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DED" w:rsidRPr="0021455E" w:rsidRDefault="00A32DED" w:rsidP="00A32DED">
      <w:pPr>
        <w:pStyle w:val="Default"/>
      </w:pPr>
    </w:p>
    <w:tbl>
      <w:tblPr>
        <w:tblW w:w="0" w:type="auto"/>
        <w:tblLook w:val="04A0" w:firstRow="1" w:lastRow="0" w:firstColumn="1" w:lastColumn="0" w:noHBand="0" w:noVBand="1"/>
      </w:tblPr>
      <w:tblGrid>
        <w:gridCol w:w="3964"/>
        <w:gridCol w:w="284"/>
        <w:gridCol w:w="5379"/>
      </w:tblGrid>
      <w:tr w:rsidR="00AE2E1E" w:rsidRPr="0021455E" w:rsidTr="00BB3004">
        <w:tc>
          <w:tcPr>
            <w:tcW w:w="3964" w:type="dxa"/>
            <w:shd w:val="clear" w:color="auto" w:fill="auto"/>
          </w:tcPr>
          <w:p w:rsidR="00AE2E1E" w:rsidRPr="0021455E" w:rsidRDefault="00AE2E1E" w:rsidP="0077673B">
            <w:pPr>
              <w:widowControl w:val="0"/>
              <w:shd w:val="clear" w:color="auto" w:fill="FFFFFF"/>
              <w:spacing w:line="276" w:lineRule="auto"/>
              <w:jc w:val="center"/>
              <w:rPr>
                <w:b/>
                <w:bCs/>
                <w:lang w:val="lt-LT"/>
              </w:rPr>
            </w:pPr>
            <w:r w:rsidRPr="0021455E">
              <w:rPr>
                <w:i/>
                <w:noProof/>
                <w:lang w:val="lt-LT" w:eastAsia="lt-LT"/>
              </w:rPr>
              <w:drawing>
                <wp:inline distT="0" distB="0" distL="0" distR="0">
                  <wp:extent cx="22955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p>
        </w:tc>
        <w:tc>
          <w:tcPr>
            <w:tcW w:w="284" w:type="dxa"/>
            <w:shd w:val="clear" w:color="auto" w:fill="auto"/>
          </w:tcPr>
          <w:p w:rsidR="00AE2E1E" w:rsidRPr="0021455E" w:rsidRDefault="00AE2E1E" w:rsidP="0077673B">
            <w:pPr>
              <w:widowControl w:val="0"/>
              <w:shd w:val="clear" w:color="auto" w:fill="FFFFFF"/>
              <w:spacing w:line="276" w:lineRule="auto"/>
              <w:jc w:val="center"/>
              <w:rPr>
                <w:b/>
                <w:bCs/>
                <w:lang w:val="lt-LT"/>
              </w:rPr>
            </w:pPr>
          </w:p>
        </w:tc>
        <w:tc>
          <w:tcPr>
            <w:tcW w:w="5379" w:type="dxa"/>
            <w:shd w:val="clear" w:color="auto" w:fill="auto"/>
          </w:tcPr>
          <w:p w:rsidR="00AE2E1E" w:rsidRPr="0021455E" w:rsidRDefault="00AE2E1E" w:rsidP="0077673B">
            <w:pPr>
              <w:pStyle w:val="Title"/>
              <w:jc w:val="right"/>
              <w:rPr>
                <w:i/>
                <w:sz w:val="22"/>
                <w:szCs w:val="22"/>
                <w:lang w:val="lt-LT"/>
              </w:rPr>
            </w:pPr>
          </w:p>
          <w:p w:rsidR="00AE2E1E" w:rsidRPr="0021455E" w:rsidRDefault="00AE2E1E" w:rsidP="0077673B">
            <w:pPr>
              <w:pStyle w:val="Title"/>
              <w:jc w:val="right"/>
              <w:rPr>
                <w:lang w:val="lt-LT"/>
              </w:rPr>
            </w:pPr>
            <w:r w:rsidRPr="0021455E">
              <w:rPr>
                <w:i/>
                <w:sz w:val="22"/>
                <w:szCs w:val="22"/>
                <w:lang w:val="lt-LT"/>
              </w:rPr>
              <w:t>LIETUVOS  MUITINĖS  TARPININKŲ  ASOCIACIJA</w:t>
            </w:r>
          </w:p>
          <w:p w:rsidR="00AE2E1E" w:rsidRPr="0021455E" w:rsidRDefault="00AE2E1E" w:rsidP="0077673B">
            <w:pPr>
              <w:widowControl w:val="0"/>
              <w:shd w:val="clear" w:color="auto" w:fill="FFFFFF"/>
              <w:spacing w:line="276" w:lineRule="auto"/>
              <w:jc w:val="center"/>
              <w:rPr>
                <w:b/>
                <w:bCs/>
                <w:lang w:val="lt-LT"/>
              </w:rPr>
            </w:pPr>
          </w:p>
          <w:p w:rsidR="00AE2E1E" w:rsidRPr="0021455E" w:rsidRDefault="00AE2E1E" w:rsidP="00A954FA">
            <w:pPr>
              <w:widowControl w:val="0"/>
              <w:shd w:val="clear" w:color="auto" w:fill="FFFFFF"/>
              <w:spacing w:line="276" w:lineRule="auto"/>
              <w:jc w:val="center"/>
              <w:rPr>
                <w:b/>
                <w:bCs/>
                <w:lang w:val="lt-LT"/>
              </w:rPr>
            </w:pPr>
            <w:r w:rsidRPr="0021455E">
              <w:rPr>
                <w:b/>
                <w:bCs/>
                <w:sz w:val="28"/>
                <w:szCs w:val="28"/>
                <w:lang w:val="lt-LT"/>
              </w:rPr>
              <w:t xml:space="preserve">PIRKIMO  </w:t>
            </w:r>
            <w:r w:rsidR="00A954FA" w:rsidRPr="0021455E">
              <w:rPr>
                <w:b/>
                <w:bCs/>
                <w:sz w:val="28"/>
                <w:szCs w:val="28"/>
                <w:lang w:val="lt-LT"/>
              </w:rPr>
              <w:t>DOKUMENTAI</w:t>
            </w:r>
          </w:p>
        </w:tc>
      </w:tr>
    </w:tbl>
    <w:p w:rsidR="00336E54" w:rsidRPr="0021455E" w:rsidRDefault="00336E54" w:rsidP="00AE2E1E">
      <w:pPr>
        <w:widowControl w:val="0"/>
        <w:shd w:val="clear" w:color="auto" w:fill="FFFFFF"/>
        <w:spacing w:line="276" w:lineRule="auto"/>
        <w:jc w:val="center"/>
        <w:rPr>
          <w:bCs/>
          <w:lang w:val="lt-LT"/>
        </w:rPr>
      </w:pPr>
    </w:p>
    <w:p w:rsidR="00DB57C5" w:rsidRPr="0021455E" w:rsidRDefault="00DB57C5" w:rsidP="00AE2E1E">
      <w:pPr>
        <w:widowControl w:val="0"/>
        <w:shd w:val="clear" w:color="auto" w:fill="FFFFFF"/>
        <w:spacing w:line="276" w:lineRule="auto"/>
        <w:jc w:val="center"/>
        <w:rPr>
          <w:bCs/>
          <w:lang w:val="lt-LT"/>
        </w:rPr>
      </w:pPr>
    </w:p>
    <w:tbl>
      <w:tblPr>
        <w:tblW w:w="0" w:type="auto"/>
        <w:tblLook w:val="04A0" w:firstRow="1" w:lastRow="0" w:firstColumn="1" w:lastColumn="0" w:noHBand="0" w:noVBand="1"/>
      </w:tblPr>
      <w:tblGrid>
        <w:gridCol w:w="4067"/>
        <w:gridCol w:w="235"/>
        <w:gridCol w:w="5335"/>
      </w:tblGrid>
      <w:tr w:rsidR="00AE2E1E" w:rsidRPr="0021455E" w:rsidTr="0077673B">
        <w:tc>
          <w:tcPr>
            <w:tcW w:w="4280" w:type="dxa"/>
            <w:shd w:val="clear" w:color="auto" w:fill="auto"/>
          </w:tcPr>
          <w:p w:rsidR="00AE2E1E" w:rsidRPr="0021455E" w:rsidRDefault="00AE2E1E" w:rsidP="00D76415">
            <w:pPr>
              <w:widowControl w:val="0"/>
              <w:shd w:val="clear" w:color="auto" w:fill="FFFFFF"/>
              <w:spacing w:line="276" w:lineRule="auto"/>
              <w:rPr>
                <w:bCs/>
                <w:lang w:val="lt-LT"/>
              </w:rPr>
            </w:pPr>
            <w:r w:rsidRPr="0021455E">
              <w:rPr>
                <w:bCs/>
                <w:lang w:val="lt-LT"/>
              </w:rPr>
              <w:t xml:space="preserve">2019 m.  liepos  </w:t>
            </w:r>
            <w:r w:rsidR="00D76415" w:rsidRPr="0021455E">
              <w:rPr>
                <w:bCs/>
                <w:lang w:val="lt-LT"/>
              </w:rPr>
              <w:t>24</w:t>
            </w:r>
            <w:r w:rsidR="00E147D1">
              <w:rPr>
                <w:bCs/>
                <w:lang w:val="lt-LT"/>
              </w:rPr>
              <w:t xml:space="preserve"> </w:t>
            </w:r>
            <w:r w:rsidRPr="0021455E">
              <w:rPr>
                <w:bCs/>
                <w:lang w:val="lt-LT"/>
              </w:rPr>
              <w:t>d.</w:t>
            </w:r>
          </w:p>
        </w:tc>
        <w:tc>
          <w:tcPr>
            <w:tcW w:w="236" w:type="dxa"/>
            <w:shd w:val="clear" w:color="auto" w:fill="auto"/>
          </w:tcPr>
          <w:p w:rsidR="00AE2E1E" w:rsidRPr="0021455E" w:rsidRDefault="00AE2E1E" w:rsidP="0077673B">
            <w:pPr>
              <w:widowControl w:val="0"/>
              <w:shd w:val="clear" w:color="auto" w:fill="FFFFFF"/>
              <w:spacing w:line="276" w:lineRule="auto"/>
              <w:jc w:val="center"/>
              <w:rPr>
                <w:bCs/>
                <w:lang w:val="lt-LT"/>
              </w:rPr>
            </w:pPr>
          </w:p>
        </w:tc>
        <w:tc>
          <w:tcPr>
            <w:tcW w:w="5621" w:type="dxa"/>
            <w:shd w:val="clear" w:color="auto" w:fill="auto"/>
          </w:tcPr>
          <w:p w:rsidR="00AE2E1E" w:rsidRPr="0021455E" w:rsidRDefault="00AE2E1E" w:rsidP="0077673B">
            <w:pPr>
              <w:widowControl w:val="0"/>
              <w:shd w:val="clear" w:color="auto" w:fill="FFFFFF"/>
              <w:spacing w:line="276" w:lineRule="auto"/>
              <w:jc w:val="right"/>
              <w:rPr>
                <w:bCs/>
                <w:lang w:val="lt-LT"/>
              </w:rPr>
            </w:pPr>
            <w:r w:rsidRPr="0021455E">
              <w:rPr>
                <w:bCs/>
                <w:lang w:val="lt-LT"/>
              </w:rPr>
              <w:t>Vilnius</w:t>
            </w:r>
          </w:p>
        </w:tc>
      </w:tr>
    </w:tbl>
    <w:p w:rsidR="00681779" w:rsidRPr="0021455E" w:rsidRDefault="00681779" w:rsidP="00F843AA">
      <w:pPr>
        <w:jc w:val="center"/>
        <w:rPr>
          <w:lang w:val="lt-LT"/>
        </w:rPr>
      </w:pPr>
    </w:p>
    <w:p w:rsidR="00DB57C5" w:rsidRPr="0021455E" w:rsidRDefault="00DB57C5" w:rsidP="00F843AA">
      <w:pPr>
        <w:jc w:val="center"/>
        <w:rPr>
          <w:lang w:val="lt-LT"/>
        </w:rPr>
      </w:pPr>
    </w:p>
    <w:p w:rsidR="00D727AF" w:rsidRPr="0021455E" w:rsidRDefault="00E11119" w:rsidP="00425F52">
      <w:pPr>
        <w:pStyle w:val="Default"/>
        <w:jc w:val="center"/>
        <w:rPr>
          <w:b/>
          <w:bCs/>
          <w:sz w:val="28"/>
          <w:szCs w:val="28"/>
        </w:rPr>
      </w:pPr>
      <w:r w:rsidRPr="0021455E">
        <w:rPr>
          <w:b/>
          <w:bCs/>
          <w:sz w:val="28"/>
          <w:szCs w:val="28"/>
        </w:rPr>
        <w:t xml:space="preserve">KONKURSO  </w:t>
      </w:r>
      <w:r w:rsidR="00895582" w:rsidRPr="0021455E">
        <w:rPr>
          <w:b/>
          <w:bCs/>
          <w:sz w:val="28"/>
          <w:szCs w:val="28"/>
        </w:rPr>
        <w:t xml:space="preserve">„MOKYMO  PASLAUGŲ  PIRKIMAS“  </w:t>
      </w:r>
      <w:r w:rsidRPr="0021455E">
        <w:rPr>
          <w:b/>
          <w:bCs/>
          <w:sz w:val="28"/>
          <w:szCs w:val="28"/>
        </w:rPr>
        <w:t>SĄLYGOS</w:t>
      </w:r>
    </w:p>
    <w:p w:rsidR="00425F52" w:rsidRPr="0021455E" w:rsidRDefault="00425F52" w:rsidP="00425F52">
      <w:pPr>
        <w:tabs>
          <w:tab w:val="center" w:pos="2520"/>
        </w:tabs>
        <w:jc w:val="center"/>
        <w:rPr>
          <w:lang w:val="lt-LT"/>
        </w:rPr>
      </w:pPr>
      <w:r w:rsidRPr="0021455E">
        <w:rPr>
          <w:lang w:val="lt-LT"/>
        </w:rPr>
        <w:t xml:space="preserve">(patvirtinta Lietuvos muitinės tarpininkų asociacijos prezidiumo 2019 m. liepos </w:t>
      </w:r>
      <w:r w:rsidR="00D76415" w:rsidRPr="0021455E">
        <w:rPr>
          <w:lang w:val="lt-LT"/>
        </w:rPr>
        <w:t>24</w:t>
      </w:r>
      <w:r w:rsidRPr="0021455E">
        <w:rPr>
          <w:lang w:val="lt-LT"/>
        </w:rPr>
        <w:t xml:space="preserve"> d. sprendimu)</w:t>
      </w:r>
    </w:p>
    <w:p w:rsidR="00336E54" w:rsidRPr="0021455E" w:rsidRDefault="00336E54" w:rsidP="00B67F89">
      <w:pPr>
        <w:tabs>
          <w:tab w:val="center" w:pos="2520"/>
        </w:tabs>
        <w:jc w:val="center"/>
        <w:rPr>
          <w:lang w:val="lt-LT"/>
        </w:rPr>
      </w:pPr>
    </w:p>
    <w:p w:rsidR="00DB57C5" w:rsidRPr="0021455E" w:rsidRDefault="00DB57C5" w:rsidP="002A4238">
      <w:pPr>
        <w:tabs>
          <w:tab w:val="center" w:pos="2520"/>
        </w:tabs>
        <w:jc w:val="center"/>
        <w:rPr>
          <w:lang w:val="lt-LT"/>
        </w:rPr>
      </w:pPr>
    </w:p>
    <w:p w:rsidR="00425F52" w:rsidRPr="0021455E" w:rsidRDefault="00D727AF" w:rsidP="00DB57C5">
      <w:pPr>
        <w:pStyle w:val="ListParagraph"/>
        <w:numPr>
          <w:ilvl w:val="0"/>
          <w:numId w:val="39"/>
        </w:numPr>
        <w:tabs>
          <w:tab w:val="center" w:pos="2520"/>
        </w:tabs>
        <w:jc w:val="center"/>
        <w:rPr>
          <w:b/>
          <w:lang w:val="lt-LT"/>
        </w:rPr>
      </w:pPr>
      <w:r w:rsidRPr="0021455E">
        <w:rPr>
          <w:b/>
          <w:lang w:val="lt-LT"/>
        </w:rPr>
        <w:t>BENDROSIOS</w:t>
      </w:r>
      <w:r w:rsidR="00CB7D0A" w:rsidRPr="0021455E">
        <w:rPr>
          <w:b/>
          <w:lang w:val="lt-LT"/>
        </w:rPr>
        <w:t xml:space="preserve"> </w:t>
      </w:r>
      <w:r w:rsidRPr="0021455E">
        <w:rPr>
          <w:b/>
          <w:lang w:val="lt-LT"/>
        </w:rPr>
        <w:t xml:space="preserve"> NUOSTATOS</w:t>
      </w:r>
    </w:p>
    <w:p w:rsidR="00DB57C5" w:rsidRPr="0021455E" w:rsidRDefault="00DB57C5" w:rsidP="005B2D34">
      <w:pPr>
        <w:tabs>
          <w:tab w:val="center" w:pos="2520"/>
        </w:tabs>
        <w:jc w:val="center"/>
        <w:rPr>
          <w:b/>
          <w:lang w:val="lt-LT"/>
        </w:rPr>
      </w:pPr>
    </w:p>
    <w:p w:rsidR="00DE14EB" w:rsidRPr="0021455E" w:rsidRDefault="00DE14EB" w:rsidP="00DE14EB">
      <w:pPr>
        <w:tabs>
          <w:tab w:val="left" w:pos="840"/>
          <w:tab w:val="left" w:pos="1080"/>
        </w:tabs>
        <w:ind w:left="454" w:hanging="454"/>
        <w:jc w:val="both"/>
        <w:rPr>
          <w:lang w:val="lt-LT"/>
        </w:rPr>
      </w:pPr>
      <w:r w:rsidRPr="0021455E">
        <w:rPr>
          <w:lang w:val="lt-LT"/>
        </w:rPr>
        <w:t xml:space="preserve">1.1. Konkurso </w:t>
      </w:r>
      <w:r w:rsidR="00895582" w:rsidRPr="0021455E">
        <w:rPr>
          <w:lang w:val="lt-LT"/>
        </w:rPr>
        <w:t xml:space="preserve">„Mokymo paslaugų pirkimas“ (toliau </w:t>
      </w:r>
      <w:r w:rsidR="007F3E8C" w:rsidRPr="0021455E">
        <w:rPr>
          <w:lang w:val="lt-LT"/>
        </w:rPr>
        <w:t>–</w:t>
      </w:r>
      <w:r w:rsidR="00895582" w:rsidRPr="0021455E">
        <w:rPr>
          <w:lang w:val="lt-LT"/>
        </w:rPr>
        <w:t xml:space="preserve"> Konkursas) </w:t>
      </w:r>
      <w:r w:rsidRPr="0021455E">
        <w:rPr>
          <w:lang w:val="lt-LT"/>
        </w:rPr>
        <w:t>sąlygose vartojamos joje ir Lietuvos Respublikos finansų ministro 2014 m. spalio 8 d. įsakymu Nr. 1K-316 patvirtintose „Projektų finansavimo ir administravimo taisyklėse“ (toliau – Taisyklės) (aktuali redakcija) apibrėžtos sąvokos ir santrumpos.</w:t>
      </w:r>
    </w:p>
    <w:p w:rsidR="00B56366" w:rsidRPr="0021455E" w:rsidRDefault="00B56366" w:rsidP="00B56366">
      <w:pPr>
        <w:tabs>
          <w:tab w:val="center" w:pos="2520"/>
        </w:tabs>
        <w:ind w:left="454" w:hanging="454"/>
        <w:jc w:val="both"/>
        <w:rPr>
          <w:lang w:val="lt-LT"/>
        </w:rPr>
      </w:pPr>
      <w:r w:rsidRPr="0021455E">
        <w:rPr>
          <w:lang w:val="lt-LT"/>
        </w:rPr>
        <w:t>1.</w:t>
      </w:r>
      <w:r w:rsidR="00DE14EB" w:rsidRPr="0021455E">
        <w:rPr>
          <w:lang w:val="lt-LT"/>
        </w:rPr>
        <w:t>2</w:t>
      </w:r>
      <w:r w:rsidRPr="0021455E">
        <w:rPr>
          <w:lang w:val="lt-LT"/>
        </w:rPr>
        <w:t>.</w:t>
      </w:r>
      <w:r w:rsidR="00D727AF" w:rsidRPr="0021455E">
        <w:rPr>
          <w:lang w:val="lt-LT"/>
        </w:rPr>
        <w:t xml:space="preserve"> </w:t>
      </w:r>
      <w:r w:rsidR="00E11119" w:rsidRPr="0021455E">
        <w:rPr>
          <w:lang w:val="lt-LT"/>
        </w:rPr>
        <w:t xml:space="preserve">Konkurso sąlygos </w:t>
      </w:r>
      <w:r w:rsidR="0077673B" w:rsidRPr="0021455E">
        <w:rPr>
          <w:lang w:val="lt-LT"/>
        </w:rPr>
        <w:t xml:space="preserve">reglamentuoja iš Europos Sąjungos struktūrinių fondų lėšų bendrai finansuojamame projekte </w:t>
      </w:r>
      <w:r w:rsidR="0077673B" w:rsidRPr="0021455E" w:rsidDel="00AD7394">
        <w:rPr>
          <w:bCs/>
          <w:lang w:val="lt-LT"/>
        </w:rPr>
        <w:t>N</w:t>
      </w:r>
      <w:r w:rsidR="0077673B" w:rsidRPr="0021455E">
        <w:rPr>
          <w:bCs/>
          <w:lang w:val="lt-LT"/>
        </w:rPr>
        <w:t>r</w:t>
      </w:r>
      <w:r w:rsidR="0077673B" w:rsidRPr="0021455E" w:rsidDel="00AD7394">
        <w:rPr>
          <w:bCs/>
          <w:lang w:val="lt-LT"/>
        </w:rPr>
        <w:t xml:space="preserve">. </w:t>
      </w:r>
      <w:r w:rsidR="0077673B" w:rsidRPr="0021455E">
        <w:rPr>
          <w:bCs/>
          <w:lang w:val="lt-LT"/>
        </w:rPr>
        <w:t>09.4.3-ESFA-K-814</w:t>
      </w:r>
      <w:r w:rsidR="0077673B" w:rsidRPr="0021455E">
        <w:rPr>
          <w:lang w:val="lt-LT"/>
        </w:rPr>
        <w:t>-02-</w:t>
      </w:r>
      <w:r w:rsidR="0077673B" w:rsidRPr="0021455E">
        <w:rPr>
          <w:bCs/>
          <w:lang w:val="lt-LT"/>
        </w:rPr>
        <w:t xml:space="preserve">0027 „Kompetencijos muitinės logistikos operacijų ir funkcijų skaitmenizacijai (santrumpa </w:t>
      </w:r>
      <w:r w:rsidR="00AB6086" w:rsidRPr="0021455E">
        <w:rPr>
          <w:lang w:val="lt-LT"/>
        </w:rPr>
        <w:t>–</w:t>
      </w:r>
      <w:r w:rsidR="0077673B" w:rsidRPr="0021455E">
        <w:rPr>
          <w:bCs/>
          <w:lang w:val="lt-LT"/>
        </w:rPr>
        <w:t xml:space="preserve"> KOMULA</w:t>
      </w:r>
      <w:r w:rsidR="0077673B" w:rsidRPr="0021455E">
        <w:rPr>
          <w:caps/>
          <w:color w:val="000000"/>
          <w:lang w:val="lt-LT"/>
        </w:rPr>
        <w:t>)“</w:t>
      </w:r>
      <w:r w:rsidR="0077673B" w:rsidRPr="0021455E">
        <w:rPr>
          <w:bCs/>
          <w:lang w:val="lt-LT"/>
        </w:rPr>
        <w:t xml:space="preserve"> (toliau </w:t>
      </w:r>
      <w:r w:rsidR="00AB6086" w:rsidRPr="0021455E">
        <w:rPr>
          <w:lang w:val="lt-LT"/>
        </w:rPr>
        <w:t>–</w:t>
      </w:r>
      <w:r w:rsidR="0077673B" w:rsidRPr="0021455E">
        <w:rPr>
          <w:bCs/>
          <w:lang w:val="lt-LT"/>
        </w:rPr>
        <w:t xml:space="preserve"> Projektas) numatytų seminarų </w:t>
      </w:r>
      <w:r w:rsidR="000B1611" w:rsidRPr="0021455E">
        <w:rPr>
          <w:bCs/>
          <w:lang w:val="lt-LT"/>
        </w:rPr>
        <w:t>bei</w:t>
      </w:r>
      <w:r w:rsidR="0077673B" w:rsidRPr="0021455E">
        <w:rPr>
          <w:bCs/>
          <w:lang w:val="lt-LT"/>
        </w:rPr>
        <w:t xml:space="preserve"> mokymų (toliau </w:t>
      </w:r>
      <w:r w:rsidR="00AB6086" w:rsidRPr="0021455E">
        <w:rPr>
          <w:lang w:val="lt-LT"/>
        </w:rPr>
        <w:t>–</w:t>
      </w:r>
      <w:r w:rsidR="0077673B" w:rsidRPr="0021455E">
        <w:rPr>
          <w:bCs/>
          <w:lang w:val="lt-LT"/>
        </w:rPr>
        <w:t xml:space="preserve"> Renginiai) organizavimo ir vedimo paslaugų (toliau </w:t>
      </w:r>
      <w:r w:rsidR="00AB6086" w:rsidRPr="0021455E">
        <w:rPr>
          <w:lang w:val="lt-LT"/>
        </w:rPr>
        <w:t>–</w:t>
      </w:r>
      <w:r w:rsidR="0077673B" w:rsidRPr="0021455E">
        <w:rPr>
          <w:bCs/>
          <w:lang w:val="lt-LT"/>
        </w:rPr>
        <w:t xml:space="preserve"> Mokymo paslaugos)</w:t>
      </w:r>
      <w:r w:rsidRPr="0021455E">
        <w:rPr>
          <w:bCs/>
          <w:lang w:val="lt-LT"/>
        </w:rPr>
        <w:t xml:space="preserve"> </w:t>
      </w:r>
      <w:r w:rsidR="007F3E8C" w:rsidRPr="0021455E">
        <w:rPr>
          <w:bCs/>
          <w:lang w:val="lt-LT"/>
        </w:rPr>
        <w:t>pirkimo-pardavimo</w:t>
      </w:r>
      <w:r w:rsidRPr="0021455E">
        <w:rPr>
          <w:bCs/>
          <w:lang w:val="lt-LT"/>
        </w:rPr>
        <w:t xml:space="preserve"> </w:t>
      </w:r>
      <w:r w:rsidRPr="0021455E">
        <w:rPr>
          <w:lang w:val="lt-LT"/>
        </w:rPr>
        <w:t>sąlyg</w:t>
      </w:r>
      <w:r w:rsidR="007F3E8C" w:rsidRPr="0021455E">
        <w:rPr>
          <w:lang w:val="lt-LT"/>
        </w:rPr>
        <w:t>as</w:t>
      </w:r>
      <w:r w:rsidRPr="0021455E">
        <w:rPr>
          <w:lang w:val="lt-LT"/>
        </w:rPr>
        <w:t>, pirkimo procedūr</w:t>
      </w:r>
      <w:r w:rsidR="007F3E8C" w:rsidRPr="0021455E">
        <w:rPr>
          <w:lang w:val="lt-LT"/>
        </w:rPr>
        <w:t>ą</w:t>
      </w:r>
      <w:r w:rsidR="005B11B0" w:rsidRPr="0021455E">
        <w:rPr>
          <w:lang w:val="lt-LT"/>
        </w:rPr>
        <w:t>, pasiūlymų Mokymo paslaugų pirkim</w:t>
      </w:r>
      <w:r w:rsidR="00E147D1">
        <w:rPr>
          <w:lang w:val="lt-LT"/>
        </w:rPr>
        <w:t xml:space="preserve">ui </w:t>
      </w:r>
      <w:r w:rsidR="005B11B0" w:rsidRPr="0021455E">
        <w:rPr>
          <w:lang w:val="lt-LT"/>
        </w:rPr>
        <w:t>(toliau – Pasiūlyma</w:t>
      </w:r>
      <w:r w:rsidR="00E147D1">
        <w:rPr>
          <w:lang w:val="lt-LT"/>
        </w:rPr>
        <w:t>i</w:t>
      </w:r>
      <w:r w:rsidR="005B11B0" w:rsidRPr="0021455E">
        <w:rPr>
          <w:lang w:val="lt-LT"/>
        </w:rPr>
        <w:t xml:space="preserve">) </w:t>
      </w:r>
      <w:r w:rsidR="00E11119" w:rsidRPr="0021455E">
        <w:rPr>
          <w:lang w:val="lt-LT"/>
        </w:rPr>
        <w:t xml:space="preserve">rengimo, pateikimo, keitimo </w:t>
      </w:r>
      <w:r w:rsidR="005B11B0" w:rsidRPr="0021455E">
        <w:rPr>
          <w:bCs/>
          <w:lang w:val="lt-LT"/>
        </w:rPr>
        <w:t xml:space="preserve">ir kiti </w:t>
      </w:r>
      <w:r w:rsidR="005B11B0" w:rsidRPr="0021455E">
        <w:rPr>
          <w:lang w:val="lt-LT"/>
        </w:rPr>
        <w:t xml:space="preserve">su Mokymo paslaugų pirkimu </w:t>
      </w:r>
      <w:r w:rsidR="00E147D1">
        <w:rPr>
          <w:lang w:val="lt-LT"/>
        </w:rPr>
        <w:t xml:space="preserve">(toliau </w:t>
      </w:r>
      <w:r w:rsidR="00E147D1" w:rsidRPr="0021455E">
        <w:rPr>
          <w:lang w:val="lt-LT"/>
        </w:rPr>
        <w:t>–</w:t>
      </w:r>
      <w:r w:rsidR="00E147D1">
        <w:rPr>
          <w:lang w:val="lt-LT"/>
        </w:rPr>
        <w:t xml:space="preserve">Pirkimas) </w:t>
      </w:r>
      <w:r w:rsidRPr="0021455E">
        <w:rPr>
          <w:lang w:val="lt-LT"/>
        </w:rPr>
        <w:t>susiję klausimai.</w:t>
      </w:r>
    </w:p>
    <w:p w:rsidR="002768A3" w:rsidRPr="0021455E" w:rsidRDefault="00B56366" w:rsidP="00E11119">
      <w:pPr>
        <w:tabs>
          <w:tab w:val="num" w:pos="792"/>
          <w:tab w:val="left" w:pos="840"/>
          <w:tab w:val="left" w:pos="1080"/>
        </w:tabs>
        <w:ind w:left="454" w:hanging="454"/>
        <w:jc w:val="both"/>
        <w:rPr>
          <w:bCs/>
          <w:lang w:val="lt-LT"/>
        </w:rPr>
      </w:pPr>
      <w:r w:rsidRPr="0021455E">
        <w:rPr>
          <w:lang w:val="lt-LT"/>
        </w:rPr>
        <w:t xml:space="preserve">1.3. </w:t>
      </w:r>
      <w:r w:rsidR="002768A3" w:rsidRPr="0021455E">
        <w:rPr>
          <w:lang w:val="lt-LT"/>
        </w:rPr>
        <w:t>Lietuvos muitinės tarpininkų asociacija (toliau – Pirkėjas)</w:t>
      </w:r>
      <w:r w:rsidR="00E147D1">
        <w:rPr>
          <w:lang w:val="lt-LT"/>
        </w:rPr>
        <w:t xml:space="preserve"> P</w:t>
      </w:r>
      <w:r w:rsidRPr="0021455E">
        <w:rPr>
          <w:lang w:val="lt-LT"/>
        </w:rPr>
        <w:t>irkima</w:t>
      </w:r>
      <w:r w:rsidR="00E147D1">
        <w:rPr>
          <w:lang w:val="lt-LT"/>
        </w:rPr>
        <w:t>ą</w:t>
      </w:r>
      <w:r w:rsidRPr="0021455E">
        <w:rPr>
          <w:lang w:val="lt-LT"/>
        </w:rPr>
        <w:t xml:space="preserve"> vykdo vadovaujantis </w:t>
      </w:r>
      <w:r w:rsidR="002768A3" w:rsidRPr="0021455E">
        <w:rPr>
          <w:lang w:val="lt-LT"/>
        </w:rPr>
        <w:t xml:space="preserve">Sutarties dėl ES veikimo principais, </w:t>
      </w:r>
      <w:r w:rsidR="00E11119" w:rsidRPr="0021455E">
        <w:rPr>
          <w:bCs/>
          <w:lang w:val="lt-LT"/>
        </w:rPr>
        <w:t>Konkurso sąlygo</w:t>
      </w:r>
      <w:r w:rsidR="002768A3" w:rsidRPr="0021455E">
        <w:rPr>
          <w:bCs/>
          <w:lang w:val="lt-LT"/>
        </w:rPr>
        <w:t>mis</w:t>
      </w:r>
      <w:r w:rsidR="00E11119" w:rsidRPr="0021455E">
        <w:rPr>
          <w:bCs/>
          <w:lang w:val="lt-LT"/>
        </w:rPr>
        <w:t xml:space="preserve">, </w:t>
      </w:r>
      <w:r w:rsidR="00E147D1">
        <w:rPr>
          <w:bCs/>
          <w:lang w:val="lt-LT"/>
        </w:rPr>
        <w:t>„</w:t>
      </w:r>
      <w:r w:rsidR="00E11119" w:rsidRPr="0021455E">
        <w:rPr>
          <w:bCs/>
          <w:lang w:val="lt-LT"/>
        </w:rPr>
        <w:t xml:space="preserve">Tiekėjų pasiūlymų </w:t>
      </w:r>
      <w:r w:rsidR="00A713D5" w:rsidRPr="0021455E">
        <w:rPr>
          <w:bCs/>
          <w:lang w:val="lt-LT"/>
        </w:rPr>
        <w:t xml:space="preserve">nagrinėjimo ir </w:t>
      </w:r>
      <w:r w:rsidR="00E11119" w:rsidRPr="0021455E">
        <w:rPr>
          <w:bCs/>
          <w:lang w:val="lt-LT"/>
        </w:rPr>
        <w:t>vertinimo tvarka</w:t>
      </w:r>
      <w:r w:rsidR="00E147D1">
        <w:rPr>
          <w:bCs/>
          <w:lang w:val="lt-LT"/>
        </w:rPr>
        <w:t>“</w:t>
      </w:r>
      <w:r w:rsidR="00E11119" w:rsidRPr="0021455E">
        <w:rPr>
          <w:bCs/>
          <w:lang w:val="lt-LT"/>
        </w:rPr>
        <w:t xml:space="preserve">, </w:t>
      </w:r>
      <w:r w:rsidR="00E147D1">
        <w:rPr>
          <w:bCs/>
          <w:lang w:val="lt-LT"/>
        </w:rPr>
        <w:t>„</w:t>
      </w:r>
      <w:r w:rsidR="00E11119" w:rsidRPr="0021455E">
        <w:rPr>
          <w:bCs/>
          <w:lang w:val="lt-LT"/>
        </w:rPr>
        <w:t>Mokymo konsultacinių paslaugų technin</w:t>
      </w:r>
      <w:r w:rsidR="00627AF8" w:rsidRPr="0021455E">
        <w:rPr>
          <w:bCs/>
          <w:lang w:val="lt-LT"/>
        </w:rPr>
        <w:t>e</w:t>
      </w:r>
      <w:r w:rsidR="00E11119" w:rsidRPr="0021455E">
        <w:rPr>
          <w:bCs/>
          <w:lang w:val="lt-LT"/>
        </w:rPr>
        <w:t xml:space="preserve"> užduoti</w:t>
      </w:r>
      <w:r w:rsidR="002768A3" w:rsidRPr="0021455E">
        <w:rPr>
          <w:bCs/>
          <w:lang w:val="lt-LT"/>
        </w:rPr>
        <w:t>mi</w:t>
      </w:r>
      <w:r w:rsidR="00E147D1">
        <w:rPr>
          <w:bCs/>
          <w:lang w:val="lt-LT"/>
        </w:rPr>
        <w:t>“</w:t>
      </w:r>
      <w:r w:rsidR="00627AF8" w:rsidRPr="0021455E">
        <w:rPr>
          <w:bCs/>
          <w:lang w:val="lt-LT"/>
        </w:rPr>
        <w:t xml:space="preserve"> </w:t>
      </w:r>
      <w:r w:rsidR="00E11119" w:rsidRPr="0021455E">
        <w:rPr>
          <w:bCs/>
          <w:lang w:val="lt-LT"/>
        </w:rPr>
        <w:t>ir Pirkėjo sutarties su tiekėju projekt</w:t>
      </w:r>
      <w:r w:rsidR="002768A3" w:rsidRPr="0021455E">
        <w:rPr>
          <w:bCs/>
          <w:lang w:val="lt-LT"/>
        </w:rPr>
        <w:t xml:space="preserve">u (toliau </w:t>
      </w:r>
      <w:r w:rsidR="005A66A4" w:rsidRPr="0021455E">
        <w:rPr>
          <w:lang w:val="lt-LT"/>
        </w:rPr>
        <w:t>–</w:t>
      </w:r>
      <w:r w:rsidR="002768A3" w:rsidRPr="0021455E">
        <w:rPr>
          <w:bCs/>
          <w:lang w:val="lt-LT"/>
        </w:rPr>
        <w:t xml:space="preserve"> Pirkimo dokumentai).</w:t>
      </w:r>
    </w:p>
    <w:p w:rsidR="002768A3" w:rsidRPr="0021455E" w:rsidRDefault="002768A3" w:rsidP="002768A3">
      <w:pPr>
        <w:tabs>
          <w:tab w:val="num" w:pos="792"/>
          <w:tab w:val="left" w:pos="840"/>
          <w:tab w:val="left" w:pos="1080"/>
        </w:tabs>
        <w:ind w:left="454" w:hanging="454"/>
        <w:jc w:val="both"/>
        <w:rPr>
          <w:lang w:val="lt-LT"/>
        </w:rPr>
      </w:pPr>
      <w:r w:rsidRPr="0021455E">
        <w:rPr>
          <w:lang w:val="lt-LT"/>
        </w:rPr>
        <w:t>1.4. Pirkėjas Pirkimą atlieka konkurso būdu be galimybės derėtis</w:t>
      </w:r>
      <w:r w:rsidR="005A66A4" w:rsidRPr="0021455E">
        <w:rPr>
          <w:lang w:val="lt-LT"/>
        </w:rPr>
        <w:t>.</w:t>
      </w:r>
    </w:p>
    <w:p w:rsidR="00E60E86" w:rsidRPr="0021455E" w:rsidRDefault="00E60E86" w:rsidP="00F843AA">
      <w:pPr>
        <w:tabs>
          <w:tab w:val="center" w:pos="2520"/>
        </w:tabs>
        <w:ind w:left="454" w:hanging="454"/>
        <w:jc w:val="both"/>
        <w:rPr>
          <w:lang w:val="lt-LT"/>
        </w:rPr>
      </w:pPr>
      <w:r w:rsidRPr="0021455E">
        <w:rPr>
          <w:lang w:val="lt-LT"/>
        </w:rPr>
        <w:t>1.</w:t>
      </w:r>
      <w:r w:rsidR="00552BCB" w:rsidRPr="0021455E">
        <w:rPr>
          <w:lang w:val="lt-LT"/>
        </w:rPr>
        <w:t>5</w:t>
      </w:r>
      <w:r w:rsidRPr="0021455E">
        <w:rPr>
          <w:lang w:val="lt-LT"/>
        </w:rPr>
        <w:t xml:space="preserve">. </w:t>
      </w:r>
      <w:r w:rsidR="00D727AF" w:rsidRPr="0021455E">
        <w:rPr>
          <w:lang w:val="lt-LT"/>
        </w:rPr>
        <w:t xml:space="preserve">Konkursui neįvykus dėl to, kad nebuvo gauta nė vieno </w:t>
      </w:r>
      <w:r w:rsidR="00F843AA" w:rsidRPr="0021455E">
        <w:rPr>
          <w:lang w:val="lt-LT"/>
        </w:rPr>
        <w:t xml:space="preserve">Pirkime </w:t>
      </w:r>
      <w:r w:rsidR="005A66A4" w:rsidRPr="0021455E">
        <w:rPr>
          <w:lang w:val="lt-LT"/>
        </w:rPr>
        <w:t xml:space="preserve">norinčio </w:t>
      </w:r>
      <w:r w:rsidR="00F843AA" w:rsidRPr="0021455E">
        <w:rPr>
          <w:lang w:val="lt-LT"/>
        </w:rPr>
        <w:t>dalyvauti ir dalyvavimui Pirkime užsiregistravusio ūkio subjekto (toliau – Tiekėjas)</w:t>
      </w:r>
      <w:r w:rsidR="00045B4D" w:rsidRPr="0021455E">
        <w:rPr>
          <w:lang w:val="lt-LT"/>
        </w:rPr>
        <w:t xml:space="preserve"> Pasiūlym</w:t>
      </w:r>
      <w:r w:rsidR="00D654F3" w:rsidRPr="0021455E">
        <w:rPr>
          <w:lang w:val="lt-LT"/>
        </w:rPr>
        <w:t>ui</w:t>
      </w:r>
      <w:r w:rsidR="00D727AF" w:rsidRPr="0021455E">
        <w:rPr>
          <w:lang w:val="lt-LT"/>
        </w:rPr>
        <w:t xml:space="preserve">, </w:t>
      </w:r>
      <w:r w:rsidR="00E239D8" w:rsidRPr="0021455E">
        <w:rPr>
          <w:lang w:val="lt-LT"/>
        </w:rPr>
        <w:t xml:space="preserve">Pirkėjas </w:t>
      </w:r>
      <w:r w:rsidR="00D727AF" w:rsidRPr="0021455E">
        <w:rPr>
          <w:lang w:val="lt-LT"/>
        </w:rPr>
        <w:t xml:space="preserve">pasilieka teisę </w:t>
      </w:r>
      <w:r w:rsidR="00B64216" w:rsidRPr="0021455E">
        <w:rPr>
          <w:lang w:val="lt-LT"/>
        </w:rPr>
        <w:t xml:space="preserve">nekeičiant esminių Pirkimo sąlygų </w:t>
      </w:r>
      <w:r w:rsidR="00D727AF" w:rsidRPr="0021455E">
        <w:rPr>
          <w:lang w:val="lt-LT"/>
        </w:rPr>
        <w:t xml:space="preserve">pakartotinį </w:t>
      </w:r>
      <w:r w:rsidRPr="0021455E">
        <w:rPr>
          <w:lang w:val="lt-LT"/>
        </w:rPr>
        <w:t>P</w:t>
      </w:r>
      <w:r w:rsidR="00D727AF" w:rsidRPr="0021455E">
        <w:rPr>
          <w:lang w:val="lt-LT"/>
        </w:rPr>
        <w:t>irkimą vykdyti Taisyklių 461.1 punkte nustatyta tvarka</w:t>
      </w:r>
      <w:r w:rsidR="00B64216" w:rsidRPr="0021455E">
        <w:rPr>
          <w:lang w:val="lt-LT"/>
        </w:rPr>
        <w:t>.</w:t>
      </w:r>
    </w:p>
    <w:p w:rsidR="00E60E86" w:rsidRPr="0021455E" w:rsidRDefault="00E60E86" w:rsidP="00CB7D0A">
      <w:pPr>
        <w:tabs>
          <w:tab w:val="num" w:pos="792"/>
          <w:tab w:val="left" w:pos="840"/>
          <w:tab w:val="left" w:pos="1080"/>
        </w:tabs>
        <w:ind w:left="454" w:hanging="454"/>
        <w:jc w:val="both"/>
        <w:rPr>
          <w:lang w:val="lt-LT"/>
        </w:rPr>
      </w:pPr>
      <w:r w:rsidRPr="0021455E">
        <w:rPr>
          <w:lang w:val="lt-LT"/>
        </w:rPr>
        <w:t>1.</w:t>
      </w:r>
      <w:r w:rsidR="00552BCB" w:rsidRPr="0021455E">
        <w:rPr>
          <w:lang w:val="lt-LT"/>
        </w:rPr>
        <w:t>6</w:t>
      </w:r>
      <w:r w:rsidRPr="0021455E">
        <w:rPr>
          <w:lang w:val="lt-LT"/>
        </w:rPr>
        <w:t xml:space="preserve">. </w:t>
      </w:r>
      <w:r w:rsidR="00CB7D0A" w:rsidRPr="0021455E">
        <w:rPr>
          <w:lang w:val="lt-LT"/>
        </w:rPr>
        <w:t xml:space="preserve">Už Pirkimą atsakingą asmenį, </w:t>
      </w:r>
      <w:r w:rsidR="00D727AF" w:rsidRPr="0021455E">
        <w:rPr>
          <w:lang w:val="lt-LT"/>
        </w:rPr>
        <w:t>Pirkėjo įgaliot</w:t>
      </w:r>
      <w:r w:rsidRPr="0021455E">
        <w:rPr>
          <w:lang w:val="lt-LT"/>
        </w:rPr>
        <w:t>ą</w:t>
      </w:r>
      <w:r w:rsidR="00D727AF" w:rsidRPr="0021455E">
        <w:rPr>
          <w:lang w:val="lt-LT"/>
        </w:rPr>
        <w:t xml:space="preserve"> asm</w:t>
      </w:r>
      <w:r w:rsidRPr="0021455E">
        <w:rPr>
          <w:lang w:val="lt-LT"/>
        </w:rPr>
        <w:t xml:space="preserve">enį </w:t>
      </w:r>
      <w:r w:rsidR="00D727AF" w:rsidRPr="0021455E">
        <w:rPr>
          <w:lang w:val="lt-LT"/>
        </w:rPr>
        <w:t xml:space="preserve">palaikyti tiesioginį ryšį su </w:t>
      </w:r>
      <w:r w:rsidR="00F843AA" w:rsidRPr="0021455E">
        <w:rPr>
          <w:lang w:val="lt-LT"/>
        </w:rPr>
        <w:t>T</w:t>
      </w:r>
      <w:r w:rsidR="00D727AF" w:rsidRPr="0021455E">
        <w:rPr>
          <w:lang w:val="lt-LT"/>
        </w:rPr>
        <w:t xml:space="preserve">iekėjais ir gauti iš jų su </w:t>
      </w:r>
      <w:r w:rsidRPr="0021455E">
        <w:rPr>
          <w:lang w:val="lt-LT"/>
        </w:rPr>
        <w:t>P</w:t>
      </w:r>
      <w:r w:rsidR="00D727AF" w:rsidRPr="0021455E">
        <w:rPr>
          <w:lang w:val="lt-LT"/>
        </w:rPr>
        <w:t>irkimo procedūromis susijusius pranešimus</w:t>
      </w:r>
      <w:r w:rsidR="00CB7D0A" w:rsidRPr="0021455E">
        <w:rPr>
          <w:lang w:val="lt-LT"/>
        </w:rPr>
        <w:t>, o taip pat el</w:t>
      </w:r>
      <w:r w:rsidR="00E147D1">
        <w:rPr>
          <w:lang w:val="lt-LT"/>
        </w:rPr>
        <w:t>.</w:t>
      </w:r>
      <w:r w:rsidR="00CB7D0A" w:rsidRPr="0021455E">
        <w:rPr>
          <w:lang w:val="lt-LT"/>
        </w:rPr>
        <w:t xml:space="preserve"> pašto, kuriuo turi būti siunčiami </w:t>
      </w:r>
      <w:r w:rsidR="00F843AA" w:rsidRPr="0021455E">
        <w:rPr>
          <w:lang w:val="lt-LT"/>
        </w:rPr>
        <w:t>T</w:t>
      </w:r>
      <w:r w:rsidR="00CB7D0A" w:rsidRPr="0021455E">
        <w:rPr>
          <w:lang w:val="lt-LT"/>
        </w:rPr>
        <w:t>iekėj</w:t>
      </w:r>
      <w:r w:rsidR="00D654F3" w:rsidRPr="0021455E">
        <w:rPr>
          <w:lang w:val="lt-LT"/>
        </w:rPr>
        <w:t>o</w:t>
      </w:r>
      <w:r w:rsidR="00CB7D0A" w:rsidRPr="0021455E">
        <w:rPr>
          <w:lang w:val="lt-LT"/>
        </w:rPr>
        <w:t xml:space="preserve"> pranešimai Pirkėjui, </w:t>
      </w:r>
      <w:r w:rsidRPr="0021455E">
        <w:rPr>
          <w:lang w:val="lt-LT"/>
        </w:rPr>
        <w:t>savo sprendimu nustato</w:t>
      </w:r>
      <w:r w:rsidR="000B1611" w:rsidRPr="0021455E">
        <w:rPr>
          <w:lang w:val="lt-LT"/>
        </w:rPr>
        <w:t xml:space="preserve"> </w:t>
      </w:r>
      <w:r w:rsidR="00D654F3" w:rsidRPr="0021455E">
        <w:rPr>
          <w:lang w:val="lt-LT"/>
        </w:rPr>
        <w:t xml:space="preserve">Lietuvos muitinės tarpininkų asociacijos prezidiumas (toliau – </w:t>
      </w:r>
      <w:r w:rsidR="000B1611" w:rsidRPr="0021455E">
        <w:rPr>
          <w:lang w:val="lt-LT"/>
        </w:rPr>
        <w:t>P</w:t>
      </w:r>
      <w:r w:rsidR="00E239D8" w:rsidRPr="0021455E">
        <w:rPr>
          <w:lang w:val="lt-LT"/>
        </w:rPr>
        <w:t>rezidiumas</w:t>
      </w:r>
      <w:r w:rsidR="00D654F3" w:rsidRPr="0021455E">
        <w:rPr>
          <w:lang w:val="lt-LT"/>
        </w:rPr>
        <w:t>)</w:t>
      </w:r>
      <w:r w:rsidR="00E239D8" w:rsidRPr="0021455E">
        <w:rPr>
          <w:lang w:val="lt-LT"/>
        </w:rPr>
        <w:t>.</w:t>
      </w:r>
    </w:p>
    <w:p w:rsidR="00425F52" w:rsidRPr="0021455E" w:rsidRDefault="00425F52" w:rsidP="002A4238">
      <w:pPr>
        <w:tabs>
          <w:tab w:val="right" w:leader="underscore" w:pos="8505"/>
        </w:tabs>
        <w:jc w:val="center"/>
        <w:rPr>
          <w:i/>
          <w:lang w:val="lt-LT"/>
        </w:rPr>
      </w:pPr>
    </w:p>
    <w:p w:rsidR="00DB57C5" w:rsidRPr="0021455E" w:rsidRDefault="00DB57C5" w:rsidP="00627AF8">
      <w:pPr>
        <w:tabs>
          <w:tab w:val="right" w:leader="underscore" w:pos="8505"/>
        </w:tabs>
        <w:jc w:val="center"/>
        <w:rPr>
          <w:i/>
          <w:lang w:val="lt-LT"/>
        </w:rPr>
      </w:pPr>
    </w:p>
    <w:p w:rsidR="00CB7D0A" w:rsidRPr="0021455E" w:rsidRDefault="00CB7D0A" w:rsidP="00627AF8">
      <w:pPr>
        <w:pStyle w:val="ListParagraph"/>
        <w:numPr>
          <w:ilvl w:val="0"/>
          <w:numId w:val="39"/>
        </w:numPr>
        <w:tabs>
          <w:tab w:val="right" w:leader="underscore" w:pos="8505"/>
        </w:tabs>
        <w:ind w:left="0"/>
        <w:jc w:val="center"/>
        <w:rPr>
          <w:b/>
          <w:lang w:val="lt-LT"/>
        </w:rPr>
      </w:pPr>
      <w:r w:rsidRPr="0021455E">
        <w:rPr>
          <w:b/>
          <w:lang w:val="lt-LT"/>
        </w:rPr>
        <w:t>PIRKIMO  OBJEKTAS</w:t>
      </w:r>
    </w:p>
    <w:p w:rsidR="00DB57C5" w:rsidRPr="0021455E" w:rsidRDefault="00DB57C5" w:rsidP="00627AF8">
      <w:pPr>
        <w:tabs>
          <w:tab w:val="right" w:leader="underscore" w:pos="8505"/>
        </w:tabs>
        <w:jc w:val="center"/>
        <w:rPr>
          <w:b/>
          <w:lang w:val="lt-LT"/>
        </w:rPr>
      </w:pPr>
    </w:p>
    <w:p w:rsidR="00CB7D0A" w:rsidRPr="0021455E" w:rsidRDefault="00E96866" w:rsidP="000417F4">
      <w:pPr>
        <w:tabs>
          <w:tab w:val="right" w:leader="underscore" w:pos="8505"/>
        </w:tabs>
        <w:ind w:left="454" w:hanging="454"/>
        <w:jc w:val="both"/>
        <w:rPr>
          <w:lang w:val="lt-LT"/>
        </w:rPr>
      </w:pPr>
      <w:r w:rsidRPr="0021455E">
        <w:rPr>
          <w:lang w:val="lt-LT"/>
        </w:rPr>
        <w:t>2.1.</w:t>
      </w:r>
      <w:r w:rsidRPr="0021455E">
        <w:rPr>
          <w:rFonts w:eastAsia="Arial"/>
          <w:lang w:val="lt-LT"/>
        </w:rPr>
        <w:t xml:space="preserve"> </w:t>
      </w:r>
      <w:r w:rsidRPr="0021455E">
        <w:rPr>
          <w:lang w:val="lt-LT"/>
        </w:rPr>
        <w:t xml:space="preserve">Perkamos Mokymo paslaugos, kurių savybės </w:t>
      </w:r>
      <w:r w:rsidR="00C225DB" w:rsidRPr="0021455E">
        <w:rPr>
          <w:lang w:val="lt-LT"/>
        </w:rPr>
        <w:t>nurodytos</w:t>
      </w:r>
      <w:r w:rsidRPr="0021455E">
        <w:rPr>
          <w:lang w:val="lt-LT"/>
        </w:rPr>
        <w:t xml:space="preserve"> </w:t>
      </w:r>
      <w:r w:rsidR="00E147D1">
        <w:rPr>
          <w:lang w:val="lt-LT"/>
        </w:rPr>
        <w:t>„</w:t>
      </w:r>
      <w:r w:rsidRPr="0021455E">
        <w:rPr>
          <w:lang w:val="lt-LT"/>
        </w:rPr>
        <w:t>Mokymo konsultacinių paslaugų techninėje užduotyje</w:t>
      </w:r>
      <w:r w:rsidR="00E147D1">
        <w:rPr>
          <w:lang w:val="lt-LT"/>
        </w:rPr>
        <w:t>“</w:t>
      </w:r>
      <w:r w:rsidR="005A66A4" w:rsidRPr="0021455E">
        <w:rPr>
          <w:lang w:val="lt-LT"/>
        </w:rPr>
        <w:t xml:space="preserve"> (toliau – Techninė užduotis)</w:t>
      </w:r>
      <w:r w:rsidR="000F007A" w:rsidRPr="0021455E">
        <w:rPr>
          <w:lang w:val="lt-LT"/>
        </w:rPr>
        <w:t>.</w:t>
      </w:r>
    </w:p>
    <w:p w:rsidR="000417F4" w:rsidRPr="0021455E" w:rsidRDefault="000417F4" w:rsidP="003D7EAA">
      <w:pPr>
        <w:tabs>
          <w:tab w:val="right" w:leader="underscore" w:pos="8505"/>
        </w:tabs>
        <w:ind w:left="454" w:hanging="454"/>
        <w:jc w:val="both"/>
        <w:rPr>
          <w:lang w:val="lt-LT"/>
        </w:rPr>
      </w:pPr>
      <w:r w:rsidRPr="0021455E">
        <w:rPr>
          <w:lang w:val="lt-LT"/>
        </w:rPr>
        <w:t>2.2. Renginių tematika, jų vedimo vieta</w:t>
      </w:r>
      <w:r w:rsidR="00E239D8" w:rsidRPr="0021455E">
        <w:rPr>
          <w:lang w:val="lt-LT"/>
        </w:rPr>
        <w:t xml:space="preserve">, </w:t>
      </w:r>
      <w:r w:rsidRPr="0021455E">
        <w:rPr>
          <w:lang w:val="lt-LT"/>
        </w:rPr>
        <w:t>numatomų mokyti asmenų skaičius</w:t>
      </w:r>
      <w:r w:rsidR="00E239D8" w:rsidRPr="0021455E">
        <w:rPr>
          <w:lang w:val="lt-LT"/>
        </w:rPr>
        <w:t xml:space="preserve">, </w:t>
      </w:r>
      <w:r w:rsidR="00ED3526" w:rsidRPr="0021455E">
        <w:rPr>
          <w:lang w:val="lt-LT"/>
        </w:rPr>
        <w:t xml:space="preserve">suteikiamos kompetencijos, </w:t>
      </w:r>
      <w:r w:rsidR="00D654F3" w:rsidRPr="0021455E">
        <w:rPr>
          <w:lang w:val="lt-LT"/>
        </w:rPr>
        <w:t xml:space="preserve">Tiekėjui, </w:t>
      </w:r>
      <w:r w:rsidR="00E239D8" w:rsidRPr="0021455E">
        <w:rPr>
          <w:lang w:val="lt-LT"/>
        </w:rPr>
        <w:t>Renginiams</w:t>
      </w:r>
      <w:r w:rsidR="00681779" w:rsidRPr="0021455E">
        <w:rPr>
          <w:lang w:val="lt-LT"/>
        </w:rPr>
        <w:t xml:space="preserve"> ir Mokymo paslaugoms keliami reikalavimai </w:t>
      </w:r>
      <w:r w:rsidRPr="0021455E">
        <w:rPr>
          <w:lang w:val="lt-LT"/>
        </w:rPr>
        <w:t>nurod</w:t>
      </w:r>
      <w:r w:rsidR="00A954FA" w:rsidRPr="0021455E">
        <w:rPr>
          <w:lang w:val="lt-LT"/>
        </w:rPr>
        <w:t xml:space="preserve">omi </w:t>
      </w:r>
      <w:r w:rsidR="005A66A4" w:rsidRPr="0021455E">
        <w:rPr>
          <w:lang w:val="lt-LT"/>
        </w:rPr>
        <w:t>Konkurso sąlygose</w:t>
      </w:r>
      <w:r w:rsidR="00E147D1">
        <w:rPr>
          <w:lang w:val="lt-LT"/>
        </w:rPr>
        <w:t>, Techninėje užduotyje</w:t>
      </w:r>
      <w:r w:rsidR="005A66A4" w:rsidRPr="0021455E">
        <w:rPr>
          <w:lang w:val="lt-LT"/>
        </w:rPr>
        <w:t xml:space="preserve"> </w:t>
      </w:r>
      <w:r w:rsidR="00E239D8" w:rsidRPr="0021455E">
        <w:rPr>
          <w:lang w:val="lt-LT"/>
        </w:rPr>
        <w:t>ir su konkurso nugalėtoju sudar</w:t>
      </w:r>
      <w:r w:rsidR="002A21CA" w:rsidRPr="0021455E">
        <w:rPr>
          <w:lang w:val="lt-LT"/>
        </w:rPr>
        <w:t>o</w:t>
      </w:r>
      <w:r w:rsidR="007001D8" w:rsidRPr="0021455E">
        <w:rPr>
          <w:lang w:val="lt-LT"/>
        </w:rPr>
        <w:t>m</w:t>
      </w:r>
      <w:r w:rsidR="002A21CA" w:rsidRPr="0021455E">
        <w:rPr>
          <w:lang w:val="lt-LT"/>
        </w:rPr>
        <w:t>oje</w:t>
      </w:r>
      <w:r w:rsidR="00E239D8" w:rsidRPr="0021455E">
        <w:rPr>
          <w:lang w:val="lt-LT"/>
        </w:rPr>
        <w:t xml:space="preserve"> pirkimo sutartyje (to</w:t>
      </w:r>
      <w:r w:rsidR="00681779" w:rsidRPr="0021455E">
        <w:rPr>
          <w:lang w:val="lt-LT"/>
        </w:rPr>
        <w:t>l</w:t>
      </w:r>
      <w:r w:rsidR="00E239D8" w:rsidRPr="0021455E">
        <w:rPr>
          <w:lang w:val="lt-LT"/>
        </w:rPr>
        <w:t xml:space="preserve">iau </w:t>
      </w:r>
      <w:r w:rsidR="00681779" w:rsidRPr="0021455E">
        <w:rPr>
          <w:lang w:val="lt-LT"/>
        </w:rPr>
        <w:t>–</w:t>
      </w:r>
      <w:r w:rsidR="00E239D8" w:rsidRPr="0021455E">
        <w:rPr>
          <w:lang w:val="lt-LT"/>
        </w:rPr>
        <w:t xml:space="preserve"> Pirkimo sutartis)</w:t>
      </w:r>
      <w:r w:rsidRPr="0021455E">
        <w:rPr>
          <w:lang w:val="lt-LT"/>
        </w:rPr>
        <w:t>.</w:t>
      </w:r>
    </w:p>
    <w:p w:rsidR="000417F4" w:rsidRPr="0021455E" w:rsidRDefault="000417F4" w:rsidP="00005C7D">
      <w:pPr>
        <w:ind w:left="454" w:hanging="454"/>
        <w:jc w:val="both"/>
        <w:rPr>
          <w:lang w:val="lt-LT"/>
        </w:rPr>
      </w:pPr>
      <w:r w:rsidRPr="0021455E">
        <w:rPr>
          <w:lang w:val="lt-LT"/>
        </w:rPr>
        <w:t>2.3.</w:t>
      </w:r>
      <w:r w:rsidRPr="0021455E">
        <w:rPr>
          <w:rFonts w:eastAsia="Arial"/>
          <w:lang w:val="lt-LT"/>
        </w:rPr>
        <w:t xml:space="preserve"> Mokymo p</w:t>
      </w:r>
      <w:r w:rsidRPr="0021455E">
        <w:rPr>
          <w:lang w:val="lt-LT"/>
        </w:rPr>
        <w:t xml:space="preserve">aslaugos turi būti suteiktos iki </w:t>
      </w:r>
      <w:r w:rsidR="00A954FA" w:rsidRPr="0021455E">
        <w:rPr>
          <w:lang w:val="lt-LT"/>
        </w:rPr>
        <w:t xml:space="preserve">Pirkimo sutartyje nurodytos </w:t>
      </w:r>
      <w:r w:rsidRPr="0021455E">
        <w:rPr>
          <w:lang w:val="lt-LT"/>
        </w:rPr>
        <w:t>Projekto įgyvendinimo pabaigos.</w:t>
      </w:r>
    </w:p>
    <w:p w:rsidR="00CB7D0A" w:rsidRDefault="000417F4" w:rsidP="00B84922">
      <w:pPr>
        <w:ind w:left="454" w:hanging="454"/>
        <w:jc w:val="both"/>
        <w:rPr>
          <w:lang w:val="lt-LT"/>
        </w:rPr>
      </w:pPr>
      <w:r w:rsidRPr="0021455E">
        <w:rPr>
          <w:lang w:val="lt-LT"/>
        </w:rPr>
        <w:lastRenderedPageBreak/>
        <w:t>2.</w:t>
      </w:r>
      <w:r w:rsidR="00B84922" w:rsidRPr="0021455E">
        <w:rPr>
          <w:lang w:val="lt-LT"/>
        </w:rPr>
        <w:t>4</w:t>
      </w:r>
      <w:r w:rsidRPr="0021455E">
        <w:rPr>
          <w:lang w:val="lt-LT"/>
        </w:rPr>
        <w:t>.</w:t>
      </w:r>
      <w:r w:rsidRPr="0021455E">
        <w:rPr>
          <w:rFonts w:eastAsia="Arial"/>
          <w:lang w:val="lt-LT"/>
        </w:rPr>
        <w:t xml:space="preserve"> P</w:t>
      </w:r>
      <w:r w:rsidRPr="0021455E">
        <w:rPr>
          <w:lang w:val="lt-LT"/>
        </w:rPr>
        <w:t xml:space="preserve">irkimo objektas į dalis neskirstomas, todėl </w:t>
      </w:r>
      <w:r w:rsidR="00681779" w:rsidRPr="0021455E">
        <w:rPr>
          <w:lang w:val="lt-LT"/>
        </w:rPr>
        <w:t>P</w:t>
      </w:r>
      <w:r w:rsidRPr="0021455E">
        <w:rPr>
          <w:lang w:val="lt-LT"/>
        </w:rPr>
        <w:t>asiūlyma</w:t>
      </w:r>
      <w:r w:rsidR="00704BB1" w:rsidRPr="0021455E">
        <w:rPr>
          <w:lang w:val="lt-LT"/>
        </w:rPr>
        <w:t>s</w:t>
      </w:r>
      <w:r w:rsidRPr="0021455E">
        <w:rPr>
          <w:lang w:val="lt-LT"/>
        </w:rPr>
        <w:t xml:space="preserve"> turi būti teikiam</w:t>
      </w:r>
      <w:r w:rsidR="00704BB1" w:rsidRPr="0021455E">
        <w:rPr>
          <w:lang w:val="lt-LT"/>
        </w:rPr>
        <w:t>as</w:t>
      </w:r>
      <w:r w:rsidRPr="0021455E">
        <w:rPr>
          <w:lang w:val="lt-LT"/>
        </w:rPr>
        <w:t xml:space="preserve"> visa</w:t>
      </w:r>
      <w:r w:rsidR="00B84922" w:rsidRPr="0021455E">
        <w:rPr>
          <w:lang w:val="lt-LT"/>
        </w:rPr>
        <w:t>i</w:t>
      </w:r>
      <w:r w:rsidRPr="0021455E">
        <w:rPr>
          <w:lang w:val="lt-LT"/>
        </w:rPr>
        <w:t xml:space="preserve"> nurodyt</w:t>
      </w:r>
      <w:r w:rsidR="00B84922" w:rsidRPr="0021455E">
        <w:rPr>
          <w:lang w:val="lt-LT"/>
        </w:rPr>
        <w:t>ų</w:t>
      </w:r>
      <w:r w:rsidRPr="0021455E">
        <w:rPr>
          <w:lang w:val="lt-LT"/>
        </w:rPr>
        <w:t xml:space="preserve"> Mokymo paslaugų</w:t>
      </w:r>
      <w:r w:rsidRPr="0021455E">
        <w:rPr>
          <w:i/>
          <w:lang w:val="lt-LT"/>
        </w:rPr>
        <w:t xml:space="preserve"> </w:t>
      </w:r>
      <w:r w:rsidR="00B84922" w:rsidRPr="0021455E">
        <w:rPr>
          <w:lang w:val="lt-LT"/>
        </w:rPr>
        <w:t>apimčiai</w:t>
      </w:r>
      <w:r w:rsidR="00704BB1" w:rsidRPr="0021455E">
        <w:rPr>
          <w:lang w:val="lt-LT"/>
        </w:rPr>
        <w:t xml:space="preserve">, </w:t>
      </w:r>
      <w:r w:rsidR="00170F7B" w:rsidRPr="0021455E">
        <w:rPr>
          <w:lang w:val="lt-LT"/>
        </w:rPr>
        <w:t xml:space="preserve">įskaitant papildomas su nuotoliniu mokymu susijusias </w:t>
      </w:r>
      <w:r w:rsidR="00E147D1">
        <w:rPr>
          <w:lang w:val="lt-LT"/>
        </w:rPr>
        <w:t xml:space="preserve">ir kitas Projekto įgyvendinimui būtinas </w:t>
      </w:r>
      <w:r w:rsidR="00170F7B" w:rsidRPr="0021455E">
        <w:rPr>
          <w:lang w:val="lt-LT"/>
        </w:rPr>
        <w:t>paslaugas.</w:t>
      </w:r>
    </w:p>
    <w:p w:rsidR="00E147D1" w:rsidRDefault="00E147D1" w:rsidP="00E147D1">
      <w:pPr>
        <w:ind w:left="454" w:hanging="454"/>
        <w:jc w:val="center"/>
        <w:rPr>
          <w:lang w:val="lt-LT"/>
        </w:rPr>
      </w:pPr>
    </w:p>
    <w:p w:rsidR="00E147D1" w:rsidRPr="0021455E" w:rsidRDefault="00E147D1" w:rsidP="00E147D1">
      <w:pPr>
        <w:ind w:left="454" w:hanging="454"/>
        <w:jc w:val="center"/>
        <w:rPr>
          <w:lang w:val="lt-LT"/>
        </w:rPr>
      </w:pPr>
    </w:p>
    <w:p w:rsidR="00CB7D0A" w:rsidRPr="00E147D1" w:rsidRDefault="00E147D1" w:rsidP="00E147D1">
      <w:pPr>
        <w:tabs>
          <w:tab w:val="right" w:leader="underscore" w:pos="8505"/>
        </w:tabs>
        <w:ind w:left="-360"/>
        <w:jc w:val="center"/>
        <w:rPr>
          <w:b/>
          <w:lang w:val="lt-LT"/>
        </w:rPr>
      </w:pPr>
      <w:r>
        <w:rPr>
          <w:b/>
          <w:lang w:val="lt-LT"/>
        </w:rPr>
        <w:t xml:space="preserve">3.  </w:t>
      </w:r>
      <w:r w:rsidR="00CB7D0A" w:rsidRPr="00E147D1">
        <w:rPr>
          <w:b/>
          <w:lang w:val="lt-LT"/>
        </w:rPr>
        <w:t>REIKALAVIMAI</w:t>
      </w:r>
    </w:p>
    <w:p w:rsidR="00DB57C5" w:rsidRPr="0021455E" w:rsidRDefault="00DB57C5" w:rsidP="002A4238">
      <w:pPr>
        <w:tabs>
          <w:tab w:val="right" w:leader="underscore" w:pos="8505"/>
        </w:tabs>
        <w:jc w:val="center"/>
        <w:rPr>
          <w:b/>
          <w:lang w:val="lt-LT"/>
        </w:rPr>
      </w:pPr>
    </w:p>
    <w:p w:rsidR="00CB7D0A" w:rsidRPr="0021455E" w:rsidRDefault="000403AD" w:rsidP="003D7EAA">
      <w:pPr>
        <w:tabs>
          <w:tab w:val="right" w:leader="underscore" w:pos="8505"/>
        </w:tabs>
        <w:ind w:left="454" w:hanging="454"/>
        <w:jc w:val="both"/>
        <w:rPr>
          <w:lang w:val="lt-LT"/>
        </w:rPr>
      </w:pPr>
      <w:r w:rsidRPr="0021455E">
        <w:rPr>
          <w:lang w:val="lt-LT"/>
        </w:rPr>
        <w:t>3.1.</w:t>
      </w:r>
      <w:r w:rsidR="00CB7D0A" w:rsidRPr="0021455E">
        <w:rPr>
          <w:lang w:val="lt-LT"/>
        </w:rPr>
        <w:t xml:space="preserve"> </w:t>
      </w:r>
      <w:r w:rsidRPr="0021455E">
        <w:rPr>
          <w:lang w:val="lt-LT"/>
        </w:rPr>
        <w:t>Tiekėjams</w:t>
      </w:r>
      <w:r w:rsidR="00407B3F" w:rsidRPr="0021455E">
        <w:rPr>
          <w:lang w:val="lt-LT"/>
        </w:rPr>
        <w:t xml:space="preserve">, Renginiams, Mokymo paslaugos ir </w:t>
      </w:r>
      <w:r w:rsidR="00E147D1">
        <w:rPr>
          <w:lang w:val="lt-LT"/>
        </w:rPr>
        <w:t>k</w:t>
      </w:r>
      <w:r w:rsidR="00407B3F" w:rsidRPr="0021455E">
        <w:rPr>
          <w:lang w:val="lt-LT"/>
        </w:rPr>
        <w:t xml:space="preserve">iti </w:t>
      </w:r>
      <w:r w:rsidR="00E147D1">
        <w:rPr>
          <w:lang w:val="lt-LT"/>
        </w:rPr>
        <w:t>K</w:t>
      </w:r>
      <w:r w:rsidR="00407B3F" w:rsidRPr="0021455E">
        <w:rPr>
          <w:lang w:val="lt-LT"/>
        </w:rPr>
        <w:t>onkurse keliami reikalavimai</w:t>
      </w:r>
      <w:r w:rsidR="00B55E83" w:rsidRPr="0021455E">
        <w:rPr>
          <w:lang w:val="lt-LT"/>
        </w:rPr>
        <w:t>:</w:t>
      </w:r>
    </w:p>
    <w:tbl>
      <w:tblPr>
        <w:tblStyle w:val="TableGrid"/>
        <w:tblW w:w="9873" w:type="dxa"/>
        <w:tblInd w:w="264" w:type="dxa"/>
        <w:tblCellMar>
          <w:top w:w="14" w:type="dxa"/>
          <w:left w:w="108" w:type="dxa"/>
          <w:right w:w="48" w:type="dxa"/>
        </w:tblCellMar>
        <w:tblLook w:val="04A0" w:firstRow="1" w:lastRow="0" w:firstColumn="1" w:lastColumn="0" w:noHBand="0" w:noVBand="1"/>
      </w:tblPr>
      <w:tblGrid>
        <w:gridCol w:w="579"/>
        <w:gridCol w:w="3480"/>
        <w:gridCol w:w="2198"/>
        <w:gridCol w:w="3616"/>
      </w:tblGrid>
      <w:tr w:rsidR="002A4238" w:rsidRPr="0021455E" w:rsidTr="005C6D62">
        <w:trPr>
          <w:trHeight w:val="562"/>
        </w:trPr>
        <w:tc>
          <w:tcPr>
            <w:tcW w:w="579" w:type="dxa"/>
            <w:tcBorders>
              <w:top w:val="single" w:sz="4" w:space="0" w:color="000000"/>
              <w:left w:val="single" w:sz="4" w:space="0" w:color="000000"/>
              <w:bottom w:val="single" w:sz="4" w:space="0" w:color="000000"/>
              <w:right w:val="single" w:sz="4" w:space="0" w:color="000000"/>
            </w:tcBorders>
          </w:tcPr>
          <w:p w:rsidR="000403AD" w:rsidRPr="0021455E" w:rsidRDefault="000403AD" w:rsidP="00DB57C5">
            <w:pPr>
              <w:ind w:left="17" w:hanging="12"/>
              <w:rPr>
                <w:lang w:val="lt-LT"/>
              </w:rPr>
            </w:pPr>
            <w:r w:rsidRPr="0021455E">
              <w:rPr>
                <w:lang w:val="lt-LT"/>
              </w:rPr>
              <w:t xml:space="preserve">Eil. Nr. </w:t>
            </w:r>
          </w:p>
        </w:tc>
        <w:tc>
          <w:tcPr>
            <w:tcW w:w="3480" w:type="dxa"/>
            <w:tcBorders>
              <w:top w:val="single" w:sz="4" w:space="0" w:color="000000"/>
              <w:left w:val="single" w:sz="4" w:space="0" w:color="000000"/>
              <w:bottom w:val="single" w:sz="4" w:space="0" w:color="000000"/>
              <w:right w:val="single" w:sz="4" w:space="0" w:color="000000"/>
            </w:tcBorders>
            <w:vAlign w:val="center"/>
          </w:tcPr>
          <w:p w:rsidR="000403AD" w:rsidRPr="0021455E" w:rsidRDefault="00D654F3" w:rsidP="00DB57C5">
            <w:pPr>
              <w:ind w:right="64"/>
              <w:jc w:val="center"/>
              <w:rPr>
                <w:lang w:val="lt-LT"/>
              </w:rPr>
            </w:pPr>
            <w:r w:rsidRPr="0021455E">
              <w:rPr>
                <w:lang w:val="lt-LT"/>
              </w:rPr>
              <w:t>R</w:t>
            </w:r>
            <w:r w:rsidR="000403AD" w:rsidRPr="0021455E">
              <w:rPr>
                <w:lang w:val="lt-LT"/>
              </w:rPr>
              <w:t>eikalavima</w:t>
            </w:r>
            <w:r w:rsidR="002A21CA" w:rsidRPr="0021455E">
              <w:rPr>
                <w:lang w:val="lt-LT"/>
              </w:rPr>
              <w:t>s</w:t>
            </w:r>
            <w:r w:rsidR="000403AD" w:rsidRPr="0021455E">
              <w:rPr>
                <w:lang w:val="lt-LT"/>
              </w:rPr>
              <w:t xml:space="preserve"> </w:t>
            </w:r>
          </w:p>
        </w:tc>
        <w:tc>
          <w:tcPr>
            <w:tcW w:w="2198" w:type="dxa"/>
            <w:tcBorders>
              <w:top w:val="single" w:sz="4" w:space="0" w:color="000000"/>
              <w:left w:val="single" w:sz="4" w:space="0" w:color="000000"/>
              <w:bottom w:val="single" w:sz="4" w:space="0" w:color="000000"/>
              <w:right w:val="single" w:sz="4" w:space="0" w:color="000000"/>
            </w:tcBorders>
          </w:tcPr>
          <w:p w:rsidR="000403AD" w:rsidRPr="0021455E" w:rsidRDefault="00D654F3" w:rsidP="00DB57C5">
            <w:pPr>
              <w:jc w:val="center"/>
              <w:rPr>
                <w:lang w:val="lt-LT"/>
              </w:rPr>
            </w:pPr>
            <w:r w:rsidRPr="0021455E">
              <w:rPr>
                <w:lang w:val="lt-LT"/>
              </w:rPr>
              <w:t>R</w:t>
            </w:r>
            <w:r w:rsidR="000403AD" w:rsidRPr="0021455E">
              <w:rPr>
                <w:lang w:val="lt-LT"/>
              </w:rPr>
              <w:t>eikalavim</w:t>
            </w:r>
            <w:r w:rsidR="002A21CA" w:rsidRPr="0021455E">
              <w:rPr>
                <w:lang w:val="lt-LT"/>
              </w:rPr>
              <w:t>o</w:t>
            </w:r>
            <w:r w:rsidR="000403AD" w:rsidRPr="0021455E">
              <w:rPr>
                <w:lang w:val="lt-LT"/>
              </w:rPr>
              <w:t xml:space="preserve"> reikšmė </w:t>
            </w:r>
          </w:p>
        </w:tc>
        <w:tc>
          <w:tcPr>
            <w:tcW w:w="3616" w:type="dxa"/>
            <w:tcBorders>
              <w:top w:val="single" w:sz="4" w:space="0" w:color="000000"/>
              <w:left w:val="single" w:sz="4" w:space="0" w:color="000000"/>
              <w:bottom w:val="single" w:sz="4" w:space="0" w:color="000000"/>
              <w:right w:val="single" w:sz="4" w:space="0" w:color="000000"/>
            </w:tcBorders>
            <w:vAlign w:val="center"/>
          </w:tcPr>
          <w:p w:rsidR="000403AD" w:rsidRPr="0021455E" w:rsidRDefault="00D654F3" w:rsidP="00D9678D">
            <w:pPr>
              <w:jc w:val="center"/>
              <w:rPr>
                <w:lang w:val="lt-LT"/>
              </w:rPr>
            </w:pPr>
            <w:r w:rsidRPr="0021455E">
              <w:rPr>
                <w:lang w:val="lt-LT"/>
              </w:rPr>
              <w:t>R</w:t>
            </w:r>
            <w:r w:rsidR="000403AD" w:rsidRPr="0021455E">
              <w:rPr>
                <w:lang w:val="lt-LT"/>
              </w:rPr>
              <w:t>eikalavim</w:t>
            </w:r>
            <w:r w:rsidR="002A21CA" w:rsidRPr="0021455E">
              <w:rPr>
                <w:lang w:val="lt-LT"/>
              </w:rPr>
              <w:t>ą</w:t>
            </w:r>
            <w:r w:rsidR="000403AD" w:rsidRPr="0021455E">
              <w:rPr>
                <w:lang w:val="lt-LT"/>
              </w:rPr>
              <w:t xml:space="preserve"> </w:t>
            </w:r>
            <w:r w:rsidR="00D9678D" w:rsidRPr="0021455E">
              <w:rPr>
                <w:lang w:val="lt-LT"/>
              </w:rPr>
              <w:t xml:space="preserve">įrodantys </w:t>
            </w:r>
            <w:r w:rsidR="000403AD" w:rsidRPr="0021455E">
              <w:rPr>
                <w:lang w:val="lt-LT"/>
              </w:rPr>
              <w:t>dokumentai</w:t>
            </w:r>
            <w:r w:rsidR="00D9678D" w:rsidRPr="0021455E">
              <w:rPr>
                <w:lang w:val="lt-LT"/>
              </w:rPr>
              <w:t xml:space="preserve"> ir informacija</w:t>
            </w:r>
            <w:r w:rsidR="000403AD" w:rsidRPr="0021455E">
              <w:rPr>
                <w:lang w:val="lt-LT"/>
              </w:rPr>
              <w:t xml:space="preserve"> </w:t>
            </w:r>
          </w:p>
        </w:tc>
      </w:tr>
      <w:tr w:rsidR="00407B3F" w:rsidRPr="0021455E" w:rsidTr="005C6D62">
        <w:trPr>
          <w:trHeight w:val="562"/>
        </w:trPr>
        <w:tc>
          <w:tcPr>
            <w:tcW w:w="9873" w:type="dxa"/>
            <w:gridSpan w:val="4"/>
            <w:tcBorders>
              <w:top w:val="single" w:sz="4" w:space="0" w:color="000000"/>
              <w:left w:val="single" w:sz="4" w:space="0" w:color="000000"/>
              <w:bottom w:val="single" w:sz="4" w:space="0" w:color="000000"/>
              <w:right w:val="single" w:sz="4" w:space="0" w:color="000000"/>
            </w:tcBorders>
            <w:vAlign w:val="center"/>
          </w:tcPr>
          <w:p w:rsidR="00407B3F" w:rsidRPr="0021455E" w:rsidRDefault="00407B3F" w:rsidP="00DB57C5">
            <w:pPr>
              <w:pStyle w:val="ListParagraph"/>
              <w:numPr>
                <w:ilvl w:val="0"/>
                <w:numId w:val="37"/>
              </w:numPr>
              <w:jc w:val="center"/>
              <w:rPr>
                <w:lang w:val="lt-LT"/>
              </w:rPr>
            </w:pPr>
            <w:r w:rsidRPr="0021455E">
              <w:rPr>
                <w:lang w:val="lt-LT"/>
              </w:rPr>
              <w:t>REIKALAVIMAI  TIEKĖJAMS</w:t>
            </w:r>
          </w:p>
        </w:tc>
      </w:tr>
      <w:tr w:rsidR="002A4238" w:rsidRPr="00E147D1" w:rsidTr="005C6D62">
        <w:trPr>
          <w:trHeight w:val="4646"/>
        </w:trPr>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2A21CA" w:rsidRPr="0021455E" w:rsidRDefault="009C620A" w:rsidP="00DB57C5">
            <w:pPr>
              <w:rPr>
                <w:lang w:val="lt-LT"/>
              </w:rPr>
            </w:pPr>
            <w:r w:rsidRPr="0021455E">
              <w:rPr>
                <w:lang w:val="lt-LT"/>
              </w:rPr>
              <w:t>1</w:t>
            </w:r>
            <w:r w:rsidR="0096537D" w:rsidRPr="0021455E">
              <w:rPr>
                <w:lang w:val="lt-LT"/>
              </w:rPr>
              <w:t>.1.</w:t>
            </w:r>
            <w:r w:rsidR="002A21CA" w:rsidRPr="0021455E">
              <w:rPr>
                <w:lang w:val="lt-LT"/>
              </w:rPr>
              <w:t xml:space="preserve"> </w:t>
            </w:r>
          </w:p>
        </w:tc>
        <w:tc>
          <w:tcPr>
            <w:tcW w:w="3480" w:type="dxa"/>
            <w:tcBorders>
              <w:top w:val="single" w:sz="4" w:space="0" w:color="000000"/>
              <w:left w:val="single" w:sz="4" w:space="0" w:color="000000"/>
              <w:bottom w:val="single" w:sz="4" w:space="0" w:color="000000"/>
              <w:right w:val="single" w:sz="4" w:space="0" w:color="000000"/>
            </w:tcBorders>
            <w:shd w:val="clear" w:color="auto" w:fill="auto"/>
          </w:tcPr>
          <w:p w:rsidR="002A21CA" w:rsidRPr="0021455E" w:rsidRDefault="002A21CA" w:rsidP="000979AB">
            <w:pPr>
              <w:rPr>
                <w:lang w:val="lt-LT"/>
              </w:rPr>
            </w:pPr>
            <w:r w:rsidRPr="0021455E">
              <w:rPr>
                <w:lang w:val="lt-LT"/>
              </w:rPr>
              <w:t>Tiekėjas vykdomą veiklą įregistravęs teisės aktų nustatyta tvarka</w:t>
            </w:r>
            <w:r w:rsidR="000979AB">
              <w:rPr>
                <w:lang w:val="lt-LT"/>
              </w:rPr>
              <w:t>.</w:t>
            </w:r>
          </w:p>
        </w:tc>
        <w:tc>
          <w:tcPr>
            <w:tcW w:w="2198" w:type="dxa"/>
            <w:tcBorders>
              <w:top w:val="single" w:sz="4" w:space="0" w:color="000000"/>
              <w:left w:val="single" w:sz="4" w:space="0" w:color="000000"/>
              <w:bottom w:val="single" w:sz="4" w:space="0" w:color="000000"/>
              <w:right w:val="single" w:sz="4" w:space="0" w:color="000000"/>
            </w:tcBorders>
            <w:shd w:val="clear" w:color="auto" w:fill="auto"/>
          </w:tcPr>
          <w:p w:rsidR="002A21CA" w:rsidRPr="0021455E" w:rsidRDefault="002A21CA" w:rsidP="00DB57C5">
            <w:pPr>
              <w:jc w:val="center"/>
              <w:rPr>
                <w:lang w:val="lt-LT"/>
              </w:rPr>
            </w:pPr>
            <w:r w:rsidRPr="0021455E">
              <w:rPr>
                <w:lang w:val="lt-LT"/>
              </w:rPr>
              <w:t>Reikalavimą neatitinkan</w:t>
            </w:r>
            <w:r w:rsidR="00B41EF9" w:rsidRPr="0021455E">
              <w:rPr>
                <w:lang w:val="lt-LT"/>
              </w:rPr>
              <w:t>tis</w:t>
            </w:r>
            <w:r w:rsidRPr="0021455E">
              <w:rPr>
                <w:lang w:val="lt-LT"/>
              </w:rPr>
              <w:t xml:space="preserve"> </w:t>
            </w:r>
            <w:r w:rsidR="000F007A" w:rsidRPr="0021455E">
              <w:rPr>
                <w:lang w:val="lt-LT"/>
              </w:rPr>
              <w:t>P</w:t>
            </w:r>
            <w:r w:rsidRPr="0021455E">
              <w:rPr>
                <w:lang w:val="lt-LT"/>
              </w:rPr>
              <w:t>asiūlymas atmetamas</w:t>
            </w:r>
          </w:p>
        </w:tc>
        <w:tc>
          <w:tcPr>
            <w:tcW w:w="3616" w:type="dxa"/>
            <w:tcBorders>
              <w:top w:val="single" w:sz="4" w:space="0" w:color="000000"/>
              <w:left w:val="single" w:sz="4" w:space="0" w:color="000000"/>
              <w:bottom w:val="single" w:sz="4" w:space="0" w:color="000000"/>
              <w:right w:val="single" w:sz="4" w:space="0" w:color="000000"/>
            </w:tcBorders>
            <w:shd w:val="clear" w:color="auto" w:fill="auto"/>
          </w:tcPr>
          <w:p w:rsidR="002A21CA" w:rsidRPr="0021455E" w:rsidRDefault="002A21CA" w:rsidP="00DB57C5">
            <w:pPr>
              <w:ind w:right="61"/>
              <w:rPr>
                <w:lang w:val="lt-LT"/>
              </w:rPr>
            </w:pPr>
            <w:r w:rsidRPr="0021455E">
              <w:rPr>
                <w:lang w:val="lt-LT"/>
              </w:rPr>
              <w:t xml:space="preserve">VĮ „Registrų centras“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w:t>
            </w:r>
          </w:p>
        </w:tc>
      </w:tr>
      <w:tr w:rsidR="002A4238" w:rsidRPr="0021455E" w:rsidTr="005C6D62">
        <w:trPr>
          <w:trHeight w:val="1942"/>
        </w:trPr>
        <w:tc>
          <w:tcPr>
            <w:tcW w:w="579" w:type="dxa"/>
            <w:tcBorders>
              <w:top w:val="single" w:sz="4" w:space="0" w:color="000000"/>
              <w:left w:val="single" w:sz="4" w:space="0" w:color="000000"/>
              <w:bottom w:val="single" w:sz="4" w:space="0" w:color="000000"/>
              <w:right w:val="single" w:sz="4" w:space="0" w:color="000000"/>
            </w:tcBorders>
          </w:tcPr>
          <w:p w:rsidR="002A21CA" w:rsidRPr="0021455E" w:rsidRDefault="0096537D" w:rsidP="00DB57C5">
            <w:pPr>
              <w:ind w:right="62"/>
              <w:jc w:val="center"/>
              <w:rPr>
                <w:lang w:val="lt-LT"/>
              </w:rPr>
            </w:pPr>
            <w:r w:rsidRPr="0021455E">
              <w:rPr>
                <w:lang w:val="lt-LT"/>
              </w:rPr>
              <w:t>1.</w:t>
            </w:r>
            <w:r w:rsidR="009C620A" w:rsidRPr="0021455E">
              <w:rPr>
                <w:lang w:val="lt-LT"/>
              </w:rPr>
              <w:t>2</w:t>
            </w:r>
            <w:r w:rsidR="002A21CA" w:rsidRPr="0021455E">
              <w:rPr>
                <w:lang w:val="lt-LT"/>
              </w:rPr>
              <w:t xml:space="preserve">. </w:t>
            </w:r>
          </w:p>
        </w:tc>
        <w:tc>
          <w:tcPr>
            <w:tcW w:w="3480" w:type="dxa"/>
            <w:tcBorders>
              <w:top w:val="single" w:sz="4" w:space="0" w:color="000000"/>
              <w:left w:val="single" w:sz="4" w:space="0" w:color="000000"/>
              <w:bottom w:val="single" w:sz="4" w:space="0" w:color="000000"/>
              <w:right w:val="single" w:sz="4" w:space="0" w:color="000000"/>
            </w:tcBorders>
          </w:tcPr>
          <w:p w:rsidR="002A21CA" w:rsidRPr="0021455E" w:rsidRDefault="002A21CA" w:rsidP="00DB57C5">
            <w:pPr>
              <w:ind w:right="18"/>
              <w:rPr>
                <w:lang w:val="lt-LT"/>
              </w:rPr>
            </w:pPr>
            <w:r w:rsidRPr="0021455E">
              <w:rPr>
                <w:lang w:val="lt-LT"/>
              </w:rPr>
              <w:t xml:space="preserve">Tiekėjas per pastaruosius 2 </w:t>
            </w:r>
            <w:r w:rsidR="00BA46F1">
              <w:rPr>
                <w:lang w:val="lt-LT"/>
              </w:rPr>
              <w:t xml:space="preserve">(dvejus) </w:t>
            </w:r>
            <w:r w:rsidRPr="0021455E">
              <w:rPr>
                <w:lang w:val="lt-LT"/>
              </w:rPr>
              <w:t xml:space="preserve">metus arba per laiką nuo </w:t>
            </w:r>
            <w:r w:rsidR="00A954FA" w:rsidRPr="0021455E">
              <w:rPr>
                <w:lang w:val="lt-LT"/>
              </w:rPr>
              <w:t>T</w:t>
            </w:r>
            <w:r w:rsidRPr="0021455E">
              <w:rPr>
                <w:lang w:val="lt-LT"/>
              </w:rPr>
              <w:t xml:space="preserve">iekėjo registravimo dienos (jeigu </w:t>
            </w:r>
            <w:r w:rsidR="00A954FA" w:rsidRPr="0021455E">
              <w:rPr>
                <w:lang w:val="lt-LT"/>
              </w:rPr>
              <w:t>T</w:t>
            </w:r>
            <w:r w:rsidRPr="0021455E">
              <w:rPr>
                <w:lang w:val="lt-LT"/>
              </w:rPr>
              <w:t>iekėjas vykdo veiklą mažiau nei 2 metus) organizavo ir/ar vedė panašios apimties ir tematikos renginius</w:t>
            </w:r>
            <w:r w:rsidR="000979AB">
              <w:rPr>
                <w:lang w:val="lt-LT"/>
              </w:rPr>
              <w:t>.</w:t>
            </w:r>
          </w:p>
        </w:tc>
        <w:tc>
          <w:tcPr>
            <w:tcW w:w="2198" w:type="dxa"/>
            <w:tcBorders>
              <w:top w:val="single" w:sz="4" w:space="0" w:color="000000"/>
              <w:left w:val="single" w:sz="4" w:space="0" w:color="000000"/>
              <w:bottom w:val="single" w:sz="4" w:space="0" w:color="000000"/>
              <w:right w:val="single" w:sz="4" w:space="0" w:color="000000"/>
            </w:tcBorders>
          </w:tcPr>
          <w:p w:rsidR="002A21CA" w:rsidRPr="0021455E" w:rsidRDefault="002A21CA" w:rsidP="00DB57C5">
            <w:pPr>
              <w:jc w:val="center"/>
              <w:rPr>
                <w:lang w:val="lt-LT"/>
              </w:rPr>
            </w:pPr>
            <w:r w:rsidRPr="0021455E">
              <w:rPr>
                <w:lang w:val="lt-LT"/>
              </w:rPr>
              <w:t>Reikalavimą neatitinkan</w:t>
            </w:r>
            <w:r w:rsidR="00B41EF9" w:rsidRPr="0021455E">
              <w:rPr>
                <w:lang w:val="lt-LT"/>
              </w:rPr>
              <w:t>tis</w:t>
            </w:r>
            <w:r w:rsidRPr="0021455E">
              <w:rPr>
                <w:lang w:val="lt-LT"/>
              </w:rPr>
              <w:t xml:space="preserve"> </w:t>
            </w:r>
            <w:r w:rsidR="000F007A" w:rsidRPr="0021455E">
              <w:rPr>
                <w:lang w:val="lt-LT"/>
              </w:rPr>
              <w:t>P</w:t>
            </w:r>
            <w:r w:rsidRPr="0021455E">
              <w:rPr>
                <w:lang w:val="lt-LT"/>
              </w:rPr>
              <w:t>asiūlymas atmetamas</w:t>
            </w:r>
          </w:p>
        </w:tc>
        <w:tc>
          <w:tcPr>
            <w:tcW w:w="3616" w:type="dxa"/>
            <w:tcBorders>
              <w:top w:val="single" w:sz="4" w:space="0" w:color="000000"/>
              <w:left w:val="single" w:sz="4" w:space="0" w:color="000000"/>
              <w:bottom w:val="single" w:sz="4" w:space="0" w:color="000000"/>
              <w:right w:val="single" w:sz="4" w:space="0" w:color="000000"/>
            </w:tcBorders>
          </w:tcPr>
          <w:p w:rsidR="002A21CA" w:rsidRPr="0021455E" w:rsidRDefault="002A21CA" w:rsidP="00DB57C5">
            <w:pPr>
              <w:rPr>
                <w:lang w:val="lt-LT"/>
              </w:rPr>
            </w:pPr>
            <w:r w:rsidRPr="0021455E">
              <w:rPr>
                <w:lang w:val="lt-LT"/>
              </w:rPr>
              <w:t xml:space="preserve">Tiekėjo organizuotų ir/ar vestų renginių sąrašas. Sąraše nurodoma renginio data, </w:t>
            </w:r>
            <w:r w:rsidR="000D746F" w:rsidRPr="0021455E">
              <w:rPr>
                <w:lang w:val="lt-LT"/>
              </w:rPr>
              <w:t xml:space="preserve">vieta, </w:t>
            </w:r>
            <w:r w:rsidRPr="0021455E">
              <w:rPr>
                <w:lang w:val="lt-LT"/>
              </w:rPr>
              <w:t>jo pobūdis</w:t>
            </w:r>
            <w:r w:rsidR="000D746F" w:rsidRPr="0021455E">
              <w:rPr>
                <w:lang w:val="lt-LT"/>
              </w:rPr>
              <w:t>, tematika</w:t>
            </w:r>
            <w:r w:rsidRPr="0021455E">
              <w:rPr>
                <w:lang w:val="lt-LT"/>
              </w:rPr>
              <w:t xml:space="preserve"> ir renginio dalyvių kiekis. </w:t>
            </w:r>
          </w:p>
        </w:tc>
      </w:tr>
      <w:tr w:rsidR="002A4238" w:rsidRPr="0021455E" w:rsidTr="005C6D62">
        <w:trPr>
          <w:trHeight w:val="969"/>
        </w:trPr>
        <w:tc>
          <w:tcPr>
            <w:tcW w:w="579" w:type="dxa"/>
            <w:tcBorders>
              <w:top w:val="single" w:sz="4" w:space="0" w:color="000000"/>
              <w:left w:val="single" w:sz="4" w:space="0" w:color="000000"/>
              <w:bottom w:val="single" w:sz="4" w:space="0" w:color="000000"/>
              <w:right w:val="single" w:sz="4" w:space="0" w:color="000000"/>
            </w:tcBorders>
          </w:tcPr>
          <w:p w:rsidR="002E5151" w:rsidRPr="0021455E" w:rsidRDefault="0096537D" w:rsidP="00DB57C5">
            <w:pPr>
              <w:rPr>
                <w:lang w:val="lt-LT"/>
              </w:rPr>
            </w:pPr>
            <w:r w:rsidRPr="0021455E">
              <w:rPr>
                <w:lang w:val="lt-LT"/>
              </w:rPr>
              <w:t>1.</w:t>
            </w:r>
            <w:r w:rsidR="002E5151" w:rsidRPr="0021455E">
              <w:rPr>
                <w:lang w:val="lt-LT"/>
              </w:rPr>
              <w:t xml:space="preserve">3. </w:t>
            </w:r>
          </w:p>
        </w:tc>
        <w:tc>
          <w:tcPr>
            <w:tcW w:w="3480" w:type="dxa"/>
            <w:tcBorders>
              <w:top w:val="single" w:sz="4" w:space="0" w:color="000000"/>
              <w:left w:val="single" w:sz="4" w:space="0" w:color="000000"/>
              <w:bottom w:val="single" w:sz="4" w:space="0" w:color="000000"/>
              <w:right w:val="single" w:sz="4" w:space="0" w:color="000000"/>
            </w:tcBorders>
          </w:tcPr>
          <w:p w:rsidR="002E5151" w:rsidRPr="0021455E" w:rsidRDefault="002E5151" w:rsidP="00DB57C5">
            <w:pPr>
              <w:rPr>
                <w:lang w:val="lt-LT"/>
              </w:rPr>
            </w:pPr>
            <w:r w:rsidRPr="0021455E">
              <w:rPr>
                <w:lang w:val="lt-LT"/>
              </w:rPr>
              <w:t>Tiekėjas turi patirtį organizuojant ir/ar vedant renginius muitinės logistikos tematika</w:t>
            </w:r>
            <w:r w:rsidR="000979AB">
              <w:rPr>
                <w:lang w:val="lt-LT"/>
              </w:rPr>
              <w:t>.</w:t>
            </w:r>
            <w:r w:rsidRPr="0021455E">
              <w:rPr>
                <w:lang w:val="lt-LT"/>
              </w:rPr>
              <w:t xml:space="preserve"> </w:t>
            </w:r>
          </w:p>
        </w:tc>
        <w:tc>
          <w:tcPr>
            <w:tcW w:w="2198" w:type="dxa"/>
            <w:tcBorders>
              <w:top w:val="single" w:sz="4" w:space="0" w:color="000000"/>
              <w:left w:val="single" w:sz="4" w:space="0" w:color="000000"/>
              <w:bottom w:val="single" w:sz="4" w:space="0" w:color="000000"/>
              <w:right w:val="single" w:sz="4" w:space="0" w:color="000000"/>
            </w:tcBorders>
          </w:tcPr>
          <w:p w:rsidR="002E5151" w:rsidRPr="0021455E" w:rsidRDefault="002E5151" w:rsidP="00DB57C5">
            <w:pPr>
              <w:jc w:val="center"/>
              <w:rPr>
                <w:lang w:val="lt-LT"/>
              </w:rPr>
            </w:pPr>
            <w:r w:rsidRPr="0021455E">
              <w:rPr>
                <w:lang w:val="lt-LT"/>
              </w:rPr>
              <w:t>Reikalavimą neatitinkantis Pasiūlymas atmetamas</w:t>
            </w:r>
          </w:p>
        </w:tc>
        <w:tc>
          <w:tcPr>
            <w:tcW w:w="3616" w:type="dxa"/>
            <w:tcBorders>
              <w:top w:val="single" w:sz="4" w:space="0" w:color="000000"/>
              <w:left w:val="single" w:sz="4" w:space="0" w:color="000000"/>
              <w:bottom w:val="single" w:sz="4" w:space="0" w:color="000000"/>
              <w:right w:val="single" w:sz="4" w:space="0" w:color="000000"/>
            </w:tcBorders>
          </w:tcPr>
          <w:p w:rsidR="002E5151" w:rsidRPr="0021455E" w:rsidRDefault="005C6D62" w:rsidP="00E147D1">
            <w:pPr>
              <w:rPr>
                <w:lang w:val="lt-LT"/>
              </w:rPr>
            </w:pPr>
            <w:r w:rsidRPr="0021455E">
              <w:rPr>
                <w:lang w:val="lt-LT"/>
              </w:rPr>
              <w:t xml:space="preserve">Sąrašas renginių muitinės logistikos tematika (renginio data, vieta, jo pobūdis, tematika, pranešėjai, renginio dalyvių kiekis), </w:t>
            </w:r>
            <w:r w:rsidR="00E147D1">
              <w:rPr>
                <w:lang w:val="lt-LT"/>
              </w:rPr>
              <w:t xml:space="preserve">organizuotų ir/ar </w:t>
            </w:r>
            <w:r w:rsidRPr="0021455E">
              <w:rPr>
                <w:lang w:val="lt-LT"/>
              </w:rPr>
              <w:t>pravest</w:t>
            </w:r>
            <w:r w:rsidR="00E147D1">
              <w:rPr>
                <w:lang w:val="lt-LT"/>
              </w:rPr>
              <w:t>ų</w:t>
            </w:r>
            <w:r w:rsidRPr="0021455E">
              <w:rPr>
                <w:lang w:val="lt-LT"/>
              </w:rPr>
              <w:t xml:space="preserve"> </w:t>
            </w:r>
            <w:r w:rsidR="00E147D1">
              <w:rPr>
                <w:lang w:val="lt-LT"/>
              </w:rPr>
              <w:t>2018-2019 metais.</w:t>
            </w:r>
          </w:p>
        </w:tc>
      </w:tr>
      <w:tr w:rsidR="002A4238" w:rsidRPr="00E147D1" w:rsidTr="005C6D62">
        <w:trPr>
          <w:trHeight w:val="1076"/>
        </w:trPr>
        <w:tc>
          <w:tcPr>
            <w:tcW w:w="579" w:type="dxa"/>
            <w:tcBorders>
              <w:top w:val="single" w:sz="4" w:space="0" w:color="000000"/>
              <w:left w:val="single" w:sz="4" w:space="0" w:color="000000"/>
              <w:bottom w:val="single" w:sz="4" w:space="0" w:color="000000"/>
              <w:right w:val="single" w:sz="4" w:space="0" w:color="000000"/>
            </w:tcBorders>
          </w:tcPr>
          <w:p w:rsidR="000D746F" w:rsidRPr="0021455E" w:rsidRDefault="0096537D" w:rsidP="00DB57C5">
            <w:pPr>
              <w:rPr>
                <w:lang w:val="lt-LT"/>
              </w:rPr>
            </w:pPr>
            <w:r w:rsidRPr="0021455E">
              <w:rPr>
                <w:lang w:val="lt-LT"/>
              </w:rPr>
              <w:t>1.</w:t>
            </w:r>
            <w:r w:rsidR="00A162EB" w:rsidRPr="0021455E">
              <w:rPr>
                <w:lang w:val="lt-LT"/>
              </w:rPr>
              <w:t>4</w:t>
            </w:r>
            <w:r w:rsidR="000D746F" w:rsidRPr="0021455E">
              <w:rPr>
                <w:lang w:val="lt-LT"/>
              </w:rPr>
              <w:t xml:space="preserve">. </w:t>
            </w:r>
          </w:p>
        </w:tc>
        <w:tc>
          <w:tcPr>
            <w:tcW w:w="3480" w:type="dxa"/>
            <w:tcBorders>
              <w:top w:val="single" w:sz="4" w:space="0" w:color="000000"/>
              <w:left w:val="single" w:sz="4" w:space="0" w:color="000000"/>
              <w:bottom w:val="single" w:sz="4" w:space="0" w:color="000000"/>
              <w:right w:val="single" w:sz="4" w:space="0" w:color="000000"/>
            </w:tcBorders>
          </w:tcPr>
          <w:p w:rsidR="000D746F" w:rsidRPr="0021455E" w:rsidRDefault="000D746F" w:rsidP="00DB57C5">
            <w:pPr>
              <w:rPr>
                <w:lang w:val="lt-LT"/>
              </w:rPr>
            </w:pPr>
            <w:r w:rsidRPr="0021455E">
              <w:rPr>
                <w:lang w:val="lt-LT"/>
              </w:rPr>
              <w:t>Tiekėjas turi turėti bent vienerių metų patirtį nuotolinio mokymo srityje</w:t>
            </w:r>
            <w:r w:rsidR="000979AB">
              <w:rPr>
                <w:lang w:val="lt-LT"/>
              </w:rPr>
              <w:t>.</w:t>
            </w:r>
          </w:p>
        </w:tc>
        <w:tc>
          <w:tcPr>
            <w:tcW w:w="2198" w:type="dxa"/>
            <w:tcBorders>
              <w:top w:val="single" w:sz="4" w:space="0" w:color="000000"/>
              <w:left w:val="single" w:sz="4" w:space="0" w:color="000000"/>
              <w:bottom w:val="single" w:sz="4" w:space="0" w:color="000000"/>
              <w:right w:val="single" w:sz="4" w:space="0" w:color="000000"/>
            </w:tcBorders>
          </w:tcPr>
          <w:p w:rsidR="000D746F" w:rsidRPr="0021455E" w:rsidRDefault="000D746F" w:rsidP="00DB57C5">
            <w:pPr>
              <w:jc w:val="center"/>
              <w:rPr>
                <w:lang w:val="lt-LT"/>
              </w:rPr>
            </w:pPr>
            <w:r w:rsidRPr="0021455E">
              <w:rPr>
                <w:lang w:val="lt-LT"/>
              </w:rPr>
              <w:t>Reikalavimą neatitinkantis Pasiūlymas atmetamas</w:t>
            </w:r>
          </w:p>
        </w:tc>
        <w:tc>
          <w:tcPr>
            <w:tcW w:w="3616" w:type="dxa"/>
            <w:tcBorders>
              <w:top w:val="single" w:sz="4" w:space="0" w:color="000000"/>
              <w:left w:val="single" w:sz="4" w:space="0" w:color="000000"/>
              <w:bottom w:val="single" w:sz="4" w:space="0" w:color="000000"/>
              <w:right w:val="single" w:sz="4" w:space="0" w:color="000000"/>
            </w:tcBorders>
          </w:tcPr>
          <w:p w:rsidR="000D746F" w:rsidRPr="0021455E" w:rsidRDefault="000D746F" w:rsidP="00DB57C5">
            <w:pPr>
              <w:rPr>
                <w:lang w:val="lt-LT"/>
              </w:rPr>
            </w:pPr>
            <w:r w:rsidRPr="0021455E">
              <w:rPr>
                <w:lang w:val="lt-LT"/>
              </w:rPr>
              <w:t>Nurodyti Tiekėjo atstovų patirtį ir gebėjimus nuotolinio mokymo sr</w:t>
            </w:r>
            <w:r w:rsidR="00A162EB" w:rsidRPr="0021455E">
              <w:rPr>
                <w:lang w:val="lt-LT"/>
              </w:rPr>
              <w:t>i</w:t>
            </w:r>
            <w:r w:rsidRPr="0021455E">
              <w:rPr>
                <w:lang w:val="lt-LT"/>
              </w:rPr>
              <w:t>tyje.</w:t>
            </w:r>
          </w:p>
        </w:tc>
      </w:tr>
      <w:tr w:rsidR="002C69F3" w:rsidRPr="0021455E" w:rsidTr="005C6D62">
        <w:trPr>
          <w:trHeight w:val="564"/>
        </w:trPr>
        <w:tc>
          <w:tcPr>
            <w:tcW w:w="579" w:type="dxa"/>
            <w:tcBorders>
              <w:top w:val="single" w:sz="4" w:space="0" w:color="000000"/>
              <w:left w:val="single" w:sz="4" w:space="0" w:color="000000"/>
              <w:bottom w:val="single" w:sz="4" w:space="0" w:color="000000"/>
              <w:right w:val="single" w:sz="4" w:space="0" w:color="000000"/>
            </w:tcBorders>
          </w:tcPr>
          <w:p w:rsidR="002C69F3" w:rsidRPr="0021455E" w:rsidRDefault="002C69F3" w:rsidP="002A4238">
            <w:pPr>
              <w:rPr>
                <w:lang w:val="lt-LT"/>
              </w:rPr>
            </w:pPr>
            <w:r w:rsidRPr="0021455E">
              <w:rPr>
                <w:lang w:val="lt-LT"/>
              </w:rPr>
              <w:t>1.</w:t>
            </w:r>
            <w:r w:rsidR="002A4238" w:rsidRPr="0021455E">
              <w:rPr>
                <w:lang w:val="lt-LT"/>
              </w:rPr>
              <w:t>5</w:t>
            </w:r>
            <w:r w:rsidRPr="0021455E">
              <w:rPr>
                <w:lang w:val="lt-LT"/>
              </w:rPr>
              <w:t>.</w:t>
            </w:r>
          </w:p>
        </w:tc>
        <w:tc>
          <w:tcPr>
            <w:tcW w:w="3480" w:type="dxa"/>
            <w:tcBorders>
              <w:top w:val="single" w:sz="4" w:space="0" w:color="000000"/>
              <w:left w:val="single" w:sz="4" w:space="0" w:color="000000"/>
              <w:bottom w:val="single" w:sz="4" w:space="0" w:color="000000"/>
              <w:right w:val="single" w:sz="4" w:space="0" w:color="000000"/>
            </w:tcBorders>
          </w:tcPr>
          <w:p w:rsidR="002C69F3" w:rsidRPr="0021455E" w:rsidRDefault="002C69F3" w:rsidP="00001807">
            <w:pPr>
              <w:rPr>
                <w:lang w:val="lt-LT"/>
              </w:rPr>
            </w:pPr>
            <w:r w:rsidRPr="0021455E">
              <w:rPr>
                <w:lang w:val="lt-LT"/>
              </w:rPr>
              <w:t>Tiekėjas nėra bankrutavęs, likviduojamas ar reorganizuojamas, sustabdęs ar apribojęs savo veiklos, jam nėra iškelta bankroto byla arba nėra vykdomas bankroto procesas ne teismo tvarka, nėra siekiama priverstinio likvidavimo procedūros</w:t>
            </w:r>
            <w:r w:rsidR="000979AB">
              <w:rPr>
                <w:lang w:val="lt-LT"/>
              </w:rPr>
              <w:t>.</w:t>
            </w:r>
          </w:p>
        </w:tc>
        <w:tc>
          <w:tcPr>
            <w:tcW w:w="2198" w:type="dxa"/>
            <w:tcBorders>
              <w:top w:val="single" w:sz="4" w:space="0" w:color="000000"/>
              <w:left w:val="single" w:sz="4" w:space="0" w:color="000000"/>
              <w:bottom w:val="single" w:sz="4" w:space="0" w:color="000000"/>
              <w:right w:val="single" w:sz="4" w:space="0" w:color="000000"/>
            </w:tcBorders>
          </w:tcPr>
          <w:p w:rsidR="002C69F3" w:rsidRPr="0021455E" w:rsidRDefault="002C69F3" w:rsidP="005F558B">
            <w:pPr>
              <w:jc w:val="center"/>
              <w:rPr>
                <w:lang w:val="lt-LT"/>
              </w:rPr>
            </w:pPr>
            <w:r w:rsidRPr="0021455E">
              <w:rPr>
                <w:lang w:val="lt-LT"/>
              </w:rPr>
              <w:t>Reikalavimą neatitinkantis Pasiūlymas atmetamas</w:t>
            </w:r>
          </w:p>
        </w:tc>
        <w:tc>
          <w:tcPr>
            <w:tcW w:w="3616" w:type="dxa"/>
            <w:tcBorders>
              <w:top w:val="single" w:sz="4" w:space="0" w:color="000000"/>
              <w:left w:val="single" w:sz="4" w:space="0" w:color="000000"/>
              <w:bottom w:val="single" w:sz="4" w:space="0" w:color="000000"/>
              <w:right w:val="single" w:sz="4" w:space="0" w:color="000000"/>
            </w:tcBorders>
          </w:tcPr>
          <w:p w:rsidR="002C69F3" w:rsidRPr="0021455E" w:rsidRDefault="002C69F3" w:rsidP="00D9678D">
            <w:pPr>
              <w:rPr>
                <w:lang w:val="lt-LT"/>
              </w:rPr>
            </w:pPr>
            <w:r w:rsidRPr="0021455E">
              <w:rPr>
                <w:lang w:val="lt-LT"/>
              </w:rPr>
              <w:t xml:space="preserve">Tiekėjas turi atitikti reikalavimą, tačiau Pasiūlymo pateikimo metu atitiktį įrodančių dokumentų pateikti nereikia. Reikalavimą </w:t>
            </w:r>
            <w:r w:rsidR="00D9678D" w:rsidRPr="0021455E">
              <w:rPr>
                <w:lang w:val="lt-LT"/>
              </w:rPr>
              <w:t xml:space="preserve">įrodantys </w:t>
            </w:r>
            <w:r w:rsidRPr="0021455E">
              <w:rPr>
                <w:lang w:val="lt-LT"/>
              </w:rPr>
              <w:t xml:space="preserve">dokumentai </w:t>
            </w:r>
            <w:r w:rsidR="00D9678D" w:rsidRPr="0021455E">
              <w:rPr>
                <w:lang w:val="lt-LT"/>
              </w:rPr>
              <w:t xml:space="preserve">ir informacija </w:t>
            </w:r>
            <w:r w:rsidRPr="0021455E">
              <w:rPr>
                <w:lang w:val="lt-LT"/>
              </w:rPr>
              <w:t>pateikiami Pirkėjui paprašius.</w:t>
            </w:r>
          </w:p>
        </w:tc>
      </w:tr>
      <w:tr w:rsidR="00A162EB" w:rsidRPr="0021455E" w:rsidTr="005C6D62">
        <w:trPr>
          <w:trHeight w:val="562"/>
        </w:trPr>
        <w:tc>
          <w:tcPr>
            <w:tcW w:w="9873" w:type="dxa"/>
            <w:gridSpan w:val="4"/>
            <w:tcBorders>
              <w:top w:val="single" w:sz="4" w:space="0" w:color="000000"/>
              <w:left w:val="single" w:sz="4" w:space="0" w:color="000000"/>
              <w:bottom w:val="single" w:sz="4" w:space="0" w:color="000000"/>
              <w:right w:val="single" w:sz="4" w:space="0" w:color="000000"/>
            </w:tcBorders>
            <w:vAlign w:val="center"/>
          </w:tcPr>
          <w:p w:rsidR="00A162EB" w:rsidRPr="0021455E" w:rsidRDefault="00A162EB" w:rsidP="00DB57C5">
            <w:pPr>
              <w:pStyle w:val="ListParagraph"/>
              <w:numPr>
                <w:ilvl w:val="0"/>
                <w:numId w:val="37"/>
              </w:numPr>
              <w:jc w:val="center"/>
              <w:rPr>
                <w:lang w:val="lt-LT"/>
              </w:rPr>
            </w:pPr>
            <w:r w:rsidRPr="0021455E">
              <w:rPr>
                <w:lang w:val="lt-LT"/>
              </w:rPr>
              <w:t>REIKALAVIMAI  RENGINIAMS</w:t>
            </w:r>
          </w:p>
        </w:tc>
      </w:tr>
      <w:tr w:rsidR="002A4238" w:rsidRPr="0021455E" w:rsidTr="005C6D62">
        <w:trPr>
          <w:trHeight w:val="1224"/>
        </w:trPr>
        <w:tc>
          <w:tcPr>
            <w:tcW w:w="579" w:type="dxa"/>
            <w:tcBorders>
              <w:top w:val="single" w:sz="4" w:space="0" w:color="000000"/>
              <w:left w:val="single" w:sz="4" w:space="0" w:color="000000"/>
              <w:bottom w:val="single" w:sz="4" w:space="0" w:color="000000"/>
              <w:right w:val="single" w:sz="4" w:space="0" w:color="000000"/>
            </w:tcBorders>
          </w:tcPr>
          <w:p w:rsidR="00A162EB" w:rsidRPr="0021455E" w:rsidRDefault="0096537D" w:rsidP="00DB57C5">
            <w:pPr>
              <w:rPr>
                <w:lang w:val="lt-LT"/>
              </w:rPr>
            </w:pPr>
            <w:r w:rsidRPr="0021455E">
              <w:rPr>
                <w:lang w:val="lt-LT"/>
              </w:rPr>
              <w:t>2.</w:t>
            </w:r>
            <w:r w:rsidR="00A162EB" w:rsidRPr="0021455E">
              <w:rPr>
                <w:lang w:val="lt-LT"/>
              </w:rPr>
              <w:t xml:space="preserve">1. </w:t>
            </w:r>
          </w:p>
        </w:tc>
        <w:tc>
          <w:tcPr>
            <w:tcW w:w="3480" w:type="dxa"/>
            <w:tcBorders>
              <w:top w:val="single" w:sz="4" w:space="0" w:color="000000"/>
              <w:left w:val="single" w:sz="4" w:space="0" w:color="000000"/>
              <w:bottom w:val="single" w:sz="4" w:space="0" w:color="000000"/>
              <w:right w:val="single" w:sz="4" w:space="0" w:color="000000"/>
            </w:tcBorders>
          </w:tcPr>
          <w:p w:rsidR="00A162EB" w:rsidRPr="0021455E" w:rsidRDefault="00B92216" w:rsidP="00B92216">
            <w:pPr>
              <w:ind w:right="67"/>
              <w:rPr>
                <w:lang w:val="lt-LT"/>
              </w:rPr>
            </w:pPr>
            <w:r w:rsidRPr="0021455E">
              <w:rPr>
                <w:lang w:val="lt-LT"/>
              </w:rPr>
              <w:t>P</w:t>
            </w:r>
            <w:r w:rsidR="00A162EB" w:rsidRPr="0021455E">
              <w:rPr>
                <w:lang w:val="lt-LT"/>
              </w:rPr>
              <w:t xml:space="preserve">atalpos, kuriose bus vedami Renginiai, </w:t>
            </w:r>
            <w:r w:rsidRPr="0021455E">
              <w:rPr>
                <w:lang w:val="lt-LT"/>
              </w:rPr>
              <w:t xml:space="preserve">turi </w:t>
            </w:r>
            <w:r w:rsidR="00A162EB" w:rsidRPr="0021455E">
              <w:rPr>
                <w:lang w:val="lt-LT"/>
              </w:rPr>
              <w:t>atitik</w:t>
            </w:r>
            <w:r w:rsidR="00B76D5C" w:rsidRPr="0021455E">
              <w:rPr>
                <w:lang w:val="lt-LT"/>
              </w:rPr>
              <w:t>tų</w:t>
            </w:r>
            <w:r w:rsidR="00A162EB" w:rsidRPr="0021455E">
              <w:rPr>
                <w:lang w:val="lt-LT"/>
              </w:rPr>
              <w:t xml:space="preserve"> </w:t>
            </w:r>
            <w:r w:rsidR="00B76D5C" w:rsidRPr="0021455E">
              <w:rPr>
                <w:lang w:val="lt-LT"/>
              </w:rPr>
              <w:t xml:space="preserve">Techninėje užduotyje ir Konkurso sąlygose </w:t>
            </w:r>
            <w:r w:rsidR="00A162EB" w:rsidRPr="0021455E">
              <w:rPr>
                <w:lang w:val="lt-LT"/>
              </w:rPr>
              <w:t>nurodytus reikalavimus</w:t>
            </w:r>
            <w:r w:rsidR="000979AB">
              <w:rPr>
                <w:lang w:val="lt-LT"/>
              </w:rPr>
              <w:t>.</w:t>
            </w:r>
          </w:p>
        </w:tc>
        <w:tc>
          <w:tcPr>
            <w:tcW w:w="2198" w:type="dxa"/>
            <w:tcBorders>
              <w:top w:val="single" w:sz="4" w:space="0" w:color="000000"/>
              <w:left w:val="single" w:sz="4" w:space="0" w:color="000000"/>
              <w:bottom w:val="single" w:sz="4" w:space="0" w:color="000000"/>
              <w:right w:val="single" w:sz="4" w:space="0" w:color="000000"/>
            </w:tcBorders>
          </w:tcPr>
          <w:p w:rsidR="00A162EB" w:rsidRPr="0021455E" w:rsidRDefault="00A162EB" w:rsidP="00DB57C5">
            <w:pPr>
              <w:jc w:val="center"/>
              <w:rPr>
                <w:lang w:val="lt-LT"/>
              </w:rPr>
            </w:pPr>
            <w:r w:rsidRPr="0021455E">
              <w:rPr>
                <w:lang w:val="lt-LT"/>
              </w:rPr>
              <w:t>Reikalavimą neatitinkantis Pasiūlymas atmetamas</w:t>
            </w:r>
          </w:p>
        </w:tc>
        <w:tc>
          <w:tcPr>
            <w:tcW w:w="3616" w:type="dxa"/>
            <w:tcBorders>
              <w:top w:val="single" w:sz="4" w:space="0" w:color="000000"/>
              <w:left w:val="single" w:sz="4" w:space="0" w:color="000000"/>
              <w:bottom w:val="single" w:sz="4" w:space="0" w:color="000000"/>
              <w:right w:val="single" w:sz="4" w:space="0" w:color="000000"/>
            </w:tcBorders>
          </w:tcPr>
          <w:p w:rsidR="00A162EB" w:rsidRPr="0021455E" w:rsidRDefault="00A162EB" w:rsidP="00E147D1">
            <w:pPr>
              <w:rPr>
                <w:lang w:val="lt-LT"/>
              </w:rPr>
            </w:pPr>
            <w:r w:rsidRPr="0021455E">
              <w:rPr>
                <w:lang w:val="lt-LT"/>
              </w:rPr>
              <w:t xml:space="preserve">Pasiūlyme turi būti </w:t>
            </w:r>
            <w:r w:rsidR="00B76D5C" w:rsidRPr="0021455E">
              <w:rPr>
                <w:lang w:val="lt-LT"/>
              </w:rPr>
              <w:t>nurodyta kokius reikalavimus tenkins patalp</w:t>
            </w:r>
            <w:r w:rsidR="000C5EEF" w:rsidRPr="0021455E">
              <w:rPr>
                <w:lang w:val="lt-LT"/>
              </w:rPr>
              <w:t>os</w:t>
            </w:r>
            <w:r w:rsidR="00B76D5C" w:rsidRPr="0021455E">
              <w:rPr>
                <w:lang w:val="lt-LT"/>
              </w:rPr>
              <w:t>, kurio</w:t>
            </w:r>
            <w:r w:rsidR="000C5EEF" w:rsidRPr="0021455E">
              <w:rPr>
                <w:lang w:val="lt-LT"/>
              </w:rPr>
              <w:t>se</w:t>
            </w:r>
            <w:r w:rsidR="00B76D5C" w:rsidRPr="0021455E">
              <w:rPr>
                <w:lang w:val="lt-LT"/>
              </w:rPr>
              <w:t xml:space="preserve"> </w:t>
            </w:r>
            <w:r w:rsidR="0096537D" w:rsidRPr="0021455E">
              <w:rPr>
                <w:lang w:val="lt-LT"/>
              </w:rPr>
              <w:t>bus vedam</w:t>
            </w:r>
            <w:r w:rsidR="00E147D1">
              <w:rPr>
                <w:lang w:val="lt-LT"/>
              </w:rPr>
              <w:t>i</w:t>
            </w:r>
            <w:r w:rsidR="0096537D" w:rsidRPr="0021455E">
              <w:rPr>
                <w:lang w:val="lt-LT"/>
              </w:rPr>
              <w:t xml:space="preserve"> </w:t>
            </w:r>
            <w:r w:rsidR="00B76D5C" w:rsidRPr="0021455E">
              <w:rPr>
                <w:lang w:val="lt-LT"/>
              </w:rPr>
              <w:t>Rengin</w:t>
            </w:r>
            <w:r w:rsidR="0096537D" w:rsidRPr="0021455E">
              <w:rPr>
                <w:lang w:val="lt-LT"/>
              </w:rPr>
              <w:t>iai.</w:t>
            </w:r>
          </w:p>
        </w:tc>
      </w:tr>
      <w:tr w:rsidR="002A4238" w:rsidRPr="00E147D1" w:rsidTr="005C6D62">
        <w:trPr>
          <w:trHeight w:val="1136"/>
        </w:trPr>
        <w:tc>
          <w:tcPr>
            <w:tcW w:w="579" w:type="dxa"/>
            <w:tcBorders>
              <w:top w:val="single" w:sz="4" w:space="0" w:color="000000"/>
              <w:left w:val="single" w:sz="4" w:space="0" w:color="000000"/>
              <w:bottom w:val="single" w:sz="4" w:space="0" w:color="000000"/>
              <w:right w:val="single" w:sz="4" w:space="0" w:color="000000"/>
            </w:tcBorders>
          </w:tcPr>
          <w:p w:rsidR="00B76D5C" w:rsidRPr="0021455E" w:rsidRDefault="0096537D" w:rsidP="00DB57C5">
            <w:pPr>
              <w:rPr>
                <w:lang w:val="lt-LT"/>
              </w:rPr>
            </w:pPr>
            <w:r w:rsidRPr="0021455E">
              <w:rPr>
                <w:lang w:val="lt-LT"/>
              </w:rPr>
              <w:t>2.2</w:t>
            </w:r>
            <w:r w:rsidR="00B76D5C" w:rsidRPr="0021455E">
              <w:rPr>
                <w:lang w:val="lt-LT"/>
              </w:rPr>
              <w:t xml:space="preserve">. </w:t>
            </w:r>
          </w:p>
        </w:tc>
        <w:tc>
          <w:tcPr>
            <w:tcW w:w="3480" w:type="dxa"/>
            <w:tcBorders>
              <w:top w:val="single" w:sz="4" w:space="0" w:color="000000"/>
              <w:left w:val="single" w:sz="4" w:space="0" w:color="000000"/>
              <w:bottom w:val="single" w:sz="4" w:space="0" w:color="000000"/>
              <w:right w:val="single" w:sz="4" w:space="0" w:color="000000"/>
            </w:tcBorders>
          </w:tcPr>
          <w:p w:rsidR="00B76D5C" w:rsidRPr="0021455E" w:rsidRDefault="00B92216" w:rsidP="00B92216">
            <w:pPr>
              <w:ind w:right="67"/>
              <w:rPr>
                <w:lang w:val="lt-LT"/>
              </w:rPr>
            </w:pPr>
            <w:r w:rsidRPr="0021455E">
              <w:rPr>
                <w:lang w:val="lt-LT"/>
              </w:rPr>
              <w:t xml:space="preserve">Turi būti </w:t>
            </w:r>
            <w:r w:rsidR="0096537D" w:rsidRPr="0021455E">
              <w:rPr>
                <w:lang w:val="lt-LT"/>
              </w:rPr>
              <w:t>naudojamos Techninėje užduotyje ir Konkurso sąlygose nurodytos</w:t>
            </w:r>
            <w:r w:rsidR="00B76D5C" w:rsidRPr="0021455E">
              <w:rPr>
                <w:lang w:val="lt-LT"/>
              </w:rPr>
              <w:t xml:space="preserve"> techninės priemonės</w:t>
            </w:r>
            <w:r w:rsidR="000979AB">
              <w:rPr>
                <w:lang w:val="lt-LT"/>
              </w:rPr>
              <w:t>.</w:t>
            </w:r>
          </w:p>
        </w:tc>
        <w:tc>
          <w:tcPr>
            <w:tcW w:w="2198" w:type="dxa"/>
            <w:tcBorders>
              <w:top w:val="single" w:sz="4" w:space="0" w:color="000000"/>
              <w:left w:val="single" w:sz="4" w:space="0" w:color="000000"/>
              <w:bottom w:val="single" w:sz="4" w:space="0" w:color="000000"/>
              <w:right w:val="single" w:sz="4" w:space="0" w:color="000000"/>
            </w:tcBorders>
          </w:tcPr>
          <w:p w:rsidR="00B76D5C" w:rsidRPr="0021455E" w:rsidRDefault="00B76D5C" w:rsidP="00DB57C5">
            <w:pPr>
              <w:jc w:val="center"/>
              <w:rPr>
                <w:lang w:val="lt-LT"/>
              </w:rPr>
            </w:pPr>
            <w:r w:rsidRPr="0021455E">
              <w:rPr>
                <w:lang w:val="lt-LT"/>
              </w:rPr>
              <w:t>Reikalavimą neatitinkantis Pasiūlymas atmetamas</w:t>
            </w:r>
          </w:p>
        </w:tc>
        <w:tc>
          <w:tcPr>
            <w:tcW w:w="3616" w:type="dxa"/>
            <w:tcBorders>
              <w:top w:val="single" w:sz="4" w:space="0" w:color="000000"/>
              <w:left w:val="single" w:sz="4" w:space="0" w:color="000000"/>
              <w:bottom w:val="single" w:sz="4" w:space="0" w:color="000000"/>
              <w:right w:val="single" w:sz="4" w:space="0" w:color="000000"/>
            </w:tcBorders>
          </w:tcPr>
          <w:p w:rsidR="00B76D5C" w:rsidRPr="0021455E" w:rsidRDefault="00B92216" w:rsidP="00B92216">
            <w:pPr>
              <w:rPr>
                <w:lang w:val="lt-LT"/>
              </w:rPr>
            </w:pPr>
            <w:r w:rsidRPr="0021455E">
              <w:rPr>
                <w:lang w:val="lt-LT"/>
              </w:rPr>
              <w:t>N</w:t>
            </w:r>
            <w:r w:rsidR="0096537D" w:rsidRPr="0021455E">
              <w:rPr>
                <w:lang w:val="lt-LT"/>
              </w:rPr>
              <w:t>urodyt</w:t>
            </w:r>
            <w:r w:rsidRPr="0021455E">
              <w:rPr>
                <w:lang w:val="lt-LT"/>
              </w:rPr>
              <w:t>i</w:t>
            </w:r>
            <w:r w:rsidR="0096537D" w:rsidRPr="0021455E">
              <w:rPr>
                <w:lang w:val="lt-LT"/>
              </w:rPr>
              <w:t xml:space="preserve"> Renginyje numatomos naudoti techninės priemonės </w:t>
            </w:r>
            <w:r w:rsidRPr="0021455E">
              <w:rPr>
                <w:lang w:val="lt-LT"/>
              </w:rPr>
              <w:t xml:space="preserve">(pavadinimas, paskirtis ir kt.) </w:t>
            </w:r>
            <w:r w:rsidR="0096537D" w:rsidRPr="0021455E">
              <w:rPr>
                <w:lang w:val="lt-LT"/>
              </w:rPr>
              <w:t>ir kas užtikrins jų buvimą.</w:t>
            </w:r>
          </w:p>
        </w:tc>
      </w:tr>
      <w:tr w:rsidR="002A4238" w:rsidRPr="0021455E" w:rsidTr="005C6D62">
        <w:trPr>
          <w:trHeight w:val="564"/>
        </w:trPr>
        <w:tc>
          <w:tcPr>
            <w:tcW w:w="579" w:type="dxa"/>
            <w:tcBorders>
              <w:top w:val="single" w:sz="4" w:space="0" w:color="000000"/>
              <w:left w:val="single" w:sz="4" w:space="0" w:color="000000"/>
              <w:bottom w:val="single" w:sz="4" w:space="0" w:color="000000"/>
              <w:right w:val="single" w:sz="4" w:space="0" w:color="000000"/>
            </w:tcBorders>
          </w:tcPr>
          <w:p w:rsidR="00C401F5" w:rsidRPr="0021455E" w:rsidRDefault="00B92216" w:rsidP="00B92216">
            <w:pPr>
              <w:rPr>
                <w:lang w:val="lt-LT"/>
              </w:rPr>
            </w:pPr>
            <w:r w:rsidRPr="0021455E">
              <w:rPr>
                <w:lang w:val="lt-LT"/>
              </w:rPr>
              <w:t>2.3.</w:t>
            </w:r>
          </w:p>
        </w:tc>
        <w:tc>
          <w:tcPr>
            <w:tcW w:w="3480" w:type="dxa"/>
            <w:tcBorders>
              <w:top w:val="single" w:sz="4" w:space="0" w:color="000000"/>
              <w:left w:val="single" w:sz="4" w:space="0" w:color="000000"/>
              <w:bottom w:val="single" w:sz="4" w:space="0" w:color="000000"/>
              <w:right w:val="single" w:sz="4" w:space="0" w:color="000000"/>
            </w:tcBorders>
          </w:tcPr>
          <w:p w:rsidR="00C401F5" w:rsidRPr="0021455E" w:rsidRDefault="00B92216" w:rsidP="000979AB">
            <w:pPr>
              <w:ind w:right="67"/>
              <w:rPr>
                <w:lang w:val="lt-LT"/>
              </w:rPr>
            </w:pPr>
            <w:r w:rsidRPr="0021455E">
              <w:rPr>
                <w:lang w:val="lt-LT"/>
              </w:rPr>
              <w:t xml:space="preserve">Turi būti naudojamos </w:t>
            </w:r>
            <w:r w:rsidR="000979AB" w:rsidRPr="0021455E">
              <w:rPr>
                <w:lang w:val="lt-LT"/>
              </w:rPr>
              <w:t xml:space="preserve">Techninėje užduotyje ir Konkurso sąlygose </w:t>
            </w:r>
            <w:r w:rsidR="000979AB">
              <w:rPr>
                <w:lang w:val="lt-LT"/>
              </w:rPr>
              <w:t xml:space="preserve">nurodytos </w:t>
            </w:r>
            <w:r w:rsidRPr="0021455E">
              <w:rPr>
                <w:lang w:val="lt-LT"/>
              </w:rPr>
              <w:t>mokymo priemonės</w:t>
            </w:r>
            <w:r w:rsidR="000979AB">
              <w:rPr>
                <w:lang w:val="lt-LT"/>
              </w:rPr>
              <w:t>.</w:t>
            </w:r>
          </w:p>
        </w:tc>
        <w:tc>
          <w:tcPr>
            <w:tcW w:w="2198" w:type="dxa"/>
            <w:tcBorders>
              <w:top w:val="single" w:sz="4" w:space="0" w:color="000000"/>
              <w:left w:val="single" w:sz="4" w:space="0" w:color="000000"/>
              <w:bottom w:val="single" w:sz="4" w:space="0" w:color="000000"/>
              <w:right w:val="single" w:sz="4" w:space="0" w:color="000000"/>
            </w:tcBorders>
          </w:tcPr>
          <w:p w:rsidR="00C401F5" w:rsidRPr="0021455E" w:rsidRDefault="00C401F5" w:rsidP="00C401F5">
            <w:pPr>
              <w:jc w:val="center"/>
              <w:rPr>
                <w:lang w:val="lt-LT"/>
              </w:rPr>
            </w:pPr>
            <w:r w:rsidRPr="0021455E">
              <w:rPr>
                <w:lang w:val="lt-LT"/>
              </w:rPr>
              <w:t>Reikalavimą neatitinkantis Pasiūlymas atmetamas</w:t>
            </w:r>
          </w:p>
        </w:tc>
        <w:tc>
          <w:tcPr>
            <w:tcW w:w="3616" w:type="dxa"/>
            <w:tcBorders>
              <w:top w:val="single" w:sz="4" w:space="0" w:color="000000"/>
              <w:left w:val="single" w:sz="4" w:space="0" w:color="000000"/>
              <w:bottom w:val="single" w:sz="4" w:space="0" w:color="000000"/>
              <w:right w:val="single" w:sz="4" w:space="0" w:color="000000"/>
            </w:tcBorders>
          </w:tcPr>
          <w:p w:rsidR="00C401F5" w:rsidRPr="0021455E" w:rsidRDefault="00B92216" w:rsidP="00B92216">
            <w:pPr>
              <w:rPr>
                <w:lang w:val="lt-LT"/>
              </w:rPr>
            </w:pPr>
            <w:r w:rsidRPr="0021455E">
              <w:rPr>
                <w:lang w:val="lt-LT"/>
              </w:rPr>
              <w:t>Nurodyti Renginyje numatomas naudoti mokymo priemones (pavadinimas, paskirtis ir kt.) ir kas užtikrins jų buvimą.</w:t>
            </w:r>
          </w:p>
        </w:tc>
      </w:tr>
      <w:tr w:rsidR="002A4238" w:rsidRPr="00E147D1" w:rsidTr="005C6D62">
        <w:trPr>
          <w:trHeight w:val="1106"/>
        </w:trPr>
        <w:tc>
          <w:tcPr>
            <w:tcW w:w="579" w:type="dxa"/>
            <w:tcBorders>
              <w:top w:val="single" w:sz="4" w:space="0" w:color="000000"/>
              <w:left w:val="single" w:sz="4" w:space="0" w:color="000000"/>
              <w:bottom w:val="single" w:sz="4" w:space="0" w:color="000000"/>
              <w:right w:val="single" w:sz="4" w:space="0" w:color="000000"/>
            </w:tcBorders>
          </w:tcPr>
          <w:p w:rsidR="00C401F5" w:rsidRPr="0021455E" w:rsidRDefault="00C401F5" w:rsidP="00B92216">
            <w:pPr>
              <w:rPr>
                <w:lang w:val="lt-LT"/>
              </w:rPr>
            </w:pPr>
            <w:r w:rsidRPr="0021455E">
              <w:rPr>
                <w:lang w:val="lt-LT"/>
              </w:rPr>
              <w:t>2.</w:t>
            </w:r>
            <w:r w:rsidR="00B92216" w:rsidRPr="0021455E">
              <w:rPr>
                <w:lang w:val="lt-LT"/>
              </w:rPr>
              <w:t>4</w:t>
            </w:r>
            <w:r w:rsidRPr="0021455E">
              <w:rPr>
                <w:lang w:val="lt-LT"/>
              </w:rPr>
              <w:t>.</w:t>
            </w:r>
          </w:p>
        </w:tc>
        <w:tc>
          <w:tcPr>
            <w:tcW w:w="3480" w:type="dxa"/>
            <w:tcBorders>
              <w:top w:val="single" w:sz="4" w:space="0" w:color="000000"/>
              <w:left w:val="single" w:sz="4" w:space="0" w:color="000000"/>
              <w:bottom w:val="single" w:sz="4" w:space="0" w:color="000000"/>
              <w:right w:val="single" w:sz="4" w:space="0" w:color="000000"/>
            </w:tcBorders>
          </w:tcPr>
          <w:p w:rsidR="00C401F5" w:rsidRPr="0021455E" w:rsidRDefault="00C401F5" w:rsidP="00001807">
            <w:pPr>
              <w:ind w:right="67"/>
              <w:rPr>
                <w:lang w:val="lt-LT"/>
              </w:rPr>
            </w:pPr>
            <w:r w:rsidRPr="0021455E">
              <w:rPr>
                <w:lang w:val="lt-LT"/>
              </w:rPr>
              <w:t>Renginių vedime (įvadinėje ir baigiamojoje paskaitoje) turi dalyvauti Pirkėjo atstovas</w:t>
            </w:r>
            <w:r w:rsidR="005B2D34" w:rsidRPr="0021455E">
              <w:rPr>
                <w:lang w:val="lt-LT"/>
              </w:rPr>
              <w:t>(-ai)</w:t>
            </w:r>
            <w:r w:rsidR="000979AB">
              <w:rPr>
                <w:lang w:val="lt-LT"/>
              </w:rPr>
              <w:t>.</w:t>
            </w:r>
          </w:p>
        </w:tc>
        <w:tc>
          <w:tcPr>
            <w:tcW w:w="2198" w:type="dxa"/>
            <w:tcBorders>
              <w:top w:val="single" w:sz="4" w:space="0" w:color="000000"/>
              <w:left w:val="single" w:sz="4" w:space="0" w:color="000000"/>
              <w:bottom w:val="single" w:sz="4" w:space="0" w:color="000000"/>
              <w:right w:val="single" w:sz="4" w:space="0" w:color="000000"/>
            </w:tcBorders>
          </w:tcPr>
          <w:p w:rsidR="00C401F5" w:rsidRPr="0021455E" w:rsidRDefault="00C401F5" w:rsidP="00C401F5">
            <w:pPr>
              <w:jc w:val="center"/>
              <w:rPr>
                <w:lang w:val="lt-LT"/>
              </w:rPr>
            </w:pPr>
            <w:r w:rsidRPr="0021455E">
              <w:rPr>
                <w:lang w:val="lt-LT"/>
              </w:rPr>
              <w:t>Reikalavimą neatitinkantis Pasiūlymas atmetamas</w:t>
            </w:r>
          </w:p>
        </w:tc>
        <w:tc>
          <w:tcPr>
            <w:tcW w:w="3616" w:type="dxa"/>
            <w:tcBorders>
              <w:top w:val="single" w:sz="4" w:space="0" w:color="000000"/>
              <w:left w:val="single" w:sz="4" w:space="0" w:color="000000"/>
              <w:bottom w:val="single" w:sz="4" w:space="0" w:color="000000"/>
              <w:right w:val="single" w:sz="4" w:space="0" w:color="000000"/>
            </w:tcBorders>
          </w:tcPr>
          <w:p w:rsidR="00C401F5" w:rsidRPr="0021455E" w:rsidRDefault="00B92216" w:rsidP="005B2D34">
            <w:pPr>
              <w:rPr>
                <w:lang w:val="lt-LT"/>
              </w:rPr>
            </w:pPr>
            <w:r w:rsidRPr="0021455E">
              <w:rPr>
                <w:lang w:val="lt-LT"/>
              </w:rPr>
              <w:t>N</w:t>
            </w:r>
            <w:r w:rsidR="00C401F5" w:rsidRPr="0021455E">
              <w:rPr>
                <w:lang w:val="lt-LT"/>
              </w:rPr>
              <w:t xml:space="preserve">urodyta, kokiu būdu Tiekėjas užtikrins Pirkėjo </w:t>
            </w:r>
            <w:r w:rsidR="005B2D34" w:rsidRPr="0021455E">
              <w:rPr>
                <w:lang w:val="lt-LT"/>
              </w:rPr>
              <w:t xml:space="preserve">atstovo(-ų) </w:t>
            </w:r>
            <w:r w:rsidR="00C401F5" w:rsidRPr="0021455E">
              <w:rPr>
                <w:lang w:val="lt-LT"/>
              </w:rPr>
              <w:t>dalyvavimą Renginiuose.</w:t>
            </w:r>
          </w:p>
        </w:tc>
      </w:tr>
      <w:tr w:rsidR="002A4238" w:rsidRPr="0021455E" w:rsidTr="005C6D62">
        <w:trPr>
          <w:trHeight w:val="564"/>
        </w:trPr>
        <w:tc>
          <w:tcPr>
            <w:tcW w:w="579" w:type="dxa"/>
            <w:tcBorders>
              <w:top w:val="single" w:sz="4" w:space="0" w:color="000000"/>
              <w:left w:val="single" w:sz="4" w:space="0" w:color="000000"/>
              <w:bottom w:val="single" w:sz="4" w:space="0" w:color="000000"/>
              <w:right w:val="single" w:sz="4" w:space="0" w:color="000000"/>
            </w:tcBorders>
          </w:tcPr>
          <w:p w:rsidR="00C401F5" w:rsidRPr="0021455E" w:rsidRDefault="00C401F5" w:rsidP="00B92216">
            <w:pPr>
              <w:rPr>
                <w:lang w:val="lt-LT"/>
              </w:rPr>
            </w:pPr>
            <w:r w:rsidRPr="0021455E">
              <w:rPr>
                <w:lang w:val="lt-LT"/>
              </w:rPr>
              <w:t>2.</w:t>
            </w:r>
            <w:r w:rsidR="00B92216" w:rsidRPr="0021455E">
              <w:rPr>
                <w:lang w:val="lt-LT"/>
              </w:rPr>
              <w:t>5</w:t>
            </w:r>
            <w:r w:rsidRPr="0021455E">
              <w:rPr>
                <w:lang w:val="lt-LT"/>
              </w:rPr>
              <w:t>.</w:t>
            </w:r>
          </w:p>
        </w:tc>
        <w:tc>
          <w:tcPr>
            <w:tcW w:w="3480" w:type="dxa"/>
            <w:tcBorders>
              <w:top w:val="single" w:sz="4" w:space="0" w:color="000000"/>
              <w:left w:val="single" w:sz="4" w:space="0" w:color="000000"/>
              <w:bottom w:val="single" w:sz="4" w:space="0" w:color="000000"/>
              <w:right w:val="single" w:sz="4" w:space="0" w:color="000000"/>
            </w:tcBorders>
          </w:tcPr>
          <w:p w:rsidR="00C401F5" w:rsidRPr="0021455E" w:rsidRDefault="00C401F5" w:rsidP="00E147D1">
            <w:pPr>
              <w:rPr>
                <w:lang w:val="lt-LT"/>
              </w:rPr>
            </w:pPr>
            <w:r w:rsidRPr="0021455E">
              <w:rPr>
                <w:lang w:val="lt-LT"/>
              </w:rPr>
              <w:t>Tiekėjas turi pats organizuoti ir vesti Renginius</w:t>
            </w:r>
            <w:r w:rsidR="000979AB">
              <w:rPr>
                <w:lang w:val="lt-LT"/>
              </w:rPr>
              <w:t>.</w:t>
            </w:r>
          </w:p>
        </w:tc>
        <w:tc>
          <w:tcPr>
            <w:tcW w:w="2198" w:type="dxa"/>
            <w:tcBorders>
              <w:top w:val="single" w:sz="4" w:space="0" w:color="000000"/>
              <w:left w:val="single" w:sz="4" w:space="0" w:color="000000"/>
              <w:bottom w:val="single" w:sz="4" w:space="0" w:color="000000"/>
              <w:right w:val="single" w:sz="4" w:space="0" w:color="000000"/>
            </w:tcBorders>
          </w:tcPr>
          <w:p w:rsidR="00C401F5" w:rsidRPr="0021455E" w:rsidRDefault="00C401F5" w:rsidP="00C401F5">
            <w:pPr>
              <w:jc w:val="center"/>
              <w:rPr>
                <w:lang w:val="lt-LT"/>
              </w:rPr>
            </w:pPr>
            <w:r w:rsidRPr="0021455E">
              <w:rPr>
                <w:lang w:val="lt-LT"/>
              </w:rPr>
              <w:t>Reikalavimą neatitinkantis Pasiūlymas atmetamas</w:t>
            </w:r>
          </w:p>
        </w:tc>
        <w:tc>
          <w:tcPr>
            <w:tcW w:w="3616" w:type="dxa"/>
            <w:tcBorders>
              <w:top w:val="single" w:sz="4" w:space="0" w:color="000000"/>
              <w:left w:val="single" w:sz="4" w:space="0" w:color="000000"/>
              <w:bottom w:val="single" w:sz="4" w:space="0" w:color="000000"/>
              <w:right w:val="single" w:sz="4" w:space="0" w:color="000000"/>
            </w:tcBorders>
          </w:tcPr>
          <w:p w:rsidR="00C401F5" w:rsidRPr="0021455E" w:rsidRDefault="00C401F5" w:rsidP="00C401F5">
            <w:pPr>
              <w:rPr>
                <w:lang w:val="lt-LT"/>
              </w:rPr>
            </w:pPr>
            <w:r w:rsidRPr="0021455E">
              <w:rPr>
                <w:lang w:val="lt-LT"/>
              </w:rPr>
              <w:t>Nurodyti Tiekėjo atstovus, kurie organizuos ir ves Renginius, jų patirtį ir kompetenciją.</w:t>
            </w:r>
          </w:p>
        </w:tc>
      </w:tr>
      <w:tr w:rsidR="002A4238" w:rsidRPr="00E147D1" w:rsidTr="005C6D62">
        <w:trPr>
          <w:trHeight w:val="564"/>
        </w:trPr>
        <w:tc>
          <w:tcPr>
            <w:tcW w:w="579" w:type="dxa"/>
            <w:tcBorders>
              <w:top w:val="single" w:sz="4" w:space="0" w:color="000000"/>
              <w:left w:val="single" w:sz="4" w:space="0" w:color="000000"/>
              <w:bottom w:val="single" w:sz="4" w:space="0" w:color="000000"/>
              <w:right w:val="single" w:sz="4" w:space="0" w:color="000000"/>
            </w:tcBorders>
          </w:tcPr>
          <w:p w:rsidR="00C401F5" w:rsidRPr="0021455E" w:rsidRDefault="00C401F5" w:rsidP="00B92216">
            <w:pPr>
              <w:rPr>
                <w:lang w:val="lt-LT"/>
              </w:rPr>
            </w:pPr>
            <w:r w:rsidRPr="0021455E">
              <w:rPr>
                <w:lang w:val="lt-LT"/>
              </w:rPr>
              <w:t>2.</w:t>
            </w:r>
            <w:r w:rsidR="00B92216" w:rsidRPr="0021455E">
              <w:rPr>
                <w:lang w:val="lt-LT"/>
              </w:rPr>
              <w:t>6</w:t>
            </w:r>
            <w:r w:rsidRPr="0021455E">
              <w:rPr>
                <w:lang w:val="lt-LT"/>
              </w:rPr>
              <w:t>.</w:t>
            </w:r>
          </w:p>
        </w:tc>
        <w:tc>
          <w:tcPr>
            <w:tcW w:w="3480" w:type="dxa"/>
            <w:tcBorders>
              <w:top w:val="single" w:sz="4" w:space="0" w:color="000000"/>
              <w:left w:val="single" w:sz="4" w:space="0" w:color="000000"/>
              <w:bottom w:val="single" w:sz="4" w:space="0" w:color="000000"/>
              <w:right w:val="single" w:sz="4" w:space="0" w:color="000000"/>
            </w:tcBorders>
          </w:tcPr>
          <w:p w:rsidR="00C401F5" w:rsidRPr="0021455E" w:rsidRDefault="00C401F5" w:rsidP="000979AB">
            <w:pPr>
              <w:rPr>
                <w:lang w:val="lt-LT"/>
              </w:rPr>
            </w:pPr>
            <w:r w:rsidRPr="0021455E">
              <w:rPr>
                <w:lang w:val="lt-LT"/>
              </w:rPr>
              <w:t>Tiekėjas turi turėti ekspertus šiose veiklos srityse:</w:t>
            </w:r>
            <w:r w:rsidR="0035056A" w:rsidRPr="0021455E">
              <w:rPr>
                <w:lang w:val="lt-LT"/>
              </w:rPr>
              <w:t xml:space="preserve"> </w:t>
            </w:r>
            <w:r w:rsidRPr="0021455E">
              <w:rPr>
                <w:lang w:val="lt-LT"/>
              </w:rPr>
              <w:t>muitinė teisė</w:t>
            </w:r>
            <w:r w:rsidR="0035056A" w:rsidRPr="0021455E">
              <w:rPr>
                <w:lang w:val="lt-LT"/>
              </w:rPr>
              <w:t xml:space="preserve">, </w:t>
            </w:r>
            <w:r w:rsidRPr="0021455E">
              <w:rPr>
                <w:lang w:val="lt-LT"/>
              </w:rPr>
              <w:t>muitinės logistika</w:t>
            </w:r>
            <w:r w:rsidR="0035056A" w:rsidRPr="0021455E">
              <w:rPr>
                <w:lang w:val="lt-LT"/>
              </w:rPr>
              <w:t xml:space="preserve">, </w:t>
            </w:r>
            <w:r w:rsidRPr="0021455E">
              <w:rPr>
                <w:lang w:val="lt-LT"/>
              </w:rPr>
              <w:t>atstovavimas muitinėje</w:t>
            </w:r>
            <w:r w:rsidR="0035056A" w:rsidRPr="0021455E">
              <w:rPr>
                <w:lang w:val="lt-LT"/>
              </w:rPr>
              <w:t xml:space="preserve">, </w:t>
            </w:r>
            <w:r w:rsidRPr="0021455E">
              <w:rPr>
                <w:lang w:val="lt-LT"/>
              </w:rPr>
              <w:t>muitinės operacijos ir funkcijos</w:t>
            </w:r>
            <w:r w:rsidR="0035056A" w:rsidRPr="0021455E">
              <w:rPr>
                <w:lang w:val="lt-LT"/>
              </w:rPr>
              <w:t xml:space="preserve">, </w:t>
            </w:r>
            <w:r w:rsidRPr="0021455E">
              <w:rPr>
                <w:lang w:val="lt-LT"/>
              </w:rPr>
              <w:t>tarifinis prekių klasifikavimas</w:t>
            </w:r>
            <w:r w:rsidR="0035056A" w:rsidRPr="0021455E">
              <w:rPr>
                <w:lang w:val="lt-LT"/>
              </w:rPr>
              <w:t xml:space="preserve">, </w:t>
            </w:r>
            <w:r w:rsidRPr="0021455E">
              <w:rPr>
                <w:lang w:val="lt-LT"/>
              </w:rPr>
              <w:t>netarifinis užsienio prekybos reguliavimas</w:t>
            </w:r>
            <w:r w:rsidR="0035056A" w:rsidRPr="0021455E">
              <w:rPr>
                <w:lang w:val="lt-LT"/>
              </w:rPr>
              <w:t xml:space="preserve">, </w:t>
            </w:r>
            <w:r w:rsidRPr="0021455E">
              <w:rPr>
                <w:lang w:val="lt-LT"/>
              </w:rPr>
              <w:t>tarifinis užsienio prekybos reguliavimas</w:t>
            </w:r>
            <w:r w:rsidR="0035056A" w:rsidRPr="0021455E">
              <w:rPr>
                <w:lang w:val="lt-LT"/>
              </w:rPr>
              <w:t xml:space="preserve">, </w:t>
            </w:r>
            <w:r w:rsidRPr="0021455E">
              <w:rPr>
                <w:lang w:val="lt-LT"/>
              </w:rPr>
              <w:t>prekių klasifikavimas</w:t>
            </w:r>
            <w:r w:rsidR="0035056A" w:rsidRPr="0021455E">
              <w:rPr>
                <w:lang w:val="lt-LT"/>
              </w:rPr>
              <w:t xml:space="preserve">, </w:t>
            </w:r>
            <w:r w:rsidRPr="0021455E">
              <w:rPr>
                <w:lang w:val="lt-LT"/>
              </w:rPr>
              <w:t>prekių muitinė vertė ir kilmė</w:t>
            </w:r>
            <w:r w:rsidR="0035056A" w:rsidRPr="0021455E">
              <w:rPr>
                <w:lang w:val="lt-LT"/>
              </w:rPr>
              <w:t xml:space="preserve">, </w:t>
            </w:r>
            <w:r w:rsidRPr="0021455E">
              <w:rPr>
                <w:lang w:val="lt-LT"/>
              </w:rPr>
              <w:t>prekių deklaravimas</w:t>
            </w:r>
            <w:r w:rsidR="0035056A" w:rsidRPr="0021455E">
              <w:rPr>
                <w:lang w:val="lt-LT"/>
              </w:rPr>
              <w:t xml:space="preserve">, </w:t>
            </w:r>
            <w:r w:rsidRPr="0021455E">
              <w:rPr>
                <w:lang w:val="lt-LT"/>
              </w:rPr>
              <w:t>muitinėje taikomi supaprastinimai ir lengvatos</w:t>
            </w:r>
            <w:r w:rsidR="0035056A" w:rsidRPr="0021455E">
              <w:rPr>
                <w:lang w:val="lt-LT"/>
              </w:rPr>
              <w:t xml:space="preserve">, </w:t>
            </w:r>
            <w:r w:rsidRPr="0021455E">
              <w:rPr>
                <w:lang w:val="lt-LT"/>
              </w:rPr>
              <w:t>muitinės elektroninės sistemos</w:t>
            </w:r>
            <w:r w:rsidR="0035056A" w:rsidRPr="0021455E">
              <w:rPr>
                <w:lang w:val="lt-LT"/>
              </w:rPr>
              <w:t xml:space="preserve">, </w:t>
            </w:r>
            <w:r w:rsidRPr="0021455E">
              <w:rPr>
                <w:lang w:val="lt-LT"/>
              </w:rPr>
              <w:t>e-muitinės produktai ir paslaugos</w:t>
            </w:r>
            <w:r w:rsidR="0035056A" w:rsidRPr="0021455E">
              <w:rPr>
                <w:lang w:val="lt-LT"/>
              </w:rPr>
              <w:t xml:space="preserve">, </w:t>
            </w:r>
            <w:r w:rsidRPr="0021455E">
              <w:rPr>
                <w:lang w:val="lt-LT"/>
              </w:rPr>
              <w:t>rizikos valdymas muitinėje</w:t>
            </w:r>
            <w:r w:rsidR="0035056A" w:rsidRPr="0021455E">
              <w:rPr>
                <w:lang w:val="lt-LT"/>
              </w:rPr>
              <w:t xml:space="preserve">, </w:t>
            </w:r>
            <w:r w:rsidRPr="0021455E">
              <w:rPr>
                <w:lang w:val="lt-LT"/>
              </w:rPr>
              <w:t>verslo ir muitinės sąveika</w:t>
            </w:r>
            <w:r w:rsidR="000979AB">
              <w:rPr>
                <w:lang w:val="lt-LT"/>
              </w:rPr>
              <w:t>.</w:t>
            </w:r>
          </w:p>
        </w:tc>
        <w:tc>
          <w:tcPr>
            <w:tcW w:w="2198" w:type="dxa"/>
            <w:tcBorders>
              <w:top w:val="single" w:sz="4" w:space="0" w:color="000000"/>
              <w:left w:val="single" w:sz="4" w:space="0" w:color="000000"/>
              <w:bottom w:val="single" w:sz="4" w:space="0" w:color="000000"/>
              <w:right w:val="single" w:sz="4" w:space="0" w:color="000000"/>
            </w:tcBorders>
          </w:tcPr>
          <w:p w:rsidR="00C401F5" w:rsidRPr="0021455E" w:rsidRDefault="00C401F5" w:rsidP="00C401F5">
            <w:pPr>
              <w:jc w:val="center"/>
              <w:rPr>
                <w:lang w:val="lt-LT"/>
              </w:rPr>
            </w:pPr>
            <w:r w:rsidRPr="0021455E">
              <w:rPr>
                <w:lang w:val="lt-LT"/>
              </w:rPr>
              <w:t>Reikalavimą neatitinkantis Pasiūlymas atmetamas</w:t>
            </w:r>
          </w:p>
        </w:tc>
        <w:tc>
          <w:tcPr>
            <w:tcW w:w="3616" w:type="dxa"/>
            <w:tcBorders>
              <w:top w:val="single" w:sz="4" w:space="0" w:color="000000"/>
              <w:left w:val="single" w:sz="4" w:space="0" w:color="000000"/>
              <w:bottom w:val="single" w:sz="4" w:space="0" w:color="000000"/>
              <w:right w:val="single" w:sz="4" w:space="0" w:color="000000"/>
            </w:tcBorders>
          </w:tcPr>
          <w:p w:rsidR="00C401F5" w:rsidRPr="0021455E" w:rsidRDefault="00C401F5" w:rsidP="00E147D1">
            <w:pPr>
              <w:rPr>
                <w:lang w:val="lt-LT"/>
              </w:rPr>
            </w:pPr>
            <w:r w:rsidRPr="0021455E">
              <w:rPr>
                <w:lang w:val="lt-LT"/>
              </w:rPr>
              <w:t xml:space="preserve">Nurodyti Tiekėjo atstovus, kurie yra ekspertai nurodytoje(-ose) veiklos srityse (tai įrodantys dokumentus, informacija ir kt.), jų patirtį ir </w:t>
            </w:r>
            <w:r w:rsidR="00E147D1">
              <w:rPr>
                <w:lang w:val="lt-LT"/>
              </w:rPr>
              <w:t>kompetenciją</w:t>
            </w:r>
            <w:r w:rsidRPr="0021455E">
              <w:rPr>
                <w:lang w:val="lt-LT"/>
              </w:rPr>
              <w:t>.</w:t>
            </w:r>
          </w:p>
        </w:tc>
      </w:tr>
      <w:tr w:rsidR="005F558B" w:rsidRPr="0021455E" w:rsidTr="005C6D62">
        <w:trPr>
          <w:trHeight w:val="564"/>
        </w:trPr>
        <w:tc>
          <w:tcPr>
            <w:tcW w:w="579" w:type="dxa"/>
            <w:tcBorders>
              <w:top w:val="single" w:sz="4" w:space="0" w:color="000000"/>
              <w:left w:val="single" w:sz="4" w:space="0" w:color="000000"/>
              <w:bottom w:val="single" w:sz="4" w:space="0" w:color="000000"/>
              <w:right w:val="single" w:sz="4" w:space="0" w:color="000000"/>
            </w:tcBorders>
          </w:tcPr>
          <w:p w:rsidR="005F558B" w:rsidRPr="0021455E" w:rsidRDefault="005F558B" w:rsidP="005F558B">
            <w:pPr>
              <w:rPr>
                <w:lang w:val="lt-LT"/>
              </w:rPr>
            </w:pPr>
            <w:r w:rsidRPr="0021455E">
              <w:rPr>
                <w:lang w:val="lt-LT"/>
              </w:rPr>
              <w:t xml:space="preserve">2.7. </w:t>
            </w:r>
          </w:p>
        </w:tc>
        <w:tc>
          <w:tcPr>
            <w:tcW w:w="3480" w:type="dxa"/>
            <w:tcBorders>
              <w:top w:val="single" w:sz="4" w:space="0" w:color="000000"/>
              <w:left w:val="single" w:sz="4" w:space="0" w:color="000000"/>
              <w:bottom w:val="single" w:sz="4" w:space="0" w:color="000000"/>
              <w:right w:val="single" w:sz="4" w:space="0" w:color="000000"/>
            </w:tcBorders>
          </w:tcPr>
          <w:p w:rsidR="005F558B" w:rsidRPr="0021455E" w:rsidRDefault="00E147D1" w:rsidP="00E147D1">
            <w:pPr>
              <w:jc w:val="both"/>
              <w:rPr>
                <w:lang w:val="lt-LT"/>
              </w:rPr>
            </w:pPr>
            <w:r>
              <w:rPr>
                <w:rFonts w:eastAsia="Calibri"/>
                <w:lang w:val="lt-LT"/>
              </w:rPr>
              <w:t>Renginiuose t</w:t>
            </w:r>
            <w:r w:rsidR="005F558B" w:rsidRPr="0021455E">
              <w:rPr>
                <w:rFonts w:eastAsia="Calibri"/>
                <w:lang w:val="lt-LT"/>
              </w:rPr>
              <w:t>uri būti naudojamos reikiam</w:t>
            </w:r>
            <w:r w:rsidR="00F03277" w:rsidRPr="0021455E">
              <w:rPr>
                <w:rFonts w:eastAsia="Calibri"/>
                <w:lang w:val="lt-LT"/>
              </w:rPr>
              <w:t>os</w:t>
            </w:r>
            <w:r w:rsidR="005F558B" w:rsidRPr="0021455E">
              <w:rPr>
                <w:rFonts w:eastAsia="Calibri"/>
                <w:lang w:val="lt-LT"/>
              </w:rPr>
              <w:t xml:space="preserve">  duomenų bazės, elektronines  sistemos, portalai, programiniai produktai ir/ar kitos priemonės.</w:t>
            </w:r>
          </w:p>
        </w:tc>
        <w:tc>
          <w:tcPr>
            <w:tcW w:w="2198" w:type="dxa"/>
            <w:tcBorders>
              <w:top w:val="single" w:sz="4" w:space="0" w:color="000000"/>
              <w:left w:val="single" w:sz="4" w:space="0" w:color="000000"/>
              <w:bottom w:val="single" w:sz="4" w:space="0" w:color="000000"/>
              <w:right w:val="single" w:sz="4" w:space="0" w:color="000000"/>
            </w:tcBorders>
          </w:tcPr>
          <w:p w:rsidR="005F558B" w:rsidRPr="0021455E" w:rsidRDefault="005F558B" w:rsidP="005F558B">
            <w:pPr>
              <w:jc w:val="center"/>
              <w:rPr>
                <w:lang w:val="lt-LT"/>
              </w:rPr>
            </w:pPr>
            <w:r w:rsidRPr="0021455E">
              <w:rPr>
                <w:lang w:val="lt-LT"/>
              </w:rPr>
              <w:t>Reikalavimą neatitinkantis Pasiūlymas atmetamas</w:t>
            </w:r>
          </w:p>
        </w:tc>
        <w:tc>
          <w:tcPr>
            <w:tcW w:w="3616" w:type="dxa"/>
            <w:tcBorders>
              <w:top w:val="single" w:sz="4" w:space="0" w:color="000000"/>
              <w:left w:val="single" w:sz="4" w:space="0" w:color="000000"/>
              <w:bottom w:val="single" w:sz="4" w:space="0" w:color="000000"/>
              <w:right w:val="single" w:sz="4" w:space="0" w:color="000000"/>
            </w:tcBorders>
          </w:tcPr>
          <w:p w:rsidR="005F558B" w:rsidRPr="0021455E" w:rsidRDefault="005F558B" w:rsidP="005F558B">
            <w:pPr>
              <w:rPr>
                <w:lang w:val="lt-LT"/>
              </w:rPr>
            </w:pPr>
            <w:r w:rsidRPr="0021455E">
              <w:rPr>
                <w:lang w:val="lt-LT"/>
              </w:rPr>
              <w:t xml:space="preserve">Nurodyti Renginyje numatomas naudoti </w:t>
            </w:r>
            <w:r w:rsidRPr="0021455E">
              <w:rPr>
                <w:rFonts w:eastAsia="Calibri"/>
                <w:lang w:val="lt-LT"/>
              </w:rPr>
              <w:t>duomenų bazės, elektronines sistemas, portalus, programinius produktus ir kitas priemones (p</w:t>
            </w:r>
            <w:r w:rsidRPr="0021455E">
              <w:rPr>
                <w:lang w:val="lt-LT"/>
              </w:rPr>
              <w:t>avadinimas, paskirtis ir kt.) ir kas užtikrins jų buvimą.</w:t>
            </w:r>
          </w:p>
        </w:tc>
      </w:tr>
      <w:tr w:rsidR="00C401F5" w:rsidRPr="0021455E" w:rsidTr="005C6D62">
        <w:trPr>
          <w:trHeight w:val="562"/>
        </w:trPr>
        <w:tc>
          <w:tcPr>
            <w:tcW w:w="9873" w:type="dxa"/>
            <w:gridSpan w:val="4"/>
            <w:tcBorders>
              <w:top w:val="single" w:sz="4" w:space="0" w:color="000000"/>
              <w:left w:val="single" w:sz="4" w:space="0" w:color="000000"/>
              <w:bottom w:val="single" w:sz="4" w:space="0" w:color="000000"/>
              <w:right w:val="single" w:sz="4" w:space="0" w:color="000000"/>
            </w:tcBorders>
            <w:vAlign w:val="center"/>
          </w:tcPr>
          <w:p w:rsidR="00C401F5" w:rsidRPr="0021455E" w:rsidRDefault="00C401F5" w:rsidP="00C401F5">
            <w:pPr>
              <w:pStyle w:val="ListParagraph"/>
              <w:numPr>
                <w:ilvl w:val="0"/>
                <w:numId w:val="37"/>
              </w:numPr>
              <w:jc w:val="center"/>
              <w:rPr>
                <w:lang w:val="lt-LT"/>
              </w:rPr>
            </w:pPr>
            <w:r w:rsidRPr="0021455E">
              <w:rPr>
                <w:lang w:val="lt-LT"/>
              </w:rPr>
              <w:t>REIKALAVIMAI  MOKYMO  PASLAUGOMS</w:t>
            </w:r>
          </w:p>
        </w:tc>
      </w:tr>
      <w:tr w:rsidR="002A4238" w:rsidRPr="00E147D1" w:rsidTr="005C6D62">
        <w:trPr>
          <w:trHeight w:val="564"/>
        </w:trPr>
        <w:tc>
          <w:tcPr>
            <w:tcW w:w="579" w:type="dxa"/>
            <w:tcBorders>
              <w:top w:val="single" w:sz="4" w:space="0" w:color="000000"/>
              <w:left w:val="single" w:sz="4" w:space="0" w:color="000000"/>
              <w:bottom w:val="single" w:sz="4" w:space="0" w:color="000000"/>
              <w:right w:val="single" w:sz="4" w:space="0" w:color="000000"/>
            </w:tcBorders>
          </w:tcPr>
          <w:p w:rsidR="00C401F5" w:rsidRPr="0021455E" w:rsidRDefault="00C401F5" w:rsidP="00C401F5">
            <w:pPr>
              <w:rPr>
                <w:lang w:val="lt-LT"/>
              </w:rPr>
            </w:pPr>
            <w:r w:rsidRPr="0021455E">
              <w:rPr>
                <w:lang w:val="lt-LT"/>
              </w:rPr>
              <w:t xml:space="preserve">3.1. </w:t>
            </w:r>
          </w:p>
        </w:tc>
        <w:tc>
          <w:tcPr>
            <w:tcW w:w="3480" w:type="dxa"/>
            <w:tcBorders>
              <w:top w:val="single" w:sz="4" w:space="0" w:color="000000"/>
              <w:left w:val="single" w:sz="4" w:space="0" w:color="000000"/>
              <w:bottom w:val="single" w:sz="4" w:space="0" w:color="000000"/>
              <w:right w:val="single" w:sz="4" w:space="0" w:color="000000"/>
            </w:tcBorders>
          </w:tcPr>
          <w:p w:rsidR="00C401F5" w:rsidRPr="0021455E" w:rsidRDefault="00C401F5" w:rsidP="00C401F5">
            <w:pPr>
              <w:rPr>
                <w:lang w:val="lt-LT"/>
              </w:rPr>
            </w:pPr>
            <w:r w:rsidRPr="0021455E">
              <w:rPr>
                <w:lang w:val="lt-LT"/>
              </w:rPr>
              <w:t>Renginių temas pristatantys asmenys turi tenkinti jiems keliamus reikalavimus</w:t>
            </w:r>
            <w:r w:rsidR="000979AB">
              <w:rPr>
                <w:lang w:val="lt-LT"/>
              </w:rPr>
              <w:t>.</w:t>
            </w:r>
          </w:p>
        </w:tc>
        <w:tc>
          <w:tcPr>
            <w:tcW w:w="2198" w:type="dxa"/>
            <w:tcBorders>
              <w:top w:val="single" w:sz="4" w:space="0" w:color="000000"/>
              <w:left w:val="single" w:sz="4" w:space="0" w:color="000000"/>
              <w:bottom w:val="single" w:sz="4" w:space="0" w:color="000000"/>
              <w:right w:val="single" w:sz="4" w:space="0" w:color="000000"/>
            </w:tcBorders>
          </w:tcPr>
          <w:p w:rsidR="00C401F5" w:rsidRPr="0021455E" w:rsidRDefault="00C401F5" w:rsidP="00C401F5">
            <w:pPr>
              <w:jc w:val="center"/>
              <w:rPr>
                <w:lang w:val="lt-LT"/>
              </w:rPr>
            </w:pPr>
            <w:r w:rsidRPr="0021455E">
              <w:rPr>
                <w:lang w:val="lt-LT"/>
              </w:rPr>
              <w:t>Reikalavimą neatitinkantis Pasiūlymas atmetamas</w:t>
            </w:r>
          </w:p>
        </w:tc>
        <w:tc>
          <w:tcPr>
            <w:tcW w:w="3616" w:type="dxa"/>
            <w:tcBorders>
              <w:top w:val="single" w:sz="4" w:space="0" w:color="000000"/>
              <w:left w:val="single" w:sz="4" w:space="0" w:color="000000"/>
              <w:bottom w:val="single" w:sz="4" w:space="0" w:color="000000"/>
              <w:right w:val="single" w:sz="4" w:space="0" w:color="000000"/>
            </w:tcBorders>
          </w:tcPr>
          <w:p w:rsidR="00C401F5" w:rsidRPr="0021455E" w:rsidRDefault="005C6D62" w:rsidP="005B2D34">
            <w:pPr>
              <w:rPr>
                <w:lang w:val="lt-LT"/>
              </w:rPr>
            </w:pPr>
            <w:r w:rsidRPr="0021455E">
              <w:rPr>
                <w:lang w:val="lt-LT"/>
              </w:rPr>
              <w:t>Renginių temas pristatančių asmenų sąrašas bei informacija ir/ar dokumentai, įrodantys, kad tenkinami Techninėje užduotyje ir Konkurso sąlygose jiems keliami reikalavimai</w:t>
            </w:r>
            <w:r w:rsidR="00BA46F1">
              <w:rPr>
                <w:lang w:val="lt-LT"/>
              </w:rPr>
              <w:t>.</w:t>
            </w:r>
          </w:p>
        </w:tc>
      </w:tr>
      <w:tr w:rsidR="002A4238" w:rsidRPr="00E147D1" w:rsidTr="005C6D62">
        <w:trPr>
          <w:trHeight w:val="564"/>
        </w:trPr>
        <w:tc>
          <w:tcPr>
            <w:tcW w:w="579" w:type="dxa"/>
            <w:tcBorders>
              <w:top w:val="single" w:sz="4" w:space="0" w:color="000000"/>
              <w:left w:val="single" w:sz="4" w:space="0" w:color="000000"/>
              <w:bottom w:val="single" w:sz="4" w:space="0" w:color="000000"/>
              <w:right w:val="single" w:sz="4" w:space="0" w:color="000000"/>
            </w:tcBorders>
          </w:tcPr>
          <w:p w:rsidR="00C401F5" w:rsidRPr="0021455E" w:rsidRDefault="00C401F5" w:rsidP="00C401F5">
            <w:pPr>
              <w:rPr>
                <w:lang w:val="lt-LT"/>
              </w:rPr>
            </w:pPr>
            <w:r w:rsidRPr="0021455E">
              <w:rPr>
                <w:lang w:val="lt-LT"/>
              </w:rPr>
              <w:t>3.2.</w:t>
            </w:r>
          </w:p>
        </w:tc>
        <w:tc>
          <w:tcPr>
            <w:tcW w:w="3480" w:type="dxa"/>
            <w:tcBorders>
              <w:top w:val="single" w:sz="4" w:space="0" w:color="000000"/>
              <w:left w:val="single" w:sz="4" w:space="0" w:color="000000"/>
              <w:bottom w:val="single" w:sz="4" w:space="0" w:color="000000"/>
              <w:right w:val="single" w:sz="4" w:space="0" w:color="000000"/>
            </w:tcBorders>
          </w:tcPr>
          <w:p w:rsidR="00C401F5" w:rsidRPr="0021455E" w:rsidRDefault="00C401F5" w:rsidP="00C401F5">
            <w:pPr>
              <w:ind w:right="67"/>
              <w:rPr>
                <w:lang w:val="lt-LT"/>
              </w:rPr>
            </w:pPr>
            <w:r w:rsidRPr="0021455E">
              <w:rPr>
                <w:lang w:val="lt-LT"/>
              </w:rPr>
              <w:t>Turi būti parengta ir aktualizuojama reikiamos apimties ir kokybės mokomoji medžiagą.</w:t>
            </w:r>
          </w:p>
        </w:tc>
        <w:tc>
          <w:tcPr>
            <w:tcW w:w="2198" w:type="dxa"/>
            <w:tcBorders>
              <w:top w:val="single" w:sz="4" w:space="0" w:color="000000"/>
              <w:left w:val="single" w:sz="4" w:space="0" w:color="000000"/>
              <w:bottom w:val="single" w:sz="4" w:space="0" w:color="000000"/>
              <w:right w:val="single" w:sz="4" w:space="0" w:color="000000"/>
            </w:tcBorders>
          </w:tcPr>
          <w:p w:rsidR="00C401F5" w:rsidRPr="0021455E" w:rsidRDefault="00C401F5" w:rsidP="005B2D34">
            <w:pPr>
              <w:jc w:val="center"/>
              <w:rPr>
                <w:lang w:val="lt-LT"/>
              </w:rPr>
            </w:pPr>
            <w:r w:rsidRPr="0021455E">
              <w:rPr>
                <w:lang w:val="lt-LT"/>
              </w:rPr>
              <w:t>Reikalavimą neatitinkantis Pasiūlymas atmetamas</w:t>
            </w:r>
          </w:p>
        </w:tc>
        <w:tc>
          <w:tcPr>
            <w:tcW w:w="3616" w:type="dxa"/>
            <w:tcBorders>
              <w:top w:val="single" w:sz="4" w:space="0" w:color="000000"/>
              <w:left w:val="single" w:sz="4" w:space="0" w:color="000000"/>
              <w:bottom w:val="single" w:sz="4" w:space="0" w:color="000000"/>
              <w:right w:val="single" w:sz="4" w:space="0" w:color="000000"/>
            </w:tcBorders>
          </w:tcPr>
          <w:p w:rsidR="00C401F5" w:rsidRPr="0021455E" w:rsidRDefault="005C6D62" w:rsidP="005B2D34">
            <w:pPr>
              <w:rPr>
                <w:lang w:val="lt-LT"/>
              </w:rPr>
            </w:pPr>
            <w:r w:rsidRPr="0021455E">
              <w:rPr>
                <w:lang w:val="lt-LT"/>
              </w:rPr>
              <w:t>Informacija ir/ar dokumentai, įrodantys reikiamą mokomosios medžiagos apimtį ir kokybę, medžiagos rengėjus, jų kvalifikaciją, patirtį, jų mokslinius ir/ar pedagoginius laipsnius, parengtą ir/ar rengiamą analogiško pobūdžio mokomąją medžiagą.</w:t>
            </w:r>
          </w:p>
        </w:tc>
      </w:tr>
      <w:tr w:rsidR="002A4238" w:rsidRPr="00E147D1" w:rsidTr="005C6D62">
        <w:trPr>
          <w:trHeight w:val="564"/>
        </w:trPr>
        <w:tc>
          <w:tcPr>
            <w:tcW w:w="579" w:type="dxa"/>
            <w:tcBorders>
              <w:top w:val="single" w:sz="4" w:space="0" w:color="000000"/>
              <w:left w:val="single" w:sz="4" w:space="0" w:color="000000"/>
              <w:bottom w:val="single" w:sz="4" w:space="0" w:color="000000"/>
              <w:right w:val="single" w:sz="4" w:space="0" w:color="000000"/>
            </w:tcBorders>
          </w:tcPr>
          <w:p w:rsidR="00C401F5" w:rsidRPr="0021455E" w:rsidRDefault="00C401F5" w:rsidP="00C401F5">
            <w:pPr>
              <w:rPr>
                <w:lang w:val="lt-LT"/>
              </w:rPr>
            </w:pPr>
            <w:r w:rsidRPr="0021455E">
              <w:rPr>
                <w:lang w:val="lt-LT"/>
              </w:rPr>
              <w:t>3.3.</w:t>
            </w:r>
          </w:p>
        </w:tc>
        <w:tc>
          <w:tcPr>
            <w:tcW w:w="3480" w:type="dxa"/>
            <w:tcBorders>
              <w:top w:val="single" w:sz="4" w:space="0" w:color="000000"/>
              <w:left w:val="single" w:sz="4" w:space="0" w:color="000000"/>
              <w:bottom w:val="single" w:sz="4" w:space="0" w:color="000000"/>
              <w:right w:val="single" w:sz="4" w:space="0" w:color="000000"/>
            </w:tcBorders>
          </w:tcPr>
          <w:p w:rsidR="00C401F5" w:rsidRPr="0021455E" w:rsidRDefault="00C401F5" w:rsidP="00C401F5">
            <w:pPr>
              <w:ind w:right="67"/>
              <w:rPr>
                <w:lang w:val="lt-LT"/>
              </w:rPr>
            </w:pPr>
            <w:r w:rsidRPr="0021455E">
              <w:rPr>
                <w:lang w:val="lt-LT"/>
              </w:rPr>
              <w:t>Renginių dalyviams turi būti suteikiamos Techninėje užduotyje nurodytos kompetencijos.</w:t>
            </w:r>
          </w:p>
        </w:tc>
        <w:tc>
          <w:tcPr>
            <w:tcW w:w="2198" w:type="dxa"/>
            <w:tcBorders>
              <w:top w:val="single" w:sz="4" w:space="0" w:color="000000"/>
              <w:left w:val="single" w:sz="4" w:space="0" w:color="000000"/>
              <w:bottom w:val="single" w:sz="4" w:space="0" w:color="000000"/>
              <w:right w:val="single" w:sz="4" w:space="0" w:color="000000"/>
            </w:tcBorders>
          </w:tcPr>
          <w:p w:rsidR="00C401F5" w:rsidRPr="0021455E" w:rsidRDefault="00C401F5" w:rsidP="005B2D34">
            <w:pPr>
              <w:jc w:val="center"/>
              <w:rPr>
                <w:lang w:val="lt-LT"/>
              </w:rPr>
            </w:pPr>
            <w:r w:rsidRPr="0021455E">
              <w:rPr>
                <w:lang w:val="lt-LT"/>
              </w:rPr>
              <w:t>Reikalavimą neatitinkantis Pasiūlymas atmetamas</w:t>
            </w:r>
          </w:p>
        </w:tc>
        <w:tc>
          <w:tcPr>
            <w:tcW w:w="3616" w:type="dxa"/>
            <w:tcBorders>
              <w:top w:val="single" w:sz="4" w:space="0" w:color="000000"/>
              <w:left w:val="single" w:sz="4" w:space="0" w:color="000000"/>
              <w:bottom w:val="single" w:sz="4" w:space="0" w:color="000000"/>
              <w:right w:val="single" w:sz="4" w:space="0" w:color="000000"/>
            </w:tcBorders>
          </w:tcPr>
          <w:p w:rsidR="00C401F5" w:rsidRPr="0021455E" w:rsidRDefault="00C401F5" w:rsidP="00A96DED">
            <w:pPr>
              <w:rPr>
                <w:lang w:val="lt-LT"/>
              </w:rPr>
            </w:pPr>
            <w:r w:rsidRPr="0021455E">
              <w:rPr>
                <w:lang w:val="lt-LT"/>
              </w:rPr>
              <w:t xml:space="preserve">Informacija ir/ar dokumentai, </w:t>
            </w:r>
            <w:r w:rsidR="005B2D34" w:rsidRPr="0021455E">
              <w:rPr>
                <w:lang w:val="lt-LT"/>
              </w:rPr>
              <w:t>įrodantys</w:t>
            </w:r>
            <w:r w:rsidRPr="0021455E">
              <w:rPr>
                <w:lang w:val="lt-LT"/>
              </w:rPr>
              <w:t>, kad Renginių dalyviams bus suteiktos Techninėje užduotyje nurodytos kompetencijas</w:t>
            </w:r>
            <w:r w:rsidR="005B2D34" w:rsidRPr="0021455E">
              <w:rPr>
                <w:lang w:val="lt-LT"/>
              </w:rPr>
              <w:t>, ir jų įgijim</w:t>
            </w:r>
            <w:r w:rsidR="00A96DED">
              <w:rPr>
                <w:lang w:val="lt-LT"/>
              </w:rPr>
              <w:t>as</w:t>
            </w:r>
            <w:r w:rsidR="005B2D34" w:rsidRPr="0021455E">
              <w:rPr>
                <w:lang w:val="lt-LT"/>
              </w:rPr>
              <w:t xml:space="preserve"> bus patvirtintas</w:t>
            </w:r>
            <w:r w:rsidR="00A96DED">
              <w:rPr>
                <w:lang w:val="lt-LT"/>
              </w:rPr>
              <w:t xml:space="preserve"> tokią teisė turinčių asmenų</w:t>
            </w:r>
            <w:r w:rsidR="005B2D34" w:rsidRPr="0021455E">
              <w:rPr>
                <w:lang w:val="lt-LT"/>
              </w:rPr>
              <w:t>.</w:t>
            </w:r>
          </w:p>
        </w:tc>
      </w:tr>
      <w:tr w:rsidR="002A4238" w:rsidRPr="0021455E" w:rsidTr="005C6D62">
        <w:trPr>
          <w:trHeight w:val="562"/>
        </w:trPr>
        <w:tc>
          <w:tcPr>
            <w:tcW w:w="9873" w:type="dxa"/>
            <w:gridSpan w:val="4"/>
            <w:tcBorders>
              <w:top w:val="single" w:sz="4" w:space="0" w:color="000000"/>
              <w:left w:val="single" w:sz="4" w:space="0" w:color="000000"/>
              <w:bottom w:val="single" w:sz="4" w:space="0" w:color="000000"/>
              <w:right w:val="single" w:sz="4" w:space="0" w:color="000000"/>
            </w:tcBorders>
            <w:vAlign w:val="center"/>
          </w:tcPr>
          <w:p w:rsidR="002A4238" w:rsidRPr="0021455E" w:rsidRDefault="002A4238" w:rsidP="002A4238">
            <w:pPr>
              <w:pStyle w:val="ListParagraph"/>
              <w:numPr>
                <w:ilvl w:val="0"/>
                <w:numId w:val="37"/>
              </w:numPr>
              <w:jc w:val="center"/>
              <w:rPr>
                <w:lang w:val="lt-LT"/>
              </w:rPr>
            </w:pPr>
            <w:r w:rsidRPr="0021455E">
              <w:rPr>
                <w:lang w:val="lt-LT"/>
              </w:rPr>
              <w:t>KITI  REIKALAVIMAI</w:t>
            </w:r>
          </w:p>
        </w:tc>
      </w:tr>
      <w:tr w:rsidR="002A4238" w:rsidRPr="00BA46F1" w:rsidTr="005C6D62">
        <w:trPr>
          <w:trHeight w:val="564"/>
        </w:trPr>
        <w:tc>
          <w:tcPr>
            <w:tcW w:w="579" w:type="dxa"/>
            <w:tcBorders>
              <w:top w:val="single" w:sz="4" w:space="0" w:color="000000"/>
              <w:left w:val="single" w:sz="4" w:space="0" w:color="000000"/>
              <w:bottom w:val="single" w:sz="4" w:space="0" w:color="000000"/>
              <w:right w:val="single" w:sz="4" w:space="0" w:color="000000"/>
            </w:tcBorders>
          </w:tcPr>
          <w:p w:rsidR="002A4238" w:rsidRPr="0021455E" w:rsidRDefault="002A4238" w:rsidP="002A4238">
            <w:pPr>
              <w:rPr>
                <w:lang w:val="lt-LT"/>
              </w:rPr>
            </w:pPr>
            <w:r w:rsidRPr="0021455E">
              <w:rPr>
                <w:lang w:val="lt-LT"/>
              </w:rPr>
              <w:t>4.1.</w:t>
            </w:r>
          </w:p>
        </w:tc>
        <w:tc>
          <w:tcPr>
            <w:tcW w:w="3480" w:type="dxa"/>
            <w:tcBorders>
              <w:top w:val="single" w:sz="4" w:space="0" w:color="000000"/>
              <w:left w:val="single" w:sz="4" w:space="0" w:color="000000"/>
              <w:bottom w:val="single" w:sz="4" w:space="0" w:color="000000"/>
              <w:right w:val="single" w:sz="4" w:space="0" w:color="000000"/>
            </w:tcBorders>
          </w:tcPr>
          <w:p w:rsidR="002A4238" w:rsidRPr="0021455E" w:rsidRDefault="00873CF9" w:rsidP="00BA46F1">
            <w:pPr>
              <w:rPr>
                <w:lang w:val="lt-LT"/>
              </w:rPr>
            </w:pPr>
            <w:r w:rsidRPr="0021455E">
              <w:rPr>
                <w:lang w:val="lt-LT"/>
              </w:rPr>
              <w:t>Su nuotoliniu mokymu susijusių papildomų ir n</w:t>
            </w:r>
            <w:r w:rsidR="002A4238" w:rsidRPr="0021455E">
              <w:rPr>
                <w:lang w:val="lt-LT"/>
              </w:rPr>
              <w:t xml:space="preserve">etinkamų finansuoti Projekto išlaidų </w:t>
            </w:r>
            <w:r w:rsidR="00BA46F1">
              <w:rPr>
                <w:lang w:val="lt-LT"/>
              </w:rPr>
              <w:t xml:space="preserve">(toliau - Išlaidos) </w:t>
            </w:r>
            <w:r w:rsidR="002A4238" w:rsidRPr="0021455E">
              <w:rPr>
                <w:lang w:val="lt-LT"/>
              </w:rPr>
              <w:t>dengimas</w:t>
            </w:r>
            <w:r w:rsidR="000979AB">
              <w:rPr>
                <w:lang w:val="lt-LT"/>
              </w:rPr>
              <w:t>.</w:t>
            </w:r>
          </w:p>
        </w:tc>
        <w:tc>
          <w:tcPr>
            <w:tcW w:w="2198" w:type="dxa"/>
            <w:tcBorders>
              <w:top w:val="single" w:sz="4" w:space="0" w:color="000000"/>
              <w:left w:val="single" w:sz="4" w:space="0" w:color="000000"/>
              <w:bottom w:val="single" w:sz="4" w:space="0" w:color="000000"/>
              <w:right w:val="single" w:sz="4" w:space="0" w:color="000000"/>
            </w:tcBorders>
          </w:tcPr>
          <w:p w:rsidR="002A4238" w:rsidRPr="0021455E" w:rsidRDefault="002A4238" w:rsidP="002A4238">
            <w:pPr>
              <w:jc w:val="center"/>
              <w:rPr>
                <w:lang w:val="lt-LT"/>
              </w:rPr>
            </w:pPr>
            <w:r w:rsidRPr="0021455E">
              <w:rPr>
                <w:lang w:val="lt-LT"/>
              </w:rPr>
              <w:t>Reikalavimą neatitinkantis Pasiūlymas atmetamas</w:t>
            </w:r>
          </w:p>
        </w:tc>
        <w:tc>
          <w:tcPr>
            <w:tcW w:w="3616" w:type="dxa"/>
            <w:tcBorders>
              <w:top w:val="single" w:sz="4" w:space="0" w:color="000000"/>
              <w:left w:val="single" w:sz="4" w:space="0" w:color="000000"/>
              <w:bottom w:val="single" w:sz="4" w:space="0" w:color="000000"/>
              <w:right w:val="single" w:sz="4" w:space="0" w:color="000000"/>
            </w:tcBorders>
          </w:tcPr>
          <w:p w:rsidR="002A4238" w:rsidRPr="0021455E" w:rsidRDefault="00BA46F1" w:rsidP="00BA46F1">
            <w:pPr>
              <w:rPr>
                <w:lang w:val="lt-LT"/>
              </w:rPr>
            </w:pPr>
            <w:r>
              <w:rPr>
                <w:lang w:val="lt-LT"/>
              </w:rPr>
              <w:t xml:space="preserve">Nurodyti kokiu būdu ir apimtimi </w:t>
            </w:r>
            <w:r w:rsidR="002A4238" w:rsidRPr="0021455E">
              <w:rPr>
                <w:lang w:val="lt-LT"/>
              </w:rPr>
              <w:t>Tiekėjas (jo rangovai) dalyvau</w:t>
            </w:r>
            <w:r>
              <w:rPr>
                <w:lang w:val="lt-LT"/>
              </w:rPr>
              <w:t>s</w:t>
            </w:r>
            <w:r w:rsidR="002A4238" w:rsidRPr="0021455E">
              <w:rPr>
                <w:lang w:val="lt-LT"/>
              </w:rPr>
              <w:t xml:space="preserve"> dengiant </w:t>
            </w:r>
            <w:r>
              <w:rPr>
                <w:lang w:val="lt-LT"/>
              </w:rPr>
              <w:t>Išlaidas.</w:t>
            </w:r>
          </w:p>
        </w:tc>
      </w:tr>
    </w:tbl>
    <w:p w:rsidR="00407B3F" w:rsidRPr="0021455E" w:rsidRDefault="00407B3F" w:rsidP="00407B3F">
      <w:pPr>
        <w:spacing w:line="260" w:lineRule="auto"/>
        <w:ind w:hanging="10"/>
        <w:rPr>
          <w:lang w:val="lt-LT"/>
        </w:rPr>
      </w:pPr>
      <w:r w:rsidRPr="0021455E">
        <w:rPr>
          <w:lang w:val="lt-LT"/>
        </w:rPr>
        <w:t xml:space="preserve">    Pastabos:</w:t>
      </w:r>
    </w:p>
    <w:p w:rsidR="00407B3F" w:rsidRPr="0021455E" w:rsidRDefault="00407B3F" w:rsidP="00407B3F">
      <w:pPr>
        <w:numPr>
          <w:ilvl w:val="0"/>
          <w:numId w:val="14"/>
        </w:numPr>
        <w:ind w:left="568" w:hanging="284"/>
        <w:jc w:val="both"/>
        <w:rPr>
          <w:lang w:val="lt-LT"/>
        </w:rPr>
      </w:pPr>
      <w:r w:rsidRPr="0021455E">
        <w:rPr>
          <w:lang w:val="lt-LT"/>
        </w:rPr>
        <w:t>jeigu Tiekėjas negali pateikti nurodytų dokumentų, nes atitinkamoje šalyje tokie dokumentai neišduodami arba toje šalyje išduodami dokumentai neapima visų keliamų klausimų – pateikiama priesaikos deklaracija arba oficiali Tiekėjo deklaracija;</w:t>
      </w:r>
      <w:r w:rsidRPr="0021455E">
        <w:rPr>
          <w:b/>
          <w:lang w:val="lt-LT"/>
        </w:rPr>
        <w:t xml:space="preserve"> </w:t>
      </w:r>
    </w:p>
    <w:p w:rsidR="00407B3F" w:rsidRPr="0021455E" w:rsidRDefault="00407B3F" w:rsidP="00407B3F">
      <w:pPr>
        <w:numPr>
          <w:ilvl w:val="0"/>
          <w:numId w:val="14"/>
        </w:numPr>
        <w:spacing w:line="249" w:lineRule="auto"/>
        <w:ind w:left="568" w:hanging="284"/>
        <w:jc w:val="both"/>
        <w:rPr>
          <w:lang w:val="lt-LT"/>
        </w:rPr>
      </w:pPr>
      <w:r w:rsidRPr="0021455E">
        <w:rPr>
          <w:lang w:val="lt-LT"/>
        </w:rPr>
        <w:t>dokumentų kopijos yra tvirtinamos Tiekėjo vadovo ar jo įgalioto asmens parašu, nurodant žodžius „Kopija tikra“ ir pareigų pavadinimą, vardą (vardo raidę), pavardę, datą ir antspaudą (jei turi).</w:t>
      </w:r>
    </w:p>
    <w:p w:rsidR="00BB3004" w:rsidRDefault="003D7EAA" w:rsidP="002F610D">
      <w:pPr>
        <w:ind w:left="454" w:hanging="454"/>
        <w:jc w:val="both"/>
        <w:rPr>
          <w:lang w:val="lt-LT"/>
        </w:rPr>
      </w:pPr>
      <w:r w:rsidRPr="0021455E">
        <w:rPr>
          <w:lang w:val="lt-LT"/>
        </w:rPr>
        <w:t>3.</w:t>
      </w:r>
      <w:r w:rsidR="002A21CA" w:rsidRPr="0021455E">
        <w:rPr>
          <w:lang w:val="lt-LT"/>
        </w:rPr>
        <w:t>2</w:t>
      </w:r>
      <w:r w:rsidRPr="0021455E">
        <w:rPr>
          <w:lang w:val="lt-LT"/>
        </w:rPr>
        <w:t xml:space="preserve">. </w:t>
      </w:r>
      <w:r w:rsidR="00BB3004" w:rsidRPr="0021455E">
        <w:rPr>
          <w:lang w:val="lt-LT"/>
        </w:rPr>
        <w:t xml:space="preserve">Tiekėjas </w:t>
      </w:r>
      <w:r w:rsidRPr="0021455E">
        <w:rPr>
          <w:lang w:val="lt-LT"/>
        </w:rPr>
        <w:t xml:space="preserve">gali turėti </w:t>
      </w:r>
      <w:r w:rsidR="00217392" w:rsidRPr="0021455E">
        <w:rPr>
          <w:lang w:val="lt-LT"/>
        </w:rPr>
        <w:t>rangovą(-us)</w:t>
      </w:r>
      <w:r w:rsidRPr="0021455E">
        <w:rPr>
          <w:lang w:val="lt-LT"/>
        </w:rPr>
        <w:t xml:space="preserve">, kuriam(-iems) </w:t>
      </w:r>
      <w:r w:rsidR="00BB3004" w:rsidRPr="0021455E">
        <w:rPr>
          <w:lang w:val="lt-LT"/>
        </w:rPr>
        <w:t xml:space="preserve">pavedama </w:t>
      </w:r>
      <w:r w:rsidR="00217392" w:rsidRPr="0021455E">
        <w:rPr>
          <w:lang w:val="lt-LT"/>
        </w:rPr>
        <w:t xml:space="preserve">atlikti tik </w:t>
      </w:r>
      <w:r w:rsidR="00BB3004" w:rsidRPr="0021455E">
        <w:rPr>
          <w:lang w:val="lt-LT"/>
        </w:rPr>
        <w:t>atskirus su Mokymo paslaug</w:t>
      </w:r>
      <w:r w:rsidR="00681779" w:rsidRPr="0021455E">
        <w:rPr>
          <w:lang w:val="lt-LT"/>
        </w:rPr>
        <w:t xml:space="preserve">ų teikimu </w:t>
      </w:r>
      <w:r w:rsidR="00BB3004" w:rsidRPr="0021455E">
        <w:rPr>
          <w:lang w:val="lt-LT"/>
        </w:rPr>
        <w:t>susijusius darbus (</w:t>
      </w:r>
      <w:r w:rsidR="00BA46F1">
        <w:rPr>
          <w:lang w:val="lt-LT"/>
        </w:rPr>
        <w:t>m</w:t>
      </w:r>
      <w:r w:rsidR="00217392" w:rsidRPr="0021455E">
        <w:rPr>
          <w:lang w:val="lt-LT"/>
        </w:rPr>
        <w:t xml:space="preserve">okomosios </w:t>
      </w:r>
      <w:r w:rsidR="00BB3004" w:rsidRPr="0021455E">
        <w:rPr>
          <w:lang w:val="lt-LT"/>
        </w:rPr>
        <w:t>medžiagos ruošimas</w:t>
      </w:r>
      <w:r w:rsidRPr="0021455E">
        <w:rPr>
          <w:lang w:val="lt-LT"/>
        </w:rPr>
        <w:t xml:space="preserve">, </w:t>
      </w:r>
      <w:r w:rsidR="00217392" w:rsidRPr="0021455E">
        <w:rPr>
          <w:lang w:val="lt-LT"/>
        </w:rPr>
        <w:t>mokymo priemonių rengimas i</w:t>
      </w:r>
      <w:r w:rsidR="00BB3004" w:rsidRPr="0021455E">
        <w:rPr>
          <w:lang w:val="lt-LT"/>
        </w:rPr>
        <w:t>r</w:t>
      </w:r>
      <w:r w:rsidR="004D6289" w:rsidRPr="0021455E">
        <w:rPr>
          <w:lang w:val="lt-LT"/>
        </w:rPr>
        <w:t>/ar</w:t>
      </w:r>
      <w:r w:rsidR="00BB3004" w:rsidRPr="0021455E">
        <w:rPr>
          <w:lang w:val="lt-LT"/>
        </w:rPr>
        <w:t xml:space="preserve"> kt.).</w:t>
      </w:r>
      <w:r w:rsidR="00BA46F1">
        <w:rPr>
          <w:lang w:val="lt-LT"/>
        </w:rPr>
        <w:t xml:space="preserve"> Tiekėjui(-ams) negalima pavesti atlikti Renginių organizavimo ir nuotolinio mokymo vedimo paslaugas.</w:t>
      </w:r>
    </w:p>
    <w:p w:rsidR="0021455E" w:rsidRPr="0021455E" w:rsidRDefault="0021455E" w:rsidP="00793CE8">
      <w:pPr>
        <w:tabs>
          <w:tab w:val="right" w:leader="underscore" w:pos="8505"/>
        </w:tabs>
        <w:ind w:left="454" w:hanging="454"/>
        <w:jc w:val="center"/>
        <w:rPr>
          <w:lang w:val="lt-LT"/>
        </w:rPr>
      </w:pPr>
    </w:p>
    <w:p w:rsidR="0064271D" w:rsidRPr="0021455E" w:rsidRDefault="0064271D" w:rsidP="00793CE8">
      <w:pPr>
        <w:tabs>
          <w:tab w:val="right" w:leader="underscore" w:pos="8505"/>
        </w:tabs>
        <w:ind w:left="454" w:hanging="454"/>
        <w:jc w:val="center"/>
        <w:rPr>
          <w:lang w:val="lt-LT"/>
        </w:rPr>
      </w:pPr>
    </w:p>
    <w:p w:rsidR="00045B4D" w:rsidRPr="0021455E" w:rsidRDefault="00045B4D" w:rsidP="00793CE8">
      <w:pPr>
        <w:ind w:left="2154" w:hanging="11"/>
        <w:rPr>
          <w:b/>
          <w:lang w:val="lt-LT"/>
        </w:rPr>
      </w:pPr>
      <w:r w:rsidRPr="0021455E">
        <w:rPr>
          <w:b/>
          <w:lang w:val="lt-LT"/>
        </w:rPr>
        <w:t>4.</w:t>
      </w:r>
      <w:r w:rsidRPr="0021455E">
        <w:rPr>
          <w:rFonts w:ascii="Arial" w:eastAsia="Arial" w:hAnsi="Arial" w:cs="Arial"/>
          <w:b/>
          <w:lang w:val="lt-LT"/>
        </w:rPr>
        <w:t xml:space="preserve"> </w:t>
      </w:r>
      <w:r w:rsidRPr="0021455E">
        <w:rPr>
          <w:b/>
          <w:lang w:val="lt-LT"/>
        </w:rPr>
        <w:t>PASIŪLYMŲ</w:t>
      </w:r>
      <w:r w:rsidR="00681779" w:rsidRPr="0021455E">
        <w:rPr>
          <w:b/>
          <w:lang w:val="lt-LT"/>
        </w:rPr>
        <w:t xml:space="preserve"> </w:t>
      </w:r>
      <w:r w:rsidRPr="0021455E">
        <w:rPr>
          <w:b/>
          <w:lang w:val="lt-LT"/>
        </w:rPr>
        <w:t xml:space="preserve"> RENGIMAS, </w:t>
      </w:r>
      <w:r w:rsidR="00681779" w:rsidRPr="0021455E">
        <w:rPr>
          <w:b/>
          <w:lang w:val="lt-LT"/>
        </w:rPr>
        <w:t xml:space="preserve"> </w:t>
      </w:r>
      <w:r w:rsidRPr="0021455E">
        <w:rPr>
          <w:b/>
          <w:lang w:val="lt-LT"/>
        </w:rPr>
        <w:t xml:space="preserve">PATEIKIMAS, </w:t>
      </w:r>
      <w:r w:rsidR="00681779" w:rsidRPr="0021455E">
        <w:rPr>
          <w:b/>
          <w:lang w:val="lt-LT"/>
        </w:rPr>
        <w:t xml:space="preserve"> </w:t>
      </w:r>
      <w:r w:rsidRPr="0021455E">
        <w:rPr>
          <w:b/>
          <w:lang w:val="lt-LT"/>
        </w:rPr>
        <w:t xml:space="preserve">KEITIMAS </w:t>
      </w:r>
    </w:p>
    <w:p w:rsidR="0064271D" w:rsidRPr="0021455E" w:rsidRDefault="0064271D" w:rsidP="0064271D">
      <w:pPr>
        <w:jc w:val="center"/>
        <w:rPr>
          <w:b/>
          <w:lang w:val="lt-LT"/>
        </w:rPr>
      </w:pPr>
    </w:p>
    <w:p w:rsidR="002F610D" w:rsidRPr="0021455E" w:rsidRDefault="00045B4D" w:rsidP="003C6E35">
      <w:pPr>
        <w:ind w:left="454" w:hanging="454"/>
        <w:jc w:val="both"/>
        <w:rPr>
          <w:lang w:val="lt-LT"/>
        </w:rPr>
      </w:pPr>
      <w:r w:rsidRPr="0021455E">
        <w:rPr>
          <w:lang w:val="lt-LT"/>
        </w:rPr>
        <w:t xml:space="preserve">4.1. Pasiūlymą sudaro </w:t>
      </w:r>
      <w:r w:rsidR="00F843AA" w:rsidRPr="0021455E">
        <w:rPr>
          <w:lang w:val="lt-LT"/>
        </w:rPr>
        <w:t>T</w:t>
      </w:r>
      <w:r w:rsidRPr="0021455E">
        <w:rPr>
          <w:lang w:val="lt-LT"/>
        </w:rPr>
        <w:t xml:space="preserve">iekėjo užpildyta </w:t>
      </w:r>
      <w:r w:rsidR="00217392" w:rsidRPr="0021455E">
        <w:rPr>
          <w:lang w:val="lt-LT"/>
        </w:rPr>
        <w:t xml:space="preserve">Konkurso sąlygų </w:t>
      </w:r>
      <w:r w:rsidRPr="0021455E">
        <w:rPr>
          <w:lang w:val="lt-LT"/>
        </w:rPr>
        <w:t xml:space="preserve">priede Nr. </w:t>
      </w:r>
      <w:r w:rsidR="00D0273A" w:rsidRPr="0021455E">
        <w:rPr>
          <w:lang w:val="lt-LT"/>
        </w:rPr>
        <w:t>2</w:t>
      </w:r>
      <w:r w:rsidRPr="0021455E">
        <w:rPr>
          <w:lang w:val="lt-LT"/>
        </w:rPr>
        <w:t xml:space="preserve"> pateikta Pasiūlymo forma</w:t>
      </w:r>
      <w:r w:rsidR="0071700B" w:rsidRPr="0021455E">
        <w:rPr>
          <w:lang w:val="lt-LT"/>
        </w:rPr>
        <w:t>.</w:t>
      </w:r>
      <w:r w:rsidR="002F610D" w:rsidRPr="0021455E">
        <w:rPr>
          <w:lang w:val="lt-LT"/>
        </w:rPr>
        <w:t xml:space="preserve"> </w:t>
      </w:r>
    </w:p>
    <w:p w:rsidR="002F610D" w:rsidRPr="0021455E" w:rsidRDefault="002F610D" w:rsidP="0044059E">
      <w:pPr>
        <w:ind w:left="454" w:hanging="454"/>
        <w:jc w:val="both"/>
        <w:rPr>
          <w:lang w:val="lt-LT"/>
        </w:rPr>
      </w:pPr>
      <w:r w:rsidRPr="0021455E">
        <w:rPr>
          <w:lang w:val="lt-LT"/>
        </w:rPr>
        <w:t xml:space="preserve">4.2. Pasiūlymas pateikiamas </w:t>
      </w:r>
      <w:r w:rsidR="00552BCB" w:rsidRPr="0021455E">
        <w:rPr>
          <w:lang w:val="lt-LT"/>
        </w:rPr>
        <w:t>e</w:t>
      </w:r>
      <w:r w:rsidR="00F843AA" w:rsidRPr="0021455E">
        <w:rPr>
          <w:lang w:val="lt-LT"/>
        </w:rPr>
        <w:t>l</w:t>
      </w:r>
      <w:r w:rsidR="00552BCB" w:rsidRPr="0021455E">
        <w:rPr>
          <w:lang w:val="lt-LT"/>
        </w:rPr>
        <w:t xml:space="preserve">. paštu, </w:t>
      </w:r>
      <w:r w:rsidRPr="0021455E">
        <w:rPr>
          <w:lang w:val="lt-LT"/>
        </w:rPr>
        <w:t>lietuvių kalba, j</w:t>
      </w:r>
      <w:r w:rsidR="003C6E35" w:rsidRPr="0021455E">
        <w:rPr>
          <w:lang w:val="lt-LT"/>
        </w:rPr>
        <w:t>į</w:t>
      </w:r>
      <w:r w:rsidRPr="0021455E">
        <w:rPr>
          <w:lang w:val="lt-LT"/>
        </w:rPr>
        <w:t xml:space="preserve"> pasirašo </w:t>
      </w:r>
      <w:r w:rsidR="00F843AA" w:rsidRPr="0021455E">
        <w:rPr>
          <w:lang w:val="lt-LT"/>
        </w:rPr>
        <w:t>T</w:t>
      </w:r>
      <w:r w:rsidRPr="0021455E">
        <w:rPr>
          <w:lang w:val="lt-LT"/>
        </w:rPr>
        <w:t>iekėjo vadovas ar jo įgaliotas asmuo.</w:t>
      </w:r>
    </w:p>
    <w:p w:rsidR="003C6E35" w:rsidRPr="0021455E" w:rsidRDefault="002F610D" w:rsidP="003C6E35">
      <w:pPr>
        <w:ind w:left="454" w:hanging="454"/>
        <w:jc w:val="both"/>
        <w:rPr>
          <w:lang w:val="lt-LT"/>
        </w:rPr>
      </w:pPr>
      <w:r w:rsidRPr="0021455E">
        <w:rPr>
          <w:lang w:val="lt-LT"/>
        </w:rPr>
        <w:t>4.</w:t>
      </w:r>
      <w:r w:rsidR="003C6E35" w:rsidRPr="0021455E">
        <w:rPr>
          <w:lang w:val="lt-LT"/>
        </w:rPr>
        <w:t>3</w:t>
      </w:r>
      <w:r w:rsidRPr="0021455E">
        <w:rPr>
          <w:lang w:val="lt-LT"/>
        </w:rPr>
        <w:t>. Tiekėjas gali pateikti tik vieną Pasiūlymą</w:t>
      </w:r>
      <w:r w:rsidR="003C6E35" w:rsidRPr="0021455E">
        <w:rPr>
          <w:lang w:val="lt-LT"/>
        </w:rPr>
        <w:t xml:space="preserve">, kuris pateikiamas el. paštu </w:t>
      </w:r>
      <w:r w:rsidR="00E51F16" w:rsidRPr="0021455E">
        <w:rPr>
          <w:lang w:val="lt-LT"/>
        </w:rPr>
        <w:t>lmtasoc@gmail.com</w:t>
      </w:r>
      <w:r w:rsidR="003C6E35" w:rsidRPr="0021455E">
        <w:rPr>
          <w:lang w:val="lt-LT"/>
        </w:rPr>
        <w:t xml:space="preserve"> </w:t>
      </w:r>
      <w:r w:rsidR="00D942F0" w:rsidRPr="0021455E">
        <w:rPr>
          <w:lang w:val="lt-LT"/>
        </w:rPr>
        <w:t xml:space="preserve">iki Pasiūlymų pateikimo termino pabaigos, t. y. </w:t>
      </w:r>
      <w:r w:rsidR="003C6E35" w:rsidRPr="0021455E">
        <w:rPr>
          <w:lang w:val="lt-LT"/>
        </w:rPr>
        <w:t xml:space="preserve">iki 2019 m. liepos </w:t>
      </w:r>
      <w:r w:rsidR="00793CE8" w:rsidRPr="0021455E">
        <w:rPr>
          <w:lang w:val="lt-LT"/>
        </w:rPr>
        <w:t>2</w:t>
      </w:r>
      <w:r w:rsidR="008247CC" w:rsidRPr="0021455E">
        <w:rPr>
          <w:lang w:val="lt-LT"/>
        </w:rPr>
        <w:t>9</w:t>
      </w:r>
      <w:r w:rsidR="003C6E35" w:rsidRPr="0021455E">
        <w:rPr>
          <w:lang w:val="lt-LT"/>
        </w:rPr>
        <w:t xml:space="preserve"> d. 1</w:t>
      </w:r>
      <w:r w:rsidR="0071700B" w:rsidRPr="0021455E">
        <w:rPr>
          <w:lang w:val="lt-LT"/>
        </w:rPr>
        <w:t xml:space="preserve">0:00 Lietuvos laiku. </w:t>
      </w:r>
      <w:r w:rsidR="0044059E" w:rsidRPr="0021455E">
        <w:rPr>
          <w:lang w:val="lt-LT"/>
        </w:rPr>
        <w:t xml:space="preserve">Pavėluotai </w:t>
      </w:r>
      <w:r w:rsidR="003C6E35" w:rsidRPr="0021455E">
        <w:rPr>
          <w:lang w:val="lt-LT"/>
        </w:rPr>
        <w:t xml:space="preserve">gauti </w:t>
      </w:r>
      <w:r w:rsidR="0044059E" w:rsidRPr="0021455E">
        <w:rPr>
          <w:lang w:val="lt-LT"/>
        </w:rPr>
        <w:t>P</w:t>
      </w:r>
      <w:r w:rsidR="003C6E35" w:rsidRPr="0021455E">
        <w:rPr>
          <w:lang w:val="lt-LT"/>
        </w:rPr>
        <w:t xml:space="preserve">asiūlymai </w:t>
      </w:r>
      <w:r w:rsidR="0044059E" w:rsidRPr="0021455E">
        <w:rPr>
          <w:lang w:val="lt-LT"/>
        </w:rPr>
        <w:t>atmetami.</w:t>
      </w:r>
    </w:p>
    <w:p w:rsidR="003C6E35" w:rsidRPr="0021455E" w:rsidRDefault="003C6E35" w:rsidP="003C6E35">
      <w:pPr>
        <w:tabs>
          <w:tab w:val="num" w:pos="1000"/>
        </w:tabs>
        <w:ind w:left="454" w:hanging="454"/>
        <w:jc w:val="both"/>
        <w:rPr>
          <w:lang w:val="lt-LT"/>
        </w:rPr>
      </w:pPr>
      <w:r w:rsidRPr="0021455E">
        <w:rPr>
          <w:lang w:val="lt-LT"/>
        </w:rPr>
        <w:t>4.4. Tiekėjams nėra leidžiama pateikti alternatyvių Pasiūlymų.</w:t>
      </w:r>
    </w:p>
    <w:p w:rsidR="0044059E" w:rsidRPr="0021455E" w:rsidRDefault="0044059E" w:rsidP="0044059E">
      <w:pPr>
        <w:ind w:left="454" w:hanging="454"/>
        <w:jc w:val="both"/>
        <w:rPr>
          <w:color w:val="000000" w:themeColor="text1"/>
          <w:lang w:val="lt-LT"/>
        </w:rPr>
      </w:pPr>
      <w:r w:rsidRPr="0021455E">
        <w:rPr>
          <w:color w:val="000000" w:themeColor="text1"/>
          <w:lang w:val="lt-LT"/>
        </w:rPr>
        <w:t xml:space="preserve">4.5. Pasiūlyme turi būti nurodoma Mokymo paslaugų kaina </w:t>
      </w:r>
      <w:r w:rsidR="00E72FBF" w:rsidRPr="0021455E">
        <w:rPr>
          <w:color w:val="000000" w:themeColor="text1"/>
          <w:lang w:val="lt-LT"/>
        </w:rPr>
        <w:t xml:space="preserve">(toliau – Kaina) </w:t>
      </w:r>
      <w:r w:rsidRPr="0021455E">
        <w:rPr>
          <w:color w:val="000000" w:themeColor="text1"/>
          <w:lang w:val="lt-LT"/>
        </w:rPr>
        <w:t xml:space="preserve">eurais. Apskaičiuojant </w:t>
      </w:r>
      <w:r w:rsidR="00E72FBF" w:rsidRPr="0021455E">
        <w:rPr>
          <w:color w:val="000000" w:themeColor="text1"/>
          <w:lang w:val="lt-LT"/>
        </w:rPr>
        <w:t>K</w:t>
      </w:r>
      <w:r w:rsidRPr="0021455E">
        <w:rPr>
          <w:color w:val="000000" w:themeColor="text1"/>
          <w:lang w:val="lt-LT"/>
        </w:rPr>
        <w:t xml:space="preserve">ainą, turi būti atsižvelgta į </w:t>
      </w:r>
      <w:r w:rsidR="00D32681" w:rsidRPr="0021455E">
        <w:rPr>
          <w:color w:val="000000" w:themeColor="text1"/>
          <w:lang w:val="lt-LT"/>
        </w:rPr>
        <w:t>Mokymo p</w:t>
      </w:r>
      <w:r w:rsidRPr="0021455E">
        <w:rPr>
          <w:color w:val="000000" w:themeColor="text1"/>
          <w:lang w:val="lt-LT"/>
        </w:rPr>
        <w:t xml:space="preserve">aslaugų pobūdį, jų apimtį, </w:t>
      </w:r>
      <w:r w:rsidR="00E72FBF" w:rsidRPr="0021455E">
        <w:rPr>
          <w:color w:val="000000" w:themeColor="text1"/>
          <w:lang w:val="lt-LT"/>
        </w:rPr>
        <w:t>K</w:t>
      </w:r>
      <w:r w:rsidRPr="0021455E">
        <w:rPr>
          <w:color w:val="000000" w:themeColor="text1"/>
          <w:lang w:val="lt-LT"/>
        </w:rPr>
        <w:t xml:space="preserve">ainos sudėtines dalis ir įvertintos visos su </w:t>
      </w:r>
      <w:r w:rsidR="00D32681" w:rsidRPr="0021455E">
        <w:rPr>
          <w:color w:val="000000" w:themeColor="text1"/>
          <w:lang w:val="lt-LT"/>
        </w:rPr>
        <w:t>Mokymo p</w:t>
      </w:r>
      <w:r w:rsidRPr="0021455E">
        <w:rPr>
          <w:color w:val="000000" w:themeColor="text1"/>
          <w:lang w:val="lt-LT"/>
        </w:rPr>
        <w:t xml:space="preserve">aslaugų teikimu susijusios </w:t>
      </w:r>
      <w:r w:rsidR="00EF3024" w:rsidRPr="0021455E">
        <w:rPr>
          <w:color w:val="000000" w:themeColor="text1"/>
          <w:lang w:val="lt-LT"/>
        </w:rPr>
        <w:t>išlaidos</w:t>
      </w:r>
      <w:r w:rsidRPr="0021455E">
        <w:rPr>
          <w:color w:val="000000" w:themeColor="text1"/>
          <w:lang w:val="lt-LT"/>
        </w:rPr>
        <w:t>.</w:t>
      </w:r>
    </w:p>
    <w:p w:rsidR="0044059E" w:rsidRPr="0021455E" w:rsidRDefault="0044059E" w:rsidP="0044059E">
      <w:pPr>
        <w:ind w:left="454" w:hanging="454"/>
        <w:jc w:val="both"/>
        <w:rPr>
          <w:lang w:val="lt-LT"/>
        </w:rPr>
      </w:pPr>
      <w:r w:rsidRPr="0021455E">
        <w:rPr>
          <w:color w:val="000000" w:themeColor="text1"/>
          <w:lang w:val="lt-LT"/>
        </w:rPr>
        <w:t>4.6. Pasiūlymas turi galioti ne trumpiau nei iki 2019 m. rug</w:t>
      </w:r>
      <w:r w:rsidR="0071700B" w:rsidRPr="0021455E">
        <w:rPr>
          <w:color w:val="000000" w:themeColor="text1"/>
          <w:lang w:val="lt-LT"/>
        </w:rPr>
        <w:t xml:space="preserve">sėjo </w:t>
      </w:r>
      <w:r w:rsidRPr="0021455E">
        <w:rPr>
          <w:color w:val="000000" w:themeColor="text1"/>
          <w:lang w:val="lt-LT"/>
        </w:rPr>
        <w:t xml:space="preserve">15 dienos. Jeigu Pasiūlyme </w:t>
      </w:r>
      <w:r w:rsidRPr="0021455E">
        <w:rPr>
          <w:lang w:val="lt-LT"/>
        </w:rPr>
        <w:t xml:space="preserve">nenurodytas jo galiojimo laikas, laikoma, kad Pasiūlymas galioja 60 </w:t>
      </w:r>
      <w:r w:rsidR="00BA46F1">
        <w:rPr>
          <w:lang w:val="lt-LT"/>
        </w:rPr>
        <w:t xml:space="preserve">(šešiasdešimt) </w:t>
      </w:r>
      <w:r w:rsidRPr="0021455E">
        <w:rPr>
          <w:lang w:val="lt-LT"/>
        </w:rPr>
        <w:t>dienų nuo jo pateikimo dienos.</w:t>
      </w:r>
    </w:p>
    <w:p w:rsidR="00045B4D" w:rsidRPr="0021455E" w:rsidRDefault="00793CE8" w:rsidP="00793CE8">
      <w:pPr>
        <w:ind w:left="454" w:hanging="454"/>
        <w:jc w:val="both"/>
        <w:rPr>
          <w:lang w:val="lt-LT"/>
        </w:rPr>
      </w:pPr>
      <w:r w:rsidRPr="0021455E">
        <w:rPr>
          <w:lang w:val="lt-LT"/>
        </w:rPr>
        <w:t>4.</w:t>
      </w:r>
      <w:r w:rsidR="0071700B" w:rsidRPr="0021455E">
        <w:rPr>
          <w:lang w:val="lt-LT"/>
        </w:rPr>
        <w:t>7</w:t>
      </w:r>
      <w:r w:rsidRPr="0021455E">
        <w:rPr>
          <w:lang w:val="lt-LT"/>
        </w:rPr>
        <w:t xml:space="preserve">. </w:t>
      </w:r>
      <w:r w:rsidR="00045B4D" w:rsidRPr="0021455E">
        <w:rPr>
          <w:lang w:val="lt-LT"/>
        </w:rPr>
        <w:t xml:space="preserve">Tiekėjas iki galutinio </w:t>
      </w:r>
      <w:r w:rsidRPr="0021455E">
        <w:rPr>
          <w:lang w:val="lt-LT"/>
        </w:rPr>
        <w:t>P</w:t>
      </w:r>
      <w:r w:rsidR="00045B4D" w:rsidRPr="0021455E">
        <w:rPr>
          <w:lang w:val="lt-LT"/>
        </w:rPr>
        <w:t>asiūlym</w:t>
      </w:r>
      <w:r w:rsidRPr="0021455E">
        <w:rPr>
          <w:lang w:val="lt-LT"/>
        </w:rPr>
        <w:t>ų</w:t>
      </w:r>
      <w:r w:rsidR="00045B4D" w:rsidRPr="0021455E">
        <w:rPr>
          <w:lang w:val="lt-LT"/>
        </w:rPr>
        <w:t xml:space="preserve"> pateikimo termino turi teisę pakeisti arba atšaukti savo </w:t>
      </w:r>
      <w:r w:rsidRPr="0021455E">
        <w:rPr>
          <w:lang w:val="lt-LT"/>
        </w:rPr>
        <w:t>P</w:t>
      </w:r>
      <w:r w:rsidR="00045B4D" w:rsidRPr="0021455E">
        <w:rPr>
          <w:lang w:val="lt-LT"/>
        </w:rPr>
        <w:t xml:space="preserve">asiūlymą neprarasdamas teisės į </w:t>
      </w:r>
      <w:r w:rsidRPr="0021455E">
        <w:rPr>
          <w:lang w:val="lt-LT"/>
        </w:rPr>
        <w:t>P</w:t>
      </w:r>
      <w:r w:rsidR="00045B4D" w:rsidRPr="0021455E">
        <w:rPr>
          <w:lang w:val="lt-LT"/>
        </w:rPr>
        <w:t xml:space="preserve">asiūlymo galiojimo užtikrinimą. Toks </w:t>
      </w:r>
      <w:r w:rsidRPr="0021455E">
        <w:rPr>
          <w:lang w:val="lt-LT"/>
        </w:rPr>
        <w:t xml:space="preserve">Pasiūlymo </w:t>
      </w:r>
      <w:r w:rsidR="00045B4D" w:rsidRPr="0021455E">
        <w:rPr>
          <w:lang w:val="lt-LT"/>
        </w:rPr>
        <w:t xml:space="preserve">pakeitimas arba pranešimas, kad </w:t>
      </w:r>
      <w:r w:rsidRPr="0021455E">
        <w:rPr>
          <w:lang w:val="lt-LT"/>
        </w:rPr>
        <w:t>P</w:t>
      </w:r>
      <w:r w:rsidR="00045B4D" w:rsidRPr="0021455E">
        <w:rPr>
          <w:lang w:val="lt-LT"/>
        </w:rPr>
        <w:t xml:space="preserve">asiūlymas atšaukiamas, pripažįstamas galiojančiu, jeigu </w:t>
      </w:r>
      <w:r w:rsidR="00681779" w:rsidRPr="0021455E">
        <w:rPr>
          <w:lang w:val="lt-LT"/>
        </w:rPr>
        <w:t>Pirkėjas</w:t>
      </w:r>
      <w:r w:rsidR="00D942F0" w:rsidRPr="0021455E">
        <w:rPr>
          <w:lang w:val="lt-LT"/>
        </w:rPr>
        <w:t xml:space="preserve"> </w:t>
      </w:r>
      <w:r w:rsidR="00045B4D" w:rsidRPr="0021455E">
        <w:rPr>
          <w:lang w:val="lt-LT"/>
        </w:rPr>
        <w:t xml:space="preserve">jį gauna el. paštu </w:t>
      </w:r>
      <w:r w:rsidR="000F007A" w:rsidRPr="0021455E">
        <w:rPr>
          <w:lang w:val="lt-LT"/>
        </w:rPr>
        <w:t xml:space="preserve">lmtasoc@gmail.com </w:t>
      </w:r>
      <w:r w:rsidR="0071700B" w:rsidRPr="0021455E">
        <w:rPr>
          <w:lang w:val="lt-LT"/>
        </w:rPr>
        <w:t xml:space="preserve">ne vėliau kaip </w:t>
      </w:r>
      <w:r w:rsidR="00BA46F1">
        <w:rPr>
          <w:lang w:val="lt-LT"/>
        </w:rPr>
        <w:t>3 (</w:t>
      </w:r>
      <w:r w:rsidR="0071700B" w:rsidRPr="0021455E">
        <w:rPr>
          <w:lang w:val="lt-LT"/>
        </w:rPr>
        <w:t>trys</w:t>
      </w:r>
      <w:r w:rsidR="00BA46F1">
        <w:rPr>
          <w:lang w:val="lt-LT"/>
        </w:rPr>
        <w:t xml:space="preserve">) kalendorinės </w:t>
      </w:r>
      <w:r w:rsidR="0071700B" w:rsidRPr="0021455E">
        <w:rPr>
          <w:lang w:val="lt-LT"/>
        </w:rPr>
        <w:t xml:space="preserve">dienos </w:t>
      </w:r>
      <w:r w:rsidR="00045B4D" w:rsidRPr="0021455E">
        <w:rPr>
          <w:lang w:val="lt-LT"/>
        </w:rPr>
        <w:t xml:space="preserve">iki </w:t>
      </w:r>
      <w:r w:rsidR="00D942F0" w:rsidRPr="0021455E">
        <w:rPr>
          <w:lang w:val="lt-LT"/>
        </w:rPr>
        <w:t>Pasiūlymų pateikimo termino pabaigos.</w:t>
      </w:r>
    </w:p>
    <w:p w:rsidR="00A72979" w:rsidRPr="0021455E" w:rsidRDefault="00A72979" w:rsidP="00A72979">
      <w:pPr>
        <w:ind w:left="454" w:hanging="454"/>
        <w:jc w:val="both"/>
        <w:rPr>
          <w:lang w:val="lt-LT"/>
        </w:rPr>
      </w:pPr>
      <w:r w:rsidRPr="0021455E">
        <w:rPr>
          <w:lang w:val="lt-LT"/>
        </w:rPr>
        <w:t xml:space="preserve">4.8. Pasiūlymai nagrinėjami, vertinami, </w:t>
      </w:r>
      <w:r w:rsidRPr="0021455E">
        <w:rPr>
          <w:bCs/>
          <w:lang w:val="lt-LT"/>
        </w:rPr>
        <w:t xml:space="preserve">atmetami, palyginami ir </w:t>
      </w:r>
      <w:r w:rsidR="00BA46F1">
        <w:rPr>
          <w:bCs/>
          <w:lang w:val="lt-LT"/>
        </w:rPr>
        <w:t>K</w:t>
      </w:r>
      <w:r w:rsidRPr="0021455E">
        <w:rPr>
          <w:bCs/>
          <w:lang w:val="lt-LT"/>
        </w:rPr>
        <w:t>onkurso laimėtojas nustatomas vadovaujantis Prezidiumo patvirtinta „</w:t>
      </w:r>
      <w:r w:rsidR="00BA46F1">
        <w:rPr>
          <w:bCs/>
          <w:lang w:val="lt-LT"/>
        </w:rPr>
        <w:t>Tiekėjų p</w:t>
      </w:r>
      <w:r w:rsidRPr="0021455E">
        <w:rPr>
          <w:lang w:val="lt-LT"/>
        </w:rPr>
        <w:t>asiūlymų nagrinėjimo ir vertinimo tvarka“</w:t>
      </w:r>
      <w:r w:rsidR="00A713D5" w:rsidRPr="0021455E">
        <w:rPr>
          <w:lang w:val="lt-LT"/>
        </w:rPr>
        <w:t>.</w:t>
      </w:r>
    </w:p>
    <w:p w:rsidR="00A72979" w:rsidRPr="0021455E" w:rsidRDefault="00A72979" w:rsidP="0064271D">
      <w:pPr>
        <w:ind w:left="454" w:hanging="454"/>
        <w:jc w:val="center"/>
        <w:rPr>
          <w:lang w:val="lt-LT"/>
        </w:rPr>
      </w:pPr>
    </w:p>
    <w:p w:rsidR="002A4238" w:rsidRPr="0021455E" w:rsidRDefault="002A4238" w:rsidP="0064271D">
      <w:pPr>
        <w:ind w:left="454" w:hanging="454"/>
        <w:jc w:val="center"/>
        <w:rPr>
          <w:lang w:val="lt-LT"/>
        </w:rPr>
      </w:pPr>
    </w:p>
    <w:p w:rsidR="00D76415" w:rsidRPr="0021455E" w:rsidRDefault="0064271D" w:rsidP="0064271D">
      <w:pPr>
        <w:pStyle w:val="Heading1"/>
        <w:numPr>
          <w:ilvl w:val="0"/>
          <w:numId w:val="0"/>
        </w:numPr>
        <w:spacing w:before="0" w:after="0"/>
        <w:rPr>
          <w:b/>
          <w:sz w:val="24"/>
          <w:szCs w:val="24"/>
        </w:rPr>
      </w:pPr>
      <w:r w:rsidRPr="0021455E">
        <w:rPr>
          <w:rFonts w:eastAsia="Arial"/>
          <w:b/>
          <w:sz w:val="24"/>
          <w:szCs w:val="24"/>
        </w:rPr>
        <w:t xml:space="preserve">5. </w:t>
      </w:r>
      <w:r w:rsidR="00D76415" w:rsidRPr="0021455E">
        <w:rPr>
          <w:rFonts w:eastAsia="Arial"/>
          <w:b/>
          <w:sz w:val="24"/>
          <w:szCs w:val="24"/>
        </w:rPr>
        <w:t xml:space="preserve">PIRKIMO </w:t>
      </w:r>
      <w:r w:rsidR="00D76415" w:rsidRPr="0021455E">
        <w:rPr>
          <w:b/>
          <w:sz w:val="24"/>
          <w:szCs w:val="24"/>
        </w:rPr>
        <w:t xml:space="preserve"> SĄLYGŲ  PAAIŠKINIMAS  IR  PATIKSLINIMAS</w:t>
      </w:r>
    </w:p>
    <w:p w:rsidR="002A4238" w:rsidRPr="0021455E" w:rsidRDefault="002A4238" w:rsidP="00984161">
      <w:pPr>
        <w:jc w:val="center"/>
        <w:rPr>
          <w:lang w:val="lt-LT" w:eastAsia="lt-LT"/>
        </w:rPr>
      </w:pPr>
    </w:p>
    <w:p w:rsidR="00D76415" w:rsidRPr="0021455E" w:rsidRDefault="00D76415" w:rsidP="00D76415">
      <w:pPr>
        <w:ind w:left="454" w:hanging="454"/>
        <w:jc w:val="both"/>
        <w:rPr>
          <w:lang w:val="lt-LT"/>
        </w:rPr>
      </w:pPr>
      <w:r w:rsidRPr="0021455E">
        <w:rPr>
          <w:lang w:val="lt-LT"/>
        </w:rPr>
        <w:t>5.1.</w:t>
      </w:r>
      <w:r w:rsidRPr="0021455E">
        <w:rPr>
          <w:rFonts w:eastAsia="Arial"/>
          <w:lang w:val="lt-LT"/>
        </w:rPr>
        <w:t xml:space="preserve"> Pirkėjas</w:t>
      </w:r>
      <w:r w:rsidRPr="0021455E">
        <w:rPr>
          <w:lang w:val="lt-LT"/>
        </w:rPr>
        <w:t xml:space="preserve"> atsako į kiekvieną Tiekėjo rašytinį prašymą paaiškinti Pirkimo sąlygas, jeigu Prašymas el. paštu gautas ne vėliau kaip prieš 4 </w:t>
      </w:r>
      <w:r w:rsidR="00BA46F1">
        <w:rPr>
          <w:lang w:val="lt-LT"/>
        </w:rPr>
        <w:t xml:space="preserve">(keturias) </w:t>
      </w:r>
      <w:r w:rsidRPr="0021455E">
        <w:rPr>
          <w:lang w:val="lt-LT"/>
        </w:rPr>
        <w:t>darbo dienas iki Pasiūlymų pateikimo termino pabaigos.</w:t>
      </w:r>
    </w:p>
    <w:p w:rsidR="00D76415" w:rsidRPr="0021455E" w:rsidRDefault="00D76415" w:rsidP="00D76415">
      <w:pPr>
        <w:ind w:left="454" w:hanging="454"/>
        <w:jc w:val="both"/>
        <w:rPr>
          <w:lang w:val="lt-LT"/>
        </w:rPr>
      </w:pPr>
      <w:r w:rsidRPr="0021455E">
        <w:rPr>
          <w:lang w:val="lt-LT"/>
        </w:rPr>
        <w:t>5.2.</w:t>
      </w:r>
      <w:r w:rsidRPr="0021455E">
        <w:rPr>
          <w:rFonts w:eastAsia="Arial"/>
          <w:lang w:val="lt-LT"/>
        </w:rPr>
        <w:t xml:space="preserve"> Pirkėjas</w:t>
      </w:r>
      <w:r w:rsidRPr="0021455E">
        <w:rPr>
          <w:lang w:val="lt-LT"/>
        </w:rPr>
        <w:t xml:space="preserve"> į gautą Tiekėjo prašymą paaiškinti Pirkimo sąlygas atsako el. paštu ne vėliau kaip per 2 </w:t>
      </w:r>
      <w:r w:rsidR="00BA46F1">
        <w:rPr>
          <w:lang w:val="lt-LT"/>
        </w:rPr>
        <w:t xml:space="preserve">(dvi) </w:t>
      </w:r>
      <w:r w:rsidRPr="0021455E">
        <w:rPr>
          <w:lang w:val="lt-LT"/>
        </w:rPr>
        <w:t xml:space="preserve">darbo dienas nuo jo gavimo dienos, tačiau taip, kad Pasiūlymus pateikę Tiekėjai atsakymą gautų ne vėliau, kaip likus 2 </w:t>
      </w:r>
      <w:r w:rsidR="00BA46F1">
        <w:rPr>
          <w:lang w:val="lt-LT"/>
        </w:rPr>
        <w:t xml:space="preserve">(dviem) </w:t>
      </w:r>
      <w:r w:rsidRPr="0021455E">
        <w:rPr>
          <w:lang w:val="lt-LT"/>
        </w:rPr>
        <w:t>darbo dienoms iki Pasiūlymų pateikimo termino pabaigos. Pirkėjas, atsakydamas Tiekėjui, kartu el. paštu siunčia paaiškinimus ir visiems kitiems Tiekėjams, bet nenurodo, iš ko gavo prašymą duoti paaiškinimą.</w:t>
      </w:r>
    </w:p>
    <w:p w:rsidR="00D76415" w:rsidRPr="0021455E" w:rsidRDefault="00D76415" w:rsidP="00D76415">
      <w:pPr>
        <w:ind w:left="454" w:hanging="454"/>
        <w:jc w:val="both"/>
        <w:rPr>
          <w:lang w:val="lt-LT"/>
        </w:rPr>
      </w:pPr>
      <w:r w:rsidRPr="0021455E">
        <w:rPr>
          <w:lang w:val="lt-LT"/>
        </w:rPr>
        <w:t>5.3.</w:t>
      </w:r>
      <w:r w:rsidRPr="0021455E">
        <w:rPr>
          <w:rFonts w:eastAsia="Arial"/>
          <w:lang w:val="lt-LT"/>
        </w:rPr>
        <w:t xml:space="preserve"> </w:t>
      </w:r>
      <w:r w:rsidRPr="0021455E">
        <w:rPr>
          <w:lang w:val="lt-LT"/>
        </w:rPr>
        <w:t xml:space="preserve">Nesibaigus Pasiūlymų pateikimo terminui, bet ne vėliau kaip likus 2 </w:t>
      </w:r>
      <w:r w:rsidR="00F03A4F">
        <w:rPr>
          <w:lang w:val="lt-LT"/>
        </w:rPr>
        <w:t xml:space="preserve">(dviem) </w:t>
      </w:r>
      <w:r w:rsidRPr="0021455E">
        <w:rPr>
          <w:lang w:val="lt-LT"/>
        </w:rPr>
        <w:t>darbo dienoms iki Pasiūlymų pateikimo termino pabaigos, Pirkėjas turi teisę savo iniciatyva paaiškinti ir/ar patikslinti Pirkimo sąlygas.</w:t>
      </w:r>
    </w:p>
    <w:p w:rsidR="00D76415" w:rsidRPr="0021455E" w:rsidRDefault="00D76415" w:rsidP="00D76415">
      <w:pPr>
        <w:ind w:left="454" w:hanging="454"/>
        <w:jc w:val="both"/>
        <w:rPr>
          <w:lang w:val="lt-LT"/>
        </w:rPr>
      </w:pPr>
      <w:r w:rsidRPr="0021455E">
        <w:rPr>
          <w:lang w:val="lt-LT"/>
        </w:rPr>
        <w:t>5.4.</w:t>
      </w:r>
      <w:r w:rsidRPr="0021455E">
        <w:rPr>
          <w:rFonts w:eastAsia="Arial"/>
          <w:lang w:val="lt-LT"/>
        </w:rPr>
        <w:t xml:space="preserve"> </w:t>
      </w:r>
      <w:r w:rsidRPr="0021455E">
        <w:rPr>
          <w:lang w:val="lt-LT"/>
        </w:rPr>
        <w:t xml:space="preserve">Bet kokia informacija, Pirkimo sąlygų paaiškinimai ir/ar patikslinimai, pranešimai ar kitas Pirkėjo ir Tiekėjo susirašinėjimas yra vykdomas el. paštu. Tiesioginį ryšį su Tiekėjais įgaliotas palaikyti Prezidiumo paskirtas ir </w:t>
      </w:r>
      <w:r w:rsidR="00EF3024" w:rsidRPr="0021455E">
        <w:rPr>
          <w:lang w:val="lt-LT"/>
        </w:rPr>
        <w:t>k</w:t>
      </w:r>
      <w:r w:rsidR="0071700B" w:rsidRPr="0021455E">
        <w:rPr>
          <w:lang w:val="lt-LT"/>
        </w:rPr>
        <w:t xml:space="preserve">vietime dalyvauti </w:t>
      </w:r>
      <w:r w:rsidR="00F03A4F">
        <w:rPr>
          <w:lang w:val="lt-LT"/>
        </w:rPr>
        <w:t>P</w:t>
      </w:r>
      <w:r w:rsidR="0071700B" w:rsidRPr="0021455E">
        <w:rPr>
          <w:lang w:val="lt-LT"/>
        </w:rPr>
        <w:t>irkime</w:t>
      </w:r>
      <w:r w:rsidR="00EF3024" w:rsidRPr="0021455E">
        <w:rPr>
          <w:lang w:val="lt-LT"/>
        </w:rPr>
        <w:t xml:space="preserve"> (toliau - Kvietimas) </w:t>
      </w:r>
      <w:r w:rsidRPr="0021455E">
        <w:rPr>
          <w:lang w:val="lt-LT"/>
        </w:rPr>
        <w:t>nurodytas už Pirkimus atsakingas asmuo (toliau – Atsakingas asmuo).</w:t>
      </w:r>
    </w:p>
    <w:p w:rsidR="00F44332" w:rsidRPr="0021455E" w:rsidRDefault="00F44332" w:rsidP="00D76415">
      <w:pPr>
        <w:ind w:left="454" w:hanging="454"/>
        <w:jc w:val="both"/>
        <w:rPr>
          <w:lang w:val="lt-LT"/>
        </w:rPr>
      </w:pPr>
      <w:r w:rsidRPr="0021455E">
        <w:rPr>
          <w:lang w:val="lt-LT"/>
        </w:rPr>
        <w:t>5.5. Renginių tematikos, jų vedimo laiko ir vietos tikslinimas ar keitimas, Renginiuose mokomų asmenų skaičiaus, Renginių skaičiaus keitimas ir/ar kitų Renginių ir/ar Mokymo paslaugų savybių pasikeitimas, neįtakojantys Projekto stebėsenos rodiklius ir Kainą, laikomi neesmini</w:t>
      </w:r>
      <w:r w:rsidR="0021455E">
        <w:rPr>
          <w:lang w:val="lt-LT"/>
        </w:rPr>
        <w:t>u</w:t>
      </w:r>
      <w:r w:rsidRPr="0021455E">
        <w:rPr>
          <w:lang w:val="lt-LT"/>
        </w:rPr>
        <w:t xml:space="preserve"> </w:t>
      </w:r>
      <w:r w:rsidR="00F03A4F">
        <w:rPr>
          <w:lang w:val="lt-LT"/>
        </w:rPr>
        <w:t>P</w:t>
      </w:r>
      <w:r w:rsidRPr="0021455E">
        <w:rPr>
          <w:lang w:val="lt-LT"/>
        </w:rPr>
        <w:t>irkimo sąlyg</w:t>
      </w:r>
      <w:r w:rsidR="0021455E" w:rsidRPr="0021455E">
        <w:rPr>
          <w:lang w:val="lt-LT"/>
        </w:rPr>
        <w:t>ų</w:t>
      </w:r>
      <w:r w:rsidRPr="0021455E">
        <w:rPr>
          <w:lang w:val="lt-LT"/>
        </w:rPr>
        <w:t xml:space="preserve"> </w:t>
      </w:r>
      <w:r w:rsidR="0021455E" w:rsidRPr="0021455E">
        <w:rPr>
          <w:lang w:val="lt-LT"/>
        </w:rPr>
        <w:t>patikslinim</w:t>
      </w:r>
      <w:r w:rsidR="0021455E">
        <w:rPr>
          <w:lang w:val="lt-LT"/>
        </w:rPr>
        <w:t>u</w:t>
      </w:r>
      <w:r w:rsidR="0021455E" w:rsidRPr="0021455E">
        <w:rPr>
          <w:lang w:val="lt-LT"/>
        </w:rPr>
        <w:t>, ir dėl jų Pirkimo sutartis gali būti nekeičiama ar papildoma.</w:t>
      </w:r>
    </w:p>
    <w:p w:rsidR="008352CF" w:rsidRPr="0021455E" w:rsidRDefault="008352CF" w:rsidP="0064271D">
      <w:pPr>
        <w:jc w:val="center"/>
        <w:rPr>
          <w:lang w:val="lt-LT"/>
        </w:rPr>
      </w:pPr>
      <w:bookmarkStart w:id="0" w:name="_Toc47844932"/>
      <w:bookmarkStart w:id="1" w:name="_Toc60525486"/>
    </w:p>
    <w:p w:rsidR="002A4238" w:rsidRPr="0021455E" w:rsidRDefault="002A4238" w:rsidP="0064271D">
      <w:pPr>
        <w:jc w:val="center"/>
        <w:rPr>
          <w:lang w:val="lt-LT"/>
        </w:rPr>
      </w:pPr>
    </w:p>
    <w:bookmarkEnd w:id="0"/>
    <w:bookmarkEnd w:id="1"/>
    <w:p w:rsidR="00A66094" w:rsidRPr="0021455E" w:rsidRDefault="00AA6F29" w:rsidP="002A4238">
      <w:pPr>
        <w:jc w:val="center"/>
        <w:rPr>
          <w:b/>
          <w:lang w:val="lt-LT"/>
        </w:rPr>
      </w:pPr>
      <w:r w:rsidRPr="0021455E">
        <w:rPr>
          <w:b/>
          <w:lang w:val="lt-LT"/>
        </w:rPr>
        <w:t>6</w:t>
      </w:r>
      <w:r w:rsidR="00A66094" w:rsidRPr="0021455E">
        <w:rPr>
          <w:b/>
          <w:lang w:val="lt-LT"/>
        </w:rPr>
        <w:t>.</w:t>
      </w:r>
      <w:r w:rsidR="00A66094" w:rsidRPr="0021455E">
        <w:rPr>
          <w:rFonts w:ascii="Arial" w:eastAsia="Arial" w:hAnsi="Arial" w:cs="Arial"/>
          <w:b/>
          <w:lang w:val="lt-LT"/>
        </w:rPr>
        <w:t xml:space="preserve"> </w:t>
      </w:r>
      <w:r w:rsidR="001C0DF1" w:rsidRPr="0021455E">
        <w:rPr>
          <w:rFonts w:ascii="Arial" w:eastAsia="Arial" w:hAnsi="Arial" w:cs="Arial"/>
          <w:b/>
          <w:lang w:val="lt-LT"/>
        </w:rPr>
        <w:t xml:space="preserve"> </w:t>
      </w:r>
      <w:r w:rsidR="00A66094" w:rsidRPr="0021455E">
        <w:rPr>
          <w:b/>
          <w:lang w:val="lt-LT"/>
        </w:rPr>
        <w:t xml:space="preserve">PIRKIMO </w:t>
      </w:r>
      <w:r w:rsidR="001C0DF1" w:rsidRPr="0021455E">
        <w:rPr>
          <w:b/>
          <w:lang w:val="lt-LT"/>
        </w:rPr>
        <w:t xml:space="preserve"> </w:t>
      </w:r>
      <w:r w:rsidR="00A66094" w:rsidRPr="0021455E">
        <w:rPr>
          <w:b/>
          <w:lang w:val="lt-LT"/>
        </w:rPr>
        <w:t xml:space="preserve">SUTARTIES </w:t>
      </w:r>
      <w:r w:rsidR="001C0DF1" w:rsidRPr="0021455E">
        <w:rPr>
          <w:b/>
          <w:lang w:val="lt-LT"/>
        </w:rPr>
        <w:t xml:space="preserve"> </w:t>
      </w:r>
      <w:r w:rsidR="00A66094" w:rsidRPr="0021455E">
        <w:rPr>
          <w:b/>
          <w:lang w:val="lt-LT"/>
        </w:rPr>
        <w:t>SĄLYGOS</w:t>
      </w:r>
    </w:p>
    <w:p w:rsidR="002A4238" w:rsidRPr="0021455E" w:rsidRDefault="002A4238" w:rsidP="0064271D">
      <w:pPr>
        <w:jc w:val="center"/>
        <w:rPr>
          <w:lang w:val="lt-LT"/>
        </w:rPr>
      </w:pPr>
    </w:p>
    <w:p w:rsidR="00A66094" w:rsidRPr="0021455E" w:rsidRDefault="00AA6F29" w:rsidP="00E67BC9">
      <w:pPr>
        <w:ind w:left="454" w:hanging="454"/>
        <w:jc w:val="both"/>
        <w:rPr>
          <w:lang w:val="lt-LT"/>
        </w:rPr>
      </w:pPr>
      <w:r w:rsidRPr="0021455E">
        <w:rPr>
          <w:lang w:val="lt-LT"/>
        </w:rPr>
        <w:t>6</w:t>
      </w:r>
      <w:r w:rsidR="00A66094" w:rsidRPr="0021455E">
        <w:rPr>
          <w:lang w:val="lt-LT"/>
        </w:rPr>
        <w:t>.1.</w:t>
      </w:r>
      <w:r w:rsidR="00A66094" w:rsidRPr="0021455E">
        <w:rPr>
          <w:rFonts w:ascii="Arial" w:eastAsia="Arial" w:hAnsi="Arial" w:cs="Arial"/>
          <w:lang w:val="lt-LT"/>
        </w:rPr>
        <w:t xml:space="preserve"> </w:t>
      </w:r>
      <w:r w:rsidR="00A66094" w:rsidRPr="0021455E">
        <w:rPr>
          <w:lang w:val="lt-LT"/>
        </w:rPr>
        <w:t xml:space="preserve">Pirkimo sutartis sudaroma su laimėjusį </w:t>
      </w:r>
      <w:r w:rsidR="001C0DF1" w:rsidRPr="0021455E">
        <w:rPr>
          <w:lang w:val="lt-LT"/>
        </w:rPr>
        <w:t>P</w:t>
      </w:r>
      <w:r w:rsidR="00A66094" w:rsidRPr="0021455E">
        <w:rPr>
          <w:lang w:val="lt-LT"/>
        </w:rPr>
        <w:t xml:space="preserve">asiūlymą pateikusiu </w:t>
      </w:r>
      <w:r w:rsidR="00F843AA" w:rsidRPr="0021455E">
        <w:rPr>
          <w:lang w:val="lt-LT"/>
        </w:rPr>
        <w:t>T</w:t>
      </w:r>
      <w:r w:rsidR="00A66094" w:rsidRPr="0021455E">
        <w:rPr>
          <w:lang w:val="lt-LT"/>
        </w:rPr>
        <w:t xml:space="preserve">iekėju, kurio galutinis </w:t>
      </w:r>
      <w:r w:rsidR="001C0DF1" w:rsidRPr="0021455E">
        <w:rPr>
          <w:lang w:val="lt-LT"/>
        </w:rPr>
        <w:t>P</w:t>
      </w:r>
      <w:r w:rsidR="00A66094" w:rsidRPr="0021455E">
        <w:rPr>
          <w:lang w:val="lt-LT"/>
        </w:rPr>
        <w:t xml:space="preserve">asiūlymas atitinka </w:t>
      </w:r>
      <w:r w:rsidR="008352CF" w:rsidRPr="0021455E">
        <w:rPr>
          <w:lang w:val="lt-LT"/>
        </w:rPr>
        <w:t xml:space="preserve">Pirkėjo </w:t>
      </w:r>
      <w:r w:rsidR="00A66094" w:rsidRPr="0021455E">
        <w:rPr>
          <w:lang w:val="lt-LT"/>
        </w:rPr>
        <w:t>nustatytus reikalavimus.</w:t>
      </w:r>
    </w:p>
    <w:p w:rsidR="00984161" w:rsidRPr="0021455E" w:rsidRDefault="00AA6F29" w:rsidP="00E67BC9">
      <w:pPr>
        <w:tabs>
          <w:tab w:val="left" w:pos="1560"/>
        </w:tabs>
        <w:ind w:left="454" w:hanging="454"/>
        <w:jc w:val="both"/>
        <w:rPr>
          <w:color w:val="000000"/>
          <w:lang w:val="lt-LT"/>
        </w:rPr>
      </w:pPr>
      <w:r w:rsidRPr="0021455E">
        <w:rPr>
          <w:color w:val="000000"/>
          <w:lang w:val="lt-LT"/>
        </w:rPr>
        <w:t>6</w:t>
      </w:r>
      <w:r w:rsidR="00E67BC9" w:rsidRPr="0021455E">
        <w:rPr>
          <w:color w:val="000000"/>
          <w:lang w:val="lt-LT"/>
        </w:rPr>
        <w:t>.</w:t>
      </w:r>
      <w:r w:rsidR="00984161" w:rsidRPr="0021455E">
        <w:rPr>
          <w:color w:val="000000"/>
          <w:lang w:val="lt-LT"/>
        </w:rPr>
        <w:t>2</w:t>
      </w:r>
      <w:r w:rsidR="00E67BC9" w:rsidRPr="0021455E">
        <w:rPr>
          <w:color w:val="000000"/>
          <w:lang w:val="lt-LT"/>
        </w:rPr>
        <w:t xml:space="preserve">. </w:t>
      </w:r>
      <w:r w:rsidR="00984161" w:rsidRPr="0021455E">
        <w:rPr>
          <w:color w:val="000000"/>
          <w:lang w:val="lt-LT"/>
        </w:rPr>
        <w:t xml:space="preserve">Pirkimo sutarties sąlygos išdėstytos </w:t>
      </w:r>
      <w:r w:rsidR="00984161" w:rsidRPr="0021455E">
        <w:rPr>
          <w:lang w:val="lt-LT"/>
        </w:rPr>
        <w:t>Konkurso sąlygų priede Nr. 4</w:t>
      </w:r>
      <w:r w:rsidR="00F03A4F">
        <w:rPr>
          <w:lang w:val="lt-LT"/>
        </w:rPr>
        <w:t>“Mokymo paslaugų p</w:t>
      </w:r>
      <w:r w:rsidR="00984161" w:rsidRPr="0021455E">
        <w:rPr>
          <w:color w:val="000000"/>
          <w:lang w:val="lt-LT"/>
        </w:rPr>
        <w:t>irkimo</w:t>
      </w:r>
      <w:r w:rsidR="00F03A4F">
        <w:rPr>
          <w:color w:val="000000"/>
          <w:lang w:val="lt-LT"/>
        </w:rPr>
        <w:t>-pardavimo</w:t>
      </w:r>
      <w:r w:rsidR="00984161" w:rsidRPr="0021455E">
        <w:rPr>
          <w:color w:val="000000"/>
          <w:lang w:val="lt-LT"/>
        </w:rPr>
        <w:t xml:space="preserve"> sutartis</w:t>
      </w:r>
      <w:r w:rsidR="00F03A4F">
        <w:rPr>
          <w:color w:val="000000"/>
          <w:lang w:val="lt-LT"/>
        </w:rPr>
        <w:t xml:space="preserve"> Nr. 2019-xx-xx-x“</w:t>
      </w:r>
      <w:r w:rsidR="00984161" w:rsidRPr="0021455E">
        <w:rPr>
          <w:color w:val="000000"/>
          <w:lang w:val="lt-LT"/>
        </w:rPr>
        <w:t xml:space="preserve"> (projektas).</w:t>
      </w:r>
    </w:p>
    <w:p w:rsidR="00F44B1F" w:rsidRPr="0021455E" w:rsidRDefault="00F44B1F" w:rsidP="0064271D">
      <w:pPr>
        <w:jc w:val="center"/>
        <w:rPr>
          <w:lang w:val="lt-LT"/>
        </w:rPr>
      </w:pPr>
    </w:p>
    <w:p w:rsidR="002A4238" w:rsidRPr="0021455E" w:rsidRDefault="002A4238" w:rsidP="0064271D">
      <w:pPr>
        <w:jc w:val="center"/>
        <w:rPr>
          <w:lang w:val="lt-LT"/>
        </w:rPr>
      </w:pPr>
    </w:p>
    <w:p w:rsidR="00A66094" w:rsidRPr="0021455E" w:rsidRDefault="00AA6F29" w:rsidP="002A4238">
      <w:pPr>
        <w:pStyle w:val="Heading1"/>
        <w:keepNext w:val="0"/>
        <w:numPr>
          <w:ilvl w:val="0"/>
          <w:numId w:val="0"/>
        </w:numPr>
        <w:spacing w:before="0" w:after="0"/>
        <w:rPr>
          <w:b/>
          <w:sz w:val="24"/>
          <w:szCs w:val="24"/>
        </w:rPr>
      </w:pPr>
      <w:r w:rsidRPr="0021455E">
        <w:rPr>
          <w:b/>
          <w:sz w:val="24"/>
          <w:szCs w:val="24"/>
        </w:rPr>
        <w:t>7</w:t>
      </w:r>
      <w:r w:rsidR="00A66094" w:rsidRPr="0021455E">
        <w:rPr>
          <w:b/>
          <w:sz w:val="24"/>
          <w:szCs w:val="24"/>
        </w:rPr>
        <w:t>.</w:t>
      </w:r>
      <w:r w:rsidR="00A66094" w:rsidRPr="0021455E">
        <w:rPr>
          <w:rFonts w:ascii="Arial" w:eastAsia="Arial" w:hAnsi="Arial" w:cs="Arial"/>
          <w:b/>
          <w:sz w:val="24"/>
          <w:szCs w:val="24"/>
        </w:rPr>
        <w:t xml:space="preserve"> </w:t>
      </w:r>
      <w:r w:rsidR="00E67BC9" w:rsidRPr="0021455E">
        <w:rPr>
          <w:rFonts w:ascii="Arial" w:eastAsia="Arial" w:hAnsi="Arial" w:cs="Arial"/>
          <w:b/>
          <w:sz w:val="24"/>
          <w:szCs w:val="24"/>
        </w:rPr>
        <w:t xml:space="preserve"> </w:t>
      </w:r>
      <w:r w:rsidR="00A66094" w:rsidRPr="0021455E">
        <w:rPr>
          <w:b/>
          <w:sz w:val="24"/>
          <w:szCs w:val="24"/>
        </w:rPr>
        <w:t>BAIGIAMOSIOS</w:t>
      </w:r>
      <w:r w:rsidR="00E67BC9" w:rsidRPr="0021455E">
        <w:rPr>
          <w:b/>
          <w:sz w:val="24"/>
          <w:szCs w:val="24"/>
        </w:rPr>
        <w:t xml:space="preserve"> </w:t>
      </w:r>
      <w:r w:rsidR="00A66094" w:rsidRPr="0021455E">
        <w:rPr>
          <w:b/>
          <w:sz w:val="24"/>
          <w:szCs w:val="24"/>
        </w:rPr>
        <w:t xml:space="preserve"> NUOSTATOS </w:t>
      </w:r>
    </w:p>
    <w:p w:rsidR="002A4238" w:rsidRPr="0021455E" w:rsidRDefault="002A4238" w:rsidP="0064271D">
      <w:pPr>
        <w:jc w:val="center"/>
        <w:rPr>
          <w:lang w:val="lt-LT" w:eastAsia="lt-LT"/>
        </w:rPr>
      </w:pPr>
    </w:p>
    <w:p w:rsidR="00A66094" w:rsidRPr="0021455E" w:rsidRDefault="00AA6F29" w:rsidP="00E67BC9">
      <w:pPr>
        <w:ind w:left="454" w:hanging="454"/>
        <w:jc w:val="both"/>
        <w:rPr>
          <w:lang w:val="lt-LT"/>
        </w:rPr>
      </w:pPr>
      <w:r w:rsidRPr="0021455E">
        <w:rPr>
          <w:lang w:val="lt-LT"/>
        </w:rPr>
        <w:t>7</w:t>
      </w:r>
      <w:r w:rsidR="00A66094" w:rsidRPr="0021455E">
        <w:rPr>
          <w:lang w:val="lt-LT"/>
        </w:rPr>
        <w:t>.1.</w:t>
      </w:r>
      <w:r w:rsidR="00A66094" w:rsidRPr="0021455E">
        <w:rPr>
          <w:rFonts w:ascii="Arial" w:eastAsia="Arial" w:hAnsi="Arial" w:cs="Arial"/>
          <w:lang w:val="lt-LT"/>
        </w:rPr>
        <w:t xml:space="preserve"> </w:t>
      </w:r>
      <w:r w:rsidR="00A66094" w:rsidRPr="0021455E">
        <w:rPr>
          <w:lang w:val="lt-LT"/>
        </w:rPr>
        <w:t xml:space="preserve">Tiekėjams </w:t>
      </w:r>
      <w:r w:rsidR="00E67BC9" w:rsidRPr="0021455E">
        <w:rPr>
          <w:lang w:val="lt-LT"/>
        </w:rPr>
        <w:t>P</w:t>
      </w:r>
      <w:r w:rsidR="00A66094" w:rsidRPr="0021455E">
        <w:rPr>
          <w:lang w:val="lt-LT"/>
        </w:rPr>
        <w:t xml:space="preserve">asiūlymų rengimo ir dalyvavimo </w:t>
      </w:r>
      <w:r w:rsidR="00F03A4F">
        <w:rPr>
          <w:lang w:val="lt-LT"/>
        </w:rPr>
        <w:t>K</w:t>
      </w:r>
      <w:r w:rsidR="00A66094" w:rsidRPr="0021455E">
        <w:rPr>
          <w:lang w:val="lt-LT"/>
        </w:rPr>
        <w:t>onkurse</w:t>
      </w:r>
      <w:r w:rsidR="00A66094" w:rsidRPr="0021455E">
        <w:rPr>
          <w:i/>
          <w:lang w:val="lt-LT"/>
        </w:rPr>
        <w:t xml:space="preserve"> </w:t>
      </w:r>
      <w:r w:rsidR="00A66094" w:rsidRPr="0021455E">
        <w:rPr>
          <w:lang w:val="lt-LT"/>
        </w:rPr>
        <w:t xml:space="preserve">išlaidos neatlyginamos. </w:t>
      </w:r>
    </w:p>
    <w:p w:rsidR="00A66094" w:rsidRPr="0021455E" w:rsidRDefault="00AA6F29" w:rsidP="00E67BC9">
      <w:pPr>
        <w:ind w:left="454" w:hanging="454"/>
        <w:jc w:val="both"/>
        <w:rPr>
          <w:lang w:val="lt-LT"/>
        </w:rPr>
      </w:pPr>
      <w:r w:rsidRPr="0021455E">
        <w:rPr>
          <w:lang w:val="lt-LT"/>
        </w:rPr>
        <w:t>7</w:t>
      </w:r>
      <w:r w:rsidR="00A66094" w:rsidRPr="0021455E">
        <w:rPr>
          <w:lang w:val="lt-LT"/>
        </w:rPr>
        <w:t>.2.</w:t>
      </w:r>
      <w:r w:rsidR="00A66094" w:rsidRPr="0021455E">
        <w:rPr>
          <w:rFonts w:ascii="Arial" w:eastAsia="Arial" w:hAnsi="Arial" w:cs="Arial"/>
          <w:lang w:val="lt-LT"/>
        </w:rPr>
        <w:t xml:space="preserve"> </w:t>
      </w:r>
      <w:r w:rsidR="00A66094" w:rsidRPr="0021455E">
        <w:rPr>
          <w:lang w:val="lt-LT"/>
        </w:rPr>
        <w:t>Pirk</w:t>
      </w:r>
      <w:r w:rsidR="008352CF" w:rsidRPr="0021455E">
        <w:rPr>
          <w:lang w:val="lt-LT"/>
        </w:rPr>
        <w:t xml:space="preserve">ėjas </w:t>
      </w:r>
      <w:r w:rsidR="00A66094" w:rsidRPr="0021455E">
        <w:rPr>
          <w:lang w:val="lt-LT"/>
        </w:rPr>
        <w:t xml:space="preserve">bet kuriuo metu iki </w:t>
      </w:r>
      <w:r w:rsidR="00F44B1F" w:rsidRPr="0021455E">
        <w:rPr>
          <w:lang w:val="lt-LT"/>
        </w:rPr>
        <w:t>P</w:t>
      </w:r>
      <w:r w:rsidR="00A66094" w:rsidRPr="0021455E">
        <w:rPr>
          <w:lang w:val="lt-LT"/>
        </w:rPr>
        <w:t>irkimo sutarties sudarymo turi teisę nutraukti pirkimo procedūras, jeigu atsirado aplinkybių, kurių nebuvo galima numatyti. Priėmusi sprendimą nutraukti pirkimo procedūras, Pirk</w:t>
      </w:r>
      <w:r w:rsidR="00F44B1F" w:rsidRPr="0021455E">
        <w:rPr>
          <w:lang w:val="lt-LT"/>
        </w:rPr>
        <w:t>ėjas</w:t>
      </w:r>
      <w:r w:rsidR="00A66094" w:rsidRPr="0021455E">
        <w:rPr>
          <w:lang w:val="lt-LT"/>
        </w:rPr>
        <w:t xml:space="preserve"> ne vėliau kaip per 3 </w:t>
      </w:r>
      <w:r w:rsidR="00F03A4F">
        <w:rPr>
          <w:lang w:val="lt-LT"/>
        </w:rPr>
        <w:t xml:space="preserve">(tris) </w:t>
      </w:r>
      <w:r w:rsidR="00A66094" w:rsidRPr="0021455E">
        <w:rPr>
          <w:lang w:val="lt-LT"/>
        </w:rPr>
        <w:t xml:space="preserve">darbo dienas nuo sprendimo priėmimo apie šį sprendimą </w:t>
      </w:r>
      <w:r w:rsidR="00F44B1F" w:rsidRPr="0021455E">
        <w:rPr>
          <w:lang w:val="lt-LT"/>
        </w:rPr>
        <w:t xml:space="preserve">el. paštu </w:t>
      </w:r>
      <w:r w:rsidR="00A66094" w:rsidRPr="0021455E">
        <w:rPr>
          <w:lang w:val="lt-LT"/>
        </w:rPr>
        <w:t xml:space="preserve">praneša visiems </w:t>
      </w:r>
      <w:r w:rsidR="00F44B1F" w:rsidRPr="0021455E">
        <w:rPr>
          <w:lang w:val="lt-LT"/>
        </w:rPr>
        <w:t>P</w:t>
      </w:r>
      <w:r w:rsidR="00A66094" w:rsidRPr="0021455E">
        <w:rPr>
          <w:lang w:val="lt-LT"/>
        </w:rPr>
        <w:t xml:space="preserve">asiūlymus pateikusiems </w:t>
      </w:r>
      <w:r w:rsidR="00F843AA" w:rsidRPr="0021455E">
        <w:rPr>
          <w:lang w:val="lt-LT"/>
        </w:rPr>
        <w:t>T</w:t>
      </w:r>
      <w:r w:rsidR="00A66094" w:rsidRPr="0021455E">
        <w:rPr>
          <w:lang w:val="lt-LT"/>
        </w:rPr>
        <w:t xml:space="preserve">iekėjams, o jeigu pirkimo procedūros nutraukiamos iki galutinio </w:t>
      </w:r>
      <w:r w:rsidR="00F44B1F" w:rsidRPr="0021455E">
        <w:rPr>
          <w:lang w:val="lt-LT"/>
        </w:rPr>
        <w:t>P</w:t>
      </w:r>
      <w:r w:rsidR="00A66094" w:rsidRPr="0021455E">
        <w:rPr>
          <w:lang w:val="lt-LT"/>
        </w:rPr>
        <w:t>asiūlymo pateikimo termino, visiems</w:t>
      </w:r>
      <w:r w:rsidR="00F843AA" w:rsidRPr="0021455E">
        <w:rPr>
          <w:lang w:val="lt-LT"/>
        </w:rPr>
        <w:t xml:space="preserve"> Pirkime </w:t>
      </w:r>
      <w:r w:rsidR="00F44B1F" w:rsidRPr="0021455E">
        <w:rPr>
          <w:lang w:val="lt-LT"/>
        </w:rPr>
        <w:t xml:space="preserve">dalyvauti užsiregistravusiems </w:t>
      </w:r>
      <w:r w:rsidR="00F843AA" w:rsidRPr="0021455E">
        <w:rPr>
          <w:lang w:val="lt-LT"/>
        </w:rPr>
        <w:t>T</w:t>
      </w:r>
      <w:r w:rsidR="00A66094" w:rsidRPr="0021455E">
        <w:rPr>
          <w:lang w:val="lt-LT"/>
        </w:rPr>
        <w:t>iekėjams.</w:t>
      </w:r>
    </w:p>
    <w:p w:rsidR="00E67BC9" w:rsidRPr="0021455E" w:rsidRDefault="00AA6F29" w:rsidP="00E67BC9">
      <w:pPr>
        <w:tabs>
          <w:tab w:val="left" w:pos="1560"/>
          <w:tab w:val="num" w:pos="4471"/>
        </w:tabs>
        <w:ind w:left="454" w:hanging="454"/>
        <w:jc w:val="both"/>
        <w:rPr>
          <w:lang w:val="lt-LT"/>
        </w:rPr>
      </w:pPr>
      <w:r w:rsidRPr="0021455E">
        <w:rPr>
          <w:lang w:val="lt-LT"/>
        </w:rPr>
        <w:t>7</w:t>
      </w:r>
      <w:r w:rsidR="00E67BC9" w:rsidRPr="0021455E">
        <w:rPr>
          <w:lang w:val="lt-LT"/>
        </w:rPr>
        <w:t xml:space="preserve">.3. Pirkėjas, ne vėliau kaip per 3 </w:t>
      </w:r>
      <w:r w:rsidR="00F03A4F">
        <w:rPr>
          <w:lang w:val="lt-LT"/>
        </w:rPr>
        <w:t xml:space="preserve">(tris) </w:t>
      </w:r>
      <w:r w:rsidR="00E67BC9" w:rsidRPr="0021455E">
        <w:rPr>
          <w:lang w:val="lt-LT"/>
        </w:rPr>
        <w:t xml:space="preserve">darbo dienas po </w:t>
      </w:r>
      <w:r w:rsidR="00F44B1F" w:rsidRPr="0021455E">
        <w:rPr>
          <w:lang w:val="lt-LT"/>
        </w:rPr>
        <w:t>P</w:t>
      </w:r>
      <w:r w:rsidR="00E67BC9" w:rsidRPr="0021455E">
        <w:rPr>
          <w:lang w:val="lt-LT"/>
        </w:rPr>
        <w:t xml:space="preserve">irkimo sutarties sudarymo, </w:t>
      </w:r>
      <w:r w:rsidR="00E54242" w:rsidRPr="0021455E">
        <w:rPr>
          <w:lang w:val="lt-LT"/>
        </w:rPr>
        <w:t xml:space="preserve">el. paštu </w:t>
      </w:r>
      <w:r w:rsidR="00E67BC9" w:rsidRPr="0021455E">
        <w:rPr>
          <w:lang w:val="lt-LT"/>
        </w:rPr>
        <w:t xml:space="preserve">informuoja visus </w:t>
      </w:r>
      <w:r w:rsidR="00F44B1F" w:rsidRPr="0021455E">
        <w:rPr>
          <w:lang w:val="lt-LT"/>
        </w:rPr>
        <w:t>P</w:t>
      </w:r>
      <w:r w:rsidR="00E67BC9" w:rsidRPr="0021455E">
        <w:rPr>
          <w:lang w:val="lt-LT"/>
        </w:rPr>
        <w:t xml:space="preserve">asiūlymus pateikusius </w:t>
      </w:r>
      <w:r w:rsidR="00BD3237" w:rsidRPr="0021455E">
        <w:rPr>
          <w:lang w:val="lt-LT"/>
        </w:rPr>
        <w:t>T</w:t>
      </w:r>
      <w:r w:rsidR="00E67BC9" w:rsidRPr="0021455E">
        <w:rPr>
          <w:lang w:val="lt-LT"/>
        </w:rPr>
        <w:t xml:space="preserve">iekėjus apie </w:t>
      </w:r>
      <w:r w:rsidR="00F44B1F" w:rsidRPr="0021455E">
        <w:rPr>
          <w:lang w:val="lt-LT"/>
        </w:rPr>
        <w:t>P</w:t>
      </w:r>
      <w:r w:rsidR="00E67BC9" w:rsidRPr="0021455E">
        <w:rPr>
          <w:lang w:val="lt-LT"/>
        </w:rPr>
        <w:t xml:space="preserve">irkimo sutarties sudarymą, nurodydamas </w:t>
      </w:r>
      <w:r w:rsidR="00BD3237" w:rsidRPr="0021455E">
        <w:rPr>
          <w:lang w:val="lt-LT"/>
        </w:rPr>
        <w:t>T</w:t>
      </w:r>
      <w:r w:rsidR="00E67BC9" w:rsidRPr="0021455E">
        <w:rPr>
          <w:lang w:val="lt-LT"/>
        </w:rPr>
        <w:t>iekėją</w:t>
      </w:r>
      <w:r w:rsidR="00E54242" w:rsidRPr="0021455E">
        <w:rPr>
          <w:lang w:val="lt-LT"/>
        </w:rPr>
        <w:t>,</w:t>
      </w:r>
      <w:r w:rsidR="00E67BC9" w:rsidRPr="0021455E">
        <w:rPr>
          <w:lang w:val="lt-LT"/>
        </w:rPr>
        <w:t xml:space="preserve"> su kuriuo sudaryta </w:t>
      </w:r>
      <w:r w:rsidR="00F44B1F" w:rsidRPr="0021455E">
        <w:rPr>
          <w:lang w:val="lt-LT"/>
        </w:rPr>
        <w:t>P</w:t>
      </w:r>
      <w:r w:rsidR="00E67BC9" w:rsidRPr="0021455E">
        <w:rPr>
          <w:lang w:val="lt-LT"/>
        </w:rPr>
        <w:t xml:space="preserve">irkimo sutartis, </w:t>
      </w:r>
      <w:r w:rsidR="00F03A4F">
        <w:rPr>
          <w:lang w:val="lt-LT"/>
        </w:rPr>
        <w:t>ir Konkursą laimėjusiam Pasiūlymui nustatytą ekonominio naudingumo balų kiekį.</w:t>
      </w:r>
    </w:p>
    <w:p w:rsidR="00AE5A02" w:rsidRPr="0021455E" w:rsidRDefault="00AA6F29" w:rsidP="00E67BC9">
      <w:pPr>
        <w:tabs>
          <w:tab w:val="left" w:pos="1560"/>
          <w:tab w:val="num" w:pos="4471"/>
        </w:tabs>
        <w:ind w:left="454" w:hanging="454"/>
        <w:jc w:val="both"/>
        <w:rPr>
          <w:lang w:val="lt-LT"/>
        </w:rPr>
      </w:pPr>
      <w:r w:rsidRPr="0021455E">
        <w:rPr>
          <w:lang w:val="lt-LT"/>
        </w:rPr>
        <w:t>7</w:t>
      </w:r>
      <w:r w:rsidR="00AE5A02" w:rsidRPr="0021455E">
        <w:rPr>
          <w:lang w:val="lt-LT"/>
        </w:rPr>
        <w:t xml:space="preserve">.4. </w:t>
      </w:r>
      <w:r w:rsidR="00984161" w:rsidRPr="0021455E">
        <w:rPr>
          <w:lang w:val="lt-LT"/>
        </w:rPr>
        <w:t xml:space="preserve">Konkurso sąlygos </w:t>
      </w:r>
      <w:r w:rsidR="00AE5A02" w:rsidRPr="0021455E">
        <w:rPr>
          <w:lang w:val="lt-LT"/>
        </w:rPr>
        <w:t>ir jos priedai keičiami, papildomi ir/ar naikinami Prezidiumo sprendimu.</w:t>
      </w:r>
    </w:p>
    <w:p w:rsidR="00340898" w:rsidRPr="0021455E" w:rsidRDefault="00AA6F29" w:rsidP="00E67BC9">
      <w:pPr>
        <w:tabs>
          <w:tab w:val="left" w:pos="1560"/>
          <w:tab w:val="num" w:pos="4471"/>
        </w:tabs>
        <w:ind w:left="454" w:hanging="454"/>
        <w:jc w:val="both"/>
        <w:rPr>
          <w:lang w:val="lt-LT"/>
        </w:rPr>
      </w:pPr>
      <w:r w:rsidRPr="0021455E">
        <w:rPr>
          <w:lang w:val="lt-LT"/>
        </w:rPr>
        <w:t>7</w:t>
      </w:r>
      <w:r w:rsidR="00340898" w:rsidRPr="0021455E">
        <w:rPr>
          <w:lang w:val="lt-LT"/>
        </w:rPr>
        <w:t xml:space="preserve">.5. Nuo </w:t>
      </w:r>
      <w:r w:rsidR="00984161" w:rsidRPr="0021455E">
        <w:rPr>
          <w:lang w:val="lt-LT"/>
        </w:rPr>
        <w:t xml:space="preserve">Konkurso sąlygų </w:t>
      </w:r>
      <w:r w:rsidR="00340898" w:rsidRPr="0021455E">
        <w:rPr>
          <w:lang w:val="lt-LT"/>
        </w:rPr>
        <w:t>patvirtinimo dienos nustoja galioti 2</w:t>
      </w:r>
      <w:r w:rsidR="00B55E83" w:rsidRPr="0021455E">
        <w:rPr>
          <w:lang w:val="lt-LT"/>
        </w:rPr>
        <w:t>0</w:t>
      </w:r>
      <w:r w:rsidR="00340898" w:rsidRPr="0021455E">
        <w:rPr>
          <w:lang w:val="lt-LT"/>
        </w:rPr>
        <w:t xml:space="preserve">19 m. liepos </w:t>
      </w:r>
      <w:r w:rsidR="00984161" w:rsidRPr="0021455E">
        <w:rPr>
          <w:lang w:val="lt-LT"/>
        </w:rPr>
        <w:t>1</w:t>
      </w:r>
      <w:r w:rsidR="00340898" w:rsidRPr="0021455E">
        <w:rPr>
          <w:lang w:val="lt-LT"/>
        </w:rPr>
        <w:t xml:space="preserve">8 d. Prezidiumo sprendimu patvirtinta </w:t>
      </w:r>
      <w:r w:rsidR="00B55E83" w:rsidRPr="0021455E">
        <w:rPr>
          <w:lang w:val="lt-LT"/>
        </w:rPr>
        <w:t>„</w:t>
      </w:r>
      <w:r w:rsidR="00340898" w:rsidRPr="0021455E">
        <w:rPr>
          <w:lang w:val="lt-LT"/>
        </w:rPr>
        <w:t>Mokymo paslaugų pirkimo tvarka</w:t>
      </w:r>
      <w:r w:rsidR="00B55E83" w:rsidRPr="0021455E">
        <w:rPr>
          <w:lang w:val="lt-LT"/>
        </w:rPr>
        <w:t>“</w:t>
      </w:r>
      <w:r w:rsidR="00984161" w:rsidRPr="0021455E">
        <w:rPr>
          <w:lang w:val="lt-LT"/>
        </w:rPr>
        <w:t>.</w:t>
      </w:r>
    </w:p>
    <w:p w:rsidR="00425F52" w:rsidRPr="0021455E" w:rsidRDefault="00425F52" w:rsidP="0064271D">
      <w:pPr>
        <w:tabs>
          <w:tab w:val="left" w:pos="-142"/>
          <w:tab w:val="num" w:pos="0"/>
        </w:tabs>
        <w:jc w:val="center"/>
        <w:rPr>
          <w:lang w:val="lt-LT"/>
        </w:rPr>
      </w:pPr>
    </w:p>
    <w:p w:rsidR="0064271D" w:rsidRPr="0021455E" w:rsidRDefault="0064271D" w:rsidP="0064271D">
      <w:pPr>
        <w:tabs>
          <w:tab w:val="left" w:pos="-142"/>
          <w:tab w:val="num" w:pos="0"/>
        </w:tabs>
        <w:jc w:val="center"/>
        <w:rPr>
          <w:lang w:val="lt-LT"/>
        </w:rPr>
      </w:pPr>
    </w:p>
    <w:p w:rsidR="00425F52" w:rsidRPr="0021455E" w:rsidRDefault="00AA6F29" w:rsidP="002A4238">
      <w:pPr>
        <w:pStyle w:val="linija"/>
        <w:tabs>
          <w:tab w:val="left" w:pos="1560"/>
        </w:tabs>
        <w:spacing w:before="0" w:beforeAutospacing="0" w:after="0" w:afterAutospacing="0"/>
        <w:jc w:val="center"/>
        <w:rPr>
          <w:b/>
          <w:caps/>
        </w:rPr>
      </w:pPr>
      <w:r w:rsidRPr="0021455E">
        <w:rPr>
          <w:b/>
          <w:caps/>
        </w:rPr>
        <w:t>8</w:t>
      </w:r>
      <w:r w:rsidR="00E67BC9" w:rsidRPr="0021455E">
        <w:rPr>
          <w:b/>
          <w:caps/>
        </w:rPr>
        <w:t>. Priedai</w:t>
      </w:r>
    </w:p>
    <w:p w:rsidR="0064271D" w:rsidRPr="0021455E" w:rsidRDefault="0064271D" w:rsidP="002A4238">
      <w:pPr>
        <w:pStyle w:val="linija"/>
        <w:tabs>
          <w:tab w:val="left" w:pos="1560"/>
        </w:tabs>
        <w:spacing w:before="0" w:beforeAutospacing="0" w:after="0" w:afterAutospacing="0"/>
        <w:jc w:val="center"/>
        <w:rPr>
          <w:caps/>
        </w:rPr>
      </w:pPr>
    </w:p>
    <w:p w:rsidR="008247CC" w:rsidRPr="0021455E" w:rsidRDefault="00AA6F29" w:rsidP="00BB1BD3">
      <w:pPr>
        <w:pStyle w:val="linija"/>
        <w:tabs>
          <w:tab w:val="left" w:pos="1560"/>
          <w:tab w:val="num" w:pos="4471"/>
        </w:tabs>
        <w:spacing w:before="0" w:beforeAutospacing="0" w:after="0" w:afterAutospacing="0"/>
        <w:jc w:val="both"/>
        <w:outlineLvl w:val="1"/>
      </w:pPr>
      <w:bookmarkStart w:id="2" w:name="_Toc226962313"/>
      <w:bookmarkStart w:id="3" w:name="_Toc297898759"/>
      <w:r w:rsidRPr="0021455E">
        <w:t>8</w:t>
      </w:r>
      <w:r w:rsidR="00BD3237" w:rsidRPr="0021455E">
        <w:t>.</w:t>
      </w:r>
      <w:r w:rsidR="0080118A" w:rsidRPr="0021455E">
        <w:t>1</w:t>
      </w:r>
      <w:r w:rsidR="00BD3237" w:rsidRPr="0021455E">
        <w:t xml:space="preserve">. </w:t>
      </w:r>
      <w:r w:rsidR="00C225DB" w:rsidRPr="0021455E">
        <w:t xml:space="preserve">Priedas Nr. </w:t>
      </w:r>
      <w:r w:rsidR="0080118A" w:rsidRPr="0021455E">
        <w:t>1</w:t>
      </w:r>
      <w:r w:rsidR="00C225DB" w:rsidRPr="0021455E">
        <w:t xml:space="preserve"> </w:t>
      </w:r>
      <w:r w:rsidR="008247CC" w:rsidRPr="0021455E">
        <w:t>„Kvietimas dalyvauti pirkime“.</w:t>
      </w:r>
    </w:p>
    <w:p w:rsidR="00425F52" w:rsidRPr="0021455E" w:rsidRDefault="00AA6F29" w:rsidP="00BB1BD3">
      <w:pPr>
        <w:pStyle w:val="linija"/>
        <w:tabs>
          <w:tab w:val="left" w:pos="1560"/>
          <w:tab w:val="num" w:pos="4471"/>
        </w:tabs>
        <w:spacing w:before="0" w:beforeAutospacing="0" w:after="0" w:afterAutospacing="0"/>
        <w:jc w:val="both"/>
        <w:outlineLvl w:val="1"/>
      </w:pPr>
      <w:bookmarkStart w:id="4" w:name="_Toc226962314"/>
      <w:bookmarkEnd w:id="2"/>
      <w:bookmarkEnd w:id="3"/>
      <w:r w:rsidRPr="0021455E">
        <w:t>8</w:t>
      </w:r>
      <w:r w:rsidR="00E67BC9" w:rsidRPr="0021455E">
        <w:t>.</w:t>
      </w:r>
      <w:r w:rsidR="0080118A" w:rsidRPr="0021455E">
        <w:t>2</w:t>
      </w:r>
      <w:r w:rsidR="00E67BC9" w:rsidRPr="0021455E">
        <w:t>.</w:t>
      </w:r>
      <w:r w:rsidR="00425F52" w:rsidRPr="0021455E">
        <w:t xml:space="preserve"> </w:t>
      </w:r>
      <w:bookmarkStart w:id="5" w:name="_Toc297898760"/>
      <w:r w:rsidR="00C225DB" w:rsidRPr="0021455E">
        <w:t xml:space="preserve">Priedas Nr. </w:t>
      </w:r>
      <w:r w:rsidR="0080118A" w:rsidRPr="0021455E">
        <w:t>2</w:t>
      </w:r>
      <w:r w:rsidR="00BB1BD3" w:rsidRPr="0021455E">
        <w:t xml:space="preserve"> „</w:t>
      </w:r>
      <w:r w:rsidR="00425F52" w:rsidRPr="0021455E">
        <w:t>Pasiūlymo forma</w:t>
      </w:r>
      <w:r w:rsidR="00BB1BD3" w:rsidRPr="0021455E">
        <w:t>“</w:t>
      </w:r>
      <w:r w:rsidR="00C225DB" w:rsidRPr="0021455E">
        <w:t>.</w:t>
      </w:r>
      <w:bookmarkEnd w:id="4"/>
      <w:bookmarkEnd w:id="5"/>
    </w:p>
    <w:p w:rsidR="00E239D8" w:rsidRPr="0021455E" w:rsidRDefault="00E239D8" w:rsidP="00B67F89">
      <w:pPr>
        <w:tabs>
          <w:tab w:val="center" w:pos="2520"/>
        </w:tabs>
        <w:jc w:val="both"/>
        <w:outlineLvl w:val="1"/>
        <w:rPr>
          <w:lang w:val="lt-LT"/>
        </w:rPr>
      </w:pPr>
      <w:r w:rsidRPr="0021455E">
        <w:rPr>
          <w:lang w:val="lt-LT"/>
        </w:rPr>
        <w:br w:type="page"/>
      </w:r>
      <w:r w:rsidR="00D53DB8" w:rsidRPr="0021455E">
        <w:rPr>
          <w:lang w:val="lt-LT"/>
        </w:rPr>
        <w:t xml:space="preserve"> </w:t>
      </w:r>
    </w:p>
    <w:p w:rsidR="00DF26F6" w:rsidRPr="0021455E" w:rsidRDefault="00DF26F6" w:rsidP="00DF26F6">
      <w:pPr>
        <w:spacing w:after="160" w:line="259" w:lineRule="auto"/>
        <w:jc w:val="right"/>
        <w:rPr>
          <w:lang w:val="lt-LT"/>
        </w:rPr>
      </w:pPr>
      <w:r w:rsidRPr="0021455E">
        <w:rPr>
          <w:lang w:val="lt-LT"/>
        </w:rPr>
        <w:t>Priedas Nr. 1</w:t>
      </w:r>
    </w:p>
    <w:tbl>
      <w:tblPr>
        <w:tblW w:w="0" w:type="auto"/>
        <w:tblLook w:val="04A0" w:firstRow="1" w:lastRow="0" w:firstColumn="1" w:lastColumn="0" w:noHBand="0" w:noVBand="1"/>
      </w:tblPr>
      <w:tblGrid>
        <w:gridCol w:w="3964"/>
        <w:gridCol w:w="284"/>
        <w:gridCol w:w="5379"/>
      </w:tblGrid>
      <w:tr w:rsidR="00DF26F6" w:rsidRPr="0021455E" w:rsidTr="00C401F5">
        <w:tc>
          <w:tcPr>
            <w:tcW w:w="3964" w:type="dxa"/>
            <w:shd w:val="clear" w:color="auto" w:fill="auto"/>
          </w:tcPr>
          <w:p w:rsidR="00DF26F6" w:rsidRPr="0021455E" w:rsidRDefault="00DF26F6" w:rsidP="00C401F5">
            <w:pPr>
              <w:widowControl w:val="0"/>
              <w:shd w:val="clear" w:color="auto" w:fill="FFFFFF"/>
              <w:spacing w:line="276" w:lineRule="auto"/>
              <w:jc w:val="center"/>
              <w:rPr>
                <w:b/>
                <w:bCs/>
                <w:lang w:val="lt-LT"/>
              </w:rPr>
            </w:pPr>
            <w:r w:rsidRPr="0021455E">
              <w:rPr>
                <w:i/>
                <w:noProof/>
                <w:lang w:val="lt-LT" w:eastAsia="lt-LT"/>
              </w:rPr>
              <w:drawing>
                <wp:inline distT="0" distB="0" distL="0" distR="0" wp14:anchorId="3F2DEF76" wp14:editId="60484DFE">
                  <wp:extent cx="2295525" cy="885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p>
        </w:tc>
        <w:tc>
          <w:tcPr>
            <w:tcW w:w="284" w:type="dxa"/>
            <w:shd w:val="clear" w:color="auto" w:fill="auto"/>
          </w:tcPr>
          <w:p w:rsidR="00DF26F6" w:rsidRPr="0021455E" w:rsidRDefault="00DF26F6" w:rsidP="00C401F5">
            <w:pPr>
              <w:widowControl w:val="0"/>
              <w:shd w:val="clear" w:color="auto" w:fill="FFFFFF"/>
              <w:spacing w:line="276" w:lineRule="auto"/>
              <w:jc w:val="center"/>
              <w:rPr>
                <w:b/>
                <w:bCs/>
                <w:lang w:val="lt-LT"/>
              </w:rPr>
            </w:pPr>
          </w:p>
        </w:tc>
        <w:tc>
          <w:tcPr>
            <w:tcW w:w="5379" w:type="dxa"/>
            <w:shd w:val="clear" w:color="auto" w:fill="auto"/>
          </w:tcPr>
          <w:p w:rsidR="00DF26F6" w:rsidRPr="0021455E" w:rsidRDefault="00DF26F6" w:rsidP="00C401F5">
            <w:pPr>
              <w:pStyle w:val="Title"/>
              <w:jc w:val="right"/>
              <w:rPr>
                <w:i/>
                <w:sz w:val="22"/>
                <w:szCs w:val="22"/>
                <w:lang w:val="lt-LT"/>
              </w:rPr>
            </w:pPr>
          </w:p>
          <w:p w:rsidR="00DF26F6" w:rsidRPr="0021455E" w:rsidRDefault="00DF26F6" w:rsidP="00C401F5">
            <w:pPr>
              <w:pStyle w:val="Title"/>
              <w:jc w:val="right"/>
              <w:rPr>
                <w:lang w:val="lt-LT"/>
              </w:rPr>
            </w:pPr>
            <w:r w:rsidRPr="0021455E">
              <w:rPr>
                <w:i/>
                <w:sz w:val="22"/>
                <w:szCs w:val="22"/>
                <w:lang w:val="lt-LT"/>
              </w:rPr>
              <w:t>LIETUVOS  MUITINĖS  TARPININKŲ  ASOCIACIJA</w:t>
            </w:r>
          </w:p>
          <w:p w:rsidR="00DF26F6" w:rsidRPr="0021455E" w:rsidRDefault="00DF26F6" w:rsidP="00C401F5">
            <w:pPr>
              <w:widowControl w:val="0"/>
              <w:shd w:val="clear" w:color="auto" w:fill="FFFFFF"/>
              <w:spacing w:line="276" w:lineRule="auto"/>
              <w:jc w:val="center"/>
              <w:rPr>
                <w:b/>
                <w:bCs/>
                <w:lang w:val="lt-LT"/>
              </w:rPr>
            </w:pPr>
          </w:p>
          <w:p w:rsidR="00DF26F6" w:rsidRPr="0021455E" w:rsidRDefault="00DF26F6" w:rsidP="00C401F5">
            <w:pPr>
              <w:widowControl w:val="0"/>
              <w:shd w:val="clear" w:color="auto" w:fill="FFFFFF"/>
              <w:spacing w:line="276" w:lineRule="auto"/>
              <w:jc w:val="center"/>
              <w:rPr>
                <w:b/>
                <w:bCs/>
                <w:lang w:val="lt-LT"/>
              </w:rPr>
            </w:pPr>
            <w:r w:rsidRPr="0021455E">
              <w:rPr>
                <w:b/>
                <w:bCs/>
                <w:sz w:val="28"/>
                <w:szCs w:val="28"/>
                <w:lang w:val="lt-LT"/>
              </w:rPr>
              <w:t>PIRKIMO  DOKUMENTAI</w:t>
            </w:r>
          </w:p>
        </w:tc>
      </w:tr>
    </w:tbl>
    <w:p w:rsidR="00DF26F6" w:rsidRPr="0021455E" w:rsidRDefault="00DF26F6" w:rsidP="00DF26F6">
      <w:pPr>
        <w:jc w:val="center"/>
        <w:rPr>
          <w:lang w:val="lt-LT"/>
        </w:rPr>
      </w:pPr>
    </w:p>
    <w:p w:rsidR="00DF26F6" w:rsidRPr="0021455E" w:rsidRDefault="00DD6472" w:rsidP="00DF26F6">
      <w:pPr>
        <w:jc w:val="center"/>
        <w:rPr>
          <w:b/>
          <w:sz w:val="28"/>
          <w:szCs w:val="28"/>
          <w:lang w:val="lt-LT"/>
        </w:rPr>
      </w:pPr>
      <w:r w:rsidRPr="0021455E">
        <w:rPr>
          <w:b/>
          <w:sz w:val="28"/>
          <w:szCs w:val="28"/>
          <w:lang w:val="lt-LT"/>
        </w:rPr>
        <w:t xml:space="preserve">KVIETIMAS  DALYVAUTI </w:t>
      </w:r>
      <w:r w:rsidR="00DF26F6" w:rsidRPr="0021455E">
        <w:rPr>
          <w:b/>
          <w:sz w:val="28"/>
          <w:szCs w:val="28"/>
          <w:lang w:val="lt-LT"/>
        </w:rPr>
        <w:t xml:space="preserve"> PIRKIM</w:t>
      </w:r>
      <w:r w:rsidRPr="0021455E">
        <w:rPr>
          <w:b/>
          <w:sz w:val="28"/>
          <w:szCs w:val="28"/>
          <w:lang w:val="lt-LT"/>
        </w:rPr>
        <w:t>E</w:t>
      </w:r>
    </w:p>
    <w:p w:rsidR="00DF26F6" w:rsidRPr="0021455E" w:rsidRDefault="00DF26F6" w:rsidP="00DF26F6">
      <w:pPr>
        <w:pStyle w:val="Title"/>
        <w:tabs>
          <w:tab w:val="left" w:pos="5475"/>
        </w:tabs>
        <w:rPr>
          <w:sz w:val="24"/>
          <w:lang w:val="lt-LT"/>
        </w:rPr>
      </w:pPr>
    </w:p>
    <w:p w:rsidR="00DF26F6" w:rsidRPr="0021455E" w:rsidRDefault="00737F20" w:rsidP="00DF26F6">
      <w:pPr>
        <w:pStyle w:val="Title"/>
        <w:tabs>
          <w:tab w:val="left" w:pos="5475"/>
        </w:tabs>
        <w:rPr>
          <w:b w:val="0"/>
          <w:sz w:val="24"/>
          <w:lang w:val="lt-LT"/>
        </w:rPr>
      </w:pPr>
      <w:r w:rsidRPr="0021455E">
        <w:rPr>
          <w:b w:val="0"/>
          <w:sz w:val="24"/>
          <w:lang w:val="lt-LT"/>
        </w:rPr>
        <w:t>Vilnius                                                                                                                    2019 m. liepos 2</w:t>
      </w:r>
      <w:r w:rsidR="00F03A4F">
        <w:rPr>
          <w:b w:val="0"/>
          <w:sz w:val="24"/>
          <w:lang w:val="lt-LT"/>
        </w:rPr>
        <w:t>9</w:t>
      </w:r>
      <w:r w:rsidRPr="0021455E">
        <w:rPr>
          <w:b w:val="0"/>
          <w:sz w:val="24"/>
          <w:lang w:val="lt-LT"/>
        </w:rPr>
        <w:t xml:space="preserve"> d.</w:t>
      </w:r>
    </w:p>
    <w:p w:rsidR="00737F20" w:rsidRPr="0021455E" w:rsidRDefault="00737F20" w:rsidP="00DF26F6">
      <w:pPr>
        <w:pStyle w:val="Title"/>
        <w:tabs>
          <w:tab w:val="left" w:pos="5475"/>
        </w:tabs>
        <w:rPr>
          <w:sz w:val="24"/>
          <w:lang w:val="lt-LT"/>
        </w:rPr>
      </w:pPr>
    </w:p>
    <w:p w:rsidR="00DD6472" w:rsidRPr="0021455E" w:rsidRDefault="00DD6472" w:rsidP="00DD6472">
      <w:pPr>
        <w:tabs>
          <w:tab w:val="center" w:pos="2520"/>
        </w:tabs>
        <w:autoSpaceDE w:val="0"/>
        <w:autoSpaceDN w:val="0"/>
        <w:adjustRightInd w:val="0"/>
        <w:jc w:val="both"/>
        <w:rPr>
          <w:bCs/>
          <w:lang w:val="lt-LT"/>
        </w:rPr>
      </w:pPr>
      <w:r w:rsidRPr="0021455E">
        <w:rPr>
          <w:lang w:val="lt-LT"/>
        </w:rPr>
        <w:t xml:space="preserve">Lietuvos muitinės tarpininkų asociacija (toliau – </w:t>
      </w:r>
      <w:r w:rsidR="009105D3" w:rsidRPr="0021455E">
        <w:rPr>
          <w:lang w:val="lt-LT"/>
        </w:rPr>
        <w:t>Pirkėjas</w:t>
      </w:r>
      <w:r w:rsidRPr="0021455E">
        <w:rPr>
          <w:lang w:val="lt-LT"/>
        </w:rPr>
        <w:t xml:space="preserve">) kviečia dalyvauti vykdomame pirkime, kurio metu norima įsigyti iš Europos Sąjungos struktūrinių fondų lėšų bendrai finansuojamame projekte </w:t>
      </w:r>
      <w:r w:rsidRPr="0021455E" w:rsidDel="00AD7394">
        <w:rPr>
          <w:bCs/>
          <w:lang w:val="lt-LT"/>
        </w:rPr>
        <w:t>N</w:t>
      </w:r>
      <w:r w:rsidRPr="0021455E">
        <w:rPr>
          <w:bCs/>
          <w:lang w:val="lt-LT"/>
        </w:rPr>
        <w:t>r</w:t>
      </w:r>
      <w:r w:rsidRPr="0021455E" w:rsidDel="00AD7394">
        <w:rPr>
          <w:bCs/>
          <w:lang w:val="lt-LT"/>
        </w:rPr>
        <w:t xml:space="preserve">. </w:t>
      </w:r>
      <w:r w:rsidRPr="0021455E">
        <w:rPr>
          <w:bCs/>
          <w:lang w:val="lt-LT"/>
        </w:rPr>
        <w:t>09.4.3-ESFA-K-814</w:t>
      </w:r>
      <w:r w:rsidRPr="0021455E">
        <w:rPr>
          <w:lang w:val="lt-LT"/>
        </w:rPr>
        <w:t>-02-</w:t>
      </w:r>
      <w:r w:rsidRPr="0021455E">
        <w:rPr>
          <w:bCs/>
          <w:lang w:val="lt-LT"/>
        </w:rPr>
        <w:t>0027 „Kompetencijos muitinės logistikos operacijų ir funkcijų skaitmenizacijai</w:t>
      </w:r>
      <w:r w:rsidRPr="0021455E">
        <w:rPr>
          <w:caps/>
          <w:color w:val="000000"/>
          <w:lang w:val="lt-LT"/>
        </w:rPr>
        <w:t>“</w:t>
      </w:r>
      <w:r w:rsidR="0051075C" w:rsidRPr="0021455E">
        <w:rPr>
          <w:caps/>
          <w:color w:val="000000"/>
          <w:lang w:val="lt-LT"/>
        </w:rPr>
        <w:t xml:space="preserve"> </w:t>
      </w:r>
      <w:r w:rsidRPr="0021455E">
        <w:rPr>
          <w:bCs/>
          <w:lang w:val="lt-LT"/>
        </w:rPr>
        <w:t>numatyt</w:t>
      </w:r>
      <w:r w:rsidR="00D53DB8" w:rsidRPr="0021455E">
        <w:rPr>
          <w:bCs/>
          <w:lang w:val="lt-LT"/>
        </w:rPr>
        <w:t>ų</w:t>
      </w:r>
      <w:r w:rsidRPr="0021455E">
        <w:rPr>
          <w:bCs/>
          <w:lang w:val="lt-LT"/>
        </w:rPr>
        <w:t xml:space="preserve"> seminarų bei mokymų organizavimo ir vedimo paslaugas</w:t>
      </w:r>
      <w:r w:rsidR="00D53DB8" w:rsidRPr="0021455E">
        <w:rPr>
          <w:bCs/>
          <w:lang w:val="lt-LT"/>
        </w:rPr>
        <w:t xml:space="preserve"> (toliau </w:t>
      </w:r>
      <w:r w:rsidR="00D53DB8" w:rsidRPr="0021455E">
        <w:rPr>
          <w:lang w:val="lt-LT"/>
        </w:rPr>
        <w:t>–</w:t>
      </w:r>
      <w:r w:rsidR="00D53DB8" w:rsidRPr="0021455E">
        <w:rPr>
          <w:bCs/>
          <w:lang w:val="lt-LT"/>
        </w:rPr>
        <w:t xml:space="preserve"> Pirkimas)</w:t>
      </w:r>
      <w:r w:rsidRPr="0021455E">
        <w:rPr>
          <w:bCs/>
          <w:lang w:val="lt-LT"/>
        </w:rPr>
        <w:t>.</w:t>
      </w:r>
    </w:p>
    <w:p w:rsidR="00DD6472" w:rsidRPr="0021455E" w:rsidRDefault="00DD6472" w:rsidP="00DD6472">
      <w:pPr>
        <w:tabs>
          <w:tab w:val="center" w:pos="2520"/>
        </w:tabs>
        <w:autoSpaceDE w:val="0"/>
        <w:autoSpaceDN w:val="0"/>
        <w:adjustRightInd w:val="0"/>
        <w:ind w:left="567"/>
        <w:jc w:val="both"/>
        <w:rPr>
          <w:bCs/>
          <w:lang w:val="lt-LT"/>
        </w:rPr>
      </w:pPr>
    </w:p>
    <w:p w:rsidR="00DD6472" w:rsidRPr="0021455E" w:rsidRDefault="00DD6472" w:rsidP="00DD6472">
      <w:pPr>
        <w:tabs>
          <w:tab w:val="center" w:pos="2520"/>
        </w:tabs>
        <w:autoSpaceDE w:val="0"/>
        <w:autoSpaceDN w:val="0"/>
        <w:adjustRightInd w:val="0"/>
        <w:ind w:left="567"/>
        <w:jc w:val="both"/>
        <w:rPr>
          <w:bCs/>
          <w:lang w:val="lt-LT"/>
        </w:rPr>
      </w:pPr>
    </w:p>
    <w:p w:rsidR="00DD6472" w:rsidRPr="0021455E" w:rsidRDefault="00DD6472" w:rsidP="009105D3">
      <w:pPr>
        <w:pStyle w:val="ListParagraph"/>
        <w:numPr>
          <w:ilvl w:val="0"/>
          <w:numId w:val="35"/>
        </w:numPr>
        <w:tabs>
          <w:tab w:val="center" w:pos="2520"/>
        </w:tabs>
        <w:autoSpaceDE w:val="0"/>
        <w:autoSpaceDN w:val="0"/>
        <w:adjustRightInd w:val="0"/>
        <w:ind w:left="357" w:hanging="357"/>
        <w:jc w:val="both"/>
        <w:rPr>
          <w:bCs/>
          <w:lang w:val="lt-LT"/>
        </w:rPr>
      </w:pPr>
      <w:r w:rsidRPr="0021455E">
        <w:rPr>
          <w:b/>
          <w:bCs/>
          <w:lang w:val="lt-LT"/>
        </w:rPr>
        <w:t>Pirkimo būdas:</w:t>
      </w:r>
      <w:r w:rsidRPr="0021455E">
        <w:rPr>
          <w:bCs/>
          <w:lang w:val="lt-LT"/>
        </w:rPr>
        <w:t xml:space="preserve"> konkursas</w:t>
      </w:r>
      <w:r w:rsidR="00B740B3" w:rsidRPr="0021455E">
        <w:rPr>
          <w:bCs/>
          <w:lang w:val="lt-LT"/>
        </w:rPr>
        <w:t xml:space="preserve"> „Mokymo paslaugų pirkimas“ (toliau </w:t>
      </w:r>
      <w:r w:rsidR="00B740B3" w:rsidRPr="0021455E">
        <w:rPr>
          <w:lang w:val="lt-LT"/>
        </w:rPr>
        <w:t>–</w:t>
      </w:r>
      <w:r w:rsidR="00B740B3" w:rsidRPr="0021455E">
        <w:rPr>
          <w:bCs/>
          <w:lang w:val="lt-LT"/>
        </w:rPr>
        <w:t xml:space="preserve"> Konkursas)</w:t>
      </w:r>
      <w:r w:rsidRPr="0021455E">
        <w:rPr>
          <w:bCs/>
          <w:lang w:val="lt-LT"/>
        </w:rPr>
        <w:t>.</w:t>
      </w:r>
    </w:p>
    <w:p w:rsidR="00D53DB8" w:rsidRPr="0021455E" w:rsidRDefault="00D53DB8" w:rsidP="00D53DB8">
      <w:pPr>
        <w:tabs>
          <w:tab w:val="center" w:pos="2520"/>
        </w:tabs>
        <w:autoSpaceDE w:val="0"/>
        <w:autoSpaceDN w:val="0"/>
        <w:adjustRightInd w:val="0"/>
        <w:jc w:val="both"/>
        <w:rPr>
          <w:bCs/>
          <w:lang w:val="lt-LT"/>
        </w:rPr>
      </w:pPr>
    </w:p>
    <w:p w:rsidR="005F42B6" w:rsidRPr="0021455E" w:rsidRDefault="005F42B6" w:rsidP="00BC4B3A">
      <w:pPr>
        <w:pStyle w:val="ListParagraph"/>
        <w:numPr>
          <w:ilvl w:val="0"/>
          <w:numId w:val="35"/>
        </w:numPr>
        <w:tabs>
          <w:tab w:val="center" w:pos="2520"/>
        </w:tabs>
        <w:autoSpaceDE w:val="0"/>
        <w:autoSpaceDN w:val="0"/>
        <w:adjustRightInd w:val="0"/>
        <w:ind w:left="357" w:hanging="357"/>
        <w:jc w:val="both"/>
        <w:rPr>
          <w:b/>
          <w:bCs/>
          <w:lang w:val="lt-LT"/>
        </w:rPr>
      </w:pPr>
      <w:r w:rsidRPr="0021455E">
        <w:rPr>
          <w:b/>
          <w:bCs/>
          <w:lang w:val="lt-LT"/>
        </w:rPr>
        <w:t xml:space="preserve">Pirkimo dokumentai: </w:t>
      </w:r>
      <w:r w:rsidRPr="0021455E">
        <w:rPr>
          <w:bCs/>
          <w:lang w:val="lt-LT"/>
        </w:rPr>
        <w:t>Konkurso sąlyg</w:t>
      </w:r>
      <w:r w:rsidR="00E961EA" w:rsidRPr="0021455E">
        <w:rPr>
          <w:bCs/>
          <w:lang w:val="lt-LT"/>
        </w:rPr>
        <w:t>os</w:t>
      </w:r>
      <w:r w:rsidRPr="0021455E">
        <w:rPr>
          <w:bCs/>
          <w:lang w:val="lt-LT"/>
        </w:rPr>
        <w:t xml:space="preserve">, </w:t>
      </w:r>
      <w:r w:rsidR="00F03A4F">
        <w:rPr>
          <w:bCs/>
          <w:lang w:val="lt-LT"/>
        </w:rPr>
        <w:t>„</w:t>
      </w:r>
      <w:r w:rsidR="00E961EA" w:rsidRPr="0021455E">
        <w:rPr>
          <w:bCs/>
          <w:lang w:val="lt-LT"/>
        </w:rPr>
        <w:t>T</w:t>
      </w:r>
      <w:r w:rsidRPr="0021455E">
        <w:rPr>
          <w:bCs/>
          <w:lang w:val="lt-LT"/>
        </w:rPr>
        <w:t xml:space="preserve">iekėjų pasiūlymų </w:t>
      </w:r>
      <w:r w:rsidR="00F03A4F">
        <w:rPr>
          <w:bCs/>
          <w:lang w:val="lt-LT"/>
        </w:rPr>
        <w:t xml:space="preserve">nagrinėjimo ir </w:t>
      </w:r>
      <w:r w:rsidRPr="0021455E">
        <w:rPr>
          <w:bCs/>
          <w:lang w:val="lt-LT"/>
        </w:rPr>
        <w:t>vertinimo tvark</w:t>
      </w:r>
      <w:r w:rsidR="00E961EA" w:rsidRPr="0021455E">
        <w:rPr>
          <w:bCs/>
          <w:lang w:val="lt-LT"/>
        </w:rPr>
        <w:t>a</w:t>
      </w:r>
      <w:r w:rsidR="00F03A4F">
        <w:rPr>
          <w:bCs/>
          <w:lang w:val="lt-LT"/>
        </w:rPr>
        <w:t>“</w:t>
      </w:r>
      <w:r w:rsidRPr="0021455E">
        <w:rPr>
          <w:bCs/>
          <w:lang w:val="lt-LT"/>
        </w:rPr>
        <w:t xml:space="preserve">, </w:t>
      </w:r>
      <w:r w:rsidR="00F03A4F">
        <w:rPr>
          <w:bCs/>
          <w:lang w:val="lt-LT"/>
        </w:rPr>
        <w:t>„</w:t>
      </w:r>
      <w:r w:rsidRPr="0021455E">
        <w:rPr>
          <w:bCs/>
          <w:lang w:val="lt-LT"/>
        </w:rPr>
        <w:t>Mokymo konsultacinių paslaugų technin</w:t>
      </w:r>
      <w:r w:rsidR="00E961EA" w:rsidRPr="0021455E">
        <w:rPr>
          <w:bCs/>
          <w:lang w:val="lt-LT"/>
        </w:rPr>
        <w:t>ė</w:t>
      </w:r>
      <w:r w:rsidRPr="0021455E">
        <w:rPr>
          <w:bCs/>
          <w:lang w:val="lt-LT"/>
        </w:rPr>
        <w:t xml:space="preserve"> užduot</w:t>
      </w:r>
      <w:r w:rsidR="00E961EA" w:rsidRPr="0021455E">
        <w:rPr>
          <w:bCs/>
          <w:lang w:val="lt-LT"/>
        </w:rPr>
        <w:t>is</w:t>
      </w:r>
      <w:r w:rsidR="00F03A4F">
        <w:rPr>
          <w:bCs/>
          <w:lang w:val="lt-LT"/>
        </w:rPr>
        <w:t>“</w:t>
      </w:r>
      <w:r w:rsidR="00E961EA" w:rsidRPr="0021455E">
        <w:rPr>
          <w:bCs/>
          <w:lang w:val="lt-LT"/>
        </w:rPr>
        <w:t xml:space="preserve"> ir Pirkėjo sutarties su tiekėju </w:t>
      </w:r>
      <w:r w:rsidRPr="0021455E">
        <w:rPr>
          <w:bCs/>
          <w:lang w:val="lt-LT"/>
        </w:rPr>
        <w:t>projekt</w:t>
      </w:r>
      <w:r w:rsidR="00E961EA" w:rsidRPr="0021455E">
        <w:rPr>
          <w:bCs/>
          <w:lang w:val="lt-LT"/>
        </w:rPr>
        <w:t xml:space="preserve">as (toliau </w:t>
      </w:r>
      <w:r w:rsidR="00E961EA" w:rsidRPr="0021455E">
        <w:rPr>
          <w:lang w:val="lt-LT"/>
        </w:rPr>
        <w:t>–</w:t>
      </w:r>
      <w:r w:rsidR="00E961EA" w:rsidRPr="0021455E">
        <w:rPr>
          <w:bCs/>
          <w:lang w:val="lt-LT"/>
        </w:rPr>
        <w:t xml:space="preserve"> Pirkimo dokumentai</w:t>
      </w:r>
      <w:r w:rsidRPr="0021455E">
        <w:rPr>
          <w:bCs/>
          <w:lang w:val="lt-LT"/>
        </w:rPr>
        <w:t xml:space="preserve">) </w:t>
      </w:r>
      <w:r w:rsidR="00E961EA" w:rsidRPr="0021455E">
        <w:rPr>
          <w:bCs/>
          <w:lang w:val="lt-LT"/>
        </w:rPr>
        <w:t xml:space="preserve">dalyvauti Pirkime užsiregistravusiems ūko subjektams (toliau </w:t>
      </w:r>
      <w:r w:rsidR="00E961EA" w:rsidRPr="0021455E">
        <w:rPr>
          <w:lang w:val="lt-LT"/>
        </w:rPr>
        <w:t>–</w:t>
      </w:r>
      <w:r w:rsidR="00E961EA" w:rsidRPr="0021455E">
        <w:rPr>
          <w:bCs/>
          <w:lang w:val="lt-LT"/>
        </w:rPr>
        <w:t xml:space="preserve"> Tiekėjams) </w:t>
      </w:r>
      <w:r w:rsidRPr="0021455E">
        <w:rPr>
          <w:bCs/>
          <w:lang w:val="lt-LT"/>
        </w:rPr>
        <w:t xml:space="preserve">perduodami el. paštu ne vėliau kaip per </w:t>
      </w:r>
      <w:r w:rsidR="00F03A4F">
        <w:rPr>
          <w:bCs/>
          <w:lang w:val="lt-LT"/>
        </w:rPr>
        <w:t>4</w:t>
      </w:r>
      <w:r w:rsidRPr="0021455E">
        <w:rPr>
          <w:bCs/>
          <w:lang w:val="lt-LT"/>
        </w:rPr>
        <w:t xml:space="preserve"> </w:t>
      </w:r>
      <w:r w:rsidR="00F03A4F">
        <w:rPr>
          <w:bCs/>
          <w:lang w:val="lt-LT"/>
        </w:rPr>
        <w:t xml:space="preserve">(keturias) kalendorines </w:t>
      </w:r>
      <w:r w:rsidRPr="0021455E">
        <w:rPr>
          <w:bCs/>
          <w:lang w:val="lt-LT"/>
        </w:rPr>
        <w:t>dienas nuo užsiregistravimo dalyvauti Pirkime datos.</w:t>
      </w:r>
    </w:p>
    <w:p w:rsidR="005F42B6" w:rsidRPr="0021455E" w:rsidRDefault="005F42B6" w:rsidP="00D53DB8">
      <w:pPr>
        <w:tabs>
          <w:tab w:val="center" w:pos="2520"/>
        </w:tabs>
        <w:autoSpaceDE w:val="0"/>
        <w:autoSpaceDN w:val="0"/>
        <w:adjustRightInd w:val="0"/>
        <w:jc w:val="both"/>
        <w:rPr>
          <w:bCs/>
          <w:lang w:val="lt-LT"/>
        </w:rPr>
      </w:pPr>
    </w:p>
    <w:p w:rsidR="0051075C" w:rsidRPr="0021455E" w:rsidRDefault="0051075C" w:rsidP="00BC4B3A">
      <w:pPr>
        <w:pStyle w:val="ListParagraph"/>
        <w:numPr>
          <w:ilvl w:val="0"/>
          <w:numId w:val="35"/>
        </w:numPr>
        <w:tabs>
          <w:tab w:val="center" w:pos="2520"/>
        </w:tabs>
        <w:autoSpaceDE w:val="0"/>
        <w:autoSpaceDN w:val="0"/>
        <w:adjustRightInd w:val="0"/>
        <w:ind w:left="357" w:hanging="357"/>
        <w:jc w:val="both"/>
        <w:rPr>
          <w:b/>
          <w:bCs/>
          <w:lang w:val="lt-LT"/>
        </w:rPr>
      </w:pPr>
      <w:r w:rsidRPr="0021455E">
        <w:rPr>
          <w:b/>
          <w:bCs/>
          <w:lang w:val="lt-LT"/>
        </w:rPr>
        <w:t>Registracija:</w:t>
      </w:r>
      <w:r w:rsidR="00E961EA" w:rsidRPr="0021455E">
        <w:rPr>
          <w:b/>
          <w:bCs/>
          <w:lang w:val="lt-LT"/>
        </w:rPr>
        <w:t xml:space="preserve"> </w:t>
      </w:r>
      <w:r w:rsidR="009105D3" w:rsidRPr="0021455E">
        <w:rPr>
          <w:bCs/>
          <w:lang w:val="lt-LT"/>
        </w:rPr>
        <w:t>ū</w:t>
      </w:r>
      <w:r w:rsidRPr="0021455E">
        <w:rPr>
          <w:bCs/>
          <w:lang w:val="lt-LT"/>
        </w:rPr>
        <w:t xml:space="preserve">kio subjektas registruojamas dalyvavimui Pirkime, jei jis ne vėliau kaip iki 2019 m. liepos </w:t>
      </w:r>
      <w:r w:rsidR="009105D3" w:rsidRPr="0021455E">
        <w:rPr>
          <w:bCs/>
          <w:lang w:val="lt-LT"/>
        </w:rPr>
        <w:t>3</w:t>
      </w:r>
      <w:r w:rsidR="00F03A4F">
        <w:rPr>
          <w:bCs/>
          <w:lang w:val="lt-LT"/>
        </w:rPr>
        <w:t>1</w:t>
      </w:r>
      <w:r w:rsidRPr="0021455E">
        <w:rPr>
          <w:bCs/>
          <w:lang w:val="lt-LT"/>
        </w:rPr>
        <w:t xml:space="preserve"> d. 1</w:t>
      </w:r>
      <w:r w:rsidR="009105D3" w:rsidRPr="0021455E">
        <w:rPr>
          <w:bCs/>
          <w:lang w:val="lt-LT"/>
        </w:rPr>
        <w:t>0:</w:t>
      </w:r>
      <w:r w:rsidRPr="0021455E">
        <w:rPr>
          <w:bCs/>
          <w:lang w:val="lt-LT"/>
        </w:rPr>
        <w:t xml:space="preserve">00 </w:t>
      </w:r>
      <w:r w:rsidR="009105D3" w:rsidRPr="0021455E">
        <w:rPr>
          <w:bCs/>
          <w:lang w:val="lt-LT"/>
        </w:rPr>
        <w:t xml:space="preserve">Lietuvos lauku el. paštu </w:t>
      </w:r>
      <w:hyperlink r:id="rId9" w:history="1">
        <w:r w:rsidR="009105D3" w:rsidRPr="0021455E">
          <w:rPr>
            <w:rStyle w:val="Hyperlink"/>
            <w:bCs/>
            <w:color w:val="auto"/>
            <w:u w:val="none"/>
            <w:lang w:val="lt-LT"/>
          </w:rPr>
          <w:t>lmtasoc@gmail.com</w:t>
        </w:r>
      </w:hyperlink>
      <w:r w:rsidR="009105D3" w:rsidRPr="0021455E">
        <w:rPr>
          <w:bCs/>
          <w:lang w:val="lt-LT"/>
        </w:rPr>
        <w:t xml:space="preserve"> </w:t>
      </w:r>
      <w:r w:rsidRPr="0021455E">
        <w:rPr>
          <w:bCs/>
          <w:lang w:val="lt-LT"/>
        </w:rPr>
        <w:t>perduoda ūkio subjekto vadovo ar įgalioto asmens pasirašytą pranešimą apie pageidavimą dalyvauti Pirkime ir nurodo kontaktinius duomenis (pareigos, vardas, pavardė, tel. numeris, el. pašto adresas) asmens, su kuriuo Pirkėjui siūloma komunikuoti Pirkimo klausimas.</w:t>
      </w:r>
    </w:p>
    <w:p w:rsidR="0051075C" w:rsidRPr="0021455E" w:rsidRDefault="0051075C" w:rsidP="00D53DB8">
      <w:pPr>
        <w:tabs>
          <w:tab w:val="center" w:pos="2520"/>
        </w:tabs>
        <w:autoSpaceDE w:val="0"/>
        <w:autoSpaceDN w:val="0"/>
        <w:adjustRightInd w:val="0"/>
        <w:jc w:val="both"/>
        <w:rPr>
          <w:bCs/>
          <w:lang w:val="lt-LT"/>
        </w:rPr>
      </w:pPr>
    </w:p>
    <w:p w:rsidR="00C404F2" w:rsidRPr="0021455E" w:rsidRDefault="00DD6472" w:rsidP="00D53DB8">
      <w:pPr>
        <w:pStyle w:val="ListParagraph"/>
        <w:numPr>
          <w:ilvl w:val="0"/>
          <w:numId w:val="35"/>
        </w:numPr>
        <w:tabs>
          <w:tab w:val="center" w:pos="2520"/>
        </w:tabs>
        <w:autoSpaceDE w:val="0"/>
        <w:autoSpaceDN w:val="0"/>
        <w:adjustRightInd w:val="0"/>
        <w:ind w:left="357" w:hanging="357"/>
        <w:jc w:val="both"/>
        <w:rPr>
          <w:b/>
          <w:bCs/>
          <w:lang w:val="lt-LT"/>
        </w:rPr>
      </w:pPr>
      <w:r w:rsidRPr="0021455E">
        <w:rPr>
          <w:b/>
          <w:bCs/>
          <w:lang w:val="lt-LT"/>
        </w:rPr>
        <w:t xml:space="preserve">Pasiūlymų teikimo terminas: </w:t>
      </w:r>
      <w:r w:rsidR="00D53DB8" w:rsidRPr="0021455E">
        <w:rPr>
          <w:bCs/>
          <w:lang w:val="lt-LT"/>
        </w:rPr>
        <w:t>pasiūlym</w:t>
      </w:r>
      <w:r w:rsidR="00F03A4F">
        <w:rPr>
          <w:bCs/>
          <w:lang w:val="lt-LT"/>
        </w:rPr>
        <w:t>ai</w:t>
      </w:r>
      <w:r w:rsidR="00D53DB8" w:rsidRPr="0021455E">
        <w:rPr>
          <w:bCs/>
          <w:lang w:val="lt-LT"/>
        </w:rPr>
        <w:t xml:space="preserve"> dalyvauti </w:t>
      </w:r>
      <w:r w:rsidR="00E961EA" w:rsidRPr="0021455E">
        <w:rPr>
          <w:bCs/>
          <w:lang w:val="lt-LT"/>
        </w:rPr>
        <w:t>P</w:t>
      </w:r>
      <w:r w:rsidR="00D53DB8" w:rsidRPr="0021455E">
        <w:rPr>
          <w:bCs/>
          <w:lang w:val="lt-LT"/>
        </w:rPr>
        <w:t xml:space="preserve">irkime (toliau </w:t>
      </w:r>
      <w:r w:rsidR="00D53DB8" w:rsidRPr="0021455E">
        <w:rPr>
          <w:lang w:val="lt-LT"/>
        </w:rPr>
        <w:t>–</w:t>
      </w:r>
      <w:r w:rsidR="00D53DB8" w:rsidRPr="0021455E">
        <w:rPr>
          <w:bCs/>
          <w:lang w:val="lt-LT"/>
        </w:rPr>
        <w:t xml:space="preserve"> Pasiūlymai) gali </w:t>
      </w:r>
      <w:r w:rsidR="00E961EA" w:rsidRPr="0021455E">
        <w:rPr>
          <w:bCs/>
          <w:lang w:val="lt-LT"/>
        </w:rPr>
        <w:t xml:space="preserve">būti teikiami </w:t>
      </w:r>
      <w:r w:rsidR="00C404F2" w:rsidRPr="0021455E">
        <w:rPr>
          <w:bCs/>
          <w:lang w:val="lt-LT"/>
        </w:rPr>
        <w:t>iki 2019 m. rugpjūčio 2</w:t>
      </w:r>
      <w:r w:rsidR="00F03A4F">
        <w:rPr>
          <w:bCs/>
          <w:lang w:val="lt-LT"/>
        </w:rPr>
        <w:t>9</w:t>
      </w:r>
      <w:r w:rsidR="00C404F2" w:rsidRPr="0021455E">
        <w:rPr>
          <w:bCs/>
          <w:lang w:val="lt-LT"/>
        </w:rPr>
        <w:t xml:space="preserve"> d. 10:00 val. Lietuvos laiku.</w:t>
      </w:r>
    </w:p>
    <w:p w:rsidR="00C404F2" w:rsidRPr="0021455E" w:rsidRDefault="00C404F2" w:rsidP="00D53DB8">
      <w:pPr>
        <w:pStyle w:val="ListParagraph"/>
        <w:ind w:left="0"/>
        <w:rPr>
          <w:bCs/>
          <w:lang w:val="lt-LT"/>
        </w:rPr>
      </w:pPr>
    </w:p>
    <w:p w:rsidR="0051075C" w:rsidRPr="0021455E" w:rsidRDefault="00D53DB8" w:rsidP="00DD6472">
      <w:pPr>
        <w:pStyle w:val="ListParagraph"/>
        <w:numPr>
          <w:ilvl w:val="0"/>
          <w:numId w:val="35"/>
        </w:numPr>
        <w:tabs>
          <w:tab w:val="center" w:pos="2520"/>
        </w:tabs>
        <w:autoSpaceDE w:val="0"/>
        <w:autoSpaceDN w:val="0"/>
        <w:adjustRightInd w:val="0"/>
        <w:ind w:left="357" w:hanging="357"/>
        <w:jc w:val="both"/>
        <w:rPr>
          <w:b/>
          <w:bCs/>
          <w:lang w:val="lt-LT"/>
        </w:rPr>
      </w:pPr>
      <w:r w:rsidRPr="0021455E">
        <w:rPr>
          <w:b/>
          <w:bCs/>
          <w:lang w:val="lt-LT"/>
        </w:rPr>
        <w:t xml:space="preserve">Reikalavimai Pasiūlymui: </w:t>
      </w:r>
    </w:p>
    <w:p w:rsidR="0051075C" w:rsidRPr="0021455E" w:rsidRDefault="0051075C" w:rsidP="00627AF8">
      <w:pPr>
        <w:pStyle w:val="ListParagraph"/>
        <w:numPr>
          <w:ilvl w:val="1"/>
          <w:numId w:val="40"/>
        </w:numPr>
        <w:tabs>
          <w:tab w:val="center" w:pos="2520"/>
        </w:tabs>
        <w:autoSpaceDE w:val="0"/>
        <w:autoSpaceDN w:val="0"/>
        <w:adjustRightInd w:val="0"/>
        <w:ind w:left="511" w:hanging="227"/>
        <w:jc w:val="both"/>
        <w:rPr>
          <w:bCs/>
          <w:lang w:val="lt-LT"/>
        </w:rPr>
      </w:pPr>
      <w:r w:rsidRPr="0021455E">
        <w:rPr>
          <w:bCs/>
          <w:lang w:val="lt-LT"/>
        </w:rPr>
        <w:t xml:space="preserve">Pasiūlymą gali teikti tik </w:t>
      </w:r>
      <w:r w:rsidR="00E961EA" w:rsidRPr="0021455E">
        <w:rPr>
          <w:bCs/>
          <w:lang w:val="lt-LT"/>
        </w:rPr>
        <w:t>Tiekėjas (</w:t>
      </w:r>
      <w:r w:rsidRPr="0021455E">
        <w:rPr>
          <w:bCs/>
          <w:lang w:val="lt-LT"/>
        </w:rPr>
        <w:t>nustatyta tvarka ir terminais dalyvauti Pirkime užsiregistravę</w:t>
      </w:r>
      <w:r w:rsidR="00E961EA" w:rsidRPr="0021455E">
        <w:rPr>
          <w:bCs/>
          <w:lang w:val="lt-LT"/>
        </w:rPr>
        <w:t>s</w:t>
      </w:r>
      <w:r w:rsidRPr="0021455E">
        <w:rPr>
          <w:bCs/>
          <w:lang w:val="lt-LT"/>
        </w:rPr>
        <w:t xml:space="preserve"> ūkio subjekta</w:t>
      </w:r>
      <w:r w:rsidR="00E961EA" w:rsidRPr="0021455E">
        <w:rPr>
          <w:bCs/>
          <w:lang w:val="lt-LT"/>
        </w:rPr>
        <w:t>s)</w:t>
      </w:r>
      <w:r w:rsidR="009105D3" w:rsidRPr="0021455E">
        <w:rPr>
          <w:bCs/>
          <w:lang w:val="lt-LT"/>
        </w:rPr>
        <w:t>;</w:t>
      </w:r>
    </w:p>
    <w:p w:rsidR="00737F20" w:rsidRPr="0021455E" w:rsidRDefault="00737F20" w:rsidP="00627AF8">
      <w:pPr>
        <w:pStyle w:val="ListParagraph"/>
        <w:numPr>
          <w:ilvl w:val="1"/>
          <w:numId w:val="40"/>
        </w:numPr>
        <w:tabs>
          <w:tab w:val="center" w:pos="2520"/>
        </w:tabs>
        <w:autoSpaceDE w:val="0"/>
        <w:autoSpaceDN w:val="0"/>
        <w:adjustRightInd w:val="0"/>
        <w:ind w:left="511" w:hanging="227"/>
        <w:jc w:val="both"/>
        <w:rPr>
          <w:bCs/>
          <w:lang w:val="lt-LT"/>
        </w:rPr>
      </w:pPr>
      <w:r w:rsidRPr="0021455E">
        <w:rPr>
          <w:bCs/>
          <w:lang w:val="lt-LT"/>
        </w:rPr>
        <w:t xml:space="preserve">Pasiūlymas lietuvių kalba, </w:t>
      </w:r>
      <w:r w:rsidR="0051075C" w:rsidRPr="0021455E">
        <w:rPr>
          <w:bCs/>
          <w:lang w:val="lt-LT"/>
        </w:rPr>
        <w:t>pasirašytas Pirkime norinčio dalyvauti ūkio subjekto vadovo ar jo įgalioto asmens, teikiamas el</w:t>
      </w:r>
      <w:r w:rsidRPr="0021455E">
        <w:rPr>
          <w:bCs/>
          <w:lang w:val="lt-LT"/>
        </w:rPr>
        <w:t>.</w:t>
      </w:r>
      <w:r w:rsidR="0051075C" w:rsidRPr="0021455E">
        <w:rPr>
          <w:bCs/>
          <w:lang w:val="lt-LT"/>
        </w:rPr>
        <w:t xml:space="preserve"> paštu </w:t>
      </w:r>
      <w:hyperlink r:id="rId10" w:history="1">
        <w:r w:rsidR="0051075C" w:rsidRPr="0021455E">
          <w:rPr>
            <w:rStyle w:val="Hyperlink"/>
            <w:bCs/>
            <w:color w:val="auto"/>
            <w:u w:val="none"/>
            <w:lang w:val="lt-LT"/>
          </w:rPr>
          <w:t>lmtasoc@gmail.com</w:t>
        </w:r>
      </w:hyperlink>
      <w:r w:rsidRPr="0021455E">
        <w:rPr>
          <w:bCs/>
          <w:lang w:val="lt-LT"/>
        </w:rPr>
        <w:t>;</w:t>
      </w:r>
    </w:p>
    <w:p w:rsidR="00737F20" w:rsidRPr="0021455E" w:rsidRDefault="00737F20" w:rsidP="00627AF8">
      <w:pPr>
        <w:pStyle w:val="ListParagraph"/>
        <w:numPr>
          <w:ilvl w:val="1"/>
          <w:numId w:val="40"/>
        </w:numPr>
        <w:tabs>
          <w:tab w:val="center" w:pos="2520"/>
        </w:tabs>
        <w:autoSpaceDE w:val="0"/>
        <w:autoSpaceDN w:val="0"/>
        <w:adjustRightInd w:val="0"/>
        <w:ind w:left="511" w:hanging="227"/>
        <w:jc w:val="both"/>
        <w:rPr>
          <w:bCs/>
          <w:lang w:val="lt-LT"/>
        </w:rPr>
      </w:pPr>
      <w:r w:rsidRPr="0021455E">
        <w:rPr>
          <w:bCs/>
          <w:lang w:val="lt-LT"/>
        </w:rPr>
        <w:t xml:space="preserve">kiti Pasiūlymui keliami reikalavimai nurodyti </w:t>
      </w:r>
      <w:r w:rsidR="00BC4B3A" w:rsidRPr="0021455E">
        <w:rPr>
          <w:bCs/>
          <w:lang w:val="lt-LT"/>
        </w:rPr>
        <w:t>Konkurso sąlygose</w:t>
      </w:r>
      <w:r w:rsidRPr="0021455E">
        <w:rPr>
          <w:bCs/>
          <w:lang w:val="lt-LT"/>
        </w:rPr>
        <w:t>.</w:t>
      </w:r>
    </w:p>
    <w:p w:rsidR="00C404F2" w:rsidRPr="0021455E" w:rsidRDefault="00C404F2" w:rsidP="00C404F2">
      <w:pPr>
        <w:pStyle w:val="ListParagraph"/>
        <w:ind w:left="0"/>
        <w:rPr>
          <w:b/>
          <w:bCs/>
          <w:lang w:val="lt-LT"/>
        </w:rPr>
      </w:pPr>
    </w:p>
    <w:p w:rsidR="0051075C" w:rsidRPr="0021455E" w:rsidRDefault="00C404F2" w:rsidP="00DD6472">
      <w:pPr>
        <w:pStyle w:val="ListParagraph"/>
        <w:numPr>
          <w:ilvl w:val="0"/>
          <w:numId w:val="35"/>
        </w:numPr>
        <w:tabs>
          <w:tab w:val="center" w:pos="2520"/>
        </w:tabs>
        <w:autoSpaceDE w:val="0"/>
        <w:autoSpaceDN w:val="0"/>
        <w:adjustRightInd w:val="0"/>
        <w:ind w:left="357" w:hanging="357"/>
        <w:jc w:val="both"/>
        <w:rPr>
          <w:b/>
          <w:bCs/>
          <w:lang w:val="lt-LT"/>
        </w:rPr>
      </w:pPr>
      <w:r w:rsidRPr="0021455E">
        <w:rPr>
          <w:b/>
          <w:bCs/>
          <w:lang w:val="lt-LT"/>
        </w:rPr>
        <w:t xml:space="preserve">Pirkimo objektas: </w:t>
      </w:r>
      <w:r w:rsidR="0051075C" w:rsidRPr="0021455E">
        <w:rPr>
          <w:lang w:val="lt-LT"/>
        </w:rPr>
        <w:t xml:space="preserve">iš Europos Sąjungos struktūrinių fondų lėšų bendrai finansuojamame projekte </w:t>
      </w:r>
      <w:r w:rsidR="0051075C" w:rsidRPr="0021455E" w:rsidDel="00AD7394">
        <w:rPr>
          <w:bCs/>
          <w:lang w:val="lt-LT"/>
        </w:rPr>
        <w:t>N</w:t>
      </w:r>
      <w:r w:rsidR="0051075C" w:rsidRPr="0021455E">
        <w:rPr>
          <w:bCs/>
          <w:lang w:val="lt-LT"/>
        </w:rPr>
        <w:t>r</w:t>
      </w:r>
      <w:r w:rsidR="0051075C" w:rsidRPr="0021455E" w:rsidDel="00AD7394">
        <w:rPr>
          <w:bCs/>
          <w:lang w:val="lt-LT"/>
        </w:rPr>
        <w:t xml:space="preserve">. </w:t>
      </w:r>
      <w:r w:rsidR="0051075C" w:rsidRPr="0021455E">
        <w:rPr>
          <w:bCs/>
          <w:lang w:val="lt-LT"/>
        </w:rPr>
        <w:t>09.4.3-ESFA-K-814</w:t>
      </w:r>
      <w:r w:rsidR="0051075C" w:rsidRPr="0021455E">
        <w:rPr>
          <w:lang w:val="lt-LT"/>
        </w:rPr>
        <w:t>-02-</w:t>
      </w:r>
      <w:r w:rsidR="0051075C" w:rsidRPr="0021455E">
        <w:rPr>
          <w:bCs/>
          <w:lang w:val="lt-LT"/>
        </w:rPr>
        <w:t>0027 „Kompetencijos muitinės logistikos operacijų ir funkcijų skaitmenizacijai</w:t>
      </w:r>
      <w:r w:rsidR="0051075C" w:rsidRPr="0021455E">
        <w:rPr>
          <w:caps/>
          <w:color w:val="000000"/>
          <w:lang w:val="lt-LT"/>
        </w:rPr>
        <w:t xml:space="preserve">“ </w:t>
      </w:r>
      <w:r w:rsidR="0051075C" w:rsidRPr="0021455E">
        <w:rPr>
          <w:bCs/>
          <w:lang w:val="lt-LT"/>
        </w:rPr>
        <w:t xml:space="preserve">numatytų seminarų bei mokymų (toliau </w:t>
      </w:r>
      <w:r w:rsidR="0051075C" w:rsidRPr="0021455E">
        <w:rPr>
          <w:lang w:val="lt-LT"/>
        </w:rPr>
        <w:t>–</w:t>
      </w:r>
      <w:r w:rsidR="0051075C" w:rsidRPr="0021455E">
        <w:rPr>
          <w:bCs/>
          <w:lang w:val="lt-LT"/>
        </w:rPr>
        <w:t xml:space="preserve"> Renginiai) organizavimo ir vedimo paslaugos (toliau </w:t>
      </w:r>
      <w:r w:rsidR="00737F20" w:rsidRPr="0021455E">
        <w:rPr>
          <w:lang w:val="lt-LT"/>
        </w:rPr>
        <w:t>–</w:t>
      </w:r>
      <w:r w:rsidR="0051075C" w:rsidRPr="0021455E">
        <w:rPr>
          <w:bCs/>
          <w:lang w:val="lt-LT"/>
        </w:rPr>
        <w:t xml:space="preserve"> Mokymo paslaugos).</w:t>
      </w:r>
    </w:p>
    <w:p w:rsidR="0051075C" w:rsidRPr="0021455E" w:rsidRDefault="0051075C" w:rsidP="0051075C">
      <w:pPr>
        <w:pStyle w:val="ListParagraph"/>
        <w:ind w:left="0"/>
        <w:rPr>
          <w:bCs/>
          <w:lang w:val="lt-LT"/>
        </w:rPr>
      </w:pPr>
    </w:p>
    <w:p w:rsidR="00C404F2" w:rsidRPr="0021455E" w:rsidRDefault="00737F20" w:rsidP="00DD6472">
      <w:pPr>
        <w:pStyle w:val="ListParagraph"/>
        <w:numPr>
          <w:ilvl w:val="0"/>
          <w:numId w:val="35"/>
        </w:numPr>
        <w:tabs>
          <w:tab w:val="center" w:pos="2520"/>
        </w:tabs>
        <w:autoSpaceDE w:val="0"/>
        <w:autoSpaceDN w:val="0"/>
        <w:adjustRightInd w:val="0"/>
        <w:ind w:left="357" w:hanging="357"/>
        <w:jc w:val="both"/>
        <w:rPr>
          <w:b/>
          <w:bCs/>
          <w:lang w:val="lt-LT"/>
        </w:rPr>
      </w:pPr>
      <w:r w:rsidRPr="0021455E">
        <w:rPr>
          <w:b/>
          <w:bCs/>
          <w:lang w:val="lt-LT"/>
        </w:rPr>
        <w:t>Reikalavimai</w:t>
      </w:r>
      <w:r w:rsidRPr="0021455E">
        <w:rPr>
          <w:bCs/>
          <w:lang w:val="lt-LT"/>
        </w:rPr>
        <w:t xml:space="preserve">: reikalavimai Tiekėjams, </w:t>
      </w:r>
      <w:r w:rsidR="00407B3F" w:rsidRPr="0021455E">
        <w:rPr>
          <w:bCs/>
          <w:lang w:val="lt-LT"/>
        </w:rPr>
        <w:t xml:space="preserve">Renginiams, </w:t>
      </w:r>
      <w:r w:rsidRPr="0021455E">
        <w:rPr>
          <w:bCs/>
          <w:lang w:val="lt-LT"/>
        </w:rPr>
        <w:t xml:space="preserve">Mokymo paslaugoms </w:t>
      </w:r>
      <w:r w:rsidR="00F70D35" w:rsidRPr="0021455E">
        <w:rPr>
          <w:bCs/>
          <w:lang w:val="lt-LT"/>
        </w:rPr>
        <w:t xml:space="preserve">bei </w:t>
      </w:r>
      <w:r w:rsidRPr="0021455E">
        <w:rPr>
          <w:bCs/>
          <w:lang w:val="lt-LT"/>
        </w:rPr>
        <w:t xml:space="preserve">kiti </w:t>
      </w:r>
      <w:r w:rsidR="00407B3F" w:rsidRPr="0021455E">
        <w:rPr>
          <w:bCs/>
          <w:lang w:val="lt-LT"/>
        </w:rPr>
        <w:t xml:space="preserve">Konkurse </w:t>
      </w:r>
      <w:r w:rsidRPr="0021455E">
        <w:rPr>
          <w:bCs/>
          <w:lang w:val="lt-LT"/>
        </w:rPr>
        <w:t xml:space="preserve">keliami reikalavimai </w:t>
      </w:r>
      <w:r w:rsidR="00F70D35" w:rsidRPr="0021455E">
        <w:rPr>
          <w:bCs/>
          <w:lang w:val="lt-LT"/>
        </w:rPr>
        <w:t xml:space="preserve">ir jų įrodymo </w:t>
      </w:r>
      <w:r w:rsidR="00F03A4F">
        <w:rPr>
          <w:bCs/>
          <w:lang w:val="lt-LT"/>
        </w:rPr>
        <w:t xml:space="preserve">sąlygos </w:t>
      </w:r>
      <w:r w:rsidRPr="0021455E">
        <w:rPr>
          <w:bCs/>
          <w:lang w:val="lt-LT"/>
        </w:rPr>
        <w:t>nurodyt</w:t>
      </w:r>
      <w:r w:rsidR="00F03A4F">
        <w:rPr>
          <w:bCs/>
          <w:lang w:val="lt-LT"/>
        </w:rPr>
        <w:t>os</w:t>
      </w:r>
      <w:r w:rsidRPr="0021455E">
        <w:rPr>
          <w:bCs/>
          <w:lang w:val="lt-LT"/>
        </w:rPr>
        <w:t xml:space="preserve"> </w:t>
      </w:r>
      <w:r w:rsidR="00BC4B3A" w:rsidRPr="0021455E">
        <w:rPr>
          <w:bCs/>
          <w:lang w:val="lt-LT"/>
        </w:rPr>
        <w:t>Pirkimo dokumentuose</w:t>
      </w:r>
      <w:r w:rsidRPr="0021455E">
        <w:rPr>
          <w:bCs/>
          <w:lang w:val="lt-LT"/>
        </w:rPr>
        <w:t>.</w:t>
      </w:r>
    </w:p>
    <w:p w:rsidR="00737F20" w:rsidRPr="0021455E" w:rsidRDefault="00737F20" w:rsidP="00737F20">
      <w:pPr>
        <w:pStyle w:val="ListParagraph"/>
        <w:rPr>
          <w:bCs/>
          <w:lang w:val="lt-LT"/>
        </w:rPr>
      </w:pPr>
    </w:p>
    <w:p w:rsidR="00737F20" w:rsidRPr="0021455E" w:rsidRDefault="00737F20" w:rsidP="00DD6472">
      <w:pPr>
        <w:pStyle w:val="ListParagraph"/>
        <w:numPr>
          <w:ilvl w:val="0"/>
          <w:numId w:val="35"/>
        </w:numPr>
        <w:tabs>
          <w:tab w:val="center" w:pos="2520"/>
        </w:tabs>
        <w:autoSpaceDE w:val="0"/>
        <w:autoSpaceDN w:val="0"/>
        <w:adjustRightInd w:val="0"/>
        <w:ind w:left="357" w:hanging="357"/>
        <w:jc w:val="both"/>
        <w:rPr>
          <w:b/>
          <w:bCs/>
          <w:lang w:val="lt-LT"/>
        </w:rPr>
      </w:pPr>
      <w:r w:rsidRPr="0021455E">
        <w:rPr>
          <w:b/>
          <w:bCs/>
          <w:lang w:val="lt-LT"/>
        </w:rPr>
        <w:t>Pasiūlymų vertinimas</w:t>
      </w:r>
      <w:r w:rsidRPr="0021455E">
        <w:rPr>
          <w:bCs/>
          <w:lang w:val="lt-LT"/>
        </w:rPr>
        <w:t xml:space="preserve">: </w:t>
      </w:r>
      <w:r w:rsidR="00BC4B3A" w:rsidRPr="0021455E">
        <w:rPr>
          <w:bCs/>
          <w:lang w:val="lt-LT"/>
        </w:rPr>
        <w:t xml:space="preserve">Pasiūlymai vertinami vadovaujantis </w:t>
      </w:r>
      <w:r w:rsidR="00F03A4F">
        <w:rPr>
          <w:bCs/>
          <w:lang w:val="lt-LT"/>
        </w:rPr>
        <w:t>„</w:t>
      </w:r>
      <w:r w:rsidR="00BC4B3A" w:rsidRPr="0021455E">
        <w:rPr>
          <w:bCs/>
          <w:lang w:val="lt-LT"/>
        </w:rPr>
        <w:t xml:space="preserve">Tiekėjų pasiūlymų </w:t>
      </w:r>
      <w:r w:rsidR="00F03A4F">
        <w:rPr>
          <w:bCs/>
          <w:lang w:val="lt-LT"/>
        </w:rPr>
        <w:t xml:space="preserve">nagrinėjimo ir </w:t>
      </w:r>
      <w:r w:rsidR="00BC4B3A" w:rsidRPr="0021455E">
        <w:rPr>
          <w:bCs/>
          <w:lang w:val="lt-LT"/>
        </w:rPr>
        <w:t>vertinimo tvarka</w:t>
      </w:r>
      <w:r w:rsidR="00F03A4F">
        <w:rPr>
          <w:bCs/>
          <w:lang w:val="lt-LT"/>
        </w:rPr>
        <w:t>“</w:t>
      </w:r>
      <w:r w:rsidR="00BC4B3A" w:rsidRPr="0021455E">
        <w:rPr>
          <w:bCs/>
          <w:lang w:val="lt-LT"/>
        </w:rPr>
        <w:t xml:space="preserve"> </w:t>
      </w:r>
      <w:r w:rsidRPr="0021455E">
        <w:rPr>
          <w:bCs/>
          <w:lang w:val="lt-LT"/>
        </w:rPr>
        <w:t xml:space="preserve">pagal </w:t>
      </w:r>
      <w:r w:rsidR="00BC4B3A" w:rsidRPr="0021455E">
        <w:rPr>
          <w:bCs/>
          <w:lang w:val="lt-LT"/>
        </w:rPr>
        <w:t>joje</w:t>
      </w:r>
      <w:r w:rsidR="00F70D35" w:rsidRPr="0021455E">
        <w:rPr>
          <w:bCs/>
          <w:lang w:val="lt-LT"/>
        </w:rPr>
        <w:t xml:space="preserve"> nurodytą </w:t>
      </w:r>
      <w:r w:rsidR="00BC4B3A" w:rsidRPr="0021455E">
        <w:rPr>
          <w:bCs/>
          <w:lang w:val="lt-LT"/>
        </w:rPr>
        <w:t>Pa</w:t>
      </w:r>
      <w:r w:rsidR="00F03A4F">
        <w:rPr>
          <w:bCs/>
          <w:lang w:val="lt-LT"/>
        </w:rPr>
        <w:t>skūlymų</w:t>
      </w:r>
      <w:r w:rsidR="00BC4B3A" w:rsidRPr="0021455E">
        <w:rPr>
          <w:bCs/>
          <w:lang w:val="lt-LT"/>
        </w:rPr>
        <w:t xml:space="preserve"> vertinimo kriterijų.</w:t>
      </w:r>
    </w:p>
    <w:p w:rsidR="00F70D35" w:rsidRPr="0021455E" w:rsidRDefault="00F70D35" w:rsidP="00F70D35">
      <w:pPr>
        <w:pStyle w:val="ListParagraph"/>
        <w:ind w:left="0"/>
        <w:rPr>
          <w:bCs/>
          <w:lang w:val="lt-LT"/>
        </w:rPr>
      </w:pPr>
    </w:p>
    <w:p w:rsidR="00F70D35" w:rsidRPr="0021455E" w:rsidRDefault="00F70D35" w:rsidP="00DD6472">
      <w:pPr>
        <w:pStyle w:val="ListParagraph"/>
        <w:numPr>
          <w:ilvl w:val="0"/>
          <w:numId w:val="35"/>
        </w:numPr>
        <w:tabs>
          <w:tab w:val="center" w:pos="2520"/>
        </w:tabs>
        <w:autoSpaceDE w:val="0"/>
        <w:autoSpaceDN w:val="0"/>
        <w:adjustRightInd w:val="0"/>
        <w:ind w:left="357" w:hanging="357"/>
        <w:jc w:val="both"/>
        <w:rPr>
          <w:b/>
          <w:bCs/>
          <w:lang w:val="lt-LT"/>
        </w:rPr>
      </w:pPr>
      <w:r w:rsidRPr="0021455E">
        <w:rPr>
          <w:b/>
          <w:bCs/>
          <w:lang w:val="lt-LT"/>
        </w:rPr>
        <w:t xml:space="preserve">Derybos: </w:t>
      </w:r>
      <w:r w:rsidRPr="0021455E">
        <w:rPr>
          <w:bCs/>
          <w:lang w:val="lt-LT"/>
        </w:rPr>
        <w:t>nebus deramasi.</w:t>
      </w:r>
    </w:p>
    <w:p w:rsidR="00C404F2" w:rsidRPr="0021455E" w:rsidRDefault="00C404F2" w:rsidP="00F70D35">
      <w:pPr>
        <w:pStyle w:val="ListParagraph"/>
        <w:ind w:left="0"/>
        <w:rPr>
          <w:bCs/>
          <w:lang w:val="lt-LT"/>
        </w:rPr>
      </w:pPr>
    </w:p>
    <w:p w:rsidR="00C404F2" w:rsidRPr="0021455E" w:rsidRDefault="00F70D35" w:rsidP="00DD6472">
      <w:pPr>
        <w:pStyle w:val="ListParagraph"/>
        <w:numPr>
          <w:ilvl w:val="0"/>
          <w:numId w:val="35"/>
        </w:numPr>
        <w:tabs>
          <w:tab w:val="center" w:pos="2520"/>
        </w:tabs>
        <w:autoSpaceDE w:val="0"/>
        <w:autoSpaceDN w:val="0"/>
        <w:adjustRightInd w:val="0"/>
        <w:ind w:left="357" w:hanging="357"/>
        <w:jc w:val="both"/>
        <w:rPr>
          <w:b/>
          <w:bCs/>
          <w:lang w:val="lt-LT"/>
        </w:rPr>
      </w:pPr>
      <w:r w:rsidRPr="0021455E">
        <w:rPr>
          <w:b/>
          <w:bCs/>
          <w:lang w:val="lt-LT"/>
        </w:rPr>
        <w:t xml:space="preserve">Pirkimo sąlygos: </w:t>
      </w:r>
      <w:r w:rsidRPr="0021455E">
        <w:rPr>
          <w:bCs/>
          <w:lang w:val="lt-LT"/>
        </w:rPr>
        <w:t xml:space="preserve">nurodytos </w:t>
      </w:r>
      <w:r w:rsidR="00BC4B3A" w:rsidRPr="0021455E">
        <w:rPr>
          <w:bCs/>
          <w:lang w:val="lt-LT"/>
        </w:rPr>
        <w:t>Pirkimo dokumentuose.</w:t>
      </w:r>
    </w:p>
    <w:p w:rsidR="00F70D35" w:rsidRPr="0021455E" w:rsidRDefault="00F70D35" w:rsidP="00F70D35">
      <w:pPr>
        <w:pStyle w:val="ListParagraph"/>
        <w:rPr>
          <w:bCs/>
          <w:lang w:val="lt-LT"/>
        </w:rPr>
      </w:pPr>
    </w:p>
    <w:p w:rsidR="00F70D35" w:rsidRPr="0021455E" w:rsidRDefault="00F70D35" w:rsidP="00B36586">
      <w:pPr>
        <w:pStyle w:val="ListParagraph"/>
        <w:numPr>
          <w:ilvl w:val="0"/>
          <w:numId w:val="35"/>
        </w:numPr>
        <w:tabs>
          <w:tab w:val="center" w:pos="2520"/>
        </w:tabs>
        <w:autoSpaceDE w:val="0"/>
        <w:autoSpaceDN w:val="0"/>
        <w:adjustRightInd w:val="0"/>
        <w:ind w:left="357" w:hanging="357"/>
        <w:jc w:val="both"/>
        <w:rPr>
          <w:b/>
          <w:bCs/>
          <w:lang w:val="lt-LT"/>
        </w:rPr>
      </w:pPr>
      <w:r w:rsidRPr="0021455E">
        <w:rPr>
          <w:b/>
          <w:bCs/>
          <w:lang w:val="lt-LT"/>
        </w:rPr>
        <w:t>Komunikavimas:</w:t>
      </w:r>
    </w:p>
    <w:p w:rsidR="00B36586" w:rsidRPr="0021455E" w:rsidRDefault="00F70D35" w:rsidP="00627AF8">
      <w:pPr>
        <w:pStyle w:val="ListParagraph"/>
        <w:numPr>
          <w:ilvl w:val="1"/>
          <w:numId w:val="41"/>
        </w:numPr>
        <w:autoSpaceDE w:val="0"/>
        <w:autoSpaceDN w:val="0"/>
        <w:adjustRightInd w:val="0"/>
        <w:ind w:left="511" w:hanging="227"/>
        <w:jc w:val="both"/>
        <w:rPr>
          <w:lang w:val="lt-LT"/>
        </w:rPr>
      </w:pPr>
      <w:r w:rsidRPr="0021455E">
        <w:rPr>
          <w:lang w:val="lt-LT"/>
        </w:rPr>
        <w:t xml:space="preserve">Tiekėjai klausimus </w:t>
      </w:r>
      <w:r w:rsidR="00B36586" w:rsidRPr="0021455E">
        <w:rPr>
          <w:lang w:val="lt-LT"/>
        </w:rPr>
        <w:t xml:space="preserve">gali siųsti už Pirkimą atsakingam asmeniui - Almai Leikūnienei, - el. paštu </w:t>
      </w:r>
      <w:hyperlink r:id="rId11" w:history="1">
        <w:r w:rsidR="00B36586" w:rsidRPr="0021455E">
          <w:rPr>
            <w:rStyle w:val="Hyperlink"/>
            <w:bCs/>
            <w:color w:val="auto"/>
            <w:u w:val="none"/>
            <w:lang w:val="lt-LT"/>
          </w:rPr>
          <w:t>lmtasoc@gmail.com</w:t>
        </w:r>
      </w:hyperlink>
      <w:r w:rsidR="00B36586" w:rsidRPr="0021455E">
        <w:rPr>
          <w:bCs/>
          <w:lang w:val="lt-LT"/>
        </w:rPr>
        <w:t>;</w:t>
      </w:r>
    </w:p>
    <w:p w:rsidR="00F70D35" w:rsidRPr="0021455E" w:rsidRDefault="00B36586" w:rsidP="00627AF8">
      <w:pPr>
        <w:pStyle w:val="ListParagraph"/>
        <w:numPr>
          <w:ilvl w:val="1"/>
          <w:numId w:val="41"/>
        </w:numPr>
        <w:autoSpaceDE w:val="0"/>
        <w:autoSpaceDN w:val="0"/>
        <w:adjustRightInd w:val="0"/>
        <w:ind w:left="511" w:hanging="227"/>
        <w:jc w:val="both"/>
        <w:rPr>
          <w:lang w:val="lt-LT"/>
        </w:rPr>
      </w:pPr>
      <w:r w:rsidRPr="0021455E">
        <w:rPr>
          <w:lang w:val="lt-LT"/>
        </w:rPr>
        <w:t xml:space="preserve">atsakymai į klausimus ir papildoma </w:t>
      </w:r>
      <w:r w:rsidR="00F70D35" w:rsidRPr="0021455E">
        <w:rPr>
          <w:lang w:val="lt-LT"/>
        </w:rPr>
        <w:t>informacija apie Pirkimą siunčiam</w:t>
      </w:r>
      <w:r w:rsidRPr="0021455E">
        <w:rPr>
          <w:lang w:val="lt-LT"/>
        </w:rPr>
        <w:t>i</w:t>
      </w:r>
      <w:r w:rsidR="00F70D35" w:rsidRPr="0021455E">
        <w:rPr>
          <w:lang w:val="lt-LT"/>
        </w:rPr>
        <w:t xml:space="preserve"> tik dalyvavimui Pirkime </w:t>
      </w:r>
      <w:r w:rsidRPr="0021455E">
        <w:rPr>
          <w:lang w:val="lt-LT"/>
        </w:rPr>
        <w:t xml:space="preserve">užsiregistravusiems </w:t>
      </w:r>
      <w:r w:rsidR="00F70D35" w:rsidRPr="0021455E">
        <w:rPr>
          <w:lang w:val="lt-LT"/>
        </w:rPr>
        <w:t>ūkio subjektams.</w:t>
      </w:r>
    </w:p>
    <w:p w:rsidR="00DF26F6" w:rsidRPr="0021455E" w:rsidRDefault="00DF26F6" w:rsidP="00DF26F6">
      <w:pPr>
        <w:spacing w:line="360" w:lineRule="auto"/>
        <w:jc w:val="both"/>
        <w:rPr>
          <w:lang w:val="lt-LT"/>
        </w:rPr>
      </w:pPr>
    </w:p>
    <w:p w:rsidR="00DF26F6" w:rsidRPr="0021455E" w:rsidRDefault="00DF26F6" w:rsidP="00DF26F6">
      <w:pPr>
        <w:spacing w:line="360" w:lineRule="auto"/>
        <w:jc w:val="both"/>
        <w:rPr>
          <w:b/>
          <w:bCs/>
          <w:lang w:val="lt-LT"/>
        </w:rPr>
      </w:pPr>
      <w:r w:rsidRPr="0021455E">
        <w:rPr>
          <w:lang w:val="lt-LT"/>
        </w:rPr>
        <w:t>Lietuvos muitinės tarpininkų asociacijos sekretoriatas</w:t>
      </w:r>
    </w:p>
    <w:p w:rsidR="00DF26F6" w:rsidRPr="0021455E" w:rsidRDefault="00DF26F6" w:rsidP="00DF26F6">
      <w:pPr>
        <w:spacing w:after="160" w:line="259" w:lineRule="auto"/>
        <w:rPr>
          <w:lang w:val="lt-LT"/>
        </w:rPr>
      </w:pPr>
      <w:r w:rsidRPr="0021455E">
        <w:rPr>
          <w:lang w:val="lt-LT"/>
        </w:rPr>
        <w:br w:type="page"/>
      </w:r>
    </w:p>
    <w:p w:rsidR="005F64C8" w:rsidRPr="0021455E" w:rsidRDefault="005F64C8" w:rsidP="005F64C8">
      <w:pPr>
        <w:jc w:val="right"/>
        <w:rPr>
          <w:lang w:val="lt-LT"/>
        </w:rPr>
      </w:pPr>
      <w:r w:rsidRPr="0021455E">
        <w:rPr>
          <w:lang w:val="lt-LT"/>
        </w:rPr>
        <w:t xml:space="preserve">Priedas Nr. </w:t>
      </w:r>
      <w:r w:rsidR="00D0273A" w:rsidRPr="0021455E">
        <w:rPr>
          <w:lang w:val="lt-LT"/>
        </w:rPr>
        <w:t>2</w:t>
      </w:r>
      <w:r w:rsidRPr="0021455E">
        <w:rPr>
          <w:lang w:val="lt-LT"/>
        </w:rPr>
        <w:t xml:space="preserve"> P</w:t>
      </w:r>
      <w:r w:rsidR="001A20D0" w:rsidRPr="0021455E">
        <w:rPr>
          <w:lang w:val="lt-LT"/>
        </w:rPr>
        <w:t>a</w:t>
      </w:r>
      <w:r w:rsidRPr="0021455E">
        <w:rPr>
          <w:lang w:val="lt-LT"/>
        </w:rPr>
        <w:t>siūlymo forma</w:t>
      </w:r>
    </w:p>
    <w:tbl>
      <w:tblPr>
        <w:tblW w:w="0" w:type="auto"/>
        <w:tblLook w:val="04A0" w:firstRow="1" w:lastRow="0" w:firstColumn="1" w:lastColumn="0" w:noHBand="0" w:noVBand="1"/>
      </w:tblPr>
      <w:tblGrid>
        <w:gridCol w:w="3964"/>
        <w:gridCol w:w="284"/>
        <w:gridCol w:w="5379"/>
      </w:tblGrid>
      <w:tr w:rsidR="00336E54" w:rsidRPr="0021455E" w:rsidTr="000B1611">
        <w:tc>
          <w:tcPr>
            <w:tcW w:w="3964" w:type="dxa"/>
            <w:shd w:val="clear" w:color="auto" w:fill="auto"/>
          </w:tcPr>
          <w:p w:rsidR="00336E54" w:rsidRPr="0021455E" w:rsidRDefault="00336E54" w:rsidP="000B1611">
            <w:pPr>
              <w:widowControl w:val="0"/>
              <w:shd w:val="clear" w:color="auto" w:fill="FFFFFF"/>
              <w:spacing w:line="276" w:lineRule="auto"/>
              <w:jc w:val="center"/>
              <w:rPr>
                <w:b/>
                <w:bCs/>
                <w:lang w:val="lt-LT"/>
              </w:rPr>
            </w:pPr>
            <w:r w:rsidRPr="0021455E">
              <w:rPr>
                <w:i/>
                <w:noProof/>
                <w:lang w:val="lt-LT" w:eastAsia="lt-LT"/>
              </w:rPr>
              <w:drawing>
                <wp:inline distT="0" distB="0" distL="0" distR="0" wp14:anchorId="45D8AACB" wp14:editId="241CF754">
                  <wp:extent cx="2295525" cy="885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p>
        </w:tc>
        <w:tc>
          <w:tcPr>
            <w:tcW w:w="284" w:type="dxa"/>
            <w:shd w:val="clear" w:color="auto" w:fill="auto"/>
          </w:tcPr>
          <w:p w:rsidR="00336E54" w:rsidRPr="0021455E" w:rsidRDefault="00336E54" w:rsidP="000B1611">
            <w:pPr>
              <w:widowControl w:val="0"/>
              <w:shd w:val="clear" w:color="auto" w:fill="FFFFFF"/>
              <w:spacing w:line="276" w:lineRule="auto"/>
              <w:jc w:val="center"/>
              <w:rPr>
                <w:b/>
                <w:bCs/>
                <w:lang w:val="lt-LT"/>
              </w:rPr>
            </w:pPr>
          </w:p>
        </w:tc>
        <w:tc>
          <w:tcPr>
            <w:tcW w:w="5379" w:type="dxa"/>
            <w:shd w:val="clear" w:color="auto" w:fill="auto"/>
          </w:tcPr>
          <w:p w:rsidR="00336E54" w:rsidRPr="0021455E" w:rsidRDefault="00336E54" w:rsidP="000B1611">
            <w:pPr>
              <w:pStyle w:val="Title"/>
              <w:jc w:val="right"/>
              <w:rPr>
                <w:i/>
                <w:sz w:val="22"/>
                <w:szCs w:val="22"/>
                <w:lang w:val="lt-LT"/>
              </w:rPr>
            </w:pPr>
          </w:p>
          <w:p w:rsidR="00336E54" w:rsidRPr="0021455E" w:rsidRDefault="00336E54" w:rsidP="000B1611">
            <w:pPr>
              <w:pStyle w:val="Title"/>
              <w:jc w:val="right"/>
              <w:rPr>
                <w:lang w:val="lt-LT"/>
              </w:rPr>
            </w:pPr>
            <w:r w:rsidRPr="0021455E">
              <w:rPr>
                <w:i/>
                <w:sz w:val="22"/>
                <w:szCs w:val="22"/>
                <w:lang w:val="lt-LT"/>
              </w:rPr>
              <w:t>LIETUVOS  MUITINĖS  TARPININKŲ  ASOCIACIJA</w:t>
            </w:r>
          </w:p>
          <w:p w:rsidR="00336E54" w:rsidRPr="0021455E" w:rsidRDefault="00336E54" w:rsidP="000B1611">
            <w:pPr>
              <w:widowControl w:val="0"/>
              <w:shd w:val="clear" w:color="auto" w:fill="FFFFFF"/>
              <w:spacing w:line="276" w:lineRule="auto"/>
              <w:jc w:val="center"/>
              <w:rPr>
                <w:b/>
                <w:bCs/>
                <w:lang w:val="lt-LT"/>
              </w:rPr>
            </w:pPr>
          </w:p>
          <w:p w:rsidR="00336E54" w:rsidRPr="0021455E" w:rsidRDefault="00336E54" w:rsidP="000B1611">
            <w:pPr>
              <w:widowControl w:val="0"/>
              <w:shd w:val="clear" w:color="auto" w:fill="FFFFFF"/>
              <w:spacing w:line="276" w:lineRule="auto"/>
              <w:jc w:val="center"/>
              <w:rPr>
                <w:b/>
                <w:bCs/>
                <w:lang w:val="lt-LT"/>
              </w:rPr>
            </w:pPr>
            <w:r w:rsidRPr="0021455E">
              <w:rPr>
                <w:b/>
                <w:bCs/>
                <w:sz w:val="28"/>
                <w:szCs w:val="28"/>
                <w:lang w:val="lt-LT"/>
              </w:rPr>
              <w:t>PIRKIMO  DOKUMENTAI</w:t>
            </w:r>
          </w:p>
        </w:tc>
      </w:tr>
    </w:tbl>
    <w:p w:rsidR="005F64C8" w:rsidRDefault="005F64C8" w:rsidP="00DF5AB0">
      <w:pPr>
        <w:jc w:val="center"/>
        <w:rPr>
          <w:lang w:val="lt-LT"/>
        </w:rPr>
      </w:pPr>
      <w:bookmarkStart w:id="6" w:name="_GoBack"/>
    </w:p>
    <w:p w:rsidR="00DF5AB0" w:rsidRPr="0021455E" w:rsidRDefault="00DF5AB0" w:rsidP="00DF5AB0">
      <w:pPr>
        <w:jc w:val="center"/>
        <w:rPr>
          <w:lang w:val="lt-LT"/>
        </w:rPr>
      </w:pPr>
    </w:p>
    <w:bookmarkEnd w:id="6"/>
    <w:p w:rsidR="005F64C8" w:rsidRPr="0021455E" w:rsidRDefault="005F64C8" w:rsidP="005F64C8">
      <w:pPr>
        <w:jc w:val="center"/>
        <w:rPr>
          <w:b/>
          <w:sz w:val="28"/>
          <w:szCs w:val="28"/>
          <w:lang w:val="lt-LT"/>
        </w:rPr>
      </w:pPr>
      <w:r w:rsidRPr="0021455E">
        <w:rPr>
          <w:b/>
          <w:sz w:val="28"/>
          <w:szCs w:val="28"/>
          <w:lang w:val="lt-LT"/>
        </w:rPr>
        <w:t>PASIŪLYMAS</w:t>
      </w:r>
    </w:p>
    <w:p w:rsidR="001A20D0" w:rsidRPr="0021455E" w:rsidRDefault="001A20D0" w:rsidP="005F64C8">
      <w:pPr>
        <w:jc w:val="center"/>
        <w:rPr>
          <w:lang w:val="lt-LT"/>
        </w:rPr>
      </w:pPr>
      <w:r w:rsidRPr="0021455E">
        <w:rPr>
          <w:lang w:val="lt-LT"/>
        </w:rPr>
        <w:t>dėl iš Europos Sąjungos struktūrinių fondų lėšų bendrai finansuojamame projekte</w:t>
      </w:r>
    </w:p>
    <w:p w:rsidR="00CD55BD" w:rsidRPr="0021455E" w:rsidRDefault="001A20D0" w:rsidP="005F64C8">
      <w:pPr>
        <w:jc w:val="center"/>
        <w:rPr>
          <w:bCs/>
          <w:lang w:val="lt-LT"/>
        </w:rPr>
      </w:pPr>
      <w:r w:rsidRPr="0021455E" w:rsidDel="00AD7394">
        <w:rPr>
          <w:bCs/>
          <w:lang w:val="lt-LT"/>
        </w:rPr>
        <w:t>N</w:t>
      </w:r>
      <w:r w:rsidRPr="0021455E">
        <w:rPr>
          <w:bCs/>
          <w:lang w:val="lt-LT"/>
        </w:rPr>
        <w:t>r</w:t>
      </w:r>
      <w:r w:rsidRPr="0021455E" w:rsidDel="00AD7394">
        <w:rPr>
          <w:bCs/>
          <w:lang w:val="lt-LT"/>
        </w:rPr>
        <w:t xml:space="preserve">. </w:t>
      </w:r>
      <w:r w:rsidRPr="0021455E">
        <w:rPr>
          <w:bCs/>
          <w:lang w:val="lt-LT"/>
        </w:rPr>
        <w:t>09.4.3-ESFA-K-814</w:t>
      </w:r>
      <w:r w:rsidRPr="0021455E">
        <w:rPr>
          <w:lang w:val="lt-LT"/>
        </w:rPr>
        <w:t>-02-</w:t>
      </w:r>
      <w:r w:rsidRPr="0021455E">
        <w:rPr>
          <w:bCs/>
          <w:lang w:val="lt-LT"/>
        </w:rPr>
        <w:t xml:space="preserve">0027 „Kompetencijos muitinės logistikos </w:t>
      </w:r>
    </w:p>
    <w:p w:rsidR="00CD55BD" w:rsidRPr="0021455E" w:rsidRDefault="001A20D0" w:rsidP="005F64C8">
      <w:pPr>
        <w:jc w:val="center"/>
        <w:rPr>
          <w:bCs/>
          <w:lang w:val="lt-LT"/>
        </w:rPr>
      </w:pPr>
      <w:r w:rsidRPr="0021455E">
        <w:rPr>
          <w:bCs/>
          <w:lang w:val="lt-LT"/>
        </w:rPr>
        <w:t>operacijų ir</w:t>
      </w:r>
      <w:r w:rsidR="00CD55BD" w:rsidRPr="0021455E">
        <w:rPr>
          <w:bCs/>
          <w:lang w:val="lt-LT"/>
        </w:rPr>
        <w:t xml:space="preserve"> </w:t>
      </w:r>
      <w:r w:rsidRPr="0021455E">
        <w:rPr>
          <w:bCs/>
          <w:lang w:val="lt-LT"/>
        </w:rPr>
        <w:t>funkcijų skaitmenizacijai</w:t>
      </w:r>
      <w:r w:rsidRPr="0021455E">
        <w:rPr>
          <w:caps/>
          <w:color w:val="000000"/>
          <w:lang w:val="lt-LT"/>
        </w:rPr>
        <w:t>“</w:t>
      </w:r>
      <w:r w:rsidR="00B035AB" w:rsidRPr="0021455E">
        <w:rPr>
          <w:caps/>
          <w:color w:val="000000"/>
          <w:lang w:val="lt-LT"/>
        </w:rPr>
        <w:t xml:space="preserve"> </w:t>
      </w:r>
      <w:r w:rsidRPr="0021455E">
        <w:rPr>
          <w:bCs/>
          <w:lang w:val="lt-LT"/>
        </w:rPr>
        <w:t xml:space="preserve">numatytų seminarų </w:t>
      </w:r>
      <w:r w:rsidR="00B55E83" w:rsidRPr="0021455E">
        <w:rPr>
          <w:bCs/>
          <w:lang w:val="lt-LT"/>
        </w:rPr>
        <w:t>bei</w:t>
      </w:r>
      <w:r w:rsidRPr="0021455E">
        <w:rPr>
          <w:bCs/>
          <w:lang w:val="lt-LT"/>
        </w:rPr>
        <w:t xml:space="preserve"> mokymų </w:t>
      </w:r>
    </w:p>
    <w:p w:rsidR="005F64C8" w:rsidRPr="0021455E" w:rsidRDefault="001A20D0" w:rsidP="005F64C8">
      <w:pPr>
        <w:jc w:val="center"/>
        <w:rPr>
          <w:i/>
          <w:lang w:val="lt-LT"/>
        </w:rPr>
      </w:pPr>
      <w:r w:rsidRPr="0021455E">
        <w:rPr>
          <w:bCs/>
          <w:lang w:val="lt-LT"/>
        </w:rPr>
        <w:t>organizavimo ir vedimo paslaugų pirkim</w:t>
      </w:r>
      <w:r w:rsidR="00EB4E6F" w:rsidRPr="0021455E">
        <w:rPr>
          <w:bCs/>
          <w:lang w:val="lt-LT"/>
        </w:rPr>
        <w:t>ui</w:t>
      </w:r>
    </w:p>
    <w:p w:rsidR="00057ABE" w:rsidRDefault="00057ABE" w:rsidP="005F64C8">
      <w:pPr>
        <w:jc w:val="center"/>
        <w:rPr>
          <w:lang w:val="lt-LT"/>
        </w:rPr>
      </w:pPr>
    </w:p>
    <w:p w:rsidR="00DF5AB0" w:rsidRPr="0021455E" w:rsidRDefault="00DF5AB0" w:rsidP="005F64C8">
      <w:pPr>
        <w:jc w:val="center"/>
        <w:rPr>
          <w:lang w:val="lt-LT"/>
        </w:rPr>
      </w:pPr>
    </w:p>
    <w:tbl>
      <w:tblPr>
        <w:tblW w:w="0" w:type="auto"/>
        <w:tblInd w:w="3588" w:type="dxa"/>
        <w:tblBorders>
          <w:insideV w:val="single" w:sz="4" w:space="0" w:color="auto"/>
        </w:tblBorders>
        <w:tblLook w:val="01E0" w:firstRow="1" w:lastRow="1" w:firstColumn="1" w:lastColumn="1" w:noHBand="0" w:noVBand="0"/>
      </w:tblPr>
      <w:tblGrid>
        <w:gridCol w:w="2640"/>
      </w:tblGrid>
      <w:tr w:rsidR="005F64C8" w:rsidRPr="0021455E" w:rsidTr="00BB1BD3">
        <w:tc>
          <w:tcPr>
            <w:tcW w:w="2640" w:type="dxa"/>
            <w:tcBorders>
              <w:bottom w:val="single" w:sz="4" w:space="0" w:color="auto"/>
            </w:tcBorders>
          </w:tcPr>
          <w:p w:rsidR="005F64C8" w:rsidRPr="0021455E" w:rsidRDefault="005F64C8" w:rsidP="00627AF8">
            <w:pPr>
              <w:jc w:val="center"/>
              <w:rPr>
                <w:lang w:val="lt-LT"/>
              </w:rPr>
            </w:pPr>
            <w:r w:rsidRPr="0021455E">
              <w:rPr>
                <w:lang w:val="lt-LT"/>
              </w:rPr>
              <w:t>20</w:t>
            </w:r>
            <w:r w:rsidR="0010477C" w:rsidRPr="0021455E">
              <w:rPr>
                <w:lang w:val="lt-LT"/>
              </w:rPr>
              <w:t>19</w:t>
            </w:r>
            <w:r w:rsidRPr="0021455E">
              <w:rPr>
                <w:lang w:val="lt-LT"/>
              </w:rPr>
              <w:t>-</w:t>
            </w:r>
            <w:r w:rsidR="00627AF8" w:rsidRPr="0021455E">
              <w:rPr>
                <w:lang w:val="lt-LT"/>
              </w:rPr>
              <w:t>xx</w:t>
            </w:r>
            <w:r w:rsidRPr="0021455E">
              <w:rPr>
                <w:lang w:val="lt-LT"/>
              </w:rPr>
              <w:t>-</w:t>
            </w:r>
            <w:r w:rsidR="00336E54" w:rsidRPr="0021455E">
              <w:rPr>
                <w:lang w:val="lt-LT"/>
              </w:rPr>
              <w:t>xx</w:t>
            </w:r>
            <w:r w:rsidRPr="0021455E">
              <w:rPr>
                <w:lang w:val="lt-LT"/>
              </w:rPr>
              <w:t xml:space="preserve"> </w:t>
            </w:r>
            <w:r w:rsidRPr="0021455E">
              <w:rPr>
                <w:color w:val="FFFFFF"/>
                <w:lang w:val="lt-LT"/>
              </w:rPr>
              <w:t>.</w:t>
            </w:r>
          </w:p>
        </w:tc>
      </w:tr>
      <w:tr w:rsidR="005F64C8" w:rsidRPr="0021455E" w:rsidTr="00BB1BD3">
        <w:tc>
          <w:tcPr>
            <w:tcW w:w="2640" w:type="dxa"/>
            <w:tcBorders>
              <w:top w:val="single" w:sz="4" w:space="0" w:color="auto"/>
              <w:bottom w:val="nil"/>
            </w:tcBorders>
          </w:tcPr>
          <w:p w:rsidR="005F64C8" w:rsidRPr="0021455E" w:rsidRDefault="005F64C8" w:rsidP="00BB1BD3">
            <w:pPr>
              <w:jc w:val="center"/>
              <w:rPr>
                <w:i/>
                <w:sz w:val="20"/>
                <w:lang w:val="lt-LT"/>
              </w:rPr>
            </w:pPr>
            <w:r w:rsidRPr="0021455E">
              <w:rPr>
                <w:i/>
                <w:sz w:val="20"/>
                <w:lang w:val="lt-LT"/>
              </w:rPr>
              <w:t>data</w:t>
            </w:r>
          </w:p>
        </w:tc>
      </w:tr>
      <w:tr w:rsidR="005F64C8" w:rsidRPr="0021455E" w:rsidTr="00BB1BD3">
        <w:tc>
          <w:tcPr>
            <w:tcW w:w="2640" w:type="dxa"/>
            <w:tcBorders>
              <w:bottom w:val="single" w:sz="4" w:space="0" w:color="auto"/>
            </w:tcBorders>
          </w:tcPr>
          <w:p w:rsidR="005F64C8" w:rsidRPr="0021455E" w:rsidRDefault="005F64C8" w:rsidP="00BB1BD3">
            <w:pPr>
              <w:jc w:val="center"/>
              <w:rPr>
                <w:lang w:val="lt-LT"/>
              </w:rPr>
            </w:pPr>
          </w:p>
        </w:tc>
      </w:tr>
      <w:tr w:rsidR="005F64C8" w:rsidRPr="0021455E" w:rsidTr="00BB1BD3">
        <w:tc>
          <w:tcPr>
            <w:tcW w:w="2640" w:type="dxa"/>
            <w:tcBorders>
              <w:top w:val="single" w:sz="4" w:space="0" w:color="auto"/>
            </w:tcBorders>
          </w:tcPr>
          <w:p w:rsidR="005F64C8" w:rsidRPr="0021455E" w:rsidRDefault="005F64C8" w:rsidP="00BB1BD3">
            <w:pPr>
              <w:jc w:val="center"/>
              <w:rPr>
                <w:i/>
                <w:sz w:val="20"/>
                <w:lang w:val="lt-LT"/>
              </w:rPr>
            </w:pPr>
            <w:r w:rsidRPr="0021455E">
              <w:rPr>
                <w:i/>
                <w:sz w:val="20"/>
                <w:lang w:val="lt-LT"/>
              </w:rPr>
              <w:t>Vieta</w:t>
            </w:r>
          </w:p>
        </w:tc>
      </w:tr>
    </w:tbl>
    <w:p w:rsidR="00057ABE" w:rsidRPr="0021455E" w:rsidRDefault="00057ABE" w:rsidP="005F64C8">
      <w:pPr>
        <w:jc w:val="center"/>
        <w:rPr>
          <w:lang w:val="lt-LT"/>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7"/>
        <w:gridCol w:w="4990"/>
      </w:tblGrid>
      <w:tr w:rsidR="005F64C8" w:rsidRPr="0021455E" w:rsidTr="0041066E">
        <w:tc>
          <w:tcPr>
            <w:tcW w:w="4507" w:type="dxa"/>
          </w:tcPr>
          <w:p w:rsidR="005F64C8" w:rsidRPr="0021455E" w:rsidRDefault="005F64C8" w:rsidP="00BB1BD3">
            <w:pPr>
              <w:jc w:val="both"/>
              <w:rPr>
                <w:lang w:val="lt-LT"/>
              </w:rPr>
            </w:pPr>
            <w:r w:rsidRPr="0021455E">
              <w:rPr>
                <w:lang w:val="lt-LT"/>
              </w:rPr>
              <w:t>Tiekėjo pavadinimas</w:t>
            </w:r>
          </w:p>
          <w:p w:rsidR="005F64C8" w:rsidRPr="0021455E" w:rsidRDefault="005F64C8" w:rsidP="00BB1BD3">
            <w:pPr>
              <w:jc w:val="both"/>
              <w:rPr>
                <w:lang w:val="lt-LT"/>
              </w:rPr>
            </w:pPr>
          </w:p>
        </w:tc>
        <w:tc>
          <w:tcPr>
            <w:tcW w:w="4990" w:type="dxa"/>
          </w:tcPr>
          <w:p w:rsidR="005F64C8" w:rsidRPr="0021455E" w:rsidRDefault="005F64C8" w:rsidP="00BB1BD3">
            <w:pPr>
              <w:jc w:val="both"/>
              <w:rPr>
                <w:lang w:val="lt-LT"/>
              </w:rPr>
            </w:pPr>
          </w:p>
        </w:tc>
      </w:tr>
      <w:tr w:rsidR="005F64C8" w:rsidRPr="0021455E" w:rsidTr="0041066E">
        <w:tc>
          <w:tcPr>
            <w:tcW w:w="4507" w:type="dxa"/>
          </w:tcPr>
          <w:p w:rsidR="005F64C8" w:rsidRPr="0021455E" w:rsidRDefault="005F64C8" w:rsidP="00BB1BD3">
            <w:pPr>
              <w:jc w:val="both"/>
              <w:rPr>
                <w:lang w:val="lt-LT"/>
              </w:rPr>
            </w:pPr>
            <w:r w:rsidRPr="0021455E">
              <w:rPr>
                <w:lang w:val="lt-LT"/>
              </w:rPr>
              <w:t>Tiekėjo adresas</w:t>
            </w:r>
          </w:p>
          <w:p w:rsidR="005F64C8" w:rsidRPr="0021455E" w:rsidRDefault="005F64C8" w:rsidP="00BB1BD3">
            <w:pPr>
              <w:jc w:val="both"/>
              <w:rPr>
                <w:lang w:val="lt-LT"/>
              </w:rPr>
            </w:pPr>
          </w:p>
        </w:tc>
        <w:tc>
          <w:tcPr>
            <w:tcW w:w="4990" w:type="dxa"/>
          </w:tcPr>
          <w:p w:rsidR="005F64C8" w:rsidRPr="0021455E" w:rsidRDefault="005F64C8" w:rsidP="00BB1BD3">
            <w:pPr>
              <w:jc w:val="both"/>
              <w:rPr>
                <w:lang w:val="lt-LT"/>
              </w:rPr>
            </w:pPr>
          </w:p>
        </w:tc>
      </w:tr>
      <w:tr w:rsidR="005F64C8" w:rsidRPr="0021455E" w:rsidTr="0041066E">
        <w:tc>
          <w:tcPr>
            <w:tcW w:w="4507" w:type="dxa"/>
          </w:tcPr>
          <w:p w:rsidR="005F64C8" w:rsidRPr="0021455E" w:rsidRDefault="005F64C8" w:rsidP="00BB1BD3">
            <w:pPr>
              <w:jc w:val="both"/>
              <w:rPr>
                <w:lang w:val="lt-LT"/>
              </w:rPr>
            </w:pPr>
            <w:r w:rsidRPr="0021455E">
              <w:rPr>
                <w:lang w:val="lt-LT"/>
              </w:rPr>
              <w:t>Už pasiūlymą atsakingo asmens vardas, pavardė</w:t>
            </w:r>
          </w:p>
        </w:tc>
        <w:tc>
          <w:tcPr>
            <w:tcW w:w="4990" w:type="dxa"/>
          </w:tcPr>
          <w:p w:rsidR="005F64C8" w:rsidRPr="0021455E" w:rsidRDefault="005F64C8" w:rsidP="00BB1BD3">
            <w:pPr>
              <w:jc w:val="both"/>
              <w:rPr>
                <w:lang w:val="lt-LT"/>
              </w:rPr>
            </w:pPr>
          </w:p>
        </w:tc>
      </w:tr>
      <w:tr w:rsidR="005F64C8" w:rsidRPr="0021455E" w:rsidTr="0041066E">
        <w:tc>
          <w:tcPr>
            <w:tcW w:w="4507" w:type="dxa"/>
          </w:tcPr>
          <w:p w:rsidR="005F64C8" w:rsidRPr="0021455E" w:rsidRDefault="005F64C8" w:rsidP="00BB1BD3">
            <w:pPr>
              <w:jc w:val="both"/>
              <w:rPr>
                <w:lang w:val="lt-LT"/>
              </w:rPr>
            </w:pPr>
            <w:r w:rsidRPr="0021455E">
              <w:rPr>
                <w:lang w:val="lt-LT"/>
              </w:rPr>
              <w:t>Telefono numeris</w:t>
            </w:r>
          </w:p>
          <w:p w:rsidR="005F64C8" w:rsidRPr="0021455E" w:rsidRDefault="005F64C8" w:rsidP="00BB1BD3">
            <w:pPr>
              <w:jc w:val="both"/>
              <w:rPr>
                <w:lang w:val="lt-LT"/>
              </w:rPr>
            </w:pPr>
          </w:p>
        </w:tc>
        <w:tc>
          <w:tcPr>
            <w:tcW w:w="4990" w:type="dxa"/>
          </w:tcPr>
          <w:p w:rsidR="005F64C8" w:rsidRPr="0021455E" w:rsidRDefault="005F64C8" w:rsidP="00BB1BD3">
            <w:pPr>
              <w:jc w:val="both"/>
              <w:rPr>
                <w:lang w:val="lt-LT"/>
              </w:rPr>
            </w:pPr>
          </w:p>
        </w:tc>
      </w:tr>
      <w:tr w:rsidR="005F64C8" w:rsidRPr="0021455E" w:rsidTr="0041066E">
        <w:tc>
          <w:tcPr>
            <w:tcW w:w="4507" w:type="dxa"/>
          </w:tcPr>
          <w:p w:rsidR="005F64C8" w:rsidRPr="0021455E" w:rsidRDefault="005F64C8" w:rsidP="00BB1BD3">
            <w:pPr>
              <w:jc w:val="both"/>
              <w:rPr>
                <w:lang w:val="lt-LT"/>
              </w:rPr>
            </w:pPr>
            <w:r w:rsidRPr="0021455E">
              <w:rPr>
                <w:lang w:val="lt-LT"/>
              </w:rPr>
              <w:t>Fakso numeris</w:t>
            </w:r>
          </w:p>
          <w:p w:rsidR="005F64C8" w:rsidRPr="0021455E" w:rsidRDefault="005F64C8" w:rsidP="00BB1BD3">
            <w:pPr>
              <w:jc w:val="both"/>
              <w:rPr>
                <w:lang w:val="lt-LT"/>
              </w:rPr>
            </w:pPr>
          </w:p>
        </w:tc>
        <w:tc>
          <w:tcPr>
            <w:tcW w:w="4990" w:type="dxa"/>
          </w:tcPr>
          <w:p w:rsidR="005F64C8" w:rsidRPr="0021455E" w:rsidRDefault="005F64C8" w:rsidP="00BB1BD3">
            <w:pPr>
              <w:jc w:val="both"/>
              <w:rPr>
                <w:lang w:val="lt-LT"/>
              </w:rPr>
            </w:pPr>
          </w:p>
        </w:tc>
      </w:tr>
      <w:tr w:rsidR="005F64C8" w:rsidRPr="0021455E" w:rsidTr="0041066E">
        <w:tc>
          <w:tcPr>
            <w:tcW w:w="4507" w:type="dxa"/>
          </w:tcPr>
          <w:p w:rsidR="005F64C8" w:rsidRPr="0021455E" w:rsidRDefault="005F64C8" w:rsidP="00BB1BD3">
            <w:pPr>
              <w:jc w:val="both"/>
              <w:rPr>
                <w:lang w:val="lt-LT"/>
              </w:rPr>
            </w:pPr>
            <w:r w:rsidRPr="0021455E">
              <w:rPr>
                <w:lang w:val="lt-LT"/>
              </w:rPr>
              <w:t>El. pašto adresas</w:t>
            </w:r>
          </w:p>
          <w:p w:rsidR="005F64C8" w:rsidRPr="0021455E" w:rsidRDefault="005F64C8" w:rsidP="00BB1BD3">
            <w:pPr>
              <w:jc w:val="both"/>
              <w:rPr>
                <w:lang w:val="lt-LT"/>
              </w:rPr>
            </w:pPr>
          </w:p>
        </w:tc>
        <w:tc>
          <w:tcPr>
            <w:tcW w:w="4990" w:type="dxa"/>
          </w:tcPr>
          <w:p w:rsidR="005F64C8" w:rsidRPr="0021455E" w:rsidRDefault="005F64C8" w:rsidP="00BB1BD3">
            <w:pPr>
              <w:jc w:val="both"/>
              <w:rPr>
                <w:lang w:val="lt-LT"/>
              </w:rPr>
            </w:pPr>
          </w:p>
        </w:tc>
      </w:tr>
    </w:tbl>
    <w:p w:rsidR="005F64C8" w:rsidRPr="0021455E" w:rsidRDefault="005F64C8" w:rsidP="005F64C8">
      <w:pPr>
        <w:jc w:val="both"/>
        <w:rPr>
          <w:lang w:val="lt-LT"/>
        </w:rPr>
      </w:pPr>
    </w:p>
    <w:p w:rsidR="00627AF8" w:rsidRPr="0021455E" w:rsidRDefault="005F64C8" w:rsidP="00057ABE">
      <w:pPr>
        <w:pStyle w:val="ListParagraph"/>
        <w:numPr>
          <w:ilvl w:val="0"/>
          <w:numId w:val="34"/>
        </w:numPr>
        <w:ind w:left="227" w:hanging="227"/>
        <w:contextualSpacing w:val="0"/>
        <w:jc w:val="both"/>
        <w:rPr>
          <w:lang w:val="lt-LT"/>
        </w:rPr>
      </w:pPr>
      <w:r w:rsidRPr="0021455E">
        <w:rPr>
          <w:lang w:val="lt-LT"/>
        </w:rPr>
        <w:t xml:space="preserve">Šiuo pasiūlymu </w:t>
      </w:r>
      <w:r w:rsidR="009B04CF" w:rsidRPr="0021455E">
        <w:rPr>
          <w:lang w:val="lt-LT"/>
        </w:rPr>
        <w:t xml:space="preserve">patvirtiname norą </w:t>
      </w:r>
      <w:r w:rsidR="00295AA8" w:rsidRPr="0021455E">
        <w:rPr>
          <w:lang w:val="lt-LT"/>
        </w:rPr>
        <w:t xml:space="preserve">dalyvauti </w:t>
      </w:r>
      <w:r w:rsidR="00057ABE" w:rsidRPr="0021455E">
        <w:rPr>
          <w:lang w:val="lt-LT"/>
        </w:rPr>
        <w:t xml:space="preserve">iš Europos Sąjungos struktūrinių fondų lėšų bendrai finansuojamame projekte </w:t>
      </w:r>
      <w:r w:rsidR="00057ABE" w:rsidRPr="0021455E" w:rsidDel="00AD7394">
        <w:rPr>
          <w:bCs/>
          <w:lang w:val="lt-LT"/>
        </w:rPr>
        <w:t>N</w:t>
      </w:r>
      <w:r w:rsidR="00057ABE" w:rsidRPr="0021455E">
        <w:rPr>
          <w:bCs/>
          <w:lang w:val="lt-LT"/>
        </w:rPr>
        <w:t>r</w:t>
      </w:r>
      <w:r w:rsidR="00057ABE" w:rsidRPr="0021455E" w:rsidDel="00AD7394">
        <w:rPr>
          <w:bCs/>
          <w:lang w:val="lt-LT"/>
        </w:rPr>
        <w:t xml:space="preserve">. </w:t>
      </w:r>
      <w:r w:rsidR="00057ABE" w:rsidRPr="0021455E">
        <w:rPr>
          <w:bCs/>
          <w:lang w:val="lt-LT"/>
        </w:rPr>
        <w:t>09.4.3-ESFA-K-814</w:t>
      </w:r>
      <w:r w:rsidR="00057ABE" w:rsidRPr="0021455E">
        <w:rPr>
          <w:lang w:val="lt-LT"/>
        </w:rPr>
        <w:t>-02-</w:t>
      </w:r>
      <w:r w:rsidR="00057ABE" w:rsidRPr="0021455E">
        <w:rPr>
          <w:bCs/>
          <w:lang w:val="lt-LT"/>
        </w:rPr>
        <w:t xml:space="preserve">0027 „Kompetencijos muitinės logistikos operacijų ir funkcijų skaitmenizacijai (santrumpa </w:t>
      </w:r>
      <w:r w:rsidR="00057ABE" w:rsidRPr="0021455E">
        <w:rPr>
          <w:lang w:val="lt-LT"/>
        </w:rPr>
        <w:t>–</w:t>
      </w:r>
      <w:r w:rsidR="00057ABE" w:rsidRPr="0021455E">
        <w:rPr>
          <w:bCs/>
          <w:lang w:val="lt-LT"/>
        </w:rPr>
        <w:t xml:space="preserve"> KOMULA</w:t>
      </w:r>
      <w:r w:rsidR="00057ABE" w:rsidRPr="0021455E">
        <w:rPr>
          <w:caps/>
          <w:lang w:val="lt-LT"/>
        </w:rPr>
        <w:t>)“</w:t>
      </w:r>
      <w:r w:rsidR="00057ABE" w:rsidRPr="0021455E">
        <w:rPr>
          <w:bCs/>
          <w:lang w:val="lt-LT"/>
        </w:rPr>
        <w:t xml:space="preserve"> (toliau </w:t>
      </w:r>
      <w:r w:rsidR="00057ABE" w:rsidRPr="0021455E">
        <w:rPr>
          <w:lang w:val="lt-LT"/>
        </w:rPr>
        <w:t>–</w:t>
      </w:r>
      <w:r w:rsidR="00057ABE" w:rsidRPr="0021455E">
        <w:rPr>
          <w:bCs/>
          <w:lang w:val="lt-LT"/>
        </w:rPr>
        <w:t xml:space="preserve"> Projektas) numatytų seminarų </w:t>
      </w:r>
      <w:r w:rsidR="00B55E83" w:rsidRPr="0021455E">
        <w:rPr>
          <w:bCs/>
          <w:lang w:val="lt-LT"/>
        </w:rPr>
        <w:t>bei</w:t>
      </w:r>
      <w:r w:rsidR="00057ABE" w:rsidRPr="0021455E">
        <w:rPr>
          <w:bCs/>
          <w:lang w:val="lt-LT"/>
        </w:rPr>
        <w:t xml:space="preserve"> mokymų (toliau </w:t>
      </w:r>
      <w:r w:rsidR="00057ABE" w:rsidRPr="0021455E">
        <w:rPr>
          <w:lang w:val="lt-LT"/>
        </w:rPr>
        <w:t>–</w:t>
      </w:r>
      <w:r w:rsidR="00057ABE" w:rsidRPr="0021455E">
        <w:rPr>
          <w:bCs/>
          <w:lang w:val="lt-LT"/>
        </w:rPr>
        <w:t xml:space="preserve"> Renginiai) organizavimo ir vedimo paslaugų (toliau </w:t>
      </w:r>
      <w:r w:rsidR="00057ABE" w:rsidRPr="0021455E">
        <w:rPr>
          <w:lang w:val="lt-LT"/>
        </w:rPr>
        <w:t>–</w:t>
      </w:r>
      <w:r w:rsidR="00057ABE" w:rsidRPr="0021455E">
        <w:rPr>
          <w:bCs/>
          <w:lang w:val="lt-LT"/>
        </w:rPr>
        <w:t xml:space="preserve"> Mokymo paslaugos) pirkime (toliau </w:t>
      </w:r>
      <w:r w:rsidR="00057ABE" w:rsidRPr="0021455E">
        <w:rPr>
          <w:lang w:val="lt-LT"/>
        </w:rPr>
        <w:t>–</w:t>
      </w:r>
      <w:r w:rsidR="00057ABE" w:rsidRPr="0021455E">
        <w:rPr>
          <w:bCs/>
          <w:lang w:val="lt-LT"/>
        </w:rPr>
        <w:t xml:space="preserve"> Pasiūlymas)</w:t>
      </w:r>
      <w:r w:rsidR="009B04CF" w:rsidRPr="0021455E">
        <w:rPr>
          <w:bCs/>
          <w:lang w:val="lt-LT"/>
        </w:rPr>
        <w:t>.</w:t>
      </w:r>
    </w:p>
    <w:p w:rsidR="005F00BA" w:rsidRPr="0021455E" w:rsidRDefault="005F00BA" w:rsidP="00CD55BD">
      <w:pPr>
        <w:widowControl w:val="0"/>
        <w:tabs>
          <w:tab w:val="left" w:pos="0"/>
        </w:tabs>
        <w:jc w:val="both"/>
        <w:rPr>
          <w:lang w:val="lt-LT"/>
        </w:rPr>
      </w:pPr>
    </w:p>
    <w:p w:rsidR="00FD7AD3" w:rsidRPr="0021455E" w:rsidRDefault="00FD7AD3" w:rsidP="00CD55BD">
      <w:pPr>
        <w:widowControl w:val="0"/>
        <w:tabs>
          <w:tab w:val="left" w:pos="0"/>
        </w:tabs>
        <w:jc w:val="both"/>
        <w:rPr>
          <w:lang w:val="lt-LT"/>
        </w:rPr>
      </w:pPr>
      <w:r w:rsidRPr="0021455E">
        <w:rPr>
          <w:lang w:val="lt-LT"/>
        </w:rPr>
        <w:t xml:space="preserve">2. Informacija apie registraciją dalyvavimui </w:t>
      </w:r>
      <w:r w:rsidR="00E50FB4" w:rsidRPr="0021455E">
        <w:rPr>
          <w:lang w:val="lt-LT"/>
        </w:rPr>
        <w:t>Mokymo paslaugų pirkime (toliau – Pirkimas):</w:t>
      </w:r>
    </w:p>
    <w:p w:rsidR="00AE59D6" w:rsidRPr="0021455E" w:rsidRDefault="00AE59D6" w:rsidP="00AE59D6">
      <w:pPr>
        <w:widowControl w:val="0"/>
        <w:tabs>
          <w:tab w:val="left" w:pos="0"/>
        </w:tabs>
        <w:jc w:val="both"/>
        <w:rPr>
          <w:lang w:val="lt-LT"/>
        </w:rPr>
      </w:pPr>
    </w:p>
    <w:p w:rsidR="00AE59D6" w:rsidRPr="0021455E" w:rsidRDefault="00AE59D6" w:rsidP="00AE59D6">
      <w:pPr>
        <w:jc w:val="both"/>
        <w:rPr>
          <w:lang w:val="lt-LT"/>
        </w:rPr>
      </w:pPr>
      <w:r w:rsidRPr="0021455E">
        <w:rPr>
          <w:lang w:val="lt-LT"/>
        </w:rPr>
        <w:t>3. Siūlome teikti šias Mokymo paslaugas: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709"/>
        <w:gridCol w:w="851"/>
        <w:gridCol w:w="1134"/>
        <w:gridCol w:w="1134"/>
        <w:gridCol w:w="1134"/>
        <w:gridCol w:w="1275"/>
      </w:tblGrid>
      <w:tr w:rsidR="00AE59D6" w:rsidRPr="0021455E" w:rsidTr="005F558B">
        <w:trPr>
          <w:cantSplit/>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b/>
                <w:sz w:val="20"/>
                <w:lang w:val="lt-LT"/>
              </w:rPr>
            </w:pPr>
            <w:r w:rsidRPr="0021455E">
              <w:rPr>
                <w:b/>
                <w:sz w:val="20"/>
                <w:lang w:val="lt-LT"/>
              </w:rPr>
              <w:t>Eil. Nr.</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b/>
                <w:sz w:val="20"/>
                <w:lang w:val="lt-LT"/>
              </w:rPr>
            </w:pPr>
            <w:r w:rsidRPr="0021455E">
              <w:rPr>
                <w:b/>
                <w:sz w:val="20"/>
                <w:lang w:val="lt-LT"/>
              </w:rPr>
              <w:t>Paslaugų pavadinimas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b/>
                <w:sz w:val="20"/>
                <w:lang w:val="lt-LT"/>
              </w:rPr>
            </w:pPr>
            <w:r w:rsidRPr="0021455E">
              <w:rPr>
                <w:b/>
                <w:sz w:val="20"/>
                <w:lang w:val="lt-LT"/>
              </w:rPr>
              <w:t>Mato 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b/>
                <w:sz w:val="20"/>
                <w:lang w:val="lt-LT"/>
              </w:rPr>
            </w:pPr>
            <w:r w:rsidRPr="0021455E">
              <w:rPr>
                <w:b/>
                <w:sz w:val="20"/>
                <w:lang w:val="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tabs>
                <w:tab w:val="left" w:pos="200"/>
              </w:tabs>
              <w:jc w:val="center"/>
              <w:rPr>
                <w:b/>
                <w:sz w:val="20"/>
                <w:lang w:val="lt-LT"/>
              </w:rPr>
            </w:pPr>
            <w:r w:rsidRPr="0021455E">
              <w:rPr>
                <w:b/>
                <w:sz w:val="20"/>
                <w:lang w:val="lt-LT"/>
              </w:rPr>
              <w:t>Vieneto kaina,</w:t>
            </w:r>
          </w:p>
          <w:p w:rsidR="00AE59D6" w:rsidRPr="0021455E" w:rsidRDefault="00AE59D6" w:rsidP="005F558B">
            <w:pPr>
              <w:tabs>
                <w:tab w:val="left" w:pos="200"/>
              </w:tabs>
              <w:jc w:val="center"/>
              <w:rPr>
                <w:b/>
                <w:sz w:val="20"/>
                <w:lang w:val="lt-LT"/>
              </w:rPr>
            </w:pPr>
            <w:r w:rsidRPr="0021455E">
              <w:rPr>
                <w:b/>
                <w:sz w:val="20"/>
                <w:lang w:val="lt-LT"/>
              </w:rPr>
              <w:t>Eur/val. asmeniui(be PVM)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tabs>
                <w:tab w:val="left" w:pos="200"/>
              </w:tabs>
              <w:jc w:val="center"/>
              <w:rPr>
                <w:b/>
                <w:sz w:val="20"/>
                <w:lang w:val="lt-LT"/>
              </w:rPr>
            </w:pPr>
            <w:r w:rsidRPr="0021455E">
              <w:rPr>
                <w:b/>
                <w:sz w:val="20"/>
                <w:lang w:val="lt-LT"/>
              </w:rPr>
              <w:t>Vieneto kaina,</w:t>
            </w:r>
          </w:p>
          <w:p w:rsidR="00AE59D6" w:rsidRPr="0021455E" w:rsidRDefault="00AE59D6" w:rsidP="005F558B">
            <w:pPr>
              <w:jc w:val="center"/>
              <w:rPr>
                <w:b/>
                <w:sz w:val="20"/>
                <w:lang w:val="lt-LT"/>
              </w:rPr>
            </w:pPr>
            <w:r w:rsidRPr="0021455E">
              <w:rPr>
                <w:b/>
                <w:sz w:val="20"/>
                <w:lang w:val="lt-LT"/>
              </w:rPr>
              <w:t>Eur/val. asmeniui (su PVM)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E72FBF" w:rsidP="00E72FBF">
            <w:pPr>
              <w:jc w:val="center"/>
              <w:rPr>
                <w:b/>
                <w:sz w:val="20"/>
                <w:lang w:val="lt-LT"/>
              </w:rPr>
            </w:pPr>
            <w:r w:rsidRPr="0021455E">
              <w:rPr>
                <w:b/>
                <w:sz w:val="20"/>
                <w:lang w:val="lt-LT"/>
              </w:rPr>
              <w:t>Renginio k</w:t>
            </w:r>
            <w:r w:rsidR="00AE59D6" w:rsidRPr="0021455E">
              <w:rPr>
                <w:b/>
                <w:sz w:val="20"/>
                <w:lang w:val="lt-LT"/>
              </w:rPr>
              <w:t>aina, Eur (be PVM)</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E72FBF" w:rsidP="00E72FBF">
            <w:pPr>
              <w:jc w:val="center"/>
              <w:rPr>
                <w:b/>
                <w:sz w:val="20"/>
                <w:lang w:val="lt-LT"/>
              </w:rPr>
            </w:pPr>
            <w:r w:rsidRPr="0021455E">
              <w:rPr>
                <w:b/>
                <w:sz w:val="20"/>
                <w:lang w:val="lt-LT"/>
              </w:rPr>
              <w:t>Renginio k</w:t>
            </w:r>
            <w:r w:rsidR="00AE59D6" w:rsidRPr="0021455E">
              <w:rPr>
                <w:b/>
                <w:sz w:val="20"/>
                <w:lang w:val="lt-LT"/>
              </w:rPr>
              <w:t>aina, Eur (su PVM)</w:t>
            </w:r>
          </w:p>
        </w:tc>
      </w:tr>
      <w:tr w:rsidR="00AE59D6" w:rsidRPr="0021455E" w:rsidTr="005F558B">
        <w:trPr>
          <w:cantSplit/>
          <w:tblHead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AE59D6" w:rsidRPr="0021455E" w:rsidRDefault="00AE59D6" w:rsidP="005F558B">
            <w:pPr>
              <w:jc w:val="center"/>
              <w:rPr>
                <w:b/>
                <w:sz w:val="20"/>
                <w:lang w:val="lt-LT"/>
              </w:rPr>
            </w:pPr>
            <w:r w:rsidRPr="0021455E">
              <w:rPr>
                <w:b/>
                <w:sz w:val="20"/>
                <w:lang w:val="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E59D6" w:rsidRPr="0021455E" w:rsidRDefault="00AE59D6" w:rsidP="005F558B">
            <w:pPr>
              <w:jc w:val="center"/>
              <w:rPr>
                <w:b/>
                <w:sz w:val="20"/>
                <w:lang w:val="lt-LT"/>
              </w:rPr>
            </w:pPr>
            <w:r w:rsidRPr="0021455E">
              <w:rPr>
                <w:b/>
                <w:sz w:val="20"/>
                <w:lang w:val="lt-LT"/>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E59D6" w:rsidRPr="0021455E" w:rsidRDefault="00AE59D6" w:rsidP="005F558B">
            <w:pPr>
              <w:jc w:val="center"/>
              <w:rPr>
                <w:b/>
                <w:sz w:val="20"/>
                <w:lang w:val="lt-LT"/>
              </w:rPr>
            </w:pPr>
            <w:r w:rsidRPr="0021455E">
              <w:rPr>
                <w:b/>
                <w:sz w:val="20"/>
                <w:lang w:val="lt-LT"/>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59D6" w:rsidRPr="0021455E" w:rsidRDefault="00AE59D6" w:rsidP="005F558B">
            <w:pPr>
              <w:jc w:val="center"/>
              <w:rPr>
                <w:b/>
                <w:sz w:val="20"/>
                <w:lang w:val="lt-LT"/>
              </w:rPr>
            </w:pPr>
            <w:r w:rsidRPr="0021455E">
              <w:rPr>
                <w:b/>
                <w:sz w:val="20"/>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59D6" w:rsidRPr="0021455E" w:rsidRDefault="00AE59D6" w:rsidP="005F558B">
            <w:pPr>
              <w:jc w:val="center"/>
              <w:rPr>
                <w:b/>
                <w:sz w:val="20"/>
                <w:lang w:val="lt-LT"/>
              </w:rPr>
            </w:pPr>
            <w:r w:rsidRPr="0021455E">
              <w:rPr>
                <w:b/>
                <w:sz w:val="20"/>
                <w:lang w:val="lt-LT"/>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59D6" w:rsidRPr="0021455E" w:rsidRDefault="00AE59D6" w:rsidP="005F558B">
            <w:pPr>
              <w:jc w:val="center"/>
              <w:rPr>
                <w:b/>
                <w:sz w:val="20"/>
                <w:lang w:val="lt-LT"/>
              </w:rPr>
            </w:pPr>
            <w:r w:rsidRPr="0021455E">
              <w:rPr>
                <w:b/>
                <w:sz w:val="20"/>
                <w:lang w:val="lt-LT"/>
              </w:rPr>
              <w:t xml:space="preserve">6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59D6" w:rsidRPr="0021455E" w:rsidRDefault="00AE59D6" w:rsidP="005F558B">
            <w:pPr>
              <w:jc w:val="center"/>
              <w:rPr>
                <w:b/>
                <w:sz w:val="20"/>
                <w:lang w:val="lt-LT"/>
              </w:rPr>
            </w:pPr>
            <w:r w:rsidRPr="0021455E">
              <w:rPr>
                <w:b/>
                <w:sz w:val="20"/>
                <w:lang w:val="lt-LT"/>
              </w:rPr>
              <w:t>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E59D6" w:rsidRPr="0021455E" w:rsidRDefault="00AE59D6" w:rsidP="005F558B">
            <w:pPr>
              <w:jc w:val="center"/>
              <w:rPr>
                <w:b/>
                <w:sz w:val="20"/>
                <w:lang w:val="lt-LT"/>
              </w:rPr>
            </w:pPr>
            <w:r w:rsidRPr="0021455E">
              <w:rPr>
                <w:b/>
                <w:sz w:val="20"/>
                <w:lang w:val="lt-LT"/>
              </w:rPr>
              <w:t>8</w:t>
            </w:r>
          </w:p>
        </w:tc>
      </w:tr>
      <w:tr w:rsidR="00AE59D6" w:rsidRPr="0021455E" w:rsidTr="005F558B">
        <w:tc>
          <w:tcPr>
            <w:tcW w:w="567" w:type="dxa"/>
            <w:tcBorders>
              <w:top w:val="single" w:sz="4" w:space="0" w:color="auto"/>
              <w:left w:val="single" w:sz="4" w:space="0" w:color="auto"/>
              <w:bottom w:val="single" w:sz="4" w:space="0" w:color="auto"/>
              <w:right w:val="single" w:sz="4" w:space="0" w:color="auto"/>
            </w:tcBorders>
            <w:shd w:val="clear" w:color="auto" w:fill="auto"/>
          </w:tcPr>
          <w:p w:rsidR="00AE59D6" w:rsidRPr="0021455E" w:rsidRDefault="00AE59D6" w:rsidP="005F558B">
            <w:pPr>
              <w:jc w:val="center"/>
              <w:rPr>
                <w:lang w:val="lt-LT"/>
              </w:rPr>
            </w:pPr>
            <w:r w:rsidRPr="0021455E">
              <w:rPr>
                <w:lang w:val="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E59D6" w:rsidRPr="0021455E" w:rsidRDefault="00AE59D6" w:rsidP="005F558B">
            <w:pPr>
              <w:jc w:val="both"/>
              <w:rPr>
                <w:lang w:val="lt-LT"/>
              </w:rPr>
            </w:pPr>
            <w:r w:rsidRPr="0021455E">
              <w:rPr>
                <w:lang w:val="lt-LT"/>
              </w:rPr>
              <w:t>Seminaras „E-muitinės produktai ir paslaugos“ (trukmė – 8 val.)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r w:rsidRPr="0021455E">
              <w:rPr>
                <w:lang w:val="lt-LT"/>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r w:rsidRPr="0021455E">
              <w:rPr>
                <w:lang w:val="lt-LT"/>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right"/>
              <w:rPr>
                <w:lang w:val="lt-LT"/>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right"/>
              <w:rPr>
                <w:lang w:val="lt-LT"/>
              </w:rPr>
            </w:pPr>
          </w:p>
        </w:tc>
      </w:tr>
      <w:tr w:rsidR="00AE59D6" w:rsidRPr="0021455E" w:rsidTr="005F558B">
        <w:tc>
          <w:tcPr>
            <w:tcW w:w="567" w:type="dxa"/>
            <w:tcBorders>
              <w:top w:val="single" w:sz="4" w:space="0" w:color="auto"/>
              <w:left w:val="single" w:sz="4" w:space="0" w:color="auto"/>
              <w:bottom w:val="single" w:sz="4" w:space="0" w:color="auto"/>
              <w:right w:val="single" w:sz="4" w:space="0" w:color="auto"/>
            </w:tcBorders>
            <w:shd w:val="clear" w:color="auto" w:fill="auto"/>
          </w:tcPr>
          <w:p w:rsidR="00AE59D6" w:rsidRPr="0021455E" w:rsidRDefault="00AE59D6" w:rsidP="005F558B">
            <w:pPr>
              <w:jc w:val="center"/>
              <w:rPr>
                <w:lang w:val="lt-LT"/>
              </w:rPr>
            </w:pPr>
            <w:r w:rsidRPr="0021455E">
              <w:rPr>
                <w:lang w:val="lt-LT"/>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E59D6" w:rsidRPr="0021455E" w:rsidRDefault="00AE59D6" w:rsidP="005F558B">
            <w:pPr>
              <w:jc w:val="both"/>
              <w:rPr>
                <w:lang w:val="lt-LT"/>
              </w:rPr>
            </w:pPr>
            <w:r w:rsidRPr="0021455E">
              <w:rPr>
                <w:lang w:val="lt-LT"/>
              </w:rPr>
              <w:t>Seminaras „Supaprastinimai ir lengvatos e-muitinėje“ (trukmė – 8 val.)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r w:rsidRPr="0021455E">
              <w:rPr>
                <w:lang w:val="lt-LT"/>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r w:rsidRPr="0021455E">
              <w:rPr>
                <w:lang w:val="lt-LT"/>
              </w:rPr>
              <w:t>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right"/>
              <w:rPr>
                <w:lang w:val="lt-LT"/>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right"/>
              <w:rPr>
                <w:lang w:val="lt-LT"/>
              </w:rPr>
            </w:pPr>
          </w:p>
        </w:tc>
      </w:tr>
      <w:tr w:rsidR="00AE59D6" w:rsidRPr="0021455E" w:rsidTr="005F558B">
        <w:tc>
          <w:tcPr>
            <w:tcW w:w="567" w:type="dxa"/>
            <w:tcBorders>
              <w:top w:val="single" w:sz="4" w:space="0" w:color="auto"/>
              <w:left w:val="single" w:sz="4" w:space="0" w:color="auto"/>
              <w:bottom w:val="single" w:sz="4" w:space="0" w:color="auto"/>
              <w:right w:val="single" w:sz="4" w:space="0" w:color="auto"/>
            </w:tcBorders>
            <w:shd w:val="clear" w:color="auto" w:fill="auto"/>
          </w:tcPr>
          <w:p w:rsidR="00AE59D6" w:rsidRPr="0021455E" w:rsidRDefault="00AE59D6" w:rsidP="005F558B">
            <w:pPr>
              <w:jc w:val="center"/>
              <w:rPr>
                <w:lang w:val="lt-LT"/>
              </w:rPr>
            </w:pPr>
            <w:r w:rsidRPr="0021455E">
              <w:rPr>
                <w:lang w:val="lt-LT"/>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E59D6" w:rsidRPr="0021455E" w:rsidRDefault="00AE59D6" w:rsidP="005F558B">
            <w:pPr>
              <w:jc w:val="both"/>
              <w:rPr>
                <w:lang w:val="lt-LT"/>
              </w:rPr>
            </w:pPr>
            <w:r w:rsidRPr="0021455E">
              <w:rPr>
                <w:lang w:val="lt-LT"/>
              </w:rPr>
              <w:t>Seminaras „Skaitmenizacija tarifiniame prekių klasifikavime“ (trukmė - 8 val.)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r w:rsidRPr="0021455E">
              <w:rPr>
                <w:lang w:val="lt-LT"/>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r w:rsidRPr="0021455E">
              <w:rPr>
                <w:lang w:val="lt-LT"/>
              </w:rPr>
              <w:t>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right"/>
              <w:rPr>
                <w:lang w:val="lt-LT"/>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right"/>
              <w:rPr>
                <w:lang w:val="lt-LT"/>
              </w:rPr>
            </w:pPr>
          </w:p>
        </w:tc>
      </w:tr>
      <w:tr w:rsidR="00AE59D6" w:rsidRPr="0021455E" w:rsidTr="00E72FBF">
        <w:trPr>
          <w:trHeight w:val="1147"/>
        </w:trPr>
        <w:tc>
          <w:tcPr>
            <w:tcW w:w="567" w:type="dxa"/>
            <w:tcBorders>
              <w:top w:val="single" w:sz="4" w:space="0" w:color="auto"/>
              <w:left w:val="single" w:sz="4" w:space="0" w:color="auto"/>
              <w:bottom w:val="single" w:sz="4" w:space="0" w:color="auto"/>
              <w:right w:val="single" w:sz="4" w:space="0" w:color="auto"/>
            </w:tcBorders>
            <w:shd w:val="clear" w:color="auto" w:fill="auto"/>
          </w:tcPr>
          <w:p w:rsidR="00AE59D6" w:rsidRPr="0021455E" w:rsidRDefault="00AE59D6" w:rsidP="005F558B">
            <w:pPr>
              <w:jc w:val="center"/>
              <w:rPr>
                <w:lang w:val="lt-LT"/>
              </w:rPr>
            </w:pPr>
            <w:r w:rsidRPr="0021455E">
              <w:rPr>
                <w:lang w:val="lt-LT"/>
              </w:rPr>
              <w:t>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E59D6" w:rsidRPr="0021455E" w:rsidRDefault="00AE59D6" w:rsidP="005F558B">
            <w:pPr>
              <w:jc w:val="both"/>
              <w:rPr>
                <w:lang w:val="lt-LT"/>
              </w:rPr>
            </w:pPr>
            <w:r w:rsidRPr="0021455E">
              <w:rPr>
                <w:lang w:val="lt-LT"/>
              </w:rPr>
              <w:t>Mokymas „Deklaravimas ir atstovavimas muitinėje“ (trukmė – 104 val.).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r w:rsidRPr="0021455E">
              <w:rPr>
                <w:lang w:val="lt-LT"/>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r w:rsidRPr="0021455E">
              <w:rPr>
                <w:lang w:val="lt-LT"/>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right"/>
              <w:rPr>
                <w:lang w:val="lt-LT"/>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right"/>
              <w:rPr>
                <w:lang w:val="lt-LT"/>
              </w:rPr>
            </w:pPr>
          </w:p>
        </w:tc>
      </w:tr>
      <w:tr w:rsidR="00AE59D6" w:rsidRPr="0021455E" w:rsidTr="005F558B">
        <w:tc>
          <w:tcPr>
            <w:tcW w:w="567" w:type="dxa"/>
            <w:tcBorders>
              <w:top w:val="single" w:sz="4" w:space="0" w:color="auto"/>
              <w:left w:val="single" w:sz="4" w:space="0" w:color="auto"/>
              <w:bottom w:val="single" w:sz="4" w:space="0" w:color="auto"/>
              <w:right w:val="single" w:sz="4" w:space="0" w:color="auto"/>
            </w:tcBorders>
            <w:shd w:val="clear" w:color="auto" w:fill="auto"/>
          </w:tcPr>
          <w:p w:rsidR="00AE59D6" w:rsidRPr="0021455E" w:rsidRDefault="00AE59D6" w:rsidP="005F558B">
            <w:pPr>
              <w:jc w:val="center"/>
              <w:rPr>
                <w:lang w:val="lt-LT"/>
              </w:rPr>
            </w:pPr>
            <w:r w:rsidRPr="0021455E">
              <w:rPr>
                <w:lang w:val="lt-LT"/>
              </w:rPr>
              <w:t>5.</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E59D6" w:rsidRPr="0021455E" w:rsidRDefault="00AE59D6" w:rsidP="005F558B">
            <w:pPr>
              <w:jc w:val="both"/>
              <w:rPr>
                <w:lang w:val="lt-LT"/>
              </w:rPr>
            </w:pPr>
            <w:r w:rsidRPr="0021455E">
              <w:rPr>
                <w:lang w:val="lt-LT"/>
              </w:rPr>
              <w:t>Mokymas „Įgaliotojų ekonominės veiklos vykdytojų ir muitinės sąveika (trukmė – 40 val.)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r w:rsidRPr="0021455E">
              <w:rPr>
                <w:lang w:val="lt-LT"/>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r w:rsidRPr="0021455E">
              <w:rPr>
                <w:lang w:val="lt-LT"/>
              </w:rPr>
              <w:t>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right"/>
              <w:rPr>
                <w:lang w:val="lt-LT"/>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right"/>
              <w:rPr>
                <w:lang w:val="lt-LT"/>
              </w:rPr>
            </w:pPr>
          </w:p>
        </w:tc>
      </w:tr>
      <w:tr w:rsidR="00AE59D6" w:rsidRPr="0021455E" w:rsidTr="005F558B">
        <w:tc>
          <w:tcPr>
            <w:tcW w:w="567" w:type="dxa"/>
            <w:tcBorders>
              <w:top w:val="single" w:sz="4" w:space="0" w:color="auto"/>
              <w:left w:val="single" w:sz="4" w:space="0" w:color="auto"/>
              <w:bottom w:val="single" w:sz="4" w:space="0" w:color="auto"/>
              <w:right w:val="single" w:sz="4" w:space="0" w:color="auto"/>
            </w:tcBorders>
            <w:shd w:val="clear" w:color="auto" w:fill="auto"/>
          </w:tcPr>
          <w:p w:rsidR="00AE59D6" w:rsidRPr="0021455E" w:rsidRDefault="00AE59D6" w:rsidP="005F558B">
            <w:pPr>
              <w:jc w:val="center"/>
              <w:rPr>
                <w:lang w:val="lt-LT"/>
              </w:rPr>
            </w:pPr>
            <w:r w:rsidRPr="0021455E">
              <w:rPr>
                <w:lang w:val="lt-LT"/>
              </w:rPr>
              <w:t>6.</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E59D6" w:rsidRPr="0021455E" w:rsidRDefault="00AE59D6" w:rsidP="005F558B">
            <w:pPr>
              <w:jc w:val="both"/>
              <w:rPr>
                <w:lang w:val="lt-LT"/>
              </w:rPr>
            </w:pPr>
            <w:r w:rsidRPr="0021455E">
              <w:rPr>
                <w:lang w:val="lt-LT"/>
              </w:rPr>
              <w:t>Mokymas „Elektroninės muitinės deklaracijos“ (trukmė – 16 val.)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r w:rsidRPr="0021455E">
              <w:rPr>
                <w:lang w:val="lt-LT"/>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r w:rsidRPr="0021455E">
              <w:rPr>
                <w:lang w:val="lt-LT"/>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right"/>
              <w:rPr>
                <w:lang w:val="lt-LT"/>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right"/>
              <w:rPr>
                <w:lang w:val="lt-LT"/>
              </w:rPr>
            </w:pPr>
          </w:p>
        </w:tc>
      </w:tr>
      <w:tr w:rsidR="00AE59D6" w:rsidRPr="0021455E" w:rsidTr="005F558B">
        <w:trPr>
          <w:trHeight w:val="567"/>
        </w:trPr>
        <w:tc>
          <w:tcPr>
            <w:tcW w:w="567" w:type="dxa"/>
            <w:tcBorders>
              <w:top w:val="single" w:sz="4" w:space="0" w:color="auto"/>
              <w:left w:val="nil"/>
              <w:bottom w:val="nil"/>
              <w:right w:val="nil"/>
            </w:tcBorders>
            <w:shd w:val="clear" w:color="auto" w:fill="auto"/>
          </w:tcPr>
          <w:p w:rsidR="00AE59D6" w:rsidRPr="0021455E" w:rsidRDefault="00AE59D6" w:rsidP="005F558B">
            <w:pPr>
              <w:jc w:val="both"/>
              <w:rPr>
                <w:lang w:val="lt-LT"/>
              </w:rPr>
            </w:pPr>
          </w:p>
        </w:tc>
        <w:tc>
          <w:tcPr>
            <w:tcW w:w="6521" w:type="dxa"/>
            <w:gridSpan w:val="5"/>
            <w:tcBorders>
              <w:top w:val="single" w:sz="4" w:space="0" w:color="auto"/>
              <w:left w:val="nil"/>
              <w:bottom w:val="nil"/>
              <w:right w:val="single" w:sz="4" w:space="0" w:color="auto"/>
            </w:tcBorders>
            <w:shd w:val="clear" w:color="auto" w:fill="auto"/>
            <w:vAlign w:val="center"/>
          </w:tcPr>
          <w:p w:rsidR="00AE59D6" w:rsidRPr="0021455E" w:rsidRDefault="00F03A4F" w:rsidP="00F03A4F">
            <w:pPr>
              <w:jc w:val="right"/>
              <w:rPr>
                <w:lang w:val="lt-LT"/>
              </w:rPr>
            </w:pPr>
            <w:r>
              <w:rPr>
                <w:lang w:val="lt-LT"/>
              </w:rPr>
              <w:t>Mokymo paslaugų k</w:t>
            </w:r>
            <w:r w:rsidR="00AE59D6" w:rsidRPr="0021455E">
              <w:rPr>
                <w:lang w:val="lt-LT"/>
              </w:rPr>
              <w:t>aina (Eur):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both"/>
              <w:rPr>
                <w:lang w:val="lt-LT"/>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E59D6" w:rsidRPr="0021455E" w:rsidRDefault="00AE59D6" w:rsidP="005F558B">
            <w:pPr>
              <w:jc w:val="both"/>
              <w:rPr>
                <w:lang w:val="lt-LT"/>
              </w:rPr>
            </w:pPr>
          </w:p>
        </w:tc>
      </w:tr>
    </w:tbl>
    <w:p w:rsidR="00AE59D6" w:rsidRPr="0021455E" w:rsidRDefault="00AE59D6" w:rsidP="00CD55BD">
      <w:pPr>
        <w:widowControl w:val="0"/>
        <w:tabs>
          <w:tab w:val="left" w:pos="0"/>
        </w:tabs>
        <w:jc w:val="both"/>
        <w:rPr>
          <w:lang w:val="lt-LT"/>
        </w:rPr>
      </w:pPr>
    </w:p>
    <w:p w:rsidR="00AA6959" w:rsidRPr="0021455E" w:rsidRDefault="00AE59D6" w:rsidP="00057ABE">
      <w:pPr>
        <w:tabs>
          <w:tab w:val="left" w:pos="0"/>
        </w:tabs>
        <w:ind w:left="227" w:hanging="227"/>
        <w:jc w:val="both"/>
        <w:rPr>
          <w:lang w:val="lt-LT"/>
        </w:rPr>
      </w:pPr>
      <w:r w:rsidRPr="0021455E">
        <w:rPr>
          <w:lang w:val="lt-LT"/>
        </w:rPr>
        <w:t>4</w:t>
      </w:r>
      <w:r w:rsidR="00AA6959" w:rsidRPr="0021455E">
        <w:rPr>
          <w:lang w:val="lt-LT"/>
        </w:rPr>
        <w:t>. Mes</w:t>
      </w:r>
      <w:r w:rsidR="00057ABE" w:rsidRPr="0021455E">
        <w:rPr>
          <w:lang w:val="lt-LT"/>
        </w:rPr>
        <w:t>, ūkio subjektas, užsiregistravęs dalyvavimui Pirkim</w:t>
      </w:r>
      <w:r w:rsidR="00E50FB4" w:rsidRPr="0021455E">
        <w:rPr>
          <w:lang w:val="lt-LT"/>
        </w:rPr>
        <w:t>e,</w:t>
      </w:r>
      <w:r w:rsidR="00057ABE" w:rsidRPr="0021455E">
        <w:rPr>
          <w:lang w:val="lt-LT"/>
        </w:rPr>
        <w:t xml:space="preserve"> ir teikiantis Pasiūlymą (toliau – Tiekėjas), </w:t>
      </w:r>
      <w:r w:rsidR="00B67F89" w:rsidRPr="0021455E">
        <w:rPr>
          <w:lang w:val="lt-LT"/>
        </w:rPr>
        <w:t xml:space="preserve">tenkiname </w:t>
      </w:r>
      <w:r w:rsidR="00A575DB" w:rsidRPr="0021455E">
        <w:rPr>
          <w:lang w:val="lt-LT"/>
        </w:rPr>
        <w:t xml:space="preserve">Konkurso sąlygose </w:t>
      </w:r>
      <w:r w:rsidR="00AA6959" w:rsidRPr="0021455E">
        <w:rPr>
          <w:lang w:val="lt-LT"/>
        </w:rPr>
        <w:t xml:space="preserve">nurodytus </w:t>
      </w:r>
      <w:r w:rsidR="00D67C5A" w:rsidRPr="0021455E">
        <w:rPr>
          <w:lang w:val="lt-LT"/>
        </w:rPr>
        <w:t>reikalavimus, nes</w:t>
      </w:r>
      <w:r w:rsidR="00AA6959" w:rsidRPr="0021455E">
        <w:rPr>
          <w:lang w:val="lt-LT"/>
        </w:rPr>
        <w:t>:</w:t>
      </w:r>
    </w:p>
    <w:p w:rsidR="00CE574C" w:rsidRPr="0021455E" w:rsidRDefault="00CE574C" w:rsidP="00AE59D6">
      <w:pPr>
        <w:tabs>
          <w:tab w:val="left" w:pos="0"/>
        </w:tabs>
        <w:ind w:left="454" w:hanging="227"/>
        <w:jc w:val="both"/>
        <w:rPr>
          <w:lang w:val="lt-LT"/>
        </w:rPr>
      </w:pPr>
    </w:p>
    <w:p w:rsidR="00CE574C" w:rsidRPr="0021455E" w:rsidRDefault="00AE59D6" w:rsidP="00AE59D6">
      <w:pPr>
        <w:tabs>
          <w:tab w:val="left" w:pos="0"/>
        </w:tabs>
        <w:ind w:left="360"/>
        <w:jc w:val="both"/>
        <w:rPr>
          <w:lang w:val="lt-LT"/>
        </w:rPr>
      </w:pPr>
      <w:r w:rsidRPr="0021455E">
        <w:rPr>
          <w:lang w:val="lt-LT"/>
        </w:rPr>
        <w:t xml:space="preserve">4.1. </w:t>
      </w:r>
      <w:r w:rsidR="00CE574C" w:rsidRPr="0021455E">
        <w:rPr>
          <w:lang w:val="lt-LT"/>
        </w:rPr>
        <w:t>Tenkiname visus Tiekėjams keliamus reikalavimus:</w:t>
      </w:r>
    </w:p>
    <w:p w:rsidR="00CE574C" w:rsidRPr="0021455E" w:rsidRDefault="00AE59D6" w:rsidP="00CE574C">
      <w:pPr>
        <w:tabs>
          <w:tab w:val="left" w:pos="0"/>
        </w:tabs>
        <w:ind w:left="1134" w:hanging="567"/>
        <w:jc w:val="both"/>
        <w:rPr>
          <w:lang w:val="lt-LT"/>
        </w:rPr>
      </w:pPr>
      <w:r w:rsidRPr="0021455E">
        <w:rPr>
          <w:lang w:val="lt-LT"/>
        </w:rPr>
        <w:t>4</w:t>
      </w:r>
      <w:r w:rsidR="00CE574C" w:rsidRPr="0021455E">
        <w:rPr>
          <w:lang w:val="lt-LT"/>
        </w:rPr>
        <w:t>.1.1. Reikalavimas 1.1.: Tiekėjas vykdomą veiklą įregistravęs teisės aktų nustatyta tvarka.</w:t>
      </w:r>
    </w:p>
    <w:p w:rsidR="00CE574C" w:rsidRPr="0021455E" w:rsidRDefault="00AE59D6" w:rsidP="00CE574C">
      <w:pPr>
        <w:tabs>
          <w:tab w:val="left" w:pos="0"/>
        </w:tabs>
        <w:ind w:left="1134" w:hanging="567"/>
        <w:jc w:val="both"/>
        <w:rPr>
          <w:lang w:val="lt-LT"/>
        </w:rPr>
      </w:pPr>
      <w:r w:rsidRPr="0021455E">
        <w:rPr>
          <w:lang w:val="lt-LT"/>
        </w:rPr>
        <w:t>4</w:t>
      </w:r>
      <w:r w:rsidR="00CE574C" w:rsidRPr="0021455E">
        <w:rPr>
          <w:lang w:val="lt-LT"/>
        </w:rPr>
        <w:t>.1.2. Reikalavimą 1.1. įrodantys dokumentai ir informacija:</w:t>
      </w:r>
    </w:p>
    <w:p w:rsidR="00CE574C" w:rsidRPr="0021455E" w:rsidRDefault="00CE574C" w:rsidP="00AE59D6">
      <w:pPr>
        <w:tabs>
          <w:tab w:val="left" w:pos="0"/>
        </w:tabs>
        <w:ind w:left="1134" w:hanging="567"/>
        <w:jc w:val="both"/>
        <w:rPr>
          <w:lang w:val="lt-LT"/>
        </w:rPr>
      </w:pPr>
    </w:p>
    <w:p w:rsidR="00CE574C" w:rsidRPr="0021455E" w:rsidRDefault="00AE59D6" w:rsidP="00CE574C">
      <w:pPr>
        <w:tabs>
          <w:tab w:val="left" w:pos="0"/>
        </w:tabs>
        <w:ind w:left="1134" w:hanging="567"/>
        <w:jc w:val="both"/>
        <w:rPr>
          <w:lang w:val="lt-LT"/>
        </w:rPr>
      </w:pPr>
      <w:r w:rsidRPr="0021455E">
        <w:rPr>
          <w:lang w:val="lt-LT"/>
        </w:rPr>
        <w:t>4</w:t>
      </w:r>
      <w:r w:rsidR="00CE574C" w:rsidRPr="0021455E">
        <w:rPr>
          <w:lang w:val="lt-LT"/>
        </w:rPr>
        <w:t xml:space="preserve">.1.3. Reikalavimas 1.2.: Tiekėjas per pastaruosius 2 metus arba per laiką nuo Tiekėjo registravimo dienos (jeigu Tiekėjas vykdo veiklą mažiau nei 2 metus) organizavo ir/ar </w:t>
      </w:r>
      <w:r w:rsidR="000979AB" w:rsidRPr="0021455E">
        <w:rPr>
          <w:lang w:val="lt-LT"/>
        </w:rPr>
        <w:t>vedė panašios apimties ir tematikos renginius</w:t>
      </w:r>
      <w:r w:rsidR="000979AB">
        <w:rPr>
          <w:lang w:val="lt-LT"/>
        </w:rPr>
        <w:t>.</w:t>
      </w:r>
    </w:p>
    <w:p w:rsidR="00CE574C" w:rsidRPr="0021455E" w:rsidRDefault="00AE59D6" w:rsidP="00CE574C">
      <w:pPr>
        <w:tabs>
          <w:tab w:val="left" w:pos="0"/>
        </w:tabs>
        <w:ind w:left="1134" w:hanging="567"/>
        <w:jc w:val="both"/>
        <w:rPr>
          <w:lang w:val="lt-LT"/>
        </w:rPr>
      </w:pPr>
      <w:r w:rsidRPr="0021455E">
        <w:rPr>
          <w:lang w:val="lt-LT"/>
        </w:rPr>
        <w:t>4</w:t>
      </w:r>
      <w:r w:rsidR="00CE574C" w:rsidRPr="0021455E">
        <w:rPr>
          <w:lang w:val="lt-LT"/>
        </w:rPr>
        <w:t>.1.4. Reikalavimą 1.2. įrodantys dokumentai ir informacija:</w:t>
      </w:r>
    </w:p>
    <w:p w:rsidR="00CE574C" w:rsidRPr="0021455E" w:rsidRDefault="00CE574C" w:rsidP="00AE59D6">
      <w:pPr>
        <w:tabs>
          <w:tab w:val="left" w:pos="0"/>
        </w:tabs>
        <w:ind w:left="1134" w:hanging="567"/>
        <w:jc w:val="both"/>
        <w:rPr>
          <w:lang w:val="lt-LT"/>
        </w:rPr>
      </w:pPr>
    </w:p>
    <w:p w:rsidR="00CE574C" w:rsidRPr="0021455E" w:rsidRDefault="00AE59D6" w:rsidP="00CE574C">
      <w:pPr>
        <w:tabs>
          <w:tab w:val="left" w:pos="0"/>
        </w:tabs>
        <w:ind w:left="1134" w:hanging="567"/>
        <w:jc w:val="both"/>
        <w:rPr>
          <w:lang w:val="lt-LT"/>
        </w:rPr>
      </w:pPr>
      <w:r w:rsidRPr="0021455E">
        <w:rPr>
          <w:lang w:val="lt-LT"/>
        </w:rPr>
        <w:t>4</w:t>
      </w:r>
      <w:r w:rsidR="00CE574C" w:rsidRPr="0021455E">
        <w:rPr>
          <w:lang w:val="lt-LT"/>
        </w:rPr>
        <w:t>.1.5. Reikalavimas 1.3.: Tiekėjas turi patirtį organizuojant ir/ar vedant renginius muitinės logistikos tematika.</w:t>
      </w:r>
    </w:p>
    <w:p w:rsidR="00CE574C" w:rsidRPr="0021455E" w:rsidRDefault="00AE59D6" w:rsidP="00CE574C">
      <w:pPr>
        <w:tabs>
          <w:tab w:val="left" w:pos="0"/>
        </w:tabs>
        <w:ind w:left="1134" w:hanging="567"/>
        <w:jc w:val="both"/>
        <w:rPr>
          <w:lang w:val="lt-LT"/>
        </w:rPr>
      </w:pPr>
      <w:r w:rsidRPr="0021455E">
        <w:rPr>
          <w:lang w:val="lt-LT"/>
        </w:rPr>
        <w:t>4</w:t>
      </w:r>
      <w:r w:rsidR="00CE574C" w:rsidRPr="0021455E">
        <w:rPr>
          <w:lang w:val="lt-LT"/>
        </w:rPr>
        <w:t>.1.6. Reikalavimą 1.3. įrodantys dokumentai ir informacija:</w:t>
      </w:r>
    </w:p>
    <w:p w:rsidR="00CE574C" w:rsidRPr="0021455E" w:rsidRDefault="00CE574C" w:rsidP="00AE59D6">
      <w:pPr>
        <w:tabs>
          <w:tab w:val="left" w:pos="0"/>
        </w:tabs>
        <w:ind w:left="1134" w:hanging="567"/>
        <w:jc w:val="both"/>
        <w:rPr>
          <w:lang w:val="lt-LT"/>
        </w:rPr>
      </w:pPr>
    </w:p>
    <w:p w:rsidR="00CE574C" w:rsidRPr="0021455E" w:rsidRDefault="00AE59D6" w:rsidP="00CE574C">
      <w:pPr>
        <w:tabs>
          <w:tab w:val="left" w:pos="0"/>
        </w:tabs>
        <w:ind w:left="1134" w:hanging="567"/>
        <w:jc w:val="both"/>
        <w:rPr>
          <w:lang w:val="lt-LT"/>
        </w:rPr>
      </w:pPr>
      <w:r w:rsidRPr="0021455E">
        <w:rPr>
          <w:lang w:val="lt-LT"/>
        </w:rPr>
        <w:t>4</w:t>
      </w:r>
      <w:r w:rsidR="00CE574C" w:rsidRPr="0021455E">
        <w:rPr>
          <w:lang w:val="lt-LT"/>
        </w:rPr>
        <w:t>.1.7. Reikalavimas 1.4.: Tiekėjas turi turėti bent vienerių metų patirtį nuotolinio mokymo srityje.</w:t>
      </w:r>
    </w:p>
    <w:p w:rsidR="00CE574C" w:rsidRPr="0021455E" w:rsidRDefault="00AE59D6" w:rsidP="00CE574C">
      <w:pPr>
        <w:tabs>
          <w:tab w:val="left" w:pos="0"/>
        </w:tabs>
        <w:ind w:left="1134" w:hanging="567"/>
        <w:jc w:val="both"/>
        <w:rPr>
          <w:lang w:val="lt-LT"/>
        </w:rPr>
      </w:pPr>
      <w:r w:rsidRPr="0021455E">
        <w:rPr>
          <w:lang w:val="lt-LT"/>
        </w:rPr>
        <w:t>4</w:t>
      </w:r>
      <w:r w:rsidR="00CE574C" w:rsidRPr="0021455E">
        <w:rPr>
          <w:lang w:val="lt-LT"/>
        </w:rPr>
        <w:t>.1.8. Reikalavimą 1.4. įrodantys dokumentai ir informacija:</w:t>
      </w:r>
    </w:p>
    <w:p w:rsidR="00CE574C" w:rsidRPr="0021455E" w:rsidRDefault="00CE574C" w:rsidP="00CE574C">
      <w:pPr>
        <w:tabs>
          <w:tab w:val="left" w:pos="0"/>
        </w:tabs>
        <w:ind w:left="1134" w:hanging="567"/>
        <w:jc w:val="both"/>
        <w:rPr>
          <w:lang w:val="lt-LT"/>
        </w:rPr>
      </w:pPr>
    </w:p>
    <w:p w:rsidR="00CE574C" w:rsidRPr="0021455E" w:rsidRDefault="00AE59D6" w:rsidP="00CE574C">
      <w:pPr>
        <w:tabs>
          <w:tab w:val="left" w:pos="0"/>
        </w:tabs>
        <w:ind w:left="1134" w:hanging="567"/>
        <w:jc w:val="both"/>
        <w:rPr>
          <w:lang w:val="lt-LT"/>
        </w:rPr>
      </w:pPr>
      <w:r w:rsidRPr="0021455E">
        <w:rPr>
          <w:lang w:val="lt-LT"/>
        </w:rPr>
        <w:t>4</w:t>
      </w:r>
      <w:r w:rsidR="00CE574C" w:rsidRPr="0021455E">
        <w:rPr>
          <w:lang w:val="lt-LT"/>
        </w:rPr>
        <w:t>.1.</w:t>
      </w:r>
      <w:r w:rsidR="005F558B" w:rsidRPr="0021455E">
        <w:rPr>
          <w:lang w:val="lt-LT"/>
        </w:rPr>
        <w:t>9</w:t>
      </w:r>
      <w:r w:rsidR="00CE574C" w:rsidRPr="0021455E">
        <w:rPr>
          <w:lang w:val="lt-LT"/>
        </w:rPr>
        <w:t>. Reikalavimas 1.</w:t>
      </w:r>
      <w:r w:rsidR="005F558B" w:rsidRPr="0021455E">
        <w:rPr>
          <w:lang w:val="lt-LT"/>
        </w:rPr>
        <w:t>5</w:t>
      </w:r>
      <w:r w:rsidR="00CE574C" w:rsidRPr="0021455E">
        <w:rPr>
          <w:lang w:val="lt-LT"/>
        </w:rPr>
        <w:t>.: Tiekėjas nėra bankrutavęs, likviduojamas ar reorganizuojamas, sustabdęs ar apribojęs savo veiklos, jam nėra iškelta bankroto byla arba nėra vykdomas bankroto procesas ne teismo tvarka, nėra siekiama priverstinio likvidavimo procedūros.</w:t>
      </w:r>
    </w:p>
    <w:p w:rsidR="00CE574C" w:rsidRPr="0021455E" w:rsidRDefault="00AE59D6" w:rsidP="00CE574C">
      <w:pPr>
        <w:tabs>
          <w:tab w:val="left" w:pos="0"/>
        </w:tabs>
        <w:ind w:left="1134" w:hanging="567"/>
        <w:jc w:val="both"/>
        <w:rPr>
          <w:lang w:val="lt-LT"/>
        </w:rPr>
      </w:pPr>
      <w:r w:rsidRPr="0021455E">
        <w:rPr>
          <w:lang w:val="lt-LT"/>
        </w:rPr>
        <w:t>4</w:t>
      </w:r>
      <w:r w:rsidR="00CE574C" w:rsidRPr="0021455E">
        <w:rPr>
          <w:lang w:val="lt-LT"/>
        </w:rPr>
        <w:t>.1.1</w:t>
      </w:r>
      <w:r w:rsidR="005F558B" w:rsidRPr="0021455E">
        <w:rPr>
          <w:lang w:val="lt-LT"/>
        </w:rPr>
        <w:t>0</w:t>
      </w:r>
      <w:r w:rsidR="00CE574C" w:rsidRPr="0021455E">
        <w:rPr>
          <w:lang w:val="lt-LT"/>
        </w:rPr>
        <w:t>. Reikalavimą 1.</w:t>
      </w:r>
      <w:r w:rsidR="005F558B" w:rsidRPr="0021455E">
        <w:rPr>
          <w:lang w:val="lt-LT"/>
        </w:rPr>
        <w:t>5</w:t>
      </w:r>
      <w:r w:rsidR="00CE574C" w:rsidRPr="0021455E">
        <w:rPr>
          <w:lang w:val="lt-LT"/>
        </w:rPr>
        <w:t>. įrodantys dokumentai ir informacija:</w:t>
      </w:r>
    </w:p>
    <w:p w:rsidR="005F558B" w:rsidRPr="0021455E" w:rsidRDefault="005F558B" w:rsidP="00CE574C">
      <w:pPr>
        <w:tabs>
          <w:tab w:val="left" w:pos="0"/>
        </w:tabs>
        <w:ind w:left="1134" w:hanging="567"/>
        <w:jc w:val="both"/>
        <w:rPr>
          <w:lang w:val="lt-LT"/>
        </w:rPr>
      </w:pPr>
    </w:p>
    <w:p w:rsidR="00CE574C" w:rsidRPr="0021455E" w:rsidRDefault="00AE59D6" w:rsidP="00AE59D6">
      <w:pPr>
        <w:tabs>
          <w:tab w:val="left" w:pos="0"/>
        </w:tabs>
        <w:ind w:left="360"/>
        <w:jc w:val="both"/>
        <w:rPr>
          <w:lang w:val="lt-LT"/>
        </w:rPr>
      </w:pPr>
      <w:r w:rsidRPr="0021455E">
        <w:rPr>
          <w:lang w:val="lt-LT"/>
        </w:rPr>
        <w:t xml:space="preserve">4.2. </w:t>
      </w:r>
      <w:r w:rsidR="00CE574C" w:rsidRPr="0021455E">
        <w:rPr>
          <w:lang w:val="lt-LT"/>
        </w:rPr>
        <w:t xml:space="preserve">Tenkiname visus </w:t>
      </w:r>
      <w:r w:rsidR="0035056A" w:rsidRPr="0021455E">
        <w:rPr>
          <w:lang w:val="lt-LT"/>
        </w:rPr>
        <w:t xml:space="preserve">Renginiams </w:t>
      </w:r>
      <w:r w:rsidR="00CE574C" w:rsidRPr="0021455E">
        <w:rPr>
          <w:lang w:val="lt-LT"/>
        </w:rPr>
        <w:t>keliamus reikalavimus:</w:t>
      </w:r>
    </w:p>
    <w:p w:rsidR="00CE574C" w:rsidRPr="0021455E" w:rsidRDefault="00AE59D6" w:rsidP="00CE574C">
      <w:pPr>
        <w:tabs>
          <w:tab w:val="left" w:pos="0"/>
        </w:tabs>
        <w:ind w:left="1134" w:hanging="567"/>
        <w:jc w:val="both"/>
        <w:rPr>
          <w:lang w:val="lt-LT"/>
        </w:rPr>
      </w:pPr>
      <w:r w:rsidRPr="0021455E">
        <w:rPr>
          <w:lang w:val="lt-LT"/>
        </w:rPr>
        <w:t>4</w:t>
      </w:r>
      <w:r w:rsidR="00CE574C" w:rsidRPr="0021455E">
        <w:rPr>
          <w:lang w:val="lt-LT"/>
        </w:rPr>
        <w:t>.</w:t>
      </w:r>
      <w:r w:rsidR="0035056A" w:rsidRPr="0021455E">
        <w:rPr>
          <w:lang w:val="lt-LT"/>
        </w:rPr>
        <w:t>2.</w:t>
      </w:r>
      <w:r w:rsidR="00CE574C" w:rsidRPr="0021455E">
        <w:rPr>
          <w:lang w:val="lt-LT"/>
        </w:rPr>
        <w:t xml:space="preserve">1. Reikalavimas </w:t>
      </w:r>
      <w:r w:rsidR="0035056A" w:rsidRPr="0021455E">
        <w:rPr>
          <w:lang w:val="lt-LT"/>
        </w:rPr>
        <w:t>2.1</w:t>
      </w:r>
      <w:r w:rsidR="00CE574C" w:rsidRPr="0021455E">
        <w:rPr>
          <w:lang w:val="lt-LT"/>
        </w:rPr>
        <w:t xml:space="preserve">.: </w:t>
      </w:r>
      <w:r w:rsidR="0035056A" w:rsidRPr="0021455E">
        <w:rPr>
          <w:lang w:val="lt-LT"/>
        </w:rPr>
        <w:t>Patalpos, kuriose bus vedami Renginiai, turi atitiktų Techninėje užduotyje ir Konkurso sąlygose nurodytus reikalavimus</w:t>
      </w:r>
      <w:r w:rsidR="00CE574C" w:rsidRPr="0021455E">
        <w:rPr>
          <w:lang w:val="lt-LT"/>
        </w:rPr>
        <w:t>.</w:t>
      </w:r>
    </w:p>
    <w:p w:rsidR="00CE574C" w:rsidRPr="0021455E" w:rsidRDefault="00AE59D6" w:rsidP="00CE574C">
      <w:pPr>
        <w:tabs>
          <w:tab w:val="left" w:pos="0"/>
        </w:tabs>
        <w:ind w:left="1134" w:hanging="567"/>
        <w:jc w:val="both"/>
        <w:rPr>
          <w:lang w:val="lt-LT"/>
        </w:rPr>
      </w:pPr>
      <w:r w:rsidRPr="0021455E">
        <w:rPr>
          <w:lang w:val="lt-LT"/>
        </w:rPr>
        <w:t>4</w:t>
      </w:r>
      <w:r w:rsidR="00CE574C" w:rsidRPr="0021455E">
        <w:rPr>
          <w:lang w:val="lt-LT"/>
        </w:rPr>
        <w:t>.</w:t>
      </w:r>
      <w:r w:rsidR="0035056A" w:rsidRPr="0021455E">
        <w:rPr>
          <w:lang w:val="lt-LT"/>
        </w:rPr>
        <w:t>2</w:t>
      </w:r>
      <w:r w:rsidR="00CE574C" w:rsidRPr="0021455E">
        <w:rPr>
          <w:lang w:val="lt-LT"/>
        </w:rPr>
        <w:t>.</w:t>
      </w:r>
      <w:r w:rsidR="0035056A" w:rsidRPr="0021455E">
        <w:rPr>
          <w:lang w:val="lt-LT"/>
        </w:rPr>
        <w:t>2.</w:t>
      </w:r>
      <w:r w:rsidR="00CE574C" w:rsidRPr="0021455E">
        <w:rPr>
          <w:lang w:val="lt-LT"/>
        </w:rPr>
        <w:t xml:space="preserve"> Reikalavimą </w:t>
      </w:r>
      <w:r w:rsidR="0035056A" w:rsidRPr="0021455E">
        <w:rPr>
          <w:lang w:val="lt-LT"/>
        </w:rPr>
        <w:t>2.</w:t>
      </w:r>
      <w:r w:rsidR="00CE574C" w:rsidRPr="0021455E">
        <w:rPr>
          <w:lang w:val="lt-LT"/>
        </w:rPr>
        <w:t>1. įrodantys dokumentai ir informacija:</w:t>
      </w:r>
    </w:p>
    <w:p w:rsidR="00CE574C" w:rsidRPr="0021455E" w:rsidRDefault="00CE574C" w:rsidP="00CE574C">
      <w:pPr>
        <w:tabs>
          <w:tab w:val="left" w:pos="0"/>
        </w:tabs>
        <w:ind w:left="1134" w:hanging="567"/>
        <w:jc w:val="both"/>
        <w:rPr>
          <w:lang w:val="lt-LT"/>
        </w:rPr>
      </w:pPr>
    </w:p>
    <w:p w:rsidR="00CE574C" w:rsidRPr="0021455E" w:rsidRDefault="00AE59D6" w:rsidP="00CE574C">
      <w:pPr>
        <w:tabs>
          <w:tab w:val="left" w:pos="0"/>
        </w:tabs>
        <w:ind w:left="1134" w:hanging="567"/>
        <w:jc w:val="both"/>
        <w:rPr>
          <w:lang w:val="lt-LT"/>
        </w:rPr>
      </w:pPr>
      <w:r w:rsidRPr="0021455E">
        <w:rPr>
          <w:lang w:val="lt-LT"/>
        </w:rPr>
        <w:t>4</w:t>
      </w:r>
      <w:r w:rsidR="00CE574C" w:rsidRPr="0021455E">
        <w:rPr>
          <w:lang w:val="lt-LT"/>
        </w:rPr>
        <w:t>.</w:t>
      </w:r>
      <w:r w:rsidR="0035056A" w:rsidRPr="0021455E">
        <w:rPr>
          <w:lang w:val="lt-LT"/>
        </w:rPr>
        <w:t>2</w:t>
      </w:r>
      <w:r w:rsidR="00CE574C" w:rsidRPr="0021455E">
        <w:rPr>
          <w:lang w:val="lt-LT"/>
        </w:rPr>
        <w:t>.</w:t>
      </w:r>
      <w:r w:rsidR="0035056A" w:rsidRPr="0021455E">
        <w:rPr>
          <w:lang w:val="lt-LT"/>
        </w:rPr>
        <w:t>3</w:t>
      </w:r>
      <w:r w:rsidR="00CE574C" w:rsidRPr="0021455E">
        <w:rPr>
          <w:lang w:val="lt-LT"/>
        </w:rPr>
        <w:t xml:space="preserve">. Reikalavimas </w:t>
      </w:r>
      <w:r w:rsidR="0035056A" w:rsidRPr="0021455E">
        <w:rPr>
          <w:lang w:val="lt-LT"/>
        </w:rPr>
        <w:t>2.2</w:t>
      </w:r>
      <w:r w:rsidR="00CE574C" w:rsidRPr="0021455E">
        <w:rPr>
          <w:lang w:val="lt-LT"/>
        </w:rPr>
        <w:t xml:space="preserve">.: </w:t>
      </w:r>
      <w:r w:rsidR="0035056A" w:rsidRPr="0021455E">
        <w:rPr>
          <w:lang w:val="lt-LT"/>
        </w:rPr>
        <w:t>Turi būti naudojamos Techninėje užduotyje ir Konkurso sąlygose nurodytos techninės priemonės</w:t>
      </w:r>
      <w:r w:rsidR="00CE574C" w:rsidRPr="0021455E">
        <w:rPr>
          <w:lang w:val="lt-LT"/>
        </w:rPr>
        <w:t>.</w:t>
      </w:r>
    </w:p>
    <w:p w:rsidR="00CE574C" w:rsidRPr="0021455E" w:rsidRDefault="00AE59D6" w:rsidP="00CE574C">
      <w:pPr>
        <w:tabs>
          <w:tab w:val="left" w:pos="0"/>
        </w:tabs>
        <w:ind w:left="1134" w:hanging="567"/>
        <w:jc w:val="both"/>
        <w:rPr>
          <w:lang w:val="lt-LT"/>
        </w:rPr>
      </w:pPr>
      <w:r w:rsidRPr="0021455E">
        <w:rPr>
          <w:lang w:val="lt-LT"/>
        </w:rPr>
        <w:t>4</w:t>
      </w:r>
      <w:r w:rsidR="00CE574C" w:rsidRPr="0021455E">
        <w:rPr>
          <w:lang w:val="lt-LT"/>
        </w:rPr>
        <w:t>.</w:t>
      </w:r>
      <w:r w:rsidR="0035056A" w:rsidRPr="0021455E">
        <w:rPr>
          <w:lang w:val="lt-LT"/>
        </w:rPr>
        <w:t>2</w:t>
      </w:r>
      <w:r w:rsidR="00CE574C" w:rsidRPr="0021455E">
        <w:rPr>
          <w:lang w:val="lt-LT"/>
        </w:rPr>
        <w:t>.</w:t>
      </w:r>
      <w:r w:rsidR="0035056A" w:rsidRPr="0021455E">
        <w:rPr>
          <w:lang w:val="lt-LT"/>
        </w:rPr>
        <w:t>4</w:t>
      </w:r>
      <w:r w:rsidR="00CE574C" w:rsidRPr="0021455E">
        <w:rPr>
          <w:lang w:val="lt-LT"/>
        </w:rPr>
        <w:t xml:space="preserve">. Reikalavimą </w:t>
      </w:r>
      <w:r w:rsidR="0035056A" w:rsidRPr="0021455E">
        <w:rPr>
          <w:lang w:val="lt-LT"/>
        </w:rPr>
        <w:t>2.2</w:t>
      </w:r>
      <w:r w:rsidR="00CE574C" w:rsidRPr="0021455E">
        <w:rPr>
          <w:lang w:val="lt-LT"/>
        </w:rPr>
        <w:t>. įrodantys dokumentai ir informacija:</w:t>
      </w:r>
    </w:p>
    <w:p w:rsidR="0035056A" w:rsidRPr="0021455E" w:rsidRDefault="0035056A" w:rsidP="0035056A">
      <w:pPr>
        <w:tabs>
          <w:tab w:val="left" w:pos="0"/>
        </w:tabs>
        <w:ind w:left="1134" w:hanging="567"/>
        <w:jc w:val="both"/>
        <w:rPr>
          <w:lang w:val="lt-LT"/>
        </w:rPr>
      </w:pPr>
    </w:p>
    <w:p w:rsidR="0035056A" w:rsidRPr="0021455E" w:rsidRDefault="00AE59D6" w:rsidP="0035056A">
      <w:pPr>
        <w:tabs>
          <w:tab w:val="left" w:pos="0"/>
        </w:tabs>
        <w:ind w:left="1134" w:hanging="567"/>
        <w:jc w:val="both"/>
        <w:rPr>
          <w:lang w:val="lt-LT"/>
        </w:rPr>
      </w:pPr>
      <w:r w:rsidRPr="0021455E">
        <w:rPr>
          <w:lang w:val="lt-LT"/>
        </w:rPr>
        <w:t>4</w:t>
      </w:r>
      <w:r w:rsidR="0035056A" w:rsidRPr="0021455E">
        <w:rPr>
          <w:lang w:val="lt-LT"/>
        </w:rPr>
        <w:t xml:space="preserve">.2.5. Reikalavimas 2.3.: Turi būti naudojamos </w:t>
      </w:r>
      <w:r w:rsidR="00785B96" w:rsidRPr="0021455E">
        <w:rPr>
          <w:lang w:val="lt-LT"/>
        </w:rPr>
        <w:t xml:space="preserve">Techninėje užduotyje ir Konkurso sąlygose </w:t>
      </w:r>
      <w:r w:rsidR="00785B96">
        <w:rPr>
          <w:lang w:val="lt-LT"/>
        </w:rPr>
        <w:t xml:space="preserve">nurodytos </w:t>
      </w:r>
      <w:r w:rsidR="0035056A" w:rsidRPr="0021455E">
        <w:rPr>
          <w:lang w:val="lt-LT"/>
        </w:rPr>
        <w:t>mokymo priemonės.</w:t>
      </w:r>
    </w:p>
    <w:p w:rsidR="0035056A" w:rsidRPr="0021455E" w:rsidRDefault="00AE59D6" w:rsidP="0035056A">
      <w:pPr>
        <w:tabs>
          <w:tab w:val="left" w:pos="0"/>
        </w:tabs>
        <w:ind w:left="1134" w:hanging="567"/>
        <w:jc w:val="both"/>
        <w:rPr>
          <w:lang w:val="lt-LT"/>
        </w:rPr>
      </w:pPr>
      <w:r w:rsidRPr="0021455E">
        <w:rPr>
          <w:lang w:val="lt-LT"/>
        </w:rPr>
        <w:t>4</w:t>
      </w:r>
      <w:r w:rsidR="0035056A" w:rsidRPr="0021455E">
        <w:rPr>
          <w:lang w:val="lt-LT"/>
        </w:rPr>
        <w:t>.2.6. Reikalavimą 2.3. įrodantys dokumentai ir informacija:</w:t>
      </w:r>
    </w:p>
    <w:p w:rsidR="0035056A" w:rsidRPr="0021455E" w:rsidRDefault="0035056A" w:rsidP="0035056A">
      <w:pPr>
        <w:tabs>
          <w:tab w:val="left" w:pos="0"/>
        </w:tabs>
        <w:ind w:left="1134" w:hanging="567"/>
        <w:jc w:val="both"/>
        <w:rPr>
          <w:lang w:val="lt-LT"/>
        </w:rPr>
      </w:pPr>
    </w:p>
    <w:p w:rsidR="0035056A" w:rsidRPr="0021455E" w:rsidRDefault="00AE59D6" w:rsidP="0035056A">
      <w:pPr>
        <w:tabs>
          <w:tab w:val="left" w:pos="0"/>
        </w:tabs>
        <w:ind w:left="1134" w:hanging="567"/>
        <w:jc w:val="both"/>
        <w:rPr>
          <w:lang w:val="lt-LT"/>
        </w:rPr>
      </w:pPr>
      <w:r w:rsidRPr="0021455E">
        <w:rPr>
          <w:lang w:val="lt-LT"/>
        </w:rPr>
        <w:t>4</w:t>
      </w:r>
      <w:r w:rsidR="0035056A" w:rsidRPr="0021455E">
        <w:rPr>
          <w:lang w:val="lt-LT"/>
        </w:rPr>
        <w:t>.2.7. Reikalavimas 2.4.: Renginių vedime (įvadinėje ir baigiamojoje paskaitoje) turi dalyvauti Pirkėjo atstovas</w:t>
      </w:r>
      <w:r w:rsidR="00785B96">
        <w:rPr>
          <w:lang w:val="lt-LT"/>
        </w:rPr>
        <w:t>(-ai)</w:t>
      </w:r>
      <w:r w:rsidR="0035056A" w:rsidRPr="0021455E">
        <w:rPr>
          <w:lang w:val="lt-LT"/>
        </w:rPr>
        <w:t>.</w:t>
      </w:r>
    </w:p>
    <w:p w:rsidR="0035056A" w:rsidRPr="0021455E" w:rsidRDefault="00AE59D6" w:rsidP="0035056A">
      <w:pPr>
        <w:tabs>
          <w:tab w:val="left" w:pos="0"/>
        </w:tabs>
        <w:ind w:left="1134" w:hanging="567"/>
        <w:jc w:val="both"/>
        <w:rPr>
          <w:lang w:val="lt-LT"/>
        </w:rPr>
      </w:pPr>
      <w:r w:rsidRPr="0021455E">
        <w:rPr>
          <w:lang w:val="lt-LT"/>
        </w:rPr>
        <w:t>4</w:t>
      </w:r>
      <w:r w:rsidR="0035056A" w:rsidRPr="0021455E">
        <w:rPr>
          <w:lang w:val="lt-LT"/>
        </w:rPr>
        <w:t>.2.8. Reikalavimą 2.4. įrodantys dokumentai ir informacija:</w:t>
      </w:r>
    </w:p>
    <w:p w:rsidR="0035056A" w:rsidRPr="0021455E" w:rsidRDefault="0035056A" w:rsidP="0035056A">
      <w:pPr>
        <w:tabs>
          <w:tab w:val="left" w:pos="0"/>
        </w:tabs>
        <w:ind w:left="1134" w:hanging="567"/>
        <w:jc w:val="both"/>
        <w:rPr>
          <w:lang w:val="lt-LT"/>
        </w:rPr>
      </w:pPr>
    </w:p>
    <w:p w:rsidR="0035056A" w:rsidRPr="0021455E" w:rsidRDefault="00AE59D6" w:rsidP="0035056A">
      <w:pPr>
        <w:tabs>
          <w:tab w:val="left" w:pos="0"/>
        </w:tabs>
        <w:ind w:left="1134" w:hanging="567"/>
        <w:jc w:val="both"/>
        <w:rPr>
          <w:lang w:val="lt-LT"/>
        </w:rPr>
      </w:pPr>
      <w:r w:rsidRPr="0021455E">
        <w:rPr>
          <w:lang w:val="lt-LT"/>
        </w:rPr>
        <w:t>4</w:t>
      </w:r>
      <w:r w:rsidR="0035056A" w:rsidRPr="0021455E">
        <w:rPr>
          <w:lang w:val="lt-LT"/>
        </w:rPr>
        <w:t>.2.</w:t>
      </w:r>
      <w:r w:rsidR="005F558B" w:rsidRPr="0021455E">
        <w:rPr>
          <w:lang w:val="lt-LT"/>
        </w:rPr>
        <w:t>9</w:t>
      </w:r>
      <w:r w:rsidR="0035056A" w:rsidRPr="0021455E">
        <w:rPr>
          <w:lang w:val="lt-LT"/>
        </w:rPr>
        <w:t>. Reikalavimas 2.5.: Tiekėjas turi pats organizuoti ir vesti Renginius.</w:t>
      </w:r>
    </w:p>
    <w:p w:rsidR="0035056A" w:rsidRPr="0021455E" w:rsidRDefault="00AE59D6" w:rsidP="0035056A">
      <w:pPr>
        <w:tabs>
          <w:tab w:val="left" w:pos="0"/>
        </w:tabs>
        <w:ind w:left="1134" w:hanging="567"/>
        <w:jc w:val="both"/>
        <w:rPr>
          <w:lang w:val="lt-LT"/>
        </w:rPr>
      </w:pPr>
      <w:r w:rsidRPr="0021455E">
        <w:rPr>
          <w:lang w:val="lt-LT"/>
        </w:rPr>
        <w:t>4</w:t>
      </w:r>
      <w:r w:rsidR="0035056A" w:rsidRPr="0021455E">
        <w:rPr>
          <w:lang w:val="lt-LT"/>
        </w:rPr>
        <w:t>.2.</w:t>
      </w:r>
      <w:r w:rsidR="005F558B" w:rsidRPr="0021455E">
        <w:rPr>
          <w:lang w:val="lt-LT"/>
        </w:rPr>
        <w:t>10</w:t>
      </w:r>
      <w:r w:rsidR="0035056A" w:rsidRPr="0021455E">
        <w:rPr>
          <w:lang w:val="lt-LT"/>
        </w:rPr>
        <w:t>. Reikalavimą 2.5. įrodantys dokumentai ir informacija:</w:t>
      </w:r>
    </w:p>
    <w:p w:rsidR="0035056A" w:rsidRPr="0021455E" w:rsidRDefault="0035056A" w:rsidP="0035056A">
      <w:pPr>
        <w:tabs>
          <w:tab w:val="left" w:pos="0"/>
        </w:tabs>
        <w:ind w:left="1134" w:hanging="567"/>
        <w:jc w:val="both"/>
        <w:rPr>
          <w:lang w:val="lt-LT"/>
        </w:rPr>
      </w:pPr>
    </w:p>
    <w:p w:rsidR="0035056A" w:rsidRPr="0021455E" w:rsidRDefault="00AE59D6" w:rsidP="0035056A">
      <w:pPr>
        <w:ind w:left="1134" w:hanging="567"/>
        <w:jc w:val="both"/>
        <w:rPr>
          <w:lang w:val="lt-LT"/>
        </w:rPr>
      </w:pPr>
      <w:r w:rsidRPr="0021455E">
        <w:rPr>
          <w:lang w:val="lt-LT"/>
        </w:rPr>
        <w:t>4</w:t>
      </w:r>
      <w:r w:rsidR="0035056A" w:rsidRPr="0021455E">
        <w:rPr>
          <w:lang w:val="lt-LT"/>
        </w:rPr>
        <w:t>.2.</w:t>
      </w:r>
      <w:r w:rsidR="005F558B" w:rsidRPr="0021455E">
        <w:rPr>
          <w:lang w:val="lt-LT"/>
        </w:rPr>
        <w:t>11</w:t>
      </w:r>
      <w:r w:rsidR="0035056A" w:rsidRPr="0021455E">
        <w:rPr>
          <w:lang w:val="lt-LT"/>
        </w:rPr>
        <w:t>. Reikalavimas 2.6.: Tiekėjas turi turėti ekspertus šiose veiklos srityse: muitinė teisė, muitinės logistika, atstovavimas muitinėje, muitinės operacijos ir funkcijos, tarifinis prekių klasifikavimas, netarifinis užsienio prekybos reguliavimas, tarifinis užsienio prekybos reguliavimas, prekių klasifikavimas, prekių muitinė vertė ir kilmė, prekių deklaravimas, muitinėje taikomi supaprastinimai ir lengvatos, muitinės elektroninės sistemos, e-muitinės produktai ir paslaugos, rizikos valdymas muitinėje, verslo ir muitinės sąveika.</w:t>
      </w:r>
    </w:p>
    <w:p w:rsidR="0035056A" w:rsidRPr="0021455E" w:rsidRDefault="00AE59D6" w:rsidP="0035056A">
      <w:pPr>
        <w:tabs>
          <w:tab w:val="left" w:pos="0"/>
        </w:tabs>
        <w:ind w:left="1134" w:hanging="567"/>
        <w:jc w:val="both"/>
        <w:rPr>
          <w:lang w:val="lt-LT"/>
        </w:rPr>
      </w:pPr>
      <w:r w:rsidRPr="0021455E">
        <w:rPr>
          <w:lang w:val="lt-LT"/>
        </w:rPr>
        <w:t>4</w:t>
      </w:r>
      <w:r w:rsidR="0035056A" w:rsidRPr="0021455E">
        <w:rPr>
          <w:lang w:val="lt-LT"/>
        </w:rPr>
        <w:t>.2.</w:t>
      </w:r>
      <w:r w:rsidR="005F558B" w:rsidRPr="0021455E">
        <w:rPr>
          <w:lang w:val="lt-LT"/>
        </w:rPr>
        <w:t>12</w:t>
      </w:r>
      <w:r w:rsidR="0035056A" w:rsidRPr="0021455E">
        <w:rPr>
          <w:lang w:val="lt-LT"/>
        </w:rPr>
        <w:t>. Reikalavimą 2.6. įrodantys dokumentai ir informacija:</w:t>
      </w:r>
    </w:p>
    <w:p w:rsidR="00F03277" w:rsidRPr="0021455E" w:rsidRDefault="00F03277" w:rsidP="00F03277">
      <w:pPr>
        <w:tabs>
          <w:tab w:val="left" w:pos="0"/>
        </w:tabs>
        <w:ind w:left="1134" w:hanging="567"/>
        <w:jc w:val="both"/>
        <w:rPr>
          <w:lang w:val="lt-LT"/>
        </w:rPr>
      </w:pPr>
    </w:p>
    <w:p w:rsidR="00F03277" w:rsidRPr="0021455E" w:rsidRDefault="00F03277" w:rsidP="00F03277">
      <w:pPr>
        <w:tabs>
          <w:tab w:val="left" w:pos="0"/>
        </w:tabs>
        <w:ind w:left="1134" w:hanging="567"/>
        <w:jc w:val="both"/>
        <w:rPr>
          <w:lang w:val="lt-LT"/>
        </w:rPr>
      </w:pPr>
      <w:r w:rsidRPr="0021455E">
        <w:rPr>
          <w:lang w:val="lt-LT"/>
        </w:rPr>
        <w:t>4.2.13. Reikalavimas 2.</w:t>
      </w:r>
      <w:r w:rsidR="000979AB">
        <w:rPr>
          <w:lang w:val="lt-LT"/>
        </w:rPr>
        <w:t>7</w:t>
      </w:r>
      <w:r w:rsidRPr="0021455E">
        <w:rPr>
          <w:lang w:val="lt-LT"/>
        </w:rPr>
        <w:t xml:space="preserve">.: </w:t>
      </w:r>
      <w:r w:rsidR="00785B96">
        <w:rPr>
          <w:lang w:val="lt-LT"/>
        </w:rPr>
        <w:t>Renginiuose t</w:t>
      </w:r>
      <w:r w:rsidRPr="0021455E">
        <w:rPr>
          <w:rFonts w:eastAsia="Calibri"/>
          <w:lang w:val="lt-LT"/>
        </w:rPr>
        <w:t>uri būti naudojamos reikiamos duomenų bazės, elektronines sistemos, portalai, programiniai produktai ir/ar kitos priemonės</w:t>
      </w:r>
      <w:r w:rsidRPr="0021455E">
        <w:rPr>
          <w:lang w:val="lt-LT"/>
        </w:rPr>
        <w:t>.</w:t>
      </w:r>
    </w:p>
    <w:p w:rsidR="00F03277" w:rsidRPr="0021455E" w:rsidRDefault="00F03277" w:rsidP="00F03277">
      <w:pPr>
        <w:tabs>
          <w:tab w:val="left" w:pos="0"/>
        </w:tabs>
        <w:ind w:left="1134" w:hanging="567"/>
        <w:jc w:val="both"/>
        <w:rPr>
          <w:lang w:val="lt-LT"/>
        </w:rPr>
      </w:pPr>
      <w:r w:rsidRPr="0021455E">
        <w:rPr>
          <w:lang w:val="lt-LT"/>
        </w:rPr>
        <w:t>4.2.14. Reikalavimą 2.</w:t>
      </w:r>
      <w:r w:rsidR="000979AB">
        <w:rPr>
          <w:lang w:val="lt-LT"/>
        </w:rPr>
        <w:t>7</w:t>
      </w:r>
      <w:r w:rsidRPr="0021455E">
        <w:rPr>
          <w:lang w:val="lt-LT"/>
        </w:rPr>
        <w:t>. įrodantys dokumentai ir informacija:</w:t>
      </w:r>
    </w:p>
    <w:p w:rsidR="000979AB" w:rsidRPr="0021455E" w:rsidRDefault="000979AB" w:rsidP="00AE59D6">
      <w:pPr>
        <w:tabs>
          <w:tab w:val="left" w:pos="0"/>
        </w:tabs>
        <w:ind w:left="587" w:hanging="227"/>
        <w:jc w:val="both"/>
        <w:rPr>
          <w:lang w:val="lt-LT"/>
        </w:rPr>
      </w:pPr>
    </w:p>
    <w:p w:rsidR="0035056A" w:rsidRPr="0021455E" w:rsidRDefault="009B04CF" w:rsidP="009B04CF">
      <w:pPr>
        <w:tabs>
          <w:tab w:val="left" w:pos="0"/>
        </w:tabs>
        <w:ind w:left="360"/>
        <w:jc w:val="both"/>
        <w:rPr>
          <w:lang w:val="lt-LT"/>
        </w:rPr>
      </w:pPr>
      <w:r w:rsidRPr="0021455E">
        <w:rPr>
          <w:lang w:val="lt-LT"/>
        </w:rPr>
        <w:t>4.3.</w:t>
      </w:r>
      <w:r w:rsidR="00AE59D6" w:rsidRPr="0021455E">
        <w:rPr>
          <w:lang w:val="lt-LT"/>
        </w:rPr>
        <w:t xml:space="preserve"> </w:t>
      </w:r>
      <w:r w:rsidR="0035056A" w:rsidRPr="0021455E">
        <w:rPr>
          <w:lang w:val="lt-LT"/>
        </w:rPr>
        <w:t>Tenkiname visus Mokymo paslaugoms keliamus reikalavimus:</w:t>
      </w:r>
    </w:p>
    <w:p w:rsidR="0035056A" w:rsidRPr="0021455E" w:rsidRDefault="00AE59D6" w:rsidP="0035056A">
      <w:pPr>
        <w:tabs>
          <w:tab w:val="left" w:pos="0"/>
        </w:tabs>
        <w:ind w:left="1134" w:hanging="567"/>
        <w:jc w:val="both"/>
        <w:rPr>
          <w:lang w:val="lt-LT"/>
        </w:rPr>
      </w:pPr>
      <w:r w:rsidRPr="0021455E">
        <w:rPr>
          <w:lang w:val="lt-LT"/>
        </w:rPr>
        <w:t>4</w:t>
      </w:r>
      <w:r w:rsidR="0035056A" w:rsidRPr="0021455E">
        <w:rPr>
          <w:lang w:val="lt-LT"/>
        </w:rPr>
        <w:t>.3.1. Reikalavimas 3.1.:</w:t>
      </w:r>
      <w:r w:rsidRPr="0021455E">
        <w:rPr>
          <w:lang w:val="lt-LT"/>
        </w:rPr>
        <w:t xml:space="preserve"> Renginių temas pristatantys asmenys turi tenkinti jiems keliamus reikalavimus.</w:t>
      </w:r>
      <w:r w:rsidR="0035056A" w:rsidRPr="0021455E">
        <w:rPr>
          <w:lang w:val="lt-LT"/>
        </w:rPr>
        <w:t xml:space="preserve"> </w:t>
      </w:r>
    </w:p>
    <w:p w:rsidR="0035056A" w:rsidRPr="0021455E" w:rsidRDefault="00AE59D6" w:rsidP="0035056A">
      <w:pPr>
        <w:tabs>
          <w:tab w:val="left" w:pos="0"/>
        </w:tabs>
        <w:ind w:left="1134" w:hanging="567"/>
        <w:jc w:val="both"/>
        <w:rPr>
          <w:lang w:val="lt-LT"/>
        </w:rPr>
      </w:pPr>
      <w:r w:rsidRPr="0021455E">
        <w:rPr>
          <w:lang w:val="lt-LT"/>
        </w:rPr>
        <w:t>4</w:t>
      </w:r>
      <w:r w:rsidR="0035056A" w:rsidRPr="0021455E">
        <w:rPr>
          <w:lang w:val="lt-LT"/>
        </w:rPr>
        <w:t>.3.2. Reikalavimą 3.1. įrodantys dokumentai ir informacija:</w:t>
      </w:r>
    </w:p>
    <w:p w:rsidR="0035056A" w:rsidRPr="0021455E" w:rsidRDefault="0035056A" w:rsidP="00AE59D6">
      <w:pPr>
        <w:tabs>
          <w:tab w:val="left" w:pos="0"/>
        </w:tabs>
        <w:ind w:left="1134" w:hanging="567"/>
        <w:jc w:val="both"/>
        <w:rPr>
          <w:lang w:val="lt-LT"/>
        </w:rPr>
      </w:pPr>
    </w:p>
    <w:p w:rsidR="0035056A" w:rsidRPr="0021455E" w:rsidRDefault="00AE59D6" w:rsidP="0035056A">
      <w:pPr>
        <w:tabs>
          <w:tab w:val="left" w:pos="0"/>
        </w:tabs>
        <w:ind w:left="1134" w:hanging="567"/>
        <w:jc w:val="both"/>
        <w:rPr>
          <w:lang w:val="lt-LT"/>
        </w:rPr>
      </w:pPr>
      <w:r w:rsidRPr="0021455E">
        <w:rPr>
          <w:lang w:val="lt-LT"/>
        </w:rPr>
        <w:t>4</w:t>
      </w:r>
      <w:r w:rsidR="0035056A" w:rsidRPr="0021455E">
        <w:rPr>
          <w:lang w:val="lt-LT"/>
        </w:rPr>
        <w:t>.3.</w:t>
      </w:r>
      <w:r w:rsidRPr="0021455E">
        <w:rPr>
          <w:lang w:val="lt-LT"/>
        </w:rPr>
        <w:t>3</w:t>
      </w:r>
      <w:r w:rsidR="0035056A" w:rsidRPr="0021455E">
        <w:rPr>
          <w:lang w:val="lt-LT"/>
        </w:rPr>
        <w:t>. Reikalavimas 3.</w:t>
      </w:r>
      <w:r w:rsidRPr="0021455E">
        <w:rPr>
          <w:lang w:val="lt-LT"/>
        </w:rPr>
        <w:t>2</w:t>
      </w:r>
      <w:r w:rsidR="0035056A" w:rsidRPr="0021455E">
        <w:rPr>
          <w:lang w:val="lt-LT"/>
        </w:rPr>
        <w:t xml:space="preserve">.: </w:t>
      </w:r>
      <w:r w:rsidRPr="0021455E">
        <w:rPr>
          <w:lang w:val="lt-LT"/>
        </w:rPr>
        <w:t>Turi būti parengta ir aktualizuojama reikiamos apimties ir kokybės mokomoji medžiagą.</w:t>
      </w:r>
    </w:p>
    <w:p w:rsidR="0035056A" w:rsidRPr="0021455E" w:rsidRDefault="00AE59D6" w:rsidP="0035056A">
      <w:pPr>
        <w:tabs>
          <w:tab w:val="left" w:pos="0"/>
        </w:tabs>
        <w:ind w:left="1134" w:hanging="567"/>
        <w:jc w:val="both"/>
        <w:rPr>
          <w:lang w:val="lt-LT"/>
        </w:rPr>
      </w:pPr>
      <w:r w:rsidRPr="0021455E">
        <w:rPr>
          <w:lang w:val="lt-LT"/>
        </w:rPr>
        <w:t>4</w:t>
      </w:r>
      <w:r w:rsidR="0035056A" w:rsidRPr="0021455E">
        <w:rPr>
          <w:lang w:val="lt-LT"/>
        </w:rPr>
        <w:t>.3.</w:t>
      </w:r>
      <w:r w:rsidRPr="0021455E">
        <w:rPr>
          <w:lang w:val="lt-LT"/>
        </w:rPr>
        <w:t>4</w:t>
      </w:r>
      <w:r w:rsidR="0035056A" w:rsidRPr="0021455E">
        <w:rPr>
          <w:lang w:val="lt-LT"/>
        </w:rPr>
        <w:t>. Reikalavimą 3.</w:t>
      </w:r>
      <w:r w:rsidRPr="0021455E">
        <w:rPr>
          <w:lang w:val="lt-LT"/>
        </w:rPr>
        <w:t>2</w:t>
      </w:r>
      <w:r w:rsidR="0035056A" w:rsidRPr="0021455E">
        <w:rPr>
          <w:lang w:val="lt-LT"/>
        </w:rPr>
        <w:t>. įrodantys dokumentai ir informacija:</w:t>
      </w:r>
    </w:p>
    <w:p w:rsidR="0035056A" w:rsidRPr="0021455E" w:rsidRDefault="0035056A" w:rsidP="00AE59D6">
      <w:pPr>
        <w:tabs>
          <w:tab w:val="left" w:pos="0"/>
        </w:tabs>
        <w:ind w:left="1134" w:hanging="567"/>
        <w:jc w:val="both"/>
        <w:rPr>
          <w:lang w:val="lt-LT"/>
        </w:rPr>
      </w:pPr>
    </w:p>
    <w:p w:rsidR="0035056A" w:rsidRPr="0021455E" w:rsidRDefault="00AE59D6" w:rsidP="0035056A">
      <w:pPr>
        <w:tabs>
          <w:tab w:val="left" w:pos="0"/>
        </w:tabs>
        <w:ind w:left="1134" w:hanging="567"/>
        <w:jc w:val="both"/>
        <w:rPr>
          <w:lang w:val="lt-LT"/>
        </w:rPr>
      </w:pPr>
      <w:r w:rsidRPr="0021455E">
        <w:rPr>
          <w:lang w:val="lt-LT"/>
        </w:rPr>
        <w:t>4</w:t>
      </w:r>
      <w:r w:rsidR="0035056A" w:rsidRPr="0021455E">
        <w:rPr>
          <w:lang w:val="lt-LT"/>
        </w:rPr>
        <w:t>.3.</w:t>
      </w:r>
      <w:r w:rsidRPr="0021455E">
        <w:rPr>
          <w:lang w:val="lt-LT"/>
        </w:rPr>
        <w:t>5</w:t>
      </w:r>
      <w:r w:rsidR="0035056A" w:rsidRPr="0021455E">
        <w:rPr>
          <w:lang w:val="lt-LT"/>
        </w:rPr>
        <w:t>. Reikalavimas 3.</w:t>
      </w:r>
      <w:r w:rsidR="00E1014B">
        <w:rPr>
          <w:lang w:val="lt-LT"/>
        </w:rPr>
        <w:t>3</w:t>
      </w:r>
      <w:r w:rsidR="0035056A" w:rsidRPr="0021455E">
        <w:rPr>
          <w:lang w:val="lt-LT"/>
        </w:rPr>
        <w:t xml:space="preserve">.: </w:t>
      </w:r>
      <w:r w:rsidR="000979AB" w:rsidRPr="0021455E">
        <w:rPr>
          <w:lang w:val="lt-LT"/>
        </w:rPr>
        <w:t>Renginių dalyviams turi būti suteikiamos Techninėje užduotyje nurodytos kompetencijos.</w:t>
      </w:r>
    </w:p>
    <w:p w:rsidR="0035056A" w:rsidRPr="0021455E" w:rsidRDefault="00AE59D6" w:rsidP="0035056A">
      <w:pPr>
        <w:tabs>
          <w:tab w:val="left" w:pos="0"/>
        </w:tabs>
        <w:ind w:left="1134" w:hanging="567"/>
        <w:jc w:val="both"/>
        <w:rPr>
          <w:lang w:val="lt-LT"/>
        </w:rPr>
      </w:pPr>
      <w:r w:rsidRPr="0021455E">
        <w:rPr>
          <w:lang w:val="lt-LT"/>
        </w:rPr>
        <w:t>4</w:t>
      </w:r>
      <w:r w:rsidR="0035056A" w:rsidRPr="0021455E">
        <w:rPr>
          <w:lang w:val="lt-LT"/>
        </w:rPr>
        <w:t>.3.</w:t>
      </w:r>
      <w:r w:rsidRPr="0021455E">
        <w:rPr>
          <w:lang w:val="lt-LT"/>
        </w:rPr>
        <w:t>6</w:t>
      </w:r>
      <w:r w:rsidR="0035056A" w:rsidRPr="0021455E">
        <w:rPr>
          <w:lang w:val="lt-LT"/>
        </w:rPr>
        <w:t>. Reikalavimą 3.</w:t>
      </w:r>
      <w:r w:rsidR="00E1014B">
        <w:rPr>
          <w:lang w:val="lt-LT"/>
        </w:rPr>
        <w:t>3</w:t>
      </w:r>
      <w:r w:rsidR="0035056A" w:rsidRPr="0021455E">
        <w:rPr>
          <w:lang w:val="lt-LT"/>
        </w:rPr>
        <w:t>. įrodantys dokumentai ir informacija:</w:t>
      </w:r>
    </w:p>
    <w:p w:rsidR="000979AB" w:rsidRDefault="000979AB" w:rsidP="005F558B">
      <w:pPr>
        <w:tabs>
          <w:tab w:val="left" w:pos="0"/>
        </w:tabs>
        <w:ind w:left="360"/>
        <w:jc w:val="both"/>
        <w:rPr>
          <w:lang w:val="lt-LT"/>
        </w:rPr>
      </w:pPr>
    </w:p>
    <w:p w:rsidR="005F558B" w:rsidRPr="0021455E" w:rsidRDefault="005F558B" w:rsidP="005F558B">
      <w:pPr>
        <w:tabs>
          <w:tab w:val="left" w:pos="0"/>
        </w:tabs>
        <w:ind w:left="360"/>
        <w:jc w:val="both"/>
        <w:rPr>
          <w:lang w:val="lt-LT"/>
        </w:rPr>
      </w:pPr>
      <w:r w:rsidRPr="0021455E">
        <w:rPr>
          <w:lang w:val="lt-LT"/>
        </w:rPr>
        <w:t>4.4. Tenkiname visus kitus keliamus reikalavimus:</w:t>
      </w:r>
    </w:p>
    <w:p w:rsidR="005F558B" w:rsidRPr="0021455E" w:rsidRDefault="005F558B" w:rsidP="005F558B">
      <w:pPr>
        <w:tabs>
          <w:tab w:val="left" w:pos="0"/>
        </w:tabs>
        <w:ind w:left="1134" w:hanging="567"/>
        <w:jc w:val="both"/>
        <w:rPr>
          <w:lang w:val="lt-LT"/>
        </w:rPr>
      </w:pPr>
      <w:r w:rsidRPr="0021455E">
        <w:rPr>
          <w:lang w:val="lt-LT"/>
        </w:rPr>
        <w:t xml:space="preserve">4.4.1. Reikalavimas 4.1.: </w:t>
      </w:r>
      <w:r w:rsidR="00873CF9" w:rsidRPr="0021455E">
        <w:rPr>
          <w:lang w:val="lt-LT"/>
        </w:rPr>
        <w:t>Su nuotoliniu mokymu susijusių papildomų ir n</w:t>
      </w:r>
      <w:r w:rsidRPr="0021455E">
        <w:rPr>
          <w:lang w:val="lt-LT"/>
        </w:rPr>
        <w:t>etinkamų finansuoti Projekto išlaidų dengimas</w:t>
      </w:r>
      <w:r w:rsidR="00873CF9" w:rsidRPr="0021455E">
        <w:rPr>
          <w:lang w:val="lt-LT"/>
        </w:rPr>
        <w:t>.</w:t>
      </w:r>
    </w:p>
    <w:p w:rsidR="005F558B" w:rsidRPr="0021455E" w:rsidRDefault="005F558B" w:rsidP="005F558B">
      <w:pPr>
        <w:tabs>
          <w:tab w:val="left" w:pos="0"/>
        </w:tabs>
        <w:ind w:left="1134" w:hanging="567"/>
        <w:jc w:val="both"/>
        <w:rPr>
          <w:lang w:val="lt-LT"/>
        </w:rPr>
      </w:pPr>
      <w:r w:rsidRPr="0021455E">
        <w:rPr>
          <w:lang w:val="lt-LT"/>
        </w:rPr>
        <w:t>4.4.2. Reikalavimą 4.1. įrodantys dokumentai ir informacija:</w:t>
      </w:r>
    </w:p>
    <w:p w:rsidR="00E1014B" w:rsidRPr="0021455E" w:rsidRDefault="00E1014B" w:rsidP="00D724FB">
      <w:pPr>
        <w:jc w:val="both"/>
        <w:rPr>
          <w:rFonts w:eastAsia="Calibri"/>
          <w:lang w:val="lt-LT"/>
        </w:rPr>
      </w:pPr>
    </w:p>
    <w:p w:rsidR="005F64C8" w:rsidRPr="0021455E" w:rsidRDefault="00AE59D6" w:rsidP="00D724FB">
      <w:pPr>
        <w:jc w:val="both"/>
        <w:rPr>
          <w:lang w:val="lt-LT"/>
        </w:rPr>
      </w:pPr>
      <w:r w:rsidRPr="0021455E">
        <w:rPr>
          <w:lang w:val="lt-LT"/>
        </w:rPr>
        <w:t>5</w:t>
      </w:r>
      <w:r w:rsidR="00057ABE" w:rsidRPr="0021455E">
        <w:rPr>
          <w:lang w:val="lt-LT"/>
        </w:rPr>
        <w:t xml:space="preserve">. </w:t>
      </w:r>
      <w:r w:rsidR="005F64C8" w:rsidRPr="0021455E">
        <w:rPr>
          <w:lang w:val="lt-LT"/>
        </w:rPr>
        <w:t xml:space="preserve">Kartu su </w:t>
      </w:r>
      <w:r w:rsidR="00F03FED" w:rsidRPr="0021455E">
        <w:rPr>
          <w:lang w:val="lt-LT"/>
        </w:rPr>
        <w:t>P</w:t>
      </w:r>
      <w:r w:rsidR="005F64C8" w:rsidRPr="0021455E">
        <w:rPr>
          <w:lang w:val="lt-LT"/>
        </w:rPr>
        <w:t>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5F64C8" w:rsidRPr="0021455E" w:rsidTr="00057ABE">
        <w:tc>
          <w:tcPr>
            <w:tcW w:w="675" w:type="dxa"/>
          </w:tcPr>
          <w:p w:rsidR="005F64C8" w:rsidRPr="0021455E" w:rsidRDefault="005F64C8" w:rsidP="00BB1BD3">
            <w:pPr>
              <w:jc w:val="center"/>
              <w:rPr>
                <w:lang w:val="lt-LT"/>
              </w:rPr>
            </w:pPr>
            <w:r w:rsidRPr="0021455E">
              <w:rPr>
                <w:lang w:val="lt-LT"/>
              </w:rPr>
              <w:t>Eil.Nr.</w:t>
            </w:r>
          </w:p>
        </w:tc>
        <w:tc>
          <w:tcPr>
            <w:tcW w:w="6521" w:type="dxa"/>
          </w:tcPr>
          <w:p w:rsidR="005F64C8" w:rsidRPr="0021455E" w:rsidRDefault="005F64C8" w:rsidP="00EE61B1">
            <w:pPr>
              <w:jc w:val="center"/>
              <w:rPr>
                <w:lang w:val="lt-LT"/>
              </w:rPr>
            </w:pPr>
            <w:r w:rsidRPr="0021455E">
              <w:rPr>
                <w:lang w:val="lt-LT"/>
              </w:rPr>
              <w:t>Pateik</w:t>
            </w:r>
            <w:r w:rsidR="00EE61B1" w:rsidRPr="0021455E">
              <w:rPr>
                <w:lang w:val="lt-LT"/>
              </w:rPr>
              <w:t>iamų</w:t>
            </w:r>
            <w:r w:rsidRPr="0021455E">
              <w:rPr>
                <w:lang w:val="lt-LT"/>
              </w:rPr>
              <w:t xml:space="preserve"> dokumentų pavadinimas</w:t>
            </w:r>
          </w:p>
        </w:tc>
        <w:tc>
          <w:tcPr>
            <w:tcW w:w="2693" w:type="dxa"/>
          </w:tcPr>
          <w:p w:rsidR="005F64C8" w:rsidRPr="0021455E" w:rsidRDefault="005F64C8" w:rsidP="00BB1BD3">
            <w:pPr>
              <w:jc w:val="center"/>
              <w:rPr>
                <w:lang w:val="lt-LT"/>
              </w:rPr>
            </w:pPr>
            <w:r w:rsidRPr="0021455E">
              <w:rPr>
                <w:lang w:val="lt-LT"/>
              </w:rPr>
              <w:t>Dokumento puslapių skaičius</w:t>
            </w:r>
          </w:p>
        </w:tc>
      </w:tr>
      <w:tr w:rsidR="005F64C8" w:rsidRPr="0021455E" w:rsidTr="00057ABE">
        <w:tc>
          <w:tcPr>
            <w:tcW w:w="675" w:type="dxa"/>
          </w:tcPr>
          <w:p w:rsidR="005F64C8" w:rsidRPr="0021455E" w:rsidRDefault="00AA022B" w:rsidP="00AA022B">
            <w:pPr>
              <w:jc w:val="center"/>
              <w:rPr>
                <w:lang w:val="lt-LT"/>
              </w:rPr>
            </w:pPr>
            <w:r w:rsidRPr="0021455E">
              <w:rPr>
                <w:lang w:val="lt-LT"/>
              </w:rPr>
              <w:t>1.</w:t>
            </w:r>
          </w:p>
        </w:tc>
        <w:tc>
          <w:tcPr>
            <w:tcW w:w="6521" w:type="dxa"/>
          </w:tcPr>
          <w:p w:rsidR="005F64C8" w:rsidRPr="0021455E" w:rsidRDefault="005F64C8" w:rsidP="00BB1BD3">
            <w:pPr>
              <w:jc w:val="both"/>
              <w:rPr>
                <w:lang w:val="lt-LT"/>
              </w:rPr>
            </w:pPr>
          </w:p>
        </w:tc>
        <w:tc>
          <w:tcPr>
            <w:tcW w:w="2693" w:type="dxa"/>
          </w:tcPr>
          <w:p w:rsidR="005F64C8" w:rsidRPr="0021455E" w:rsidRDefault="005F64C8" w:rsidP="00BB1BD3">
            <w:pPr>
              <w:jc w:val="both"/>
              <w:rPr>
                <w:lang w:val="lt-LT"/>
              </w:rPr>
            </w:pPr>
          </w:p>
        </w:tc>
      </w:tr>
      <w:tr w:rsidR="005F64C8" w:rsidRPr="0021455E" w:rsidTr="00057ABE">
        <w:tc>
          <w:tcPr>
            <w:tcW w:w="675" w:type="dxa"/>
          </w:tcPr>
          <w:p w:rsidR="005F64C8" w:rsidRPr="0021455E" w:rsidRDefault="00AA022B" w:rsidP="00AA022B">
            <w:pPr>
              <w:jc w:val="center"/>
              <w:rPr>
                <w:lang w:val="lt-LT"/>
              </w:rPr>
            </w:pPr>
            <w:r w:rsidRPr="0021455E">
              <w:rPr>
                <w:lang w:val="lt-LT"/>
              </w:rPr>
              <w:t>2.</w:t>
            </w:r>
          </w:p>
        </w:tc>
        <w:tc>
          <w:tcPr>
            <w:tcW w:w="6521" w:type="dxa"/>
          </w:tcPr>
          <w:p w:rsidR="005F64C8" w:rsidRPr="0021455E" w:rsidRDefault="005F64C8" w:rsidP="00BB1BD3">
            <w:pPr>
              <w:pStyle w:val="Header"/>
              <w:rPr>
                <w:lang w:val="lt-LT"/>
              </w:rPr>
            </w:pPr>
          </w:p>
        </w:tc>
        <w:tc>
          <w:tcPr>
            <w:tcW w:w="2693" w:type="dxa"/>
          </w:tcPr>
          <w:p w:rsidR="005F64C8" w:rsidRPr="0021455E" w:rsidRDefault="005F64C8" w:rsidP="00BB1BD3">
            <w:pPr>
              <w:jc w:val="both"/>
              <w:rPr>
                <w:lang w:val="lt-LT"/>
              </w:rPr>
            </w:pPr>
          </w:p>
        </w:tc>
      </w:tr>
      <w:tr w:rsidR="005F64C8" w:rsidRPr="0021455E" w:rsidTr="00057ABE">
        <w:tc>
          <w:tcPr>
            <w:tcW w:w="675" w:type="dxa"/>
          </w:tcPr>
          <w:p w:rsidR="005F64C8" w:rsidRPr="0021455E" w:rsidRDefault="00AA022B" w:rsidP="00AA022B">
            <w:pPr>
              <w:jc w:val="center"/>
              <w:rPr>
                <w:lang w:val="lt-LT"/>
              </w:rPr>
            </w:pPr>
            <w:r w:rsidRPr="0021455E">
              <w:rPr>
                <w:lang w:val="lt-LT"/>
              </w:rPr>
              <w:t>3.</w:t>
            </w:r>
          </w:p>
        </w:tc>
        <w:tc>
          <w:tcPr>
            <w:tcW w:w="6521" w:type="dxa"/>
          </w:tcPr>
          <w:p w:rsidR="005F64C8" w:rsidRPr="0021455E" w:rsidRDefault="005F64C8" w:rsidP="00BB1BD3">
            <w:pPr>
              <w:jc w:val="both"/>
              <w:rPr>
                <w:lang w:val="lt-LT"/>
              </w:rPr>
            </w:pPr>
          </w:p>
        </w:tc>
        <w:tc>
          <w:tcPr>
            <w:tcW w:w="2693" w:type="dxa"/>
          </w:tcPr>
          <w:p w:rsidR="005F64C8" w:rsidRPr="0021455E" w:rsidRDefault="005F64C8" w:rsidP="00BB1BD3">
            <w:pPr>
              <w:jc w:val="both"/>
              <w:rPr>
                <w:lang w:val="lt-LT"/>
              </w:rPr>
            </w:pPr>
          </w:p>
        </w:tc>
      </w:tr>
    </w:tbl>
    <w:p w:rsidR="005F64C8" w:rsidRPr="0021455E" w:rsidRDefault="005F64C8" w:rsidP="00AA022B">
      <w:pPr>
        <w:jc w:val="both"/>
        <w:rPr>
          <w:lang w:val="lt-LT"/>
        </w:rPr>
      </w:pPr>
    </w:p>
    <w:p w:rsidR="005F64C8" w:rsidRPr="0021455E" w:rsidRDefault="005F64C8" w:rsidP="00AA022B">
      <w:pPr>
        <w:jc w:val="both"/>
        <w:rPr>
          <w:lang w:val="lt-LT"/>
        </w:rPr>
      </w:pPr>
      <w:r w:rsidRPr="0021455E">
        <w:rPr>
          <w:lang w:val="lt-LT"/>
        </w:rPr>
        <w:t>Pasiūlymas galioja iki 20</w:t>
      </w:r>
      <w:r w:rsidR="000A3216" w:rsidRPr="0021455E">
        <w:rPr>
          <w:lang w:val="lt-LT"/>
        </w:rPr>
        <w:t>19</w:t>
      </w:r>
      <w:r w:rsidRPr="0021455E">
        <w:rPr>
          <w:lang w:val="lt-LT"/>
        </w:rPr>
        <w:t>-___-___ d.</w:t>
      </w:r>
    </w:p>
    <w:p w:rsidR="005F64C8" w:rsidRPr="0021455E" w:rsidRDefault="005F64C8" w:rsidP="00AA022B">
      <w:pPr>
        <w:rPr>
          <w:lang w:val="lt-LT"/>
        </w:rPr>
      </w:pPr>
    </w:p>
    <w:p w:rsidR="00A713D5" w:rsidRDefault="00057ABE" w:rsidP="00A713D5">
      <w:pPr>
        <w:jc w:val="both"/>
        <w:rPr>
          <w:lang w:val="lt-LT"/>
        </w:rPr>
      </w:pPr>
      <w:r w:rsidRPr="0021455E">
        <w:rPr>
          <w:lang w:val="lt-LT" w:eastAsia="lt-LT"/>
        </w:rPr>
        <w:t>Pateikdamas Pasiūlymą Tiekėjas patvirtina, kad</w:t>
      </w:r>
      <w:r w:rsidR="00A713D5" w:rsidRPr="0021455E">
        <w:rPr>
          <w:lang w:val="lt-LT" w:eastAsia="lt-LT"/>
        </w:rPr>
        <w:t xml:space="preserve"> T</w:t>
      </w:r>
      <w:r w:rsidR="00A713D5" w:rsidRPr="0021455E">
        <w:rPr>
          <w:lang w:val="lt-LT"/>
        </w:rPr>
        <w:t xml:space="preserve">iekėjas sutinka su visomis Pirkimo dokumentuose nurodytomis sąlygomis, </w:t>
      </w:r>
      <w:r w:rsidRPr="0021455E">
        <w:rPr>
          <w:lang w:val="lt-LT" w:eastAsia="lt-LT"/>
        </w:rPr>
        <w:t>Pasiūlyme pateikta informacija yra teisinga ir apima viską, ko reikia tinkamam Pirkimo sutarties įvykdymui</w:t>
      </w:r>
      <w:r w:rsidR="00A713D5" w:rsidRPr="0021455E">
        <w:rPr>
          <w:lang w:val="lt-LT" w:eastAsia="lt-LT"/>
        </w:rPr>
        <w:t xml:space="preserve">, </w:t>
      </w:r>
      <w:r w:rsidR="0031734F">
        <w:rPr>
          <w:lang w:val="lt-LT" w:eastAsia="lt-LT"/>
        </w:rPr>
        <w:t xml:space="preserve">kad Mokymo paslaugas teiks tik tokią teisę turintys asmenys, </w:t>
      </w:r>
      <w:r w:rsidR="00A713D5" w:rsidRPr="0021455E">
        <w:rPr>
          <w:lang w:val="lt-LT" w:eastAsia="lt-LT"/>
        </w:rPr>
        <w:t xml:space="preserve">ir </w:t>
      </w:r>
      <w:r w:rsidR="00A713D5" w:rsidRPr="0021455E">
        <w:rPr>
          <w:lang w:val="lt-LT"/>
        </w:rPr>
        <w:t>kad Tiekėjas nenuslė</w:t>
      </w:r>
      <w:r w:rsidR="00785B96">
        <w:rPr>
          <w:lang w:val="lt-LT"/>
        </w:rPr>
        <w:t>pė</w:t>
      </w:r>
      <w:r w:rsidR="00A713D5" w:rsidRPr="0021455E">
        <w:rPr>
          <w:lang w:val="lt-LT"/>
        </w:rPr>
        <w:t xml:space="preserve"> jokios informacijos, kurią buvo prašoma pateikti Pirkimo dalyvius.</w:t>
      </w:r>
    </w:p>
    <w:p w:rsidR="0031734F" w:rsidRDefault="0031734F" w:rsidP="00A713D5">
      <w:pPr>
        <w:jc w:val="both"/>
        <w:rPr>
          <w:lang w:val="lt-LT"/>
        </w:rPr>
      </w:pPr>
    </w:p>
    <w:tbl>
      <w:tblPr>
        <w:tblW w:w="0" w:type="auto"/>
        <w:tblBorders>
          <w:insideH w:val="single" w:sz="4" w:space="0" w:color="auto"/>
        </w:tblBorders>
        <w:tblLook w:val="01E0" w:firstRow="1" w:lastRow="1" w:firstColumn="1" w:lastColumn="1" w:noHBand="0" w:noVBand="0"/>
      </w:tblPr>
      <w:tblGrid>
        <w:gridCol w:w="2879"/>
        <w:gridCol w:w="234"/>
        <w:gridCol w:w="1205"/>
        <w:gridCol w:w="1205"/>
        <w:gridCol w:w="1410"/>
        <w:gridCol w:w="234"/>
        <w:gridCol w:w="2470"/>
      </w:tblGrid>
      <w:tr w:rsidR="0031734F" w:rsidRPr="00E147D1" w:rsidTr="0031734F">
        <w:tc>
          <w:tcPr>
            <w:tcW w:w="2879" w:type="dxa"/>
            <w:tcBorders>
              <w:bottom w:val="single" w:sz="4" w:space="0" w:color="auto"/>
            </w:tcBorders>
          </w:tcPr>
          <w:p w:rsidR="0031734F" w:rsidRPr="0021455E" w:rsidRDefault="0031734F" w:rsidP="00BB1BD3">
            <w:pPr>
              <w:spacing w:line="360" w:lineRule="auto"/>
              <w:rPr>
                <w:i/>
                <w:color w:val="808080"/>
                <w:sz w:val="22"/>
                <w:szCs w:val="22"/>
                <w:lang w:val="lt-LT"/>
              </w:rPr>
            </w:pPr>
          </w:p>
        </w:tc>
        <w:tc>
          <w:tcPr>
            <w:tcW w:w="234" w:type="dxa"/>
            <w:tcBorders>
              <w:bottom w:val="nil"/>
            </w:tcBorders>
          </w:tcPr>
          <w:p w:rsidR="0031734F" w:rsidRPr="0021455E" w:rsidRDefault="0031734F" w:rsidP="00BB1BD3">
            <w:pPr>
              <w:spacing w:line="360" w:lineRule="auto"/>
              <w:rPr>
                <w:sz w:val="22"/>
                <w:szCs w:val="22"/>
                <w:lang w:val="lt-LT"/>
              </w:rPr>
            </w:pPr>
          </w:p>
        </w:tc>
        <w:tc>
          <w:tcPr>
            <w:tcW w:w="1205" w:type="dxa"/>
            <w:tcBorders>
              <w:bottom w:val="single" w:sz="4" w:space="0" w:color="auto"/>
            </w:tcBorders>
          </w:tcPr>
          <w:p w:rsidR="0031734F" w:rsidRPr="0021455E" w:rsidRDefault="0031734F" w:rsidP="00BB1BD3">
            <w:pPr>
              <w:spacing w:line="360" w:lineRule="auto"/>
              <w:jc w:val="center"/>
              <w:rPr>
                <w:i/>
                <w:color w:val="C0C0C0"/>
                <w:sz w:val="22"/>
                <w:szCs w:val="22"/>
                <w:lang w:val="lt-LT"/>
              </w:rPr>
            </w:pPr>
          </w:p>
        </w:tc>
        <w:tc>
          <w:tcPr>
            <w:tcW w:w="1205" w:type="dxa"/>
            <w:tcBorders>
              <w:bottom w:val="single" w:sz="4" w:space="0" w:color="auto"/>
            </w:tcBorders>
          </w:tcPr>
          <w:p w:rsidR="0031734F" w:rsidRPr="0021455E" w:rsidRDefault="0031734F" w:rsidP="00BB1BD3">
            <w:pPr>
              <w:spacing w:line="360" w:lineRule="auto"/>
              <w:jc w:val="center"/>
              <w:rPr>
                <w:i/>
                <w:color w:val="C0C0C0"/>
                <w:sz w:val="22"/>
                <w:szCs w:val="22"/>
                <w:lang w:val="lt-LT"/>
              </w:rPr>
            </w:pPr>
          </w:p>
        </w:tc>
        <w:tc>
          <w:tcPr>
            <w:tcW w:w="1410" w:type="dxa"/>
            <w:tcBorders>
              <w:bottom w:val="single" w:sz="4" w:space="0" w:color="auto"/>
            </w:tcBorders>
          </w:tcPr>
          <w:p w:rsidR="0031734F" w:rsidRPr="0021455E" w:rsidRDefault="0031734F" w:rsidP="00BB1BD3">
            <w:pPr>
              <w:spacing w:line="360" w:lineRule="auto"/>
              <w:jc w:val="center"/>
              <w:rPr>
                <w:i/>
                <w:color w:val="C0C0C0"/>
                <w:sz w:val="22"/>
                <w:szCs w:val="22"/>
                <w:lang w:val="lt-LT"/>
              </w:rPr>
            </w:pPr>
          </w:p>
        </w:tc>
        <w:tc>
          <w:tcPr>
            <w:tcW w:w="234" w:type="dxa"/>
            <w:tcBorders>
              <w:bottom w:val="nil"/>
            </w:tcBorders>
          </w:tcPr>
          <w:p w:rsidR="0031734F" w:rsidRPr="0021455E" w:rsidRDefault="0031734F" w:rsidP="00BB1BD3">
            <w:pPr>
              <w:spacing w:line="360" w:lineRule="auto"/>
              <w:rPr>
                <w:sz w:val="22"/>
                <w:szCs w:val="22"/>
                <w:lang w:val="lt-LT"/>
              </w:rPr>
            </w:pPr>
          </w:p>
        </w:tc>
        <w:tc>
          <w:tcPr>
            <w:tcW w:w="2470" w:type="dxa"/>
            <w:tcBorders>
              <w:bottom w:val="single" w:sz="4" w:space="0" w:color="auto"/>
            </w:tcBorders>
          </w:tcPr>
          <w:p w:rsidR="0031734F" w:rsidRPr="0021455E" w:rsidRDefault="0031734F" w:rsidP="00BB1BD3">
            <w:pPr>
              <w:spacing w:line="360" w:lineRule="auto"/>
              <w:jc w:val="right"/>
              <w:rPr>
                <w:i/>
                <w:color w:val="808080"/>
                <w:sz w:val="22"/>
                <w:szCs w:val="22"/>
                <w:lang w:val="lt-LT"/>
              </w:rPr>
            </w:pPr>
          </w:p>
        </w:tc>
      </w:tr>
      <w:tr w:rsidR="0031734F" w:rsidRPr="0021455E" w:rsidTr="0031734F">
        <w:tblPrEx>
          <w:tblBorders>
            <w:top w:val="single" w:sz="4" w:space="0" w:color="auto"/>
            <w:left w:val="single" w:sz="4" w:space="0" w:color="auto"/>
            <w:bottom w:val="single" w:sz="4" w:space="0" w:color="auto"/>
            <w:right w:val="single" w:sz="4" w:space="0" w:color="auto"/>
            <w:insideV w:val="single" w:sz="4" w:space="0" w:color="auto"/>
          </w:tblBorders>
        </w:tblPrEx>
        <w:tc>
          <w:tcPr>
            <w:tcW w:w="2879" w:type="dxa"/>
            <w:tcBorders>
              <w:left w:val="nil"/>
              <w:bottom w:val="nil"/>
              <w:right w:val="nil"/>
            </w:tcBorders>
          </w:tcPr>
          <w:p w:rsidR="0031734F" w:rsidRPr="0021455E" w:rsidRDefault="0031734F" w:rsidP="00BB1BD3">
            <w:pPr>
              <w:rPr>
                <w:i/>
                <w:color w:val="808080"/>
                <w:sz w:val="20"/>
                <w:lang w:val="lt-LT"/>
              </w:rPr>
            </w:pPr>
            <w:r w:rsidRPr="0021455E">
              <w:rPr>
                <w:i/>
                <w:color w:val="808080"/>
                <w:sz w:val="20"/>
                <w:lang w:val="lt-LT"/>
              </w:rPr>
              <w:t>Tiekėjo vadovo arba jo įgalioto asmens pareigos</w:t>
            </w:r>
          </w:p>
        </w:tc>
        <w:tc>
          <w:tcPr>
            <w:tcW w:w="234" w:type="dxa"/>
            <w:tcBorders>
              <w:top w:val="nil"/>
              <w:left w:val="nil"/>
              <w:bottom w:val="nil"/>
              <w:right w:val="nil"/>
            </w:tcBorders>
          </w:tcPr>
          <w:p w:rsidR="0031734F" w:rsidRPr="0021455E" w:rsidRDefault="0031734F" w:rsidP="00BB1BD3">
            <w:pPr>
              <w:spacing w:line="360" w:lineRule="auto"/>
              <w:rPr>
                <w:sz w:val="20"/>
                <w:lang w:val="lt-LT"/>
              </w:rPr>
            </w:pPr>
          </w:p>
        </w:tc>
        <w:tc>
          <w:tcPr>
            <w:tcW w:w="1205" w:type="dxa"/>
            <w:tcBorders>
              <w:left w:val="nil"/>
              <w:bottom w:val="nil"/>
              <w:right w:val="nil"/>
            </w:tcBorders>
          </w:tcPr>
          <w:p w:rsidR="0031734F" w:rsidRPr="0021455E" w:rsidRDefault="0031734F" w:rsidP="00BB1BD3">
            <w:pPr>
              <w:spacing w:line="360" w:lineRule="auto"/>
              <w:jc w:val="center"/>
              <w:rPr>
                <w:i/>
                <w:color w:val="C0C0C0"/>
                <w:sz w:val="20"/>
                <w:lang w:val="lt-LT"/>
              </w:rPr>
            </w:pPr>
          </w:p>
        </w:tc>
        <w:tc>
          <w:tcPr>
            <w:tcW w:w="1205" w:type="dxa"/>
            <w:tcBorders>
              <w:left w:val="nil"/>
              <w:bottom w:val="nil"/>
              <w:right w:val="nil"/>
            </w:tcBorders>
          </w:tcPr>
          <w:p w:rsidR="0031734F" w:rsidRPr="0021455E" w:rsidRDefault="0031734F" w:rsidP="00BB1BD3">
            <w:pPr>
              <w:spacing w:line="360" w:lineRule="auto"/>
              <w:jc w:val="center"/>
              <w:rPr>
                <w:i/>
                <w:color w:val="C0C0C0"/>
                <w:sz w:val="20"/>
                <w:lang w:val="lt-LT"/>
              </w:rPr>
            </w:pPr>
          </w:p>
        </w:tc>
        <w:tc>
          <w:tcPr>
            <w:tcW w:w="1410" w:type="dxa"/>
            <w:tcBorders>
              <w:left w:val="nil"/>
              <w:bottom w:val="nil"/>
              <w:right w:val="nil"/>
            </w:tcBorders>
          </w:tcPr>
          <w:p w:rsidR="0031734F" w:rsidRPr="0021455E" w:rsidRDefault="0031734F" w:rsidP="00BB1BD3">
            <w:pPr>
              <w:spacing w:line="360" w:lineRule="auto"/>
              <w:jc w:val="center"/>
              <w:rPr>
                <w:i/>
                <w:color w:val="C0C0C0"/>
                <w:sz w:val="20"/>
                <w:lang w:val="lt-LT"/>
              </w:rPr>
            </w:pPr>
            <w:r w:rsidRPr="0021455E">
              <w:rPr>
                <w:i/>
                <w:color w:val="C0C0C0"/>
                <w:sz w:val="20"/>
                <w:lang w:val="lt-LT"/>
              </w:rPr>
              <w:t>parašas</w:t>
            </w:r>
          </w:p>
        </w:tc>
        <w:tc>
          <w:tcPr>
            <w:tcW w:w="234" w:type="dxa"/>
            <w:tcBorders>
              <w:top w:val="nil"/>
              <w:left w:val="nil"/>
              <w:bottom w:val="nil"/>
              <w:right w:val="nil"/>
            </w:tcBorders>
          </w:tcPr>
          <w:p w:rsidR="0031734F" w:rsidRPr="0021455E" w:rsidRDefault="0031734F" w:rsidP="00BB1BD3">
            <w:pPr>
              <w:spacing w:line="360" w:lineRule="auto"/>
              <w:rPr>
                <w:sz w:val="20"/>
                <w:lang w:val="lt-LT"/>
              </w:rPr>
            </w:pPr>
          </w:p>
        </w:tc>
        <w:tc>
          <w:tcPr>
            <w:tcW w:w="2470" w:type="dxa"/>
            <w:tcBorders>
              <w:left w:val="nil"/>
              <w:bottom w:val="nil"/>
              <w:right w:val="nil"/>
            </w:tcBorders>
          </w:tcPr>
          <w:p w:rsidR="0031734F" w:rsidRPr="0021455E" w:rsidRDefault="0031734F" w:rsidP="00D67C5A">
            <w:pPr>
              <w:spacing w:line="360" w:lineRule="auto"/>
              <w:rPr>
                <w:i/>
                <w:color w:val="808080"/>
                <w:sz w:val="20"/>
                <w:lang w:val="lt-LT"/>
              </w:rPr>
            </w:pPr>
            <w:r w:rsidRPr="0021455E">
              <w:rPr>
                <w:i/>
                <w:color w:val="808080"/>
                <w:sz w:val="20"/>
                <w:lang w:val="lt-LT"/>
              </w:rPr>
              <w:t xml:space="preserve">               Vardas Pavardė</w:t>
            </w:r>
          </w:p>
        </w:tc>
      </w:tr>
    </w:tbl>
    <w:p w:rsidR="00BB1BD3" w:rsidRPr="0021455E" w:rsidRDefault="00BB1BD3" w:rsidP="00B02D63">
      <w:pPr>
        <w:spacing w:after="160" w:line="259" w:lineRule="auto"/>
        <w:rPr>
          <w:lang w:val="lt-LT"/>
        </w:rPr>
      </w:pPr>
    </w:p>
    <w:sectPr w:rsidR="00BB1BD3" w:rsidRPr="0021455E" w:rsidSect="00BB3004">
      <w:footerReference w:type="default" r:id="rId12"/>
      <w:pgSz w:w="11906" w:h="16838" w:code="9"/>
      <w:pgMar w:top="567" w:right="851" w:bottom="567" w:left="1418" w:header="0"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FDA" w:rsidRDefault="00D82FDA" w:rsidP="00425F52">
      <w:r>
        <w:separator/>
      </w:r>
    </w:p>
  </w:endnote>
  <w:endnote w:type="continuationSeparator" w:id="0">
    <w:p w:rsidR="00D82FDA" w:rsidRDefault="00D82FDA" w:rsidP="0042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504733"/>
      <w:docPartObj>
        <w:docPartGallery w:val="Page Numbers (Bottom of Page)"/>
        <w:docPartUnique/>
      </w:docPartObj>
    </w:sdtPr>
    <w:sdtEndPr/>
    <w:sdtContent>
      <w:sdt>
        <w:sdtPr>
          <w:id w:val="-1705238520"/>
          <w:docPartObj>
            <w:docPartGallery w:val="Page Numbers (Top of Page)"/>
            <w:docPartUnique/>
          </w:docPartObj>
        </w:sdtPr>
        <w:sdtEndPr/>
        <w:sdtContent>
          <w:p w:rsidR="0066319C" w:rsidRPr="00B64216" w:rsidRDefault="0066319C" w:rsidP="00B64216">
            <w:pPr>
              <w:pStyle w:val="Footer"/>
              <w:jc w:val="center"/>
            </w:pPr>
            <w:r w:rsidRPr="00B64216">
              <w:rPr>
                <w:bCs/>
                <w:szCs w:val="24"/>
              </w:rPr>
              <w:fldChar w:fldCharType="begin"/>
            </w:r>
            <w:r w:rsidRPr="00B64216">
              <w:rPr>
                <w:bCs/>
              </w:rPr>
              <w:instrText xml:space="preserve"> PAGE </w:instrText>
            </w:r>
            <w:r w:rsidRPr="00B64216">
              <w:rPr>
                <w:bCs/>
                <w:szCs w:val="24"/>
              </w:rPr>
              <w:fldChar w:fldCharType="separate"/>
            </w:r>
            <w:r w:rsidR="00D82FDA">
              <w:rPr>
                <w:bCs/>
                <w:noProof/>
              </w:rPr>
              <w:t>1</w:t>
            </w:r>
            <w:r w:rsidRPr="00B64216">
              <w:rPr>
                <w:bCs/>
                <w:szCs w:val="24"/>
              </w:rPr>
              <w:fldChar w:fldCharType="end"/>
            </w:r>
            <w:r w:rsidRPr="00B64216">
              <w:t xml:space="preserve"> / </w:t>
            </w:r>
            <w:r w:rsidRPr="00B64216">
              <w:rPr>
                <w:bCs/>
                <w:szCs w:val="24"/>
              </w:rPr>
              <w:fldChar w:fldCharType="begin"/>
            </w:r>
            <w:r w:rsidRPr="00B64216">
              <w:rPr>
                <w:bCs/>
              </w:rPr>
              <w:instrText xml:space="preserve"> NUMPAGES  </w:instrText>
            </w:r>
            <w:r w:rsidRPr="00B64216">
              <w:rPr>
                <w:bCs/>
                <w:szCs w:val="24"/>
              </w:rPr>
              <w:fldChar w:fldCharType="separate"/>
            </w:r>
            <w:r w:rsidR="00D82FDA">
              <w:rPr>
                <w:bCs/>
                <w:noProof/>
              </w:rPr>
              <w:t>1</w:t>
            </w:r>
            <w:r w:rsidRPr="00B64216">
              <w:rPr>
                <w:bCs/>
                <w:szCs w:val="24"/>
              </w:rPr>
              <w:fldChar w:fldCharType="end"/>
            </w:r>
          </w:p>
        </w:sdtContent>
      </w:sdt>
    </w:sdtContent>
  </w:sdt>
  <w:p w:rsidR="0066319C" w:rsidRDefault="006631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FDA" w:rsidRDefault="00D82FDA" w:rsidP="00425F52">
      <w:r>
        <w:separator/>
      </w:r>
    </w:p>
  </w:footnote>
  <w:footnote w:type="continuationSeparator" w:id="0">
    <w:p w:rsidR="00D82FDA" w:rsidRDefault="00D82FDA" w:rsidP="00425F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502FB"/>
    <w:multiLevelType w:val="multilevel"/>
    <w:tmpl w:val="25384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CCF1212"/>
    <w:multiLevelType w:val="hybridMultilevel"/>
    <w:tmpl w:val="E422AE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1BB6479"/>
    <w:multiLevelType w:val="hybridMultilevel"/>
    <w:tmpl w:val="21B0BDBE"/>
    <w:lvl w:ilvl="0" w:tplc="0427000F">
      <w:start w:val="1"/>
      <w:numFmt w:val="decimal"/>
      <w:lvlText w:val="%1."/>
      <w:lvlJc w:val="left"/>
      <w:pPr>
        <w:ind w:left="72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1F93779"/>
    <w:multiLevelType w:val="hybridMultilevel"/>
    <w:tmpl w:val="C29432B4"/>
    <w:lvl w:ilvl="0" w:tplc="04270001">
      <w:start w:val="1"/>
      <w:numFmt w:val="bullet"/>
      <w:lvlText w:val=""/>
      <w:lvlJc w:val="left"/>
      <w:pPr>
        <w:ind w:left="1174" w:hanging="360"/>
      </w:pPr>
      <w:rPr>
        <w:rFonts w:ascii="Symbol" w:hAnsi="Symbol" w:hint="default"/>
      </w:rPr>
    </w:lvl>
    <w:lvl w:ilvl="1" w:tplc="04270003" w:tentative="1">
      <w:start w:val="1"/>
      <w:numFmt w:val="bullet"/>
      <w:lvlText w:val="o"/>
      <w:lvlJc w:val="left"/>
      <w:pPr>
        <w:ind w:left="1894" w:hanging="360"/>
      </w:pPr>
      <w:rPr>
        <w:rFonts w:ascii="Courier New" w:hAnsi="Courier New" w:cs="Courier New" w:hint="default"/>
      </w:rPr>
    </w:lvl>
    <w:lvl w:ilvl="2" w:tplc="04270005" w:tentative="1">
      <w:start w:val="1"/>
      <w:numFmt w:val="bullet"/>
      <w:lvlText w:val=""/>
      <w:lvlJc w:val="left"/>
      <w:pPr>
        <w:ind w:left="2614" w:hanging="360"/>
      </w:pPr>
      <w:rPr>
        <w:rFonts w:ascii="Wingdings" w:hAnsi="Wingdings" w:hint="default"/>
      </w:rPr>
    </w:lvl>
    <w:lvl w:ilvl="3" w:tplc="04270001" w:tentative="1">
      <w:start w:val="1"/>
      <w:numFmt w:val="bullet"/>
      <w:lvlText w:val=""/>
      <w:lvlJc w:val="left"/>
      <w:pPr>
        <w:ind w:left="3334" w:hanging="360"/>
      </w:pPr>
      <w:rPr>
        <w:rFonts w:ascii="Symbol" w:hAnsi="Symbol" w:hint="default"/>
      </w:rPr>
    </w:lvl>
    <w:lvl w:ilvl="4" w:tplc="04270003" w:tentative="1">
      <w:start w:val="1"/>
      <w:numFmt w:val="bullet"/>
      <w:lvlText w:val="o"/>
      <w:lvlJc w:val="left"/>
      <w:pPr>
        <w:ind w:left="4054" w:hanging="360"/>
      </w:pPr>
      <w:rPr>
        <w:rFonts w:ascii="Courier New" w:hAnsi="Courier New" w:cs="Courier New" w:hint="default"/>
      </w:rPr>
    </w:lvl>
    <w:lvl w:ilvl="5" w:tplc="04270005" w:tentative="1">
      <w:start w:val="1"/>
      <w:numFmt w:val="bullet"/>
      <w:lvlText w:val=""/>
      <w:lvlJc w:val="left"/>
      <w:pPr>
        <w:ind w:left="4774" w:hanging="360"/>
      </w:pPr>
      <w:rPr>
        <w:rFonts w:ascii="Wingdings" w:hAnsi="Wingdings" w:hint="default"/>
      </w:rPr>
    </w:lvl>
    <w:lvl w:ilvl="6" w:tplc="04270001" w:tentative="1">
      <w:start w:val="1"/>
      <w:numFmt w:val="bullet"/>
      <w:lvlText w:val=""/>
      <w:lvlJc w:val="left"/>
      <w:pPr>
        <w:ind w:left="5494" w:hanging="360"/>
      </w:pPr>
      <w:rPr>
        <w:rFonts w:ascii="Symbol" w:hAnsi="Symbol" w:hint="default"/>
      </w:rPr>
    </w:lvl>
    <w:lvl w:ilvl="7" w:tplc="04270003" w:tentative="1">
      <w:start w:val="1"/>
      <w:numFmt w:val="bullet"/>
      <w:lvlText w:val="o"/>
      <w:lvlJc w:val="left"/>
      <w:pPr>
        <w:ind w:left="6214" w:hanging="360"/>
      </w:pPr>
      <w:rPr>
        <w:rFonts w:ascii="Courier New" w:hAnsi="Courier New" w:cs="Courier New" w:hint="default"/>
      </w:rPr>
    </w:lvl>
    <w:lvl w:ilvl="8" w:tplc="04270005" w:tentative="1">
      <w:start w:val="1"/>
      <w:numFmt w:val="bullet"/>
      <w:lvlText w:val=""/>
      <w:lvlJc w:val="left"/>
      <w:pPr>
        <w:ind w:left="6934" w:hanging="360"/>
      </w:pPr>
      <w:rPr>
        <w:rFonts w:ascii="Wingdings" w:hAnsi="Wingdings" w:hint="default"/>
      </w:rPr>
    </w:lvl>
  </w:abstractNum>
  <w:abstractNum w:abstractNumId="5">
    <w:nsid w:val="122C573F"/>
    <w:multiLevelType w:val="multilevel"/>
    <w:tmpl w:val="B4C441FC"/>
    <w:lvl w:ilvl="0">
      <w:start w:val="3"/>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377795B"/>
    <w:multiLevelType w:val="hybridMultilevel"/>
    <w:tmpl w:val="F22E6356"/>
    <w:lvl w:ilvl="0" w:tplc="0427000F">
      <w:start w:val="1"/>
      <w:numFmt w:val="decimal"/>
      <w:lvlText w:val="%1."/>
      <w:lvlJc w:val="left"/>
      <w:pPr>
        <w:ind w:left="720" w:hanging="360"/>
      </w:pPr>
      <w:rPr>
        <w:rFonts w:hint="default"/>
      </w:rPr>
    </w:lvl>
    <w:lvl w:ilvl="1" w:tplc="04270017">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5DB3717"/>
    <w:multiLevelType w:val="hybridMultilevel"/>
    <w:tmpl w:val="6DBEAC16"/>
    <w:lvl w:ilvl="0" w:tplc="04270001">
      <w:start w:val="1"/>
      <w:numFmt w:val="bullet"/>
      <w:lvlText w:val=""/>
      <w:lvlJc w:val="left"/>
      <w:pPr>
        <w:ind w:left="1080" w:hanging="72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6056525"/>
    <w:multiLevelType w:val="multilevel"/>
    <w:tmpl w:val="6448AFD4"/>
    <w:lvl w:ilvl="0">
      <w:start w:val="4"/>
      <w:numFmt w:val="decimal"/>
      <w:lvlText w:val="%1."/>
      <w:lvlJc w:val="left"/>
      <w:pPr>
        <w:tabs>
          <w:tab w:val="num" w:pos="4471"/>
        </w:tabs>
        <w:ind w:left="4471" w:hanging="360"/>
      </w:pPr>
      <w:rPr>
        <w:b/>
      </w:rPr>
    </w:lvl>
    <w:lvl w:ilvl="1">
      <w:start w:val="1"/>
      <w:numFmt w:val="decimal"/>
      <w:lvlText w:val="%1.%2"/>
      <w:lvlJc w:val="left"/>
      <w:pPr>
        <w:tabs>
          <w:tab w:val="num" w:pos="1000"/>
        </w:tabs>
        <w:ind w:left="1000"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1607482A"/>
    <w:multiLevelType w:val="multilevel"/>
    <w:tmpl w:val="D82835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6B837E8"/>
    <w:multiLevelType w:val="multilevel"/>
    <w:tmpl w:val="6448AFD4"/>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74A1E8A"/>
    <w:multiLevelType w:val="hybridMultilevel"/>
    <w:tmpl w:val="BB66F2DC"/>
    <w:lvl w:ilvl="0" w:tplc="59E4E62E">
      <w:start w:val="1"/>
      <w:numFmt w:val="bullet"/>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FE6A50">
      <w:start w:val="1"/>
      <w:numFmt w:val="bullet"/>
      <w:lvlText w:val="o"/>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38A6B2">
      <w:start w:val="1"/>
      <w:numFmt w:val="bullet"/>
      <w:lvlText w:val="▪"/>
      <w:lvlJc w:val="left"/>
      <w:pPr>
        <w:ind w:left="2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EE8B28">
      <w:start w:val="1"/>
      <w:numFmt w:val="bullet"/>
      <w:lvlText w:val="•"/>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EE22EA">
      <w:start w:val="1"/>
      <w:numFmt w:val="bullet"/>
      <w:lvlText w:val="o"/>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DC46FE">
      <w:start w:val="1"/>
      <w:numFmt w:val="bullet"/>
      <w:lvlText w:val="▪"/>
      <w:lvlJc w:val="left"/>
      <w:pPr>
        <w:ind w:left="4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0ADF24">
      <w:start w:val="1"/>
      <w:numFmt w:val="bullet"/>
      <w:lvlText w:val="•"/>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FEACD4">
      <w:start w:val="1"/>
      <w:numFmt w:val="bullet"/>
      <w:lvlText w:val="o"/>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6E6A4C">
      <w:start w:val="1"/>
      <w:numFmt w:val="bullet"/>
      <w:lvlText w:val="▪"/>
      <w:lvlJc w:val="left"/>
      <w:pPr>
        <w:ind w:left="7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19521FCA"/>
    <w:multiLevelType w:val="hybridMultilevel"/>
    <w:tmpl w:val="61C066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9E22FA8"/>
    <w:multiLevelType w:val="hybridMultilevel"/>
    <w:tmpl w:val="C79E8A42"/>
    <w:lvl w:ilvl="0" w:tplc="A54837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1DF31DAA"/>
    <w:multiLevelType w:val="multilevel"/>
    <w:tmpl w:val="879296DE"/>
    <w:lvl w:ilvl="0">
      <w:start w:val="3"/>
      <w:numFmt w:val="decimal"/>
      <w:lvlText w:val="%1."/>
      <w:lvlJc w:val="left"/>
      <w:pPr>
        <w:tabs>
          <w:tab w:val="num" w:pos="360"/>
        </w:tabs>
        <w:ind w:left="360" w:hanging="360"/>
      </w:pPr>
      <w:rPr>
        <w:i w:val="0"/>
      </w:rPr>
    </w:lvl>
    <w:lvl w:ilvl="1">
      <w:start w:val="2"/>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15">
    <w:nsid w:val="218B7B84"/>
    <w:multiLevelType w:val="multilevel"/>
    <w:tmpl w:val="8970ED2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231A65B4"/>
    <w:multiLevelType w:val="hybridMultilevel"/>
    <w:tmpl w:val="9FFE3E0A"/>
    <w:lvl w:ilvl="0" w:tplc="C6A0764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nsid w:val="23FD4ABB"/>
    <w:multiLevelType w:val="hybridMultilevel"/>
    <w:tmpl w:val="4EBE2A86"/>
    <w:lvl w:ilvl="0" w:tplc="9FF876F0">
      <w:start w:val="1"/>
      <w:numFmt w:val="bullet"/>
      <w:lvlText w:val="-"/>
      <w:lvlJc w:val="left"/>
      <w:pPr>
        <w:ind w:left="2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1B0">
      <w:start w:val="1"/>
      <w:numFmt w:val="bullet"/>
      <w:lvlText w:val="o"/>
      <w:lvlJc w:val="left"/>
      <w:pPr>
        <w:ind w:left="2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24B74A">
      <w:start w:val="1"/>
      <w:numFmt w:val="bullet"/>
      <w:lvlText w:val="▪"/>
      <w:lvlJc w:val="left"/>
      <w:pPr>
        <w:ind w:left="3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9CB8E4">
      <w:start w:val="1"/>
      <w:numFmt w:val="bullet"/>
      <w:lvlText w:val="•"/>
      <w:lvlJc w:val="left"/>
      <w:pPr>
        <w:ind w:left="4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ECA3A2">
      <w:start w:val="1"/>
      <w:numFmt w:val="bullet"/>
      <w:lvlText w:val="o"/>
      <w:lvlJc w:val="left"/>
      <w:pPr>
        <w:ind w:left="5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DC77A4">
      <w:start w:val="1"/>
      <w:numFmt w:val="bullet"/>
      <w:lvlText w:val="▪"/>
      <w:lvlJc w:val="left"/>
      <w:pPr>
        <w:ind w:left="5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4C966">
      <w:start w:val="1"/>
      <w:numFmt w:val="bullet"/>
      <w:lvlText w:val="•"/>
      <w:lvlJc w:val="left"/>
      <w:pPr>
        <w:ind w:left="6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A852A6">
      <w:start w:val="1"/>
      <w:numFmt w:val="bullet"/>
      <w:lvlText w:val="o"/>
      <w:lvlJc w:val="left"/>
      <w:pPr>
        <w:ind w:left="7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8C8E9E">
      <w:start w:val="1"/>
      <w:numFmt w:val="bullet"/>
      <w:lvlText w:val="▪"/>
      <w:lvlJc w:val="left"/>
      <w:pPr>
        <w:ind w:left="7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72B4C0B"/>
    <w:multiLevelType w:val="multilevel"/>
    <w:tmpl w:val="6448AFD4"/>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28155E27"/>
    <w:multiLevelType w:val="hybridMultilevel"/>
    <w:tmpl w:val="9FB439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2A0E099F"/>
    <w:multiLevelType w:val="multilevel"/>
    <w:tmpl w:val="D82835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ABD4BBB"/>
    <w:multiLevelType w:val="hybridMultilevel"/>
    <w:tmpl w:val="3594E086"/>
    <w:lvl w:ilvl="0" w:tplc="59E4E62E">
      <w:start w:val="1"/>
      <w:numFmt w:val="bullet"/>
      <w:lvlText w:val="•"/>
      <w:lvlJc w:val="left"/>
      <w:pPr>
        <w:ind w:left="1271"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22">
    <w:nsid w:val="2E93733B"/>
    <w:multiLevelType w:val="hybridMultilevel"/>
    <w:tmpl w:val="84B6E4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34F1245"/>
    <w:multiLevelType w:val="multilevel"/>
    <w:tmpl w:val="0C96579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5BD4323"/>
    <w:multiLevelType w:val="multilevel"/>
    <w:tmpl w:val="D82835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8804D2A"/>
    <w:multiLevelType w:val="multilevel"/>
    <w:tmpl w:val="6448AFD4"/>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39A41A6C"/>
    <w:multiLevelType w:val="hybridMultilevel"/>
    <w:tmpl w:val="4F46C33C"/>
    <w:lvl w:ilvl="0" w:tplc="0568AF2A">
      <w:numFmt w:val="bullet"/>
      <w:lvlText w:val=""/>
      <w:lvlJc w:val="left"/>
      <w:pPr>
        <w:ind w:left="628" w:hanging="360"/>
      </w:pPr>
      <w:rPr>
        <w:rFonts w:ascii="Segoe UI Symbol" w:eastAsia="Segoe UI Symbol" w:hAnsi="Segoe UI Symbol" w:cs="Segoe UI Symbol" w:hint="default"/>
      </w:rPr>
    </w:lvl>
    <w:lvl w:ilvl="1" w:tplc="04270003" w:tentative="1">
      <w:start w:val="1"/>
      <w:numFmt w:val="bullet"/>
      <w:lvlText w:val="o"/>
      <w:lvlJc w:val="left"/>
      <w:pPr>
        <w:ind w:left="1348" w:hanging="360"/>
      </w:pPr>
      <w:rPr>
        <w:rFonts w:ascii="Courier New" w:hAnsi="Courier New" w:cs="Courier New" w:hint="default"/>
      </w:rPr>
    </w:lvl>
    <w:lvl w:ilvl="2" w:tplc="04270005" w:tentative="1">
      <w:start w:val="1"/>
      <w:numFmt w:val="bullet"/>
      <w:lvlText w:val=""/>
      <w:lvlJc w:val="left"/>
      <w:pPr>
        <w:ind w:left="2068" w:hanging="360"/>
      </w:pPr>
      <w:rPr>
        <w:rFonts w:ascii="Wingdings" w:hAnsi="Wingdings" w:hint="default"/>
      </w:rPr>
    </w:lvl>
    <w:lvl w:ilvl="3" w:tplc="04270001" w:tentative="1">
      <w:start w:val="1"/>
      <w:numFmt w:val="bullet"/>
      <w:lvlText w:val=""/>
      <w:lvlJc w:val="left"/>
      <w:pPr>
        <w:ind w:left="2788" w:hanging="360"/>
      </w:pPr>
      <w:rPr>
        <w:rFonts w:ascii="Symbol" w:hAnsi="Symbol" w:hint="default"/>
      </w:rPr>
    </w:lvl>
    <w:lvl w:ilvl="4" w:tplc="04270003" w:tentative="1">
      <w:start w:val="1"/>
      <w:numFmt w:val="bullet"/>
      <w:lvlText w:val="o"/>
      <w:lvlJc w:val="left"/>
      <w:pPr>
        <w:ind w:left="3508" w:hanging="360"/>
      </w:pPr>
      <w:rPr>
        <w:rFonts w:ascii="Courier New" w:hAnsi="Courier New" w:cs="Courier New" w:hint="default"/>
      </w:rPr>
    </w:lvl>
    <w:lvl w:ilvl="5" w:tplc="04270005" w:tentative="1">
      <w:start w:val="1"/>
      <w:numFmt w:val="bullet"/>
      <w:lvlText w:val=""/>
      <w:lvlJc w:val="left"/>
      <w:pPr>
        <w:ind w:left="4228" w:hanging="360"/>
      </w:pPr>
      <w:rPr>
        <w:rFonts w:ascii="Wingdings" w:hAnsi="Wingdings" w:hint="default"/>
      </w:rPr>
    </w:lvl>
    <w:lvl w:ilvl="6" w:tplc="04270001" w:tentative="1">
      <w:start w:val="1"/>
      <w:numFmt w:val="bullet"/>
      <w:lvlText w:val=""/>
      <w:lvlJc w:val="left"/>
      <w:pPr>
        <w:ind w:left="4948" w:hanging="360"/>
      </w:pPr>
      <w:rPr>
        <w:rFonts w:ascii="Symbol" w:hAnsi="Symbol" w:hint="default"/>
      </w:rPr>
    </w:lvl>
    <w:lvl w:ilvl="7" w:tplc="04270003" w:tentative="1">
      <w:start w:val="1"/>
      <w:numFmt w:val="bullet"/>
      <w:lvlText w:val="o"/>
      <w:lvlJc w:val="left"/>
      <w:pPr>
        <w:ind w:left="5668" w:hanging="360"/>
      </w:pPr>
      <w:rPr>
        <w:rFonts w:ascii="Courier New" w:hAnsi="Courier New" w:cs="Courier New" w:hint="default"/>
      </w:rPr>
    </w:lvl>
    <w:lvl w:ilvl="8" w:tplc="04270005" w:tentative="1">
      <w:start w:val="1"/>
      <w:numFmt w:val="bullet"/>
      <w:lvlText w:val=""/>
      <w:lvlJc w:val="left"/>
      <w:pPr>
        <w:ind w:left="6388" w:hanging="360"/>
      </w:pPr>
      <w:rPr>
        <w:rFonts w:ascii="Wingdings" w:hAnsi="Wingdings" w:hint="default"/>
      </w:rPr>
    </w:lvl>
  </w:abstractNum>
  <w:abstractNum w:abstractNumId="27">
    <w:nsid w:val="3BBB24B6"/>
    <w:multiLevelType w:val="hybridMultilevel"/>
    <w:tmpl w:val="35AEB37C"/>
    <w:lvl w:ilvl="0" w:tplc="4A0AB7FE">
      <w:start w:val="1"/>
      <w:numFmt w:val="decimal"/>
      <w:lvlText w:val="%1."/>
      <w:lvlJc w:val="left"/>
      <w:pPr>
        <w:ind w:left="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806AF8">
      <w:start w:val="1"/>
      <w:numFmt w:val="lowerLetter"/>
      <w:lvlText w:val="%2"/>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DAC77C">
      <w:start w:val="1"/>
      <w:numFmt w:val="lowerRoman"/>
      <w:lvlText w:val="%3"/>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04323E">
      <w:start w:val="1"/>
      <w:numFmt w:val="decimal"/>
      <w:lvlText w:val="%4"/>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9AAC00">
      <w:start w:val="1"/>
      <w:numFmt w:val="lowerLetter"/>
      <w:lvlText w:val="%5"/>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A69486">
      <w:start w:val="1"/>
      <w:numFmt w:val="lowerRoman"/>
      <w:lvlText w:val="%6"/>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9AF6EA">
      <w:start w:val="1"/>
      <w:numFmt w:val="decimal"/>
      <w:lvlText w:val="%7"/>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A791E">
      <w:start w:val="1"/>
      <w:numFmt w:val="lowerLetter"/>
      <w:lvlText w:val="%8"/>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6A0FA">
      <w:start w:val="1"/>
      <w:numFmt w:val="lowerRoman"/>
      <w:lvlText w:val="%9"/>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F9A2DEB"/>
    <w:multiLevelType w:val="hybridMultilevel"/>
    <w:tmpl w:val="BDF26672"/>
    <w:lvl w:ilvl="0" w:tplc="04270001">
      <w:start w:val="1"/>
      <w:numFmt w:val="bullet"/>
      <w:lvlText w:val=""/>
      <w:lvlJc w:val="left"/>
      <w:pPr>
        <w:ind w:left="420" w:hanging="360"/>
      </w:pPr>
      <w:rPr>
        <w:rFonts w:ascii="Symbol" w:hAnsi="Symbo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9">
    <w:nsid w:val="4201605F"/>
    <w:multiLevelType w:val="multilevel"/>
    <w:tmpl w:val="6448AFD4"/>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25165AC"/>
    <w:multiLevelType w:val="multilevel"/>
    <w:tmpl w:val="D82835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59B1A45"/>
    <w:multiLevelType w:val="hybridMultilevel"/>
    <w:tmpl w:val="21B0BDBE"/>
    <w:lvl w:ilvl="0" w:tplc="0427000F">
      <w:start w:val="1"/>
      <w:numFmt w:val="decimal"/>
      <w:lvlText w:val="%1."/>
      <w:lvlJc w:val="left"/>
      <w:pPr>
        <w:ind w:left="72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46E45A9F"/>
    <w:multiLevelType w:val="hybridMultilevel"/>
    <w:tmpl w:val="86D6600A"/>
    <w:lvl w:ilvl="0" w:tplc="E2F08E00">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309BAC">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EEE994">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AACFA">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A42B9C">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D0B156">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D27FC8">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2A0426">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968DE8">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47763CC5"/>
    <w:multiLevelType w:val="hybridMultilevel"/>
    <w:tmpl w:val="2864CAB0"/>
    <w:lvl w:ilvl="0" w:tplc="59E4E62E">
      <w:start w:val="1"/>
      <w:numFmt w:val="bullet"/>
      <w:lvlText w:val="•"/>
      <w:lvlJc w:val="left"/>
      <w:pPr>
        <w:ind w:left="1271"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823928">
      <w:numFmt w:val="bullet"/>
      <w:lvlText w:val=""/>
      <w:lvlJc w:val="left"/>
      <w:pPr>
        <w:ind w:left="1991" w:hanging="360"/>
      </w:pPr>
      <w:rPr>
        <w:rFonts w:ascii="Segoe UI Symbol" w:eastAsia="Segoe UI Symbol" w:hAnsi="Segoe UI Symbol" w:cs="Segoe UI Symbol"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34">
    <w:nsid w:val="4F566790"/>
    <w:multiLevelType w:val="multilevel"/>
    <w:tmpl w:val="86329DE2"/>
    <w:lvl w:ilvl="0">
      <w:start w:val="11"/>
      <w:numFmt w:val="decimal"/>
      <w:lvlText w:val="%1."/>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52682D32"/>
    <w:multiLevelType w:val="hybridMultilevel"/>
    <w:tmpl w:val="39A279F2"/>
    <w:lvl w:ilvl="0" w:tplc="0427000F">
      <w:start w:val="1"/>
      <w:numFmt w:val="decimal"/>
      <w:lvlText w:val="%1."/>
      <w:lvlJc w:val="left"/>
      <w:pPr>
        <w:ind w:left="720" w:hanging="360"/>
      </w:pPr>
      <w:rPr>
        <w:rFonts w:hint="default"/>
      </w:rPr>
    </w:lvl>
    <w:lvl w:ilvl="1" w:tplc="04270017">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53A93ED3"/>
    <w:multiLevelType w:val="multilevel"/>
    <w:tmpl w:val="E242844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54E7794D"/>
    <w:multiLevelType w:val="hybridMultilevel"/>
    <w:tmpl w:val="968ACD98"/>
    <w:lvl w:ilvl="0" w:tplc="D266359E">
      <w:start w:val="3"/>
      <w:numFmt w:val="decimal"/>
      <w:lvlText w:val="%1."/>
      <w:lvlJc w:val="left"/>
      <w:pPr>
        <w:ind w:left="2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843D8E">
      <w:start w:val="1"/>
      <w:numFmt w:val="lowerLetter"/>
      <w:lvlText w:val="%2"/>
      <w:lvlJc w:val="left"/>
      <w:pPr>
        <w:ind w:left="35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EA0F422">
      <w:start w:val="1"/>
      <w:numFmt w:val="lowerRoman"/>
      <w:lvlText w:val="%3"/>
      <w:lvlJc w:val="left"/>
      <w:pPr>
        <w:ind w:left="42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7164290">
      <w:start w:val="1"/>
      <w:numFmt w:val="decimal"/>
      <w:lvlText w:val="%4"/>
      <w:lvlJc w:val="left"/>
      <w:pPr>
        <w:ind w:left="50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18EF9A">
      <w:start w:val="1"/>
      <w:numFmt w:val="lowerLetter"/>
      <w:lvlText w:val="%5"/>
      <w:lvlJc w:val="left"/>
      <w:pPr>
        <w:ind w:left="5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669F3C">
      <w:start w:val="1"/>
      <w:numFmt w:val="lowerRoman"/>
      <w:lvlText w:val="%6"/>
      <w:lvlJc w:val="left"/>
      <w:pPr>
        <w:ind w:left="64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A6E50A">
      <w:start w:val="1"/>
      <w:numFmt w:val="decimal"/>
      <w:lvlText w:val="%7"/>
      <w:lvlJc w:val="left"/>
      <w:pPr>
        <w:ind w:left="71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0984466">
      <w:start w:val="1"/>
      <w:numFmt w:val="lowerLetter"/>
      <w:lvlText w:val="%8"/>
      <w:lvlJc w:val="left"/>
      <w:pPr>
        <w:ind w:left="78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D00F9C">
      <w:start w:val="1"/>
      <w:numFmt w:val="lowerRoman"/>
      <w:lvlText w:val="%9"/>
      <w:lvlJc w:val="left"/>
      <w:pPr>
        <w:ind w:left="86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5B7B42D9"/>
    <w:multiLevelType w:val="hybridMultilevel"/>
    <w:tmpl w:val="B6521086"/>
    <w:lvl w:ilvl="0" w:tplc="BCB4CBF2">
      <w:numFmt w:val="bullet"/>
      <w:lvlText w:val=""/>
      <w:lvlJc w:val="left"/>
      <w:pPr>
        <w:ind w:left="628" w:hanging="360"/>
      </w:pPr>
      <w:rPr>
        <w:rFonts w:ascii="Segoe UI Symbol" w:eastAsia="Segoe UI Symbol" w:hAnsi="Segoe UI Symbol" w:cs="Segoe UI Symbol" w:hint="default"/>
      </w:rPr>
    </w:lvl>
    <w:lvl w:ilvl="1" w:tplc="04270003" w:tentative="1">
      <w:start w:val="1"/>
      <w:numFmt w:val="bullet"/>
      <w:lvlText w:val="o"/>
      <w:lvlJc w:val="left"/>
      <w:pPr>
        <w:ind w:left="1348" w:hanging="360"/>
      </w:pPr>
      <w:rPr>
        <w:rFonts w:ascii="Courier New" w:hAnsi="Courier New" w:cs="Courier New" w:hint="default"/>
      </w:rPr>
    </w:lvl>
    <w:lvl w:ilvl="2" w:tplc="04270005" w:tentative="1">
      <w:start w:val="1"/>
      <w:numFmt w:val="bullet"/>
      <w:lvlText w:val=""/>
      <w:lvlJc w:val="left"/>
      <w:pPr>
        <w:ind w:left="2068" w:hanging="360"/>
      </w:pPr>
      <w:rPr>
        <w:rFonts w:ascii="Wingdings" w:hAnsi="Wingdings" w:hint="default"/>
      </w:rPr>
    </w:lvl>
    <w:lvl w:ilvl="3" w:tplc="04270001" w:tentative="1">
      <w:start w:val="1"/>
      <w:numFmt w:val="bullet"/>
      <w:lvlText w:val=""/>
      <w:lvlJc w:val="left"/>
      <w:pPr>
        <w:ind w:left="2788" w:hanging="360"/>
      </w:pPr>
      <w:rPr>
        <w:rFonts w:ascii="Symbol" w:hAnsi="Symbol" w:hint="default"/>
      </w:rPr>
    </w:lvl>
    <w:lvl w:ilvl="4" w:tplc="04270003" w:tentative="1">
      <w:start w:val="1"/>
      <w:numFmt w:val="bullet"/>
      <w:lvlText w:val="o"/>
      <w:lvlJc w:val="left"/>
      <w:pPr>
        <w:ind w:left="3508" w:hanging="360"/>
      </w:pPr>
      <w:rPr>
        <w:rFonts w:ascii="Courier New" w:hAnsi="Courier New" w:cs="Courier New" w:hint="default"/>
      </w:rPr>
    </w:lvl>
    <w:lvl w:ilvl="5" w:tplc="04270005" w:tentative="1">
      <w:start w:val="1"/>
      <w:numFmt w:val="bullet"/>
      <w:lvlText w:val=""/>
      <w:lvlJc w:val="left"/>
      <w:pPr>
        <w:ind w:left="4228" w:hanging="360"/>
      </w:pPr>
      <w:rPr>
        <w:rFonts w:ascii="Wingdings" w:hAnsi="Wingdings" w:hint="default"/>
      </w:rPr>
    </w:lvl>
    <w:lvl w:ilvl="6" w:tplc="04270001" w:tentative="1">
      <w:start w:val="1"/>
      <w:numFmt w:val="bullet"/>
      <w:lvlText w:val=""/>
      <w:lvlJc w:val="left"/>
      <w:pPr>
        <w:ind w:left="4948" w:hanging="360"/>
      </w:pPr>
      <w:rPr>
        <w:rFonts w:ascii="Symbol" w:hAnsi="Symbol" w:hint="default"/>
      </w:rPr>
    </w:lvl>
    <w:lvl w:ilvl="7" w:tplc="04270003" w:tentative="1">
      <w:start w:val="1"/>
      <w:numFmt w:val="bullet"/>
      <w:lvlText w:val="o"/>
      <w:lvlJc w:val="left"/>
      <w:pPr>
        <w:ind w:left="5668" w:hanging="360"/>
      </w:pPr>
      <w:rPr>
        <w:rFonts w:ascii="Courier New" w:hAnsi="Courier New" w:cs="Courier New" w:hint="default"/>
      </w:rPr>
    </w:lvl>
    <w:lvl w:ilvl="8" w:tplc="04270005" w:tentative="1">
      <w:start w:val="1"/>
      <w:numFmt w:val="bullet"/>
      <w:lvlText w:val=""/>
      <w:lvlJc w:val="left"/>
      <w:pPr>
        <w:ind w:left="6388" w:hanging="360"/>
      </w:pPr>
      <w:rPr>
        <w:rFonts w:ascii="Wingdings" w:hAnsi="Wingdings" w:hint="default"/>
      </w:rPr>
    </w:lvl>
  </w:abstractNum>
  <w:abstractNum w:abstractNumId="39">
    <w:nsid w:val="5F660B5F"/>
    <w:multiLevelType w:val="multilevel"/>
    <w:tmpl w:val="6448AFD4"/>
    <w:lvl w:ilvl="0">
      <w:start w:val="4"/>
      <w:numFmt w:val="decimal"/>
      <w:lvlText w:val="%1."/>
      <w:lvlJc w:val="left"/>
      <w:pPr>
        <w:tabs>
          <w:tab w:val="num" w:pos="2912"/>
        </w:tabs>
        <w:ind w:left="2912" w:hanging="360"/>
      </w:pPr>
      <w:rPr>
        <w:b/>
      </w:rPr>
    </w:lvl>
    <w:lvl w:ilvl="1">
      <w:start w:val="1"/>
      <w:numFmt w:val="decimal"/>
      <w:lvlText w:val="%1.%2"/>
      <w:lvlJc w:val="left"/>
      <w:pPr>
        <w:tabs>
          <w:tab w:val="num" w:pos="1000"/>
        </w:tabs>
        <w:ind w:left="1000"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6020066B"/>
    <w:multiLevelType w:val="multilevel"/>
    <w:tmpl w:val="E3DC2BC0"/>
    <w:lvl w:ilvl="0">
      <w:start w:val="2"/>
      <w:numFmt w:val="decimal"/>
      <w:lvlText w:val="%1."/>
      <w:lvlJc w:val="left"/>
      <w:pPr>
        <w:tabs>
          <w:tab w:val="num" w:pos="1125"/>
        </w:tabs>
        <w:ind w:left="1125" w:hanging="1125"/>
      </w:pPr>
    </w:lvl>
    <w:lvl w:ilvl="1">
      <w:start w:val="1"/>
      <w:numFmt w:val="decimal"/>
      <w:lvlText w:val="%1.%2."/>
      <w:lvlJc w:val="left"/>
      <w:pPr>
        <w:tabs>
          <w:tab w:val="num" w:pos="1725"/>
        </w:tabs>
        <w:ind w:left="1725" w:hanging="1125"/>
      </w:pPr>
    </w:lvl>
    <w:lvl w:ilvl="2">
      <w:start w:val="1"/>
      <w:numFmt w:val="decimal"/>
      <w:lvlText w:val="%1.%2.%3."/>
      <w:lvlJc w:val="left"/>
      <w:pPr>
        <w:tabs>
          <w:tab w:val="num" w:pos="2325"/>
        </w:tabs>
        <w:ind w:left="2325" w:hanging="1125"/>
      </w:pPr>
    </w:lvl>
    <w:lvl w:ilvl="3">
      <w:start w:val="1"/>
      <w:numFmt w:val="decimal"/>
      <w:lvlText w:val="%1.%2.%3.%4."/>
      <w:lvlJc w:val="left"/>
      <w:pPr>
        <w:tabs>
          <w:tab w:val="num" w:pos="2925"/>
        </w:tabs>
        <w:ind w:left="2925" w:hanging="1125"/>
      </w:pPr>
    </w:lvl>
    <w:lvl w:ilvl="4">
      <w:start w:val="1"/>
      <w:numFmt w:val="decimal"/>
      <w:lvlText w:val="%1.%2.%3.%4.%5."/>
      <w:lvlJc w:val="left"/>
      <w:pPr>
        <w:tabs>
          <w:tab w:val="num" w:pos="3525"/>
        </w:tabs>
        <w:ind w:left="3525" w:hanging="1125"/>
      </w:pPr>
    </w:lvl>
    <w:lvl w:ilvl="5">
      <w:start w:val="1"/>
      <w:numFmt w:val="decimal"/>
      <w:lvlText w:val="%1.%2.%3.%4.%5.%6."/>
      <w:lvlJc w:val="left"/>
      <w:pPr>
        <w:tabs>
          <w:tab w:val="num" w:pos="4125"/>
        </w:tabs>
        <w:ind w:left="4125" w:hanging="1125"/>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41">
    <w:nsid w:val="666037DB"/>
    <w:multiLevelType w:val="multilevel"/>
    <w:tmpl w:val="6448AFD4"/>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6DC617F0"/>
    <w:multiLevelType w:val="hybridMultilevel"/>
    <w:tmpl w:val="040691EA"/>
    <w:lvl w:ilvl="0" w:tplc="F75652C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6EBA1DA8"/>
    <w:multiLevelType w:val="multilevel"/>
    <w:tmpl w:val="BD32DA54"/>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6EE81268"/>
    <w:multiLevelType w:val="multilevel"/>
    <w:tmpl w:val="D82835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6">
    <w:nsid w:val="79C83951"/>
    <w:multiLevelType w:val="multilevel"/>
    <w:tmpl w:val="F796F248"/>
    <w:lvl w:ilvl="0">
      <w:start w:val="3"/>
      <w:numFmt w:val="decimal"/>
      <w:lvlText w:val="%1."/>
      <w:lvlJc w:val="left"/>
      <w:pPr>
        <w:tabs>
          <w:tab w:val="num" w:pos="2061"/>
        </w:tabs>
        <w:ind w:left="2061" w:hanging="360"/>
      </w:pPr>
      <w:rPr>
        <w:b/>
      </w:rPr>
    </w:lvl>
    <w:lvl w:ilvl="1">
      <w:start w:val="1"/>
      <w:numFmt w:val="decimal"/>
      <w:lvlText w:val="%1.%2"/>
      <w:lvlJc w:val="left"/>
      <w:pPr>
        <w:tabs>
          <w:tab w:val="num" w:pos="2493"/>
        </w:tabs>
        <w:ind w:left="2493" w:hanging="432"/>
      </w:pPr>
      <w:rPr>
        <w:b w:val="0"/>
        <w:i w:val="0"/>
        <w:strike w:val="0"/>
        <w:dstrike w:val="0"/>
        <w:u w:val="none"/>
        <w:effect w:val="none"/>
      </w:rPr>
    </w:lvl>
    <w:lvl w:ilvl="2">
      <w:start w:val="1"/>
      <w:numFmt w:val="decimal"/>
      <w:lvlText w:val="%1.%2.%3."/>
      <w:lvlJc w:val="left"/>
      <w:pPr>
        <w:tabs>
          <w:tab w:val="num" w:pos="3141"/>
        </w:tabs>
        <w:ind w:left="2925" w:hanging="504"/>
      </w:pPr>
    </w:lvl>
    <w:lvl w:ilvl="3">
      <w:start w:val="1"/>
      <w:numFmt w:val="decimal"/>
      <w:lvlText w:val="%1.%2.%3.%4."/>
      <w:lvlJc w:val="left"/>
      <w:pPr>
        <w:tabs>
          <w:tab w:val="num" w:pos="3501"/>
        </w:tabs>
        <w:ind w:left="3429" w:hanging="648"/>
      </w:pPr>
    </w:lvl>
    <w:lvl w:ilvl="4">
      <w:start w:val="1"/>
      <w:numFmt w:val="decimal"/>
      <w:lvlText w:val="%1.%2.%3.%4.%5."/>
      <w:lvlJc w:val="left"/>
      <w:pPr>
        <w:tabs>
          <w:tab w:val="num" w:pos="4221"/>
        </w:tabs>
        <w:ind w:left="3933" w:hanging="792"/>
      </w:pPr>
    </w:lvl>
    <w:lvl w:ilvl="5">
      <w:start w:val="1"/>
      <w:numFmt w:val="decimal"/>
      <w:lvlText w:val="%1.%2.%3.%4.%5.%6."/>
      <w:lvlJc w:val="left"/>
      <w:pPr>
        <w:tabs>
          <w:tab w:val="num" w:pos="4581"/>
        </w:tabs>
        <w:ind w:left="4437" w:hanging="936"/>
      </w:pPr>
    </w:lvl>
    <w:lvl w:ilvl="6">
      <w:start w:val="1"/>
      <w:numFmt w:val="decimal"/>
      <w:lvlText w:val="%1.%2.%3.%4.%5.%6.%7."/>
      <w:lvlJc w:val="left"/>
      <w:pPr>
        <w:tabs>
          <w:tab w:val="num" w:pos="5301"/>
        </w:tabs>
        <w:ind w:left="4941" w:hanging="1080"/>
      </w:pPr>
    </w:lvl>
    <w:lvl w:ilvl="7">
      <w:start w:val="1"/>
      <w:numFmt w:val="decimal"/>
      <w:lvlText w:val="%1.%2.%3.%4.%5.%6.%7.%8."/>
      <w:lvlJc w:val="left"/>
      <w:pPr>
        <w:tabs>
          <w:tab w:val="num" w:pos="5661"/>
        </w:tabs>
        <w:ind w:left="5445" w:hanging="1224"/>
      </w:pPr>
    </w:lvl>
    <w:lvl w:ilvl="8">
      <w:start w:val="1"/>
      <w:numFmt w:val="decimal"/>
      <w:lvlText w:val="%1.%2.%3.%4.%5.%6.%7.%8.%9."/>
      <w:lvlJc w:val="left"/>
      <w:pPr>
        <w:tabs>
          <w:tab w:val="num" w:pos="6381"/>
        </w:tabs>
        <w:ind w:left="6021" w:hanging="1440"/>
      </w:pPr>
    </w:lvl>
  </w:abstractNum>
  <w:abstractNum w:abstractNumId="47">
    <w:nsid w:val="7A5D0DDF"/>
    <w:multiLevelType w:val="multilevel"/>
    <w:tmpl w:val="9B7A21C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E486E63"/>
    <w:multiLevelType w:val="hybridMultilevel"/>
    <w:tmpl w:val="129C3FB0"/>
    <w:lvl w:ilvl="0" w:tplc="0427000F">
      <w:start w:val="1"/>
      <w:numFmt w:val="decimal"/>
      <w:lvlText w:val="%1."/>
      <w:lvlJc w:val="left"/>
      <w:pPr>
        <w:ind w:left="144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7"/>
  </w:num>
  <w:num w:numId="11">
    <w:abstractNumId w:val="0"/>
  </w:num>
  <w:num w:numId="12">
    <w:abstractNumId w:val="32"/>
  </w:num>
  <w:num w:numId="13">
    <w:abstractNumId w:val="27"/>
  </w:num>
  <w:num w:numId="14">
    <w:abstractNumId w:val="17"/>
  </w:num>
  <w:num w:numId="15">
    <w:abstractNumId w:val="36"/>
  </w:num>
  <w:num w:numId="16">
    <w:abstractNumId w:val="43"/>
  </w:num>
  <w:num w:numId="17">
    <w:abstractNumId w:val="23"/>
  </w:num>
  <w:num w:numId="18">
    <w:abstractNumId w:val="37"/>
  </w:num>
  <w:num w:numId="19">
    <w:abstractNumId w:val="18"/>
  </w:num>
  <w:num w:numId="20">
    <w:abstractNumId w:val="41"/>
  </w:num>
  <w:num w:numId="21">
    <w:abstractNumId w:val="25"/>
  </w:num>
  <w:num w:numId="22">
    <w:abstractNumId w:val="10"/>
  </w:num>
  <w:num w:numId="23">
    <w:abstractNumId w:val="29"/>
  </w:num>
  <w:num w:numId="24">
    <w:abstractNumId w:val="39"/>
  </w:num>
  <w:num w:numId="25">
    <w:abstractNumId w:val="34"/>
  </w:num>
  <w:num w:numId="26">
    <w:abstractNumId w:val="11"/>
  </w:num>
  <w:num w:numId="27">
    <w:abstractNumId w:val="26"/>
  </w:num>
  <w:num w:numId="28">
    <w:abstractNumId w:val="33"/>
  </w:num>
  <w:num w:numId="29">
    <w:abstractNumId w:val="38"/>
  </w:num>
  <w:num w:numId="30">
    <w:abstractNumId w:val="21"/>
  </w:num>
  <w:num w:numId="31">
    <w:abstractNumId w:val="13"/>
  </w:num>
  <w:num w:numId="32">
    <w:abstractNumId w:val="16"/>
  </w:num>
  <w:num w:numId="33">
    <w:abstractNumId w:val="28"/>
  </w:num>
  <w:num w:numId="34">
    <w:abstractNumId w:val="22"/>
  </w:num>
  <w:num w:numId="35">
    <w:abstractNumId w:val="3"/>
  </w:num>
  <w:num w:numId="36">
    <w:abstractNumId w:val="12"/>
  </w:num>
  <w:num w:numId="37">
    <w:abstractNumId w:val="24"/>
  </w:num>
  <w:num w:numId="38">
    <w:abstractNumId w:val="19"/>
  </w:num>
  <w:num w:numId="39">
    <w:abstractNumId w:val="47"/>
  </w:num>
  <w:num w:numId="40">
    <w:abstractNumId w:val="35"/>
  </w:num>
  <w:num w:numId="41">
    <w:abstractNumId w:val="6"/>
  </w:num>
  <w:num w:numId="42">
    <w:abstractNumId w:val="48"/>
  </w:num>
  <w:num w:numId="43">
    <w:abstractNumId w:val="9"/>
  </w:num>
  <w:num w:numId="44">
    <w:abstractNumId w:val="2"/>
  </w:num>
  <w:num w:numId="45">
    <w:abstractNumId w:val="44"/>
  </w:num>
  <w:num w:numId="46">
    <w:abstractNumId w:val="31"/>
  </w:num>
  <w:num w:numId="47">
    <w:abstractNumId w:val="4"/>
  </w:num>
  <w:num w:numId="48">
    <w:abstractNumId w:val="20"/>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DED"/>
    <w:rsid w:val="00001807"/>
    <w:rsid w:val="00005C7D"/>
    <w:rsid w:val="00031E1B"/>
    <w:rsid w:val="000403AD"/>
    <w:rsid w:val="000417F4"/>
    <w:rsid w:val="0004199F"/>
    <w:rsid w:val="00044BF9"/>
    <w:rsid w:val="00045B4D"/>
    <w:rsid w:val="00057ABE"/>
    <w:rsid w:val="000979AB"/>
    <w:rsid w:val="000A3216"/>
    <w:rsid w:val="000B1611"/>
    <w:rsid w:val="000B1DAA"/>
    <w:rsid w:val="000B2B06"/>
    <w:rsid w:val="000C5EEF"/>
    <w:rsid w:val="000D0C48"/>
    <w:rsid w:val="000D1253"/>
    <w:rsid w:val="000D746F"/>
    <w:rsid w:val="000F007A"/>
    <w:rsid w:val="0010477C"/>
    <w:rsid w:val="00106C38"/>
    <w:rsid w:val="0012494E"/>
    <w:rsid w:val="001440CF"/>
    <w:rsid w:val="00146570"/>
    <w:rsid w:val="001651C8"/>
    <w:rsid w:val="00170F7B"/>
    <w:rsid w:val="001957A4"/>
    <w:rsid w:val="001A20D0"/>
    <w:rsid w:val="001C0DF1"/>
    <w:rsid w:val="001D6206"/>
    <w:rsid w:val="0021194D"/>
    <w:rsid w:val="0021455E"/>
    <w:rsid w:val="00216768"/>
    <w:rsid w:val="00217392"/>
    <w:rsid w:val="0022799C"/>
    <w:rsid w:val="002319A1"/>
    <w:rsid w:val="002428CF"/>
    <w:rsid w:val="0025187C"/>
    <w:rsid w:val="00272EE2"/>
    <w:rsid w:val="002768A3"/>
    <w:rsid w:val="00285F0C"/>
    <w:rsid w:val="00287661"/>
    <w:rsid w:val="00295AA8"/>
    <w:rsid w:val="002A21CA"/>
    <w:rsid w:val="002A4238"/>
    <w:rsid w:val="002A4948"/>
    <w:rsid w:val="002A7EFB"/>
    <w:rsid w:val="002A7FE8"/>
    <w:rsid w:val="002B61F5"/>
    <w:rsid w:val="002C5AA9"/>
    <w:rsid w:val="002C5D00"/>
    <w:rsid w:val="002C69F3"/>
    <w:rsid w:val="002E2BE6"/>
    <w:rsid w:val="002E5151"/>
    <w:rsid w:val="002F5B72"/>
    <w:rsid w:val="002F610D"/>
    <w:rsid w:val="002F63D5"/>
    <w:rsid w:val="003125A7"/>
    <w:rsid w:val="00312B63"/>
    <w:rsid w:val="0031734F"/>
    <w:rsid w:val="003173A1"/>
    <w:rsid w:val="00322707"/>
    <w:rsid w:val="00336E54"/>
    <w:rsid w:val="00340898"/>
    <w:rsid w:val="0035056A"/>
    <w:rsid w:val="00386B53"/>
    <w:rsid w:val="003A7E14"/>
    <w:rsid w:val="003B1CB6"/>
    <w:rsid w:val="003C6E35"/>
    <w:rsid w:val="003C6EA2"/>
    <w:rsid w:val="003D6480"/>
    <w:rsid w:val="003D7EAA"/>
    <w:rsid w:val="00404826"/>
    <w:rsid w:val="00407B3F"/>
    <w:rsid w:val="0041066E"/>
    <w:rsid w:val="00425F52"/>
    <w:rsid w:val="00435EC8"/>
    <w:rsid w:val="00437CEC"/>
    <w:rsid w:val="0044059E"/>
    <w:rsid w:val="0044192F"/>
    <w:rsid w:val="0046321C"/>
    <w:rsid w:val="00474D5A"/>
    <w:rsid w:val="004D6289"/>
    <w:rsid w:val="0050147F"/>
    <w:rsid w:val="0051075C"/>
    <w:rsid w:val="00514D88"/>
    <w:rsid w:val="00552BCB"/>
    <w:rsid w:val="00557922"/>
    <w:rsid w:val="005579E1"/>
    <w:rsid w:val="00571B96"/>
    <w:rsid w:val="00571F6B"/>
    <w:rsid w:val="005A66A4"/>
    <w:rsid w:val="005B11B0"/>
    <w:rsid w:val="005B2D34"/>
    <w:rsid w:val="005B4672"/>
    <w:rsid w:val="005C1D0A"/>
    <w:rsid w:val="005C4C81"/>
    <w:rsid w:val="005C63E3"/>
    <w:rsid w:val="005C6D62"/>
    <w:rsid w:val="005D0063"/>
    <w:rsid w:val="005D2708"/>
    <w:rsid w:val="005D7E9E"/>
    <w:rsid w:val="005F00BA"/>
    <w:rsid w:val="005F42B6"/>
    <w:rsid w:val="005F558B"/>
    <w:rsid w:val="005F64C8"/>
    <w:rsid w:val="00625808"/>
    <w:rsid w:val="00627AF8"/>
    <w:rsid w:val="00635E78"/>
    <w:rsid w:val="00636123"/>
    <w:rsid w:val="00640A35"/>
    <w:rsid w:val="0064271D"/>
    <w:rsid w:val="0064739E"/>
    <w:rsid w:val="0066319C"/>
    <w:rsid w:val="006725DE"/>
    <w:rsid w:val="00681779"/>
    <w:rsid w:val="006C5DD5"/>
    <w:rsid w:val="006D7410"/>
    <w:rsid w:val="006F3F33"/>
    <w:rsid w:val="007001D8"/>
    <w:rsid w:val="00704BB1"/>
    <w:rsid w:val="00716746"/>
    <w:rsid w:val="0071700B"/>
    <w:rsid w:val="00737F20"/>
    <w:rsid w:val="00750EC5"/>
    <w:rsid w:val="007627C3"/>
    <w:rsid w:val="00775C84"/>
    <w:rsid w:val="0077673B"/>
    <w:rsid w:val="00785B96"/>
    <w:rsid w:val="00793CE8"/>
    <w:rsid w:val="007E263F"/>
    <w:rsid w:val="007E271F"/>
    <w:rsid w:val="007F2547"/>
    <w:rsid w:val="007F3E8C"/>
    <w:rsid w:val="0080118A"/>
    <w:rsid w:val="008247CC"/>
    <w:rsid w:val="00833D17"/>
    <w:rsid w:val="008352CF"/>
    <w:rsid w:val="008460D9"/>
    <w:rsid w:val="00861A9A"/>
    <w:rsid w:val="00871A4C"/>
    <w:rsid w:val="00873CF9"/>
    <w:rsid w:val="00875785"/>
    <w:rsid w:val="00877194"/>
    <w:rsid w:val="00890403"/>
    <w:rsid w:val="00894551"/>
    <w:rsid w:val="00895582"/>
    <w:rsid w:val="008A39DB"/>
    <w:rsid w:val="008A51E0"/>
    <w:rsid w:val="008B45D8"/>
    <w:rsid w:val="008C1307"/>
    <w:rsid w:val="008C4FD5"/>
    <w:rsid w:val="008C525B"/>
    <w:rsid w:val="008D1481"/>
    <w:rsid w:val="009056C1"/>
    <w:rsid w:val="009105D3"/>
    <w:rsid w:val="009318C3"/>
    <w:rsid w:val="00937A07"/>
    <w:rsid w:val="0096537D"/>
    <w:rsid w:val="00984161"/>
    <w:rsid w:val="009A22E5"/>
    <w:rsid w:val="009A7F16"/>
    <w:rsid w:val="009B04CF"/>
    <w:rsid w:val="009B537A"/>
    <w:rsid w:val="009C1153"/>
    <w:rsid w:val="009C53F6"/>
    <w:rsid w:val="009C620A"/>
    <w:rsid w:val="009E2F8F"/>
    <w:rsid w:val="009F5972"/>
    <w:rsid w:val="00A162EB"/>
    <w:rsid w:val="00A32DED"/>
    <w:rsid w:val="00A441F0"/>
    <w:rsid w:val="00A575DB"/>
    <w:rsid w:val="00A66094"/>
    <w:rsid w:val="00A713D5"/>
    <w:rsid w:val="00A72979"/>
    <w:rsid w:val="00A73C16"/>
    <w:rsid w:val="00A85AE8"/>
    <w:rsid w:val="00A86291"/>
    <w:rsid w:val="00A87E11"/>
    <w:rsid w:val="00A954FA"/>
    <w:rsid w:val="00A96DED"/>
    <w:rsid w:val="00AA022B"/>
    <w:rsid w:val="00AA6959"/>
    <w:rsid w:val="00AA6F29"/>
    <w:rsid w:val="00AB6086"/>
    <w:rsid w:val="00AD085F"/>
    <w:rsid w:val="00AE0863"/>
    <w:rsid w:val="00AE2E1E"/>
    <w:rsid w:val="00AE59D6"/>
    <w:rsid w:val="00AE5A02"/>
    <w:rsid w:val="00AE5DE1"/>
    <w:rsid w:val="00AF00F7"/>
    <w:rsid w:val="00B02D63"/>
    <w:rsid w:val="00B035AB"/>
    <w:rsid w:val="00B06464"/>
    <w:rsid w:val="00B20346"/>
    <w:rsid w:val="00B36586"/>
    <w:rsid w:val="00B40A6D"/>
    <w:rsid w:val="00B41EF9"/>
    <w:rsid w:val="00B55E83"/>
    <w:rsid w:val="00B56366"/>
    <w:rsid w:val="00B64216"/>
    <w:rsid w:val="00B67F89"/>
    <w:rsid w:val="00B740B3"/>
    <w:rsid w:val="00B75F5F"/>
    <w:rsid w:val="00B76D5C"/>
    <w:rsid w:val="00B81C21"/>
    <w:rsid w:val="00B84922"/>
    <w:rsid w:val="00B90347"/>
    <w:rsid w:val="00B92216"/>
    <w:rsid w:val="00BA0E8F"/>
    <w:rsid w:val="00BA32C8"/>
    <w:rsid w:val="00BA46F1"/>
    <w:rsid w:val="00BB0E18"/>
    <w:rsid w:val="00BB1BD3"/>
    <w:rsid w:val="00BB3004"/>
    <w:rsid w:val="00BC4B3A"/>
    <w:rsid w:val="00BC4C7C"/>
    <w:rsid w:val="00BD3237"/>
    <w:rsid w:val="00BD5B50"/>
    <w:rsid w:val="00BD6FCC"/>
    <w:rsid w:val="00C225DB"/>
    <w:rsid w:val="00C26D11"/>
    <w:rsid w:val="00C26F3D"/>
    <w:rsid w:val="00C401F5"/>
    <w:rsid w:val="00C404F2"/>
    <w:rsid w:val="00C525B8"/>
    <w:rsid w:val="00C60E57"/>
    <w:rsid w:val="00C7340E"/>
    <w:rsid w:val="00C946CF"/>
    <w:rsid w:val="00CB7D0A"/>
    <w:rsid w:val="00CD55BD"/>
    <w:rsid w:val="00CD6A22"/>
    <w:rsid w:val="00CE574C"/>
    <w:rsid w:val="00D0273A"/>
    <w:rsid w:val="00D0540B"/>
    <w:rsid w:val="00D256EE"/>
    <w:rsid w:val="00D32681"/>
    <w:rsid w:val="00D53DB8"/>
    <w:rsid w:val="00D654F3"/>
    <w:rsid w:val="00D67C5A"/>
    <w:rsid w:val="00D724FB"/>
    <w:rsid w:val="00D727AF"/>
    <w:rsid w:val="00D76415"/>
    <w:rsid w:val="00D76ABF"/>
    <w:rsid w:val="00D8279F"/>
    <w:rsid w:val="00D82FDA"/>
    <w:rsid w:val="00D84B35"/>
    <w:rsid w:val="00D942F0"/>
    <w:rsid w:val="00D9678D"/>
    <w:rsid w:val="00DB57C5"/>
    <w:rsid w:val="00DC75CD"/>
    <w:rsid w:val="00DD3CC2"/>
    <w:rsid w:val="00DD6472"/>
    <w:rsid w:val="00DE14EB"/>
    <w:rsid w:val="00DE28D2"/>
    <w:rsid w:val="00DE6053"/>
    <w:rsid w:val="00DF26F6"/>
    <w:rsid w:val="00DF352D"/>
    <w:rsid w:val="00DF5AB0"/>
    <w:rsid w:val="00E1014B"/>
    <w:rsid w:val="00E11119"/>
    <w:rsid w:val="00E147D1"/>
    <w:rsid w:val="00E239D8"/>
    <w:rsid w:val="00E42689"/>
    <w:rsid w:val="00E454BC"/>
    <w:rsid w:val="00E50FB4"/>
    <w:rsid w:val="00E51F16"/>
    <w:rsid w:val="00E54242"/>
    <w:rsid w:val="00E60E86"/>
    <w:rsid w:val="00E622AE"/>
    <w:rsid w:val="00E67BC9"/>
    <w:rsid w:val="00E721E2"/>
    <w:rsid w:val="00E72FBF"/>
    <w:rsid w:val="00E80BF0"/>
    <w:rsid w:val="00E961EA"/>
    <w:rsid w:val="00E96866"/>
    <w:rsid w:val="00EA75B8"/>
    <w:rsid w:val="00EB4E6F"/>
    <w:rsid w:val="00EC56EA"/>
    <w:rsid w:val="00ED3526"/>
    <w:rsid w:val="00ED6D05"/>
    <w:rsid w:val="00EE61B1"/>
    <w:rsid w:val="00EF3024"/>
    <w:rsid w:val="00EF51E3"/>
    <w:rsid w:val="00F00DEF"/>
    <w:rsid w:val="00F03277"/>
    <w:rsid w:val="00F03A4F"/>
    <w:rsid w:val="00F03FED"/>
    <w:rsid w:val="00F17F77"/>
    <w:rsid w:val="00F44332"/>
    <w:rsid w:val="00F44B1F"/>
    <w:rsid w:val="00F51E89"/>
    <w:rsid w:val="00F70D35"/>
    <w:rsid w:val="00F73C43"/>
    <w:rsid w:val="00F843AA"/>
    <w:rsid w:val="00F85AB6"/>
    <w:rsid w:val="00FA0B24"/>
    <w:rsid w:val="00FB21C8"/>
    <w:rsid w:val="00FB2ABE"/>
    <w:rsid w:val="00FC1BEE"/>
    <w:rsid w:val="00FD4B2C"/>
    <w:rsid w:val="00FD7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7AC7E-BE92-460F-8AE2-FFD6A50E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E1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25F52"/>
    <w:pPr>
      <w:keepNext/>
      <w:numPr>
        <w:numId w:val="1"/>
      </w:numPr>
      <w:spacing w:before="360" w:after="360"/>
      <w:jc w:val="center"/>
      <w:outlineLvl w:val="0"/>
    </w:pPr>
    <w:rPr>
      <w:rFonts w:eastAsia="Calibri"/>
      <w:sz w:val="28"/>
      <w:szCs w:val="22"/>
      <w:lang w:val="lt-LT" w:eastAsia="lt-LT"/>
    </w:rPr>
  </w:style>
  <w:style w:type="paragraph" w:styleId="Heading2">
    <w:name w:val="heading 2"/>
    <w:basedOn w:val="Normal"/>
    <w:next w:val="Normal"/>
    <w:link w:val="Heading2Char"/>
    <w:semiHidden/>
    <w:unhideWhenUsed/>
    <w:qFormat/>
    <w:rsid w:val="00425F52"/>
    <w:pPr>
      <w:numPr>
        <w:ilvl w:val="1"/>
        <w:numId w:val="1"/>
      </w:numPr>
      <w:jc w:val="both"/>
      <w:outlineLvl w:val="1"/>
    </w:pPr>
    <w:rPr>
      <w:szCs w:val="20"/>
      <w:lang w:val="lt-LT" w:eastAsia="lt-LT"/>
    </w:rPr>
  </w:style>
  <w:style w:type="paragraph" w:styleId="Heading3">
    <w:name w:val="heading 3"/>
    <w:basedOn w:val="Normal"/>
    <w:next w:val="Normal"/>
    <w:link w:val="Heading3Char"/>
    <w:semiHidden/>
    <w:unhideWhenUsed/>
    <w:qFormat/>
    <w:rsid w:val="00425F52"/>
    <w:pPr>
      <w:keepNext/>
      <w:numPr>
        <w:ilvl w:val="2"/>
        <w:numId w:val="1"/>
      </w:numPr>
      <w:jc w:val="both"/>
      <w:outlineLvl w:val="2"/>
    </w:pPr>
    <w:rPr>
      <w:szCs w:val="20"/>
      <w:lang w:val="lt-LT" w:eastAsia="lt-LT"/>
    </w:rPr>
  </w:style>
  <w:style w:type="paragraph" w:styleId="Heading4">
    <w:name w:val="heading 4"/>
    <w:basedOn w:val="Normal"/>
    <w:next w:val="Normal"/>
    <w:link w:val="Heading4Char"/>
    <w:semiHidden/>
    <w:unhideWhenUsed/>
    <w:qFormat/>
    <w:rsid w:val="00425F52"/>
    <w:pPr>
      <w:keepNext/>
      <w:numPr>
        <w:ilvl w:val="3"/>
        <w:numId w:val="1"/>
      </w:numPr>
      <w:outlineLvl w:val="3"/>
    </w:pPr>
    <w:rPr>
      <w:b/>
      <w:sz w:val="44"/>
      <w:szCs w:val="20"/>
      <w:lang w:val="lt-LT" w:eastAsia="lt-LT"/>
    </w:rPr>
  </w:style>
  <w:style w:type="paragraph" w:styleId="Heading5">
    <w:name w:val="heading 5"/>
    <w:basedOn w:val="Normal"/>
    <w:next w:val="Normal"/>
    <w:link w:val="Heading5Char"/>
    <w:semiHidden/>
    <w:unhideWhenUsed/>
    <w:qFormat/>
    <w:rsid w:val="00425F52"/>
    <w:pPr>
      <w:keepNext/>
      <w:numPr>
        <w:ilvl w:val="4"/>
        <w:numId w:val="1"/>
      </w:numPr>
      <w:outlineLvl w:val="4"/>
    </w:pPr>
    <w:rPr>
      <w:b/>
      <w:sz w:val="40"/>
      <w:szCs w:val="20"/>
      <w:lang w:val="lt-LT" w:eastAsia="lt-LT"/>
    </w:rPr>
  </w:style>
  <w:style w:type="paragraph" w:styleId="Heading6">
    <w:name w:val="heading 6"/>
    <w:basedOn w:val="Normal"/>
    <w:next w:val="Normal"/>
    <w:link w:val="Heading6Char"/>
    <w:semiHidden/>
    <w:unhideWhenUsed/>
    <w:qFormat/>
    <w:rsid w:val="00425F52"/>
    <w:pPr>
      <w:keepNext/>
      <w:numPr>
        <w:ilvl w:val="5"/>
        <w:numId w:val="1"/>
      </w:numPr>
      <w:outlineLvl w:val="5"/>
    </w:pPr>
    <w:rPr>
      <w:b/>
      <w:sz w:val="36"/>
      <w:szCs w:val="20"/>
      <w:lang w:val="lt-LT" w:eastAsia="lt-LT"/>
    </w:rPr>
  </w:style>
  <w:style w:type="paragraph" w:styleId="Heading7">
    <w:name w:val="heading 7"/>
    <w:basedOn w:val="Normal"/>
    <w:next w:val="Normal"/>
    <w:link w:val="Heading7Char"/>
    <w:semiHidden/>
    <w:unhideWhenUsed/>
    <w:qFormat/>
    <w:rsid w:val="00425F52"/>
    <w:pPr>
      <w:keepNext/>
      <w:numPr>
        <w:ilvl w:val="6"/>
        <w:numId w:val="1"/>
      </w:numPr>
      <w:outlineLvl w:val="6"/>
    </w:pPr>
    <w:rPr>
      <w:sz w:val="48"/>
      <w:szCs w:val="20"/>
      <w:lang w:val="lt-LT" w:eastAsia="lt-LT"/>
    </w:rPr>
  </w:style>
  <w:style w:type="paragraph" w:styleId="Heading8">
    <w:name w:val="heading 8"/>
    <w:basedOn w:val="Normal"/>
    <w:next w:val="Normal"/>
    <w:link w:val="Heading8Char"/>
    <w:semiHidden/>
    <w:unhideWhenUsed/>
    <w:qFormat/>
    <w:rsid w:val="00425F52"/>
    <w:pPr>
      <w:keepNext/>
      <w:numPr>
        <w:ilvl w:val="7"/>
        <w:numId w:val="1"/>
      </w:numPr>
      <w:outlineLvl w:val="7"/>
    </w:pPr>
    <w:rPr>
      <w:b/>
      <w:sz w:val="18"/>
      <w:szCs w:val="20"/>
      <w:lang w:val="lt-LT" w:eastAsia="lt-LT"/>
    </w:rPr>
  </w:style>
  <w:style w:type="paragraph" w:styleId="Heading9">
    <w:name w:val="heading 9"/>
    <w:basedOn w:val="Normal"/>
    <w:next w:val="Normal"/>
    <w:link w:val="Heading9Char"/>
    <w:semiHidden/>
    <w:unhideWhenUsed/>
    <w:qFormat/>
    <w:rsid w:val="00425F5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2DED"/>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link w:val="TitleChar"/>
    <w:qFormat/>
    <w:rsid w:val="00AE2E1E"/>
    <w:pPr>
      <w:jc w:val="center"/>
    </w:pPr>
    <w:rPr>
      <w:b/>
      <w:sz w:val="28"/>
      <w:szCs w:val="20"/>
      <w:lang w:val="en-GB" w:eastAsia="lt-LT"/>
    </w:rPr>
  </w:style>
  <w:style w:type="character" w:customStyle="1" w:styleId="TitleChar">
    <w:name w:val="Title Char"/>
    <w:basedOn w:val="DefaultParagraphFont"/>
    <w:link w:val="Title"/>
    <w:rsid w:val="00AE2E1E"/>
    <w:rPr>
      <w:rFonts w:ascii="Times New Roman" w:eastAsia="Times New Roman" w:hAnsi="Times New Roman" w:cs="Times New Roman"/>
      <w:b/>
      <w:sz w:val="28"/>
      <w:szCs w:val="20"/>
      <w:lang w:val="en-GB" w:eastAsia="lt-LT"/>
    </w:rPr>
  </w:style>
  <w:style w:type="character" w:customStyle="1" w:styleId="Heading1Char">
    <w:name w:val="Heading 1 Char"/>
    <w:basedOn w:val="DefaultParagraphFont"/>
    <w:link w:val="Heading1"/>
    <w:rsid w:val="00425F52"/>
    <w:rPr>
      <w:rFonts w:ascii="Times New Roman" w:eastAsia="Calibri" w:hAnsi="Times New Roman" w:cs="Times New Roman"/>
      <w:sz w:val="28"/>
      <w:lang w:eastAsia="lt-LT"/>
    </w:rPr>
  </w:style>
  <w:style w:type="character" w:customStyle="1" w:styleId="Heading2Char">
    <w:name w:val="Heading 2 Char"/>
    <w:basedOn w:val="DefaultParagraphFont"/>
    <w:link w:val="Heading2"/>
    <w:semiHidden/>
    <w:rsid w:val="00425F52"/>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semiHidden/>
    <w:rsid w:val="00425F52"/>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semiHidden/>
    <w:rsid w:val="00425F52"/>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semiHidden/>
    <w:rsid w:val="00425F52"/>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semiHidden/>
    <w:rsid w:val="00425F52"/>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semiHidden/>
    <w:rsid w:val="00425F5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semiHidden/>
    <w:rsid w:val="00425F52"/>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semiHidden/>
    <w:rsid w:val="00425F52"/>
    <w:rPr>
      <w:rFonts w:ascii="Times New Roman" w:eastAsia="Times New Roman" w:hAnsi="Times New Roman" w:cs="Times New Roman"/>
      <w:sz w:val="40"/>
      <w:szCs w:val="20"/>
      <w:lang w:eastAsia="lt-LT"/>
    </w:rPr>
  </w:style>
  <w:style w:type="character" w:styleId="Hyperlink">
    <w:name w:val="Hyperlink"/>
    <w:unhideWhenUsed/>
    <w:rsid w:val="00425F52"/>
    <w:rPr>
      <w:color w:val="0000FF"/>
      <w:u w:val="single"/>
    </w:rPr>
  </w:style>
  <w:style w:type="paragraph" w:styleId="TOC1">
    <w:name w:val="toc 1"/>
    <w:basedOn w:val="Normal"/>
    <w:next w:val="Normal"/>
    <w:autoRedefine/>
    <w:uiPriority w:val="39"/>
    <w:semiHidden/>
    <w:unhideWhenUsed/>
    <w:rsid w:val="00425F52"/>
    <w:pPr>
      <w:tabs>
        <w:tab w:val="left" w:pos="480"/>
        <w:tab w:val="right" w:leader="dot" w:pos="9713"/>
      </w:tabs>
    </w:pPr>
    <w:rPr>
      <w:noProof/>
      <w:szCs w:val="20"/>
      <w:lang w:val="lt-LT"/>
    </w:rPr>
  </w:style>
  <w:style w:type="paragraph" w:styleId="FootnoteText">
    <w:name w:val="footnote text"/>
    <w:basedOn w:val="Normal"/>
    <w:link w:val="FootnoteTextChar"/>
    <w:unhideWhenUsed/>
    <w:rsid w:val="00425F52"/>
    <w:rPr>
      <w:sz w:val="20"/>
      <w:szCs w:val="20"/>
      <w:lang w:val="lt-LT"/>
    </w:rPr>
  </w:style>
  <w:style w:type="character" w:customStyle="1" w:styleId="FootnoteTextChar">
    <w:name w:val="Footnote Text Char"/>
    <w:basedOn w:val="DefaultParagraphFont"/>
    <w:link w:val="FootnoteText"/>
    <w:rsid w:val="00425F5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425F52"/>
    <w:pPr>
      <w:spacing w:after="200" w:line="276" w:lineRule="auto"/>
    </w:pPr>
    <w:rPr>
      <w:rFonts w:eastAsia="Calibri"/>
      <w:sz w:val="20"/>
      <w:szCs w:val="20"/>
      <w:lang w:val="lt-LT"/>
    </w:rPr>
  </w:style>
  <w:style w:type="character" w:customStyle="1" w:styleId="CommentTextChar">
    <w:name w:val="Comment Text Char"/>
    <w:basedOn w:val="DefaultParagraphFont"/>
    <w:link w:val="CommentText"/>
    <w:semiHidden/>
    <w:rsid w:val="00425F52"/>
    <w:rPr>
      <w:rFonts w:ascii="Times New Roman" w:eastAsia="Calibri" w:hAnsi="Times New Roman" w:cs="Times New Roman"/>
      <w:sz w:val="20"/>
      <w:szCs w:val="20"/>
    </w:rPr>
  </w:style>
  <w:style w:type="paragraph" w:styleId="Footer">
    <w:name w:val="footer"/>
    <w:basedOn w:val="Normal"/>
    <w:link w:val="FooterChar"/>
    <w:uiPriority w:val="99"/>
    <w:unhideWhenUsed/>
    <w:rsid w:val="00425F52"/>
    <w:pPr>
      <w:tabs>
        <w:tab w:val="center" w:pos="4320"/>
        <w:tab w:val="right" w:pos="8640"/>
      </w:tabs>
    </w:pPr>
    <w:rPr>
      <w:szCs w:val="20"/>
      <w:lang w:val="lt-LT" w:eastAsia="lt-LT"/>
    </w:rPr>
  </w:style>
  <w:style w:type="character" w:customStyle="1" w:styleId="FooterChar">
    <w:name w:val="Footer Char"/>
    <w:basedOn w:val="DefaultParagraphFont"/>
    <w:link w:val="Footer"/>
    <w:uiPriority w:val="99"/>
    <w:rsid w:val="00425F52"/>
    <w:rPr>
      <w:rFonts w:ascii="Times New Roman" w:eastAsia="Times New Roman" w:hAnsi="Times New Roman" w:cs="Times New Roman"/>
      <w:sz w:val="24"/>
      <w:szCs w:val="20"/>
      <w:lang w:eastAsia="lt-LT"/>
    </w:rPr>
  </w:style>
  <w:style w:type="paragraph" w:customStyle="1" w:styleId="linija">
    <w:name w:val="linija"/>
    <w:basedOn w:val="Normal"/>
    <w:rsid w:val="00425F52"/>
    <w:pPr>
      <w:spacing w:before="100" w:beforeAutospacing="1" w:after="100" w:afterAutospacing="1"/>
    </w:pPr>
    <w:rPr>
      <w:lang w:val="lt-LT" w:eastAsia="lt-LT"/>
    </w:rPr>
  </w:style>
  <w:style w:type="character" w:styleId="FootnoteReference">
    <w:name w:val="footnote reference"/>
    <w:unhideWhenUsed/>
    <w:rsid w:val="00425F52"/>
    <w:rPr>
      <w:vertAlign w:val="superscript"/>
    </w:rPr>
  </w:style>
  <w:style w:type="paragraph" w:styleId="ListParagraph">
    <w:name w:val="List Paragraph"/>
    <w:basedOn w:val="Normal"/>
    <w:qFormat/>
    <w:rsid w:val="00D727AF"/>
    <w:pPr>
      <w:ind w:left="720"/>
      <w:contextualSpacing/>
    </w:pPr>
  </w:style>
  <w:style w:type="table" w:customStyle="1" w:styleId="TableGrid">
    <w:name w:val="TableGrid"/>
    <w:rsid w:val="000403AD"/>
    <w:pPr>
      <w:spacing w:after="0" w:line="240" w:lineRule="auto"/>
    </w:pPr>
    <w:rPr>
      <w:rFonts w:eastAsiaTheme="minorEastAsia"/>
      <w:lang w:eastAsia="lt-LT"/>
    </w:rPr>
    <w:tblPr>
      <w:tblCellMar>
        <w:top w:w="0" w:type="dxa"/>
        <w:left w:w="0" w:type="dxa"/>
        <w:bottom w:w="0" w:type="dxa"/>
        <w:right w:w="0" w:type="dxa"/>
      </w:tblCellMar>
    </w:tblPr>
  </w:style>
  <w:style w:type="paragraph" w:styleId="Header">
    <w:name w:val="header"/>
    <w:basedOn w:val="Normal"/>
    <w:link w:val="HeaderChar"/>
    <w:unhideWhenUsed/>
    <w:rsid w:val="00B64216"/>
    <w:pPr>
      <w:tabs>
        <w:tab w:val="center" w:pos="4819"/>
        <w:tab w:val="right" w:pos="9638"/>
      </w:tabs>
    </w:pPr>
  </w:style>
  <w:style w:type="character" w:customStyle="1" w:styleId="HeaderChar">
    <w:name w:val="Header Char"/>
    <w:basedOn w:val="DefaultParagraphFont"/>
    <w:link w:val="Header"/>
    <w:uiPriority w:val="99"/>
    <w:rsid w:val="00B64216"/>
    <w:rPr>
      <w:rFonts w:ascii="Times New Roman" w:eastAsia="Times New Roman" w:hAnsi="Times New Roman" w:cs="Times New Roman"/>
      <w:sz w:val="24"/>
      <w:szCs w:val="24"/>
      <w:lang w:val="en-US"/>
    </w:rPr>
  </w:style>
  <w:style w:type="paragraph" w:styleId="BodyText">
    <w:name w:val="Body Text"/>
    <w:basedOn w:val="Normal"/>
    <w:link w:val="BodyTextChar"/>
    <w:rsid w:val="005F64C8"/>
    <w:pPr>
      <w:spacing w:before="120" w:after="120"/>
    </w:pPr>
    <w:rPr>
      <w:rFonts w:ascii="Arial" w:hAnsi="Arial"/>
      <w:snapToGrid w:val="0"/>
      <w:sz w:val="20"/>
      <w:szCs w:val="20"/>
      <w:lang w:val="sv-SE"/>
    </w:rPr>
  </w:style>
  <w:style w:type="character" w:customStyle="1" w:styleId="BodyTextChar">
    <w:name w:val="Body Text Char"/>
    <w:basedOn w:val="DefaultParagraphFont"/>
    <w:link w:val="BodyText"/>
    <w:rsid w:val="005F64C8"/>
    <w:rPr>
      <w:rFonts w:ascii="Arial" w:eastAsia="Times New Roman" w:hAnsi="Arial" w:cs="Times New Roman"/>
      <w:snapToGrid w:val="0"/>
      <w:sz w:val="20"/>
      <w:szCs w:val="20"/>
      <w:lang w:val="sv-SE"/>
    </w:rPr>
  </w:style>
  <w:style w:type="table" w:styleId="TableGrid0">
    <w:name w:val="Table Grid"/>
    <w:basedOn w:val="TableNormal"/>
    <w:uiPriority w:val="39"/>
    <w:rsid w:val="000B1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4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4FA"/>
    <w:rPr>
      <w:rFonts w:ascii="Segoe UI" w:eastAsia="Times New Roman" w:hAnsi="Segoe UI" w:cs="Segoe UI"/>
      <w:sz w:val="18"/>
      <w:szCs w:val="18"/>
      <w:lang w:val="en-US"/>
    </w:rPr>
  </w:style>
  <w:style w:type="paragraph" w:customStyle="1" w:styleId="Body2">
    <w:name w:val="Body 2"/>
    <w:rsid w:val="00F4433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mtasoc@gmail.com" TargetMode="External"/><Relationship Id="rId5" Type="http://schemas.openxmlformats.org/officeDocument/2006/relationships/webSettings" Target="webSettings.xml"/><Relationship Id="rId10" Type="http://schemas.openxmlformats.org/officeDocument/2006/relationships/hyperlink" Target="mailto:lmtasoc@gmail.com" TargetMode="External"/><Relationship Id="rId4" Type="http://schemas.openxmlformats.org/officeDocument/2006/relationships/settings" Target="settings.xml"/><Relationship Id="rId9" Type="http://schemas.openxmlformats.org/officeDocument/2006/relationships/hyperlink" Target="mailto:lmtasoc@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3CB47-22D6-467B-BA88-423AB9F5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Pages>
  <Words>15375</Words>
  <Characters>8764</Characters>
  <Application>Microsoft Office Word</Application>
  <DocSecurity>0</DocSecurity>
  <Lines>73</Lines>
  <Paragraphs>48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5. PIRKIMO  SĄLYGŲ  PAAIŠKINIMAS  IR  PATIKSLINIMAS</vt:lpstr>
      <vt:lpstr>7.  BAIGIAMOSIOS  NUOSTATOS </vt:lpstr>
      <vt:lpstr>    8.1. Priedas Nr. 1 „Kvietimas dalyvauti pirkime“.</vt:lpstr>
      <vt:lpstr>    8.2. Priedas Nr. 2 „Pasiūlymo forma“.</vt:lpstr>
      <vt:lpstr>    </vt:lpstr>
    </vt:vector>
  </TitlesOfParts>
  <Company/>
  <LinksUpToDate>false</LinksUpToDate>
  <CharactersWithSpaces>24091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alvydas-pc</dc:creator>
  <cp:keywords/>
  <dc:description/>
  <cp:lastModifiedBy>alvydas-pc</cp:lastModifiedBy>
  <cp:revision>14</cp:revision>
  <cp:lastPrinted>2019-07-15T12:41:00Z</cp:lastPrinted>
  <dcterms:created xsi:type="dcterms:W3CDTF">2019-07-28T07:15:00Z</dcterms:created>
  <dcterms:modified xsi:type="dcterms:W3CDTF">2019-07-29T12:30:00Z</dcterms:modified>
</cp:coreProperties>
</file>