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37088" w14:textId="05912EC8" w:rsidR="001D5C3A" w:rsidRPr="001D5C3A" w:rsidRDefault="001D5C3A" w:rsidP="00F9018F">
      <w:pPr>
        <w:ind w:left="720" w:hanging="360"/>
        <w:jc w:val="both"/>
        <w:rPr>
          <w:rFonts w:ascii="Times New Roman" w:hAnsi="Times New Roman" w:cs="Times New Roman"/>
          <w:u w:val="single"/>
          <w:lang w:val="lt-LT"/>
        </w:rPr>
      </w:pPr>
      <w:bookmarkStart w:id="0" w:name="_GoBack"/>
      <w:bookmarkEnd w:id="0"/>
      <w:r w:rsidRPr="001D5C3A">
        <w:rPr>
          <w:rFonts w:ascii="Times New Roman" w:hAnsi="Times New Roman" w:cs="Times New Roman"/>
          <w:u w:val="single"/>
          <w:lang w:val="lt-LT"/>
        </w:rPr>
        <w:t>Pirkimą vykdanti organizaciją 2019-08-29 gavo užklausimą ir teikia atsakymus:</w:t>
      </w:r>
    </w:p>
    <w:p w14:paraId="2DBC64D5" w14:textId="77777777" w:rsidR="001D5C3A" w:rsidRPr="001D5C3A" w:rsidRDefault="001D5C3A" w:rsidP="00F9018F">
      <w:pPr>
        <w:ind w:left="720" w:hanging="360"/>
        <w:jc w:val="both"/>
        <w:rPr>
          <w:rFonts w:ascii="Times New Roman" w:hAnsi="Times New Roman" w:cs="Times New Roman"/>
          <w:lang w:val="lt-LT"/>
        </w:rPr>
      </w:pPr>
    </w:p>
    <w:p w14:paraId="2258E46B" w14:textId="77777777" w:rsidR="001D5C3A" w:rsidRPr="001D5C3A" w:rsidRDefault="001D5C3A" w:rsidP="001D5C3A">
      <w:pPr>
        <w:tabs>
          <w:tab w:val="left" w:pos="567"/>
          <w:tab w:val="left" w:pos="1276"/>
          <w:tab w:val="right" w:leader="underscore" w:pos="8505"/>
        </w:tabs>
        <w:spacing w:after="120"/>
        <w:jc w:val="both"/>
        <w:rPr>
          <w:rFonts w:ascii="Times New Roman" w:hAnsi="Times New Roman"/>
          <w:color w:val="000000" w:themeColor="text1"/>
          <w:lang w:val="lt-LT"/>
        </w:rPr>
      </w:pPr>
      <w:r w:rsidRPr="001D5C3A">
        <w:rPr>
          <w:rFonts w:ascii="Times New Roman" w:hAnsi="Times New Roman"/>
          <w:iCs/>
          <w:lang w:val="lt-LT"/>
        </w:rPr>
        <w:t>VšĮ „Vilniaus arkivyskupijos ekonomo tarnyba“ (</w:t>
      </w:r>
      <w:r w:rsidRPr="001D5C3A">
        <w:rPr>
          <w:rFonts w:ascii="Times New Roman" w:hAnsi="Times New Roman"/>
          <w:lang w:val="lt-LT"/>
        </w:rPr>
        <w:t>toliau – Pirkimą vykdanti organizacija</w:t>
      </w:r>
      <w:r w:rsidRPr="001D5C3A">
        <w:rPr>
          <w:rFonts w:ascii="Times New Roman" w:hAnsi="Times New Roman"/>
          <w:iCs/>
          <w:lang w:val="lt-LT"/>
        </w:rPr>
        <w:t xml:space="preserve">) </w:t>
      </w:r>
      <w:r w:rsidRPr="001D5C3A">
        <w:rPr>
          <w:rFonts w:ascii="Times New Roman" w:hAnsi="Times New Roman"/>
          <w:lang w:val="lt-LT"/>
        </w:rPr>
        <w:t>vykdydama pirkimą – „</w:t>
      </w:r>
      <w:r w:rsidRPr="001D5C3A">
        <w:rPr>
          <w:rFonts w:ascii="Times New Roman" w:hAnsi="Times New Roman"/>
          <w:i/>
          <w:iCs/>
          <w:color w:val="000000" w:themeColor="text1"/>
          <w:lang w:val="lt-LT"/>
        </w:rPr>
        <w:t>Vilniaus</w:t>
      </w:r>
      <w:r w:rsidRPr="001D5C3A">
        <w:rPr>
          <w:rFonts w:ascii="Times New Roman" w:hAnsi="Times New Roman"/>
          <w:i/>
          <w:iCs/>
          <w:caps/>
          <w:color w:val="000000" w:themeColor="text1"/>
          <w:lang w:val="lt-LT"/>
        </w:rPr>
        <w:t xml:space="preserve"> </w:t>
      </w:r>
      <w:r w:rsidRPr="001D5C3A">
        <w:rPr>
          <w:rFonts w:ascii="Times New Roman" w:hAnsi="Times New Roman"/>
          <w:i/>
          <w:iCs/>
          <w:color w:val="000000" w:themeColor="text1"/>
          <w:lang w:val="lt-LT"/>
        </w:rPr>
        <w:t xml:space="preserve">Šv. Teresės bažnyčios (u. k. 27322), Švč. Mergelės Marijos, Gailestingumo Motinos koplyčios (u. k. 27324) ir Galerijos (u. k. 27325) tvarkomuosius paveldosaugos darbus ir tvarkomuosius statybos darbus </w:t>
      </w:r>
      <w:r w:rsidRPr="001D5C3A">
        <w:rPr>
          <w:rFonts w:ascii="Times New Roman" w:hAnsi="Times New Roman"/>
          <w:i/>
          <w:iCs/>
          <w:lang w:val="lt-LT"/>
        </w:rPr>
        <w:t>bei nuolatinio aiškinamojo stendo įrengimą</w:t>
      </w:r>
      <w:r w:rsidRPr="001D5C3A">
        <w:rPr>
          <w:rFonts w:ascii="Times New Roman" w:hAnsi="Times New Roman"/>
          <w:lang w:val="lt-LT"/>
        </w:rPr>
        <w:t>“ gavo užklausimą dėl pirkimo sąlygų 3.1 punkte nustatytų kvalifikacinių reikalavimų</w:t>
      </w:r>
      <w:r w:rsidRPr="001D5C3A">
        <w:rPr>
          <w:rFonts w:ascii="Times New Roman" w:hAnsi="Times New Roman"/>
          <w:color w:val="000000" w:themeColor="text1"/>
          <w:lang w:val="lt-LT"/>
        </w:rPr>
        <w:t xml:space="preserve">. </w:t>
      </w:r>
    </w:p>
    <w:p w14:paraId="473FA567" w14:textId="77777777" w:rsidR="001D5C3A" w:rsidRPr="001D5C3A" w:rsidRDefault="001D5C3A" w:rsidP="001D5C3A">
      <w:pPr>
        <w:tabs>
          <w:tab w:val="left" w:pos="567"/>
        </w:tabs>
        <w:spacing w:after="120"/>
        <w:ind w:firstLine="567"/>
        <w:jc w:val="both"/>
        <w:rPr>
          <w:rFonts w:ascii="Times New Roman" w:hAnsi="Times New Roman"/>
          <w:color w:val="000000"/>
          <w:lang w:val="lt-LT"/>
        </w:rPr>
      </w:pPr>
      <w:r w:rsidRPr="001D5C3A">
        <w:rPr>
          <w:rFonts w:ascii="Times New Roman" w:hAnsi="Times New Roman"/>
          <w:color w:val="000000"/>
          <w:lang w:val="lt-LT"/>
        </w:rPr>
        <w:t>Atsakydami į Jūsų 2019-08-29 raštą informuojame, kad pirkimo sąlygų 3.1 punkte nenumatyti kvalifikaciniai reikalavimai šiems specialistams:</w:t>
      </w:r>
    </w:p>
    <w:p w14:paraId="6FB933A9" w14:textId="77777777" w:rsidR="001D5C3A" w:rsidRPr="001D5C3A" w:rsidRDefault="001D5C3A" w:rsidP="001D5C3A">
      <w:pPr>
        <w:pStyle w:val="ListParagraph"/>
        <w:numPr>
          <w:ilvl w:val="0"/>
          <w:numId w:val="2"/>
        </w:numPr>
        <w:spacing w:before="0" w:beforeAutospacing="0" w:after="120" w:afterAutospacing="0"/>
        <w:contextualSpacing/>
        <w:jc w:val="both"/>
        <w:rPr>
          <w:rFonts w:ascii="Times New Roman" w:hAnsi="Times New Roman"/>
          <w:color w:val="000000"/>
          <w:lang w:val="lt-LT"/>
        </w:rPr>
      </w:pPr>
      <w:r w:rsidRPr="001D5C3A">
        <w:rPr>
          <w:rFonts w:ascii="Times New Roman" w:hAnsi="Times New Roman"/>
          <w:color w:val="000000"/>
          <w:lang w:val="lt-LT"/>
        </w:rPr>
        <w:t>sienų tapybos restauratoriui;</w:t>
      </w:r>
    </w:p>
    <w:p w14:paraId="2EFFD308" w14:textId="77777777" w:rsidR="001D5C3A" w:rsidRPr="001D5C3A" w:rsidRDefault="001D5C3A" w:rsidP="001D5C3A">
      <w:pPr>
        <w:pStyle w:val="ListParagraph"/>
        <w:numPr>
          <w:ilvl w:val="0"/>
          <w:numId w:val="2"/>
        </w:numPr>
        <w:spacing w:before="0" w:beforeAutospacing="0" w:after="120" w:afterAutospacing="0"/>
        <w:contextualSpacing/>
        <w:jc w:val="both"/>
        <w:rPr>
          <w:rFonts w:ascii="Times New Roman" w:hAnsi="Times New Roman"/>
          <w:color w:val="000000"/>
          <w:lang w:val="lt-LT"/>
        </w:rPr>
      </w:pPr>
      <w:r w:rsidRPr="001D5C3A">
        <w:rPr>
          <w:rFonts w:ascii="Times New Roman" w:hAnsi="Times New Roman"/>
          <w:color w:val="000000"/>
          <w:lang w:val="lt-LT"/>
        </w:rPr>
        <w:t>specialistui, turinčiam teisę atlikti tvarkomuosius paveldosaugos darbus, specializacija: metalo konstrukcijų ir metalo gaminių darbai;</w:t>
      </w:r>
    </w:p>
    <w:p w14:paraId="274F9E78" w14:textId="77777777" w:rsidR="001D5C3A" w:rsidRPr="001D5C3A" w:rsidRDefault="001D5C3A" w:rsidP="001D5C3A">
      <w:pPr>
        <w:pStyle w:val="ListParagraph"/>
        <w:numPr>
          <w:ilvl w:val="0"/>
          <w:numId w:val="2"/>
        </w:numPr>
        <w:tabs>
          <w:tab w:val="left" w:pos="567"/>
        </w:tabs>
        <w:spacing w:before="0" w:beforeAutospacing="0" w:after="120" w:afterAutospacing="0"/>
        <w:ind w:left="1655" w:hanging="357"/>
        <w:contextualSpacing/>
        <w:jc w:val="both"/>
        <w:rPr>
          <w:rFonts w:ascii="Times New Roman" w:hAnsi="Times New Roman"/>
          <w:color w:val="000000"/>
          <w:lang w:val="lt-LT"/>
        </w:rPr>
      </w:pPr>
      <w:r w:rsidRPr="001D5C3A">
        <w:rPr>
          <w:rFonts w:ascii="Times New Roman" w:hAnsi="Times New Roman"/>
          <w:color w:val="000000"/>
          <w:lang w:val="lt-LT"/>
        </w:rPr>
        <w:t>specialistui, turinčiam teisę atlikti tvarkomuosius paveldosaugos darbus, specializacija: medinių konstrukcijų darbai, medžio apdailos ir stalių gaminių darbai.</w:t>
      </w:r>
    </w:p>
    <w:p w14:paraId="347F1CCA" w14:textId="77777777" w:rsidR="001D5C3A" w:rsidRPr="001D5C3A" w:rsidRDefault="001D5C3A" w:rsidP="001D5C3A">
      <w:pPr>
        <w:spacing w:after="120"/>
        <w:ind w:firstLine="567"/>
        <w:jc w:val="both"/>
        <w:rPr>
          <w:rFonts w:ascii="Times New Roman" w:hAnsi="Times New Roman"/>
          <w:lang w:val="lt-LT"/>
        </w:rPr>
      </w:pPr>
      <w:r w:rsidRPr="001D5C3A">
        <w:rPr>
          <w:rFonts w:ascii="Times New Roman" w:hAnsi="Times New Roman"/>
          <w:color w:val="000000"/>
          <w:lang w:val="lt-LT"/>
        </w:rPr>
        <w:t xml:space="preserve">    </w:t>
      </w:r>
      <w:r w:rsidRPr="001D5C3A">
        <w:rPr>
          <w:rFonts w:ascii="Times New Roman" w:hAnsi="Times New Roman"/>
          <w:color w:val="000000" w:themeColor="text1"/>
          <w:lang w:val="lt-LT"/>
        </w:rPr>
        <w:t xml:space="preserve">Atkreipiame dėmesį, kad </w:t>
      </w:r>
      <w:r w:rsidRPr="001D5C3A">
        <w:rPr>
          <w:rFonts w:ascii="Times New Roman" w:hAnsi="Times New Roman"/>
          <w:lang w:val="lt-LT"/>
        </w:rPr>
        <w:t>Tiekėjas, pageidaujantis dalyvauti pirkime, turi atitikti konkurso sąlygų 3.1 punkte numatytus minimalius kvalifikacijos reikalavimus. Tačiau Rangovas, pasirašydamas Rangos sutartį (rangos sutarties 5.2 punktas), privalo užtikrinti, kad jis ir bet kurie asmenys, veikiantys jo vardu, yra gavę visus būtinus leidimus, kvalifikacijos atestacijos pažymėjimus ar kitokius dokumentus, leidžiančius užsiimti Rangos sutartyje nustatyta veikla, kuri yra Rangovo sutartinių įsipareigojimų dalis.</w:t>
      </w:r>
    </w:p>
    <w:p w14:paraId="0B8037E5" w14:textId="77777777" w:rsidR="001D5C3A" w:rsidRPr="001D5C3A" w:rsidRDefault="001D5C3A" w:rsidP="001D5C3A">
      <w:pPr>
        <w:spacing w:after="120"/>
        <w:ind w:firstLine="567"/>
        <w:jc w:val="both"/>
        <w:rPr>
          <w:rFonts w:ascii="Times New Roman" w:hAnsi="Times New Roman"/>
          <w:lang w:val="lt-LT"/>
        </w:rPr>
      </w:pPr>
      <w:r w:rsidRPr="001D5C3A">
        <w:rPr>
          <w:rFonts w:ascii="Times New Roman" w:hAnsi="Times New Roman"/>
          <w:lang w:val="lt-LT"/>
        </w:rPr>
        <w:t xml:space="preserve">Rangos sutarties 5.22 punkte numatyta, kad jeigu Rangovo (įskaitant ir Subrangovus) kvalifikacija dėl teisės verstis atitinkama veikla nebuvo tikrinama arba tikrinama ne visa apimtimi, Rangovas įsipareigoja Užsakovui, kad Sutartį vykdys tik tokią teisę turintys asmenys. </w:t>
      </w:r>
    </w:p>
    <w:p w14:paraId="50ECFCBF" w14:textId="77777777" w:rsidR="001D5C3A" w:rsidRPr="001D5C3A" w:rsidRDefault="001D5C3A" w:rsidP="001D5C3A">
      <w:pPr>
        <w:spacing w:after="120"/>
        <w:ind w:firstLine="567"/>
        <w:jc w:val="both"/>
        <w:rPr>
          <w:rFonts w:ascii="Times New Roman" w:hAnsi="Times New Roman"/>
          <w:lang w:val="lt-LT"/>
        </w:rPr>
      </w:pPr>
      <w:r w:rsidRPr="001D5C3A">
        <w:rPr>
          <w:rFonts w:ascii="Times New Roman" w:hAnsi="Times New Roman"/>
          <w:lang w:val="lt-LT"/>
        </w:rPr>
        <w:t xml:space="preserve">Taip pat Rangos sutartyje nurodyta (rangos sutarties 5.11 punktas), kad Rangovo personalas  turi būti kvalifikuotas, įgudęs ir turintis patirtį atitinkamam Darbų vykdymui, t. y. pvz. vykdant </w:t>
      </w:r>
      <w:proofErr w:type="spellStart"/>
      <w:r w:rsidRPr="001D5C3A">
        <w:rPr>
          <w:rFonts w:ascii="Times New Roman" w:hAnsi="Times New Roman"/>
          <w:lang w:val="lt-LT"/>
        </w:rPr>
        <w:t>paveldosauginius</w:t>
      </w:r>
      <w:proofErr w:type="spellEnd"/>
      <w:r w:rsidRPr="001D5C3A">
        <w:rPr>
          <w:rFonts w:ascii="Times New Roman" w:hAnsi="Times New Roman"/>
          <w:lang w:val="lt-LT"/>
        </w:rPr>
        <w:t xml:space="preserve"> darbus, atitinkamai Rangovas privalės užtikrinti, kad darbus vykdys kvalifikuoti kultūros paveldo išsaugojimo specialistai. </w:t>
      </w:r>
    </w:p>
    <w:p w14:paraId="2EA8F9D7" w14:textId="77777777" w:rsidR="001D5C3A" w:rsidRPr="001D5C3A" w:rsidRDefault="001D5C3A" w:rsidP="001D5C3A">
      <w:pPr>
        <w:spacing w:after="120"/>
        <w:ind w:firstLine="567"/>
        <w:jc w:val="both"/>
        <w:rPr>
          <w:rFonts w:ascii="Times New Roman" w:hAnsi="Times New Roman"/>
          <w:szCs w:val="28"/>
          <w:lang w:val="lt-LT"/>
        </w:rPr>
      </w:pPr>
      <w:r w:rsidRPr="001D5C3A">
        <w:rPr>
          <w:rFonts w:ascii="Times New Roman" w:hAnsi="Times New Roman"/>
          <w:szCs w:val="28"/>
          <w:lang w:val="lt-LT"/>
        </w:rPr>
        <w:t xml:space="preserve">Atsižvelgiant į tai, </w:t>
      </w:r>
      <w:r w:rsidRPr="001D5C3A">
        <w:rPr>
          <w:rFonts w:ascii="Times New Roman" w:hAnsi="Times New Roman"/>
          <w:lang w:val="lt-LT"/>
        </w:rPr>
        <w:t xml:space="preserve">Pirkimą vykdanti organizacija nemato būtinybės tikslinti pirkimo sąlygų 3.1 punktą, nes </w:t>
      </w:r>
      <w:r w:rsidRPr="001D5C3A">
        <w:rPr>
          <w:rFonts w:ascii="Times New Roman" w:hAnsi="Times New Roman"/>
          <w:szCs w:val="28"/>
          <w:lang w:val="lt-LT"/>
        </w:rPr>
        <w:t>rangovas privalo vykdyti ir užbaigti darbus pagal sutartį, vadovaudamasis darbų užduotyje nustatytais reikalavimais, laikydamasis veiklų sąraše pateikto grafiko, Lietuvos Respublikoje galiojančių įstatymų, įstatymų įgyvendinamųjų teisės aktų, normatyvinių statybos techninių dokumentų reikalavimų.</w:t>
      </w:r>
    </w:p>
    <w:p w14:paraId="0F0D2B56" w14:textId="77777777" w:rsidR="001D5C3A" w:rsidRPr="001D5C3A" w:rsidRDefault="001D5C3A" w:rsidP="00F9018F">
      <w:pPr>
        <w:ind w:left="720" w:hanging="360"/>
        <w:jc w:val="both"/>
        <w:rPr>
          <w:rFonts w:ascii="Times New Roman" w:hAnsi="Times New Roman" w:cs="Times New Roman"/>
          <w:lang w:val="lt-LT"/>
        </w:rPr>
      </w:pPr>
    </w:p>
    <w:p w14:paraId="5CFEDA56" w14:textId="77777777" w:rsidR="001D5C3A" w:rsidRPr="001D5C3A" w:rsidRDefault="001D5C3A" w:rsidP="00F9018F">
      <w:pPr>
        <w:ind w:left="720" w:hanging="360"/>
        <w:jc w:val="both"/>
        <w:rPr>
          <w:rFonts w:ascii="Times New Roman" w:hAnsi="Times New Roman" w:cs="Times New Roman"/>
          <w:lang w:val="lt-LT"/>
        </w:rPr>
      </w:pPr>
    </w:p>
    <w:p w14:paraId="744F4E6A" w14:textId="184A83D5" w:rsidR="00F9018F" w:rsidRPr="001D5C3A" w:rsidRDefault="00F9018F" w:rsidP="00F9018F">
      <w:pPr>
        <w:ind w:left="720" w:hanging="360"/>
        <w:jc w:val="both"/>
        <w:rPr>
          <w:rFonts w:ascii="Times New Roman" w:hAnsi="Times New Roman" w:cs="Times New Roman"/>
          <w:u w:val="single"/>
          <w:lang w:val="lt-LT"/>
        </w:rPr>
      </w:pPr>
      <w:r w:rsidRPr="001D5C3A">
        <w:rPr>
          <w:rFonts w:ascii="Times New Roman" w:hAnsi="Times New Roman" w:cs="Times New Roman"/>
          <w:u w:val="single"/>
          <w:lang w:val="lt-LT"/>
        </w:rPr>
        <w:t xml:space="preserve">Pirkimą vykdanti organizaciją </w:t>
      </w:r>
      <w:r w:rsidR="001D5C3A" w:rsidRPr="001D5C3A">
        <w:rPr>
          <w:rFonts w:ascii="Times New Roman" w:hAnsi="Times New Roman" w:cs="Times New Roman"/>
          <w:u w:val="single"/>
          <w:lang w:val="lt-LT"/>
        </w:rPr>
        <w:t xml:space="preserve">2019-08-21 </w:t>
      </w:r>
      <w:r w:rsidRPr="001D5C3A">
        <w:rPr>
          <w:rFonts w:ascii="Times New Roman" w:hAnsi="Times New Roman" w:cs="Times New Roman"/>
          <w:u w:val="single"/>
          <w:lang w:val="lt-LT"/>
        </w:rPr>
        <w:t>gavo užklausimą ir teiki</w:t>
      </w:r>
      <w:r w:rsidR="001D5C3A" w:rsidRPr="001D5C3A">
        <w:rPr>
          <w:rFonts w:ascii="Times New Roman" w:hAnsi="Times New Roman" w:cs="Times New Roman"/>
          <w:u w:val="single"/>
          <w:lang w:val="lt-LT"/>
        </w:rPr>
        <w:t>a</w:t>
      </w:r>
      <w:r w:rsidRPr="001D5C3A">
        <w:rPr>
          <w:rFonts w:ascii="Times New Roman" w:hAnsi="Times New Roman" w:cs="Times New Roman"/>
          <w:u w:val="single"/>
          <w:lang w:val="lt-LT"/>
        </w:rPr>
        <w:t xml:space="preserve"> atsakymus:</w:t>
      </w:r>
    </w:p>
    <w:p w14:paraId="218032CB" w14:textId="77777777" w:rsidR="00BD2DEF" w:rsidRPr="001D5C3A" w:rsidRDefault="00BD2DEF" w:rsidP="00BD2DEF">
      <w:pPr>
        <w:pStyle w:val="ListParagraph"/>
        <w:numPr>
          <w:ilvl w:val="0"/>
          <w:numId w:val="1"/>
        </w:numPr>
        <w:jc w:val="both"/>
        <w:rPr>
          <w:color w:val="000000" w:themeColor="text1"/>
          <w:sz w:val="22"/>
          <w:szCs w:val="22"/>
          <w:lang w:val="lt-LT"/>
        </w:rPr>
      </w:pPr>
      <w:r w:rsidRPr="001D5C3A">
        <w:rPr>
          <w:rFonts w:ascii="Times New Roman" w:hAnsi="Times New Roman" w:cs="Times New Roman"/>
          <w:color w:val="000000" w:themeColor="text1"/>
          <w:lang w:val="lt-LT"/>
        </w:rPr>
        <w:t>Ar vadovas, turintis teisę eiti</w:t>
      </w:r>
      <w:r w:rsidRPr="001D5C3A">
        <w:rPr>
          <w:rStyle w:val="apple-converted-space"/>
          <w:rFonts w:ascii="Times New Roman" w:hAnsi="Times New Roman" w:cs="Times New Roman"/>
          <w:color w:val="000000" w:themeColor="text1"/>
          <w:lang w:val="lt-LT"/>
        </w:rPr>
        <w:t> </w:t>
      </w:r>
      <w:r w:rsidRPr="001D5C3A">
        <w:rPr>
          <w:rFonts w:ascii="Times New Roman" w:hAnsi="Times New Roman" w:cs="Times New Roman"/>
          <w:color w:val="000000" w:themeColor="text1"/>
          <w:u w:val="single"/>
          <w:lang w:val="lt-LT"/>
        </w:rPr>
        <w:t>ypatingo statinio statybos vadovo ir tvarkomųjų paveldosaugos darbų vadovo (III kategorija)</w:t>
      </w:r>
      <w:r w:rsidRPr="001D5C3A">
        <w:rPr>
          <w:rStyle w:val="apple-converted-space"/>
          <w:rFonts w:ascii="Times New Roman" w:hAnsi="Times New Roman" w:cs="Times New Roman"/>
          <w:color w:val="000000" w:themeColor="text1"/>
          <w:lang w:val="lt-LT"/>
        </w:rPr>
        <w:t> </w:t>
      </w:r>
      <w:r w:rsidRPr="001D5C3A">
        <w:rPr>
          <w:rFonts w:ascii="Times New Roman" w:hAnsi="Times New Roman" w:cs="Times New Roman"/>
          <w:color w:val="000000" w:themeColor="text1"/>
          <w:lang w:val="lt-LT"/>
        </w:rPr>
        <w:t>pareigas, atitiks reikalavimui p. 3.1.1 „Tiekėjas turi turėti bent 1 (vieną) atestuotą statybos darbų vadovą, turintį teisę eiti ypatingo negyvenamojo </w:t>
      </w:r>
      <w:r w:rsidRPr="001D5C3A">
        <w:rPr>
          <w:rStyle w:val="apple-converted-space"/>
          <w:rFonts w:ascii="Times New Roman" w:hAnsi="Times New Roman" w:cs="Times New Roman"/>
          <w:color w:val="000000" w:themeColor="text1"/>
          <w:lang w:val="lt-LT"/>
        </w:rPr>
        <w:t> </w:t>
      </w:r>
      <w:r w:rsidRPr="001D5C3A">
        <w:rPr>
          <w:rFonts w:ascii="Times New Roman" w:hAnsi="Times New Roman" w:cs="Times New Roman"/>
          <w:b/>
          <w:bCs/>
          <w:color w:val="000000" w:themeColor="text1"/>
          <w:lang w:val="lt-LT"/>
        </w:rPr>
        <w:t>religinės paskirties pastato</w:t>
      </w:r>
      <w:r w:rsidRPr="001D5C3A">
        <w:rPr>
          <w:rFonts w:ascii="Times New Roman" w:hAnsi="Times New Roman" w:cs="Times New Roman"/>
          <w:color w:val="000000" w:themeColor="text1"/>
          <w:lang w:val="lt-LT"/>
        </w:rPr>
        <w:t xml:space="preserve">, kuris yra kultūros paveldo objektas“? </w:t>
      </w:r>
    </w:p>
    <w:p w14:paraId="4E295A01" w14:textId="77777777" w:rsidR="00BD2DEF" w:rsidRPr="001D5C3A" w:rsidRDefault="00BD2DEF" w:rsidP="00BD2DEF">
      <w:pPr>
        <w:pStyle w:val="ListParagraph"/>
        <w:ind w:left="720"/>
        <w:jc w:val="both"/>
        <w:rPr>
          <w:color w:val="000000" w:themeColor="text1" w:themeShade="BF"/>
          <w:sz w:val="22"/>
          <w:szCs w:val="22"/>
          <w:lang w:val="lt-LT"/>
        </w:rPr>
      </w:pPr>
      <w:r w:rsidRPr="001D5C3A">
        <w:rPr>
          <w:rFonts w:ascii="Times New Roman" w:hAnsi="Times New Roman" w:cs="Times New Roman"/>
          <w:color w:val="538135" w:themeColor="accent6" w:themeShade="BF"/>
          <w:lang w:val="lt-LT"/>
        </w:rPr>
        <w:t xml:space="preserve">Atkreipiame dėmesį, kad pirkimo sąlygų 3.1.1 punkte nurodyta – „Tiekėjas turi turėti bent 1 (vieną) atestuotą </w:t>
      </w:r>
      <w:r w:rsidRPr="001D5C3A">
        <w:rPr>
          <w:rFonts w:ascii="Times New Roman" w:hAnsi="Times New Roman" w:cs="Times New Roman"/>
          <w:b/>
          <w:bCs/>
          <w:color w:val="538135" w:themeColor="accent6" w:themeShade="BF"/>
          <w:u w:val="single"/>
          <w:lang w:val="lt-LT"/>
        </w:rPr>
        <w:t>statybos darbų vadovą</w:t>
      </w:r>
      <w:r w:rsidRPr="001D5C3A">
        <w:rPr>
          <w:rFonts w:ascii="Times New Roman" w:hAnsi="Times New Roman" w:cs="Times New Roman"/>
          <w:color w:val="538135" w:themeColor="accent6" w:themeShade="BF"/>
          <w:lang w:val="lt-LT"/>
        </w:rPr>
        <w:t xml:space="preserve">, &lt;...&gt;“. </w:t>
      </w:r>
      <w:r w:rsidRPr="001D5C3A">
        <w:rPr>
          <w:rFonts w:ascii="Times New Roman" w:hAnsi="Times New Roman" w:cs="Times New Roman"/>
          <w:color w:val="000000" w:themeColor="text1"/>
          <w:lang w:val="lt-LT"/>
        </w:rPr>
        <w:t xml:space="preserve"> </w:t>
      </w:r>
      <w:r w:rsidRPr="001D5C3A">
        <w:rPr>
          <w:rFonts w:ascii="Times New Roman" w:hAnsi="Times New Roman" w:cs="Times New Roman"/>
          <w:color w:val="538135" w:themeColor="accent6" w:themeShade="BF"/>
          <w:lang w:val="lt-LT"/>
        </w:rPr>
        <w:t xml:space="preserve">Atsižvelgiant į tai, </w:t>
      </w:r>
      <w:r w:rsidRPr="001D5C3A">
        <w:rPr>
          <w:rFonts w:ascii="Times New Roman" w:eastAsia="Times New Roman" w:hAnsi="Times New Roman" w:cs="Times New Roman"/>
          <w:i/>
          <w:iCs/>
          <w:color w:val="538135" w:themeColor="accent6" w:themeShade="BF"/>
          <w:lang w:val="lt-LT"/>
        </w:rPr>
        <w:t xml:space="preserve">jei atestatas </w:t>
      </w:r>
      <w:r w:rsidRPr="001D5C3A">
        <w:rPr>
          <w:rFonts w:ascii="Times New Roman" w:eastAsia="Times New Roman" w:hAnsi="Times New Roman" w:cs="Times New Roman"/>
          <w:i/>
          <w:iCs/>
          <w:color w:val="538135" w:themeColor="accent6" w:themeShade="BF"/>
          <w:lang w:val="lt-LT"/>
        </w:rPr>
        <w:lastRenderedPageBreak/>
        <w:t>išduotas iki 2017 m. sausio 1 d.</w:t>
      </w:r>
      <w:r w:rsidRPr="001D5C3A">
        <w:rPr>
          <w:rFonts w:ascii="Times New Roman" w:eastAsia="Times New Roman" w:hAnsi="Times New Roman" w:cs="Times New Roman"/>
          <w:color w:val="538135" w:themeColor="accent6" w:themeShade="BF"/>
          <w:lang w:val="lt-LT"/>
        </w:rPr>
        <w:t xml:space="preserve"> - turi būti pateiktas</w:t>
      </w:r>
      <w:r w:rsidRPr="001D5C3A">
        <w:rPr>
          <w:rFonts w:ascii="Times New Roman" w:eastAsia="Times New Roman" w:hAnsi="Times New Roman" w:cs="Times New Roman"/>
          <w:i/>
          <w:iCs/>
          <w:color w:val="538135" w:themeColor="accent6" w:themeShade="BF"/>
          <w:lang w:val="lt-LT"/>
        </w:rPr>
        <w:t xml:space="preserve"> </w:t>
      </w:r>
      <w:r w:rsidRPr="001D5C3A">
        <w:rPr>
          <w:rFonts w:ascii="Times New Roman" w:eastAsia="Times New Roman" w:hAnsi="Times New Roman" w:cs="Times New Roman"/>
          <w:color w:val="538135" w:themeColor="accent6" w:themeShade="BF"/>
          <w:lang w:val="lt-LT"/>
        </w:rPr>
        <w:t>atestatas suteikiantis teisę eiti ypatingojo statinio statybos vadovo pareigas, kai statiniai: negyvenamieji pastatai</w:t>
      </w:r>
      <w:r w:rsidR="00A0299C" w:rsidRPr="001D5C3A">
        <w:rPr>
          <w:rFonts w:ascii="Times New Roman" w:eastAsia="Times New Roman" w:hAnsi="Times New Roman" w:cs="Times New Roman"/>
          <w:color w:val="538135" w:themeColor="accent6" w:themeShade="BF"/>
          <w:lang w:val="lt-LT"/>
        </w:rPr>
        <w:t xml:space="preserve">. </w:t>
      </w:r>
      <w:r w:rsidRPr="001D5C3A">
        <w:rPr>
          <w:rFonts w:ascii="Times New Roman" w:eastAsia="Times New Roman" w:hAnsi="Times New Roman" w:cs="Times New Roman"/>
          <w:i/>
          <w:iCs/>
          <w:color w:val="538135" w:themeColor="accent6" w:themeShade="BF"/>
          <w:lang w:val="lt-LT"/>
        </w:rPr>
        <w:t>Jei atestatas išduotas po 2017 m. sausio 1 d.</w:t>
      </w:r>
      <w:r w:rsidRPr="001D5C3A">
        <w:rPr>
          <w:rFonts w:ascii="Times New Roman" w:eastAsia="Times New Roman" w:hAnsi="Times New Roman" w:cs="Times New Roman"/>
          <w:color w:val="538135" w:themeColor="accent6" w:themeShade="BF"/>
          <w:lang w:val="lt-LT"/>
        </w:rPr>
        <w:t xml:space="preserve"> turi būti pateiktas atestatas, suteikiantis teisę eiti ypatingojo statinio statybos vadovo pareigas: negyvenamieji statiniai (religinės paskirties pastatai), taip pat minėti statiniai, esantys kultūros paveldo objekto teritorijoje, jo apsaugos zonoje, kultūros paveldo vietovėje.</w:t>
      </w:r>
    </w:p>
    <w:p w14:paraId="236EC469" w14:textId="77777777" w:rsidR="00BD2DEF" w:rsidRPr="001D5C3A" w:rsidRDefault="00BD2DEF" w:rsidP="00BD2DEF">
      <w:pPr>
        <w:pStyle w:val="ListParagraph"/>
        <w:numPr>
          <w:ilvl w:val="0"/>
          <w:numId w:val="1"/>
        </w:numPr>
        <w:jc w:val="both"/>
        <w:rPr>
          <w:color w:val="70AD47"/>
          <w:sz w:val="20"/>
          <w:szCs w:val="20"/>
          <w:lang w:val="lt-LT"/>
        </w:rPr>
      </w:pPr>
      <w:r w:rsidRPr="001D5C3A">
        <w:rPr>
          <w:rFonts w:ascii="Times New Roman" w:hAnsi="Times New Roman" w:cs="Times New Roman"/>
          <w:color w:val="000000"/>
          <w:lang w:val="lt-LT"/>
        </w:rPr>
        <w:t>Ar  gali būti  priskiriami</w:t>
      </w:r>
      <w:r w:rsidRPr="001D5C3A">
        <w:rPr>
          <w:rStyle w:val="apple-converted-space"/>
          <w:rFonts w:ascii="Times New Roman" w:hAnsi="Times New Roman" w:cs="Times New Roman"/>
          <w:b/>
          <w:bCs/>
          <w:color w:val="000000"/>
          <w:sz w:val="28"/>
          <w:szCs w:val="28"/>
          <w:lang w:val="lt-LT"/>
        </w:rPr>
        <w:t> </w:t>
      </w:r>
      <w:r w:rsidRPr="001D5C3A">
        <w:rPr>
          <w:rFonts w:ascii="Times New Roman" w:hAnsi="Times New Roman" w:cs="Times New Roman"/>
          <w:b/>
          <w:bCs/>
          <w:color w:val="000000"/>
          <w:lang w:val="lt-LT"/>
        </w:rPr>
        <w:t>religinei paskirčiai</w:t>
      </w:r>
      <w:r w:rsidRPr="001D5C3A">
        <w:rPr>
          <w:rStyle w:val="apple-converted-space"/>
          <w:rFonts w:ascii="Times New Roman" w:hAnsi="Times New Roman" w:cs="Times New Roman"/>
          <w:b/>
          <w:bCs/>
          <w:color w:val="000000"/>
          <w:sz w:val="28"/>
          <w:szCs w:val="28"/>
          <w:lang w:val="lt-LT"/>
        </w:rPr>
        <w:t> </w:t>
      </w:r>
      <w:r w:rsidRPr="001D5C3A">
        <w:rPr>
          <w:rFonts w:ascii="Times New Roman" w:hAnsi="Times New Roman" w:cs="Times New Roman"/>
          <w:color w:val="000000"/>
          <w:lang w:val="lt-LT"/>
        </w:rPr>
        <w:t>tokie pastatai,</w:t>
      </w:r>
      <w:r w:rsidRPr="001D5C3A">
        <w:rPr>
          <w:rStyle w:val="apple-converted-space"/>
          <w:rFonts w:ascii="Times New Roman" w:hAnsi="Times New Roman" w:cs="Times New Roman"/>
          <w:b/>
          <w:bCs/>
          <w:color w:val="000000"/>
          <w:sz w:val="28"/>
          <w:szCs w:val="28"/>
          <w:lang w:val="lt-LT"/>
        </w:rPr>
        <w:t> </w:t>
      </w:r>
      <w:r w:rsidRPr="001D5C3A">
        <w:rPr>
          <w:rFonts w:ascii="Times New Roman" w:hAnsi="Times New Roman" w:cs="Times New Roman"/>
          <w:color w:val="000000"/>
          <w:lang w:val="lt-LT"/>
        </w:rPr>
        <w:t xml:space="preserve">kaip vienuolynai, piligrimų centrai ir kiti pastatai esantys bažnyčios teritorijoje? </w:t>
      </w:r>
    </w:p>
    <w:p w14:paraId="6B71C722" w14:textId="77777777" w:rsidR="00BD2DEF" w:rsidRPr="001D5C3A" w:rsidRDefault="00BD2DEF" w:rsidP="00BD2DEF">
      <w:pPr>
        <w:pStyle w:val="ListParagraph"/>
        <w:ind w:left="720"/>
        <w:jc w:val="both"/>
        <w:rPr>
          <w:color w:val="70AD47"/>
          <w:sz w:val="20"/>
          <w:szCs w:val="20"/>
          <w:lang w:val="lt-LT"/>
        </w:rPr>
      </w:pPr>
      <w:r w:rsidRPr="001D5C3A">
        <w:rPr>
          <w:rFonts w:ascii="Times New Roman" w:hAnsi="Times New Roman" w:cs="Times New Roman"/>
          <w:color w:val="548235"/>
          <w:lang w:val="lt-LT"/>
        </w:rPr>
        <w:t>Pagal statybos techninį reglamentą STR 1.01.03:2017 „Statinių klasifikavimas“</w:t>
      </w:r>
      <w:r w:rsidRPr="001D5C3A">
        <w:rPr>
          <w:rFonts w:ascii="Times New Roman" w:hAnsi="Times New Roman" w:cs="Times New Roman"/>
          <w:lang w:val="lt-LT"/>
        </w:rPr>
        <w:t xml:space="preserve"> </w:t>
      </w:r>
      <w:r w:rsidRPr="001D5C3A">
        <w:rPr>
          <w:rFonts w:ascii="Times New Roman" w:hAnsi="Times New Roman" w:cs="Times New Roman"/>
          <w:color w:val="548235"/>
          <w:lang w:val="lt-LT"/>
        </w:rPr>
        <w:t xml:space="preserve">religinės paskirties pastatai – pastatai skirti religiniams tikslams: bažnyčios, cerkvės, koplyčios, sinagogos, maldos namai, katedros ir kiti religiniams tikslams naudojami pastatai. Atkreipiame dėmesį, kad pirkimą vykdanti organizacija tikrins kokia pastato paskirtis yra </w:t>
      </w:r>
      <w:r w:rsidR="00A0299C" w:rsidRPr="001D5C3A">
        <w:rPr>
          <w:rFonts w:ascii="Times New Roman" w:hAnsi="Times New Roman" w:cs="Times New Roman"/>
          <w:color w:val="548235"/>
          <w:lang w:val="lt-LT"/>
        </w:rPr>
        <w:t>nurodyta</w:t>
      </w:r>
      <w:r w:rsidRPr="001D5C3A">
        <w:rPr>
          <w:rFonts w:ascii="Times New Roman" w:hAnsi="Times New Roman" w:cs="Times New Roman"/>
          <w:color w:val="548235"/>
          <w:lang w:val="lt-LT"/>
        </w:rPr>
        <w:t xml:space="preserve"> Registrų centre.   </w:t>
      </w:r>
    </w:p>
    <w:p w14:paraId="06F15F23" w14:textId="77777777" w:rsidR="00BD2DEF" w:rsidRPr="001D5C3A" w:rsidRDefault="00BD2DEF" w:rsidP="00BD2DEF">
      <w:pPr>
        <w:pStyle w:val="ListParagraph"/>
        <w:spacing w:before="0" w:beforeAutospacing="0" w:after="200" w:afterAutospacing="0" w:line="253" w:lineRule="atLeast"/>
        <w:ind w:left="720" w:hanging="360"/>
        <w:jc w:val="both"/>
        <w:rPr>
          <w:lang w:val="lt-LT"/>
        </w:rPr>
      </w:pPr>
      <w:r w:rsidRPr="001D5C3A">
        <w:rPr>
          <w:rFonts w:ascii="Times New Roman" w:hAnsi="Times New Roman" w:cs="Times New Roman"/>
          <w:color w:val="000000"/>
          <w:lang w:val="lt-LT"/>
        </w:rPr>
        <w:t xml:space="preserve">3.   „Tiekėjo vidutinė metinė svarbiausių* statybos darbų, atliktų savo jėgomis kultūros paveldo objektuose – pastatuose, apimtis per pastaruosius 5 metus arba per laiką nuo tiekėjo įregistravimo dienos (jeigu tiekėjas vykdė veiklą mažiau nei 5 metus) ne mažesnė kaip 500.000,00 EUR be PVM.“ Ar tai reiškia, kad dalyvaujanti įmonė turi pateikti </w:t>
      </w:r>
      <w:proofErr w:type="spellStart"/>
      <w:r w:rsidRPr="001D5C3A">
        <w:rPr>
          <w:rFonts w:ascii="Times New Roman" w:hAnsi="Times New Roman" w:cs="Times New Roman"/>
          <w:color w:val="000000"/>
          <w:lang w:val="lt-LT"/>
        </w:rPr>
        <w:t>įrodymus</w:t>
      </w:r>
      <w:proofErr w:type="spellEnd"/>
      <w:r w:rsidRPr="001D5C3A">
        <w:rPr>
          <w:rFonts w:ascii="Times New Roman" w:hAnsi="Times New Roman" w:cs="Times New Roman"/>
          <w:color w:val="000000"/>
          <w:lang w:val="lt-LT"/>
        </w:rPr>
        <w:t xml:space="preserve"> apie atliktus aukščiau minimus darbus per pastaruosius 5 metus sumai viso 2 500 000 EUR? </w:t>
      </w:r>
      <w:r w:rsidRPr="001D5C3A">
        <w:rPr>
          <w:rFonts w:ascii="Times New Roman" w:hAnsi="Times New Roman" w:cs="Times New Roman"/>
          <w:color w:val="548235"/>
          <w:lang w:val="lt-LT"/>
        </w:rPr>
        <w:t>Taip</w:t>
      </w:r>
    </w:p>
    <w:p w14:paraId="74DB77E3" w14:textId="77777777" w:rsidR="00072D6D" w:rsidRPr="001D5C3A" w:rsidRDefault="00072D6D">
      <w:pPr>
        <w:rPr>
          <w:lang w:val="lt-LT"/>
        </w:rPr>
      </w:pPr>
    </w:p>
    <w:sectPr w:rsidR="00072D6D" w:rsidRPr="001D5C3A" w:rsidSect="000F32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00D98"/>
    <w:multiLevelType w:val="hybridMultilevel"/>
    <w:tmpl w:val="3E4C5EE8"/>
    <w:lvl w:ilvl="0" w:tplc="70280A64">
      <w:start w:val="1"/>
      <w:numFmt w:val="decimal"/>
      <w:lvlText w:val="%1."/>
      <w:lvlJc w:val="left"/>
      <w:pPr>
        <w:ind w:left="720" w:hanging="360"/>
      </w:pPr>
      <w:rPr>
        <w:color w:val="00000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5993AAD"/>
    <w:multiLevelType w:val="hybridMultilevel"/>
    <w:tmpl w:val="CD28EB3A"/>
    <w:lvl w:ilvl="0" w:tplc="4F3AE6A4">
      <w:start w:val="1"/>
      <w:numFmt w:val="decimal"/>
      <w:lvlText w:val="%1."/>
      <w:lvlJc w:val="left"/>
      <w:pPr>
        <w:ind w:left="1656" w:hanging="360"/>
      </w:pPr>
      <w:rPr>
        <w:rFonts w:hint="default"/>
      </w:rPr>
    </w:lvl>
    <w:lvl w:ilvl="1" w:tplc="08090019" w:tentative="1">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EF"/>
    <w:rsid w:val="00072D6D"/>
    <w:rsid w:val="000F32D6"/>
    <w:rsid w:val="00193424"/>
    <w:rsid w:val="001D5C3A"/>
    <w:rsid w:val="00390A25"/>
    <w:rsid w:val="00516D0E"/>
    <w:rsid w:val="00613BD7"/>
    <w:rsid w:val="008B0870"/>
    <w:rsid w:val="00A0299C"/>
    <w:rsid w:val="00B27CCD"/>
    <w:rsid w:val="00BD2DEF"/>
    <w:rsid w:val="00C24A92"/>
    <w:rsid w:val="00F9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A190"/>
  <w15:chartTrackingRefBased/>
  <w15:docId w15:val="{B36C46D5-EDB9-9340-AEF9-AAD308B8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DEF"/>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basedOn w:val="DefaultParagraphFont"/>
    <w:link w:val="ListParagraph"/>
    <w:uiPriority w:val="34"/>
    <w:qFormat/>
    <w:locked/>
    <w:rsid w:val="00BD2DEF"/>
    <w:rPr>
      <w:rFonts w:ascii="Calibri" w:hAnsi="Calibri" w:cs="Calibri"/>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BD2DEF"/>
    <w:pPr>
      <w:spacing w:before="100" w:beforeAutospacing="1" w:after="100" w:afterAutospacing="1"/>
    </w:pPr>
  </w:style>
  <w:style w:type="character" w:customStyle="1" w:styleId="apple-converted-space">
    <w:name w:val="apple-converted-space"/>
    <w:basedOn w:val="DefaultParagraphFont"/>
    <w:rsid w:val="00BD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1677">
      <w:bodyDiv w:val="1"/>
      <w:marLeft w:val="0"/>
      <w:marRight w:val="0"/>
      <w:marTop w:val="0"/>
      <w:marBottom w:val="0"/>
      <w:divBdr>
        <w:top w:val="none" w:sz="0" w:space="0" w:color="auto"/>
        <w:left w:val="none" w:sz="0" w:space="0" w:color="auto"/>
        <w:bottom w:val="none" w:sz="0" w:space="0" w:color="auto"/>
        <w:right w:val="none" w:sz="0" w:space="0" w:color="auto"/>
      </w:divBdr>
    </w:div>
    <w:div w:id="166959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2931</Words>
  <Characters>1671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Jurgelaitienė</dc:creator>
  <cp:keywords/>
  <dc:description/>
  <cp:lastModifiedBy>Ilona Kumštytė</cp:lastModifiedBy>
  <cp:revision>2</cp:revision>
  <cp:lastPrinted>2019-08-23T08:17:00Z</cp:lastPrinted>
  <dcterms:created xsi:type="dcterms:W3CDTF">2019-09-03T10:43:00Z</dcterms:created>
  <dcterms:modified xsi:type="dcterms:W3CDTF">2019-09-03T10:43:00Z</dcterms:modified>
</cp:coreProperties>
</file>