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3FB3" w14:textId="6FF633BC" w:rsidR="00744FC2" w:rsidRPr="00263DCB" w:rsidRDefault="00B33C1A" w:rsidP="00744FC2">
      <w:pPr>
        <w:rPr>
          <w:b/>
          <w:bCs/>
          <w:color w:val="FF0000"/>
          <w:sz w:val="22"/>
          <w:szCs w:val="22"/>
        </w:rPr>
      </w:pPr>
      <w:r>
        <w:rPr>
          <w:b/>
          <w:bCs/>
          <w:color w:val="FF0000"/>
          <w:sz w:val="22"/>
          <w:szCs w:val="22"/>
        </w:rPr>
        <w:t xml:space="preserve"> </w:t>
      </w:r>
    </w:p>
    <w:p w14:paraId="3F406203" w14:textId="0B508C41" w:rsidR="00744FC2" w:rsidRPr="00263DCB" w:rsidRDefault="00744FC2" w:rsidP="00744FC2">
      <w:pPr>
        <w:ind w:right="-142" w:firstLine="567"/>
        <w:jc w:val="center"/>
        <w:rPr>
          <w:color w:val="FF0000"/>
          <w:sz w:val="22"/>
          <w:szCs w:val="22"/>
          <w:lang w:eastAsia="lt-LT"/>
        </w:rPr>
      </w:pPr>
      <w:r w:rsidRPr="00263DCB">
        <w:rPr>
          <w:noProof/>
          <w:color w:val="FF0000"/>
          <w:sz w:val="22"/>
          <w:szCs w:val="22"/>
          <w:lang w:eastAsia="lt-LT"/>
        </w:rPr>
        <w:drawing>
          <wp:inline distT="0" distB="0" distL="0" distR="0" wp14:anchorId="783B01FD" wp14:editId="6C1561A9">
            <wp:extent cx="3459480" cy="1729740"/>
            <wp:effectExtent l="0" t="0" r="7620" b="381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1729740"/>
                    </a:xfrm>
                    <a:prstGeom prst="rect">
                      <a:avLst/>
                    </a:prstGeom>
                    <a:noFill/>
                    <a:ln>
                      <a:noFill/>
                    </a:ln>
                  </pic:spPr>
                </pic:pic>
              </a:graphicData>
            </a:graphic>
          </wp:inline>
        </w:drawing>
      </w:r>
    </w:p>
    <w:p w14:paraId="23FCD878" w14:textId="77777777" w:rsidR="00744FC2" w:rsidRPr="00263DCB" w:rsidRDefault="00744FC2" w:rsidP="00744FC2">
      <w:pPr>
        <w:spacing w:line="276" w:lineRule="auto"/>
        <w:ind w:firstLine="567"/>
        <w:rPr>
          <w:sz w:val="22"/>
          <w:szCs w:val="22"/>
        </w:rPr>
      </w:pPr>
      <w:r w:rsidRPr="00263DCB">
        <w:rPr>
          <w:sz w:val="22"/>
          <w:szCs w:val="22"/>
        </w:rPr>
        <w:t>TVIRTINU</w:t>
      </w:r>
    </w:p>
    <w:p w14:paraId="36094318" w14:textId="5A3932E0" w:rsidR="00744FC2" w:rsidRPr="00263DCB" w:rsidRDefault="00744FC2" w:rsidP="00744FC2">
      <w:pPr>
        <w:tabs>
          <w:tab w:val="right" w:leader="underscore" w:pos="8640"/>
        </w:tabs>
        <w:spacing w:line="276" w:lineRule="auto"/>
        <w:ind w:firstLine="567"/>
        <w:rPr>
          <w:sz w:val="22"/>
          <w:szCs w:val="22"/>
        </w:rPr>
      </w:pPr>
      <w:bookmarkStart w:id="0" w:name="_Hlk10647356"/>
      <w:r w:rsidRPr="00263DCB">
        <w:rPr>
          <w:sz w:val="22"/>
          <w:szCs w:val="22"/>
        </w:rPr>
        <w:t>UAB „</w:t>
      </w:r>
      <w:r w:rsidR="00501D14">
        <w:rPr>
          <w:sz w:val="22"/>
          <w:szCs w:val="22"/>
        </w:rPr>
        <w:t>Liningas</w:t>
      </w:r>
      <w:r w:rsidRPr="00263DCB">
        <w:rPr>
          <w:sz w:val="22"/>
          <w:szCs w:val="22"/>
        </w:rPr>
        <w:t>“</w:t>
      </w:r>
      <w:bookmarkEnd w:id="0"/>
      <w:r w:rsidRPr="00263DCB">
        <w:rPr>
          <w:sz w:val="22"/>
          <w:szCs w:val="22"/>
        </w:rPr>
        <w:t xml:space="preserve"> Gen. direktorius</w:t>
      </w:r>
    </w:p>
    <w:p w14:paraId="1C5FBED8" w14:textId="3EA1E331" w:rsidR="00744FC2" w:rsidRPr="00263DCB" w:rsidRDefault="00501D14" w:rsidP="00744FC2">
      <w:pPr>
        <w:tabs>
          <w:tab w:val="right" w:leader="underscore" w:pos="8640"/>
        </w:tabs>
        <w:spacing w:line="276" w:lineRule="auto"/>
        <w:ind w:firstLine="567"/>
        <w:rPr>
          <w:sz w:val="22"/>
          <w:szCs w:val="22"/>
        </w:rPr>
      </w:pPr>
      <w:r>
        <w:rPr>
          <w:sz w:val="22"/>
          <w:szCs w:val="22"/>
        </w:rPr>
        <w:t>Raimundas Abromavičiu</w:t>
      </w:r>
      <w:r w:rsidR="00277820">
        <w:rPr>
          <w:sz w:val="22"/>
          <w:szCs w:val="22"/>
        </w:rPr>
        <w:t>s</w:t>
      </w:r>
      <w:r w:rsidR="00744FC2" w:rsidRPr="00263DCB">
        <w:rPr>
          <w:sz w:val="22"/>
          <w:szCs w:val="22"/>
        </w:rPr>
        <w:t>_____________</w:t>
      </w:r>
    </w:p>
    <w:p w14:paraId="2029371E" w14:textId="514D9B69" w:rsidR="00744FC2" w:rsidRPr="00B73258" w:rsidRDefault="00744FC2" w:rsidP="00744FC2">
      <w:pPr>
        <w:tabs>
          <w:tab w:val="right" w:leader="underscore" w:pos="8640"/>
        </w:tabs>
        <w:spacing w:line="276" w:lineRule="auto"/>
        <w:ind w:firstLine="567"/>
        <w:rPr>
          <w:sz w:val="22"/>
          <w:szCs w:val="22"/>
        </w:rPr>
      </w:pPr>
      <w:r w:rsidRPr="00B73258">
        <w:rPr>
          <w:sz w:val="22"/>
          <w:szCs w:val="22"/>
        </w:rPr>
        <w:t>2019-</w:t>
      </w:r>
      <w:r w:rsidR="00060140" w:rsidRPr="00B73258">
        <w:rPr>
          <w:sz w:val="22"/>
          <w:szCs w:val="22"/>
        </w:rPr>
        <w:t>11</w:t>
      </w:r>
      <w:r w:rsidRPr="00B73258">
        <w:rPr>
          <w:sz w:val="22"/>
          <w:szCs w:val="22"/>
        </w:rPr>
        <w:t>-</w:t>
      </w:r>
      <w:r w:rsidR="00B73258" w:rsidRPr="00B73258">
        <w:rPr>
          <w:sz w:val="22"/>
          <w:szCs w:val="22"/>
        </w:rPr>
        <w:t>18</w:t>
      </w:r>
    </w:p>
    <w:p w14:paraId="68343AC9" w14:textId="77777777" w:rsidR="00744FC2" w:rsidRPr="00263DCB" w:rsidRDefault="00744FC2" w:rsidP="00744FC2">
      <w:pPr>
        <w:ind w:right="-142" w:firstLine="567"/>
        <w:jc w:val="center"/>
        <w:rPr>
          <w:color w:val="FF0000"/>
          <w:sz w:val="22"/>
          <w:szCs w:val="22"/>
          <w:lang w:eastAsia="lt-LT"/>
        </w:rPr>
      </w:pPr>
    </w:p>
    <w:p w14:paraId="36C01666" w14:textId="77777777" w:rsidR="00744FC2" w:rsidRPr="00263DCB" w:rsidRDefault="00744FC2" w:rsidP="00744FC2">
      <w:pPr>
        <w:ind w:firstLine="567"/>
        <w:jc w:val="center"/>
        <w:rPr>
          <w:b/>
          <w:sz w:val="22"/>
          <w:szCs w:val="22"/>
        </w:rPr>
      </w:pPr>
    </w:p>
    <w:p w14:paraId="022817AE" w14:textId="77777777" w:rsidR="00744FC2" w:rsidRPr="00263DCB" w:rsidRDefault="00744FC2" w:rsidP="00744FC2">
      <w:pPr>
        <w:ind w:firstLine="567"/>
        <w:jc w:val="center"/>
        <w:rPr>
          <w:b/>
          <w:sz w:val="22"/>
          <w:szCs w:val="22"/>
        </w:rPr>
      </w:pPr>
      <w:r w:rsidRPr="00263DCB">
        <w:rPr>
          <w:b/>
          <w:sz w:val="22"/>
          <w:szCs w:val="22"/>
        </w:rPr>
        <w:t>KONKURSO</w:t>
      </w:r>
      <w:r w:rsidRPr="00263DCB">
        <w:rPr>
          <w:b/>
          <w:i/>
          <w:sz w:val="22"/>
          <w:szCs w:val="22"/>
        </w:rPr>
        <w:t xml:space="preserve"> </w:t>
      </w:r>
      <w:r w:rsidRPr="00263DCB">
        <w:rPr>
          <w:b/>
          <w:sz w:val="22"/>
          <w:szCs w:val="22"/>
        </w:rPr>
        <w:t>SĄLYGOS</w:t>
      </w:r>
    </w:p>
    <w:p w14:paraId="572132C5" w14:textId="77777777" w:rsidR="00744FC2" w:rsidRPr="002E36B5" w:rsidRDefault="00744FC2" w:rsidP="00744FC2">
      <w:pPr>
        <w:tabs>
          <w:tab w:val="right" w:leader="underscore" w:pos="8505"/>
        </w:tabs>
        <w:rPr>
          <w:b/>
          <w:bCs/>
          <w:color w:val="FF0000"/>
          <w:sz w:val="22"/>
          <w:szCs w:val="22"/>
        </w:rPr>
      </w:pPr>
      <w:bookmarkStart w:id="1" w:name="_Hlk501579603"/>
    </w:p>
    <w:p w14:paraId="0C763766" w14:textId="1EA04070" w:rsidR="00636E81" w:rsidRPr="00E763D1" w:rsidRDefault="002E36B5" w:rsidP="00636E81">
      <w:pPr>
        <w:pStyle w:val="Default"/>
        <w:jc w:val="center"/>
        <w:rPr>
          <w:b/>
          <w:sz w:val="22"/>
          <w:szCs w:val="22"/>
          <w:lang w:val="lt-LT"/>
        </w:rPr>
      </w:pPr>
      <w:r w:rsidRPr="00E763D1">
        <w:rPr>
          <w:b/>
          <w:bCs/>
          <w:color w:val="000000" w:themeColor="text1"/>
          <w:sz w:val="22"/>
          <w:szCs w:val="22"/>
          <w:lang w:val="lt-LT"/>
        </w:rPr>
        <w:t xml:space="preserve">Audinių dažymo ir apdailos cecho </w:t>
      </w:r>
      <w:r w:rsidRPr="00E763D1">
        <w:rPr>
          <w:b/>
          <w:bCs/>
          <w:color w:val="000000" w:themeColor="text1"/>
          <w:sz w:val="22"/>
          <w:szCs w:val="22"/>
          <w:lang w:val="lt-LT" w:eastAsia="lt-LT"/>
        </w:rPr>
        <w:t>įrenginių skaitmeninimo įrangos</w:t>
      </w:r>
      <w:r w:rsidR="00744FC2" w:rsidRPr="00E763D1">
        <w:rPr>
          <w:b/>
          <w:sz w:val="22"/>
          <w:szCs w:val="22"/>
          <w:lang w:val="lt-LT"/>
        </w:rPr>
        <w:t xml:space="preserve"> pirkimas</w:t>
      </w:r>
    </w:p>
    <w:p w14:paraId="639E4A90" w14:textId="77777777" w:rsidR="00744FC2" w:rsidRPr="00263DCB" w:rsidRDefault="00744FC2" w:rsidP="00744FC2">
      <w:pPr>
        <w:tabs>
          <w:tab w:val="right" w:leader="underscore" w:pos="8505"/>
        </w:tabs>
        <w:jc w:val="center"/>
        <w:rPr>
          <w:i/>
          <w:sz w:val="22"/>
          <w:szCs w:val="22"/>
        </w:rPr>
      </w:pPr>
      <w:r w:rsidRPr="00263DCB">
        <w:rPr>
          <w:i/>
          <w:sz w:val="22"/>
          <w:szCs w:val="22"/>
        </w:rPr>
        <w:t>PAGAL PROJEKTĄ</w:t>
      </w:r>
    </w:p>
    <w:p w14:paraId="4A9F6C06" w14:textId="41E7D28D" w:rsidR="00744FC2" w:rsidRPr="00263DCB" w:rsidRDefault="00744FC2" w:rsidP="00744FC2">
      <w:pPr>
        <w:jc w:val="center"/>
        <w:rPr>
          <w:sz w:val="22"/>
          <w:szCs w:val="22"/>
        </w:rPr>
      </w:pPr>
      <w:r w:rsidRPr="00263DCB">
        <w:rPr>
          <w:sz w:val="22"/>
          <w:szCs w:val="22"/>
        </w:rPr>
        <w:t>„</w:t>
      </w:r>
      <w:bookmarkStart w:id="2" w:name="_Hlk11155481"/>
      <w:r w:rsidRPr="00263DCB">
        <w:rPr>
          <w:sz w:val="22"/>
          <w:szCs w:val="22"/>
        </w:rPr>
        <w:t xml:space="preserve">UAB </w:t>
      </w:r>
      <w:r w:rsidR="00D00B6D" w:rsidRPr="00263DCB">
        <w:rPr>
          <w:sz w:val="22"/>
          <w:szCs w:val="22"/>
        </w:rPr>
        <w:t>„</w:t>
      </w:r>
      <w:r w:rsidR="00C05FE2">
        <w:rPr>
          <w:sz w:val="22"/>
          <w:szCs w:val="22"/>
        </w:rPr>
        <w:t>Liningas</w:t>
      </w:r>
      <w:r w:rsidRPr="00263DCB">
        <w:rPr>
          <w:sz w:val="22"/>
          <w:szCs w:val="22"/>
        </w:rPr>
        <w:t>“</w:t>
      </w:r>
      <w:r w:rsidR="00D00B6D" w:rsidRPr="00263DCB">
        <w:rPr>
          <w:sz w:val="22"/>
          <w:szCs w:val="22"/>
        </w:rPr>
        <w:t xml:space="preserve"> gamybos procesų skaitmeninimas</w:t>
      </w:r>
      <w:bookmarkEnd w:id="2"/>
      <w:r w:rsidR="00D00B6D" w:rsidRPr="00263DCB">
        <w:rPr>
          <w:sz w:val="22"/>
          <w:szCs w:val="22"/>
        </w:rPr>
        <w:t>“</w:t>
      </w:r>
      <w:r w:rsidRPr="00263DCB">
        <w:rPr>
          <w:sz w:val="22"/>
          <w:szCs w:val="22"/>
        </w:rPr>
        <w:t xml:space="preserve"> </w:t>
      </w:r>
    </w:p>
    <w:p w14:paraId="610009BB" w14:textId="508C2048" w:rsidR="00744FC2" w:rsidRPr="00263DCB" w:rsidRDefault="00744FC2" w:rsidP="00744FC2">
      <w:pPr>
        <w:jc w:val="center"/>
        <w:rPr>
          <w:sz w:val="22"/>
          <w:szCs w:val="22"/>
        </w:rPr>
      </w:pPr>
      <w:r w:rsidRPr="00263DCB">
        <w:rPr>
          <w:sz w:val="22"/>
          <w:szCs w:val="22"/>
        </w:rPr>
        <w:t>Nr. 03.3.1-LVPA-K-854-01-0</w:t>
      </w:r>
      <w:r w:rsidR="00D00B6D" w:rsidRPr="00263DCB">
        <w:rPr>
          <w:sz w:val="22"/>
          <w:szCs w:val="22"/>
        </w:rPr>
        <w:t>0</w:t>
      </w:r>
      <w:r w:rsidR="00EF5082">
        <w:rPr>
          <w:sz w:val="22"/>
          <w:szCs w:val="22"/>
        </w:rPr>
        <w:t>49</w:t>
      </w:r>
    </w:p>
    <w:p w14:paraId="598225D2" w14:textId="77777777" w:rsidR="00744FC2" w:rsidRPr="00263DCB" w:rsidRDefault="00744FC2" w:rsidP="00744FC2">
      <w:pPr>
        <w:ind w:firstLine="567"/>
        <w:jc w:val="center"/>
        <w:rPr>
          <w:b/>
          <w:sz w:val="22"/>
          <w:szCs w:val="22"/>
        </w:rPr>
      </w:pPr>
    </w:p>
    <w:p w14:paraId="70F1CFCA" w14:textId="77777777" w:rsidR="00744FC2" w:rsidRPr="00263DCB" w:rsidRDefault="00744FC2" w:rsidP="00744FC2">
      <w:pPr>
        <w:ind w:firstLine="567"/>
        <w:jc w:val="center"/>
        <w:rPr>
          <w:b/>
          <w:sz w:val="22"/>
          <w:szCs w:val="22"/>
        </w:rPr>
      </w:pPr>
    </w:p>
    <w:p w14:paraId="07BD64CF" w14:textId="77777777" w:rsidR="00744FC2" w:rsidRPr="00263DCB" w:rsidRDefault="00744FC2" w:rsidP="00744FC2">
      <w:pPr>
        <w:ind w:firstLine="567"/>
        <w:jc w:val="center"/>
        <w:rPr>
          <w:b/>
          <w:sz w:val="22"/>
          <w:szCs w:val="22"/>
        </w:rPr>
      </w:pPr>
    </w:p>
    <w:bookmarkEnd w:id="1"/>
    <w:p w14:paraId="07D10662" w14:textId="77777777" w:rsidR="00744FC2" w:rsidRPr="00263DCB" w:rsidRDefault="00744FC2" w:rsidP="00744FC2">
      <w:pPr>
        <w:ind w:firstLine="567"/>
        <w:rPr>
          <w:sz w:val="22"/>
          <w:szCs w:val="22"/>
        </w:rPr>
      </w:pPr>
    </w:p>
    <w:p w14:paraId="78EEA561" w14:textId="77777777" w:rsidR="00744FC2" w:rsidRPr="00263DCB" w:rsidRDefault="00744FC2" w:rsidP="00744FC2">
      <w:pPr>
        <w:ind w:firstLine="567"/>
        <w:jc w:val="center"/>
        <w:rPr>
          <w:b/>
          <w:sz w:val="22"/>
          <w:szCs w:val="22"/>
        </w:rPr>
      </w:pPr>
      <w:r w:rsidRPr="00263DCB">
        <w:rPr>
          <w:b/>
          <w:sz w:val="22"/>
          <w:szCs w:val="22"/>
        </w:rPr>
        <w:t>TURINYS</w:t>
      </w:r>
    </w:p>
    <w:p w14:paraId="764B7AE3" w14:textId="77777777" w:rsidR="00744FC2" w:rsidRPr="00263DCB" w:rsidRDefault="00744FC2" w:rsidP="00744FC2">
      <w:pPr>
        <w:ind w:firstLine="567"/>
        <w:jc w:val="center"/>
        <w:rPr>
          <w:color w:val="FF0000"/>
          <w:sz w:val="22"/>
          <w:szCs w:val="22"/>
        </w:rPr>
      </w:pPr>
    </w:p>
    <w:p w14:paraId="48B65205" w14:textId="49590F98" w:rsidR="00744FC2" w:rsidRPr="00263DCB" w:rsidRDefault="00744FC2" w:rsidP="00744FC2">
      <w:pPr>
        <w:pStyle w:val="TOC1"/>
        <w:rPr>
          <w:rFonts w:ascii="Calibri" w:hAnsi="Calibri"/>
          <w:noProof w:val="0"/>
          <w:sz w:val="22"/>
          <w:szCs w:val="22"/>
        </w:rPr>
      </w:pPr>
      <w:r w:rsidRPr="00263DCB">
        <w:rPr>
          <w:b/>
          <w:noProof w:val="0"/>
          <w:color w:val="FF0000"/>
          <w:sz w:val="22"/>
          <w:szCs w:val="22"/>
        </w:rPr>
        <w:fldChar w:fldCharType="begin"/>
      </w:r>
      <w:r w:rsidRPr="00263DCB">
        <w:rPr>
          <w:b/>
          <w:noProof w:val="0"/>
          <w:color w:val="FF0000"/>
          <w:sz w:val="22"/>
          <w:szCs w:val="22"/>
        </w:rPr>
        <w:instrText xml:space="preserve"> TOC \o "1-3" \h \z \u </w:instrText>
      </w:r>
      <w:r w:rsidRPr="00263DCB">
        <w:rPr>
          <w:b/>
          <w:noProof w:val="0"/>
          <w:color w:val="FF0000"/>
          <w:sz w:val="22"/>
          <w:szCs w:val="22"/>
        </w:rPr>
        <w:fldChar w:fldCharType="separate"/>
      </w:r>
      <w:hyperlink w:anchor="_Toc532509356" w:history="1">
        <w:r w:rsidRPr="00263DCB">
          <w:rPr>
            <w:rStyle w:val="Hyperlink"/>
            <w:noProof w:val="0"/>
          </w:rPr>
          <w:t>1.</w:t>
        </w:r>
        <w:r w:rsidRPr="00263DCB">
          <w:rPr>
            <w:rFonts w:ascii="Calibri" w:hAnsi="Calibri"/>
            <w:noProof w:val="0"/>
            <w:sz w:val="22"/>
            <w:szCs w:val="22"/>
          </w:rPr>
          <w:tab/>
        </w:r>
        <w:r w:rsidRPr="00263DCB">
          <w:rPr>
            <w:rStyle w:val="Hyperlink"/>
            <w:noProof w:val="0"/>
          </w:rPr>
          <w:t>BENDROSIOS NUOSTATOS</w:t>
        </w:r>
        <w:r w:rsidRPr="00263DCB">
          <w:rPr>
            <w:noProof w:val="0"/>
            <w:webHidden/>
          </w:rPr>
          <w:tab/>
        </w:r>
      </w:hyperlink>
      <w:r w:rsidR="00146619">
        <w:rPr>
          <w:noProof w:val="0"/>
        </w:rPr>
        <w:t>2</w:t>
      </w:r>
    </w:p>
    <w:p w14:paraId="157577E4" w14:textId="78B807EB" w:rsidR="00744FC2" w:rsidRPr="00263DCB" w:rsidRDefault="007C2CD5" w:rsidP="00744FC2">
      <w:pPr>
        <w:pStyle w:val="TOC1"/>
        <w:rPr>
          <w:rFonts w:ascii="Calibri" w:hAnsi="Calibri"/>
          <w:noProof w:val="0"/>
          <w:sz w:val="22"/>
          <w:szCs w:val="22"/>
        </w:rPr>
      </w:pPr>
      <w:hyperlink w:anchor="_Toc532509357" w:history="1">
        <w:r w:rsidR="00744FC2" w:rsidRPr="00263DCB">
          <w:rPr>
            <w:rStyle w:val="Hyperlink"/>
            <w:noProof w:val="0"/>
          </w:rPr>
          <w:t>2.</w:t>
        </w:r>
        <w:r w:rsidR="00744FC2" w:rsidRPr="00263DCB">
          <w:rPr>
            <w:rFonts w:ascii="Calibri" w:hAnsi="Calibri"/>
            <w:noProof w:val="0"/>
            <w:sz w:val="22"/>
            <w:szCs w:val="22"/>
          </w:rPr>
          <w:tab/>
        </w:r>
        <w:r w:rsidR="00744FC2" w:rsidRPr="00263DCB">
          <w:rPr>
            <w:rStyle w:val="Hyperlink"/>
            <w:noProof w:val="0"/>
          </w:rPr>
          <w:t>PIRKIMO OBJEKTAS</w:t>
        </w:r>
        <w:r w:rsidR="00744FC2" w:rsidRPr="00263DCB">
          <w:rPr>
            <w:noProof w:val="0"/>
            <w:webHidden/>
          </w:rPr>
          <w:tab/>
        </w:r>
      </w:hyperlink>
      <w:r w:rsidR="00146619">
        <w:rPr>
          <w:noProof w:val="0"/>
        </w:rPr>
        <w:t>2</w:t>
      </w:r>
    </w:p>
    <w:p w14:paraId="568512C9" w14:textId="4714AA12" w:rsidR="00744FC2" w:rsidRPr="00263DCB" w:rsidRDefault="007C2CD5" w:rsidP="00744FC2">
      <w:pPr>
        <w:pStyle w:val="TOC1"/>
        <w:rPr>
          <w:rFonts w:ascii="Calibri" w:hAnsi="Calibri"/>
          <w:noProof w:val="0"/>
          <w:sz w:val="22"/>
          <w:szCs w:val="22"/>
        </w:rPr>
      </w:pPr>
      <w:hyperlink w:anchor="_Toc532509358" w:history="1">
        <w:r w:rsidR="00744FC2" w:rsidRPr="00263DCB">
          <w:rPr>
            <w:rStyle w:val="Hyperlink"/>
            <w:noProof w:val="0"/>
          </w:rPr>
          <w:t>3.</w:t>
        </w:r>
        <w:r w:rsidR="00744FC2" w:rsidRPr="00263DCB">
          <w:rPr>
            <w:rFonts w:ascii="Calibri" w:hAnsi="Calibri"/>
            <w:noProof w:val="0"/>
            <w:sz w:val="22"/>
            <w:szCs w:val="22"/>
          </w:rPr>
          <w:tab/>
        </w:r>
        <w:r w:rsidR="00744FC2" w:rsidRPr="00263DCB">
          <w:rPr>
            <w:rStyle w:val="Hyperlink"/>
            <w:noProof w:val="0"/>
          </w:rPr>
          <w:t>TIEKĖJŲ KVALIFIKACIJOS REIKALAVIMAI</w:t>
        </w:r>
        <w:r w:rsidR="00744FC2" w:rsidRPr="00263DCB">
          <w:rPr>
            <w:noProof w:val="0"/>
            <w:webHidden/>
          </w:rPr>
          <w:tab/>
        </w:r>
      </w:hyperlink>
      <w:r w:rsidR="00146619">
        <w:rPr>
          <w:noProof w:val="0"/>
        </w:rPr>
        <w:t>2</w:t>
      </w:r>
    </w:p>
    <w:p w14:paraId="4A2E8242" w14:textId="2D8E3ABE" w:rsidR="00744FC2" w:rsidRPr="00263DCB" w:rsidRDefault="007C2CD5" w:rsidP="00744FC2">
      <w:pPr>
        <w:pStyle w:val="TOC1"/>
        <w:rPr>
          <w:rFonts w:ascii="Calibri" w:hAnsi="Calibri"/>
          <w:noProof w:val="0"/>
          <w:sz w:val="22"/>
          <w:szCs w:val="22"/>
        </w:rPr>
      </w:pPr>
      <w:hyperlink w:anchor="_Toc532509359" w:history="1">
        <w:r w:rsidR="00744FC2" w:rsidRPr="00263DCB">
          <w:rPr>
            <w:rStyle w:val="Hyperlink"/>
            <w:noProof w:val="0"/>
          </w:rPr>
          <w:t>4.</w:t>
        </w:r>
        <w:r w:rsidR="00744FC2" w:rsidRPr="00263DCB">
          <w:rPr>
            <w:rFonts w:ascii="Calibri" w:hAnsi="Calibri"/>
            <w:noProof w:val="0"/>
            <w:sz w:val="22"/>
            <w:szCs w:val="22"/>
          </w:rPr>
          <w:tab/>
        </w:r>
        <w:r w:rsidR="00744FC2" w:rsidRPr="00263DCB">
          <w:rPr>
            <w:rStyle w:val="Hyperlink"/>
            <w:noProof w:val="0"/>
          </w:rPr>
          <w:t>PASIŪLYMŲ RENGIMAS, PATEIKIMAS, KEITIMAS</w:t>
        </w:r>
        <w:r w:rsidR="00744FC2" w:rsidRPr="00263DCB">
          <w:rPr>
            <w:noProof w:val="0"/>
            <w:webHidden/>
          </w:rPr>
          <w:tab/>
        </w:r>
        <w:r w:rsidR="003E361F" w:rsidRPr="00263DCB">
          <w:rPr>
            <w:noProof w:val="0"/>
            <w:webHidden/>
          </w:rPr>
          <w:t>5</w:t>
        </w:r>
      </w:hyperlink>
    </w:p>
    <w:p w14:paraId="754804A0" w14:textId="26B4E5A4" w:rsidR="00744FC2" w:rsidRPr="00263DCB" w:rsidRDefault="007C2CD5" w:rsidP="00744FC2">
      <w:pPr>
        <w:pStyle w:val="TOC1"/>
        <w:rPr>
          <w:rFonts w:ascii="Calibri" w:hAnsi="Calibri"/>
          <w:noProof w:val="0"/>
          <w:sz w:val="22"/>
          <w:szCs w:val="22"/>
        </w:rPr>
      </w:pPr>
      <w:hyperlink w:anchor="_Toc532509360" w:history="1">
        <w:r w:rsidR="00744FC2" w:rsidRPr="00263DCB">
          <w:rPr>
            <w:rStyle w:val="Hyperlink"/>
            <w:noProof w:val="0"/>
          </w:rPr>
          <w:t>5.</w:t>
        </w:r>
        <w:r w:rsidR="00744FC2" w:rsidRPr="00263DCB">
          <w:rPr>
            <w:rFonts w:ascii="Calibri" w:hAnsi="Calibri"/>
            <w:noProof w:val="0"/>
            <w:sz w:val="22"/>
            <w:szCs w:val="22"/>
          </w:rPr>
          <w:tab/>
        </w:r>
        <w:r w:rsidR="00744FC2" w:rsidRPr="00263DCB">
          <w:rPr>
            <w:rStyle w:val="Hyperlink"/>
            <w:noProof w:val="0"/>
          </w:rPr>
          <w:t>KONKURSO SĄLYGŲ PAAIŠKINIMAS IR PATIKSLINIMAS</w:t>
        </w:r>
        <w:r w:rsidR="00744FC2" w:rsidRPr="00263DCB">
          <w:rPr>
            <w:noProof w:val="0"/>
            <w:webHidden/>
          </w:rPr>
          <w:tab/>
        </w:r>
        <w:r w:rsidR="003E361F" w:rsidRPr="00263DCB">
          <w:rPr>
            <w:noProof w:val="0"/>
            <w:webHidden/>
          </w:rPr>
          <w:t>5</w:t>
        </w:r>
      </w:hyperlink>
    </w:p>
    <w:p w14:paraId="66E6687B" w14:textId="51763B1B" w:rsidR="00744FC2" w:rsidRPr="00263DCB" w:rsidRDefault="007C2CD5" w:rsidP="00744FC2">
      <w:pPr>
        <w:pStyle w:val="TOC1"/>
        <w:rPr>
          <w:rFonts w:ascii="Calibri" w:hAnsi="Calibri"/>
          <w:noProof w:val="0"/>
          <w:sz w:val="22"/>
          <w:szCs w:val="22"/>
        </w:rPr>
      </w:pPr>
      <w:hyperlink w:anchor="_Toc532509361" w:history="1">
        <w:r w:rsidR="00744FC2" w:rsidRPr="00263DCB">
          <w:rPr>
            <w:rStyle w:val="Hyperlink"/>
            <w:noProof w:val="0"/>
          </w:rPr>
          <w:t>6.</w:t>
        </w:r>
        <w:r w:rsidR="00744FC2" w:rsidRPr="00263DCB">
          <w:rPr>
            <w:rFonts w:ascii="Calibri" w:hAnsi="Calibri"/>
            <w:noProof w:val="0"/>
            <w:sz w:val="22"/>
            <w:szCs w:val="22"/>
          </w:rPr>
          <w:tab/>
        </w:r>
        <w:r w:rsidR="003E361F" w:rsidRPr="00263DCB">
          <w:rPr>
            <w:rStyle w:val="Hyperlink"/>
            <w:noProof w:val="0"/>
          </w:rPr>
          <w:t>PASIŪLYMŲ NAGRINĖJIMAS IR VERTINIMAS</w:t>
        </w:r>
        <w:r w:rsidR="00744FC2" w:rsidRPr="00263DCB">
          <w:rPr>
            <w:noProof w:val="0"/>
            <w:webHidden/>
          </w:rPr>
          <w:tab/>
        </w:r>
        <w:r w:rsidR="003E361F" w:rsidRPr="00263DCB">
          <w:rPr>
            <w:noProof w:val="0"/>
            <w:webHidden/>
          </w:rPr>
          <w:t>6</w:t>
        </w:r>
      </w:hyperlink>
    </w:p>
    <w:p w14:paraId="3043285A" w14:textId="39C67227" w:rsidR="00744FC2" w:rsidRPr="00263DCB" w:rsidRDefault="007C2CD5" w:rsidP="00744FC2">
      <w:pPr>
        <w:pStyle w:val="TOC1"/>
        <w:rPr>
          <w:rFonts w:ascii="Calibri" w:hAnsi="Calibri"/>
          <w:noProof w:val="0"/>
          <w:sz w:val="22"/>
          <w:szCs w:val="22"/>
        </w:rPr>
      </w:pPr>
      <w:hyperlink w:anchor="_Toc532509362" w:history="1">
        <w:r w:rsidR="00744FC2" w:rsidRPr="00263DCB">
          <w:rPr>
            <w:rStyle w:val="Hyperlink"/>
            <w:noProof w:val="0"/>
          </w:rPr>
          <w:t>7.</w:t>
        </w:r>
        <w:r w:rsidR="00744FC2" w:rsidRPr="00263DCB">
          <w:rPr>
            <w:rFonts w:ascii="Calibri" w:hAnsi="Calibri"/>
            <w:noProof w:val="0"/>
            <w:sz w:val="22"/>
            <w:szCs w:val="22"/>
          </w:rPr>
          <w:tab/>
        </w:r>
        <w:r w:rsidR="00744FC2" w:rsidRPr="00263DCB">
          <w:rPr>
            <w:rStyle w:val="Hyperlink"/>
            <w:noProof w:val="0"/>
          </w:rPr>
          <w:t>PASIŪLYMŲ ATMETIMO PRIEŽASTYS</w:t>
        </w:r>
        <w:r w:rsidR="00744FC2" w:rsidRPr="00263DCB">
          <w:rPr>
            <w:noProof w:val="0"/>
            <w:webHidden/>
          </w:rPr>
          <w:tab/>
        </w:r>
        <w:r w:rsidR="003E361F" w:rsidRPr="00263DCB">
          <w:rPr>
            <w:noProof w:val="0"/>
            <w:webHidden/>
          </w:rPr>
          <w:t>6</w:t>
        </w:r>
      </w:hyperlink>
    </w:p>
    <w:p w14:paraId="1B6FCD3A" w14:textId="25935B03" w:rsidR="00744FC2" w:rsidRPr="00263DCB" w:rsidRDefault="007C2CD5" w:rsidP="00744FC2">
      <w:pPr>
        <w:pStyle w:val="TOC1"/>
        <w:rPr>
          <w:rFonts w:ascii="Calibri" w:hAnsi="Calibri"/>
          <w:noProof w:val="0"/>
          <w:sz w:val="22"/>
          <w:szCs w:val="22"/>
        </w:rPr>
      </w:pPr>
      <w:hyperlink w:anchor="_Toc532509363" w:history="1">
        <w:r w:rsidR="00744FC2" w:rsidRPr="00263DCB">
          <w:rPr>
            <w:rStyle w:val="Hyperlink"/>
            <w:noProof w:val="0"/>
          </w:rPr>
          <w:t>8.</w:t>
        </w:r>
        <w:r w:rsidR="00744FC2" w:rsidRPr="00263DCB">
          <w:rPr>
            <w:rFonts w:ascii="Calibri" w:hAnsi="Calibri"/>
            <w:noProof w:val="0"/>
            <w:sz w:val="22"/>
            <w:szCs w:val="22"/>
          </w:rPr>
          <w:tab/>
        </w:r>
        <w:r w:rsidR="00744FC2" w:rsidRPr="00263DCB">
          <w:rPr>
            <w:rStyle w:val="Hyperlink"/>
            <w:caps/>
            <w:noProof w:val="0"/>
          </w:rPr>
          <w:t>Derybos</w:t>
        </w:r>
        <w:r w:rsidR="00744FC2" w:rsidRPr="00263DCB">
          <w:rPr>
            <w:noProof w:val="0"/>
            <w:webHidden/>
          </w:rPr>
          <w:tab/>
        </w:r>
        <w:r w:rsidR="003E361F" w:rsidRPr="00263DCB">
          <w:rPr>
            <w:noProof w:val="0"/>
            <w:webHidden/>
          </w:rPr>
          <w:t>7</w:t>
        </w:r>
      </w:hyperlink>
    </w:p>
    <w:p w14:paraId="2B20FD51" w14:textId="139C9FC5" w:rsidR="00744FC2" w:rsidRPr="00263DCB" w:rsidRDefault="007C2CD5" w:rsidP="00744FC2">
      <w:pPr>
        <w:pStyle w:val="TOC1"/>
        <w:rPr>
          <w:rFonts w:ascii="Calibri" w:hAnsi="Calibri"/>
          <w:noProof w:val="0"/>
          <w:sz w:val="22"/>
          <w:szCs w:val="22"/>
        </w:rPr>
      </w:pPr>
      <w:hyperlink w:anchor="_Toc532509364" w:history="1">
        <w:r w:rsidR="00744FC2" w:rsidRPr="00263DCB">
          <w:rPr>
            <w:rStyle w:val="Hyperlink"/>
            <w:noProof w:val="0"/>
          </w:rPr>
          <w:t>9.</w:t>
        </w:r>
        <w:r w:rsidR="00744FC2" w:rsidRPr="00263DCB">
          <w:rPr>
            <w:rFonts w:ascii="Calibri" w:hAnsi="Calibri"/>
            <w:noProof w:val="0"/>
            <w:sz w:val="22"/>
            <w:szCs w:val="22"/>
          </w:rPr>
          <w:tab/>
        </w:r>
        <w:r w:rsidR="00744FC2" w:rsidRPr="00263DCB">
          <w:rPr>
            <w:rStyle w:val="Hyperlink"/>
            <w:noProof w:val="0"/>
          </w:rPr>
          <w:t>SPRENDIMAS DĖL LAIMĖTOJO NUSTATYMO</w:t>
        </w:r>
        <w:r w:rsidR="00744FC2" w:rsidRPr="00263DCB">
          <w:rPr>
            <w:noProof w:val="0"/>
            <w:webHidden/>
          </w:rPr>
          <w:tab/>
        </w:r>
        <w:r w:rsidR="003E361F" w:rsidRPr="00263DCB">
          <w:rPr>
            <w:noProof w:val="0"/>
            <w:webHidden/>
          </w:rPr>
          <w:t>7</w:t>
        </w:r>
      </w:hyperlink>
    </w:p>
    <w:p w14:paraId="2BA2DEB3" w14:textId="6A4A74B8" w:rsidR="00744FC2" w:rsidRPr="00263DCB" w:rsidRDefault="007C2CD5" w:rsidP="00744FC2">
      <w:pPr>
        <w:pStyle w:val="TOC1"/>
        <w:rPr>
          <w:rFonts w:ascii="Calibri" w:hAnsi="Calibri"/>
          <w:noProof w:val="0"/>
          <w:sz w:val="22"/>
          <w:szCs w:val="22"/>
        </w:rPr>
      </w:pPr>
      <w:hyperlink w:anchor="_Toc532509365" w:history="1">
        <w:r w:rsidR="00744FC2" w:rsidRPr="00263DCB">
          <w:rPr>
            <w:rStyle w:val="Hyperlink"/>
            <w:noProof w:val="0"/>
          </w:rPr>
          <w:t>10.</w:t>
        </w:r>
        <w:r w:rsidR="00744FC2" w:rsidRPr="00263DCB">
          <w:rPr>
            <w:rFonts w:ascii="Calibri" w:hAnsi="Calibri"/>
            <w:noProof w:val="0"/>
            <w:sz w:val="22"/>
            <w:szCs w:val="22"/>
          </w:rPr>
          <w:tab/>
        </w:r>
        <w:r w:rsidR="00744FC2" w:rsidRPr="00263DCB">
          <w:rPr>
            <w:rStyle w:val="Hyperlink"/>
            <w:noProof w:val="0"/>
          </w:rPr>
          <w:t>PIRKIMO SUTARTIES SĄLYGOS</w:t>
        </w:r>
        <w:r w:rsidR="00744FC2" w:rsidRPr="00263DCB">
          <w:rPr>
            <w:noProof w:val="0"/>
            <w:webHidden/>
          </w:rPr>
          <w:tab/>
        </w:r>
        <w:r w:rsidR="003E361F" w:rsidRPr="00263DCB">
          <w:rPr>
            <w:noProof w:val="0"/>
            <w:webHidden/>
          </w:rPr>
          <w:t>8</w:t>
        </w:r>
      </w:hyperlink>
    </w:p>
    <w:p w14:paraId="22463D70" w14:textId="7601F2C6" w:rsidR="00744FC2" w:rsidRPr="00263DCB" w:rsidRDefault="007C2CD5" w:rsidP="00744FC2">
      <w:pPr>
        <w:pStyle w:val="TOC1"/>
        <w:rPr>
          <w:rFonts w:ascii="Calibri" w:hAnsi="Calibri"/>
          <w:noProof w:val="0"/>
          <w:sz w:val="22"/>
          <w:szCs w:val="22"/>
        </w:rPr>
      </w:pPr>
      <w:hyperlink w:anchor="_Toc532509366" w:history="1">
        <w:r w:rsidR="00744FC2" w:rsidRPr="00263DCB">
          <w:rPr>
            <w:rStyle w:val="Hyperlink"/>
            <w:caps/>
            <w:noProof w:val="0"/>
          </w:rPr>
          <w:t>11.</w:t>
        </w:r>
        <w:r w:rsidR="00744FC2" w:rsidRPr="00263DCB">
          <w:rPr>
            <w:rFonts w:ascii="Calibri" w:hAnsi="Calibri"/>
            <w:noProof w:val="0"/>
            <w:sz w:val="22"/>
            <w:szCs w:val="22"/>
          </w:rPr>
          <w:tab/>
        </w:r>
        <w:r w:rsidR="00744FC2" w:rsidRPr="00263DCB">
          <w:rPr>
            <w:rStyle w:val="Hyperlink"/>
            <w:caps/>
            <w:noProof w:val="0"/>
          </w:rPr>
          <w:t>Baigiamosios nuostatos</w:t>
        </w:r>
        <w:r w:rsidR="00744FC2" w:rsidRPr="00263DCB">
          <w:rPr>
            <w:noProof w:val="0"/>
            <w:webHidden/>
          </w:rPr>
          <w:tab/>
        </w:r>
        <w:r w:rsidR="007A12C9">
          <w:rPr>
            <w:noProof w:val="0"/>
            <w:webHidden/>
          </w:rPr>
          <w:t>8</w:t>
        </w:r>
      </w:hyperlink>
    </w:p>
    <w:p w14:paraId="7BAFC54E" w14:textId="08998E82" w:rsidR="00744FC2" w:rsidRPr="00263DCB" w:rsidRDefault="007C2CD5" w:rsidP="00744FC2">
      <w:pPr>
        <w:pStyle w:val="TOC1"/>
        <w:rPr>
          <w:rFonts w:ascii="Calibri" w:hAnsi="Calibri"/>
          <w:noProof w:val="0"/>
          <w:sz w:val="22"/>
          <w:szCs w:val="22"/>
        </w:rPr>
      </w:pPr>
      <w:hyperlink w:anchor="_Toc532509367" w:history="1">
        <w:r w:rsidR="00744FC2" w:rsidRPr="00263DCB">
          <w:rPr>
            <w:rStyle w:val="Hyperlink"/>
            <w:caps/>
            <w:noProof w:val="0"/>
          </w:rPr>
          <w:t>12.</w:t>
        </w:r>
        <w:r w:rsidR="00744FC2" w:rsidRPr="00263DCB">
          <w:rPr>
            <w:rFonts w:ascii="Calibri" w:hAnsi="Calibri"/>
            <w:noProof w:val="0"/>
            <w:sz w:val="22"/>
            <w:szCs w:val="22"/>
          </w:rPr>
          <w:tab/>
        </w:r>
        <w:r w:rsidR="00744FC2" w:rsidRPr="00263DCB">
          <w:rPr>
            <w:rStyle w:val="Hyperlink"/>
            <w:caps/>
            <w:noProof w:val="0"/>
          </w:rPr>
          <w:t>Priedai</w:t>
        </w:r>
        <w:r w:rsidR="00744FC2" w:rsidRPr="00263DCB">
          <w:rPr>
            <w:noProof w:val="0"/>
            <w:webHidden/>
          </w:rPr>
          <w:tab/>
        </w:r>
        <w:r w:rsidR="003E361F" w:rsidRPr="00263DCB">
          <w:rPr>
            <w:noProof w:val="0"/>
            <w:webHidden/>
          </w:rPr>
          <w:t>9</w:t>
        </w:r>
      </w:hyperlink>
    </w:p>
    <w:p w14:paraId="21313673" w14:textId="4B3EDE59" w:rsidR="00744FC2" w:rsidRPr="00263DCB" w:rsidRDefault="007C2CD5" w:rsidP="00744FC2">
      <w:pPr>
        <w:pStyle w:val="TOC2"/>
        <w:tabs>
          <w:tab w:val="left" w:pos="880"/>
          <w:tab w:val="right" w:leader="dot" w:pos="9966"/>
        </w:tabs>
        <w:rPr>
          <w:rFonts w:ascii="Calibri" w:hAnsi="Calibri"/>
          <w:sz w:val="22"/>
          <w:szCs w:val="22"/>
        </w:rPr>
      </w:pPr>
      <w:hyperlink w:anchor="_Toc532509368" w:history="1">
        <w:r w:rsidR="00744FC2" w:rsidRPr="00263DCB">
          <w:rPr>
            <w:rStyle w:val="Hyperlink"/>
          </w:rPr>
          <w:t>12.1.</w:t>
        </w:r>
        <w:r w:rsidR="00744FC2" w:rsidRPr="00263DCB">
          <w:rPr>
            <w:rFonts w:ascii="Calibri" w:hAnsi="Calibri"/>
            <w:sz w:val="22"/>
            <w:szCs w:val="22"/>
          </w:rPr>
          <w:tab/>
        </w:r>
        <w:r w:rsidR="00744FC2" w:rsidRPr="00263DCB">
          <w:rPr>
            <w:rStyle w:val="Hyperlink"/>
          </w:rPr>
          <w:t>1 priedas – Techninė specifikacija</w:t>
        </w:r>
        <w:r w:rsidR="00744FC2" w:rsidRPr="00263DCB">
          <w:rPr>
            <w:webHidden/>
          </w:rPr>
          <w:tab/>
        </w:r>
      </w:hyperlink>
      <w:r w:rsidR="007A12C9">
        <w:t>9</w:t>
      </w:r>
    </w:p>
    <w:p w14:paraId="7802B004" w14:textId="26C6DCB0" w:rsidR="00744FC2" w:rsidRPr="00263DCB" w:rsidRDefault="007C2CD5" w:rsidP="00744FC2">
      <w:pPr>
        <w:pStyle w:val="TOC2"/>
        <w:tabs>
          <w:tab w:val="left" w:pos="880"/>
          <w:tab w:val="right" w:leader="dot" w:pos="9966"/>
        </w:tabs>
        <w:rPr>
          <w:rStyle w:val="Hyperlink"/>
        </w:rPr>
      </w:pPr>
      <w:hyperlink w:anchor="_Toc532509369" w:history="1">
        <w:r w:rsidR="00744FC2" w:rsidRPr="00263DCB">
          <w:rPr>
            <w:rStyle w:val="Hyperlink"/>
          </w:rPr>
          <w:t>12.2.</w:t>
        </w:r>
        <w:r w:rsidR="00744FC2" w:rsidRPr="00263DCB">
          <w:rPr>
            <w:rFonts w:ascii="Calibri" w:hAnsi="Calibri"/>
            <w:sz w:val="22"/>
            <w:szCs w:val="22"/>
          </w:rPr>
          <w:tab/>
        </w:r>
        <w:r w:rsidR="00744FC2" w:rsidRPr="00263DCB">
          <w:rPr>
            <w:rStyle w:val="Hyperlink"/>
          </w:rPr>
          <w:t>2 priedas – Pasiūlymo forma</w:t>
        </w:r>
        <w:r w:rsidR="00744FC2" w:rsidRPr="00263DCB">
          <w:rPr>
            <w:webHidden/>
          </w:rPr>
          <w:tab/>
        </w:r>
        <w:r w:rsidR="003E361F" w:rsidRPr="00263DCB">
          <w:rPr>
            <w:webHidden/>
          </w:rPr>
          <w:t>12</w:t>
        </w:r>
      </w:hyperlink>
    </w:p>
    <w:p w14:paraId="360D076F" w14:textId="7598D918" w:rsidR="003E361F" w:rsidRPr="00263DCB" w:rsidRDefault="008458D2" w:rsidP="003E361F">
      <w:r w:rsidRPr="00263DCB">
        <w:t xml:space="preserve">    </w:t>
      </w:r>
      <w:r w:rsidR="003E361F" w:rsidRPr="00263DCB">
        <w:t xml:space="preserve">12.3.   3 priedas - </w:t>
      </w:r>
      <w:r w:rsidRPr="00263DCB">
        <w:t>Minimalių kvalifikacijos reikalavimų atitikties deklaracijos forma...................1</w:t>
      </w:r>
      <w:r w:rsidR="007A12C9">
        <w:t>4</w:t>
      </w:r>
    </w:p>
    <w:p w14:paraId="00B47A5C" w14:textId="79527BD3" w:rsidR="003E361F" w:rsidRPr="00263DCB" w:rsidRDefault="004F7B6B" w:rsidP="003E361F">
      <w:r>
        <w:t xml:space="preserve">    12.4.  </w:t>
      </w:r>
      <w:r w:rsidR="008075A1">
        <w:t xml:space="preserve"> 4 priedas - Pirkimo sutarties projektas..................................................................................1</w:t>
      </w:r>
      <w:r w:rsidR="007A12C9">
        <w:t>5</w:t>
      </w:r>
    </w:p>
    <w:p w14:paraId="1A278C48" w14:textId="77777777" w:rsidR="00744FC2" w:rsidRPr="00263DCB" w:rsidRDefault="00744FC2" w:rsidP="00744FC2">
      <w:pPr>
        <w:pStyle w:val="TOC2"/>
        <w:tabs>
          <w:tab w:val="left" w:pos="880"/>
          <w:tab w:val="right" w:leader="dot" w:pos="9966"/>
        </w:tabs>
        <w:ind w:left="0"/>
        <w:rPr>
          <w:rFonts w:ascii="Calibri" w:hAnsi="Calibri"/>
          <w:sz w:val="22"/>
          <w:szCs w:val="22"/>
        </w:rPr>
      </w:pPr>
    </w:p>
    <w:p w14:paraId="7A3D5F53" w14:textId="77777777" w:rsidR="00744FC2" w:rsidRPr="00263DCB" w:rsidRDefault="00744FC2" w:rsidP="00744FC2">
      <w:pPr>
        <w:ind w:firstLine="567"/>
        <w:rPr>
          <w:b/>
          <w:color w:val="FF0000"/>
          <w:sz w:val="22"/>
          <w:szCs w:val="22"/>
        </w:rPr>
      </w:pPr>
      <w:r w:rsidRPr="00263DCB">
        <w:rPr>
          <w:b/>
          <w:color w:val="FF0000"/>
          <w:sz w:val="22"/>
          <w:szCs w:val="22"/>
        </w:rPr>
        <w:fldChar w:fldCharType="end"/>
      </w:r>
    </w:p>
    <w:p w14:paraId="1D5D937B" w14:textId="1F7EE3B2" w:rsidR="00744FC2" w:rsidRPr="00263DCB" w:rsidRDefault="00744FC2" w:rsidP="00744FC2">
      <w:pPr>
        <w:rPr>
          <w:b/>
          <w:sz w:val="22"/>
          <w:szCs w:val="22"/>
        </w:rPr>
      </w:pPr>
      <w:r w:rsidRPr="00263DCB">
        <w:rPr>
          <w:color w:val="FF0000"/>
          <w:sz w:val="22"/>
          <w:szCs w:val="22"/>
        </w:rPr>
        <w:br w:type="page"/>
      </w:r>
    </w:p>
    <w:p w14:paraId="5B9A3260" w14:textId="65141F3A" w:rsidR="008E3BF6" w:rsidRPr="00263DCB" w:rsidRDefault="00DE3D49" w:rsidP="00F32238">
      <w:pPr>
        <w:ind w:right="-178"/>
        <w:jc w:val="center"/>
        <w:rPr>
          <w:b/>
          <w:sz w:val="22"/>
          <w:szCs w:val="22"/>
        </w:rPr>
      </w:pPr>
      <w:r w:rsidRPr="00263DCB">
        <w:rPr>
          <w:b/>
          <w:sz w:val="22"/>
          <w:szCs w:val="22"/>
        </w:rPr>
        <w:lastRenderedPageBreak/>
        <w:t>UAB „</w:t>
      </w:r>
      <w:r w:rsidR="00C55F2D">
        <w:rPr>
          <w:b/>
          <w:sz w:val="22"/>
          <w:szCs w:val="22"/>
        </w:rPr>
        <w:t>Liningas</w:t>
      </w:r>
      <w:r w:rsidR="00891375" w:rsidRPr="00263DCB">
        <w:rPr>
          <w:b/>
          <w:sz w:val="22"/>
          <w:szCs w:val="22"/>
        </w:rPr>
        <w:t>“</w:t>
      </w:r>
    </w:p>
    <w:p w14:paraId="458B648B" w14:textId="77777777" w:rsidR="00891375" w:rsidRPr="00263DCB" w:rsidRDefault="00891375" w:rsidP="00C970EB">
      <w:pPr>
        <w:ind w:right="-178"/>
        <w:jc w:val="center"/>
        <w:rPr>
          <w:b/>
          <w:sz w:val="22"/>
          <w:szCs w:val="22"/>
        </w:rPr>
      </w:pPr>
    </w:p>
    <w:p w14:paraId="0F9CEFE8" w14:textId="2D1E9919" w:rsidR="009E6363" w:rsidRPr="00263DCB" w:rsidRDefault="009E6363" w:rsidP="009E6363">
      <w:pPr>
        <w:ind w:right="-178"/>
        <w:jc w:val="center"/>
        <w:rPr>
          <w:sz w:val="22"/>
          <w:szCs w:val="22"/>
        </w:rPr>
      </w:pPr>
      <w:r w:rsidRPr="00263DCB">
        <w:rPr>
          <w:sz w:val="22"/>
          <w:szCs w:val="22"/>
        </w:rPr>
        <w:t xml:space="preserve">UAB </w:t>
      </w:r>
      <w:r w:rsidR="00A254FA" w:rsidRPr="00263DCB">
        <w:rPr>
          <w:sz w:val="22"/>
          <w:szCs w:val="22"/>
        </w:rPr>
        <w:t>„</w:t>
      </w:r>
      <w:r w:rsidR="00C55F2D">
        <w:rPr>
          <w:sz w:val="22"/>
          <w:szCs w:val="22"/>
        </w:rPr>
        <w:t>Liningas</w:t>
      </w:r>
      <w:r w:rsidR="00A254FA" w:rsidRPr="00263DCB">
        <w:rPr>
          <w:sz w:val="22"/>
          <w:szCs w:val="22"/>
        </w:rPr>
        <w:t>“</w:t>
      </w:r>
      <w:r w:rsidR="00DE3D49" w:rsidRPr="00263DCB">
        <w:rPr>
          <w:sz w:val="22"/>
          <w:szCs w:val="22"/>
        </w:rPr>
        <w:t xml:space="preserve">,  </w:t>
      </w:r>
      <w:r w:rsidR="00652AD0">
        <w:rPr>
          <w:sz w:val="22"/>
          <w:szCs w:val="22"/>
        </w:rPr>
        <w:t>Pramonės pr</w:t>
      </w:r>
      <w:r w:rsidR="00AF66C7" w:rsidRPr="00263DCB">
        <w:rPr>
          <w:sz w:val="22"/>
          <w:szCs w:val="22"/>
        </w:rPr>
        <w:t>.</w:t>
      </w:r>
      <w:r w:rsidR="00652AD0">
        <w:rPr>
          <w:sz w:val="22"/>
          <w:szCs w:val="22"/>
        </w:rPr>
        <w:t xml:space="preserve"> </w:t>
      </w:r>
      <w:r w:rsidR="00AF66C7" w:rsidRPr="00263DCB">
        <w:rPr>
          <w:sz w:val="22"/>
          <w:szCs w:val="22"/>
        </w:rPr>
        <w:t>4</w:t>
      </w:r>
      <w:r w:rsidR="00C04DC2" w:rsidRPr="00263DCB">
        <w:rPr>
          <w:sz w:val="22"/>
          <w:szCs w:val="22"/>
        </w:rPr>
        <w:t>,</w:t>
      </w:r>
      <w:r w:rsidR="00AF66C7" w:rsidRPr="00263DCB">
        <w:rPr>
          <w:sz w:val="22"/>
          <w:szCs w:val="22"/>
        </w:rPr>
        <w:t xml:space="preserve"> </w:t>
      </w:r>
      <w:r w:rsidR="00652AD0">
        <w:rPr>
          <w:sz w:val="22"/>
          <w:szCs w:val="22"/>
        </w:rPr>
        <w:t>Kaunas</w:t>
      </w:r>
      <w:r w:rsidR="00DE3D49" w:rsidRPr="00263DCB">
        <w:rPr>
          <w:sz w:val="22"/>
          <w:szCs w:val="22"/>
        </w:rPr>
        <w:t xml:space="preserve">;  įm.  kodas  </w:t>
      </w:r>
      <w:r w:rsidR="00652AD0">
        <w:rPr>
          <w:sz w:val="22"/>
          <w:szCs w:val="22"/>
        </w:rPr>
        <w:t>135770428</w:t>
      </w:r>
      <w:r w:rsidR="008D7948" w:rsidRPr="00263DCB">
        <w:rPr>
          <w:sz w:val="22"/>
          <w:szCs w:val="22"/>
        </w:rPr>
        <w:t>/PVM mokėtoj</w:t>
      </w:r>
      <w:r w:rsidR="00DE3D49" w:rsidRPr="00263DCB">
        <w:rPr>
          <w:sz w:val="22"/>
          <w:szCs w:val="22"/>
        </w:rPr>
        <w:t xml:space="preserve">o kodas </w:t>
      </w:r>
      <w:r w:rsidR="00652AD0">
        <w:rPr>
          <w:sz w:val="22"/>
          <w:szCs w:val="22"/>
        </w:rPr>
        <w:t>LT357704219</w:t>
      </w:r>
      <w:r w:rsidRPr="00263DCB">
        <w:rPr>
          <w:sz w:val="22"/>
          <w:szCs w:val="22"/>
        </w:rPr>
        <w:t>;  tel.: +370</w:t>
      </w:r>
      <w:r w:rsidR="008F739B">
        <w:rPr>
          <w:sz w:val="22"/>
          <w:szCs w:val="22"/>
        </w:rPr>
        <w:t>37242636</w:t>
      </w:r>
      <w:r w:rsidRPr="00263DCB">
        <w:rPr>
          <w:sz w:val="22"/>
          <w:szCs w:val="22"/>
        </w:rPr>
        <w:t xml:space="preserve">,  e-mail: </w:t>
      </w:r>
      <w:r w:rsidR="00E827A4">
        <w:rPr>
          <w:bCs/>
          <w:color w:val="0000FF"/>
          <w:sz w:val="22"/>
          <w:szCs w:val="22"/>
          <w:u w:val="single"/>
        </w:rPr>
        <w:t>rinas</w:t>
      </w:r>
      <w:r w:rsidR="00AF66C7" w:rsidRPr="00263DCB">
        <w:rPr>
          <w:bCs/>
          <w:color w:val="0000FF"/>
          <w:sz w:val="22"/>
          <w:szCs w:val="22"/>
          <w:u w:val="single"/>
        </w:rPr>
        <w:t>@</w:t>
      </w:r>
      <w:r w:rsidR="00E827A4">
        <w:rPr>
          <w:bCs/>
          <w:color w:val="0000FF"/>
          <w:sz w:val="22"/>
          <w:szCs w:val="22"/>
          <w:u w:val="single"/>
        </w:rPr>
        <w:t>liningas</w:t>
      </w:r>
      <w:r w:rsidR="00AF66C7" w:rsidRPr="00263DCB">
        <w:rPr>
          <w:bCs/>
          <w:color w:val="0000FF"/>
          <w:sz w:val="22"/>
          <w:szCs w:val="22"/>
          <w:u w:val="single"/>
        </w:rPr>
        <w:t>.lt</w:t>
      </w:r>
    </w:p>
    <w:p w14:paraId="12AC4EBB" w14:textId="77777777" w:rsidR="008E3BF6" w:rsidRPr="00263DCB" w:rsidRDefault="008E3BF6" w:rsidP="00C970EB">
      <w:pPr>
        <w:jc w:val="center"/>
        <w:rPr>
          <w:b/>
          <w:bCs/>
          <w:color w:val="808080"/>
          <w:sz w:val="22"/>
          <w:szCs w:val="22"/>
        </w:rPr>
      </w:pPr>
    </w:p>
    <w:p w14:paraId="77551F4B" w14:textId="77777777" w:rsidR="008E3BF6" w:rsidRPr="00263DCB" w:rsidRDefault="008E3BF6" w:rsidP="00C970EB">
      <w:pPr>
        <w:tabs>
          <w:tab w:val="center" w:pos="2520"/>
        </w:tabs>
        <w:jc w:val="both"/>
        <w:rPr>
          <w:sz w:val="22"/>
          <w:szCs w:val="22"/>
        </w:rPr>
      </w:pPr>
    </w:p>
    <w:p w14:paraId="179E6567" w14:textId="77777777" w:rsidR="008E3BF6" w:rsidRPr="00263DCB" w:rsidRDefault="008E3BF6" w:rsidP="00C970EB">
      <w:pPr>
        <w:tabs>
          <w:tab w:val="right" w:leader="underscore" w:pos="8505"/>
        </w:tabs>
        <w:jc w:val="center"/>
        <w:rPr>
          <w:i/>
          <w:sz w:val="22"/>
          <w:szCs w:val="22"/>
        </w:rPr>
      </w:pPr>
    </w:p>
    <w:p w14:paraId="32A4DC49" w14:textId="77777777" w:rsidR="00B83F27" w:rsidRPr="00263DCB" w:rsidRDefault="00B83F27" w:rsidP="00F85EEE">
      <w:pPr>
        <w:jc w:val="center"/>
        <w:rPr>
          <w:b/>
          <w:sz w:val="22"/>
          <w:szCs w:val="22"/>
        </w:rPr>
      </w:pPr>
      <w:r w:rsidRPr="00263DCB">
        <w:rPr>
          <w:b/>
          <w:sz w:val="22"/>
          <w:szCs w:val="22"/>
        </w:rPr>
        <w:t>KONKURSO SĄLYGOS</w:t>
      </w:r>
    </w:p>
    <w:p w14:paraId="79A3BB60" w14:textId="77777777" w:rsidR="00F85EEE" w:rsidRPr="009F3025" w:rsidRDefault="00F85EEE" w:rsidP="009F3025">
      <w:pPr>
        <w:jc w:val="center"/>
        <w:rPr>
          <w:b/>
          <w:sz w:val="22"/>
          <w:szCs w:val="22"/>
        </w:rPr>
      </w:pPr>
    </w:p>
    <w:p w14:paraId="17A788DB" w14:textId="4C903686" w:rsidR="0073550B" w:rsidRPr="009F3025" w:rsidRDefault="009F3025" w:rsidP="009F3025">
      <w:pPr>
        <w:ind w:left="360"/>
        <w:jc w:val="center"/>
        <w:rPr>
          <w:sz w:val="22"/>
          <w:szCs w:val="22"/>
        </w:rPr>
      </w:pPr>
      <w:bookmarkStart w:id="3" w:name="_Toc297898747"/>
      <w:r w:rsidRPr="009F3025">
        <w:rPr>
          <w:b/>
          <w:szCs w:val="24"/>
          <w:lang w:eastAsia="lt-LT"/>
        </w:rPr>
        <w:t>DAŽYMO IR APDAILOS BARO ĮRENGINIŲ SKAITMENINIMO ĮRANG</w:t>
      </w:r>
      <w:r w:rsidR="00AD7FB4">
        <w:rPr>
          <w:b/>
          <w:szCs w:val="24"/>
          <w:lang w:eastAsia="lt-LT"/>
        </w:rPr>
        <w:t>A</w:t>
      </w:r>
    </w:p>
    <w:p w14:paraId="1139FB6C" w14:textId="77777777" w:rsidR="00972B6A" w:rsidRPr="00263DCB" w:rsidRDefault="00972B6A" w:rsidP="00972B6A">
      <w:pPr>
        <w:jc w:val="center"/>
        <w:outlineLvl w:val="0"/>
        <w:rPr>
          <w:b/>
          <w:sz w:val="22"/>
          <w:szCs w:val="22"/>
        </w:rPr>
      </w:pPr>
    </w:p>
    <w:p w14:paraId="786F2B1C" w14:textId="77777777" w:rsidR="00940E87" w:rsidRPr="00263DCB" w:rsidRDefault="00940E87" w:rsidP="00972B6A">
      <w:pPr>
        <w:jc w:val="center"/>
        <w:outlineLvl w:val="0"/>
        <w:rPr>
          <w:b/>
          <w:sz w:val="22"/>
          <w:szCs w:val="22"/>
        </w:rPr>
      </w:pPr>
      <w:r w:rsidRPr="00263DCB">
        <w:rPr>
          <w:b/>
          <w:sz w:val="22"/>
          <w:szCs w:val="22"/>
        </w:rPr>
        <w:t>BENDROSIOS NUOSTATOS</w:t>
      </w:r>
      <w:bookmarkEnd w:id="3"/>
    </w:p>
    <w:p w14:paraId="03CC63E2" w14:textId="77777777" w:rsidR="00AF66C7" w:rsidRPr="00263DCB" w:rsidRDefault="00AF66C7" w:rsidP="00C970EB">
      <w:pPr>
        <w:tabs>
          <w:tab w:val="left" w:pos="840"/>
          <w:tab w:val="left" w:pos="1080"/>
        </w:tabs>
        <w:ind w:firstLine="600"/>
        <w:jc w:val="center"/>
        <w:rPr>
          <w:b/>
          <w:sz w:val="22"/>
          <w:szCs w:val="22"/>
        </w:rPr>
      </w:pPr>
    </w:p>
    <w:p w14:paraId="31250BC9" w14:textId="11CA384F" w:rsidR="008E3BF6" w:rsidRPr="00B908F3"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263DCB">
        <w:rPr>
          <w:sz w:val="22"/>
          <w:szCs w:val="22"/>
        </w:rPr>
        <w:t>UAB „</w:t>
      </w:r>
      <w:r w:rsidR="00E827A4">
        <w:rPr>
          <w:sz w:val="22"/>
          <w:szCs w:val="22"/>
        </w:rPr>
        <w:t>Liningas</w:t>
      </w:r>
      <w:r w:rsidR="00A254FA" w:rsidRPr="00263DCB">
        <w:rPr>
          <w:sz w:val="22"/>
          <w:szCs w:val="22"/>
        </w:rPr>
        <w:t xml:space="preserve">“ </w:t>
      </w:r>
      <w:r w:rsidR="00C103FB" w:rsidRPr="00263DCB">
        <w:rPr>
          <w:sz w:val="22"/>
          <w:szCs w:val="22"/>
        </w:rPr>
        <w:t>(toliau vadinama – Pirkėjas</w:t>
      </w:r>
      <w:r w:rsidR="008E3BF6" w:rsidRPr="00263DCB">
        <w:rPr>
          <w:sz w:val="22"/>
          <w:szCs w:val="22"/>
        </w:rPr>
        <w:t xml:space="preserve">) </w:t>
      </w:r>
      <w:r w:rsidR="00C103FB" w:rsidRPr="00263DCB">
        <w:rPr>
          <w:sz w:val="22"/>
          <w:szCs w:val="22"/>
          <w:lang w:eastAsia="lt-LT"/>
        </w:rPr>
        <w:t>įgyvendin</w:t>
      </w:r>
      <w:r w:rsidR="00D438C0">
        <w:rPr>
          <w:sz w:val="22"/>
          <w:szCs w:val="22"/>
          <w:lang w:eastAsia="lt-LT"/>
        </w:rPr>
        <w:t>ant</w:t>
      </w:r>
      <w:r w:rsidR="00C103FB" w:rsidRPr="00263DCB">
        <w:rPr>
          <w:sz w:val="22"/>
          <w:szCs w:val="22"/>
          <w:lang w:eastAsia="lt-LT"/>
        </w:rPr>
        <w:t xml:space="preserve"> projektą </w:t>
      </w:r>
      <w:r w:rsidR="009E112E" w:rsidRPr="00263DCB">
        <w:rPr>
          <w:sz w:val="22"/>
          <w:szCs w:val="22"/>
          <w:lang w:eastAsia="lt-LT"/>
        </w:rPr>
        <w:t>„</w:t>
      </w:r>
      <w:r w:rsidR="00D00B6D" w:rsidRPr="00263DCB">
        <w:rPr>
          <w:rFonts w:cs="Arial"/>
          <w:b/>
          <w:szCs w:val="24"/>
        </w:rPr>
        <w:t>UAB „</w:t>
      </w:r>
      <w:r w:rsidR="00E827A4">
        <w:rPr>
          <w:rFonts w:cs="Arial"/>
          <w:b/>
          <w:szCs w:val="24"/>
        </w:rPr>
        <w:t>Liningas</w:t>
      </w:r>
      <w:r w:rsidR="00D00B6D" w:rsidRPr="00263DCB">
        <w:rPr>
          <w:rFonts w:cs="Arial"/>
          <w:b/>
          <w:szCs w:val="24"/>
        </w:rPr>
        <w:t>“ gamybos procesų skaitmeninimas</w:t>
      </w:r>
      <w:r w:rsidR="00737620" w:rsidRPr="00263DCB">
        <w:rPr>
          <w:sz w:val="22"/>
          <w:szCs w:val="22"/>
        </w:rPr>
        <w:t>“</w:t>
      </w:r>
      <w:r w:rsidR="00737620" w:rsidRPr="00263DCB" w:rsidDel="00737620">
        <w:rPr>
          <w:sz w:val="22"/>
          <w:szCs w:val="22"/>
        </w:rPr>
        <w:t xml:space="preserve"> </w:t>
      </w:r>
      <w:r w:rsidR="005A520C" w:rsidRPr="00263DCB">
        <w:rPr>
          <w:sz w:val="22"/>
          <w:szCs w:val="22"/>
          <w:lang w:eastAsia="lt-LT"/>
        </w:rPr>
        <w:t xml:space="preserve">bendrai </w:t>
      </w:r>
      <w:r w:rsidR="00C103FB" w:rsidRPr="00263DCB">
        <w:rPr>
          <w:sz w:val="22"/>
          <w:szCs w:val="22"/>
          <w:lang w:eastAsia="lt-LT"/>
        </w:rPr>
        <w:t xml:space="preserve">finansuojamą Europos Sąjungos </w:t>
      </w:r>
      <w:r w:rsidR="008870E0" w:rsidRPr="00263DCB">
        <w:rPr>
          <w:sz w:val="22"/>
          <w:szCs w:val="22"/>
          <w:lang w:eastAsia="lt-LT"/>
        </w:rPr>
        <w:t>struktūrin</w:t>
      </w:r>
      <w:r w:rsidR="00C605F3" w:rsidRPr="00263DCB">
        <w:rPr>
          <w:sz w:val="22"/>
          <w:szCs w:val="22"/>
          <w:lang w:eastAsia="lt-LT"/>
        </w:rPr>
        <w:t xml:space="preserve">ių fondų </w:t>
      </w:r>
      <w:r w:rsidR="00C103FB" w:rsidRPr="00263DCB">
        <w:rPr>
          <w:sz w:val="22"/>
          <w:szCs w:val="22"/>
          <w:lang w:eastAsia="lt-LT"/>
        </w:rPr>
        <w:t xml:space="preserve">ir Lietuvos Respublikos lėšomis </w:t>
      </w:r>
      <w:r w:rsidR="005A520C" w:rsidRPr="00263DCB">
        <w:rPr>
          <w:sz w:val="22"/>
          <w:szCs w:val="22"/>
        </w:rPr>
        <w:t xml:space="preserve">numato </w:t>
      </w:r>
      <w:r w:rsidR="005A520C" w:rsidRPr="00B908F3">
        <w:rPr>
          <w:sz w:val="22"/>
          <w:szCs w:val="22"/>
        </w:rPr>
        <w:t>įsigyti</w:t>
      </w:r>
      <w:bookmarkStart w:id="4" w:name="_GoBack"/>
      <w:bookmarkEnd w:id="4"/>
      <w:r w:rsidR="00636E81" w:rsidRPr="00B908F3">
        <w:rPr>
          <w:sz w:val="22"/>
          <w:szCs w:val="22"/>
        </w:rPr>
        <w:t xml:space="preserve"> </w:t>
      </w:r>
      <w:r w:rsidR="007C20C0" w:rsidRPr="00B908F3">
        <w:rPr>
          <w:sz w:val="22"/>
          <w:szCs w:val="22"/>
        </w:rPr>
        <w:t xml:space="preserve">audinių </w:t>
      </w:r>
      <w:r w:rsidR="00636E81" w:rsidRPr="00B908F3">
        <w:rPr>
          <w:sz w:val="22"/>
          <w:szCs w:val="22"/>
        </w:rPr>
        <w:t xml:space="preserve">dažymo ir apdailos </w:t>
      </w:r>
      <w:r w:rsidR="007C20C0" w:rsidRPr="00B908F3">
        <w:rPr>
          <w:sz w:val="22"/>
          <w:szCs w:val="22"/>
        </w:rPr>
        <w:t>cecho</w:t>
      </w:r>
      <w:r w:rsidR="005A520C" w:rsidRPr="00B908F3">
        <w:rPr>
          <w:sz w:val="22"/>
          <w:szCs w:val="22"/>
        </w:rPr>
        <w:t xml:space="preserve"> </w:t>
      </w:r>
      <w:r w:rsidR="00640DF9" w:rsidRPr="00B908F3">
        <w:rPr>
          <w:sz w:val="22"/>
          <w:szCs w:val="22"/>
          <w:lang w:eastAsia="lt-LT"/>
        </w:rPr>
        <w:t>įrenginių skaitmeninimo įrangą.</w:t>
      </w:r>
    </w:p>
    <w:p w14:paraId="7541D8C3" w14:textId="77777777" w:rsidR="00416C18" w:rsidRPr="00263DC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B908F3">
        <w:rPr>
          <w:sz w:val="22"/>
          <w:szCs w:val="22"/>
        </w:rPr>
        <w:t xml:space="preserve">Vartojamos pagrindinės sąvokos, apibrėžtos </w:t>
      </w:r>
      <w:r w:rsidR="00323C39" w:rsidRPr="00B908F3">
        <w:rPr>
          <w:b/>
          <w:sz w:val="22"/>
          <w:szCs w:val="22"/>
        </w:rPr>
        <w:t>Projektų finansavimo ir administravimo taisyklėse</w:t>
      </w:r>
      <w:r w:rsidR="00323C39" w:rsidRPr="00263DCB">
        <w:rPr>
          <w:b/>
          <w:sz w:val="22"/>
          <w:szCs w:val="22"/>
        </w:rPr>
        <w:t xml:space="preserve">, </w:t>
      </w:r>
      <w:r w:rsidR="00323C39" w:rsidRPr="00263DCB">
        <w:rPr>
          <w:sz w:val="22"/>
          <w:szCs w:val="22"/>
        </w:rPr>
        <w:t>patvirtintose Lietuvos Respublikos finansų ministro 2014 m. spalio 8 d. įsakymu Nr. 1K-316</w:t>
      </w:r>
      <w:r w:rsidRPr="00263DCB">
        <w:rPr>
          <w:sz w:val="22"/>
          <w:szCs w:val="22"/>
        </w:rPr>
        <w:t xml:space="preserve"> (toliau</w:t>
      </w:r>
      <w:r w:rsidR="000246B1" w:rsidRPr="00263DCB">
        <w:rPr>
          <w:sz w:val="22"/>
          <w:szCs w:val="22"/>
        </w:rPr>
        <w:t xml:space="preserve"> </w:t>
      </w:r>
      <w:r w:rsidRPr="00263DCB">
        <w:rPr>
          <w:sz w:val="22"/>
          <w:szCs w:val="22"/>
        </w:rPr>
        <w:t>–</w:t>
      </w:r>
      <w:r w:rsidR="000246B1" w:rsidRPr="00263DCB">
        <w:rPr>
          <w:sz w:val="22"/>
          <w:szCs w:val="22"/>
        </w:rPr>
        <w:t xml:space="preserve"> </w:t>
      </w:r>
      <w:r w:rsidR="00F01A39" w:rsidRPr="00263DCB">
        <w:rPr>
          <w:sz w:val="22"/>
          <w:szCs w:val="22"/>
        </w:rPr>
        <w:t>Taisyklės</w:t>
      </w:r>
      <w:r w:rsidRPr="00263DCB">
        <w:rPr>
          <w:sz w:val="22"/>
          <w:szCs w:val="22"/>
        </w:rPr>
        <w:t>)</w:t>
      </w:r>
    </w:p>
    <w:p w14:paraId="7A259A43" w14:textId="77777777" w:rsidR="00B2454A" w:rsidRPr="00263DCB"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263DCB">
        <w:rPr>
          <w:sz w:val="22"/>
          <w:szCs w:val="22"/>
        </w:rPr>
        <w:t xml:space="preserve">Pirkimas vykdomas vadovaujantis </w:t>
      </w:r>
      <w:r w:rsidR="00CE3984" w:rsidRPr="00263DCB">
        <w:rPr>
          <w:sz w:val="22"/>
          <w:szCs w:val="22"/>
        </w:rPr>
        <w:t>Taisyklėmis</w:t>
      </w:r>
      <w:r w:rsidRPr="00263DCB">
        <w:rPr>
          <w:sz w:val="22"/>
          <w:szCs w:val="22"/>
        </w:rPr>
        <w:t>, Lietuvos Respublikos civil</w:t>
      </w:r>
      <w:r w:rsidR="0047034A" w:rsidRPr="00263DCB">
        <w:rPr>
          <w:sz w:val="22"/>
          <w:szCs w:val="22"/>
        </w:rPr>
        <w:t xml:space="preserve">iniu kodeksu </w:t>
      </w:r>
      <w:r w:rsidRPr="00263DCB">
        <w:rPr>
          <w:sz w:val="22"/>
          <w:szCs w:val="22"/>
        </w:rPr>
        <w:t>(toliau</w:t>
      </w:r>
      <w:r w:rsidR="0047034A" w:rsidRPr="00263DCB">
        <w:rPr>
          <w:sz w:val="22"/>
          <w:szCs w:val="22"/>
        </w:rPr>
        <w:t xml:space="preserve"> – </w:t>
      </w:r>
      <w:r w:rsidRPr="00263DCB">
        <w:rPr>
          <w:sz w:val="22"/>
          <w:szCs w:val="22"/>
        </w:rPr>
        <w:t>Civilinis kodeksas)</w:t>
      </w:r>
      <w:r w:rsidR="000246B1" w:rsidRPr="00263DCB">
        <w:rPr>
          <w:sz w:val="22"/>
          <w:szCs w:val="22"/>
        </w:rPr>
        <w:t>,</w:t>
      </w:r>
      <w:r w:rsidR="005A520C" w:rsidRPr="00263DCB">
        <w:rPr>
          <w:sz w:val="22"/>
          <w:szCs w:val="22"/>
        </w:rPr>
        <w:t xml:space="preserve"> kitais teisės aktais</w:t>
      </w:r>
      <w:r w:rsidRPr="00263DCB">
        <w:rPr>
          <w:sz w:val="22"/>
          <w:szCs w:val="22"/>
        </w:rPr>
        <w:t xml:space="preserve"> bei </w:t>
      </w:r>
      <w:r w:rsidR="009E112E" w:rsidRPr="00263DCB">
        <w:rPr>
          <w:sz w:val="22"/>
          <w:szCs w:val="22"/>
        </w:rPr>
        <w:t>konkurso</w:t>
      </w:r>
      <w:r w:rsidRPr="00263DCB">
        <w:rPr>
          <w:sz w:val="22"/>
          <w:szCs w:val="22"/>
        </w:rPr>
        <w:t xml:space="preserve"> sąlygomis</w:t>
      </w:r>
      <w:r w:rsidR="007D4366" w:rsidRPr="00263DCB">
        <w:rPr>
          <w:sz w:val="22"/>
          <w:szCs w:val="22"/>
        </w:rPr>
        <w:t xml:space="preserve"> (toliau – konkurso sąlygos)</w:t>
      </w:r>
      <w:r w:rsidRPr="00263DCB">
        <w:rPr>
          <w:sz w:val="22"/>
          <w:szCs w:val="22"/>
        </w:rPr>
        <w:t>.</w:t>
      </w:r>
    </w:p>
    <w:p w14:paraId="0F9BEC10" w14:textId="3FE7F02E" w:rsidR="00F025F3" w:rsidRPr="00263DC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Skelbimas apie pirkimą paskelbtas</w:t>
      </w:r>
      <w:r w:rsidR="005A4A8B" w:rsidRPr="00263DCB">
        <w:rPr>
          <w:sz w:val="22"/>
          <w:szCs w:val="22"/>
        </w:rPr>
        <w:t xml:space="preserve">  </w:t>
      </w:r>
      <w:r w:rsidR="00737620" w:rsidRPr="00640DF9">
        <w:rPr>
          <w:b/>
          <w:color w:val="FF0000"/>
          <w:sz w:val="22"/>
          <w:szCs w:val="22"/>
        </w:rPr>
        <w:t xml:space="preserve">2019 </w:t>
      </w:r>
      <w:r w:rsidR="005A4A8B" w:rsidRPr="00640DF9">
        <w:rPr>
          <w:b/>
          <w:color w:val="FF0000"/>
          <w:sz w:val="22"/>
          <w:szCs w:val="22"/>
        </w:rPr>
        <w:t xml:space="preserve">m. </w:t>
      </w:r>
      <w:r w:rsidR="002459C9">
        <w:rPr>
          <w:b/>
          <w:color w:val="FF0000"/>
          <w:sz w:val="22"/>
          <w:szCs w:val="22"/>
        </w:rPr>
        <w:t>lapkričio</w:t>
      </w:r>
      <w:r w:rsidR="00737620" w:rsidRPr="00640DF9">
        <w:rPr>
          <w:b/>
          <w:color w:val="FF0000"/>
          <w:sz w:val="22"/>
          <w:szCs w:val="22"/>
        </w:rPr>
        <w:t xml:space="preserve"> </w:t>
      </w:r>
      <w:r w:rsidR="005A4A8B" w:rsidRPr="00640DF9">
        <w:rPr>
          <w:b/>
          <w:color w:val="FF0000"/>
          <w:sz w:val="22"/>
          <w:szCs w:val="22"/>
        </w:rPr>
        <w:t xml:space="preserve">mėn. </w:t>
      </w:r>
      <w:r w:rsidR="00C43B64" w:rsidRPr="00640DF9">
        <w:rPr>
          <w:b/>
          <w:color w:val="FF0000"/>
          <w:sz w:val="22"/>
          <w:szCs w:val="22"/>
        </w:rPr>
        <w:t xml:space="preserve"> </w:t>
      </w:r>
      <w:r w:rsidR="00133F9A">
        <w:rPr>
          <w:b/>
          <w:color w:val="FF0000"/>
          <w:sz w:val="22"/>
          <w:szCs w:val="22"/>
        </w:rPr>
        <w:t>25</w:t>
      </w:r>
      <w:r w:rsidR="00737620" w:rsidRPr="00640DF9">
        <w:rPr>
          <w:b/>
          <w:color w:val="FF0000"/>
          <w:sz w:val="22"/>
          <w:szCs w:val="22"/>
        </w:rPr>
        <w:t xml:space="preserve"> </w:t>
      </w:r>
      <w:r w:rsidR="005A4A8B" w:rsidRPr="00640DF9">
        <w:rPr>
          <w:b/>
          <w:color w:val="FF0000"/>
          <w:sz w:val="22"/>
          <w:szCs w:val="22"/>
        </w:rPr>
        <w:t>d.</w:t>
      </w:r>
      <w:r w:rsidRPr="00640DF9">
        <w:rPr>
          <w:color w:val="FF0000"/>
          <w:sz w:val="22"/>
          <w:szCs w:val="22"/>
        </w:rPr>
        <w:t xml:space="preserve"> </w:t>
      </w:r>
      <w:r w:rsidR="002D6EE6" w:rsidRPr="00263DCB">
        <w:rPr>
          <w:iCs/>
          <w:sz w:val="22"/>
          <w:szCs w:val="22"/>
        </w:rPr>
        <w:t xml:space="preserve">Europos </w:t>
      </w:r>
      <w:r w:rsidR="00F025F3" w:rsidRPr="00263DCB">
        <w:rPr>
          <w:iCs/>
          <w:sz w:val="22"/>
          <w:szCs w:val="22"/>
        </w:rPr>
        <w:t>Sąjungos</w:t>
      </w:r>
      <w:r w:rsidR="002D6EE6" w:rsidRPr="00263DCB">
        <w:rPr>
          <w:iCs/>
          <w:sz w:val="22"/>
          <w:szCs w:val="22"/>
        </w:rPr>
        <w:t xml:space="preserve"> </w:t>
      </w:r>
      <w:r w:rsidR="00885AA5" w:rsidRPr="00263DCB">
        <w:rPr>
          <w:iCs/>
          <w:sz w:val="22"/>
          <w:szCs w:val="22"/>
        </w:rPr>
        <w:t xml:space="preserve">fondų investicijų </w:t>
      </w:r>
      <w:r w:rsidR="002D6EE6" w:rsidRPr="00263DCB">
        <w:rPr>
          <w:iCs/>
          <w:sz w:val="22"/>
          <w:szCs w:val="22"/>
        </w:rPr>
        <w:t>svetainėje</w:t>
      </w:r>
      <w:r w:rsidR="002D6EE6" w:rsidRPr="00263DCB">
        <w:rPr>
          <w:iCs/>
          <w:color w:val="808080"/>
          <w:sz w:val="22"/>
          <w:szCs w:val="22"/>
        </w:rPr>
        <w:t xml:space="preserve"> </w:t>
      </w:r>
      <w:hyperlink r:id="rId14" w:history="1">
        <w:r w:rsidR="0012767D" w:rsidRPr="00263DCB">
          <w:rPr>
            <w:rStyle w:val="Hyperlink"/>
            <w:iCs/>
            <w:sz w:val="22"/>
            <w:szCs w:val="22"/>
          </w:rPr>
          <w:t>www.esinvesticijos.lt</w:t>
        </w:r>
      </w:hyperlink>
      <w:r w:rsidR="001F1CC2" w:rsidRPr="00263DCB">
        <w:rPr>
          <w:i/>
          <w:iCs/>
          <w:sz w:val="22"/>
          <w:szCs w:val="22"/>
        </w:rPr>
        <w:t>.</w:t>
      </w:r>
      <w:r w:rsidR="00F025F3" w:rsidRPr="00263DCB">
        <w:rPr>
          <w:sz w:val="22"/>
          <w:szCs w:val="22"/>
        </w:rPr>
        <w:t xml:space="preserve"> </w:t>
      </w:r>
    </w:p>
    <w:p w14:paraId="6BBBCEB1" w14:textId="45A91AD1" w:rsidR="00F025F3" w:rsidRPr="00263DC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Pirkimas atliekamas konkurso būdu laikantis lygiateisiškumo, nediskriminavimo, abipusio pripažinimo, proporcingumo, skaidrumo principų</w:t>
      </w:r>
      <w:r w:rsidR="0047034A" w:rsidRPr="00263DCB">
        <w:rPr>
          <w:sz w:val="22"/>
          <w:szCs w:val="22"/>
        </w:rPr>
        <w:t>.</w:t>
      </w:r>
      <w:r w:rsidR="00422C79" w:rsidRPr="00263DCB">
        <w:rPr>
          <w:sz w:val="22"/>
          <w:szCs w:val="22"/>
        </w:rPr>
        <w:t xml:space="preserve"> </w:t>
      </w:r>
      <w:r w:rsidR="00AF66C7" w:rsidRPr="00263DCB">
        <w:rPr>
          <w:sz w:val="22"/>
          <w:szCs w:val="22"/>
        </w:rPr>
        <w:t xml:space="preserve"> </w:t>
      </w:r>
    </w:p>
    <w:p w14:paraId="1EF554F0" w14:textId="77777777" w:rsidR="005F4AFE" w:rsidRPr="00263DCB"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 xml:space="preserve">Konkursui neįvykus dėl to, kad nebuvo gauta nė vieno pirkėjo nustatytus reikalavimus atitinkančio tiekėjo pasiūlymo, pirkėjas pasilieka teisę pakartotinį pirkimą vykdyti </w:t>
      </w:r>
      <w:r w:rsidR="002432F8" w:rsidRPr="00263DCB">
        <w:rPr>
          <w:sz w:val="22"/>
          <w:szCs w:val="22"/>
        </w:rPr>
        <w:t>Taisyklių</w:t>
      </w:r>
      <w:r w:rsidRPr="00263DCB">
        <w:rPr>
          <w:sz w:val="22"/>
          <w:szCs w:val="22"/>
        </w:rPr>
        <w:t xml:space="preserve"> </w:t>
      </w:r>
      <w:r w:rsidR="002432F8" w:rsidRPr="00263DCB">
        <w:rPr>
          <w:sz w:val="22"/>
          <w:szCs w:val="22"/>
        </w:rPr>
        <w:t>461.</w:t>
      </w:r>
      <w:r w:rsidR="00356A18" w:rsidRPr="00263DCB">
        <w:rPr>
          <w:sz w:val="22"/>
          <w:szCs w:val="22"/>
        </w:rPr>
        <w:t>1</w:t>
      </w:r>
      <w:r w:rsidR="002432F8" w:rsidRPr="00263DCB">
        <w:rPr>
          <w:sz w:val="22"/>
          <w:szCs w:val="22"/>
        </w:rPr>
        <w:t xml:space="preserve"> punkt</w:t>
      </w:r>
      <w:r w:rsidRPr="00263DCB">
        <w:rPr>
          <w:sz w:val="22"/>
          <w:szCs w:val="22"/>
        </w:rPr>
        <w:t>e nustatyta tvarka</w:t>
      </w:r>
      <w:r w:rsidRPr="00263DCB">
        <w:rPr>
          <w:rStyle w:val="FootnoteReference"/>
          <w:sz w:val="22"/>
          <w:szCs w:val="22"/>
        </w:rPr>
        <w:footnoteReference w:id="2"/>
      </w:r>
      <w:r w:rsidRPr="00263DCB">
        <w:rPr>
          <w:sz w:val="22"/>
          <w:szCs w:val="22"/>
        </w:rPr>
        <w:t>.</w:t>
      </w:r>
    </w:p>
    <w:p w14:paraId="44C83FBF" w14:textId="6BBD9553" w:rsidR="008E3BF6" w:rsidRPr="00263DCB" w:rsidRDefault="0047034A" w:rsidP="00275D78">
      <w:pPr>
        <w:tabs>
          <w:tab w:val="num" w:pos="0"/>
          <w:tab w:val="left" w:pos="840"/>
          <w:tab w:val="left" w:pos="1080"/>
        </w:tabs>
        <w:autoSpaceDE w:val="0"/>
        <w:autoSpaceDN w:val="0"/>
        <w:adjustRightInd w:val="0"/>
        <w:ind w:firstLine="600"/>
        <w:jc w:val="both"/>
        <w:rPr>
          <w:sz w:val="22"/>
          <w:szCs w:val="22"/>
        </w:rPr>
      </w:pPr>
      <w:r w:rsidRPr="00263DCB">
        <w:rPr>
          <w:sz w:val="22"/>
          <w:szCs w:val="22"/>
        </w:rPr>
        <w:t xml:space="preserve">Pirkėjo įgaliotas asmuo palaikyti tiesioginį ryšį su tiekėjais ir gauti iš jų su pirkimo procedūromis susijusius </w:t>
      </w:r>
      <w:r w:rsidRPr="00B908F3">
        <w:rPr>
          <w:sz w:val="22"/>
          <w:szCs w:val="22"/>
        </w:rPr>
        <w:t>pranešimus</w:t>
      </w:r>
      <w:bookmarkStart w:id="5" w:name="_Toc60525483"/>
      <w:bookmarkStart w:id="6" w:name="_Toc47844929"/>
      <w:r w:rsidR="00636E81" w:rsidRPr="00B908F3">
        <w:rPr>
          <w:sz w:val="22"/>
          <w:szCs w:val="22"/>
        </w:rPr>
        <w:t>:</w:t>
      </w:r>
      <w:r w:rsidR="00263DCB" w:rsidRPr="00B908F3">
        <w:rPr>
          <w:sz w:val="22"/>
          <w:szCs w:val="22"/>
        </w:rPr>
        <w:t xml:space="preserve"> </w:t>
      </w:r>
      <w:r w:rsidR="00636E81" w:rsidRPr="00B908F3">
        <w:rPr>
          <w:sz w:val="22"/>
          <w:szCs w:val="22"/>
        </w:rPr>
        <w:t>projektų vadovas</w:t>
      </w:r>
      <w:r w:rsidR="00AF66C7" w:rsidRPr="00B908F3">
        <w:rPr>
          <w:sz w:val="22"/>
          <w:szCs w:val="22"/>
        </w:rPr>
        <w:t xml:space="preserve"> </w:t>
      </w:r>
      <w:r w:rsidR="00130FB8" w:rsidRPr="00B908F3">
        <w:rPr>
          <w:sz w:val="22"/>
          <w:szCs w:val="22"/>
        </w:rPr>
        <w:t>Rinaldas Ramanauskas</w:t>
      </w:r>
      <w:r w:rsidR="00DE6FC8" w:rsidRPr="00B908F3">
        <w:rPr>
          <w:sz w:val="22"/>
          <w:szCs w:val="22"/>
        </w:rPr>
        <w:t xml:space="preserve"> tel. </w:t>
      </w:r>
      <w:r w:rsidR="00F16BD0" w:rsidRPr="00B908F3">
        <w:rPr>
          <w:sz w:val="22"/>
          <w:szCs w:val="22"/>
        </w:rPr>
        <w:t>+370</w:t>
      </w:r>
      <w:r w:rsidR="002D7C08" w:rsidRPr="00B908F3">
        <w:rPr>
          <w:sz w:val="22"/>
          <w:szCs w:val="22"/>
        </w:rPr>
        <w:t>37242636</w:t>
      </w:r>
      <w:r w:rsidR="00F16BD0" w:rsidRPr="00263DCB">
        <w:rPr>
          <w:sz w:val="22"/>
          <w:szCs w:val="22"/>
        </w:rPr>
        <w:t>, el.</w:t>
      </w:r>
      <w:r w:rsidR="003B7D58" w:rsidRPr="00263DCB">
        <w:rPr>
          <w:sz w:val="22"/>
          <w:szCs w:val="22"/>
        </w:rPr>
        <w:t xml:space="preserve"> </w:t>
      </w:r>
      <w:r w:rsidR="00F16BD0" w:rsidRPr="00263DCB">
        <w:rPr>
          <w:sz w:val="22"/>
          <w:szCs w:val="22"/>
        </w:rPr>
        <w:t>paštas</w:t>
      </w:r>
      <w:r w:rsidR="00F16BD0" w:rsidRPr="00263DCB">
        <w:rPr>
          <w:bCs/>
          <w:color w:val="0000FF"/>
          <w:sz w:val="22"/>
          <w:szCs w:val="22"/>
          <w:u w:val="single"/>
        </w:rPr>
        <w:t xml:space="preserve"> </w:t>
      </w:r>
      <w:r w:rsidR="002D7C08">
        <w:rPr>
          <w:bCs/>
          <w:color w:val="0000FF"/>
          <w:sz w:val="22"/>
          <w:szCs w:val="22"/>
          <w:u w:val="single"/>
        </w:rPr>
        <w:t>rinas@liningas</w:t>
      </w:r>
      <w:r w:rsidR="00AF66C7" w:rsidRPr="00263DCB">
        <w:rPr>
          <w:bCs/>
          <w:color w:val="0000FF"/>
          <w:sz w:val="22"/>
          <w:szCs w:val="22"/>
          <w:u w:val="single"/>
        </w:rPr>
        <w:t>.lt</w:t>
      </w:r>
      <w:r w:rsidR="00F16BD0" w:rsidRPr="00263DCB">
        <w:rPr>
          <w:sz w:val="22"/>
          <w:szCs w:val="22"/>
        </w:rPr>
        <w:t xml:space="preserve"> </w:t>
      </w:r>
      <w:r w:rsidR="00AB69BE" w:rsidRPr="00263DCB">
        <w:rPr>
          <w:sz w:val="22"/>
          <w:szCs w:val="22"/>
        </w:rPr>
        <w:t>.</w:t>
      </w:r>
    </w:p>
    <w:p w14:paraId="5FE24D20" w14:textId="77777777" w:rsidR="00737620" w:rsidRPr="00263DC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263DCB" w:rsidRDefault="008E3BF6" w:rsidP="00C970EB">
      <w:pPr>
        <w:numPr>
          <w:ilvl w:val="0"/>
          <w:numId w:val="2"/>
        </w:numPr>
        <w:jc w:val="center"/>
        <w:outlineLvl w:val="0"/>
        <w:rPr>
          <w:b/>
          <w:sz w:val="22"/>
          <w:szCs w:val="22"/>
        </w:rPr>
      </w:pPr>
      <w:bookmarkStart w:id="7" w:name="_Toc297898748"/>
      <w:r w:rsidRPr="00263DCB">
        <w:rPr>
          <w:b/>
          <w:sz w:val="22"/>
          <w:szCs w:val="22"/>
        </w:rPr>
        <w:t>PIRKIMO OBJEKTAS</w:t>
      </w:r>
      <w:bookmarkEnd w:id="5"/>
      <w:bookmarkEnd w:id="6"/>
      <w:bookmarkEnd w:id="7"/>
    </w:p>
    <w:p w14:paraId="7B01016B" w14:textId="77777777" w:rsidR="008E3BF6" w:rsidRPr="00263DCB" w:rsidRDefault="008E3BF6" w:rsidP="00C970EB">
      <w:pPr>
        <w:ind w:firstLine="600"/>
        <w:jc w:val="both"/>
        <w:rPr>
          <w:sz w:val="22"/>
          <w:szCs w:val="22"/>
          <w:lang w:eastAsia="lt-LT"/>
        </w:rPr>
      </w:pPr>
    </w:p>
    <w:p w14:paraId="70A06326" w14:textId="32741211" w:rsidR="00844D91" w:rsidRPr="00B908F3" w:rsidRDefault="009F496F" w:rsidP="00F97CC2">
      <w:pPr>
        <w:numPr>
          <w:ilvl w:val="1"/>
          <w:numId w:val="3"/>
        </w:numPr>
        <w:tabs>
          <w:tab w:val="clear" w:pos="1692"/>
          <w:tab w:val="num" w:pos="1134"/>
        </w:tabs>
        <w:ind w:left="0" w:firstLine="567"/>
        <w:jc w:val="both"/>
        <w:rPr>
          <w:sz w:val="22"/>
          <w:szCs w:val="22"/>
        </w:rPr>
      </w:pPr>
      <w:r w:rsidRPr="00263DCB">
        <w:rPr>
          <w:sz w:val="22"/>
          <w:szCs w:val="22"/>
        </w:rPr>
        <w:t>Perkam</w:t>
      </w:r>
      <w:r w:rsidR="007E713F" w:rsidRPr="00263DCB">
        <w:rPr>
          <w:sz w:val="22"/>
          <w:szCs w:val="22"/>
        </w:rPr>
        <w:t>os</w:t>
      </w:r>
      <w:r w:rsidRPr="00263DCB">
        <w:rPr>
          <w:sz w:val="22"/>
          <w:szCs w:val="22"/>
        </w:rPr>
        <w:t xml:space="preserve"> </w:t>
      </w:r>
      <w:r w:rsidR="007C20C0" w:rsidRPr="00B908F3">
        <w:rPr>
          <w:sz w:val="22"/>
          <w:szCs w:val="22"/>
        </w:rPr>
        <w:t>audinių dažymo ir apdailos cecho įrenginių skaitmeninimo įranga</w:t>
      </w:r>
      <w:r w:rsidR="00636E81" w:rsidRPr="00B908F3">
        <w:rPr>
          <w:b/>
          <w:bCs/>
          <w:sz w:val="22"/>
          <w:szCs w:val="22"/>
        </w:rPr>
        <w:t>,</w:t>
      </w:r>
      <w:r w:rsidR="004543AA" w:rsidRPr="00B908F3">
        <w:rPr>
          <w:sz w:val="22"/>
          <w:szCs w:val="22"/>
        </w:rPr>
        <w:t xml:space="preserve"> </w:t>
      </w:r>
      <w:r w:rsidR="00844D91" w:rsidRPr="00B908F3">
        <w:rPr>
          <w:sz w:val="22"/>
          <w:szCs w:val="22"/>
        </w:rPr>
        <w:t>kuri</w:t>
      </w:r>
      <w:r w:rsidR="007C20C0" w:rsidRPr="00B908F3">
        <w:rPr>
          <w:sz w:val="22"/>
          <w:szCs w:val="22"/>
        </w:rPr>
        <w:t>os</w:t>
      </w:r>
      <w:r w:rsidR="00785FB1" w:rsidRPr="00B908F3">
        <w:rPr>
          <w:sz w:val="22"/>
          <w:szCs w:val="22"/>
        </w:rPr>
        <w:t xml:space="preserve"> </w:t>
      </w:r>
      <w:r w:rsidR="00844D91" w:rsidRPr="00B908F3">
        <w:rPr>
          <w:sz w:val="22"/>
          <w:szCs w:val="22"/>
        </w:rPr>
        <w:t xml:space="preserve"> savybės nustatytos pateiktoje techninėje specifikacijoje.</w:t>
      </w:r>
      <w:r w:rsidRPr="00B908F3">
        <w:rPr>
          <w:sz w:val="22"/>
          <w:szCs w:val="22"/>
        </w:rPr>
        <w:t xml:space="preserve"> 1 priedas</w:t>
      </w:r>
    </w:p>
    <w:p w14:paraId="54089D9E" w14:textId="77777777" w:rsidR="008759FE" w:rsidRPr="00B908F3" w:rsidRDefault="008759FE" w:rsidP="005A459F">
      <w:pPr>
        <w:numPr>
          <w:ilvl w:val="1"/>
          <w:numId w:val="3"/>
        </w:numPr>
        <w:tabs>
          <w:tab w:val="num" w:pos="1134"/>
        </w:tabs>
        <w:ind w:left="0" w:firstLine="567"/>
        <w:jc w:val="both"/>
        <w:rPr>
          <w:sz w:val="22"/>
          <w:szCs w:val="22"/>
        </w:rPr>
      </w:pPr>
      <w:r w:rsidRPr="00B908F3">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69939721" w14:textId="77777777" w:rsidR="001D6316" w:rsidRPr="009A15DD" w:rsidRDefault="00844D91" w:rsidP="00E133AE">
      <w:pPr>
        <w:numPr>
          <w:ilvl w:val="1"/>
          <w:numId w:val="3"/>
        </w:numPr>
        <w:tabs>
          <w:tab w:val="num" w:pos="1134"/>
        </w:tabs>
        <w:ind w:left="0" w:firstLine="600"/>
        <w:jc w:val="both"/>
        <w:rPr>
          <w:sz w:val="22"/>
          <w:szCs w:val="22"/>
        </w:rPr>
      </w:pPr>
      <w:r w:rsidRPr="00B908F3">
        <w:rPr>
          <w:sz w:val="22"/>
          <w:szCs w:val="22"/>
        </w:rPr>
        <w:t>Šis pirkimas į dalis neskirstomas</w:t>
      </w:r>
      <w:r w:rsidR="000A42E5" w:rsidRPr="00B908F3">
        <w:rPr>
          <w:sz w:val="22"/>
          <w:szCs w:val="22"/>
        </w:rPr>
        <w:t xml:space="preserve">, todėl pasiūlymas turi būti pateiktas visam nurodytam </w:t>
      </w:r>
      <w:r w:rsidR="005F6EFB" w:rsidRPr="00263DCB">
        <w:rPr>
          <w:sz w:val="22"/>
          <w:szCs w:val="22"/>
        </w:rPr>
        <w:t xml:space="preserve">prekių </w:t>
      </w:r>
      <w:r w:rsidR="000A42E5" w:rsidRPr="00263DCB">
        <w:rPr>
          <w:sz w:val="22"/>
          <w:szCs w:val="22"/>
        </w:rPr>
        <w:t xml:space="preserve"> kiekiui.</w:t>
      </w:r>
    </w:p>
    <w:p w14:paraId="2D9AAD85" w14:textId="5B0B7AE0" w:rsidR="00F16BD0" w:rsidRPr="00CD5E9B" w:rsidRDefault="009D6CB9" w:rsidP="00E133AE">
      <w:pPr>
        <w:numPr>
          <w:ilvl w:val="1"/>
          <w:numId w:val="3"/>
        </w:numPr>
        <w:tabs>
          <w:tab w:val="num" w:pos="1134"/>
        </w:tabs>
        <w:ind w:left="0" w:firstLine="600"/>
        <w:jc w:val="both"/>
        <w:rPr>
          <w:sz w:val="22"/>
          <w:szCs w:val="22"/>
        </w:rPr>
      </w:pPr>
      <w:r w:rsidRPr="00CD5E9B">
        <w:rPr>
          <w:sz w:val="22"/>
          <w:szCs w:val="22"/>
        </w:rPr>
        <w:t>Įranga pirkėjui turi būti pristatyta</w:t>
      </w:r>
      <w:r w:rsidR="00626A9C" w:rsidRPr="00CD5E9B">
        <w:rPr>
          <w:sz w:val="22"/>
          <w:szCs w:val="22"/>
        </w:rPr>
        <w:t>, sumontuota ir paleista eksploatacijai</w:t>
      </w:r>
      <w:r w:rsidR="00F16BD0" w:rsidRPr="00CD5E9B">
        <w:rPr>
          <w:sz w:val="22"/>
          <w:szCs w:val="22"/>
        </w:rPr>
        <w:t xml:space="preserve"> tokiomis sąlygomis:</w:t>
      </w:r>
    </w:p>
    <w:p w14:paraId="6C5148FA" w14:textId="6B22E925" w:rsidR="00626A9C" w:rsidRPr="009A15DD" w:rsidRDefault="009211F5" w:rsidP="00F16BD0">
      <w:pPr>
        <w:tabs>
          <w:tab w:val="num" w:pos="1692"/>
        </w:tabs>
        <w:jc w:val="both"/>
        <w:rPr>
          <w:b/>
          <w:sz w:val="22"/>
          <w:szCs w:val="22"/>
        </w:rPr>
      </w:pPr>
      <w:r w:rsidRPr="00CD5E9B">
        <w:rPr>
          <w:b/>
          <w:bCs/>
          <w:sz w:val="22"/>
          <w:szCs w:val="22"/>
        </w:rPr>
        <w:t>audinių dažymo ir apdailos cecho įrenginių skaitmeninimo įranga</w:t>
      </w:r>
      <w:r w:rsidRPr="00CD5E9B">
        <w:rPr>
          <w:b/>
          <w:sz w:val="22"/>
          <w:szCs w:val="22"/>
        </w:rPr>
        <w:t xml:space="preserve"> </w:t>
      </w:r>
      <w:r w:rsidR="00626A9C" w:rsidRPr="00CD5E9B">
        <w:rPr>
          <w:b/>
          <w:sz w:val="22"/>
          <w:szCs w:val="22"/>
        </w:rPr>
        <w:t xml:space="preserve">per </w:t>
      </w:r>
      <w:r w:rsidR="00523035">
        <w:rPr>
          <w:b/>
          <w:sz w:val="22"/>
          <w:szCs w:val="22"/>
        </w:rPr>
        <w:t>10</w:t>
      </w:r>
      <w:r w:rsidR="007E713F" w:rsidRPr="00CD5E9B">
        <w:rPr>
          <w:b/>
          <w:sz w:val="22"/>
          <w:szCs w:val="22"/>
        </w:rPr>
        <w:t xml:space="preserve"> mėnesi</w:t>
      </w:r>
      <w:r w:rsidR="00523035">
        <w:rPr>
          <w:b/>
          <w:sz w:val="22"/>
          <w:szCs w:val="22"/>
        </w:rPr>
        <w:t>ų</w:t>
      </w:r>
      <w:r w:rsidR="00626A9C" w:rsidRPr="00CD5E9B">
        <w:rPr>
          <w:b/>
          <w:sz w:val="22"/>
          <w:szCs w:val="22"/>
        </w:rPr>
        <w:t xml:space="preserve">  </w:t>
      </w:r>
      <w:r w:rsidR="00626A9C" w:rsidRPr="00CD5E9B">
        <w:rPr>
          <w:sz w:val="22"/>
          <w:szCs w:val="22"/>
        </w:rPr>
        <w:t xml:space="preserve">nuo </w:t>
      </w:r>
      <w:r w:rsidR="00626A9C" w:rsidRPr="009A15DD">
        <w:rPr>
          <w:sz w:val="22"/>
          <w:szCs w:val="22"/>
        </w:rPr>
        <w:t xml:space="preserve">Įrangos pirkimo – pardavimo sutarties pasirašymo dienos. </w:t>
      </w:r>
      <w:r w:rsidR="009F5461">
        <w:rPr>
          <w:sz w:val="22"/>
          <w:szCs w:val="22"/>
        </w:rPr>
        <w:t>Tiekėjo prašymu, s</w:t>
      </w:r>
      <w:r w:rsidR="006911EE" w:rsidRPr="009A15DD">
        <w:rPr>
          <w:sz w:val="22"/>
          <w:szCs w:val="22"/>
        </w:rPr>
        <w:t>utarties vykdymo terminas galės būti pratęstas 30 dienų</w:t>
      </w:r>
      <w:r w:rsidR="00F4596A">
        <w:rPr>
          <w:sz w:val="22"/>
          <w:szCs w:val="22"/>
        </w:rPr>
        <w:t>.</w:t>
      </w:r>
    </w:p>
    <w:p w14:paraId="1BFEE3B6" w14:textId="686023DE" w:rsidR="00C970EB" w:rsidRPr="009A15DD" w:rsidRDefault="00844D91" w:rsidP="00056FC7">
      <w:pPr>
        <w:numPr>
          <w:ilvl w:val="1"/>
          <w:numId w:val="3"/>
        </w:numPr>
        <w:tabs>
          <w:tab w:val="num" w:pos="1134"/>
        </w:tabs>
        <w:ind w:left="0" w:firstLine="600"/>
        <w:jc w:val="both"/>
        <w:rPr>
          <w:sz w:val="22"/>
          <w:szCs w:val="22"/>
        </w:rPr>
      </w:pPr>
      <w:r w:rsidRPr="009A15DD">
        <w:rPr>
          <w:sz w:val="22"/>
          <w:szCs w:val="22"/>
        </w:rPr>
        <w:t xml:space="preserve">Prekių pristatymo vieta </w:t>
      </w:r>
      <w:r w:rsidR="000A42E5" w:rsidRPr="009A15DD">
        <w:rPr>
          <w:sz w:val="22"/>
          <w:szCs w:val="22"/>
        </w:rPr>
        <w:t xml:space="preserve">– </w:t>
      </w:r>
      <w:bookmarkStart w:id="8" w:name="_Toc60525484"/>
      <w:bookmarkStart w:id="9" w:name="_Toc47844930"/>
      <w:bookmarkStart w:id="10" w:name="_Toc225657494"/>
      <w:bookmarkStart w:id="11" w:name="_Toc225657651"/>
      <w:r w:rsidR="00580BC9" w:rsidRPr="009A15DD">
        <w:rPr>
          <w:sz w:val="22"/>
          <w:szCs w:val="22"/>
        </w:rPr>
        <w:t>UAB “</w:t>
      </w:r>
      <w:r w:rsidR="009A15DD">
        <w:rPr>
          <w:sz w:val="22"/>
          <w:szCs w:val="22"/>
        </w:rPr>
        <w:t>Liningas</w:t>
      </w:r>
      <w:r w:rsidR="00580BC9" w:rsidRPr="009A15DD">
        <w:rPr>
          <w:sz w:val="22"/>
          <w:szCs w:val="22"/>
        </w:rPr>
        <w:t xml:space="preserve">”,  </w:t>
      </w:r>
      <w:r w:rsidR="003056CD">
        <w:rPr>
          <w:sz w:val="22"/>
          <w:szCs w:val="22"/>
        </w:rPr>
        <w:t>Pramonės per. 4</w:t>
      </w:r>
      <w:r w:rsidR="00974BD2" w:rsidRPr="009A15DD">
        <w:rPr>
          <w:sz w:val="22"/>
          <w:szCs w:val="22"/>
        </w:rPr>
        <w:t xml:space="preserve">, </w:t>
      </w:r>
      <w:r w:rsidR="003056CD">
        <w:rPr>
          <w:sz w:val="22"/>
          <w:szCs w:val="22"/>
        </w:rPr>
        <w:t>Kaunas</w:t>
      </w:r>
      <w:r w:rsidR="00974BD2" w:rsidRPr="009A15DD">
        <w:rPr>
          <w:sz w:val="22"/>
          <w:szCs w:val="22"/>
        </w:rPr>
        <w:t xml:space="preserve"> LT-5</w:t>
      </w:r>
      <w:r w:rsidR="003056CD">
        <w:rPr>
          <w:sz w:val="22"/>
          <w:szCs w:val="22"/>
        </w:rPr>
        <w:t>1329</w:t>
      </w:r>
      <w:r w:rsidR="00974BD2" w:rsidRPr="009A15DD">
        <w:rPr>
          <w:sz w:val="22"/>
          <w:szCs w:val="22"/>
        </w:rPr>
        <w:t>.</w:t>
      </w:r>
    </w:p>
    <w:p w14:paraId="1C728773" w14:textId="0BA69580" w:rsidR="00EB257A" w:rsidRPr="00263DCB" w:rsidRDefault="00EB257A" w:rsidP="00EB257A">
      <w:pPr>
        <w:jc w:val="both"/>
        <w:rPr>
          <w:sz w:val="22"/>
          <w:szCs w:val="22"/>
        </w:rPr>
      </w:pPr>
    </w:p>
    <w:p w14:paraId="70C30172" w14:textId="77777777" w:rsidR="008E3BF6" w:rsidRPr="00263DCB" w:rsidRDefault="00C970EB" w:rsidP="00F32238">
      <w:pPr>
        <w:numPr>
          <w:ilvl w:val="0"/>
          <w:numId w:val="7"/>
        </w:numPr>
        <w:jc w:val="center"/>
        <w:outlineLvl w:val="0"/>
        <w:rPr>
          <w:sz w:val="22"/>
          <w:szCs w:val="22"/>
        </w:rPr>
      </w:pPr>
      <w:bookmarkStart w:id="12" w:name="_Toc297898749"/>
      <w:r w:rsidRPr="00263DCB">
        <w:rPr>
          <w:b/>
          <w:sz w:val="22"/>
          <w:szCs w:val="22"/>
        </w:rPr>
        <w:t>T</w:t>
      </w:r>
      <w:r w:rsidR="008E3BF6" w:rsidRPr="00263DCB">
        <w:rPr>
          <w:b/>
          <w:sz w:val="22"/>
          <w:szCs w:val="22"/>
        </w:rPr>
        <w:t>IEKĖJŲ KVALIFIKACIJOS REIKALAVIMAI</w:t>
      </w:r>
      <w:bookmarkEnd w:id="8"/>
      <w:bookmarkEnd w:id="9"/>
      <w:bookmarkEnd w:id="10"/>
      <w:bookmarkEnd w:id="11"/>
      <w:bookmarkEnd w:id="12"/>
    </w:p>
    <w:p w14:paraId="041B54E0" w14:textId="77777777" w:rsidR="008E3BF6" w:rsidRPr="00263DCB" w:rsidRDefault="008E3BF6" w:rsidP="00C96212">
      <w:pPr>
        <w:ind w:firstLine="600"/>
        <w:jc w:val="both"/>
        <w:rPr>
          <w:sz w:val="22"/>
          <w:szCs w:val="22"/>
          <w:lang w:eastAsia="lt-LT"/>
        </w:rPr>
      </w:pPr>
    </w:p>
    <w:p w14:paraId="2793BC90" w14:textId="77777777" w:rsidR="00DD0597" w:rsidRPr="00263DCB" w:rsidRDefault="00DD0597" w:rsidP="00DD0597">
      <w:pPr>
        <w:tabs>
          <w:tab w:val="left" w:pos="567"/>
        </w:tabs>
        <w:jc w:val="both"/>
        <w:rPr>
          <w:sz w:val="22"/>
          <w:szCs w:val="22"/>
        </w:rPr>
      </w:pPr>
      <w:bookmarkStart w:id="13" w:name="_Toc60525485"/>
      <w:bookmarkStart w:id="14" w:name="_Toc47844931"/>
      <w:r w:rsidRPr="00263DCB">
        <w:rPr>
          <w:sz w:val="22"/>
          <w:szCs w:val="22"/>
        </w:rPr>
        <w:t xml:space="preserve">              </w:t>
      </w:r>
      <w:bookmarkStart w:id="15" w:name="_Toc225657495"/>
      <w:bookmarkStart w:id="16" w:name="_Toc225657652"/>
      <w:r w:rsidRPr="00263DCB">
        <w:rPr>
          <w:sz w:val="22"/>
          <w:szCs w:val="22"/>
        </w:rPr>
        <w:t>3.1</w:t>
      </w:r>
      <w:r w:rsidRPr="00263DCB">
        <w:rPr>
          <w:sz w:val="22"/>
          <w:szCs w:val="22"/>
        </w:rPr>
        <w:tab/>
      </w:r>
      <w:bookmarkStart w:id="17" w:name="_Toc225657496"/>
      <w:bookmarkStart w:id="18" w:name="_Toc225657653"/>
      <w:bookmarkEnd w:id="15"/>
      <w:bookmarkEnd w:id="16"/>
      <w:r w:rsidRPr="00263DCB">
        <w:rPr>
          <w:sz w:val="22"/>
          <w:szCs w:val="22"/>
        </w:rPr>
        <w:t>Tiekėjas, dalyvaujantis pirkime, turi atitikti šiuos minimalius kvalifikacijos reikalavimus:</w:t>
      </w:r>
      <w:bookmarkEnd w:id="17"/>
      <w:bookmarkEnd w:id="18"/>
    </w:p>
    <w:p w14:paraId="69B5BA13" w14:textId="77777777" w:rsidR="00DD0597" w:rsidRPr="00263DCB" w:rsidRDefault="00DD0597" w:rsidP="00D95987">
      <w:pPr>
        <w:numPr>
          <w:ilvl w:val="2"/>
          <w:numId w:val="7"/>
        </w:numPr>
        <w:tabs>
          <w:tab w:val="left" w:pos="1276"/>
        </w:tabs>
        <w:ind w:right="-149"/>
        <w:jc w:val="both"/>
        <w:rPr>
          <w:sz w:val="22"/>
          <w:szCs w:val="22"/>
        </w:rPr>
      </w:pPr>
      <w:r w:rsidRPr="00263DCB">
        <w:rPr>
          <w:b/>
          <w:sz w:val="22"/>
          <w:szCs w:val="22"/>
        </w:rPr>
        <w:t xml:space="preserve"> Bendrieji tiekėjų kvalifikacijos reikalavimai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263DCB" w14:paraId="750025E6" w14:textId="77777777" w:rsidTr="00F7699F">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263DCB" w:rsidRDefault="00DD0597" w:rsidP="00E133AE">
            <w:pPr>
              <w:ind w:left="-779" w:right="-149" w:firstLine="779"/>
              <w:jc w:val="center"/>
              <w:rPr>
                <w:b/>
                <w:sz w:val="22"/>
                <w:szCs w:val="22"/>
              </w:rPr>
            </w:pPr>
            <w:r w:rsidRPr="00263DCB">
              <w:rPr>
                <w:b/>
                <w:sz w:val="22"/>
                <w:szCs w:val="22"/>
              </w:rPr>
              <w:lastRenderedPageBreak/>
              <w:t>Eil.</w:t>
            </w:r>
          </w:p>
          <w:p w14:paraId="37C5169B" w14:textId="77777777" w:rsidR="00DD0597" w:rsidRPr="00263DCB" w:rsidRDefault="00DD0597" w:rsidP="00E133AE">
            <w:pPr>
              <w:ind w:left="-779" w:right="-149" w:firstLine="851"/>
              <w:jc w:val="center"/>
              <w:rPr>
                <w:b/>
                <w:sz w:val="22"/>
                <w:szCs w:val="22"/>
              </w:rPr>
            </w:pPr>
            <w:r w:rsidRPr="00263DC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263DCB" w:rsidRDefault="00DD0597" w:rsidP="00E133AE">
            <w:pPr>
              <w:ind w:right="-149"/>
              <w:jc w:val="center"/>
              <w:rPr>
                <w:b/>
                <w:sz w:val="22"/>
                <w:szCs w:val="22"/>
              </w:rPr>
            </w:pPr>
            <w:r w:rsidRPr="00263DC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263DCB" w:rsidRDefault="00DD0597" w:rsidP="00E133AE">
            <w:pPr>
              <w:jc w:val="center"/>
              <w:rPr>
                <w:b/>
                <w:sz w:val="22"/>
                <w:szCs w:val="22"/>
              </w:rPr>
            </w:pPr>
            <w:r w:rsidRPr="00263DC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263DCB" w:rsidRDefault="00DD0597" w:rsidP="00E133AE">
            <w:pPr>
              <w:jc w:val="center"/>
              <w:rPr>
                <w:b/>
                <w:sz w:val="22"/>
                <w:szCs w:val="22"/>
              </w:rPr>
            </w:pPr>
            <w:r w:rsidRPr="00263DCB">
              <w:rPr>
                <w:b/>
                <w:sz w:val="22"/>
                <w:szCs w:val="22"/>
              </w:rPr>
              <w:t>Kvalifikacijos reikalavimus įrodantys dokumentai</w:t>
            </w:r>
          </w:p>
        </w:tc>
      </w:tr>
      <w:tr w:rsidR="00DD0597" w:rsidRPr="00263DCB" w14:paraId="0779EEE0" w14:textId="77777777" w:rsidTr="00F7699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263DCB" w:rsidRDefault="00DD0597" w:rsidP="00E133AE">
            <w:pPr>
              <w:ind w:right="-149"/>
              <w:jc w:val="both"/>
              <w:rPr>
                <w:sz w:val="22"/>
                <w:szCs w:val="22"/>
              </w:rPr>
            </w:pPr>
            <w:r w:rsidRPr="00263DC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263DCB" w:rsidRDefault="00DD0597" w:rsidP="00E133AE">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263DCB" w:rsidRDefault="00DD0597" w:rsidP="00E133AE">
            <w:pPr>
              <w:jc w:val="both"/>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263DCB" w:rsidRDefault="00DD0597" w:rsidP="00E133AE">
            <w:pPr>
              <w:jc w:val="both"/>
              <w:rPr>
                <w:sz w:val="22"/>
                <w:szCs w:val="22"/>
              </w:rPr>
            </w:pPr>
            <w:r w:rsidRPr="00263DC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bl>
    <w:p w14:paraId="5F145739" w14:textId="77777777" w:rsidR="00DD0597" w:rsidRPr="00263DCB" w:rsidRDefault="00DD0597" w:rsidP="00DD0597">
      <w:pPr>
        <w:tabs>
          <w:tab w:val="left" w:pos="1134"/>
        </w:tabs>
        <w:ind w:firstLine="600"/>
        <w:jc w:val="both"/>
        <w:rPr>
          <w:b/>
          <w:i/>
          <w:color w:val="FF0000"/>
          <w:sz w:val="22"/>
          <w:szCs w:val="22"/>
        </w:rPr>
      </w:pPr>
    </w:p>
    <w:p w14:paraId="15A47A0C" w14:textId="44EE9EDA" w:rsidR="00974BD2" w:rsidRPr="00263DCB" w:rsidRDefault="00DD0597" w:rsidP="00F7699F">
      <w:pPr>
        <w:ind w:firstLine="709"/>
        <w:jc w:val="both"/>
        <w:rPr>
          <w:sz w:val="22"/>
          <w:szCs w:val="22"/>
        </w:rPr>
      </w:pPr>
      <w:r w:rsidRPr="00263DCB">
        <w:rPr>
          <w:sz w:val="22"/>
          <w:szCs w:val="22"/>
        </w:rPr>
        <w:t xml:space="preserve"> </w:t>
      </w:r>
    </w:p>
    <w:p w14:paraId="2A631A99" w14:textId="4D87607D" w:rsidR="00DD0597" w:rsidRPr="00263DCB" w:rsidRDefault="00DD0597" w:rsidP="00DD0597">
      <w:pPr>
        <w:ind w:firstLine="709"/>
        <w:jc w:val="both"/>
        <w:rPr>
          <w:sz w:val="22"/>
          <w:szCs w:val="22"/>
        </w:rPr>
      </w:pPr>
      <w:r w:rsidRPr="00263DCB">
        <w:rPr>
          <w:sz w:val="22"/>
          <w:szCs w:val="22"/>
        </w:rPr>
        <w:t xml:space="preserve"> </w:t>
      </w:r>
      <w:r w:rsidRPr="00263DCB">
        <w:rPr>
          <w:b/>
          <w:sz w:val="22"/>
          <w:szCs w:val="22"/>
        </w:rPr>
        <w:t xml:space="preserve">3.1.2. Ekonominės ir finansinės būklės, techninio ir profesinio pajėgumo reikalavimai </w:t>
      </w:r>
    </w:p>
    <w:p w14:paraId="370020D8" w14:textId="77777777" w:rsidR="00DD0597" w:rsidRPr="00263DC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9"/>
        <w:gridCol w:w="2848"/>
        <w:gridCol w:w="2542"/>
        <w:gridCol w:w="3388"/>
      </w:tblGrid>
      <w:tr w:rsidR="00DD0597" w:rsidRPr="0035550D"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35550D" w:rsidRDefault="00DD0597" w:rsidP="00E133AE">
            <w:pPr>
              <w:ind w:left="-959" w:firstLine="851"/>
              <w:jc w:val="center"/>
              <w:rPr>
                <w:rStyle w:val="FollowedHyperlink"/>
                <w:sz w:val="22"/>
                <w:szCs w:val="22"/>
              </w:rPr>
            </w:pPr>
            <w:r w:rsidRPr="0035550D">
              <w:rPr>
                <w:rStyle w:val="FollowedHyperlink"/>
                <w:sz w:val="22"/>
                <w:szCs w:val="22"/>
              </w:rPr>
              <w:t>Eil.</w:t>
            </w:r>
          </w:p>
          <w:p w14:paraId="58C2B288" w14:textId="77777777" w:rsidR="00DD0597" w:rsidRPr="0035550D" w:rsidRDefault="00DD0597" w:rsidP="00E133AE">
            <w:pPr>
              <w:ind w:left="-959" w:firstLine="851"/>
              <w:jc w:val="center"/>
              <w:rPr>
                <w:rStyle w:val="FollowedHyperlink"/>
                <w:sz w:val="22"/>
                <w:szCs w:val="22"/>
              </w:rPr>
            </w:pPr>
            <w:r w:rsidRPr="0035550D">
              <w:rPr>
                <w:rStyle w:val="FollowedHyperlink"/>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35550D" w:rsidRDefault="00DD0597" w:rsidP="00E133AE">
            <w:pPr>
              <w:jc w:val="center"/>
              <w:rPr>
                <w:rStyle w:val="FollowedHyperlink"/>
                <w:sz w:val="22"/>
                <w:szCs w:val="22"/>
              </w:rPr>
            </w:pPr>
            <w:r w:rsidRPr="0035550D">
              <w:rPr>
                <w:rStyle w:val="FollowedHyperlink"/>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35550D" w:rsidRDefault="00DD0597" w:rsidP="00E133AE">
            <w:pPr>
              <w:jc w:val="center"/>
              <w:rPr>
                <w:rStyle w:val="FollowedHyperlink"/>
                <w:sz w:val="22"/>
                <w:szCs w:val="22"/>
              </w:rPr>
            </w:pPr>
            <w:r w:rsidRPr="0035550D">
              <w:rPr>
                <w:rStyle w:val="FollowedHyperlink"/>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35550D" w:rsidRDefault="00DD0597" w:rsidP="00E133AE">
            <w:pPr>
              <w:ind w:right="-108"/>
              <w:jc w:val="center"/>
              <w:rPr>
                <w:rStyle w:val="FollowedHyperlink"/>
                <w:sz w:val="22"/>
                <w:szCs w:val="22"/>
              </w:rPr>
            </w:pPr>
            <w:r w:rsidRPr="0035550D">
              <w:rPr>
                <w:rStyle w:val="FollowedHyperlink"/>
                <w:sz w:val="22"/>
                <w:szCs w:val="22"/>
              </w:rPr>
              <w:t>Kvalifikacijos reikalavimus įrodantys dokumentai</w:t>
            </w:r>
          </w:p>
        </w:tc>
      </w:tr>
      <w:tr w:rsidR="00DD0597" w:rsidRPr="0035550D"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35550D" w:rsidRDefault="00DD0597" w:rsidP="00E133AE">
            <w:pPr>
              <w:jc w:val="both"/>
              <w:rPr>
                <w:rStyle w:val="FollowedHyperlink"/>
                <w:sz w:val="22"/>
                <w:szCs w:val="22"/>
              </w:rPr>
            </w:pPr>
            <w:r w:rsidRPr="0035550D">
              <w:rPr>
                <w:rStyle w:val="FollowedHyperlink"/>
                <w:sz w:val="22"/>
                <w:szCs w:val="22"/>
              </w:rPr>
              <w:t>3.1.2.1.</w:t>
            </w:r>
          </w:p>
          <w:p w14:paraId="17297D86" w14:textId="77777777" w:rsidR="00B64DBB" w:rsidRPr="0035550D" w:rsidRDefault="00B64DBB" w:rsidP="00E133AE">
            <w:pPr>
              <w:jc w:val="both"/>
              <w:rPr>
                <w:rStyle w:val="FollowedHyperlink"/>
                <w:sz w:val="22"/>
                <w:szCs w:val="22"/>
              </w:rPr>
            </w:pPr>
          </w:p>
          <w:p w14:paraId="2DC14623" w14:textId="77777777" w:rsidR="00B64DBB" w:rsidRPr="0035550D" w:rsidRDefault="00B64DBB" w:rsidP="00E133AE">
            <w:pPr>
              <w:jc w:val="both"/>
              <w:rPr>
                <w:rStyle w:val="FollowedHyperlink"/>
                <w:sz w:val="22"/>
                <w:szCs w:val="22"/>
              </w:rPr>
            </w:pPr>
          </w:p>
          <w:p w14:paraId="6AAC78FD" w14:textId="77777777" w:rsidR="00B64DBB" w:rsidRPr="0035550D" w:rsidRDefault="00B64DBB" w:rsidP="00E133AE">
            <w:pPr>
              <w:jc w:val="both"/>
              <w:rPr>
                <w:rStyle w:val="FollowedHyperlink"/>
                <w:sz w:val="22"/>
                <w:szCs w:val="22"/>
              </w:rPr>
            </w:pPr>
          </w:p>
          <w:p w14:paraId="75AA7EAA" w14:textId="77777777" w:rsidR="00B64DBB" w:rsidRPr="0035550D" w:rsidRDefault="00B64DBB" w:rsidP="00E133AE">
            <w:pPr>
              <w:jc w:val="both"/>
              <w:rPr>
                <w:rStyle w:val="FollowedHyperlink"/>
                <w:sz w:val="22"/>
                <w:szCs w:val="22"/>
              </w:rPr>
            </w:pPr>
          </w:p>
          <w:p w14:paraId="28CA2A28" w14:textId="77777777" w:rsidR="00B64DBB" w:rsidRPr="0035550D" w:rsidRDefault="00B64DBB" w:rsidP="00E133AE">
            <w:pPr>
              <w:jc w:val="both"/>
              <w:rPr>
                <w:rStyle w:val="FollowedHyperlink"/>
                <w:sz w:val="22"/>
                <w:szCs w:val="22"/>
              </w:rPr>
            </w:pPr>
          </w:p>
          <w:p w14:paraId="6EC017AC" w14:textId="77777777" w:rsidR="00B64DBB" w:rsidRPr="0035550D" w:rsidRDefault="00B64DBB" w:rsidP="00E133AE">
            <w:pPr>
              <w:jc w:val="both"/>
              <w:rPr>
                <w:rStyle w:val="FollowedHyperlink"/>
                <w:sz w:val="22"/>
                <w:szCs w:val="22"/>
              </w:rPr>
            </w:pPr>
          </w:p>
          <w:p w14:paraId="5A5904D7" w14:textId="77777777" w:rsidR="00B64DBB" w:rsidRPr="0035550D" w:rsidRDefault="00B64DBB" w:rsidP="00E133AE">
            <w:pPr>
              <w:jc w:val="both"/>
              <w:rPr>
                <w:rStyle w:val="FollowedHyperlink"/>
                <w:sz w:val="22"/>
                <w:szCs w:val="22"/>
              </w:rPr>
            </w:pPr>
          </w:p>
          <w:p w14:paraId="241B808D" w14:textId="77777777" w:rsidR="00B64DBB" w:rsidRPr="0035550D" w:rsidRDefault="00B64DBB" w:rsidP="00E133AE">
            <w:pPr>
              <w:jc w:val="both"/>
              <w:rPr>
                <w:rStyle w:val="FollowedHyperlink"/>
                <w:sz w:val="22"/>
                <w:szCs w:val="22"/>
              </w:rPr>
            </w:pPr>
          </w:p>
          <w:p w14:paraId="4E1F6FE6" w14:textId="77777777" w:rsidR="00B64DBB" w:rsidRPr="0035550D" w:rsidRDefault="00B64DBB" w:rsidP="00E133AE">
            <w:pPr>
              <w:jc w:val="both"/>
              <w:rPr>
                <w:rStyle w:val="FollowedHyperlink"/>
                <w:sz w:val="22"/>
                <w:szCs w:val="22"/>
              </w:rPr>
            </w:pPr>
          </w:p>
          <w:p w14:paraId="271499C1" w14:textId="77777777" w:rsidR="00B64DBB" w:rsidRPr="0035550D" w:rsidRDefault="00B64DBB" w:rsidP="00E133AE">
            <w:pPr>
              <w:jc w:val="both"/>
              <w:rPr>
                <w:rStyle w:val="FollowedHyperlink"/>
                <w:sz w:val="22"/>
                <w:szCs w:val="22"/>
              </w:rPr>
            </w:pPr>
          </w:p>
          <w:p w14:paraId="37B474B4" w14:textId="77777777" w:rsidR="00B64DBB" w:rsidRPr="0035550D" w:rsidRDefault="00B64DBB" w:rsidP="00E133AE">
            <w:pPr>
              <w:jc w:val="both"/>
              <w:rPr>
                <w:rStyle w:val="FollowedHyperlink"/>
                <w:sz w:val="22"/>
                <w:szCs w:val="22"/>
              </w:rPr>
            </w:pPr>
          </w:p>
          <w:p w14:paraId="49B9D94F" w14:textId="77777777" w:rsidR="00FF534A" w:rsidRPr="0035550D" w:rsidRDefault="00FF534A" w:rsidP="00E133AE">
            <w:pPr>
              <w:jc w:val="both"/>
              <w:rPr>
                <w:rStyle w:val="FollowedHyperlink"/>
                <w:sz w:val="22"/>
                <w:szCs w:val="22"/>
              </w:rPr>
            </w:pPr>
          </w:p>
          <w:p w14:paraId="4497A87D" w14:textId="32ECC2FE" w:rsidR="00B64DBB" w:rsidRPr="0035550D" w:rsidRDefault="00B64DBB" w:rsidP="00E133AE">
            <w:pPr>
              <w:jc w:val="both"/>
              <w:rPr>
                <w:rStyle w:val="FollowedHyperlink"/>
                <w:sz w:val="22"/>
                <w:szCs w:val="22"/>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092793A9" w14:textId="3075ADB7" w:rsidR="00B64DBB" w:rsidRPr="0035550D" w:rsidRDefault="00B64DBB" w:rsidP="00F04087">
            <w:pPr>
              <w:jc w:val="both"/>
              <w:rPr>
                <w:rStyle w:val="FollowedHyperlink"/>
                <w:sz w:val="22"/>
                <w:szCs w:val="22"/>
              </w:rPr>
            </w:pPr>
            <w:r w:rsidRPr="0035550D">
              <w:rPr>
                <w:rStyle w:val="FollowedHyperlink"/>
                <w:sz w:val="22"/>
                <w:szCs w:val="22"/>
              </w:rPr>
              <w:t xml:space="preserve">Tiekėjas per pastaruosius 3 metus arba per laiką nuo jo įregistravimo dienos (jeigu tiekėjas vykdė veiklą trumpiau kaip 3 metus) įvykdė arba vykdo bent 1 (vieną)  </w:t>
            </w:r>
            <w:r w:rsidRPr="0035550D">
              <w:rPr>
                <w:rStyle w:val="FollowedHyperlink"/>
                <w:b/>
                <w:bCs/>
                <w:sz w:val="22"/>
                <w:szCs w:val="22"/>
              </w:rPr>
              <w:t>panašaus pobūdžio sutartį,</w:t>
            </w:r>
            <w:r w:rsidR="00A274F4" w:rsidRPr="0035550D">
              <w:rPr>
                <w:rStyle w:val="FollowedHyperlink"/>
                <w:sz w:val="22"/>
                <w:szCs w:val="22"/>
              </w:rPr>
              <w:t xml:space="preserve"> </w:t>
            </w:r>
            <w:r w:rsidRPr="0035550D">
              <w:rPr>
                <w:rStyle w:val="FollowedHyperlink"/>
                <w:sz w:val="22"/>
                <w:szCs w:val="22"/>
              </w:rPr>
              <w:t xml:space="preserve">kurios vertė/įvykdytos sutarties dalies vertė ne mažesnė kaip </w:t>
            </w:r>
            <w:r w:rsidR="00FF534A" w:rsidRPr="0035550D">
              <w:rPr>
                <w:rStyle w:val="FollowedHyperlink"/>
                <w:sz w:val="22"/>
                <w:szCs w:val="22"/>
              </w:rPr>
              <w:t>0,</w:t>
            </w:r>
            <w:r w:rsidR="00F04087" w:rsidRPr="0035550D">
              <w:rPr>
                <w:rStyle w:val="FollowedHyperlink"/>
                <w:sz w:val="22"/>
                <w:szCs w:val="22"/>
              </w:rPr>
              <w:t>4</w:t>
            </w:r>
            <w:r w:rsidRPr="0035550D">
              <w:rPr>
                <w:rStyle w:val="FollowedHyperlink"/>
                <w:sz w:val="22"/>
                <w:szCs w:val="22"/>
              </w:rPr>
              <w:t xml:space="preserve"> pasiūlymo vertės be PVM.</w:t>
            </w:r>
            <w:r w:rsidR="00915075" w:rsidRPr="0035550D">
              <w:rPr>
                <w:rStyle w:val="FollowedHyperlink"/>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356393" w14:textId="77777777" w:rsidR="00B64DBB" w:rsidRPr="0035550D" w:rsidRDefault="00B64DBB" w:rsidP="00E133AE">
            <w:pPr>
              <w:jc w:val="both"/>
              <w:rPr>
                <w:rStyle w:val="FollowedHyperlink"/>
                <w:sz w:val="22"/>
                <w:szCs w:val="22"/>
              </w:rPr>
            </w:pPr>
          </w:p>
          <w:p w14:paraId="2539B82D" w14:textId="77777777" w:rsidR="00B64DBB" w:rsidRPr="0035550D" w:rsidRDefault="00B64DBB" w:rsidP="00E133AE">
            <w:pPr>
              <w:jc w:val="both"/>
              <w:rPr>
                <w:rStyle w:val="FollowedHyperlink"/>
                <w:sz w:val="22"/>
                <w:szCs w:val="22"/>
              </w:rPr>
            </w:pPr>
          </w:p>
          <w:p w14:paraId="325B4B8C" w14:textId="77777777" w:rsidR="00B64DBB" w:rsidRPr="0035550D" w:rsidRDefault="00B64DBB" w:rsidP="00E133AE">
            <w:pPr>
              <w:jc w:val="both"/>
              <w:rPr>
                <w:rStyle w:val="FollowedHyperlink"/>
                <w:sz w:val="22"/>
                <w:szCs w:val="22"/>
              </w:rPr>
            </w:pPr>
          </w:p>
          <w:p w14:paraId="736E1259" w14:textId="77777777" w:rsidR="00B64DBB" w:rsidRPr="0035550D" w:rsidRDefault="00B64DBB" w:rsidP="00E133AE">
            <w:pPr>
              <w:jc w:val="both"/>
              <w:rPr>
                <w:rStyle w:val="FollowedHyperlink"/>
                <w:sz w:val="22"/>
                <w:szCs w:val="22"/>
              </w:rPr>
            </w:pPr>
          </w:p>
          <w:p w14:paraId="60C2CE06" w14:textId="77777777" w:rsidR="00B64DBB" w:rsidRPr="0035550D" w:rsidRDefault="00B64DBB" w:rsidP="00E133AE">
            <w:pPr>
              <w:jc w:val="both"/>
              <w:rPr>
                <w:rStyle w:val="FollowedHyperlink"/>
                <w:sz w:val="22"/>
                <w:szCs w:val="22"/>
              </w:rPr>
            </w:pPr>
          </w:p>
          <w:p w14:paraId="2C66B963" w14:textId="77777777" w:rsidR="00B64DBB" w:rsidRPr="0035550D" w:rsidRDefault="00B64DBB" w:rsidP="00E133AE">
            <w:pPr>
              <w:jc w:val="both"/>
              <w:rPr>
                <w:rStyle w:val="FollowedHyperlink"/>
                <w:sz w:val="22"/>
                <w:szCs w:val="22"/>
              </w:rPr>
            </w:pPr>
          </w:p>
          <w:p w14:paraId="7BE2D271" w14:textId="77777777" w:rsidR="00B64DBB" w:rsidRPr="0035550D" w:rsidRDefault="00B64DBB" w:rsidP="00E133AE">
            <w:pPr>
              <w:jc w:val="both"/>
              <w:rPr>
                <w:rStyle w:val="FollowedHyperlink"/>
                <w:sz w:val="22"/>
                <w:szCs w:val="22"/>
              </w:rPr>
            </w:pPr>
          </w:p>
          <w:p w14:paraId="47B04431" w14:textId="77777777" w:rsidR="00B64DBB" w:rsidRPr="0035550D" w:rsidRDefault="00B64DBB" w:rsidP="00E133AE">
            <w:pPr>
              <w:jc w:val="both"/>
              <w:rPr>
                <w:rStyle w:val="FollowedHyperlink"/>
                <w:sz w:val="22"/>
                <w:szCs w:val="22"/>
              </w:rPr>
            </w:pPr>
          </w:p>
          <w:p w14:paraId="5034F17A" w14:textId="77777777" w:rsidR="00B64DBB" w:rsidRPr="0035550D" w:rsidRDefault="00B64DBB" w:rsidP="00E133AE">
            <w:pPr>
              <w:jc w:val="both"/>
              <w:rPr>
                <w:rStyle w:val="FollowedHyperlink"/>
                <w:sz w:val="22"/>
                <w:szCs w:val="22"/>
              </w:rPr>
            </w:pPr>
          </w:p>
          <w:p w14:paraId="79D27739" w14:textId="77777777" w:rsidR="00B64DBB" w:rsidRPr="0035550D" w:rsidRDefault="00B64DBB" w:rsidP="00E133AE">
            <w:pPr>
              <w:jc w:val="both"/>
              <w:rPr>
                <w:rStyle w:val="FollowedHyperlink"/>
                <w:sz w:val="22"/>
                <w:szCs w:val="22"/>
              </w:rPr>
            </w:pPr>
            <w:r w:rsidRPr="0035550D">
              <w:rPr>
                <w:rStyle w:val="FollowedHyperlink"/>
                <w:sz w:val="22"/>
                <w:szCs w:val="22"/>
              </w:rPr>
              <w:t>Tiekėjo, neatitinkančio šio reikalavimo, pasiūlymas atmetamas</w:t>
            </w:r>
          </w:p>
          <w:p w14:paraId="4E58827A" w14:textId="1A20C1D2" w:rsidR="00FF534A" w:rsidRPr="0035550D" w:rsidRDefault="00FF534A" w:rsidP="00E133AE">
            <w:pPr>
              <w:jc w:val="both"/>
              <w:rPr>
                <w:rStyle w:val="FollowedHyperlink"/>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E76D49" w14:textId="77777777" w:rsidR="000B6DC0" w:rsidRPr="000B6DC0" w:rsidRDefault="000B6DC0" w:rsidP="000B6DC0">
            <w:pPr>
              <w:jc w:val="both"/>
              <w:rPr>
                <w:rStyle w:val="FollowedHyperlink"/>
                <w:sz w:val="22"/>
                <w:szCs w:val="22"/>
              </w:rPr>
            </w:pPr>
            <w:r w:rsidRPr="000B6DC0">
              <w:rPr>
                <w:rStyle w:val="FollowedHyperlink"/>
                <w:sz w:val="22"/>
                <w:szCs w:val="22"/>
              </w:rPr>
              <w:t>1. Tiekėjo vadovo ar jo įgalioto asmens pasirašyta (-as) įvykdytos (-ų) ar vykdomos (-ų) sutarties (-čių) sąrašas, nurodant:</w:t>
            </w:r>
          </w:p>
          <w:p w14:paraId="115882C2" w14:textId="77777777" w:rsidR="000B6DC0" w:rsidRPr="000B6DC0" w:rsidRDefault="000B6DC0" w:rsidP="000B6DC0">
            <w:pPr>
              <w:jc w:val="both"/>
              <w:rPr>
                <w:rStyle w:val="FollowedHyperlink"/>
                <w:sz w:val="22"/>
                <w:szCs w:val="22"/>
              </w:rPr>
            </w:pPr>
            <w:r w:rsidRPr="000B6DC0">
              <w:rPr>
                <w:rStyle w:val="FollowedHyperlink"/>
                <w:sz w:val="22"/>
                <w:szCs w:val="22"/>
              </w:rPr>
              <w:t>1.1. užsakovą;</w:t>
            </w:r>
          </w:p>
          <w:p w14:paraId="0B9CFBE9" w14:textId="77777777" w:rsidR="000B6DC0" w:rsidRPr="000B6DC0" w:rsidRDefault="000B6DC0" w:rsidP="000B6DC0">
            <w:pPr>
              <w:jc w:val="both"/>
              <w:rPr>
                <w:rStyle w:val="FollowedHyperlink"/>
                <w:sz w:val="22"/>
                <w:szCs w:val="22"/>
              </w:rPr>
            </w:pPr>
            <w:r w:rsidRPr="000B6DC0">
              <w:rPr>
                <w:rStyle w:val="FollowedHyperlink"/>
                <w:sz w:val="22"/>
                <w:szCs w:val="22"/>
              </w:rPr>
              <w:t>1.2. sutarties vertę/įvykdytos sutarties dalies vertę;</w:t>
            </w:r>
          </w:p>
          <w:p w14:paraId="2078CC4C" w14:textId="77777777" w:rsidR="000B6DC0" w:rsidRPr="000B6DC0" w:rsidRDefault="000B6DC0" w:rsidP="000B6DC0">
            <w:pPr>
              <w:jc w:val="both"/>
              <w:rPr>
                <w:rStyle w:val="FollowedHyperlink"/>
                <w:sz w:val="22"/>
                <w:szCs w:val="22"/>
              </w:rPr>
            </w:pPr>
            <w:r w:rsidRPr="000B6DC0">
              <w:rPr>
                <w:rStyle w:val="FollowedHyperlink"/>
                <w:sz w:val="22"/>
                <w:szCs w:val="22"/>
              </w:rPr>
              <w:t xml:space="preserve">1.3. sudarymo ir/arba įvykdymo datas; </w:t>
            </w:r>
          </w:p>
          <w:p w14:paraId="5542515B" w14:textId="77777777" w:rsidR="000B6DC0" w:rsidRPr="000B6DC0" w:rsidRDefault="000B6DC0" w:rsidP="000B6DC0">
            <w:pPr>
              <w:jc w:val="both"/>
              <w:rPr>
                <w:rStyle w:val="FollowedHyperlink"/>
                <w:sz w:val="22"/>
                <w:szCs w:val="22"/>
              </w:rPr>
            </w:pPr>
            <w:r w:rsidRPr="000B6DC0">
              <w:rPr>
                <w:rStyle w:val="FollowedHyperlink"/>
                <w:sz w:val="22"/>
                <w:szCs w:val="22"/>
              </w:rPr>
              <w:t xml:space="preserve">1.4. kontaktinį asmenį. </w:t>
            </w:r>
          </w:p>
          <w:p w14:paraId="3492521F" w14:textId="6C37F06A" w:rsidR="00B64DBB" w:rsidRPr="0035550D" w:rsidRDefault="000B6DC0" w:rsidP="000B6DC0">
            <w:pPr>
              <w:jc w:val="both"/>
              <w:rPr>
                <w:rStyle w:val="FollowedHyperlink"/>
                <w:sz w:val="22"/>
                <w:szCs w:val="22"/>
                <w:highlight w:val="yellow"/>
              </w:rPr>
            </w:pPr>
            <w:r w:rsidRPr="000B6DC0">
              <w:rPr>
                <w:rStyle w:val="FollowedHyperlink"/>
                <w:sz w:val="22"/>
                <w:szCs w:val="22"/>
              </w:rPr>
              <w:t xml:space="preserve">1.5 teikėjas sutarčių sąraše turi nurodyti ir pirkimo objektą, kad būtų galima įsitikinti ar sutartis panaši.  </w:t>
            </w:r>
          </w:p>
        </w:tc>
      </w:tr>
    </w:tbl>
    <w:p w14:paraId="397D229C" w14:textId="77777777" w:rsidR="00012080" w:rsidRPr="00263DCB" w:rsidRDefault="00012080" w:rsidP="00012080">
      <w:pPr>
        <w:pStyle w:val="Footer"/>
        <w:ind w:firstLine="709"/>
        <w:rPr>
          <w:b/>
          <w:sz w:val="22"/>
          <w:szCs w:val="22"/>
        </w:rPr>
      </w:pPr>
      <w:r w:rsidRPr="00263DCB">
        <w:rPr>
          <w:b/>
          <w:sz w:val="22"/>
          <w:szCs w:val="22"/>
        </w:rPr>
        <w:t>* Pastabos:</w:t>
      </w:r>
    </w:p>
    <w:p w14:paraId="75B8495C" w14:textId="77777777" w:rsidR="00B64DBB" w:rsidRPr="00263DCB" w:rsidRDefault="00B64DBB" w:rsidP="00012080">
      <w:pPr>
        <w:pStyle w:val="Footer"/>
        <w:ind w:firstLine="709"/>
        <w:rPr>
          <w:b/>
          <w:sz w:val="22"/>
          <w:szCs w:val="22"/>
        </w:rPr>
      </w:pPr>
    </w:p>
    <w:p w14:paraId="10A59C02" w14:textId="77777777" w:rsidR="00012080" w:rsidRPr="0035550D" w:rsidRDefault="00012080" w:rsidP="00012080">
      <w:pPr>
        <w:pStyle w:val="Footer"/>
        <w:ind w:firstLine="720"/>
        <w:jc w:val="both"/>
        <w:rPr>
          <w:b/>
          <w:sz w:val="22"/>
          <w:szCs w:val="22"/>
        </w:rPr>
      </w:pPr>
      <w:r w:rsidRPr="0035550D">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35550D" w:rsidRDefault="00012080" w:rsidP="00A274F4">
      <w:pPr>
        <w:pStyle w:val="Footer"/>
        <w:ind w:firstLine="720"/>
        <w:jc w:val="both"/>
        <w:rPr>
          <w:sz w:val="22"/>
          <w:szCs w:val="22"/>
        </w:rPr>
      </w:pPr>
      <w:r w:rsidRPr="0035550D">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35550D" w:rsidRDefault="00DD0597" w:rsidP="00DD0597">
      <w:pPr>
        <w:tabs>
          <w:tab w:val="left" w:pos="1134"/>
        </w:tabs>
        <w:ind w:firstLine="600"/>
        <w:jc w:val="both"/>
        <w:rPr>
          <w:sz w:val="22"/>
          <w:szCs w:val="22"/>
        </w:rPr>
      </w:pPr>
      <w:r w:rsidRPr="0035550D">
        <w:rPr>
          <w:sz w:val="22"/>
          <w:szCs w:val="22"/>
        </w:rPr>
        <w:t>3.2. Jei bendrą pasiūlymą pateikia ūkio subjektų gr</w:t>
      </w:r>
      <w:r w:rsidR="00034B1C" w:rsidRPr="0035550D">
        <w:rPr>
          <w:sz w:val="22"/>
          <w:szCs w:val="22"/>
        </w:rPr>
        <w:t>upė, šių konkurso sąlygų 3.1.1.</w:t>
      </w:r>
      <w:r w:rsidRPr="0035550D">
        <w:rPr>
          <w:sz w:val="22"/>
          <w:szCs w:val="22"/>
        </w:rPr>
        <w:t xml:space="preserve"> punkte nustatytus kvalifikacijos reikalavimus turi atitikti ir pateikti nurodytus dokumentus kiekvienas ūkio subjektų grupės narys </w:t>
      </w:r>
      <w:r w:rsidRPr="0035550D">
        <w:rPr>
          <w:sz w:val="22"/>
          <w:szCs w:val="22"/>
        </w:rPr>
        <w:lastRenderedPageBreak/>
        <w:t xml:space="preserve">atskirai, o šių konkurso sąlygų </w:t>
      </w:r>
      <w:r w:rsidR="00034B1C" w:rsidRPr="0035550D">
        <w:rPr>
          <w:sz w:val="22"/>
          <w:szCs w:val="22"/>
        </w:rPr>
        <w:t>3.1</w:t>
      </w:r>
      <w:r w:rsidRPr="0035550D">
        <w:rPr>
          <w:sz w:val="22"/>
          <w:szCs w:val="22"/>
        </w:rPr>
        <w:t>.2</w:t>
      </w:r>
      <w:r w:rsidR="00034B1C" w:rsidRPr="0035550D">
        <w:rPr>
          <w:sz w:val="22"/>
          <w:szCs w:val="22"/>
        </w:rPr>
        <w:t>.</w:t>
      </w:r>
      <w:r w:rsidRPr="0035550D">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35550D" w:rsidRDefault="00012080" w:rsidP="00F42429">
      <w:pPr>
        <w:tabs>
          <w:tab w:val="left" w:pos="1134"/>
        </w:tabs>
        <w:ind w:left="600"/>
        <w:jc w:val="both"/>
        <w:rPr>
          <w:sz w:val="22"/>
          <w:szCs w:val="22"/>
        </w:rPr>
      </w:pPr>
      <w:r w:rsidRPr="0035550D">
        <w:rPr>
          <w:sz w:val="22"/>
          <w:szCs w:val="22"/>
        </w:rPr>
        <w:t>3.3. Tiekėjo pasiūlymas atmetamas, jeigu apie nustatytų reikalavimų atitikimą jis pateikė melagingą informaciją, kurią pirkėjas gali įrodyti bet kokiomis teisėtomis priemonėmis.</w:t>
      </w:r>
    </w:p>
    <w:p w14:paraId="68582F98" w14:textId="769955D8" w:rsidR="00DD0597" w:rsidRPr="0035550D" w:rsidRDefault="00DD0597" w:rsidP="00DD0597">
      <w:pPr>
        <w:tabs>
          <w:tab w:val="left" w:pos="1134"/>
        </w:tabs>
        <w:ind w:firstLine="600"/>
        <w:jc w:val="both"/>
        <w:rPr>
          <w:sz w:val="22"/>
          <w:szCs w:val="22"/>
        </w:rPr>
      </w:pPr>
      <w:r w:rsidRPr="0035550D">
        <w:rPr>
          <w:sz w:val="22"/>
          <w:szCs w:val="22"/>
        </w:rPr>
        <w:t>3.</w:t>
      </w:r>
      <w:r w:rsidR="00012080" w:rsidRPr="0035550D">
        <w:rPr>
          <w:sz w:val="22"/>
          <w:szCs w:val="22"/>
        </w:rPr>
        <w:t>4</w:t>
      </w:r>
      <w:r w:rsidRPr="0035550D">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35550D" w:rsidRDefault="008E3BF6" w:rsidP="00C970EB">
      <w:pPr>
        <w:ind w:firstLine="851"/>
        <w:jc w:val="both"/>
        <w:rPr>
          <w:sz w:val="22"/>
          <w:szCs w:val="22"/>
        </w:rPr>
      </w:pPr>
    </w:p>
    <w:p w14:paraId="5E73DFF7" w14:textId="77777777" w:rsidR="008E3BF6" w:rsidRPr="0035550D" w:rsidRDefault="005A3374" w:rsidP="005A3374">
      <w:pPr>
        <w:ind w:left="360"/>
        <w:outlineLvl w:val="0"/>
        <w:rPr>
          <w:b/>
          <w:sz w:val="22"/>
          <w:szCs w:val="22"/>
        </w:rPr>
      </w:pPr>
      <w:bookmarkStart w:id="19" w:name="_Toc297898750"/>
      <w:r w:rsidRPr="0035550D">
        <w:rPr>
          <w:b/>
          <w:sz w:val="22"/>
          <w:szCs w:val="22"/>
        </w:rPr>
        <w:t xml:space="preserve">      4. </w:t>
      </w:r>
      <w:r w:rsidR="008E3BF6" w:rsidRPr="0035550D">
        <w:rPr>
          <w:b/>
          <w:sz w:val="22"/>
          <w:szCs w:val="22"/>
        </w:rPr>
        <w:t>PASIŪLYMŲ RENGIMAS, PATEIKIMAS, KEITIMAS</w:t>
      </w:r>
      <w:bookmarkEnd w:id="13"/>
      <w:bookmarkEnd w:id="14"/>
      <w:bookmarkEnd w:id="19"/>
    </w:p>
    <w:p w14:paraId="1E6400B7" w14:textId="77777777" w:rsidR="008E3BF6" w:rsidRPr="0035550D" w:rsidRDefault="008E3BF6" w:rsidP="00C970EB">
      <w:pPr>
        <w:ind w:firstLine="851"/>
        <w:jc w:val="both"/>
        <w:rPr>
          <w:sz w:val="22"/>
          <w:szCs w:val="22"/>
          <w:lang w:eastAsia="lt-LT"/>
        </w:rPr>
      </w:pPr>
    </w:p>
    <w:p w14:paraId="7D7C3B3A" w14:textId="77777777" w:rsidR="008E3BF6" w:rsidRPr="0035550D" w:rsidRDefault="008E3BF6" w:rsidP="00B0104F">
      <w:pPr>
        <w:numPr>
          <w:ilvl w:val="1"/>
          <w:numId w:val="6"/>
        </w:numPr>
        <w:tabs>
          <w:tab w:val="num" w:pos="-120"/>
        </w:tabs>
        <w:ind w:left="0" w:firstLine="600"/>
        <w:jc w:val="both"/>
        <w:rPr>
          <w:sz w:val="22"/>
          <w:szCs w:val="22"/>
          <w:lang w:eastAsia="lt-LT"/>
        </w:rPr>
      </w:pPr>
      <w:r w:rsidRPr="0035550D">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521F62" w:rsidRDefault="008E3BF6" w:rsidP="00B0104F">
      <w:pPr>
        <w:numPr>
          <w:ilvl w:val="1"/>
          <w:numId w:val="6"/>
        </w:numPr>
        <w:tabs>
          <w:tab w:val="num" w:pos="-120"/>
        </w:tabs>
        <w:ind w:left="0" w:firstLine="600"/>
        <w:jc w:val="both"/>
        <w:rPr>
          <w:spacing w:val="-4"/>
          <w:sz w:val="22"/>
          <w:szCs w:val="22"/>
        </w:rPr>
      </w:pPr>
      <w:r w:rsidRPr="0035550D">
        <w:rPr>
          <w:spacing w:val="-4"/>
          <w:sz w:val="22"/>
          <w:szCs w:val="22"/>
        </w:rPr>
        <w:t xml:space="preserve">Pasiūlymas turi būti pateikiamas raštu, pasirašytas </w:t>
      </w:r>
      <w:r w:rsidRPr="00521F62">
        <w:rPr>
          <w:spacing w:val="-4"/>
          <w:sz w:val="22"/>
          <w:szCs w:val="22"/>
        </w:rPr>
        <w:t>tiekėjo arba jo įgalioto asmens.</w:t>
      </w:r>
    </w:p>
    <w:p w14:paraId="6CCB1596" w14:textId="0F2F3F4B" w:rsidR="008E3BF6" w:rsidRPr="00521F62" w:rsidRDefault="008E3BF6" w:rsidP="00B0104F">
      <w:pPr>
        <w:numPr>
          <w:ilvl w:val="1"/>
          <w:numId w:val="6"/>
        </w:numPr>
        <w:tabs>
          <w:tab w:val="num" w:pos="-120"/>
        </w:tabs>
        <w:ind w:left="0" w:firstLine="600"/>
        <w:jc w:val="both"/>
        <w:rPr>
          <w:rFonts w:eastAsia="Arial Unicode MS"/>
          <w:i/>
          <w:sz w:val="22"/>
          <w:szCs w:val="22"/>
        </w:rPr>
      </w:pPr>
      <w:r w:rsidRPr="00521F62">
        <w:rPr>
          <w:sz w:val="22"/>
          <w:szCs w:val="22"/>
        </w:rPr>
        <w:t>Tiekėjo pasiūlymas bei kita korespondencija pateikiama lietuvių</w:t>
      </w:r>
      <w:r w:rsidR="00057B02">
        <w:rPr>
          <w:sz w:val="22"/>
          <w:szCs w:val="22"/>
        </w:rPr>
        <w:t xml:space="preserve"> ir</w:t>
      </w:r>
      <w:r w:rsidR="00365A04">
        <w:rPr>
          <w:sz w:val="22"/>
          <w:szCs w:val="22"/>
        </w:rPr>
        <w:t>/</w:t>
      </w:r>
      <w:r w:rsidR="006F43D4" w:rsidRPr="00521F62">
        <w:rPr>
          <w:sz w:val="22"/>
          <w:szCs w:val="22"/>
        </w:rPr>
        <w:t>arba</w:t>
      </w:r>
      <w:r w:rsidR="00BA30EB" w:rsidRPr="00521F62">
        <w:rPr>
          <w:sz w:val="22"/>
          <w:szCs w:val="22"/>
        </w:rPr>
        <w:t xml:space="preserve"> </w:t>
      </w:r>
      <w:r w:rsidR="00D646AC" w:rsidRPr="00521F62">
        <w:rPr>
          <w:i/>
          <w:sz w:val="22"/>
          <w:szCs w:val="22"/>
        </w:rPr>
        <w:t xml:space="preserve"> </w:t>
      </w:r>
      <w:r w:rsidR="004945DA" w:rsidRPr="00521F62">
        <w:rPr>
          <w:sz w:val="22"/>
          <w:szCs w:val="22"/>
        </w:rPr>
        <w:t xml:space="preserve">anglų </w:t>
      </w:r>
      <w:r w:rsidR="005A3374" w:rsidRPr="00521F62">
        <w:rPr>
          <w:sz w:val="22"/>
          <w:szCs w:val="22"/>
        </w:rPr>
        <w:t>kalba</w:t>
      </w:r>
      <w:r w:rsidRPr="00521F62">
        <w:rPr>
          <w:sz w:val="22"/>
          <w:szCs w:val="22"/>
        </w:rPr>
        <w:t xml:space="preserve">. </w:t>
      </w:r>
    </w:p>
    <w:p w14:paraId="3DE506F7" w14:textId="45ED441F" w:rsidR="00962FDB" w:rsidRPr="005C7497" w:rsidRDefault="008E3BF6" w:rsidP="00962FDB">
      <w:pPr>
        <w:numPr>
          <w:ilvl w:val="1"/>
          <w:numId w:val="6"/>
        </w:numPr>
        <w:tabs>
          <w:tab w:val="num" w:pos="-120"/>
        </w:tabs>
        <w:ind w:left="0" w:firstLine="600"/>
        <w:jc w:val="both"/>
        <w:rPr>
          <w:sz w:val="22"/>
          <w:szCs w:val="22"/>
        </w:rPr>
      </w:pPr>
      <w:r w:rsidRPr="0035550D">
        <w:rPr>
          <w:sz w:val="22"/>
          <w:szCs w:val="22"/>
        </w:rPr>
        <w:t>Tiekėjas kainos pasiūlymą privalo pateikti pagal konkurso</w:t>
      </w:r>
      <w:r w:rsidR="00713DF9" w:rsidRPr="0035550D">
        <w:rPr>
          <w:sz w:val="22"/>
          <w:szCs w:val="22"/>
        </w:rPr>
        <w:t xml:space="preserve"> sąlygų </w:t>
      </w:r>
      <w:r w:rsidR="002E1A78" w:rsidRPr="0035550D">
        <w:rPr>
          <w:sz w:val="22"/>
          <w:szCs w:val="22"/>
        </w:rPr>
        <w:t>2</w:t>
      </w:r>
      <w:r w:rsidR="00713DF9" w:rsidRPr="0035550D">
        <w:rPr>
          <w:sz w:val="22"/>
          <w:szCs w:val="22"/>
        </w:rPr>
        <w:t xml:space="preserve"> priede pateiktą formą</w:t>
      </w:r>
      <w:r w:rsidRPr="0035550D">
        <w:rPr>
          <w:sz w:val="22"/>
          <w:szCs w:val="22"/>
        </w:rPr>
        <w:t xml:space="preserve">. Pasiūlymas teikiamas užklijuotame voke. Ant voko turi būti užrašytas </w:t>
      </w:r>
      <w:r w:rsidR="00974BD2" w:rsidRPr="0035550D">
        <w:rPr>
          <w:sz w:val="22"/>
          <w:szCs w:val="22"/>
        </w:rPr>
        <w:t>UAB “</w:t>
      </w:r>
      <w:r w:rsidR="003056CD" w:rsidRPr="0035550D">
        <w:rPr>
          <w:sz w:val="22"/>
          <w:szCs w:val="22"/>
        </w:rPr>
        <w:t>Liningas</w:t>
      </w:r>
      <w:r w:rsidR="00974BD2" w:rsidRPr="0035550D">
        <w:rPr>
          <w:sz w:val="22"/>
          <w:szCs w:val="22"/>
        </w:rPr>
        <w:t xml:space="preserve">”,  </w:t>
      </w:r>
      <w:r w:rsidR="00FF51D3" w:rsidRPr="0035550D">
        <w:rPr>
          <w:sz w:val="22"/>
          <w:szCs w:val="22"/>
        </w:rPr>
        <w:t>Pramonės</w:t>
      </w:r>
      <w:r w:rsidR="00974BD2" w:rsidRPr="0035550D">
        <w:rPr>
          <w:sz w:val="22"/>
          <w:szCs w:val="22"/>
        </w:rPr>
        <w:t xml:space="preserve"> </w:t>
      </w:r>
      <w:r w:rsidR="00FF51D3" w:rsidRPr="0035550D">
        <w:rPr>
          <w:sz w:val="22"/>
          <w:szCs w:val="22"/>
        </w:rPr>
        <w:t xml:space="preserve">per. </w:t>
      </w:r>
      <w:r w:rsidR="00974BD2" w:rsidRPr="0035550D">
        <w:rPr>
          <w:sz w:val="22"/>
          <w:szCs w:val="22"/>
        </w:rPr>
        <w:t xml:space="preserve">4, </w:t>
      </w:r>
      <w:r w:rsidR="00FF51D3" w:rsidRPr="0035550D">
        <w:rPr>
          <w:sz w:val="22"/>
          <w:szCs w:val="22"/>
        </w:rPr>
        <w:t>Kaunas</w:t>
      </w:r>
      <w:r w:rsidR="00974BD2" w:rsidRPr="0035550D">
        <w:rPr>
          <w:sz w:val="22"/>
          <w:szCs w:val="22"/>
        </w:rPr>
        <w:t xml:space="preserve"> LT-</w:t>
      </w:r>
      <w:r w:rsidR="00FF51D3" w:rsidRPr="0035550D">
        <w:rPr>
          <w:sz w:val="22"/>
          <w:szCs w:val="22"/>
        </w:rPr>
        <w:t>51329</w:t>
      </w:r>
      <w:r w:rsidR="008D36CC" w:rsidRPr="0035550D">
        <w:rPr>
          <w:sz w:val="22"/>
          <w:szCs w:val="22"/>
        </w:rPr>
        <w:t xml:space="preserve">, pasiūlymas konkursui: </w:t>
      </w:r>
      <w:r w:rsidR="00974BD2" w:rsidRPr="0035550D">
        <w:rPr>
          <w:b/>
          <w:sz w:val="22"/>
          <w:szCs w:val="22"/>
          <w:lang w:eastAsia="lt-LT"/>
        </w:rPr>
        <w:t>„</w:t>
      </w:r>
      <w:r w:rsidR="00545932" w:rsidRPr="0035550D">
        <w:rPr>
          <w:b/>
          <w:sz w:val="22"/>
          <w:szCs w:val="22"/>
        </w:rPr>
        <w:t>UAB „</w:t>
      </w:r>
      <w:r w:rsidR="00D67035" w:rsidRPr="0035550D">
        <w:rPr>
          <w:b/>
          <w:sz w:val="22"/>
          <w:szCs w:val="22"/>
        </w:rPr>
        <w:t>Liningas</w:t>
      </w:r>
      <w:r w:rsidR="00545932" w:rsidRPr="0035550D">
        <w:rPr>
          <w:b/>
          <w:sz w:val="22"/>
          <w:szCs w:val="22"/>
        </w:rPr>
        <w:t>“ gamybos procesų skaitmeninimas</w:t>
      </w:r>
      <w:r w:rsidR="00974BD2" w:rsidRPr="0035550D">
        <w:rPr>
          <w:b/>
          <w:sz w:val="22"/>
          <w:szCs w:val="22"/>
          <w:lang w:eastAsia="lt-LT"/>
        </w:rPr>
        <w:t>“</w:t>
      </w:r>
      <w:r w:rsidRPr="0035550D">
        <w:rPr>
          <w:i/>
          <w:sz w:val="22"/>
          <w:szCs w:val="22"/>
        </w:rPr>
        <w:t>.</w:t>
      </w:r>
      <w:r w:rsidRPr="0035550D">
        <w:rPr>
          <w:sz w:val="22"/>
          <w:szCs w:val="22"/>
        </w:rPr>
        <w:t xml:space="preserve"> </w:t>
      </w:r>
      <w:r w:rsidR="00012080" w:rsidRPr="0035550D">
        <w:rPr>
          <w:sz w:val="22"/>
          <w:szCs w:val="22"/>
        </w:rPr>
        <w:t xml:space="preserve">Ant voko turi būti užrašytas </w:t>
      </w:r>
      <w:r w:rsidR="00957B04" w:rsidRPr="0035550D">
        <w:rPr>
          <w:sz w:val="22"/>
          <w:szCs w:val="22"/>
        </w:rPr>
        <w:t>tiekė</w:t>
      </w:r>
      <w:r w:rsidR="00012080" w:rsidRPr="0035550D">
        <w:rPr>
          <w:sz w:val="22"/>
          <w:szCs w:val="22"/>
        </w:rPr>
        <w:t xml:space="preserve">jo pavadinimas ir adresas. </w:t>
      </w:r>
      <w:r w:rsidRPr="0035550D">
        <w:rPr>
          <w:sz w:val="22"/>
          <w:szCs w:val="22"/>
        </w:rPr>
        <w:t xml:space="preserve">Ant voko taip pat </w:t>
      </w:r>
      <w:r w:rsidR="00267B35" w:rsidRPr="0035550D">
        <w:rPr>
          <w:sz w:val="22"/>
          <w:szCs w:val="22"/>
        </w:rPr>
        <w:t xml:space="preserve">gali </w:t>
      </w:r>
      <w:r w:rsidRPr="0035550D">
        <w:rPr>
          <w:sz w:val="22"/>
          <w:szCs w:val="22"/>
        </w:rPr>
        <w:t>būti užrašas „Neatplėšti iki pasiūlymų pateikimo termino pabaigos“. Vokas su pasiūlymu grąžinamas jį atsiuntusiam tiekėjui, jeigu pasiūlymas pateiktas neužklijuotame voke.</w:t>
      </w:r>
    </w:p>
    <w:p w14:paraId="1648F8EA" w14:textId="77777777" w:rsidR="008E3BF6" w:rsidRPr="0035550D" w:rsidRDefault="008E3BF6" w:rsidP="000F5D04">
      <w:pPr>
        <w:numPr>
          <w:ilvl w:val="1"/>
          <w:numId w:val="6"/>
        </w:numPr>
        <w:tabs>
          <w:tab w:val="num" w:pos="-120"/>
        </w:tabs>
        <w:ind w:left="0" w:firstLine="600"/>
        <w:jc w:val="both"/>
        <w:rPr>
          <w:sz w:val="22"/>
          <w:szCs w:val="22"/>
        </w:rPr>
      </w:pPr>
      <w:r w:rsidRPr="0035550D">
        <w:rPr>
          <w:b/>
          <w:sz w:val="22"/>
          <w:szCs w:val="22"/>
        </w:rPr>
        <w:t>Pasiūlymą sudaro tiekėjo raštu pateiktų dokumentų visuma</w:t>
      </w:r>
      <w:r w:rsidRPr="0035550D">
        <w:rPr>
          <w:sz w:val="22"/>
          <w:szCs w:val="22"/>
        </w:rPr>
        <w:t>:</w:t>
      </w:r>
    </w:p>
    <w:p w14:paraId="0881F1EB" w14:textId="77777777" w:rsidR="008E3BF6" w:rsidRPr="0035550D" w:rsidRDefault="008E3BF6" w:rsidP="00B0104F">
      <w:pPr>
        <w:numPr>
          <w:ilvl w:val="2"/>
          <w:numId w:val="6"/>
        </w:numPr>
        <w:tabs>
          <w:tab w:val="num" w:pos="0"/>
        </w:tabs>
        <w:ind w:left="0" w:firstLine="600"/>
        <w:jc w:val="both"/>
        <w:rPr>
          <w:sz w:val="22"/>
          <w:szCs w:val="22"/>
          <w:lang w:eastAsia="lt-LT"/>
        </w:rPr>
      </w:pPr>
      <w:r w:rsidRPr="0035550D">
        <w:rPr>
          <w:sz w:val="22"/>
          <w:szCs w:val="22"/>
          <w:lang w:eastAsia="lt-LT"/>
        </w:rPr>
        <w:t xml:space="preserve">užpildyta pasiūlymo forma, parengta pagal šių </w:t>
      </w:r>
      <w:r w:rsidR="003C0AA9" w:rsidRPr="0035550D">
        <w:rPr>
          <w:sz w:val="22"/>
          <w:szCs w:val="22"/>
          <w:lang w:eastAsia="lt-LT"/>
        </w:rPr>
        <w:t xml:space="preserve">pirkimo </w:t>
      </w:r>
      <w:r w:rsidRPr="0035550D">
        <w:rPr>
          <w:sz w:val="22"/>
          <w:szCs w:val="22"/>
          <w:lang w:eastAsia="lt-LT"/>
        </w:rPr>
        <w:t xml:space="preserve">konkurso sąlygų </w:t>
      </w:r>
      <w:r w:rsidR="003C0AA9" w:rsidRPr="0035550D">
        <w:rPr>
          <w:sz w:val="22"/>
          <w:szCs w:val="22"/>
          <w:lang w:eastAsia="lt-LT"/>
        </w:rPr>
        <w:t>2</w:t>
      </w:r>
      <w:r w:rsidRPr="0035550D">
        <w:rPr>
          <w:sz w:val="22"/>
          <w:szCs w:val="22"/>
          <w:lang w:eastAsia="lt-LT"/>
        </w:rPr>
        <w:t xml:space="preserve"> priedą;</w:t>
      </w:r>
    </w:p>
    <w:p w14:paraId="7C2A6DBA" w14:textId="07FFF4F8" w:rsidR="00AE4BCB" w:rsidRPr="0035550D" w:rsidRDefault="008E3BF6" w:rsidP="00B0104F">
      <w:pPr>
        <w:numPr>
          <w:ilvl w:val="2"/>
          <w:numId w:val="6"/>
        </w:numPr>
        <w:tabs>
          <w:tab w:val="num" w:pos="0"/>
        </w:tabs>
        <w:ind w:left="0" w:firstLine="600"/>
        <w:jc w:val="both"/>
        <w:rPr>
          <w:sz w:val="22"/>
          <w:szCs w:val="22"/>
          <w:lang w:eastAsia="lt-LT"/>
        </w:rPr>
      </w:pPr>
      <w:r w:rsidRPr="0035550D">
        <w:rPr>
          <w:sz w:val="22"/>
          <w:szCs w:val="22"/>
          <w:lang w:eastAsia="lt-LT"/>
        </w:rPr>
        <w:t>konkurso sąlygose nurodytus minimalius kvalifikacijos reikalav</w:t>
      </w:r>
      <w:r w:rsidR="00AE4BCB" w:rsidRPr="0035550D">
        <w:rPr>
          <w:sz w:val="22"/>
          <w:szCs w:val="22"/>
          <w:lang w:eastAsia="lt-LT"/>
        </w:rPr>
        <w:t>imus pagrindžiantys dokumentai;</w:t>
      </w:r>
    </w:p>
    <w:p w14:paraId="02C082F8" w14:textId="77777777" w:rsidR="008E3BF6" w:rsidRPr="0035550D" w:rsidRDefault="008E3BF6" w:rsidP="00B0104F">
      <w:pPr>
        <w:numPr>
          <w:ilvl w:val="2"/>
          <w:numId w:val="6"/>
        </w:numPr>
        <w:tabs>
          <w:tab w:val="num" w:pos="0"/>
        </w:tabs>
        <w:ind w:left="0" w:firstLine="600"/>
        <w:jc w:val="both"/>
        <w:rPr>
          <w:sz w:val="22"/>
          <w:szCs w:val="22"/>
          <w:lang w:eastAsia="lt-LT"/>
        </w:rPr>
      </w:pPr>
      <w:r w:rsidRPr="0035550D">
        <w:rPr>
          <w:sz w:val="22"/>
          <w:szCs w:val="22"/>
          <w:lang w:eastAsia="lt-LT"/>
        </w:rPr>
        <w:t>jungtinės veiklos sutartis arba tinkamai patvirtinta jos kopija</w:t>
      </w:r>
      <w:r w:rsidR="00B34E24" w:rsidRPr="0035550D">
        <w:rPr>
          <w:sz w:val="22"/>
          <w:szCs w:val="22"/>
          <w:lang w:eastAsia="lt-LT"/>
        </w:rPr>
        <w:t>, jei bendrą pasiūlymą teikia ūkio subjektų grupė</w:t>
      </w:r>
      <w:r w:rsidR="00AE4BCB" w:rsidRPr="0035550D">
        <w:rPr>
          <w:sz w:val="22"/>
          <w:szCs w:val="22"/>
          <w:lang w:eastAsia="lt-LT"/>
        </w:rPr>
        <w:t>;</w:t>
      </w:r>
    </w:p>
    <w:p w14:paraId="2E6D0417" w14:textId="77777777" w:rsidR="008E3BF6" w:rsidRPr="0035550D" w:rsidRDefault="008E3BF6" w:rsidP="00B0104F">
      <w:pPr>
        <w:numPr>
          <w:ilvl w:val="2"/>
          <w:numId w:val="6"/>
        </w:numPr>
        <w:tabs>
          <w:tab w:val="num" w:pos="0"/>
        </w:tabs>
        <w:ind w:left="0" w:firstLine="600"/>
        <w:jc w:val="both"/>
        <w:rPr>
          <w:sz w:val="22"/>
          <w:szCs w:val="22"/>
        </w:rPr>
      </w:pPr>
      <w:r w:rsidRPr="0035550D">
        <w:rPr>
          <w:sz w:val="22"/>
          <w:szCs w:val="22"/>
          <w:lang w:eastAsia="lt-LT"/>
        </w:rPr>
        <w:t>kita konkurso sąlygose prašoma informacija ir (ar) dokumentai.</w:t>
      </w:r>
    </w:p>
    <w:p w14:paraId="2742AF57" w14:textId="77777777" w:rsidR="00AE4BCB" w:rsidRPr="0035550D" w:rsidRDefault="008E3BF6" w:rsidP="00B0104F">
      <w:pPr>
        <w:numPr>
          <w:ilvl w:val="1"/>
          <w:numId w:val="6"/>
        </w:numPr>
        <w:tabs>
          <w:tab w:val="num" w:pos="-120"/>
        </w:tabs>
        <w:ind w:left="0" w:firstLine="600"/>
        <w:jc w:val="both"/>
        <w:rPr>
          <w:i/>
          <w:sz w:val="22"/>
          <w:szCs w:val="22"/>
        </w:rPr>
      </w:pPr>
      <w:r w:rsidRPr="0035550D">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35550D" w:rsidRDefault="008E3BF6" w:rsidP="00B0104F">
      <w:pPr>
        <w:numPr>
          <w:ilvl w:val="1"/>
          <w:numId w:val="6"/>
        </w:numPr>
        <w:tabs>
          <w:tab w:val="num" w:pos="0"/>
        </w:tabs>
        <w:ind w:left="0" w:firstLine="600"/>
        <w:jc w:val="both"/>
        <w:rPr>
          <w:sz w:val="22"/>
          <w:szCs w:val="22"/>
        </w:rPr>
      </w:pPr>
      <w:r w:rsidRPr="0035550D">
        <w:rPr>
          <w:sz w:val="22"/>
          <w:szCs w:val="22"/>
        </w:rPr>
        <w:t xml:space="preserve">Tiekėjas, pateikdamas pasiūlymą, turi siūlyti visą </w:t>
      </w:r>
      <w:r w:rsidR="009B6C70" w:rsidRPr="0035550D">
        <w:rPr>
          <w:sz w:val="22"/>
          <w:szCs w:val="22"/>
        </w:rPr>
        <w:t xml:space="preserve"> </w:t>
      </w:r>
      <w:r w:rsidRPr="0035550D">
        <w:rPr>
          <w:sz w:val="22"/>
          <w:szCs w:val="22"/>
        </w:rPr>
        <w:t xml:space="preserve">nurodytą </w:t>
      </w:r>
      <w:r w:rsidR="008D36CC" w:rsidRPr="0035550D">
        <w:rPr>
          <w:sz w:val="22"/>
          <w:szCs w:val="22"/>
        </w:rPr>
        <w:t>prekių kiekį</w:t>
      </w:r>
      <w:r w:rsidRPr="0035550D">
        <w:rPr>
          <w:sz w:val="22"/>
          <w:szCs w:val="22"/>
        </w:rPr>
        <w:t>.</w:t>
      </w:r>
    </w:p>
    <w:p w14:paraId="67FFC507" w14:textId="77777777" w:rsidR="008E3BF6" w:rsidRPr="0035550D" w:rsidRDefault="008E3BF6" w:rsidP="00B0104F">
      <w:pPr>
        <w:numPr>
          <w:ilvl w:val="1"/>
          <w:numId w:val="6"/>
        </w:numPr>
        <w:tabs>
          <w:tab w:val="num" w:pos="0"/>
        </w:tabs>
        <w:ind w:left="0" w:firstLine="600"/>
        <w:jc w:val="both"/>
        <w:rPr>
          <w:sz w:val="22"/>
          <w:szCs w:val="22"/>
        </w:rPr>
      </w:pPr>
      <w:r w:rsidRPr="0035550D">
        <w:rPr>
          <w:sz w:val="22"/>
          <w:szCs w:val="22"/>
        </w:rPr>
        <w:t>Tiekėjams nėra leidžiama pateikti alternatyvių pasiūlymų. Tiekėjui pateikus alternatyvų pasiūlymą, jo pasiūlymas ir alternatyvus pasiūlymas (alternatyvūs pasiūlymai) bus atmesti.</w:t>
      </w:r>
    </w:p>
    <w:p w14:paraId="5A368B63" w14:textId="0399D2E4" w:rsidR="008E3BF6" w:rsidRPr="0035550D" w:rsidRDefault="008E3BF6" w:rsidP="00B0104F">
      <w:pPr>
        <w:numPr>
          <w:ilvl w:val="1"/>
          <w:numId w:val="6"/>
        </w:numPr>
        <w:tabs>
          <w:tab w:val="num" w:pos="0"/>
        </w:tabs>
        <w:ind w:left="0" w:firstLine="567"/>
        <w:jc w:val="both"/>
        <w:rPr>
          <w:sz w:val="22"/>
          <w:szCs w:val="22"/>
        </w:rPr>
      </w:pPr>
      <w:r w:rsidRPr="0035550D">
        <w:rPr>
          <w:sz w:val="22"/>
          <w:szCs w:val="22"/>
        </w:rPr>
        <w:t xml:space="preserve">Pasiūlymas turi būti pateiktas </w:t>
      </w:r>
      <w:r w:rsidRPr="0035550D">
        <w:rPr>
          <w:b/>
          <w:color w:val="FF0000"/>
          <w:sz w:val="22"/>
          <w:szCs w:val="22"/>
        </w:rPr>
        <w:t xml:space="preserve">iki </w:t>
      </w:r>
      <w:r w:rsidR="00012080" w:rsidRPr="0035550D">
        <w:rPr>
          <w:b/>
          <w:color w:val="FF0000"/>
          <w:sz w:val="22"/>
          <w:szCs w:val="22"/>
        </w:rPr>
        <w:t xml:space="preserve">2019 </w:t>
      </w:r>
      <w:r w:rsidR="00ED0088" w:rsidRPr="0035550D">
        <w:rPr>
          <w:b/>
          <w:color w:val="FF0000"/>
          <w:sz w:val="22"/>
          <w:szCs w:val="22"/>
        </w:rPr>
        <w:t xml:space="preserve">m. </w:t>
      </w:r>
      <w:r w:rsidR="00101B4B">
        <w:rPr>
          <w:b/>
          <w:color w:val="FF0000"/>
          <w:sz w:val="22"/>
          <w:szCs w:val="22"/>
        </w:rPr>
        <w:t xml:space="preserve">gruodžio </w:t>
      </w:r>
      <w:r w:rsidR="00ED0088" w:rsidRPr="0035550D">
        <w:rPr>
          <w:b/>
          <w:color w:val="FF0000"/>
          <w:sz w:val="22"/>
          <w:szCs w:val="22"/>
        </w:rPr>
        <w:t xml:space="preserve">mėn.  </w:t>
      </w:r>
      <w:r w:rsidR="007C20C0">
        <w:rPr>
          <w:b/>
          <w:color w:val="FF0000"/>
          <w:sz w:val="22"/>
          <w:szCs w:val="22"/>
        </w:rPr>
        <w:t>1</w:t>
      </w:r>
      <w:r w:rsidR="003065CE">
        <w:rPr>
          <w:b/>
          <w:color w:val="FF0000"/>
          <w:sz w:val="22"/>
          <w:szCs w:val="22"/>
        </w:rPr>
        <w:t>6</w:t>
      </w:r>
      <w:r w:rsidR="00860214" w:rsidRPr="0035550D">
        <w:rPr>
          <w:b/>
          <w:color w:val="FF0000"/>
          <w:sz w:val="22"/>
          <w:szCs w:val="22"/>
        </w:rPr>
        <w:t xml:space="preserve"> </w:t>
      </w:r>
      <w:r w:rsidR="00ED0088" w:rsidRPr="0035550D">
        <w:rPr>
          <w:b/>
          <w:color w:val="FF0000"/>
          <w:sz w:val="22"/>
          <w:szCs w:val="22"/>
        </w:rPr>
        <w:t>d.</w:t>
      </w:r>
      <w:r w:rsidR="009B6C70" w:rsidRPr="0035550D">
        <w:rPr>
          <w:b/>
          <w:color w:val="FF0000"/>
          <w:sz w:val="22"/>
          <w:szCs w:val="22"/>
        </w:rPr>
        <w:t xml:space="preserve"> </w:t>
      </w:r>
      <w:r w:rsidR="009A2F17" w:rsidRPr="0035550D">
        <w:rPr>
          <w:b/>
          <w:color w:val="FF0000"/>
          <w:sz w:val="22"/>
          <w:szCs w:val="22"/>
        </w:rPr>
        <w:t xml:space="preserve"> </w:t>
      </w:r>
      <w:r w:rsidR="008D36CC" w:rsidRPr="0035550D">
        <w:rPr>
          <w:b/>
          <w:color w:val="FF0000"/>
          <w:sz w:val="22"/>
          <w:szCs w:val="22"/>
        </w:rPr>
        <w:t>15 val</w:t>
      </w:r>
      <w:r w:rsidRPr="0035550D">
        <w:rPr>
          <w:i/>
          <w:color w:val="FF0000"/>
          <w:sz w:val="22"/>
          <w:szCs w:val="22"/>
        </w:rPr>
        <w:t>.</w:t>
      </w:r>
      <w:r w:rsidR="006272CB" w:rsidRPr="0035550D">
        <w:rPr>
          <w:b/>
          <w:color w:val="FF0000"/>
          <w:sz w:val="22"/>
          <w:szCs w:val="22"/>
        </w:rPr>
        <w:t>00 min</w:t>
      </w:r>
      <w:r w:rsidR="006272CB" w:rsidRPr="0035550D">
        <w:rPr>
          <w:i/>
          <w:sz w:val="22"/>
          <w:szCs w:val="22"/>
        </w:rPr>
        <w:t>.</w:t>
      </w:r>
      <w:r w:rsidRPr="0035550D">
        <w:rPr>
          <w:i/>
          <w:sz w:val="22"/>
          <w:szCs w:val="22"/>
        </w:rPr>
        <w:t xml:space="preserve"> </w:t>
      </w:r>
      <w:r w:rsidRPr="0035550D">
        <w:rPr>
          <w:sz w:val="22"/>
          <w:szCs w:val="22"/>
        </w:rPr>
        <w:t xml:space="preserve"> (Lietuvos Respublikos laiku) atsiuntus jį paštu, per pasiuntinį ar tiesiogiai atvykus šiuo adresu</w:t>
      </w:r>
      <w:r w:rsidR="00DA6122" w:rsidRPr="0035550D">
        <w:rPr>
          <w:sz w:val="22"/>
          <w:szCs w:val="22"/>
        </w:rPr>
        <w:t xml:space="preserve"> </w:t>
      </w:r>
      <w:r w:rsidR="003C32AF" w:rsidRPr="0035550D">
        <w:rPr>
          <w:sz w:val="22"/>
          <w:szCs w:val="22"/>
        </w:rPr>
        <w:t>UAB “</w:t>
      </w:r>
      <w:r w:rsidR="00795188">
        <w:rPr>
          <w:sz w:val="22"/>
          <w:szCs w:val="22"/>
        </w:rPr>
        <w:t>Liningas</w:t>
      </w:r>
      <w:r w:rsidR="00761CB5">
        <w:rPr>
          <w:sz w:val="22"/>
          <w:szCs w:val="22"/>
        </w:rPr>
        <w:t>“, Pramonės pr</w:t>
      </w:r>
      <w:r w:rsidR="003C32AF" w:rsidRPr="0035550D">
        <w:rPr>
          <w:sz w:val="22"/>
          <w:szCs w:val="22"/>
        </w:rPr>
        <w:t>.</w:t>
      </w:r>
      <w:r w:rsidR="00761CB5">
        <w:rPr>
          <w:sz w:val="22"/>
          <w:szCs w:val="22"/>
        </w:rPr>
        <w:t xml:space="preserve"> </w:t>
      </w:r>
      <w:r w:rsidR="003C32AF" w:rsidRPr="0035550D">
        <w:rPr>
          <w:sz w:val="22"/>
          <w:szCs w:val="22"/>
        </w:rPr>
        <w:t xml:space="preserve">4, </w:t>
      </w:r>
      <w:r w:rsidR="00761CB5">
        <w:rPr>
          <w:sz w:val="22"/>
          <w:szCs w:val="22"/>
        </w:rPr>
        <w:t xml:space="preserve">Kaunas </w:t>
      </w:r>
      <w:r w:rsidR="003C32AF" w:rsidRPr="0035550D">
        <w:rPr>
          <w:sz w:val="22"/>
          <w:szCs w:val="22"/>
        </w:rPr>
        <w:t>LT-5</w:t>
      </w:r>
      <w:r w:rsidR="00EA441D">
        <w:rPr>
          <w:sz w:val="22"/>
          <w:szCs w:val="22"/>
        </w:rPr>
        <w:t>1329</w:t>
      </w:r>
      <w:r w:rsidRPr="0035550D">
        <w:rPr>
          <w:i/>
          <w:sz w:val="22"/>
          <w:szCs w:val="22"/>
        </w:rPr>
        <w:t xml:space="preserve">. </w:t>
      </w:r>
      <w:r w:rsidRPr="0035550D">
        <w:rPr>
          <w:sz w:val="22"/>
          <w:szCs w:val="22"/>
        </w:rPr>
        <w:t xml:space="preserve">Tiekėjo prašymu </w:t>
      </w:r>
      <w:r w:rsidR="009B6C70" w:rsidRPr="0035550D">
        <w:rPr>
          <w:sz w:val="22"/>
          <w:szCs w:val="22"/>
        </w:rPr>
        <w:t xml:space="preserve">Pirkėjas </w:t>
      </w:r>
      <w:r w:rsidRPr="0035550D">
        <w:rPr>
          <w:sz w:val="22"/>
          <w:szCs w:val="22"/>
        </w:rPr>
        <w:t>nedelsdama</w:t>
      </w:r>
      <w:r w:rsidR="009B6C70" w:rsidRPr="0035550D">
        <w:rPr>
          <w:sz w:val="22"/>
          <w:szCs w:val="22"/>
        </w:rPr>
        <w:t>s</w:t>
      </w:r>
      <w:r w:rsidRPr="0035550D">
        <w:rPr>
          <w:sz w:val="22"/>
          <w:szCs w:val="22"/>
        </w:rPr>
        <w:t xml:space="preserve"> pateikia rašytinį patvirtinimą, kad tiekėjo pasiūlymas yra gautas, ir nurodo gavimo dieną, valandą ir minutę. </w:t>
      </w:r>
    </w:p>
    <w:p w14:paraId="798E39BD" w14:textId="77777777" w:rsidR="003C0AA9" w:rsidRPr="0035550D" w:rsidRDefault="0075141A" w:rsidP="00B0104F">
      <w:pPr>
        <w:numPr>
          <w:ilvl w:val="1"/>
          <w:numId w:val="6"/>
        </w:numPr>
        <w:tabs>
          <w:tab w:val="num" w:pos="0"/>
        </w:tabs>
        <w:ind w:left="0" w:firstLine="567"/>
        <w:jc w:val="both"/>
        <w:rPr>
          <w:sz w:val="22"/>
          <w:szCs w:val="22"/>
        </w:rPr>
      </w:pPr>
      <w:r w:rsidRPr="0035550D">
        <w:rPr>
          <w:sz w:val="22"/>
          <w:szCs w:val="22"/>
        </w:rPr>
        <w:t xml:space="preserve"> </w:t>
      </w:r>
      <w:r w:rsidR="003C0AA9" w:rsidRPr="0035550D">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35550D" w:rsidRDefault="0075141A" w:rsidP="00B0104F">
      <w:pPr>
        <w:numPr>
          <w:ilvl w:val="1"/>
          <w:numId w:val="6"/>
        </w:numPr>
        <w:tabs>
          <w:tab w:val="num" w:pos="0"/>
        </w:tabs>
        <w:ind w:left="0" w:firstLine="567"/>
        <w:jc w:val="both"/>
        <w:rPr>
          <w:sz w:val="22"/>
          <w:szCs w:val="22"/>
        </w:rPr>
      </w:pPr>
      <w:r w:rsidRPr="0035550D">
        <w:rPr>
          <w:sz w:val="22"/>
          <w:szCs w:val="22"/>
        </w:rPr>
        <w:t xml:space="preserve"> </w:t>
      </w:r>
      <w:r w:rsidR="008E3BF6" w:rsidRPr="0035550D">
        <w:rPr>
          <w:sz w:val="22"/>
          <w:szCs w:val="22"/>
        </w:rPr>
        <w:t xml:space="preserve">Pasiūlymuose nurodoma </w:t>
      </w:r>
      <w:r w:rsidR="006F3827" w:rsidRPr="0035550D">
        <w:rPr>
          <w:sz w:val="22"/>
          <w:szCs w:val="22"/>
        </w:rPr>
        <w:t>prekių</w:t>
      </w:r>
      <w:r w:rsidR="006F3827" w:rsidRPr="0035550D">
        <w:rPr>
          <w:i/>
          <w:sz w:val="22"/>
          <w:szCs w:val="22"/>
        </w:rPr>
        <w:t xml:space="preserve"> </w:t>
      </w:r>
      <w:r w:rsidR="008E3BF6" w:rsidRPr="0035550D">
        <w:rPr>
          <w:sz w:val="22"/>
          <w:szCs w:val="22"/>
        </w:rPr>
        <w:t xml:space="preserve">kaina pateikiama </w:t>
      </w:r>
      <w:r w:rsidR="008A2339" w:rsidRPr="0035550D">
        <w:rPr>
          <w:sz w:val="22"/>
          <w:szCs w:val="22"/>
        </w:rPr>
        <w:t>eurai</w:t>
      </w:r>
      <w:r w:rsidR="008E3BF6" w:rsidRPr="0035550D">
        <w:rPr>
          <w:sz w:val="22"/>
          <w:szCs w:val="22"/>
        </w:rPr>
        <w:t>s</w:t>
      </w:r>
      <w:r w:rsidR="00DD0597" w:rsidRPr="0035550D">
        <w:rPr>
          <w:sz w:val="22"/>
          <w:szCs w:val="22"/>
        </w:rPr>
        <w:t xml:space="preserve"> be PVM</w:t>
      </w:r>
      <w:r w:rsidR="008E3BF6" w:rsidRPr="0035550D">
        <w:rPr>
          <w:sz w:val="22"/>
          <w:szCs w:val="22"/>
        </w:rPr>
        <w:t xml:space="preserve">, turi būti išreikšta ir apskaičiuota taip, kaip nurodyta šių konkurso sąlygų </w:t>
      </w:r>
      <w:r w:rsidR="008D36CC" w:rsidRPr="0035550D">
        <w:rPr>
          <w:sz w:val="22"/>
          <w:szCs w:val="22"/>
        </w:rPr>
        <w:t>2</w:t>
      </w:r>
      <w:r w:rsidR="008E3BF6" w:rsidRPr="0035550D">
        <w:rPr>
          <w:sz w:val="22"/>
          <w:szCs w:val="22"/>
        </w:rPr>
        <w:t xml:space="preserve"> priede. Apskaičiuojant kainą, turi būti atsižvelgta į visą šių konkurso sąlygų </w:t>
      </w:r>
      <w:r w:rsidR="008D36CC" w:rsidRPr="0035550D">
        <w:rPr>
          <w:sz w:val="22"/>
          <w:szCs w:val="22"/>
        </w:rPr>
        <w:t>2</w:t>
      </w:r>
      <w:r w:rsidR="008E3BF6" w:rsidRPr="0035550D">
        <w:rPr>
          <w:sz w:val="22"/>
          <w:szCs w:val="22"/>
        </w:rPr>
        <w:t xml:space="preserve"> priede nurodytą </w:t>
      </w:r>
      <w:r w:rsidR="004A1E9E" w:rsidRPr="0035550D">
        <w:rPr>
          <w:sz w:val="22"/>
          <w:szCs w:val="22"/>
        </w:rPr>
        <w:t>prekių kiekį</w:t>
      </w:r>
      <w:r w:rsidR="008E3BF6" w:rsidRPr="0035550D">
        <w:rPr>
          <w:sz w:val="22"/>
          <w:szCs w:val="22"/>
        </w:rPr>
        <w:t xml:space="preserve">, kainos sudėtines dalis, į techninės specifikacijos reikalavimus ir pan. Į </w:t>
      </w:r>
      <w:r w:rsidR="004A1E9E" w:rsidRPr="0035550D">
        <w:rPr>
          <w:sz w:val="22"/>
          <w:szCs w:val="22"/>
        </w:rPr>
        <w:t>prekės</w:t>
      </w:r>
      <w:r w:rsidR="004A1E9E" w:rsidRPr="0035550D">
        <w:rPr>
          <w:i/>
          <w:sz w:val="22"/>
          <w:szCs w:val="22"/>
        </w:rPr>
        <w:t xml:space="preserve"> </w:t>
      </w:r>
      <w:r w:rsidR="008E3BF6" w:rsidRPr="0035550D">
        <w:rPr>
          <w:sz w:val="22"/>
          <w:szCs w:val="22"/>
        </w:rPr>
        <w:t xml:space="preserve">kainą turi būti įskaityti visi mokesčiai ir visos tiekėjo </w:t>
      </w:r>
      <w:r w:rsidR="007B334B" w:rsidRPr="0035550D">
        <w:rPr>
          <w:sz w:val="22"/>
          <w:szCs w:val="22"/>
        </w:rPr>
        <w:t>su pilnos komplektacijos į</w:t>
      </w:r>
      <w:r w:rsidR="008D36CC" w:rsidRPr="0035550D">
        <w:rPr>
          <w:sz w:val="22"/>
          <w:szCs w:val="22"/>
        </w:rPr>
        <w:t>rangos tiekimu susijusios išlaidos, kurios įskaičiuotos į pirkimo objekto kainą, t.y. perkamos Įrangos pristatymo, montavimo, diegimo išlaidos</w:t>
      </w:r>
      <w:r w:rsidR="008E3BF6" w:rsidRPr="0035550D">
        <w:rPr>
          <w:i/>
          <w:sz w:val="22"/>
          <w:szCs w:val="22"/>
        </w:rPr>
        <w:t>,</w:t>
      </w:r>
      <w:r w:rsidR="008E3BF6" w:rsidRPr="0035550D">
        <w:rPr>
          <w:sz w:val="22"/>
          <w:szCs w:val="22"/>
        </w:rPr>
        <w:t xml:space="preserve"> kurios įskaičiuotos į pirkimo objekto kainą</w:t>
      </w:r>
      <w:r w:rsidR="00A96708" w:rsidRPr="0035550D">
        <w:rPr>
          <w:sz w:val="22"/>
          <w:szCs w:val="22"/>
        </w:rPr>
        <w:t>.</w:t>
      </w:r>
    </w:p>
    <w:p w14:paraId="07C56BCC" w14:textId="77777777" w:rsidR="00DD6CB9" w:rsidRPr="00DD6CB9" w:rsidRDefault="0075141A" w:rsidP="00DD6CB9">
      <w:pPr>
        <w:pStyle w:val="ListParagraph"/>
        <w:numPr>
          <w:ilvl w:val="1"/>
          <w:numId w:val="6"/>
        </w:numPr>
        <w:rPr>
          <w:sz w:val="22"/>
          <w:szCs w:val="22"/>
        </w:rPr>
      </w:pPr>
      <w:r w:rsidRPr="00DD6CB9">
        <w:rPr>
          <w:sz w:val="22"/>
          <w:szCs w:val="22"/>
        </w:rPr>
        <w:t xml:space="preserve"> </w:t>
      </w:r>
      <w:r w:rsidR="00DD6CB9" w:rsidRPr="00DD6CB9">
        <w:rPr>
          <w:sz w:val="22"/>
          <w:szCs w:val="22"/>
        </w:rPr>
        <w:t>Pasiūlymas turi galioti ne trumpiau kaip 90 dienų. Jeigu pasiūlyme nenurodytas jo galiojimo laikas, laikoma, kad pasiūlymas galioja tiek, kiek numatyta pirkimo dokumentuose.</w:t>
      </w:r>
    </w:p>
    <w:p w14:paraId="67D4D33A" w14:textId="1530AF65" w:rsidR="008E3BF6" w:rsidRPr="00DD6CB9" w:rsidRDefault="0075141A" w:rsidP="00100EAE">
      <w:pPr>
        <w:numPr>
          <w:ilvl w:val="1"/>
          <w:numId w:val="6"/>
        </w:numPr>
        <w:tabs>
          <w:tab w:val="num" w:pos="0"/>
        </w:tabs>
        <w:ind w:left="0" w:firstLine="567"/>
        <w:jc w:val="both"/>
        <w:rPr>
          <w:i/>
          <w:sz w:val="22"/>
          <w:szCs w:val="22"/>
        </w:rPr>
      </w:pPr>
      <w:r w:rsidRPr="00DD6CB9">
        <w:rPr>
          <w:sz w:val="22"/>
          <w:szCs w:val="22"/>
        </w:rPr>
        <w:t xml:space="preserve"> </w:t>
      </w:r>
      <w:r w:rsidR="008E3BF6" w:rsidRPr="00DD6CB9">
        <w:rPr>
          <w:sz w:val="22"/>
          <w:szCs w:val="22"/>
        </w:rPr>
        <w:t xml:space="preserve">Kol nesibaigė pasiūlymų galiojimo laikas, </w:t>
      </w:r>
      <w:r w:rsidR="006679D8" w:rsidRPr="00DD6CB9">
        <w:rPr>
          <w:sz w:val="22"/>
          <w:szCs w:val="22"/>
        </w:rPr>
        <w:t xml:space="preserve">pirkėjas </w:t>
      </w:r>
      <w:r w:rsidR="008E3BF6" w:rsidRPr="00DD6CB9">
        <w:rPr>
          <w:sz w:val="22"/>
          <w:szCs w:val="22"/>
        </w:rPr>
        <w:t>turi teisę prašyti, kad tiekėjai pratęstų jų galiojimą iki konkrečiai nurodyto laiko. Tie</w:t>
      </w:r>
      <w:r w:rsidR="00056439" w:rsidRPr="00DD6CB9">
        <w:rPr>
          <w:sz w:val="22"/>
          <w:szCs w:val="22"/>
        </w:rPr>
        <w:t>kėjas gali atmesti tokį prašymą.</w:t>
      </w:r>
    </w:p>
    <w:p w14:paraId="6AB83AC0" w14:textId="77777777" w:rsidR="0075141A" w:rsidRPr="0035550D" w:rsidRDefault="0075141A" w:rsidP="0075141A">
      <w:pPr>
        <w:numPr>
          <w:ilvl w:val="1"/>
          <w:numId w:val="6"/>
        </w:numPr>
        <w:tabs>
          <w:tab w:val="num" w:pos="0"/>
        </w:tabs>
        <w:ind w:left="0" w:firstLine="567"/>
        <w:jc w:val="both"/>
        <w:rPr>
          <w:sz w:val="22"/>
          <w:szCs w:val="22"/>
        </w:rPr>
      </w:pPr>
      <w:r w:rsidRPr="0035550D">
        <w:rPr>
          <w:sz w:val="22"/>
          <w:szCs w:val="22"/>
        </w:rPr>
        <w:lastRenderedPageBreak/>
        <w:t xml:space="preserve"> </w:t>
      </w:r>
      <w:r w:rsidR="001E5C4F" w:rsidRPr="0035550D">
        <w:rPr>
          <w:sz w:val="22"/>
          <w:szCs w:val="22"/>
        </w:rPr>
        <w:t xml:space="preserve">Nesibaigus pasiūlymų pateikimo terminui </w:t>
      </w:r>
      <w:r w:rsidR="00341D5F" w:rsidRPr="0035550D">
        <w:rPr>
          <w:sz w:val="22"/>
          <w:szCs w:val="22"/>
        </w:rPr>
        <w:t>Pirkėjas</w:t>
      </w:r>
      <w:r w:rsidR="008E3BF6" w:rsidRPr="0035550D">
        <w:rPr>
          <w:sz w:val="22"/>
          <w:szCs w:val="22"/>
        </w:rPr>
        <w:t xml:space="preserve"> turi teisę</w:t>
      </w:r>
      <w:r w:rsidR="001E5C4F" w:rsidRPr="0035550D">
        <w:rPr>
          <w:sz w:val="22"/>
          <w:szCs w:val="22"/>
        </w:rPr>
        <w:t xml:space="preserve"> jį</w:t>
      </w:r>
      <w:r w:rsidR="008E3BF6" w:rsidRPr="0035550D">
        <w:rPr>
          <w:sz w:val="22"/>
          <w:szCs w:val="22"/>
        </w:rPr>
        <w:t xml:space="preserve"> pratęsti</w:t>
      </w:r>
      <w:r w:rsidR="001E5C4F" w:rsidRPr="0035550D">
        <w:rPr>
          <w:sz w:val="22"/>
          <w:szCs w:val="22"/>
        </w:rPr>
        <w:t xml:space="preserve">. </w:t>
      </w:r>
      <w:r w:rsidR="008E3BF6" w:rsidRPr="0035550D">
        <w:rPr>
          <w:sz w:val="22"/>
          <w:szCs w:val="22"/>
        </w:rPr>
        <w:t xml:space="preserve">Apie naują pasiūlymų pateikimo terminą </w:t>
      </w:r>
      <w:r w:rsidR="00341D5F" w:rsidRPr="0035550D">
        <w:rPr>
          <w:sz w:val="22"/>
          <w:szCs w:val="22"/>
        </w:rPr>
        <w:t>Pirkėjas</w:t>
      </w:r>
      <w:r w:rsidR="008E3BF6" w:rsidRPr="0035550D">
        <w:rPr>
          <w:sz w:val="22"/>
          <w:szCs w:val="22"/>
        </w:rPr>
        <w:t xml:space="preserve"> praneša raštu visiems tiekėjams, gavusiems konkurso sąlygas</w:t>
      </w:r>
      <w:r w:rsidR="00383C45" w:rsidRPr="0035550D">
        <w:rPr>
          <w:sz w:val="22"/>
          <w:szCs w:val="22"/>
        </w:rPr>
        <w:t xml:space="preserve"> </w:t>
      </w:r>
      <w:r w:rsidR="0035167F" w:rsidRPr="0035550D">
        <w:rPr>
          <w:sz w:val="22"/>
          <w:szCs w:val="22"/>
        </w:rPr>
        <w:t xml:space="preserve">bei paskelbia apie tai </w:t>
      </w:r>
      <w:r w:rsidR="00383C45" w:rsidRPr="0035550D">
        <w:rPr>
          <w:iCs/>
          <w:sz w:val="22"/>
          <w:szCs w:val="22"/>
        </w:rPr>
        <w:t xml:space="preserve">Europos </w:t>
      </w:r>
      <w:r w:rsidR="001E5C4F" w:rsidRPr="0035550D">
        <w:rPr>
          <w:iCs/>
          <w:sz w:val="22"/>
          <w:szCs w:val="22"/>
        </w:rPr>
        <w:t>Sąjungos</w:t>
      </w:r>
      <w:r w:rsidR="00383C45" w:rsidRPr="0035550D">
        <w:rPr>
          <w:iCs/>
          <w:sz w:val="22"/>
          <w:szCs w:val="22"/>
        </w:rPr>
        <w:t xml:space="preserve"> </w:t>
      </w:r>
      <w:r w:rsidR="00D731B5" w:rsidRPr="0035550D">
        <w:rPr>
          <w:iCs/>
          <w:sz w:val="22"/>
          <w:szCs w:val="22"/>
        </w:rPr>
        <w:t xml:space="preserve">fondų investicijų </w:t>
      </w:r>
      <w:r w:rsidR="00383C45" w:rsidRPr="0035550D">
        <w:rPr>
          <w:iCs/>
          <w:sz w:val="22"/>
          <w:szCs w:val="22"/>
        </w:rPr>
        <w:t>svetainėje</w:t>
      </w:r>
      <w:r w:rsidR="00383C45" w:rsidRPr="0035550D">
        <w:rPr>
          <w:iCs/>
          <w:color w:val="808080"/>
          <w:sz w:val="22"/>
          <w:szCs w:val="22"/>
        </w:rPr>
        <w:t xml:space="preserve"> </w:t>
      </w:r>
      <w:hyperlink r:id="rId15" w:history="1">
        <w:r w:rsidR="008A2339" w:rsidRPr="0035550D">
          <w:rPr>
            <w:rStyle w:val="Hyperlink"/>
            <w:iCs/>
            <w:sz w:val="22"/>
            <w:szCs w:val="22"/>
          </w:rPr>
          <w:t>www.esinvesticijos.lt</w:t>
        </w:r>
      </w:hyperlink>
      <w:r w:rsidR="00341D5F" w:rsidRPr="0035550D">
        <w:rPr>
          <w:sz w:val="22"/>
          <w:szCs w:val="22"/>
        </w:rPr>
        <w:t xml:space="preserve">. </w:t>
      </w:r>
    </w:p>
    <w:p w14:paraId="38B2BA0F" w14:textId="3E994240" w:rsidR="008E3BF6" w:rsidRPr="0035550D" w:rsidRDefault="008E3BF6" w:rsidP="00FF534A">
      <w:pPr>
        <w:numPr>
          <w:ilvl w:val="1"/>
          <w:numId w:val="6"/>
        </w:numPr>
        <w:tabs>
          <w:tab w:val="num" w:pos="0"/>
        </w:tabs>
        <w:ind w:left="0" w:firstLine="567"/>
        <w:jc w:val="both"/>
        <w:rPr>
          <w:sz w:val="22"/>
          <w:szCs w:val="22"/>
        </w:rPr>
      </w:pPr>
      <w:r w:rsidRPr="0035550D">
        <w:rPr>
          <w:sz w:val="22"/>
          <w:szCs w:val="22"/>
        </w:rPr>
        <w:t xml:space="preserve">Tiekėjas iki galutinio pasiūlymų pateikimo termino turi teisę pakeisti arba atšaukti savo pasiūlymą. Toks pakeitimas arba pranešimas, kad pasiūlymas atšaukiamas, pripažįstamas galiojančiu, jeigu </w:t>
      </w:r>
      <w:r w:rsidR="00341D5F" w:rsidRPr="0035550D">
        <w:rPr>
          <w:sz w:val="22"/>
          <w:szCs w:val="22"/>
        </w:rPr>
        <w:t>Pirkėjas</w:t>
      </w:r>
      <w:r w:rsidRPr="0035550D">
        <w:rPr>
          <w:sz w:val="22"/>
          <w:szCs w:val="22"/>
        </w:rPr>
        <w:t xml:space="preserve"> jį gauna pateiktą raštu iki pasiūlymų pateikimo termino pabaigos</w:t>
      </w:r>
      <w:r w:rsidR="001E5C4F" w:rsidRPr="0035550D">
        <w:rPr>
          <w:sz w:val="22"/>
          <w:szCs w:val="22"/>
        </w:rPr>
        <w:t>.</w:t>
      </w:r>
    </w:p>
    <w:p w14:paraId="3B9890EA" w14:textId="77777777" w:rsidR="00C4631F" w:rsidRPr="0035550D" w:rsidRDefault="00C4631F" w:rsidP="00C4631F">
      <w:pPr>
        <w:tabs>
          <w:tab w:val="num" w:pos="999"/>
        </w:tabs>
        <w:jc w:val="both"/>
        <w:rPr>
          <w:sz w:val="22"/>
          <w:szCs w:val="22"/>
        </w:rPr>
      </w:pPr>
    </w:p>
    <w:p w14:paraId="66FC3513" w14:textId="77777777" w:rsidR="008E3BF6" w:rsidRPr="0035550D" w:rsidRDefault="008E3BF6" w:rsidP="00C970EB">
      <w:pPr>
        <w:numPr>
          <w:ilvl w:val="0"/>
          <w:numId w:val="6"/>
        </w:numPr>
        <w:jc w:val="center"/>
        <w:outlineLvl w:val="0"/>
        <w:rPr>
          <w:sz w:val="22"/>
          <w:szCs w:val="22"/>
        </w:rPr>
      </w:pPr>
      <w:bookmarkStart w:id="20" w:name="_Toc297898751"/>
      <w:r w:rsidRPr="0035550D">
        <w:rPr>
          <w:b/>
          <w:sz w:val="22"/>
          <w:szCs w:val="22"/>
        </w:rPr>
        <w:t>KONKURSO SĄLYGŲ PAAIŠKINIMAS IR PATIKSLINIMAS</w:t>
      </w:r>
      <w:bookmarkEnd w:id="20"/>
    </w:p>
    <w:p w14:paraId="748D1276" w14:textId="77777777" w:rsidR="00BA30EB" w:rsidRPr="0035550D" w:rsidRDefault="00BA30EB" w:rsidP="00BA30EB">
      <w:pPr>
        <w:ind w:left="360"/>
        <w:outlineLvl w:val="0"/>
        <w:rPr>
          <w:sz w:val="22"/>
          <w:szCs w:val="22"/>
        </w:rPr>
      </w:pPr>
    </w:p>
    <w:p w14:paraId="630A1CAB" w14:textId="77777777" w:rsidR="00907472" w:rsidRPr="00263DCB" w:rsidRDefault="00A96708" w:rsidP="00B0104F">
      <w:pPr>
        <w:numPr>
          <w:ilvl w:val="1"/>
          <w:numId w:val="6"/>
        </w:numPr>
        <w:tabs>
          <w:tab w:val="num" w:pos="0"/>
        </w:tabs>
        <w:ind w:left="0" w:firstLine="567"/>
        <w:jc w:val="both"/>
        <w:rPr>
          <w:sz w:val="22"/>
          <w:szCs w:val="22"/>
          <w:lang w:eastAsia="lt-LT"/>
        </w:rPr>
      </w:pPr>
      <w:r w:rsidRPr="0035550D">
        <w:rPr>
          <w:sz w:val="22"/>
          <w:szCs w:val="22"/>
          <w:lang w:eastAsia="lt-LT"/>
        </w:rPr>
        <w:t xml:space="preserve">Pirkėjas atsako į kiekvieną Tiekėjo rašytinį prašymą paaiškinti pirkimo sąlygas, jeigu prašymas gautas ne vėliau kaip prieš </w:t>
      </w:r>
      <w:r w:rsidR="001353B9" w:rsidRPr="0035550D">
        <w:rPr>
          <w:sz w:val="22"/>
          <w:szCs w:val="22"/>
          <w:lang w:eastAsia="lt-LT"/>
        </w:rPr>
        <w:t>3</w:t>
      </w:r>
      <w:r w:rsidRPr="0035550D">
        <w:rPr>
          <w:sz w:val="22"/>
          <w:szCs w:val="22"/>
          <w:lang w:eastAsia="lt-LT"/>
        </w:rPr>
        <w:t xml:space="preserve"> darbo dienas iki pirkimo pasiūlymų pateikimo termino pabaigos. </w:t>
      </w:r>
      <w:r w:rsidR="00907472" w:rsidRPr="0035550D">
        <w:rPr>
          <w:sz w:val="22"/>
          <w:szCs w:val="22"/>
        </w:rPr>
        <w:t xml:space="preserve">Į laiku gautą tiekėjo prašymą paaiškinti konkurso sąlygas </w:t>
      </w:r>
      <w:r w:rsidR="006679D8" w:rsidRPr="0035550D">
        <w:rPr>
          <w:sz w:val="22"/>
          <w:szCs w:val="22"/>
        </w:rPr>
        <w:t xml:space="preserve">pirkėjas </w:t>
      </w:r>
      <w:r w:rsidR="00907472" w:rsidRPr="0035550D">
        <w:rPr>
          <w:sz w:val="22"/>
          <w:szCs w:val="22"/>
        </w:rPr>
        <w:t>atsako ne vėliau kaip per 2 darbo dienas</w:t>
      </w:r>
      <w:r w:rsidR="00907472" w:rsidRPr="00263DCB">
        <w:rPr>
          <w:sz w:val="22"/>
          <w:szCs w:val="22"/>
        </w:rPr>
        <w:t xml:space="preserve"> nuo jo gavimo dienos ir ne vėliau kaip likus </w:t>
      </w:r>
      <w:r w:rsidR="001353B9" w:rsidRPr="00263DCB">
        <w:rPr>
          <w:sz w:val="22"/>
          <w:szCs w:val="22"/>
        </w:rPr>
        <w:t>2 darbo dienoms</w:t>
      </w:r>
      <w:r w:rsidR="00907472" w:rsidRPr="00263DCB">
        <w:rPr>
          <w:sz w:val="22"/>
          <w:szCs w:val="22"/>
        </w:rPr>
        <w:t xml:space="preserve"> iki pasiūlymų pateikimo termino pabaigos. Pirkėjas, atsakydamas tiekėjui, kartu siunčia paaiškinimus ir visiems kitiems tiekėjams, kuriems ji</w:t>
      </w:r>
      <w:r w:rsidR="002B00DC" w:rsidRPr="00263DCB">
        <w:rPr>
          <w:sz w:val="22"/>
          <w:szCs w:val="22"/>
        </w:rPr>
        <w:t>s</w:t>
      </w:r>
      <w:r w:rsidR="00907472" w:rsidRPr="00263DCB">
        <w:rPr>
          <w:sz w:val="22"/>
          <w:szCs w:val="22"/>
        </w:rPr>
        <w:t xml:space="preserve"> pateikė konkurso sąlygas, bet nenurodo, kuris tiekėjas pateikė prašymą paaiškinti konkurso sąlygas.</w:t>
      </w:r>
    </w:p>
    <w:p w14:paraId="15FACA3A" w14:textId="77777777" w:rsidR="008E3BF6" w:rsidRPr="00263DCB" w:rsidRDefault="008E3BF6" w:rsidP="00B0104F">
      <w:pPr>
        <w:numPr>
          <w:ilvl w:val="1"/>
          <w:numId w:val="6"/>
        </w:numPr>
        <w:tabs>
          <w:tab w:val="num" w:pos="0"/>
        </w:tabs>
        <w:ind w:left="0" w:firstLine="567"/>
        <w:jc w:val="both"/>
        <w:rPr>
          <w:sz w:val="22"/>
          <w:szCs w:val="22"/>
          <w:lang w:eastAsia="lt-LT"/>
        </w:rPr>
      </w:pPr>
      <w:r w:rsidRPr="00263DCB">
        <w:rPr>
          <w:sz w:val="22"/>
          <w:szCs w:val="22"/>
        </w:rPr>
        <w:t>Nesibaigus pasiūlymų pateikimo</w:t>
      </w:r>
      <w:r w:rsidR="00907472" w:rsidRPr="00263DCB">
        <w:rPr>
          <w:sz w:val="22"/>
          <w:szCs w:val="22"/>
        </w:rPr>
        <w:t xml:space="preserve">, bet ne vėliau kaip likus 2 darbo dienoms iki pasiūlymų pateikimo termino pabaigos, </w:t>
      </w:r>
      <w:r w:rsidR="00341D5F" w:rsidRPr="00263DCB">
        <w:rPr>
          <w:sz w:val="22"/>
          <w:szCs w:val="22"/>
        </w:rPr>
        <w:t>Pirkėjas</w:t>
      </w:r>
      <w:r w:rsidRPr="00263DCB">
        <w:rPr>
          <w:sz w:val="22"/>
          <w:szCs w:val="22"/>
        </w:rPr>
        <w:t xml:space="preserve"> turi teisę savo iniciatyva paaiškinti</w:t>
      </w:r>
      <w:r w:rsidR="00907472" w:rsidRPr="00263DCB">
        <w:rPr>
          <w:sz w:val="22"/>
          <w:szCs w:val="22"/>
        </w:rPr>
        <w:t>, patikslinti konkurso sąlygas.</w:t>
      </w:r>
    </w:p>
    <w:p w14:paraId="512CE172" w14:textId="77777777" w:rsidR="000067FD" w:rsidRPr="00263DCB" w:rsidRDefault="000067FD" w:rsidP="00B0104F">
      <w:pPr>
        <w:numPr>
          <w:ilvl w:val="1"/>
          <w:numId w:val="6"/>
        </w:numPr>
        <w:tabs>
          <w:tab w:val="num" w:pos="0"/>
        </w:tabs>
        <w:ind w:left="0" w:firstLine="567"/>
        <w:jc w:val="both"/>
        <w:rPr>
          <w:sz w:val="22"/>
          <w:szCs w:val="22"/>
          <w:lang w:eastAsia="lt-LT"/>
        </w:rPr>
      </w:pPr>
      <w:r w:rsidRPr="00263DC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606074E6" w:rsidR="008E3BF6" w:rsidRPr="00521F62" w:rsidRDefault="006679D8" w:rsidP="00F42429">
      <w:pPr>
        <w:numPr>
          <w:ilvl w:val="1"/>
          <w:numId w:val="6"/>
        </w:numPr>
        <w:tabs>
          <w:tab w:val="num" w:pos="0"/>
        </w:tabs>
        <w:ind w:left="0" w:firstLine="567"/>
        <w:jc w:val="both"/>
        <w:rPr>
          <w:sz w:val="22"/>
          <w:szCs w:val="22"/>
        </w:rPr>
      </w:pPr>
      <w:r w:rsidRPr="00263DCB">
        <w:rPr>
          <w:sz w:val="22"/>
          <w:szCs w:val="22"/>
        </w:rPr>
        <w:t xml:space="preserve">Pirkėjas </w:t>
      </w:r>
      <w:r w:rsidR="008E3BF6" w:rsidRPr="00263DCB">
        <w:rPr>
          <w:sz w:val="22"/>
          <w:szCs w:val="22"/>
        </w:rPr>
        <w:t>nerengs susitikimų su tiekėjais dėl pirkimo dokumentų paaišk</w:t>
      </w:r>
      <w:r w:rsidR="00056439" w:rsidRPr="00263DCB">
        <w:rPr>
          <w:sz w:val="22"/>
          <w:szCs w:val="22"/>
        </w:rPr>
        <w:t xml:space="preserve">inimų. </w:t>
      </w:r>
      <w:r w:rsidR="008E3BF6" w:rsidRPr="00263DCB">
        <w:rPr>
          <w:sz w:val="22"/>
          <w:szCs w:val="22"/>
        </w:rPr>
        <w:t xml:space="preserve">Bet kokia informacija, konkurso sąlygų paaiškinimai, pranešimai ar kitas </w:t>
      </w:r>
      <w:r w:rsidRPr="00263DCB">
        <w:rPr>
          <w:sz w:val="22"/>
          <w:szCs w:val="22"/>
        </w:rPr>
        <w:t xml:space="preserve">pirkėjo </w:t>
      </w:r>
      <w:r w:rsidR="008E3BF6" w:rsidRPr="00263DCB">
        <w:rPr>
          <w:sz w:val="22"/>
          <w:szCs w:val="22"/>
        </w:rPr>
        <w:t xml:space="preserve">ir tiekėjo susirašinėjimas yra vykdomas šiame punkte </w:t>
      </w:r>
      <w:r w:rsidR="008E3BF6" w:rsidRPr="00263DCB">
        <w:rPr>
          <w:sz w:val="22"/>
          <w:szCs w:val="22"/>
          <w:lang w:eastAsia="lt-LT"/>
        </w:rPr>
        <w:t>nurodytu a</w:t>
      </w:r>
      <w:r w:rsidR="00417E81" w:rsidRPr="00263DCB">
        <w:rPr>
          <w:sz w:val="22"/>
          <w:szCs w:val="22"/>
          <w:lang w:eastAsia="lt-LT"/>
        </w:rPr>
        <w:t xml:space="preserve">dresu paštu, elektroniniu </w:t>
      </w:r>
      <w:r w:rsidR="00417E81" w:rsidRPr="007F165C">
        <w:rPr>
          <w:sz w:val="22"/>
          <w:szCs w:val="22"/>
          <w:lang w:eastAsia="lt-LT"/>
        </w:rPr>
        <w:t>paštu</w:t>
      </w:r>
      <w:r w:rsidR="008E3BF6" w:rsidRPr="007F165C">
        <w:rPr>
          <w:sz w:val="22"/>
          <w:szCs w:val="22"/>
          <w:lang w:eastAsia="lt-LT"/>
        </w:rPr>
        <w:t xml:space="preserve">. </w:t>
      </w:r>
      <w:r w:rsidR="008E3BF6" w:rsidRPr="007F165C">
        <w:rPr>
          <w:sz w:val="22"/>
          <w:szCs w:val="22"/>
        </w:rPr>
        <w:t>Tiesioginį ryšį su tiekėjais įgalioti palaikyti</w:t>
      </w:r>
      <w:r w:rsidR="008E3BF6" w:rsidRPr="00521F62">
        <w:rPr>
          <w:sz w:val="22"/>
          <w:szCs w:val="22"/>
        </w:rPr>
        <w:t xml:space="preserve">: </w:t>
      </w:r>
      <w:r w:rsidR="004526C9" w:rsidRPr="00521F62">
        <w:rPr>
          <w:sz w:val="22"/>
          <w:szCs w:val="22"/>
        </w:rPr>
        <w:t>projektų vadovas</w:t>
      </w:r>
      <w:r w:rsidR="003C32AF" w:rsidRPr="00521F62">
        <w:rPr>
          <w:sz w:val="22"/>
          <w:szCs w:val="22"/>
        </w:rPr>
        <w:t xml:space="preserve"> </w:t>
      </w:r>
      <w:r w:rsidR="00EF0892" w:rsidRPr="00521F62">
        <w:rPr>
          <w:sz w:val="22"/>
          <w:szCs w:val="22"/>
        </w:rPr>
        <w:t>Rinaldas Ramanauskas</w:t>
      </w:r>
      <w:r w:rsidR="003C32AF" w:rsidRPr="00521F62">
        <w:rPr>
          <w:sz w:val="22"/>
          <w:szCs w:val="22"/>
        </w:rPr>
        <w:t xml:space="preserve"> tel. +370</w:t>
      </w:r>
      <w:r w:rsidR="00A61A1A" w:rsidRPr="00521F62">
        <w:rPr>
          <w:sz w:val="22"/>
          <w:szCs w:val="22"/>
        </w:rPr>
        <w:t>37242636</w:t>
      </w:r>
      <w:r w:rsidR="003C32AF" w:rsidRPr="00521F62">
        <w:rPr>
          <w:sz w:val="22"/>
          <w:szCs w:val="22"/>
        </w:rPr>
        <w:t xml:space="preserve">, el. paštas </w:t>
      </w:r>
      <w:r w:rsidR="0035550D" w:rsidRPr="00521F62">
        <w:rPr>
          <w:sz w:val="22"/>
          <w:szCs w:val="22"/>
        </w:rPr>
        <w:t>rinas@liningas</w:t>
      </w:r>
      <w:r w:rsidR="003C32AF" w:rsidRPr="00521F62">
        <w:rPr>
          <w:sz w:val="22"/>
          <w:szCs w:val="22"/>
        </w:rPr>
        <w:t>.lt</w:t>
      </w:r>
      <w:r w:rsidR="006911EE" w:rsidRPr="00521F62">
        <w:rPr>
          <w:sz w:val="22"/>
          <w:szCs w:val="22"/>
        </w:rPr>
        <w:t>.</w:t>
      </w:r>
    </w:p>
    <w:p w14:paraId="3C92F521" w14:textId="77777777" w:rsidR="001446E9" w:rsidRPr="00EF0892" w:rsidRDefault="001446E9" w:rsidP="001F149C">
      <w:pPr>
        <w:jc w:val="both"/>
        <w:rPr>
          <w:color w:val="FF0000"/>
          <w:spacing w:val="-8"/>
          <w:sz w:val="22"/>
          <w:szCs w:val="22"/>
        </w:rPr>
      </w:pPr>
    </w:p>
    <w:p w14:paraId="6CD2C076" w14:textId="77777777" w:rsidR="005F4AFE" w:rsidRPr="007F165C" w:rsidRDefault="008E3BF6" w:rsidP="00DD0B60">
      <w:pPr>
        <w:numPr>
          <w:ilvl w:val="0"/>
          <w:numId w:val="6"/>
        </w:numPr>
        <w:ind w:firstLine="1908"/>
        <w:jc w:val="both"/>
        <w:outlineLvl w:val="0"/>
        <w:rPr>
          <w:b/>
          <w:spacing w:val="-8"/>
          <w:sz w:val="22"/>
          <w:szCs w:val="22"/>
        </w:rPr>
      </w:pPr>
      <w:bookmarkStart w:id="21" w:name="_Toc297898752"/>
      <w:r w:rsidRPr="007F165C">
        <w:rPr>
          <w:b/>
          <w:spacing w:val="-8"/>
          <w:sz w:val="22"/>
          <w:szCs w:val="22"/>
        </w:rPr>
        <w:t xml:space="preserve">PASIŪLYMŲ </w:t>
      </w:r>
      <w:r w:rsidRPr="007F165C">
        <w:rPr>
          <w:b/>
          <w:sz w:val="22"/>
          <w:szCs w:val="22"/>
        </w:rPr>
        <w:t>NAGRINĖJIMAS</w:t>
      </w:r>
      <w:r w:rsidR="00FD6D2A" w:rsidRPr="007F165C">
        <w:rPr>
          <w:b/>
          <w:sz w:val="22"/>
          <w:szCs w:val="22"/>
        </w:rPr>
        <w:t xml:space="preserve"> IR VERTINIMAS</w:t>
      </w:r>
      <w:bookmarkEnd w:id="21"/>
      <w:r w:rsidRPr="007F165C">
        <w:rPr>
          <w:b/>
          <w:sz w:val="22"/>
          <w:szCs w:val="22"/>
        </w:rPr>
        <w:t xml:space="preserve"> </w:t>
      </w:r>
    </w:p>
    <w:p w14:paraId="6C2E6806" w14:textId="77777777" w:rsidR="00DD0B60" w:rsidRPr="007F165C" w:rsidRDefault="00DD0B60" w:rsidP="00DD0B60">
      <w:pPr>
        <w:ind w:left="1211"/>
        <w:jc w:val="both"/>
        <w:outlineLvl w:val="0"/>
        <w:rPr>
          <w:b/>
          <w:spacing w:val="-8"/>
          <w:sz w:val="22"/>
          <w:szCs w:val="22"/>
        </w:rPr>
      </w:pPr>
    </w:p>
    <w:p w14:paraId="4B59A371" w14:textId="697AD312" w:rsidR="000C3731" w:rsidRPr="001D4CFD" w:rsidRDefault="00AE6B13" w:rsidP="000C3731">
      <w:pPr>
        <w:numPr>
          <w:ilvl w:val="1"/>
          <w:numId w:val="6"/>
        </w:numPr>
        <w:tabs>
          <w:tab w:val="num" w:pos="709"/>
        </w:tabs>
        <w:ind w:left="0" w:firstLine="709"/>
        <w:jc w:val="both"/>
        <w:rPr>
          <w:sz w:val="22"/>
          <w:szCs w:val="22"/>
        </w:rPr>
      </w:pPr>
      <w:bookmarkStart w:id="22" w:name="_Toc225657497"/>
      <w:bookmarkStart w:id="23" w:name="_Toc225657654"/>
      <w:r w:rsidRPr="007F165C">
        <w:rPr>
          <w:sz w:val="22"/>
          <w:szCs w:val="22"/>
        </w:rPr>
        <w:t xml:space="preserve"> </w:t>
      </w:r>
      <w:r w:rsidR="000C3731" w:rsidRPr="001D4CFD">
        <w:rPr>
          <w:sz w:val="22"/>
          <w:szCs w:val="22"/>
        </w:rPr>
        <w:t xml:space="preserve">Vokų atplėšimo procedūra vyks </w:t>
      </w:r>
      <w:r w:rsidR="006272CB" w:rsidRPr="001D4CFD">
        <w:rPr>
          <w:color w:val="FF0000"/>
          <w:sz w:val="22"/>
          <w:szCs w:val="22"/>
        </w:rPr>
        <w:t xml:space="preserve">2019 </w:t>
      </w:r>
      <w:r w:rsidR="000C3731" w:rsidRPr="001D4CFD">
        <w:rPr>
          <w:color w:val="FF0000"/>
          <w:sz w:val="22"/>
          <w:szCs w:val="22"/>
        </w:rPr>
        <w:t>m</w:t>
      </w:r>
      <w:r w:rsidR="00A61A1A" w:rsidRPr="001D4CFD">
        <w:rPr>
          <w:color w:val="FF0000"/>
          <w:sz w:val="22"/>
          <w:szCs w:val="22"/>
        </w:rPr>
        <w:t>.</w:t>
      </w:r>
      <w:r w:rsidR="00034B1C" w:rsidRPr="001D4CFD">
        <w:rPr>
          <w:color w:val="FF0000"/>
          <w:sz w:val="22"/>
          <w:szCs w:val="22"/>
        </w:rPr>
        <w:t xml:space="preserve"> </w:t>
      </w:r>
      <w:r w:rsidR="00072798">
        <w:rPr>
          <w:color w:val="FF0000"/>
          <w:sz w:val="22"/>
          <w:szCs w:val="22"/>
        </w:rPr>
        <w:t>gruodžio</w:t>
      </w:r>
      <w:r w:rsidR="00A61A1A" w:rsidRPr="001D4CFD">
        <w:rPr>
          <w:color w:val="FF0000"/>
          <w:sz w:val="22"/>
          <w:szCs w:val="22"/>
        </w:rPr>
        <w:t xml:space="preserve"> </w:t>
      </w:r>
      <w:r w:rsidR="007C20C0">
        <w:rPr>
          <w:color w:val="FF0000"/>
          <w:sz w:val="22"/>
          <w:szCs w:val="22"/>
        </w:rPr>
        <w:t>1</w:t>
      </w:r>
      <w:r w:rsidR="00072798">
        <w:rPr>
          <w:color w:val="FF0000"/>
          <w:sz w:val="22"/>
          <w:szCs w:val="22"/>
        </w:rPr>
        <w:t>6</w:t>
      </w:r>
      <w:r w:rsidR="006272CB" w:rsidRPr="001D4CFD">
        <w:rPr>
          <w:color w:val="FF0000"/>
          <w:sz w:val="22"/>
          <w:szCs w:val="22"/>
        </w:rPr>
        <w:t xml:space="preserve"> </w:t>
      </w:r>
      <w:r w:rsidR="000C3731" w:rsidRPr="001D4CFD">
        <w:rPr>
          <w:color w:val="FF0000"/>
          <w:sz w:val="22"/>
          <w:szCs w:val="22"/>
        </w:rPr>
        <w:t>d.</w:t>
      </w:r>
      <w:r w:rsidR="00BB6649" w:rsidRPr="001D4CFD">
        <w:rPr>
          <w:color w:val="FF0000"/>
          <w:sz w:val="22"/>
          <w:szCs w:val="22"/>
        </w:rPr>
        <w:t xml:space="preserve"> </w:t>
      </w:r>
      <w:r w:rsidR="006272CB" w:rsidRPr="001D4CFD">
        <w:rPr>
          <w:color w:val="FF0000"/>
          <w:sz w:val="22"/>
          <w:szCs w:val="22"/>
        </w:rPr>
        <w:t xml:space="preserve">15 </w:t>
      </w:r>
      <w:r w:rsidR="00BB6649" w:rsidRPr="001D4CFD">
        <w:rPr>
          <w:color w:val="FF0000"/>
          <w:sz w:val="22"/>
          <w:szCs w:val="22"/>
        </w:rPr>
        <w:t>val.</w:t>
      </w:r>
      <w:r w:rsidR="00417E81" w:rsidRPr="001D4CFD">
        <w:rPr>
          <w:color w:val="FF0000"/>
          <w:sz w:val="22"/>
          <w:szCs w:val="22"/>
        </w:rPr>
        <w:t xml:space="preserve"> 00</w:t>
      </w:r>
      <w:r w:rsidR="00BB6649" w:rsidRPr="001D4CFD">
        <w:rPr>
          <w:color w:val="FF0000"/>
          <w:sz w:val="22"/>
          <w:szCs w:val="22"/>
        </w:rPr>
        <w:t xml:space="preserve"> min</w:t>
      </w:r>
      <w:r w:rsidR="00BB6649" w:rsidRPr="001D4CFD">
        <w:rPr>
          <w:sz w:val="22"/>
          <w:szCs w:val="22"/>
        </w:rPr>
        <w:t>.</w:t>
      </w:r>
      <w:r w:rsidR="000C3731" w:rsidRPr="001D4CFD">
        <w:rPr>
          <w:sz w:val="22"/>
          <w:szCs w:val="22"/>
        </w:rPr>
        <w:t xml:space="preserve"> (Lietuvos Respublikos laiku)</w:t>
      </w:r>
      <w:r w:rsidR="00AD39D6" w:rsidRPr="001D4CFD">
        <w:rPr>
          <w:sz w:val="22"/>
          <w:szCs w:val="22"/>
        </w:rPr>
        <w:t xml:space="preserve"> UAB „</w:t>
      </w:r>
      <w:r w:rsidR="00A61A1A" w:rsidRPr="001D4CFD">
        <w:rPr>
          <w:sz w:val="22"/>
          <w:szCs w:val="22"/>
        </w:rPr>
        <w:t>Liningas</w:t>
      </w:r>
      <w:r w:rsidR="00AD39D6" w:rsidRPr="001D4CFD">
        <w:rPr>
          <w:sz w:val="22"/>
          <w:szCs w:val="22"/>
        </w:rPr>
        <w:t>“ patalpose, adresu</w:t>
      </w:r>
      <w:r w:rsidR="003C32AF" w:rsidRPr="001D4CFD">
        <w:rPr>
          <w:sz w:val="22"/>
          <w:szCs w:val="22"/>
        </w:rPr>
        <w:t xml:space="preserve">  </w:t>
      </w:r>
      <w:r w:rsidR="00A61A1A" w:rsidRPr="001D4CFD">
        <w:rPr>
          <w:sz w:val="22"/>
          <w:szCs w:val="22"/>
        </w:rPr>
        <w:t>Pramonės per. 4</w:t>
      </w:r>
      <w:r w:rsidR="003C32AF" w:rsidRPr="001D4CFD">
        <w:rPr>
          <w:sz w:val="22"/>
          <w:szCs w:val="22"/>
        </w:rPr>
        <w:t xml:space="preserve">, </w:t>
      </w:r>
      <w:r w:rsidR="00A61A1A" w:rsidRPr="001D4CFD">
        <w:rPr>
          <w:sz w:val="22"/>
          <w:szCs w:val="22"/>
        </w:rPr>
        <w:t>Kaunas</w:t>
      </w:r>
      <w:r w:rsidR="003C32AF" w:rsidRPr="001D4CFD">
        <w:rPr>
          <w:sz w:val="22"/>
          <w:szCs w:val="22"/>
        </w:rPr>
        <w:t xml:space="preserve"> LT-5</w:t>
      </w:r>
      <w:r w:rsidR="001D4CFD" w:rsidRPr="001D4CFD">
        <w:rPr>
          <w:sz w:val="22"/>
          <w:szCs w:val="22"/>
        </w:rPr>
        <w:t>1329</w:t>
      </w:r>
      <w:r w:rsidR="00AD39D6" w:rsidRPr="001D4CFD">
        <w:rPr>
          <w:sz w:val="22"/>
          <w:szCs w:val="22"/>
        </w:rPr>
        <w:t xml:space="preserve">. </w:t>
      </w:r>
      <w:r w:rsidR="000C3731" w:rsidRPr="001D4CFD">
        <w:rPr>
          <w:sz w:val="22"/>
          <w:szCs w:val="22"/>
        </w:rPr>
        <w:t>,</w:t>
      </w:r>
      <w:r w:rsidR="00AD39D6" w:rsidRPr="001D4CFD">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1D4CFD">
        <w:rPr>
          <w:sz w:val="22"/>
          <w:szCs w:val="22"/>
        </w:rPr>
        <w:t>.</w:t>
      </w:r>
    </w:p>
    <w:p w14:paraId="48E00A3B" w14:textId="77777777" w:rsidR="007339E0" w:rsidRPr="001D4CFD" w:rsidRDefault="00AE6B13" w:rsidP="007339E0">
      <w:pPr>
        <w:numPr>
          <w:ilvl w:val="1"/>
          <w:numId w:val="6"/>
        </w:numPr>
        <w:tabs>
          <w:tab w:val="num" w:pos="568"/>
        </w:tabs>
        <w:ind w:left="0" w:firstLine="709"/>
        <w:jc w:val="both"/>
        <w:rPr>
          <w:sz w:val="22"/>
          <w:szCs w:val="22"/>
        </w:rPr>
      </w:pPr>
      <w:r w:rsidRPr="001D4CFD">
        <w:rPr>
          <w:sz w:val="22"/>
          <w:szCs w:val="22"/>
        </w:rPr>
        <w:t xml:space="preserve"> </w:t>
      </w:r>
      <w:r w:rsidR="007339E0" w:rsidRPr="001D4CFD">
        <w:rPr>
          <w:sz w:val="22"/>
          <w:szCs w:val="22"/>
        </w:rPr>
        <w:t>Pirkėjas užtikrina,</w:t>
      </w:r>
      <w:r w:rsidR="00F32F3D" w:rsidRPr="001D4CFD">
        <w:rPr>
          <w:sz w:val="22"/>
          <w:szCs w:val="22"/>
        </w:rPr>
        <w:t xml:space="preserve"> kad</w:t>
      </w:r>
      <w:r w:rsidR="007339E0" w:rsidRPr="001D4CFD">
        <w:rPr>
          <w:sz w:val="22"/>
          <w:szCs w:val="22"/>
        </w:rPr>
        <w:t xml:space="preserve"> pateiktuose pasiūlymuose pateiktos kainos nebus sužinotos anksčiau nei pasiūlymų pateikimo terminas, nurodytas Konkurso sąlygų 6.1 punkte.</w:t>
      </w:r>
    </w:p>
    <w:p w14:paraId="55F54DA7" w14:textId="77777777" w:rsidR="005F4AFE" w:rsidRPr="001D4CFD" w:rsidRDefault="002D6EE6" w:rsidP="009E48FC">
      <w:pPr>
        <w:numPr>
          <w:ilvl w:val="1"/>
          <w:numId w:val="6"/>
        </w:numPr>
        <w:ind w:left="0" w:firstLine="567"/>
        <w:jc w:val="both"/>
        <w:rPr>
          <w:i/>
          <w:sz w:val="22"/>
          <w:szCs w:val="22"/>
        </w:rPr>
      </w:pPr>
      <w:r w:rsidRPr="001D4CFD">
        <w:rPr>
          <w:spacing w:val="-8"/>
          <w:sz w:val="22"/>
          <w:szCs w:val="22"/>
        </w:rPr>
        <w:t>Pasiūlymų</w:t>
      </w:r>
      <w:r w:rsidRPr="001D4CFD">
        <w:rPr>
          <w:sz w:val="22"/>
          <w:szCs w:val="22"/>
        </w:rPr>
        <w:t xml:space="preserve"> nagrinėjimo, vertinimo ir paly</w:t>
      </w:r>
      <w:r w:rsidR="001F149C" w:rsidRPr="001D4CFD">
        <w:rPr>
          <w:sz w:val="22"/>
          <w:szCs w:val="22"/>
        </w:rPr>
        <w:t>ginimo procedūras atlieka Komisija, tiekėjams ar jų įgaliotiems atstovams nedalyvaujant.</w:t>
      </w:r>
    </w:p>
    <w:p w14:paraId="3EB0DFCD" w14:textId="77777777" w:rsidR="005F4AFE" w:rsidRPr="001D4CFD" w:rsidRDefault="008E3BF6" w:rsidP="009E48FC">
      <w:pPr>
        <w:numPr>
          <w:ilvl w:val="1"/>
          <w:numId w:val="6"/>
        </w:numPr>
        <w:ind w:left="0" w:firstLine="567"/>
        <w:jc w:val="both"/>
        <w:rPr>
          <w:i/>
          <w:sz w:val="22"/>
          <w:szCs w:val="22"/>
        </w:rPr>
      </w:pPr>
      <w:r w:rsidRPr="001D4CFD">
        <w:rPr>
          <w:sz w:val="22"/>
          <w:szCs w:val="22"/>
        </w:rPr>
        <w:t xml:space="preserve">Komisija </w:t>
      </w:r>
      <w:r w:rsidR="001B6CB3" w:rsidRPr="001D4CFD">
        <w:rPr>
          <w:sz w:val="22"/>
          <w:szCs w:val="22"/>
        </w:rPr>
        <w:t>nagrinėja:</w:t>
      </w:r>
    </w:p>
    <w:p w14:paraId="2286970A" w14:textId="77777777" w:rsidR="005F4AFE" w:rsidRPr="001D4CFD" w:rsidRDefault="008E3BF6">
      <w:pPr>
        <w:numPr>
          <w:ilvl w:val="2"/>
          <w:numId w:val="6"/>
        </w:numPr>
        <w:ind w:left="0" w:firstLine="567"/>
        <w:jc w:val="both"/>
        <w:rPr>
          <w:i/>
          <w:sz w:val="22"/>
          <w:szCs w:val="22"/>
        </w:rPr>
      </w:pPr>
      <w:r w:rsidRPr="001D4CFD">
        <w:rPr>
          <w:sz w:val="22"/>
          <w:szCs w:val="22"/>
        </w:rPr>
        <w:t xml:space="preserve"> </w:t>
      </w:r>
      <w:r w:rsidR="000743BC" w:rsidRPr="001D4CFD">
        <w:rPr>
          <w:sz w:val="22"/>
          <w:szCs w:val="22"/>
        </w:rPr>
        <w:t xml:space="preserve">ar </w:t>
      </w:r>
      <w:r w:rsidRPr="001D4CFD">
        <w:rPr>
          <w:sz w:val="22"/>
          <w:szCs w:val="22"/>
        </w:rPr>
        <w:t>tiekėj</w:t>
      </w:r>
      <w:r w:rsidR="000743BC" w:rsidRPr="001D4CFD">
        <w:rPr>
          <w:sz w:val="22"/>
          <w:szCs w:val="22"/>
        </w:rPr>
        <w:t>ai</w:t>
      </w:r>
      <w:r w:rsidRPr="001D4CFD">
        <w:rPr>
          <w:sz w:val="22"/>
          <w:szCs w:val="22"/>
        </w:rPr>
        <w:t xml:space="preserve"> pasiūlymuose pateik</w:t>
      </w:r>
      <w:r w:rsidR="000743BC" w:rsidRPr="001D4CFD">
        <w:rPr>
          <w:sz w:val="22"/>
          <w:szCs w:val="22"/>
        </w:rPr>
        <w:t>ė tikslius ir išsamius duomenis apie savo kvalifikaciją ir ar tiekėjo kvalifikacija atitinka minimalius kvalifikacijos reikalavimus;</w:t>
      </w:r>
    </w:p>
    <w:p w14:paraId="205D0CC3" w14:textId="77777777" w:rsidR="005F4AFE" w:rsidRPr="001D4CFD" w:rsidRDefault="000743BC">
      <w:pPr>
        <w:numPr>
          <w:ilvl w:val="2"/>
          <w:numId w:val="6"/>
        </w:numPr>
        <w:ind w:left="0" w:firstLine="567"/>
        <w:jc w:val="both"/>
        <w:rPr>
          <w:i/>
          <w:sz w:val="22"/>
          <w:szCs w:val="22"/>
        </w:rPr>
      </w:pPr>
      <w:r w:rsidRPr="001D4CFD">
        <w:rPr>
          <w:sz w:val="22"/>
          <w:szCs w:val="22"/>
        </w:rPr>
        <w:t xml:space="preserve">ar </w:t>
      </w:r>
      <w:bookmarkEnd w:id="22"/>
      <w:bookmarkEnd w:id="23"/>
      <w:r w:rsidRPr="001D4CFD">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1D4CFD" w:rsidRDefault="000743BC">
      <w:pPr>
        <w:numPr>
          <w:ilvl w:val="2"/>
          <w:numId w:val="6"/>
        </w:numPr>
        <w:ind w:left="0" w:firstLine="567"/>
        <w:jc w:val="both"/>
        <w:rPr>
          <w:i/>
          <w:sz w:val="22"/>
          <w:szCs w:val="22"/>
        </w:rPr>
      </w:pPr>
      <w:r w:rsidRPr="001D4CFD">
        <w:rPr>
          <w:sz w:val="22"/>
          <w:szCs w:val="22"/>
        </w:rPr>
        <w:t>ar nebuvo pasiūlytos neįprastai mažos kainos;</w:t>
      </w:r>
    </w:p>
    <w:p w14:paraId="443FDAD4" w14:textId="77777777" w:rsidR="005F4AFE" w:rsidRPr="001D4CFD" w:rsidRDefault="008E3BF6">
      <w:pPr>
        <w:numPr>
          <w:ilvl w:val="1"/>
          <w:numId w:val="6"/>
        </w:numPr>
        <w:ind w:left="0" w:firstLine="600"/>
        <w:jc w:val="both"/>
        <w:rPr>
          <w:sz w:val="22"/>
          <w:szCs w:val="22"/>
        </w:rPr>
      </w:pPr>
      <w:r w:rsidRPr="001D4CFD">
        <w:rPr>
          <w:sz w:val="22"/>
          <w:szCs w:val="22"/>
        </w:rPr>
        <w:t>Komisija priima sprendimą dėl kiekvieno pasiūlymą pateikusio tiekėjo minimalių kvalifikacijos duomenų atitikties konkurso sąlygose nustatytiems reikalavimams.</w:t>
      </w:r>
      <w:r w:rsidR="00B46F63" w:rsidRPr="001D4CFD">
        <w:rPr>
          <w:sz w:val="22"/>
          <w:szCs w:val="22"/>
        </w:rPr>
        <w:t xml:space="preserve"> </w:t>
      </w:r>
      <w:r w:rsidR="009E67C6" w:rsidRPr="001D4CFD">
        <w:rPr>
          <w:sz w:val="22"/>
          <w:szCs w:val="22"/>
        </w:rPr>
        <w:t>Jeigu tiekėjas pateikė netikslius ar neišsamius duomenis apie savo kvalifikaciją, Komisija prašo tiekėją šiuos duomenis papildyti arba paaiškinti per protingą terminą</w:t>
      </w:r>
      <w:r w:rsidR="00582CEA" w:rsidRPr="001D4CFD">
        <w:rPr>
          <w:sz w:val="22"/>
          <w:szCs w:val="22"/>
        </w:rPr>
        <w:t xml:space="preserve">, kuris negali būti trumpesnis nei </w:t>
      </w:r>
      <w:r w:rsidR="00361CB8" w:rsidRPr="001D4CFD">
        <w:rPr>
          <w:sz w:val="22"/>
          <w:szCs w:val="22"/>
        </w:rPr>
        <w:t>3</w:t>
      </w:r>
      <w:r w:rsidR="00582CEA" w:rsidRPr="001D4CFD">
        <w:rPr>
          <w:sz w:val="22"/>
          <w:szCs w:val="22"/>
        </w:rPr>
        <w:t xml:space="preserve"> darbo dienos</w:t>
      </w:r>
      <w:r w:rsidR="009E67C6" w:rsidRPr="001D4CFD">
        <w:rPr>
          <w:sz w:val="22"/>
          <w:szCs w:val="22"/>
        </w:rPr>
        <w:t>.</w:t>
      </w:r>
      <w:r w:rsidRPr="001D4CFD">
        <w:rPr>
          <w:sz w:val="22"/>
          <w:szCs w:val="22"/>
        </w:rPr>
        <w:t xml:space="preserve"> Teisę dalyvauti tolesnėse pirkimo procedūrose turi tik tie tiekėjai, kurių kvalifikacijos duomenys atitinka </w:t>
      </w:r>
      <w:r w:rsidR="006679D8" w:rsidRPr="001D4CFD">
        <w:rPr>
          <w:sz w:val="22"/>
          <w:szCs w:val="22"/>
        </w:rPr>
        <w:t xml:space="preserve">pirkėjo </w:t>
      </w:r>
      <w:r w:rsidRPr="001D4CFD">
        <w:rPr>
          <w:sz w:val="22"/>
          <w:szCs w:val="22"/>
        </w:rPr>
        <w:t>keliamus reikalavimus.</w:t>
      </w:r>
    </w:p>
    <w:p w14:paraId="60BABE7F" w14:textId="77777777" w:rsidR="005F4AFE" w:rsidRPr="001D4CFD" w:rsidRDefault="008E3BF6">
      <w:pPr>
        <w:numPr>
          <w:ilvl w:val="1"/>
          <w:numId w:val="6"/>
        </w:numPr>
        <w:tabs>
          <w:tab w:val="left" w:pos="0"/>
        </w:tabs>
        <w:ind w:left="0" w:firstLine="567"/>
        <w:jc w:val="both"/>
        <w:rPr>
          <w:sz w:val="22"/>
          <w:szCs w:val="22"/>
        </w:rPr>
      </w:pPr>
      <w:bookmarkStart w:id="24" w:name="_Toc225657498"/>
      <w:bookmarkStart w:id="25" w:name="_Toc225657655"/>
      <w:r w:rsidRPr="001D4CFD">
        <w:rPr>
          <w:sz w:val="22"/>
          <w:szCs w:val="22"/>
        </w:rPr>
        <w:t>Iškilus klausimams dėl pasiūlymų turinio ir Komisijai raštu paprašius</w:t>
      </w:r>
      <w:r w:rsidR="00032F04" w:rsidRPr="001D4CFD">
        <w:rPr>
          <w:sz w:val="22"/>
          <w:szCs w:val="22"/>
        </w:rPr>
        <w:t xml:space="preserve"> šiuos duomenis paaiškinti arba patikslinti</w:t>
      </w:r>
      <w:r w:rsidRPr="001D4CFD">
        <w:rPr>
          <w:sz w:val="22"/>
          <w:szCs w:val="22"/>
        </w:rPr>
        <w:t xml:space="preserve">, tiekėjai privalo per Komisijos nurodytą </w:t>
      </w:r>
      <w:r w:rsidR="00032F04" w:rsidRPr="001D4CFD">
        <w:rPr>
          <w:sz w:val="22"/>
          <w:szCs w:val="22"/>
        </w:rPr>
        <w:t xml:space="preserve">protingą </w:t>
      </w:r>
      <w:r w:rsidRPr="001D4CFD">
        <w:rPr>
          <w:sz w:val="22"/>
          <w:szCs w:val="22"/>
        </w:rPr>
        <w:t>terminą</w:t>
      </w:r>
      <w:r w:rsidR="00032F04" w:rsidRPr="001D4CFD">
        <w:rPr>
          <w:sz w:val="22"/>
          <w:szCs w:val="22"/>
        </w:rPr>
        <w:t xml:space="preserve">, kuris negali būti trumpesnis nei </w:t>
      </w:r>
      <w:r w:rsidR="00361CB8" w:rsidRPr="001D4CFD">
        <w:rPr>
          <w:sz w:val="22"/>
          <w:szCs w:val="22"/>
        </w:rPr>
        <w:t>3</w:t>
      </w:r>
      <w:r w:rsidR="00032F04" w:rsidRPr="001D4CFD">
        <w:rPr>
          <w:sz w:val="22"/>
          <w:szCs w:val="22"/>
        </w:rPr>
        <w:t xml:space="preserve"> darbo dienos,</w:t>
      </w:r>
      <w:r w:rsidRPr="001D4CFD">
        <w:rPr>
          <w:sz w:val="22"/>
          <w:szCs w:val="22"/>
        </w:rPr>
        <w:t xml:space="preserve"> pateikti raštu papildomus paaiškinimus nekeisdami pasiūlymo esmės.</w:t>
      </w:r>
      <w:bookmarkEnd w:id="24"/>
      <w:bookmarkEnd w:id="25"/>
      <w:r w:rsidRPr="001D4CFD">
        <w:rPr>
          <w:sz w:val="22"/>
          <w:szCs w:val="22"/>
        </w:rPr>
        <w:t xml:space="preserve"> </w:t>
      </w:r>
    </w:p>
    <w:p w14:paraId="772AF2EA" w14:textId="77777777" w:rsidR="005F4AFE" w:rsidRPr="00263DCB" w:rsidRDefault="008E3BF6">
      <w:pPr>
        <w:numPr>
          <w:ilvl w:val="1"/>
          <w:numId w:val="6"/>
        </w:numPr>
        <w:tabs>
          <w:tab w:val="left" w:pos="0"/>
        </w:tabs>
        <w:ind w:left="0" w:firstLine="567"/>
        <w:jc w:val="both"/>
        <w:rPr>
          <w:sz w:val="22"/>
          <w:szCs w:val="22"/>
        </w:rPr>
      </w:pPr>
      <w:r w:rsidRPr="001D4CFD">
        <w:rPr>
          <w:sz w:val="22"/>
          <w:szCs w:val="22"/>
        </w:rPr>
        <w:t>Jeigu pateiktame pasiūlyme Komisija randa pasiūlyme nurodytos kainos apskaičiavimo klaidų, ji privalo raštu paprašyti tiekėjų per jos nurodytą</w:t>
      </w:r>
      <w:r w:rsidR="00361CB8" w:rsidRPr="001D4CFD">
        <w:rPr>
          <w:sz w:val="22"/>
          <w:szCs w:val="22"/>
        </w:rPr>
        <w:t xml:space="preserve"> protingą</w:t>
      </w:r>
      <w:r w:rsidRPr="001D4CFD">
        <w:rPr>
          <w:sz w:val="22"/>
          <w:szCs w:val="22"/>
        </w:rPr>
        <w:t xml:space="preserve"> terminą ištaisyti pasiūlyme pastebėtas aritmetines klaidas, nekeičiant vokų su pasiūlymais atplėšimo posėdžio metu paskelbtos kainos. Taisydamas</w:t>
      </w:r>
      <w:r w:rsidRPr="00263DCB">
        <w:rPr>
          <w:sz w:val="22"/>
          <w:szCs w:val="22"/>
        </w:rPr>
        <w:t xml:space="preserve"> pasiūlyme </w:t>
      </w:r>
      <w:r w:rsidRPr="00263DCB">
        <w:rPr>
          <w:sz w:val="22"/>
          <w:szCs w:val="22"/>
        </w:rPr>
        <w:lastRenderedPageBreak/>
        <w:t>nurodytas aritmetines klaidas, tiekėjas neturi teisės atsisakyti kainos sudedamųjų dalių arba papildyti kainą naujomis dalimis.</w:t>
      </w:r>
    </w:p>
    <w:p w14:paraId="45B5E09C" w14:textId="77777777" w:rsidR="005F4AFE" w:rsidRPr="00263DCB" w:rsidRDefault="008E3BF6" w:rsidP="0030269C">
      <w:pPr>
        <w:numPr>
          <w:ilvl w:val="1"/>
          <w:numId w:val="6"/>
        </w:numPr>
        <w:tabs>
          <w:tab w:val="clear" w:pos="999"/>
          <w:tab w:val="num" w:pos="0"/>
          <w:tab w:val="left" w:pos="993"/>
        </w:tabs>
        <w:ind w:left="0" w:firstLine="567"/>
        <w:jc w:val="both"/>
        <w:rPr>
          <w:sz w:val="22"/>
          <w:szCs w:val="22"/>
        </w:rPr>
      </w:pPr>
      <w:r w:rsidRPr="00263DCB">
        <w:rPr>
          <w:sz w:val="22"/>
          <w:szCs w:val="22"/>
        </w:rPr>
        <w:t xml:space="preserve">Kai pateiktame pasiūlyme nurodoma neįprastai maža kaina, Komisija turi teisę, </w:t>
      </w:r>
      <w:r w:rsidR="00C96212" w:rsidRPr="00263DCB">
        <w:rPr>
          <w:sz w:val="22"/>
          <w:szCs w:val="22"/>
        </w:rPr>
        <w:t xml:space="preserve">o ketindama atmesti pasiūlymą – </w:t>
      </w:r>
      <w:r w:rsidRPr="00263DCB">
        <w:rPr>
          <w:sz w:val="22"/>
          <w:szCs w:val="22"/>
        </w:rPr>
        <w:t>privalo tiekėjo raštu paprašyti per Komisijos nurodytą</w:t>
      </w:r>
      <w:r w:rsidR="009D0D79" w:rsidRPr="00263DCB">
        <w:rPr>
          <w:sz w:val="22"/>
          <w:szCs w:val="22"/>
        </w:rPr>
        <w:t xml:space="preserve"> protingą</w:t>
      </w:r>
      <w:r w:rsidRPr="00263DCB">
        <w:rPr>
          <w:sz w:val="22"/>
          <w:szCs w:val="22"/>
        </w:rPr>
        <w:t xml:space="preserve"> terminą pateikti neįprastai mažos pasiūlymo kainos pagrindimą, įskaitant ir detalų ka</w:t>
      </w:r>
      <w:r w:rsidR="00C96212" w:rsidRPr="00263DCB">
        <w:rPr>
          <w:sz w:val="22"/>
          <w:szCs w:val="22"/>
        </w:rPr>
        <w:t>inų sudėtinių dalių pagrindimą.</w:t>
      </w:r>
    </w:p>
    <w:p w14:paraId="6D76A632" w14:textId="77777777" w:rsidR="005F4AFE" w:rsidRPr="00263DCB" w:rsidRDefault="008E3BF6">
      <w:pPr>
        <w:numPr>
          <w:ilvl w:val="1"/>
          <w:numId w:val="6"/>
        </w:numPr>
        <w:ind w:left="0" w:firstLine="567"/>
        <w:jc w:val="both"/>
        <w:rPr>
          <w:sz w:val="22"/>
          <w:szCs w:val="22"/>
        </w:rPr>
      </w:pPr>
      <w:r w:rsidRPr="00263DCB">
        <w:rPr>
          <w:sz w:val="22"/>
          <w:szCs w:val="22"/>
        </w:rPr>
        <w:t xml:space="preserve">Pasiūlymuose nurodytos kainos bus vertinamos </w:t>
      </w:r>
      <w:r w:rsidR="003C4BB7" w:rsidRPr="00263DCB">
        <w:rPr>
          <w:sz w:val="22"/>
          <w:szCs w:val="22"/>
        </w:rPr>
        <w:t>eurais</w:t>
      </w:r>
      <w:r w:rsidR="0087689B" w:rsidRPr="00263DCB">
        <w:rPr>
          <w:sz w:val="22"/>
          <w:szCs w:val="22"/>
        </w:rPr>
        <w:t xml:space="preserve"> be PVM</w:t>
      </w:r>
      <w:r w:rsidRPr="00263DCB">
        <w:rPr>
          <w:sz w:val="22"/>
          <w:szCs w:val="22"/>
        </w:rPr>
        <w:t xml:space="preserve">. </w:t>
      </w:r>
    </w:p>
    <w:p w14:paraId="7BD2D115" w14:textId="77777777" w:rsidR="005F4AFE" w:rsidRPr="00263DCB" w:rsidRDefault="00417E81">
      <w:pPr>
        <w:numPr>
          <w:ilvl w:val="1"/>
          <w:numId w:val="6"/>
        </w:numPr>
        <w:ind w:left="0" w:firstLine="567"/>
        <w:jc w:val="both"/>
        <w:rPr>
          <w:sz w:val="22"/>
          <w:szCs w:val="22"/>
        </w:rPr>
      </w:pPr>
      <w:r w:rsidRPr="00263DCB">
        <w:rPr>
          <w:sz w:val="22"/>
          <w:szCs w:val="22"/>
        </w:rPr>
        <w:t xml:space="preserve"> </w:t>
      </w:r>
      <w:r w:rsidR="001B6CB3" w:rsidRPr="00263DCB">
        <w:rPr>
          <w:sz w:val="22"/>
          <w:szCs w:val="22"/>
        </w:rPr>
        <w:t>Pirkėjo</w:t>
      </w:r>
      <w:r w:rsidR="008E3BF6" w:rsidRPr="00263DCB">
        <w:rPr>
          <w:sz w:val="22"/>
          <w:szCs w:val="22"/>
        </w:rPr>
        <w:t xml:space="preserve"> neatmesti pasiūlymai vertinami pa</w:t>
      </w:r>
      <w:r w:rsidR="00893FDE" w:rsidRPr="00263DCB">
        <w:rPr>
          <w:sz w:val="22"/>
          <w:szCs w:val="22"/>
        </w:rPr>
        <w:t xml:space="preserve">gal </w:t>
      </w:r>
      <w:r w:rsidRPr="00263DCB">
        <w:rPr>
          <w:sz w:val="22"/>
          <w:szCs w:val="22"/>
        </w:rPr>
        <w:t>mažiausios kainos kriterijų.</w:t>
      </w:r>
    </w:p>
    <w:p w14:paraId="61AC1BD2" w14:textId="77777777" w:rsidR="00D852B9" w:rsidRPr="00263DCB" w:rsidRDefault="00D852B9" w:rsidP="00C970EB">
      <w:pPr>
        <w:ind w:firstLine="851"/>
        <w:jc w:val="both"/>
        <w:rPr>
          <w:i/>
          <w:sz w:val="22"/>
          <w:szCs w:val="22"/>
        </w:rPr>
      </w:pPr>
    </w:p>
    <w:p w14:paraId="22B4379C" w14:textId="77777777" w:rsidR="00FD6D2A" w:rsidRPr="00263DCB" w:rsidRDefault="00FD6D2A" w:rsidP="00FD6D2A">
      <w:pPr>
        <w:numPr>
          <w:ilvl w:val="0"/>
          <w:numId w:val="6"/>
        </w:numPr>
        <w:jc w:val="center"/>
        <w:outlineLvl w:val="0"/>
        <w:rPr>
          <w:sz w:val="22"/>
          <w:szCs w:val="22"/>
        </w:rPr>
      </w:pPr>
      <w:bookmarkStart w:id="26" w:name="_Toc297898753"/>
      <w:r w:rsidRPr="00263DCB">
        <w:rPr>
          <w:b/>
          <w:sz w:val="22"/>
          <w:szCs w:val="22"/>
        </w:rPr>
        <w:t>PASIŪLYMŲ ATMETIMO PRIEŽASTYS</w:t>
      </w:r>
      <w:bookmarkEnd w:id="26"/>
    </w:p>
    <w:p w14:paraId="76C619DC" w14:textId="77777777" w:rsidR="00FD6D2A" w:rsidRPr="00263DCB" w:rsidRDefault="00FD6D2A" w:rsidP="00FD6D2A">
      <w:pPr>
        <w:jc w:val="both"/>
        <w:rPr>
          <w:sz w:val="22"/>
          <w:szCs w:val="22"/>
        </w:rPr>
      </w:pPr>
    </w:p>
    <w:p w14:paraId="28DB03FC" w14:textId="224541ED" w:rsidR="00FD6D2A" w:rsidRPr="00263DCB" w:rsidRDefault="00FD6D2A" w:rsidP="00FD6D2A">
      <w:pPr>
        <w:numPr>
          <w:ilvl w:val="1"/>
          <w:numId w:val="6"/>
        </w:numPr>
        <w:ind w:left="0" w:firstLine="567"/>
        <w:jc w:val="both"/>
        <w:rPr>
          <w:sz w:val="22"/>
          <w:szCs w:val="22"/>
        </w:rPr>
      </w:pPr>
      <w:r w:rsidRPr="00263DCB">
        <w:rPr>
          <w:sz w:val="22"/>
          <w:szCs w:val="22"/>
        </w:rPr>
        <w:t>Komisija atmeta pasiūlymą, jeigu</w:t>
      </w:r>
      <w:r w:rsidR="0024706D">
        <w:rPr>
          <w:sz w:val="22"/>
          <w:szCs w:val="22"/>
        </w:rPr>
        <w:t>:</w:t>
      </w:r>
    </w:p>
    <w:p w14:paraId="7534A626" w14:textId="25801A39" w:rsidR="00E034BA" w:rsidRPr="00263DCB" w:rsidRDefault="00E034BA" w:rsidP="00E034BA">
      <w:pPr>
        <w:numPr>
          <w:ilvl w:val="2"/>
          <w:numId w:val="6"/>
        </w:numPr>
        <w:ind w:hanging="657"/>
        <w:rPr>
          <w:sz w:val="22"/>
          <w:szCs w:val="22"/>
        </w:rPr>
      </w:pPr>
      <w:r w:rsidRPr="00263DCB">
        <w:rPr>
          <w:sz w:val="22"/>
          <w:szCs w:val="22"/>
        </w:rPr>
        <w:t>tiekėjas pateikė daugiau nei vieną pasiūlymą (atmetami visi tiekėjo pasiūlymai);</w:t>
      </w:r>
    </w:p>
    <w:p w14:paraId="7FD6E434"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tiekėjas neatitiko minimalių kvalifikacijos reikalavimų, jei jie buvo taikomi; </w:t>
      </w:r>
    </w:p>
    <w:p w14:paraId="71FDAE60" w14:textId="77777777" w:rsidR="00FD6D2A" w:rsidRPr="00263DCB" w:rsidRDefault="00FD6D2A" w:rsidP="00FD6D2A">
      <w:pPr>
        <w:numPr>
          <w:ilvl w:val="2"/>
          <w:numId w:val="6"/>
        </w:numPr>
        <w:ind w:left="0" w:firstLine="567"/>
        <w:jc w:val="both"/>
        <w:rPr>
          <w:sz w:val="22"/>
          <w:szCs w:val="22"/>
        </w:rPr>
      </w:pPr>
      <w:r w:rsidRPr="00263DCB">
        <w:rPr>
          <w:sz w:val="22"/>
          <w:szCs w:val="22"/>
        </w:rPr>
        <w:t>tiekėjas pasiūlyme pateikė netikslius ar neišsamius duomenis apie savo kvalifikaciją ir, Pirkėjui prašant, nepatikslino jų;</w:t>
      </w:r>
    </w:p>
    <w:p w14:paraId="2C179316" w14:textId="77777777" w:rsidR="00FD6D2A" w:rsidRPr="00263DCB" w:rsidRDefault="00FD6D2A" w:rsidP="00FD6D2A">
      <w:pPr>
        <w:numPr>
          <w:ilvl w:val="2"/>
          <w:numId w:val="6"/>
        </w:numPr>
        <w:ind w:left="0" w:firstLine="567"/>
        <w:jc w:val="both"/>
        <w:rPr>
          <w:sz w:val="22"/>
          <w:szCs w:val="22"/>
        </w:rPr>
      </w:pPr>
      <w:r w:rsidRPr="00263DCB">
        <w:rPr>
          <w:sz w:val="22"/>
          <w:szCs w:val="22"/>
        </w:rPr>
        <w:t>pasiūlymas</w:t>
      </w:r>
      <w:r w:rsidR="007E57F7" w:rsidRPr="00263DCB">
        <w:rPr>
          <w:sz w:val="22"/>
          <w:szCs w:val="22"/>
        </w:rPr>
        <w:t xml:space="preserve"> </w:t>
      </w:r>
      <w:r w:rsidR="009D3B96" w:rsidRPr="00263DCB">
        <w:rPr>
          <w:sz w:val="22"/>
          <w:szCs w:val="22"/>
        </w:rPr>
        <w:t>(jei vykdomos derybos -</w:t>
      </w:r>
      <w:r w:rsidR="007E57F7" w:rsidRPr="00263DCB">
        <w:rPr>
          <w:sz w:val="22"/>
          <w:szCs w:val="22"/>
        </w:rPr>
        <w:t xml:space="preserve"> galutinis </w:t>
      </w:r>
      <w:r w:rsidR="00685B74" w:rsidRPr="00263DCB">
        <w:rPr>
          <w:sz w:val="22"/>
          <w:szCs w:val="22"/>
        </w:rPr>
        <w:t>pasiūlymas</w:t>
      </w:r>
      <w:r w:rsidR="009D3B96" w:rsidRPr="00263DCB">
        <w:rPr>
          <w:sz w:val="22"/>
          <w:szCs w:val="22"/>
        </w:rPr>
        <w:t>)</w:t>
      </w:r>
      <w:r w:rsidRPr="00263DCB">
        <w:rPr>
          <w:sz w:val="22"/>
          <w:szCs w:val="22"/>
        </w:rPr>
        <w:t xml:space="preserve"> neatitiko konkurso sąlygose nustatytų reikalavimų</w:t>
      </w:r>
      <w:r w:rsidR="00A30731" w:rsidRPr="00263DCB">
        <w:rPr>
          <w:sz w:val="22"/>
          <w:szCs w:val="22"/>
        </w:rPr>
        <w:t xml:space="preserve"> (tiekėjo pasiūlyme nurodytas pirkimo objektas neatitinka reikalavimų, nurodytų techninėje specifikacijoje, ir kt.) </w:t>
      </w:r>
      <w:r w:rsidR="00A30731" w:rsidRPr="00263DCB">
        <w:rPr>
          <w:rFonts w:eastAsia="Calibri"/>
          <w:sz w:val="22"/>
          <w:szCs w:val="22"/>
        </w:rPr>
        <w:t>arba dalyvis, Pirkėjo prašymu, nekeisdamas pasiūlymo esmės, nepaaiškino</w:t>
      </w:r>
      <w:r w:rsidR="007339E0" w:rsidRPr="00263DCB">
        <w:rPr>
          <w:rFonts w:eastAsia="Calibri"/>
          <w:sz w:val="22"/>
          <w:szCs w:val="22"/>
        </w:rPr>
        <w:t xml:space="preserve"> arba nepatikslino</w:t>
      </w:r>
      <w:r w:rsidR="00A30731" w:rsidRPr="00263DCB">
        <w:rPr>
          <w:rFonts w:eastAsia="Calibri"/>
          <w:sz w:val="22"/>
          <w:szCs w:val="22"/>
        </w:rPr>
        <w:t xml:space="preserve"> savo pasiūlymo;</w:t>
      </w:r>
    </w:p>
    <w:p w14:paraId="1F72705C" w14:textId="77777777" w:rsidR="00FD6D2A" w:rsidRPr="00263DCB" w:rsidRDefault="00FD6D2A" w:rsidP="00FD6D2A">
      <w:pPr>
        <w:numPr>
          <w:ilvl w:val="2"/>
          <w:numId w:val="6"/>
        </w:numPr>
        <w:ind w:left="0" w:firstLine="567"/>
        <w:jc w:val="both"/>
        <w:rPr>
          <w:sz w:val="22"/>
          <w:szCs w:val="22"/>
        </w:rPr>
      </w:pPr>
      <w:r w:rsidRPr="00263DCB">
        <w:rPr>
          <w:sz w:val="22"/>
          <w:szCs w:val="22"/>
        </w:rPr>
        <w:t>tiekėjas per Pirkėjo nurodytą terminą neištaisė aritmetinių klaidų ir (ar) nepaaiškino pasiūlymo;</w:t>
      </w:r>
    </w:p>
    <w:p w14:paraId="044D4A33"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buvo pasiūlyta neįprastai maža kaina ir tiekėjas </w:t>
      </w:r>
      <w:r w:rsidR="00A30731" w:rsidRPr="00263DCB">
        <w:rPr>
          <w:sz w:val="22"/>
          <w:szCs w:val="22"/>
        </w:rPr>
        <w:t>Pirkėjo</w:t>
      </w:r>
      <w:r w:rsidRPr="00263DCB">
        <w:rPr>
          <w:sz w:val="22"/>
          <w:szCs w:val="22"/>
        </w:rPr>
        <w:t xml:space="preserve"> prašymu nepateikė raštiško kainos sudėtinių dalių pagrindimo arba kitaip nepagrindė neįprastai mažos kainos;</w:t>
      </w:r>
    </w:p>
    <w:p w14:paraId="242432AA" w14:textId="77777777" w:rsidR="00FD6D2A" w:rsidRPr="00263DCB" w:rsidRDefault="00FD6D2A" w:rsidP="00FD6D2A">
      <w:pPr>
        <w:numPr>
          <w:ilvl w:val="2"/>
          <w:numId w:val="6"/>
        </w:numPr>
        <w:ind w:left="0" w:firstLine="567"/>
        <w:jc w:val="both"/>
        <w:rPr>
          <w:sz w:val="22"/>
          <w:szCs w:val="22"/>
        </w:rPr>
      </w:pPr>
      <w:r w:rsidRPr="00263DCB">
        <w:rPr>
          <w:sz w:val="22"/>
          <w:szCs w:val="22"/>
        </w:rPr>
        <w:t>tiekėjas pateikė melagingą informaciją</w:t>
      </w:r>
      <w:r w:rsidR="00DE2955" w:rsidRPr="00263DCB">
        <w:rPr>
          <w:sz w:val="22"/>
          <w:szCs w:val="22"/>
        </w:rPr>
        <w:t xml:space="preserve">, </w:t>
      </w:r>
      <w:r w:rsidR="007652F6" w:rsidRPr="00263DCB">
        <w:rPr>
          <w:sz w:val="22"/>
          <w:szCs w:val="22"/>
        </w:rPr>
        <w:t>kurią P</w:t>
      </w:r>
      <w:r w:rsidR="00DE2955" w:rsidRPr="00263DCB">
        <w:rPr>
          <w:sz w:val="22"/>
          <w:szCs w:val="22"/>
        </w:rPr>
        <w:t>irkėjas gali įrodyti bet kokiomis teisėtomis priemonėmis</w:t>
      </w:r>
      <w:r w:rsidRPr="00263DCB">
        <w:rPr>
          <w:sz w:val="22"/>
          <w:szCs w:val="22"/>
        </w:rPr>
        <w:t>;</w:t>
      </w:r>
    </w:p>
    <w:p w14:paraId="1BB856B6" w14:textId="77777777" w:rsidR="00FD6D2A" w:rsidRPr="00263DCB" w:rsidRDefault="00A30731" w:rsidP="00FD6D2A">
      <w:pPr>
        <w:numPr>
          <w:ilvl w:val="2"/>
          <w:numId w:val="6"/>
        </w:numPr>
        <w:ind w:left="0" w:firstLine="567"/>
        <w:jc w:val="both"/>
        <w:rPr>
          <w:sz w:val="22"/>
          <w:szCs w:val="22"/>
        </w:rPr>
      </w:pPr>
      <w:r w:rsidRPr="00263DCB">
        <w:rPr>
          <w:sz w:val="22"/>
          <w:szCs w:val="22"/>
        </w:rPr>
        <w:t>tiekėjo, kurio pasiūlymas neatmestas dėl kitų priežasčių, buvo pasiūlyta per didelė, perkančiajai organizacijai nepriimtina pasiūlymo kaina</w:t>
      </w:r>
      <w:r w:rsidR="00FD6D2A" w:rsidRPr="00263DCB">
        <w:rPr>
          <w:sz w:val="22"/>
          <w:szCs w:val="22"/>
        </w:rPr>
        <w:t>.</w:t>
      </w:r>
    </w:p>
    <w:p w14:paraId="09E34B61" w14:textId="77777777" w:rsidR="005F4AFE" w:rsidRPr="00263DCB" w:rsidRDefault="00FD6D2A">
      <w:pPr>
        <w:numPr>
          <w:ilvl w:val="1"/>
          <w:numId w:val="6"/>
        </w:numPr>
        <w:tabs>
          <w:tab w:val="num" w:pos="709"/>
        </w:tabs>
        <w:ind w:left="0" w:firstLine="567"/>
        <w:jc w:val="both"/>
        <w:rPr>
          <w:sz w:val="22"/>
          <w:szCs w:val="22"/>
        </w:rPr>
      </w:pPr>
      <w:r w:rsidRPr="00263DCB">
        <w:rPr>
          <w:sz w:val="22"/>
          <w:szCs w:val="22"/>
        </w:rPr>
        <w:t>Apie pasiūlymo atmetimą tiekėjas informuojamas</w:t>
      </w:r>
      <w:r w:rsidR="00DE2955" w:rsidRPr="00263DCB">
        <w:rPr>
          <w:sz w:val="22"/>
          <w:szCs w:val="22"/>
        </w:rPr>
        <w:t xml:space="preserve"> </w:t>
      </w:r>
      <w:r w:rsidR="002D6EE6" w:rsidRPr="00263DCB">
        <w:rPr>
          <w:sz w:val="22"/>
          <w:szCs w:val="22"/>
        </w:rPr>
        <w:t>per v</w:t>
      </w:r>
      <w:r w:rsidR="00AA38EF" w:rsidRPr="00263DCB">
        <w:rPr>
          <w:sz w:val="22"/>
          <w:szCs w:val="22"/>
        </w:rPr>
        <w:t>i</w:t>
      </w:r>
      <w:r w:rsidR="002D6EE6" w:rsidRPr="00263DCB">
        <w:rPr>
          <w:sz w:val="22"/>
          <w:szCs w:val="22"/>
        </w:rPr>
        <w:t>eną darbo dieną nuo šio sprendimo priėmimo dienos.</w:t>
      </w:r>
    </w:p>
    <w:p w14:paraId="6FCF71BF" w14:textId="77777777" w:rsidR="00DC35FC" w:rsidRPr="00263DCB" w:rsidRDefault="000743BC" w:rsidP="00383C45">
      <w:pPr>
        <w:numPr>
          <w:ilvl w:val="0"/>
          <w:numId w:val="6"/>
        </w:numPr>
        <w:jc w:val="center"/>
        <w:outlineLvl w:val="0"/>
        <w:rPr>
          <w:b/>
          <w:sz w:val="22"/>
          <w:szCs w:val="22"/>
        </w:rPr>
      </w:pPr>
      <w:bookmarkStart w:id="27" w:name="_Toc297898754"/>
      <w:r w:rsidRPr="00263DCB">
        <w:rPr>
          <w:b/>
          <w:caps/>
          <w:sz w:val="22"/>
          <w:szCs w:val="22"/>
        </w:rPr>
        <w:t>Derybos</w:t>
      </w:r>
      <w:bookmarkEnd w:id="27"/>
    </w:p>
    <w:p w14:paraId="044B9E5B" w14:textId="77777777" w:rsidR="000743BC" w:rsidRPr="00263DCB" w:rsidRDefault="000743BC" w:rsidP="000743BC">
      <w:pPr>
        <w:jc w:val="center"/>
        <w:outlineLvl w:val="0"/>
        <w:rPr>
          <w:b/>
          <w:caps/>
          <w:sz w:val="22"/>
          <w:szCs w:val="22"/>
        </w:rPr>
      </w:pPr>
    </w:p>
    <w:p w14:paraId="6406C72C" w14:textId="77777777" w:rsidR="005F4AFE" w:rsidRPr="00263DCB" w:rsidRDefault="00664ADE" w:rsidP="0086514E">
      <w:pPr>
        <w:numPr>
          <w:ilvl w:val="1"/>
          <w:numId w:val="6"/>
        </w:numPr>
        <w:ind w:left="0" w:firstLine="567"/>
        <w:jc w:val="both"/>
        <w:rPr>
          <w:sz w:val="22"/>
          <w:szCs w:val="22"/>
        </w:rPr>
      </w:pPr>
      <w:r w:rsidRPr="00263DCB">
        <w:rPr>
          <w:sz w:val="22"/>
          <w:szCs w:val="22"/>
        </w:rPr>
        <w:t xml:space="preserve">Jei Pirkėjo netenkina pateikti pasiūlymai, </w:t>
      </w:r>
      <w:r w:rsidR="00D536F8" w:rsidRPr="00263DCB">
        <w:rPr>
          <w:sz w:val="22"/>
          <w:szCs w:val="22"/>
        </w:rPr>
        <w:t>Komisijos</w:t>
      </w:r>
      <w:r w:rsidRPr="00263DCB">
        <w:rPr>
          <w:sz w:val="22"/>
          <w:szCs w:val="22"/>
        </w:rPr>
        <w:t xml:space="preserve"> sprendimu visi šiose </w:t>
      </w:r>
      <w:r w:rsidR="004C03C1" w:rsidRPr="00263DCB">
        <w:rPr>
          <w:sz w:val="22"/>
          <w:szCs w:val="22"/>
        </w:rPr>
        <w:t>k</w:t>
      </w:r>
      <w:r w:rsidRPr="00263DCB">
        <w:rPr>
          <w:sz w:val="22"/>
          <w:szCs w:val="22"/>
        </w:rPr>
        <w:t>onkurso sąlygose nustatytus minimalius reikalavimus atitinkantys tiekėjai gali būti kviečiami deryboms</w:t>
      </w:r>
      <w:r w:rsidR="00417E81" w:rsidRPr="00263DCB">
        <w:rPr>
          <w:sz w:val="22"/>
          <w:szCs w:val="22"/>
        </w:rPr>
        <w:t>.</w:t>
      </w:r>
    </w:p>
    <w:p w14:paraId="7313D313" w14:textId="77777777" w:rsidR="005F4AFE" w:rsidRPr="00263DCB" w:rsidRDefault="00C142B9">
      <w:pPr>
        <w:numPr>
          <w:ilvl w:val="1"/>
          <w:numId w:val="6"/>
        </w:numPr>
        <w:ind w:left="0" w:firstLine="567"/>
        <w:jc w:val="both"/>
        <w:rPr>
          <w:sz w:val="22"/>
          <w:szCs w:val="22"/>
        </w:rPr>
      </w:pPr>
      <w:r w:rsidRPr="00263DCB">
        <w:rPr>
          <w:sz w:val="22"/>
          <w:szCs w:val="22"/>
        </w:rPr>
        <w:t>Derybos yra vykdomos su visais tiekėjais,</w:t>
      </w:r>
      <w:r w:rsidR="00205758" w:rsidRPr="00263DCB">
        <w:rPr>
          <w:sz w:val="22"/>
          <w:szCs w:val="22"/>
        </w:rPr>
        <w:t xml:space="preserve"> kurių pasiūlymai nebuvo atmesti</w:t>
      </w:r>
      <w:r w:rsidRPr="00263DCB">
        <w:rPr>
          <w:sz w:val="22"/>
          <w:szCs w:val="22"/>
        </w:rPr>
        <w:t>. Derybų metu tiekėjams pateikiama ta pati informacij</w:t>
      </w:r>
      <w:r w:rsidR="000239E0" w:rsidRPr="00263DCB">
        <w:rPr>
          <w:sz w:val="22"/>
          <w:szCs w:val="22"/>
        </w:rPr>
        <w:t>a</w:t>
      </w:r>
      <w:r w:rsidRPr="00263DCB">
        <w:rPr>
          <w:sz w:val="22"/>
          <w:szCs w:val="22"/>
        </w:rPr>
        <w:t>. Derybų rezultatai įforminami protokolu</w:t>
      </w:r>
      <w:r w:rsidR="000239E0" w:rsidRPr="00263DCB">
        <w:rPr>
          <w:sz w:val="22"/>
          <w:szCs w:val="22"/>
        </w:rPr>
        <w:t>, kurie rengiami atskiri kiekvienam tiekėjui</w:t>
      </w:r>
      <w:r w:rsidRPr="00263DCB">
        <w:rPr>
          <w:sz w:val="22"/>
          <w:szCs w:val="22"/>
        </w:rPr>
        <w:t>.</w:t>
      </w:r>
      <w:r w:rsidR="000239E0" w:rsidRPr="00263DCB">
        <w:rPr>
          <w:sz w:val="22"/>
          <w:szCs w:val="22"/>
        </w:rPr>
        <w:t xml:space="preserve"> </w:t>
      </w:r>
    </w:p>
    <w:p w14:paraId="5A9575EA" w14:textId="77777777" w:rsidR="006D6EF5" w:rsidRPr="00263DCB" w:rsidRDefault="006D6EF5">
      <w:pPr>
        <w:numPr>
          <w:ilvl w:val="1"/>
          <w:numId w:val="6"/>
        </w:numPr>
        <w:ind w:left="0" w:firstLine="567"/>
        <w:jc w:val="both"/>
        <w:rPr>
          <w:sz w:val="22"/>
          <w:szCs w:val="22"/>
        </w:rPr>
      </w:pPr>
      <w:r w:rsidRPr="00263DC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263DCB" w:rsidRDefault="00D536F8">
      <w:pPr>
        <w:numPr>
          <w:ilvl w:val="1"/>
          <w:numId w:val="6"/>
        </w:numPr>
        <w:ind w:left="0" w:firstLine="567"/>
        <w:jc w:val="both"/>
        <w:rPr>
          <w:sz w:val="22"/>
          <w:szCs w:val="22"/>
        </w:rPr>
      </w:pPr>
      <w:r w:rsidRPr="00263DCB">
        <w:rPr>
          <w:sz w:val="22"/>
          <w:szCs w:val="22"/>
        </w:rPr>
        <w:t>Komisija, įvertinusi</w:t>
      </w:r>
      <w:r w:rsidR="00205758" w:rsidRPr="00263DCB">
        <w:rPr>
          <w:sz w:val="22"/>
          <w:szCs w:val="22"/>
        </w:rPr>
        <w:t xml:space="preserve"> tiekėjų kvalifikaciją ir pasiūlymus, visiems tiekėjams, kurių pasiūlymai nebuvo atmesti, raštu </w:t>
      </w:r>
      <w:r w:rsidR="00C142B9" w:rsidRPr="00263DCB">
        <w:rPr>
          <w:sz w:val="22"/>
          <w:szCs w:val="22"/>
        </w:rPr>
        <w:t>nurod</w:t>
      </w:r>
      <w:r w:rsidR="00205758" w:rsidRPr="00263DCB">
        <w:rPr>
          <w:sz w:val="22"/>
          <w:szCs w:val="22"/>
        </w:rPr>
        <w:t>ys</w:t>
      </w:r>
      <w:r w:rsidR="00C142B9" w:rsidRPr="00263DCB">
        <w:rPr>
          <w:sz w:val="22"/>
          <w:szCs w:val="22"/>
        </w:rPr>
        <w:t xml:space="preserve"> laiką, kada reikia atvykti į derybas</w:t>
      </w:r>
      <w:r w:rsidR="00E907AA" w:rsidRPr="00263DCB">
        <w:rPr>
          <w:sz w:val="22"/>
          <w:szCs w:val="22"/>
        </w:rPr>
        <w:t xml:space="preserve"> arba  pateikti  derybų  pasiūlymą  elektroninio  ryšio  priemonėmis (elektroniniu  paštu).</w:t>
      </w:r>
    </w:p>
    <w:p w14:paraId="5A89AFD0" w14:textId="77777777" w:rsidR="005F4AFE" w:rsidRPr="00263DCB" w:rsidRDefault="001C7103">
      <w:pPr>
        <w:numPr>
          <w:ilvl w:val="1"/>
          <w:numId w:val="6"/>
        </w:numPr>
        <w:ind w:left="0" w:firstLine="567"/>
        <w:jc w:val="both"/>
        <w:rPr>
          <w:sz w:val="22"/>
          <w:szCs w:val="22"/>
        </w:rPr>
      </w:pPr>
      <w:r w:rsidRPr="00263DCB">
        <w:rPr>
          <w:sz w:val="22"/>
          <w:szCs w:val="22"/>
        </w:rPr>
        <w:t xml:space="preserve">Derybų procedūrų metu </w:t>
      </w:r>
      <w:r w:rsidR="00D536F8" w:rsidRPr="00263DCB">
        <w:rPr>
          <w:sz w:val="22"/>
          <w:szCs w:val="22"/>
        </w:rPr>
        <w:t>Komisija</w:t>
      </w:r>
      <w:r w:rsidRPr="00263DCB">
        <w:rPr>
          <w:sz w:val="22"/>
          <w:szCs w:val="22"/>
        </w:rPr>
        <w:t xml:space="preserve"> tretiesiems asmenims neatskleidžia jokios iš teikėjo gautos informacijos be jo sutikimo</w:t>
      </w:r>
      <w:r w:rsidR="00FA159C" w:rsidRPr="00263DCB">
        <w:rPr>
          <w:sz w:val="22"/>
          <w:szCs w:val="22"/>
        </w:rPr>
        <w:t>.</w:t>
      </w:r>
      <w:r w:rsidRPr="00263DCB">
        <w:rPr>
          <w:sz w:val="22"/>
          <w:szCs w:val="22"/>
        </w:rPr>
        <w:t xml:space="preserve"> </w:t>
      </w:r>
      <w:r w:rsidR="00FA159C" w:rsidRPr="00263DCB">
        <w:rPr>
          <w:sz w:val="22"/>
          <w:szCs w:val="22"/>
        </w:rPr>
        <w:t>D</w:t>
      </w:r>
      <w:r w:rsidRPr="00263DCB">
        <w:rPr>
          <w:sz w:val="22"/>
          <w:szCs w:val="22"/>
        </w:rPr>
        <w:t>erybos vykdomos su kiekvienu tiekėju at</w:t>
      </w:r>
      <w:r w:rsidR="006679D8" w:rsidRPr="00263DCB">
        <w:rPr>
          <w:sz w:val="22"/>
          <w:szCs w:val="22"/>
        </w:rPr>
        <w:t>skirai, derybos protokoluojamos. D</w:t>
      </w:r>
      <w:r w:rsidRPr="00263DCB">
        <w:rPr>
          <w:sz w:val="22"/>
          <w:szCs w:val="22"/>
        </w:rPr>
        <w:t xml:space="preserve">erybų protokolą pasirašo </w:t>
      </w:r>
      <w:r w:rsidR="00D536F8" w:rsidRPr="00263DCB">
        <w:rPr>
          <w:sz w:val="22"/>
          <w:szCs w:val="22"/>
        </w:rPr>
        <w:t>K</w:t>
      </w:r>
      <w:r w:rsidRPr="00263DCB">
        <w:rPr>
          <w:sz w:val="22"/>
          <w:szCs w:val="22"/>
        </w:rPr>
        <w:t>omisijos pirmininkas ir tiekėjo, su kuriuo derėtasi, įgaliotas atstovas.</w:t>
      </w:r>
      <w:r w:rsidR="004277FB" w:rsidRPr="00263DC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263DCB" w:rsidRDefault="001C7103">
      <w:pPr>
        <w:numPr>
          <w:ilvl w:val="1"/>
          <w:numId w:val="6"/>
        </w:numPr>
        <w:ind w:left="0" w:firstLine="567"/>
        <w:jc w:val="both"/>
        <w:rPr>
          <w:sz w:val="22"/>
          <w:szCs w:val="22"/>
        </w:rPr>
      </w:pPr>
      <w:r w:rsidRPr="00263DCB">
        <w:rPr>
          <w:sz w:val="22"/>
          <w:szCs w:val="22"/>
        </w:rPr>
        <w:t xml:space="preserve">Derybų galutiniai pasiūlymai yra šalių pasirašyti derybų protokolai bei pirminiai pasiūlymai, kiek jie nebuvo pakeisti derybų metu. Galutiniai pasiūlymai </w:t>
      </w:r>
      <w:r w:rsidR="00664ADE" w:rsidRPr="00263DCB">
        <w:rPr>
          <w:sz w:val="22"/>
          <w:szCs w:val="22"/>
        </w:rPr>
        <w:t xml:space="preserve">vertinami šiose </w:t>
      </w:r>
      <w:r w:rsidRPr="00263DCB">
        <w:rPr>
          <w:sz w:val="22"/>
          <w:szCs w:val="22"/>
        </w:rPr>
        <w:t xml:space="preserve">pirkimo </w:t>
      </w:r>
      <w:r w:rsidR="00664ADE" w:rsidRPr="00263DCB">
        <w:rPr>
          <w:sz w:val="22"/>
          <w:szCs w:val="22"/>
        </w:rPr>
        <w:t>sąlygose nustatyta tvarka.</w:t>
      </w:r>
    </w:p>
    <w:p w14:paraId="51A6A7C2" w14:textId="77777777" w:rsidR="005F4AFE" w:rsidRPr="00263DCB" w:rsidRDefault="00664ADE">
      <w:pPr>
        <w:numPr>
          <w:ilvl w:val="1"/>
          <w:numId w:val="6"/>
        </w:numPr>
        <w:ind w:left="0" w:firstLine="567"/>
        <w:jc w:val="both"/>
        <w:rPr>
          <w:sz w:val="22"/>
          <w:szCs w:val="22"/>
        </w:rPr>
      </w:pPr>
      <w:r w:rsidRPr="00263DC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263DCB" w:rsidRDefault="000743BC" w:rsidP="000743BC">
      <w:pPr>
        <w:ind w:left="360"/>
        <w:outlineLvl w:val="0"/>
        <w:rPr>
          <w:b/>
          <w:sz w:val="22"/>
          <w:szCs w:val="22"/>
        </w:rPr>
      </w:pPr>
    </w:p>
    <w:p w14:paraId="73E9A8C8" w14:textId="77777777" w:rsidR="00DC35FC" w:rsidRPr="00263DCB" w:rsidRDefault="008E3BF6" w:rsidP="0030388A">
      <w:pPr>
        <w:numPr>
          <w:ilvl w:val="0"/>
          <w:numId w:val="6"/>
        </w:numPr>
        <w:jc w:val="center"/>
        <w:outlineLvl w:val="0"/>
        <w:rPr>
          <w:b/>
          <w:sz w:val="22"/>
          <w:szCs w:val="22"/>
        </w:rPr>
      </w:pPr>
      <w:bookmarkStart w:id="28" w:name="_Toc297898755"/>
      <w:r w:rsidRPr="00263DCB">
        <w:rPr>
          <w:b/>
          <w:sz w:val="22"/>
          <w:szCs w:val="22"/>
        </w:rPr>
        <w:t xml:space="preserve">SPRENDIMAS DĖL </w:t>
      </w:r>
      <w:r w:rsidR="00F65703" w:rsidRPr="00263DCB">
        <w:rPr>
          <w:b/>
          <w:sz w:val="22"/>
          <w:szCs w:val="22"/>
        </w:rPr>
        <w:t>LAIMĖTOJO NUSTATYMO</w:t>
      </w:r>
      <w:bookmarkEnd w:id="28"/>
    </w:p>
    <w:p w14:paraId="65FCE73B" w14:textId="77777777" w:rsidR="008E3BF6" w:rsidRPr="00263DCB" w:rsidRDefault="008E3BF6" w:rsidP="00C970EB">
      <w:pPr>
        <w:ind w:firstLine="851"/>
        <w:jc w:val="both"/>
        <w:rPr>
          <w:sz w:val="22"/>
          <w:szCs w:val="22"/>
        </w:rPr>
      </w:pPr>
    </w:p>
    <w:p w14:paraId="323FC170" w14:textId="77777777" w:rsidR="005F4AFE" w:rsidRPr="00263DCB" w:rsidRDefault="008E3BF6">
      <w:pPr>
        <w:numPr>
          <w:ilvl w:val="1"/>
          <w:numId w:val="6"/>
        </w:numPr>
        <w:tabs>
          <w:tab w:val="left" w:pos="142"/>
        </w:tabs>
        <w:ind w:left="0" w:firstLine="567"/>
        <w:jc w:val="both"/>
        <w:rPr>
          <w:strike/>
          <w:sz w:val="22"/>
          <w:szCs w:val="22"/>
        </w:rPr>
      </w:pPr>
      <w:r w:rsidRPr="00263DCB">
        <w:rPr>
          <w:sz w:val="22"/>
          <w:szCs w:val="22"/>
        </w:rPr>
        <w:lastRenderedPageBreak/>
        <w:t xml:space="preserve">Išnagrinėjusi, įvertinusi ir palyginusi pateiktus pasiūlymus, </w:t>
      </w:r>
      <w:r w:rsidR="00F50E11" w:rsidRPr="00263DCB">
        <w:rPr>
          <w:sz w:val="22"/>
          <w:szCs w:val="22"/>
        </w:rPr>
        <w:t>Komisija</w:t>
      </w:r>
      <w:r w:rsidRPr="00263DCB">
        <w:rPr>
          <w:sz w:val="22"/>
          <w:szCs w:val="22"/>
        </w:rPr>
        <w:t xml:space="preserve"> nustato pasiūlymų eilę. Pasiūlymai šioje eilėje surašomi kainos didėjimo</w:t>
      </w:r>
      <w:r w:rsidR="00C96212" w:rsidRPr="00263DCB">
        <w:rPr>
          <w:i/>
          <w:sz w:val="22"/>
          <w:szCs w:val="22"/>
        </w:rPr>
        <w:t xml:space="preserve"> </w:t>
      </w:r>
      <w:r w:rsidRPr="00263DCB">
        <w:rPr>
          <w:sz w:val="22"/>
          <w:szCs w:val="22"/>
        </w:rPr>
        <w:t xml:space="preserve">tvarka. Jeigu kelių pateiktų pasiūlymų yra </w:t>
      </w:r>
      <w:r w:rsidR="00C96212" w:rsidRPr="00263DCB">
        <w:rPr>
          <w:sz w:val="22"/>
          <w:szCs w:val="22"/>
        </w:rPr>
        <w:t>vienodos kainos</w:t>
      </w:r>
      <w:r w:rsidRPr="00263DCB">
        <w:rPr>
          <w:sz w:val="22"/>
          <w:szCs w:val="22"/>
        </w:rPr>
        <w:t>, nustatant pasiūlymų eilę pirmesnis į šią eilę įrašomas tiekėjas, kurio pasiūlymas</w:t>
      </w:r>
      <w:r w:rsidR="005F534B" w:rsidRPr="00263DCB">
        <w:rPr>
          <w:sz w:val="22"/>
          <w:szCs w:val="22"/>
        </w:rPr>
        <w:t xml:space="preserve"> </w:t>
      </w:r>
      <w:r w:rsidRPr="00263DCB">
        <w:rPr>
          <w:sz w:val="22"/>
          <w:szCs w:val="22"/>
        </w:rPr>
        <w:t xml:space="preserve">įregistruotas anksčiausiai. </w:t>
      </w:r>
    </w:p>
    <w:p w14:paraId="52ECBAF4" w14:textId="77777777" w:rsidR="005F4AFE" w:rsidRPr="00263DCB" w:rsidRDefault="008E3BF6">
      <w:pPr>
        <w:numPr>
          <w:ilvl w:val="1"/>
          <w:numId w:val="6"/>
        </w:numPr>
        <w:tabs>
          <w:tab w:val="left" w:pos="-142"/>
        </w:tabs>
        <w:ind w:left="0" w:firstLine="567"/>
        <w:jc w:val="both"/>
        <w:rPr>
          <w:sz w:val="22"/>
          <w:szCs w:val="22"/>
        </w:rPr>
      </w:pPr>
      <w:r w:rsidRPr="00263DC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263DCB" w:rsidRDefault="00F65703">
      <w:pPr>
        <w:numPr>
          <w:ilvl w:val="1"/>
          <w:numId w:val="6"/>
        </w:numPr>
        <w:tabs>
          <w:tab w:val="left" w:pos="-142"/>
        </w:tabs>
        <w:ind w:left="0" w:firstLine="567"/>
        <w:jc w:val="both"/>
        <w:rPr>
          <w:sz w:val="22"/>
          <w:szCs w:val="22"/>
        </w:rPr>
      </w:pPr>
      <w:r w:rsidRPr="00263DCB">
        <w:rPr>
          <w:sz w:val="22"/>
          <w:szCs w:val="22"/>
        </w:rPr>
        <w:t>Mažiausią kainą pasiūlęs</w:t>
      </w:r>
      <w:r w:rsidRPr="00263DCB">
        <w:rPr>
          <w:i/>
          <w:sz w:val="22"/>
          <w:szCs w:val="22"/>
        </w:rPr>
        <w:t xml:space="preserve"> </w:t>
      </w:r>
      <w:r w:rsidRPr="00263DCB">
        <w:rPr>
          <w:sz w:val="22"/>
          <w:szCs w:val="22"/>
        </w:rPr>
        <w:t>tiekėjas yra skelbiamas laimėjusiu konkursą ir jis kviečiamas  sudaryti sutartį, nurodant laiką iki kada reikia sudaryti sutartį.</w:t>
      </w:r>
    </w:p>
    <w:p w14:paraId="7D0F5D89" w14:textId="24851C54" w:rsidR="00B11E02" w:rsidRPr="00263DCB" w:rsidRDefault="008E3BF6" w:rsidP="00B11E02">
      <w:pPr>
        <w:numPr>
          <w:ilvl w:val="1"/>
          <w:numId w:val="6"/>
        </w:numPr>
        <w:tabs>
          <w:tab w:val="left" w:pos="-142"/>
          <w:tab w:val="num" w:pos="792"/>
        </w:tabs>
        <w:ind w:left="0" w:firstLine="567"/>
        <w:jc w:val="both"/>
        <w:rPr>
          <w:b/>
          <w:spacing w:val="-4"/>
          <w:sz w:val="22"/>
          <w:szCs w:val="22"/>
          <w:u w:val="single"/>
        </w:rPr>
      </w:pPr>
      <w:r w:rsidRPr="00263DCB">
        <w:rPr>
          <w:sz w:val="22"/>
          <w:szCs w:val="22"/>
        </w:rPr>
        <w:t>Jeigu tiekėjas, kurio pasiūlymas pripažintas laimėjusiu, raštu at</w:t>
      </w:r>
      <w:r w:rsidR="00993B42" w:rsidRPr="00263DCB">
        <w:rPr>
          <w:sz w:val="22"/>
          <w:szCs w:val="22"/>
        </w:rPr>
        <w:t>sisako sudaryti pirkimo sutartį arba</w:t>
      </w:r>
      <w:r w:rsidRPr="00263DCB">
        <w:rPr>
          <w:sz w:val="22"/>
          <w:szCs w:val="22"/>
        </w:rPr>
        <w:t xml:space="preserve"> </w:t>
      </w:r>
      <w:r w:rsidRPr="00263DCB">
        <w:rPr>
          <w:spacing w:val="-4"/>
          <w:sz w:val="22"/>
          <w:szCs w:val="22"/>
        </w:rPr>
        <w:t>iki nurodyto laiko neatvyksta sudaryti pirkimo sutarties arba atsisako pirkimo sutartį sudaryti pirkimo dokumentuose nustatytomis sąlygomis</w:t>
      </w:r>
      <w:r w:rsidR="005F7878" w:rsidRPr="00263DCB">
        <w:rPr>
          <w:spacing w:val="-4"/>
          <w:sz w:val="22"/>
          <w:szCs w:val="22"/>
        </w:rPr>
        <w:t>,</w:t>
      </w:r>
      <w:r w:rsidR="00993B42" w:rsidRPr="00263DCB">
        <w:rPr>
          <w:spacing w:val="-4"/>
          <w:sz w:val="22"/>
          <w:szCs w:val="22"/>
        </w:rPr>
        <w:t xml:space="preserve"> </w:t>
      </w:r>
      <w:r w:rsidRPr="00263DCB">
        <w:rPr>
          <w:spacing w:val="-4"/>
          <w:sz w:val="22"/>
          <w:szCs w:val="22"/>
        </w:rPr>
        <w:t xml:space="preserve">laikoma, kad jis atsisakė sudaryti pirkimo sutartį. Tuo atveju </w:t>
      </w:r>
      <w:r w:rsidR="00F50E11" w:rsidRPr="00263DCB">
        <w:rPr>
          <w:spacing w:val="-4"/>
          <w:sz w:val="22"/>
          <w:szCs w:val="22"/>
        </w:rPr>
        <w:t>Komisija</w:t>
      </w:r>
      <w:r w:rsidR="006679D8" w:rsidRPr="00263DCB">
        <w:rPr>
          <w:spacing w:val="-4"/>
          <w:sz w:val="22"/>
          <w:szCs w:val="22"/>
        </w:rPr>
        <w:t xml:space="preserve"> </w:t>
      </w:r>
      <w:r w:rsidRPr="00263DCB">
        <w:rPr>
          <w:spacing w:val="-4"/>
          <w:sz w:val="22"/>
          <w:szCs w:val="22"/>
        </w:rPr>
        <w:t xml:space="preserve">siūlo sudaryti pirkimo sutartį tiekėjui, kurio pasiūlymas pagal </w:t>
      </w:r>
      <w:r w:rsidR="00993B42" w:rsidRPr="00263DCB">
        <w:rPr>
          <w:spacing w:val="-4"/>
          <w:sz w:val="22"/>
          <w:szCs w:val="22"/>
        </w:rPr>
        <w:t xml:space="preserve">sudarytą </w:t>
      </w:r>
      <w:r w:rsidRPr="00263DCB">
        <w:rPr>
          <w:spacing w:val="-4"/>
          <w:sz w:val="22"/>
          <w:szCs w:val="22"/>
        </w:rPr>
        <w:t>pasiūlymų eilę yra pirmas po tiekėjo, atsisakiusio sudaryti pirkimo sutartį.</w:t>
      </w:r>
    </w:p>
    <w:p w14:paraId="518454DE" w14:textId="77777777" w:rsidR="004277FB" w:rsidRPr="00263DCB" w:rsidRDefault="004277FB" w:rsidP="004277FB">
      <w:pPr>
        <w:tabs>
          <w:tab w:val="left" w:pos="-142"/>
          <w:tab w:val="num" w:pos="0"/>
        </w:tabs>
        <w:jc w:val="both"/>
        <w:rPr>
          <w:sz w:val="22"/>
          <w:szCs w:val="22"/>
        </w:rPr>
      </w:pPr>
    </w:p>
    <w:p w14:paraId="5CB8AB7A" w14:textId="77777777" w:rsidR="005F4AFE" w:rsidRPr="00263DCB" w:rsidRDefault="008E3BF6">
      <w:pPr>
        <w:numPr>
          <w:ilvl w:val="0"/>
          <w:numId w:val="6"/>
        </w:numPr>
        <w:tabs>
          <w:tab w:val="left" w:pos="1560"/>
        </w:tabs>
        <w:jc w:val="center"/>
        <w:outlineLvl w:val="0"/>
        <w:rPr>
          <w:b/>
          <w:sz w:val="22"/>
          <w:szCs w:val="22"/>
        </w:rPr>
      </w:pPr>
      <w:bookmarkStart w:id="29" w:name="_Toc60525494"/>
      <w:bookmarkStart w:id="30" w:name="_Toc47844940"/>
      <w:bookmarkStart w:id="31" w:name="_Toc297898756"/>
      <w:r w:rsidRPr="00263DCB">
        <w:rPr>
          <w:b/>
          <w:sz w:val="22"/>
          <w:szCs w:val="22"/>
        </w:rPr>
        <w:t>PIRKIMO SUTARTIES SĄLYGOS</w:t>
      </w:r>
      <w:bookmarkEnd w:id="29"/>
      <w:bookmarkEnd w:id="30"/>
      <w:bookmarkEnd w:id="31"/>
    </w:p>
    <w:p w14:paraId="33975790" w14:textId="77777777" w:rsidR="005F4AFE" w:rsidRPr="00263DCB" w:rsidRDefault="005F4AFE">
      <w:pPr>
        <w:tabs>
          <w:tab w:val="left" w:pos="1560"/>
        </w:tabs>
        <w:jc w:val="center"/>
        <w:outlineLvl w:val="0"/>
        <w:rPr>
          <w:b/>
          <w:sz w:val="22"/>
          <w:szCs w:val="22"/>
        </w:rPr>
      </w:pPr>
    </w:p>
    <w:p w14:paraId="50070CE6" w14:textId="5F662A5B" w:rsidR="00E44C80" w:rsidRPr="00263DCB" w:rsidRDefault="00417E81" w:rsidP="00E44C80">
      <w:pPr>
        <w:numPr>
          <w:ilvl w:val="1"/>
          <w:numId w:val="6"/>
        </w:numPr>
        <w:tabs>
          <w:tab w:val="num" w:pos="1134"/>
          <w:tab w:val="left" w:pos="1560"/>
        </w:tabs>
        <w:ind w:left="0" w:firstLine="567"/>
        <w:jc w:val="both"/>
        <w:rPr>
          <w:sz w:val="22"/>
          <w:szCs w:val="22"/>
        </w:rPr>
      </w:pPr>
      <w:r w:rsidRPr="00263DCB">
        <w:rPr>
          <w:sz w:val="22"/>
          <w:szCs w:val="22"/>
        </w:rPr>
        <w:t>Pirkimo sutarties</w:t>
      </w:r>
      <w:r w:rsidR="000946E4" w:rsidRPr="00263DCB">
        <w:rPr>
          <w:sz w:val="22"/>
          <w:szCs w:val="22"/>
        </w:rPr>
        <w:t xml:space="preserve"> </w:t>
      </w:r>
      <w:r w:rsidRPr="00263DCB">
        <w:rPr>
          <w:sz w:val="22"/>
          <w:szCs w:val="22"/>
        </w:rPr>
        <w:t>galiojimas</w:t>
      </w:r>
      <w:r w:rsidR="00195A57" w:rsidRPr="00263DCB">
        <w:rPr>
          <w:sz w:val="22"/>
          <w:szCs w:val="22"/>
        </w:rPr>
        <w:t>,</w:t>
      </w:r>
      <w:r w:rsidRPr="00263DCB">
        <w:rPr>
          <w:sz w:val="22"/>
          <w:szCs w:val="22"/>
        </w:rPr>
        <w:t xml:space="preserve"> atsiskaitymo  </w:t>
      </w:r>
      <w:r w:rsidR="000067FD" w:rsidRPr="00263DCB">
        <w:rPr>
          <w:sz w:val="22"/>
          <w:szCs w:val="22"/>
        </w:rPr>
        <w:t xml:space="preserve"> tvark</w:t>
      </w:r>
      <w:r w:rsidRPr="00263DCB">
        <w:rPr>
          <w:sz w:val="22"/>
          <w:szCs w:val="22"/>
        </w:rPr>
        <w:t>a</w:t>
      </w:r>
      <w:r w:rsidR="00ED1DE7" w:rsidRPr="00263DCB">
        <w:rPr>
          <w:sz w:val="22"/>
          <w:szCs w:val="22"/>
        </w:rPr>
        <w:t>, kit</w:t>
      </w:r>
      <w:r w:rsidR="009A55E0" w:rsidRPr="00263DCB">
        <w:rPr>
          <w:sz w:val="22"/>
          <w:szCs w:val="22"/>
        </w:rPr>
        <w:t>o</w:t>
      </w:r>
      <w:r w:rsidR="00ED1DE7" w:rsidRPr="00263DCB">
        <w:rPr>
          <w:sz w:val="22"/>
          <w:szCs w:val="22"/>
        </w:rPr>
        <w:t xml:space="preserve">s sąlygos: </w:t>
      </w:r>
    </w:p>
    <w:p w14:paraId="48F7FAE2" w14:textId="77777777" w:rsidR="00263DCB" w:rsidRPr="00227356" w:rsidRDefault="00ED1DE7" w:rsidP="00263DCB">
      <w:pPr>
        <w:tabs>
          <w:tab w:val="num" w:pos="1424"/>
          <w:tab w:val="left" w:pos="1560"/>
        </w:tabs>
        <w:ind w:left="567"/>
        <w:jc w:val="both"/>
        <w:rPr>
          <w:sz w:val="22"/>
          <w:szCs w:val="22"/>
        </w:rPr>
      </w:pPr>
      <w:r w:rsidRPr="00227356">
        <w:rPr>
          <w:i/>
          <w:sz w:val="22"/>
          <w:szCs w:val="22"/>
        </w:rPr>
        <w:t xml:space="preserve">10.1.1 </w:t>
      </w:r>
      <w:r w:rsidRPr="00227356">
        <w:rPr>
          <w:sz w:val="22"/>
          <w:szCs w:val="22"/>
        </w:rPr>
        <w:t xml:space="preserve">Sutartis įsigalioja nuo </w:t>
      </w:r>
      <w:r w:rsidR="00F74786" w:rsidRPr="00227356">
        <w:rPr>
          <w:sz w:val="22"/>
          <w:szCs w:val="22"/>
        </w:rPr>
        <w:t>sutarties pasirašymo</w:t>
      </w:r>
      <w:r w:rsidRPr="00227356">
        <w:rPr>
          <w:sz w:val="22"/>
          <w:szCs w:val="22"/>
        </w:rPr>
        <w:t xml:space="preserve"> dienos ir galioja </w:t>
      </w:r>
      <w:r w:rsidR="00263DCB" w:rsidRPr="00227356">
        <w:rPr>
          <w:sz w:val="22"/>
          <w:szCs w:val="22"/>
        </w:rPr>
        <w:t>12 mėnesių arba kol Sutarties galiojimas pasibaigia (visiškai įvykdomi įsipareigojimai);</w:t>
      </w:r>
    </w:p>
    <w:p w14:paraId="7DF63606" w14:textId="12CC76D8" w:rsidR="00ED1DE7" w:rsidRPr="006C4A39" w:rsidRDefault="00ED1DE7" w:rsidP="00ED1DE7">
      <w:pPr>
        <w:tabs>
          <w:tab w:val="num" w:pos="1424"/>
          <w:tab w:val="left" w:pos="1560"/>
        </w:tabs>
        <w:ind w:left="567"/>
        <w:jc w:val="both"/>
        <w:rPr>
          <w:sz w:val="22"/>
          <w:szCs w:val="22"/>
        </w:rPr>
      </w:pPr>
      <w:r w:rsidRPr="006C4A39">
        <w:rPr>
          <w:i/>
          <w:sz w:val="22"/>
          <w:szCs w:val="22"/>
        </w:rPr>
        <w:t xml:space="preserve">10.1.2 </w:t>
      </w:r>
      <w:r w:rsidRPr="006C4A39">
        <w:rPr>
          <w:sz w:val="22"/>
          <w:szCs w:val="22"/>
        </w:rPr>
        <w:t>Sutartyje numatomos Įrangos perdavimas – priėmimas vykdomas pagal tiekėjo įrangos priėmimo – perdavimo pirkėjui aktą (aktus), kuriuos rengia tiekėjas ir pasirašo tiekėjas bei pirkėjas;</w:t>
      </w:r>
    </w:p>
    <w:p w14:paraId="7DA70739" w14:textId="70F55CC5" w:rsidR="001C2D47" w:rsidRPr="006C4A39" w:rsidRDefault="00ED1DE7" w:rsidP="001C2D47">
      <w:pPr>
        <w:widowControl w:val="0"/>
        <w:jc w:val="both"/>
        <w:rPr>
          <w:sz w:val="22"/>
          <w:szCs w:val="22"/>
        </w:rPr>
      </w:pPr>
      <w:r w:rsidRPr="006C4A39">
        <w:rPr>
          <w:i/>
          <w:sz w:val="22"/>
          <w:szCs w:val="22"/>
        </w:rPr>
        <w:t xml:space="preserve">          10.1.3 </w:t>
      </w:r>
      <w:r w:rsidRPr="006C4A39">
        <w:rPr>
          <w:sz w:val="22"/>
          <w:szCs w:val="22"/>
        </w:rPr>
        <w:t xml:space="preserve">Sutarties  sąlygose avansinis,  tarpinis  bei galutinis atsiskaitymas už Įrangą numatomas vykdyti </w:t>
      </w:r>
      <w:r w:rsidR="00263DCB" w:rsidRPr="006C4A39">
        <w:rPr>
          <w:sz w:val="22"/>
          <w:szCs w:val="22"/>
        </w:rPr>
        <w:t xml:space="preserve">       </w:t>
      </w:r>
      <w:r w:rsidRPr="006C4A39">
        <w:rPr>
          <w:sz w:val="22"/>
          <w:szCs w:val="22"/>
        </w:rPr>
        <w:t>tokia tvarka:</w:t>
      </w:r>
      <w:r w:rsidR="00263DCB" w:rsidRPr="006C4A39">
        <w:rPr>
          <w:sz w:val="22"/>
          <w:szCs w:val="22"/>
        </w:rPr>
        <w:t xml:space="preserve"> </w:t>
      </w:r>
      <w:r w:rsidR="00804B56" w:rsidRPr="006C4A39">
        <w:rPr>
          <w:sz w:val="22"/>
          <w:szCs w:val="22"/>
        </w:rPr>
        <w:t>3</w:t>
      </w:r>
      <w:r w:rsidR="009A55E0" w:rsidRPr="006C4A39">
        <w:rPr>
          <w:sz w:val="22"/>
          <w:szCs w:val="22"/>
        </w:rPr>
        <w:t>0% (</w:t>
      </w:r>
      <w:r w:rsidR="00E036F9" w:rsidRPr="006C4A39">
        <w:rPr>
          <w:sz w:val="22"/>
          <w:szCs w:val="22"/>
        </w:rPr>
        <w:t>trisd</w:t>
      </w:r>
      <w:r w:rsidR="009A55E0" w:rsidRPr="006C4A39">
        <w:rPr>
          <w:sz w:val="22"/>
          <w:szCs w:val="22"/>
        </w:rPr>
        <w:t xml:space="preserve">ešimt procentų) dydžio avansinis mokėjimas nuo </w:t>
      </w:r>
      <w:r w:rsidR="00373510" w:rsidRPr="006C4A39">
        <w:rPr>
          <w:sz w:val="22"/>
          <w:szCs w:val="22"/>
        </w:rPr>
        <w:t xml:space="preserve">bendros įrangos pirkimo sutarties kainos (bendra sutarties kaina – tai Įrangos kaina kartu su PVM, jei toks yra skaičiuojamas), pirkėjo sumokamas ne vėliau kaip per 10 (dešimt) kalendorinių dienų po sutarties pasirašymo datos. </w:t>
      </w:r>
      <w:r w:rsidR="003F29C7" w:rsidRPr="006C4A39">
        <w:rPr>
          <w:sz w:val="22"/>
          <w:szCs w:val="22"/>
        </w:rPr>
        <w:t>Tarpinį</w:t>
      </w:r>
      <w:r w:rsidR="00373510" w:rsidRPr="006C4A39">
        <w:rPr>
          <w:sz w:val="22"/>
          <w:szCs w:val="22"/>
        </w:rPr>
        <w:t xml:space="preserve"> mokėjimą, kurio bendra suma yra </w:t>
      </w:r>
      <w:r w:rsidR="00E036F9" w:rsidRPr="006C4A39">
        <w:rPr>
          <w:sz w:val="22"/>
          <w:szCs w:val="22"/>
        </w:rPr>
        <w:t>5</w:t>
      </w:r>
      <w:r w:rsidR="001C2D47" w:rsidRPr="006C4A39">
        <w:rPr>
          <w:sz w:val="22"/>
          <w:szCs w:val="22"/>
        </w:rPr>
        <w:t>0</w:t>
      </w:r>
      <w:r w:rsidR="00373510" w:rsidRPr="006C4A39">
        <w:rPr>
          <w:sz w:val="22"/>
          <w:szCs w:val="22"/>
        </w:rPr>
        <w:t xml:space="preserve"> % (</w:t>
      </w:r>
      <w:r w:rsidR="00E036F9" w:rsidRPr="006C4A39">
        <w:rPr>
          <w:sz w:val="22"/>
          <w:szCs w:val="22"/>
        </w:rPr>
        <w:t>penkias</w:t>
      </w:r>
      <w:r w:rsidR="00373510" w:rsidRPr="006C4A39">
        <w:rPr>
          <w:sz w:val="22"/>
          <w:szCs w:val="22"/>
        </w:rPr>
        <w:t>dešimt procentų) nuo Sutarties kainos, pirkėjas sumoka ne vėliau kaip per 15 (penkiolika) kalendorių dienų nuo tiekėjo pranešimo „apie pasirengimą išsiųsti įrangą ne vėliau kaip per 7 (septynias) kalendorinės dienas nuo šio tarpinio mokėjimo įskaitymo į tiekėjo sąskaitą momento“</w:t>
      </w:r>
      <w:r w:rsidR="003F29C7" w:rsidRPr="006C4A39">
        <w:rPr>
          <w:sz w:val="22"/>
          <w:szCs w:val="22"/>
        </w:rPr>
        <w:t xml:space="preserve">. Galutinį </w:t>
      </w:r>
      <w:r w:rsidR="001C2D47" w:rsidRPr="006C4A39">
        <w:rPr>
          <w:sz w:val="22"/>
          <w:szCs w:val="22"/>
        </w:rPr>
        <w:t xml:space="preserve">20 % </w:t>
      </w:r>
      <w:r w:rsidR="003F29C7" w:rsidRPr="006C4A39">
        <w:rPr>
          <w:sz w:val="22"/>
          <w:szCs w:val="22"/>
        </w:rPr>
        <w:t>(</w:t>
      </w:r>
      <w:r w:rsidR="00227356" w:rsidRPr="006C4A39">
        <w:rPr>
          <w:sz w:val="22"/>
          <w:szCs w:val="22"/>
        </w:rPr>
        <w:t xml:space="preserve">dvidešimt procentų) dydžio </w:t>
      </w:r>
      <w:r w:rsidR="003F29C7" w:rsidRPr="006C4A39">
        <w:rPr>
          <w:sz w:val="22"/>
          <w:szCs w:val="22"/>
        </w:rPr>
        <w:t>mokėjimą</w:t>
      </w:r>
      <w:r w:rsidR="00227356" w:rsidRPr="006C4A39">
        <w:rPr>
          <w:sz w:val="22"/>
          <w:szCs w:val="22"/>
        </w:rPr>
        <w:t xml:space="preserve"> nuo bendros įrangos pirkimo sutarties kainos</w:t>
      </w:r>
      <w:r w:rsidR="001C2D47" w:rsidRPr="006C4A39">
        <w:rPr>
          <w:sz w:val="22"/>
          <w:szCs w:val="22"/>
        </w:rPr>
        <w:t xml:space="preserve"> apmokėjimo numatyt</w:t>
      </w:r>
      <w:r w:rsidR="00301626" w:rsidRPr="006C4A39">
        <w:rPr>
          <w:sz w:val="22"/>
          <w:szCs w:val="22"/>
        </w:rPr>
        <w:t>a</w:t>
      </w:r>
      <w:r w:rsidR="001C2D47" w:rsidRPr="006C4A39">
        <w:rPr>
          <w:sz w:val="22"/>
          <w:szCs w:val="22"/>
        </w:rPr>
        <w:t xml:space="preserve"> atlikti po </w:t>
      </w:r>
      <w:r w:rsidR="00347FEF" w:rsidRPr="006C4A39">
        <w:rPr>
          <w:sz w:val="22"/>
          <w:szCs w:val="22"/>
        </w:rPr>
        <w:t>audinių dažymo ir apdailos cecho įrenginių skaitmeninimo įrang</w:t>
      </w:r>
      <w:r w:rsidR="006155F8" w:rsidRPr="006C4A39">
        <w:rPr>
          <w:sz w:val="22"/>
          <w:szCs w:val="22"/>
        </w:rPr>
        <w:t>os</w:t>
      </w:r>
      <w:r w:rsidR="001C2D47" w:rsidRPr="006C4A39">
        <w:rPr>
          <w:sz w:val="22"/>
          <w:szCs w:val="22"/>
        </w:rPr>
        <w:t xml:space="preserve"> pristatymo bei priėmimo – perdavimo akto pasirašymo. </w:t>
      </w:r>
    </w:p>
    <w:p w14:paraId="18851CE9" w14:textId="197020CD" w:rsidR="00ED1DE7" w:rsidRPr="006C4A39" w:rsidRDefault="00ED1DE7" w:rsidP="00263DCB">
      <w:pPr>
        <w:tabs>
          <w:tab w:val="left" w:pos="567"/>
          <w:tab w:val="left" w:pos="851"/>
          <w:tab w:val="left" w:pos="1560"/>
        </w:tabs>
        <w:jc w:val="both"/>
        <w:rPr>
          <w:sz w:val="22"/>
          <w:szCs w:val="22"/>
        </w:rPr>
      </w:pPr>
    </w:p>
    <w:p w14:paraId="45B2D283" w14:textId="1E43F8D8" w:rsidR="003F7B2C" w:rsidRPr="006C4A39" w:rsidRDefault="003F7B2C" w:rsidP="00AB42F2">
      <w:pPr>
        <w:numPr>
          <w:ilvl w:val="1"/>
          <w:numId w:val="6"/>
        </w:numPr>
        <w:tabs>
          <w:tab w:val="num" w:pos="0"/>
          <w:tab w:val="num" w:pos="1134"/>
          <w:tab w:val="left" w:pos="1560"/>
        </w:tabs>
        <w:jc w:val="both"/>
        <w:rPr>
          <w:sz w:val="22"/>
          <w:szCs w:val="22"/>
        </w:rPr>
      </w:pPr>
      <w:r w:rsidRPr="006C4A39">
        <w:rPr>
          <w:sz w:val="22"/>
          <w:szCs w:val="22"/>
        </w:rPr>
        <w:t xml:space="preserve">Tiekėjas  užtikrina pateiktos ir instaliuotos Įrangos darbo garantinį laikotarpį, kuris turi būti ne mažesnis kaip </w:t>
      </w:r>
      <w:r w:rsidR="00C43B64" w:rsidRPr="006C4A39">
        <w:rPr>
          <w:sz w:val="22"/>
          <w:szCs w:val="22"/>
        </w:rPr>
        <w:t>12 (dvylika</w:t>
      </w:r>
      <w:r w:rsidRPr="006C4A39">
        <w:rPr>
          <w:sz w:val="22"/>
          <w:szCs w:val="22"/>
        </w:rPr>
        <w:t>) mėnesių  nuo įrangos priėmimo – perdavimo akto pasirašymo dienos</w:t>
      </w:r>
      <w:r w:rsidR="000067FD" w:rsidRPr="006C4A39">
        <w:rPr>
          <w:sz w:val="22"/>
          <w:szCs w:val="22"/>
        </w:rPr>
        <w:t>;</w:t>
      </w:r>
    </w:p>
    <w:p w14:paraId="1997DFD8" w14:textId="294EC3C1" w:rsidR="00F16612" w:rsidRPr="00433AD3" w:rsidRDefault="003F7B2C" w:rsidP="00AB42F2">
      <w:pPr>
        <w:numPr>
          <w:ilvl w:val="1"/>
          <w:numId w:val="6"/>
        </w:numPr>
        <w:tabs>
          <w:tab w:val="num" w:pos="0"/>
          <w:tab w:val="num" w:pos="1134"/>
          <w:tab w:val="left" w:pos="1560"/>
        </w:tabs>
        <w:jc w:val="both"/>
        <w:rPr>
          <w:sz w:val="22"/>
          <w:szCs w:val="22"/>
        </w:rPr>
      </w:pPr>
      <w:r w:rsidRPr="006C4A39">
        <w:rPr>
          <w:sz w:val="22"/>
          <w:szCs w:val="22"/>
        </w:rPr>
        <w:t>Tiekėjas</w:t>
      </w:r>
      <w:r w:rsidR="00DD0BB3" w:rsidRPr="006C4A39">
        <w:rPr>
          <w:sz w:val="22"/>
          <w:szCs w:val="22"/>
        </w:rPr>
        <w:t xml:space="preserve"> </w:t>
      </w:r>
      <w:r w:rsidRPr="006C4A39">
        <w:rPr>
          <w:sz w:val="22"/>
          <w:szCs w:val="22"/>
        </w:rPr>
        <w:t xml:space="preserve">  kartu su įrangos priėmimo – perdavimo aktu turi pateikti pirkėjui Įrangos naudojimo ir priežiūros instrukciją (-as), kurioje būtų detaliai aprašyta, kaip naudoti, prižiūrėti, reguliuoti Įrangą </w:t>
      </w:r>
      <w:r w:rsidRPr="00433AD3">
        <w:rPr>
          <w:sz w:val="22"/>
          <w:szCs w:val="22"/>
        </w:rPr>
        <w:t>ar jos dalis. Naudojimo ir priežiūros instrukcijos pateikiamos lietuvių  ir/arba  anglų  kalba</w:t>
      </w:r>
      <w:r w:rsidR="00F16612" w:rsidRPr="00433AD3">
        <w:rPr>
          <w:sz w:val="22"/>
          <w:szCs w:val="22"/>
        </w:rPr>
        <w:t>.</w:t>
      </w:r>
    </w:p>
    <w:p w14:paraId="7842CA72" w14:textId="4A8A3AD2" w:rsidR="003F7B2C" w:rsidRPr="00433AD3" w:rsidRDefault="00F16612" w:rsidP="00AB42F2">
      <w:pPr>
        <w:numPr>
          <w:ilvl w:val="1"/>
          <w:numId w:val="6"/>
        </w:numPr>
        <w:tabs>
          <w:tab w:val="num" w:pos="0"/>
          <w:tab w:val="num" w:pos="1134"/>
          <w:tab w:val="left" w:pos="1560"/>
        </w:tabs>
        <w:jc w:val="both"/>
        <w:rPr>
          <w:sz w:val="22"/>
          <w:szCs w:val="22"/>
        </w:rPr>
      </w:pPr>
      <w:r w:rsidRPr="00433AD3">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433AD3">
        <w:rPr>
          <w:sz w:val="22"/>
          <w:szCs w:val="22"/>
        </w:rPr>
        <w:t xml:space="preserve"> </w:t>
      </w:r>
    </w:p>
    <w:p w14:paraId="355D75F8" w14:textId="77777777" w:rsidR="00B30C60" w:rsidRPr="00433AD3" w:rsidRDefault="005048A6" w:rsidP="005A459F">
      <w:pPr>
        <w:numPr>
          <w:ilvl w:val="1"/>
          <w:numId w:val="6"/>
        </w:numPr>
        <w:tabs>
          <w:tab w:val="num" w:pos="709"/>
          <w:tab w:val="left" w:pos="1560"/>
        </w:tabs>
        <w:ind w:left="0" w:firstLine="567"/>
        <w:jc w:val="both"/>
        <w:rPr>
          <w:sz w:val="22"/>
          <w:szCs w:val="22"/>
        </w:rPr>
      </w:pPr>
      <w:r w:rsidRPr="00433AD3">
        <w:rPr>
          <w:color w:val="000000"/>
          <w:sz w:val="22"/>
          <w:szCs w:val="22"/>
        </w:rPr>
        <w:t xml:space="preserve">  </w:t>
      </w:r>
      <w:r w:rsidR="00B30C60" w:rsidRPr="00433AD3">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63474503" w:rsidR="00947EB3" w:rsidRPr="00433AD3" w:rsidRDefault="00947EB3" w:rsidP="00947EB3">
      <w:pPr>
        <w:tabs>
          <w:tab w:val="left" w:pos="1560"/>
        </w:tabs>
        <w:jc w:val="both"/>
        <w:rPr>
          <w:sz w:val="22"/>
          <w:szCs w:val="22"/>
        </w:rPr>
      </w:pPr>
      <w:r w:rsidRPr="00433AD3">
        <w:rPr>
          <w:color w:val="000000"/>
          <w:sz w:val="22"/>
          <w:szCs w:val="22"/>
        </w:rPr>
        <w:t xml:space="preserve"> </w:t>
      </w:r>
      <w:r w:rsidRPr="00433AD3">
        <w:rPr>
          <w:sz w:val="22"/>
          <w:szCs w:val="22"/>
        </w:rPr>
        <w:t xml:space="preserve">         10.</w:t>
      </w:r>
      <w:r w:rsidR="008E1610" w:rsidRPr="00433AD3">
        <w:rPr>
          <w:sz w:val="22"/>
          <w:szCs w:val="22"/>
        </w:rPr>
        <w:t>6</w:t>
      </w:r>
      <w:r w:rsidRPr="00433AD3">
        <w:rPr>
          <w:sz w:val="22"/>
          <w:szCs w:val="22"/>
        </w:rPr>
        <w:t xml:space="preserve">  Už </w:t>
      </w:r>
      <w:r w:rsidRPr="00433AD3">
        <w:rPr>
          <w:color w:val="000000"/>
          <w:sz w:val="22"/>
          <w:szCs w:val="22"/>
        </w:rPr>
        <w:t>pirkimo sutartyje prisiimtų įsipareigojimų nevykdymą</w:t>
      </w:r>
      <w:r w:rsidRPr="00433AD3">
        <w:rPr>
          <w:sz w:val="22"/>
          <w:szCs w:val="22"/>
        </w:rPr>
        <w:t xml:space="preserve"> laiku </w:t>
      </w:r>
      <w:r w:rsidR="005E642D" w:rsidRPr="00433AD3">
        <w:rPr>
          <w:sz w:val="22"/>
          <w:szCs w:val="22"/>
        </w:rPr>
        <w:t>T</w:t>
      </w:r>
      <w:r w:rsidRPr="00433AD3">
        <w:rPr>
          <w:sz w:val="22"/>
          <w:szCs w:val="22"/>
        </w:rPr>
        <w:t>iekėjas</w:t>
      </w:r>
      <w:r w:rsidR="005E642D" w:rsidRPr="00433AD3">
        <w:rPr>
          <w:sz w:val="22"/>
          <w:szCs w:val="22"/>
        </w:rPr>
        <w:t xml:space="preserve"> ir/arba Pirkėjas</w:t>
      </w:r>
      <w:r w:rsidRPr="00433AD3">
        <w:rPr>
          <w:sz w:val="22"/>
          <w:szCs w:val="22"/>
        </w:rPr>
        <w:t xml:space="preserve"> privalės sumokėti 0,0</w:t>
      </w:r>
      <w:r w:rsidR="00BA30EB" w:rsidRPr="00433AD3">
        <w:rPr>
          <w:sz w:val="22"/>
          <w:szCs w:val="22"/>
        </w:rPr>
        <w:t>3</w:t>
      </w:r>
      <w:r w:rsidRPr="00433AD3">
        <w:rPr>
          <w:sz w:val="22"/>
          <w:szCs w:val="22"/>
        </w:rPr>
        <w:t xml:space="preserve"> proc. pirkimo sutarties vertės delspinigius už kiekvieną pradelstą dieną.</w:t>
      </w:r>
    </w:p>
    <w:p w14:paraId="7D324B11"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1E4BBDAE"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7555EE6B"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67002EFF"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6522FC9C"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1B7CFDD4"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36334BB8" w14:textId="77777777" w:rsidR="008E1610" w:rsidRPr="00433AD3" w:rsidRDefault="008E1610" w:rsidP="008E1610">
      <w:pPr>
        <w:pStyle w:val="ListParagraph"/>
        <w:numPr>
          <w:ilvl w:val="0"/>
          <w:numId w:val="29"/>
        </w:numPr>
        <w:tabs>
          <w:tab w:val="num" w:pos="1134"/>
          <w:tab w:val="left" w:pos="1560"/>
        </w:tabs>
        <w:jc w:val="both"/>
        <w:rPr>
          <w:vanish/>
          <w:sz w:val="22"/>
          <w:szCs w:val="22"/>
        </w:rPr>
      </w:pPr>
    </w:p>
    <w:p w14:paraId="57868CA5"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10DEF816"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343BE4E7"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5E8B9637"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48065A68"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11C052A9" w14:textId="77777777" w:rsidR="008E1610" w:rsidRPr="00433AD3" w:rsidRDefault="008E1610" w:rsidP="008E1610">
      <w:pPr>
        <w:pStyle w:val="ListParagraph"/>
        <w:numPr>
          <w:ilvl w:val="1"/>
          <w:numId w:val="29"/>
        </w:numPr>
        <w:tabs>
          <w:tab w:val="num" w:pos="1134"/>
          <w:tab w:val="left" w:pos="1560"/>
        </w:tabs>
        <w:jc w:val="both"/>
        <w:rPr>
          <w:vanish/>
          <w:sz w:val="22"/>
          <w:szCs w:val="22"/>
        </w:rPr>
      </w:pPr>
    </w:p>
    <w:p w14:paraId="721B37BF" w14:textId="36C72AC3" w:rsidR="008E1610" w:rsidRPr="00433AD3" w:rsidRDefault="008E1610" w:rsidP="008E1610">
      <w:pPr>
        <w:numPr>
          <w:ilvl w:val="1"/>
          <w:numId w:val="29"/>
        </w:numPr>
        <w:tabs>
          <w:tab w:val="num" w:pos="1134"/>
          <w:tab w:val="left" w:pos="1560"/>
        </w:tabs>
        <w:jc w:val="both"/>
        <w:rPr>
          <w:sz w:val="22"/>
          <w:szCs w:val="22"/>
        </w:rPr>
      </w:pPr>
      <w:r w:rsidRPr="00433AD3">
        <w:rPr>
          <w:sz w:val="22"/>
          <w:szCs w:val="22"/>
        </w:rPr>
        <w:t>Vykdant pirkimo sutartį, esminės pirkimo sutarties sąlygos keičiamos nebus, jeigu:</w:t>
      </w:r>
    </w:p>
    <w:p w14:paraId="19369160" w14:textId="77777777" w:rsidR="008E1610" w:rsidRPr="00433AD3" w:rsidRDefault="008E1610" w:rsidP="008E1610">
      <w:pPr>
        <w:numPr>
          <w:ilvl w:val="2"/>
          <w:numId w:val="29"/>
        </w:numPr>
        <w:ind w:left="0" w:firstLine="567"/>
        <w:jc w:val="both"/>
        <w:rPr>
          <w:sz w:val="22"/>
          <w:szCs w:val="22"/>
        </w:rPr>
      </w:pPr>
      <w:r w:rsidRPr="00433AD3">
        <w:rPr>
          <w:sz w:val="22"/>
          <w:szCs w:val="22"/>
        </w:rPr>
        <w:t>jos pakeičiamos numatant naujas sąlygas, kurios, jeigu būtų nustatytos pirkimo dokumentuose, būtų suteikusios galimybę dalyvauti pirkimo procedūrose kitiems, nei dalyvavo, tiekėjams;</w:t>
      </w:r>
    </w:p>
    <w:p w14:paraId="5D73D46F" w14:textId="77777777" w:rsidR="008E1610" w:rsidRPr="00433AD3" w:rsidRDefault="008E1610" w:rsidP="008E1610">
      <w:pPr>
        <w:numPr>
          <w:ilvl w:val="2"/>
          <w:numId w:val="29"/>
        </w:numPr>
        <w:ind w:left="0" w:firstLine="567"/>
        <w:jc w:val="both"/>
        <w:rPr>
          <w:sz w:val="22"/>
          <w:szCs w:val="22"/>
        </w:rPr>
      </w:pPr>
      <w:r w:rsidRPr="00433AD3">
        <w:rPr>
          <w:sz w:val="22"/>
          <w:szCs w:val="22"/>
        </w:rPr>
        <w:t>jos pakeičiamos numatant naujas sąlygas, dėl kurių, jeigu jos būtų nustatytos pirkimo dokumentuose, laimėjusiu pasiūlymu galėtų būti pripažintas kito, nei pasirinktas, tiekėjo pasiūlymas;</w:t>
      </w:r>
    </w:p>
    <w:p w14:paraId="3FA987E2" w14:textId="77777777" w:rsidR="008E1610" w:rsidRPr="00433AD3" w:rsidRDefault="008E1610" w:rsidP="008E1610">
      <w:pPr>
        <w:numPr>
          <w:ilvl w:val="2"/>
          <w:numId w:val="29"/>
        </w:numPr>
        <w:ind w:left="0" w:firstLine="567"/>
        <w:jc w:val="both"/>
        <w:rPr>
          <w:sz w:val="22"/>
          <w:szCs w:val="22"/>
        </w:rPr>
      </w:pPr>
      <w:r w:rsidRPr="00433AD3">
        <w:rPr>
          <w:sz w:val="22"/>
          <w:szCs w:val="22"/>
        </w:rPr>
        <w:t>pirkimo objektas yra pakeičiamas taip, kad į keičiamą pirkimo sutartį įtraukiamos naujos (papildomos) prekės, paslaugos ar darbai;</w:t>
      </w:r>
    </w:p>
    <w:p w14:paraId="18CF116E" w14:textId="731CD38F" w:rsidR="00373510" w:rsidRPr="00433AD3" w:rsidRDefault="008E1610" w:rsidP="00263DCB">
      <w:pPr>
        <w:numPr>
          <w:ilvl w:val="2"/>
          <w:numId w:val="29"/>
        </w:numPr>
        <w:ind w:left="0" w:firstLine="567"/>
        <w:jc w:val="both"/>
        <w:rPr>
          <w:sz w:val="22"/>
          <w:szCs w:val="22"/>
        </w:rPr>
      </w:pPr>
      <w:r w:rsidRPr="00433AD3">
        <w:rPr>
          <w:sz w:val="22"/>
          <w:szCs w:val="22"/>
        </w:rPr>
        <w:lastRenderedPageBreak/>
        <w:t>ekonominė sutarties pusiausvyra pasikeičia asmens, su kuriuo sudaryta sutartis, naudai taip, kaip nebuvo nustatyta pirminės sutarties sąlygose.</w:t>
      </w:r>
    </w:p>
    <w:p w14:paraId="0B65871F" w14:textId="257FF6E3" w:rsidR="00ED1DE7" w:rsidRPr="00433AD3" w:rsidRDefault="00ED1DE7" w:rsidP="00263DCB">
      <w:pPr>
        <w:tabs>
          <w:tab w:val="left" w:pos="1560"/>
        </w:tabs>
        <w:jc w:val="both"/>
        <w:rPr>
          <w:sz w:val="22"/>
          <w:szCs w:val="22"/>
        </w:rPr>
      </w:pPr>
    </w:p>
    <w:p w14:paraId="50FD56C6" w14:textId="77777777" w:rsidR="005F4AFE" w:rsidRPr="00433AD3"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2" w:name="_Toc297898757"/>
      <w:r w:rsidRPr="00433AD3">
        <w:rPr>
          <w:b/>
          <w:caps/>
          <w:sz w:val="22"/>
          <w:szCs w:val="22"/>
        </w:rPr>
        <w:t>Baigiamosios nuostatos</w:t>
      </w:r>
      <w:bookmarkEnd w:id="32"/>
    </w:p>
    <w:p w14:paraId="21F6D1B5" w14:textId="77777777" w:rsidR="005F4AFE" w:rsidRPr="00AB50F1"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AB50F1" w:rsidRDefault="008C23C8" w:rsidP="008E1610">
      <w:pPr>
        <w:numPr>
          <w:ilvl w:val="1"/>
          <w:numId w:val="29"/>
        </w:numPr>
        <w:tabs>
          <w:tab w:val="left" w:pos="1560"/>
        </w:tabs>
        <w:ind w:left="0" w:firstLine="567"/>
        <w:jc w:val="both"/>
        <w:rPr>
          <w:sz w:val="22"/>
          <w:szCs w:val="22"/>
        </w:rPr>
      </w:pPr>
      <w:r w:rsidRPr="00AB50F1">
        <w:rPr>
          <w:sz w:val="22"/>
          <w:szCs w:val="22"/>
        </w:rPr>
        <w:t xml:space="preserve"> </w:t>
      </w:r>
      <w:r w:rsidR="00510365" w:rsidRPr="00AB50F1">
        <w:rPr>
          <w:sz w:val="22"/>
          <w:szCs w:val="22"/>
        </w:rPr>
        <w:t>Tiekėjams pasiūlymų rengimo ir dalyvavimo konku</w:t>
      </w:r>
      <w:r w:rsidR="001C7103" w:rsidRPr="00AB50F1">
        <w:rPr>
          <w:sz w:val="22"/>
          <w:szCs w:val="22"/>
        </w:rPr>
        <w:t>r</w:t>
      </w:r>
      <w:r w:rsidR="00510365" w:rsidRPr="00AB50F1">
        <w:rPr>
          <w:sz w:val="22"/>
          <w:szCs w:val="22"/>
        </w:rPr>
        <w:t>se</w:t>
      </w:r>
      <w:r w:rsidR="00D5248C" w:rsidRPr="00AB50F1">
        <w:rPr>
          <w:sz w:val="22"/>
          <w:szCs w:val="22"/>
        </w:rPr>
        <w:t xml:space="preserve"> / derybose</w:t>
      </w:r>
      <w:r w:rsidR="00510365" w:rsidRPr="00AB50F1">
        <w:rPr>
          <w:sz w:val="22"/>
          <w:szCs w:val="22"/>
        </w:rPr>
        <w:t xml:space="preserve"> išlaidos neatlyginamos</w:t>
      </w:r>
      <w:r w:rsidR="001A1F2B" w:rsidRPr="00AB50F1">
        <w:rPr>
          <w:sz w:val="22"/>
          <w:szCs w:val="22"/>
        </w:rPr>
        <w:t>.</w:t>
      </w:r>
    </w:p>
    <w:p w14:paraId="3740A337" w14:textId="77777777" w:rsidR="005F4AFE" w:rsidRPr="00AB50F1" w:rsidRDefault="008C23C8" w:rsidP="008E1610">
      <w:pPr>
        <w:numPr>
          <w:ilvl w:val="1"/>
          <w:numId w:val="29"/>
        </w:numPr>
        <w:tabs>
          <w:tab w:val="left" w:pos="1560"/>
        </w:tabs>
        <w:ind w:left="0" w:firstLine="567"/>
        <w:jc w:val="both"/>
        <w:rPr>
          <w:sz w:val="22"/>
          <w:szCs w:val="22"/>
        </w:rPr>
      </w:pPr>
      <w:r w:rsidRPr="00AB50F1">
        <w:rPr>
          <w:sz w:val="22"/>
          <w:szCs w:val="22"/>
        </w:rPr>
        <w:t xml:space="preserve"> </w:t>
      </w:r>
      <w:r w:rsidR="00416C18" w:rsidRPr="00AB50F1">
        <w:rPr>
          <w:sz w:val="22"/>
          <w:szCs w:val="22"/>
        </w:rPr>
        <w:t xml:space="preserve">Pirkėjas </w:t>
      </w:r>
      <w:r w:rsidR="0030039B" w:rsidRPr="00AB50F1">
        <w:rPr>
          <w:sz w:val="22"/>
          <w:szCs w:val="22"/>
        </w:rPr>
        <w:t>bet kuriuo metu iki pirkimo sutarties sudarymo turi teisę nutraukti pirkimo procedūras, jeigu atsirado aplinkybių, kurių nebuvo galima numatyti.</w:t>
      </w:r>
      <w:r w:rsidR="00416C18" w:rsidRPr="00AB50F1">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AB50F1" w:rsidRDefault="008C23C8" w:rsidP="008E1610">
      <w:pPr>
        <w:numPr>
          <w:ilvl w:val="1"/>
          <w:numId w:val="29"/>
        </w:numPr>
        <w:tabs>
          <w:tab w:val="left" w:pos="1560"/>
        </w:tabs>
        <w:ind w:left="0" w:firstLine="567"/>
        <w:jc w:val="both"/>
        <w:rPr>
          <w:sz w:val="22"/>
          <w:szCs w:val="22"/>
        </w:rPr>
      </w:pPr>
      <w:r w:rsidRPr="00AB50F1">
        <w:rPr>
          <w:sz w:val="22"/>
          <w:szCs w:val="22"/>
        </w:rPr>
        <w:t xml:space="preserve"> </w:t>
      </w:r>
      <w:r w:rsidR="0030039B" w:rsidRPr="00AB50F1">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AB50F1">
        <w:rPr>
          <w:sz w:val="22"/>
          <w:szCs w:val="22"/>
        </w:rPr>
        <w:t>, bei jo pasiūlytą kainą</w:t>
      </w:r>
      <w:r w:rsidR="0030039B" w:rsidRPr="00AB50F1">
        <w:rPr>
          <w:sz w:val="22"/>
          <w:szCs w:val="22"/>
        </w:rPr>
        <w:t>.</w:t>
      </w:r>
    </w:p>
    <w:p w14:paraId="478AE02A" w14:textId="77777777" w:rsidR="0052262A" w:rsidRPr="00AB50F1" w:rsidRDefault="00E239B4" w:rsidP="008E1610">
      <w:pPr>
        <w:numPr>
          <w:ilvl w:val="1"/>
          <w:numId w:val="29"/>
        </w:numPr>
        <w:tabs>
          <w:tab w:val="left" w:pos="1560"/>
        </w:tabs>
        <w:ind w:left="0" w:firstLine="567"/>
        <w:jc w:val="both"/>
        <w:rPr>
          <w:sz w:val="22"/>
          <w:szCs w:val="22"/>
        </w:rPr>
      </w:pPr>
      <w:r w:rsidRPr="00AB50F1">
        <w:rPr>
          <w:sz w:val="22"/>
          <w:szCs w:val="22"/>
        </w:rPr>
        <w:t xml:space="preserve"> </w:t>
      </w:r>
      <w:r w:rsidR="0052262A" w:rsidRPr="00AB50F1">
        <w:rPr>
          <w:sz w:val="22"/>
          <w:szCs w:val="22"/>
        </w:rPr>
        <w:t xml:space="preserve">Informacija, pateikta pasiūlymuose, išskyrus nurodytą </w:t>
      </w:r>
      <w:r w:rsidR="00577FF9" w:rsidRPr="00AB50F1">
        <w:rPr>
          <w:sz w:val="22"/>
          <w:szCs w:val="22"/>
        </w:rPr>
        <w:t>konkurso</w:t>
      </w:r>
      <w:r w:rsidR="0052262A" w:rsidRPr="00AB50F1">
        <w:rPr>
          <w:sz w:val="22"/>
          <w:szCs w:val="22"/>
        </w:rPr>
        <w:t xml:space="preserve"> sąlygų 11.3 p., tiekėjams ir tretiesiems asmenims, išskyrus asmenis, administruojančius ir audituojančius ES fondų lėšų naudojimą, neskelbiami.</w:t>
      </w:r>
    </w:p>
    <w:p w14:paraId="35C67AFC" w14:textId="77777777" w:rsidR="005F4AFE" w:rsidRPr="00AB50F1"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AB50F1"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3" w:name="_Toc297898758"/>
      <w:r w:rsidRPr="00AB50F1">
        <w:rPr>
          <w:b/>
          <w:caps/>
          <w:sz w:val="22"/>
          <w:szCs w:val="22"/>
        </w:rPr>
        <w:t>Priedai</w:t>
      </w:r>
      <w:bookmarkEnd w:id="33"/>
    </w:p>
    <w:p w14:paraId="427BAB43" w14:textId="77777777" w:rsidR="00BE0508" w:rsidRPr="00AB50F1"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AB50F1" w:rsidRDefault="00C85B95" w:rsidP="008E1610">
      <w:pPr>
        <w:pStyle w:val="linija"/>
        <w:numPr>
          <w:ilvl w:val="1"/>
          <w:numId w:val="29"/>
        </w:numPr>
        <w:tabs>
          <w:tab w:val="left" w:pos="1560"/>
        </w:tabs>
        <w:ind w:left="0" w:firstLine="600"/>
        <w:jc w:val="both"/>
        <w:outlineLvl w:val="1"/>
        <w:rPr>
          <w:sz w:val="22"/>
          <w:szCs w:val="22"/>
        </w:rPr>
      </w:pPr>
      <w:bookmarkStart w:id="34" w:name="_Toc226962313"/>
      <w:r w:rsidRPr="00AB50F1">
        <w:rPr>
          <w:sz w:val="22"/>
          <w:szCs w:val="22"/>
        </w:rPr>
        <w:t xml:space="preserve"> </w:t>
      </w:r>
      <w:bookmarkStart w:id="35" w:name="_Toc297898759"/>
      <w:r w:rsidR="00C133C3" w:rsidRPr="00AB50F1">
        <w:rPr>
          <w:sz w:val="22"/>
          <w:szCs w:val="22"/>
        </w:rPr>
        <w:t xml:space="preserve">Techninė </w:t>
      </w:r>
      <w:r w:rsidR="00595609" w:rsidRPr="00AB50F1">
        <w:rPr>
          <w:sz w:val="22"/>
          <w:szCs w:val="22"/>
        </w:rPr>
        <w:t>specifikacija</w:t>
      </w:r>
      <w:r w:rsidR="00A6358C" w:rsidRPr="00AB50F1">
        <w:rPr>
          <w:sz w:val="22"/>
          <w:szCs w:val="22"/>
        </w:rPr>
        <w:t xml:space="preserve"> (priedas Nr. 1)</w:t>
      </w:r>
      <w:r w:rsidR="00C133C3" w:rsidRPr="00AB50F1">
        <w:rPr>
          <w:sz w:val="22"/>
          <w:szCs w:val="22"/>
        </w:rPr>
        <w:t>;</w:t>
      </w:r>
      <w:bookmarkEnd w:id="34"/>
      <w:bookmarkEnd w:id="35"/>
    </w:p>
    <w:p w14:paraId="3B1DD65C" w14:textId="1F93B955" w:rsidR="009B78C0" w:rsidRPr="00AB50F1" w:rsidRDefault="00C85B95" w:rsidP="008E1610">
      <w:pPr>
        <w:pStyle w:val="linija"/>
        <w:numPr>
          <w:ilvl w:val="1"/>
          <w:numId w:val="29"/>
        </w:numPr>
        <w:tabs>
          <w:tab w:val="left" w:pos="1560"/>
        </w:tabs>
        <w:ind w:left="0" w:firstLine="600"/>
        <w:jc w:val="both"/>
        <w:outlineLvl w:val="1"/>
        <w:rPr>
          <w:sz w:val="22"/>
          <w:szCs w:val="22"/>
        </w:rPr>
      </w:pPr>
      <w:bookmarkStart w:id="36" w:name="_Toc226962314"/>
      <w:r w:rsidRPr="00AB50F1">
        <w:rPr>
          <w:sz w:val="22"/>
          <w:szCs w:val="22"/>
        </w:rPr>
        <w:t xml:space="preserve"> </w:t>
      </w:r>
      <w:bookmarkStart w:id="37" w:name="_Toc297898760"/>
      <w:r w:rsidR="00C133C3" w:rsidRPr="00AB50F1">
        <w:rPr>
          <w:sz w:val="22"/>
          <w:szCs w:val="22"/>
        </w:rPr>
        <w:t>Pasiūlymo forma</w:t>
      </w:r>
      <w:bookmarkEnd w:id="36"/>
      <w:bookmarkEnd w:id="37"/>
      <w:r w:rsidR="00A6358C" w:rsidRPr="00AB50F1">
        <w:rPr>
          <w:sz w:val="22"/>
          <w:szCs w:val="22"/>
        </w:rPr>
        <w:t xml:space="preserve">  (priedas Nr. 2)</w:t>
      </w:r>
      <w:r w:rsidR="009B78C0" w:rsidRPr="00AB50F1">
        <w:rPr>
          <w:sz w:val="22"/>
          <w:szCs w:val="22"/>
        </w:rPr>
        <w:t>;</w:t>
      </w:r>
    </w:p>
    <w:p w14:paraId="3C422B05" w14:textId="063FF6EC" w:rsidR="00B627DA" w:rsidRPr="00B627DA" w:rsidRDefault="00123E2B" w:rsidP="008E1610">
      <w:pPr>
        <w:pStyle w:val="linija"/>
        <w:numPr>
          <w:ilvl w:val="1"/>
          <w:numId w:val="29"/>
        </w:numPr>
        <w:tabs>
          <w:tab w:val="left" w:pos="1560"/>
        </w:tabs>
        <w:ind w:left="0" w:firstLine="600"/>
        <w:jc w:val="both"/>
        <w:outlineLvl w:val="1"/>
        <w:rPr>
          <w:sz w:val="22"/>
          <w:szCs w:val="22"/>
        </w:rPr>
      </w:pPr>
      <w:r>
        <w:rPr>
          <w:bCs/>
          <w:sz w:val="22"/>
          <w:szCs w:val="22"/>
        </w:rPr>
        <w:t xml:space="preserve"> </w:t>
      </w:r>
      <w:r w:rsidR="009B78C0" w:rsidRPr="00AB50F1">
        <w:rPr>
          <w:bCs/>
          <w:sz w:val="22"/>
          <w:szCs w:val="22"/>
        </w:rPr>
        <w:t>Minimalių kvalifikacijos</w:t>
      </w:r>
      <w:r w:rsidR="009B78C0" w:rsidRPr="00AB50F1">
        <w:rPr>
          <w:b/>
          <w:bCs/>
          <w:sz w:val="22"/>
          <w:szCs w:val="22"/>
        </w:rPr>
        <w:t xml:space="preserve"> </w:t>
      </w:r>
      <w:r w:rsidR="009B78C0" w:rsidRPr="00AB50F1">
        <w:rPr>
          <w:bCs/>
          <w:sz w:val="22"/>
          <w:szCs w:val="22"/>
        </w:rPr>
        <w:t>reikalavimų</w:t>
      </w:r>
      <w:r w:rsidR="009B78C0" w:rsidRPr="00AB50F1">
        <w:rPr>
          <w:b/>
          <w:bCs/>
          <w:sz w:val="22"/>
          <w:szCs w:val="22"/>
        </w:rPr>
        <w:t xml:space="preserve"> </w:t>
      </w:r>
      <w:r w:rsidR="009B78C0" w:rsidRPr="00AB50F1">
        <w:rPr>
          <w:bCs/>
          <w:sz w:val="22"/>
          <w:szCs w:val="22"/>
        </w:rPr>
        <w:t>atitikties deklaracija</w:t>
      </w:r>
      <w:r w:rsidR="006E083F">
        <w:rPr>
          <w:bCs/>
          <w:sz w:val="22"/>
          <w:szCs w:val="22"/>
        </w:rPr>
        <w:t xml:space="preserve"> (priedas Nr. 3)</w:t>
      </w:r>
    </w:p>
    <w:p w14:paraId="1A2D0476" w14:textId="5EF07534" w:rsidR="009B78C0" w:rsidRPr="00AB50F1" w:rsidRDefault="00123E2B" w:rsidP="008E1610">
      <w:pPr>
        <w:pStyle w:val="linija"/>
        <w:numPr>
          <w:ilvl w:val="1"/>
          <w:numId w:val="29"/>
        </w:numPr>
        <w:tabs>
          <w:tab w:val="left" w:pos="1560"/>
        </w:tabs>
        <w:ind w:left="0" w:firstLine="600"/>
        <w:jc w:val="both"/>
        <w:outlineLvl w:val="1"/>
        <w:rPr>
          <w:sz w:val="22"/>
          <w:szCs w:val="22"/>
        </w:rPr>
      </w:pPr>
      <w:r>
        <w:rPr>
          <w:bCs/>
          <w:sz w:val="22"/>
          <w:szCs w:val="22"/>
        </w:rPr>
        <w:t xml:space="preserve"> Pirkimo sutarties projektas (priedas Nr. 4)</w:t>
      </w:r>
      <w:r w:rsidR="009B78C0" w:rsidRPr="00AB50F1">
        <w:rPr>
          <w:bCs/>
          <w:sz w:val="22"/>
          <w:szCs w:val="22"/>
        </w:rPr>
        <w:t>.</w:t>
      </w:r>
    </w:p>
    <w:p w14:paraId="1064A63C" w14:textId="004A0040" w:rsidR="00373510" w:rsidRPr="00263DCB" w:rsidRDefault="00373510" w:rsidP="00373510">
      <w:pPr>
        <w:pStyle w:val="linija"/>
        <w:tabs>
          <w:tab w:val="left" w:pos="1560"/>
        </w:tabs>
        <w:jc w:val="both"/>
        <w:outlineLvl w:val="1"/>
        <w:rPr>
          <w:bCs/>
          <w:sz w:val="22"/>
          <w:szCs w:val="22"/>
        </w:rPr>
      </w:pPr>
    </w:p>
    <w:p w14:paraId="31F8506C" w14:textId="1E32096B" w:rsidR="00373510" w:rsidRPr="00263DCB" w:rsidRDefault="00373510" w:rsidP="00373510">
      <w:pPr>
        <w:pStyle w:val="linija"/>
        <w:tabs>
          <w:tab w:val="left" w:pos="1560"/>
        </w:tabs>
        <w:jc w:val="both"/>
        <w:outlineLvl w:val="1"/>
        <w:rPr>
          <w:bCs/>
          <w:sz w:val="22"/>
          <w:szCs w:val="22"/>
        </w:rPr>
      </w:pPr>
    </w:p>
    <w:p w14:paraId="00A008FE" w14:textId="1685B7D1" w:rsidR="00373510" w:rsidRPr="00263DCB" w:rsidRDefault="00373510" w:rsidP="00373510">
      <w:pPr>
        <w:pStyle w:val="linija"/>
        <w:tabs>
          <w:tab w:val="left" w:pos="1560"/>
        </w:tabs>
        <w:jc w:val="both"/>
        <w:outlineLvl w:val="1"/>
        <w:rPr>
          <w:bCs/>
          <w:sz w:val="22"/>
          <w:szCs w:val="22"/>
        </w:rPr>
      </w:pPr>
    </w:p>
    <w:p w14:paraId="22E9819B" w14:textId="731DCA85" w:rsidR="00373510" w:rsidRPr="00263DCB" w:rsidRDefault="00373510" w:rsidP="00373510">
      <w:pPr>
        <w:pStyle w:val="linija"/>
        <w:tabs>
          <w:tab w:val="left" w:pos="1560"/>
        </w:tabs>
        <w:jc w:val="both"/>
        <w:outlineLvl w:val="1"/>
        <w:rPr>
          <w:bCs/>
          <w:sz w:val="22"/>
          <w:szCs w:val="22"/>
        </w:rPr>
      </w:pPr>
    </w:p>
    <w:p w14:paraId="3A5E04F5" w14:textId="3F9712F0" w:rsidR="002445F0" w:rsidRDefault="002445F0" w:rsidP="009B78C0">
      <w:pPr>
        <w:pStyle w:val="linija"/>
        <w:tabs>
          <w:tab w:val="num" w:pos="999"/>
          <w:tab w:val="left" w:pos="1560"/>
        </w:tabs>
        <w:jc w:val="both"/>
        <w:outlineLvl w:val="1"/>
        <w:rPr>
          <w:sz w:val="22"/>
          <w:szCs w:val="22"/>
        </w:rPr>
      </w:pPr>
    </w:p>
    <w:p w14:paraId="21BE61B3" w14:textId="1FB6C1B5" w:rsidR="00E047FC" w:rsidRDefault="00E047FC" w:rsidP="009B78C0">
      <w:pPr>
        <w:pStyle w:val="linija"/>
        <w:tabs>
          <w:tab w:val="num" w:pos="999"/>
          <w:tab w:val="left" w:pos="1560"/>
        </w:tabs>
        <w:jc w:val="both"/>
        <w:outlineLvl w:val="1"/>
        <w:rPr>
          <w:sz w:val="22"/>
          <w:szCs w:val="22"/>
        </w:rPr>
      </w:pPr>
    </w:p>
    <w:p w14:paraId="413200A4" w14:textId="364F5CC9" w:rsidR="00E047FC" w:rsidRDefault="00E047FC" w:rsidP="009B78C0">
      <w:pPr>
        <w:pStyle w:val="linija"/>
        <w:tabs>
          <w:tab w:val="num" w:pos="999"/>
          <w:tab w:val="left" w:pos="1560"/>
        </w:tabs>
        <w:jc w:val="both"/>
        <w:outlineLvl w:val="1"/>
        <w:rPr>
          <w:sz w:val="22"/>
          <w:szCs w:val="22"/>
        </w:rPr>
      </w:pPr>
    </w:p>
    <w:p w14:paraId="1DA75041" w14:textId="36BEA129" w:rsidR="00E047FC" w:rsidRDefault="00E047FC" w:rsidP="009B78C0">
      <w:pPr>
        <w:pStyle w:val="linija"/>
        <w:tabs>
          <w:tab w:val="num" w:pos="999"/>
          <w:tab w:val="left" w:pos="1560"/>
        </w:tabs>
        <w:jc w:val="both"/>
        <w:outlineLvl w:val="1"/>
        <w:rPr>
          <w:sz w:val="22"/>
          <w:szCs w:val="22"/>
        </w:rPr>
      </w:pPr>
    </w:p>
    <w:p w14:paraId="4A3969AD" w14:textId="1797EC24" w:rsidR="00E047FC" w:rsidRDefault="00E047FC" w:rsidP="009B78C0">
      <w:pPr>
        <w:pStyle w:val="linija"/>
        <w:tabs>
          <w:tab w:val="num" w:pos="999"/>
          <w:tab w:val="left" w:pos="1560"/>
        </w:tabs>
        <w:jc w:val="both"/>
        <w:outlineLvl w:val="1"/>
        <w:rPr>
          <w:sz w:val="22"/>
          <w:szCs w:val="22"/>
        </w:rPr>
      </w:pPr>
    </w:p>
    <w:p w14:paraId="3A4ACFD6" w14:textId="77777777" w:rsidR="00E047FC" w:rsidRPr="00263DCB" w:rsidRDefault="00E047FC" w:rsidP="009B78C0">
      <w:pPr>
        <w:pStyle w:val="linija"/>
        <w:tabs>
          <w:tab w:val="num" w:pos="999"/>
          <w:tab w:val="left" w:pos="1560"/>
        </w:tabs>
        <w:jc w:val="both"/>
        <w:outlineLvl w:val="1"/>
        <w:rPr>
          <w:sz w:val="22"/>
          <w:szCs w:val="22"/>
        </w:rPr>
      </w:pPr>
    </w:p>
    <w:p w14:paraId="11F440C8" w14:textId="1A2FCC61" w:rsidR="00D41959" w:rsidRPr="00263DCB" w:rsidRDefault="00D41959" w:rsidP="00D41959">
      <w:pPr>
        <w:pStyle w:val="linija"/>
        <w:tabs>
          <w:tab w:val="num" w:pos="999"/>
          <w:tab w:val="left" w:pos="1560"/>
        </w:tabs>
        <w:jc w:val="both"/>
        <w:outlineLvl w:val="1"/>
        <w:rPr>
          <w:sz w:val="22"/>
          <w:szCs w:val="22"/>
        </w:rPr>
      </w:pPr>
    </w:p>
    <w:p w14:paraId="626602E9" w14:textId="77777777" w:rsidR="00D41959" w:rsidRPr="00263DCB" w:rsidRDefault="00D41959" w:rsidP="00D41959">
      <w:pPr>
        <w:pStyle w:val="linija"/>
        <w:tabs>
          <w:tab w:val="num" w:pos="999"/>
          <w:tab w:val="left" w:pos="1560"/>
        </w:tabs>
        <w:jc w:val="both"/>
        <w:outlineLvl w:val="1"/>
        <w:rPr>
          <w:sz w:val="22"/>
          <w:szCs w:val="22"/>
        </w:rPr>
      </w:pPr>
    </w:p>
    <w:p w14:paraId="740898B3" w14:textId="77777777" w:rsidR="009C06C3" w:rsidRPr="00263DCB" w:rsidRDefault="009C06C3" w:rsidP="00003EF5">
      <w:pPr>
        <w:tabs>
          <w:tab w:val="right" w:leader="underscore" w:pos="8505"/>
        </w:tabs>
        <w:rPr>
          <w:sz w:val="22"/>
          <w:szCs w:val="22"/>
          <w:lang w:eastAsia="lt-LT"/>
        </w:rPr>
      </w:pPr>
    </w:p>
    <w:p w14:paraId="393F3815" w14:textId="77777777" w:rsidR="00003EF5" w:rsidRPr="00263DCB" w:rsidRDefault="00003EF5" w:rsidP="00003EF5">
      <w:pPr>
        <w:tabs>
          <w:tab w:val="right" w:leader="underscore" w:pos="8505"/>
        </w:tabs>
        <w:rPr>
          <w:sz w:val="22"/>
          <w:szCs w:val="22"/>
          <w:lang w:eastAsia="lt-LT"/>
        </w:rPr>
      </w:pPr>
    </w:p>
    <w:p w14:paraId="2440CFAA" w14:textId="77777777" w:rsidR="00605B27" w:rsidRDefault="00003EF5" w:rsidP="00003EF5">
      <w:pPr>
        <w:tabs>
          <w:tab w:val="right" w:leader="underscore" w:pos="8505"/>
        </w:tabs>
        <w:rPr>
          <w:sz w:val="22"/>
          <w:szCs w:val="22"/>
          <w:lang w:eastAsia="lt-LT"/>
        </w:rPr>
      </w:pPr>
      <w:r w:rsidRPr="00263DCB">
        <w:rPr>
          <w:sz w:val="22"/>
          <w:szCs w:val="22"/>
          <w:lang w:eastAsia="lt-LT"/>
        </w:rPr>
        <w:tab/>
      </w:r>
    </w:p>
    <w:p w14:paraId="66A1E993" w14:textId="77777777" w:rsidR="00605B27" w:rsidRDefault="00605B27" w:rsidP="00003EF5">
      <w:pPr>
        <w:tabs>
          <w:tab w:val="right" w:leader="underscore" w:pos="8505"/>
        </w:tabs>
        <w:rPr>
          <w:sz w:val="22"/>
          <w:szCs w:val="22"/>
          <w:lang w:eastAsia="lt-LT"/>
        </w:rPr>
      </w:pPr>
    </w:p>
    <w:p w14:paraId="1C40C82F" w14:textId="77777777" w:rsidR="00605B27" w:rsidRDefault="00605B27" w:rsidP="00003EF5">
      <w:pPr>
        <w:tabs>
          <w:tab w:val="right" w:leader="underscore" w:pos="8505"/>
        </w:tabs>
        <w:rPr>
          <w:sz w:val="22"/>
          <w:szCs w:val="22"/>
          <w:lang w:eastAsia="lt-LT"/>
        </w:rPr>
      </w:pPr>
    </w:p>
    <w:p w14:paraId="49575346" w14:textId="6C8A99F2" w:rsidR="004E18AF" w:rsidRPr="00263DCB" w:rsidRDefault="004D4512" w:rsidP="00605B27">
      <w:pPr>
        <w:tabs>
          <w:tab w:val="right" w:leader="underscore" w:pos="8505"/>
        </w:tabs>
        <w:jc w:val="right"/>
        <w:rPr>
          <w:sz w:val="22"/>
          <w:szCs w:val="22"/>
        </w:rPr>
      </w:pPr>
      <w:r w:rsidRPr="00263DCB">
        <w:rPr>
          <w:sz w:val="22"/>
          <w:szCs w:val="22"/>
        </w:rPr>
        <w:t>UAB „</w:t>
      </w:r>
      <w:r w:rsidR="00AB50F1">
        <w:rPr>
          <w:sz w:val="22"/>
          <w:szCs w:val="22"/>
        </w:rPr>
        <w:t>Liningas“</w:t>
      </w:r>
    </w:p>
    <w:p w14:paraId="36226F82" w14:textId="77777777" w:rsidR="004E18AF" w:rsidRPr="00263DCB" w:rsidRDefault="004E18AF" w:rsidP="004E18AF">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1</w:t>
      </w:r>
    </w:p>
    <w:p w14:paraId="621CA837" w14:textId="77777777" w:rsidR="004E18AF" w:rsidRPr="00263DCB" w:rsidRDefault="004E18AF" w:rsidP="004E18AF">
      <w:pPr>
        <w:rPr>
          <w:sz w:val="22"/>
          <w:szCs w:val="22"/>
        </w:rPr>
      </w:pPr>
    </w:p>
    <w:p w14:paraId="006E2598" w14:textId="77777777" w:rsidR="004E18AF" w:rsidRPr="00263DCB" w:rsidRDefault="004E18AF" w:rsidP="004E18AF">
      <w:pPr>
        <w:rPr>
          <w:sz w:val="22"/>
          <w:szCs w:val="22"/>
        </w:rPr>
      </w:pPr>
    </w:p>
    <w:p w14:paraId="1CA4E301" w14:textId="67500DFD" w:rsidR="009F496F" w:rsidRPr="00263DCB" w:rsidRDefault="009F496F" w:rsidP="00C43B64">
      <w:pPr>
        <w:ind w:firstLine="540"/>
        <w:jc w:val="center"/>
        <w:rPr>
          <w:b/>
          <w:sz w:val="22"/>
          <w:szCs w:val="22"/>
        </w:rPr>
      </w:pPr>
    </w:p>
    <w:p w14:paraId="05358B97" w14:textId="7238C9D0" w:rsidR="002C655C" w:rsidRPr="00263DCB" w:rsidRDefault="002C655C" w:rsidP="00C43B64">
      <w:pPr>
        <w:ind w:firstLine="540"/>
        <w:jc w:val="center"/>
        <w:rPr>
          <w:b/>
          <w:sz w:val="22"/>
          <w:szCs w:val="22"/>
        </w:rPr>
      </w:pPr>
    </w:p>
    <w:p w14:paraId="07A325FB" w14:textId="77777777" w:rsidR="002C655C" w:rsidRPr="00263DCB" w:rsidRDefault="002C655C" w:rsidP="00C43B64">
      <w:pPr>
        <w:ind w:firstLine="540"/>
        <w:jc w:val="center"/>
        <w:rPr>
          <w:b/>
          <w:sz w:val="22"/>
          <w:szCs w:val="22"/>
        </w:rPr>
      </w:pPr>
    </w:p>
    <w:p w14:paraId="7CA56C56" w14:textId="77777777" w:rsidR="00C43B64" w:rsidRPr="00263DCB" w:rsidRDefault="004E18AF" w:rsidP="00C43B64">
      <w:pPr>
        <w:ind w:firstLine="540"/>
        <w:jc w:val="center"/>
        <w:rPr>
          <w:b/>
          <w:color w:val="000000"/>
          <w:sz w:val="22"/>
          <w:szCs w:val="22"/>
        </w:rPr>
      </w:pPr>
      <w:r w:rsidRPr="00263DCB">
        <w:rPr>
          <w:b/>
          <w:sz w:val="22"/>
          <w:szCs w:val="22"/>
        </w:rPr>
        <w:t>TECHNINĖ SPECIFIKACIJA</w:t>
      </w:r>
      <w:r w:rsidR="00C43B64" w:rsidRPr="00263DCB">
        <w:rPr>
          <w:b/>
          <w:sz w:val="22"/>
          <w:szCs w:val="22"/>
        </w:rPr>
        <w:t xml:space="preserve"> </w:t>
      </w:r>
      <w:r w:rsidR="002D77C0" w:rsidRPr="00263DCB">
        <w:rPr>
          <w:b/>
          <w:sz w:val="22"/>
          <w:szCs w:val="22"/>
        </w:rPr>
        <w:t xml:space="preserve"> </w:t>
      </w:r>
      <w:r w:rsidR="00C43B64" w:rsidRPr="00263DCB">
        <w:rPr>
          <w:b/>
          <w:color w:val="000000"/>
          <w:sz w:val="22"/>
          <w:szCs w:val="22"/>
        </w:rPr>
        <w:t xml:space="preserve"> </w:t>
      </w:r>
    </w:p>
    <w:p w14:paraId="713A15D0" w14:textId="18F4B393" w:rsidR="004E18AF" w:rsidRPr="00263DCB" w:rsidRDefault="004E18AF" w:rsidP="004E18AF">
      <w:pPr>
        <w:rPr>
          <w:color w:val="000000"/>
          <w:sz w:val="22"/>
          <w:szCs w:val="22"/>
        </w:rPr>
      </w:pPr>
    </w:p>
    <w:p w14:paraId="7E99DA60" w14:textId="77777777" w:rsidR="002C655C" w:rsidRPr="00263DCB" w:rsidRDefault="002C655C" w:rsidP="004E18AF">
      <w:pPr>
        <w:rPr>
          <w:color w:val="000000"/>
          <w:sz w:val="22"/>
          <w:szCs w:val="22"/>
        </w:rPr>
      </w:pPr>
    </w:p>
    <w:p w14:paraId="7B68904F" w14:textId="3797379F" w:rsidR="000E067B" w:rsidRPr="00263DCB" w:rsidRDefault="00F76D48" w:rsidP="004E18AF">
      <w:pPr>
        <w:jc w:val="center"/>
        <w:rPr>
          <w:b/>
          <w:sz w:val="22"/>
          <w:szCs w:val="22"/>
          <w:lang w:eastAsia="lt-LT"/>
        </w:rPr>
      </w:pPr>
      <w:r>
        <w:rPr>
          <w:b/>
          <w:sz w:val="22"/>
          <w:szCs w:val="22"/>
          <w:lang w:eastAsia="lt-LT"/>
        </w:rPr>
        <w:t>Įrenginių skaitmeninimo įranga</w:t>
      </w:r>
    </w:p>
    <w:p w14:paraId="033981D1" w14:textId="77777777" w:rsidR="002C655C" w:rsidRPr="00263DCB" w:rsidRDefault="002C655C" w:rsidP="004E18AF">
      <w:pPr>
        <w:jc w:val="center"/>
        <w:rPr>
          <w:b/>
          <w:sz w:val="22"/>
          <w:szCs w:val="22"/>
          <w:lang w:eastAsia="lt-LT"/>
        </w:rPr>
      </w:pPr>
    </w:p>
    <w:p w14:paraId="2A2BA00C" w14:textId="5EB9DCFB" w:rsidR="00937619" w:rsidRPr="00263DCB" w:rsidRDefault="00B15E03" w:rsidP="00B15E03">
      <w:pPr>
        <w:jc w:val="both"/>
        <w:rPr>
          <w:rFonts w:eastAsia="TimesNewRomanPSMT"/>
          <w:sz w:val="22"/>
          <w:szCs w:val="22"/>
        </w:rPr>
      </w:pPr>
      <w:r w:rsidRPr="00263DCB">
        <w:rPr>
          <w:rFonts w:eastAsia="TimesNewRomanPSMT"/>
          <w:sz w:val="22"/>
          <w:szCs w:val="22"/>
        </w:rPr>
        <w:t xml:space="preserve">              </w:t>
      </w:r>
      <w:r w:rsidR="004D4512" w:rsidRPr="00263DCB">
        <w:rPr>
          <w:rFonts w:eastAsia="TimesNewRomanPSMT"/>
          <w:sz w:val="22"/>
          <w:szCs w:val="22"/>
        </w:rPr>
        <w:t xml:space="preserve">   </w:t>
      </w:r>
      <w:r w:rsidR="00937619" w:rsidRPr="00263DCB">
        <w:rPr>
          <w:rFonts w:eastAsia="TimesNewRomanPSMT"/>
          <w:sz w:val="22"/>
          <w:szCs w:val="22"/>
        </w:rPr>
        <w:t>UAB “</w:t>
      </w:r>
      <w:r w:rsidR="00F76D48">
        <w:rPr>
          <w:rFonts w:eastAsia="TimesNewRomanPSMT"/>
          <w:sz w:val="22"/>
          <w:szCs w:val="22"/>
        </w:rPr>
        <w:t>Liningas</w:t>
      </w:r>
      <w:r w:rsidR="0030388A" w:rsidRPr="00263DCB">
        <w:rPr>
          <w:rFonts w:eastAsia="TimesNewRomanPSMT"/>
          <w:sz w:val="22"/>
          <w:szCs w:val="22"/>
        </w:rPr>
        <w:t>” (toliau vadinama – Pirkė</w:t>
      </w:r>
      <w:r w:rsidR="00937619" w:rsidRPr="00263DCB">
        <w:rPr>
          <w:rFonts w:eastAsia="TimesNewRomanPSMT"/>
          <w:sz w:val="22"/>
          <w:szCs w:val="22"/>
        </w:rPr>
        <w:t xml:space="preserve">jas), įgyvendindama projektą </w:t>
      </w:r>
      <w:r w:rsidR="00F42429" w:rsidRPr="00263DCB">
        <w:rPr>
          <w:rFonts w:eastAsia="TimesNewRomanPSMT"/>
          <w:b/>
          <w:bCs/>
          <w:sz w:val="22"/>
          <w:szCs w:val="22"/>
        </w:rPr>
        <w:t>„</w:t>
      </w:r>
      <w:r w:rsidR="00545932" w:rsidRPr="00263DCB">
        <w:rPr>
          <w:b/>
          <w:bCs/>
          <w:sz w:val="22"/>
          <w:szCs w:val="22"/>
        </w:rPr>
        <w:t>UAB „</w:t>
      </w:r>
      <w:r w:rsidR="00F76D48">
        <w:rPr>
          <w:b/>
          <w:bCs/>
          <w:sz w:val="22"/>
          <w:szCs w:val="22"/>
        </w:rPr>
        <w:t>Liningas</w:t>
      </w:r>
      <w:r w:rsidR="00545932" w:rsidRPr="00263DCB">
        <w:rPr>
          <w:b/>
          <w:bCs/>
          <w:sz w:val="22"/>
          <w:szCs w:val="22"/>
        </w:rPr>
        <w:t>“ gamybos procesų skaitmeninimas</w:t>
      </w:r>
      <w:r w:rsidR="00545932" w:rsidRPr="00263DCB">
        <w:rPr>
          <w:rFonts w:eastAsia="TimesNewRomanPSMT"/>
          <w:b/>
          <w:bCs/>
          <w:sz w:val="22"/>
          <w:szCs w:val="22"/>
        </w:rPr>
        <w:t xml:space="preserve"> </w:t>
      </w:r>
      <w:r w:rsidR="00937619" w:rsidRPr="00263DCB">
        <w:rPr>
          <w:rFonts w:eastAsia="TimesNewRomanPSMT"/>
          <w:b/>
          <w:bCs/>
          <w:sz w:val="22"/>
          <w:szCs w:val="22"/>
        </w:rPr>
        <w:t xml:space="preserve">”, </w:t>
      </w:r>
      <w:r w:rsidR="00937619" w:rsidRPr="00263DCB">
        <w:rPr>
          <w:rFonts w:eastAsia="TimesNewRomanPSMT"/>
          <w:sz w:val="22"/>
          <w:szCs w:val="22"/>
        </w:rPr>
        <w:t xml:space="preserve">bendrai finansuojamą Europos Sąjungos struktūrinės paramos ir Lietuvos Respublikos lėšomis numato įsigyti </w:t>
      </w:r>
      <w:r w:rsidR="00B77DA3" w:rsidRPr="00B77DA3">
        <w:rPr>
          <w:rFonts w:eastAsia="TimesNewRomanPSMT"/>
          <w:sz w:val="22"/>
          <w:szCs w:val="22"/>
        </w:rPr>
        <w:t xml:space="preserve">audinių dažymo ir apdailos cecho įrenginių skaitmeninimo </w:t>
      </w:r>
      <w:r w:rsidR="00F76D48">
        <w:rPr>
          <w:rFonts w:eastAsia="TimesNewRomanPSMT"/>
          <w:sz w:val="22"/>
          <w:szCs w:val="22"/>
        </w:rPr>
        <w:t>įrangą</w:t>
      </w:r>
      <w:r w:rsidR="00B77DA3">
        <w:rPr>
          <w:rFonts w:eastAsia="TimesNewRomanPSMT"/>
          <w:sz w:val="22"/>
          <w:szCs w:val="22"/>
        </w:rPr>
        <w:t>.</w:t>
      </w:r>
    </w:p>
    <w:p w14:paraId="3DB1614D" w14:textId="77777777" w:rsidR="002C655C" w:rsidRPr="00263DCB" w:rsidRDefault="002C655C" w:rsidP="00937619">
      <w:pPr>
        <w:jc w:val="both"/>
        <w:rPr>
          <w:rFonts w:eastAsia="TimesNewRomanPSMT"/>
          <w:b/>
          <w:sz w:val="22"/>
          <w:szCs w:val="22"/>
        </w:rPr>
      </w:pPr>
    </w:p>
    <w:p w14:paraId="66A7C765" w14:textId="456954BC" w:rsidR="00937619" w:rsidRPr="00263DCB" w:rsidRDefault="00937619" w:rsidP="00937619">
      <w:pPr>
        <w:jc w:val="both"/>
        <w:rPr>
          <w:rFonts w:eastAsia="TimesNewRomanPSMT"/>
          <w:b/>
          <w:sz w:val="22"/>
          <w:szCs w:val="22"/>
        </w:rPr>
      </w:pPr>
      <w:r w:rsidRPr="00263DCB">
        <w:rPr>
          <w:rFonts w:eastAsia="TimesNewRomanPSMT"/>
          <w:b/>
          <w:sz w:val="22"/>
          <w:szCs w:val="22"/>
        </w:rPr>
        <w:t xml:space="preserve">1 lentelė. </w:t>
      </w:r>
      <w:r w:rsidR="00F76D48">
        <w:rPr>
          <w:rFonts w:eastAsia="TimesNewRomanPSMT"/>
          <w:b/>
          <w:sz w:val="22"/>
          <w:szCs w:val="22"/>
        </w:rPr>
        <w:t>Įrenginių skaitmeninimo įranga</w:t>
      </w:r>
      <w:r w:rsidR="00202643" w:rsidRPr="00263DCB">
        <w:rPr>
          <w:rFonts w:eastAsia="TimesNewRomanPSMT"/>
          <w:b/>
          <w:sz w:val="22"/>
          <w:szCs w:val="22"/>
        </w:rPr>
        <w:t>:</w:t>
      </w:r>
    </w:p>
    <w:p w14:paraId="4D996221" w14:textId="77777777" w:rsidR="00937619" w:rsidRPr="00263DC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263DCB" w14:paraId="4C4A14B9" w14:textId="77777777" w:rsidTr="009D5CE8">
        <w:tc>
          <w:tcPr>
            <w:tcW w:w="738" w:type="dxa"/>
            <w:shd w:val="clear" w:color="auto" w:fill="auto"/>
          </w:tcPr>
          <w:p w14:paraId="1056702C" w14:textId="77777777" w:rsidR="00937619" w:rsidRPr="00263DCB" w:rsidRDefault="00937619" w:rsidP="009D5CE8">
            <w:pPr>
              <w:rPr>
                <w:b/>
              </w:rPr>
            </w:pPr>
            <w:r w:rsidRPr="00263DCB">
              <w:rPr>
                <w:b/>
              </w:rPr>
              <w:t>Nr.</w:t>
            </w:r>
          </w:p>
        </w:tc>
        <w:tc>
          <w:tcPr>
            <w:tcW w:w="6770" w:type="dxa"/>
            <w:shd w:val="clear" w:color="auto" w:fill="auto"/>
          </w:tcPr>
          <w:p w14:paraId="5F19F5D7" w14:textId="77777777" w:rsidR="00937619" w:rsidRPr="00263DCB" w:rsidRDefault="00937619" w:rsidP="009D5CE8">
            <w:pPr>
              <w:rPr>
                <w:b/>
              </w:rPr>
            </w:pPr>
            <w:r w:rsidRPr="00263DCB">
              <w:rPr>
                <w:b/>
              </w:rPr>
              <w:t>Pavadinimas</w:t>
            </w:r>
          </w:p>
        </w:tc>
        <w:tc>
          <w:tcPr>
            <w:tcW w:w="1502" w:type="dxa"/>
            <w:shd w:val="clear" w:color="auto" w:fill="auto"/>
          </w:tcPr>
          <w:p w14:paraId="01F9193E" w14:textId="77777777" w:rsidR="00937619" w:rsidRPr="00263DCB" w:rsidRDefault="00937619" w:rsidP="009D5CE8">
            <w:pPr>
              <w:rPr>
                <w:b/>
              </w:rPr>
            </w:pPr>
            <w:r w:rsidRPr="00263DCB">
              <w:rPr>
                <w:b/>
              </w:rPr>
              <w:t xml:space="preserve">Kiekis </w:t>
            </w:r>
          </w:p>
        </w:tc>
      </w:tr>
      <w:tr w:rsidR="009D5CE8" w:rsidRPr="00263DCB" w14:paraId="30F7A944" w14:textId="77777777" w:rsidTr="00202643">
        <w:trPr>
          <w:trHeight w:val="349"/>
        </w:trPr>
        <w:tc>
          <w:tcPr>
            <w:tcW w:w="738" w:type="dxa"/>
            <w:shd w:val="clear" w:color="auto" w:fill="auto"/>
          </w:tcPr>
          <w:p w14:paraId="5109D5B3" w14:textId="77777777" w:rsidR="00937619" w:rsidRPr="002A07CC" w:rsidRDefault="00937619" w:rsidP="003343DB">
            <w:pPr>
              <w:jc w:val="center"/>
            </w:pPr>
            <w:r w:rsidRPr="002A07CC">
              <w:t>1.</w:t>
            </w:r>
          </w:p>
        </w:tc>
        <w:tc>
          <w:tcPr>
            <w:tcW w:w="6770" w:type="dxa"/>
            <w:shd w:val="clear" w:color="auto" w:fill="auto"/>
          </w:tcPr>
          <w:p w14:paraId="0158125E" w14:textId="3CCB3CE9" w:rsidR="00937619" w:rsidRPr="002A07CC" w:rsidRDefault="00997B88" w:rsidP="009D5CE8">
            <w:pPr>
              <w:rPr>
                <w:highlight w:val="yellow"/>
              </w:rPr>
            </w:pPr>
            <w:r w:rsidRPr="002A07CC">
              <w:t>Įrengimų darbo planavimo ir darbo ataskaitų programinė įranga</w:t>
            </w:r>
            <w:r w:rsidR="007C20C0" w:rsidRPr="002A07CC">
              <w:t xml:space="preserve"> su </w:t>
            </w:r>
            <w:r w:rsidR="00493C45" w:rsidRPr="002A07CC">
              <w:t xml:space="preserve">duomenų baze ir </w:t>
            </w:r>
            <w:r w:rsidR="007C20C0" w:rsidRPr="002A07CC">
              <w:t>5 darbo vietų licenzijomis</w:t>
            </w:r>
          </w:p>
        </w:tc>
        <w:tc>
          <w:tcPr>
            <w:tcW w:w="1502" w:type="dxa"/>
            <w:shd w:val="clear" w:color="auto" w:fill="auto"/>
          </w:tcPr>
          <w:p w14:paraId="4397C89B" w14:textId="617D81DD" w:rsidR="00937619" w:rsidRPr="002A07CC" w:rsidRDefault="00997B88" w:rsidP="009D5CE8">
            <w:r w:rsidRPr="002A07CC">
              <w:t>1</w:t>
            </w:r>
          </w:p>
        </w:tc>
      </w:tr>
      <w:tr w:rsidR="00480C0D" w:rsidRPr="00263DCB" w14:paraId="25D2ABA8" w14:textId="77777777" w:rsidTr="009D5CE8">
        <w:trPr>
          <w:trHeight w:val="303"/>
        </w:trPr>
        <w:tc>
          <w:tcPr>
            <w:tcW w:w="738" w:type="dxa"/>
            <w:shd w:val="clear" w:color="auto" w:fill="auto"/>
          </w:tcPr>
          <w:p w14:paraId="65DC1B6C" w14:textId="37518576" w:rsidR="00480C0D" w:rsidRPr="002A07CC" w:rsidRDefault="00480C0D" w:rsidP="003343DB">
            <w:pPr>
              <w:jc w:val="center"/>
            </w:pPr>
            <w:r w:rsidRPr="002A07CC">
              <w:t>2.</w:t>
            </w:r>
          </w:p>
        </w:tc>
        <w:tc>
          <w:tcPr>
            <w:tcW w:w="6770" w:type="dxa"/>
            <w:shd w:val="clear" w:color="auto" w:fill="auto"/>
          </w:tcPr>
          <w:p w14:paraId="4814DB98" w14:textId="3F61AD13" w:rsidR="00480C0D" w:rsidRPr="002A07CC" w:rsidRDefault="00480C0D" w:rsidP="00480C0D">
            <w:r w:rsidRPr="002A07CC">
              <w:t>Birių chemikalų svėrimo stotis</w:t>
            </w:r>
          </w:p>
        </w:tc>
        <w:tc>
          <w:tcPr>
            <w:tcW w:w="1502" w:type="dxa"/>
            <w:shd w:val="clear" w:color="auto" w:fill="auto"/>
          </w:tcPr>
          <w:p w14:paraId="63393C7E" w14:textId="213987B3" w:rsidR="00480C0D" w:rsidRPr="002A07CC" w:rsidRDefault="00480C0D" w:rsidP="00480C0D">
            <w:r w:rsidRPr="002A07CC">
              <w:t>1</w:t>
            </w:r>
          </w:p>
        </w:tc>
      </w:tr>
      <w:tr w:rsidR="00480C0D" w:rsidRPr="00263DCB" w14:paraId="68B432BB" w14:textId="77777777" w:rsidTr="009D5CE8">
        <w:trPr>
          <w:trHeight w:val="303"/>
        </w:trPr>
        <w:tc>
          <w:tcPr>
            <w:tcW w:w="738" w:type="dxa"/>
            <w:shd w:val="clear" w:color="auto" w:fill="auto"/>
          </w:tcPr>
          <w:p w14:paraId="28257012" w14:textId="6DFB1793" w:rsidR="00480C0D" w:rsidRPr="007804E1" w:rsidRDefault="00480C0D" w:rsidP="00C961BA">
            <w:pPr>
              <w:jc w:val="center"/>
            </w:pPr>
            <w:r w:rsidRPr="007804E1">
              <w:t>3.</w:t>
            </w:r>
          </w:p>
        </w:tc>
        <w:tc>
          <w:tcPr>
            <w:tcW w:w="6770" w:type="dxa"/>
            <w:shd w:val="clear" w:color="auto" w:fill="auto"/>
          </w:tcPr>
          <w:p w14:paraId="3F491843" w14:textId="55854806" w:rsidR="00480C0D" w:rsidRPr="007804E1" w:rsidRDefault="00AD43A8" w:rsidP="00480C0D">
            <w:r w:rsidRPr="007804E1">
              <w:t>S</w:t>
            </w:r>
            <w:r w:rsidR="00F31D98" w:rsidRPr="007804E1">
              <w:t>katimeninius parametrus fiksuojantis moduliai</w:t>
            </w:r>
          </w:p>
        </w:tc>
        <w:tc>
          <w:tcPr>
            <w:tcW w:w="1502" w:type="dxa"/>
            <w:shd w:val="clear" w:color="auto" w:fill="auto"/>
          </w:tcPr>
          <w:p w14:paraId="7234A53E" w14:textId="56C6D3F0" w:rsidR="00480C0D" w:rsidRPr="007804E1" w:rsidRDefault="00480C0D" w:rsidP="00480C0D">
            <w:r w:rsidRPr="007804E1">
              <w:t>17</w:t>
            </w:r>
          </w:p>
        </w:tc>
      </w:tr>
    </w:tbl>
    <w:p w14:paraId="76EED736" w14:textId="77777777" w:rsidR="00296A1C" w:rsidRPr="00263DCB" w:rsidRDefault="00296A1C" w:rsidP="002360B8">
      <w:pPr>
        <w:jc w:val="both"/>
        <w:rPr>
          <w:rFonts w:eastAsia="TimesNewRomanPSMT"/>
          <w:sz w:val="22"/>
          <w:szCs w:val="22"/>
        </w:rPr>
      </w:pPr>
    </w:p>
    <w:p w14:paraId="43C33B49" w14:textId="57327FDE" w:rsidR="00D55F27" w:rsidRPr="00263DCB" w:rsidRDefault="00D55F27" w:rsidP="00D55F27">
      <w:pPr>
        <w:jc w:val="both"/>
        <w:rPr>
          <w:rFonts w:eastAsia="TimesNewRomanPSMT"/>
          <w:b/>
          <w:sz w:val="22"/>
          <w:szCs w:val="22"/>
        </w:rPr>
      </w:pPr>
      <w:r w:rsidRPr="00263DCB">
        <w:rPr>
          <w:rFonts w:eastAsia="TimesNewRomanPSMT"/>
          <w:b/>
          <w:sz w:val="22"/>
          <w:szCs w:val="22"/>
        </w:rPr>
        <w:t xml:space="preserve">2 lentelė. Techninė </w:t>
      </w:r>
      <w:r w:rsidR="005A580A" w:rsidRPr="00263DCB">
        <w:rPr>
          <w:rFonts w:eastAsia="TimesNewRomanPSMT"/>
          <w:b/>
          <w:sz w:val="22"/>
          <w:szCs w:val="22"/>
        </w:rPr>
        <w:t>specifikacija</w:t>
      </w:r>
    </w:p>
    <w:p w14:paraId="33C64559" w14:textId="77777777" w:rsidR="00D55F27" w:rsidRPr="00263DC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3621"/>
        <w:gridCol w:w="4887"/>
      </w:tblGrid>
      <w:tr w:rsidR="00640269" w:rsidRPr="00640269" w14:paraId="4443C1D9" w14:textId="77777777" w:rsidTr="00506832">
        <w:tc>
          <w:tcPr>
            <w:tcW w:w="9418" w:type="dxa"/>
            <w:gridSpan w:val="3"/>
            <w:tcBorders>
              <w:left w:val="single" w:sz="4" w:space="0" w:color="auto"/>
              <w:right w:val="single" w:sz="4" w:space="0" w:color="auto"/>
            </w:tcBorders>
            <w:shd w:val="clear" w:color="auto" w:fill="auto"/>
          </w:tcPr>
          <w:p w14:paraId="5C625AD7" w14:textId="5066C7A2" w:rsidR="00BB3857" w:rsidRPr="00640269" w:rsidRDefault="008B29AC" w:rsidP="007C20C0">
            <w:pPr>
              <w:jc w:val="center"/>
              <w:rPr>
                <w:b/>
              </w:rPr>
            </w:pPr>
            <w:bookmarkStart w:id="38" w:name="_Hlk12540896"/>
            <w:r w:rsidRPr="00640269">
              <w:t>Įrengimų darbo planavimo ir darbo ataskaitų programinė įranga</w:t>
            </w:r>
            <w:r w:rsidR="007C20C0" w:rsidRPr="00640269">
              <w:t xml:space="preserve"> </w:t>
            </w:r>
          </w:p>
        </w:tc>
      </w:tr>
      <w:tr w:rsidR="00640269" w:rsidRPr="00640269" w14:paraId="49497525" w14:textId="77777777" w:rsidTr="002F53AA">
        <w:tc>
          <w:tcPr>
            <w:tcW w:w="910" w:type="dxa"/>
            <w:tcBorders>
              <w:left w:val="single" w:sz="4" w:space="0" w:color="auto"/>
            </w:tcBorders>
            <w:shd w:val="clear" w:color="auto" w:fill="auto"/>
          </w:tcPr>
          <w:p w14:paraId="4DF5F6E3" w14:textId="19C865FF" w:rsidR="00BB3857" w:rsidRPr="00640269" w:rsidRDefault="00BB3857" w:rsidP="00BB3857">
            <w:pPr>
              <w:jc w:val="center"/>
              <w:rPr>
                <w:b/>
              </w:rPr>
            </w:pPr>
            <w:r w:rsidRPr="00640269">
              <w:rPr>
                <w:b/>
              </w:rPr>
              <w:t>Eil.Nr.</w:t>
            </w:r>
          </w:p>
        </w:tc>
        <w:tc>
          <w:tcPr>
            <w:tcW w:w="3621" w:type="dxa"/>
            <w:shd w:val="clear" w:color="auto" w:fill="auto"/>
          </w:tcPr>
          <w:p w14:paraId="700D38DB" w14:textId="37FDB005" w:rsidR="00BB3857" w:rsidRPr="00640269" w:rsidRDefault="00BB3857" w:rsidP="00BB3857">
            <w:pPr>
              <w:jc w:val="center"/>
              <w:rPr>
                <w:b/>
              </w:rPr>
            </w:pPr>
            <w:r w:rsidRPr="00640269">
              <w:rPr>
                <w:b/>
              </w:rPr>
              <w:t>Dalys</w:t>
            </w:r>
          </w:p>
        </w:tc>
        <w:tc>
          <w:tcPr>
            <w:tcW w:w="4887" w:type="dxa"/>
            <w:tcBorders>
              <w:right w:val="single" w:sz="4" w:space="0" w:color="auto"/>
            </w:tcBorders>
            <w:shd w:val="clear" w:color="auto" w:fill="auto"/>
          </w:tcPr>
          <w:p w14:paraId="464B13F5" w14:textId="1A567521" w:rsidR="00BB3857" w:rsidRPr="00640269" w:rsidRDefault="00BB3857" w:rsidP="00BB3857">
            <w:pPr>
              <w:jc w:val="center"/>
              <w:rPr>
                <w:b/>
              </w:rPr>
            </w:pPr>
            <w:r w:rsidRPr="00640269">
              <w:rPr>
                <w:b/>
              </w:rPr>
              <w:t xml:space="preserve">Parametrai </w:t>
            </w:r>
          </w:p>
        </w:tc>
      </w:tr>
      <w:tr w:rsidR="00640269" w:rsidRPr="00640269" w14:paraId="55CFA880" w14:textId="77777777" w:rsidTr="002F53AA">
        <w:tc>
          <w:tcPr>
            <w:tcW w:w="910" w:type="dxa"/>
            <w:shd w:val="clear" w:color="auto" w:fill="auto"/>
          </w:tcPr>
          <w:p w14:paraId="19231909" w14:textId="4797CB54" w:rsidR="00605B27" w:rsidRPr="00640269" w:rsidRDefault="00605B27" w:rsidP="003343DB">
            <w:pPr>
              <w:jc w:val="center"/>
            </w:pPr>
            <w:r w:rsidRPr="00640269">
              <w:t>1.</w:t>
            </w:r>
          </w:p>
        </w:tc>
        <w:tc>
          <w:tcPr>
            <w:tcW w:w="3621" w:type="dxa"/>
            <w:shd w:val="clear" w:color="auto" w:fill="auto"/>
          </w:tcPr>
          <w:p w14:paraId="72843C1E" w14:textId="5B8B56BB" w:rsidR="00605B27" w:rsidRPr="00640269" w:rsidRDefault="00605B27" w:rsidP="00675EAD">
            <w:r w:rsidRPr="00640269">
              <w:t xml:space="preserve">Programinė įranga </w:t>
            </w:r>
          </w:p>
        </w:tc>
        <w:tc>
          <w:tcPr>
            <w:tcW w:w="4887" w:type="dxa"/>
            <w:shd w:val="clear" w:color="auto" w:fill="auto"/>
          </w:tcPr>
          <w:p w14:paraId="56034089" w14:textId="120B7165" w:rsidR="00605B27" w:rsidRPr="00640269" w:rsidRDefault="005648F7" w:rsidP="00675EAD">
            <w:pPr>
              <w:jc w:val="center"/>
            </w:pPr>
            <w:r w:rsidRPr="00640269">
              <w:t>Turi būti įdiegta kitose tekstilės įmonėse</w:t>
            </w:r>
            <w:r w:rsidRPr="00640269">
              <w:rPr>
                <w:u w:val="single"/>
              </w:rPr>
              <w:t>.</w:t>
            </w:r>
            <w:r w:rsidRPr="00640269">
              <w:t xml:space="preserve"> Pateikti </w:t>
            </w:r>
            <w:r w:rsidR="00B51190" w:rsidRPr="00640269">
              <w:t xml:space="preserve"> įrodymus apie bent vienoje įmonėje įdiegtą įrangą</w:t>
            </w:r>
            <w:r w:rsidR="00344E05" w:rsidRPr="00640269">
              <w:t>,</w:t>
            </w:r>
            <w:r w:rsidR="00B51190" w:rsidRPr="00640269">
              <w:t xml:space="preserve"> </w:t>
            </w:r>
            <w:r w:rsidRPr="00640269">
              <w:t>įmon</w:t>
            </w:r>
            <w:r w:rsidR="00A1074B" w:rsidRPr="00640269">
              <w:t>ės</w:t>
            </w:r>
            <w:r w:rsidRPr="00640269">
              <w:t xml:space="preserve"> pavadinim</w:t>
            </w:r>
            <w:r w:rsidR="00A1074B" w:rsidRPr="00640269">
              <w:t>ą</w:t>
            </w:r>
            <w:r w:rsidRPr="00640269">
              <w:t xml:space="preserve"> arba oficialią deklaraciją kad toki</w:t>
            </w:r>
            <w:r w:rsidR="009A03F4" w:rsidRPr="00640269">
              <w:t>a</w:t>
            </w:r>
            <w:r w:rsidR="00A1074B" w:rsidRPr="00640269">
              <w:t xml:space="preserve"> progr</w:t>
            </w:r>
            <w:r w:rsidR="0049218B" w:rsidRPr="00640269">
              <w:t>aminė įranga buvo įdiegta.</w:t>
            </w:r>
          </w:p>
        </w:tc>
      </w:tr>
      <w:tr w:rsidR="00640269" w:rsidRPr="00640269" w14:paraId="0D28F6CF" w14:textId="77777777" w:rsidTr="002F53AA">
        <w:tc>
          <w:tcPr>
            <w:tcW w:w="910" w:type="dxa"/>
            <w:shd w:val="clear" w:color="auto" w:fill="auto"/>
          </w:tcPr>
          <w:p w14:paraId="76707034" w14:textId="624FDD74" w:rsidR="00605B27" w:rsidRPr="00640269" w:rsidRDefault="00605B27" w:rsidP="003343DB">
            <w:pPr>
              <w:jc w:val="center"/>
            </w:pPr>
            <w:r w:rsidRPr="00640269">
              <w:t>2.</w:t>
            </w:r>
          </w:p>
        </w:tc>
        <w:tc>
          <w:tcPr>
            <w:tcW w:w="3621" w:type="dxa"/>
            <w:shd w:val="clear" w:color="auto" w:fill="auto"/>
          </w:tcPr>
          <w:p w14:paraId="528D7AF1" w14:textId="2CB78197" w:rsidR="00605B27" w:rsidRPr="00640269" w:rsidRDefault="00605B27" w:rsidP="00605B27">
            <w:r w:rsidRPr="00640269">
              <w:t xml:space="preserve">Galimybė importuoti užsakymus iš ERP sistemos. </w:t>
            </w:r>
          </w:p>
        </w:tc>
        <w:tc>
          <w:tcPr>
            <w:tcW w:w="4887" w:type="dxa"/>
            <w:shd w:val="clear" w:color="auto" w:fill="auto"/>
          </w:tcPr>
          <w:p w14:paraId="18B259BA" w14:textId="0C585736" w:rsidR="00605B27" w:rsidRPr="00640269" w:rsidRDefault="00EF3BA5" w:rsidP="00605B27">
            <w:pPr>
              <w:jc w:val="center"/>
            </w:pPr>
            <w:r w:rsidRPr="00640269">
              <w:t>N</w:t>
            </w:r>
            <w:r w:rsidR="004B6AB0" w:rsidRPr="00640269">
              <w:t>audojama</w:t>
            </w:r>
            <w:r w:rsidRPr="00640269">
              <w:t xml:space="preserve"> sistema lygiavertė</w:t>
            </w:r>
            <w:r w:rsidR="004B6AB0" w:rsidRPr="00640269">
              <w:t xml:space="preserve"> Datatex ERP sistem</w:t>
            </w:r>
            <w:r w:rsidR="00564920" w:rsidRPr="00640269">
              <w:t>ai</w:t>
            </w:r>
            <w:r w:rsidR="004B6AB0" w:rsidRPr="00640269">
              <w:t xml:space="preserve"> NOW</w:t>
            </w:r>
          </w:p>
        </w:tc>
      </w:tr>
      <w:tr w:rsidR="00640269" w:rsidRPr="00640269" w14:paraId="453CEB71" w14:textId="77777777" w:rsidTr="002F53AA">
        <w:tc>
          <w:tcPr>
            <w:tcW w:w="910" w:type="dxa"/>
            <w:shd w:val="clear" w:color="auto" w:fill="auto"/>
          </w:tcPr>
          <w:p w14:paraId="009818E7" w14:textId="7083B61F" w:rsidR="00605B27" w:rsidRPr="00640269" w:rsidRDefault="00605B27" w:rsidP="003343DB">
            <w:pPr>
              <w:jc w:val="center"/>
            </w:pPr>
            <w:r w:rsidRPr="00640269">
              <w:t>4.</w:t>
            </w:r>
          </w:p>
        </w:tc>
        <w:tc>
          <w:tcPr>
            <w:tcW w:w="3621" w:type="dxa"/>
            <w:shd w:val="clear" w:color="auto" w:fill="auto"/>
          </w:tcPr>
          <w:p w14:paraId="65FFF7B5" w14:textId="1AAEC5A8" w:rsidR="00605B27" w:rsidRPr="00640269" w:rsidRDefault="004B6AB0" w:rsidP="00605B27">
            <w:r w:rsidRPr="00640269">
              <w:t>G</w:t>
            </w:r>
            <w:r w:rsidR="00605B27" w:rsidRPr="00640269">
              <w:t>amybinių užsakymų planavimas</w:t>
            </w:r>
          </w:p>
        </w:tc>
        <w:tc>
          <w:tcPr>
            <w:tcW w:w="4887" w:type="dxa"/>
            <w:shd w:val="clear" w:color="auto" w:fill="auto"/>
          </w:tcPr>
          <w:p w14:paraId="27CED7E3" w14:textId="1CB16F13" w:rsidR="00605B27" w:rsidRPr="00640269" w:rsidRDefault="004B6AB0" w:rsidP="00605B27">
            <w:pPr>
              <w:jc w:val="center"/>
            </w:pPr>
            <w:r w:rsidRPr="00640269">
              <w:t>Grafinis realiojo laiko</w:t>
            </w:r>
          </w:p>
        </w:tc>
      </w:tr>
      <w:tr w:rsidR="00640269" w:rsidRPr="00640269" w14:paraId="29042FF5" w14:textId="77777777" w:rsidTr="002F53AA">
        <w:tc>
          <w:tcPr>
            <w:tcW w:w="910" w:type="dxa"/>
            <w:shd w:val="clear" w:color="auto" w:fill="auto"/>
          </w:tcPr>
          <w:p w14:paraId="6E09E876" w14:textId="07EEC7D0" w:rsidR="00605B27" w:rsidRPr="00640269" w:rsidRDefault="00605B27" w:rsidP="003343DB">
            <w:pPr>
              <w:jc w:val="center"/>
            </w:pPr>
            <w:r w:rsidRPr="00640269">
              <w:t>5.</w:t>
            </w:r>
          </w:p>
        </w:tc>
        <w:tc>
          <w:tcPr>
            <w:tcW w:w="3621" w:type="dxa"/>
            <w:shd w:val="clear" w:color="auto" w:fill="auto"/>
          </w:tcPr>
          <w:p w14:paraId="0D27F041" w14:textId="059C1E1B" w:rsidR="00605B27" w:rsidRPr="00640269" w:rsidRDefault="0021129B" w:rsidP="00605B27">
            <w:r w:rsidRPr="00640269">
              <w:t>P</w:t>
            </w:r>
            <w:r w:rsidR="00605B27" w:rsidRPr="00640269">
              <w:t>roceso atvaizdavimas</w:t>
            </w:r>
          </w:p>
        </w:tc>
        <w:tc>
          <w:tcPr>
            <w:tcW w:w="4887" w:type="dxa"/>
            <w:shd w:val="clear" w:color="auto" w:fill="auto"/>
          </w:tcPr>
          <w:p w14:paraId="5038AAFB" w14:textId="0A18F35B" w:rsidR="00605B27" w:rsidRPr="00640269" w:rsidRDefault="0021129B" w:rsidP="00605B27">
            <w:pPr>
              <w:jc w:val="center"/>
            </w:pPr>
            <w:r w:rsidRPr="00640269">
              <w:t>Vizualus gamybos realiame laike</w:t>
            </w:r>
          </w:p>
        </w:tc>
      </w:tr>
      <w:tr w:rsidR="00640269" w:rsidRPr="00640269" w14:paraId="61727AF2" w14:textId="77777777" w:rsidTr="002F53AA">
        <w:tc>
          <w:tcPr>
            <w:tcW w:w="910" w:type="dxa"/>
            <w:shd w:val="clear" w:color="auto" w:fill="auto"/>
          </w:tcPr>
          <w:p w14:paraId="20B09C81" w14:textId="6E743679" w:rsidR="00605B27" w:rsidRPr="00640269" w:rsidRDefault="00605B27" w:rsidP="003343DB">
            <w:pPr>
              <w:jc w:val="center"/>
            </w:pPr>
            <w:r w:rsidRPr="00640269">
              <w:t>6.</w:t>
            </w:r>
          </w:p>
        </w:tc>
        <w:tc>
          <w:tcPr>
            <w:tcW w:w="3621" w:type="dxa"/>
            <w:shd w:val="clear" w:color="auto" w:fill="auto"/>
          </w:tcPr>
          <w:p w14:paraId="3270B3D1" w14:textId="620CAD5F" w:rsidR="00605B27" w:rsidRPr="00640269" w:rsidRDefault="00605B27" w:rsidP="00605B27">
            <w:r w:rsidRPr="00640269">
              <w:t>Aataskaitų ir programos valdymo raktų įvairovė</w:t>
            </w:r>
          </w:p>
        </w:tc>
        <w:tc>
          <w:tcPr>
            <w:tcW w:w="4887" w:type="dxa"/>
            <w:shd w:val="clear" w:color="auto" w:fill="auto"/>
          </w:tcPr>
          <w:p w14:paraId="28AF202F" w14:textId="2F1C81F9" w:rsidR="00605B27" w:rsidRPr="00640269" w:rsidRDefault="00BD4173" w:rsidP="00605B27">
            <w:pPr>
              <w:jc w:val="center"/>
              <w:rPr>
                <w:lang w:val="en-US"/>
              </w:rPr>
            </w:pPr>
            <w:r w:rsidRPr="00640269">
              <w:rPr>
                <w:lang w:val="en-US"/>
              </w:rPr>
              <w:t>YRA</w:t>
            </w:r>
          </w:p>
        </w:tc>
      </w:tr>
      <w:tr w:rsidR="00640269" w:rsidRPr="00640269" w14:paraId="52FD13A9" w14:textId="77777777" w:rsidTr="002F53AA">
        <w:tc>
          <w:tcPr>
            <w:tcW w:w="910" w:type="dxa"/>
            <w:shd w:val="clear" w:color="auto" w:fill="auto"/>
          </w:tcPr>
          <w:p w14:paraId="7FE387E0" w14:textId="7B5ABDD5" w:rsidR="00605B27" w:rsidRPr="00640269" w:rsidRDefault="00605B27" w:rsidP="003343DB">
            <w:pPr>
              <w:jc w:val="center"/>
            </w:pPr>
            <w:r w:rsidRPr="00640269">
              <w:t>7.</w:t>
            </w:r>
          </w:p>
        </w:tc>
        <w:tc>
          <w:tcPr>
            <w:tcW w:w="3621" w:type="dxa"/>
            <w:shd w:val="clear" w:color="auto" w:fill="auto"/>
          </w:tcPr>
          <w:p w14:paraId="56E0A724" w14:textId="34DFED18" w:rsidR="00605B27" w:rsidRPr="00640269" w:rsidRDefault="00BD4173" w:rsidP="00605B27">
            <w:r w:rsidRPr="00640269">
              <w:t>Priežiūra</w:t>
            </w:r>
          </w:p>
        </w:tc>
        <w:tc>
          <w:tcPr>
            <w:tcW w:w="4887" w:type="dxa"/>
            <w:shd w:val="clear" w:color="auto" w:fill="auto"/>
          </w:tcPr>
          <w:p w14:paraId="0378F935" w14:textId="719D24CF" w:rsidR="00605B27" w:rsidRPr="00640269" w:rsidRDefault="00BD4173" w:rsidP="00605B27">
            <w:pPr>
              <w:jc w:val="center"/>
            </w:pPr>
            <w:r w:rsidRPr="00640269">
              <w:t>Internetinė nuotolinė</w:t>
            </w:r>
          </w:p>
        </w:tc>
      </w:tr>
      <w:tr w:rsidR="00640269" w:rsidRPr="00640269" w14:paraId="3A4C687A" w14:textId="77777777" w:rsidTr="00503DE4">
        <w:trPr>
          <w:trHeight w:val="609"/>
        </w:trPr>
        <w:tc>
          <w:tcPr>
            <w:tcW w:w="910" w:type="dxa"/>
            <w:shd w:val="clear" w:color="auto" w:fill="auto"/>
          </w:tcPr>
          <w:p w14:paraId="51E81714" w14:textId="63319A93" w:rsidR="00605B27" w:rsidRPr="00640269" w:rsidRDefault="00605B27" w:rsidP="003343DB">
            <w:pPr>
              <w:jc w:val="center"/>
            </w:pPr>
            <w:r w:rsidRPr="00640269">
              <w:t>8.</w:t>
            </w:r>
          </w:p>
        </w:tc>
        <w:tc>
          <w:tcPr>
            <w:tcW w:w="3621" w:type="dxa"/>
            <w:shd w:val="clear" w:color="auto" w:fill="auto"/>
          </w:tcPr>
          <w:p w14:paraId="4FCA4E8E" w14:textId="292F3CB7" w:rsidR="00605B27" w:rsidRPr="00640269" w:rsidRDefault="00605B27" w:rsidP="00605B27">
            <w:r w:rsidRPr="00640269">
              <w:t>Modernus tvarkymas, papildomų receptų išplėtimas, koregavimas</w:t>
            </w:r>
          </w:p>
        </w:tc>
        <w:tc>
          <w:tcPr>
            <w:tcW w:w="4887" w:type="dxa"/>
            <w:shd w:val="clear" w:color="auto" w:fill="auto"/>
          </w:tcPr>
          <w:p w14:paraId="1F3473D5" w14:textId="284C5C00" w:rsidR="00605B27" w:rsidRPr="00640269" w:rsidRDefault="008D18AC" w:rsidP="00605B27">
            <w:pPr>
              <w:jc w:val="center"/>
            </w:pPr>
            <w:r w:rsidRPr="00640269">
              <w:t>YRA</w:t>
            </w:r>
          </w:p>
        </w:tc>
      </w:tr>
      <w:tr w:rsidR="00640269" w:rsidRPr="00640269" w14:paraId="2DBADD9E" w14:textId="77777777" w:rsidTr="002F53AA">
        <w:trPr>
          <w:trHeight w:val="236"/>
        </w:trPr>
        <w:tc>
          <w:tcPr>
            <w:tcW w:w="910" w:type="dxa"/>
            <w:shd w:val="clear" w:color="auto" w:fill="auto"/>
          </w:tcPr>
          <w:p w14:paraId="2050EFB5" w14:textId="7725B3F9" w:rsidR="00605B27" w:rsidRPr="00640269" w:rsidRDefault="00F970FC" w:rsidP="003343DB">
            <w:pPr>
              <w:jc w:val="center"/>
            </w:pPr>
            <w:r w:rsidRPr="00640269">
              <w:t>9</w:t>
            </w:r>
            <w:r w:rsidR="00605B27" w:rsidRPr="00640269">
              <w:t>.</w:t>
            </w:r>
          </w:p>
        </w:tc>
        <w:tc>
          <w:tcPr>
            <w:tcW w:w="3621" w:type="dxa"/>
            <w:shd w:val="clear" w:color="auto" w:fill="auto"/>
          </w:tcPr>
          <w:p w14:paraId="2CB83A7A" w14:textId="390846D2" w:rsidR="00605B27" w:rsidRPr="00640269" w:rsidRDefault="008D18AC" w:rsidP="00605B27">
            <w:r w:rsidRPr="00640269">
              <w:t>R</w:t>
            </w:r>
            <w:r w:rsidR="00605B27" w:rsidRPr="00640269">
              <w:t>eceptų ir procesų valdymas</w:t>
            </w:r>
          </w:p>
        </w:tc>
        <w:tc>
          <w:tcPr>
            <w:tcW w:w="4887" w:type="dxa"/>
            <w:shd w:val="clear" w:color="auto" w:fill="auto"/>
          </w:tcPr>
          <w:p w14:paraId="709C0D65" w14:textId="1DB025E1" w:rsidR="00605B27" w:rsidRPr="00640269" w:rsidRDefault="008D18AC" w:rsidP="00645F2F">
            <w:pPr>
              <w:jc w:val="center"/>
            </w:pPr>
            <w:r w:rsidRPr="00640269">
              <w:t>Sistemingas</w:t>
            </w:r>
          </w:p>
        </w:tc>
      </w:tr>
      <w:tr w:rsidR="00640269" w:rsidRPr="00640269" w14:paraId="39259E4D" w14:textId="77777777" w:rsidTr="002F53AA">
        <w:trPr>
          <w:trHeight w:val="283"/>
        </w:trPr>
        <w:tc>
          <w:tcPr>
            <w:tcW w:w="910" w:type="dxa"/>
            <w:shd w:val="clear" w:color="auto" w:fill="auto"/>
          </w:tcPr>
          <w:p w14:paraId="1C80549F" w14:textId="6269E796" w:rsidR="00605B27" w:rsidRPr="00640269" w:rsidRDefault="00605B27" w:rsidP="003343DB">
            <w:pPr>
              <w:jc w:val="center"/>
            </w:pPr>
            <w:r w:rsidRPr="00640269">
              <w:t>1</w:t>
            </w:r>
            <w:r w:rsidR="00F970FC" w:rsidRPr="00640269">
              <w:t>0</w:t>
            </w:r>
            <w:r w:rsidRPr="00640269">
              <w:t>.</w:t>
            </w:r>
          </w:p>
        </w:tc>
        <w:tc>
          <w:tcPr>
            <w:tcW w:w="3621" w:type="dxa"/>
            <w:shd w:val="clear" w:color="auto" w:fill="auto"/>
          </w:tcPr>
          <w:p w14:paraId="023B0A31" w14:textId="1A4194CD" w:rsidR="00605B27" w:rsidRPr="00640269" w:rsidRDefault="004941DF" w:rsidP="00605B27">
            <w:r w:rsidRPr="00640269">
              <w:t>R</w:t>
            </w:r>
            <w:r w:rsidR="00605B27" w:rsidRPr="00640269">
              <w:t xml:space="preserve">eceptų </w:t>
            </w:r>
            <w:r w:rsidR="00503DE4" w:rsidRPr="00640269">
              <w:t>lankstumas</w:t>
            </w:r>
          </w:p>
        </w:tc>
        <w:tc>
          <w:tcPr>
            <w:tcW w:w="4887" w:type="dxa"/>
            <w:shd w:val="clear" w:color="auto" w:fill="auto"/>
          </w:tcPr>
          <w:p w14:paraId="2E02B6A5" w14:textId="6882669F" w:rsidR="008C54A6" w:rsidRPr="00640269" w:rsidRDefault="00503DE4" w:rsidP="00605B27">
            <w:pPr>
              <w:jc w:val="center"/>
            </w:pPr>
            <w:r w:rsidRPr="00640269">
              <w:t>Atsižvelgiant į gamybos eigą ir rezultatus, audinio dažymo proceso metu turi būti galimybė keisti receptą, keičiant jo sudedamąsias dalis.</w:t>
            </w:r>
          </w:p>
        </w:tc>
      </w:tr>
      <w:bookmarkEnd w:id="38"/>
    </w:tbl>
    <w:p w14:paraId="23F4361E" w14:textId="77777777" w:rsidR="00BC0387" w:rsidRDefault="00BC0387" w:rsidP="00BC0387">
      <w:pPr>
        <w:jc w:val="both"/>
        <w:rPr>
          <w:rFonts w:eastAsia="TimesNewRomanPSMT"/>
          <w:b/>
          <w:sz w:val="22"/>
          <w:szCs w:val="22"/>
        </w:rPr>
      </w:pPr>
    </w:p>
    <w:p w14:paraId="6DF4F65C" w14:textId="6E9A8BFC" w:rsidR="00BC0387" w:rsidRPr="00263DCB" w:rsidRDefault="00BC0387" w:rsidP="00BC0387">
      <w:pPr>
        <w:jc w:val="both"/>
        <w:rPr>
          <w:rFonts w:eastAsia="TimesNewRomanPSMT"/>
          <w:b/>
          <w:sz w:val="22"/>
          <w:szCs w:val="22"/>
        </w:rPr>
      </w:pPr>
      <w:r>
        <w:rPr>
          <w:rFonts w:eastAsia="TimesNewRomanPSMT"/>
          <w:b/>
          <w:sz w:val="22"/>
          <w:szCs w:val="22"/>
        </w:rPr>
        <w:t>3</w:t>
      </w:r>
      <w:r w:rsidRPr="00263DCB">
        <w:rPr>
          <w:rFonts w:eastAsia="TimesNewRomanPSMT"/>
          <w:b/>
          <w:sz w:val="22"/>
          <w:szCs w:val="22"/>
        </w:rPr>
        <w:t xml:space="preserve"> lentelė. Techninė specifikacija</w:t>
      </w:r>
    </w:p>
    <w:p w14:paraId="042E084E" w14:textId="0D9EFFC0" w:rsidR="00BB3857" w:rsidRDefault="00BB3857" w:rsidP="00D55F27">
      <w:pPr>
        <w:jc w:val="cente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711"/>
        <w:gridCol w:w="4820"/>
      </w:tblGrid>
      <w:tr w:rsidR="00823305" w:rsidRPr="00823305" w14:paraId="38D4CE68" w14:textId="77777777" w:rsidTr="002F53AA">
        <w:trPr>
          <w:trHeight w:val="283"/>
        </w:trPr>
        <w:tc>
          <w:tcPr>
            <w:tcW w:w="4531" w:type="dxa"/>
            <w:gridSpan w:val="2"/>
            <w:tcBorders>
              <w:bottom w:val="single" w:sz="4" w:space="0" w:color="auto"/>
            </w:tcBorders>
            <w:shd w:val="clear" w:color="auto" w:fill="auto"/>
          </w:tcPr>
          <w:p w14:paraId="491129D4" w14:textId="4E5146E8" w:rsidR="00101B4B" w:rsidRPr="00823305" w:rsidRDefault="00101B4B" w:rsidP="00101B4B">
            <w:pPr>
              <w:jc w:val="center"/>
            </w:pPr>
            <w:r w:rsidRPr="00823305">
              <w:t>Birių chemikalų svėrimo stotis ir jos programinė įranga</w:t>
            </w:r>
          </w:p>
        </w:tc>
        <w:tc>
          <w:tcPr>
            <w:tcW w:w="4820" w:type="dxa"/>
            <w:shd w:val="clear" w:color="auto" w:fill="auto"/>
          </w:tcPr>
          <w:p w14:paraId="327E782B" w14:textId="3A61E0E2" w:rsidR="00101B4B" w:rsidRPr="00823305" w:rsidRDefault="00101B4B" w:rsidP="00101B4B">
            <w:pPr>
              <w:jc w:val="center"/>
            </w:pPr>
            <w:r w:rsidRPr="00823305">
              <w:t xml:space="preserve">Birių chemikalų svėrimo stotis </w:t>
            </w:r>
          </w:p>
        </w:tc>
      </w:tr>
      <w:tr w:rsidR="00823305" w:rsidRPr="00823305" w14:paraId="4D01E2FA" w14:textId="77777777" w:rsidTr="002F53AA">
        <w:trPr>
          <w:trHeight w:val="283"/>
        </w:trPr>
        <w:tc>
          <w:tcPr>
            <w:tcW w:w="820" w:type="dxa"/>
            <w:tcBorders>
              <w:top w:val="single" w:sz="4" w:space="0" w:color="auto"/>
            </w:tcBorders>
            <w:shd w:val="clear" w:color="auto" w:fill="auto"/>
          </w:tcPr>
          <w:p w14:paraId="08E80C5D" w14:textId="329D04D0" w:rsidR="007F1B0F" w:rsidRPr="00823305" w:rsidRDefault="008310EA" w:rsidP="00100EAE">
            <w:pPr>
              <w:jc w:val="center"/>
            </w:pPr>
            <w:r w:rsidRPr="00823305">
              <w:lastRenderedPageBreak/>
              <w:t>1.</w:t>
            </w:r>
          </w:p>
        </w:tc>
        <w:tc>
          <w:tcPr>
            <w:tcW w:w="3711" w:type="dxa"/>
            <w:tcBorders>
              <w:top w:val="single" w:sz="4" w:space="0" w:color="auto"/>
            </w:tcBorders>
            <w:shd w:val="clear" w:color="auto" w:fill="auto"/>
          </w:tcPr>
          <w:p w14:paraId="492F119F" w14:textId="4716C35F" w:rsidR="007F1B0F" w:rsidRPr="00823305" w:rsidRDefault="00101B4B" w:rsidP="00100EAE">
            <w:r w:rsidRPr="00823305">
              <w:t>Chemikalų s</w:t>
            </w:r>
            <w:r w:rsidR="007F1B0F" w:rsidRPr="00823305">
              <w:t>andėlio duomenų bazė</w:t>
            </w:r>
          </w:p>
        </w:tc>
        <w:tc>
          <w:tcPr>
            <w:tcW w:w="4820" w:type="dxa"/>
            <w:shd w:val="clear" w:color="auto" w:fill="auto"/>
          </w:tcPr>
          <w:p w14:paraId="2DC3D652" w14:textId="0E057391" w:rsidR="007F1B0F" w:rsidRPr="00823305" w:rsidRDefault="00BC08A7" w:rsidP="00100EAE">
            <w:pPr>
              <w:jc w:val="center"/>
            </w:pPr>
            <w:r w:rsidRPr="00823305">
              <w:t>Turimų chemikalų sandėlyje duomenų bazė</w:t>
            </w:r>
          </w:p>
        </w:tc>
      </w:tr>
      <w:tr w:rsidR="00823305" w:rsidRPr="00823305" w14:paraId="54946EEE" w14:textId="77777777" w:rsidTr="002F53AA">
        <w:trPr>
          <w:trHeight w:val="283"/>
        </w:trPr>
        <w:tc>
          <w:tcPr>
            <w:tcW w:w="820" w:type="dxa"/>
            <w:shd w:val="clear" w:color="auto" w:fill="auto"/>
          </w:tcPr>
          <w:p w14:paraId="5C6D6CD5" w14:textId="36ED4817" w:rsidR="007F1B0F" w:rsidRPr="00823305" w:rsidRDefault="008310EA" w:rsidP="00100EAE">
            <w:pPr>
              <w:jc w:val="center"/>
            </w:pPr>
            <w:r w:rsidRPr="00823305">
              <w:t>2.</w:t>
            </w:r>
          </w:p>
        </w:tc>
        <w:tc>
          <w:tcPr>
            <w:tcW w:w="3711" w:type="dxa"/>
            <w:shd w:val="clear" w:color="auto" w:fill="auto"/>
          </w:tcPr>
          <w:p w14:paraId="6CF50350" w14:textId="15B6E50D" w:rsidR="007F1B0F" w:rsidRPr="00823305" w:rsidRDefault="00101B4B" w:rsidP="00100EAE">
            <w:r w:rsidRPr="00823305">
              <w:t>Chemikalų s</w:t>
            </w:r>
            <w:r w:rsidR="007F1B0F" w:rsidRPr="00823305">
              <w:t>andėlio likučio ataskaita</w:t>
            </w:r>
          </w:p>
        </w:tc>
        <w:tc>
          <w:tcPr>
            <w:tcW w:w="4820" w:type="dxa"/>
            <w:shd w:val="clear" w:color="auto" w:fill="auto"/>
          </w:tcPr>
          <w:p w14:paraId="0E8D0F66" w14:textId="16B54823" w:rsidR="007F1B0F" w:rsidRPr="00823305" w:rsidRDefault="00BC08A7" w:rsidP="00BC08A7">
            <w:r w:rsidRPr="00823305">
              <w:t>Chemikalų sandėlio ataskaita apie esamas atsargas.</w:t>
            </w:r>
          </w:p>
        </w:tc>
      </w:tr>
      <w:tr w:rsidR="00823305" w:rsidRPr="00823305" w14:paraId="265C59C7" w14:textId="77777777" w:rsidTr="002F53AA">
        <w:trPr>
          <w:trHeight w:val="283"/>
        </w:trPr>
        <w:tc>
          <w:tcPr>
            <w:tcW w:w="820" w:type="dxa"/>
            <w:shd w:val="clear" w:color="auto" w:fill="auto"/>
          </w:tcPr>
          <w:p w14:paraId="5D70871C" w14:textId="69458CE2" w:rsidR="007F1B0F" w:rsidRPr="00823305" w:rsidRDefault="008310EA" w:rsidP="00100EAE">
            <w:pPr>
              <w:jc w:val="center"/>
            </w:pPr>
            <w:r w:rsidRPr="00823305">
              <w:t>3.</w:t>
            </w:r>
          </w:p>
        </w:tc>
        <w:tc>
          <w:tcPr>
            <w:tcW w:w="3711" w:type="dxa"/>
            <w:shd w:val="clear" w:color="auto" w:fill="auto"/>
          </w:tcPr>
          <w:p w14:paraId="40FC3788" w14:textId="77777777" w:rsidR="007F1B0F" w:rsidRPr="00823305" w:rsidRDefault="007F1B0F" w:rsidP="00100EAE">
            <w:r w:rsidRPr="00823305">
              <w:t>Svėrimo įrenginiai</w:t>
            </w:r>
          </w:p>
        </w:tc>
        <w:tc>
          <w:tcPr>
            <w:tcW w:w="4820" w:type="dxa"/>
            <w:shd w:val="clear" w:color="auto" w:fill="auto"/>
          </w:tcPr>
          <w:p w14:paraId="26EB27A3" w14:textId="476704DD" w:rsidR="007F1B0F" w:rsidRPr="00823305" w:rsidRDefault="00BB2510" w:rsidP="00100EAE">
            <w:pPr>
              <w:jc w:val="center"/>
            </w:pPr>
            <w:r w:rsidRPr="00823305">
              <w:t>2 vnt.</w:t>
            </w:r>
            <w:r w:rsidR="007F1B0F" w:rsidRPr="00823305">
              <w:t>, pirmos svorio skalė iki 3kg su ne didesne kaip 0,1g paklaida, antrosios svorio skalė iki 60kg su ne didesne nei 1gr. paklaida</w:t>
            </w:r>
          </w:p>
        </w:tc>
      </w:tr>
      <w:tr w:rsidR="00823305" w:rsidRPr="00823305" w14:paraId="3BFBD531" w14:textId="77777777" w:rsidTr="00E569D4">
        <w:trPr>
          <w:trHeight w:val="283"/>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5ED9EE6" w14:textId="16A2D3A6" w:rsidR="00E569D4" w:rsidRPr="00823305" w:rsidRDefault="00E569D4" w:rsidP="00E569D4">
            <w:pPr>
              <w:jc w:val="center"/>
            </w:pPr>
            <w:r w:rsidRPr="00823305">
              <w:t xml:space="preserve">4. </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7F5B812" w14:textId="7F9E5740" w:rsidR="00E569D4" w:rsidRPr="00823305" w:rsidRDefault="00E569D4" w:rsidP="00E569D4">
            <w:r w:rsidRPr="00823305">
              <w:t>Informacijos perdavimo įranga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8A34E33" w14:textId="78862B2E" w:rsidR="00E569D4" w:rsidRPr="00823305" w:rsidRDefault="00E569D4" w:rsidP="00E569D4">
            <w:pPr>
              <w:jc w:val="center"/>
            </w:pPr>
            <w:r w:rsidRPr="00823305">
              <w:t>Svėrimo įrenginiai, pajungti prie terminalo, kontrolerio ar kito skaitmeninio įrenginio, kuris nustato ar teisingi sveriami produktai, pagal nurodytą receptūra ir svėrimo rezultatą perduoda pagrindinei duomenų bazei.</w:t>
            </w:r>
          </w:p>
        </w:tc>
      </w:tr>
      <w:tr w:rsidR="00823305" w:rsidRPr="00823305" w14:paraId="37DB09C3" w14:textId="77777777" w:rsidTr="00E569D4">
        <w:trPr>
          <w:trHeight w:val="283"/>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E61217B" w14:textId="2A7827DA" w:rsidR="00E569D4" w:rsidRPr="00823305" w:rsidRDefault="00E569D4" w:rsidP="00E569D4">
            <w:pPr>
              <w:jc w:val="center"/>
            </w:pPr>
            <w:r w:rsidRPr="00823305">
              <w:t>5.</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F4E5EED" w14:textId="77777777" w:rsidR="00E569D4" w:rsidRPr="00823305" w:rsidRDefault="00E569D4" w:rsidP="00E569D4">
            <w:r w:rsidRPr="00823305">
              <w:t>Įspėjimas apie mažą atsargų kiekį ir užsakymų sąrašų spausdinimas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C9C6BAA" w14:textId="77777777" w:rsidR="00E569D4" w:rsidRPr="00823305" w:rsidRDefault="00E569D4" w:rsidP="00E569D4">
            <w:pPr>
              <w:jc w:val="center"/>
            </w:pPr>
            <w:r w:rsidRPr="00823305">
              <w:t>YRA</w:t>
            </w:r>
          </w:p>
        </w:tc>
      </w:tr>
      <w:tr w:rsidR="00823305" w:rsidRPr="00823305" w14:paraId="32E3F7D6" w14:textId="77777777" w:rsidTr="00E569D4">
        <w:trPr>
          <w:trHeight w:val="283"/>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43E98EA" w14:textId="332C0349" w:rsidR="00E569D4" w:rsidRPr="00823305" w:rsidRDefault="00E569D4" w:rsidP="0057325A">
            <w:pPr>
              <w:jc w:val="center"/>
            </w:pPr>
            <w:r w:rsidRPr="00823305">
              <w:t>6.</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07D289E" w14:textId="77777777" w:rsidR="00E569D4" w:rsidRPr="00823305" w:rsidRDefault="00E569D4" w:rsidP="0057325A">
            <w:r w:rsidRPr="00823305">
              <w:t xml:space="preserve">Atsargų vertės ataskaita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C8C068C" w14:textId="77777777" w:rsidR="00E569D4" w:rsidRPr="00823305" w:rsidRDefault="00E569D4" w:rsidP="0057325A">
            <w:pPr>
              <w:jc w:val="center"/>
            </w:pPr>
            <w:r w:rsidRPr="00823305">
              <w:t>Pagal turimus duomenis esamų  atsargų apskaita, sugeneruojama atsargų vertės  ataskaita su dabartine kaina.</w:t>
            </w:r>
          </w:p>
        </w:tc>
      </w:tr>
    </w:tbl>
    <w:p w14:paraId="27C62C43" w14:textId="6ACCD997" w:rsidR="00086F2B" w:rsidRDefault="00086F2B" w:rsidP="00D55F27">
      <w:pPr>
        <w:jc w:val="center"/>
      </w:pPr>
    </w:p>
    <w:p w14:paraId="12EEF15A" w14:textId="29C4DA09" w:rsidR="00BC0387" w:rsidRPr="00263DCB" w:rsidRDefault="00BC0387" w:rsidP="00BC0387">
      <w:pPr>
        <w:jc w:val="both"/>
        <w:rPr>
          <w:rFonts w:eastAsia="TimesNewRomanPSMT"/>
          <w:b/>
          <w:sz w:val="22"/>
          <w:szCs w:val="22"/>
        </w:rPr>
      </w:pPr>
      <w:r>
        <w:rPr>
          <w:rFonts w:eastAsia="TimesNewRomanPSMT"/>
          <w:b/>
          <w:sz w:val="22"/>
          <w:szCs w:val="22"/>
        </w:rPr>
        <w:t>4</w:t>
      </w:r>
      <w:r w:rsidRPr="00263DCB">
        <w:rPr>
          <w:rFonts w:eastAsia="TimesNewRomanPSMT"/>
          <w:b/>
          <w:sz w:val="22"/>
          <w:szCs w:val="22"/>
        </w:rPr>
        <w:t xml:space="preserve"> lentelė. Techninė specifikacija</w:t>
      </w:r>
    </w:p>
    <w:p w14:paraId="4FC454A4" w14:textId="43C5B649" w:rsidR="00BC0387" w:rsidRDefault="00BC0387" w:rsidP="00D55F27">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7"/>
        <w:gridCol w:w="4461"/>
      </w:tblGrid>
      <w:tr w:rsidR="007804E1" w:rsidRPr="007804E1" w14:paraId="7D3ECEC9" w14:textId="77777777" w:rsidTr="00100EAE">
        <w:trPr>
          <w:trHeight w:val="283"/>
        </w:trPr>
        <w:tc>
          <w:tcPr>
            <w:tcW w:w="9418" w:type="dxa"/>
            <w:gridSpan w:val="3"/>
            <w:shd w:val="clear" w:color="auto" w:fill="auto"/>
          </w:tcPr>
          <w:p w14:paraId="0C7B9CE6" w14:textId="338BBB9E" w:rsidR="00FB55B7" w:rsidRPr="007804E1" w:rsidRDefault="00AD43A8" w:rsidP="00100EAE">
            <w:pPr>
              <w:jc w:val="center"/>
            </w:pPr>
            <w:r w:rsidRPr="007804E1">
              <w:t>S</w:t>
            </w:r>
            <w:r w:rsidR="00B91391" w:rsidRPr="007804E1">
              <w:t>ka</w:t>
            </w:r>
            <w:r w:rsidR="002F6522">
              <w:t>i</w:t>
            </w:r>
            <w:r w:rsidR="00B91391" w:rsidRPr="007804E1">
              <w:t>tmeninius parametrus fiksuojant</w:t>
            </w:r>
            <w:r w:rsidR="007429D6">
              <w:t>y</w:t>
            </w:r>
            <w:r w:rsidR="00B91391" w:rsidRPr="007804E1">
              <w:t>s moduliai</w:t>
            </w:r>
          </w:p>
        </w:tc>
      </w:tr>
      <w:tr w:rsidR="007804E1" w:rsidRPr="007804E1" w14:paraId="750C6982" w14:textId="77777777" w:rsidTr="002F53AA">
        <w:trPr>
          <w:trHeight w:val="283"/>
        </w:trPr>
        <w:tc>
          <w:tcPr>
            <w:tcW w:w="910" w:type="dxa"/>
            <w:shd w:val="clear" w:color="auto" w:fill="auto"/>
          </w:tcPr>
          <w:p w14:paraId="6D8FEDCD" w14:textId="023BCACF" w:rsidR="00BC0387" w:rsidRPr="007804E1" w:rsidRDefault="008310EA" w:rsidP="00100EAE">
            <w:pPr>
              <w:jc w:val="center"/>
            </w:pPr>
            <w:r w:rsidRPr="007804E1">
              <w:t>1.</w:t>
            </w:r>
          </w:p>
        </w:tc>
        <w:tc>
          <w:tcPr>
            <w:tcW w:w="4047" w:type="dxa"/>
            <w:shd w:val="clear" w:color="auto" w:fill="auto"/>
          </w:tcPr>
          <w:p w14:paraId="45A2CA2F" w14:textId="1768E0FA" w:rsidR="00BC0387" w:rsidRPr="007804E1" w:rsidRDefault="00AD43A8" w:rsidP="00100EAE">
            <w:r w:rsidRPr="007804E1">
              <w:t xml:space="preserve">Moduliai </w:t>
            </w:r>
            <w:r w:rsidR="00DD22EB" w:rsidRPr="007804E1">
              <w:t>a</w:t>
            </w:r>
            <w:r w:rsidR="00BC0387" w:rsidRPr="007804E1">
              <w:t>udinio karštojo dažymo</w:t>
            </w:r>
            <w:r w:rsidR="00DD22EB" w:rsidRPr="007804E1">
              <w:t xml:space="preserve"> - 10-čiai </w:t>
            </w:r>
            <w:r w:rsidR="00BC0387" w:rsidRPr="007804E1">
              <w:t>įrengin</w:t>
            </w:r>
            <w:r w:rsidR="00DD22EB" w:rsidRPr="007804E1">
              <w:t>ių.</w:t>
            </w:r>
            <w:r w:rsidR="00BC0387" w:rsidRPr="007804E1">
              <w:t xml:space="preserve"> </w:t>
            </w:r>
          </w:p>
        </w:tc>
        <w:tc>
          <w:tcPr>
            <w:tcW w:w="4461" w:type="dxa"/>
            <w:shd w:val="clear" w:color="auto" w:fill="auto"/>
          </w:tcPr>
          <w:p w14:paraId="11333888" w14:textId="72CF6F26" w:rsidR="00BC0387" w:rsidRPr="007804E1" w:rsidRDefault="00DD22EB" w:rsidP="00100EAE">
            <w:pPr>
              <w:jc w:val="center"/>
            </w:pPr>
            <w:r w:rsidRPr="007804E1">
              <w:t>Pagal programas</w:t>
            </w:r>
            <w:r w:rsidR="003D0509" w:rsidRPr="007804E1">
              <w:t xml:space="preserve"> nustatys dažymo parametrus bei juos išlaikys</w:t>
            </w:r>
            <w:r w:rsidRPr="007804E1">
              <w:t>, fiksuojamu parametrų rėžiai: temperatūra ne mažiau kaip  135</w:t>
            </w:r>
            <w:r w:rsidRPr="007804E1">
              <w:rPr>
                <w:vertAlign w:val="superscript"/>
              </w:rPr>
              <w:t>0</w:t>
            </w:r>
            <w:r w:rsidRPr="007804E1">
              <w:t>C, greitis iki 100m/min., vandens sunaudojimą, elektros energijos suvartojimą.</w:t>
            </w:r>
          </w:p>
        </w:tc>
      </w:tr>
      <w:tr w:rsidR="007804E1" w:rsidRPr="007804E1" w14:paraId="308B8F5D" w14:textId="77777777" w:rsidTr="002F53AA">
        <w:trPr>
          <w:trHeight w:val="283"/>
        </w:trPr>
        <w:tc>
          <w:tcPr>
            <w:tcW w:w="910" w:type="dxa"/>
            <w:shd w:val="clear" w:color="auto" w:fill="auto"/>
          </w:tcPr>
          <w:p w14:paraId="78389197" w14:textId="1CFE352C" w:rsidR="00BC0387" w:rsidRPr="007804E1" w:rsidRDefault="008310EA" w:rsidP="00100EAE">
            <w:pPr>
              <w:jc w:val="center"/>
            </w:pPr>
            <w:r w:rsidRPr="007804E1">
              <w:t>2.</w:t>
            </w:r>
          </w:p>
        </w:tc>
        <w:tc>
          <w:tcPr>
            <w:tcW w:w="4047" w:type="dxa"/>
            <w:shd w:val="clear" w:color="auto" w:fill="auto"/>
          </w:tcPr>
          <w:p w14:paraId="2D364751" w14:textId="5A1D36DD" w:rsidR="00BC0387" w:rsidRPr="007804E1" w:rsidRDefault="00AD43A8" w:rsidP="00100EAE">
            <w:r w:rsidRPr="007804E1">
              <w:t>Moduliai a</w:t>
            </w:r>
            <w:r w:rsidR="00BC0387" w:rsidRPr="007804E1">
              <w:t xml:space="preserve">udinio šaltojo dažymo </w:t>
            </w:r>
            <w:r w:rsidR="00DD22EB" w:rsidRPr="007804E1">
              <w:t xml:space="preserve">- 3 </w:t>
            </w:r>
            <w:r w:rsidR="00BC0387" w:rsidRPr="007804E1">
              <w:t>įrenginia</w:t>
            </w:r>
            <w:r w:rsidR="00DD22EB" w:rsidRPr="007804E1">
              <w:t>ms.</w:t>
            </w:r>
          </w:p>
        </w:tc>
        <w:tc>
          <w:tcPr>
            <w:tcW w:w="4461" w:type="dxa"/>
            <w:shd w:val="clear" w:color="auto" w:fill="auto"/>
          </w:tcPr>
          <w:p w14:paraId="165AB2D7" w14:textId="3A86E555" w:rsidR="00BC0387" w:rsidRPr="007804E1" w:rsidRDefault="00F05F84" w:rsidP="00100EAE">
            <w:pPr>
              <w:jc w:val="center"/>
            </w:pPr>
            <w:r w:rsidRPr="007804E1">
              <w:t>Galimybė stebėti techninius proceso parametrus: greitį</w:t>
            </w:r>
            <w:r w:rsidR="00DD22EB" w:rsidRPr="007804E1">
              <w:t xml:space="preserve"> iki 70 m/min.</w:t>
            </w:r>
            <w:r w:rsidRPr="007804E1">
              <w:t>, temperatūrą</w:t>
            </w:r>
            <w:r w:rsidR="00DD22EB" w:rsidRPr="007804E1">
              <w:t xml:space="preserve"> iki 90</w:t>
            </w:r>
            <w:r w:rsidR="00DD22EB" w:rsidRPr="007804E1">
              <w:rPr>
                <w:vertAlign w:val="superscript"/>
              </w:rPr>
              <w:t>0</w:t>
            </w:r>
            <w:r w:rsidR="00DD22EB" w:rsidRPr="007804E1">
              <w:t>C</w:t>
            </w:r>
            <w:r w:rsidRPr="007804E1">
              <w:t>, bei velenų nuspaudimą;</w:t>
            </w:r>
          </w:p>
        </w:tc>
      </w:tr>
      <w:tr w:rsidR="007804E1" w:rsidRPr="007804E1" w14:paraId="3A784C75" w14:textId="77777777" w:rsidTr="002F53AA">
        <w:trPr>
          <w:trHeight w:val="283"/>
        </w:trPr>
        <w:tc>
          <w:tcPr>
            <w:tcW w:w="910" w:type="dxa"/>
            <w:shd w:val="clear" w:color="auto" w:fill="auto"/>
          </w:tcPr>
          <w:p w14:paraId="7507B188" w14:textId="54DAA20E" w:rsidR="00BC0387" w:rsidRPr="007804E1" w:rsidRDefault="008310EA" w:rsidP="00100EAE">
            <w:pPr>
              <w:jc w:val="center"/>
            </w:pPr>
            <w:r w:rsidRPr="007804E1">
              <w:t>3.</w:t>
            </w:r>
          </w:p>
        </w:tc>
        <w:tc>
          <w:tcPr>
            <w:tcW w:w="4047" w:type="dxa"/>
            <w:shd w:val="clear" w:color="auto" w:fill="auto"/>
          </w:tcPr>
          <w:p w14:paraId="4332AAF0" w14:textId="4D3F359F" w:rsidR="00BC0387" w:rsidRPr="007804E1" w:rsidRDefault="00BC0387" w:rsidP="00100EAE">
            <w:r w:rsidRPr="007804E1">
              <w:t>Audinio plovimo įrenginiai</w:t>
            </w:r>
            <w:r w:rsidR="00DD22EB" w:rsidRPr="007804E1">
              <w:t xml:space="preserve"> – 2 įrenginiai.</w:t>
            </w:r>
          </w:p>
        </w:tc>
        <w:tc>
          <w:tcPr>
            <w:tcW w:w="4461" w:type="dxa"/>
            <w:shd w:val="clear" w:color="auto" w:fill="auto"/>
          </w:tcPr>
          <w:p w14:paraId="09D48ED6" w14:textId="6573A758" w:rsidR="00BC0387" w:rsidRPr="007804E1" w:rsidRDefault="00655C2F" w:rsidP="00100EAE">
            <w:pPr>
              <w:jc w:val="center"/>
            </w:pPr>
            <w:r w:rsidRPr="007804E1">
              <w:t>G</w:t>
            </w:r>
            <w:r w:rsidR="00D91E14" w:rsidRPr="007804E1">
              <w:t>alima stebėti tokius parametrus kaip greitis</w:t>
            </w:r>
            <w:r w:rsidR="00DD22EB" w:rsidRPr="007804E1">
              <w:t xml:space="preserve"> iki 100m/min.</w:t>
            </w:r>
            <w:r w:rsidR="00D91E14" w:rsidRPr="007804E1">
              <w:t>, temperatūra</w:t>
            </w:r>
            <w:r w:rsidR="00DD22EB" w:rsidRPr="007804E1">
              <w:t xml:space="preserve"> iki 135</w:t>
            </w:r>
            <w:r w:rsidR="00DD22EB" w:rsidRPr="007804E1">
              <w:rPr>
                <w:vertAlign w:val="superscript"/>
              </w:rPr>
              <w:t>o</w:t>
            </w:r>
            <w:r w:rsidR="00DD22EB" w:rsidRPr="007804E1">
              <w:t>C, vandens sunaudojimą, elektros energijos suvartojimą.</w:t>
            </w:r>
          </w:p>
        </w:tc>
      </w:tr>
      <w:tr w:rsidR="007804E1" w:rsidRPr="007804E1" w14:paraId="728493B9" w14:textId="77777777" w:rsidTr="002F53AA">
        <w:trPr>
          <w:trHeight w:val="283"/>
        </w:trPr>
        <w:tc>
          <w:tcPr>
            <w:tcW w:w="910" w:type="dxa"/>
            <w:shd w:val="clear" w:color="auto" w:fill="auto"/>
          </w:tcPr>
          <w:p w14:paraId="3419FE7E" w14:textId="66B3B791" w:rsidR="00BC0387" w:rsidRPr="007804E1" w:rsidRDefault="008310EA" w:rsidP="00100EAE">
            <w:pPr>
              <w:jc w:val="center"/>
              <w:rPr>
                <w:lang w:val="en-US"/>
              </w:rPr>
            </w:pPr>
            <w:r w:rsidRPr="007804E1">
              <w:rPr>
                <w:lang w:val="en-US"/>
              </w:rPr>
              <w:t>4.</w:t>
            </w:r>
          </w:p>
        </w:tc>
        <w:tc>
          <w:tcPr>
            <w:tcW w:w="4047" w:type="dxa"/>
            <w:shd w:val="clear" w:color="auto" w:fill="auto"/>
          </w:tcPr>
          <w:p w14:paraId="64450761" w14:textId="5A2E64CE" w:rsidR="00BC0387" w:rsidRPr="007804E1" w:rsidRDefault="00BC0387" w:rsidP="00100EAE">
            <w:r w:rsidRPr="007804E1">
              <w:t xml:space="preserve">Audinio džiovinimo ir baigiamosios apdailos įrenginių </w:t>
            </w:r>
            <w:r w:rsidR="00B9226B" w:rsidRPr="007804E1">
              <w:t>2 įrenginiai.</w:t>
            </w:r>
          </w:p>
        </w:tc>
        <w:tc>
          <w:tcPr>
            <w:tcW w:w="4461" w:type="dxa"/>
            <w:shd w:val="clear" w:color="auto" w:fill="auto"/>
          </w:tcPr>
          <w:p w14:paraId="47390BC0" w14:textId="37F1BA35" w:rsidR="00BC0387" w:rsidRPr="007804E1" w:rsidRDefault="00655C2F" w:rsidP="00100EAE">
            <w:r w:rsidRPr="007804E1">
              <w:t>B</w:t>
            </w:r>
            <w:r w:rsidR="00A41FBD" w:rsidRPr="007804E1">
              <w:t>us galima stebėti tokius parametrus kaip greitis</w:t>
            </w:r>
            <w:r w:rsidR="00B9226B" w:rsidRPr="007804E1">
              <w:t xml:space="preserve"> iki 100m/min.</w:t>
            </w:r>
            <w:r w:rsidR="00A41FBD" w:rsidRPr="007804E1">
              <w:t>, temperatūra</w:t>
            </w:r>
            <w:r w:rsidR="00B9226B" w:rsidRPr="007804E1">
              <w:t xml:space="preserve"> iki 210</w:t>
            </w:r>
            <w:r w:rsidR="00B9226B" w:rsidRPr="007804E1">
              <w:rPr>
                <w:vertAlign w:val="superscript"/>
              </w:rPr>
              <w:t>0</w:t>
            </w:r>
            <w:r w:rsidR="00B9226B" w:rsidRPr="007804E1">
              <w:t>C</w:t>
            </w:r>
            <w:r w:rsidR="00A41FBD" w:rsidRPr="007804E1">
              <w:t xml:space="preserve">, </w:t>
            </w:r>
            <w:r w:rsidR="00B9226B" w:rsidRPr="007804E1">
              <w:t>elektros energijos suvartojimą.</w:t>
            </w:r>
          </w:p>
        </w:tc>
      </w:tr>
    </w:tbl>
    <w:p w14:paraId="58E07A93" w14:textId="75D5F159" w:rsidR="007F1B0F" w:rsidRPr="007804E1" w:rsidRDefault="000301F9" w:rsidP="000301F9">
      <w:pPr>
        <w:jc w:val="both"/>
      </w:pPr>
      <w:r w:rsidRPr="007804E1">
        <w:t xml:space="preserve">Pastaba. Jeigu UAB Liningas įrenginiai neturi galimybės pateikti nuskaitymui duomenų, kurio nors iš išvardinto parametro, dėl technologinio senumo. Parametras gali būti nenuskaitomas. </w:t>
      </w:r>
    </w:p>
    <w:p w14:paraId="37A790DE" w14:textId="77777777" w:rsidR="000301F9" w:rsidRPr="000301F9" w:rsidRDefault="000301F9" w:rsidP="000301F9">
      <w:pPr>
        <w:jc w:val="both"/>
        <w:rPr>
          <w:color w:val="FF0000"/>
        </w:rPr>
      </w:pPr>
    </w:p>
    <w:p w14:paraId="59CCFCAE" w14:textId="388C1909" w:rsidR="003E39B1" w:rsidRPr="003E39B1" w:rsidRDefault="003E39B1" w:rsidP="003E39B1">
      <w:pPr>
        <w:spacing w:line="360" w:lineRule="auto"/>
        <w:rPr>
          <w:sz w:val="22"/>
          <w:szCs w:val="22"/>
        </w:rPr>
      </w:pPr>
      <w:r w:rsidRPr="003E39B1">
        <w:rPr>
          <w:sz w:val="22"/>
          <w:szCs w:val="22"/>
        </w:rPr>
        <w:t>Siūlomas įrangos modelis turi būti pateiktas rinkai ne anksčiau kaip 2015 metais.</w:t>
      </w:r>
    </w:p>
    <w:p w14:paraId="280680B2" w14:textId="77777777" w:rsidR="003E39B1" w:rsidRPr="003E39B1" w:rsidRDefault="003E39B1" w:rsidP="003E39B1">
      <w:pPr>
        <w:spacing w:line="360" w:lineRule="auto"/>
        <w:rPr>
          <w:sz w:val="22"/>
          <w:szCs w:val="22"/>
        </w:rPr>
      </w:pPr>
      <w:r w:rsidRPr="003E39B1">
        <w:rPr>
          <w:sz w:val="22"/>
          <w:szCs w:val="22"/>
        </w:rPr>
        <w:t>Į kainą turi būti įskaičiuota:</w:t>
      </w:r>
    </w:p>
    <w:p w14:paraId="1C83EC35" w14:textId="6AB8492B" w:rsidR="003E39B1" w:rsidRPr="003E39B1" w:rsidRDefault="003E39B1" w:rsidP="003E39B1">
      <w:pPr>
        <w:spacing w:line="360" w:lineRule="auto"/>
        <w:rPr>
          <w:sz w:val="22"/>
          <w:szCs w:val="22"/>
        </w:rPr>
      </w:pPr>
      <w:r w:rsidRPr="003E39B1">
        <w:rPr>
          <w:sz w:val="22"/>
          <w:szCs w:val="22"/>
        </w:rPr>
        <w:t>1.</w:t>
      </w:r>
      <w:r w:rsidR="00764155">
        <w:rPr>
          <w:sz w:val="22"/>
          <w:szCs w:val="22"/>
        </w:rPr>
        <w:t xml:space="preserve"> </w:t>
      </w:r>
      <w:r w:rsidRPr="003E39B1">
        <w:rPr>
          <w:sz w:val="22"/>
          <w:szCs w:val="22"/>
        </w:rPr>
        <w:t>prekės supakavimas,</w:t>
      </w:r>
    </w:p>
    <w:p w14:paraId="0C0961EF" w14:textId="210F2B8E" w:rsidR="003E39B1" w:rsidRPr="003E39B1" w:rsidRDefault="003E39B1" w:rsidP="003E39B1">
      <w:pPr>
        <w:spacing w:line="360" w:lineRule="auto"/>
        <w:rPr>
          <w:sz w:val="22"/>
          <w:szCs w:val="22"/>
        </w:rPr>
      </w:pPr>
      <w:r w:rsidRPr="003E39B1">
        <w:rPr>
          <w:sz w:val="22"/>
          <w:szCs w:val="22"/>
        </w:rPr>
        <w:t>2.</w:t>
      </w:r>
      <w:r w:rsidR="00764155">
        <w:rPr>
          <w:sz w:val="22"/>
          <w:szCs w:val="22"/>
        </w:rPr>
        <w:t xml:space="preserve"> </w:t>
      </w:r>
      <w:r w:rsidRPr="003E39B1">
        <w:rPr>
          <w:sz w:val="22"/>
          <w:szCs w:val="22"/>
        </w:rPr>
        <w:t>transportavimas</w:t>
      </w:r>
    </w:p>
    <w:p w14:paraId="5EFEB589" w14:textId="3FD817E5" w:rsidR="003E39B1" w:rsidRPr="003E39B1" w:rsidRDefault="003E39B1" w:rsidP="003E39B1">
      <w:pPr>
        <w:spacing w:line="360" w:lineRule="auto"/>
        <w:rPr>
          <w:sz w:val="22"/>
          <w:szCs w:val="22"/>
        </w:rPr>
      </w:pPr>
      <w:r w:rsidRPr="003E39B1">
        <w:rPr>
          <w:sz w:val="22"/>
          <w:szCs w:val="22"/>
        </w:rPr>
        <w:t>3.</w:t>
      </w:r>
      <w:r w:rsidR="00764155">
        <w:rPr>
          <w:sz w:val="22"/>
          <w:szCs w:val="22"/>
        </w:rPr>
        <w:t xml:space="preserve"> </w:t>
      </w:r>
      <w:r w:rsidRPr="003E39B1">
        <w:rPr>
          <w:sz w:val="22"/>
          <w:szCs w:val="22"/>
        </w:rPr>
        <w:t>pajungimas ir instaliavimas, ir bandomosios partijos pagaminimas.</w:t>
      </w:r>
    </w:p>
    <w:p w14:paraId="2C1AD9D8" w14:textId="64FB28D0" w:rsidR="00605B27" w:rsidRDefault="003E39B1" w:rsidP="003E39B1">
      <w:pPr>
        <w:spacing w:line="360" w:lineRule="auto"/>
        <w:rPr>
          <w:sz w:val="22"/>
          <w:szCs w:val="22"/>
        </w:rPr>
      </w:pPr>
      <w:r w:rsidRPr="003E39B1">
        <w:rPr>
          <w:sz w:val="22"/>
          <w:szCs w:val="22"/>
        </w:rPr>
        <w:t>4.</w:t>
      </w:r>
      <w:r w:rsidR="00764155">
        <w:rPr>
          <w:sz w:val="22"/>
          <w:szCs w:val="22"/>
        </w:rPr>
        <w:t xml:space="preserve"> </w:t>
      </w:r>
      <w:r w:rsidRPr="003E39B1">
        <w:rPr>
          <w:sz w:val="22"/>
          <w:szCs w:val="22"/>
        </w:rPr>
        <w:t>pirkėjo darbuotojų apmokymas įmonės patalpose</w:t>
      </w:r>
      <w:r w:rsidR="00764155">
        <w:rPr>
          <w:sz w:val="22"/>
          <w:szCs w:val="22"/>
        </w:rPr>
        <w:t>.</w:t>
      </w:r>
      <w:r w:rsidR="00605B27">
        <w:rPr>
          <w:sz w:val="22"/>
          <w:szCs w:val="22"/>
        </w:rPr>
        <w:br w:type="page"/>
      </w:r>
    </w:p>
    <w:p w14:paraId="16741C1F" w14:textId="77777777" w:rsidR="00E52BF4" w:rsidRPr="00263DCB" w:rsidRDefault="00E52BF4" w:rsidP="00D374AC">
      <w:pPr>
        <w:spacing w:line="360" w:lineRule="auto"/>
        <w:rPr>
          <w:sz w:val="22"/>
          <w:szCs w:val="22"/>
        </w:rPr>
      </w:pPr>
    </w:p>
    <w:p w14:paraId="2D03F1C5" w14:textId="77777777" w:rsidR="00D374AC" w:rsidRPr="00263DCB" w:rsidRDefault="00D374AC" w:rsidP="00D374AC">
      <w:pPr>
        <w:spacing w:line="360" w:lineRule="auto"/>
        <w:rPr>
          <w:sz w:val="22"/>
          <w:szCs w:val="22"/>
        </w:rPr>
      </w:pPr>
    </w:p>
    <w:p w14:paraId="1D24013F" w14:textId="78450C48" w:rsidR="001805E8" w:rsidRPr="00263DCB" w:rsidRDefault="009C06C3" w:rsidP="001805E8">
      <w:pPr>
        <w:tabs>
          <w:tab w:val="right" w:leader="underscore" w:pos="8505"/>
        </w:tabs>
        <w:ind w:firstLine="540"/>
        <w:jc w:val="right"/>
        <w:rPr>
          <w:b/>
          <w:sz w:val="22"/>
          <w:szCs w:val="22"/>
        </w:rPr>
      </w:pPr>
      <w:r w:rsidRPr="00263DCB">
        <w:rPr>
          <w:b/>
          <w:sz w:val="22"/>
          <w:szCs w:val="22"/>
        </w:rPr>
        <w:t>UAB „</w:t>
      </w:r>
      <w:r w:rsidR="00F1549B">
        <w:rPr>
          <w:b/>
          <w:sz w:val="22"/>
          <w:szCs w:val="22"/>
        </w:rPr>
        <w:t>Liningas</w:t>
      </w:r>
      <w:r w:rsidR="001805E8" w:rsidRPr="00263DCB">
        <w:rPr>
          <w:b/>
          <w:sz w:val="22"/>
          <w:szCs w:val="22"/>
        </w:rPr>
        <w:t>“</w:t>
      </w:r>
    </w:p>
    <w:p w14:paraId="09509632" w14:textId="77777777" w:rsidR="001805E8" w:rsidRPr="00263DCB" w:rsidRDefault="001805E8" w:rsidP="001805E8">
      <w:pPr>
        <w:tabs>
          <w:tab w:val="right" w:leader="underscore" w:pos="8505"/>
        </w:tabs>
        <w:ind w:firstLine="540"/>
        <w:jc w:val="right"/>
        <w:rPr>
          <w:sz w:val="22"/>
          <w:szCs w:val="22"/>
        </w:rPr>
      </w:pPr>
      <w:r w:rsidRPr="00263DCB">
        <w:rPr>
          <w:sz w:val="22"/>
          <w:szCs w:val="22"/>
        </w:rPr>
        <w:t xml:space="preserve">konkurso sąlygų </w:t>
      </w:r>
      <w:r w:rsidRPr="00263DCB">
        <w:rPr>
          <w:b/>
          <w:sz w:val="22"/>
          <w:szCs w:val="22"/>
        </w:rPr>
        <w:t>priedas Nr. 2</w:t>
      </w:r>
    </w:p>
    <w:p w14:paraId="739EBA80" w14:textId="77777777" w:rsidR="001805E8" w:rsidRPr="00263DCB" w:rsidRDefault="001805E8" w:rsidP="001805E8">
      <w:pPr>
        <w:jc w:val="right"/>
        <w:rPr>
          <w:sz w:val="22"/>
          <w:szCs w:val="22"/>
        </w:rPr>
      </w:pPr>
      <w:r w:rsidRPr="00263DCB">
        <w:rPr>
          <w:sz w:val="22"/>
          <w:szCs w:val="22"/>
        </w:rPr>
        <w:t xml:space="preserve"> </w:t>
      </w:r>
    </w:p>
    <w:p w14:paraId="2B65C580" w14:textId="77777777" w:rsidR="001805E8" w:rsidRPr="00263DCB" w:rsidRDefault="001805E8" w:rsidP="001805E8">
      <w:pPr>
        <w:ind w:right="-178"/>
        <w:jc w:val="center"/>
        <w:rPr>
          <w:b/>
          <w:i/>
          <w:color w:val="808080"/>
          <w:sz w:val="22"/>
          <w:szCs w:val="22"/>
        </w:rPr>
      </w:pPr>
    </w:p>
    <w:p w14:paraId="7A5682DB" w14:textId="09508577" w:rsidR="001805E8" w:rsidRPr="00263DCB" w:rsidRDefault="009C06C3" w:rsidP="001805E8">
      <w:pPr>
        <w:jc w:val="both"/>
        <w:rPr>
          <w:sz w:val="22"/>
          <w:szCs w:val="22"/>
        </w:rPr>
      </w:pPr>
      <w:bookmarkStart w:id="39" w:name="_Hlk7008075"/>
      <w:r w:rsidRPr="00263DCB">
        <w:rPr>
          <w:b/>
          <w:sz w:val="22"/>
          <w:szCs w:val="22"/>
        </w:rPr>
        <w:t>UAB “</w:t>
      </w:r>
      <w:r w:rsidR="00F1549B">
        <w:rPr>
          <w:b/>
          <w:sz w:val="22"/>
          <w:szCs w:val="22"/>
        </w:rPr>
        <w:t>Liningas</w:t>
      </w:r>
      <w:r w:rsidR="001805E8" w:rsidRPr="00263DCB">
        <w:rPr>
          <w:b/>
          <w:sz w:val="22"/>
          <w:szCs w:val="22"/>
        </w:rPr>
        <w:t>”</w:t>
      </w:r>
      <w:r w:rsidR="001805E8" w:rsidRPr="00263DCB">
        <w:rPr>
          <w:sz w:val="22"/>
          <w:szCs w:val="22"/>
        </w:rPr>
        <w:t xml:space="preserve"> </w:t>
      </w:r>
    </w:p>
    <w:p w14:paraId="63E71713" w14:textId="79E656BB" w:rsidR="001805E8" w:rsidRPr="00263DCB" w:rsidRDefault="00F00DA9" w:rsidP="001805E8">
      <w:pPr>
        <w:ind w:right="-178"/>
        <w:rPr>
          <w:sz w:val="22"/>
          <w:szCs w:val="22"/>
        </w:rPr>
      </w:pPr>
      <w:r>
        <w:rPr>
          <w:sz w:val="22"/>
          <w:szCs w:val="22"/>
        </w:rPr>
        <w:t xml:space="preserve">Pramonės pr. </w:t>
      </w:r>
      <w:r w:rsidR="002C655C" w:rsidRPr="00263DCB">
        <w:rPr>
          <w:sz w:val="22"/>
          <w:szCs w:val="22"/>
        </w:rPr>
        <w:t xml:space="preserve">4, </w:t>
      </w:r>
      <w:r>
        <w:rPr>
          <w:sz w:val="22"/>
          <w:szCs w:val="22"/>
        </w:rPr>
        <w:t>Kaunas</w:t>
      </w:r>
      <w:r w:rsidR="002C655C" w:rsidRPr="00263DCB">
        <w:rPr>
          <w:sz w:val="22"/>
          <w:szCs w:val="22"/>
        </w:rPr>
        <w:t xml:space="preserve"> LT-5</w:t>
      </w:r>
      <w:r>
        <w:rPr>
          <w:sz w:val="22"/>
          <w:szCs w:val="22"/>
        </w:rPr>
        <w:t>1329</w:t>
      </w:r>
    </w:p>
    <w:p w14:paraId="336D1622" w14:textId="4DE2B003" w:rsidR="001805E8" w:rsidRPr="00263DCB" w:rsidRDefault="009C06C3" w:rsidP="001805E8">
      <w:pPr>
        <w:ind w:right="-178"/>
        <w:rPr>
          <w:sz w:val="22"/>
          <w:szCs w:val="22"/>
        </w:rPr>
      </w:pPr>
      <w:r w:rsidRPr="00263DCB">
        <w:rPr>
          <w:sz w:val="22"/>
          <w:szCs w:val="22"/>
        </w:rPr>
        <w:t xml:space="preserve"> įm.  kodas  </w:t>
      </w:r>
      <w:r w:rsidR="002C655C" w:rsidRPr="00263DCB">
        <w:rPr>
          <w:sz w:val="22"/>
          <w:szCs w:val="22"/>
        </w:rPr>
        <w:t>1</w:t>
      </w:r>
      <w:r w:rsidR="00B86C12">
        <w:rPr>
          <w:sz w:val="22"/>
          <w:szCs w:val="22"/>
        </w:rPr>
        <w:t>35770428</w:t>
      </w:r>
    </w:p>
    <w:p w14:paraId="7AF6F535" w14:textId="2DEB0972" w:rsidR="001805E8" w:rsidRPr="00263DCB" w:rsidRDefault="001805E8" w:rsidP="001805E8">
      <w:pPr>
        <w:ind w:right="-178"/>
        <w:rPr>
          <w:sz w:val="22"/>
          <w:szCs w:val="22"/>
        </w:rPr>
      </w:pPr>
      <w:r w:rsidRPr="00263DCB">
        <w:rPr>
          <w:sz w:val="22"/>
          <w:szCs w:val="22"/>
        </w:rPr>
        <w:t xml:space="preserve"> tel.: +370</w:t>
      </w:r>
      <w:r w:rsidR="00B86C12">
        <w:rPr>
          <w:sz w:val="22"/>
          <w:szCs w:val="22"/>
        </w:rPr>
        <w:t>37242636</w:t>
      </w:r>
      <w:r w:rsidRPr="00263DCB">
        <w:rPr>
          <w:sz w:val="22"/>
          <w:szCs w:val="22"/>
        </w:rPr>
        <w:t>, e-mail:</w:t>
      </w:r>
      <w:r w:rsidR="009C06C3" w:rsidRPr="00263DCB">
        <w:rPr>
          <w:sz w:val="22"/>
          <w:szCs w:val="22"/>
        </w:rPr>
        <w:t xml:space="preserve"> </w:t>
      </w:r>
      <w:r w:rsidR="00B86C12">
        <w:rPr>
          <w:sz w:val="22"/>
          <w:szCs w:val="22"/>
        </w:rPr>
        <w:t>rinas@liningas</w:t>
      </w:r>
      <w:r w:rsidR="002C655C" w:rsidRPr="00263DCB">
        <w:rPr>
          <w:sz w:val="22"/>
          <w:szCs w:val="22"/>
        </w:rPr>
        <w:t>.lt</w:t>
      </w:r>
    </w:p>
    <w:bookmarkEnd w:id="39"/>
    <w:p w14:paraId="3F93C530" w14:textId="43F10F42" w:rsidR="001805E8" w:rsidRPr="002445F0" w:rsidRDefault="001805E8" w:rsidP="001805E8">
      <w:pPr>
        <w:jc w:val="both"/>
        <w:rPr>
          <w:b/>
          <w:bCs/>
          <w:sz w:val="22"/>
          <w:szCs w:val="22"/>
        </w:rPr>
      </w:pPr>
      <w:r w:rsidRPr="00263DCB">
        <w:rPr>
          <w:color w:val="000000"/>
          <w:sz w:val="22"/>
          <w:szCs w:val="22"/>
        </w:rPr>
        <w:t xml:space="preserve"> </w:t>
      </w:r>
    </w:p>
    <w:p w14:paraId="23008B32" w14:textId="77777777" w:rsidR="001805E8" w:rsidRPr="00263DCB" w:rsidRDefault="001805E8" w:rsidP="001805E8">
      <w:pPr>
        <w:jc w:val="both"/>
        <w:rPr>
          <w:sz w:val="22"/>
          <w:szCs w:val="22"/>
        </w:rPr>
      </w:pPr>
    </w:p>
    <w:p w14:paraId="66E8BEF3" w14:textId="77777777" w:rsidR="001805E8" w:rsidRPr="00263DCB" w:rsidRDefault="001805E8" w:rsidP="001805E8">
      <w:pPr>
        <w:jc w:val="center"/>
        <w:rPr>
          <w:b/>
          <w:sz w:val="22"/>
          <w:szCs w:val="22"/>
        </w:rPr>
      </w:pPr>
      <w:r w:rsidRPr="00263DCB">
        <w:rPr>
          <w:b/>
          <w:sz w:val="22"/>
          <w:szCs w:val="22"/>
        </w:rPr>
        <w:t>PASIŪLYMAS</w:t>
      </w:r>
    </w:p>
    <w:p w14:paraId="31D552C2" w14:textId="77777777" w:rsidR="001805E8" w:rsidRPr="00263DCB" w:rsidRDefault="001805E8" w:rsidP="001805E8">
      <w:pPr>
        <w:rPr>
          <w:sz w:val="22"/>
          <w:szCs w:val="22"/>
        </w:rPr>
      </w:pPr>
    </w:p>
    <w:p w14:paraId="5FD4A588" w14:textId="5ED8E0D4" w:rsidR="00632EC9" w:rsidRPr="00263DCB" w:rsidRDefault="007C4C9E" w:rsidP="000E067B">
      <w:pPr>
        <w:jc w:val="center"/>
        <w:rPr>
          <w:rStyle w:val="shorttext"/>
          <w:rFonts w:eastAsia="Calibri"/>
          <w:b/>
          <w:sz w:val="22"/>
          <w:szCs w:val="22"/>
        </w:rPr>
      </w:pPr>
      <w:r>
        <w:rPr>
          <w:b/>
          <w:color w:val="000000"/>
          <w:sz w:val="22"/>
          <w:szCs w:val="22"/>
        </w:rPr>
        <w:t xml:space="preserve">ĮRENGINIŲ SKAITMENINIMO ĮRANGOS </w:t>
      </w:r>
    </w:p>
    <w:p w14:paraId="7BDF3010" w14:textId="243CE44F" w:rsidR="001805E8" w:rsidRPr="00263DCB" w:rsidRDefault="008E1610" w:rsidP="001805E8">
      <w:pPr>
        <w:jc w:val="center"/>
        <w:rPr>
          <w:b/>
          <w:color w:val="000000"/>
          <w:sz w:val="22"/>
          <w:szCs w:val="22"/>
          <w:lang w:eastAsia="lt-LT"/>
        </w:rPr>
      </w:pPr>
      <w:r w:rsidRPr="00263DCB">
        <w:rPr>
          <w:b/>
          <w:color w:val="000000"/>
          <w:sz w:val="22"/>
          <w:szCs w:val="22"/>
          <w:lang w:eastAsia="lt-LT"/>
        </w:rPr>
        <w:t>PIRKIMO</w:t>
      </w:r>
    </w:p>
    <w:p w14:paraId="3C43D7F7" w14:textId="77777777" w:rsidR="001805E8" w:rsidRPr="00263DCB" w:rsidRDefault="001805E8" w:rsidP="001805E8">
      <w:pPr>
        <w:jc w:val="center"/>
        <w:rPr>
          <w:b/>
          <w:color w:val="000000"/>
          <w:sz w:val="22"/>
          <w:szCs w:val="22"/>
        </w:rPr>
      </w:pPr>
    </w:p>
    <w:p w14:paraId="11C0E5D7" w14:textId="77777777" w:rsidR="001805E8" w:rsidRPr="00263DC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263DCB" w14:paraId="5C0618D7" w14:textId="77777777" w:rsidTr="00D85E80">
        <w:tc>
          <w:tcPr>
            <w:tcW w:w="2640" w:type="dxa"/>
            <w:tcBorders>
              <w:bottom w:val="single" w:sz="4" w:space="0" w:color="auto"/>
            </w:tcBorders>
          </w:tcPr>
          <w:p w14:paraId="303E2B0B" w14:textId="60CBB684" w:rsidR="001805E8" w:rsidRPr="00263DCB" w:rsidRDefault="009C06C3" w:rsidP="00D85E80">
            <w:pPr>
              <w:jc w:val="center"/>
              <w:rPr>
                <w:sz w:val="22"/>
                <w:szCs w:val="22"/>
              </w:rPr>
            </w:pPr>
            <w:r w:rsidRPr="00263DCB">
              <w:rPr>
                <w:sz w:val="22"/>
                <w:szCs w:val="22"/>
              </w:rPr>
              <w:t>2019</w:t>
            </w:r>
            <w:r w:rsidR="001805E8" w:rsidRPr="00263DCB">
              <w:rPr>
                <w:sz w:val="22"/>
                <w:szCs w:val="22"/>
              </w:rPr>
              <w:t xml:space="preserve"> -       -    </w:t>
            </w:r>
            <w:r w:rsidR="001805E8" w:rsidRPr="00263DCB">
              <w:rPr>
                <w:color w:val="FFFFFF"/>
                <w:sz w:val="22"/>
                <w:szCs w:val="22"/>
              </w:rPr>
              <w:t>.</w:t>
            </w:r>
          </w:p>
        </w:tc>
      </w:tr>
      <w:tr w:rsidR="001805E8" w:rsidRPr="00263DCB" w14:paraId="550FA9A5" w14:textId="77777777" w:rsidTr="00D85E80">
        <w:tc>
          <w:tcPr>
            <w:tcW w:w="2640" w:type="dxa"/>
            <w:tcBorders>
              <w:top w:val="single" w:sz="4" w:space="0" w:color="auto"/>
              <w:bottom w:val="nil"/>
            </w:tcBorders>
          </w:tcPr>
          <w:p w14:paraId="70F3D3C2" w14:textId="77777777" w:rsidR="001805E8" w:rsidRPr="00263DCB" w:rsidRDefault="001805E8" w:rsidP="00D85E80">
            <w:pPr>
              <w:jc w:val="center"/>
              <w:rPr>
                <w:i/>
                <w:sz w:val="22"/>
                <w:szCs w:val="22"/>
              </w:rPr>
            </w:pPr>
            <w:r w:rsidRPr="00263DCB">
              <w:rPr>
                <w:i/>
                <w:sz w:val="22"/>
                <w:szCs w:val="22"/>
              </w:rPr>
              <w:t>data</w:t>
            </w:r>
          </w:p>
        </w:tc>
      </w:tr>
      <w:tr w:rsidR="001805E8" w:rsidRPr="00263DCB" w14:paraId="7B3B27C2" w14:textId="77777777" w:rsidTr="00D85E80">
        <w:tc>
          <w:tcPr>
            <w:tcW w:w="2640" w:type="dxa"/>
            <w:tcBorders>
              <w:bottom w:val="single" w:sz="4" w:space="0" w:color="auto"/>
            </w:tcBorders>
          </w:tcPr>
          <w:p w14:paraId="54EBF5A2" w14:textId="77777777" w:rsidR="001805E8" w:rsidRPr="00263DCB" w:rsidRDefault="001805E8" w:rsidP="00D85E80">
            <w:pPr>
              <w:jc w:val="center"/>
              <w:rPr>
                <w:sz w:val="22"/>
                <w:szCs w:val="22"/>
              </w:rPr>
            </w:pPr>
          </w:p>
        </w:tc>
      </w:tr>
      <w:tr w:rsidR="001805E8" w:rsidRPr="00263DCB" w14:paraId="3B782F11" w14:textId="77777777" w:rsidTr="00D85E80">
        <w:tc>
          <w:tcPr>
            <w:tcW w:w="2640" w:type="dxa"/>
            <w:tcBorders>
              <w:top w:val="single" w:sz="4" w:space="0" w:color="auto"/>
            </w:tcBorders>
          </w:tcPr>
          <w:p w14:paraId="27712A80" w14:textId="77777777" w:rsidR="001805E8" w:rsidRPr="00263DCB" w:rsidRDefault="001805E8" w:rsidP="00D85E80">
            <w:pPr>
              <w:jc w:val="center"/>
              <w:rPr>
                <w:i/>
                <w:sz w:val="22"/>
                <w:szCs w:val="22"/>
              </w:rPr>
            </w:pPr>
            <w:r w:rsidRPr="00263DCB">
              <w:rPr>
                <w:i/>
                <w:sz w:val="22"/>
                <w:szCs w:val="22"/>
              </w:rPr>
              <w:t>Vieta</w:t>
            </w:r>
          </w:p>
        </w:tc>
      </w:tr>
    </w:tbl>
    <w:p w14:paraId="0CB26C5B" w14:textId="77777777" w:rsidR="001805E8" w:rsidRPr="00263DCB" w:rsidRDefault="001805E8" w:rsidP="001805E8">
      <w:pPr>
        <w:rPr>
          <w:sz w:val="22"/>
          <w:szCs w:val="22"/>
        </w:rPr>
      </w:pPr>
    </w:p>
    <w:p w14:paraId="22CD9D7F" w14:textId="77777777" w:rsidR="001805E8" w:rsidRPr="00263DC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263DCB" w14:paraId="28AAC285" w14:textId="77777777" w:rsidTr="00D85E80">
        <w:trPr>
          <w:trHeight w:val="552"/>
        </w:trPr>
        <w:tc>
          <w:tcPr>
            <w:tcW w:w="4644" w:type="dxa"/>
            <w:vAlign w:val="center"/>
          </w:tcPr>
          <w:p w14:paraId="451FC669" w14:textId="77777777" w:rsidR="001805E8" w:rsidRPr="00263DCB" w:rsidRDefault="001805E8" w:rsidP="00D85E80">
            <w:pPr>
              <w:rPr>
                <w:sz w:val="22"/>
                <w:szCs w:val="22"/>
              </w:rPr>
            </w:pPr>
            <w:r w:rsidRPr="00263DCB">
              <w:rPr>
                <w:sz w:val="22"/>
                <w:szCs w:val="22"/>
              </w:rPr>
              <w:t>Tiekėjo pavadinimas</w:t>
            </w:r>
          </w:p>
        </w:tc>
        <w:tc>
          <w:tcPr>
            <w:tcW w:w="5211" w:type="dxa"/>
            <w:vAlign w:val="center"/>
          </w:tcPr>
          <w:p w14:paraId="6F0B899A" w14:textId="77777777" w:rsidR="001805E8" w:rsidRPr="00263DCB" w:rsidRDefault="001805E8" w:rsidP="00D85E80">
            <w:pPr>
              <w:rPr>
                <w:sz w:val="22"/>
                <w:szCs w:val="22"/>
              </w:rPr>
            </w:pPr>
          </w:p>
        </w:tc>
      </w:tr>
      <w:tr w:rsidR="001805E8" w:rsidRPr="00263DCB" w14:paraId="67BAF5FF" w14:textId="77777777" w:rsidTr="00D85E80">
        <w:trPr>
          <w:trHeight w:val="552"/>
        </w:trPr>
        <w:tc>
          <w:tcPr>
            <w:tcW w:w="4644" w:type="dxa"/>
            <w:vAlign w:val="center"/>
          </w:tcPr>
          <w:p w14:paraId="39F53F9C" w14:textId="77777777" w:rsidR="001805E8" w:rsidRPr="00263DCB" w:rsidRDefault="001805E8" w:rsidP="00D85E80">
            <w:pPr>
              <w:rPr>
                <w:sz w:val="22"/>
                <w:szCs w:val="22"/>
              </w:rPr>
            </w:pPr>
            <w:r w:rsidRPr="00263DCB">
              <w:rPr>
                <w:sz w:val="22"/>
                <w:szCs w:val="22"/>
              </w:rPr>
              <w:t>Tiekėjo adresas</w:t>
            </w:r>
          </w:p>
        </w:tc>
        <w:tc>
          <w:tcPr>
            <w:tcW w:w="5211" w:type="dxa"/>
            <w:vAlign w:val="center"/>
          </w:tcPr>
          <w:p w14:paraId="10960E9A" w14:textId="77777777" w:rsidR="001805E8" w:rsidRPr="00263DCB" w:rsidRDefault="001805E8" w:rsidP="00D85E80">
            <w:pPr>
              <w:rPr>
                <w:sz w:val="22"/>
                <w:szCs w:val="22"/>
              </w:rPr>
            </w:pPr>
          </w:p>
        </w:tc>
      </w:tr>
      <w:tr w:rsidR="001805E8" w:rsidRPr="00263DCB" w14:paraId="239AB138" w14:textId="77777777" w:rsidTr="00D85E80">
        <w:trPr>
          <w:trHeight w:val="552"/>
        </w:trPr>
        <w:tc>
          <w:tcPr>
            <w:tcW w:w="4644" w:type="dxa"/>
            <w:vAlign w:val="center"/>
          </w:tcPr>
          <w:p w14:paraId="0A7C1F7E" w14:textId="77777777" w:rsidR="001805E8" w:rsidRPr="00263DCB" w:rsidRDefault="001805E8" w:rsidP="00D85E80">
            <w:pPr>
              <w:rPr>
                <w:sz w:val="22"/>
                <w:szCs w:val="22"/>
              </w:rPr>
            </w:pPr>
            <w:r w:rsidRPr="00263DCB">
              <w:rPr>
                <w:sz w:val="22"/>
                <w:szCs w:val="22"/>
              </w:rPr>
              <w:t>Už pasiūlymą atsakingo asmens vardas, pavardė</w:t>
            </w:r>
          </w:p>
        </w:tc>
        <w:tc>
          <w:tcPr>
            <w:tcW w:w="5211" w:type="dxa"/>
            <w:vAlign w:val="center"/>
          </w:tcPr>
          <w:p w14:paraId="56D0CECF" w14:textId="77777777" w:rsidR="001805E8" w:rsidRPr="00263DCB" w:rsidRDefault="001805E8" w:rsidP="00D85E80">
            <w:pPr>
              <w:rPr>
                <w:sz w:val="22"/>
                <w:szCs w:val="22"/>
              </w:rPr>
            </w:pPr>
          </w:p>
        </w:tc>
      </w:tr>
      <w:tr w:rsidR="001805E8" w:rsidRPr="00263DCB" w14:paraId="6CAC9A74" w14:textId="77777777" w:rsidTr="00D85E80">
        <w:trPr>
          <w:trHeight w:val="552"/>
        </w:trPr>
        <w:tc>
          <w:tcPr>
            <w:tcW w:w="4644" w:type="dxa"/>
            <w:vAlign w:val="center"/>
          </w:tcPr>
          <w:p w14:paraId="008D78E8" w14:textId="77777777" w:rsidR="001805E8" w:rsidRPr="00263DCB" w:rsidRDefault="001805E8" w:rsidP="00D85E80">
            <w:pPr>
              <w:rPr>
                <w:sz w:val="22"/>
                <w:szCs w:val="22"/>
              </w:rPr>
            </w:pPr>
            <w:r w:rsidRPr="00263DCB">
              <w:rPr>
                <w:sz w:val="22"/>
                <w:szCs w:val="22"/>
              </w:rPr>
              <w:t>Telefono numeris</w:t>
            </w:r>
          </w:p>
        </w:tc>
        <w:tc>
          <w:tcPr>
            <w:tcW w:w="5211" w:type="dxa"/>
            <w:vAlign w:val="center"/>
          </w:tcPr>
          <w:p w14:paraId="4E63FB4D" w14:textId="77777777" w:rsidR="001805E8" w:rsidRPr="00263DCB" w:rsidRDefault="001805E8" w:rsidP="00D85E80">
            <w:pPr>
              <w:rPr>
                <w:sz w:val="22"/>
                <w:szCs w:val="22"/>
              </w:rPr>
            </w:pPr>
          </w:p>
        </w:tc>
      </w:tr>
      <w:tr w:rsidR="001805E8" w:rsidRPr="00263DCB" w14:paraId="422EB77D" w14:textId="77777777" w:rsidTr="00D85E80">
        <w:trPr>
          <w:trHeight w:val="552"/>
        </w:trPr>
        <w:tc>
          <w:tcPr>
            <w:tcW w:w="4644" w:type="dxa"/>
            <w:vAlign w:val="center"/>
          </w:tcPr>
          <w:p w14:paraId="34AE4582" w14:textId="77777777" w:rsidR="001805E8" w:rsidRPr="00263DCB" w:rsidRDefault="001805E8" w:rsidP="00D85E80">
            <w:pPr>
              <w:rPr>
                <w:sz w:val="22"/>
                <w:szCs w:val="22"/>
              </w:rPr>
            </w:pPr>
            <w:r w:rsidRPr="00263DCB">
              <w:rPr>
                <w:sz w:val="22"/>
                <w:szCs w:val="22"/>
              </w:rPr>
              <w:t>El. pašto adresas</w:t>
            </w:r>
          </w:p>
        </w:tc>
        <w:tc>
          <w:tcPr>
            <w:tcW w:w="5211" w:type="dxa"/>
            <w:vAlign w:val="center"/>
          </w:tcPr>
          <w:p w14:paraId="1CAD5F53" w14:textId="77777777" w:rsidR="001805E8" w:rsidRPr="00263DCB" w:rsidRDefault="001805E8" w:rsidP="00D85E80">
            <w:pPr>
              <w:rPr>
                <w:sz w:val="22"/>
                <w:szCs w:val="22"/>
              </w:rPr>
            </w:pPr>
          </w:p>
        </w:tc>
      </w:tr>
    </w:tbl>
    <w:p w14:paraId="15420311" w14:textId="4E6BCC60" w:rsidR="001805E8" w:rsidRDefault="001805E8" w:rsidP="001805E8">
      <w:pPr>
        <w:jc w:val="both"/>
        <w:rPr>
          <w:sz w:val="22"/>
          <w:szCs w:val="22"/>
        </w:rPr>
      </w:pPr>
    </w:p>
    <w:p w14:paraId="188C6F0C" w14:textId="36AC5747" w:rsidR="004E7C37" w:rsidRDefault="004E7C37" w:rsidP="001805E8">
      <w:pPr>
        <w:jc w:val="both"/>
        <w:rPr>
          <w:sz w:val="22"/>
          <w:szCs w:val="22"/>
        </w:rPr>
      </w:pPr>
    </w:p>
    <w:p w14:paraId="7B115B29" w14:textId="46983D66" w:rsidR="00B610E4" w:rsidRDefault="00B610E4" w:rsidP="00B610E4">
      <w:pPr>
        <w:jc w:val="both"/>
        <w:rPr>
          <w:sz w:val="22"/>
          <w:szCs w:val="22"/>
        </w:rPr>
      </w:pPr>
      <w:r>
        <w:rPr>
          <w:sz w:val="22"/>
          <w:szCs w:val="22"/>
        </w:rPr>
        <w:tab/>
        <w:t>Mes siūlome šias prekes:</w:t>
      </w:r>
    </w:p>
    <w:p w14:paraId="59783EA1" w14:textId="77777777" w:rsidR="00F970FC" w:rsidRDefault="00F970FC" w:rsidP="00B610E4">
      <w:pPr>
        <w:jc w:val="both"/>
        <w:rPr>
          <w:sz w:val="22"/>
          <w:szCs w:val="22"/>
        </w:rPr>
      </w:pPr>
    </w:p>
    <w:p w14:paraId="7AE62CE0" w14:textId="77777777" w:rsidR="00F970FC" w:rsidRPr="00263DCB" w:rsidRDefault="00F970FC" w:rsidP="00F970FC">
      <w:pPr>
        <w:jc w:val="both"/>
        <w:rPr>
          <w:rFonts w:eastAsia="TimesNewRomanPSMT"/>
          <w:b/>
          <w:sz w:val="22"/>
          <w:szCs w:val="22"/>
        </w:rPr>
      </w:pPr>
      <w:r w:rsidRPr="00263DCB">
        <w:rPr>
          <w:rFonts w:eastAsia="TimesNewRomanPSMT"/>
          <w:b/>
          <w:sz w:val="22"/>
          <w:szCs w:val="22"/>
        </w:rPr>
        <w:t xml:space="preserve">1 lentelė. </w:t>
      </w:r>
      <w:r>
        <w:rPr>
          <w:rFonts w:eastAsia="TimesNewRomanPSMT"/>
          <w:b/>
          <w:sz w:val="22"/>
          <w:szCs w:val="22"/>
        </w:rPr>
        <w:t>Įrenginių skaitmeninimo įranga</w:t>
      </w:r>
      <w:r w:rsidRPr="00263DCB">
        <w:rPr>
          <w:rFonts w:eastAsia="TimesNewRomanPSMT"/>
          <w:b/>
          <w:sz w:val="22"/>
          <w:szCs w:val="22"/>
        </w:rPr>
        <w:t>:</w:t>
      </w:r>
    </w:p>
    <w:p w14:paraId="6B5497D7" w14:textId="77777777" w:rsidR="00F970FC" w:rsidRPr="00263DCB" w:rsidRDefault="00F970FC" w:rsidP="00F970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C961BA" w:rsidRPr="00263DCB" w14:paraId="422D9120" w14:textId="77777777" w:rsidTr="00101B4B">
        <w:tc>
          <w:tcPr>
            <w:tcW w:w="738" w:type="dxa"/>
            <w:shd w:val="clear" w:color="auto" w:fill="auto"/>
          </w:tcPr>
          <w:p w14:paraId="6C87D656" w14:textId="77777777" w:rsidR="00C961BA" w:rsidRPr="00263DCB" w:rsidRDefault="00C961BA" w:rsidP="00101B4B">
            <w:pPr>
              <w:rPr>
                <w:b/>
              </w:rPr>
            </w:pPr>
            <w:r w:rsidRPr="00263DCB">
              <w:rPr>
                <w:b/>
              </w:rPr>
              <w:t>Nr.</w:t>
            </w:r>
          </w:p>
        </w:tc>
        <w:tc>
          <w:tcPr>
            <w:tcW w:w="6770" w:type="dxa"/>
            <w:shd w:val="clear" w:color="auto" w:fill="auto"/>
          </w:tcPr>
          <w:p w14:paraId="32369C0D" w14:textId="77777777" w:rsidR="00C961BA" w:rsidRPr="00263DCB" w:rsidRDefault="00C961BA" w:rsidP="00101B4B">
            <w:pPr>
              <w:rPr>
                <w:b/>
              </w:rPr>
            </w:pPr>
            <w:r w:rsidRPr="00263DCB">
              <w:rPr>
                <w:b/>
              </w:rPr>
              <w:t>Pavadinimas</w:t>
            </w:r>
          </w:p>
        </w:tc>
        <w:tc>
          <w:tcPr>
            <w:tcW w:w="1502" w:type="dxa"/>
            <w:shd w:val="clear" w:color="auto" w:fill="auto"/>
          </w:tcPr>
          <w:p w14:paraId="740D6D78" w14:textId="77777777" w:rsidR="00C961BA" w:rsidRPr="00263DCB" w:rsidRDefault="00C961BA" w:rsidP="00101B4B">
            <w:pPr>
              <w:rPr>
                <w:b/>
              </w:rPr>
            </w:pPr>
            <w:r w:rsidRPr="00263DCB">
              <w:rPr>
                <w:b/>
              </w:rPr>
              <w:t xml:space="preserve">Kiekis </w:t>
            </w:r>
          </w:p>
        </w:tc>
      </w:tr>
      <w:tr w:rsidR="00C961BA" w:rsidRPr="00263DCB" w14:paraId="5FB84491" w14:textId="77777777" w:rsidTr="00101B4B">
        <w:trPr>
          <w:trHeight w:val="349"/>
        </w:trPr>
        <w:tc>
          <w:tcPr>
            <w:tcW w:w="738" w:type="dxa"/>
            <w:shd w:val="clear" w:color="auto" w:fill="auto"/>
          </w:tcPr>
          <w:p w14:paraId="69254E44" w14:textId="77777777" w:rsidR="00C961BA" w:rsidRPr="002A07CC" w:rsidRDefault="00C961BA" w:rsidP="00101B4B">
            <w:pPr>
              <w:jc w:val="center"/>
            </w:pPr>
            <w:r w:rsidRPr="002A07CC">
              <w:t>1.</w:t>
            </w:r>
          </w:p>
        </w:tc>
        <w:tc>
          <w:tcPr>
            <w:tcW w:w="6770" w:type="dxa"/>
            <w:shd w:val="clear" w:color="auto" w:fill="auto"/>
          </w:tcPr>
          <w:p w14:paraId="57387825" w14:textId="7F26BED7" w:rsidR="00C961BA" w:rsidRPr="002A07CC" w:rsidRDefault="00C961BA" w:rsidP="00101B4B">
            <w:pPr>
              <w:rPr>
                <w:highlight w:val="yellow"/>
              </w:rPr>
            </w:pPr>
            <w:r w:rsidRPr="002A07CC">
              <w:t>Įrengimų darbo planavimo ir darbo ataskaitų programinė įranga su duomenų baze ir 5 darbo vietų licen</w:t>
            </w:r>
            <w:r w:rsidR="007E2832">
              <w:t>c</w:t>
            </w:r>
            <w:r w:rsidRPr="002A07CC">
              <w:t>ijomis</w:t>
            </w:r>
          </w:p>
        </w:tc>
        <w:tc>
          <w:tcPr>
            <w:tcW w:w="1502" w:type="dxa"/>
            <w:shd w:val="clear" w:color="auto" w:fill="auto"/>
          </w:tcPr>
          <w:p w14:paraId="2C65FD6F" w14:textId="75C45040" w:rsidR="00C961BA" w:rsidRPr="002A07CC" w:rsidRDefault="00C961BA" w:rsidP="00101B4B"/>
        </w:tc>
      </w:tr>
      <w:tr w:rsidR="00C961BA" w:rsidRPr="00263DCB" w14:paraId="5D84D679" w14:textId="77777777" w:rsidTr="00101B4B">
        <w:trPr>
          <w:trHeight w:val="303"/>
        </w:trPr>
        <w:tc>
          <w:tcPr>
            <w:tcW w:w="738" w:type="dxa"/>
            <w:shd w:val="clear" w:color="auto" w:fill="auto"/>
          </w:tcPr>
          <w:p w14:paraId="3B2B6630" w14:textId="77777777" w:rsidR="00C961BA" w:rsidRPr="002A07CC" w:rsidRDefault="00C961BA" w:rsidP="00101B4B">
            <w:pPr>
              <w:jc w:val="center"/>
            </w:pPr>
            <w:r w:rsidRPr="002A07CC">
              <w:t>2.</w:t>
            </w:r>
          </w:p>
        </w:tc>
        <w:tc>
          <w:tcPr>
            <w:tcW w:w="6770" w:type="dxa"/>
            <w:shd w:val="clear" w:color="auto" w:fill="auto"/>
          </w:tcPr>
          <w:p w14:paraId="0AFC0E6A" w14:textId="77777777" w:rsidR="00C961BA" w:rsidRPr="002A07CC" w:rsidRDefault="00C961BA" w:rsidP="00101B4B">
            <w:r w:rsidRPr="002A07CC">
              <w:t>Birių chemikalų svėrimo stotis</w:t>
            </w:r>
          </w:p>
        </w:tc>
        <w:tc>
          <w:tcPr>
            <w:tcW w:w="1502" w:type="dxa"/>
            <w:shd w:val="clear" w:color="auto" w:fill="auto"/>
          </w:tcPr>
          <w:p w14:paraId="02C1BD39" w14:textId="0747988C" w:rsidR="00C961BA" w:rsidRPr="002A07CC" w:rsidRDefault="00C961BA" w:rsidP="00101B4B"/>
        </w:tc>
      </w:tr>
      <w:tr w:rsidR="00C961BA" w:rsidRPr="00263DCB" w14:paraId="508E5637" w14:textId="77777777" w:rsidTr="00101B4B">
        <w:trPr>
          <w:trHeight w:val="303"/>
        </w:trPr>
        <w:tc>
          <w:tcPr>
            <w:tcW w:w="738" w:type="dxa"/>
            <w:shd w:val="clear" w:color="auto" w:fill="auto"/>
          </w:tcPr>
          <w:p w14:paraId="4C24C496" w14:textId="77777777" w:rsidR="00C961BA" w:rsidRPr="007804E1" w:rsidRDefault="00C961BA" w:rsidP="00101B4B">
            <w:pPr>
              <w:jc w:val="center"/>
            </w:pPr>
            <w:r w:rsidRPr="007804E1">
              <w:t>3.</w:t>
            </w:r>
          </w:p>
        </w:tc>
        <w:tc>
          <w:tcPr>
            <w:tcW w:w="6770" w:type="dxa"/>
            <w:shd w:val="clear" w:color="auto" w:fill="auto"/>
          </w:tcPr>
          <w:p w14:paraId="39969D29" w14:textId="52FFF35B" w:rsidR="00C961BA" w:rsidRPr="007804E1" w:rsidRDefault="00C961BA" w:rsidP="00101B4B">
            <w:r w:rsidRPr="007804E1">
              <w:t>Ska</w:t>
            </w:r>
            <w:r>
              <w:t>it</w:t>
            </w:r>
            <w:r w:rsidRPr="007804E1">
              <w:t>meninius parametrus fiksuojantis moduliai</w:t>
            </w:r>
          </w:p>
        </w:tc>
        <w:tc>
          <w:tcPr>
            <w:tcW w:w="1502" w:type="dxa"/>
            <w:shd w:val="clear" w:color="auto" w:fill="auto"/>
          </w:tcPr>
          <w:p w14:paraId="62181299" w14:textId="60B3D88C" w:rsidR="00C961BA" w:rsidRPr="007804E1" w:rsidRDefault="00C961BA" w:rsidP="00101B4B"/>
        </w:tc>
      </w:tr>
    </w:tbl>
    <w:p w14:paraId="7F6F181F" w14:textId="77777777" w:rsidR="00F970FC" w:rsidRPr="00263DCB" w:rsidRDefault="00F970FC" w:rsidP="00F970FC">
      <w:pPr>
        <w:jc w:val="both"/>
        <w:rPr>
          <w:rFonts w:eastAsia="TimesNewRomanPSMT"/>
          <w:sz w:val="22"/>
          <w:szCs w:val="22"/>
        </w:rPr>
      </w:pPr>
    </w:p>
    <w:p w14:paraId="63FD6614" w14:textId="77777777" w:rsidR="00F970FC" w:rsidRPr="00263DCB" w:rsidRDefault="00F970FC" w:rsidP="00F970FC">
      <w:pPr>
        <w:jc w:val="both"/>
        <w:rPr>
          <w:rFonts w:eastAsia="TimesNewRomanPSMT"/>
          <w:b/>
          <w:sz w:val="22"/>
          <w:szCs w:val="22"/>
        </w:rPr>
      </w:pPr>
      <w:r w:rsidRPr="00263DCB">
        <w:rPr>
          <w:rFonts w:eastAsia="TimesNewRomanPSMT"/>
          <w:b/>
          <w:sz w:val="22"/>
          <w:szCs w:val="22"/>
        </w:rPr>
        <w:t>2 lentelė. Techninė specifikacija</w:t>
      </w:r>
    </w:p>
    <w:p w14:paraId="0B42012F" w14:textId="77777777" w:rsidR="00F970FC" w:rsidRPr="00263DCB" w:rsidRDefault="00F970FC" w:rsidP="00F970FC">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6825"/>
        <w:gridCol w:w="1683"/>
      </w:tblGrid>
      <w:tr w:rsidR="001B47AF" w:rsidRPr="00263DCB" w14:paraId="634CF115" w14:textId="77777777" w:rsidTr="00101B4B">
        <w:tc>
          <w:tcPr>
            <w:tcW w:w="9418" w:type="dxa"/>
            <w:gridSpan w:val="3"/>
            <w:tcBorders>
              <w:left w:val="single" w:sz="4" w:space="0" w:color="auto"/>
              <w:right w:val="single" w:sz="4" w:space="0" w:color="auto"/>
            </w:tcBorders>
            <w:shd w:val="clear" w:color="auto" w:fill="auto"/>
          </w:tcPr>
          <w:p w14:paraId="740E4A7F" w14:textId="77777777" w:rsidR="001B47AF" w:rsidRPr="002A07CC" w:rsidRDefault="001B47AF" w:rsidP="00101B4B">
            <w:pPr>
              <w:jc w:val="center"/>
              <w:rPr>
                <w:b/>
              </w:rPr>
            </w:pPr>
            <w:r w:rsidRPr="002A07CC">
              <w:t xml:space="preserve">Įrengimų darbo planavimo ir darbo ataskaitų programinė įranga </w:t>
            </w:r>
          </w:p>
        </w:tc>
      </w:tr>
      <w:tr w:rsidR="001B47AF" w:rsidRPr="00263DCB" w14:paraId="1AA0A824" w14:textId="77777777" w:rsidTr="00101B4B">
        <w:tc>
          <w:tcPr>
            <w:tcW w:w="910" w:type="dxa"/>
            <w:tcBorders>
              <w:left w:val="single" w:sz="4" w:space="0" w:color="auto"/>
            </w:tcBorders>
            <w:shd w:val="clear" w:color="auto" w:fill="auto"/>
          </w:tcPr>
          <w:p w14:paraId="19C991B7" w14:textId="77777777" w:rsidR="001B47AF" w:rsidRPr="00E1229E" w:rsidRDefault="001B47AF" w:rsidP="00101B4B">
            <w:pPr>
              <w:jc w:val="center"/>
              <w:rPr>
                <w:b/>
              </w:rPr>
            </w:pPr>
            <w:r w:rsidRPr="00E1229E">
              <w:rPr>
                <w:b/>
              </w:rPr>
              <w:t>Eil.Nr.</w:t>
            </w:r>
          </w:p>
        </w:tc>
        <w:tc>
          <w:tcPr>
            <w:tcW w:w="6825" w:type="dxa"/>
            <w:shd w:val="clear" w:color="auto" w:fill="auto"/>
          </w:tcPr>
          <w:p w14:paraId="64E7E036" w14:textId="77777777" w:rsidR="001B47AF" w:rsidRPr="002A07CC" w:rsidRDefault="001B47AF" w:rsidP="00101B4B">
            <w:pPr>
              <w:jc w:val="center"/>
              <w:rPr>
                <w:b/>
              </w:rPr>
            </w:pPr>
            <w:r w:rsidRPr="002A07CC">
              <w:rPr>
                <w:b/>
              </w:rPr>
              <w:t>Dalys</w:t>
            </w:r>
          </w:p>
        </w:tc>
        <w:tc>
          <w:tcPr>
            <w:tcW w:w="1683" w:type="dxa"/>
            <w:tcBorders>
              <w:right w:val="single" w:sz="4" w:space="0" w:color="auto"/>
            </w:tcBorders>
            <w:shd w:val="clear" w:color="auto" w:fill="auto"/>
          </w:tcPr>
          <w:p w14:paraId="2E916371" w14:textId="77777777" w:rsidR="001B47AF" w:rsidRPr="002A07CC" w:rsidRDefault="001B47AF" w:rsidP="00101B4B">
            <w:pPr>
              <w:jc w:val="center"/>
              <w:rPr>
                <w:b/>
              </w:rPr>
            </w:pPr>
            <w:r w:rsidRPr="002A07CC">
              <w:rPr>
                <w:b/>
              </w:rPr>
              <w:t xml:space="preserve">Parametrai </w:t>
            </w:r>
          </w:p>
        </w:tc>
      </w:tr>
      <w:tr w:rsidR="001B47AF" w:rsidRPr="00263DCB" w14:paraId="241B03F2" w14:textId="77777777" w:rsidTr="00101B4B">
        <w:tc>
          <w:tcPr>
            <w:tcW w:w="910" w:type="dxa"/>
            <w:shd w:val="clear" w:color="auto" w:fill="auto"/>
          </w:tcPr>
          <w:p w14:paraId="205F2880" w14:textId="77777777" w:rsidR="001B47AF" w:rsidRPr="00E1229E" w:rsidRDefault="001B47AF" w:rsidP="00101B4B">
            <w:pPr>
              <w:jc w:val="center"/>
            </w:pPr>
            <w:r w:rsidRPr="00E1229E">
              <w:t>1.</w:t>
            </w:r>
          </w:p>
        </w:tc>
        <w:tc>
          <w:tcPr>
            <w:tcW w:w="6825" w:type="dxa"/>
            <w:shd w:val="clear" w:color="auto" w:fill="auto"/>
          </w:tcPr>
          <w:p w14:paraId="7DA16B8C" w14:textId="77777777" w:rsidR="001B47AF" w:rsidRPr="002A07CC" w:rsidRDefault="001B47AF" w:rsidP="00101B4B">
            <w:r w:rsidRPr="002A07CC">
              <w:t xml:space="preserve">Programinė įranga </w:t>
            </w:r>
          </w:p>
        </w:tc>
        <w:tc>
          <w:tcPr>
            <w:tcW w:w="1683" w:type="dxa"/>
            <w:shd w:val="clear" w:color="auto" w:fill="auto"/>
          </w:tcPr>
          <w:p w14:paraId="34A7CAC7" w14:textId="6E875AB5" w:rsidR="001B47AF" w:rsidRPr="002A07CC" w:rsidRDefault="001B47AF" w:rsidP="00101B4B">
            <w:pPr>
              <w:jc w:val="center"/>
            </w:pPr>
          </w:p>
        </w:tc>
      </w:tr>
      <w:tr w:rsidR="001B47AF" w:rsidRPr="00263DCB" w14:paraId="7CE81C45" w14:textId="77777777" w:rsidTr="00101B4B">
        <w:tc>
          <w:tcPr>
            <w:tcW w:w="910" w:type="dxa"/>
            <w:shd w:val="clear" w:color="auto" w:fill="auto"/>
          </w:tcPr>
          <w:p w14:paraId="3B73119D" w14:textId="77777777" w:rsidR="001B47AF" w:rsidRPr="00E1229E" w:rsidRDefault="001B47AF" w:rsidP="00101B4B">
            <w:pPr>
              <w:jc w:val="center"/>
            </w:pPr>
            <w:r w:rsidRPr="00E1229E">
              <w:t>2.</w:t>
            </w:r>
          </w:p>
        </w:tc>
        <w:tc>
          <w:tcPr>
            <w:tcW w:w="6825" w:type="dxa"/>
            <w:shd w:val="clear" w:color="auto" w:fill="auto"/>
          </w:tcPr>
          <w:p w14:paraId="48777E70" w14:textId="77777777" w:rsidR="001B47AF" w:rsidRPr="002A07CC" w:rsidRDefault="001B47AF" w:rsidP="00101B4B">
            <w:r w:rsidRPr="002A07CC">
              <w:t xml:space="preserve">Galimybė importuoti užsakymus iš ERP sistemos. </w:t>
            </w:r>
          </w:p>
        </w:tc>
        <w:tc>
          <w:tcPr>
            <w:tcW w:w="1683" w:type="dxa"/>
            <w:shd w:val="clear" w:color="auto" w:fill="auto"/>
          </w:tcPr>
          <w:p w14:paraId="2B3A76B1" w14:textId="59AFC884" w:rsidR="001B47AF" w:rsidRPr="002A07CC" w:rsidRDefault="001B47AF" w:rsidP="00101B4B">
            <w:pPr>
              <w:jc w:val="center"/>
            </w:pPr>
          </w:p>
        </w:tc>
      </w:tr>
      <w:tr w:rsidR="001B47AF" w:rsidRPr="00263DCB" w14:paraId="6A02F6F4" w14:textId="77777777" w:rsidTr="00101B4B">
        <w:tc>
          <w:tcPr>
            <w:tcW w:w="910" w:type="dxa"/>
            <w:shd w:val="clear" w:color="auto" w:fill="auto"/>
          </w:tcPr>
          <w:p w14:paraId="6F917734" w14:textId="77777777" w:rsidR="001B47AF" w:rsidRPr="00E1229E" w:rsidRDefault="001B47AF" w:rsidP="00101B4B">
            <w:pPr>
              <w:jc w:val="center"/>
            </w:pPr>
            <w:r w:rsidRPr="00E1229E">
              <w:lastRenderedPageBreak/>
              <w:t>4.</w:t>
            </w:r>
          </w:p>
        </w:tc>
        <w:tc>
          <w:tcPr>
            <w:tcW w:w="6825" w:type="dxa"/>
            <w:shd w:val="clear" w:color="auto" w:fill="auto"/>
          </w:tcPr>
          <w:p w14:paraId="3A96F4B6" w14:textId="77777777" w:rsidR="001B47AF" w:rsidRPr="002A07CC" w:rsidRDefault="001B47AF" w:rsidP="00101B4B">
            <w:r w:rsidRPr="002A07CC">
              <w:t>Gamybinių užsakymų planavimas</w:t>
            </w:r>
          </w:p>
        </w:tc>
        <w:tc>
          <w:tcPr>
            <w:tcW w:w="1683" w:type="dxa"/>
            <w:shd w:val="clear" w:color="auto" w:fill="auto"/>
          </w:tcPr>
          <w:p w14:paraId="4C36B678" w14:textId="47AC460C" w:rsidR="001B47AF" w:rsidRPr="002A07CC" w:rsidRDefault="001B47AF" w:rsidP="00101B4B">
            <w:pPr>
              <w:jc w:val="center"/>
            </w:pPr>
          </w:p>
        </w:tc>
      </w:tr>
      <w:tr w:rsidR="001B47AF" w:rsidRPr="00263DCB" w14:paraId="21963FAA" w14:textId="77777777" w:rsidTr="00101B4B">
        <w:tc>
          <w:tcPr>
            <w:tcW w:w="910" w:type="dxa"/>
            <w:shd w:val="clear" w:color="auto" w:fill="auto"/>
          </w:tcPr>
          <w:p w14:paraId="0EC8D4EC" w14:textId="77777777" w:rsidR="001B47AF" w:rsidRPr="00E1229E" w:rsidRDefault="001B47AF" w:rsidP="00101B4B">
            <w:pPr>
              <w:jc w:val="center"/>
            </w:pPr>
            <w:r w:rsidRPr="00E1229E">
              <w:t>5.</w:t>
            </w:r>
          </w:p>
        </w:tc>
        <w:tc>
          <w:tcPr>
            <w:tcW w:w="6825" w:type="dxa"/>
            <w:shd w:val="clear" w:color="auto" w:fill="auto"/>
          </w:tcPr>
          <w:p w14:paraId="499D12E3" w14:textId="77777777" w:rsidR="001B47AF" w:rsidRPr="002A07CC" w:rsidRDefault="001B47AF" w:rsidP="00101B4B">
            <w:r w:rsidRPr="002A07CC">
              <w:t>Proceso atvaizdavimas</w:t>
            </w:r>
          </w:p>
        </w:tc>
        <w:tc>
          <w:tcPr>
            <w:tcW w:w="1683" w:type="dxa"/>
            <w:shd w:val="clear" w:color="auto" w:fill="auto"/>
          </w:tcPr>
          <w:p w14:paraId="29EA6E4D" w14:textId="370808E3" w:rsidR="001B47AF" w:rsidRPr="002A07CC" w:rsidRDefault="001B47AF" w:rsidP="00101B4B">
            <w:pPr>
              <w:jc w:val="center"/>
            </w:pPr>
          </w:p>
        </w:tc>
      </w:tr>
      <w:tr w:rsidR="001B47AF" w:rsidRPr="00263DCB" w14:paraId="22F0B5CF" w14:textId="77777777" w:rsidTr="00101B4B">
        <w:tc>
          <w:tcPr>
            <w:tcW w:w="910" w:type="dxa"/>
            <w:shd w:val="clear" w:color="auto" w:fill="auto"/>
          </w:tcPr>
          <w:p w14:paraId="1C151F5F" w14:textId="77777777" w:rsidR="001B47AF" w:rsidRPr="00E1229E" w:rsidRDefault="001B47AF" w:rsidP="00101B4B">
            <w:pPr>
              <w:jc w:val="center"/>
            </w:pPr>
            <w:r w:rsidRPr="00E1229E">
              <w:t>6.</w:t>
            </w:r>
          </w:p>
        </w:tc>
        <w:tc>
          <w:tcPr>
            <w:tcW w:w="6825" w:type="dxa"/>
            <w:shd w:val="clear" w:color="auto" w:fill="auto"/>
          </w:tcPr>
          <w:p w14:paraId="71614558" w14:textId="77777777" w:rsidR="001B47AF" w:rsidRPr="002A07CC" w:rsidRDefault="001B47AF" w:rsidP="00101B4B">
            <w:r w:rsidRPr="002A07CC">
              <w:t>Aataskaitų ir programos valdymo raktų įvairovė</w:t>
            </w:r>
          </w:p>
        </w:tc>
        <w:tc>
          <w:tcPr>
            <w:tcW w:w="1683" w:type="dxa"/>
            <w:shd w:val="clear" w:color="auto" w:fill="auto"/>
          </w:tcPr>
          <w:p w14:paraId="3BAE25E6" w14:textId="4A49ADBA" w:rsidR="001B47AF" w:rsidRPr="006F3541" w:rsidRDefault="001B47AF" w:rsidP="00101B4B">
            <w:pPr>
              <w:jc w:val="center"/>
            </w:pPr>
          </w:p>
        </w:tc>
      </w:tr>
      <w:tr w:rsidR="001B47AF" w:rsidRPr="00263DCB" w14:paraId="22AC502A" w14:textId="77777777" w:rsidTr="00101B4B">
        <w:tc>
          <w:tcPr>
            <w:tcW w:w="910" w:type="dxa"/>
            <w:shd w:val="clear" w:color="auto" w:fill="auto"/>
          </w:tcPr>
          <w:p w14:paraId="077B8418" w14:textId="77777777" w:rsidR="001B47AF" w:rsidRPr="00E1229E" w:rsidRDefault="001B47AF" w:rsidP="00101B4B">
            <w:pPr>
              <w:jc w:val="center"/>
            </w:pPr>
            <w:r w:rsidRPr="00E1229E">
              <w:t>7.</w:t>
            </w:r>
          </w:p>
        </w:tc>
        <w:tc>
          <w:tcPr>
            <w:tcW w:w="6825" w:type="dxa"/>
            <w:shd w:val="clear" w:color="auto" w:fill="auto"/>
          </w:tcPr>
          <w:p w14:paraId="2887418C" w14:textId="77777777" w:rsidR="001B47AF" w:rsidRPr="002A07CC" w:rsidRDefault="001B47AF" w:rsidP="00101B4B">
            <w:r w:rsidRPr="002A07CC">
              <w:t>Priežiūra</w:t>
            </w:r>
          </w:p>
        </w:tc>
        <w:tc>
          <w:tcPr>
            <w:tcW w:w="1683" w:type="dxa"/>
            <w:shd w:val="clear" w:color="auto" w:fill="auto"/>
          </w:tcPr>
          <w:p w14:paraId="67EA4D82" w14:textId="079A9A6E" w:rsidR="001B47AF" w:rsidRPr="002A07CC" w:rsidRDefault="001B47AF" w:rsidP="00101B4B">
            <w:pPr>
              <w:jc w:val="center"/>
            </w:pPr>
          </w:p>
        </w:tc>
      </w:tr>
      <w:tr w:rsidR="001B47AF" w:rsidRPr="00263DCB" w14:paraId="5EA06FE8" w14:textId="77777777" w:rsidTr="00101B4B">
        <w:tc>
          <w:tcPr>
            <w:tcW w:w="910" w:type="dxa"/>
            <w:shd w:val="clear" w:color="auto" w:fill="auto"/>
          </w:tcPr>
          <w:p w14:paraId="478C303A" w14:textId="77777777" w:rsidR="001B47AF" w:rsidRPr="00E1229E" w:rsidRDefault="001B47AF" w:rsidP="00101B4B">
            <w:pPr>
              <w:jc w:val="center"/>
            </w:pPr>
            <w:r w:rsidRPr="00E1229E">
              <w:t>8.</w:t>
            </w:r>
          </w:p>
        </w:tc>
        <w:tc>
          <w:tcPr>
            <w:tcW w:w="6825" w:type="dxa"/>
            <w:shd w:val="clear" w:color="auto" w:fill="auto"/>
          </w:tcPr>
          <w:p w14:paraId="6822FA28" w14:textId="77777777" w:rsidR="001B47AF" w:rsidRPr="002A07CC" w:rsidRDefault="001B47AF" w:rsidP="00101B4B">
            <w:r w:rsidRPr="002A07CC">
              <w:t>Modernus tvarkymas, papildomų receptų išplėtimas, koregavimas</w:t>
            </w:r>
          </w:p>
        </w:tc>
        <w:tc>
          <w:tcPr>
            <w:tcW w:w="1683" w:type="dxa"/>
            <w:shd w:val="clear" w:color="auto" w:fill="auto"/>
          </w:tcPr>
          <w:p w14:paraId="20E3CF9D" w14:textId="512329FA" w:rsidR="001B47AF" w:rsidRPr="002A07CC" w:rsidRDefault="001B47AF" w:rsidP="00101B4B">
            <w:pPr>
              <w:jc w:val="center"/>
            </w:pPr>
          </w:p>
        </w:tc>
      </w:tr>
      <w:tr w:rsidR="001B47AF" w:rsidRPr="00263DCB" w14:paraId="7B585774" w14:textId="77777777" w:rsidTr="00101B4B">
        <w:trPr>
          <w:trHeight w:val="236"/>
        </w:trPr>
        <w:tc>
          <w:tcPr>
            <w:tcW w:w="910" w:type="dxa"/>
            <w:shd w:val="clear" w:color="auto" w:fill="auto"/>
          </w:tcPr>
          <w:p w14:paraId="4BF2081F" w14:textId="77777777" w:rsidR="001B47AF" w:rsidRPr="00E1229E" w:rsidRDefault="001B47AF" w:rsidP="00101B4B">
            <w:pPr>
              <w:jc w:val="center"/>
            </w:pPr>
            <w:r w:rsidRPr="00E1229E">
              <w:t>9.</w:t>
            </w:r>
          </w:p>
        </w:tc>
        <w:tc>
          <w:tcPr>
            <w:tcW w:w="6825" w:type="dxa"/>
            <w:shd w:val="clear" w:color="auto" w:fill="auto"/>
          </w:tcPr>
          <w:p w14:paraId="1F2E7C3C" w14:textId="77777777" w:rsidR="001B47AF" w:rsidRPr="002A07CC" w:rsidRDefault="001B47AF" w:rsidP="00101B4B">
            <w:r w:rsidRPr="002A07CC">
              <w:t>Receptų ir procesų valdymas</w:t>
            </w:r>
          </w:p>
        </w:tc>
        <w:tc>
          <w:tcPr>
            <w:tcW w:w="1683" w:type="dxa"/>
            <w:shd w:val="clear" w:color="auto" w:fill="auto"/>
          </w:tcPr>
          <w:p w14:paraId="5560BDA5" w14:textId="4D0E489E" w:rsidR="001B47AF" w:rsidRPr="002A07CC" w:rsidRDefault="001B47AF" w:rsidP="00101B4B"/>
        </w:tc>
      </w:tr>
      <w:tr w:rsidR="001B47AF" w:rsidRPr="00263DCB" w14:paraId="27728501" w14:textId="77777777" w:rsidTr="00101B4B">
        <w:trPr>
          <w:trHeight w:val="283"/>
        </w:trPr>
        <w:tc>
          <w:tcPr>
            <w:tcW w:w="910" w:type="dxa"/>
            <w:shd w:val="clear" w:color="auto" w:fill="auto"/>
          </w:tcPr>
          <w:p w14:paraId="071FE84B" w14:textId="77777777" w:rsidR="001B47AF" w:rsidRPr="00E1229E" w:rsidRDefault="001B47AF" w:rsidP="00101B4B">
            <w:pPr>
              <w:jc w:val="center"/>
            </w:pPr>
            <w:r w:rsidRPr="00E1229E">
              <w:t>10.</w:t>
            </w:r>
          </w:p>
        </w:tc>
        <w:tc>
          <w:tcPr>
            <w:tcW w:w="6825" w:type="dxa"/>
            <w:shd w:val="clear" w:color="auto" w:fill="auto"/>
          </w:tcPr>
          <w:p w14:paraId="6E1F2F21" w14:textId="3F2F18F4" w:rsidR="001B47AF" w:rsidRPr="002A07CC" w:rsidRDefault="001B47AF" w:rsidP="00101B4B">
            <w:r w:rsidRPr="002A07CC">
              <w:t xml:space="preserve">Receptų </w:t>
            </w:r>
            <w:r w:rsidR="008F3A10">
              <w:t>lankstumas</w:t>
            </w:r>
          </w:p>
        </w:tc>
        <w:tc>
          <w:tcPr>
            <w:tcW w:w="1683" w:type="dxa"/>
            <w:shd w:val="clear" w:color="auto" w:fill="auto"/>
          </w:tcPr>
          <w:p w14:paraId="250AB946" w14:textId="5A169333" w:rsidR="001B47AF" w:rsidRPr="002A07CC" w:rsidRDefault="001B47AF" w:rsidP="00101B4B">
            <w:pPr>
              <w:jc w:val="center"/>
            </w:pPr>
          </w:p>
        </w:tc>
      </w:tr>
    </w:tbl>
    <w:p w14:paraId="3EEF9F22" w14:textId="77777777" w:rsidR="00F970FC" w:rsidRDefault="00F970FC" w:rsidP="00F970FC">
      <w:pPr>
        <w:jc w:val="both"/>
        <w:rPr>
          <w:rFonts w:eastAsia="TimesNewRomanPSMT"/>
          <w:b/>
          <w:sz w:val="22"/>
          <w:szCs w:val="22"/>
        </w:rPr>
      </w:pPr>
    </w:p>
    <w:p w14:paraId="09B8A54F" w14:textId="77777777" w:rsidR="00F970FC" w:rsidRPr="00263DCB" w:rsidRDefault="00F970FC" w:rsidP="00F970FC">
      <w:pPr>
        <w:jc w:val="both"/>
        <w:rPr>
          <w:rFonts w:eastAsia="TimesNewRomanPSMT"/>
          <w:b/>
          <w:sz w:val="22"/>
          <w:szCs w:val="22"/>
        </w:rPr>
      </w:pPr>
      <w:r>
        <w:rPr>
          <w:rFonts w:eastAsia="TimesNewRomanPSMT"/>
          <w:b/>
          <w:sz w:val="22"/>
          <w:szCs w:val="22"/>
        </w:rPr>
        <w:t>3</w:t>
      </w:r>
      <w:r w:rsidRPr="00263DCB">
        <w:rPr>
          <w:rFonts w:eastAsia="TimesNewRomanPSMT"/>
          <w:b/>
          <w:sz w:val="22"/>
          <w:szCs w:val="22"/>
        </w:rPr>
        <w:t xml:space="preserve"> lentelė. Techninė specifikacija</w:t>
      </w:r>
    </w:p>
    <w:p w14:paraId="0BAA85E5" w14:textId="77777777" w:rsidR="00F970FC" w:rsidRDefault="00F970FC" w:rsidP="00F970FC">
      <w:pPr>
        <w:jc w:val="cente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6953"/>
        <w:gridCol w:w="1559"/>
      </w:tblGrid>
      <w:tr w:rsidR="00E569D4" w:rsidRPr="007804E1" w14:paraId="6569CC28" w14:textId="77777777" w:rsidTr="00177627">
        <w:trPr>
          <w:trHeight w:val="283"/>
        </w:trPr>
        <w:tc>
          <w:tcPr>
            <w:tcW w:w="9351" w:type="dxa"/>
            <w:gridSpan w:val="3"/>
            <w:shd w:val="clear" w:color="auto" w:fill="auto"/>
          </w:tcPr>
          <w:p w14:paraId="52C47734" w14:textId="7DDD13A7" w:rsidR="00E569D4" w:rsidRPr="007804E1" w:rsidRDefault="00E569D4" w:rsidP="00E569D4">
            <w:pPr>
              <w:jc w:val="center"/>
            </w:pPr>
            <w:r w:rsidRPr="00351977">
              <w:t>Birių chemikalų svėrimo stotis ir jos programinė įranga</w:t>
            </w:r>
          </w:p>
        </w:tc>
      </w:tr>
      <w:tr w:rsidR="00E763D1" w:rsidRPr="00E763D1" w14:paraId="2B955C64" w14:textId="77777777" w:rsidTr="00E569D4">
        <w:trPr>
          <w:trHeight w:val="283"/>
        </w:trPr>
        <w:tc>
          <w:tcPr>
            <w:tcW w:w="839" w:type="dxa"/>
            <w:shd w:val="clear" w:color="auto" w:fill="auto"/>
          </w:tcPr>
          <w:p w14:paraId="561DE37A" w14:textId="77777777" w:rsidR="001B47AF" w:rsidRPr="00E763D1" w:rsidRDefault="001B47AF" w:rsidP="00101B4B">
            <w:pPr>
              <w:jc w:val="center"/>
            </w:pPr>
            <w:r w:rsidRPr="00E763D1">
              <w:t>1.</w:t>
            </w:r>
          </w:p>
        </w:tc>
        <w:tc>
          <w:tcPr>
            <w:tcW w:w="6953" w:type="dxa"/>
            <w:shd w:val="clear" w:color="auto" w:fill="auto"/>
          </w:tcPr>
          <w:p w14:paraId="53AC9423" w14:textId="77777777" w:rsidR="001B47AF" w:rsidRPr="00E763D1" w:rsidRDefault="001B47AF" w:rsidP="00101B4B">
            <w:r w:rsidRPr="00E763D1">
              <w:t>Sandėlio duomenų bazė</w:t>
            </w:r>
          </w:p>
        </w:tc>
        <w:tc>
          <w:tcPr>
            <w:tcW w:w="1559" w:type="dxa"/>
            <w:shd w:val="clear" w:color="auto" w:fill="auto"/>
          </w:tcPr>
          <w:p w14:paraId="1EBBF43C" w14:textId="0DF881AF" w:rsidR="001B47AF" w:rsidRPr="00E763D1" w:rsidRDefault="001B47AF" w:rsidP="00E569D4">
            <w:pPr>
              <w:ind w:left="69" w:firstLine="373"/>
              <w:jc w:val="center"/>
            </w:pPr>
          </w:p>
        </w:tc>
      </w:tr>
      <w:tr w:rsidR="00E763D1" w:rsidRPr="00E763D1" w14:paraId="1BFE02E7" w14:textId="77777777" w:rsidTr="00E569D4">
        <w:trPr>
          <w:trHeight w:val="283"/>
        </w:trPr>
        <w:tc>
          <w:tcPr>
            <w:tcW w:w="839" w:type="dxa"/>
            <w:shd w:val="clear" w:color="auto" w:fill="auto"/>
          </w:tcPr>
          <w:p w14:paraId="1C0643D1" w14:textId="77777777" w:rsidR="001B47AF" w:rsidRPr="00E763D1" w:rsidRDefault="001B47AF" w:rsidP="00101B4B">
            <w:pPr>
              <w:jc w:val="center"/>
            </w:pPr>
            <w:r w:rsidRPr="00E763D1">
              <w:t>2.</w:t>
            </w:r>
          </w:p>
        </w:tc>
        <w:tc>
          <w:tcPr>
            <w:tcW w:w="6953" w:type="dxa"/>
            <w:shd w:val="clear" w:color="auto" w:fill="auto"/>
          </w:tcPr>
          <w:p w14:paraId="37647A73" w14:textId="77777777" w:rsidR="001B47AF" w:rsidRPr="00E763D1" w:rsidRDefault="001B47AF" w:rsidP="00101B4B">
            <w:r w:rsidRPr="00E763D1">
              <w:t>Sandėlio likučio ataskaita</w:t>
            </w:r>
          </w:p>
        </w:tc>
        <w:tc>
          <w:tcPr>
            <w:tcW w:w="1559" w:type="dxa"/>
            <w:shd w:val="clear" w:color="auto" w:fill="auto"/>
          </w:tcPr>
          <w:p w14:paraId="24BA593B" w14:textId="1193C170" w:rsidR="001B47AF" w:rsidRPr="00E763D1" w:rsidRDefault="001B47AF" w:rsidP="00E569D4">
            <w:pPr>
              <w:ind w:left="69" w:firstLine="373"/>
              <w:jc w:val="center"/>
            </w:pPr>
          </w:p>
        </w:tc>
      </w:tr>
      <w:tr w:rsidR="00E763D1" w:rsidRPr="00E763D1" w14:paraId="00B7BC3F" w14:textId="77777777" w:rsidTr="00E569D4">
        <w:trPr>
          <w:trHeight w:val="283"/>
        </w:trPr>
        <w:tc>
          <w:tcPr>
            <w:tcW w:w="839" w:type="dxa"/>
            <w:shd w:val="clear" w:color="auto" w:fill="auto"/>
          </w:tcPr>
          <w:p w14:paraId="7AC222EB" w14:textId="77777777" w:rsidR="001B47AF" w:rsidRPr="00E763D1" w:rsidRDefault="001B47AF" w:rsidP="00101B4B">
            <w:pPr>
              <w:jc w:val="center"/>
            </w:pPr>
            <w:r w:rsidRPr="00E763D1">
              <w:t>3.</w:t>
            </w:r>
          </w:p>
        </w:tc>
        <w:tc>
          <w:tcPr>
            <w:tcW w:w="6953" w:type="dxa"/>
            <w:shd w:val="clear" w:color="auto" w:fill="auto"/>
          </w:tcPr>
          <w:p w14:paraId="04C28AC2" w14:textId="77777777" w:rsidR="001B47AF" w:rsidRPr="00E763D1" w:rsidRDefault="001B47AF" w:rsidP="00101B4B">
            <w:r w:rsidRPr="00E763D1">
              <w:t>Svėrimo įrenginiai</w:t>
            </w:r>
          </w:p>
        </w:tc>
        <w:tc>
          <w:tcPr>
            <w:tcW w:w="1559" w:type="dxa"/>
            <w:shd w:val="clear" w:color="auto" w:fill="auto"/>
          </w:tcPr>
          <w:p w14:paraId="3651F1D8" w14:textId="6C709544" w:rsidR="001B47AF" w:rsidRPr="00E763D1" w:rsidRDefault="001B47AF" w:rsidP="00E569D4">
            <w:pPr>
              <w:ind w:left="69" w:firstLine="373"/>
              <w:jc w:val="center"/>
            </w:pPr>
          </w:p>
        </w:tc>
      </w:tr>
      <w:tr w:rsidR="00E763D1" w:rsidRPr="00E763D1" w14:paraId="3FD29DB2" w14:textId="77777777" w:rsidTr="00E569D4">
        <w:trPr>
          <w:trHeight w:val="283"/>
        </w:trPr>
        <w:tc>
          <w:tcPr>
            <w:tcW w:w="839" w:type="dxa"/>
            <w:shd w:val="clear" w:color="auto" w:fill="auto"/>
          </w:tcPr>
          <w:p w14:paraId="23BD6906" w14:textId="77777777" w:rsidR="001B47AF" w:rsidRPr="00E763D1" w:rsidRDefault="001B47AF" w:rsidP="00101B4B">
            <w:pPr>
              <w:jc w:val="center"/>
            </w:pPr>
            <w:r w:rsidRPr="00E763D1">
              <w:t xml:space="preserve">4. </w:t>
            </w:r>
          </w:p>
        </w:tc>
        <w:tc>
          <w:tcPr>
            <w:tcW w:w="6953" w:type="dxa"/>
            <w:shd w:val="clear" w:color="auto" w:fill="auto"/>
          </w:tcPr>
          <w:p w14:paraId="3472BE22" w14:textId="77777777" w:rsidR="001B47AF" w:rsidRPr="00E763D1" w:rsidRDefault="001B47AF" w:rsidP="00101B4B">
            <w:r w:rsidRPr="00E763D1">
              <w:t>Programinė įranga</w:t>
            </w:r>
          </w:p>
        </w:tc>
        <w:tc>
          <w:tcPr>
            <w:tcW w:w="1559" w:type="dxa"/>
            <w:shd w:val="clear" w:color="auto" w:fill="auto"/>
          </w:tcPr>
          <w:p w14:paraId="30F4F11C" w14:textId="361B38A8" w:rsidR="001B47AF" w:rsidRPr="00E763D1" w:rsidRDefault="001B47AF" w:rsidP="00E569D4">
            <w:pPr>
              <w:ind w:left="69" w:firstLine="373"/>
              <w:jc w:val="center"/>
            </w:pPr>
          </w:p>
        </w:tc>
      </w:tr>
      <w:tr w:rsidR="00E763D1" w:rsidRPr="00E763D1" w14:paraId="72972441" w14:textId="77777777" w:rsidTr="00E569D4">
        <w:trPr>
          <w:trHeight w:val="283"/>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4A2BB8" w14:textId="737A5770" w:rsidR="00E569D4" w:rsidRPr="00E763D1" w:rsidRDefault="00E569D4" w:rsidP="0057325A">
            <w:pPr>
              <w:jc w:val="center"/>
            </w:pPr>
            <w:r w:rsidRPr="00E763D1">
              <w:t>5.</w:t>
            </w:r>
          </w:p>
        </w:tc>
        <w:tc>
          <w:tcPr>
            <w:tcW w:w="6953" w:type="dxa"/>
            <w:tcBorders>
              <w:top w:val="single" w:sz="4" w:space="0" w:color="000000"/>
              <w:left w:val="single" w:sz="4" w:space="0" w:color="000000"/>
              <w:bottom w:val="single" w:sz="4" w:space="0" w:color="000000"/>
              <w:right w:val="single" w:sz="4" w:space="0" w:color="000000"/>
            </w:tcBorders>
            <w:shd w:val="clear" w:color="auto" w:fill="auto"/>
          </w:tcPr>
          <w:p w14:paraId="097BE553" w14:textId="77777777" w:rsidR="00E569D4" w:rsidRPr="00E763D1" w:rsidRDefault="00E569D4" w:rsidP="0057325A">
            <w:r w:rsidRPr="00E763D1">
              <w:t>Įspėjimas apie mažą atsargų kiekį ir užsakymų sąrašų spausdinimas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194C75" w14:textId="77777777" w:rsidR="00E569D4" w:rsidRPr="00E763D1" w:rsidRDefault="00E569D4" w:rsidP="00E569D4">
            <w:pPr>
              <w:ind w:left="69" w:firstLine="373"/>
              <w:jc w:val="center"/>
            </w:pPr>
          </w:p>
        </w:tc>
      </w:tr>
      <w:tr w:rsidR="00E763D1" w:rsidRPr="00E763D1" w14:paraId="306BC759" w14:textId="77777777" w:rsidTr="00E569D4">
        <w:trPr>
          <w:trHeight w:val="283"/>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B56C647" w14:textId="3DA76E64" w:rsidR="00E569D4" w:rsidRPr="00E763D1" w:rsidRDefault="00E569D4" w:rsidP="0057325A">
            <w:pPr>
              <w:jc w:val="center"/>
            </w:pPr>
            <w:r w:rsidRPr="00E763D1">
              <w:t>6.</w:t>
            </w:r>
          </w:p>
        </w:tc>
        <w:tc>
          <w:tcPr>
            <w:tcW w:w="6953" w:type="dxa"/>
            <w:tcBorders>
              <w:top w:val="single" w:sz="4" w:space="0" w:color="000000"/>
              <w:left w:val="single" w:sz="4" w:space="0" w:color="000000"/>
              <w:bottom w:val="single" w:sz="4" w:space="0" w:color="000000"/>
              <w:right w:val="single" w:sz="4" w:space="0" w:color="000000"/>
            </w:tcBorders>
            <w:shd w:val="clear" w:color="auto" w:fill="auto"/>
          </w:tcPr>
          <w:p w14:paraId="3B016497" w14:textId="77777777" w:rsidR="00E569D4" w:rsidRPr="00E763D1" w:rsidRDefault="00E569D4" w:rsidP="0057325A">
            <w:r w:rsidRPr="00E763D1">
              <w:t xml:space="preserve">Atsargų vertės ataskaita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7CC3AE" w14:textId="77777777" w:rsidR="00E569D4" w:rsidRPr="00E763D1" w:rsidRDefault="00E569D4" w:rsidP="00E569D4">
            <w:pPr>
              <w:ind w:left="69" w:firstLine="373"/>
              <w:jc w:val="center"/>
            </w:pPr>
          </w:p>
        </w:tc>
      </w:tr>
    </w:tbl>
    <w:p w14:paraId="396DEBBF" w14:textId="77777777" w:rsidR="00F970FC" w:rsidRDefault="00F970FC" w:rsidP="00F970FC">
      <w:pPr>
        <w:jc w:val="center"/>
      </w:pPr>
    </w:p>
    <w:p w14:paraId="48F9BF59" w14:textId="77777777" w:rsidR="00F970FC" w:rsidRPr="00263DCB" w:rsidRDefault="00F970FC" w:rsidP="00F970FC">
      <w:pPr>
        <w:jc w:val="both"/>
        <w:rPr>
          <w:rFonts w:eastAsia="TimesNewRomanPSMT"/>
          <w:b/>
          <w:sz w:val="22"/>
          <w:szCs w:val="22"/>
        </w:rPr>
      </w:pPr>
      <w:r>
        <w:rPr>
          <w:rFonts w:eastAsia="TimesNewRomanPSMT"/>
          <w:b/>
          <w:sz w:val="22"/>
          <w:szCs w:val="22"/>
        </w:rPr>
        <w:t>4</w:t>
      </w:r>
      <w:r w:rsidRPr="00263DCB">
        <w:rPr>
          <w:rFonts w:eastAsia="TimesNewRomanPSMT"/>
          <w:b/>
          <w:sz w:val="22"/>
          <w:szCs w:val="22"/>
        </w:rPr>
        <w:t xml:space="preserve"> lentelė. Techninė specifikacija</w:t>
      </w:r>
    </w:p>
    <w:p w14:paraId="302EA5AE" w14:textId="77777777" w:rsidR="00F970FC" w:rsidRDefault="00F970FC" w:rsidP="00F970FC">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6882"/>
        <w:gridCol w:w="1626"/>
      </w:tblGrid>
      <w:tr w:rsidR="001B47AF" w:rsidRPr="007804E1" w14:paraId="2F393980" w14:textId="77777777" w:rsidTr="00101B4B">
        <w:trPr>
          <w:trHeight w:val="283"/>
        </w:trPr>
        <w:tc>
          <w:tcPr>
            <w:tcW w:w="9418" w:type="dxa"/>
            <w:gridSpan w:val="3"/>
            <w:shd w:val="clear" w:color="auto" w:fill="auto"/>
          </w:tcPr>
          <w:p w14:paraId="628BFB6C" w14:textId="77777777" w:rsidR="001B47AF" w:rsidRPr="007804E1" w:rsidRDefault="001B47AF" w:rsidP="00101B4B">
            <w:pPr>
              <w:jc w:val="center"/>
            </w:pPr>
            <w:r w:rsidRPr="007804E1">
              <w:t>Ska</w:t>
            </w:r>
            <w:r>
              <w:t>i</w:t>
            </w:r>
            <w:r w:rsidRPr="007804E1">
              <w:t>tmeninius parametrus fiksuojant</w:t>
            </w:r>
            <w:r>
              <w:t>y</w:t>
            </w:r>
            <w:r w:rsidRPr="007804E1">
              <w:t>s moduliai</w:t>
            </w:r>
          </w:p>
        </w:tc>
      </w:tr>
      <w:tr w:rsidR="001B47AF" w:rsidRPr="007804E1" w14:paraId="056AB739" w14:textId="77777777" w:rsidTr="00101B4B">
        <w:trPr>
          <w:trHeight w:val="283"/>
        </w:trPr>
        <w:tc>
          <w:tcPr>
            <w:tcW w:w="910" w:type="dxa"/>
            <w:shd w:val="clear" w:color="auto" w:fill="auto"/>
          </w:tcPr>
          <w:p w14:paraId="415FA01E" w14:textId="77777777" w:rsidR="001B47AF" w:rsidRPr="007804E1" w:rsidRDefault="001B47AF" w:rsidP="00101B4B">
            <w:pPr>
              <w:jc w:val="center"/>
            </w:pPr>
            <w:r w:rsidRPr="007804E1">
              <w:t>1.</w:t>
            </w:r>
          </w:p>
        </w:tc>
        <w:tc>
          <w:tcPr>
            <w:tcW w:w="6882" w:type="dxa"/>
            <w:shd w:val="clear" w:color="auto" w:fill="auto"/>
          </w:tcPr>
          <w:p w14:paraId="0C8E76B8" w14:textId="77777777" w:rsidR="001B47AF" w:rsidRPr="007804E1" w:rsidRDefault="001B47AF" w:rsidP="00101B4B">
            <w:r w:rsidRPr="007804E1">
              <w:t xml:space="preserve">Moduliai audinio karštojo dažymo - 10-čiai įrenginių. </w:t>
            </w:r>
          </w:p>
        </w:tc>
        <w:tc>
          <w:tcPr>
            <w:tcW w:w="1626" w:type="dxa"/>
            <w:shd w:val="clear" w:color="auto" w:fill="auto"/>
          </w:tcPr>
          <w:p w14:paraId="506D1FD3" w14:textId="2BAB1DC1" w:rsidR="001B47AF" w:rsidRPr="007804E1" w:rsidRDefault="001B47AF" w:rsidP="00101B4B">
            <w:pPr>
              <w:jc w:val="center"/>
            </w:pPr>
          </w:p>
        </w:tc>
      </w:tr>
      <w:tr w:rsidR="001B47AF" w:rsidRPr="007804E1" w14:paraId="02D71E89" w14:textId="77777777" w:rsidTr="00101B4B">
        <w:trPr>
          <w:trHeight w:val="283"/>
        </w:trPr>
        <w:tc>
          <w:tcPr>
            <w:tcW w:w="910" w:type="dxa"/>
            <w:shd w:val="clear" w:color="auto" w:fill="auto"/>
          </w:tcPr>
          <w:p w14:paraId="6A03C9D1" w14:textId="77777777" w:rsidR="001B47AF" w:rsidRPr="007804E1" w:rsidRDefault="001B47AF" w:rsidP="00101B4B">
            <w:pPr>
              <w:jc w:val="center"/>
            </w:pPr>
            <w:r w:rsidRPr="007804E1">
              <w:t>2.</w:t>
            </w:r>
          </w:p>
        </w:tc>
        <w:tc>
          <w:tcPr>
            <w:tcW w:w="6882" w:type="dxa"/>
            <w:shd w:val="clear" w:color="auto" w:fill="auto"/>
          </w:tcPr>
          <w:p w14:paraId="2E62350A" w14:textId="77777777" w:rsidR="001B47AF" w:rsidRPr="007804E1" w:rsidRDefault="001B47AF" w:rsidP="00101B4B">
            <w:r w:rsidRPr="007804E1">
              <w:t>Moduliai audinio šaltojo dažymo - 3 įrenginiams.</w:t>
            </w:r>
          </w:p>
        </w:tc>
        <w:tc>
          <w:tcPr>
            <w:tcW w:w="1626" w:type="dxa"/>
            <w:shd w:val="clear" w:color="auto" w:fill="auto"/>
          </w:tcPr>
          <w:p w14:paraId="08997982" w14:textId="5EA147E8" w:rsidR="001B47AF" w:rsidRPr="007804E1" w:rsidRDefault="001B47AF" w:rsidP="00101B4B">
            <w:pPr>
              <w:jc w:val="center"/>
            </w:pPr>
          </w:p>
        </w:tc>
      </w:tr>
      <w:tr w:rsidR="001B47AF" w:rsidRPr="007804E1" w14:paraId="6BEE4C7C" w14:textId="77777777" w:rsidTr="00101B4B">
        <w:trPr>
          <w:trHeight w:val="283"/>
        </w:trPr>
        <w:tc>
          <w:tcPr>
            <w:tcW w:w="910" w:type="dxa"/>
            <w:shd w:val="clear" w:color="auto" w:fill="auto"/>
          </w:tcPr>
          <w:p w14:paraId="11BB2AFD" w14:textId="77777777" w:rsidR="001B47AF" w:rsidRPr="007804E1" w:rsidRDefault="001B47AF" w:rsidP="00101B4B">
            <w:pPr>
              <w:jc w:val="center"/>
            </w:pPr>
            <w:r w:rsidRPr="007804E1">
              <w:t>3.</w:t>
            </w:r>
          </w:p>
        </w:tc>
        <w:tc>
          <w:tcPr>
            <w:tcW w:w="6882" w:type="dxa"/>
            <w:shd w:val="clear" w:color="auto" w:fill="auto"/>
          </w:tcPr>
          <w:p w14:paraId="546CEEBF" w14:textId="77777777" w:rsidR="001B47AF" w:rsidRPr="007804E1" w:rsidRDefault="001B47AF" w:rsidP="00101B4B">
            <w:r w:rsidRPr="007804E1">
              <w:t>Audinio plovimo įrenginiai – 2 įrenginiai.</w:t>
            </w:r>
          </w:p>
        </w:tc>
        <w:tc>
          <w:tcPr>
            <w:tcW w:w="1626" w:type="dxa"/>
            <w:shd w:val="clear" w:color="auto" w:fill="auto"/>
          </w:tcPr>
          <w:p w14:paraId="72100720" w14:textId="6C508477" w:rsidR="001B47AF" w:rsidRPr="007804E1" w:rsidRDefault="001B47AF" w:rsidP="00101B4B">
            <w:pPr>
              <w:jc w:val="center"/>
            </w:pPr>
          </w:p>
        </w:tc>
      </w:tr>
      <w:tr w:rsidR="001B47AF" w:rsidRPr="007804E1" w14:paraId="26371EF3" w14:textId="77777777" w:rsidTr="00101B4B">
        <w:trPr>
          <w:trHeight w:val="283"/>
        </w:trPr>
        <w:tc>
          <w:tcPr>
            <w:tcW w:w="910" w:type="dxa"/>
            <w:shd w:val="clear" w:color="auto" w:fill="auto"/>
          </w:tcPr>
          <w:p w14:paraId="2FF9269C" w14:textId="77777777" w:rsidR="001B47AF" w:rsidRPr="007804E1" w:rsidRDefault="001B47AF" w:rsidP="00101B4B">
            <w:pPr>
              <w:jc w:val="center"/>
              <w:rPr>
                <w:lang w:val="en-US"/>
              </w:rPr>
            </w:pPr>
            <w:r w:rsidRPr="007804E1">
              <w:rPr>
                <w:lang w:val="en-US"/>
              </w:rPr>
              <w:t>4.</w:t>
            </w:r>
          </w:p>
        </w:tc>
        <w:tc>
          <w:tcPr>
            <w:tcW w:w="6882" w:type="dxa"/>
            <w:shd w:val="clear" w:color="auto" w:fill="auto"/>
          </w:tcPr>
          <w:p w14:paraId="044B085D" w14:textId="77777777" w:rsidR="001B47AF" w:rsidRPr="007804E1" w:rsidRDefault="001B47AF" w:rsidP="00101B4B">
            <w:r w:rsidRPr="007804E1">
              <w:t>Audinio džiovinimo ir baigiamosios apdailos įrenginių 2 įrenginiai.</w:t>
            </w:r>
          </w:p>
        </w:tc>
        <w:tc>
          <w:tcPr>
            <w:tcW w:w="1626" w:type="dxa"/>
            <w:shd w:val="clear" w:color="auto" w:fill="auto"/>
          </w:tcPr>
          <w:p w14:paraId="4D8C9B85" w14:textId="67F6CCBA" w:rsidR="001B47AF" w:rsidRPr="007804E1" w:rsidRDefault="001B47AF" w:rsidP="00101B4B"/>
        </w:tc>
      </w:tr>
    </w:tbl>
    <w:p w14:paraId="58BDA908" w14:textId="77777777" w:rsidR="00F970FC" w:rsidRPr="00263DCB" w:rsidRDefault="00F970FC" w:rsidP="00F970FC">
      <w:pPr>
        <w:jc w:val="center"/>
      </w:pPr>
    </w:p>
    <w:p w14:paraId="5B3B48BB" w14:textId="77777777" w:rsidR="00764155" w:rsidRPr="00764155" w:rsidRDefault="00764155" w:rsidP="00764155">
      <w:pPr>
        <w:spacing w:line="360" w:lineRule="auto"/>
        <w:rPr>
          <w:rFonts w:eastAsia="TimesNewRomanPSMT"/>
          <w:sz w:val="22"/>
          <w:szCs w:val="22"/>
        </w:rPr>
      </w:pPr>
      <w:r w:rsidRPr="00764155">
        <w:rPr>
          <w:rFonts w:eastAsia="TimesNewRomanPSMT"/>
          <w:sz w:val="22"/>
          <w:szCs w:val="22"/>
        </w:rPr>
        <w:t>Siūlomas įrangos modelis turi būti pateiktas rinkai ne anksčiau kaip 2015 metais.</w:t>
      </w:r>
    </w:p>
    <w:p w14:paraId="0C621244" w14:textId="77777777" w:rsidR="00764155" w:rsidRPr="00764155" w:rsidRDefault="00764155" w:rsidP="00764155">
      <w:pPr>
        <w:spacing w:line="360" w:lineRule="auto"/>
        <w:rPr>
          <w:rFonts w:eastAsia="TimesNewRomanPSMT"/>
          <w:sz w:val="22"/>
          <w:szCs w:val="22"/>
        </w:rPr>
      </w:pPr>
      <w:r w:rsidRPr="00764155">
        <w:rPr>
          <w:rFonts w:eastAsia="TimesNewRomanPSMT"/>
          <w:sz w:val="22"/>
          <w:szCs w:val="22"/>
        </w:rPr>
        <w:t>Į kainą turi būti įskaičiuota:</w:t>
      </w:r>
    </w:p>
    <w:p w14:paraId="2963767F" w14:textId="77777777" w:rsidR="00764155" w:rsidRPr="00764155" w:rsidRDefault="00764155" w:rsidP="00142B7B">
      <w:pPr>
        <w:spacing w:line="360" w:lineRule="auto"/>
        <w:ind w:left="1296"/>
        <w:rPr>
          <w:rFonts w:eastAsia="TimesNewRomanPSMT"/>
          <w:sz w:val="22"/>
          <w:szCs w:val="22"/>
        </w:rPr>
      </w:pPr>
      <w:r w:rsidRPr="00764155">
        <w:rPr>
          <w:rFonts w:eastAsia="TimesNewRomanPSMT"/>
          <w:sz w:val="22"/>
          <w:szCs w:val="22"/>
        </w:rPr>
        <w:t>1. prekės supakavimas,</w:t>
      </w:r>
    </w:p>
    <w:p w14:paraId="67C5BE07" w14:textId="77777777" w:rsidR="00764155" w:rsidRPr="00764155" w:rsidRDefault="00764155" w:rsidP="00142B7B">
      <w:pPr>
        <w:spacing w:line="360" w:lineRule="auto"/>
        <w:ind w:left="1296"/>
        <w:rPr>
          <w:rFonts w:eastAsia="TimesNewRomanPSMT"/>
          <w:sz w:val="22"/>
          <w:szCs w:val="22"/>
        </w:rPr>
      </w:pPr>
      <w:r w:rsidRPr="00764155">
        <w:rPr>
          <w:rFonts w:eastAsia="TimesNewRomanPSMT"/>
          <w:sz w:val="22"/>
          <w:szCs w:val="22"/>
        </w:rPr>
        <w:t>2. transportavimas</w:t>
      </w:r>
    </w:p>
    <w:p w14:paraId="2817EEDB" w14:textId="77777777" w:rsidR="00764155" w:rsidRPr="00764155" w:rsidRDefault="00764155" w:rsidP="00142B7B">
      <w:pPr>
        <w:spacing w:line="360" w:lineRule="auto"/>
        <w:ind w:left="1296"/>
        <w:rPr>
          <w:rFonts w:eastAsia="TimesNewRomanPSMT"/>
          <w:sz w:val="22"/>
          <w:szCs w:val="22"/>
        </w:rPr>
      </w:pPr>
      <w:r w:rsidRPr="00764155">
        <w:rPr>
          <w:rFonts w:eastAsia="TimesNewRomanPSMT"/>
          <w:sz w:val="22"/>
          <w:szCs w:val="22"/>
        </w:rPr>
        <w:t>3. pajungimas ir instaliavimas, ir bandomosios partijos pagaminimas.</w:t>
      </w:r>
    </w:p>
    <w:p w14:paraId="5EE10F35" w14:textId="6EE74383" w:rsidR="00B610E4" w:rsidRPr="00263DCB" w:rsidRDefault="00764155" w:rsidP="00142B7B">
      <w:pPr>
        <w:spacing w:line="360" w:lineRule="auto"/>
        <w:ind w:left="1296"/>
        <w:rPr>
          <w:sz w:val="22"/>
          <w:szCs w:val="22"/>
        </w:rPr>
      </w:pPr>
      <w:r w:rsidRPr="00764155">
        <w:rPr>
          <w:rFonts w:eastAsia="TimesNewRomanPSMT"/>
          <w:sz w:val="22"/>
          <w:szCs w:val="22"/>
        </w:rPr>
        <w:t>4. pirkėjo darbuotojų apmokymas įmonės patalpose.</w:t>
      </w:r>
    </w:p>
    <w:p w14:paraId="207C4FAF" w14:textId="77777777" w:rsidR="001805E8" w:rsidRPr="00263DCB" w:rsidRDefault="001805E8" w:rsidP="001805E8">
      <w:pPr>
        <w:spacing w:line="312" w:lineRule="auto"/>
        <w:ind w:firstLine="567"/>
        <w:jc w:val="both"/>
        <w:rPr>
          <w:sz w:val="22"/>
          <w:szCs w:val="22"/>
        </w:rPr>
      </w:pPr>
      <w:r w:rsidRPr="00263DCB">
        <w:rPr>
          <w:sz w:val="22"/>
          <w:szCs w:val="22"/>
        </w:rPr>
        <w:t>Šiuo pasiūlymu pažymime, kad sutinkame su visomis pirkimo sąlygomis, nustatytomis:</w:t>
      </w:r>
    </w:p>
    <w:p w14:paraId="5C09C25E" w14:textId="53785CD6"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Konkurso skelbime</w:t>
      </w:r>
      <w:r w:rsidRPr="007F165C">
        <w:rPr>
          <w:sz w:val="22"/>
          <w:szCs w:val="22"/>
        </w:rPr>
        <w:t xml:space="preserve">, paskelbtame </w:t>
      </w:r>
      <w:r w:rsidRPr="007F165C">
        <w:rPr>
          <w:iCs/>
          <w:sz w:val="22"/>
          <w:szCs w:val="22"/>
        </w:rPr>
        <w:t xml:space="preserve">Europos Sąjungos struktūrinės paramos svetainėje </w:t>
      </w:r>
      <w:hyperlink r:id="rId16" w:history="1">
        <w:r w:rsidRPr="007F165C">
          <w:rPr>
            <w:iCs/>
            <w:sz w:val="22"/>
            <w:szCs w:val="22"/>
            <w:u w:val="single"/>
          </w:rPr>
          <w:t>www.esinvesticijos.lt</w:t>
        </w:r>
      </w:hyperlink>
      <w:r w:rsidR="00211276" w:rsidRPr="007F165C">
        <w:rPr>
          <w:iCs/>
          <w:sz w:val="22"/>
          <w:szCs w:val="22"/>
        </w:rPr>
        <w:t xml:space="preserve">, </w:t>
      </w:r>
      <w:r w:rsidR="00632EC9" w:rsidRPr="007C4C9E">
        <w:rPr>
          <w:b/>
          <w:color w:val="FF0000"/>
          <w:sz w:val="22"/>
          <w:szCs w:val="22"/>
        </w:rPr>
        <w:t>201</w:t>
      </w:r>
      <w:r w:rsidR="00F42429" w:rsidRPr="007C4C9E">
        <w:rPr>
          <w:b/>
          <w:color w:val="FF0000"/>
          <w:sz w:val="22"/>
          <w:szCs w:val="22"/>
        </w:rPr>
        <w:t>9</w:t>
      </w:r>
      <w:r w:rsidR="00632EC9" w:rsidRPr="007C4C9E">
        <w:rPr>
          <w:b/>
          <w:color w:val="FF0000"/>
          <w:sz w:val="22"/>
          <w:szCs w:val="22"/>
        </w:rPr>
        <w:t xml:space="preserve"> m. </w:t>
      </w:r>
      <w:r w:rsidR="003E402B">
        <w:rPr>
          <w:b/>
          <w:color w:val="FF0000"/>
          <w:sz w:val="22"/>
          <w:szCs w:val="22"/>
        </w:rPr>
        <w:t>lapkričio</w:t>
      </w:r>
      <w:r w:rsidR="00632EC9" w:rsidRPr="007C4C9E">
        <w:rPr>
          <w:b/>
          <w:color w:val="FF0000"/>
          <w:sz w:val="22"/>
          <w:szCs w:val="22"/>
        </w:rPr>
        <w:t xml:space="preserve"> mėn.  </w:t>
      </w:r>
      <w:r w:rsidR="006F3541">
        <w:rPr>
          <w:b/>
          <w:color w:val="FF0000"/>
          <w:sz w:val="22"/>
          <w:szCs w:val="22"/>
        </w:rPr>
        <w:t>25</w:t>
      </w:r>
      <w:r w:rsidR="007C4C9E" w:rsidRPr="007C4C9E">
        <w:rPr>
          <w:b/>
          <w:color w:val="FF0000"/>
          <w:sz w:val="22"/>
          <w:szCs w:val="22"/>
        </w:rPr>
        <w:t xml:space="preserve"> </w:t>
      </w:r>
      <w:r w:rsidR="00632EC9" w:rsidRPr="007C4C9E">
        <w:rPr>
          <w:b/>
          <w:color w:val="FF0000"/>
          <w:sz w:val="22"/>
          <w:szCs w:val="22"/>
        </w:rPr>
        <w:t>d</w:t>
      </w:r>
      <w:r w:rsidRPr="007C4C9E">
        <w:rPr>
          <w:iCs/>
          <w:color w:val="FF0000"/>
          <w:sz w:val="22"/>
          <w:szCs w:val="22"/>
        </w:rPr>
        <w:t>.;</w:t>
      </w:r>
    </w:p>
    <w:p w14:paraId="7D726929"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Konkurso sąlygose;</w:t>
      </w:r>
    </w:p>
    <w:p w14:paraId="29394202"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Pirkimo dokumentų  prieduose.</w:t>
      </w:r>
    </w:p>
    <w:p w14:paraId="14A600CD" w14:textId="77777777" w:rsidR="001805E8" w:rsidRPr="00263DCB" w:rsidRDefault="001805E8" w:rsidP="001805E8">
      <w:pPr>
        <w:widowControl w:val="0"/>
        <w:jc w:val="both"/>
        <w:rPr>
          <w:sz w:val="22"/>
          <w:szCs w:val="22"/>
        </w:rPr>
      </w:pPr>
      <w:r w:rsidRPr="00263DCB">
        <w:rPr>
          <w:sz w:val="22"/>
          <w:szCs w:val="22"/>
        </w:rPr>
        <w:br w:type="page"/>
      </w:r>
    </w:p>
    <w:p w14:paraId="3F79632F" w14:textId="210E313B" w:rsidR="001805E8" w:rsidRPr="00263DCB" w:rsidRDefault="001805E8" w:rsidP="001805E8">
      <w:pPr>
        <w:widowControl w:val="0"/>
        <w:ind w:firstLine="567"/>
        <w:jc w:val="both"/>
        <w:rPr>
          <w:sz w:val="22"/>
          <w:szCs w:val="22"/>
        </w:rPr>
      </w:pPr>
      <w:r w:rsidRPr="00263DCB">
        <w:rPr>
          <w:sz w:val="22"/>
          <w:szCs w:val="22"/>
        </w:rPr>
        <w:lastRenderedPageBreak/>
        <w:t xml:space="preserve">Mes siūlome  </w:t>
      </w:r>
      <w:r w:rsidR="00D17CD2">
        <w:rPr>
          <w:b/>
          <w:sz w:val="22"/>
          <w:szCs w:val="22"/>
          <w:lang w:eastAsia="lt-LT"/>
        </w:rPr>
        <w:t xml:space="preserve">įrenginių skaitmeninimo įrangą </w:t>
      </w:r>
      <w:r w:rsidRPr="00263DCB">
        <w:rPr>
          <w:sz w:val="22"/>
          <w:szCs w:val="22"/>
        </w:rPr>
        <w:t>už kainą:</w:t>
      </w:r>
    </w:p>
    <w:p w14:paraId="2EDECA15" w14:textId="77777777" w:rsidR="001805E8" w:rsidRPr="00263DC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263DC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263DCB" w:rsidRDefault="001805E8" w:rsidP="00D85E80">
            <w:pPr>
              <w:jc w:val="center"/>
              <w:rPr>
                <w:b/>
                <w:sz w:val="22"/>
                <w:szCs w:val="22"/>
              </w:rPr>
            </w:pPr>
            <w:r w:rsidRPr="00263DCB">
              <w:rPr>
                <w:b/>
                <w:sz w:val="22"/>
                <w:szCs w:val="22"/>
              </w:rPr>
              <w:t>Mato</w:t>
            </w:r>
          </w:p>
          <w:p w14:paraId="4778C4EA"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1E82A9FB"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PVM,</w:t>
            </w:r>
          </w:p>
          <w:p w14:paraId="77FEF6AC"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379C1808"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 (su PVM)</w:t>
            </w:r>
          </w:p>
        </w:tc>
      </w:tr>
      <w:tr w:rsidR="001805E8" w:rsidRPr="00263DC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37C54A5B" w:rsidR="001805E8" w:rsidRPr="00263DCB" w:rsidRDefault="00AC099B" w:rsidP="001349A8">
            <w:pPr>
              <w:shd w:val="clear" w:color="auto" w:fill="FFFFFF"/>
              <w:autoSpaceDE w:val="0"/>
              <w:autoSpaceDN w:val="0"/>
              <w:adjustRightInd w:val="0"/>
              <w:jc w:val="both"/>
              <w:rPr>
                <w:b/>
                <w:sz w:val="22"/>
                <w:szCs w:val="22"/>
                <w:lang w:eastAsia="lt-LT"/>
              </w:rPr>
            </w:pPr>
            <w:r w:rsidRPr="00263DCB">
              <w:rPr>
                <w:sz w:val="22"/>
                <w:szCs w:val="22"/>
              </w:rPr>
              <w:t xml:space="preserve"> </w:t>
            </w:r>
            <w:r w:rsidR="001805E8"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263DCB" w:rsidRDefault="001805E8" w:rsidP="00D85E80">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26C25B01" w:rsidR="001805E8" w:rsidRPr="00263DCB" w:rsidRDefault="001805E8" w:rsidP="00D85E80">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263DCB" w:rsidRDefault="001805E8" w:rsidP="00D85E80">
            <w:pPr>
              <w:shd w:val="clear" w:color="auto" w:fill="FFFFFF"/>
              <w:autoSpaceDE w:val="0"/>
              <w:autoSpaceDN w:val="0"/>
              <w:adjustRightInd w:val="0"/>
              <w:jc w:val="center"/>
              <w:rPr>
                <w:b/>
                <w:sz w:val="22"/>
                <w:szCs w:val="22"/>
                <w:lang w:eastAsia="lt-LT"/>
              </w:rPr>
            </w:pPr>
          </w:p>
        </w:tc>
      </w:tr>
      <w:tr w:rsidR="002D7D0D" w:rsidRPr="00263DCB" w14:paraId="5241A00D"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3D3EFFC" w14:textId="429D26CD"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2.</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4AA48AD" w14:textId="0046934A" w:rsidR="002D7D0D" w:rsidRPr="00263DCB" w:rsidRDefault="002D7D0D" w:rsidP="002D7D0D">
            <w:pPr>
              <w:shd w:val="clear" w:color="auto" w:fill="FFFFFF"/>
              <w:autoSpaceDE w:val="0"/>
              <w:autoSpaceDN w:val="0"/>
              <w:adjustRightInd w:val="0"/>
              <w:jc w:val="both"/>
              <w:rPr>
                <w:b/>
                <w:sz w:val="22"/>
                <w:szCs w:val="22"/>
                <w:lang w:eastAsia="lt-LT"/>
              </w:rPr>
            </w:pPr>
            <w:r w:rsidRPr="00263DCB">
              <w:rPr>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B2DC2E" w14:textId="779F1D18"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B5A78E" w14:textId="0929F5F5" w:rsidR="002D7D0D" w:rsidRPr="00263DCB" w:rsidRDefault="002D7D0D"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6E9BA11"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0F9402F5"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3C42303E"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r w:rsidR="002D7D0D" w:rsidRPr="00263DCB" w14:paraId="5D0EB501"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2E689360" w14:textId="1D93D40A"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3.</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CEA983F" w14:textId="2E8D20CD" w:rsidR="002D7D0D" w:rsidRPr="00263DCB" w:rsidRDefault="002D7D0D" w:rsidP="002D7D0D">
            <w:pPr>
              <w:shd w:val="clear" w:color="auto" w:fill="FFFFFF"/>
              <w:autoSpaceDE w:val="0"/>
              <w:autoSpaceDN w:val="0"/>
              <w:adjustRightInd w:val="0"/>
              <w:jc w:val="both"/>
              <w:rPr>
                <w:b/>
                <w:sz w:val="22"/>
                <w:szCs w:val="22"/>
                <w:lang w:eastAsia="lt-LT"/>
              </w:rPr>
            </w:pPr>
            <w:r w:rsidRPr="00263DCB">
              <w:rPr>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EDFA8F0" w14:textId="57EF9841"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560E95C" w14:textId="29CD5B26" w:rsidR="002D7D0D" w:rsidRPr="00263DCB" w:rsidRDefault="002D7D0D"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1E55706"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76484A88"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4E603CF0"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r w:rsidR="002D7D0D" w:rsidRPr="00263DCB" w14:paraId="4E86888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42D4A410" w14:textId="15A2C4DA"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4.</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2A6DA2B" w14:textId="773024AC" w:rsidR="002D7D0D" w:rsidRPr="00263DCB" w:rsidRDefault="002D7D0D" w:rsidP="002D7D0D">
            <w:pPr>
              <w:shd w:val="clear" w:color="auto" w:fill="FFFFFF"/>
              <w:autoSpaceDE w:val="0"/>
              <w:autoSpaceDN w:val="0"/>
              <w:adjustRightInd w:val="0"/>
              <w:jc w:val="both"/>
              <w:rPr>
                <w:b/>
                <w:sz w:val="22"/>
                <w:szCs w:val="22"/>
                <w:lang w:eastAsia="lt-LT"/>
              </w:rPr>
            </w:pPr>
            <w:r w:rsidRPr="00263DCB">
              <w:rPr>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60C9418" w14:textId="0A33454D"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B9A028F" w14:textId="462E7B8C" w:rsidR="002D7D0D" w:rsidRPr="00263DCB" w:rsidRDefault="002D7D0D"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E60F75F"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78FEE607"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65CB97AC"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bl>
    <w:p w14:paraId="7236E1EA" w14:textId="77777777" w:rsidR="001805E8" w:rsidRPr="00263DCB" w:rsidRDefault="001805E8" w:rsidP="001805E8">
      <w:pPr>
        <w:jc w:val="both"/>
        <w:rPr>
          <w:sz w:val="22"/>
          <w:szCs w:val="22"/>
        </w:rPr>
      </w:pPr>
    </w:p>
    <w:p w14:paraId="59B3918A" w14:textId="5B782C3E" w:rsidR="008E52DF" w:rsidRPr="00263DCB" w:rsidRDefault="008E52DF" w:rsidP="002445F0">
      <w:pPr>
        <w:ind w:firstLine="567"/>
        <w:jc w:val="both"/>
        <w:rPr>
          <w:sz w:val="22"/>
          <w:szCs w:val="22"/>
          <w:lang w:eastAsia="lt-LT"/>
        </w:rPr>
      </w:pPr>
      <w:r w:rsidRPr="00263DCB">
        <w:rPr>
          <w:sz w:val="22"/>
          <w:szCs w:val="22"/>
        </w:rPr>
        <w:t>Siūlom</w:t>
      </w:r>
      <w:r w:rsidR="002D7D0D" w:rsidRPr="00263DCB">
        <w:rPr>
          <w:sz w:val="22"/>
          <w:szCs w:val="22"/>
        </w:rPr>
        <w:t>ų</w:t>
      </w:r>
      <w:r w:rsidR="002C655C" w:rsidRPr="00263DCB">
        <w:rPr>
          <w:sz w:val="22"/>
          <w:szCs w:val="22"/>
        </w:rPr>
        <w:t xml:space="preserve"> </w:t>
      </w:r>
      <w:r w:rsidR="00851D27">
        <w:rPr>
          <w:sz w:val="22"/>
          <w:szCs w:val="22"/>
        </w:rPr>
        <w:t xml:space="preserve">įrenginių skaitmeninimo įrangos </w:t>
      </w:r>
      <w:r w:rsidR="001805E8" w:rsidRPr="00263DCB">
        <w:rPr>
          <w:sz w:val="22"/>
          <w:szCs w:val="22"/>
        </w:rPr>
        <w:t>techniniai  parametrai</w:t>
      </w:r>
      <w:r w:rsidRPr="00263DCB">
        <w:rPr>
          <w:sz w:val="22"/>
          <w:szCs w:val="22"/>
        </w:rPr>
        <w:t xml:space="preserve"> (1 priedas)</w:t>
      </w:r>
      <w:r w:rsidR="001805E8" w:rsidRPr="00263DCB">
        <w:rPr>
          <w:sz w:val="22"/>
          <w:szCs w:val="22"/>
        </w:rPr>
        <w:t xml:space="preserve"> pilnai atitinka pirkimo dokumentuose </w:t>
      </w:r>
      <w:r w:rsidR="00170CC2" w:rsidRPr="00263DCB">
        <w:rPr>
          <w:sz w:val="22"/>
          <w:szCs w:val="22"/>
        </w:rPr>
        <w:t xml:space="preserve"> </w:t>
      </w:r>
      <w:r w:rsidRPr="00263DCB">
        <w:rPr>
          <w:sz w:val="22"/>
          <w:szCs w:val="22"/>
        </w:rPr>
        <w:t>nurodytus reikalavimus</w:t>
      </w:r>
      <w:r w:rsidR="002445F0">
        <w:rPr>
          <w:sz w:val="22"/>
          <w:szCs w:val="22"/>
        </w:rPr>
        <w:t>.</w:t>
      </w:r>
    </w:p>
    <w:p w14:paraId="061D3EF5" w14:textId="77777777" w:rsidR="001805E8" w:rsidRPr="00263DCB" w:rsidRDefault="001805E8" w:rsidP="001805E8">
      <w:pPr>
        <w:jc w:val="both"/>
        <w:rPr>
          <w:sz w:val="22"/>
          <w:szCs w:val="22"/>
        </w:rPr>
      </w:pPr>
      <w:r w:rsidRPr="00263DCB">
        <w:rPr>
          <w:sz w:val="22"/>
          <w:szCs w:val="22"/>
        </w:rPr>
        <w:t>Pasiūlymas galioja iki  201</w:t>
      </w:r>
      <w:r w:rsidR="003C3FD1" w:rsidRPr="00263DCB">
        <w:rPr>
          <w:sz w:val="22"/>
          <w:szCs w:val="22"/>
        </w:rPr>
        <w:t>9</w:t>
      </w:r>
      <w:r w:rsidRPr="00263DCB">
        <w:rPr>
          <w:sz w:val="22"/>
          <w:szCs w:val="22"/>
        </w:rPr>
        <w:t xml:space="preserve">  m. _________________ mėn. ____ d.</w:t>
      </w:r>
    </w:p>
    <w:p w14:paraId="2B04E338" w14:textId="77777777" w:rsidR="001805E8" w:rsidRPr="00263DC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263DCB" w:rsidRDefault="001805E8" w:rsidP="001805E8">
      <w:pPr>
        <w:tabs>
          <w:tab w:val="left" w:pos="567"/>
        </w:tabs>
        <w:spacing w:line="312" w:lineRule="auto"/>
        <w:jc w:val="both"/>
        <w:rPr>
          <w:sz w:val="22"/>
          <w:szCs w:val="22"/>
        </w:rPr>
      </w:pPr>
      <w:r w:rsidRPr="00263DCB">
        <w:rPr>
          <w:sz w:val="22"/>
          <w:szCs w:val="22"/>
        </w:rPr>
        <w:tab/>
        <w:t>Aš, žemiau pasirašęs ( -iusi), patvirtinu, kad visa mūsų pasiūlyme pateikta informacija yra teisinga ir kad mes nenuslėpėme jokios informacijos, kurią buvo prašoma pateikti konkurso dalyvius.</w:t>
      </w:r>
    </w:p>
    <w:p w14:paraId="5655F5CD" w14:textId="77777777" w:rsidR="001805E8" w:rsidRPr="00263DCB" w:rsidRDefault="001805E8" w:rsidP="001805E8">
      <w:pPr>
        <w:spacing w:line="312" w:lineRule="auto"/>
        <w:ind w:firstLine="567"/>
        <w:jc w:val="both"/>
        <w:rPr>
          <w:rFonts w:eastAsia="Calibri"/>
          <w:sz w:val="22"/>
          <w:szCs w:val="22"/>
        </w:rPr>
      </w:pPr>
      <w:r w:rsidRPr="00263DC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263DCB" w:rsidRDefault="001805E8" w:rsidP="001715D6">
      <w:pPr>
        <w:spacing w:line="312" w:lineRule="auto"/>
        <w:ind w:firstLine="567"/>
        <w:jc w:val="both"/>
        <w:rPr>
          <w:rFonts w:eastAsia="Calibri"/>
          <w:sz w:val="22"/>
          <w:szCs w:val="22"/>
        </w:rPr>
      </w:pPr>
      <w:r w:rsidRPr="00263DC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263DCB" w14:paraId="597422AE" w14:textId="77777777" w:rsidTr="00D85E80">
        <w:tc>
          <w:tcPr>
            <w:tcW w:w="4219" w:type="dxa"/>
            <w:tcBorders>
              <w:bottom w:val="single" w:sz="4" w:space="0" w:color="auto"/>
            </w:tcBorders>
          </w:tcPr>
          <w:p w14:paraId="7BC937CD" w14:textId="77777777" w:rsidR="001805E8" w:rsidRPr="00263DC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263DC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263DC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263DC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263DCB" w:rsidRDefault="001805E8" w:rsidP="00D85E80">
            <w:pPr>
              <w:spacing w:line="360" w:lineRule="auto"/>
              <w:jc w:val="right"/>
              <w:rPr>
                <w:i/>
                <w:color w:val="808080"/>
                <w:sz w:val="22"/>
                <w:szCs w:val="22"/>
              </w:rPr>
            </w:pPr>
          </w:p>
        </w:tc>
      </w:tr>
      <w:tr w:rsidR="001805E8" w:rsidRPr="00263DC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263DCB" w:rsidRDefault="001805E8" w:rsidP="00D85E80">
            <w:pPr>
              <w:jc w:val="center"/>
              <w:rPr>
                <w:i/>
                <w:color w:val="808080"/>
                <w:sz w:val="22"/>
                <w:szCs w:val="22"/>
              </w:rPr>
            </w:pPr>
            <w:r w:rsidRPr="00263DC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263DC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263DCB" w:rsidRDefault="001805E8" w:rsidP="00D85E80">
            <w:pPr>
              <w:spacing w:line="360" w:lineRule="auto"/>
              <w:jc w:val="center"/>
              <w:rPr>
                <w:i/>
                <w:color w:val="C0C0C0"/>
                <w:sz w:val="22"/>
                <w:szCs w:val="22"/>
              </w:rPr>
            </w:pPr>
            <w:r w:rsidRPr="00263DCB">
              <w:rPr>
                <w:i/>
                <w:color w:val="C0C0C0"/>
                <w:sz w:val="22"/>
                <w:szCs w:val="22"/>
              </w:rPr>
              <w:t>parašas</w:t>
            </w:r>
          </w:p>
        </w:tc>
        <w:tc>
          <w:tcPr>
            <w:tcW w:w="240" w:type="dxa"/>
            <w:tcBorders>
              <w:top w:val="nil"/>
              <w:left w:val="nil"/>
              <w:bottom w:val="nil"/>
              <w:right w:val="nil"/>
            </w:tcBorders>
          </w:tcPr>
          <w:p w14:paraId="161E83A2" w14:textId="77777777" w:rsidR="001805E8" w:rsidRPr="00263DC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263DCB" w:rsidRDefault="001805E8" w:rsidP="00D85E80">
            <w:pPr>
              <w:spacing w:line="360" w:lineRule="auto"/>
              <w:jc w:val="center"/>
              <w:rPr>
                <w:i/>
                <w:color w:val="808080"/>
                <w:sz w:val="22"/>
                <w:szCs w:val="22"/>
              </w:rPr>
            </w:pPr>
            <w:r w:rsidRPr="00263DCB">
              <w:rPr>
                <w:i/>
                <w:color w:val="808080"/>
                <w:sz w:val="22"/>
                <w:szCs w:val="22"/>
              </w:rPr>
              <w:t>Vardas, pavardė</w:t>
            </w:r>
          </w:p>
        </w:tc>
      </w:tr>
    </w:tbl>
    <w:p w14:paraId="1BC94FF4" w14:textId="77777777" w:rsidR="0030388A" w:rsidRPr="00263DCB" w:rsidRDefault="0030388A" w:rsidP="002445F0">
      <w:pPr>
        <w:tabs>
          <w:tab w:val="right" w:leader="underscore" w:pos="8505"/>
        </w:tabs>
        <w:rPr>
          <w:b/>
          <w:sz w:val="22"/>
          <w:szCs w:val="22"/>
        </w:rPr>
      </w:pPr>
    </w:p>
    <w:p w14:paraId="150D0F52" w14:textId="77777777" w:rsidR="0030388A" w:rsidRPr="00263DCB" w:rsidRDefault="0030388A" w:rsidP="001805E8">
      <w:pPr>
        <w:tabs>
          <w:tab w:val="right" w:leader="underscore" w:pos="8505"/>
        </w:tabs>
        <w:ind w:firstLine="540"/>
        <w:jc w:val="right"/>
        <w:rPr>
          <w:b/>
          <w:sz w:val="22"/>
          <w:szCs w:val="22"/>
        </w:rPr>
      </w:pPr>
    </w:p>
    <w:p w14:paraId="5B30EFD8" w14:textId="382119A7" w:rsidR="001805E8" w:rsidRPr="00263DCB" w:rsidRDefault="007613A5" w:rsidP="001805E8">
      <w:pPr>
        <w:tabs>
          <w:tab w:val="right" w:leader="underscore" w:pos="8505"/>
        </w:tabs>
        <w:ind w:firstLine="540"/>
        <w:jc w:val="right"/>
        <w:rPr>
          <w:sz w:val="22"/>
          <w:szCs w:val="22"/>
        </w:rPr>
      </w:pPr>
      <w:r w:rsidRPr="00263DCB">
        <w:rPr>
          <w:b/>
          <w:sz w:val="22"/>
          <w:szCs w:val="22"/>
        </w:rPr>
        <w:t>UAB „</w:t>
      </w:r>
      <w:r w:rsidR="00851D27">
        <w:rPr>
          <w:b/>
          <w:sz w:val="22"/>
          <w:szCs w:val="22"/>
        </w:rPr>
        <w:t>Liningas</w:t>
      </w:r>
      <w:r w:rsidR="001805E8" w:rsidRPr="00263DCB">
        <w:rPr>
          <w:b/>
          <w:sz w:val="22"/>
          <w:szCs w:val="22"/>
        </w:rPr>
        <w:t>“</w:t>
      </w:r>
    </w:p>
    <w:p w14:paraId="7F6E1798" w14:textId="77777777" w:rsidR="001805E8" w:rsidRPr="00263DCB" w:rsidRDefault="001805E8" w:rsidP="001805E8">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3</w:t>
      </w:r>
    </w:p>
    <w:p w14:paraId="3D8C1229" w14:textId="77777777" w:rsidR="001805E8" w:rsidRPr="00263DCB" w:rsidRDefault="001805E8" w:rsidP="001805E8">
      <w:pPr>
        <w:ind w:right="-178"/>
        <w:jc w:val="center"/>
        <w:rPr>
          <w:sz w:val="22"/>
          <w:szCs w:val="22"/>
        </w:rPr>
      </w:pPr>
      <w:r w:rsidRPr="00263D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263DCB" w:rsidRDefault="001805E8" w:rsidP="001805E8">
      <w:pPr>
        <w:ind w:right="-178"/>
        <w:jc w:val="center"/>
        <w:rPr>
          <w:i/>
          <w:sz w:val="22"/>
          <w:szCs w:val="22"/>
        </w:rPr>
      </w:pPr>
      <w:r w:rsidRPr="00263DCB">
        <w:rPr>
          <w:i/>
          <w:sz w:val="22"/>
          <w:szCs w:val="22"/>
        </w:rPr>
        <w:t>(tiekėjo pavadinimas, kodas, kontaktinė informacija)</w:t>
      </w:r>
    </w:p>
    <w:p w14:paraId="6F2F4D23" w14:textId="77777777" w:rsidR="001805E8" w:rsidRPr="00263DCB" w:rsidRDefault="001805E8" w:rsidP="001805E8">
      <w:pPr>
        <w:ind w:right="-178"/>
        <w:rPr>
          <w:sz w:val="22"/>
          <w:szCs w:val="22"/>
        </w:rPr>
      </w:pPr>
    </w:p>
    <w:p w14:paraId="294D88C5" w14:textId="6A4DA71A" w:rsidR="002C655C" w:rsidRPr="00263DCB" w:rsidRDefault="002C655C" w:rsidP="002C655C">
      <w:pPr>
        <w:jc w:val="both"/>
        <w:rPr>
          <w:sz w:val="22"/>
          <w:szCs w:val="22"/>
        </w:rPr>
      </w:pPr>
      <w:r w:rsidRPr="00263DCB">
        <w:rPr>
          <w:b/>
          <w:sz w:val="22"/>
          <w:szCs w:val="22"/>
        </w:rPr>
        <w:t>UAB “</w:t>
      </w:r>
      <w:r w:rsidR="00851D27">
        <w:rPr>
          <w:b/>
          <w:sz w:val="22"/>
          <w:szCs w:val="22"/>
        </w:rPr>
        <w:t>Liningas</w:t>
      </w:r>
      <w:r w:rsidRPr="00263DCB">
        <w:rPr>
          <w:b/>
          <w:sz w:val="22"/>
          <w:szCs w:val="22"/>
        </w:rPr>
        <w:t>”</w:t>
      </w:r>
      <w:r w:rsidRPr="00263DCB">
        <w:rPr>
          <w:sz w:val="22"/>
          <w:szCs w:val="22"/>
        </w:rPr>
        <w:t xml:space="preserve"> </w:t>
      </w:r>
    </w:p>
    <w:p w14:paraId="1E84C084" w14:textId="228196F6" w:rsidR="002C655C" w:rsidRPr="00263DCB" w:rsidRDefault="00851D27" w:rsidP="002C655C">
      <w:pPr>
        <w:ind w:right="-178"/>
        <w:rPr>
          <w:sz w:val="22"/>
          <w:szCs w:val="22"/>
        </w:rPr>
      </w:pPr>
      <w:r>
        <w:rPr>
          <w:sz w:val="22"/>
          <w:szCs w:val="22"/>
        </w:rPr>
        <w:t>Pramonės pr. 4</w:t>
      </w:r>
      <w:r w:rsidR="002C655C" w:rsidRPr="00263DCB">
        <w:rPr>
          <w:sz w:val="22"/>
          <w:szCs w:val="22"/>
        </w:rPr>
        <w:t xml:space="preserve">, </w:t>
      </w:r>
      <w:r w:rsidR="007C72F7">
        <w:rPr>
          <w:sz w:val="22"/>
          <w:szCs w:val="22"/>
        </w:rPr>
        <w:t xml:space="preserve">Kaunas </w:t>
      </w:r>
      <w:r w:rsidR="002C655C" w:rsidRPr="00263DCB">
        <w:rPr>
          <w:sz w:val="22"/>
          <w:szCs w:val="22"/>
        </w:rPr>
        <w:t>LT-5</w:t>
      </w:r>
      <w:r w:rsidR="007C72F7">
        <w:rPr>
          <w:sz w:val="22"/>
          <w:szCs w:val="22"/>
        </w:rPr>
        <w:t>1329</w:t>
      </w:r>
    </w:p>
    <w:p w14:paraId="65DA3E59" w14:textId="02F48072" w:rsidR="002C655C" w:rsidRPr="00263DCB" w:rsidRDefault="002C655C" w:rsidP="002C655C">
      <w:pPr>
        <w:ind w:right="-178"/>
        <w:rPr>
          <w:sz w:val="22"/>
          <w:szCs w:val="22"/>
        </w:rPr>
      </w:pPr>
      <w:r w:rsidRPr="00263DCB">
        <w:rPr>
          <w:sz w:val="22"/>
          <w:szCs w:val="22"/>
        </w:rPr>
        <w:t xml:space="preserve"> įm.  kodas  </w:t>
      </w:r>
      <w:r w:rsidR="007C72F7">
        <w:rPr>
          <w:sz w:val="22"/>
          <w:szCs w:val="22"/>
        </w:rPr>
        <w:t>135770428</w:t>
      </w:r>
    </w:p>
    <w:p w14:paraId="0096D798" w14:textId="14755D55" w:rsidR="002C655C" w:rsidRPr="00263DCB" w:rsidRDefault="002C655C" w:rsidP="002C655C">
      <w:pPr>
        <w:ind w:right="-178"/>
        <w:rPr>
          <w:sz w:val="22"/>
          <w:szCs w:val="22"/>
        </w:rPr>
      </w:pPr>
      <w:r w:rsidRPr="00263DCB">
        <w:rPr>
          <w:sz w:val="22"/>
          <w:szCs w:val="22"/>
        </w:rPr>
        <w:t xml:space="preserve"> tel.: +370</w:t>
      </w:r>
      <w:r w:rsidR="00B14BF1">
        <w:rPr>
          <w:sz w:val="22"/>
          <w:szCs w:val="22"/>
        </w:rPr>
        <w:t>37242636</w:t>
      </w:r>
      <w:r w:rsidRPr="00263DCB">
        <w:rPr>
          <w:sz w:val="22"/>
          <w:szCs w:val="22"/>
        </w:rPr>
        <w:t xml:space="preserve">, e-mail: </w:t>
      </w:r>
      <w:r w:rsidR="00B14BF1">
        <w:rPr>
          <w:sz w:val="22"/>
          <w:szCs w:val="22"/>
        </w:rPr>
        <w:t>rinas@liningas</w:t>
      </w:r>
      <w:r w:rsidRPr="00263DCB">
        <w:rPr>
          <w:sz w:val="22"/>
          <w:szCs w:val="22"/>
        </w:rPr>
        <w:t>.lt</w:t>
      </w:r>
    </w:p>
    <w:p w14:paraId="003A9078" w14:textId="77777777" w:rsidR="001805E8" w:rsidRPr="00263DCB" w:rsidRDefault="001805E8" w:rsidP="001805E8">
      <w:pPr>
        <w:shd w:val="clear" w:color="auto" w:fill="FFFFFF"/>
        <w:rPr>
          <w:sz w:val="22"/>
          <w:szCs w:val="22"/>
        </w:rPr>
      </w:pPr>
    </w:p>
    <w:p w14:paraId="61C4F16E" w14:textId="77777777" w:rsidR="001805E8" w:rsidRPr="00263DCB" w:rsidRDefault="001805E8" w:rsidP="001805E8">
      <w:pPr>
        <w:shd w:val="clear" w:color="auto" w:fill="FFFFFF"/>
        <w:rPr>
          <w:sz w:val="22"/>
          <w:szCs w:val="22"/>
        </w:rPr>
      </w:pPr>
    </w:p>
    <w:p w14:paraId="5B6EFEC0" w14:textId="77777777" w:rsidR="001805E8" w:rsidRPr="00263DCB" w:rsidRDefault="001805E8" w:rsidP="001805E8">
      <w:pPr>
        <w:shd w:val="clear" w:color="auto" w:fill="FFFFFF"/>
        <w:jc w:val="center"/>
        <w:rPr>
          <w:b/>
          <w:bCs/>
          <w:sz w:val="22"/>
          <w:szCs w:val="22"/>
        </w:rPr>
      </w:pPr>
      <w:bookmarkStart w:id="40" w:name="_Hlk11135233"/>
      <w:r w:rsidRPr="00263DCB">
        <w:rPr>
          <w:b/>
          <w:bCs/>
          <w:sz w:val="22"/>
          <w:szCs w:val="22"/>
        </w:rPr>
        <w:t>MINIMALIŲ KVALIFIKACIJOS REIKALAVIMŲ ATITIKTIES DEKLARACIJA</w:t>
      </w:r>
      <w:bookmarkEnd w:id="40"/>
    </w:p>
    <w:p w14:paraId="4C2FE24B" w14:textId="77777777" w:rsidR="001805E8" w:rsidRPr="00263DCB" w:rsidRDefault="001805E8" w:rsidP="001805E8">
      <w:pPr>
        <w:rPr>
          <w:sz w:val="22"/>
          <w:szCs w:val="22"/>
        </w:rPr>
      </w:pPr>
    </w:p>
    <w:p w14:paraId="64092937" w14:textId="77777777" w:rsidR="001805E8" w:rsidRPr="00263DCB" w:rsidRDefault="001805E8" w:rsidP="001805E8">
      <w:pPr>
        <w:jc w:val="center"/>
        <w:rPr>
          <w:sz w:val="22"/>
          <w:szCs w:val="22"/>
        </w:rPr>
      </w:pPr>
      <w:r w:rsidRPr="00263DCB">
        <w:rPr>
          <w:sz w:val="22"/>
          <w:szCs w:val="22"/>
        </w:rPr>
        <w:t>____________________</w:t>
      </w:r>
    </w:p>
    <w:p w14:paraId="4E7F183E" w14:textId="77777777" w:rsidR="001805E8" w:rsidRPr="00263DCB" w:rsidRDefault="001805E8" w:rsidP="001805E8">
      <w:pPr>
        <w:jc w:val="center"/>
        <w:rPr>
          <w:sz w:val="22"/>
          <w:szCs w:val="22"/>
        </w:rPr>
      </w:pPr>
      <w:r w:rsidRPr="00263DCB">
        <w:rPr>
          <w:sz w:val="22"/>
          <w:szCs w:val="22"/>
        </w:rPr>
        <w:t>(Data)</w:t>
      </w:r>
    </w:p>
    <w:p w14:paraId="7CD1E6A0" w14:textId="77777777" w:rsidR="001805E8" w:rsidRPr="00263DCB" w:rsidRDefault="001805E8" w:rsidP="001805E8">
      <w:pPr>
        <w:jc w:val="center"/>
        <w:rPr>
          <w:sz w:val="22"/>
          <w:szCs w:val="22"/>
        </w:rPr>
      </w:pPr>
      <w:r w:rsidRPr="00263DCB">
        <w:rPr>
          <w:sz w:val="22"/>
          <w:szCs w:val="22"/>
        </w:rPr>
        <w:t>_____________________</w:t>
      </w:r>
    </w:p>
    <w:p w14:paraId="1B897BBE" w14:textId="77777777" w:rsidR="001805E8" w:rsidRPr="00263DCB" w:rsidRDefault="001805E8" w:rsidP="001805E8">
      <w:pPr>
        <w:jc w:val="center"/>
        <w:rPr>
          <w:sz w:val="22"/>
          <w:szCs w:val="22"/>
        </w:rPr>
      </w:pPr>
      <w:r w:rsidRPr="00263DCB">
        <w:rPr>
          <w:sz w:val="22"/>
          <w:szCs w:val="22"/>
        </w:rPr>
        <w:t>(Sudarymo vieta)</w:t>
      </w:r>
    </w:p>
    <w:p w14:paraId="045CE5FE" w14:textId="77777777" w:rsidR="001805E8" w:rsidRPr="00263DC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263DC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263DCB" w:rsidRDefault="001805E8" w:rsidP="00D85E80">
            <w:pPr>
              <w:pStyle w:val="BodyText1"/>
              <w:ind w:right="-82" w:firstLine="567"/>
              <w:rPr>
                <w:rFonts w:ascii="Times New Roman" w:hAnsi="Times New Roman"/>
                <w:sz w:val="22"/>
                <w:szCs w:val="22"/>
                <w:lang w:val="lt-LT"/>
              </w:rPr>
            </w:pPr>
            <w:r w:rsidRPr="00263DCB">
              <w:rPr>
                <w:rFonts w:ascii="Times New Roman" w:hAnsi="Times New Roman"/>
                <w:sz w:val="22"/>
                <w:szCs w:val="22"/>
                <w:lang w:val="lt-LT"/>
              </w:rPr>
              <w:t>Aš, ______________________________________________________________________________ ,</w:t>
            </w:r>
          </w:p>
        </w:tc>
      </w:tr>
      <w:tr w:rsidR="001805E8" w:rsidRPr="00263DC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vadovo ar jo įgalioto asmens pareigų pavadinimas, vardas ir pavardė)</w:t>
            </w:r>
          </w:p>
          <w:p w14:paraId="5C6CA9BA" w14:textId="77777777" w:rsidR="001805E8" w:rsidRPr="00263DCB" w:rsidRDefault="001805E8" w:rsidP="00D85E80">
            <w:pPr>
              <w:pStyle w:val="BodyText1"/>
              <w:ind w:right="-82" w:firstLine="0"/>
              <w:jc w:val="center"/>
              <w:rPr>
                <w:rFonts w:ascii="Times New Roman" w:hAnsi="Times New Roman"/>
                <w:i/>
                <w:sz w:val="22"/>
                <w:szCs w:val="22"/>
                <w:lang w:val="lt-LT"/>
              </w:rPr>
            </w:pPr>
          </w:p>
        </w:tc>
      </w:tr>
      <w:tr w:rsidR="001805E8" w:rsidRPr="00263DC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263DCB" w:rsidRDefault="001805E8" w:rsidP="00D85E80">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tvirtinu, kad mano vadovaujamo (-os) (atstovaujamo (-os))  ______________________________________________________________________________ ,</w:t>
            </w:r>
          </w:p>
        </w:tc>
      </w:tr>
      <w:tr w:rsidR="001805E8" w:rsidRPr="00263DC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pavadinimas)</w:t>
            </w:r>
          </w:p>
          <w:p w14:paraId="179214E4" w14:textId="77777777" w:rsidR="001805E8" w:rsidRPr="00263DCB" w:rsidRDefault="001805E8" w:rsidP="00D85E80">
            <w:pPr>
              <w:pStyle w:val="BodyText1"/>
              <w:ind w:right="-82" w:firstLine="0"/>
              <w:rPr>
                <w:rFonts w:ascii="Times New Roman" w:hAnsi="Times New Roman"/>
                <w:i/>
                <w:sz w:val="22"/>
                <w:szCs w:val="22"/>
                <w:lang w:val="lt-LT"/>
              </w:rPr>
            </w:pPr>
          </w:p>
        </w:tc>
      </w:tr>
      <w:tr w:rsidR="001805E8" w:rsidRPr="00263DCB" w14:paraId="17BBABB0" w14:textId="77777777" w:rsidTr="00D85E80">
        <w:trPr>
          <w:gridBefore w:val="1"/>
          <w:gridAfter w:val="1"/>
          <w:wBefore w:w="34" w:type="dxa"/>
          <w:wAfter w:w="111" w:type="dxa"/>
        </w:trPr>
        <w:tc>
          <w:tcPr>
            <w:tcW w:w="9828" w:type="dxa"/>
            <w:gridSpan w:val="4"/>
            <w:shd w:val="clear" w:color="auto" w:fill="auto"/>
          </w:tcPr>
          <w:p w14:paraId="38044AF0" w14:textId="6A928DA1" w:rsidR="001805E8" w:rsidRPr="00263DCB" w:rsidRDefault="001805E8" w:rsidP="00034B1C">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dalyvau</w:t>
            </w:r>
            <w:r w:rsidR="007613A5" w:rsidRPr="00263DCB">
              <w:rPr>
                <w:rFonts w:ascii="Times New Roman" w:hAnsi="Times New Roman"/>
                <w:sz w:val="22"/>
                <w:szCs w:val="22"/>
                <w:lang w:val="lt-LT"/>
              </w:rPr>
              <w:t>jančio (-ios) UAB „</w:t>
            </w:r>
            <w:r w:rsidR="000F6373">
              <w:rPr>
                <w:rFonts w:ascii="Times New Roman" w:hAnsi="Times New Roman"/>
                <w:sz w:val="22"/>
                <w:szCs w:val="22"/>
                <w:lang w:val="lt-LT"/>
              </w:rPr>
              <w:t>Liningas</w:t>
            </w:r>
            <w:r w:rsidRPr="00263DCB">
              <w:rPr>
                <w:rFonts w:ascii="Times New Roman" w:hAnsi="Times New Roman"/>
                <w:sz w:val="22"/>
                <w:szCs w:val="22"/>
                <w:lang w:val="lt-LT"/>
              </w:rPr>
              <w:t xml:space="preserve">“ organizuojamame konkurse </w:t>
            </w:r>
            <w:r w:rsidR="0048733F">
              <w:rPr>
                <w:b/>
                <w:sz w:val="22"/>
                <w:szCs w:val="22"/>
                <w:lang w:val="lt-LT" w:eastAsia="lt-LT"/>
              </w:rPr>
              <w:t>įrenginių skaitmeninimo įrangai</w:t>
            </w:r>
            <w:r w:rsidR="007B2489" w:rsidRPr="00263DCB">
              <w:rPr>
                <w:b/>
                <w:sz w:val="22"/>
                <w:szCs w:val="22"/>
                <w:lang w:val="lt-LT" w:eastAsia="lt-LT"/>
              </w:rPr>
              <w:t xml:space="preserve"> </w:t>
            </w:r>
            <w:r w:rsidRPr="00263DCB">
              <w:rPr>
                <w:rFonts w:ascii="Times New Roman" w:hAnsi="Times New Roman"/>
                <w:sz w:val="22"/>
                <w:szCs w:val="22"/>
                <w:lang w:val="lt-LT"/>
              </w:rPr>
              <w:t xml:space="preserve">įsigyti, </w:t>
            </w:r>
            <w:r w:rsidRPr="00263DCB">
              <w:rPr>
                <w:rFonts w:ascii="Times New Roman" w:hAnsi="Times New Roman"/>
                <w:iCs/>
                <w:sz w:val="22"/>
                <w:szCs w:val="22"/>
                <w:lang w:val="lt-LT"/>
              </w:rPr>
              <w:t>Europos Sąjungos struktūrinės paramos svetainėje</w:t>
            </w:r>
            <w:r w:rsidRPr="00263DCB">
              <w:rPr>
                <w:rFonts w:ascii="Times New Roman" w:hAnsi="Times New Roman"/>
                <w:iCs/>
                <w:color w:val="808080"/>
                <w:sz w:val="22"/>
                <w:szCs w:val="22"/>
                <w:lang w:val="lt-LT"/>
              </w:rPr>
              <w:t xml:space="preserve"> </w:t>
            </w:r>
            <w:hyperlink r:id="rId17" w:history="1">
              <w:r w:rsidRPr="00263DCB">
                <w:rPr>
                  <w:rStyle w:val="Hyperlink"/>
                  <w:rFonts w:ascii="Times New Roman" w:hAnsi="Times New Roman"/>
                  <w:iCs/>
                  <w:sz w:val="22"/>
                  <w:szCs w:val="22"/>
                  <w:lang w:val="lt-LT"/>
                </w:rPr>
                <w:t>www.esinvesticijos.lt</w:t>
              </w:r>
            </w:hyperlink>
            <w:r w:rsidRPr="00263DCB">
              <w:rPr>
                <w:rFonts w:ascii="Times New Roman" w:hAnsi="Times New Roman"/>
                <w:iCs/>
                <w:sz w:val="22"/>
                <w:szCs w:val="22"/>
                <w:lang w:val="lt-LT"/>
              </w:rPr>
              <w:t xml:space="preserve">, </w:t>
            </w:r>
            <w:r w:rsidR="007B2489" w:rsidRPr="002459C9">
              <w:rPr>
                <w:b/>
                <w:color w:val="FF0000"/>
                <w:sz w:val="22"/>
                <w:szCs w:val="22"/>
                <w:lang w:val="lt-LT"/>
              </w:rPr>
              <w:t>201</w:t>
            </w:r>
            <w:r w:rsidR="00930055" w:rsidRPr="002459C9">
              <w:rPr>
                <w:b/>
                <w:color w:val="FF0000"/>
                <w:sz w:val="22"/>
                <w:szCs w:val="22"/>
                <w:lang w:val="lt-LT"/>
              </w:rPr>
              <w:t>9</w:t>
            </w:r>
            <w:r w:rsidR="007B2489" w:rsidRPr="002459C9">
              <w:rPr>
                <w:b/>
                <w:color w:val="FF0000"/>
                <w:sz w:val="22"/>
                <w:szCs w:val="22"/>
                <w:lang w:val="lt-LT"/>
              </w:rPr>
              <w:t xml:space="preserve"> m. </w:t>
            </w:r>
            <w:r w:rsidR="002459C9" w:rsidRPr="002459C9">
              <w:rPr>
                <w:b/>
                <w:color w:val="FF0000"/>
                <w:sz w:val="22"/>
                <w:szCs w:val="22"/>
                <w:lang w:val="lt-LT"/>
              </w:rPr>
              <w:t>lapkričio</w:t>
            </w:r>
            <w:r w:rsidR="00930055" w:rsidRPr="002459C9">
              <w:rPr>
                <w:b/>
                <w:color w:val="FF0000"/>
                <w:sz w:val="22"/>
                <w:szCs w:val="22"/>
                <w:lang w:val="lt-LT"/>
              </w:rPr>
              <w:t xml:space="preserve"> </w:t>
            </w:r>
            <w:r w:rsidR="007B2489" w:rsidRPr="002459C9">
              <w:rPr>
                <w:b/>
                <w:color w:val="FF0000"/>
                <w:sz w:val="22"/>
                <w:szCs w:val="22"/>
                <w:lang w:val="lt-LT"/>
              </w:rPr>
              <w:t>mėn.</w:t>
            </w:r>
            <w:r w:rsidR="004E23F3" w:rsidRPr="002459C9">
              <w:rPr>
                <w:b/>
                <w:color w:val="FF0000"/>
                <w:sz w:val="22"/>
                <w:szCs w:val="22"/>
                <w:lang w:val="lt-LT"/>
              </w:rPr>
              <w:t xml:space="preserve"> </w:t>
            </w:r>
            <w:r w:rsidR="005C7DED">
              <w:rPr>
                <w:b/>
                <w:color w:val="FF0000"/>
                <w:sz w:val="22"/>
                <w:szCs w:val="22"/>
                <w:lang w:val="lt-LT"/>
              </w:rPr>
              <w:t>25</w:t>
            </w:r>
            <w:r w:rsidR="001715D6" w:rsidRPr="002459C9">
              <w:rPr>
                <w:b/>
                <w:color w:val="FF0000"/>
                <w:sz w:val="22"/>
                <w:szCs w:val="22"/>
                <w:lang w:val="lt-LT"/>
              </w:rPr>
              <w:t xml:space="preserve"> </w:t>
            </w:r>
            <w:r w:rsidR="007B2489" w:rsidRPr="002459C9">
              <w:rPr>
                <w:b/>
                <w:color w:val="FF0000"/>
                <w:sz w:val="22"/>
                <w:szCs w:val="22"/>
                <w:lang w:val="lt-LT"/>
              </w:rPr>
              <w:t>d</w:t>
            </w:r>
            <w:r w:rsidR="007B2489" w:rsidRPr="00CB6731">
              <w:rPr>
                <w:b/>
                <w:sz w:val="22"/>
                <w:szCs w:val="22"/>
                <w:lang w:val="lt-LT"/>
              </w:rPr>
              <w:t>.</w:t>
            </w:r>
            <w:r w:rsidR="007B2489" w:rsidRPr="00CB6731">
              <w:rPr>
                <w:sz w:val="22"/>
                <w:szCs w:val="22"/>
                <w:lang w:val="lt-LT"/>
              </w:rPr>
              <w:t xml:space="preserve"> </w:t>
            </w:r>
            <w:r w:rsidRPr="00263DCB">
              <w:rPr>
                <w:rFonts w:ascii="Times New Roman" w:hAnsi="Times New Roman"/>
                <w:iCs/>
                <w:sz w:val="22"/>
                <w:szCs w:val="22"/>
                <w:lang w:val="lt-LT"/>
              </w:rPr>
              <w:t>k</w:t>
            </w:r>
            <w:r w:rsidRPr="00263DCB">
              <w:rPr>
                <w:rFonts w:ascii="Times New Roman" w:hAnsi="Times New Roman"/>
                <w:sz w:val="22"/>
                <w:szCs w:val="22"/>
                <w:lang w:val="lt-LT"/>
              </w:rPr>
              <w:t xml:space="preserve">valifikacijos duomenys yra tokie </w:t>
            </w:r>
            <w:r w:rsidRPr="00263DCB">
              <w:rPr>
                <w:rFonts w:ascii="Times New Roman" w:hAnsi="Times New Roman"/>
                <w:i/>
                <w:sz w:val="22"/>
                <w:szCs w:val="22"/>
                <w:u w:val="single"/>
                <w:lang w:val="lt-LT"/>
              </w:rPr>
              <w:t>(tiekėjas nurodo atitikimą nurodytiems kvalifikacijos reikalavimams pažymėdamas stulpeliuose „Taip“ arba „Ne“):</w:t>
            </w:r>
          </w:p>
        </w:tc>
      </w:tr>
      <w:tr w:rsidR="001805E8" w:rsidRPr="00263DC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263DCB" w:rsidRDefault="001805E8" w:rsidP="00D85E80">
            <w:pPr>
              <w:pStyle w:val="BodyText1"/>
              <w:ind w:right="-82" w:firstLine="0"/>
              <w:rPr>
                <w:rFonts w:ascii="Times New Roman" w:hAnsi="Times New Roman"/>
                <w:sz w:val="22"/>
                <w:szCs w:val="22"/>
                <w:lang w:val="lt-LT"/>
              </w:rPr>
            </w:pPr>
          </w:p>
        </w:tc>
      </w:tr>
      <w:tr w:rsidR="001805E8" w:rsidRPr="00263DC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263DCB" w:rsidRDefault="001805E8" w:rsidP="00D85E80">
            <w:pPr>
              <w:jc w:val="center"/>
              <w:rPr>
                <w:sz w:val="22"/>
                <w:szCs w:val="22"/>
              </w:rPr>
            </w:pPr>
            <w:r w:rsidRPr="00263DCB">
              <w:rPr>
                <w:sz w:val="22"/>
                <w:szCs w:val="22"/>
              </w:rPr>
              <w:t>Eil. Nr.</w:t>
            </w:r>
          </w:p>
        </w:tc>
        <w:tc>
          <w:tcPr>
            <w:tcW w:w="7666" w:type="dxa"/>
            <w:vAlign w:val="center"/>
          </w:tcPr>
          <w:p w14:paraId="0866D641" w14:textId="77777777" w:rsidR="001805E8" w:rsidRPr="00263DCB" w:rsidRDefault="001805E8" w:rsidP="00D85E80">
            <w:pPr>
              <w:jc w:val="center"/>
              <w:rPr>
                <w:sz w:val="22"/>
                <w:szCs w:val="22"/>
              </w:rPr>
            </w:pPr>
            <w:r w:rsidRPr="00263DCB">
              <w:rPr>
                <w:sz w:val="22"/>
                <w:szCs w:val="22"/>
              </w:rPr>
              <w:t>Bendrieji tiekėjų kvalifikacijos reikalavimai:</w:t>
            </w:r>
          </w:p>
        </w:tc>
        <w:tc>
          <w:tcPr>
            <w:tcW w:w="992" w:type="dxa"/>
            <w:vAlign w:val="center"/>
          </w:tcPr>
          <w:p w14:paraId="6C3639A7" w14:textId="77777777" w:rsidR="001805E8" w:rsidRPr="00263DCB" w:rsidRDefault="001805E8" w:rsidP="00D85E80">
            <w:pPr>
              <w:jc w:val="center"/>
              <w:rPr>
                <w:sz w:val="22"/>
                <w:szCs w:val="22"/>
              </w:rPr>
            </w:pPr>
            <w:r w:rsidRPr="00263DCB">
              <w:rPr>
                <w:sz w:val="22"/>
                <w:szCs w:val="22"/>
              </w:rPr>
              <w:t>Taip</w:t>
            </w:r>
          </w:p>
        </w:tc>
        <w:tc>
          <w:tcPr>
            <w:tcW w:w="759" w:type="dxa"/>
            <w:gridSpan w:val="2"/>
            <w:vAlign w:val="center"/>
          </w:tcPr>
          <w:p w14:paraId="774EA4CA" w14:textId="77777777" w:rsidR="001805E8" w:rsidRPr="00263DCB" w:rsidRDefault="001805E8" w:rsidP="00D85E80">
            <w:pPr>
              <w:jc w:val="center"/>
              <w:rPr>
                <w:sz w:val="22"/>
                <w:szCs w:val="22"/>
              </w:rPr>
            </w:pPr>
            <w:r w:rsidRPr="00263DCB">
              <w:rPr>
                <w:sz w:val="22"/>
                <w:szCs w:val="22"/>
              </w:rPr>
              <w:t>Ne</w:t>
            </w:r>
          </w:p>
        </w:tc>
      </w:tr>
      <w:tr w:rsidR="001805E8" w:rsidRPr="00263DC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263DCB" w:rsidRDefault="001805E8" w:rsidP="00D85E80">
            <w:pPr>
              <w:jc w:val="center"/>
              <w:rPr>
                <w:sz w:val="22"/>
                <w:szCs w:val="22"/>
              </w:rPr>
            </w:pPr>
            <w:r w:rsidRPr="00263DCB">
              <w:rPr>
                <w:sz w:val="22"/>
                <w:szCs w:val="22"/>
              </w:rPr>
              <w:t>1.</w:t>
            </w:r>
          </w:p>
        </w:tc>
        <w:tc>
          <w:tcPr>
            <w:tcW w:w="7666" w:type="dxa"/>
          </w:tcPr>
          <w:p w14:paraId="70C2EA43" w14:textId="77777777" w:rsidR="001805E8" w:rsidRPr="00263DCB" w:rsidRDefault="001805E8" w:rsidP="00D85E80">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263DCB" w:rsidRDefault="001805E8" w:rsidP="00D85E80">
            <w:pPr>
              <w:jc w:val="center"/>
              <w:rPr>
                <w:sz w:val="22"/>
                <w:szCs w:val="22"/>
              </w:rPr>
            </w:pPr>
          </w:p>
        </w:tc>
        <w:tc>
          <w:tcPr>
            <w:tcW w:w="759" w:type="dxa"/>
            <w:gridSpan w:val="2"/>
            <w:vAlign w:val="center"/>
          </w:tcPr>
          <w:p w14:paraId="62B40EA8" w14:textId="77777777" w:rsidR="001805E8" w:rsidRPr="00263DCB" w:rsidRDefault="001805E8" w:rsidP="00D85E80">
            <w:pPr>
              <w:jc w:val="center"/>
              <w:rPr>
                <w:sz w:val="22"/>
                <w:szCs w:val="22"/>
              </w:rPr>
            </w:pPr>
          </w:p>
        </w:tc>
      </w:tr>
    </w:tbl>
    <w:p w14:paraId="3080BD10" w14:textId="77777777" w:rsidR="001805E8" w:rsidRPr="00263DCB" w:rsidRDefault="001805E8" w:rsidP="001805E8">
      <w:pPr>
        <w:jc w:val="both"/>
        <w:rPr>
          <w:sz w:val="22"/>
          <w:szCs w:val="22"/>
        </w:rPr>
      </w:pPr>
    </w:p>
    <w:p w14:paraId="55E1E3B5" w14:textId="4F3F6E07" w:rsidR="001805E8" w:rsidRPr="00263DCB" w:rsidRDefault="001805E8" w:rsidP="001805E8">
      <w:pPr>
        <w:ind w:firstLine="567"/>
        <w:jc w:val="both"/>
        <w:rPr>
          <w:sz w:val="22"/>
          <w:szCs w:val="22"/>
        </w:rPr>
      </w:pPr>
      <w:r w:rsidRPr="00263DCB">
        <w:rPr>
          <w:sz w:val="22"/>
          <w:szCs w:val="22"/>
        </w:rPr>
        <w:t>Man žinom</w:t>
      </w:r>
      <w:r w:rsidR="007613A5" w:rsidRPr="00263DCB">
        <w:rPr>
          <w:sz w:val="22"/>
          <w:szCs w:val="22"/>
        </w:rPr>
        <w:t>a, kad, jeigu UAB „</w:t>
      </w:r>
      <w:r w:rsidR="00930055">
        <w:rPr>
          <w:sz w:val="22"/>
          <w:szCs w:val="22"/>
        </w:rPr>
        <w:t>Liningas</w:t>
      </w:r>
      <w:r w:rsidRPr="00263DCB">
        <w:rPr>
          <w:sz w:val="22"/>
          <w:szCs w:val="22"/>
        </w:rPr>
        <w:t>“ nustatytų, kad pateikti duomenys yra neteisingi, pateiktas pasiūlymas bus nenagrinėjamas ir atmestas.</w:t>
      </w:r>
    </w:p>
    <w:p w14:paraId="55E968E0" w14:textId="77777777" w:rsidR="001805E8" w:rsidRPr="00263DCB" w:rsidRDefault="001805E8" w:rsidP="001805E8">
      <w:pPr>
        <w:jc w:val="both"/>
        <w:rPr>
          <w:sz w:val="22"/>
          <w:szCs w:val="22"/>
        </w:rPr>
      </w:pPr>
    </w:p>
    <w:p w14:paraId="76693635" w14:textId="77777777" w:rsidR="001805E8" w:rsidRPr="00263DCB" w:rsidRDefault="001805E8" w:rsidP="001805E8">
      <w:pPr>
        <w:jc w:val="both"/>
        <w:rPr>
          <w:sz w:val="22"/>
          <w:szCs w:val="22"/>
        </w:rPr>
      </w:pPr>
      <w:r w:rsidRPr="00263DCB">
        <w:rPr>
          <w:sz w:val="22"/>
          <w:szCs w:val="22"/>
        </w:rPr>
        <w:t>_</w:t>
      </w:r>
      <w:r w:rsidR="001715D6" w:rsidRPr="00263DCB">
        <w:rPr>
          <w:sz w:val="22"/>
          <w:szCs w:val="22"/>
        </w:rPr>
        <w:t>________________________</w:t>
      </w:r>
      <w:r w:rsidR="001715D6" w:rsidRPr="00263DCB">
        <w:rPr>
          <w:sz w:val="22"/>
          <w:szCs w:val="22"/>
        </w:rPr>
        <w:tab/>
        <w:t>_____________________</w:t>
      </w:r>
      <w:r w:rsidR="001715D6" w:rsidRPr="00263DCB">
        <w:rPr>
          <w:sz w:val="22"/>
          <w:szCs w:val="22"/>
        </w:rPr>
        <w:tab/>
        <w:t xml:space="preserve">      ______________________</w:t>
      </w:r>
    </w:p>
    <w:p w14:paraId="3D51917B" w14:textId="77777777" w:rsidR="001805E8" w:rsidRPr="00263DCB" w:rsidRDefault="001805E8" w:rsidP="001805E8">
      <w:pPr>
        <w:jc w:val="both"/>
        <w:rPr>
          <w:sz w:val="22"/>
          <w:szCs w:val="22"/>
        </w:rPr>
      </w:pPr>
      <w:r w:rsidRPr="00263DCB">
        <w:rPr>
          <w:sz w:val="22"/>
          <w:szCs w:val="22"/>
        </w:rPr>
        <w:t>(tiekėjo arba jo įgalioto asmens pareigų pavadinimas)</w:t>
      </w:r>
      <w:r w:rsidRPr="00263DCB">
        <w:rPr>
          <w:sz w:val="22"/>
          <w:szCs w:val="22"/>
        </w:rPr>
        <w:tab/>
        <w:t xml:space="preserve">                 </w:t>
      </w:r>
      <w:r w:rsidR="001715D6" w:rsidRPr="00263DCB">
        <w:rPr>
          <w:sz w:val="22"/>
          <w:szCs w:val="22"/>
        </w:rPr>
        <w:t xml:space="preserve">                       </w:t>
      </w:r>
      <w:r w:rsidRPr="00263DCB">
        <w:rPr>
          <w:sz w:val="22"/>
          <w:szCs w:val="22"/>
        </w:rPr>
        <w:t>(parašas)</w:t>
      </w:r>
      <w:r w:rsidRPr="00263DCB">
        <w:rPr>
          <w:sz w:val="22"/>
          <w:szCs w:val="22"/>
        </w:rPr>
        <w:tab/>
      </w:r>
      <w:r w:rsidRPr="00263DCB">
        <w:rPr>
          <w:sz w:val="22"/>
          <w:szCs w:val="22"/>
        </w:rPr>
        <w:tab/>
        <w:t xml:space="preserve">                 </w:t>
      </w:r>
      <w:r w:rsidR="001715D6" w:rsidRPr="00263DCB">
        <w:rPr>
          <w:sz w:val="22"/>
          <w:szCs w:val="22"/>
        </w:rPr>
        <w:t xml:space="preserve">                                 </w:t>
      </w:r>
      <w:r w:rsidRPr="00263DCB">
        <w:rPr>
          <w:sz w:val="22"/>
          <w:szCs w:val="22"/>
        </w:rPr>
        <w:t xml:space="preserve">  (vardas ir pavardė)</w:t>
      </w:r>
    </w:p>
    <w:p w14:paraId="7D46E9D5" w14:textId="77777777" w:rsidR="001805E8" w:rsidRPr="00263DCB" w:rsidRDefault="001805E8" w:rsidP="001805E8">
      <w:pPr>
        <w:jc w:val="center"/>
        <w:rPr>
          <w:sz w:val="22"/>
          <w:szCs w:val="22"/>
        </w:rPr>
      </w:pPr>
      <w:r w:rsidRPr="00263DCB">
        <w:rPr>
          <w:sz w:val="22"/>
          <w:szCs w:val="22"/>
        </w:rPr>
        <w:t xml:space="preserve"> </w:t>
      </w:r>
    </w:p>
    <w:p w14:paraId="24857B87" w14:textId="079E3E80" w:rsidR="00801B1F" w:rsidRDefault="00801B1F" w:rsidP="001805E8">
      <w:pPr>
        <w:tabs>
          <w:tab w:val="right" w:leader="underscore" w:pos="8505"/>
        </w:tabs>
        <w:ind w:firstLine="540"/>
        <w:jc w:val="right"/>
        <w:rPr>
          <w:sz w:val="22"/>
          <w:szCs w:val="22"/>
        </w:rPr>
      </w:pPr>
    </w:p>
    <w:p w14:paraId="5CD06F3E" w14:textId="434886F3" w:rsidR="00382671" w:rsidRDefault="00382671" w:rsidP="001805E8">
      <w:pPr>
        <w:tabs>
          <w:tab w:val="right" w:leader="underscore" w:pos="8505"/>
        </w:tabs>
        <w:ind w:firstLine="540"/>
        <w:jc w:val="right"/>
        <w:rPr>
          <w:sz w:val="22"/>
          <w:szCs w:val="22"/>
        </w:rPr>
      </w:pPr>
    </w:p>
    <w:p w14:paraId="506DE18E" w14:textId="2272F727" w:rsidR="00382671" w:rsidRDefault="00382671" w:rsidP="001805E8">
      <w:pPr>
        <w:tabs>
          <w:tab w:val="right" w:leader="underscore" w:pos="8505"/>
        </w:tabs>
        <w:ind w:firstLine="540"/>
        <w:jc w:val="right"/>
        <w:rPr>
          <w:sz w:val="22"/>
          <w:szCs w:val="22"/>
        </w:rPr>
      </w:pPr>
    </w:p>
    <w:p w14:paraId="2F806298" w14:textId="6B53295F" w:rsidR="00382671" w:rsidRDefault="00382671" w:rsidP="001805E8">
      <w:pPr>
        <w:tabs>
          <w:tab w:val="right" w:leader="underscore" w:pos="8505"/>
        </w:tabs>
        <w:ind w:firstLine="540"/>
        <w:jc w:val="right"/>
        <w:rPr>
          <w:sz w:val="22"/>
          <w:szCs w:val="22"/>
        </w:rPr>
      </w:pPr>
    </w:p>
    <w:p w14:paraId="371B3845" w14:textId="77777777" w:rsidR="00516D1A" w:rsidRDefault="00516D1A" w:rsidP="00516D1A">
      <w:pPr>
        <w:jc w:val="both"/>
      </w:pPr>
    </w:p>
    <w:p w14:paraId="2A4A7979" w14:textId="4B848792" w:rsidR="00516D1A" w:rsidRPr="003D289B" w:rsidRDefault="00516D1A" w:rsidP="00516D1A">
      <w:pPr>
        <w:pStyle w:val="Stilius5"/>
        <w:jc w:val="right"/>
        <w:outlineLvl w:val="0"/>
        <w:rPr>
          <w:szCs w:val="24"/>
        </w:rPr>
      </w:pPr>
      <w:r>
        <w:rPr>
          <w:szCs w:val="24"/>
        </w:rPr>
        <w:lastRenderedPageBreak/>
        <w:t>K</w:t>
      </w:r>
      <w:r w:rsidRPr="003D289B">
        <w:rPr>
          <w:szCs w:val="24"/>
        </w:rPr>
        <w:t xml:space="preserve">onkurso sąlygų </w:t>
      </w:r>
      <w:r w:rsidRPr="00516D1A">
        <w:rPr>
          <w:b/>
          <w:bCs/>
          <w:szCs w:val="24"/>
        </w:rPr>
        <w:t>priedas Nr. 4</w:t>
      </w:r>
    </w:p>
    <w:p w14:paraId="0622D899" w14:textId="77777777" w:rsidR="00516D1A" w:rsidRPr="003D289B" w:rsidRDefault="00516D1A" w:rsidP="00516D1A">
      <w:pPr>
        <w:pStyle w:val="Stilius5"/>
        <w:outlineLvl w:val="0"/>
        <w:rPr>
          <w:b/>
          <w:bCs/>
          <w:szCs w:val="24"/>
          <w:lang w:eastAsia="lt-LT"/>
        </w:rPr>
      </w:pPr>
    </w:p>
    <w:p w14:paraId="01DC1D8F" w14:textId="77777777" w:rsidR="00516D1A" w:rsidRDefault="00516D1A" w:rsidP="00516D1A">
      <w:pPr>
        <w:jc w:val="center"/>
        <w:rPr>
          <w:b/>
          <w:sz w:val="28"/>
          <w:szCs w:val="28"/>
        </w:rPr>
      </w:pPr>
      <w:r>
        <w:rPr>
          <w:b/>
          <w:sz w:val="28"/>
          <w:szCs w:val="28"/>
        </w:rPr>
        <w:t>„</w:t>
      </w:r>
      <w:r w:rsidRPr="00E97E15">
        <w:rPr>
          <w:b/>
          <w:sz w:val="28"/>
          <w:szCs w:val="28"/>
        </w:rPr>
        <w:t>Pramonės skaitmeninimas LT</w:t>
      </w:r>
      <w:r>
        <w:rPr>
          <w:b/>
          <w:sz w:val="28"/>
          <w:szCs w:val="28"/>
        </w:rPr>
        <w:t>“</w:t>
      </w:r>
    </w:p>
    <w:p w14:paraId="74669E5C" w14:textId="77777777" w:rsidR="00516D1A" w:rsidRPr="003D289B" w:rsidRDefault="00516D1A" w:rsidP="00516D1A">
      <w:pPr>
        <w:jc w:val="center"/>
        <w:rPr>
          <w:szCs w:val="24"/>
        </w:rPr>
      </w:pPr>
    </w:p>
    <w:p w14:paraId="1FD61E18" w14:textId="09FEE2F0" w:rsidR="00516D1A" w:rsidRDefault="00516D1A" w:rsidP="00516D1A">
      <w:pPr>
        <w:ind w:left="720" w:hanging="720"/>
        <w:jc w:val="center"/>
        <w:rPr>
          <w:b/>
          <w:szCs w:val="24"/>
        </w:rPr>
      </w:pPr>
      <w:bookmarkStart w:id="41" w:name="_Hlk5802305"/>
      <w:r>
        <w:rPr>
          <w:b/>
          <w:szCs w:val="24"/>
        </w:rPr>
        <w:t>UAB „Liningas“</w:t>
      </w:r>
    </w:p>
    <w:bookmarkEnd w:id="41"/>
    <w:p w14:paraId="0D6FF0B6" w14:textId="77777777" w:rsidR="00516D1A" w:rsidRPr="00516D1A" w:rsidRDefault="00516D1A" w:rsidP="00516D1A">
      <w:pPr>
        <w:jc w:val="center"/>
        <w:rPr>
          <w:szCs w:val="24"/>
        </w:rPr>
      </w:pPr>
      <w:r w:rsidRPr="00516D1A">
        <w:rPr>
          <w:szCs w:val="24"/>
        </w:rPr>
        <w:t>UAB „Liningas“,  Pramonės pr. 4, Kaunas;  įm.  kodas  135770428/PVM mokėtojo kodas LT357704219;  tel.: +37037242636,  e-mail: rinas@liningas.lt</w:t>
      </w:r>
    </w:p>
    <w:p w14:paraId="559EBF61" w14:textId="77777777" w:rsidR="00516D1A" w:rsidRPr="00E97E15" w:rsidRDefault="00516D1A" w:rsidP="00516D1A">
      <w:pPr>
        <w:rPr>
          <w:szCs w:val="24"/>
        </w:rPr>
      </w:pPr>
    </w:p>
    <w:p w14:paraId="4620D6DC" w14:textId="77777777" w:rsidR="00516D1A" w:rsidRPr="00CD7773" w:rsidRDefault="00516D1A" w:rsidP="00516D1A">
      <w:pPr>
        <w:jc w:val="center"/>
        <w:rPr>
          <w:b/>
          <w:bCs/>
          <w:sz w:val="28"/>
          <w:szCs w:val="28"/>
        </w:rPr>
      </w:pPr>
      <w:r w:rsidRPr="00CD7773">
        <w:rPr>
          <w:b/>
          <w:bCs/>
          <w:sz w:val="28"/>
          <w:szCs w:val="28"/>
          <w:lang w:val="it-IT"/>
        </w:rPr>
        <w:t>PIRKIMO</w:t>
      </w:r>
      <w:r w:rsidRPr="00CD7773">
        <w:rPr>
          <w:b/>
          <w:bCs/>
          <w:sz w:val="28"/>
          <w:szCs w:val="28"/>
        </w:rPr>
        <w:t xml:space="preserve"> SUTARTIES PROJEKTAS</w:t>
      </w:r>
    </w:p>
    <w:p w14:paraId="74DFA1F7" w14:textId="77777777" w:rsidR="00516D1A" w:rsidRPr="00CD7773" w:rsidRDefault="00516D1A" w:rsidP="00516D1A">
      <w:pPr>
        <w:jc w:val="center"/>
        <w:rPr>
          <w:b/>
          <w:bCs/>
          <w:sz w:val="22"/>
          <w:szCs w:val="22"/>
        </w:rPr>
      </w:pPr>
    </w:p>
    <w:p w14:paraId="42557E16" w14:textId="590B77FF" w:rsidR="00516D1A" w:rsidRPr="00516D1A" w:rsidRDefault="00516D1A" w:rsidP="00516D1A">
      <w:pPr>
        <w:jc w:val="center"/>
        <w:rPr>
          <w:color w:val="FF0000"/>
          <w:sz w:val="20"/>
        </w:rPr>
      </w:pPr>
      <w:r w:rsidRPr="00516D1A">
        <w:rPr>
          <w:color w:val="FF0000"/>
          <w:sz w:val="20"/>
        </w:rPr>
        <w:t xml:space="preserve">2019 m. </w:t>
      </w:r>
      <w:r w:rsidR="00624C94">
        <w:rPr>
          <w:color w:val="FF0000"/>
          <w:sz w:val="20"/>
        </w:rPr>
        <w:t>____________</w:t>
      </w:r>
      <w:r w:rsidRPr="00516D1A">
        <w:rPr>
          <w:color w:val="FF0000"/>
          <w:sz w:val="20"/>
        </w:rPr>
        <w:t xml:space="preserve"> d.</w:t>
      </w:r>
    </w:p>
    <w:p w14:paraId="64D2E77C" w14:textId="77777777" w:rsidR="00516D1A" w:rsidRPr="00CD7773" w:rsidRDefault="00516D1A" w:rsidP="00516D1A">
      <w:pPr>
        <w:jc w:val="center"/>
        <w:rPr>
          <w:sz w:val="20"/>
        </w:rPr>
      </w:pPr>
    </w:p>
    <w:p w14:paraId="0A07638E" w14:textId="6672D337" w:rsidR="00516D1A" w:rsidRPr="000D1C89" w:rsidRDefault="00077AFA" w:rsidP="00516D1A">
      <w:pPr>
        <w:jc w:val="center"/>
        <w:rPr>
          <w:sz w:val="20"/>
        </w:rPr>
      </w:pPr>
      <w:r>
        <w:rPr>
          <w:sz w:val="20"/>
        </w:rPr>
        <w:t>Kaunas</w:t>
      </w:r>
      <w:r w:rsidR="00516D1A" w:rsidRPr="000D1C89">
        <w:rPr>
          <w:sz w:val="20"/>
        </w:rPr>
        <w:t>, Lietuva</w:t>
      </w:r>
    </w:p>
    <w:p w14:paraId="5882FA74" w14:textId="77777777" w:rsidR="00516D1A" w:rsidRPr="003E1CEE" w:rsidRDefault="00516D1A" w:rsidP="00516D1A">
      <w:pPr>
        <w:jc w:val="center"/>
        <w:rPr>
          <w:i/>
          <w:iCs/>
          <w:sz w:val="22"/>
          <w:szCs w:val="22"/>
          <w:highlight w:val="yellow"/>
        </w:rPr>
      </w:pPr>
    </w:p>
    <w:p w14:paraId="33CF1300" w14:textId="5EAECE1B" w:rsidR="00516D1A" w:rsidRPr="00E97E15" w:rsidRDefault="00516D1A" w:rsidP="00CA2DA0">
      <w:pPr>
        <w:jc w:val="center"/>
        <w:rPr>
          <w:bCs/>
          <w:sz w:val="22"/>
          <w:szCs w:val="22"/>
        </w:rPr>
      </w:pPr>
      <w:r w:rsidRPr="000D1C89">
        <w:rPr>
          <w:sz w:val="22"/>
          <w:szCs w:val="22"/>
        </w:rPr>
        <w:t>UAB „</w:t>
      </w:r>
      <w:r w:rsidR="00077AFA">
        <w:rPr>
          <w:sz w:val="22"/>
          <w:szCs w:val="22"/>
        </w:rPr>
        <w:t>Liningas</w:t>
      </w:r>
      <w:r w:rsidRPr="000D1C89">
        <w:rPr>
          <w:sz w:val="22"/>
          <w:szCs w:val="22"/>
        </w:rPr>
        <w:t xml:space="preserve">“, </w:t>
      </w:r>
      <w:r w:rsidR="00CA2DA0" w:rsidRPr="00516D1A">
        <w:rPr>
          <w:szCs w:val="24"/>
        </w:rPr>
        <w:t>Pramonės pr. 4, Kaunas;</w:t>
      </w:r>
      <w:r w:rsidR="00CA2DA0">
        <w:rPr>
          <w:szCs w:val="24"/>
        </w:rPr>
        <w:t xml:space="preserve"> </w:t>
      </w:r>
      <w:r w:rsidRPr="00E97E15">
        <w:rPr>
          <w:bCs/>
          <w:sz w:val="22"/>
          <w:szCs w:val="22"/>
        </w:rPr>
        <w:t>LT-</w:t>
      </w:r>
      <w:r w:rsidR="00CA2DA0">
        <w:rPr>
          <w:bCs/>
          <w:sz w:val="22"/>
          <w:szCs w:val="22"/>
        </w:rPr>
        <w:t>51329</w:t>
      </w:r>
      <w:r w:rsidRPr="000D1C89">
        <w:rPr>
          <w:sz w:val="22"/>
          <w:szCs w:val="22"/>
        </w:rPr>
        <w:t>, toliau vadinama Pirkėju, atstovaujama</w:t>
      </w:r>
      <w:r w:rsidRPr="000D1C89">
        <w:rPr>
          <w:bCs/>
          <w:sz w:val="22"/>
          <w:szCs w:val="22"/>
        </w:rPr>
        <w:t xml:space="preserve"> direktor</w:t>
      </w:r>
      <w:r w:rsidR="00CD65B2">
        <w:rPr>
          <w:bCs/>
          <w:sz w:val="22"/>
          <w:szCs w:val="22"/>
        </w:rPr>
        <w:t xml:space="preserve">iaus </w:t>
      </w:r>
      <w:r w:rsidR="00CA2DA0">
        <w:rPr>
          <w:sz w:val="22"/>
          <w:szCs w:val="22"/>
        </w:rPr>
        <w:t>Raimundo Abromavičiaus</w:t>
      </w:r>
      <w:r>
        <w:rPr>
          <w:sz w:val="22"/>
          <w:szCs w:val="22"/>
        </w:rPr>
        <w:t xml:space="preserve"> </w:t>
      </w:r>
      <w:r w:rsidRPr="000D1C89">
        <w:rPr>
          <w:sz w:val="22"/>
          <w:szCs w:val="22"/>
        </w:rPr>
        <w:t xml:space="preserve">veikiančio (-ios) </w:t>
      </w:r>
      <w:r w:rsidRPr="000D1C89">
        <w:rPr>
          <w:bCs/>
          <w:sz w:val="22"/>
          <w:szCs w:val="22"/>
        </w:rPr>
        <w:t>pagal įmonės įstatus</w:t>
      </w:r>
      <w:r w:rsidRPr="000D1C89">
        <w:rPr>
          <w:sz w:val="22"/>
          <w:szCs w:val="22"/>
        </w:rPr>
        <w:t>, viena šalis,</w:t>
      </w:r>
    </w:p>
    <w:p w14:paraId="2A18BF31" w14:textId="77777777" w:rsidR="00516D1A" w:rsidRPr="00462D9A" w:rsidRDefault="00516D1A" w:rsidP="00516D1A">
      <w:pPr>
        <w:spacing w:before="99" w:after="99"/>
        <w:jc w:val="center"/>
        <w:rPr>
          <w:color w:val="FF0000"/>
          <w:sz w:val="22"/>
          <w:szCs w:val="22"/>
        </w:rPr>
      </w:pPr>
      <w:r w:rsidRPr="00462D9A">
        <w:rPr>
          <w:color w:val="FF0000"/>
          <w:sz w:val="22"/>
          <w:szCs w:val="22"/>
        </w:rPr>
        <w:t>ir</w:t>
      </w:r>
    </w:p>
    <w:p w14:paraId="126B8CA0" w14:textId="74B82781" w:rsidR="00516D1A" w:rsidRPr="00462D9A" w:rsidRDefault="00CA2DA0" w:rsidP="00516D1A">
      <w:pPr>
        <w:spacing w:before="99" w:after="99"/>
        <w:jc w:val="both"/>
        <w:rPr>
          <w:color w:val="FF0000"/>
          <w:sz w:val="22"/>
          <w:szCs w:val="22"/>
        </w:rPr>
      </w:pPr>
      <w:r>
        <w:rPr>
          <w:b/>
          <w:bCs/>
          <w:color w:val="FF0000"/>
          <w:sz w:val="22"/>
          <w:szCs w:val="22"/>
        </w:rPr>
        <w:t>X</w:t>
      </w:r>
      <w:r w:rsidR="00516D1A" w:rsidRPr="00462D9A">
        <w:rPr>
          <w:color w:val="FF0000"/>
          <w:sz w:val="22"/>
          <w:szCs w:val="22"/>
        </w:rPr>
        <w:t xml:space="preserve">, </w:t>
      </w:r>
    </w:p>
    <w:p w14:paraId="42FE9717" w14:textId="77777777" w:rsidR="00516D1A" w:rsidRDefault="00516D1A" w:rsidP="00516D1A">
      <w:pPr>
        <w:spacing w:before="99" w:after="99"/>
        <w:jc w:val="center"/>
        <w:rPr>
          <w:sz w:val="22"/>
          <w:szCs w:val="22"/>
        </w:rPr>
      </w:pPr>
      <w:r>
        <w:rPr>
          <w:sz w:val="22"/>
          <w:szCs w:val="22"/>
        </w:rPr>
        <w:t>toliau abi šalys vadinamos Šalimis, sudarė šią sutartį (toliau – Sutartis):</w:t>
      </w:r>
    </w:p>
    <w:p w14:paraId="3BF71357" w14:textId="77777777" w:rsidR="00516D1A" w:rsidRDefault="00516D1A" w:rsidP="00516D1A">
      <w:pPr>
        <w:spacing w:before="99" w:after="99"/>
        <w:jc w:val="center"/>
        <w:rPr>
          <w:b/>
          <w:bCs/>
          <w:sz w:val="22"/>
          <w:szCs w:val="22"/>
        </w:rPr>
      </w:pPr>
    </w:p>
    <w:p w14:paraId="10ADBD1C" w14:textId="77777777" w:rsidR="00516D1A" w:rsidRDefault="00516D1A" w:rsidP="00516D1A">
      <w:pPr>
        <w:spacing w:before="99" w:after="99"/>
        <w:jc w:val="center"/>
        <w:rPr>
          <w:b/>
          <w:bCs/>
          <w:sz w:val="22"/>
          <w:szCs w:val="22"/>
        </w:rPr>
      </w:pPr>
      <w:r>
        <w:rPr>
          <w:b/>
          <w:bCs/>
          <w:sz w:val="22"/>
          <w:szCs w:val="22"/>
        </w:rPr>
        <w:t>I DALIS. BENDROSIOS SUTARTIES SĄLYGOS</w:t>
      </w:r>
    </w:p>
    <w:p w14:paraId="743CA01A" w14:textId="16E1C3F8" w:rsidR="00516D1A" w:rsidRPr="00181758" w:rsidRDefault="00516D1A" w:rsidP="008B6CE4">
      <w:pPr>
        <w:numPr>
          <w:ilvl w:val="0"/>
          <w:numId w:val="31"/>
        </w:numPr>
        <w:jc w:val="both"/>
        <w:rPr>
          <w:szCs w:val="24"/>
        </w:rPr>
      </w:pPr>
      <w:r w:rsidRPr="000D1C89">
        <w:t xml:space="preserve">Pardavėjas įsipareigoja pateikti aukšto efektyvumo įrangą, skirtą </w:t>
      </w:r>
      <w:r w:rsidR="00CA2DA0" w:rsidRPr="00CA2DA0">
        <w:rPr>
          <w:szCs w:val="24"/>
        </w:rPr>
        <w:t>audinių dažymo ir apdailos cecho įrenginių skaitmeninim</w:t>
      </w:r>
      <w:r w:rsidR="00DF5B5D">
        <w:rPr>
          <w:szCs w:val="24"/>
        </w:rPr>
        <w:t>ui</w:t>
      </w:r>
      <w:r w:rsidRPr="000D1C89">
        <w:t xml:space="preserve"> (toliau – Prekės) ir perduoti Prekės nuosavybės teisę, o Tiekėjas įsipareigoja priimti Prekes ir sumokėti už jas Sutartyje numatytą kainą. Prekių parametrai detalizuoti priede „Techninė specifikacija“.</w:t>
      </w:r>
    </w:p>
    <w:p w14:paraId="54D709D8" w14:textId="5128DEE8" w:rsidR="00516D1A" w:rsidRPr="00CF4D28" w:rsidRDefault="00516D1A" w:rsidP="008B6CE4">
      <w:pPr>
        <w:numPr>
          <w:ilvl w:val="0"/>
          <w:numId w:val="31"/>
        </w:numPr>
        <w:suppressAutoHyphens/>
        <w:autoSpaceDE w:val="0"/>
        <w:spacing w:before="99" w:after="99"/>
        <w:jc w:val="both"/>
      </w:pPr>
      <w:r w:rsidRPr="00CF4D28">
        <w:t>Tiekėjas kartu su Prekėmis nemokamai pateikia visą reikalingą informacinę medžiagą, naudojimo instrukcijas ir kitą informaciją, kuri reikalingai norint tinkamai naudoti Prekes. Visa informacija turi būti pateikta lietuvių kalba</w:t>
      </w:r>
      <w:r w:rsidR="00503DE4" w:rsidRPr="00CF4D28">
        <w:t xml:space="preserve"> ir/arba anglų kalba</w:t>
      </w:r>
      <w:r w:rsidRPr="00CF4D28">
        <w:t>.</w:t>
      </w:r>
    </w:p>
    <w:p w14:paraId="58A17BCF" w14:textId="73AB0498" w:rsidR="00516D1A" w:rsidRPr="00CF4D28" w:rsidRDefault="00516D1A" w:rsidP="008B6CE4">
      <w:pPr>
        <w:numPr>
          <w:ilvl w:val="0"/>
          <w:numId w:val="31"/>
        </w:numPr>
        <w:suppressAutoHyphens/>
        <w:autoSpaceDE w:val="0"/>
        <w:spacing w:before="99" w:after="99"/>
        <w:jc w:val="both"/>
      </w:pPr>
      <w:r w:rsidRPr="00CF4D28">
        <w:t>Nuosavybės teisė į Prekes Pirkėjui pereina nuo Prekių perdavimo momento</w:t>
      </w:r>
      <w:r w:rsidR="00503DE4" w:rsidRPr="00CF4D28">
        <w:t>.</w:t>
      </w:r>
      <w:r w:rsidRPr="00CF4D28">
        <w:t xml:space="preserve"> </w:t>
      </w:r>
    </w:p>
    <w:p w14:paraId="461793F5" w14:textId="77777777" w:rsidR="00516D1A" w:rsidRPr="00144073" w:rsidRDefault="00516D1A" w:rsidP="008B6CE4">
      <w:pPr>
        <w:widowControl w:val="0"/>
        <w:numPr>
          <w:ilvl w:val="0"/>
          <w:numId w:val="31"/>
        </w:numPr>
        <w:suppressAutoHyphens/>
        <w:autoSpaceDE w:val="0"/>
        <w:jc w:val="both"/>
      </w:pPr>
      <w:r>
        <w:t>Tiekėjas</w:t>
      </w:r>
      <w:r w:rsidRPr="00144073">
        <w:t xml:space="preserve"> patvirtina, kad Prekės nėra įkeistos, nėra jokių apribojimų dėl Prekių naudojimo, disponavimo, valdymo, jokie tretieji asmenys nėra pareiškę jokių pretenzijų dėl Prekių bei joks ginčas teisme dėl Prekių nevyksta.</w:t>
      </w:r>
    </w:p>
    <w:p w14:paraId="1193FD17" w14:textId="77777777" w:rsidR="00516D1A" w:rsidRDefault="00516D1A" w:rsidP="00516D1A">
      <w:pPr>
        <w:rPr>
          <w:sz w:val="22"/>
          <w:szCs w:val="22"/>
        </w:rPr>
      </w:pPr>
    </w:p>
    <w:p w14:paraId="75612216" w14:textId="77777777" w:rsidR="00516D1A" w:rsidRDefault="00516D1A" w:rsidP="00516D1A">
      <w:pPr>
        <w:jc w:val="center"/>
        <w:rPr>
          <w:b/>
          <w:bCs/>
          <w:sz w:val="22"/>
          <w:szCs w:val="22"/>
        </w:rPr>
      </w:pPr>
      <w:r>
        <w:rPr>
          <w:b/>
          <w:bCs/>
          <w:sz w:val="22"/>
          <w:szCs w:val="22"/>
        </w:rPr>
        <w:t>II DALIS. PREKIŲ PERDAVIMAS</w:t>
      </w:r>
    </w:p>
    <w:p w14:paraId="2A6591D1" w14:textId="77777777" w:rsidR="00516D1A" w:rsidRDefault="00516D1A" w:rsidP="00516D1A">
      <w:pPr>
        <w:rPr>
          <w:b/>
          <w:bCs/>
          <w:sz w:val="22"/>
          <w:szCs w:val="22"/>
        </w:rPr>
      </w:pPr>
    </w:p>
    <w:p w14:paraId="1597C117" w14:textId="77777777" w:rsidR="00516D1A" w:rsidRPr="00144073" w:rsidRDefault="00516D1A" w:rsidP="008B6CE4">
      <w:pPr>
        <w:numPr>
          <w:ilvl w:val="0"/>
          <w:numId w:val="32"/>
        </w:numPr>
        <w:tabs>
          <w:tab w:val="left" w:pos="360"/>
        </w:tabs>
        <w:suppressAutoHyphens/>
        <w:autoSpaceDE w:val="0"/>
        <w:spacing w:before="99" w:after="99"/>
        <w:jc w:val="both"/>
        <w:rPr>
          <w:szCs w:val="22"/>
        </w:rPr>
      </w:pPr>
      <w:r>
        <w:rPr>
          <w:szCs w:val="22"/>
        </w:rPr>
        <w:t>Tiekėjas</w:t>
      </w:r>
      <w:r w:rsidRPr="00144073">
        <w:rPr>
          <w:szCs w:val="22"/>
        </w:rPr>
        <w:t xml:space="preserve">, prieš perduodamas Prekes Pirkėjui, įsipareigoja jas savo lėšomis tinkamai įpakuoti, tai yra taip, kad Pirkėjui jas transportuojant pastarosios nebūtų sugadintos. </w:t>
      </w:r>
    </w:p>
    <w:p w14:paraId="79D751BD" w14:textId="2E9F0846" w:rsidR="00516D1A" w:rsidRPr="00CF4D28" w:rsidRDefault="00516D1A" w:rsidP="008B6CE4">
      <w:pPr>
        <w:numPr>
          <w:ilvl w:val="0"/>
          <w:numId w:val="32"/>
        </w:numPr>
        <w:jc w:val="both"/>
      </w:pPr>
      <w:r w:rsidRPr="00CF4D28">
        <w:t xml:space="preserve">Prekės turi būti pristatytos, pajungtos, instaliuotos, pagaminta bandomoji partija ir Pirkėjo darbuotojai apmokyti, ne vėliau kaip per </w:t>
      </w:r>
      <w:r w:rsidR="00E569D4" w:rsidRPr="00CF4D28">
        <w:t>6</w:t>
      </w:r>
      <w:r w:rsidRPr="00CF4D28">
        <w:t xml:space="preserve"> mėn. nuo Prekės pirkimo sutarties pasirašymo dienos nuo Prekės pirkimo sutarties pasirašymo dienos</w:t>
      </w:r>
    </w:p>
    <w:p w14:paraId="5467BD50" w14:textId="1417C1EE" w:rsidR="00516D1A" w:rsidRPr="00D961CC" w:rsidRDefault="00516D1A" w:rsidP="008B6CE4">
      <w:pPr>
        <w:numPr>
          <w:ilvl w:val="0"/>
          <w:numId w:val="32"/>
        </w:numPr>
        <w:tabs>
          <w:tab w:val="left" w:pos="360"/>
        </w:tabs>
        <w:suppressAutoHyphens/>
        <w:autoSpaceDE w:val="0"/>
        <w:spacing w:before="99" w:after="99"/>
        <w:jc w:val="both"/>
        <w:rPr>
          <w:szCs w:val="22"/>
        </w:rPr>
      </w:pPr>
      <w:r w:rsidRPr="00D961CC">
        <w:rPr>
          <w:szCs w:val="22"/>
        </w:rPr>
        <w:t>Tiekėjas įsipareigoja Prekes perduoti, o Pirkėjas priimti prekes</w:t>
      </w:r>
      <w:r w:rsidRPr="00D961CC">
        <w:rPr>
          <w:b/>
          <w:bCs/>
          <w:szCs w:val="22"/>
        </w:rPr>
        <w:t xml:space="preserve"> </w:t>
      </w:r>
      <w:r w:rsidRPr="00D961CC">
        <w:rPr>
          <w:bCs/>
          <w:szCs w:val="22"/>
        </w:rPr>
        <w:t>adresu</w:t>
      </w:r>
      <w:r w:rsidRPr="00D961CC">
        <w:rPr>
          <w:szCs w:val="22"/>
        </w:rPr>
        <w:t xml:space="preserve"> </w:t>
      </w:r>
      <w:r w:rsidR="008137E9" w:rsidRPr="008137E9">
        <w:rPr>
          <w:bCs/>
          <w:sz w:val="22"/>
          <w:szCs w:val="22"/>
        </w:rPr>
        <w:t xml:space="preserve">Pramonės pr. 4, LT-51329 Kaunas </w:t>
      </w:r>
      <w:r w:rsidRPr="00D961CC">
        <w:rPr>
          <w:szCs w:val="22"/>
        </w:rPr>
        <w:t xml:space="preserve">Tiekėjui perduodant, o Pirkėjui priimant Prekes yra pasirašomas Prekių perdavimo-priėmimo aktas. </w:t>
      </w:r>
    </w:p>
    <w:p w14:paraId="2AD6976E" w14:textId="77777777" w:rsidR="00516D1A" w:rsidRPr="000D1C89" w:rsidRDefault="00516D1A" w:rsidP="008B6CE4">
      <w:pPr>
        <w:numPr>
          <w:ilvl w:val="0"/>
          <w:numId w:val="32"/>
        </w:numPr>
        <w:tabs>
          <w:tab w:val="left" w:pos="360"/>
        </w:tabs>
        <w:suppressAutoHyphens/>
        <w:autoSpaceDE w:val="0"/>
        <w:spacing w:before="99" w:after="99"/>
        <w:jc w:val="both"/>
        <w:rPr>
          <w:szCs w:val="22"/>
        </w:rPr>
      </w:pPr>
      <w:r w:rsidRPr="000D1C89">
        <w:rPr>
          <w:szCs w:val="22"/>
        </w:rPr>
        <w:t xml:space="preserve">Tiekėjas laikomas tinkamai įvykdęs prievolę perduoti Prekes, jeigu Prekių kiekis, kokybė, asortimentas ir kt. atitinka Sutarties ir teisės aktų reikalavimus. Pirkėjas laikomas tinkamai įvykdęs prievolę priimti Prekes, jeigu priėmė visas jam pateiktas Prekes, kurių kiekis, kokybė, asortimentas ir kt. atitinka Sutarties ir teisės aktų reikalavimus. </w:t>
      </w:r>
    </w:p>
    <w:p w14:paraId="057C29FC" w14:textId="77777777" w:rsidR="00516D1A" w:rsidRDefault="00516D1A" w:rsidP="00516D1A">
      <w:pPr>
        <w:spacing w:before="99" w:after="99"/>
        <w:jc w:val="both"/>
        <w:rPr>
          <w:sz w:val="22"/>
          <w:szCs w:val="22"/>
        </w:rPr>
      </w:pPr>
    </w:p>
    <w:p w14:paraId="076365EB" w14:textId="77777777" w:rsidR="00516D1A" w:rsidRDefault="00516D1A" w:rsidP="00516D1A">
      <w:pPr>
        <w:spacing w:before="99" w:after="99"/>
        <w:jc w:val="center"/>
        <w:rPr>
          <w:b/>
          <w:bCs/>
          <w:sz w:val="22"/>
          <w:szCs w:val="22"/>
        </w:rPr>
      </w:pPr>
      <w:r>
        <w:rPr>
          <w:b/>
          <w:bCs/>
          <w:sz w:val="22"/>
          <w:szCs w:val="22"/>
        </w:rPr>
        <w:t>III DALIS. PREKIŲ KAINA IR ATSISKAITYMO TVARKA</w:t>
      </w:r>
    </w:p>
    <w:p w14:paraId="0B4992C9" w14:textId="77777777" w:rsidR="00516D1A" w:rsidRPr="00CD7773" w:rsidRDefault="00516D1A" w:rsidP="00516D1A">
      <w:pPr>
        <w:numPr>
          <w:ilvl w:val="0"/>
          <w:numId w:val="33"/>
        </w:numPr>
        <w:suppressAutoHyphens/>
        <w:autoSpaceDE w:val="0"/>
        <w:spacing w:before="99" w:after="99"/>
        <w:jc w:val="both"/>
      </w:pPr>
      <w:r w:rsidRPr="00CD7773">
        <w:t xml:space="preserve">Įsigyjamos įrangos kaina –  </w:t>
      </w:r>
      <w:r w:rsidRPr="005E0A26">
        <w:rPr>
          <w:color w:val="FF0000"/>
          <w:sz w:val="20"/>
        </w:rPr>
        <w:t xml:space="preserve">______________ </w:t>
      </w:r>
      <w:r w:rsidRPr="005E0A26">
        <w:rPr>
          <w:color w:val="FF0000"/>
        </w:rPr>
        <w:t>EUR.</w:t>
      </w:r>
    </w:p>
    <w:p w14:paraId="2090D528" w14:textId="77777777" w:rsidR="00516D1A" w:rsidRDefault="00516D1A" w:rsidP="00516D1A">
      <w:pPr>
        <w:numPr>
          <w:ilvl w:val="0"/>
          <w:numId w:val="33"/>
        </w:numPr>
        <w:suppressAutoHyphens/>
        <w:autoSpaceDE w:val="0"/>
        <w:spacing w:before="99" w:after="99"/>
        <w:jc w:val="both"/>
      </w:pPr>
      <w:r w:rsidRPr="00C80B94">
        <w:t>Mažiausią kainą pasiūlęs</w:t>
      </w:r>
      <w:r w:rsidRPr="00C80B94">
        <w:rPr>
          <w:i/>
        </w:rPr>
        <w:t xml:space="preserve"> </w:t>
      </w:r>
      <w:r w:rsidRPr="00C80B94">
        <w:t>tiekėjas</w:t>
      </w:r>
      <w:r>
        <w:t xml:space="preserve"> yra skelbiamas laimėjusiu konkursą ir jis kviečiamas  sudaryti sutartį, nurodant laiką iki kada reikia sudaryti sutartį.</w:t>
      </w:r>
    </w:p>
    <w:p w14:paraId="6F4E127B" w14:textId="77777777" w:rsidR="00516D1A" w:rsidRDefault="00516D1A" w:rsidP="00516D1A">
      <w:pPr>
        <w:numPr>
          <w:ilvl w:val="0"/>
          <w:numId w:val="33"/>
        </w:numPr>
        <w:suppressAutoHyphens/>
        <w:autoSpaceDE w:val="0"/>
        <w:spacing w:before="99" w:after="99"/>
        <w:jc w:val="both"/>
      </w:pPr>
      <w:r>
        <w:t>Pirkimo sutartis pasirašoma su laimėjusį pasiūlymą pateikusiu Tiekėju konkurso sąlygose nustatytomis sąlygomis, vadovaujantis Taisyklėmis ir Civiliniu kodeksu.</w:t>
      </w:r>
    </w:p>
    <w:p w14:paraId="2127E64E" w14:textId="77777777" w:rsidR="00516D1A" w:rsidRDefault="00516D1A" w:rsidP="00516D1A">
      <w:pPr>
        <w:numPr>
          <w:ilvl w:val="0"/>
          <w:numId w:val="33"/>
        </w:numPr>
        <w:suppressAutoHyphens/>
        <w:autoSpaceDE w:val="0"/>
        <w:spacing w:before="99" w:after="99"/>
        <w:jc w:val="both"/>
      </w:pPr>
      <w:r w:rsidRPr="00B328F1">
        <w:t xml:space="preserve">Sudarant pirkimo sutartį, negali būti keičiama laimėjusio tiekėjo galutinio pasiūlymo kaina ir </w:t>
      </w:r>
      <w:r w:rsidRPr="001E0C9C">
        <w:t>esminės sąlygos, taip pat Pirkėjo pirkimo pradžioje nustatytos esminės pirkimo sąlygos.</w:t>
      </w:r>
    </w:p>
    <w:p w14:paraId="12BB0E4A" w14:textId="77777777" w:rsidR="00516D1A" w:rsidRPr="003E3973" w:rsidRDefault="00516D1A" w:rsidP="00516D1A">
      <w:pPr>
        <w:numPr>
          <w:ilvl w:val="0"/>
          <w:numId w:val="33"/>
        </w:numPr>
        <w:suppressAutoHyphens/>
        <w:autoSpaceDE w:val="0"/>
        <w:spacing w:before="99" w:after="99"/>
        <w:jc w:val="both"/>
      </w:pPr>
      <w:r w:rsidRPr="003E3973">
        <w:t>Atsiskaitymo sąlygos:</w:t>
      </w:r>
    </w:p>
    <w:p w14:paraId="1C735E8C" w14:textId="77777777" w:rsidR="00566D16" w:rsidRPr="00566D16" w:rsidRDefault="00516D1A" w:rsidP="00101B4B">
      <w:pPr>
        <w:numPr>
          <w:ilvl w:val="0"/>
          <w:numId w:val="38"/>
        </w:numPr>
        <w:tabs>
          <w:tab w:val="left" w:pos="1560"/>
        </w:tabs>
        <w:jc w:val="both"/>
        <w:rPr>
          <w:bCs/>
        </w:rPr>
      </w:pPr>
      <w:r w:rsidRPr="001501D0">
        <w:t xml:space="preserve">pasirašius sutartį - </w:t>
      </w:r>
      <w:r w:rsidR="00E11C58" w:rsidRPr="00D55ABF">
        <w:rPr>
          <w:b/>
        </w:rPr>
        <w:t>30%</w:t>
      </w:r>
      <w:r w:rsidR="00E11C58" w:rsidRPr="00566D16">
        <w:rPr>
          <w:bCs/>
        </w:rPr>
        <w:t xml:space="preserve"> (trisdešimt procentų) dydžio avansinis mokėjimas nuo bendros įrangos pirkimo sutarties kainos (bendra sutarties kaina – tai Įrangos kaina kartu su PVM, jei toks yra skaičiuojamas), pirkėjo sumokamas ne vėliau kaip per 10 (dešimt) kalendorinių dienų po sutarties pasirašymo datos</w:t>
      </w:r>
      <w:r w:rsidR="00566D16" w:rsidRPr="00566D16">
        <w:rPr>
          <w:bCs/>
        </w:rPr>
        <w:t>.</w:t>
      </w:r>
    </w:p>
    <w:p w14:paraId="25C1139C" w14:textId="77777777" w:rsidR="00D25BC8" w:rsidRDefault="00D55ABF" w:rsidP="00D25BC8">
      <w:pPr>
        <w:numPr>
          <w:ilvl w:val="0"/>
          <w:numId w:val="39"/>
        </w:numPr>
        <w:tabs>
          <w:tab w:val="left" w:pos="1560"/>
        </w:tabs>
        <w:jc w:val="both"/>
      </w:pPr>
      <w:r w:rsidRPr="00D55ABF">
        <w:rPr>
          <w:b/>
          <w:bCs/>
        </w:rPr>
        <w:t>50 %</w:t>
      </w:r>
      <w:r w:rsidRPr="00D55ABF">
        <w:t xml:space="preserve"> (penkiasdešimt procentų) nuo Sutarties kainos, pirkėjas sumoka ne vėliau kaip per 15 (penkiolika) kalendorių dienų nuo tiekėjo pranešimo „apie pasirengimą išsiųsti įrangą ne vėliau kaip per 7 (septynias) kalendorinės dienas nuo šio tarpinio mokėjimo įskaitymo į tiekėjo sąskaitą momento</w:t>
      </w:r>
      <w:r>
        <w:t xml:space="preserve">. </w:t>
      </w:r>
    </w:p>
    <w:p w14:paraId="786AE040" w14:textId="7B1A0E40" w:rsidR="00516D1A" w:rsidRDefault="00D25BC8" w:rsidP="00D25BC8">
      <w:pPr>
        <w:numPr>
          <w:ilvl w:val="0"/>
          <w:numId w:val="39"/>
        </w:numPr>
        <w:tabs>
          <w:tab w:val="left" w:pos="1560"/>
        </w:tabs>
        <w:jc w:val="both"/>
      </w:pPr>
      <w:r w:rsidRPr="00D25BC8">
        <w:rPr>
          <w:b/>
          <w:bCs/>
        </w:rPr>
        <w:t>20 %</w:t>
      </w:r>
      <w:r w:rsidRPr="00D25BC8">
        <w:t xml:space="preserve"> (dvidešimt procentų) dydžio mokėjimą nuo bendros įrangos pirkimo sutarties kainos apmokėjimo numatyta atlikti po audinių dažymo ir apdailos cecho įrenginių skaitmeninimo įrangos pristatymo bei priėmimo – perdavimo akto pasirašymo.</w:t>
      </w:r>
    </w:p>
    <w:p w14:paraId="31A1B180" w14:textId="77777777" w:rsidR="00D25BC8" w:rsidRPr="003C7CB5" w:rsidRDefault="00D25BC8" w:rsidP="00D25BC8">
      <w:pPr>
        <w:tabs>
          <w:tab w:val="left" w:pos="1560"/>
        </w:tabs>
        <w:ind w:left="1527"/>
        <w:jc w:val="both"/>
      </w:pPr>
    </w:p>
    <w:p w14:paraId="3729E240" w14:textId="77777777" w:rsidR="00516D1A" w:rsidRDefault="00516D1A" w:rsidP="00516D1A">
      <w:pPr>
        <w:spacing w:before="99" w:after="99"/>
        <w:jc w:val="center"/>
        <w:rPr>
          <w:b/>
          <w:bCs/>
          <w:sz w:val="22"/>
          <w:szCs w:val="22"/>
        </w:rPr>
      </w:pPr>
      <w:r>
        <w:rPr>
          <w:b/>
          <w:bCs/>
          <w:sz w:val="22"/>
          <w:szCs w:val="22"/>
        </w:rPr>
        <w:t>IV DALIS. PREKIŲ KOKYBĖ IR GARANTIJA</w:t>
      </w:r>
    </w:p>
    <w:p w14:paraId="5CD97369" w14:textId="77777777" w:rsidR="00516D1A" w:rsidRPr="00F333E9" w:rsidRDefault="00516D1A" w:rsidP="00516D1A">
      <w:pPr>
        <w:numPr>
          <w:ilvl w:val="0"/>
          <w:numId w:val="34"/>
        </w:numPr>
        <w:suppressAutoHyphens/>
        <w:autoSpaceDE w:val="0"/>
        <w:spacing w:before="99" w:after="99"/>
        <w:jc w:val="both"/>
      </w:pPr>
      <w:r w:rsidRPr="00F333E9">
        <w:t xml:space="preserve">Prekių kokybė turi atitikti Lietuvos Respublikos teisės aktuose įtvirtintus kokybės reikalavimus. Jeigu </w:t>
      </w:r>
      <w:r>
        <w:t>Tiekėjas</w:t>
      </w:r>
      <w:r w:rsidRPr="00F333E9">
        <w:t xml:space="preserve"> ir Pirkėjas neaptarė Prekių kokybės individualiai, jų kokybė turi būti ne prastesnė negu Pirkėjas protingai gali tikėtis, atsižvelgdamas į atitinkamų Prekių pagaminimo procese naudojamas medžiagas, technologiją ir pan. </w:t>
      </w:r>
    </w:p>
    <w:p w14:paraId="1D2D6BE6" w14:textId="77777777" w:rsidR="00516D1A" w:rsidRPr="00CF4D28" w:rsidRDefault="00516D1A" w:rsidP="00516D1A">
      <w:pPr>
        <w:numPr>
          <w:ilvl w:val="0"/>
          <w:numId w:val="34"/>
        </w:numPr>
        <w:suppressAutoHyphens/>
        <w:autoSpaceDE w:val="0"/>
        <w:spacing w:before="99" w:after="99"/>
        <w:jc w:val="both"/>
      </w:pPr>
      <w:r w:rsidRPr="00CF4D28">
        <w:t xml:space="preserve">Tiekėjas Prekėms suteikia </w:t>
      </w:r>
      <w:r w:rsidRPr="00CF4D28">
        <w:rPr>
          <w:bCs/>
        </w:rPr>
        <w:t xml:space="preserve">12 mėnesių </w:t>
      </w:r>
      <w:r w:rsidRPr="00CF4D28">
        <w:t xml:space="preserve">garantijos terminą. </w:t>
      </w:r>
    </w:p>
    <w:p w14:paraId="7291077B" w14:textId="77777777" w:rsidR="00516D1A" w:rsidRPr="00F333E9" w:rsidRDefault="00516D1A" w:rsidP="00516D1A">
      <w:pPr>
        <w:numPr>
          <w:ilvl w:val="0"/>
          <w:numId w:val="34"/>
        </w:numPr>
        <w:suppressAutoHyphens/>
        <w:autoSpaceDE w:val="0"/>
        <w:spacing w:before="99" w:after="99"/>
        <w:jc w:val="both"/>
      </w:pPr>
      <w:r w:rsidRPr="00F333E9">
        <w:t xml:space="preserve">Visą garantinio termino laikotarpį </w:t>
      </w:r>
      <w:r>
        <w:t>Tiekėjas</w:t>
      </w:r>
      <w:r w:rsidRPr="00F333E9">
        <w:t xml:space="preserve"> privalo, išskyrus Sutarties IV dalies</w:t>
      </w:r>
      <w:r w:rsidRPr="006F3541">
        <w:t xml:space="preserve"> </w:t>
      </w:r>
      <w:r w:rsidRPr="00F333E9">
        <w:t xml:space="preserve">4 punkte numatytu atveju, nedelsiant (Pirkėjo pasirinkimu) pakeisti kokybės reikalavimų neatitinkančias Prekes į tinkamos kokybės arba atitinkamai sumažinti Prekių kainą arba atlyginti Prekių trūkumų pašalinimo išlaidas bei kompensuoti Pirkėjo dėl to patirtus nuostolius. </w:t>
      </w:r>
    </w:p>
    <w:p w14:paraId="40D8EAFA" w14:textId="77777777" w:rsidR="00516D1A" w:rsidRPr="00F333E9" w:rsidRDefault="00516D1A" w:rsidP="00516D1A">
      <w:pPr>
        <w:numPr>
          <w:ilvl w:val="0"/>
          <w:numId w:val="34"/>
        </w:numPr>
        <w:suppressAutoHyphens/>
        <w:autoSpaceDE w:val="0"/>
        <w:spacing w:before="99" w:after="99"/>
        <w:jc w:val="both"/>
      </w:pPr>
      <w:r>
        <w:t>Tiekėjas</w:t>
      </w:r>
      <w:r w:rsidRPr="00F333E9">
        <w:t xml:space="preserve"> neatlygina Pirkėjui patirtų nuostolių dėl nekokybiškų Prekių, jeigu Pirkėjas netinkamai transportavo, sandėliavo ar naudojo Prekes.</w:t>
      </w:r>
    </w:p>
    <w:p w14:paraId="5CBB44DF" w14:textId="77777777" w:rsidR="00516D1A" w:rsidRDefault="00516D1A" w:rsidP="00516D1A">
      <w:pPr>
        <w:spacing w:before="99" w:after="99"/>
        <w:jc w:val="center"/>
        <w:rPr>
          <w:b/>
          <w:bCs/>
          <w:sz w:val="22"/>
          <w:szCs w:val="22"/>
        </w:rPr>
      </w:pPr>
      <w:r>
        <w:rPr>
          <w:b/>
          <w:bCs/>
          <w:sz w:val="22"/>
          <w:szCs w:val="22"/>
        </w:rPr>
        <w:t>V DALIS. SANKCIJOS UŽ SUTARTIES NUOSTATŲ NESILAIKYMĄ</w:t>
      </w:r>
    </w:p>
    <w:p w14:paraId="174E06DD" w14:textId="77777777" w:rsidR="00516D1A" w:rsidRDefault="00516D1A" w:rsidP="00516D1A">
      <w:pPr>
        <w:numPr>
          <w:ilvl w:val="0"/>
          <w:numId w:val="35"/>
        </w:numPr>
        <w:suppressAutoHyphens/>
        <w:autoSpaceDE w:val="0"/>
        <w:spacing w:before="99" w:after="99"/>
        <w:jc w:val="both"/>
        <w:rPr>
          <w:szCs w:val="22"/>
        </w:rPr>
      </w:pPr>
      <w:r w:rsidRPr="006837A6">
        <w:rPr>
          <w:szCs w:val="22"/>
        </w:rPr>
        <w:t xml:space="preserve">Pirkėjas, pažeidęs Sutarties III dalies 3 punktą, privalo Tiekėjui mokėti </w:t>
      </w:r>
      <w:r w:rsidRPr="00966A14">
        <w:rPr>
          <w:bCs/>
          <w:szCs w:val="22"/>
        </w:rPr>
        <w:t>0,02</w:t>
      </w:r>
      <w:r w:rsidRPr="006837A6">
        <w:rPr>
          <w:b/>
          <w:bCs/>
          <w:szCs w:val="22"/>
        </w:rPr>
        <w:t xml:space="preserve"> </w:t>
      </w:r>
      <w:r>
        <w:rPr>
          <w:szCs w:val="22"/>
        </w:rPr>
        <w:t>procentų</w:t>
      </w:r>
      <w:r w:rsidRPr="006837A6">
        <w:rPr>
          <w:szCs w:val="22"/>
        </w:rPr>
        <w:t xml:space="preserve"> dydžio delspinigius už kiekvieną pradelstą sumokėti dieną</w:t>
      </w:r>
      <w:r>
        <w:rPr>
          <w:szCs w:val="22"/>
        </w:rPr>
        <w:t>.</w:t>
      </w:r>
    </w:p>
    <w:p w14:paraId="276A1CAF" w14:textId="77777777" w:rsidR="00516D1A" w:rsidRPr="006837A6" w:rsidRDefault="00516D1A" w:rsidP="00516D1A">
      <w:pPr>
        <w:numPr>
          <w:ilvl w:val="0"/>
          <w:numId w:val="35"/>
        </w:numPr>
        <w:suppressAutoHyphens/>
        <w:autoSpaceDE w:val="0"/>
        <w:spacing w:before="99" w:after="99"/>
        <w:jc w:val="both"/>
        <w:rPr>
          <w:szCs w:val="22"/>
        </w:rPr>
      </w:pPr>
      <w:r w:rsidRPr="006837A6">
        <w:rPr>
          <w:szCs w:val="22"/>
        </w:rPr>
        <w:t xml:space="preserve">Tiekėjas, pažeidęs Sutarties II dalies 2 punktą, privalo mokėti </w:t>
      </w:r>
      <w:r w:rsidRPr="00966A14">
        <w:rPr>
          <w:szCs w:val="22"/>
        </w:rPr>
        <w:t xml:space="preserve">Pirkėjui </w:t>
      </w:r>
      <w:r w:rsidRPr="00966A14">
        <w:rPr>
          <w:bCs/>
          <w:szCs w:val="22"/>
        </w:rPr>
        <w:t>0,02</w:t>
      </w:r>
      <w:r w:rsidRPr="006837A6">
        <w:rPr>
          <w:b/>
          <w:bCs/>
          <w:szCs w:val="22"/>
        </w:rPr>
        <w:t xml:space="preserve"> </w:t>
      </w:r>
      <w:r>
        <w:rPr>
          <w:szCs w:val="22"/>
        </w:rPr>
        <w:t>procentų</w:t>
      </w:r>
      <w:r w:rsidRPr="006837A6">
        <w:rPr>
          <w:szCs w:val="22"/>
        </w:rPr>
        <w:t xml:space="preserve"> dydžio netesybas už kiekvieną pradelstą </w:t>
      </w:r>
      <w:r>
        <w:rPr>
          <w:szCs w:val="22"/>
        </w:rPr>
        <w:t xml:space="preserve">dieną </w:t>
      </w:r>
      <w:r w:rsidRPr="006837A6">
        <w:rPr>
          <w:szCs w:val="22"/>
        </w:rPr>
        <w:t xml:space="preserve">pateikti laiku ir (ar) tinkamai pateikti Prekes. </w:t>
      </w:r>
    </w:p>
    <w:p w14:paraId="2CDB3B98" w14:textId="77777777" w:rsidR="00516D1A" w:rsidRPr="00F333E9" w:rsidRDefault="00516D1A" w:rsidP="00516D1A">
      <w:pPr>
        <w:numPr>
          <w:ilvl w:val="0"/>
          <w:numId w:val="35"/>
        </w:numPr>
        <w:suppressAutoHyphens/>
        <w:autoSpaceDE w:val="0"/>
        <w:spacing w:before="99" w:after="99"/>
        <w:jc w:val="both"/>
        <w:rPr>
          <w:szCs w:val="22"/>
        </w:rPr>
      </w:pPr>
      <w:r w:rsidRPr="00F333E9">
        <w:rPr>
          <w:szCs w:val="22"/>
        </w:rPr>
        <w:t xml:space="preserve">Šalims ar vienai iš šalių pažeidus kitas šios Sutarties sąlygas yra taikomos tokios sankcijos </w:t>
      </w:r>
      <w:r>
        <w:rPr>
          <w:szCs w:val="22"/>
        </w:rPr>
        <w:t>– sutarties nutraukimas.</w:t>
      </w:r>
    </w:p>
    <w:p w14:paraId="7189FDC6" w14:textId="77777777" w:rsidR="00516D1A" w:rsidRDefault="00516D1A" w:rsidP="00516D1A">
      <w:pPr>
        <w:spacing w:before="99" w:after="99"/>
        <w:jc w:val="center"/>
        <w:rPr>
          <w:b/>
          <w:bCs/>
          <w:sz w:val="22"/>
          <w:szCs w:val="22"/>
        </w:rPr>
      </w:pPr>
    </w:p>
    <w:p w14:paraId="55D980AD" w14:textId="77777777" w:rsidR="00516D1A" w:rsidRDefault="00516D1A" w:rsidP="00516D1A">
      <w:pPr>
        <w:spacing w:before="99" w:after="99"/>
        <w:jc w:val="center"/>
        <w:rPr>
          <w:b/>
          <w:bCs/>
          <w:sz w:val="22"/>
          <w:szCs w:val="22"/>
        </w:rPr>
      </w:pPr>
      <w:r>
        <w:rPr>
          <w:b/>
          <w:bCs/>
          <w:sz w:val="22"/>
          <w:szCs w:val="22"/>
        </w:rPr>
        <w:t>VI DALIS. SUTARTIES GALIOJIMAS IR NUTRAUKIMAS</w:t>
      </w:r>
    </w:p>
    <w:p w14:paraId="142A4E7B" w14:textId="77777777" w:rsidR="00516D1A" w:rsidRPr="00F333E9" w:rsidRDefault="00516D1A" w:rsidP="00516D1A">
      <w:pPr>
        <w:numPr>
          <w:ilvl w:val="0"/>
          <w:numId w:val="36"/>
        </w:numPr>
        <w:suppressAutoHyphens/>
        <w:autoSpaceDE w:val="0"/>
        <w:spacing w:before="99" w:after="99"/>
        <w:jc w:val="both"/>
        <w:rPr>
          <w:szCs w:val="22"/>
        </w:rPr>
      </w:pPr>
      <w:r w:rsidRPr="00F333E9">
        <w:rPr>
          <w:szCs w:val="22"/>
        </w:rPr>
        <w:t xml:space="preserve">Sutartis įsigalioja nuo jos pasirašymo momento. </w:t>
      </w:r>
    </w:p>
    <w:p w14:paraId="36119229" w14:textId="77777777" w:rsidR="00516D1A" w:rsidRPr="00F333E9" w:rsidRDefault="00516D1A" w:rsidP="00516D1A">
      <w:pPr>
        <w:numPr>
          <w:ilvl w:val="0"/>
          <w:numId w:val="36"/>
        </w:numPr>
        <w:suppressAutoHyphens/>
        <w:autoSpaceDE w:val="0"/>
        <w:spacing w:before="99" w:after="99"/>
        <w:jc w:val="both"/>
        <w:rPr>
          <w:szCs w:val="22"/>
        </w:rPr>
      </w:pPr>
      <w:r w:rsidRPr="00F333E9">
        <w:rPr>
          <w:szCs w:val="22"/>
        </w:rPr>
        <w:lastRenderedPageBreak/>
        <w:t>Sutartis gali būti vienašališkai bet kada nutraukta kiekvienos iš šalių sprendimu, jeigu yra patenkinamos visos žemiau nurodytos sąlygos:</w:t>
      </w:r>
    </w:p>
    <w:p w14:paraId="5B2101B0" w14:textId="77777777" w:rsidR="00516D1A" w:rsidRDefault="00516D1A" w:rsidP="00516D1A">
      <w:pPr>
        <w:numPr>
          <w:ilvl w:val="1"/>
          <w:numId w:val="36"/>
        </w:numPr>
        <w:suppressAutoHyphens/>
        <w:autoSpaceDE w:val="0"/>
        <w:spacing w:before="99" w:after="99"/>
        <w:jc w:val="both"/>
        <w:rPr>
          <w:szCs w:val="22"/>
        </w:rPr>
      </w:pPr>
      <w:r w:rsidRPr="00F333E9">
        <w:rPr>
          <w:szCs w:val="22"/>
        </w:rPr>
        <w:t xml:space="preserve">viena iš šalių neįvykdė ar įvykdė netinkamai vieną ar daugiau prievolių, kylančių iš šios </w:t>
      </w:r>
      <w:r>
        <w:rPr>
          <w:szCs w:val="22"/>
        </w:rPr>
        <w:t>S</w:t>
      </w:r>
      <w:r w:rsidRPr="00F333E9">
        <w:rPr>
          <w:szCs w:val="22"/>
        </w:rPr>
        <w:t>utarties;</w:t>
      </w:r>
    </w:p>
    <w:p w14:paraId="1C4AB221" w14:textId="77777777" w:rsidR="00516D1A" w:rsidRPr="00F333E9" w:rsidRDefault="00516D1A" w:rsidP="00516D1A">
      <w:pPr>
        <w:numPr>
          <w:ilvl w:val="1"/>
          <w:numId w:val="36"/>
        </w:numPr>
        <w:suppressAutoHyphens/>
        <w:autoSpaceDE w:val="0"/>
        <w:spacing w:before="99" w:after="99"/>
        <w:jc w:val="both"/>
        <w:rPr>
          <w:szCs w:val="22"/>
        </w:rPr>
      </w:pPr>
      <w:r w:rsidRPr="00F333E9">
        <w:rPr>
          <w:szCs w:val="22"/>
        </w:rPr>
        <w:t>nukentėjusiai šaliai raštu pareikalavus įvykdyti prievolę ar ištaisyti vykdymo trūkumus, kita šalis per nukentėjusios šalies nustatytą protingą terminą to nepadaro.</w:t>
      </w:r>
    </w:p>
    <w:p w14:paraId="78A052C2" w14:textId="77777777" w:rsidR="00516D1A" w:rsidRPr="00F333E9" w:rsidRDefault="00516D1A" w:rsidP="00516D1A">
      <w:pPr>
        <w:numPr>
          <w:ilvl w:val="0"/>
          <w:numId w:val="36"/>
        </w:numPr>
        <w:suppressAutoHyphens/>
        <w:autoSpaceDE w:val="0"/>
        <w:spacing w:before="99" w:after="99"/>
        <w:jc w:val="both"/>
        <w:rPr>
          <w:szCs w:val="22"/>
        </w:rPr>
      </w:pPr>
      <w:r w:rsidRPr="00F333E9">
        <w:rPr>
          <w:szCs w:val="22"/>
        </w:rPr>
        <w:t xml:space="preserve">Jeigu Sutartis buvo nutraukta prieš terminą, Sutartį pažeidusi šalis kitai šaliai privalo atlyginti visus dėl to patirtus tiesioginius ir netiesioginius nuostolius. </w:t>
      </w:r>
    </w:p>
    <w:p w14:paraId="3993D436" w14:textId="77777777" w:rsidR="00516D1A" w:rsidRDefault="00516D1A" w:rsidP="00516D1A">
      <w:pPr>
        <w:pStyle w:val="H3"/>
        <w:widowControl/>
        <w:jc w:val="center"/>
        <w:rPr>
          <w:b/>
          <w:bCs/>
          <w:sz w:val="22"/>
          <w:szCs w:val="22"/>
        </w:rPr>
      </w:pPr>
      <w:r>
        <w:rPr>
          <w:b/>
          <w:bCs/>
          <w:sz w:val="22"/>
          <w:szCs w:val="22"/>
        </w:rPr>
        <w:t>VII DALIS. BAIGIAMOSIOS NUOSTATOS</w:t>
      </w:r>
    </w:p>
    <w:p w14:paraId="7740FFA5" w14:textId="77777777" w:rsidR="00516D1A" w:rsidRPr="00F333E9" w:rsidRDefault="00516D1A" w:rsidP="00516D1A">
      <w:pPr>
        <w:numPr>
          <w:ilvl w:val="0"/>
          <w:numId w:val="37"/>
        </w:numPr>
        <w:suppressAutoHyphens/>
        <w:autoSpaceDE w:val="0"/>
        <w:spacing w:before="99" w:after="99"/>
        <w:jc w:val="both"/>
        <w:rPr>
          <w:szCs w:val="22"/>
        </w:rPr>
      </w:pPr>
      <w:r w:rsidRPr="00F333E9">
        <w:rPr>
          <w:szCs w:val="22"/>
        </w:rPr>
        <w:t>Iš šios Sutarties kylantys ginčai yra sprendžiami abipusių derybų keliu arba kreipiantis į teismą.</w:t>
      </w:r>
    </w:p>
    <w:p w14:paraId="139C4997" w14:textId="77777777" w:rsidR="00516D1A" w:rsidRPr="00F333E9" w:rsidRDefault="00516D1A" w:rsidP="00516D1A">
      <w:pPr>
        <w:numPr>
          <w:ilvl w:val="0"/>
          <w:numId w:val="37"/>
        </w:numPr>
        <w:suppressAutoHyphens/>
        <w:autoSpaceDE w:val="0"/>
        <w:spacing w:before="99" w:after="99"/>
        <w:jc w:val="both"/>
        <w:rPr>
          <w:szCs w:val="22"/>
        </w:rPr>
      </w:pPr>
      <w:r w:rsidRPr="00F333E9">
        <w:rPr>
          <w:szCs w:val="22"/>
        </w:rPr>
        <w:t xml:space="preserve">Santykiams, kylantiems iš šios Sutarties, reguliuoti yra taikoma Lietuvos Respublikos teisė. </w:t>
      </w:r>
    </w:p>
    <w:p w14:paraId="6DBFE804" w14:textId="77777777" w:rsidR="00516D1A" w:rsidRPr="00F333E9" w:rsidRDefault="00516D1A" w:rsidP="00516D1A">
      <w:pPr>
        <w:numPr>
          <w:ilvl w:val="0"/>
          <w:numId w:val="37"/>
        </w:numPr>
        <w:suppressAutoHyphens/>
        <w:autoSpaceDE w:val="0"/>
        <w:spacing w:before="99" w:after="99"/>
        <w:rPr>
          <w:szCs w:val="22"/>
        </w:rPr>
      </w:pPr>
      <w:r w:rsidRPr="00F333E9">
        <w:rPr>
          <w:szCs w:val="22"/>
        </w:rPr>
        <w:t xml:space="preserve">Visi </w:t>
      </w:r>
      <w:r>
        <w:rPr>
          <w:szCs w:val="22"/>
        </w:rPr>
        <w:t>dokumentai</w:t>
      </w:r>
      <w:r w:rsidRPr="00F333E9">
        <w:rPr>
          <w:szCs w:val="22"/>
        </w:rPr>
        <w:t xml:space="preserve"> </w:t>
      </w:r>
      <w:r>
        <w:rPr>
          <w:szCs w:val="22"/>
        </w:rPr>
        <w:t xml:space="preserve">ir priedai </w:t>
      </w:r>
      <w:r w:rsidRPr="00F333E9">
        <w:rPr>
          <w:szCs w:val="22"/>
        </w:rPr>
        <w:t>yra neatskiriama šios Sutarties dalis. Šalys patvirtina tokius</w:t>
      </w:r>
      <w:r>
        <w:rPr>
          <w:szCs w:val="22"/>
        </w:rPr>
        <w:t xml:space="preserve"> dokumentus ir</w:t>
      </w:r>
      <w:r w:rsidRPr="00F333E9">
        <w:rPr>
          <w:szCs w:val="22"/>
        </w:rPr>
        <w:t xml:space="preserve"> priedus:</w:t>
      </w:r>
    </w:p>
    <w:p w14:paraId="7634CA33" w14:textId="77777777" w:rsidR="00516D1A" w:rsidRPr="00CF4D28" w:rsidRDefault="00516D1A" w:rsidP="00516D1A">
      <w:pPr>
        <w:spacing w:before="99" w:after="99"/>
        <w:ind w:left="720"/>
        <w:rPr>
          <w:szCs w:val="22"/>
        </w:rPr>
      </w:pPr>
      <w:r w:rsidRPr="00CF4D28">
        <w:rPr>
          <w:szCs w:val="22"/>
        </w:rPr>
        <w:t>Dokumentas Nr. 1. Pirkimo sąlygos</w:t>
      </w:r>
    </w:p>
    <w:p w14:paraId="623E0455" w14:textId="77777777" w:rsidR="00516D1A" w:rsidRPr="00CF4D28" w:rsidRDefault="00516D1A" w:rsidP="00516D1A">
      <w:pPr>
        <w:spacing w:before="99" w:after="99"/>
        <w:ind w:left="720"/>
        <w:rPr>
          <w:szCs w:val="22"/>
        </w:rPr>
      </w:pPr>
      <w:r w:rsidRPr="00CF4D28">
        <w:rPr>
          <w:szCs w:val="22"/>
        </w:rPr>
        <w:t xml:space="preserve">Priedas Nr. 1. </w:t>
      </w:r>
      <w:r w:rsidRPr="00CF4D28">
        <w:rPr>
          <w:bCs/>
          <w:szCs w:val="22"/>
        </w:rPr>
        <w:t>Techninė specifikacija</w:t>
      </w:r>
    </w:p>
    <w:p w14:paraId="003909D3" w14:textId="77777777" w:rsidR="00516D1A" w:rsidRPr="00CF4D28" w:rsidRDefault="00516D1A" w:rsidP="00516D1A">
      <w:pPr>
        <w:spacing w:before="99" w:after="99"/>
        <w:ind w:left="720"/>
        <w:rPr>
          <w:szCs w:val="22"/>
        </w:rPr>
      </w:pPr>
      <w:r w:rsidRPr="00CF4D28">
        <w:rPr>
          <w:szCs w:val="22"/>
        </w:rPr>
        <w:t>Priedas Nr. 2.</w:t>
      </w:r>
      <w:r w:rsidRPr="00CF4D28">
        <w:rPr>
          <w:bCs/>
          <w:szCs w:val="22"/>
        </w:rPr>
        <w:t xml:space="preserve"> Pasiūlymo forma</w:t>
      </w:r>
      <w:r w:rsidRPr="00CF4D28">
        <w:rPr>
          <w:szCs w:val="22"/>
        </w:rPr>
        <w:t xml:space="preserve"> </w:t>
      </w:r>
    </w:p>
    <w:p w14:paraId="273A8812" w14:textId="77777777" w:rsidR="00516D1A" w:rsidRPr="00CF4D28" w:rsidRDefault="00516D1A" w:rsidP="00516D1A">
      <w:pPr>
        <w:spacing w:before="99" w:after="99"/>
        <w:ind w:left="720"/>
        <w:rPr>
          <w:szCs w:val="22"/>
        </w:rPr>
      </w:pPr>
      <w:r w:rsidRPr="00CF4D28">
        <w:rPr>
          <w:szCs w:val="22"/>
        </w:rPr>
        <w:t>Priedas Nr. 3. Sutarties projektas</w:t>
      </w:r>
    </w:p>
    <w:p w14:paraId="0B82D8A9" w14:textId="77777777" w:rsidR="00516D1A" w:rsidRPr="00F333E9" w:rsidRDefault="00516D1A" w:rsidP="00516D1A">
      <w:pPr>
        <w:numPr>
          <w:ilvl w:val="0"/>
          <w:numId w:val="37"/>
        </w:numPr>
        <w:suppressAutoHyphens/>
        <w:autoSpaceDE w:val="0"/>
        <w:spacing w:before="99" w:after="99"/>
        <w:rPr>
          <w:szCs w:val="22"/>
        </w:rPr>
      </w:pPr>
      <w:r w:rsidRPr="00F333E9">
        <w:rPr>
          <w:szCs w:val="22"/>
        </w:rPr>
        <w:t xml:space="preserve">Ši Sutartis yra sudaryta lietuvių kalba, dviem egzemplioriais, turinčiais vienodą juridinę galią. Vienas Sutarties egzempliorius perduodamas Pirkėjui, kitas – </w:t>
      </w:r>
      <w:r>
        <w:rPr>
          <w:szCs w:val="22"/>
        </w:rPr>
        <w:t>Tiekėjui</w:t>
      </w:r>
      <w:r w:rsidRPr="00F333E9">
        <w:rPr>
          <w:szCs w:val="22"/>
        </w:rPr>
        <w:t xml:space="preserve">. </w:t>
      </w:r>
    </w:p>
    <w:p w14:paraId="35BE7D26" w14:textId="77777777" w:rsidR="00516D1A" w:rsidRDefault="00516D1A" w:rsidP="00516D1A"/>
    <w:p w14:paraId="67D3E5A8" w14:textId="77777777" w:rsidR="00516D1A" w:rsidRDefault="00516D1A" w:rsidP="00516D1A">
      <w:pPr>
        <w:pStyle w:val="Heading3"/>
        <w:keepNext w:val="0"/>
        <w:numPr>
          <w:ilvl w:val="2"/>
          <w:numId w:val="30"/>
        </w:numPr>
        <w:tabs>
          <w:tab w:val="left" w:pos="0"/>
        </w:tabs>
        <w:suppressAutoHyphens/>
        <w:autoSpaceDE w:val="0"/>
        <w:jc w:val="center"/>
        <w:rPr>
          <w:sz w:val="22"/>
          <w:szCs w:val="22"/>
        </w:rPr>
      </w:pPr>
    </w:p>
    <w:p w14:paraId="471E497A" w14:textId="77777777" w:rsidR="00516D1A" w:rsidRDefault="00516D1A" w:rsidP="00516D1A">
      <w:pPr>
        <w:pStyle w:val="Heading3"/>
        <w:keepNext w:val="0"/>
        <w:numPr>
          <w:ilvl w:val="2"/>
          <w:numId w:val="30"/>
        </w:numPr>
        <w:tabs>
          <w:tab w:val="left" w:pos="0"/>
        </w:tabs>
        <w:suppressAutoHyphens/>
        <w:autoSpaceDE w:val="0"/>
        <w:jc w:val="center"/>
        <w:rPr>
          <w:sz w:val="22"/>
          <w:szCs w:val="22"/>
        </w:rPr>
      </w:pPr>
    </w:p>
    <w:p w14:paraId="6FF5B94A" w14:textId="77777777" w:rsidR="00516D1A" w:rsidRDefault="00516D1A" w:rsidP="00516D1A">
      <w:pPr>
        <w:pStyle w:val="Heading3"/>
        <w:keepNext w:val="0"/>
        <w:numPr>
          <w:ilvl w:val="2"/>
          <w:numId w:val="30"/>
        </w:numPr>
        <w:tabs>
          <w:tab w:val="left" w:pos="0"/>
        </w:tabs>
        <w:suppressAutoHyphens/>
        <w:autoSpaceDE w:val="0"/>
        <w:jc w:val="center"/>
        <w:rPr>
          <w:sz w:val="22"/>
          <w:szCs w:val="22"/>
        </w:rPr>
      </w:pPr>
    </w:p>
    <w:p w14:paraId="40D24245" w14:textId="77777777" w:rsidR="00516D1A" w:rsidRDefault="00516D1A" w:rsidP="00516D1A">
      <w:pPr>
        <w:pStyle w:val="Heading3"/>
        <w:keepNext w:val="0"/>
        <w:numPr>
          <w:ilvl w:val="2"/>
          <w:numId w:val="30"/>
        </w:numPr>
        <w:tabs>
          <w:tab w:val="left" w:pos="0"/>
        </w:tabs>
        <w:suppressAutoHyphens/>
        <w:autoSpaceDE w:val="0"/>
        <w:jc w:val="center"/>
        <w:rPr>
          <w:sz w:val="22"/>
          <w:szCs w:val="22"/>
        </w:rPr>
      </w:pPr>
    </w:p>
    <w:p w14:paraId="5D452A9B" w14:textId="77777777" w:rsidR="00516D1A" w:rsidRDefault="00516D1A" w:rsidP="00516D1A">
      <w:pPr>
        <w:pStyle w:val="Heading3"/>
        <w:keepNext w:val="0"/>
        <w:numPr>
          <w:ilvl w:val="2"/>
          <w:numId w:val="30"/>
        </w:numPr>
        <w:tabs>
          <w:tab w:val="left" w:pos="0"/>
        </w:tabs>
        <w:suppressAutoHyphens/>
        <w:autoSpaceDE w:val="0"/>
        <w:jc w:val="center"/>
        <w:rPr>
          <w:sz w:val="22"/>
          <w:szCs w:val="22"/>
        </w:rPr>
      </w:pPr>
      <w:r>
        <w:rPr>
          <w:sz w:val="22"/>
          <w:szCs w:val="22"/>
        </w:rPr>
        <w:t>VIII DALIS. ŠALIŲ PARAŠAI IR REKVIZITAI</w:t>
      </w:r>
    </w:p>
    <w:p w14:paraId="41805878" w14:textId="77777777" w:rsidR="00516D1A" w:rsidRDefault="00516D1A" w:rsidP="00516D1A">
      <w:pPr>
        <w:pStyle w:val="Heading3"/>
        <w:keepNext w:val="0"/>
        <w:numPr>
          <w:ilvl w:val="2"/>
          <w:numId w:val="30"/>
        </w:numPr>
        <w:tabs>
          <w:tab w:val="left" w:pos="0"/>
        </w:tabs>
        <w:suppressAutoHyphens/>
        <w:autoSpaceDE w:val="0"/>
        <w:rPr>
          <w:sz w:val="22"/>
          <w:szCs w:val="22"/>
        </w:rPr>
      </w:pPr>
      <w:r>
        <w:rPr>
          <w:sz w:val="22"/>
          <w:szCs w:val="22"/>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5064"/>
        <w:gridCol w:w="4813"/>
      </w:tblGrid>
      <w:tr w:rsidR="00246B3B" w:rsidRPr="00246B3B" w14:paraId="16D65925" w14:textId="77777777" w:rsidTr="00100EAE">
        <w:tc>
          <w:tcPr>
            <w:tcW w:w="5064" w:type="dxa"/>
          </w:tcPr>
          <w:p w14:paraId="73CEDD77" w14:textId="77777777" w:rsidR="00516D1A" w:rsidRPr="00246B3B" w:rsidRDefault="00516D1A" w:rsidP="00100EAE">
            <w:pPr>
              <w:snapToGrid w:val="0"/>
              <w:rPr>
                <w:b/>
                <w:bCs/>
                <w:sz w:val="22"/>
                <w:szCs w:val="22"/>
              </w:rPr>
            </w:pPr>
            <w:r w:rsidRPr="00246B3B">
              <w:rPr>
                <w:b/>
                <w:bCs/>
                <w:sz w:val="22"/>
                <w:szCs w:val="22"/>
              </w:rPr>
              <w:t>Pirkėjo rekvizitai:</w:t>
            </w:r>
          </w:p>
          <w:p w14:paraId="62131152" w14:textId="77777777" w:rsidR="00516D1A" w:rsidRPr="00246B3B" w:rsidRDefault="00516D1A" w:rsidP="00100EAE">
            <w:pPr>
              <w:rPr>
                <w:i/>
                <w:sz w:val="22"/>
                <w:szCs w:val="22"/>
              </w:rPr>
            </w:pPr>
          </w:p>
          <w:p w14:paraId="18183E1E" w14:textId="77777777" w:rsidR="008F3CF2" w:rsidRPr="00246B3B" w:rsidRDefault="00516D1A" w:rsidP="00100EAE">
            <w:pPr>
              <w:ind w:right="-178"/>
              <w:rPr>
                <w:bCs/>
                <w:i/>
                <w:iCs/>
                <w:sz w:val="22"/>
                <w:szCs w:val="22"/>
              </w:rPr>
            </w:pPr>
            <w:r w:rsidRPr="00246B3B">
              <w:rPr>
                <w:i/>
                <w:iCs/>
                <w:sz w:val="22"/>
                <w:szCs w:val="22"/>
              </w:rPr>
              <w:t>UAB „</w:t>
            </w:r>
            <w:r w:rsidR="008F08A4" w:rsidRPr="00246B3B">
              <w:rPr>
                <w:i/>
                <w:iCs/>
                <w:sz w:val="22"/>
                <w:szCs w:val="22"/>
              </w:rPr>
              <w:t>Liningas</w:t>
            </w:r>
            <w:r w:rsidRPr="00246B3B">
              <w:rPr>
                <w:i/>
                <w:iCs/>
                <w:sz w:val="22"/>
                <w:szCs w:val="22"/>
              </w:rPr>
              <w:t xml:space="preserve">“, įmonės kodas </w:t>
            </w:r>
            <w:r w:rsidR="005972D2" w:rsidRPr="00246B3B">
              <w:rPr>
                <w:i/>
                <w:iCs/>
                <w:sz w:val="22"/>
                <w:szCs w:val="22"/>
              </w:rPr>
              <w:t>135770428</w:t>
            </w:r>
            <w:r w:rsidRPr="00246B3B">
              <w:rPr>
                <w:i/>
                <w:iCs/>
                <w:sz w:val="22"/>
                <w:szCs w:val="22"/>
              </w:rPr>
              <w:t>, PVM mokėtojo kodas LT</w:t>
            </w:r>
            <w:r w:rsidR="005972D2" w:rsidRPr="00246B3B">
              <w:rPr>
                <w:i/>
                <w:iCs/>
                <w:sz w:val="22"/>
                <w:szCs w:val="22"/>
              </w:rPr>
              <w:t>357704219</w:t>
            </w:r>
            <w:r w:rsidRPr="00246B3B">
              <w:rPr>
                <w:i/>
                <w:iCs/>
                <w:sz w:val="22"/>
                <w:szCs w:val="22"/>
              </w:rPr>
              <w:t xml:space="preserve">, </w:t>
            </w:r>
            <w:r w:rsidR="008F3CF2" w:rsidRPr="00246B3B">
              <w:rPr>
                <w:bCs/>
                <w:i/>
                <w:iCs/>
                <w:sz w:val="22"/>
                <w:szCs w:val="22"/>
              </w:rPr>
              <w:t>Pramonės pr. 4,</w:t>
            </w:r>
          </w:p>
          <w:p w14:paraId="4FBC4D88" w14:textId="77777777" w:rsidR="00C61B3C" w:rsidRPr="00246B3B" w:rsidRDefault="008F3CF2" w:rsidP="00100EAE">
            <w:pPr>
              <w:ind w:right="-178"/>
              <w:rPr>
                <w:bCs/>
                <w:i/>
                <w:iCs/>
                <w:sz w:val="22"/>
                <w:szCs w:val="22"/>
              </w:rPr>
            </w:pPr>
            <w:r w:rsidRPr="00246B3B">
              <w:rPr>
                <w:bCs/>
                <w:i/>
                <w:iCs/>
                <w:sz w:val="22"/>
                <w:szCs w:val="22"/>
              </w:rPr>
              <w:t xml:space="preserve"> LT-51329 Kaunas. </w:t>
            </w:r>
          </w:p>
          <w:p w14:paraId="53CF3A88" w14:textId="77777777" w:rsidR="00C61B3C" w:rsidRPr="00246B3B" w:rsidRDefault="00516D1A" w:rsidP="00100EAE">
            <w:pPr>
              <w:ind w:right="-178"/>
              <w:rPr>
                <w:sz w:val="22"/>
                <w:szCs w:val="22"/>
              </w:rPr>
            </w:pPr>
            <w:r w:rsidRPr="00246B3B">
              <w:rPr>
                <w:bCs/>
                <w:i/>
                <w:iCs/>
                <w:sz w:val="22"/>
                <w:szCs w:val="22"/>
              </w:rPr>
              <w:t>Kontaktinė informacija</w:t>
            </w:r>
            <w:r w:rsidR="00C61B3C" w:rsidRPr="00246B3B">
              <w:rPr>
                <w:bCs/>
                <w:i/>
                <w:iCs/>
                <w:sz w:val="22"/>
                <w:szCs w:val="22"/>
              </w:rPr>
              <w:t>:</w:t>
            </w:r>
            <w:r w:rsidR="008F3CF2" w:rsidRPr="00246B3B">
              <w:rPr>
                <w:sz w:val="22"/>
                <w:szCs w:val="22"/>
              </w:rPr>
              <w:t xml:space="preserve"> projektų vadovas </w:t>
            </w:r>
          </w:p>
          <w:p w14:paraId="789EE277" w14:textId="77777777" w:rsidR="00C61B3C" w:rsidRPr="00246B3B" w:rsidRDefault="008F3CF2" w:rsidP="00100EAE">
            <w:pPr>
              <w:ind w:right="-178"/>
              <w:rPr>
                <w:sz w:val="22"/>
                <w:szCs w:val="22"/>
              </w:rPr>
            </w:pPr>
            <w:r w:rsidRPr="00246B3B">
              <w:rPr>
                <w:sz w:val="22"/>
                <w:szCs w:val="22"/>
              </w:rPr>
              <w:t xml:space="preserve">Rinaldas Ramanauskas tel. +37037242636, </w:t>
            </w:r>
          </w:p>
          <w:p w14:paraId="489B96D2" w14:textId="1D350F92" w:rsidR="00516D1A" w:rsidRPr="00246B3B" w:rsidRDefault="008F3CF2" w:rsidP="00100EAE">
            <w:pPr>
              <w:ind w:right="-178"/>
              <w:rPr>
                <w:sz w:val="22"/>
                <w:szCs w:val="22"/>
              </w:rPr>
            </w:pPr>
            <w:r w:rsidRPr="00246B3B">
              <w:rPr>
                <w:sz w:val="22"/>
                <w:szCs w:val="22"/>
              </w:rPr>
              <w:t>el. paštas</w:t>
            </w:r>
            <w:r w:rsidRPr="00246B3B">
              <w:rPr>
                <w:bCs/>
                <w:sz w:val="22"/>
                <w:szCs w:val="22"/>
                <w:u w:val="single"/>
              </w:rPr>
              <w:t xml:space="preserve"> </w:t>
            </w:r>
            <w:hyperlink r:id="rId18" w:history="1">
              <w:r w:rsidR="00C61B3C" w:rsidRPr="00246B3B">
                <w:rPr>
                  <w:rStyle w:val="Hyperlink"/>
                  <w:bCs/>
                  <w:color w:val="auto"/>
                  <w:sz w:val="22"/>
                  <w:szCs w:val="22"/>
                </w:rPr>
                <w:t>rinas@liningas.lt</w:t>
              </w:r>
            </w:hyperlink>
            <w:r w:rsidRPr="00246B3B">
              <w:rPr>
                <w:sz w:val="22"/>
                <w:szCs w:val="22"/>
              </w:rPr>
              <w:t xml:space="preserve"> </w:t>
            </w:r>
          </w:p>
          <w:p w14:paraId="2962BD3E" w14:textId="77777777" w:rsidR="00C61B3C" w:rsidRPr="00246B3B" w:rsidRDefault="00C61B3C" w:rsidP="00100EAE">
            <w:pPr>
              <w:ind w:right="-178"/>
              <w:rPr>
                <w:i/>
                <w:sz w:val="22"/>
                <w:szCs w:val="22"/>
                <w:highlight w:val="yellow"/>
              </w:rPr>
            </w:pPr>
          </w:p>
          <w:p w14:paraId="13F5C903" w14:textId="77777777" w:rsidR="00516D1A" w:rsidRPr="00246B3B" w:rsidRDefault="00516D1A" w:rsidP="00516D1A">
            <w:pPr>
              <w:pStyle w:val="Heading3"/>
              <w:keepNext w:val="0"/>
              <w:numPr>
                <w:ilvl w:val="2"/>
                <w:numId w:val="30"/>
              </w:numPr>
              <w:tabs>
                <w:tab w:val="left" w:pos="0"/>
              </w:tabs>
              <w:suppressAutoHyphens/>
              <w:autoSpaceDE w:val="0"/>
              <w:rPr>
                <w:b/>
                <w:bCs/>
                <w:i/>
                <w:iCs/>
                <w:sz w:val="22"/>
                <w:szCs w:val="22"/>
              </w:rPr>
            </w:pPr>
            <w:r w:rsidRPr="00246B3B">
              <w:rPr>
                <w:b/>
                <w:bCs/>
                <w:i/>
                <w:iCs/>
                <w:sz w:val="22"/>
                <w:szCs w:val="22"/>
              </w:rPr>
              <w:t>Pirkėjo  vardu šią sutartį pasirašė:</w:t>
            </w:r>
          </w:p>
          <w:p w14:paraId="572D3FF2" w14:textId="77777777" w:rsidR="00516D1A" w:rsidRPr="00246B3B" w:rsidRDefault="00516D1A" w:rsidP="00516D1A">
            <w:pPr>
              <w:pStyle w:val="Heading3"/>
              <w:keepNext w:val="0"/>
              <w:numPr>
                <w:ilvl w:val="2"/>
                <w:numId w:val="30"/>
              </w:numPr>
              <w:tabs>
                <w:tab w:val="left" w:pos="0"/>
              </w:tabs>
              <w:suppressAutoHyphens/>
              <w:autoSpaceDE w:val="0"/>
              <w:jc w:val="left"/>
              <w:rPr>
                <w:b/>
                <w:bCs/>
                <w:i/>
                <w:iCs/>
                <w:sz w:val="22"/>
                <w:szCs w:val="22"/>
              </w:rPr>
            </w:pPr>
          </w:p>
          <w:p w14:paraId="7DFB082B" w14:textId="166CB36B" w:rsidR="00516D1A" w:rsidRPr="00246B3B" w:rsidRDefault="000C4FE7" w:rsidP="00516D1A">
            <w:pPr>
              <w:pStyle w:val="Heading3"/>
              <w:keepNext w:val="0"/>
              <w:numPr>
                <w:ilvl w:val="2"/>
                <w:numId w:val="30"/>
              </w:numPr>
              <w:tabs>
                <w:tab w:val="left" w:pos="0"/>
              </w:tabs>
              <w:suppressAutoHyphens/>
              <w:autoSpaceDE w:val="0"/>
              <w:jc w:val="left"/>
              <w:rPr>
                <w:b/>
                <w:bCs/>
                <w:i/>
                <w:iCs/>
                <w:sz w:val="22"/>
                <w:szCs w:val="22"/>
              </w:rPr>
            </w:pPr>
            <w:r w:rsidRPr="00246B3B">
              <w:rPr>
                <w:b/>
                <w:bCs/>
                <w:i/>
                <w:iCs/>
                <w:sz w:val="22"/>
                <w:szCs w:val="22"/>
              </w:rPr>
              <w:t xml:space="preserve">projektų vadovas </w:t>
            </w:r>
            <w:r w:rsidR="00C61B3C" w:rsidRPr="00246B3B">
              <w:rPr>
                <w:b/>
                <w:bCs/>
                <w:i/>
                <w:iCs/>
                <w:sz w:val="22"/>
                <w:szCs w:val="22"/>
              </w:rPr>
              <w:t>Rinaldas Ramanauskas</w:t>
            </w:r>
            <w:r w:rsidR="00516D1A" w:rsidRPr="00246B3B">
              <w:rPr>
                <w:b/>
                <w:bCs/>
                <w:i/>
                <w:iCs/>
                <w:sz w:val="22"/>
                <w:szCs w:val="22"/>
              </w:rPr>
              <w:t xml:space="preserve"> ______________________</w:t>
            </w:r>
          </w:p>
          <w:p w14:paraId="227550FC" w14:textId="77777777" w:rsidR="00516D1A" w:rsidRPr="00246B3B" w:rsidRDefault="00516D1A" w:rsidP="00516D1A">
            <w:pPr>
              <w:pStyle w:val="Heading3"/>
              <w:keepNext w:val="0"/>
              <w:numPr>
                <w:ilvl w:val="2"/>
                <w:numId w:val="30"/>
              </w:numPr>
              <w:tabs>
                <w:tab w:val="left" w:pos="0"/>
              </w:tabs>
              <w:suppressAutoHyphens/>
              <w:autoSpaceDE w:val="0"/>
              <w:jc w:val="center"/>
              <w:rPr>
                <w:i/>
                <w:iCs/>
                <w:sz w:val="22"/>
                <w:szCs w:val="22"/>
              </w:rPr>
            </w:pPr>
          </w:p>
        </w:tc>
        <w:tc>
          <w:tcPr>
            <w:tcW w:w="4813" w:type="dxa"/>
          </w:tcPr>
          <w:p w14:paraId="09B094AA" w14:textId="77777777" w:rsidR="00516D1A" w:rsidRPr="00246B3B" w:rsidRDefault="00516D1A" w:rsidP="00100EAE">
            <w:pPr>
              <w:snapToGrid w:val="0"/>
              <w:rPr>
                <w:b/>
                <w:bCs/>
                <w:sz w:val="22"/>
                <w:szCs w:val="22"/>
              </w:rPr>
            </w:pPr>
            <w:r w:rsidRPr="00246B3B">
              <w:rPr>
                <w:b/>
                <w:bCs/>
                <w:sz w:val="22"/>
                <w:szCs w:val="22"/>
              </w:rPr>
              <w:t>Tiekėjo rekvizitai:</w:t>
            </w:r>
          </w:p>
          <w:p w14:paraId="5643EB50" w14:textId="77777777" w:rsidR="00516D1A" w:rsidRPr="00246B3B" w:rsidRDefault="00516D1A" w:rsidP="00516D1A">
            <w:pPr>
              <w:pStyle w:val="Heading3"/>
              <w:keepNext w:val="0"/>
              <w:numPr>
                <w:ilvl w:val="2"/>
                <w:numId w:val="30"/>
              </w:numPr>
              <w:tabs>
                <w:tab w:val="left" w:pos="0"/>
              </w:tabs>
              <w:suppressAutoHyphens/>
              <w:autoSpaceDE w:val="0"/>
              <w:jc w:val="left"/>
              <w:rPr>
                <w:b/>
                <w:bCs/>
                <w:sz w:val="22"/>
                <w:szCs w:val="22"/>
              </w:rPr>
            </w:pPr>
          </w:p>
          <w:p w14:paraId="3DB8EE88" w14:textId="77777777" w:rsidR="00516D1A" w:rsidRPr="00246B3B" w:rsidRDefault="00516D1A" w:rsidP="00516D1A">
            <w:pPr>
              <w:pStyle w:val="Heading3"/>
              <w:keepNext w:val="0"/>
              <w:numPr>
                <w:ilvl w:val="2"/>
                <w:numId w:val="30"/>
              </w:numPr>
              <w:tabs>
                <w:tab w:val="left" w:pos="0"/>
              </w:tabs>
              <w:suppressAutoHyphens/>
              <w:autoSpaceDE w:val="0"/>
              <w:jc w:val="left"/>
              <w:rPr>
                <w:b/>
                <w:bCs/>
                <w:i/>
                <w:iCs/>
                <w:sz w:val="22"/>
                <w:szCs w:val="22"/>
              </w:rPr>
            </w:pPr>
          </w:p>
          <w:p w14:paraId="7AA3B3F0" w14:textId="77777777" w:rsidR="00516D1A" w:rsidRPr="00246B3B" w:rsidRDefault="00516D1A" w:rsidP="00516D1A">
            <w:pPr>
              <w:pStyle w:val="Heading3"/>
              <w:keepNext w:val="0"/>
              <w:numPr>
                <w:ilvl w:val="2"/>
                <w:numId w:val="30"/>
              </w:numPr>
              <w:tabs>
                <w:tab w:val="left" w:pos="0"/>
              </w:tabs>
              <w:suppressAutoHyphens/>
              <w:autoSpaceDE w:val="0"/>
              <w:jc w:val="left"/>
              <w:rPr>
                <w:b/>
                <w:bCs/>
                <w:i/>
                <w:iCs/>
                <w:sz w:val="22"/>
                <w:szCs w:val="22"/>
              </w:rPr>
            </w:pPr>
            <w:r w:rsidRPr="00246B3B">
              <w:rPr>
                <w:b/>
                <w:bCs/>
                <w:i/>
                <w:iCs/>
                <w:sz w:val="22"/>
                <w:szCs w:val="22"/>
              </w:rPr>
              <w:t>Tiekėjo vardu šią sutartį pasirašė:</w:t>
            </w:r>
          </w:p>
          <w:p w14:paraId="753B0AE6" w14:textId="77777777" w:rsidR="00516D1A" w:rsidRPr="00246B3B" w:rsidRDefault="00516D1A" w:rsidP="00516D1A">
            <w:pPr>
              <w:pStyle w:val="Heading3"/>
              <w:keepNext w:val="0"/>
              <w:numPr>
                <w:ilvl w:val="2"/>
                <w:numId w:val="30"/>
              </w:numPr>
              <w:tabs>
                <w:tab w:val="left" w:pos="0"/>
              </w:tabs>
              <w:suppressAutoHyphens/>
              <w:autoSpaceDE w:val="0"/>
              <w:jc w:val="left"/>
              <w:rPr>
                <w:b/>
                <w:bCs/>
                <w:i/>
                <w:iCs/>
                <w:sz w:val="22"/>
                <w:szCs w:val="22"/>
              </w:rPr>
            </w:pPr>
          </w:p>
          <w:p w14:paraId="751E1E8D" w14:textId="77777777" w:rsidR="00516D1A" w:rsidRPr="00246B3B" w:rsidRDefault="00516D1A" w:rsidP="00516D1A">
            <w:pPr>
              <w:pStyle w:val="Heading3"/>
              <w:keepNext w:val="0"/>
              <w:numPr>
                <w:ilvl w:val="2"/>
                <w:numId w:val="30"/>
              </w:numPr>
              <w:tabs>
                <w:tab w:val="left" w:pos="0"/>
              </w:tabs>
              <w:suppressAutoHyphens/>
              <w:autoSpaceDE w:val="0"/>
              <w:jc w:val="center"/>
              <w:rPr>
                <w:b/>
                <w:bCs/>
                <w:i/>
                <w:iCs/>
                <w:sz w:val="22"/>
                <w:szCs w:val="22"/>
              </w:rPr>
            </w:pPr>
            <w:r w:rsidRPr="00246B3B">
              <w:rPr>
                <w:b/>
                <w:bCs/>
                <w:i/>
                <w:iCs/>
                <w:sz w:val="22"/>
                <w:szCs w:val="22"/>
              </w:rPr>
              <w:t>__________________________________________</w:t>
            </w:r>
          </w:p>
          <w:p w14:paraId="1F86F0F3" w14:textId="77777777" w:rsidR="00516D1A" w:rsidRPr="00246B3B" w:rsidRDefault="00516D1A" w:rsidP="00516D1A">
            <w:pPr>
              <w:pStyle w:val="Heading3"/>
              <w:keepNext w:val="0"/>
              <w:numPr>
                <w:ilvl w:val="2"/>
                <w:numId w:val="30"/>
              </w:numPr>
              <w:tabs>
                <w:tab w:val="left" w:pos="0"/>
              </w:tabs>
              <w:suppressAutoHyphens/>
              <w:autoSpaceDE w:val="0"/>
              <w:jc w:val="center"/>
              <w:rPr>
                <w:b/>
                <w:bCs/>
                <w:i/>
                <w:iCs/>
                <w:sz w:val="22"/>
                <w:szCs w:val="22"/>
              </w:rPr>
            </w:pPr>
            <w:r w:rsidRPr="00246B3B">
              <w:rPr>
                <w:b/>
                <w:bCs/>
                <w:i/>
                <w:iCs/>
                <w:sz w:val="22"/>
                <w:szCs w:val="22"/>
              </w:rPr>
              <w:t>(pareigos, vardas, pavardė)</w:t>
            </w:r>
          </w:p>
        </w:tc>
      </w:tr>
    </w:tbl>
    <w:p w14:paraId="3826A321" w14:textId="77777777" w:rsidR="00516D1A" w:rsidRPr="00A26A2E" w:rsidRDefault="00516D1A" w:rsidP="00516D1A">
      <w:pPr>
        <w:pStyle w:val="Heading3"/>
        <w:numPr>
          <w:ilvl w:val="0"/>
          <w:numId w:val="0"/>
        </w:numPr>
        <w:tabs>
          <w:tab w:val="left" w:pos="0"/>
        </w:tabs>
      </w:pPr>
    </w:p>
    <w:p w14:paraId="3D4CF5CA" w14:textId="77777777" w:rsidR="00516D1A" w:rsidRPr="00041CB8" w:rsidRDefault="00516D1A" w:rsidP="00516D1A"/>
    <w:p w14:paraId="70671EA4" w14:textId="77777777" w:rsidR="00382671" w:rsidRPr="00263DCB" w:rsidRDefault="00382671" w:rsidP="001805E8">
      <w:pPr>
        <w:tabs>
          <w:tab w:val="right" w:leader="underscore" w:pos="8505"/>
        </w:tabs>
        <w:ind w:firstLine="540"/>
        <w:jc w:val="right"/>
        <w:rPr>
          <w:sz w:val="22"/>
          <w:szCs w:val="22"/>
        </w:rPr>
      </w:pPr>
    </w:p>
    <w:sectPr w:rsidR="00382671" w:rsidRPr="00263DC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95019" w14:textId="77777777" w:rsidR="007C2CD5" w:rsidRDefault="007C2CD5">
      <w:r>
        <w:separator/>
      </w:r>
    </w:p>
  </w:endnote>
  <w:endnote w:type="continuationSeparator" w:id="0">
    <w:p w14:paraId="2B15C245" w14:textId="77777777" w:rsidR="007C2CD5" w:rsidRDefault="007C2CD5">
      <w:r>
        <w:continuationSeparator/>
      </w:r>
    </w:p>
  </w:endnote>
  <w:endnote w:type="continuationNotice" w:id="1">
    <w:p w14:paraId="061C972E" w14:textId="77777777" w:rsidR="007C2CD5" w:rsidRDefault="007C2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FA15" w14:textId="77777777" w:rsidR="007C2CD5" w:rsidRDefault="007C2CD5">
      <w:r>
        <w:separator/>
      </w:r>
    </w:p>
  </w:footnote>
  <w:footnote w:type="continuationSeparator" w:id="0">
    <w:p w14:paraId="3C5B3062" w14:textId="77777777" w:rsidR="007C2CD5" w:rsidRDefault="007C2CD5">
      <w:r>
        <w:continuationSeparator/>
      </w:r>
    </w:p>
  </w:footnote>
  <w:footnote w:type="continuationNotice" w:id="1">
    <w:p w14:paraId="0CCB8046" w14:textId="77777777" w:rsidR="007C2CD5" w:rsidRDefault="007C2CD5"/>
  </w:footnote>
  <w:footnote w:id="2">
    <w:p w14:paraId="4192CDA0" w14:textId="77777777" w:rsidR="002F53AA" w:rsidRPr="001B7483" w:rsidRDefault="002F53AA"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8B3C" w14:textId="77777777" w:rsidR="002F53AA" w:rsidRDefault="002F53A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2F53AA" w:rsidRDefault="002F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76B4" w14:textId="77777777" w:rsidR="002F53AA" w:rsidRDefault="002F53A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76CCA67" w14:textId="77777777" w:rsidR="002F53AA" w:rsidRDefault="002F5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7575C7"/>
    <w:multiLevelType w:val="hybridMultilevel"/>
    <w:tmpl w:val="5146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7F380A"/>
    <w:multiLevelType w:val="hybridMultilevel"/>
    <w:tmpl w:val="A2A8A862"/>
    <w:lvl w:ilvl="0" w:tplc="65AAA0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024B6D"/>
    <w:multiLevelType w:val="hybridMultilevel"/>
    <w:tmpl w:val="2B663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85035E8"/>
    <w:multiLevelType w:val="hybridMultilevel"/>
    <w:tmpl w:val="3D88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4BF4838"/>
    <w:multiLevelType w:val="hybridMultilevel"/>
    <w:tmpl w:val="BDD65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732F72"/>
    <w:multiLevelType w:val="hybridMultilevel"/>
    <w:tmpl w:val="C7660912"/>
    <w:lvl w:ilvl="0" w:tplc="9B9C3E58">
      <w:start w:val="1"/>
      <w:numFmt w:val="bullet"/>
      <w:lvlText w:val="–"/>
      <w:lvlJc w:val="left"/>
      <w:pPr>
        <w:ind w:left="1527" w:hanging="9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B81007"/>
    <w:multiLevelType w:val="multilevel"/>
    <w:tmpl w:val="EDA8F5B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182689D"/>
    <w:multiLevelType w:val="hybridMultilevel"/>
    <w:tmpl w:val="734C8D58"/>
    <w:lvl w:ilvl="0" w:tplc="9B9C3E58">
      <w:start w:val="1"/>
      <w:numFmt w:val="bullet"/>
      <w:lvlText w:val="–"/>
      <w:lvlJc w:val="left"/>
      <w:pPr>
        <w:ind w:left="1527" w:hanging="9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1AC1648"/>
    <w:multiLevelType w:val="hybridMultilevel"/>
    <w:tmpl w:val="60143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7FB3545"/>
    <w:multiLevelType w:val="hybridMultilevel"/>
    <w:tmpl w:val="E310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8"/>
  </w:num>
  <w:num w:numId="2">
    <w:abstractNumId w:val="2"/>
  </w:num>
  <w:num w:numId="3">
    <w:abstractNumId w:val="29"/>
  </w:num>
  <w:num w:numId="4">
    <w:abstractNumId w:val="11"/>
  </w:num>
  <w:num w:numId="5">
    <w:abstractNumId w:val="6"/>
  </w:num>
  <w:num w:numId="6">
    <w:abstractNumId w:val="8"/>
  </w:num>
  <w:num w:numId="7">
    <w:abstractNumId w:val="39"/>
  </w:num>
  <w:num w:numId="8">
    <w:abstractNumId w:val="14"/>
  </w:num>
  <w:num w:numId="9">
    <w:abstractNumId w:val="36"/>
  </w:num>
  <w:num w:numId="10">
    <w:abstractNumId w:val="16"/>
  </w:num>
  <w:num w:numId="11">
    <w:abstractNumId w:val="12"/>
  </w:num>
  <w:num w:numId="12">
    <w:abstractNumId w:val="35"/>
  </w:num>
  <w:num w:numId="13">
    <w:abstractNumId w:val="17"/>
  </w:num>
  <w:num w:numId="14">
    <w:abstractNumId w:val="5"/>
  </w:num>
  <w:num w:numId="15">
    <w:abstractNumId w:val="30"/>
  </w:num>
  <w:num w:numId="16">
    <w:abstractNumId w:val="21"/>
  </w:num>
  <w:num w:numId="17">
    <w:abstractNumId w:val="10"/>
  </w:num>
  <w:num w:numId="18">
    <w:abstractNumId w:val="31"/>
  </w:num>
  <w:num w:numId="19">
    <w:abstractNumId w:val="18"/>
  </w:num>
  <w:num w:numId="20">
    <w:abstractNumId w:val="23"/>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4"/>
  </w:num>
  <w:num w:numId="26">
    <w:abstractNumId w:val="19"/>
  </w:num>
  <w:num w:numId="27">
    <w:abstractNumId w:val="3"/>
  </w:num>
  <w:num w:numId="28">
    <w:abstractNumId w:val="0"/>
  </w:num>
  <w:num w:numId="29">
    <w:abstractNumId w:val="24"/>
  </w:num>
  <w:num w:numId="30">
    <w:abstractNumId w:val="1"/>
  </w:num>
  <w:num w:numId="31">
    <w:abstractNumId w:val="7"/>
  </w:num>
  <w:num w:numId="32">
    <w:abstractNumId w:val="20"/>
  </w:num>
  <w:num w:numId="33">
    <w:abstractNumId w:val="9"/>
  </w:num>
  <w:num w:numId="34">
    <w:abstractNumId w:val="37"/>
  </w:num>
  <w:num w:numId="35">
    <w:abstractNumId w:val="13"/>
  </w:num>
  <w:num w:numId="36">
    <w:abstractNumId w:val="32"/>
  </w:num>
  <w:num w:numId="37">
    <w:abstractNumId w:val="15"/>
  </w:num>
  <w:num w:numId="38">
    <w:abstractNumId w:val="33"/>
  </w:num>
  <w:num w:numId="39">
    <w:abstractNumId w:val="27"/>
  </w:num>
  <w:num w:numId="4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01F9"/>
    <w:rsid w:val="00032364"/>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57B02"/>
    <w:rsid w:val="00060140"/>
    <w:rsid w:val="00060993"/>
    <w:rsid w:val="000617D0"/>
    <w:rsid w:val="000621C2"/>
    <w:rsid w:val="0006436A"/>
    <w:rsid w:val="00072798"/>
    <w:rsid w:val="000743BC"/>
    <w:rsid w:val="000775E2"/>
    <w:rsid w:val="00077AFA"/>
    <w:rsid w:val="0008010B"/>
    <w:rsid w:val="0008187A"/>
    <w:rsid w:val="00082D49"/>
    <w:rsid w:val="00086F2B"/>
    <w:rsid w:val="0009021A"/>
    <w:rsid w:val="00091BE2"/>
    <w:rsid w:val="00094332"/>
    <w:rsid w:val="000946E4"/>
    <w:rsid w:val="00095481"/>
    <w:rsid w:val="00096919"/>
    <w:rsid w:val="000A36DE"/>
    <w:rsid w:val="000A42E5"/>
    <w:rsid w:val="000A683B"/>
    <w:rsid w:val="000A6FD4"/>
    <w:rsid w:val="000B01C2"/>
    <w:rsid w:val="000B18E5"/>
    <w:rsid w:val="000B1F74"/>
    <w:rsid w:val="000B4459"/>
    <w:rsid w:val="000B5123"/>
    <w:rsid w:val="000B6DC0"/>
    <w:rsid w:val="000B733F"/>
    <w:rsid w:val="000B7365"/>
    <w:rsid w:val="000C3731"/>
    <w:rsid w:val="000C4D12"/>
    <w:rsid w:val="000C4FE7"/>
    <w:rsid w:val="000D736A"/>
    <w:rsid w:val="000E067B"/>
    <w:rsid w:val="000E39A0"/>
    <w:rsid w:val="000F09D4"/>
    <w:rsid w:val="000F1E2C"/>
    <w:rsid w:val="000F2376"/>
    <w:rsid w:val="000F2DF6"/>
    <w:rsid w:val="000F38FA"/>
    <w:rsid w:val="000F3E70"/>
    <w:rsid w:val="000F4361"/>
    <w:rsid w:val="000F5B7F"/>
    <w:rsid w:val="000F5D04"/>
    <w:rsid w:val="000F6373"/>
    <w:rsid w:val="000F6393"/>
    <w:rsid w:val="000F7DAD"/>
    <w:rsid w:val="00100EAE"/>
    <w:rsid w:val="00101B4B"/>
    <w:rsid w:val="0010214B"/>
    <w:rsid w:val="00105190"/>
    <w:rsid w:val="00105E02"/>
    <w:rsid w:val="00110747"/>
    <w:rsid w:val="00111BB3"/>
    <w:rsid w:val="00114788"/>
    <w:rsid w:val="0011583D"/>
    <w:rsid w:val="0012241D"/>
    <w:rsid w:val="00123620"/>
    <w:rsid w:val="00123E2B"/>
    <w:rsid w:val="00124AFD"/>
    <w:rsid w:val="001259AF"/>
    <w:rsid w:val="001270E0"/>
    <w:rsid w:val="0012767D"/>
    <w:rsid w:val="00130FB8"/>
    <w:rsid w:val="00133F42"/>
    <w:rsid w:val="00133F9A"/>
    <w:rsid w:val="001349A8"/>
    <w:rsid w:val="001353B9"/>
    <w:rsid w:val="00140678"/>
    <w:rsid w:val="001423F9"/>
    <w:rsid w:val="00142B7B"/>
    <w:rsid w:val="0014350A"/>
    <w:rsid w:val="001446E9"/>
    <w:rsid w:val="00145FDE"/>
    <w:rsid w:val="00146619"/>
    <w:rsid w:val="001550C7"/>
    <w:rsid w:val="00155954"/>
    <w:rsid w:val="00163F39"/>
    <w:rsid w:val="00170CC2"/>
    <w:rsid w:val="0017136F"/>
    <w:rsid w:val="001715D6"/>
    <w:rsid w:val="00171C06"/>
    <w:rsid w:val="001728DE"/>
    <w:rsid w:val="00175ED5"/>
    <w:rsid w:val="001805E8"/>
    <w:rsid w:val="00181DE1"/>
    <w:rsid w:val="00186A3D"/>
    <w:rsid w:val="00191D4F"/>
    <w:rsid w:val="00195A57"/>
    <w:rsid w:val="00195E72"/>
    <w:rsid w:val="0019620C"/>
    <w:rsid w:val="001A1B54"/>
    <w:rsid w:val="001A1CB8"/>
    <w:rsid w:val="001A1F2B"/>
    <w:rsid w:val="001A25FF"/>
    <w:rsid w:val="001A4CAC"/>
    <w:rsid w:val="001A6929"/>
    <w:rsid w:val="001B2159"/>
    <w:rsid w:val="001B21F4"/>
    <w:rsid w:val="001B2A9B"/>
    <w:rsid w:val="001B3538"/>
    <w:rsid w:val="001B47AF"/>
    <w:rsid w:val="001B59EC"/>
    <w:rsid w:val="001B5F83"/>
    <w:rsid w:val="001B60F3"/>
    <w:rsid w:val="001B6CB3"/>
    <w:rsid w:val="001B7483"/>
    <w:rsid w:val="001C252F"/>
    <w:rsid w:val="001C29BF"/>
    <w:rsid w:val="001C2D47"/>
    <w:rsid w:val="001C7103"/>
    <w:rsid w:val="001D0BC6"/>
    <w:rsid w:val="001D4CFD"/>
    <w:rsid w:val="001D6316"/>
    <w:rsid w:val="001E02DF"/>
    <w:rsid w:val="001E09A3"/>
    <w:rsid w:val="001E2E90"/>
    <w:rsid w:val="001E5C4F"/>
    <w:rsid w:val="001E7CF2"/>
    <w:rsid w:val="001F149C"/>
    <w:rsid w:val="001F1CC2"/>
    <w:rsid w:val="001F3ED5"/>
    <w:rsid w:val="001F4A7F"/>
    <w:rsid w:val="00202643"/>
    <w:rsid w:val="00205758"/>
    <w:rsid w:val="00211276"/>
    <w:rsid w:val="0021129B"/>
    <w:rsid w:val="00216778"/>
    <w:rsid w:val="002220F2"/>
    <w:rsid w:val="002232B6"/>
    <w:rsid w:val="00225CD3"/>
    <w:rsid w:val="00226593"/>
    <w:rsid w:val="00227356"/>
    <w:rsid w:val="002316EC"/>
    <w:rsid w:val="002360B8"/>
    <w:rsid w:val="00237EC2"/>
    <w:rsid w:val="002432F8"/>
    <w:rsid w:val="00243842"/>
    <w:rsid w:val="002445F0"/>
    <w:rsid w:val="00244BAF"/>
    <w:rsid w:val="002459C9"/>
    <w:rsid w:val="00245C13"/>
    <w:rsid w:val="00246B3B"/>
    <w:rsid w:val="00247006"/>
    <w:rsid w:val="0024706D"/>
    <w:rsid w:val="002513B7"/>
    <w:rsid w:val="00251AF2"/>
    <w:rsid w:val="002526CF"/>
    <w:rsid w:val="002535A5"/>
    <w:rsid w:val="00255620"/>
    <w:rsid w:val="00255E71"/>
    <w:rsid w:val="0026198B"/>
    <w:rsid w:val="00263DCB"/>
    <w:rsid w:val="00267B35"/>
    <w:rsid w:val="00273007"/>
    <w:rsid w:val="00275943"/>
    <w:rsid w:val="00275D78"/>
    <w:rsid w:val="00277820"/>
    <w:rsid w:val="00283A9B"/>
    <w:rsid w:val="00286DE2"/>
    <w:rsid w:val="00287F9C"/>
    <w:rsid w:val="00290418"/>
    <w:rsid w:val="00294EFE"/>
    <w:rsid w:val="00296A1C"/>
    <w:rsid w:val="002A024E"/>
    <w:rsid w:val="002A0600"/>
    <w:rsid w:val="002A07CC"/>
    <w:rsid w:val="002A1D21"/>
    <w:rsid w:val="002A6F5E"/>
    <w:rsid w:val="002B00DC"/>
    <w:rsid w:val="002B1C6F"/>
    <w:rsid w:val="002B320B"/>
    <w:rsid w:val="002B369F"/>
    <w:rsid w:val="002B76D9"/>
    <w:rsid w:val="002B792B"/>
    <w:rsid w:val="002C191E"/>
    <w:rsid w:val="002C22F7"/>
    <w:rsid w:val="002C655C"/>
    <w:rsid w:val="002D0BDE"/>
    <w:rsid w:val="002D42B7"/>
    <w:rsid w:val="002D473F"/>
    <w:rsid w:val="002D5B38"/>
    <w:rsid w:val="002D62C3"/>
    <w:rsid w:val="002D6EE6"/>
    <w:rsid w:val="002D77C0"/>
    <w:rsid w:val="002D7C08"/>
    <w:rsid w:val="002D7D0D"/>
    <w:rsid w:val="002D7EAA"/>
    <w:rsid w:val="002E03D8"/>
    <w:rsid w:val="002E1A78"/>
    <w:rsid w:val="002E36B5"/>
    <w:rsid w:val="002E55BD"/>
    <w:rsid w:val="002F35C7"/>
    <w:rsid w:val="002F5008"/>
    <w:rsid w:val="002F53AA"/>
    <w:rsid w:val="002F5732"/>
    <w:rsid w:val="002F6522"/>
    <w:rsid w:val="0030039B"/>
    <w:rsid w:val="00301626"/>
    <w:rsid w:val="0030269C"/>
    <w:rsid w:val="00302F73"/>
    <w:rsid w:val="0030388A"/>
    <w:rsid w:val="00303BD4"/>
    <w:rsid w:val="003056CD"/>
    <w:rsid w:val="003061F0"/>
    <w:rsid w:val="003065CE"/>
    <w:rsid w:val="00313A07"/>
    <w:rsid w:val="003146E6"/>
    <w:rsid w:val="003226B1"/>
    <w:rsid w:val="00323C39"/>
    <w:rsid w:val="003333E8"/>
    <w:rsid w:val="00333ADD"/>
    <w:rsid w:val="003343DB"/>
    <w:rsid w:val="003351C2"/>
    <w:rsid w:val="0033525B"/>
    <w:rsid w:val="0033713D"/>
    <w:rsid w:val="00337AB3"/>
    <w:rsid w:val="00340828"/>
    <w:rsid w:val="00341D5F"/>
    <w:rsid w:val="00342EB8"/>
    <w:rsid w:val="00343C03"/>
    <w:rsid w:val="00344E05"/>
    <w:rsid w:val="00345E06"/>
    <w:rsid w:val="00346C27"/>
    <w:rsid w:val="00347FEF"/>
    <w:rsid w:val="0035167F"/>
    <w:rsid w:val="00351977"/>
    <w:rsid w:val="0035550D"/>
    <w:rsid w:val="00355837"/>
    <w:rsid w:val="00356254"/>
    <w:rsid w:val="00356A18"/>
    <w:rsid w:val="00357420"/>
    <w:rsid w:val="00361CB8"/>
    <w:rsid w:val="003630B8"/>
    <w:rsid w:val="00365A04"/>
    <w:rsid w:val="0037138D"/>
    <w:rsid w:val="00371436"/>
    <w:rsid w:val="0037271E"/>
    <w:rsid w:val="00373510"/>
    <w:rsid w:val="00376FC8"/>
    <w:rsid w:val="003804D2"/>
    <w:rsid w:val="00382671"/>
    <w:rsid w:val="00383C45"/>
    <w:rsid w:val="00383EB8"/>
    <w:rsid w:val="00390002"/>
    <w:rsid w:val="003904EB"/>
    <w:rsid w:val="003919FB"/>
    <w:rsid w:val="00391A70"/>
    <w:rsid w:val="003939FC"/>
    <w:rsid w:val="00393B26"/>
    <w:rsid w:val="003A0220"/>
    <w:rsid w:val="003A29C7"/>
    <w:rsid w:val="003A52ED"/>
    <w:rsid w:val="003A5350"/>
    <w:rsid w:val="003A62C3"/>
    <w:rsid w:val="003A7229"/>
    <w:rsid w:val="003B407E"/>
    <w:rsid w:val="003B7D58"/>
    <w:rsid w:val="003C0AA9"/>
    <w:rsid w:val="003C1A17"/>
    <w:rsid w:val="003C32AF"/>
    <w:rsid w:val="003C3FD1"/>
    <w:rsid w:val="003C4BB7"/>
    <w:rsid w:val="003C4BC8"/>
    <w:rsid w:val="003C5F1E"/>
    <w:rsid w:val="003D035F"/>
    <w:rsid w:val="003D0509"/>
    <w:rsid w:val="003D1FA2"/>
    <w:rsid w:val="003D66F9"/>
    <w:rsid w:val="003E361F"/>
    <w:rsid w:val="003E39B1"/>
    <w:rsid w:val="003E402B"/>
    <w:rsid w:val="003E4767"/>
    <w:rsid w:val="003F09F7"/>
    <w:rsid w:val="003F1B3B"/>
    <w:rsid w:val="003F29C7"/>
    <w:rsid w:val="003F6494"/>
    <w:rsid w:val="003F7B2C"/>
    <w:rsid w:val="004036BA"/>
    <w:rsid w:val="00406083"/>
    <w:rsid w:val="00406F25"/>
    <w:rsid w:val="004134A2"/>
    <w:rsid w:val="00414127"/>
    <w:rsid w:val="00416C18"/>
    <w:rsid w:val="00416ED1"/>
    <w:rsid w:val="00417A63"/>
    <w:rsid w:val="00417E81"/>
    <w:rsid w:val="00422C79"/>
    <w:rsid w:val="004277FB"/>
    <w:rsid w:val="0043252C"/>
    <w:rsid w:val="004335E1"/>
    <w:rsid w:val="00433AD3"/>
    <w:rsid w:val="00446AAD"/>
    <w:rsid w:val="004473F4"/>
    <w:rsid w:val="0045222F"/>
    <w:rsid w:val="0045260A"/>
    <w:rsid w:val="004526C9"/>
    <w:rsid w:val="004543AA"/>
    <w:rsid w:val="00455511"/>
    <w:rsid w:val="00457171"/>
    <w:rsid w:val="00463A12"/>
    <w:rsid w:val="0047034A"/>
    <w:rsid w:val="00475953"/>
    <w:rsid w:val="00480245"/>
    <w:rsid w:val="004807FD"/>
    <w:rsid w:val="00480C0D"/>
    <w:rsid w:val="0048519A"/>
    <w:rsid w:val="0048733F"/>
    <w:rsid w:val="0049218B"/>
    <w:rsid w:val="00493C45"/>
    <w:rsid w:val="004941DF"/>
    <w:rsid w:val="004945DA"/>
    <w:rsid w:val="004A045A"/>
    <w:rsid w:val="004A1E9E"/>
    <w:rsid w:val="004A35DA"/>
    <w:rsid w:val="004A4B34"/>
    <w:rsid w:val="004A4CD3"/>
    <w:rsid w:val="004A526A"/>
    <w:rsid w:val="004A6801"/>
    <w:rsid w:val="004B1DBC"/>
    <w:rsid w:val="004B52A3"/>
    <w:rsid w:val="004B65B0"/>
    <w:rsid w:val="004B6AB0"/>
    <w:rsid w:val="004B74D8"/>
    <w:rsid w:val="004C03C1"/>
    <w:rsid w:val="004C278D"/>
    <w:rsid w:val="004C62F5"/>
    <w:rsid w:val="004C6667"/>
    <w:rsid w:val="004D4512"/>
    <w:rsid w:val="004D49E0"/>
    <w:rsid w:val="004E18AF"/>
    <w:rsid w:val="004E23F3"/>
    <w:rsid w:val="004E479F"/>
    <w:rsid w:val="004E6646"/>
    <w:rsid w:val="004E7C37"/>
    <w:rsid w:val="004F4ECD"/>
    <w:rsid w:val="004F7B6B"/>
    <w:rsid w:val="00501D14"/>
    <w:rsid w:val="00502197"/>
    <w:rsid w:val="00503DE4"/>
    <w:rsid w:val="005048A6"/>
    <w:rsid w:val="005065A3"/>
    <w:rsid w:val="00506832"/>
    <w:rsid w:val="00510365"/>
    <w:rsid w:val="005108C0"/>
    <w:rsid w:val="00516D1A"/>
    <w:rsid w:val="00520E2C"/>
    <w:rsid w:val="00521936"/>
    <w:rsid w:val="00521F62"/>
    <w:rsid w:val="0052262A"/>
    <w:rsid w:val="00523035"/>
    <w:rsid w:val="00524B18"/>
    <w:rsid w:val="00526885"/>
    <w:rsid w:val="00527144"/>
    <w:rsid w:val="00530D04"/>
    <w:rsid w:val="00531339"/>
    <w:rsid w:val="0053358D"/>
    <w:rsid w:val="005351E5"/>
    <w:rsid w:val="00536CB3"/>
    <w:rsid w:val="00541221"/>
    <w:rsid w:val="0054165E"/>
    <w:rsid w:val="00541FA8"/>
    <w:rsid w:val="00544B64"/>
    <w:rsid w:val="00545932"/>
    <w:rsid w:val="00550497"/>
    <w:rsid w:val="00551EA1"/>
    <w:rsid w:val="00553492"/>
    <w:rsid w:val="00555350"/>
    <w:rsid w:val="005570DC"/>
    <w:rsid w:val="00562BE8"/>
    <w:rsid w:val="005638BC"/>
    <w:rsid w:val="00563CFC"/>
    <w:rsid w:val="005643F8"/>
    <w:rsid w:val="00564741"/>
    <w:rsid w:val="005648F7"/>
    <w:rsid w:val="00564920"/>
    <w:rsid w:val="005661F2"/>
    <w:rsid w:val="00566230"/>
    <w:rsid w:val="00566D16"/>
    <w:rsid w:val="0057140D"/>
    <w:rsid w:val="00573E27"/>
    <w:rsid w:val="005742C3"/>
    <w:rsid w:val="005748DF"/>
    <w:rsid w:val="0057601F"/>
    <w:rsid w:val="00577FF9"/>
    <w:rsid w:val="00580BC9"/>
    <w:rsid w:val="00582CEA"/>
    <w:rsid w:val="00584871"/>
    <w:rsid w:val="005860BE"/>
    <w:rsid w:val="00591231"/>
    <w:rsid w:val="00592BE5"/>
    <w:rsid w:val="00595609"/>
    <w:rsid w:val="00595738"/>
    <w:rsid w:val="00596482"/>
    <w:rsid w:val="005972D2"/>
    <w:rsid w:val="00597652"/>
    <w:rsid w:val="005A3374"/>
    <w:rsid w:val="005A459F"/>
    <w:rsid w:val="005A4A8B"/>
    <w:rsid w:val="005A520C"/>
    <w:rsid w:val="005A580A"/>
    <w:rsid w:val="005B07F0"/>
    <w:rsid w:val="005B086A"/>
    <w:rsid w:val="005B62BF"/>
    <w:rsid w:val="005B69A7"/>
    <w:rsid w:val="005C057D"/>
    <w:rsid w:val="005C2B52"/>
    <w:rsid w:val="005C35B6"/>
    <w:rsid w:val="005C7497"/>
    <w:rsid w:val="005C7BA8"/>
    <w:rsid w:val="005C7DED"/>
    <w:rsid w:val="005D0316"/>
    <w:rsid w:val="005D07E9"/>
    <w:rsid w:val="005D0C67"/>
    <w:rsid w:val="005D7C26"/>
    <w:rsid w:val="005E1ECB"/>
    <w:rsid w:val="005E1FCC"/>
    <w:rsid w:val="005E2C64"/>
    <w:rsid w:val="005E6240"/>
    <w:rsid w:val="005E642D"/>
    <w:rsid w:val="005F4455"/>
    <w:rsid w:val="005F4AFE"/>
    <w:rsid w:val="005F534B"/>
    <w:rsid w:val="005F551B"/>
    <w:rsid w:val="005F6EFB"/>
    <w:rsid w:val="005F7878"/>
    <w:rsid w:val="00602499"/>
    <w:rsid w:val="00605A65"/>
    <w:rsid w:val="00605B27"/>
    <w:rsid w:val="00606708"/>
    <w:rsid w:val="00612AF4"/>
    <w:rsid w:val="006155F8"/>
    <w:rsid w:val="00615FF5"/>
    <w:rsid w:val="006167B5"/>
    <w:rsid w:val="00616EF7"/>
    <w:rsid w:val="006175C5"/>
    <w:rsid w:val="00622D9F"/>
    <w:rsid w:val="00624C94"/>
    <w:rsid w:val="00625FB0"/>
    <w:rsid w:val="00626A9C"/>
    <w:rsid w:val="006272CB"/>
    <w:rsid w:val="0063193B"/>
    <w:rsid w:val="00632EC9"/>
    <w:rsid w:val="0063690F"/>
    <w:rsid w:val="00636E81"/>
    <w:rsid w:val="00640269"/>
    <w:rsid w:val="00640DF9"/>
    <w:rsid w:val="00645F2F"/>
    <w:rsid w:val="0064614F"/>
    <w:rsid w:val="006519CB"/>
    <w:rsid w:val="00651A79"/>
    <w:rsid w:val="00651FA0"/>
    <w:rsid w:val="00652AD0"/>
    <w:rsid w:val="00653913"/>
    <w:rsid w:val="00653A40"/>
    <w:rsid w:val="00655C2F"/>
    <w:rsid w:val="006611C5"/>
    <w:rsid w:val="00663C59"/>
    <w:rsid w:val="00664ADE"/>
    <w:rsid w:val="006679D8"/>
    <w:rsid w:val="006742C8"/>
    <w:rsid w:val="00674F97"/>
    <w:rsid w:val="00675EAD"/>
    <w:rsid w:val="00677285"/>
    <w:rsid w:val="00677343"/>
    <w:rsid w:val="00680487"/>
    <w:rsid w:val="00685B74"/>
    <w:rsid w:val="006911EE"/>
    <w:rsid w:val="006935BC"/>
    <w:rsid w:val="006966FE"/>
    <w:rsid w:val="00697FCC"/>
    <w:rsid w:val="006A0009"/>
    <w:rsid w:val="006A67D4"/>
    <w:rsid w:val="006B1881"/>
    <w:rsid w:val="006B4954"/>
    <w:rsid w:val="006B6331"/>
    <w:rsid w:val="006C3BA5"/>
    <w:rsid w:val="006C4A39"/>
    <w:rsid w:val="006C5655"/>
    <w:rsid w:val="006D1365"/>
    <w:rsid w:val="006D246E"/>
    <w:rsid w:val="006D5408"/>
    <w:rsid w:val="006D6EF5"/>
    <w:rsid w:val="006E04BE"/>
    <w:rsid w:val="006E083F"/>
    <w:rsid w:val="006E42F8"/>
    <w:rsid w:val="006F3541"/>
    <w:rsid w:val="006F3827"/>
    <w:rsid w:val="006F3ED9"/>
    <w:rsid w:val="006F43D4"/>
    <w:rsid w:val="006F6E71"/>
    <w:rsid w:val="007004EE"/>
    <w:rsid w:val="00700B68"/>
    <w:rsid w:val="007031F0"/>
    <w:rsid w:val="00703927"/>
    <w:rsid w:val="00703BF7"/>
    <w:rsid w:val="00711868"/>
    <w:rsid w:val="007138A7"/>
    <w:rsid w:val="00713DF9"/>
    <w:rsid w:val="00714BAB"/>
    <w:rsid w:val="00717238"/>
    <w:rsid w:val="007220DB"/>
    <w:rsid w:val="007316C5"/>
    <w:rsid w:val="00732198"/>
    <w:rsid w:val="007339E0"/>
    <w:rsid w:val="0073550B"/>
    <w:rsid w:val="00737620"/>
    <w:rsid w:val="00740B5A"/>
    <w:rsid w:val="00741560"/>
    <w:rsid w:val="00741592"/>
    <w:rsid w:val="007429D6"/>
    <w:rsid w:val="007433C5"/>
    <w:rsid w:val="0074429F"/>
    <w:rsid w:val="007444B3"/>
    <w:rsid w:val="00744CBC"/>
    <w:rsid w:val="00744FC2"/>
    <w:rsid w:val="0075141A"/>
    <w:rsid w:val="00754522"/>
    <w:rsid w:val="0075454B"/>
    <w:rsid w:val="00760824"/>
    <w:rsid w:val="007613A5"/>
    <w:rsid w:val="00761CB5"/>
    <w:rsid w:val="00763E7E"/>
    <w:rsid w:val="00764155"/>
    <w:rsid w:val="007652F6"/>
    <w:rsid w:val="00773B54"/>
    <w:rsid w:val="007804E1"/>
    <w:rsid w:val="00781567"/>
    <w:rsid w:val="00785FB1"/>
    <w:rsid w:val="00795188"/>
    <w:rsid w:val="00795D74"/>
    <w:rsid w:val="007A0681"/>
    <w:rsid w:val="007A12C9"/>
    <w:rsid w:val="007A3345"/>
    <w:rsid w:val="007A5A33"/>
    <w:rsid w:val="007A6EC1"/>
    <w:rsid w:val="007A7022"/>
    <w:rsid w:val="007B2489"/>
    <w:rsid w:val="007B2852"/>
    <w:rsid w:val="007B334B"/>
    <w:rsid w:val="007B4D3A"/>
    <w:rsid w:val="007C20C0"/>
    <w:rsid w:val="007C29C2"/>
    <w:rsid w:val="007C2CD5"/>
    <w:rsid w:val="007C4C9E"/>
    <w:rsid w:val="007C72F7"/>
    <w:rsid w:val="007C79C0"/>
    <w:rsid w:val="007D1EAA"/>
    <w:rsid w:val="007D3620"/>
    <w:rsid w:val="007D4366"/>
    <w:rsid w:val="007D45CB"/>
    <w:rsid w:val="007D5D5B"/>
    <w:rsid w:val="007D7656"/>
    <w:rsid w:val="007E09DC"/>
    <w:rsid w:val="007E2832"/>
    <w:rsid w:val="007E38F0"/>
    <w:rsid w:val="007E3CAF"/>
    <w:rsid w:val="007E57F7"/>
    <w:rsid w:val="007E713F"/>
    <w:rsid w:val="007F0E21"/>
    <w:rsid w:val="007F165C"/>
    <w:rsid w:val="007F1B0F"/>
    <w:rsid w:val="007F4044"/>
    <w:rsid w:val="007F4F89"/>
    <w:rsid w:val="008012ED"/>
    <w:rsid w:val="00801B1F"/>
    <w:rsid w:val="0080309D"/>
    <w:rsid w:val="00804B56"/>
    <w:rsid w:val="00804DCB"/>
    <w:rsid w:val="00805A24"/>
    <w:rsid w:val="008075A1"/>
    <w:rsid w:val="00810754"/>
    <w:rsid w:val="00812DBA"/>
    <w:rsid w:val="00813527"/>
    <w:rsid w:val="008137E9"/>
    <w:rsid w:val="008138C7"/>
    <w:rsid w:val="00813A22"/>
    <w:rsid w:val="00821278"/>
    <w:rsid w:val="00822185"/>
    <w:rsid w:val="00823305"/>
    <w:rsid w:val="00823344"/>
    <w:rsid w:val="00830A8A"/>
    <w:rsid w:val="008310EA"/>
    <w:rsid w:val="008330BE"/>
    <w:rsid w:val="00833464"/>
    <w:rsid w:val="00835153"/>
    <w:rsid w:val="00836BE0"/>
    <w:rsid w:val="00841F16"/>
    <w:rsid w:val="00844D91"/>
    <w:rsid w:val="0084523A"/>
    <w:rsid w:val="008458D2"/>
    <w:rsid w:val="0084734A"/>
    <w:rsid w:val="00850E9D"/>
    <w:rsid w:val="00851D27"/>
    <w:rsid w:val="00852C24"/>
    <w:rsid w:val="00860214"/>
    <w:rsid w:val="0086230D"/>
    <w:rsid w:val="0086514E"/>
    <w:rsid w:val="008667CE"/>
    <w:rsid w:val="00871D40"/>
    <w:rsid w:val="00872409"/>
    <w:rsid w:val="00873ECC"/>
    <w:rsid w:val="008750DB"/>
    <w:rsid w:val="008759FE"/>
    <w:rsid w:val="0087689B"/>
    <w:rsid w:val="00876EF8"/>
    <w:rsid w:val="00877E29"/>
    <w:rsid w:val="00882BC7"/>
    <w:rsid w:val="00885AA5"/>
    <w:rsid w:val="008870E0"/>
    <w:rsid w:val="00887374"/>
    <w:rsid w:val="00887ABA"/>
    <w:rsid w:val="00891375"/>
    <w:rsid w:val="00893FDE"/>
    <w:rsid w:val="00894177"/>
    <w:rsid w:val="008947BF"/>
    <w:rsid w:val="008A197A"/>
    <w:rsid w:val="008A2339"/>
    <w:rsid w:val="008A329B"/>
    <w:rsid w:val="008A4748"/>
    <w:rsid w:val="008A61CF"/>
    <w:rsid w:val="008B29AC"/>
    <w:rsid w:val="008B5280"/>
    <w:rsid w:val="008B6CE4"/>
    <w:rsid w:val="008B7AC6"/>
    <w:rsid w:val="008C23C8"/>
    <w:rsid w:val="008C26C0"/>
    <w:rsid w:val="008C3A28"/>
    <w:rsid w:val="008C54A6"/>
    <w:rsid w:val="008D0A5D"/>
    <w:rsid w:val="008D18AC"/>
    <w:rsid w:val="008D2AB6"/>
    <w:rsid w:val="008D2C4B"/>
    <w:rsid w:val="008D36CC"/>
    <w:rsid w:val="008D745F"/>
    <w:rsid w:val="008D7948"/>
    <w:rsid w:val="008D7C81"/>
    <w:rsid w:val="008E1513"/>
    <w:rsid w:val="008E1610"/>
    <w:rsid w:val="008E3BF6"/>
    <w:rsid w:val="008E5134"/>
    <w:rsid w:val="008E52DF"/>
    <w:rsid w:val="008E77C8"/>
    <w:rsid w:val="008F08A4"/>
    <w:rsid w:val="008F3324"/>
    <w:rsid w:val="008F3A10"/>
    <w:rsid w:val="008F3CF2"/>
    <w:rsid w:val="008F739B"/>
    <w:rsid w:val="009023E4"/>
    <w:rsid w:val="00907472"/>
    <w:rsid w:val="00910C87"/>
    <w:rsid w:val="009138C7"/>
    <w:rsid w:val="00915075"/>
    <w:rsid w:val="009164B8"/>
    <w:rsid w:val="00916BB7"/>
    <w:rsid w:val="00921199"/>
    <w:rsid w:val="009211F5"/>
    <w:rsid w:val="00922890"/>
    <w:rsid w:val="00923B05"/>
    <w:rsid w:val="0092416C"/>
    <w:rsid w:val="00926482"/>
    <w:rsid w:val="00927616"/>
    <w:rsid w:val="00930055"/>
    <w:rsid w:val="00936A8B"/>
    <w:rsid w:val="00937619"/>
    <w:rsid w:val="009379DF"/>
    <w:rsid w:val="00940E87"/>
    <w:rsid w:val="009442B3"/>
    <w:rsid w:val="00945EF0"/>
    <w:rsid w:val="00946942"/>
    <w:rsid w:val="00947B84"/>
    <w:rsid w:val="00947EB3"/>
    <w:rsid w:val="00953230"/>
    <w:rsid w:val="00953705"/>
    <w:rsid w:val="00954D49"/>
    <w:rsid w:val="00956EFE"/>
    <w:rsid w:val="00957B04"/>
    <w:rsid w:val="009605F1"/>
    <w:rsid w:val="00962FDB"/>
    <w:rsid w:val="00962FEC"/>
    <w:rsid w:val="00964E6C"/>
    <w:rsid w:val="0096772D"/>
    <w:rsid w:val="00972B6A"/>
    <w:rsid w:val="00974BD2"/>
    <w:rsid w:val="0097588A"/>
    <w:rsid w:val="00976AB7"/>
    <w:rsid w:val="0098150C"/>
    <w:rsid w:val="0098154F"/>
    <w:rsid w:val="00984D34"/>
    <w:rsid w:val="0099098C"/>
    <w:rsid w:val="0099395A"/>
    <w:rsid w:val="00993B42"/>
    <w:rsid w:val="00996809"/>
    <w:rsid w:val="0099723F"/>
    <w:rsid w:val="0099793A"/>
    <w:rsid w:val="00997B88"/>
    <w:rsid w:val="009A03F4"/>
    <w:rsid w:val="009A15DD"/>
    <w:rsid w:val="009A2F17"/>
    <w:rsid w:val="009A55E0"/>
    <w:rsid w:val="009A5CE5"/>
    <w:rsid w:val="009A66FC"/>
    <w:rsid w:val="009A6BB3"/>
    <w:rsid w:val="009A6C92"/>
    <w:rsid w:val="009B0A90"/>
    <w:rsid w:val="009B3F3E"/>
    <w:rsid w:val="009B6C70"/>
    <w:rsid w:val="009B78C0"/>
    <w:rsid w:val="009C06C3"/>
    <w:rsid w:val="009C3054"/>
    <w:rsid w:val="009C3BC0"/>
    <w:rsid w:val="009C4704"/>
    <w:rsid w:val="009C5B4D"/>
    <w:rsid w:val="009C60DB"/>
    <w:rsid w:val="009C768D"/>
    <w:rsid w:val="009D0D79"/>
    <w:rsid w:val="009D1208"/>
    <w:rsid w:val="009D29F0"/>
    <w:rsid w:val="009D3B96"/>
    <w:rsid w:val="009D590B"/>
    <w:rsid w:val="009D5A8B"/>
    <w:rsid w:val="009D5CE8"/>
    <w:rsid w:val="009D6CB9"/>
    <w:rsid w:val="009D7D75"/>
    <w:rsid w:val="009E0EC8"/>
    <w:rsid w:val="009E112E"/>
    <w:rsid w:val="009E30A3"/>
    <w:rsid w:val="009E48FC"/>
    <w:rsid w:val="009E6363"/>
    <w:rsid w:val="009E67C6"/>
    <w:rsid w:val="009E6FD1"/>
    <w:rsid w:val="009F2019"/>
    <w:rsid w:val="009F2B60"/>
    <w:rsid w:val="009F3025"/>
    <w:rsid w:val="009F3380"/>
    <w:rsid w:val="009F496F"/>
    <w:rsid w:val="009F5461"/>
    <w:rsid w:val="009F7826"/>
    <w:rsid w:val="00A04489"/>
    <w:rsid w:val="00A1074B"/>
    <w:rsid w:val="00A14854"/>
    <w:rsid w:val="00A16A14"/>
    <w:rsid w:val="00A2009A"/>
    <w:rsid w:val="00A21C5F"/>
    <w:rsid w:val="00A244E8"/>
    <w:rsid w:val="00A254FA"/>
    <w:rsid w:val="00A25847"/>
    <w:rsid w:val="00A270D2"/>
    <w:rsid w:val="00A274F4"/>
    <w:rsid w:val="00A30731"/>
    <w:rsid w:val="00A350F8"/>
    <w:rsid w:val="00A36263"/>
    <w:rsid w:val="00A403EE"/>
    <w:rsid w:val="00A41C74"/>
    <w:rsid w:val="00A41FBD"/>
    <w:rsid w:val="00A42A91"/>
    <w:rsid w:val="00A42CC6"/>
    <w:rsid w:val="00A43178"/>
    <w:rsid w:val="00A47299"/>
    <w:rsid w:val="00A53864"/>
    <w:rsid w:val="00A5633F"/>
    <w:rsid w:val="00A6024F"/>
    <w:rsid w:val="00A60478"/>
    <w:rsid w:val="00A60B15"/>
    <w:rsid w:val="00A61A1A"/>
    <w:rsid w:val="00A6358C"/>
    <w:rsid w:val="00A63FEF"/>
    <w:rsid w:val="00A64CCB"/>
    <w:rsid w:val="00A674CA"/>
    <w:rsid w:val="00A70766"/>
    <w:rsid w:val="00A71BDA"/>
    <w:rsid w:val="00A735B6"/>
    <w:rsid w:val="00A735F8"/>
    <w:rsid w:val="00A76315"/>
    <w:rsid w:val="00A84819"/>
    <w:rsid w:val="00A907C7"/>
    <w:rsid w:val="00A92667"/>
    <w:rsid w:val="00A92BA2"/>
    <w:rsid w:val="00A96708"/>
    <w:rsid w:val="00A97573"/>
    <w:rsid w:val="00AA007E"/>
    <w:rsid w:val="00AA38EF"/>
    <w:rsid w:val="00AA642F"/>
    <w:rsid w:val="00AA6FDF"/>
    <w:rsid w:val="00AB20C0"/>
    <w:rsid w:val="00AB42F2"/>
    <w:rsid w:val="00AB50F1"/>
    <w:rsid w:val="00AB6447"/>
    <w:rsid w:val="00AB64B0"/>
    <w:rsid w:val="00AB69BE"/>
    <w:rsid w:val="00AC099B"/>
    <w:rsid w:val="00AC32E8"/>
    <w:rsid w:val="00AC66FC"/>
    <w:rsid w:val="00AC7B06"/>
    <w:rsid w:val="00AD1AE0"/>
    <w:rsid w:val="00AD31D4"/>
    <w:rsid w:val="00AD39D6"/>
    <w:rsid w:val="00AD428E"/>
    <w:rsid w:val="00AD43A8"/>
    <w:rsid w:val="00AD53BB"/>
    <w:rsid w:val="00AD57B8"/>
    <w:rsid w:val="00AD7FB4"/>
    <w:rsid w:val="00AE0592"/>
    <w:rsid w:val="00AE08D8"/>
    <w:rsid w:val="00AE2A18"/>
    <w:rsid w:val="00AE4BCB"/>
    <w:rsid w:val="00AE6B13"/>
    <w:rsid w:val="00AE75CA"/>
    <w:rsid w:val="00AF12D6"/>
    <w:rsid w:val="00AF329D"/>
    <w:rsid w:val="00AF5721"/>
    <w:rsid w:val="00AF59EE"/>
    <w:rsid w:val="00AF66C7"/>
    <w:rsid w:val="00AF6B86"/>
    <w:rsid w:val="00B0104F"/>
    <w:rsid w:val="00B03A32"/>
    <w:rsid w:val="00B03FC7"/>
    <w:rsid w:val="00B04ACB"/>
    <w:rsid w:val="00B0615F"/>
    <w:rsid w:val="00B062B1"/>
    <w:rsid w:val="00B10E4A"/>
    <w:rsid w:val="00B11613"/>
    <w:rsid w:val="00B11E02"/>
    <w:rsid w:val="00B121AF"/>
    <w:rsid w:val="00B14BF1"/>
    <w:rsid w:val="00B15099"/>
    <w:rsid w:val="00B15E03"/>
    <w:rsid w:val="00B1798A"/>
    <w:rsid w:val="00B2454A"/>
    <w:rsid w:val="00B24D7C"/>
    <w:rsid w:val="00B3064B"/>
    <w:rsid w:val="00B30C60"/>
    <w:rsid w:val="00B312B9"/>
    <w:rsid w:val="00B31E78"/>
    <w:rsid w:val="00B32259"/>
    <w:rsid w:val="00B33C1A"/>
    <w:rsid w:val="00B34CCC"/>
    <w:rsid w:val="00B34E24"/>
    <w:rsid w:val="00B35011"/>
    <w:rsid w:val="00B457ED"/>
    <w:rsid w:val="00B46F63"/>
    <w:rsid w:val="00B477D7"/>
    <w:rsid w:val="00B47F20"/>
    <w:rsid w:val="00B51190"/>
    <w:rsid w:val="00B51534"/>
    <w:rsid w:val="00B530D3"/>
    <w:rsid w:val="00B556FD"/>
    <w:rsid w:val="00B5574E"/>
    <w:rsid w:val="00B610E4"/>
    <w:rsid w:val="00B627DA"/>
    <w:rsid w:val="00B635C9"/>
    <w:rsid w:val="00B64DBB"/>
    <w:rsid w:val="00B6586D"/>
    <w:rsid w:val="00B70F2E"/>
    <w:rsid w:val="00B73258"/>
    <w:rsid w:val="00B73935"/>
    <w:rsid w:val="00B744C6"/>
    <w:rsid w:val="00B74E07"/>
    <w:rsid w:val="00B77DA3"/>
    <w:rsid w:val="00B808A5"/>
    <w:rsid w:val="00B8383B"/>
    <w:rsid w:val="00B83F27"/>
    <w:rsid w:val="00B86C12"/>
    <w:rsid w:val="00B908F3"/>
    <w:rsid w:val="00B91391"/>
    <w:rsid w:val="00B9226B"/>
    <w:rsid w:val="00B92C01"/>
    <w:rsid w:val="00B930DD"/>
    <w:rsid w:val="00B932BF"/>
    <w:rsid w:val="00B93469"/>
    <w:rsid w:val="00B94777"/>
    <w:rsid w:val="00B951F3"/>
    <w:rsid w:val="00B96E16"/>
    <w:rsid w:val="00BA12A2"/>
    <w:rsid w:val="00BA156C"/>
    <w:rsid w:val="00BA1634"/>
    <w:rsid w:val="00BA1DD1"/>
    <w:rsid w:val="00BA2775"/>
    <w:rsid w:val="00BA30EB"/>
    <w:rsid w:val="00BA31F6"/>
    <w:rsid w:val="00BA4667"/>
    <w:rsid w:val="00BA48AA"/>
    <w:rsid w:val="00BA4CF6"/>
    <w:rsid w:val="00BA52D4"/>
    <w:rsid w:val="00BA6443"/>
    <w:rsid w:val="00BA79DE"/>
    <w:rsid w:val="00BA7E09"/>
    <w:rsid w:val="00BB0436"/>
    <w:rsid w:val="00BB1EC2"/>
    <w:rsid w:val="00BB230D"/>
    <w:rsid w:val="00BB2510"/>
    <w:rsid w:val="00BB2726"/>
    <w:rsid w:val="00BB34DF"/>
    <w:rsid w:val="00BB3857"/>
    <w:rsid w:val="00BB58C0"/>
    <w:rsid w:val="00BB64BC"/>
    <w:rsid w:val="00BB653C"/>
    <w:rsid w:val="00BB6649"/>
    <w:rsid w:val="00BC0387"/>
    <w:rsid w:val="00BC08A7"/>
    <w:rsid w:val="00BC1982"/>
    <w:rsid w:val="00BC19B6"/>
    <w:rsid w:val="00BC7C97"/>
    <w:rsid w:val="00BD02F8"/>
    <w:rsid w:val="00BD4173"/>
    <w:rsid w:val="00BD48B4"/>
    <w:rsid w:val="00BD5C24"/>
    <w:rsid w:val="00BE0508"/>
    <w:rsid w:val="00BE1663"/>
    <w:rsid w:val="00BE1BEC"/>
    <w:rsid w:val="00BE25F0"/>
    <w:rsid w:val="00BE69E4"/>
    <w:rsid w:val="00BE7DA7"/>
    <w:rsid w:val="00BF05CD"/>
    <w:rsid w:val="00BF485A"/>
    <w:rsid w:val="00C03D32"/>
    <w:rsid w:val="00C04DC2"/>
    <w:rsid w:val="00C05FE2"/>
    <w:rsid w:val="00C062D6"/>
    <w:rsid w:val="00C103FB"/>
    <w:rsid w:val="00C133C3"/>
    <w:rsid w:val="00C142B9"/>
    <w:rsid w:val="00C15DDD"/>
    <w:rsid w:val="00C21665"/>
    <w:rsid w:val="00C22E42"/>
    <w:rsid w:val="00C267FC"/>
    <w:rsid w:val="00C2786D"/>
    <w:rsid w:val="00C30835"/>
    <w:rsid w:val="00C30DC0"/>
    <w:rsid w:val="00C31E7C"/>
    <w:rsid w:val="00C329FC"/>
    <w:rsid w:val="00C32AF0"/>
    <w:rsid w:val="00C353C0"/>
    <w:rsid w:val="00C3711D"/>
    <w:rsid w:val="00C40138"/>
    <w:rsid w:val="00C42F41"/>
    <w:rsid w:val="00C43B64"/>
    <w:rsid w:val="00C44823"/>
    <w:rsid w:val="00C453E4"/>
    <w:rsid w:val="00C4631F"/>
    <w:rsid w:val="00C46C0F"/>
    <w:rsid w:val="00C531AE"/>
    <w:rsid w:val="00C55F2D"/>
    <w:rsid w:val="00C605F3"/>
    <w:rsid w:val="00C61B3C"/>
    <w:rsid w:val="00C620A2"/>
    <w:rsid w:val="00C64A94"/>
    <w:rsid w:val="00C64AA5"/>
    <w:rsid w:val="00C671C8"/>
    <w:rsid w:val="00C74858"/>
    <w:rsid w:val="00C800A5"/>
    <w:rsid w:val="00C834E0"/>
    <w:rsid w:val="00C84D64"/>
    <w:rsid w:val="00C85B95"/>
    <w:rsid w:val="00C87777"/>
    <w:rsid w:val="00C87A37"/>
    <w:rsid w:val="00C91826"/>
    <w:rsid w:val="00C93271"/>
    <w:rsid w:val="00C952CD"/>
    <w:rsid w:val="00C95891"/>
    <w:rsid w:val="00C95945"/>
    <w:rsid w:val="00C961BA"/>
    <w:rsid w:val="00C96212"/>
    <w:rsid w:val="00C9673E"/>
    <w:rsid w:val="00C96B64"/>
    <w:rsid w:val="00C970EB"/>
    <w:rsid w:val="00CA065A"/>
    <w:rsid w:val="00CA1654"/>
    <w:rsid w:val="00CA1AB1"/>
    <w:rsid w:val="00CA2857"/>
    <w:rsid w:val="00CA2DA0"/>
    <w:rsid w:val="00CA519F"/>
    <w:rsid w:val="00CA5EE2"/>
    <w:rsid w:val="00CA60E2"/>
    <w:rsid w:val="00CB1D7E"/>
    <w:rsid w:val="00CB4396"/>
    <w:rsid w:val="00CB5825"/>
    <w:rsid w:val="00CB6731"/>
    <w:rsid w:val="00CB7AB1"/>
    <w:rsid w:val="00CC0216"/>
    <w:rsid w:val="00CC5E2A"/>
    <w:rsid w:val="00CC749F"/>
    <w:rsid w:val="00CC7EB7"/>
    <w:rsid w:val="00CD0E48"/>
    <w:rsid w:val="00CD138A"/>
    <w:rsid w:val="00CD2166"/>
    <w:rsid w:val="00CD24F8"/>
    <w:rsid w:val="00CD2AA9"/>
    <w:rsid w:val="00CD5E9B"/>
    <w:rsid w:val="00CD65B2"/>
    <w:rsid w:val="00CD74EE"/>
    <w:rsid w:val="00CE08BC"/>
    <w:rsid w:val="00CE3984"/>
    <w:rsid w:val="00CE4959"/>
    <w:rsid w:val="00CE4DE0"/>
    <w:rsid w:val="00CF2023"/>
    <w:rsid w:val="00CF494A"/>
    <w:rsid w:val="00CF4D28"/>
    <w:rsid w:val="00D00B6D"/>
    <w:rsid w:val="00D0131C"/>
    <w:rsid w:val="00D046C3"/>
    <w:rsid w:val="00D04BD1"/>
    <w:rsid w:val="00D13CB4"/>
    <w:rsid w:val="00D14D74"/>
    <w:rsid w:val="00D16A40"/>
    <w:rsid w:val="00D17CD2"/>
    <w:rsid w:val="00D21F2D"/>
    <w:rsid w:val="00D226BE"/>
    <w:rsid w:val="00D23FEC"/>
    <w:rsid w:val="00D25BC8"/>
    <w:rsid w:val="00D27623"/>
    <w:rsid w:val="00D27D51"/>
    <w:rsid w:val="00D3144E"/>
    <w:rsid w:val="00D340D9"/>
    <w:rsid w:val="00D36154"/>
    <w:rsid w:val="00D363D5"/>
    <w:rsid w:val="00D36970"/>
    <w:rsid w:val="00D374AC"/>
    <w:rsid w:val="00D41959"/>
    <w:rsid w:val="00D438C0"/>
    <w:rsid w:val="00D45862"/>
    <w:rsid w:val="00D46CF0"/>
    <w:rsid w:val="00D507D4"/>
    <w:rsid w:val="00D512C8"/>
    <w:rsid w:val="00D51C23"/>
    <w:rsid w:val="00D5248C"/>
    <w:rsid w:val="00D536F8"/>
    <w:rsid w:val="00D55ABF"/>
    <w:rsid w:val="00D55F27"/>
    <w:rsid w:val="00D64550"/>
    <w:rsid w:val="00D645BC"/>
    <w:rsid w:val="00D646AC"/>
    <w:rsid w:val="00D67035"/>
    <w:rsid w:val="00D731B5"/>
    <w:rsid w:val="00D7706A"/>
    <w:rsid w:val="00D773A2"/>
    <w:rsid w:val="00D81A49"/>
    <w:rsid w:val="00D8243B"/>
    <w:rsid w:val="00D852B9"/>
    <w:rsid w:val="00D85E80"/>
    <w:rsid w:val="00D8707C"/>
    <w:rsid w:val="00D91E14"/>
    <w:rsid w:val="00D92D59"/>
    <w:rsid w:val="00D9403F"/>
    <w:rsid w:val="00D94742"/>
    <w:rsid w:val="00D94B73"/>
    <w:rsid w:val="00D94DD9"/>
    <w:rsid w:val="00D950E4"/>
    <w:rsid w:val="00D95544"/>
    <w:rsid w:val="00D9590A"/>
    <w:rsid w:val="00D95987"/>
    <w:rsid w:val="00DA2F91"/>
    <w:rsid w:val="00DA6122"/>
    <w:rsid w:val="00DA7C1E"/>
    <w:rsid w:val="00DB46F0"/>
    <w:rsid w:val="00DB632F"/>
    <w:rsid w:val="00DC1763"/>
    <w:rsid w:val="00DC35FC"/>
    <w:rsid w:val="00DC56B7"/>
    <w:rsid w:val="00DC58F8"/>
    <w:rsid w:val="00DC5928"/>
    <w:rsid w:val="00DC6E6D"/>
    <w:rsid w:val="00DD0597"/>
    <w:rsid w:val="00DD0B60"/>
    <w:rsid w:val="00DD0BB3"/>
    <w:rsid w:val="00DD150A"/>
    <w:rsid w:val="00DD22EB"/>
    <w:rsid w:val="00DD6CB9"/>
    <w:rsid w:val="00DD734A"/>
    <w:rsid w:val="00DE2955"/>
    <w:rsid w:val="00DE2A89"/>
    <w:rsid w:val="00DE2C08"/>
    <w:rsid w:val="00DE3D49"/>
    <w:rsid w:val="00DE6FC8"/>
    <w:rsid w:val="00DE7E3F"/>
    <w:rsid w:val="00DF0C53"/>
    <w:rsid w:val="00DF0E0F"/>
    <w:rsid w:val="00DF3DFC"/>
    <w:rsid w:val="00DF5B5D"/>
    <w:rsid w:val="00DF686D"/>
    <w:rsid w:val="00DF7325"/>
    <w:rsid w:val="00E00538"/>
    <w:rsid w:val="00E00D87"/>
    <w:rsid w:val="00E034BA"/>
    <w:rsid w:val="00E036F9"/>
    <w:rsid w:val="00E0416F"/>
    <w:rsid w:val="00E047FC"/>
    <w:rsid w:val="00E11C58"/>
    <w:rsid w:val="00E1229E"/>
    <w:rsid w:val="00E133AE"/>
    <w:rsid w:val="00E15E82"/>
    <w:rsid w:val="00E16100"/>
    <w:rsid w:val="00E177A1"/>
    <w:rsid w:val="00E23467"/>
    <w:rsid w:val="00E239B4"/>
    <w:rsid w:val="00E26C12"/>
    <w:rsid w:val="00E32F59"/>
    <w:rsid w:val="00E373B8"/>
    <w:rsid w:val="00E4147A"/>
    <w:rsid w:val="00E4198D"/>
    <w:rsid w:val="00E41B07"/>
    <w:rsid w:val="00E445FC"/>
    <w:rsid w:val="00E44C80"/>
    <w:rsid w:val="00E45929"/>
    <w:rsid w:val="00E52BF4"/>
    <w:rsid w:val="00E54573"/>
    <w:rsid w:val="00E54D99"/>
    <w:rsid w:val="00E54E8B"/>
    <w:rsid w:val="00E553DB"/>
    <w:rsid w:val="00E569D4"/>
    <w:rsid w:val="00E576A4"/>
    <w:rsid w:val="00E60CB9"/>
    <w:rsid w:val="00E61903"/>
    <w:rsid w:val="00E63536"/>
    <w:rsid w:val="00E64F1F"/>
    <w:rsid w:val="00E71318"/>
    <w:rsid w:val="00E7329A"/>
    <w:rsid w:val="00E73795"/>
    <w:rsid w:val="00E763D1"/>
    <w:rsid w:val="00E80CAE"/>
    <w:rsid w:val="00E827A4"/>
    <w:rsid w:val="00E842F8"/>
    <w:rsid w:val="00E849DE"/>
    <w:rsid w:val="00E86E76"/>
    <w:rsid w:val="00E907AA"/>
    <w:rsid w:val="00E92AD3"/>
    <w:rsid w:val="00E94C73"/>
    <w:rsid w:val="00E94D05"/>
    <w:rsid w:val="00E95465"/>
    <w:rsid w:val="00E97A94"/>
    <w:rsid w:val="00EA441D"/>
    <w:rsid w:val="00EA52AA"/>
    <w:rsid w:val="00EA5848"/>
    <w:rsid w:val="00EB11D3"/>
    <w:rsid w:val="00EB257A"/>
    <w:rsid w:val="00EB264F"/>
    <w:rsid w:val="00EB2BAE"/>
    <w:rsid w:val="00EB6764"/>
    <w:rsid w:val="00EC29E3"/>
    <w:rsid w:val="00EC322B"/>
    <w:rsid w:val="00EC4A07"/>
    <w:rsid w:val="00ED0088"/>
    <w:rsid w:val="00ED11EA"/>
    <w:rsid w:val="00ED1DE7"/>
    <w:rsid w:val="00ED1EDF"/>
    <w:rsid w:val="00ED2247"/>
    <w:rsid w:val="00ED3507"/>
    <w:rsid w:val="00ED63B3"/>
    <w:rsid w:val="00EE72D2"/>
    <w:rsid w:val="00EF0892"/>
    <w:rsid w:val="00EF3BA5"/>
    <w:rsid w:val="00EF3D08"/>
    <w:rsid w:val="00EF4FE8"/>
    <w:rsid w:val="00EF5082"/>
    <w:rsid w:val="00EF68F4"/>
    <w:rsid w:val="00F00DA9"/>
    <w:rsid w:val="00F01A39"/>
    <w:rsid w:val="00F02053"/>
    <w:rsid w:val="00F025F3"/>
    <w:rsid w:val="00F03363"/>
    <w:rsid w:val="00F04087"/>
    <w:rsid w:val="00F041AF"/>
    <w:rsid w:val="00F04A32"/>
    <w:rsid w:val="00F05F84"/>
    <w:rsid w:val="00F11A5C"/>
    <w:rsid w:val="00F134F8"/>
    <w:rsid w:val="00F1549B"/>
    <w:rsid w:val="00F1643C"/>
    <w:rsid w:val="00F16612"/>
    <w:rsid w:val="00F16BD0"/>
    <w:rsid w:val="00F16D3A"/>
    <w:rsid w:val="00F17F37"/>
    <w:rsid w:val="00F21ECA"/>
    <w:rsid w:val="00F24570"/>
    <w:rsid w:val="00F2577A"/>
    <w:rsid w:val="00F31D98"/>
    <w:rsid w:val="00F32238"/>
    <w:rsid w:val="00F32423"/>
    <w:rsid w:val="00F32F3D"/>
    <w:rsid w:val="00F33826"/>
    <w:rsid w:val="00F346BE"/>
    <w:rsid w:val="00F35FB2"/>
    <w:rsid w:val="00F366BD"/>
    <w:rsid w:val="00F36948"/>
    <w:rsid w:val="00F36C65"/>
    <w:rsid w:val="00F37149"/>
    <w:rsid w:val="00F400E8"/>
    <w:rsid w:val="00F41965"/>
    <w:rsid w:val="00F42429"/>
    <w:rsid w:val="00F427EF"/>
    <w:rsid w:val="00F4596A"/>
    <w:rsid w:val="00F47ED3"/>
    <w:rsid w:val="00F50E11"/>
    <w:rsid w:val="00F54BF6"/>
    <w:rsid w:val="00F55251"/>
    <w:rsid w:val="00F56788"/>
    <w:rsid w:val="00F64382"/>
    <w:rsid w:val="00F65703"/>
    <w:rsid w:val="00F671F2"/>
    <w:rsid w:val="00F74786"/>
    <w:rsid w:val="00F7699F"/>
    <w:rsid w:val="00F76D48"/>
    <w:rsid w:val="00F80872"/>
    <w:rsid w:val="00F82247"/>
    <w:rsid w:val="00F85EEE"/>
    <w:rsid w:val="00F86CDD"/>
    <w:rsid w:val="00F93E33"/>
    <w:rsid w:val="00F970FC"/>
    <w:rsid w:val="00F97491"/>
    <w:rsid w:val="00F97CC2"/>
    <w:rsid w:val="00FA13D0"/>
    <w:rsid w:val="00FA159C"/>
    <w:rsid w:val="00FA4327"/>
    <w:rsid w:val="00FA6AAD"/>
    <w:rsid w:val="00FB36F9"/>
    <w:rsid w:val="00FB456C"/>
    <w:rsid w:val="00FB55B7"/>
    <w:rsid w:val="00FB7C36"/>
    <w:rsid w:val="00FC0E2B"/>
    <w:rsid w:val="00FC126D"/>
    <w:rsid w:val="00FC594F"/>
    <w:rsid w:val="00FC667A"/>
    <w:rsid w:val="00FC6C4C"/>
    <w:rsid w:val="00FC75EF"/>
    <w:rsid w:val="00FC7FA1"/>
    <w:rsid w:val="00FD05C8"/>
    <w:rsid w:val="00FD59C7"/>
    <w:rsid w:val="00FD6D2A"/>
    <w:rsid w:val="00FD7D54"/>
    <w:rsid w:val="00FE2043"/>
    <w:rsid w:val="00FF47F5"/>
    <w:rsid w:val="00FF51D3"/>
    <w:rsid w:val="00FF534A"/>
    <w:rsid w:val="00FF6484"/>
    <w:rsid w:val="00FF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66BD455A-1EA1-4C5C-BF5F-C897E9D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7AF"/>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paragraph" w:customStyle="1" w:styleId="Default">
    <w:name w:val="Default"/>
    <w:rsid w:val="00894177"/>
    <w:pPr>
      <w:autoSpaceDE w:val="0"/>
      <w:autoSpaceDN w:val="0"/>
      <w:adjustRightInd w:val="0"/>
    </w:pPr>
    <w:rPr>
      <w:rFonts w:ascii="Arial" w:hAnsi="Arial" w:cs="Arial"/>
      <w:color w:val="000000"/>
      <w:sz w:val="24"/>
      <w:szCs w:val="24"/>
      <w:lang w:val="en-US"/>
    </w:rPr>
  </w:style>
  <w:style w:type="paragraph" w:customStyle="1" w:styleId="Stilius5">
    <w:name w:val="Stilius5"/>
    <w:basedOn w:val="Normal"/>
    <w:qFormat/>
    <w:rsid w:val="00516D1A"/>
  </w:style>
  <w:style w:type="paragraph" w:customStyle="1" w:styleId="H3">
    <w:name w:val="H3"/>
    <w:basedOn w:val="Normal"/>
    <w:next w:val="Normal"/>
    <w:rsid w:val="00516D1A"/>
    <w:pPr>
      <w:widowControl w:val="0"/>
      <w:suppressAutoHyphens/>
      <w:autoSpaceDE w:val="0"/>
      <w:spacing w:before="99" w:after="99"/>
    </w:pPr>
    <w:rPr>
      <w:sz w:val="28"/>
      <w:szCs w:val="28"/>
      <w:lang w:eastAsia="ar-SA"/>
    </w:rPr>
  </w:style>
  <w:style w:type="character" w:styleId="UnresolvedMention">
    <w:name w:val="Unresolved Mention"/>
    <w:basedOn w:val="DefaultParagraphFont"/>
    <w:uiPriority w:val="99"/>
    <w:semiHidden/>
    <w:unhideWhenUsed/>
    <w:rsid w:val="00C61B3C"/>
    <w:rPr>
      <w:color w:val="605E5C"/>
      <w:shd w:val="clear" w:color="auto" w:fill="E1DFDD"/>
    </w:rPr>
  </w:style>
  <w:style w:type="paragraph" w:styleId="TOC3">
    <w:name w:val="toc 3"/>
    <w:basedOn w:val="Normal"/>
    <w:next w:val="Normal"/>
    <w:autoRedefine/>
    <w:uiPriority w:val="39"/>
    <w:unhideWhenUsed/>
    <w:rsid w:val="004F7B6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rinas@lininga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31C8EAF6D9E4A9BD3972D4B8AF465" ma:contentTypeVersion="6" ma:contentTypeDescription="Create a new document." ma:contentTypeScope="" ma:versionID="84cd71e3cf47532167fba79a19b0bb12">
  <xsd:schema xmlns:xsd="http://www.w3.org/2001/XMLSchema" xmlns:xs="http://www.w3.org/2001/XMLSchema" xmlns:p="http://schemas.microsoft.com/office/2006/metadata/properties" xmlns:ns2="f25bc219-f5b7-4016-9451-e43c0c8a605a" targetNamespace="http://schemas.microsoft.com/office/2006/metadata/properties" ma:root="true" ma:fieldsID="7f18229b2947654d8d8379b60ac939c4" ns2:_="">
    <xsd:import namespace="f25bc219-f5b7-4016-9451-e43c0c8a60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bc219-f5b7-4016-9451-e43c0c8a6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D090-78A9-4ED4-9288-B4BC6C1B0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bc219-f5b7-4016-9451-e43c0c8a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1E08E-D09C-4177-B344-5C79C7899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407E6C3B-8357-4A97-AEA5-301919509753}">
  <ds:schemaRefs>
    <ds:schemaRef ds:uri="http://schemas.openxmlformats.org/officeDocument/2006/bibliography"/>
  </ds:schemaRefs>
</ds:datastoreItem>
</file>

<file path=customXml/itemProps5.xml><?xml version="1.0" encoding="utf-8"?>
<ds:datastoreItem xmlns:ds="http://schemas.openxmlformats.org/officeDocument/2006/customXml" ds:itemID="{428381AD-2A7F-47E0-B1A4-955B623AD704}">
  <ds:schemaRefs>
    <ds:schemaRef ds:uri="http://schemas.openxmlformats.org/officeDocument/2006/bibliography"/>
  </ds:schemaRefs>
</ds:datastoreItem>
</file>

<file path=customXml/itemProps6.xml><?xml version="1.0" encoding="utf-8"?>
<ds:datastoreItem xmlns:ds="http://schemas.openxmlformats.org/officeDocument/2006/customXml" ds:itemID="{A22FE338-27BF-4AA6-A57E-1BB7B2AF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17</Pages>
  <Words>28282</Words>
  <Characters>16121</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191023</vt:lpstr>
      <vt:lpstr>konkurso sąlygos 190919</vt:lpstr>
    </vt:vector>
  </TitlesOfParts>
  <Company>LVPA</Company>
  <LinksUpToDate>false</LinksUpToDate>
  <CharactersWithSpaces>44315</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191023</dc:title>
  <dc:creator>A. Andrulioniene</dc:creator>
  <cp:lastModifiedBy>Jurgita Atkočienė</cp:lastModifiedBy>
  <cp:revision>45</cp:revision>
  <cp:lastPrinted>2019-11-18T07:55:00Z</cp:lastPrinted>
  <dcterms:created xsi:type="dcterms:W3CDTF">2019-11-13T13:55:00Z</dcterms:created>
  <dcterms:modified xsi:type="dcterms:W3CDTF">2019-11-25T11:18:00Z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0x010100EB431C8EAF6D9E4A9BD3972D4B8AF465</vt:lpwstr>
  </property>
</Properties>
</file>