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F410B" w14:textId="77777777" w:rsidR="008A659E" w:rsidRPr="00FC276A" w:rsidRDefault="008A659E">
      <w:pPr>
        <w:jc w:val="center"/>
        <w:rPr>
          <w:b/>
          <w:szCs w:val="24"/>
          <w:highlight w:val="yellow"/>
        </w:rPr>
      </w:pPr>
    </w:p>
    <w:p w14:paraId="1E0F247B" w14:textId="5D46E43E" w:rsidR="008A659E" w:rsidRPr="00181D32" w:rsidRDefault="000F7ABA">
      <w:pPr>
        <w:jc w:val="center"/>
        <w:rPr>
          <w:b/>
          <w:szCs w:val="24"/>
        </w:rPr>
      </w:pPr>
      <w:r w:rsidRPr="00FC276A">
        <w:rPr>
          <w:b/>
          <w:szCs w:val="24"/>
        </w:rPr>
        <w:t xml:space="preserve">DERYBŲ </w:t>
      </w:r>
      <w:r w:rsidR="00016350" w:rsidRPr="00FC276A">
        <w:rPr>
          <w:b/>
          <w:szCs w:val="24"/>
        </w:rPr>
        <w:t xml:space="preserve">BŪDU </w:t>
      </w:r>
      <w:r w:rsidR="008A659E" w:rsidRPr="00FC276A">
        <w:rPr>
          <w:b/>
          <w:szCs w:val="24"/>
        </w:rPr>
        <w:t>PASLAUGOMS</w:t>
      </w:r>
      <w:r w:rsidRPr="00FC276A">
        <w:rPr>
          <w:b/>
          <w:szCs w:val="24"/>
        </w:rPr>
        <w:t xml:space="preserve"> </w:t>
      </w:r>
      <w:r w:rsidR="003E4498" w:rsidRPr="00FC276A">
        <w:rPr>
          <w:b/>
          <w:szCs w:val="24"/>
        </w:rPr>
        <w:t>PIRKTI</w:t>
      </w:r>
    </w:p>
    <w:p w14:paraId="45F74239" w14:textId="77777777" w:rsidR="008A659E" w:rsidRPr="00181D32" w:rsidRDefault="008A659E">
      <w:pPr>
        <w:jc w:val="center"/>
        <w:rPr>
          <w:b/>
          <w:szCs w:val="24"/>
        </w:rPr>
      </w:pPr>
    </w:p>
    <w:p w14:paraId="39B45FBF" w14:textId="77777777" w:rsidR="008A659E" w:rsidRPr="00181D32" w:rsidRDefault="008A659E">
      <w:pPr>
        <w:jc w:val="center"/>
        <w:rPr>
          <w:szCs w:val="24"/>
        </w:rPr>
      </w:pPr>
      <w:r w:rsidRPr="00181D32">
        <w:rPr>
          <w:b/>
          <w:szCs w:val="24"/>
        </w:rPr>
        <w:t>SĄLYGOS</w:t>
      </w:r>
    </w:p>
    <w:p w14:paraId="57C9F076" w14:textId="77777777" w:rsidR="008A659E" w:rsidRPr="00BA5CF0" w:rsidRDefault="008A659E">
      <w:pPr>
        <w:jc w:val="center"/>
        <w:rPr>
          <w:b/>
          <w:szCs w:val="24"/>
        </w:rPr>
      </w:pPr>
    </w:p>
    <w:p w14:paraId="791AC30B" w14:textId="2B689928" w:rsidR="008A659E" w:rsidRPr="00BA5CF0" w:rsidRDefault="00BA5CF0">
      <w:pPr>
        <w:tabs>
          <w:tab w:val="right" w:leader="underscore" w:pos="8505"/>
        </w:tabs>
        <w:jc w:val="center"/>
        <w:rPr>
          <w:b/>
          <w:szCs w:val="24"/>
        </w:rPr>
      </w:pPr>
      <w:r w:rsidRPr="00BA5CF0">
        <w:rPr>
          <w:b/>
          <w:szCs w:val="24"/>
        </w:rPr>
        <w:t>GRUPINIAI PATIRTINIAI MOKYMAI</w:t>
      </w:r>
    </w:p>
    <w:p w14:paraId="12B97795" w14:textId="74FC9319" w:rsidR="00B34EF9" w:rsidRPr="00BA5CF0" w:rsidRDefault="00BA5CF0">
      <w:pPr>
        <w:tabs>
          <w:tab w:val="right" w:leader="underscore" w:pos="8505"/>
        </w:tabs>
        <w:jc w:val="center"/>
        <w:rPr>
          <w:b/>
          <w:szCs w:val="24"/>
        </w:rPr>
      </w:pPr>
      <w:r w:rsidRPr="00BA5CF0">
        <w:rPr>
          <w:b/>
          <w:szCs w:val="24"/>
        </w:rPr>
        <w:t>PIRKIMO NR. SFMIS 08.4.2-ESFA-K-629</w:t>
      </w:r>
    </w:p>
    <w:p w14:paraId="702D48E5" w14:textId="77777777" w:rsidR="008A659E" w:rsidRPr="00181D32" w:rsidRDefault="008A659E">
      <w:pPr>
        <w:jc w:val="center"/>
        <w:rPr>
          <w:szCs w:val="24"/>
        </w:rPr>
      </w:pPr>
    </w:p>
    <w:p w14:paraId="14527B1F" w14:textId="77777777" w:rsidR="008A659E" w:rsidRPr="00181D32" w:rsidRDefault="008A659E">
      <w:pPr>
        <w:rPr>
          <w:szCs w:val="24"/>
        </w:rPr>
      </w:pPr>
    </w:p>
    <w:p w14:paraId="3B4A068A" w14:textId="7DBD1967" w:rsidR="008A659E" w:rsidRDefault="008A659E">
      <w:pPr>
        <w:jc w:val="center"/>
        <w:rPr>
          <w:szCs w:val="24"/>
        </w:rPr>
      </w:pPr>
      <w:r w:rsidRPr="00181D32">
        <w:rPr>
          <w:szCs w:val="24"/>
        </w:rPr>
        <w:t>TURINYS</w:t>
      </w:r>
    </w:p>
    <w:p w14:paraId="5A84764F" w14:textId="77777777" w:rsidR="0047378E" w:rsidRPr="00181D32" w:rsidRDefault="0047378E">
      <w:pPr>
        <w:jc w:val="center"/>
        <w:rPr>
          <w:szCs w:val="24"/>
        </w:rPr>
      </w:pPr>
    </w:p>
    <w:p w14:paraId="159B4E79" w14:textId="55A1C821" w:rsidR="00B64549" w:rsidRDefault="008A659E">
      <w:pPr>
        <w:pStyle w:val="TOC1"/>
        <w:tabs>
          <w:tab w:val="right" w:pos="9629"/>
        </w:tabs>
        <w:rPr>
          <w:rFonts w:asciiTheme="minorHAnsi" w:eastAsiaTheme="minorEastAsia" w:hAnsiTheme="minorHAnsi" w:cstheme="minorBidi"/>
          <w:noProof/>
          <w:sz w:val="22"/>
          <w:szCs w:val="22"/>
          <w:lang w:val="en-US" w:eastAsia="en-US"/>
        </w:rPr>
      </w:pPr>
      <w:r w:rsidRPr="00181D32">
        <w:rPr>
          <w:szCs w:val="24"/>
        </w:rPr>
        <w:fldChar w:fldCharType="begin"/>
      </w:r>
      <w:r w:rsidRPr="00181D32">
        <w:rPr>
          <w:szCs w:val="24"/>
        </w:rPr>
        <w:instrText xml:space="preserve"> TOC \o "1-1" \n \p " " \h \z \u </w:instrText>
      </w:r>
      <w:r w:rsidRPr="00181D32">
        <w:rPr>
          <w:szCs w:val="24"/>
        </w:rPr>
        <w:fldChar w:fldCharType="separate"/>
      </w:r>
      <w:hyperlink w:anchor="_Toc22738488" w:history="1">
        <w:r w:rsidR="00B64549" w:rsidRPr="00C9285F">
          <w:rPr>
            <w:rStyle w:val="Hyperlink"/>
            <w:noProof/>
          </w:rPr>
          <w:t>1. BENDROSIOS NUOSTATOS</w:t>
        </w:r>
      </w:hyperlink>
    </w:p>
    <w:p w14:paraId="021E340E" w14:textId="79A15B9D"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489" w:history="1">
        <w:r w:rsidR="00B64549" w:rsidRPr="00C9285F">
          <w:rPr>
            <w:rStyle w:val="Hyperlink"/>
            <w:noProof/>
          </w:rPr>
          <w:t>2. PIRKIMO OBJEKTAS</w:t>
        </w:r>
      </w:hyperlink>
    </w:p>
    <w:p w14:paraId="5BBFA41F" w14:textId="69D1220F"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490" w:history="1">
        <w:r w:rsidR="00B64549" w:rsidRPr="00C9285F">
          <w:rPr>
            <w:rStyle w:val="Hyperlink"/>
            <w:noProof/>
          </w:rPr>
          <w:t>3. TIEKĖJŲ KVALIFIKACIJOS REIKALAVIMAI</w:t>
        </w:r>
      </w:hyperlink>
    </w:p>
    <w:p w14:paraId="62082B74" w14:textId="089478AB"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491" w:history="1">
        <w:r w:rsidR="00B64549" w:rsidRPr="00C9285F">
          <w:rPr>
            <w:rStyle w:val="Hyperlink"/>
            <w:noProof/>
          </w:rPr>
          <w:t>4. PASIŪLYMŲ RENGIMAS, PATEIKIMAS, KEITIMAS</w:t>
        </w:r>
      </w:hyperlink>
    </w:p>
    <w:p w14:paraId="6E77EB16" w14:textId="0966BFF0"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492" w:history="1">
        <w:r w:rsidR="00B64549" w:rsidRPr="00C9285F">
          <w:rPr>
            <w:rStyle w:val="Hyperlink"/>
            <w:noProof/>
          </w:rPr>
          <w:t>5. PASIŪLYMŲ GALIOJIMO UŽTIKRINIMAS</w:t>
        </w:r>
      </w:hyperlink>
    </w:p>
    <w:p w14:paraId="0982A50E" w14:textId="74F54AF3"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493" w:history="1">
        <w:r w:rsidR="00B64549" w:rsidRPr="00C9285F">
          <w:rPr>
            <w:rStyle w:val="Hyperlink"/>
            <w:noProof/>
          </w:rPr>
          <w:t>6. DERYBŲ SĄLYGŲ PAAIŠKINIMAS</w:t>
        </w:r>
      </w:hyperlink>
    </w:p>
    <w:p w14:paraId="7402B983" w14:textId="73080803"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494" w:history="1">
        <w:r w:rsidR="00B64549" w:rsidRPr="00C9285F">
          <w:rPr>
            <w:rStyle w:val="Hyperlink"/>
            <w:noProof/>
          </w:rPr>
          <w:t>7. PASIŪLYMŲ NAGRINĖJIMAS</w:t>
        </w:r>
      </w:hyperlink>
    </w:p>
    <w:p w14:paraId="2793D5F8" w14:textId="24C1CF47"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495" w:history="1">
        <w:r w:rsidR="00B64549" w:rsidRPr="00C9285F">
          <w:rPr>
            <w:rStyle w:val="Hyperlink"/>
            <w:noProof/>
          </w:rPr>
          <w:t>8. PASIŪLYMŲ ATMETIMO PRIEŽASTYS</w:t>
        </w:r>
      </w:hyperlink>
    </w:p>
    <w:p w14:paraId="6D845CD7" w14:textId="510C361A"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496" w:history="1">
        <w:r w:rsidR="00B64549" w:rsidRPr="00C9285F">
          <w:rPr>
            <w:rStyle w:val="Hyperlink"/>
            <w:noProof/>
          </w:rPr>
          <w:t>9. PASIŪLYMŲ VERTINIMAS</w:t>
        </w:r>
      </w:hyperlink>
    </w:p>
    <w:p w14:paraId="09EA8478" w14:textId="5E855979"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497" w:history="1">
        <w:r w:rsidR="00B64549" w:rsidRPr="00C9285F">
          <w:rPr>
            <w:rStyle w:val="Hyperlink"/>
            <w:noProof/>
          </w:rPr>
          <w:t>10. DERYBŲ VYKDYMAS</w:t>
        </w:r>
      </w:hyperlink>
    </w:p>
    <w:p w14:paraId="04E8937D" w14:textId="20A601CF"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498" w:history="1">
        <w:r w:rsidR="00B64549" w:rsidRPr="00C9285F">
          <w:rPr>
            <w:rStyle w:val="Hyperlink"/>
            <w:noProof/>
          </w:rPr>
          <w:t>11. PASIŪLYMŲ EILĖ</w:t>
        </w:r>
      </w:hyperlink>
    </w:p>
    <w:p w14:paraId="696ED61C" w14:textId="67BFBBC4"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499" w:history="1">
        <w:r w:rsidR="00B64549" w:rsidRPr="00C9285F">
          <w:rPr>
            <w:rStyle w:val="Hyperlink"/>
            <w:noProof/>
          </w:rPr>
          <w:t>12. SPRENDIMAS APIE DERYBAS LAIMĖJUSĮ PASIŪLYMĄ</w:t>
        </w:r>
      </w:hyperlink>
    </w:p>
    <w:p w14:paraId="5C18D6BF" w14:textId="4A78E5DC"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500" w:history="1">
        <w:r w:rsidR="00B64549" w:rsidRPr="00C9285F">
          <w:rPr>
            <w:rStyle w:val="Hyperlink"/>
            <w:noProof/>
          </w:rPr>
          <w:t>13. PIRKIMO SUTARTIES SĄLYGOS</w:t>
        </w:r>
      </w:hyperlink>
    </w:p>
    <w:p w14:paraId="3FF350C7" w14:textId="5CA6A673" w:rsidR="00B64549" w:rsidRDefault="005E679D">
      <w:pPr>
        <w:pStyle w:val="TOC1"/>
        <w:tabs>
          <w:tab w:val="right" w:pos="9629"/>
        </w:tabs>
        <w:rPr>
          <w:rFonts w:asciiTheme="minorHAnsi" w:eastAsiaTheme="minorEastAsia" w:hAnsiTheme="minorHAnsi" w:cstheme="minorBidi"/>
          <w:noProof/>
          <w:sz w:val="22"/>
          <w:szCs w:val="22"/>
          <w:lang w:val="en-US" w:eastAsia="en-US"/>
        </w:rPr>
      </w:pPr>
      <w:hyperlink w:anchor="_Toc22738501" w:history="1">
        <w:r w:rsidR="00B64549" w:rsidRPr="00C9285F">
          <w:rPr>
            <w:rStyle w:val="Hyperlink"/>
            <w:noProof/>
          </w:rPr>
          <w:t>14. BAIGIAMOSIOS NUOSTATOS</w:t>
        </w:r>
      </w:hyperlink>
    </w:p>
    <w:p w14:paraId="70876BF7" w14:textId="3E386C30" w:rsidR="008A659E" w:rsidRPr="00181D32" w:rsidRDefault="008A659E">
      <w:pPr>
        <w:rPr>
          <w:szCs w:val="24"/>
        </w:rPr>
      </w:pPr>
      <w:r w:rsidRPr="00181D32">
        <w:rPr>
          <w:szCs w:val="24"/>
        </w:rPr>
        <w:fldChar w:fldCharType="end"/>
      </w:r>
      <w:r w:rsidR="00F9543E" w:rsidRPr="00181D32">
        <w:rPr>
          <w:szCs w:val="24"/>
        </w:rPr>
        <w:t>16</w:t>
      </w:r>
      <w:r w:rsidRPr="00181D32">
        <w:rPr>
          <w:szCs w:val="24"/>
        </w:rPr>
        <w:t>. Priedai:</w:t>
      </w:r>
    </w:p>
    <w:p w14:paraId="0D62B326" w14:textId="6137B5A3" w:rsidR="008A659E" w:rsidRPr="00181D32" w:rsidRDefault="008A659E">
      <w:pPr>
        <w:jc w:val="both"/>
        <w:rPr>
          <w:szCs w:val="24"/>
        </w:rPr>
      </w:pPr>
      <w:r w:rsidRPr="00181D32">
        <w:rPr>
          <w:szCs w:val="24"/>
        </w:rPr>
        <w:t>1. Pasiūlymo forma</w:t>
      </w:r>
    </w:p>
    <w:p w14:paraId="1E7F7F8A" w14:textId="0316F504" w:rsidR="008A659E" w:rsidRPr="00181D32" w:rsidRDefault="002E0395">
      <w:pPr>
        <w:jc w:val="both"/>
        <w:rPr>
          <w:szCs w:val="24"/>
        </w:rPr>
      </w:pPr>
      <w:r>
        <w:rPr>
          <w:szCs w:val="24"/>
        </w:rPr>
        <w:t>2</w:t>
      </w:r>
      <w:r w:rsidR="008A659E" w:rsidRPr="00181D32">
        <w:rPr>
          <w:szCs w:val="24"/>
        </w:rPr>
        <w:t xml:space="preserve">. Paslaugų pirkimo sutarties forma </w:t>
      </w:r>
      <w:r w:rsidR="008A659E" w:rsidRPr="00181D32">
        <w:rPr>
          <w:i/>
          <w:szCs w:val="24"/>
          <w:highlight w:val="lightGray"/>
        </w:rPr>
        <w:t>[pridedama, jei yra parengtas sutarties projektas]</w:t>
      </w:r>
    </w:p>
    <w:p w14:paraId="1C4C9698" w14:textId="7B2F1F50" w:rsidR="008A659E" w:rsidRPr="00181D32" w:rsidRDefault="002E0395">
      <w:pPr>
        <w:jc w:val="both"/>
        <w:rPr>
          <w:szCs w:val="24"/>
        </w:rPr>
      </w:pPr>
      <w:r>
        <w:rPr>
          <w:szCs w:val="24"/>
        </w:rPr>
        <w:t>3</w:t>
      </w:r>
      <w:r w:rsidR="008A659E" w:rsidRPr="00181D32">
        <w:rPr>
          <w:szCs w:val="24"/>
        </w:rPr>
        <w:t xml:space="preserve">. </w:t>
      </w:r>
      <w:r w:rsidR="00B64549">
        <w:rPr>
          <w:szCs w:val="24"/>
        </w:rPr>
        <w:t>Derybų</w:t>
      </w:r>
      <w:r w:rsidR="008A659E" w:rsidRPr="00181D32">
        <w:rPr>
          <w:szCs w:val="24"/>
        </w:rPr>
        <w:t xml:space="preserve"> dalyvio deklaracija</w:t>
      </w:r>
    </w:p>
    <w:p w14:paraId="413A074E" w14:textId="126446BF" w:rsidR="008A659E" w:rsidRDefault="002E0395">
      <w:pPr>
        <w:jc w:val="both"/>
        <w:rPr>
          <w:szCs w:val="24"/>
        </w:rPr>
      </w:pPr>
      <w:r>
        <w:rPr>
          <w:szCs w:val="24"/>
        </w:rPr>
        <w:t>4</w:t>
      </w:r>
      <w:r w:rsidR="008A659E" w:rsidRPr="00181D32">
        <w:rPr>
          <w:szCs w:val="24"/>
        </w:rPr>
        <w:t>. Prekių priėmimo-perdavimo akto forma</w:t>
      </w:r>
    </w:p>
    <w:p w14:paraId="6BF614EB" w14:textId="5A8D7CFF" w:rsidR="00BA5CF0" w:rsidRDefault="00BA5CF0">
      <w:pPr>
        <w:jc w:val="both"/>
        <w:rPr>
          <w:szCs w:val="24"/>
        </w:rPr>
      </w:pPr>
    </w:p>
    <w:p w14:paraId="010125C5" w14:textId="02F6FEA2" w:rsidR="00BA5CF0" w:rsidRDefault="00BA5CF0">
      <w:pPr>
        <w:jc w:val="both"/>
        <w:rPr>
          <w:szCs w:val="24"/>
        </w:rPr>
      </w:pPr>
    </w:p>
    <w:p w14:paraId="5893323D" w14:textId="27F2AF6B" w:rsidR="00BA5CF0" w:rsidRDefault="00BA5CF0">
      <w:pPr>
        <w:jc w:val="both"/>
        <w:rPr>
          <w:szCs w:val="24"/>
        </w:rPr>
      </w:pPr>
    </w:p>
    <w:p w14:paraId="24407257" w14:textId="5FFD9F07" w:rsidR="00BA5CF0" w:rsidRDefault="00BA5CF0">
      <w:pPr>
        <w:rPr>
          <w:szCs w:val="24"/>
        </w:rPr>
      </w:pPr>
      <w:r>
        <w:rPr>
          <w:szCs w:val="24"/>
        </w:rPr>
        <w:br w:type="page"/>
      </w:r>
    </w:p>
    <w:p w14:paraId="6A371D1D" w14:textId="77777777" w:rsidR="008A659E" w:rsidRPr="00881E57" w:rsidRDefault="008A659E">
      <w:pPr>
        <w:pStyle w:val="Heading1"/>
        <w:rPr>
          <w:sz w:val="24"/>
          <w:szCs w:val="24"/>
        </w:rPr>
      </w:pPr>
      <w:bookmarkStart w:id="0" w:name="_Toc47844928"/>
      <w:bookmarkStart w:id="1" w:name="_Toc22738488"/>
      <w:r w:rsidRPr="00881E57">
        <w:rPr>
          <w:sz w:val="24"/>
          <w:szCs w:val="24"/>
        </w:rPr>
        <w:lastRenderedPageBreak/>
        <w:t>BENDROSIOS NUOSTATOS</w:t>
      </w:r>
      <w:bookmarkEnd w:id="0"/>
      <w:bookmarkEnd w:id="1"/>
    </w:p>
    <w:p w14:paraId="2C77FBD8" w14:textId="168C5DDF" w:rsidR="00AA2494" w:rsidRPr="00881E57" w:rsidRDefault="00607A84" w:rsidP="00AA2494">
      <w:pPr>
        <w:pStyle w:val="Heading2"/>
        <w:ind w:left="0" w:firstLine="426"/>
        <w:rPr>
          <w:szCs w:val="24"/>
        </w:rPr>
      </w:pPr>
      <w:r w:rsidRPr="00881E57">
        <w:rPr>
          <w:shd w:val="clear" w:color="auto" w:fill="FFFFFF"/>
        </w:rPr>
        <w:t>VŠĮ Vilniaus psichoterapijos ir psichoanalizės centras</w:t>
      </w:r>
      <w:r w:rsidRPr="00881E57">
        <w:rPr>
          <w:szCs w:val="24"/>
        </w:rPr>
        <w:t xml:space="preserve"> </w:t>
      </w:r>
      <w:r w:rsidR="008A659E" w:rsidRPr="00881E57">
        <w:rPr>
          <w:szCs w:val="24"/>
        </w:rPr>
        <w:t xml:space="preserve">(toliau </w:t>
      </w:r>
      <w:r w:rsidR="00265BFE" w:rsidRPr="00881E57">
        <w:rPr>
          <w:szCs w:val="24"/>
        </w:rPr>
        <w:t xml:space="preserve">– </w:t>
      </w:r>
      <w:r w:rsidR="00AD66A9" w:rsidRPr="00881E57">
        <w:rPr>
          <w:szCs w:val="24"/>
        </w:rPr>
        <w:t xml:space="preserve">pirkimą vykdanti </w:t>
      </w:r>
      <w:r w:rsidR="008A659E" w:rsidRPr="00881E57">
        <w:rPr>
          <w:szCs w:val="24"/>
        </w:rPr>
        <w:t xml:space="preserve">organizacija) vykdydama pirkimą projektui </w:t>
      </w:r>
      <w:r w:rsidRPr="00881E57">
        <w:rPr>
          <w:szCs w:val="24"/>
        </w:rPr>
        <w:t xml:space="preserve">„Vaikų ir paauglių individualaus bei grupinio psichologinio klimato mokyklose gerinimas“ 08.4.2-ESFA-K-629, </w:t>
      </w:r>
      <w:r w:rsidR="008A659E" w:rsidRPr="00881E57">
        <w:rPr>
          <w:szCs w:val="24"/>
        </w:rPr>
        <w:t xml:space="preserve">numato įsigyti </w:t>
      </w:r>
      <w:r w:rsidRPr="00881E57">
        <w:rPr>
          <w:i/>
          <w:szCs w:val="24"/>
        </w:rPr>
        <w:t xml:space="preserve">Grupinių patirtinių mokymų </w:t>
      </w:r>
      <w:r w:rsidR="00AA2494" w:rsidRPr="00881E57">
        <w:rPr>
          <w:szCs w:val="24"/>
        </w:rPr>
        <w:t xml:space="preserve">organizavimo </w:t>
      </w:r>
      <w:r w:rsidRPr="00881E57">
        <w:rPr>
          <w:szCs w:val="24"/>
        </w:rPr>
        <w:t xml:space="preserve">paslaugą. </w:t>
      </w:r>
      <w:r w:rsidR="00AA2494" w:rsidRPr="00881E57">
        <w:rPr>
          <w:szCs w:val="24"/>
        </w:rPr>
        <w:t>Numatom</w:t>
      </w:r>
      <w:r w:rsidR="006E089A" w:rsidRPr="00881E57">
        <w:rPr>
          <w:szCs w:val="24"/>
        </w:rPr>
        <w:t xml:space="preserve">i </w:t>
      </w:r>
      <w:r w:rsidR="00AA2494" w:rsidRPr="00881E57">
        <w:rPr>
          <w:szCs w:val="24"/>
        </w:rPr>
        <w:t>grupiniai patirtiniai mokymai</w:t>
      </w:r>
      <w:r w:rsidR="006E089A" w:rsidRPr="00881E57">
        <w:rPr>
          <w:szCs w:val="24"/>
        </w:rPr>
        <w:t xml:space="preserve"> </w:t>
      </w:r>
      <w:r w:rsidR="006E089A" w:rsidRPr="00881E57">
        <w:t xml:space="preserve">4 mokyklose </w:t>
      </w:r>
      <w:r w:rsidR="00AA2494" w:rsidRPr="00881E57">
        <w:rPr>
          <w:szCs w:val="24"/>
        </w:rPr>
        <w:t>leis atskleisti bendrą psichologinę būseną konkrečioje bendruomenėje (mokykloje). Mokymai</w:t>
      </w:r>
      <w:r w:rsidR="00AA2494" w:rsidRPr="00AA2494">
        <w:rPr>
          <w:szCs w:val="24"/>
        </w:rPr>
        <w:t xml:space="preserve"> bus skirti patyčių, priklausomybių, savižudybių ir kitų psichologinių problemų prevencijai</w:t>
      </w:r>
      <w:r w:rsidR="00AA2494">
        <w:rPr>
          <w:szCs w:val="24"/>
        </w:rPr>
        <w:t xml:space="preserve">. </w:t>
      </w:r>
      <w:r w:rsidR="00BA5CF0">
        <w:rPr>
          <w:szCs w:val="24"/>
        </w:rPr>
        <w:t>N</w:t>
      </w:r>
      <w:r w:rsidR="006E089A">
        <w:rPr>
          <w:szCs w:val="24"/>
        </w:rPr>
        <w:t>umatoma, kad</w:t>
      </w:r>
      <w:r w:rsidR="00BA5CF0">
        <w:rPr>
          <w:szCs w:val="24"/>
        </w:rPr>
        <w:t xml:space="preserve"> mokymuose</w:t>
      </w:r>
      <w:r w:rsidR="006E089A">
        <w:rPr>
          <w:szCs w:val="24"/>
        </w:rPr>
        <w:t xml:space="preserve"> sudalyvaus 600 dalyvių</w:t>
      </w:r>
      <w:r w:rsidR="002E0395">
        <w:rPr>
          <w:szCs w:val="24"/>
        </w:rPr>
        <w:t xml:space="preserve"> (moksleivių).</w:t>
      </w:r>
    </w:p>
    <w:p w14:paraId="3C713E9E" w14:textId="2CF6D140" w:rsidR="00883259" w:rsidRPr="00181D32" w:rsidRDefault="008A659E" w:rsidP="00264554">
      <w:pPr>
        <w:pStyle w:val="Heading2"/>
        <w:ind w:left="0" w:firstLine="426"/>
        <w:rPr>
          <w:szCs w:val="24"/>
        </w:rPr>
      </w:pPr>
      <w:r w:rsidRPr="00181D32">
        <w:rPr>
          <w:szCs w:val="24"/>
        </w:rPr>
        <w:t>Vartojamos pagrindinės sąvokos, apibrėžtos</w:t>
      </w:r>
      <w:r w:rsidR="00607A84">
        <w:rPr>
          <w:szCs w:val="24"/>
        </w:rPr>
        <w:t xml:space="preserve"> </w:t>
      </w:r>
      <w:r w:rsidR="00883259" w:rsidRPr="00181D32">
        <w:rPr>
          <w:szCs w:val="24"/>
        </w:rPr>
        <w:t>Projektų finansavimo ir administravimo taisyklėse, patvirtintose Lietuvos Respublikos finansų ministro 2014 m. spalio 8 d. įsakymu Nr. 1K-316 (toliau – Taisyklės)</w:t>
      </w:r>
      <w:r w:rsidR="00192243" w:rsidRPr="00181D32">
        <w:rPr>
          <w:szCs w:val="24"/>
        </w:rPr>
        <w:t>, kitais teisės aktais bei</w:t>
      </w:r>
      <w:r w:rsidR="00DC6717">
        <w:rPr>
          <w:szCs w:val="24"/>
        </w:rPr>
        <w:t xml:space="preserve"> derybų</w:t>
      </w:r>
      <w:r w:rsidR="00192243" w:rsidRPr="00181D32">
        <w:rPr>
          <w:szCs w:val="24"/>
        </w:rPr>
        <w:t xml:space="preserve"> sąlygomis.</w:t>
      </w:r>
    </w:p>
    <w:p w14:paraId="5F7C02F8" w14:textId="77777777" w:rsidR="00A1053F" w:rsidRPr="00181D32" w:rsidRDefault="008A659E" w:rsidP="00845DA2">
      <w:pPr>
        <w:pStyle w:val="Heading2"/>
        <w:ind w:left="0" w:firstLine="426"/>
        <w:rPr>
          <w:szCs w:val="24"/>
        </w:rPr>
      </w:pPr>
      <w:r w:rsidRPr="00181D32">
        <w:rPr>
          <w:szCs w:val="24"/>
        </w:rPr>
        <w:t xml:space="preserve">Pirkimas </w:t>
      </w:r>
      <w:r w:rsidR="00F742F3" w:rsidRPr="00181D32">
        <w:rPr>
          <w:szCs w:val="24"/>
        </w:rPr>
        <w:t>vykdomas</w:t>
      </w:r>
      <w:r w:rsidRPr="00181D32">
        <w:rPr>
          <w:szCs w:val="24"/>
        </w:rPr>
        <w:t xml:space="preserve"> </w:t>
      </w:r>
      <w:r w:rsidR="00A1053F" w:rsidRPr="00181D32">
        <w:rPr>
          <w:szCs w:val="24"/>
        </w:rPr>
        <w:t>vadovaujantis</w:t>
      </w:r>
      <w:r w:rsidRPr="00181D32">
        <w:rPr>
          <w:szCs w:val="24"/>
        </w:rPr>
        <w:t xml:space="preserve"> </w:t>
      </w:r>
      <w:r w:rsidR="00883259" w:rsidRPr="00181D32">
        <w:rPr>
          <w:szCs w:val="24"/>
        </w:rPr>
        <w:t>Taisyklėmis</w:t>
      </w:r>
      <w:r w:rsidR="00424D67" w:rsidRPr="00181D32">
        <w:rPr>
          <w:szCs w:val="24"/>
        </w:rPr>
        <w:t>.</w:t>
      </w:r>
    </w:p>
    <w:p w14:paraId="338AE08D" w14:textId="77777777" w:rsidR="00264554" w:rsidRPr="00181D32" w:rsidRDefault="00424D67" w:rsidP="00264554">
      <w:pPr>
        <w:pStyle w:val="Heading2"/>
        <w:ind w:left="0" w:firstLine="426"/>
        <w:rPr>
          <w:szCs w:val="24"/>
        </w:rPr>
      </w:pPr>
      <w:r w:rsidRPr="00181D32">
        <w:rPr>
          <w:szCs w:val="24"/>
        </w:rPr>
        <w:t>Pirkimas atlie</w:t>
      </w:r>
      <w:r w:rsidR="00757479" w:rsidRPr="00181D32">
        <w:rPr>
          <w:szCs w:val="24"/>
        </w:rPr>
        <w:t>kamas laikantis lygiateisiškumo</w:t>
      </w:r>
      <w:r w:rsidRPr="00181D32">
        <w:rPr>
          <w:szCs w:val="24"/>
        </w:rPr>
        <w:t>, nediskriminavimo, abipusio pripažinimo, proporcingumo ir skaidrumo principų.</w:t>
      </w:r>
    </w:p>
    <w:p w14:paraId="71D54FBF" w14:textId="207E86C6" w:rsidR="0047736F" w:rsidRPr="00707F32" w:rsidRDefault="002527DD" w:rsidP="00181D32">
      <w:pPr>
        <w:pStyle w:val="Heading2"/>
        <w:ind w:left="0" w:firstLine="426"/>
        <w:rPr>
          <w:szCs w:val="24"/>
        </w:rPr>
      </w:pPr>
      <w:r>
        <w:rPr>
          <w:szCs w:val="24"/>
        </w:rPr>
        <w:t xml:space="preserve">Deryboms </w:t>
      </w:r>
      <w:r w:rsidR="00264554" w:rsidRPr="00181D32">
        <w:rPr>
          <w:szCs w:val="24"/>
        </w:rPr>
        <w:t xml:space="preserve">neįvykus dėl to, kad nebuvo gauta nė vieno </w:t>
      </w:r>
      <w:r w:rsidR="00A21A3E" w:rsidRPr="00181D32">
        <w:rPr>
          <w:szCs w:val="24"/>
        </w:rPr>
        <w:t>pirkimą vykdančios organizacijos</w:t>
      </w:r>
      <w:r w:rsidR="00264554" w:rsidRPr="00181D32">
        <w:rPr>
          <w:szCs w:val="24"/>
        </w:rPr>
        <w:t xml:space="preserve"> nustatytus reikalavimus atitinkančio tiekėjo pasiūlymo, </w:t>
      </w:r>
      <w:r w:rsidR="00A21A3E" w:rsidRPr="00181D32">
        <w:rPr>
          <w:szCs w:val="24"/>
        </w:rPr>
        <w:t>pirkimą vykdanti organizacija</w:t>
      </w:r>
      <w:r w:rsidR="00264554" w:rsidRPr="00181D32">
        <w:rPr>
          <w:szCs w:val="24"/>
        </w:rPr>
        <w:t xml:space="preserve"> pasilieka teisę </w:t>
      </w:r>
      <w:r w:rsidR="00264554" w:rsidRPr="00707F32">
        <w:rPr>
          <w:szCs w:val="24"/>
        </w:rPr>
        <w:t xml:space="preserve">pakartotinį pirkimą vykdyti Taisyklių </w:t>
      </w:r>
      <w:r w:rsidR="00770D1F" w:rsidRPr="00707F32">
        <w:rPr>
          <w:szCs w:val="24"/>
        </w:rPr>
        <w:t>461</w:t>
      </w:r>
      <w:r w:rsidR="00264554" w:rsidRPr="00707F32">
        <w:rPr>
          <w:szCs w:val="24"/>
        </w:rPr>
        <w:t xml:space="preserve"> punkte nustatyta tvarka</w:t>
      </w:r>
      <w:r w:rsidR="00264554" w:rsidRPr="00707F32">
        <w:rPr>
          <w:rStyle w:val="FootnoteReference"/>
          <w:szCs w:val="24"/>
        </w:rPr>
        <w:footnoteReference w:id="1"/>
      </w:r>
      <w:r w:rsidR="00264554" w:rsidRPr="00707F32">
        <w:rPr>
          <w:szCs w:val="24"/>
        </w:rPr>
        <w:t>.</w:t>
      </w:r>
    </w:p>
    <w:p w14:paraId="568E7815" w14:textId="7B75FA98" w:rsidR="00264554" w:rsidRPr="002B5BF1" w:rsidRDefault="0047736F" w:rsidP="00264554">
      <w:pPr>
        <w:pStyle w:val="Heading2"/>
        <w:ind w:left="0" w:firstLine="426"/>
        <w:rPr>
          <w:szCs w:val="24"/>
        </w:rPr>
      </w:pPr>
      <w:r w:rsidRPr="002B5BF1">
        <w:rPr>
          <w:szCs w:val="24"/>
        </w:rPr>
        <w:t xml:space="preserve">Pirkimą vykdančios organizacijos įgaliotas asmuo palaikyti tiesioginį ryšį su tiekėjais ir gauti iš jų su pirkimo procedūromis susijusius pranešimus: </w:t>
      </w:r>
      <w:r w:rsidR="002B5BF1" w:rsidRPr="002B5BF1">
        <w:rPr>
          <w:szCs w:val="24"/>
        </w:rPr>
        <w:t xml:space="preserve">Elena </w:t>
      </w:r>
      <w:proofErr w:type="spellStart"/>
      <w:r w:rsidR="002B5BF1" w:rsidRPr="002B5BF1">
        <w:rPr>
          <w:szCs w:val="24"/>
        </w:rPr>
        <w:t>Apynienė</w:t>
      </w:r>
      <w:proofErr w:type="spellEnd"/>
      <w:r w:rsidRPr="002B5BF1">
        <w:rPr>
          <w:szCs w:val="24"/>
        </w:rPr>
        <w:t xml:space="preserve">, </w:t>
      </w:r>
      <w:r w:rsidR="002B5BF1" w:rsidRPr="002B5BF1">
        <w:rPr>
          <w:color w:val="222222"/>
          <w:shd w:val="clear" w:color="auto" w:fill="FFFFFF"/>
        </w:rPr>
        <w:t>861250206</w:t>
      </w:r>
      <w:r w:rsidRPr="002B5BF1">
        <w:rPr>
          <w:szCs w:val="24"/>
        </w:rPr>
        <w:t xml:space="preserve">, </w:t>
      </w:r>
      <w:hyperlink r:id="rId8" w:history="1">
        <w:r w:rsidR="002B5BF1" w:rsidRPr="002B5BF1">
          <w:rPr>
            <w:rStyle w:val="Hyperlink"/>
            <w:snapToGrid w:val="0"/>
            <w:szCs w:val="24"/>
            <w:lang w:val="sv-SE" w:eastAsia="en-US"/>
          </w:rPr>
          <w:t>p</w:t>
        </w:r>
        <w:r w:rsidR="002B5BF1" w:rsidRPr="002B5BF1">
          <w:rPr>
            <w:rStyle w:val="Hyperlink"/>
            <w:spacing w:val="5"/>
            <w:szCs w:val="24"/>
          </w:rPr>
          <w:t>rojektas.mokyklose@gmail.com</w:t>
        </w:r>
      </w:hyperlink>
      <w:r w:rsidR="009B7B88" w:rsidRPr="002B5BF1">
        <w:rPr>
          <w:szCs w:val="24"/>
        </w:rPr>
        <w:t>.</w:t>
      </w:r>
    </w:p>
    <w:p w14:paraId="32A19BE4" w14:textId="77777777" w:rsidR="008A659E" w:rsidRPr="002B5BF1" w:rsidRDefault="008A659E">
      <w:pPr>
        <w:pStyle w:val="Heading1"/>
        <w:rPr>
          <w:sz w:val="24"/>
          <w:szCs w:val="24"/>
        </w:rPr>
      </w:pPr>
      <w:bookmarkStart w:id="2" w:name="_Toc22738489"/>
      <w:bookmarkStart w:id="3" w:name="_Toc47844930"/>
      <w:r w:rsidRPr="002B5BF1">
        <w:rPr>
          <w:sz w:val="24"/>
          <w:szCs w:val="24"/>
        </w:rPr>
        <w:t>PIRKIMO OBJEKTAS</w:t>
      </w:r>
      <w:bookmarkEnd w:id="2"/>
    </w:p>
    <w:p w14:paraId="7CE640A2" w14:textId="4B7E5B5B" w:rsidR="008A659E" w:rsidRPr="00181D32" w:rsidRDefault="008A659E">
      <w:pPr>
        <w:pStyle w:val="Heading2"/>
        <w:ind w:left="0" w:firstLine="426"/>
        <w:rPr>
          <w:szCs w:val="24"/>
        </w:rPr>
      </w:pPr>
      <w:r w:rsidRPr="00181D32">
        <w:rPr>
          <w:szCs w:val="24"/>
        </w:rPr>
        <w:t xml:space="preserve">Perkamų </w:t>
      </w:r>
      <w:r w:rsidR="003207A5">
        <w:rPr>
          <w:szCs w:val="24"/>
        </w:rPr>
        <w:t xml:space="preserve">paslaugų </w:t>
      </w:r>
      <w:r w:rsidRPr="00181D32">
        <w:rPr>
          <w:szCs w:val="24"/>
        </w:rPr>
        <w:t>savybės nustatytos pateiktoje techninėje specifikacijoje.</w:t>
      </w:r>
    </w:p>
    <w:p w14:paraId="745FA613" w14:textId="1E2665C9" w:rsidR="00C07476" w:rsidRPr="00881E57" w:rsidRDefault="00BA5CF0" w:rsidP="00C07476">
      <w:pPr>
        <w:pStyle w:val="Header"/>
        <w:widowControl/>
        <w:tabs>
          <w:tab w:val="clear" w:pos="4153"/>
          <w:tab w:val="clear" w:pos="8306"/>
        </w:tabs>
        <w:spacing w:after="0"/>
        <w:ind w:firstLine="426"/>
        <w:rPr>
          <w:szCs w:val="24"/>
        </w:rPr>
      </w:pPr>
      <w:r w:rsidRPr="00F2620F">
        <w:rPr>
          <w:szCs w:val="24"/>
        </w:rPr>
        <w:t>Numatomi grupiniai patirtiniai mokymai</w:t>
      </w:r>
      <w:r w:rsidR="00C07476" w:rsidRPr="00F2620F">
        <w:rPr>
          <w:szCs w:val="24"/>
        </w:rPr>
        <w:t>, kurie</w:t>
      </w:r>
      <w:r w:rsidRPr="00F2620F">
        <w:rPr>
          <w:szCs w:val="24"/>
        </w:rPr>
        <w:t xml:space="preserve"> </w:t>
      </w:r>
      <w:r w:rsidR="00C07476" w:rsidRPr="00F2620F">
        <w:rPr>
          <w:szCs w:val="24"/>
        </w:rPr>
        <w:t>leis atskleisti bendrą psichologinę būseną konkrečioje bendruomenėje (mokykloje). Mokymai bus skirti patyčių, priklausomybių, savižudybių ir kitų psichologinių problemų prevencijai.</w:t>
      </w:r>
      <w:r w:rsidR="00C07476" w:rsidRPr="00881E57">
        <w:rPr>
          <w:szCs w:val="24"/>
        </w:rPr>
        <w:t xml:space="preserve"> </w:t>
      </w:r>
    </w:p>
    <w:p w14:paraId="0DC39B4B" w14:textId="77777777" w:rsidR="00881E57" w:rsidRDefault="00C07476" w:rsidP="00881E57">
      <w:pPr>
        <w:pStyle w:val="Header"/>
        <w:widowControl/>
        <w:tabs>
          <w:tab w:val="clear" w:pos="4153"/>
          <w:tab w:val="clear" w:pos="8306"/>
        </w:tabs>
        <w:spacing w:after="0"/>
        <w:ind w:firstLine="426"/>
      </w:pPr>
      <w:r w:rsidRPr="00881E57">
        <w:t xml:space="preserve">Planuojama mokymus įgyvendinti </w:t>
      </w:r>
      <w:r w:rsidR="00BA5CF0" w:rsidRPr="00881E57">
        <w:t xml:space="preserve">4 mokyklose </w:t>
      </w:r>
      <w:r w:rsidRPr="00881E57">
        <w:t>po</w:t>
      </w:r>
      <w:r w:rsidR="00BA5CF0" w:rsidRPr="00881E57">
        <w:t xml:space="preserve"> </w:t>
      </w:r>
      <w:r w:rsidR="00EB0160" w:rsidRPr="00881E57">
        <w:t>~</w:t>
      </w:r>
      <w:r w:rsidR="00BA5CF0" w:rsidRPr="00881E57">
        <w:t xml:space="preserve">150 dalyvių </w:t>
      </w:r>
      <w:r w:rsidRPr="00881E57">
        <w:t>po</w:t>
      </w:r>
      <w:r w:rsidR="00BA5CF0" w:rsidRPr="00881E57">
        <w:t xml:space="preserve"> 6 val.</w:t>
      </w:r>
      <w:r w:rsidRPr="00881E57">
        <w:t xml:space="preserve"> Viso </w:t>
      </w:r>
      <w:r w:rsidR="00BA5CF0" w:rsidRPr="00881E57">
        <w:t>600 dalyvių</w:t>
      </w:r>
      <w:r w:rsidR="00EB0160" w:rsidRPr="00881E57">
        <w:t xml:space="preserve">. </w:t>
      </w:r>
    </w:p>
    <w:p w14:paraId="21E3C40F" w14:textId="3258A9B7" w:rsidR="00C07476" w:rsidRPr="00881E57" w:rsidRDefault="00881E57" w:rsidP="00881E57">
      <w:pPr>
        <w:pStyle w:val="Header"/>
        <w:widowControl/>
        <w:tabs>
          <w:tab w:val="clear" w:pos="4153"/>
          <w:tab w:val="clear" w:pos="8306"/>
        </w:tabs>
        <w:spacing w:after="0"/>
        <w:ind w:firstLine="426"/>
        <w:rPr>
          <w:szCs w:val="24"/>
        </w:rPr>
      </w:pPr>
      <w:r>
        <w:t>Mokyklos g</w:t>
      </w:r>
      <w:r w:rsidR="00BA5CF0" w:rsidRPr="00881E57">
        <w:t>ali būti</w:t>
      </w:r>
      <w:r>
        <w:t xml:space="preserve"> iš nedidelių miestelių tokių, kaip</w:t>
      </w:r>
      <w:r w:rsidR="00BA5CF0" w:rsidRPr="00881E57">
        <w:t xml:space="preserve"> </w:t>
      </w:r>
      <w:r w:rsidR="00EB0160" w:rsidRPr="00881E57">
        <w:t xml:space="preserve">Musninkai, </w:t>
      </w:r>
      <w:r w:rsidR="00BA5CF0" w:rsidRPr="00881E57">
        <w:t xml:space="preserve">Nemenčinė, Vievis, Zujūnai, Avižieniai, Pabradė, </w:t>
      </w:r>
      <w:proofErr w:type="spellStart"/>
      <w:r w:rsidR="00BA5CF0" w:rsidRPr="00881E57">
        <w:t>Skaidiškės</w:t>
      </w:r>
      <w:proofErr w:type="spellEnd"/>
      <w:r w:rsidR="00C07476" w:rsidRPr="00881E57">
        <w:t xml:space="preserve">. </w:t>
      </w:r>
      <w:r w:rsidR="00EB0160" w:rsidRPr="00881E57">
        <w:t>Už mokyklų atranką, susitarimą ir komunikavimą su mokyklomis, pilną veiklų įgyvendinamą bei atitinkančių projekto reikalavimus dalyvių anketų ir sąrašų surinkimą atsakingas tiekėjas. Konkrečių mokyklų sąrašas turi būti suderintas su pirkimą vykdančia organizacija ne vėliau nei likus 1 savaitei iki renginio.</w:t>
      </w:r>
    </w:p>
    <w:p w14:paraId="1009B0C9" w14:textId="77777777" w:rsidR="00C07476" w:rsidRPr="00C07476" w:rsidRDefault="00C07476" w:rsidP="00A73B82">
      <w:pPr>
        <w:pStyle w:val="Heading2"/>
        <w:ind w:left="0" w:firstLine="426"/>
        <w:rPr>
          <w:szCs w:val="24"/>
        </w:rPr>
      </w:pPr>
      <w:r w:rsidRPr="00C07476">
        <w:rPr>
          <w:szCs w:val="24"/>
        </w:rPr>
        <w:t>P</w:t>
      </w:r>
      <w:r w:rsidR="008A659E" w:rsidRPr="00C07476">
        <w:rPr>
          <w:szCs w:val="24"/>
        </w:rPr>
        <w:t xml:space="preserve">aslaugos turi būti suteiktos iki </w:t>
      </w:r>
      <w:r w:rsidRPr="00C07476">
        <w:rPr>
          <w:szCs w:val="24"/>
        </w:rPr>
        <w:t>2020 m. birželio pabaigos.</w:t>
      </w:r>
    </w:p>
    <w:p w14:paraId="1F8F5C97" w14:textId="5C855147" w:rsidR="008A659E" w:rsidRPr="00181D32" w:rsidRDefault="008A659E">
      <w:pPr>
        <w:pStyle w:val="Heading2"/>
        <w:ind w:left="0" w:firstLine="426"/>
        <w:rPr>
          <w:i/>
          <w:iCs/>
          <w:szCs w:val="24"/>
        </w:rPr>
      </w:pPr>
      <w:r w:rsidRPr="00181D32">
        <w:rPr>
          <w:szCs w:val="24"/>
        </w:rPr>
        <w:t>Ši</w:t>
      </w:r>
      <w:r w:rsidR="003D30EC" w:rsidRPr="00181D32">
        <w:rPr>
          <w:szCs w:val="24"/>
        </w:rPr>
        <w:t>s pirkimo objektas</w:t>
      </w:r>
      <w:r w:rsidRPr="00181D32">
        <w:rPr>
          <w:szCs w:val="24"/>
        </w:rPr>
        <w:t xml:space="preserve"> neskirstoma</w:t>
      </w:r>
      <w:r w:rsidR="008C7046" w:rsidRPr="00181D32">
        <w:rPr>
          <w:szCs w:val="24"/>
        </w:rPr>
        <w:t>s</w:t>
      </w:r>
      <w:r w:rsidRPr="00181D32">
        <w:rPr>
          <w:szCs w:val="24"/>
        </w:rPr>
        <w:t xml:space="preserve"> į dalis, todėl pasiūlymai turi būti teikiami visam nurodytam </w:t>
      </w:r>
      <w:r w:rsidRPr="00881E57">
        <w:rPr>
          <w:szCs w:val="24"/>
        </w:rPr>
        <w:t>paslaugų</w:t>
      </w:r>
      <w:r w:rsidR="00D2767B" w:rsidRPr="00181D32">
        <w:rPr>
          <w:i/>
          <w:szCs w:val="24"/>
        </w:rPr>
        <w:t xml:space="preserve"> </w:t>
      </w:r>
      <w:r w:rsidRPr="00181D32">
        <w:rPr>
          <w:szCs w:val="24"/>
        </w:rPr>
        <w:t>kiekiui</w:t>
      </w:r>
      <w:r w:rsidR="009D09C8">
        <w:rPr>
          <w:szCs w:val="24"/>
        </w:rPr>
        <w:t>.</w:t>
      </w:r>
    </w:p>
    <w:p w14:paraId="08D8AA39" w14:textId="77777777" w:rsidR="008A659E" w:rsidRPr="00181D32" w:rsidRDefault="00FD2F1A">
      <w:pPr>
        <w:pStyle w:val="Heading2"/>
        <w:ind w:left="0" w:firstLine="426"/>
        <w:rPr>
          <w:szCs w:val="24"/>
        </w:rPr>
      </w:pPr>
      <w:r w:rsidRPr="00181D32">
        <w:rPr>
          <w:szCs w:val="24"/>
        </w:rPr>
        <w:t>Tiekėjams</w:t>
      </w:r>
      <w:r w:rsidR="008A659E" w:rsidRPr="00181D32">
        <w:rPr>
          <w:szCs w:val="24"/>
        </w:rPr>
        <w:t xml:space="preserve"> neleidžiama pateikti alternatyvių pasiūlymų.</w:t>
      </w:r>
    </w:p>
    <w:p w14:paraId="58C6C3EA" w14:textId="77777777" w:rsidR="008A659E" w:rsidRPr="00181D32" w:rsidRDefault="008A659E">
      <w:pPr>
        <w:pStyle w:val="Heading1"/>
        <w:rPr>
          <w:sz w:val="24"/>
          <w:szCs w:val="24"/>
        </w:rPr>
      </w:pPr>
      <w:bookmarkStart w:id="4" w:name="_Toc22738490"/>
      <w:r w:rsidRPr="00181D32">
        <w:rPr>
          <w:sz w:val="24"/>
          <w:szCs w:val="24"/>
        </w:rPr>
        <w:t>TIEKĖJŲ KVALIFIKACIJOS REIKALAVIMAI</w:t>
      </w:r>
      <w:bookmarkEnd w:id="3"/>
      <w:bookmarkEnd w:id="4"/>
    </w:p>
    <w:p w14:paraId="5C56CFEF" w14:textId="72A91882" w:rsidR="008A659E" w:rsidRDefault="008A659E">
      <w:pPr>
        <w:pStyle w:val="Heading2"/>
        <w:ind w:left="0" w:firstLine="426"/>
        <w:rPr>
          <w:szCs w:val="24"/>
        </w:rPr>
      </w:pPr>
      <w:r w:rsidRPr="00181D32">
        <w:rPr>
          <w:szCs w:val="24"/>
        </w:rPr>
        <w:t>Tiekėjas, pageidaujantis dalyvauti pirkime, turi atitikti šiuos minimalius kvalifikacijos reikalavimus:</w:t>
      </w:r>
    </w:p>
    <w:p w14:paraId="5C1E2950" w14:textId="77777777" w:rsidR="009D09C8" w:rsidRPr="009D09C8" w:rsidRDefault="009D09C8" w:rsidP="009D09C8"/>
    <w:p w14:paraId="3CACB8B3" w14:textId="77777777" w:rsidR="008A659E" w:rsidRPr="009D09C8" w:rsidRDefault="00944C18" w:rsidP="00944C18">
      <w:pPr>
        <w:pStyle w:val="Heading3"/>
        <w:ind w:firstLine="152"/>
        <w:rPr>
          <w:szCs w:val="24"/>
        </w:rPr>
      </w:pPr>
      <w:r w:rsidRPr="009D09C8">
        <w:rPr>
          <w:szCs w:val="24"/>
        </w:rPr>
        <w:t xml:space="preserve">Bendrieji reikalavimai: </w:t>
      </w:r>
    </w:p>
    <w:p w14:paraId="493672F5" w14:textId="77777777" w:rsidR="00013795" w:rsidRPr="00181D32" w:rsidRDefault="00013795" w:rsidP="00181D32">
      <w:pPr>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1701"/>
        <w:gridCol w:w="3969"/>
      </w:tblGrid>
      <w:tr w:rsidR="008A659E" w:rsidRPr="00181D32" w14:paraId="43D387E4" w14:textId="77777777" w:rsidTr="00181D32">
        <w:tc>
          <w:tcPr>
            <w:tcW w:w="567" w:type="dxa"/>
          </w:tcPr>
          <w:p w14:paraId="48E5093B" w14:textId="77777777" w:rsidR="008A659E" w:rsidRPr="00181D32" w:rsidRDefault="008A659E">
            <w:pPr>
              <w:pStyle w:val="Point1"/>
              <w:spacing w:before="0" w:after="0"/>
              <w:ind w:left="0" w:firstLine="0"/>
              <w:jc w:val="center"/>
              <w:rPr>
                <w:szCs w:val="24"/>
                <w:lang w:val="lt-LT"/>
              </w:rPr>
            </w:pPr>
            <w:r w:rsidRPr="00181D32">
              <w:rPr>
                <w:szCs w:val="24"/>
                <w:lang w:val="lt-LT"/>
              </w:rPr>
              <w:lastRenderedPageBreak/>
              <w:t>Eil. Nr.</w:t>
            </w:r>
          </w:p>
        </w:tc>
        <w:tc>
          <w:tcPr>
            <w:tcW w:w="3544" w:type="dxa"/>
          </w:tcPr>
          <w:p w14:paraId="159FE950" w14:textId="77777777" w:rsidR="008A659E" w:rsidRPr="00181D32" w:rsidRDefault="00EF272F">
            <w:pPr>
              <w:pStyle w:val="Point1"/>
              <w:spacing w:before="0" w:after="0"/>
              <w:ind w:left="0" w:firstLine="0"/>
              <w:jc w:val="center"/>
              <w:rPr>
                <w:szCs w:val="24"/>
                <w:lang w:val="lt-LT"/>
              </w:rPr>
            </w:pPr>
            <w:r w:rsidRPr="00181D32">
              <w:rPr>
                <w:szCs w:val="24"/>
                <w:lang w:val="lt-LT"/>
              </w:rPr>
              <w:t>K</w:t>
            </w:r>
            <w:r w:rsidR="008A659E" w:rsidRPr="00181D32">
              <w:rPr>
                <w:szCs w:val="24"/>
                <w:lang w:val="lt-LT"/>
              </w:rPr>
              <w:t>valifikaciniai reikalavimai</w:t>
            </w:r>
          </w:p>
        </w:tc>
        <w:tc>
          <w:tcPr>
            <w:tcW w:w="1701" w:type="dxa"/>
          </w:tcPr>
          <w:p w14:paraId="32C6637A" w14:textId="77777777" w:rsidR="008A659E" w:rsidRPr="00181D32" w:rsidRDefault="008A659E">
            <w:pPr>
              <w:pStyle w:val="Point1"/>
              <w:spacing w:before="0" w:after="0"/>
              <w:ind w:left="0" w:firstLine="0"/>
              <w:jc w:val="center"/>
              <w:rPr>
                <w:szCs w:val="24"/>
                <w:lang w:val="lt-LT"/>
              </w:rPr>
            </w:pPr>
            <w:r w:rsidRPr="00181D32">
              <w:rPr>
                <w:szCs w:val="24"/>
                <w:lang w:val="lt-LT"/>
              </w:rPr>
              <w:t>Kvalifikacinių reikalavimų reikšmė</w:t>
            </w:r>
          </w:p>
        </w:tc>
        <w:tc>
          <w:tcPr>
            <w:tcW w:w="3969" w:type="dxa"/>
          </w:tcPr>
          <w:p w14:paraId="7FE308BF" w14:textId="77777777" w:rsidR="008A659E" w:rsidRPr="00181D32" w:rsidRDefault="008A659E">
            <w:pPr>
              <w:pStyle w:val="Point1"/>
              <w:spacing w:before="0" w:after="0"/>
              <w:ind w:left="0" w:firstLine="0"/>
              <w:jc w:val="center"/>
              <w:rPr>
                <w:szCs w:val="24"/>
                <w:lang w:val="lt-LT"/>
              </w:rPr>
            </w:pPr>
            <w:r w:rsidRPr="00181D32">
              <w:rPr>
                <w:szCs w:val="24"/>
                <w:lang w:val="lt-LT"/>
              </w:rPr>
              <w:t>Kvalifikacinius reikalavimus įrodantys dokumentai</w:t>
            </w:r>
          </w:p>
        </w:tc>
      </w:tr>
      <w:tr w:rsidR="00013795" w:rsidRPr="00181D32" w14:paraId="279F42CB" w14:textId="77777777" w:rsidTr="00181D32">
        <w:tc>
          <w:tcPr>
            <w:tcW w:w="567" w:type="dxa"/>
          </w:tcPr>
          <w:p w14:paraId="2510FD16" w14:textId="77777777" w:rsidR="00013795" w:rsidRPr="00181D32" w:rsidRDefault="00013795">
            <w:pPr>
              <w:pStyle w:val="Point1"/>
              <w:spacing w:before="0" w:after="0"/>
              <w:ind w:left="0" w:firstLine="0"/>
              <w:jc w:val="center"/>
              <w:rPr>
                <w:szCs w:val="24"/>
                <w:lang w:val="lt-LT"/>
              </w:rPr>
            </w:pPr>
          </w:p>
        </w:tc>
        <w:tc>
          <w:tcPr>
            <w:tcW w:w="3544" w:type="dxa"/>
          </w:tcPr>
          <w:p w14:paraId="17CA04DE" w14:textId="77777777" w:rsidR="00013795" w:rsidRPr="00181D32" w:rsidRDefault="00013795">
            <w:pPr>
              <w:pStyle w:val="Point1"/>
              <w:spacing w:before="0" w:after="0"/>
              <w:ind w:left="0" w:firstLine="0"/>
              <w:jc w:val="center"/>
              <w:rPr>
                <w:szCs w:val="24"/>
                <w:lang w:val="lt-LT"/>
              </w:rPr>
            </w:pPr>
          </w:p>
        </w:tc>
        <w:tc>
          <w:tcPr>
            <w:tcW w:w="1701" w:type="dxa"/>
          </w:tcPr>
          <w:p w14:paraId="3C298440" w14:textId="77777777" w:rsidR="00013795" w:rsidRPr="00181D32" w:rsidRDefault="00013795">
            <w:pPr>
              <w:pStyle w:val="Point1"/>
              <w:spacing w:before="0" w:after="0"/>
              <w:ind w:left="0" w:firstLine="0"/>
              <w:jc w:val="center"/>
              <w:rPr>
                <w:szCs w:val="24"/>
                <w:lang w:val="lt-LT"/>
              </w:rPr>
            </w:pPr>
          </w:p>
        </w:tc>
        <w:tc>
          <w:tcPr>
            <w:tcW w:w="3969" w:type="dxa"/>
          </w:tcPr>
          <w:p w14:paraId="1FC36FA8" w14:textId="77777777" w:rsidR="00013795" w:rsidRPr="00181D32" w:rsidRDefault="00013795">
            <w:pPr>
              <w:pStyle w:val="Point1"/>
              <w:spacing w:before="0" w:after="0"/>
              <w:ind w:left="0" w:firstLine="0"/>
              <w:jc w:val="center"/>
              <w:rPr>
                <w:szCs w:val="24"/>
                <w:lang w:val="lt-LT"/>
              </w:rPr>
            </w:pPr>
          </w:p>
        </w:tc>
      </w:tr>
      <w:tr w:rsidR="00706481" w:rsidRPr="00181D32" w14:paraId="2B6B6D46" w14:textId="77777777" w:rsidTr="00181D32">
        <w:tc>
          <w:tcPr>
            <w:tcW w:w="567" w:type="dxa"/>
          </w:tcPr>
          <w:p w14:paraId="23D23985" w14:textId="77777777" w:rsidR="00706481" w:rsidRPr="00181D32" w:rsidRDefault="00706481">
            <w:pPr>
              <w:pStyle w:val="Point1"/>
              <w:spacing w:before="0" w:after="0"/>
              <w:ind w:left="0" w:firstLine="0"/>
              <w:jc w:val="center"/>
              <w:rPr>
                <w:szCs w:val="24"/>
                <w:lang w:val="lt-LT"/>
              </w:rPr>
            </w:pPr>
            <w:r w:rsidRPr="00181D32">
              <w:rPr>
                <w:szCs w:val="24"/>
                <w:lang w:val="lt-LT"/>
              </w:rPr>
              <w:t>1.</w:t>
            </w:r>
          </w:p>
        </w:tc>
        <w:tc>
          <w:tcPr>
            <w:tcW w:w="3544" w:type="dxa"/>
          </w:tcPr>
          <w:p w14:paraId="52F559A3" w14:textId="77777777" w:rsidR="00706481" w:rsidRPr="00181D32" w:rsidRDefault="00013795" w:rsidP="00706481">
            <w:pPr>
              <w:pStyle w:val="Point1"/>
              <w:spacing w:before="0" w:after="0"/>
              <w:ind w:left="0" w:firstLine="0"/>
              <w:rPr>
                <w:szCs w:val="24"/>
                <w:lang w:val="lt-LT"/>
              </w:rPr>
            </w:pPr>
            <w:r w:rsidRPr="00181D32">
              <w:rPr>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1" w:type="dxa"/>
          </w:tcPr>
          <w:p w14:paraId="297CB681" w14:textId="77777777" w:rsidR="00706481" w:rsidRPr="00181D32" w:rsidRDefault="00013795" w:rsidP="00706481">
            <w:pPr>
              <w:pStyle w:val="Point1"/>
              <w:spacing w:before="0" w:after="0"/>
              <w:ind w:left="0" w:firstLine="0"/>
              <w:rPr>
                <w:szCs w:val="24"/>
                <w:lang w:val="lt-LT"/>
              </w:rPr>
            </w:pPr>
            <w:r w:rsidRPr="00181D32">
              <w:rPr>
                <w:szCs w:val="24"/>
                <w:lang w:val="lt-LT"/>
              </w:rPr>
              <w:t>Tiekėjo, neatitinkančio šio reikalavimo, pasiūlymas atmetamas</w:t>
            </w:r>
          </w:p>
        </w:tc>
        <w:tc>
          <w:tcPr>
            <w:tcW w:w="3969" w:type="dxa"/>
          </w:tcPr>
          <w:p w14:paraId="3072491B" w14:textId="18829B93" w:rsidR="00706481" w:rsidRPr="00181D32" w:rsidRDefault="00013795" w:rsidP="00706481">
            <w:pPr>
              <w:pStyle w:val="Point1"/>
              <w:spacing w:before="0" w:after="0"/>
              <w:ind w:left="0" w:firstLine="0"/>
              <w:rPr>
                <w:szCs w:val="24"/>
                <w:lang w:val="lt-LT"/>
              </w:rPr>
            </w:pPr>
            <w:r w:rsidRPr="00181D32">
              <w:rPr>
                <w:szCs w:val="24"/>
                <w:lang w:val="lt-LT"/>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w:t>
            </w:r>
            <w:r w:rsidRPr="009D09C8">
              <w:rPr>
                <w:szCs w:val="24"/>
                <w:lang w:val="lt-LT"/>
              </w:rPr>
              <w:t xml:space="preserve">sprendimo, išduotas ne anksčiau kaip </w:t>
            </w:r>
            <w:r w:rsidRPr="009B7B88">
              <w:rPr>
                <w:szCs w:val="24"/>
                <w:lang w:val="lt-LT"/>
              </w:rPr>
              <w:t>60</w:t>
            </w:r>
            <w:r w:rsidRPr="009D09C8">
              <w:rPr>
                <w:szCs w:val="24"/>
                <w:lang w:val="lt-LT"/>
              </w:rPr>
              <w:t xml:space="preserve"> dienų </w:t>
            </w:r>
            <w:r w:rsidRPr="00181D32">
              <w:rPr>
                <w:szCs w:val="24"/>
                <w:lang w:val="lt-LT"/>
              </w:rPr>
              <w:t>iki pasiūlymų pateikimo termino pabaigos. Jei dokumentas išduotas anksčiau, tačiau jo galiojimo terminas ilgesnis nei pasiūlymų pateikimo terminas, toks dokumentas yra priimtinas. Pateikiama tinkamai patvirtinta dokumento kopija*</w:t>
            </w:r>
            <w:r w:rsidRPr="00181D32">
              <w:rPr>
                <w:b/>
                <w:i/>
                <w:szCs w:val="24"/>
                <w:lang w:val="lt-LT"/>
              </w:rPr>
              <w:t xml:space="preserve"> </w:t>
            </w:r>
            <w:r w:rsidR="003B7AEA">
              <w:rPr>
                <w:b/>
                <w:i/>
                <w:szCs w:val="24"/>
                <w:lang w:val="lt-LT"/>
              </w:rPr>
              <w:t>ir/</w:t>
            </w:r>
            <w:r w:rsidRPr="00181D32">
              <w:rPr>
                <w:b/>
                <w:i/>
                <w:szCs w:val="24"/>
                <w:lang w:val="lt-LT"/>
              </w:rPr>
              <w:t>arba</w:t>
            </w:r>
            <w:r w:rsidRPr="00181D32">
              <w:rPr>
                <w:i/>
                <w:color w:val="FF0000"/>
                <w:szCs w:val="24"/>
                <w:lang w:val="lt-LT"/>
              </w:rPr>
              <w:t xml:space="preserve"> </w:t>
            </w:r>
            <w:r w:rsidRPr="00181D32">
              <w:rPr>
                <w:szCs w:val="24"/>
                <w:lang w:val="lt-LT"/>
              </w:rPr>
              <w:t>pateikiamas laisvos formos tiekėjo raštiškas patvirtinimas, kad jis atitinka šiame punkte nurodytą kvalifikacijos reikalavimą</w:t>
            </w:r>
            <w:r w:rsidR="009D09C8">
              <w:rPr>
                <w:szCs w:val="24"/>
                <w:lang w:val="lt-LT"/>
              </w:rPr>
              <w:t>.</w:t>
            </w:r>
          </w:p>
        </w:tc>
      </w:tr>
      <w:tr w:rsidR="008A659E" w:rsidRPr="00181D32" w14:paraId="7AEEBE68" w14:textId="77777777" w:rsidTr="00181D32">
        <w:trPr>
          <w:cantSplit/>
          <w:trHeight w:val="555"/>
        </w:trPr>
        <w:tc>
          <w:tcPr>
            <w:tcW w:w="567" w:type="dxa"/>
          </w:tcPr>
          <w:p w14:paraId="534BCF73" w14:textId="77777777" w:rsidR="008A659E" w:rsidRPr="00181D32" w:rsidRDefault="001842DB">
            <w:pPr>
              <w:rPr>
                <w:szCs w:val="24"/>
              </w:rPr>
            </w:pPr>
            <w:r w:rsidRPr="00181D32">
              <w:rPr>
                <w:szCs w:val="24"/>
              </w:rPr>
              <w:t>2</w:t>
            </w:r>
            <w:r w:rsidR="008A659E" w:rsidRPr="00181D32">
              <w:rPr>
                <w:szCs w:val="24"/>
              </w:rPr>
              <w:t>.</w:t>
            </w:r>
          </w:p>
        </w:tc>
        <w:tc>
          <w:tcPr>
            <w:tcW w:w="3544" w:type="dxa"/>
          </w:tcPr>
          <w:p w14:paraId="1E625163" w14:textId="77777777" w:rsidR="008A659E" w:rsidRPr="00181D32" w:rsidRDefault="00013795">
            <w:pPr>
              <w:rPr>
                <w:szCs w:val="24"/>
              </w:rPr>
            </w:pPr>
            <w:r w:rsidRPr="00181D32">
              <w:rPr>
                <w:szCs w:val="24"/>
              </w:rPr>
              <w:t>Tiekėjas vykdomą veiklą įregistravęs teisės aktų nustatyta tvarka.</w:t>
            </w:r>
          </w:p>
        </w:tc>
        <w:tc>
          <w:tcPr>
            <w:tcW w:w="1701" w:type="dxa"/>
          </w:tcPr>
          <w:p w14:paraId="3CD8F7F1" w14:textId="77777777" w:rsidR="008A659E" w:rsidRPr="00181D32" w:rsidRDefault="00013795">
            <w:pPr>
              <w:rPr>
                <w:szCs w:val="24"/>
              </w:rPr>
            </w:pPr>
            <w:r w:rsidRPr="00181D32">
              <w:rPr>
                <w:szCs w:val="24"/>
              </w:rPr>
              <w:t>Tiekėjo, neatitinkančio šio reikalavimo, pasiūlymas atmetamas</w:t>
            </w:r>
          </w:p>
        </w:tc>
        <w:tc>
          <w:tcPr>
            <w:tcW w:w="3969" w:type="dxa"/>
            <w:tcBorders>
              <w:bottom w:val="single" w:sz="4" w:space="0" w:color="auto"/>
            </w:tcBorders>
          </w:tcPr>
          <w:p w14:paraId="6AAC9C22" w14:textId="389C5071" w:rsidR="008A659E" w:rsidRPr="00181D32" w:rsidRDefault="00013795" w:rsidP="005A0EC3">
            <w:pPr>
              <w:jc w:val="both"/>
              <w:rPr>
                <w:szCs w:val="24"/>
              </w:rPr>
            </w:pPr>
            <w:r w:rsidRPr="00181D32">
              <w:rPr>
                <w:szCs w:val="24"/>
              </w:rPr>
              <w:t xml:space="preserve">Valstybės įmonės Registrų centro išduota Lietuvos Respublikos juridinių asmenų registro </w:t>
            </w:r>
            <w:r w:rsidR="002E0395">
              <w:rPr>
                <w:szCs w:val="24"/>
              </w:rPr>
              <w:t xml:space="preserve">pažyma, </w:t>
            </w:r>
            <w:r w:rsidRPr="00181D32">
              <w:rPr>
                <w:szCs w:val="24"/>
              </w:rPr>
              <w:t>liudijanti tiekėjo vykdomos veiklos įregistravimą teisės aktų nustatyta tvarka.</w:t>
            </w:r>
          </w:p>
        </w:tc>
      </w:tr>
      <w:tr w:rsidR="008A659E" w:rsidRPr="00181D32" w14:paraId="7A82C622" w14:textId="77777777" w:rsidTr="00CC17D7">
        <w:trPr>
          <w:trHeight w:val="72"/>
        </w:trPr>
        <w:tc>
          <w:tcPr>
            <w:tcW w:w="567" w:type="dxa"/>
          </w:tcPr>
          <w:p w14:paraId="340B97DD" w14:textId="77777777" w:rsidR="008A659E" w:rsidRPr="00181D32" w:rsidRDefault="008A659E">
            <w:pPr>
              <w:pStyle w:val="Point1"/>
              <w:spacing w:before="0" w:after="0"/>
              <w:ind w:left="0" w:firstLine="0"/>
              <w:rPr>
                <w:szCs w:val="24"/>
                <w:lang w:val="lt-LT"/>
              </w:rPr>
            </w:pPr>
          </w:p>
        </w:tc>
        <w:tc>
          <w:tcPr>
            <w:tcW w:w="3544" w:type="dxa"/>
          </w:tcPr>
          <w:p w14:paraId="3BCDCB55" w14:textId="65970861" w:rsidR="008A659E" w:rsidRPr="00181D32" w:rsidRDefault="008A659E" w:rsidP="00650148">
            <w:pPr>
              <w:pStyle w:val="Point1"/>
              <w:spacing w:before="0" w:after="0"/>
              <w:ind w:left="0" w:firstLine="0"/>
              <w:rPr>
                <w:szCs w:val="24"/>
                <w:lang w:val="lt-LT"/>
              </w:rPr>
            </w:pPr>
          </w:p>
        </w:tc>
        <w:tc>
          <w:tcPr>
            <w:tcW w:w="1701" w:type="dxa"/>
          </w:tcPr>
          <w:p w14:paraId="60FE51BF" w14:textId="77777777" w:rsidR="008A659E" w:rsidRPr="00181D32" w:rsidRDefault="008A659E">
            <w:pPr>
              <w:pStyle w:val="Point1"/>
              <w:spacing w:before="0" w:after="0"/>
              <w:ind w:left="0" w:firstLine="0"/>
              <w:rPr>
                <w:szCs w:val="24"/>
                <w:lang w:val="lt-LT"/>
              </w:rPr>
            </w:pPr>
          </w:p>
        </w:tc>
        <w:tc>
          <w:tcPr>
            <w:tcW w:w="3969" w:type="dxa"/>
          </w:tcPr>
          <w:p w14:paraId="1792EC5F" w14:textId="77777777" w:rsidR="008A659E" w:rsidRPr="00181D32" w:rsidRDefault="008A659E">
            <w:pPr>
              <w:pStyle w:val="Point1"/>
              <w:spacing w:before="0" w:after="0"/>
              <w:ind w:left="0" w:firstLine="0"/>
              <w:rPr>
                <w:szCs w:val="24"/>
                <w:lang w:val="lt-LT"/>
              </w:rPr>
            </w:pPr>
          </w:p>
        </w:tc>
      </w:tr>
    </w:tbl>
    <w:p w14:paraId="05F80D73" w14:textId="77777777" w:rsidR="005A0EC3" w:rsidRPr="00181D32" w:rsidRDefault="005A0EC3" w:rsidP="005A0EC3">
      <w:pPr>
        <w:rPr>
          <w:i/>
          <w:szCs w:val="24"/>
        </w:rPr>
      </w:pPr>
    </w:p>
    <w:p w14:paraId="1828BB70" w14:textId="77777777" w:rsidR="00F82234" w:rsidRPr="00181D32" w:rsidRDefault="00F82234" w:rsidP="00F82234">
      <w:pPr>
        <w:pStyle w:val="Footer"/>
        <w:ind w:firstLine="709"/>
        <w:rPr>
          <w:b/>
          <w:szCs w:val="24"/>
        </w:rPr>
      </w:pPr>
      <w:r w:rsidRPr="00181D32">
        <w:rPr>
          <w:b/>
          <w:szCs w:val="24"/>
        </w:rPr>
        <w:t>* Pastabos:</w:t>
      </w:r>
    </w:p>
    <w:p w14:paraId="6DAB762D" w14:textId="77777777" w:rsidR="00A43233" w:rsidRPr="00181D32" w:rsidRDefault="00F82234" w:rsidP="00181D32">
      <w:pPr>
        <w:pStyle w:val="Footer"/>
        <w:numPr>
          <w:ilvl w:val="0"/>
          <w:numId w:val="95"/>
        </w:numPr>
        <w:tabs>
          <w:tab w:val="clear" w:pos="4320"/>
          <w:tab w:val="clear" w:pos="8640"/>
        </w:tabs>
        <w:jc w:val="both"/>
        <w:rPr>
          <w:b/>
          <w:i/>
          <w:szCs w:val="24"/>
        </w:rPr>
      </w:pPr>
      <w:r w:rsidRPr="00181D32">
        <w:rPr>
          <w:i/>
          <w:szCs w:val="24"/>
        </w:rPr>
        <w:t>jeigu tiekėjas negali pateikti nurodytų dokumentų, nes atitinkamoje šalyje tokie dokumentai neišduodami arba toje šalyje išduodami dokumentai neapima visų keliamų klausimų – pateikiama priesaikos deklaracija arba oficiali tiekėjo deklaracija;</w:t>
      </w:r>
    </w:p>
    <w:p w14:paraId="65E188EB" w14:textId="77777777" w:rsidR="00F82234" w:rsidRPr="00181D32" w:rsidRDefault="00F82234" w:rsidP="00181D32">
      <w:pPr>
        <w:pStyle w:val="Footer"/>
        <w:numPr>
          <w:ilvl w:val="0"/>
          <w:numId w:val="95"/>
        </w:numPr>
        <w:tabs>
          <w:tab w:val="clear" w:pos="4320"/>
          <w:tab w:val="clear" w:pos="8640"/>
        </w:tabs>
        <w:jc w:val="both"/>
        <w:rPr>
          <w:b/>
          <w:i/>
          <w:szCs w:val="24"/>
        </w:rPr>
      </w:pPr>
      <w:r w:rsidRPr="00181D32">
        <w:rPr>
          <w:i/>
          <w:szCs w:val="24"/>
        </w:rPr>
        <w:t>dokumentų kopijos yra tvirtinamos tiekėjo ar jo įgalioto asmens parašu, nurodant žodžius „Kopija tikra“ ir pareigų pavadinimą, vardą (vardo raidę), pavardę, datą ir antspaudą (jei turi).</w:t>
      </w:r>
    </w:p>
    <w:p w14:paraId="184E80DB" w14:textId="77777777" w:rsidR="008A659E" w:rsidRPr="00181D32" w:rsidRDefault="008A659E">
      <w:pPr>
        <w:pStyle w:val="Heading2"/>
        <w:numPr>
          <w:ilvl w:val="0"/>
          <w:numId w:val="0"/>
        </w:numPr>
        <w:rPr>
          <w:i/>
          <w:szCs w:val="24"/>
        </w:rPr>
      </w:pPr>
    </w:p>
    <w:p w14:paraId="4846C71F" w14:textId="77777777" w:rsidR="008A659E" w:rsidRPr="00CC17D7" w:rsidRDefault="00BF5BCF">
      <w:pPr>
        <w:pStyle w:val="Heading2"/>
        <w:numPr>
          <w:ilvl w:val="0"/>
          <w:numId w:val="0"/>
        </w:numPr>
        <w:rPr>
          <w:szCs w:val="24"/>
        </w:rPr>
      </w:pPr>
      <w:r w:rsidRPr="00CC17D7">
        <w:rPr>
          <w:szCs w:val="24"/>
        </w:rPr>
        <w:t xml:space="preserve">3.1.2. </w:t>
      </w:r>
      <w:r w:rsidR="008A659E" w:rsidRPr="00CC17D7">
        <w:rPr>
          <w:szCs w:val="24"/>
        </w:rPr>
        <w:t>Specialieji reikalavimai (paslaugoms):</w:t>
      </w:r>
    </w:p>
    <w:p w14:paraId="5E51BE56" w14:textId="1D373CAD" w:rsidR="008A659E" w:rsidRPr="00CC17D7" w:rsidRDefault="00BF5BCF">
      <w:pPr>
        <w:rPr>
          <w:szCs w:val="24"/>
        </w:rPr>
      </w:pPr>
      <w:r w:rsidRPr="00CC17D7">
        <w:rPr>
          <w:szCs w:val="24"/>
        </w:rPr>
        <w:t>3.1.2.</w:t>
      </w:r>
      <w:r w:rsidR="00006D32" w:rsidRPr="00CC17D7">
        <w:rPr>
          <w:szCs w:val="24"/>
        </w:rPr>
        <w:t>1</w:t>
      </w:r>
      <w:r w:rsidRPr="00CC17D7">
        <w:rPr>
          <w:szCs w:val="24"/>
        </w:rPr>
        <w:t xml:space="preserve">. </w:t>
      </w:r>
      <w:r w:rsidR="008A659E" w:rsidRPr="00CC17D7">
        <w:rPr>
          <w:szCs w:val="24"/>
        </w:rPr>
        <w:t>Ekonominės ir finansinės būklės, techninės ir profesinės kompetencijos:</w:t>
      </w:r>
    </w:p>
    <w:p w14:paraId="00FFCD6D" w14:textId="77777777" w:rsidR="008A659E" w:rsidRPr="00181D32" w:rsidRDefault="008A659E">
      <w:pPr>
        <w:rPr>
          <w:szCs w:val="24"/>
        </w:rPr>
      </w:pPr>
    </w:p>
    <w:tbl>
      <w:tblPr>
        <w:tblW w:w="102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96"/>
        <w:gridCol w:w="1603"/>
        <w:gridCol w:w="3883"/>
      </w:tblGrid>
      <w:tr w:rsidR="008A659E" w:rsidRPr="00181D32" w14:paraId="566F2996" w14:textId="77777777" w:rsidTr="00E240E9">
        <w:tc>
          <w:tcPr>
            <w:tcW w:w="567" w:type="dxa"/>
          </w:tcPr>
          <w:p w14:paraId="70787C73" w14:textId="77777777" w:rsidR="008A659E" w:rsidRPr="00181D32" w:rsidRDefault="008A659E">
            <w:pPr>
              <w:rPr>
                <w:szCs w:val="24"/>
              </w:rPr>
            </w:pPr>
            <w:r w:rsidRPr="00181D32">
              <w:rPr>
                <w:szCs w:val="24"/>
              </w:rPr>
              <w:t>Eil. Nr.</w:t>
            </w:r>
          </w:p>
        </w:tc>
        <w:tc>
          <w:tcPr>
            <w:tcW w:w="4196" w:type="dxa"/>
          </w:tcPr>
          <w:p w14:paraId="594B4E46" w14:textId="77777777" w:rsidR="008A659E" w:rsidRPr="00181D32" w:rsidRDefault="008A659E">
            <w:pPr>
              <w:rPr>
                <w:szCs w:val="24"/>
              </w:rPr>
            </w:pPr>
            <w:r w:rsidRPr="00181D32">
              <w:rPr>
                <w:szCs w:val="24"/>
              </w:rPr>
              <w:t>Kvalifikaciniai reikalavimai</w:t>
            </w:r>
          </w:p>
        </w:tc>
        <w:tc>
          <w:tcPr>
            <w:tcW w:w="1603" w:type="dxa"/>
          </w:tcPr>
          <w:p w14:paraId="3906BA9B" w14:textId="77777777" w:rsidR="008A659E" w:rsidRPr="00181D32" w:rsidRDefault="008A659E">
            <w:pPr>
              <w:rPr>
                <w:szCs w:val="24"/>
              </w:rPr>
            </w:pPr>
            <w:r w:rsidRPr="00181D32">
              <w:rPr>
                <w:szCs w:val="24"/>
              </w:rPr>
              <w:t>Kvalifikacinių reikalavimų reikšmė</w:t>
            </w:r>
          </w:p>
        </w:tc>
        <w:tc>
          <w:tcPr>
            <w:tcW w:w="3883" w:type="dxa"/>
          </w:tcPr>
          <w:p w14:paraId="5231AAB8" w14:textId="77777777" w:rsidR="008A659E" w:rsidRPr="00181D32" w:rsidRDefault="008A659E">
            <w:pPr>
              <w:rPr>
                <w:szCs w:val="24"/>
              </w:rPr>
            </w:pPr>
            <w:r w:rsidRPr="00181D32">
              <w:rPr>
                <w:szCs w:val="24"/>
              </w:rPr>
              <w:t>Kvalifikacinius reikalavimus įrodantys dokumentai</w:t>
            </w:r>
          </w:p>
        </w:tc>
      </w:tr>
      <w:tr w:rsidR="008A659E" w:rsidRPr="00181D32" w14:paraId="5E1A061A" w14:textId="77777777" w:rsidTr="00E240E9">
        <w:tc>
          <w:tcPr>
            <w:tcW w:w="567" w:type="dxa"/>
          </w:tcPr>
          <w:p w14:paraId="019B4A0B" w14:textId="77777777" w:rsidR="008A659E" w:rsidRPr="00181D32" w:rsidRDefault="008A659E" w:rsidP="001914B1">
            <w:pPr>
              <w:numPr>
                <w:ilvl w:val="0"/>
                <w:numId w:val="7"/>
              </w:numPr>
              <w:tabs>
                <w:tab w:val="left" w:pos="192"/>
              </w:tabs>
              <w:ind w:hanging="720"/>
              <w:rPr>
                <w:szCs w:val="24"/>
              </w:rPr>
            </w:pPr>
          </w:p>
        </w:tc>
        <w:tc>
          <w:tcPr>
            <w:tcW w:w="4196" w:type="dxa"/>
          </w:tcPr>
          <w:p w14:paraId="30C98F3B" w14:textId="7D78269E" w:rsidR="00267299" w:rsidRPr="00070763" w:rsidRDefault="00267299" w:rsidP="00B47D32">
            <w:pPr>
              <w:jc w:val="both"/>
              <w:rPr>
                <w:color w:val="FF0000"/>
                <w:szCs w:val="24"/>
                <w:highlight w:val="yellow"/>
              </w:rPr>
            </w:pPr>
            <w:r w:rsidRPr="00181D32">
              <w:rPr>
                <w:szCs w:val="24"/>
              </w:rPr>
              <w:t xml:space="preserve">Tiekėjo vidutinės metinės pajamos iš veiklos, su kuria susijęs atliekamas pirkimas, per paskutinius </w:t>
            </w:r>
            <w:r w:rsidRPr="00181D32">
              <w:rPr>
                <w:i/>
                <w:szCs w:val="24"/>
              </w:rPr>
              <w:t xml:space="preserve">3 </w:t>
            </w:r>
            <w:r w:rsidRPr="00181D32">
              <w:rPr>
                <w:szCs w:val="24"/>
              </w:rPr>
              <w:t xml:space="preserve">finansinius </w:t>
            </w:r>
            <w:r w:rsidRPr="00181D32">
              <w:rPr>
                <w:szCs w:val="24"/>
              </w:rPr>
              <w:lastRenderedPageBreak/>
              <w:t xml:space="preserve">metus arba nuo tiekėjo įregistravimo dienos (jeigu tiekėjas vykdė veiklą mažiau nei </w:t>
            </w:r>
            <w:r w:rsidRPr="00181D32">
              <w:rPr>
                <w:i/>
                <w:szCs w:val="24"/>
              </w:rPr>
              <w:t xml:space="preserve">3 </w:t>
            </w:r>
            <w:r w:rsidRPr="00181D32">
              <w:rPr>
                <w:szCs w:val="24"/>
              </w:rPr>
              <w:t xml:space="preserve">finansinius metus) yra ne mažesnės </w:t>
            </w:r>
            <w:r w:rsidRPr="00070763">
              <w:rPr>
                <w:szCs w:val="24"/>
              </w:rPr>
              <w:t xml:space="preserve">kaip </w:t>
            </w:r>
            <w:r w:rsidR="00070763" w:rsidRPr="00070763">
              <w:rPr>
                <w:szCs w:val="24"/>
              </w:rPr>
              <w:t>55000</w:t>
            </w:r>
            <w:r w:rsidRPr="00070763">
              <w:rPr>
                <w:szCs w:val="24"/>
              </w:rPr>
              <w:t xml:space="preserve"> Eur.</w:t>
            </w:r>
          </w:p>
        </w:tc>
        <w:tc>
          <w:tcPr>
            <w:tcW w:w="1603" w:type="dxa"/>
          </w:tcPr>
          <w:p w14:paraId="3F88AAF1" w14:textId="77777777" w:rsidR="008A659E" w:rsidRPr="00181D32" w:rsidRDefault="008A659E" w:rsidP="001914B1">
            <w:pPr>
              <w:tabs>
                <w:tab w:val="left" w:pos="1593"/>
              </w:tabs>
              <w:rPr>
                <w:szCs w:val="24"/>
              </w:rPr>
            </w:pPr>
            <w:r w:rsidRPr="00181D32">
              <w:rPr>
                <w:szCs w:val="24"/>
              </w:rPr>
              <w:lastRenderedPageBreak/>
              <w:t xml:space="preserve">Tiekėjo, neatitinkančio šio </w:t>
            </w:r>
            <w:r w:rsidRPr="00181D32">
              <w:rPr>
                <w:szCs w:val="24"/>
              </w:rPr>
              <w:lastRenderedPageBreak/>
              <w:t xml:space="preserve">reikalavimo, pasiūlymas atmetamas </w:t>
            </w:r>
          </w:p>
        </w:tc>
        <w:tc>
          <w:tcPr>
            <w:tcW w:w="3883" w:type="dxa"/>
          </w:tcPr>
          <w:p w14:paraId="7912B797" w14:textId="581E86B2" w:rsidR="00B97ACC" w:rsidRPr="00181D32" w:rsidRDefault="00B97ACC" w:rsidP="00B47D32">
            <w:pPr>
              <w:tabs>
                <w:tab w:val="num" w:pos="122"/>
                <w:tab w:val="left" w:pos="1980"/>
              </w:tabs>
              <w:jc w:val="both"/>
              <w:rPr>
                <w:szCs w:val="24"/>
              </w:rPr>
            </w:pPr>
            <w:r w:rsidRPr="00181D32">
              <w:rPr>
                <w:szCs w:val="24"/>
              </w:rPr>
              <w:lastRenderedPageBreak/>
              <w:t xml:space="preserve">Tiekėjo vadovo ar jo įgalioto asmens pasirašyta pažyma apie pajamas, gautas iš veiklos, su kuria susijęs </w:t>
            </w:r>
            <w:r w:rsidRPr="00181D32">
              <w:rPr>
                <w:szCs w:val="24"/>
              </w:rPr>
              <w:lastRenderedPageBreak/>
              <w:t xml:space="preserve">pirkimas, per paskutinius </w:t>
            </w:r>
            <w:r w:rsidRPr="00181D32">
              <w:rPr>
                <w:i/>
                <w:szCs w:val="24"/>
              </w:rPr>
              <w:t xml:space="preserve">3 </w:t>
            </w:r>
            <w:r w:rsidRPr="00181D32">
              <w:rPr>
                <w:szCs w:val="24"/>
              </w:rPr>
              <w:t xml:space="preserve">finansinius metus arba nuo tiekėjo įregistravimo dienos (jeigu tiekėjas vykdė veiklą mažiau nei </w:t>
            </w:r>
            <w:r w:rsidRPr="00181D32">
              <w:rPr>
                <w:i/>
                <w:szCs w:val="24"/>
              </w:rPr>
              <w:t xml:space="preserve">3 </w:t>
            </w:r>
            <w:r w:rsidRPr="00181D32">
              <w:rPr>
                <w:szCs w:val="24"/>
              </w:rPr>
              <w:t>finansinius metus), arba kiti lygiaverčiai dokumentai (pvz., pelno (nuostolių) ataskaitos) patvirtinantys Tiekėjo atitikimą šiam kvalifikacijos reikalavimui.</w:t>
            </w:r>
          </w:p>
        </w:tc>
      </w:tr>
      <w:tr w:rsidR="00DB49BB" w:rsidRPr="00181D32" w14:paraId="5078E66F" w14:textId="77777777" w:rsidTr="00E240E9">
        <w:tc>
          <w:tcPr>
            <w:tcW w:w="567" w:type="dxa"/>
          </w:tcPr>
          <w:p w14:paraId="2769032A" w14:textId="77777777" w:rsidR="00DB49BB" w:rsidRPr="00181D32" w:rsidRDefault="00DB49BB" w:rsidP="001914B1">
            <w:pPr>
              <w:numPr>
                <w:ilvl w:val="0"/>
                <w:numId w:val="7"/>
              </w:numPr>
              <w:tabs>
                <w:tab w:val="left" w:pos="192"/>
              </w:tabs>
              <w:ind w:hanging="720"/>
              <w:rPr>
                <w:szCs w:val="24"/>
              </w:rPr>
            </w:pPr>
          </w:p>
        </w:tc>
        <w:tc>
          <w:tcPr>
            <w:tcW w:w="4196" w:type="dxa"/>
          </w:tcPr>
          <w:p w14:paraId="02AB356F" w14:textId="31F34219" w:rsidR="00DB49BB" w:rsidRPr="009B7B88" w:rsidRDefault="009B7B88" w:rsidP="001914B1">
            <w:pPr>
              <w:pStyle w:val="Point1"/>
              <w:spacing w:before="0" w:after="0"/>
              <w:ind w:left="0" w:firstLine="0"/>
              <w:jc w:val="left"/>
              <w:rPr>
                <w:color w:val="FF0000"/>
                <w:szCs w:val="24"/>
                <w:lang w:val="lt-LT"/>
              </w:rPr>
            </w:pPr>
            <w:r w:rsidRPr="009B7B88">
              <w:rPr>
                <w:color w:val="222222"/>
                <w:szCs w:val="24"/>
                <w:shd w:val="clear" w:color="auto" w:fill="FFFFFF"/>
                <w:lang w:val="lt-LT"/>
              </w:rPr>
              <w:t>Tiekėjas per paskutinius 3 metus arba per laiką nuo tiekėjo įregistravimo dienos (jeigu tiekėjas vykdė veiklą mažiau nei 3 metus) yra tinkamai įvykdęs ar vykdo bent 1 (arba 3) ar daugiau su </w:t>
            </w:r>
            <w:r w:rsidRPr="009B7B88">
              <w:rPr>
                <w:rStyle w:val="Strong"/>
                <w:color w:val="222222"/>
                <w:szCs w:val="24"/>
                <w:shd w:val="clear" w:color="auto" w:fill="FFFFFF"/>
                <w:lang w:val="lt-LT"/>
              </w:rPr>
              <w:t>mokymų organizavimu</w:t>
            </w:r>
            <w:r w:rsidRPr="009B7B88">
              <w:rPr>
                <w:color w:val="222222"/>
                <w:szCs w:val="24"/>
                <w:shd w:val="clear" w:color="auto" w:fill="FFFFFF"/>
                <w:lang w:val="lt-LT"/>
              </w:rPr>
              <w:t> susijusias sutartis, kurių bendra vertė yra ne mažesnė kaip 35000 Eur. Jei sutartis (-</w:t>
            </w:r>
            <w:proofErr w:type="spellStart"/>
            <w:r w:rsidRPr="009B7B88">
              <w:rPr>
                <w:color w:val="222222"/>
                <w:szCs w:val="24"/>
                <w:shd w:val="clear" w:color="auto" w:fill="FFFFFF"/>
                <w:lang w:val="lt-LT"/>
              </w:rPr>
              <w:t>ys</w:t>
            </w:r>
            <w:proofErr w:type="spellEnd"/>
            <w:r w:rsidRPr="009B7B88">
              <w:rPr>
                <w:color w:val="222222"/>
                <w:szCs w:val="24"/>
                <w:shd w:val="clear" w:color="auto" w:fill="FFFFFF"/>
                <w:lang w:val="lt-LT"/>
              </w:rPr>
              <w:t>) yra vykdoma (-</w:t>
            </w:r>
            <w:proofErr w:type="spellStart"/>
            <w:r w:rsidRPr="009B7B88">
              <w:rPr>
                <w:color w:val="222222"/>
                <w:szCs w:val="24"/>
                <w:shd w:val="clear" w:color="auto" w:fill="FFFFFF"/>
                <w:lang w:val="lt-LT"/>
              </w:rPr>
              <w:t>os</w:t>
            </w:r>
            <w:proofErr w:type="spellEnd"/>
            <w:r w:rsidRPr="009B7B88">
              <w:rPr>
                <w:color w:val="222222"/>
                <w:szCs w:val="24"/>
                <w:shd w:val="clear" w:color="auto" w:fill="FFFFFF"/>
                <w:lang w:val="lt-LT"/>
              </w:rPr>
              <w:t>) įvykdytos dalies vertė turi būti ne mažesnės kaip 35000 Eur</w:t>
            </w:r>
            <w:r w:rsidRPr="009B7B88">
              <w:rPr>
                <w:color w:val="222222"/>
                <w:szCs w:val="24"/>
                <w:shd w:val="clear" w:color="auto" w:fill="FFFFFF"/>
              </w:rPr>
              <w:t>.</w:t>
            </w:r>
          </w:p>
        </w:tc>
        <w:tc>
          <w:tcPr>
            <w:tcW w:w="1603" w:type="dxa"/>
          </w:tcPr>
          <w:p w14:paraId="7D2D8843" w14:textId="77777777" w:rsidR="00DB49BB" w:rsidRPr="00181D32" w:rsidRDefault="00DB49BB">
            <w:pPr>
              <w:rPr>
                <w:szCs w:val="24"/>
              </w:rPr>
            </w:pPr>
            <w:r w:rsidRPr="00181D32">
              <w:rPr>
                <w:szCs w:val="24"/>
              </w:rPr>
              <w:t>Tiekėjo, neatitinkančio šio reikalavimo, pasiūlymas atmetamas</w:t>
            </w:r>
          </w:p>
        </w:tc>
        <w:tc>
          <w:tcPr>
            <w:tcW w:w="3883" w:type="dxa"/>
          </w:tcPr>
          <w:p w14:paraId="56D1613C" w14:textId="7AA633B0" w:rsidR="00DB49BB" w:rsidRPr="00181D32" w:rsidRDefault="002E0395">
            <w:pPr>
              <w:rPr>
                <w:szCs w:val="24"/>
              </w:rPr>
            </w:pPr>
            <w:r>
              <w:rPr>
                <w:szCs w:val="24"/>
              </w:rPr>
              <w:t>P</w:t>
            </w:r>
            <w:r w:rsidR="00DD364C" w:rsidRPr="00181D32">
              <w:rPr>
                <w:szCs w:val="24"/>
              </w:rPr>
              <w:t>anašių įvykdytų sutarčių sąrašas</w:t>
            </w:r>
            <w:r>
              <w:rPr>
                <w:szCs w:val="24"/>
              </w:rPr>
              <w:t xml:space="preserve"> </w:t>
            </w:r>
            <w:r w:rsidRPr="00181D32">
              <w:rPr>
                <w:szCs w:val="24"/>
              </w:rPr>
              <w:t xml:space="preserve">(įvykdymo data, vertė) </w:t>
            </w:r>
            <w:r w:rsidR="00CC17D7">
              <w:rPr>
                <w:szCs w:val="24"/>
              </w:rPr>
              <w:t>–</w:t>
            </w:r>
            <w:r>
              <w:rPr>
                <w:szCs w:val="24"/>
              </w:rPr>
              <w:t xml:space="preserve"> laisva forma. </w:t>
            </w:r>
          </w:p>
          <w:p w14:paraId="398C251F" w14:textId="77777777" w:rsidR="00DB49BB" w:rsidRPr="00181D32" w:rsidRDefault="00DB49BB">
            <w:pPr>
              <w:rPr>
                <w:szCs w:val="24"/>
              </w:rPr>
            </w:pPr>
          </w:p>
        </w:tc>
      </w:tr>
      <w:tr w:rsidR="00DB49BB" w:rsidRPr="00181D32" w14:paraId="0E367B0E" w14:textId="77777777" w:rsidTr="00E240E9">
        <w:tc>
          <w:tcPr>
            <w:tcW w:w="567" w:type="dxa"/>
          </w:tcPr>
          <w:p w14:paraId="492D17CD" w14:textId="77777777" w:rsidR="00DB49BB" w:rsidRPr="00181D32" w:rsidRDefault="00DB49BB" w:rsidP="001914B1">
            <w:pPr>
              <w:numPr>
                <w:ilvl w:val="0"/>
                <w:numId w:val="7"/>
              </w:numPr>
              <w:tabs>
                <w:tab w:val="left" w:pos="192"/>
              </w:tabs>
              <w:ind w:hanging="720"/>
              <w:rPr>
                <w:szCs w:val="24"/>
              </w:rPr>
            </w:pPr>
          </w:p>
        </w:tc>
        <w:tc>
          <w:tcPr>
            <w:tcW w:w="4196" w:type="dxa"/>
          </w:tcPr>
          <w:p w14:paraId="4161B027" w14:textId="77777777" w:rsidR="00006D32" w:rsidRPr="00695DAE" w:rsidRDefault="00006D32" w:rsidP="00006D32">
            <w:pPr>
              <w:jc w:val="both"/>
              <w:rPr>
                <w:rFonts w:eastAsia="Calibri"/>
                <w:szCs w:val="24"/>
                <w:lang w:eastAsia="en-US"/>
              </w:rPr>
            </w:pPr>
            <w:r w:rsidRPr="00695DAE">
              <w:rPr>
                <w:rFonts w:eastAsia="Calibri"/>
                <w:b/>
                <w:bCs/>
                <w:szCs w:val="24"/>
                <w:lang w:eastAsia="en-US"/>
              </w:rPr>
              <w:t>Paslaugų teikėjas turi turėti kvalifikuotą personalą</w:t>
            </w:r>
            <w:r w:rsidRPr="00695DAE">
              <w:rPr>
                <w:rFonts w:eastAsia="Calibri"/>
                <w:szCs w:val="24"/>
                <w:lang w:eastAsia="en-US"/>
              </w:rPr>
              <w:t xml:space="preserve">, </w:t>
            </w:r>
          </w:p>
          <w:p w14:paraId="5BAFAB12" w14:textId="2DECCDD0" w:rsidR="00006D32" w:rsidRPr="00695DAE" w:rsidRDefault="00006D32" w:rsidP="00006D32">
            <w:pPr>
              <w:jc w:val="both"/>
              <w:rPr>
                <w:rFonts w:eastAsia="Calibri"/>
                <w:szCs w:val="24"/>
                <w:lang w:eastAsia="en-US"/>
              </w:rPr>
            </w:pPr>
            <w:r w:rsidRPr="00695DAE">
              <w:rPr>
                <w:rFonts w:eastAsia="Calibri"/>
                <w:szCs w:val="24"/>
                <w:lang w:eastAsia="en-US"/>
              </w:rPr>
              <w:t>t. y. pasiūlyti asmenis, atsakingus už renginių organizavimą: 1 grupės vadovą ir 9 specialistus, jei grupės vadovas vykdys ir specialistui priskiriamas funkcijas, arba 10 specialistų, jei grupės vadovas nevykdys grupės specialistui priskiriamų funkcijų, kurie turi atitikti šiuos reikalavimus:</w:t>
            </w:r>
          </w:p>
          <w:p w14:paraId="7D42C8BF" w14:textId="77777777" w:rsidR="00006D32" w:rsidRPr="00695DAE" w:rsidRDefault="00006D32" w:rsidP="00006D32">
            <w:pPr>
              <w:jc w:val="both"/>
              <w:rPr>
                <w:rFonts w:eastAsia="Calibri"/>
                <w:szCs w:val="24"/>
                <w:lang w:eastAsia="en-US"/>
              </w:rPr>
            </w:pPr>
          </w:p>
          <w:p w14:paraId="061C4738" w14:textId="77777777" w:rsidR="00006D32" w:rsidRPr="00695DAE" w:rsidRDefault="00006D32" w:rsidP="00006D32">
            <w:pPr>
              <w:jc w:val="both"/>
              <w:rPr>
                <w:rFonts w:eastAsia="Calibri"/>
                <w:szCs w:val="24"/>
                <w:lang w:eastAsia="en-US"/>
              </w:rPr>
            </w:pPr>
            <w:r w:rsidRPr="00695DAE">
              <w:rPr>
                <w:rFonts w:eastAsia="Calibri"/>
                <w:szCs w:val="24"/>
                <w:lang w:eastAsia="en-US"/>
              </w:rPr>
              <w:t>1)</w:t>
            </w:r>
            <w:r w:rsidRPr="00695DAE">
              <w:rPr>
                <w:rFonts w:eastAsia="Calibri"/>
                <w:szCs w:val="24"/>
                <w:lang w:eastAsia="en-US"/>
              </w:rPr>
              <w:tab/>
            </w:r>
            <w:r w:rsidRPr="00695DAE">
              <w:rPr>
                <w:rFonts w:eastAsia="Calibri"/>
                <w:b/>
                <w:bCs/>
                <w:szCs w:val="24"/>
                <w:lang w:eastAsia="en-US"/>
              </w:rPr>
              <w:t>Grupės vadovas</w:t>
            </w:r>
            <w:r w:rsidRPr="00695DAE">
              <w:rPr>
                <w:rFonts w:eastAsia="Calibri"/>
                <w:szCs w:val="24"/>
                <w:lang w:eastAsia="en-US"/>
              </w:rPr>
              <w:t xml:space="preserve"> turi atitikti šiuos reikalavimus: </w:t>
            </w:r>
          </w:p>
          <w:p w14:paraId="05E4DE54" w14:textId="77777777" w:rsidR="00006D32" w:rsidRPr="00695DAE" w:rsidRDefault="00006D32" w:rsidP="00006D32">
            <w:pPr>
              <w:pStyle w:val="ListParagraph"/>
              <w:numPr>
                <w:ilvl w:val="0"/>
                <w:numId w:val="104"/>
              </w:numPr>
              <w:spacing w:after="0" w:line="240" w:lineRule="auto"/>
              <w:jc w:val="both"/>
              <w:rPr>
                <w:rFonts w:ascii="Times New Roman" w:eastAsia="Calibri" w:hAnsi="Times New Roman" w:cs="Times New Roman"/>
                <w:sz w:val="24"/>
                <w:szCs w:val="24"/>
                <w:lang w:eastAsia="en-US"/>
              </w:rPr>
            </w:pPr>
            <w:r w:rsidRPr="00695DAE">
              <w:rPr>
                <w:rFonts w:ascii="Times New Roman" w:eastAsia="Calibri" w:hAnsi="Times New Roman" w:cs="Times New Roman"/>
                <w:sz w:val="24"/>
                <w:szCs w:val="24"/>
                <w:lang w:eastAsia="en-US"/>
              </w:rPr>
              <w:t>universitetinis socialinio darbo, socialinės pedagogikos, psichologijos magistro laipsnis;</w:t>
            </w:r>
          </w:p>
          <w:p w14:paraId="3831EBB9" w14:textId="77777777" w:rsidR="00006D32" w:rsidRPr="00695DAE" w:rsidRDefault="00006D32" w:rsidP="00006D32">
            <w:pPr>
              <w:pStyle w:val="ListParagraph"/>
              <w:numPr>
                <w:ilvl w:val="0"/>
                <w:numId w:val="104"/>
              </w:numPr>
              <w:spacing w:after="0" w:line="240" w:lineRule="auto"/>
              <w:jc w:val="both"/>
              <w:rPr>
                <w:rFonts w:ascii="Times New Roman" w:eastAsia="Calibri" w:hAnsi="Times New Roman" w:cs="Times New Roman"/>
                <w:sz w:val="24"/>
                <w:szCs w:val="24"/>
                <w:lang w:eastAsia="en-US"/>
              </w:rPr>
            </w:pPr>
            <w:r w:rsidRPr="00695DAE">
              <w:rPr>
                <w:rFonts w:ascii="Times New Roman" w:eastAsia="Calibri" w:hAnsi="Times New Roman" w:cs="Times New Roman"/>
                <w:sz w:val="24"/>
                <w:szCs w:val="24"/>
                <w:lang w:eastAsia="en-US"/>
              </w:rPr>
              <w:t xml:space="preserve">ne trumpesnę kaip 3 metų patirtį renginių organizavimo/koordinavimo srityje ir per pastaruosius 3 metus organizavo ne mažiau kaip 4 renginius, kuriuose dalyvavo ne mažiau kaip po 50 (penkiasdešimt) dalyvių; </w:t>
            </w:r>
          </w:p>
          <w:p w14:paraId="6E2CDC50" w14:textId="77777777" w:rsidR="00006D32" w:rsidRPr="00695DAE" w:rsidRDefault="00006D32" w:rsidP="00006D32">
            <w:pPr>
              <w:jc w:val="both"/>
              <w:rPr>
                <w:rFonts w:eastAsia="Calibri"/>
                <w:szCs w:val="24"/>
                <w:lang w:eastAsia="en-US"/>
              </w:rPr>
            </w:pPr>
          </w:p>
          <w:p w14:paraId="4A0CED89" w14:textId="77777777" w:rsidR="00006D32" w:rsidRPr="00695DAE" w:rsidRDefault="00006D32" w:rsidP="00006D32">
            <w:pPr>
              <w:jc w:val="both"/>
              <w:rPr>
                <w:rFonts w:eastAsia="Calibri"/>
                <w:szCs w:val="24"/>
                <w:lang w:eastAsia="en-US"/>
              </w:rPr>
            </w:pPr>
            <w:r w:rsidRPr="00695DAE">
              <w:rPr>
                <w:rFonts w:eastAsia="Calibri"/>
                <w:szCs w:val="24"/>
                <w:lang w:eastAsia="en-US"/>
              </w:rPr>
              <w:t>2)</w:t>
            </w:r>
            <w:r w:rsidRPr="00695DAE">
              <w:rPr>
                <w:rFonts w:eastAsia="Calibri"/>
                <w:szCs w:val="24"/>
                <w:lang w:eastAsia="en-US"/>
              </w:rPr>
              <w:tab/>
            </w:r>
            <w:r w:rsidRPr="00695DAE">
              <w:rPr>
                <w:rFonts w:eastAsia="Calibri"/>
                <w:b/>
                <w:bCs/>
                <w:szCs w:val="24"/>
                <w:lang w:eastAsia="en-US"/>
              </w:rPr>
              <w:t>Bent 2 specialistai</w:t>
            </w:r>
            <w:r w:rsidRPr="00695DAE">
              <w:rPr>
                <w:rFonts w:eastAsia="Calibri"/>
                <w:szCs w:val="24"/>
                <w:lang w:eastAsia="en-US"/>
              </w:rPr>
              <w:t xml:space="preserve"> turi atitikti šiuos reikalavimus:</w:t>
            </w:r>
          </w:p>
          <w:p w14:paraId="6D018000" w14:textId="77777777" w:rsidR="00006D32" w:rsidRPr="00695DAE" w:rsidRDefault="00006D32" w:rsidP="00006D32">
            <w:pPr>
              <w:pStyle w:val="ListParagraph"/>
              <w:numPr>
                <w:ilvl w:val="0"/>
                <w:numId w:val="104"/>
              </w:numPr>
              <w:rPr>
                <w:rFonts w:ascii="Times New Roman" w:eastAsia="Calibri" w:hAnsi="Times New Roman" w:cs="Times New Roman"/>
                <w:sz w:val="24"/>
                <w:szCs w:val="24"/>
                <w:lang w:eastAsia="en-US"/>
              </w:rPr>
            </w:pPr>
            <w:r w:rsidRPr="00695DAE">
              <w:rPr>
                <w:rFonts w:ascii="Times New Roman" w:eastAsia="Calibri" w:hAnsi="Times New Roman" w:cs="Times New Roman"/>
                <w:sz w:val="24"/>
                <w:szCs w:val="24"/>
                <w:lang w:eastAsia="en-US"/>
              </w:rPr>
              <w:t>universitetinis socialinio darbo, socialinės pedagogikos, psichologijos magistro laipsnis;</w:t>
            </w:r>
          </w:p>
          <w:p w14:paraId="6D987B08" w14:textId="77777777" w:rsidR="00006D32" w:rsidRPr="00695DAE" w:rsidRDefault="00006D32" w:rsidP="00006D32">
            <w:pPr>
              <w:pStyle w:val="ListParagraph"/>
              <w:numPr>
                <w:ilvl w:val="0"/>
                <w:numId w:val="104"/>
              </w:numPr>
              <w:spacing w:after="0" w:line="240" w:lineRule="auto"/>
              <w:jc w:val="both"/>
              <w:rPr>
                <w:rFonts w:ascii="Times New Roman" w:eastAsia="Calibri" w:hAnsi="Times New Roman" w:cs="Times New Roman"/>
                <w:sz w:val="24"/>
                <w:szCs w:val="24"/>
                <w:lang w:eastAsia="en-US"/>
              </w:rPr>
            </w:pPr>
            <w:r w:rsidRPr="00695DAE">
              <w:rPr>
                <w:rFonts w:ascii="Times New Roman" w:eastAsia="Calibri" w:hAnsi="Times New Roman" w:cs="Times New Roman"/>
                <w:sz w:val="24"/>
                <w:szCs w:val="24"/>
                <w:lang w:eastAsia="en-US"/>
              </w:rPr>
              <w:lastRenderedPageBreak/>
              <w:t>baigę specialias patirtinio mokymo programas ir turi tai patvirtinantį dokumentą.</w:t>
            </w:r>
          </w:p>
          <w:p w14:paraId="0DB4C5A4" w14:textId="77777777" w:rsidR="00006D32" w:rsidRPr="00695DAE" w:rsidRDefault="00006D32" w:rsidP="00006D32">
            <w:pPr>
              <w:pStyle w:val="ListParagraph"/>
              <w:numPr>
                <w:ilvl w:val="0"/>
                <w:numId w:val="104"/>
              </w:numPr>
              <w:spacing w:after="0" w:line="240" w:lineRule="auto"/>
              <w:jc w:val="both"/>
              <w:rPr>
                <w:rFonts w:ascii="Times New Roman" w:eastAsia="Calibri" w:hAnsi="Times New Roman" w:cs="Times New Roman"/>
                <w:sz w:val="24"/>
                <w:szCs w:val="24"/>
                <w:lang w:eastAsia="en-US"/>
              </w:rPr>
            </w:pPr>
            <w:r w:rsidRPr="00695DAE">
              <w:rPr>
                <w:rFonts w:ascii="Times New Roman" w:eastAsia="Calibri" w:hAnsi="Times New Roman" w:cs="Times New Roman"/>
                <w:sz w:val="24"/>
                <w:szCs w:val="24"/>
                <w:lang w:eastAsia="en-US"/>
              </w:rPr>
              <w:t xml:space="preserve">per 3 metus turi neformalaus darbo su jaunimu patirties ne mažiau kaip 80 akad. val. </w:t>
            </w:r>
          </w:p>
          <w:p w14:paraId="6B0ECF0F" w14:textId="0749EB43" w:rsidR="00006D32" w:rsidRPr="00695DAE" w:rsidRDefault="00006D32" w:rsidP="00006D32">
            <w:pPr>
              <w:pStyle w:val="ListParagraph"/>
              <w:numPr>
                <w:ilvl w:val="0"/>
                <w:numId w:val="104"/>
              </w:numPr>
              <w:spacing w:after="0" w:line="240" w:lineRule="auto"/>
              <w:jc w:val="both"/>
              <w:rPr>
                <w:rFonts w:ascii="Times New Roman" w:eastAsia="Calibri" w:hAnsi="Times New Roman" w:cs="Times New Roman"/>
                <w:sz w:val="24"/>
                <w:szCs w:val="24"/>
                <w:lang w:eastAsia="en-US"/>
              </w:rPr>
            </w:pPr>
            <w:r w:rsidRPr="00695DAE">
              <w:rPr>
                <w:rFonts w:ascii="Times New Roman" w:eastAsia="Calibri" w:hAnsi="Times New Roman" w:cs="Times New Roman"/>
                <w:sz w:val="24"/>
                <w:szCs w:val="24"/>
                <w:lang w:eastAsia="en-US"/>
              </w:rPr>
              <w:t>per 3 metus yra vedęs mokymus/seminarus/užsi</w:t>
            </w:r>
            <w:r w:rsidR="00CC17D7">
              <w:rPr>
                <w:rFonts w:ascii="Times New Roman" w:eastAsia="Calibri" w:hAnsi="Times New Roman" w:cs="Times New Roman"/>
                <w:sz w:val="24"/>
                <w:szCs w:val="24"/>
                <w:lang w:eastAsia="en-US"/>
              </w:rPr>
              <w:t>ė</w:t>
            </w:r>
            <w:r w:rsidRPr="00695DAE">
              <w:rPr>
                <w:rFonts w:ascii="Times New Roman" w:eastAsia="Calibri" w:hAnsi="Times New Roman" w:cs="Times New Roman"/>
                <w:sz w:val="24"/>
                <w:szCs w:val="24"/>
                <w:lang w:eastAsia="en-US"/>
              </w:rPr>
              <w:t>m</w:t>
            </w:r>
            <w:r w:rsidR="00CC17D7">
              <w:rPr>
                <w:rFonts w:ascii="Times New Roman" w:eastAsia="Calibri" w:hAnsi="Times New Roman" w:cs="Times New Roman"/>
                <w:sz w:val="24"/>
                <w:szCs w:val="24"/>
                <w:lang w:eastAsia="en-US"/>
              </w:rPr>
              <w:t>i</w:t>
            </w:r>
            <w:r w:rsidRPr="00695DAE">
              <w:rPr>
                <w:rFonts w:ascii="Times New Roman" w:eastAsia="Calibri" w:hAnsi="Times New Roman" w:cs="Times New Roman"/>
                <w:sz w:val="24"/>
                <w:szCs w:val="24"/>
                <w:lang w:eastAsia="en-US"/>
              </w:rPr>
              <w:t>mus, kuriuose taikė patirtinio mokymo, grupinės bei individualios terapijos metodus: 80 akad.</w:t>
            </w:r>
            <w:r w:rsidR="00CC17D7">
              <w:rPr>
                <w:rFonts w:ascii="Times New Roman" w:eastAsia="Calibri" w:hAnsi="Times New Roman" w:cs="Times New Roman"/>
                <w:sz w:val="24"/>
                <w:szCs w:val="24"/>
                <w:lang w:eastAsia="en-US"/>
              </w:rPr>
              <w:t xml:space="preserve"> </w:t>
            </w:r>
            <w:r w:rsidRPr="00695DAE">
              <w:rPr>
                <w:rFonts w:ascii="Times New Roman" w:eastAsia="Calibri" w:hAnsi="Times New Roman" w:cs="Times New Roman"/>
                <w:sz w:val="24"/>
                <w:szCs w:val="24"/>
                <w:lang w:eastAsia="en-US"/>
              </w:rPr>
              <w:t>val.</w:t>
            </w:r>
          </w:p>
          <w:p w14:paraId="322A7247" w14:textId="77777777" w:rsidR="00006D32" w:rsidRPr="00695DAE" w:rsidRDefault="00006D32" w:rsidP="00006D32">
            <w:pPr>
              <w:jc w:val="both"/>
              <w:rPr>
                <w:rFonts w:eastAsia="Calibri"/>
                <w:szCs w:val="24"/>
                <w:lang w:eastAsia="en-US"/>
              </w:rPr>
            </w:pPr>
          </w:p>
          <w:p w14:paraId="216EE323" w14:textId="77777777" w:rsidR="00006D32" w:rsidRPr="00695DAE" w:rsidRDefault="00006D32" w:rsidP="00006D32">
            <w:pPr>
              <w:pStyle w:val="ListParagraph"/>
              <w:spacing w:after="0" w:line="240" w:lineRule="auto"/>
              <w:ind w:left="0" w:firstLine="720"/>
              <w:jc w:val="both"/>
              <w:rPr>
                <w:rFonts w:ascii="Times New Roman" w:eastAsia="Calibri" w:hAnsi="Times New Roman" w:cs="Times New Roman"/>
                <w:sz w:val="24"/>
                <w:szCs w:val="24"/>
                <w:lang w:eastAsia="en-US"/>
              </w:rPr>
            </w:pPr>
            <w:r w:rsidRPr="00695DAE">
              <w:rPr>
                <w:rFonts w:ascii="Times New Roman" w:eastAsia="Calibri" w:hAnsi="Times New Roman" w:cs="Times New Roman"/>
                <w:b/>
                <w:bCs/>
                <w:sz w:val="24"/>
                <w:szCs w:val="24"/>
                <w:lang w:eastAsia="en-US"/>
              </w:rPr>
              <w:t>Bent 2 specialistai</w:t>
            </w:r>
            <w:r w:rsidRPr="00695DAE">
              <w:rPr>
                <w:rFonts w:ascii="Times New Roman" w:eastAsia="Calibri" w:hAnsi="Times New Roman" w:cs="Times New Roman"/>
                <w:sz w:val="24"/>
                <w:szCs w:val="24"/>
                <w:lang w:eastAsia="en-US"/>
              </w:rPr>
              <w:t xml:space="preserve"> turi atitikti šiuos reikalavimus:</w:t>
            </w:r>
          </w:p>
          <w:p w14:paraId="360C8B49" w14:textId="77777777" w:rsidR="00006D32" w:rsidRPr="00695DAE" w:rsidRDefault="00006D32" w:rsidP="00006D32">
            <w:pPr>
              <w:pStyle w:val="ListParagraph"/>
              <w:numPr>
                <w:ilvl w:val="0"/>
                <w:numId w:val="104"/>
              </w:numPr>
              <w:rPr>
                <w:rFonts w:ascii="Times New Roman" w:eastAsia="Calibri" w:hAnsi="Times New Roman" w:cs="Times New Roman"/>
                <w:sz w:val="24"/>
                <w:szCs w:val="24"/>
                <w:lang w:eastAsia="en-US"/>
              </w:rPr>
            </w:pPr>
            <w:r w:rsidRPr="00695DAE">
              <w:rPr>
                <w:rFonts w:ascii="Times New Roman" w:eastAsia="Calibri" w:hAnsi="Times New Roman" w:cs="Times New Roman"/>
                <w:sz w:val="24"/>
                <w:szCs w:val="24"/>
                <w:lang w:eastAsia="en-US"/>
              </w:rPr>
              <w:t>universitetinis socialinio darbo, socialinės pedagogikos, psichologijos bakalauro laipsnis;</w:t>
            </w:r>
          </w:p>
          <w:p w14:paraId="1A4833A2" w14:textId="39D32548" w:rsidR="00006D32" w:rsidRPr="00695DAE" w:rsidRDefault="00006D32" w:rsidP="00006D32">
            <w:pPr>
              <w:pStyle w:val="ListParagraph"/>
              <w:numPr>
                <w:ilvl w:val="0"/>
                <w:numId w:val="104"/>
              </w:numPr>
              <w:spacing w:after="0" w:line="240" w:lineRule="auto"/>
              <w:jc w:val="both"/>
              <w:rPr>
                <w:rFonts w:ascii="Times New Roman" w:eastAsia="Calibri" w:hAnsi="Times New Roman" w:cs="Times New Roman"/>
                <w:sz w:val="24"/>
                <w:szCs w:val="24"/>
                <w:lang w:eastAsia="en-US"/>
              </w:rPr>
            </w:pPr>
            <w:r w:rsidRPr="00695DAE">
              <w:rPr>
                <w:rFonts w:ascii="Times New Roman" w:eastAsia="Calibri" w:hAnsi="Times New Roman" w:cs="Times New Roman"/>
                <w:sz w:val="24"/>
                <w:szCs w:val="24"/>
                <w:lang w:eastAsia="en-US"/>
              </w:rPr>
              <w:t>per 3 metus turi patirties neformalaus darbo su jaunimu patirties ne mažiau kaip 40 akad.</w:t>
            </w:r>
            <w:r w:rsidR="00CC17D7">
              <w:rPr>
                <w:rFonts w:ascii="Times New Roman" w:eastAsia="Calibri" w:hAnsi="Times New Roman" w:cs="Times New Roman"/>
                <w:sz w:val="24"/>
                <w:szCs w:val="24"/>
                <w:lang w:eastAsia="en-US"/>
              </w:rPr>
              <w:t xml:space="preserve"> </w:t>
            </w:r>
            <w:r w:rsidRPr="00695DAE">
              <w:rPr>
                <w:rFonts w:ascii="Times New Roman" w:eastAsia="Calibri" w:hAnsi="Times New Roman" w:cs="Times New Roman"/>
                <w:sz w:val="24"/>
                <w:szCs w:val="24"/>
                <w:lang w:eastAsia="en-US"/>
              </w:rPr>
              <w:t>val.</w:t>
            </w:r>
          </w:p>
          <w:p w14:paraId="5EF18599" w14:textId="4DEBBCC4" w:rsidR="00006D32" w:rsidRPr="00695DAE" w:rsidRDefault="00006D32" w:rsidP="00006D32">
            <w:pPr>
              <w:pStyle w:val="ListParagraph"/>
              <w:numPr>
                <w:ilvl w:val="0"/>
                <w:numId w:val="104"/>
              </w:numPr>
              <w:spacing w:after="0" w:line="240" w:lineRule="auto"/>
              <w:jc w:val="both"/>
              <w:rPr>
                <w:rFonts w:ascii="Times New Roman" w:eastAsia="Calibri" w:hAnsi="Times New Roman" w:cs="Times New Roman"/>
                <w:sz w:val="24"/>
                <w:szCs w:val="24"/>
                <w:lang w:eastAsia="en-US"/>
              </w:rPr>
            </w:pPr>
            <w:r w:rsidRPr="00695DAE">
              <w:rPr>
                <w:rFonts w:ascii="Times New Roman" w:eastAsia="Calibri" w:hAnsi="Times New Roman" w:cs="Times New Roman"/>
                <w:sz w:val="24"/>
                <w:szCs w:val="24"/>
                <w:lang w:eastAsia="en-US"/>
              </w:rPr>
              <w:t>per 3 metus yra vedęs mokymus/seminarus/užsi</w:t>
            </w:r>
            <w:r w:rsidR="00CC17D7">
              <w:rPr>
                <w:rFonts w:ascii="Times New Roman" w:eastAsia="Calibri" w:hAnsi="Times New Roman" w:cs="Times New Roman"/>
                <w:sz w:val="24"/>
                <w:szCs w:val="24"/>
                <w:lang w:eastAsia="en-US"/>
              </w:rPr>
              <w:t>ė</w:t>
            </w:r>
            <w:r w:rsidRPr="00695DAE">
              <w:rPr>
                <w:rFonts w:ascii="Times New Roman" w:eastAsia="Calibri" w:hAnsi="Times New Roman" w:cs="Times New Roman"/>
                <w:sz w:val="24"/>
                <w:szCs w:val="24"/>
                <w:lang w:eastAsia="en-US"/>
              </w:rPr>
              <w:t>m</w:t>
            </w:r>
            <w:r w:rsidR="00CC17D7">
              <w:rPr>
                <w:rFonts w:ascii="Times New Roman" w:eastAsia="Calibri" w:hAnsi="Times New Roman" w:cs="Times New Roman"/>
                <w:sz w:val="24"/>
                <w:szCs w:val="24"/>
                <w:lang w:eastAsia="en-US"/>
              </w:rPr>
              <w:t>i</w:t>
            </w:r>
            <w:r w:rsidRPr="00695DAE">
              <w:rPr>
                <w:rFonts w:ascii="Times New Roman" w:eastAsia="Calibri" w:hAnsi="Times New Roman" w:cs="Times New Roman"/>
                <w:sz w:val="24"/>
                <w:szCs w:val="24"/>
                <w:lang w:eastAsia="en-US"/>
              </w:rPr>
              <w:t>mus, kuriuose taikė patirtinio mokymo, grupinės bei individualios terapijos metodus: 40 akad.</w:t>
            </w:r>
            <w:r w:rsidR="00CC17D7">
              <w:rPr>
                <w:rFonts w:ascii="Times New Roman" w:eastAsia="Calibri" w:hAnsi="Times New Roman" w:cs="Times New Roman"/>
                <w:sz w:val="24"/>
                <w:szCs w:val="24"/>
                <w:lang w:eastAsia="en-US"/>
              </w:rPr>
              <w:t xml:space="preserve"> </w:t>
            </w:r>
            <w:r w:rsidRPr="00695DAE">
              <w:rPr>
                <w:rFonts w:ascii="Times New Roman" w:eastAsia="Calibri" w:hAnsi="Times New Roman" w:cs="Times New Roman"/>
                <w:sz w:val="24"/>
                <w:szCs w:val="24"/>
                <w:lang w:eastAsia="en-US"/>
              </w:rPr>
              <w:t>val.</w:t>
            </w:r>
          </w:p>
          <w:p w14:paraId="729F1DD0" w14:textId="77777777" w:rsidR="00006D32" w:rsidRPr="00695DAE" w:rsidRDefault="00006D32" w:rsidP="00006D32">
            <w:pPr>
              <w:pStyle w:val="ListParagraph"/>
              <w:spacing w:after="0" w:line="240" w:lineRule="auto"/>
              <w:jc w:val="both"/>
              <w:rPr>
                <w:rFonts w:ascii="Times New Roman" w:eastAsia="Calibri" w:hAnsi="Times New Roman" w:cs="Times New Roman"/>
                <w:sz w:val="24"/>
                <w:szCs w:val="24"/>
                <w:lang w:eastAsia="en-US"/>
              </w:rPr>
            </w:pPr>
          </w:p>
          <w:p w14:paraId="5D47AF98" w14:textId="77777777" w:rsidR="00006D32" w:rsidRPr="00695DAE" w:rsidRDefault="00006D32" w:rsidP="00006D32">
            <w:pPr>
              <w:pStyle w:val="ListParagraph"/>
              <w:spacing w:after="0" w:line="240" w:lineRule="auto"/>
              <w:ind w:left="0" w:firstLine="720"/>
              <w:jc w:val="both"/>
              <w:rPr>
                <w:rFonts w:ascii="Times New Roman" w:eastAsia="Calibri" w:hAnsi="Times New Roman" w:cs="Times New Roman"/>
                <w:sz w:val="24"/>
                <w:szCs w:val="24"/>
                <w:lang w:eastAsia="en-US"/>
              </w:rPr>
            </w:pPr>
            <w:r w:rsidRPr="00695DAE">
              <w:rPr>
                <w:rFonts w:ascii="Times New Roman" w:eastAsia="Calibri" w:hAnsi="Times New Roman" w:cs="Times New Roman"/>
                <w:b/>
                <w:bCs/>
                <w:sz w:val="24"/>
                <w:szCs w:val="24"/>
                <w:lang w:eastAsia="en-US"/>
              </w:rPr>
              <w:t>Bent 5 specialistai</w:t>
            </w:r>
            <w:r w:rsidRPr="00695DAE">
              <w:rPr>
                <w:rFonts w:ascii="Times New Roman" w:eastAsia="Calibri" w:hAnsi="Times New Roman" w:cs="Times New Roman"/>
                <w:sz w:val="24"/>
                <w:szCs w:val="24"/>
                <w:lang w:eastAsia="en-US"/>
              </w:rPr>
              <w:t xml:space="preserve"> turi atitikti šiuos reikalavimus:</w:t>
            </w:r>
          </w:p>
          <w:p w14:paraId="22283DF3" w14:textId="77777777" w:rsidR="00006D32" w:rsidRPr="00695DAE" w:rsidRDefault="00006D32" w:rsidP="00006D32">
            <w:pPr>
              <w:pStyle w:val="ListParagraph"/>
              <w:numPr>
                <w:ilvl w:val="0"/>
                <w:numId w:val="104"/>
              </w:numPr>
              <w:rPr>
                <w:rFonts w:ascii="Times New Roman" w:eastAsia="Calibri" w:hAnsi="Times New Roman" w:cs="Times New Roman"/>
                <w:sz w:val="24"/>
                <w:szCs w:val="24"/>
                <w:lang w:eastAsia="en-US"/>
              </w:rPr>
            </w:pPr>
            <w:r w:rsidRPr="00695DAE">
              <w:rPr>
                <w:rFonts w:ascii="Times New Roman" w:eastAsia="Calibri" w:hAnsi="Times New Roman" w:cs="Times New Roman"/>
                <w:sz w:val="24"/>
                <w:szCs w:val="24"/>
                <w:lang w:eastAsia="en-US"/>
              </w:rPr>
              <w:t>universitetinis socialinių mokslų bakalauro laipsnis;</w:t>
            </w:r>
          </w:p>
          <w:p w14:paraId="7CDD640C" w14:textId="70A07B2D" w:rsidR="00006D32" w:rsidRPr="00695DAE" w:rsidRDefault="00006D32" w:rsidP="00006D32">
            <w:pPr>
              <w:pStyle w:val="ListParagraph"/>
              <w:numPr>
                <w:ilvl w:val="0"/>
                <w:numId w:val="104"/>
              </w:numPr>
              <w:spacing w:after="0" w:line="240" w:lineRule="auto"/>
              <w:jc w:val="both"/>
              <w:rPr>
                <w:rFonts w:ascii="Times New Roman" w:eastAsia="Calibri" w:hAnsi="Times New Roman" w:cs="Times New Roman"/>
                <w:sz w:val="24"/>
                <w:szCs w:val="24"/>
                <w:lang w:eastAsia="en-US"/>
              </w:rPr>
            </w:pPr>
            <w:r w:rsidRPr="00695DAE">
              <w:rPr>
                <w:rFonts w:ascii="Times New Roman" w:eastAsia="Calibri" w:hAnsi="Times New Roman" w:cs="Times New Roman"/>
                <w:sz w:val="24"/>
                <w:szCs w:val="24"/>
                <w:lang w:eastAsia="en-US"/>
              </w:rPr>
              <w:t>per 3 metus turi neformalaus darbo su jaunimu patirties ne mažiau kaip 20 akad.</w:t>
            </w:r>
            <w:r>
              <w:rPr>
                <w:rFonts w:ascii="Times New Roman" w:eastAsia="Calibri" w:hAnsi="Times New Roman" w:cs="Times New Roman"/>
                <w:sz w:val="24"/>
                <w:szCs w:val="24"/>
                <w:lang w:eastAsia="en-US"/>
              </w:rPr>
              <w:t xml:space="preserve"> </w:t>
            </w:r>
            <w:r w:rsidRPr="00695DAE">
              <w:rPr>
                <w:rFonts w:ascii="Times New Roman" w:eastAsia="Calibri" w:hAnsi="Times New Roman" w:cs="Times New Roman"/>
                <w:sz w:val="24"/>
                <w:szCs w:val="24"/>
                <w:lang w:eastAsia="en-US"/>
              </w:rPr>
              <w:t>val.</w:t>
            </w:r>
          </w:p>
          <w:p w14:paraId="54541938" w14:textId="77777777" w:rsidR="00006D32" w:rsidRPr="00695DAE" w:rsidRDefault="00006D32" w:rsidP="00006D32">
            <w:pPr>
              <w:pStyle w:val="ListParagraph"/>
              <w:numPr>
                <w:ilvl w:val="0"/>
                <w:numId w:val="104"/>
              </w:numPr>
              <w:spacing w:after="0" w:line="240" w:lineRule="auto"/>
              <w:jc w:val="both"/>
              <w:rPr>
                <w:rFonts w:ascii="Times New Roman" w:eastAsia="Calibri" w:hAnsi="Times New Roman" w:cs="Times New Roman"/>
                <w:sz w:val="24"/>
                <w:szCs w:val="24"/>
                <w:lang w:eastAsia="en-US"/>
              </w:rPr>
            </w:pPr>
            <w:r w:rsidRPr="00695DAE">
              <w:rPr>
                <w:rFonts w:ascii="Times New Roman" w:eastAsia="Calibri" w:hAnsi="Times New Roman" w:cs="Times New Roman"/>
                <w:sz w:val="24"/>
                <w:szCs w:val="24"/>
                <w:lang w:eastAsia="en-US"/>
              </w:rPr>
              <w:t>per 3 metus yra vedęs mokymus/seminarus/</w:t>
            </w:r>
            <w:r>
              <w:rPr>
                <w:rFonts w:ascii="Times New Roman" w:eastAsia="Calibri" w:hAnsi="Times New Roman" w:cs="Times New Roman"/>
                <w:sz w:val="24"/>
                <w:szCs w:val="24"/>
                <w:lang w:eastAsia="en-US"/>
              </w:rPr>
              <w:t xml:space="preserve"> </w:t>
            </w:r>
            <w:r w:rsidRPr="00695DAE">
              <w:rPr>
                <w:rFonts w:ascii="Times New Roman" w:eastAsia="Calibri" w:hAnsi="Times New Roman" w:cs="Times New Roman"/>
                <w:sz w:val="24"/>
                <w:szCs w:val="24"/>
                <w:lang w:eastAsia="en-US"/>
              </w:rPr>
              <w:t>užsi</w:t>
            </w:r>
            <w:r>
              <w:rPr>
                <w:rFonts w:ascii="Times New Roman" w:eastAsia="Calibri" w:hAnsi="Times New Roman" w:cs="Times New Roman"/>
                <w:sz w:val="24"/>
                <w:szCs w:val="24"/>
                <w:lang w:eastAsia="en-US"/>
              </w:rPr>
              <w:t>ė</w:t>
            </w:r>
            <w:r w:rsidRPr="00695DAE">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i</w:t>
            </w:r>
            <w:r w:rsidRPr="00695DAE">
              <w:rPr>
                <w:rFonts w:ascii="Times New Roman" w:eastAsia="Calibri" w:hAnsi="Times New Roman" w:cs="Times New Roman"/>
                <w:sz w:val="24"/>
                <w:szCs w:val="24"/>
                <w:lang w:eastAsia="en-US"/>
              </w:rPr>
              <w:t>mus, kuriuose taikė patirtinio mokymo, grupinės bei individualios terapijos metodus: 20 akad.</w:t>
            </w:r>
            <w:r>
              <w:rPr>
                <w:rFonts w:ascii="Times New Roman" w:eastAsia="Calibri" w:hAnsi="Times New Roman" w:cs="Times New Roman"/>
                <w:sz w:val="24"/>
                <w:szCs w:val="24"/>
                <w:lang w:eastAsia="en-US"/>
              </w:rPr>
              <w:t xml:space="preserve"> </w:t>
            </w:r>
            <w:r w:rsidRPr="00695DAE">
              <w:rPr>
                <w:rFonts w:ascii="Times New Roman" w:eastAsia="Calibri" w:hAnsi="Times New Roman" w:cs="Times New Roman"/>
                <w:sz w:val="24"/>
                <w:szCs w:val="24"/>
                <w:lang w:eastAsia="en-US"/>
              </w:rPr>
              <w:t>val.</w:t>
            </w:r>
          </w:p>
          <w:p w14:paraId="6CE9E8DB" w14:textId="5032A145" w:rsidR="00DB49BB" w:rsidRPr="00BF6653" w:rsidRDefault="00DB49BB" w:rsidP="001914B1">
            <w:pPr>
              <w:tabs>
                <w:tab w:val="left" w:pos="453"/>
              </w:tabs>
              <w:jc w:val="both"/>
              <w:rPr>
                <w:szCs w:val="24"/>
                <w:highlight w:val="yellow"/>
              </w:rPr>
            </w:pPr>
          </w:p>
        </w:tc>
        <w:tc>
          <w:tcPr>
            <w:tcW w:w="1603" w:type="dxa"/>
          </w:tcPr>
          <w:p w14:paraId="6496F80B" w14:textId="77777777" w:rsidR="00DB49BB" w:rsidRPr="00BF6653" w:rsidRDefault="00DB49BB">
            <w:pPr>
              <w:rPr>
                <w:szCs w:val="24"/>
                <w:highlight w:val="yellow"/>
              </w:rPr>
            </w:pPr>
            <w:r w:rsidRPr="00006D32">
              <w:rPr>
                <w:szCs w:val="24"/>
              </w:rPr>
              <w:lastRenderedPageBreak/>
              <w:t>Tiekėjo, neatitinkančio šių reikalavimų, pasiūlymas atmetamas</w:t>
            </w:r>
          </w:p>
        </w:tc>
        <w:tc>
          <w:tcPr>
            <w:tcW w:w="3883" w:type="dxa"/>
          </w:tcPr>
          <w:p w14:paraId="77A2D640" w14:textId="77777777" w:rsidR="00006D32" w:rsidRPr="00006D32" w:rsidRDefault="00006D32" w:rsidP="00006D32">
            <w:pPr>
              <w:tabs>
                <w:tab w:val="left" w:pos="174"/>
                <w:tab w:val="center" w:pos="4320"/>
                <w:tab w:val="right" w:pos="8640"/>
              </w:tabs>
              <w:jc w:val="both"/>
              <w:rPr>
                <w:rFonts w:eastAsia="Calibri"/>
                <w:szCs w:val="24"/>
                <w:lang w:eastAsia="en-US"/>
              </w:rPr>
            </w:pPr>
            <w:r w:rsidRPr="00006D32">
              <w:rPr>
                <w:rFonts w:eastAsia="Calibri"/>
                <w:szCs w:val="24"/>
                <w:lang w:eastAsia="en-US"/>
              </w:rPr>
              <w:t xml:space="preserve">Pateikiamas kvalifikuoto personalo sąrašas, </w:t>
            </w:r>
            <w:r w:rsidRPr="00006D32">
              <w:rPr>
                <w:szCs w:val="24"/>
                <w:lang w:eastAsia="en-US"/>
              </w:rPr>
              <w:t>kuriame nurodoma siūlomų lektorių vardai, pavardės.</w:t>
            </w:r>
          </w:p>
          <w:p w14:paraId="3D024BDD" w14:textId="77777777" w:rsidR="00006D32" w:rsidRPr="00006D32" w:rsidRDefault="00006D32" w:rsidP="00006D32">
            <w:pPr>
              <w:pStyle w:val="ListParagraph"/>
              <w:tabs>
                <w:tab w:val="left" w:pos="174"/>
                <w:tab w:val="center" w:pos="4320"/>
                <w:tab w:val="right" w:pos="8640"/>
              </w:tabs>
              <w:spacing w:after="0" w:line="240" w:lineRule="auto"/>
              <w:ind w:left="314"/>
              <w:jc w:val="both"/>
              <w:rPr>
                <w:rFonts w:ascii="Times New Roman" w:eastAsia="Calibri" w:hAnsi="Times New Roman" w:cs="Times New Roman"/>
                <w:sz w:val="24"/>
                <w:szCs w:val="24"/>
                <w:lang w:eastAsia="en-US"/>
              </w:rPr>
            </w:pPr>
          </w:p>
          <w:p w14:paraId="1C252572" w14:textId="77777777" w:rsidR="00006D32" w:rsidRPr="00006D32" w:rsidRDefault="00006D32" w:rsidP="00006D32">
            <w:pPr>
              <w:pStyle w:val="ListParagraph"/>
              <w:tabs>
                <w:tab w:val="left" w:pos="174"/>
                <w:tab w:val="center" w:pos="4320"/>
                <w:tab w:val="right" w:pos="8640"/>
              </w:tabs>
              <w:spacing w:after="0" w:line="240" w:lineRule="auto"/>
              <w:ind w:left="314"/>
              <w:jc w:val="both"/>
              <w:rPr>
                <w:rFonts w:ascii="Times New Roman" w:eastAsia="Calibri" w:hAnsi="Times New Roman" w:cs="Times New Roman"/>
                <w:sz w:val="24"/>
                <w:szCs w:val="24"/>
                <w:lang w:eastAsia="en-US"/>
              </w:rPr>
            </w:pPr>
          </w:p>
          <w:p w14:paraId="581A36D1" w14:textId="77777777" w:rsidR="00006D32" w:rsidRPr="00006D32" w:rsidRDefault="00006D32" w:rsidP="00006D32">
            <w:pPr>
              <w:pStyle w:val="ListParagraph"/>
              <w:tabs>
                <w:tab w:val="left" w:pos="174"/>
                <w:tab w:val="center" w:pos="4320"/>
                <w:tab w:val="right" w:pos="8640"/>
              </w:tabs>
              <w:spacing w:after="0" w:line="240" w:lineRule="auto"/>
              <w:ind w:left="314"/>
              <w:jc w:val="both"/>
              <w:rPr>
                <w:rFonts w:ascii="Times New Roman" w:eastAsia="Calibri" w:hAnsi="Times New Roman" w:cs="Times New Roman"/>
                <w:sz w:val="24"/>
                <w:szCs w:val="24"/>
                <w:lang w:eastAsia="en-US"/>
              </w:rPr>
            </w:pPr>
          </w:p>
          <w:p w14:paraId="00B5D6CE" w14:textId="77777777" w:rsidR="00006D32" w:rsidRPr="00006D32" w:rsidRDefault="00006D32" w:rsidP="00006D32">
            <w:pPr>
              <w:pStyle w:val="ListParagraph"/>
              <w:tabs>
                <w:tab w:val="left" w:pos="174"/>
                <w:tab w:val="center" w:pos="4320"/>
                <w:tab w:val="right" w:pos="8640"/>
              </w:tabs>
              <w:spacing w:after="0" w:line="240" w:lineRule="auto"/>
              <w:ind w:left="314"/>
              <w:jc w:val="both"/>
              <w:rPr>
                <w:rFonts w:ascii="Times New Roman" w:eastAsia="Calibri" w:hAnsi="Times New Roman" w:cs="Times New Roman"/>
                <w:sz w:val="24"/>
                <w:szCs w:val="24"/>
                <w:lang w:eastAsia="en-US"/>
              </w:rPr>
            </w:pPr>
          </w:p>
          <w:p w14:paraId="5AFE5F5F" w14:textId="77777777" w:rsidR="00006D32" w:rsidRPr="00006D32" w:rsidRDefault="00006D32" w:rsidP="00006D32">
            <w:pPr>
              <w:pStyle w:val="ListParagraph"/>
              <w:tabs>
                <w:tab w:val="left" w:pos="174"/>
                <w:tab w:val="center" w:pos="4320"/>
                <w:tab w:val="right" w:pos="8640"/>
              </w:tabs>
              <w:spacing w:after="0" w:line="240" w:lineRule="auto"/>
              <w:ind w:left="314"/>
              <w:jc w:val="both"/>
              <w:rPr>
                <w:rFonts w:ascii="Times New Roman" w:eastAsia="Calibri" w:hAnsi="Times New Roman" w:cs="Times New Roman"/>
                <w:sz w:val="24"/>
                <w:szCs w:val="24"/>
                <w:lang w:eastAsia="en-US"/>
              </w:rPr>
            </w:pPr>
          </w:p>
          <w:p w14:paraId="3A3AFF58" w14:textId="77777777" w:rsidR="00006D32" w:rsidRPr="00006D32" w:rsidRDefault="00006D32" w:rsidP="00006D32">
            <w:pPr>
              <w:pStyle w:val="ListParagraph"/>
              <w:tabs>
                <w:tab w:val="left" w:pos="174"/>
                <w:tab w:val="center" w:pos="4320"/>
                <w:tab w:val="right" w:pos="8640"/>
              </w:tabs>
              <w:spacing w:after="0" w:line="240" w:lineRule="auto"/>
              <w:ind w:left="314"/>
              <w:jc w:val="both"/>
              <w:rPr>
                <w:rFonts w:ascii="Times New Roman" w:eastAsia="Calibri" w:hAnsi="Times New Roman" w:cs="Times New Roman"/>
                <w:b/>
                <w:bCs/>
                <w:sz w:val="24"/>
                <w:szCs w:val="24"/>
                <w:lang w:eastAsia="en-US"/>
              </w:rPr>
            </w:pPr>
          </w:p>
          <w:p w14:paraId="58B1B130" w14:textId="77777777" w:rsidR="00006D32" w:rsidRPr="00006D32" w:rsidRDefault="00006D32" w:rsidP="00006D32">
            <w:pPr>
              <w:pStyle w:val="ListParagraph"/>
              <w:tabs>
                <w:tab w:val="left" w:pos="174"/>
                <w:tab w:val="center" w:pos="4320"/>
                <w:tab w:val="right" w:pos="8640"/>
              </w:tabs>
              <w:spacing w:after="0" w:line="240" w:lineRule="auto"/>
              <w:ind w:left="314"/>
              <w:jc w:val="both"/>
              <w:rPr>
                <w:rFonts w:ascii="Times New Roman" w:eastAsia="Calibri" w:hAnsi="Times New Roman" w:cs="Times New Roman"/>
                <w:b/>
                <w:bCs/>
                <w:sz w:val="24"/>
                <w:szCs w:val="24"/>
                <w:lang w:eastAsia="en-US"/>
              </w:rPr>
            </w:pPr>
          </w:p>
          <w:p w14:paraId="50996647" w14:textId="77777777" w:rsidR="00006D32" w:rsidRPr="00006D32" w:rsidRDefault="00006D32" w:rsidP="00006D32">
            <w:pPr>
              <w:pStyle w:val="ListParagraph"/>
              <w:tabs>
                <w:tab w:val="left" w:pos="174"/>
                <w:tab w:val="center" w:pos="4320"/>
                <w:tab w:val="right" w:pos="8640"/>
              </w:tabs>
              <w:spacing w:after="0" w:line="240" w:lineRule="auto"/>
              <w:ind w:left="314"/>
              <w:jc w:val="both"/>
              <w:rPr>
                <w:rFonts w:ascii="Times New Roman" w:eastAsia="Calibri" w:hAnsi="Times New Roman" w:cs="Times New Roman"/>
                <w:b/>
                <w:bCs/>
                <w:sz w:val="24"/>
                <w:szCs w:val="24"/>
                <w:lang w:eastAsia="en-US"/>
              </w:rPr>
            </w:pPr>
          </w:p>
          <w:p w14:paraId="6B9DA4BD" w14:textId="07A80364" w:rsidR="00006D32" w:rsidRPr="00006D32" w:rsidRDefault="00006D32" w:rsidP="00006D32">
            <w:pPr>
              <w:pStyle w:val="ListParagraph"/>
              <w:numPr>
                <w:ilvl w:val="0"/>
                <w:numId w:val="109"/>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b/>
                <w:bCs/>
                <w:sz w:val="24"/>
                <w:szCs w:val="24"/>
                <w:lang w:eastAsia="en-US"/>
              </w:rPr>
              <w:t>Grupės vadovas</w:t>
            </w:r>
            <w:r w:rsidRPr="00006D32">
              <w:rPr>
                <w:rFonts w:ascii="Times New Roman" w:eastAsia="Calibri" w:hAnsi="Times New Roman" w:cs="Times New Roman"/>
                <w:sz w:val="24"/>
                <w:szCs w:val="24"/>
                <w:lang w:eastAsia="en-US"/>
              </w:rPr>
              <w:t xml:space="preserve"> pateikia:</w:t>
            </w:r>
          </w:p>
          <w:p w14:paraId="19C5DB2D" w14:textId="77777777" w:rsidR="00006D32" w:rsidRPr="00006D32" w:rsidRDefault="00006D32" w:rsidP="00006D32">
            <w:pPr>
              <w:pStyle w:val="ListParagraph"/>
              <w:numPr>
                <w:ilvl w:val="0"/>
                <w:numId w:val="105"/>
              </w:numPr>
              <w:tabs>
                <w:tab w:val="left" w:pos="174"/>
                <w:tab w:val="center" w:pos="4320"/>
                <w:tab w:val="right" w:pos="8640"/>
              </w:tabs>
              <w:spacing w:after="0" w:line="240" w:lineRule="auto"/>
              <w:ind w:left="739"/>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Gyvenimo aprašymą (CV);</w:t>
            </w:r>
          </w:p>
          <w:p w14:paraId="56761235" w14:textId="77777777" w:rsidR="00006D32" w:rsidRPr="00006D32" w:rsidRDefault="00006D32" w:rsidP="00006D32">
            <w:pPr>
              <w:pStyle w:val="ListParagraph"/>
              <w:numPr>
                <w:ilvl w:val="0"/>
                <w:numId w:val="105"/>
              </w:numPr>
              <w:tabs>
                <w:tab w:val="left" w:pos="174"/>
                <w:tab w:val="center" w:pos="4320"/>
                <w:tab w:val="right" w:pos="8640"/>
              </w:tabs>
              <w:spacing w:after="0" w:line="240" w:lineRule="auto"/>
              <w:ind w:left="739"/>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 xml:space="preserve">Per paskutiniuosius tris metus vykdytų ir šiuo metu vykdomų renginių sąrašas, nurodant jų pavadinimus (temas), dalyvių skaičių, užsakovus. </w:t>
            </w:r>
          </w:p>
          <w:p w14:paraId="0AA55253" w14:textId="77777777" w:rsidR="00006D32" w:rsidRPr="00006D32" w:rsidRDefault="00006D32" w:rsidP="00006D32">
            <w:pPr>
              <w:tabs>
                <w:tab w:val="left" w:pos="174"/>
                <w:tab w:val="center" w:pos="4320"/>
                <w:tab w:val="right" w:pos="8640"/>
              </w:tabs>
              <w:jc w:val="both"/>
              <w:rPr>
                <w:rFonts w:eastAsia="Calibri"/>
                <w:szCs w:val="24"/>
                <w:lang w:eastAsia="en-US"/>
              </w:rPr>
            </w:pPr>
          </w:p>
          <w:p w14:paraId="0353F02E" w14:textId="77777777" w:rsidR="00006D32" w:rsidRPr="00006D32" w:rsidRDefault="00006D32" w:rsidP="00006D32">
            <w:pPr>
              <w:tabs>
                <w:tab w:val="left" w:pos="174"/>
                <w:tab w:val="center" w:pos="4320"/>
                <w:tab w:val="right" w:pos="8640"/>
              </w:tabs>
              <w:ind w:firstLine="318"/>
              <w:jc w:val="both"/>
              <w:rPr>
                <w:rFonts w:eastAsia="Calibri"/>
                <w:szCs w:val="24"/>
                <w:lang w:eastAsia="en-US"/>
              </w:rPr>
            </w:pPr>
          </w:p>
          <w:p w14:paraId="4631C6C3" w14:textId="77777777" w:rsidR="00006D32" w:rsidRPr="00006D32" w:rsidRDefault="00006D32" w:rsidP="00006D32">
            <w:pPr>
              <w:tabs>
                <w:tab w:val="left" w:pos="174"/>
                <w:tab w:val="center" w:pos="4320"/>
                <w:tab w:val="right" w:pos="8640"/>
              </w:tabs>
              <w:ind w:firstLine="318"/>
              <w:jc w:val="both"/>
              <w:rPr>
                <w:rFonts w:eastAsia="Calibri"/>
                <w:szCs w:val="24"/>
                <w:lang w:eastAsia="en-US"/>
              </w:rPr>
            </w:pPr>
          </w:p>
          <w:p w14:paraId="7DB2CDE6" w14:textId="77777777" w:rsidR="00006D32" w:rsidRPr="00006D32" w:rsidRDefault="00006D32" w:rsidP="00006D32">
            <w:pPr>
              <w:tabs>
                <w:tab w:val="left" w:pos="174"/>
                <w:tab w:val="center" w:pos="4320"/>
                <w:tab w:val="right" w:pos="8640"/>
              </w:tabs>
              <w:ind w:firstLine="318"/>
              <w:jc w:val="both"/>
              <w:rPr>
                <w:rFonts w:eastAsia="Calibri"/>
                <w:b/>
                <w:bCs/>
                <w:szCs w:val="24"/>
                <w:lang w:eastAsia="en-US"/>
              </w:rPr>
            </w:pPr>
          </w:p>
          <w:p w14:paraId="2D9D0AEA" w14:textId="77777777" w:rsidR="00006D32" w:rsidRPr="00006D32" w:rsidRDefault="00006D32" w:rsidP="00006D32">
            <w:pPr>
              <w:tabs>
                <w:tab w:val="left" w:pos="174"/>
                <w:tab w:val="center" w:pos="4320"/>
                <w:tab w:val="right" w:pos="8640"/>
              </w:tabs>
              <w:ind w:firstLine="318"/>
              <w:jc w:val="both"/>
              <w:rPr>
                <w:rFonts w:eastAsia="Calibri"/>
                <w:b/>
                <w:bCs/>
                <w:szCs w:val="24"/>
                <w:lang w:eastAsia="en-US"/>
              </w:rPr>
            </w:pPr>
          </w:p>
          <w:p w14:paraId="4BC177E1" w14:textId="77777777" w:rsidR="00006D32" w:rsidRPr="00006D32" w:rsidRDefault="00006D32" w:rsidP="00006D32">
            <w:pPr>
              <w:tabs>
                <w:tab w:val="left" w:pos="174"/>
                <w:tab w:val="center" w:pos="4320"/>
                <w:tab w:val="right" w:pos="8640"/>
              </w:tabs>
              <w:ind w:firstLine="318"/>
              <w:jc w:val="both"/>
              <w:rPr>
                <w:rFonts w:eastAsia="Calibri"/>
                <w:b/>
                <w:bCs/>
                <w:szCs w:val="24"/>
                <w:lang w:eastAsia="en-US"/>
              </w:rPr>
            </w:pPr>
          </w:p>
          <w:p w14:paraId="7D88D91B" w14:textId="77777777" w:rsidR="00006D32" w:rsidRPr="00006D32" w:rsidRDefault="00006D32" w:rsidP="00006D32">
            <w:pPr>
              <w:tabs>
                <w:tab w:val="left" w:pos="174"/>
                <w:tab w:val="center" w:pos="4320"/>
                <w:tab w:val="right" w:pos="8640"/>
              </w:tabs>
              <w:ind w:firstLine="318"/>
              <w:jc w:val="both"/>
              <w:rPr>
                <w:rFonts w:eastAsia="Calibri"/>
                <w:b/>
                <w:bCs/>
                <w:szCs w:val="24"/>
                <w:lang w:eastAsia="en-US"/>
              </w:rPr>
            </w:pPr>
          </w:p>
          <w:p w14:paraId="7EA30D91" w14:textId="30052861" w:rsidR="00006D32" w:rsidRPr="00006D32" w:rsidRDefault="00006D32" w:rsidP="00006D32">
            <w:pPr>
              <w:pStyle w:val="ListParagraph"/>
              <w:numPr>
                <w:ilvl w:val="0"/>
                <w:numId w:val="109"/>
              </w:numPr>
              <w:tabs>
                <w:tab w:val="left" w:pos="174"/>
                <w:tab w:val="center" w:pos="4320"/>
                <w:tab w:val="right" w:pos="8640"/>
              </w:tabs>
              <w:jc w:val="both"/>
              <w:rPr>
                <w:rFonts w:ascii="Times New Roman" w:eastAsia="Calibri" w:hAnsi="Times New Roman" w:cs="Times New Roman"/>
                <w:sz w:val="24"/>
                <w:szCs w:val="24"/>
                <w:lang w:eastAsia="en-US"/>
              </w:rPr>
            </w:pPr>
            <w:r w:rsidRPr="00006D32">
              <w:rPr>
                <w:rFonts w:ascii="Times New Roman" w:eastAsia="Calibri" w:hAnsi="Times New Roman" w:cs="Times New Roman"/>
                <w:b/>
                <w:bCs/>
                <w:sz w:val="24"/>
                <w:szCs w:val="24"/>
                <w:lang w:eastAsia="en-US"/>
              </w:rPr>
              <w:t>Specialistai</w:t>
            </w:r>
            <w:r w:rsidRPr="00006D32">
              <w:rPr>
                <w:rFonts w:ascii="Times New Roman" w:eastAsia="Calibri" w:hAnsi="Times New Roman" w:cs="Times New Roman"/>
                <w:sz w:val="24"/>
                <w:szCs w:val="24"/>
                <w:lang w:eastAsia="en-US"/>
              </w:rPr>
              <w:t xml:space="preserve"> pateikia:</w:t>
            </w:r>
          </w:p>
          <w:p w14:paraId="504C65A4" w14:textId="77777777" w:rsidR="00006D32" w:rsidRPr="00006D32" w:rsidRDefault="00006D32" w:rsidP="00006D32">
            <w:pPr>
              <w:pStyle w:val="ListParagraph"/>
              <w:numPr>
                <w:ilvl w:val="0"/>
                <w:numId w:val="106"/>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Gyvenimo aprašymą (CV);</w:t>
            </w:r>
          </w:p>
          <w:p w14:paraId="1DE4290F" w14:textId="77777777" w:rsidR="00006D32" w:rsidRPr="00006D32" w:rsidRDefault="00006D32" w:rsidP="00006D32">
            <w:pPr>
              <w:pStyle w:val="ListParagraph"/>
              <w:numPr>
                <w:ilvl w:val="0"/>
                <w:numId w:val="106"/>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Išsilavinimą patvirtinantį dokumentą. (kopija);</w:t>
            </w:r>
          </w:p>
          <w:p w14:paraId="5507EE2D" w14:textId="77777777" w:rsidR="00006D32" w:rsidRPr="00006D32" w:rsidRDefault="00006D32" w:rsidP="00006D32">
            <w:pPr>
              <w:pStyle w:val="ListParagraph"/>
              <w:numPr>
                <w:ilvl w:val="0"/>
                <w:numId w:val="106"/>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lastRenderedPageBreak/>
              <w:t>patirtinio mokymo programos baigimą patvirtinantį dokumentą.</w:t>
            </w:r>
          </w:p>
          <w:p w14:paraId="2C492A5C" w14:textId="77777777" w:rsidR="00006D32" w:rsidRPr="00006D32" w:rsidRDefault="00006D32" w:rsidP="00006D32">
            <w:pPr>
              <w:pStyle w:val="ListParagraph"/>
              <w:numPr>
                <w:ilvl w:val="0"/>
                <w:numId w:val="106"/>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Sąrašą, patvirtinantį darbo su jaunimu patirtį, nurodant užsakovus, akad. val.</w:t>
            </w:r>
          </w:p>
          <w:p w14:paraId="0DEAE87C" w14:textId="77777777" w:rsidR="00006D32" w:rsidRPr="00006D32" w:rsidRDefault="00006D32" w:rsidP="00006D32">
            <w:pPr>
              <w:pStyle w:val="ListParagraph"/>
              <w:numPr>
                <w:ilvl w:val="0"/>
                <w:numId w:val="106"/>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Mokymų/seminarų/užsiėmimų sąrašą, patvirtinantį minėtų metodų patirtį, nurodant užsakovus, akad. val.</w:t>
            </w:r>
          </w:p>
          <w:p w14:paraId="07E5A774" w14:textId="77777777" w:rsidR="00006D32" w:rsidRPr="00006D32" w:rsidRDefault="00006D32" w:rsidP="00006D32">
            <w:pPr>
              <w:pStyle w:val="ListParagraph"/>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p>
          <w:p w14:paraId="18A3D32E" w14:textId="77777777" w:rsidR="00006D32" w:rsidRDefault="00006D32" w:rsidP="00006D32">
            <w:pPr>
              <w:tabs>
                <w:tab w:val="left" w:pos="174"/>
                <w:tab w:val="center" w:pos="4320"/>
                <w:tab w:val="right" w:pos="8640"/>
              </w:tabs>
              <w:ind w:firstLine="318"/>
              <w:jc w:val="both"/>
              <w:rPr>
                <w:rFonts w:eastAsia="Calibri"/>
                <w:b/>
                <w:bCs/>
                <w:szCs w:val="24"/>
                <w:lang w:eastAsia="en-US"/>
              </w:rPr>
            </w:pPr>
          </w:p>
          <w:p w14:paraId="46EA86A1" w14:textId="389DCBE5" w:rsidR="00006D32" w:rsidRPr="00006D32" w:rsidRDefault="00006D32" w:rsidP="00006D32">
            <w:pPr>
              <w:tabs>
                <w:tab w:val="left" w:pos="174"/>
                <w:tab w:val="center" w:pos="4320"/>
                <w:tab w:val="right" w:pos="8640"/>
              </w:tabs>
              <w:ind w:firstLine="318"/>
              <w:jc w:val="both"/>
              <w:rPr>
                <w:rFonts w:eastAsia="Calibri"/>
                <w:szCs w:val="24"/>
                <w:lang w:eastAsia="en-US"/>
              </w:rPr>
            </w:pPr>
            <w:r w:rsidRPr="00006D32">
              <w:rPr>
                <w:rFonts w:eastAsia="Calibri"/>
                <w:b/>
                <w:bCs/>
                <w:szCs w:val="24"/>
                <w:lang w:eastAsia="en-US"/>
              </w:rPr>
              <w:t>Specialistai</w:t>
            </w:r>
            <w:r w:rsidRPr="00006D32">
              <w:rPr>
                <w:rFonts w:eastAsia="Calibri"/>
                <w:szCs w:val="24"/>
                <w:lang w:eastAsia="en-US"/>
              </w:rPr>
              <w:t xml:space="preserve"> pateikia:</w:t>
            </w:r>
          </w:p>
          <w:p w14:paraId="2E3B9C44" w14:textId="77777777" w:rsidR="00006D32" w:rsidRPr="00006D32" w:rsidRDefault="00006D32" w:rsidP="00006D32">
            <w:pPr>
              <w:pStyle w:val="ListParagraph"/>
              <w:numPr>
                <w:ilvl w:val="0"/>
                <w:numId w:val="107"/>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Gyvenimo aprašymą (CV);</w:t>
            </w:r>
          </w:p>
          <w:p w14:paraId="3FE6A502" w14:textId="77777777" w:rsidR="00006D32" w:rsidRPr="00006D32" w:rsidRDefault="00006D32" w:rsidP="00006D32">
            <w:pPr>
              <w:pStyle w:val="ListParagraph"/>
              <w:numPr>
                <w:ilvl w:val="0"/>
                <w:numId w:val="107"/>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Išsilavinimą patvirtinantį dokumentą. (kopija);</w:t>
            </w:r>
          </w:p>
          <w:p w14:paraId="0E55226F" w14:textId="77777777" w:rsidR="00006D32" w:rsidRPr="00006D32" w:rsidRDefault="00006D32" w:rsidP="00006D32">
            <w:pPr>
              <w:pStyle w:val="ListParagraph"/>
              <w:numPr>
                <w:ilvl w:val="0"/>
                <w:numId w:val="107"/>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Sąrašą, patvirtinantį darbo su jaunimu patirtį, nurodant užsakovus, akad. val.</w:t>
            </w:r>
          </w:p>
          <w:p w14:paraId="7316B498" w14:textId="77777777" w:rsidR="00006D32" w:rsidRPr="00006D32" w:rsidRDefault="00006D32" w:rsidP="00006D32">
            <w:pPr>
              <w:pStyle w:val="ListParagraph"/>
              <w:numPr>
                <w:ilvl w:val="0"/>
                <w:numId w:val="107"/>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Mokymų/seminarų/užsiėmimų sąrašą, patvirtinantį minėtų metodų patirtį, nurodant užsakovus, akad. val.</w:t>
            </w:r>
          </w:p>
          <w:p w14:paraId="491B14DE" w14:textId="77777777" w:rsidR="00006D32" w:rsidRPr="00006D32" w:rsidRDefault="00006D32" w:rsidP="00006D32">
            <w:pPr>
              <w:tabs>
                <w:tab w:val="left" w:pos="174"/>
                <w:tab w:val="center" w:pos="4320"/>
                <w:tab w:val="right" w:pos="8640"/>
              </w:tabs>
              <w:ind w:firstLine="318"/>
              <w:jc w:val="both"/>
              <w:rPr>
                <w:rFonts w:eastAsia="Calibri"/>
                <w:szCs w:val="24"/>
                <w:lang w:eastAsia="en-US"/>
              </w:rPr>
            </w:pPr>
          </w:p>
          <w:p w14:paraId="2EFC66FC" w14:textId="77777777" w:rsidR="00006D32" w:rsidRPr="00006D32" w:rsidRDefault="00006D32" w:rsidP="00006D32">
            <w:pPr>
              <w:tabs>
                <w:tab w:val="left" w:pos="174"/>
                <w:tab w:val="center" w:pos="4320"/>
                <w:tab w:val="right" w:pos="8640"/>
              </w:tabs>
              <w:ind w:firstLine="318"/>
              <w:jc w:val="both"/>
              <w:rPr>
                <w:rFonts w:eastAsia="Calibri"/>
                <w:szCs w:val="24"/>
                <w:lang w:eastAsia="en-US"/>
              </w:rPr>
            </w:pPr>
          </w:p>
          <w:p w14:paraId="50AEFFAF" w14:textId="532BD2D1" w:rsidR="00006D32" w:rsidRDefault="00006D32" w:rsidP="00006D32">
            <w:pPr>
              <w:tabs>
                <w:tab w:val="left" w:pos="174"/>
                <w:tab w:val="center" w:pos="4320"/>
                <w:tab w:val="right" w:pos="8640"/>
              </w:tabs>
              <w:ind w:firstLine="318"/>
              <w:jc w:val="both"/>
              <w:rPr>
                <w:rFonts w:eastAsia="Calibri"/>
                <w:b/>
                <w:bCs/>
                <w:szCs w:val="24"/>
                <w:lang w:eastAsia="en-US"/>
              </w:rPr>
            </w:pPr>
          </w:p>
          <w:p w14:paraId="534383ED" w14:textId="77777777" w:rsidR="00707F32" w:rsidRDefault="00707F32" w:rsidP="00006D32">
            <w:pPr>
              <w:tabs>
                <w:tab w:val="left" w:pos="174"/>
                <w:tab w:val="center" w:pos="4320"/>
                <w:tab w:val="right" w:pos="8640"/>
              </w:tabs>
              <w:ind w:firstLine="318"/>
              <w:jc w:val="both"/>
              <w:rPr>
                <w:rFonts w:eastAsia="Calibri"/>
                <w:b/>
                <w:bCs/>
                <w:szCs w:val="24"/>
                <w:lang w:eastAsia="en-US"/>
              </w:rPr>
            </w:pPr>
          </w:p>
          <w:p w14:paraId="24079F53" w14:textId="6493C7F2" w:rsidR="00006D32" w:rsidRPr="00006D32" w:rsidRDefault="00006D32" w:rsidP="00006D32">
            <w:pPr>
              <w:tabs>
                <w:tab w:val="left" w:pos="174"/>
                <w:tab w:val="center" w:pos="4320"/>
                <w:tab w:val="right" w:pos="8640"/>
              </w:tabs>
              <w:ind w:firstLine="318"/>
              <w:jc w:val="both"/>
              <w:rPr>
                <w:rFonts w:eastAsia="Calibri"/>
                <w:szCs w:val="24"/>
                <w:lang w:eastAsia="en-US"/>
              </w:rPr>
            </w:pPr>
            <w:r w:rsidRPr="00006D32">
              <w:rPr>
                <w:rFonts w:eastAsia="Calibri"/>
                <w:b/>
                <w:bCs/>
                <w:szCs w:val="24"/>
                <w:lang w:eastAsia="en-US"/>
              </w:rPr>
              <w:t>Specialistai</w:t>
            </w:r>
            <w:r w:rsidRPr="00006D32">
              <w:rPr>
                <w:rFonts w:eastAsia="Calibri"/>
                <w:szCs w:val="24"/>
                <w:lang w:eastAsia="en-US"/>
              </w:rPr>
              <w:t xml:space="preserve"> pateikia:</w:t>
            </w:r>
          </w:p>
          <w:p w14:paraId="5377FB75" w14:textId="77777777" w:rsidR="00006D32" w:rsidRPr="00006D32" w:rsidRDefault="00006D32" w:rsidP="00006D32">
            <w:pPr>
              <w:pStyle w:val="ListParagraph"/>
              <w:numPr>
                <w:ilvl w:val="0"/>
                <w:numId w:val="108"/>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Gyvenimo aprašymą (CV);</w:t>
            </w:r>
          </w:p>
          <w:p w14:paraId="3CF69C35" w14:textId="77777777" w:rsidR="00006D32" w:rsidRPr="00006D32" w:rsidRDefault="00006D32" w:rsidP="00006D32">
            <w:pPr>
              <w:pStyle w:val="ListParagraph"/>
              <w:numPr>
                <w:ilvl w:val="0"/>
                <w:numId w:val="108"/>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Išsilavinimą patvirtinantį dokumentą. (kopija);</w:t>
            </w:r>
          </w:p>
          <w:p w14:paraId="5BD37BE3" w14:textId="77777777" w:rsidR="00006D32" w:rsidRPr="00006D32" w:rsidRDefault="00006D32" w:rsidP="00006D32">
            <w:pPr>
              <w:pStyle w:val="ListParagraph"/>
              <w:numPr>
                <w:ilvl w:val="0"/>
                <w:numId w:val="108"/>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Sąrašą, patvirtinantį darbo su jaunimu patirtį, nurodant užsakovus, akad. val.</w:t>
            </w:r>
          </w:p>
          <w:p w14:paraId="5B449D1D" w14:textId="77777777" w:rsidR="00006D32" w:rsidRPr="00006D32" w:rsidRDefault="00006D32" w:rsidP="00006D32">
            <w:pPr>
              <w:pStyle w:val="ListParagraph"/>
              <w:numPr>
                <w:ilvl w:val="0"/>
                <w:numId w:val="108"/>
              </w:numPr>
              <w:tabs>
                <w:tab w:val="left" w:pos="174"/>
                <w:tab w:val="center" w:pos="4320"/>
                <w:tab w:val="right" w:pos="8640"/>
              </w:tabs>
              <w:spacing w:after="0" w:line="240" w:lineRule="auto"/>
              <w:jc w:val="both"/>
              <w:rPr>
                <w:rFonts w:ascii="Times New Roman" w:eastAsia="Calibri" w:hAnsi="Times New Roman" w:cs="Times New Roman"/>
                <w:sz w:val="24"/>
                <w:szCs w:val="24"/>
                <w:lang w:eastAsia="en-US"/>
              </w:rPr>
            </w:pPr>
            <w:r w:rsidRPr="00006D32">
              <w:rPr>
                <w:rFonts w:ascii="Times New Roman" w:eastAsia="Calibri" w:hAnsi="Times New Roman" w:cs="Times New Roman"/>
                <w:sz w:val="24"/>
                <w:szCs w:val="24"/>
                <w:lang w:eastAsia="en-US"/>
              </w:rPr>
              <w:t>Mokymų/seminarų/užsiėmimų sąrašą, patvirtinantį minėtų metodų patirtį, nurodant užsakovus, akad. val.</w:t>
            </w:r>
          </w:p>
          <w:p w14:paraId="724C3FB8" w14:textId="77777777" w:rsidR="00006D32" w:rsidRPr="00006D32" w:rsidRDefault="00006D32" w:rsidP="00006D32">
            <w:pPr>
              <w:tabs>
                <w:tab w:val="left" w:pos="174"/>
                <w:tab w:val="center" w:pos="4320"/>
                <w:tab w:val="right" w:pos="8640"/>
              </w:tabs>
              <w:ind w:firstLine="318"/>
              <w:jc w:val="both"/>
              <w:rPr>
                <w:rFonts w:eastAsia="Calibri"/>
                <w:szCs w:val="24"/>
                <w:lang w:eastAsia="en-US"/>
              </w:rPr>
            </w:pPr>
          </w:p>
          <w:p w14:paraId="72355C0B" w14:textId="77777777" w:rsidR="00006D32" w:rsidRPr="00006D32" w:rsidRDefault="00006D32" w:rsidP="00006D32">
            <w:pPr>
              <w:tabs>
                <w:tab w:val="left" w:pos="174"/>
                <w:tab w:val="center" w:pos="4320"/>
                <w:tab w:val="right" w:pos="8640"/>
              </w:tabs>
              <w:ind w:firstLine="318"/>
              <w:jc w:val="both"/>
              <w:rPr>
                <w:rFonts w:eastAsia="Calibri"/>
                <w:szCs w:val="24"/>
                <w:lang w:eastAsia="en-US"/>
              </w:rPr>
            </w:pPr>
          </w:p>
          <w:p w14:paraId="041908E9" w14:textId="77777777" w:rsidR="00006D32" w:rsidRPr="00006D32" w:rsidRDefault="00006D32" w:rsidP="00006D32">
            <w:pPr>
              <w:tabs>
                <w:tab w:val="left" w:pos="174"/>
                <w:tab w:val="center" w:pos="4320"/>
                <w:tab w:val="right" w:pos="8640"/>
              </w:tabs>
              <w:ind w:firstLine="318"/>
              <w:jc w:val="both"/>
              <w:rPr>
                <w:rFonts w:eastAsia="Calibri"/>
                <w:szCs w:val="24"/>
                <w:lang w:eastAsia="en-US"/>
              </w:rPr>
            </w:pPr>
          </w:p>
          <w:p w14:paraId="0EB699C9" w14:textId="4F77904F" w:rsidR="00DB49BB" w:rsidRPr="00006D32" w:rsidRDefault="00006D32" w:rsidP="00006D32">
            <w:pPr>
              <w:rPr>
                <w:szCs w:val="24"/>
              </w:rPr>
            </w:pPr>
            <w:r w:rsidRPr="00006D32">
              <w:rPr>
                <w:rFonts w:eastAsia="Calibri"/>
                <w:szCs w:val="24"/>
                <w:lang w:eastAsia="en-US"/>
              </w:rPr>
              <w:t>Pateikiamos skaitmeninės dokumentų kopijos.*</w:t>
            </w:r>
          </w:p>
        </w:tc>
      </w:tr>
    </w:tbl>
    <w:p w14:paraId="5B1B830E" w14:textId="77777777" w:rsidR="008A659E" w:rsidRPr="00181D32" w:rsidRDefault="008A659E">
      <w:pPr>
        <w:rPr>
          <w:szCs w:val="24"/>
        </w:rPr>
      </w:pPr>
    </w:p>
    <w:p w14:paraId="497F880D" w14:textId="77777777" w:rsidR="00A43233" w:rsidRPr="00181D32" w:rsidRDefault="00A43233" w:rsidP="0025143B">
      <w:pPr>
        <w:ind w:firstLine="426"/>
        <w:jc w:val="both"/>
        <w:rPr>
          <w:i/>
          <w:szCs w:val="24"/>
        </w:rPr>
      </w:pPr>
      <w:r w:rsidRPr="00181D32">
        <w:rPr>
          <w:b/>
          <w:szCs w:val="24"/>
        </w:rPr>
        <w:t>Pastabos:</w:t>
      </w:r>
    </w:p>
    <w:p w14:paraId="3C933E01" w14:textId="77777777" w:rsidR="0025143B" w:rsidRPr="00181D32" w:rsidRDefault="008848CB" w:rsidP="00181D32">
      <w:pPr>
        <w:numPr>
          <w:ilvl w:val="0"/>
          <w:numId w:val="94"/>
        </w:numPr>
        <w:jc w:val="both"/>
        <w:rPr>
          <w:i/>
          <w:szCs w:val="24"/>
        </w:rPr>
      </w:pPr>
      <w:r w:rsidRPr="00181D32">
        <w:rPr>
          <w:i/>
          <w:szCs w:val="24"/>
        </w:rPr>
        <w:t>j</w:t>
      </w:r>
      <w:r w:rsidR="0025143B" w:rsidRPr="00181D32">
        <w:rPr>
          <w:i/>
          <w:szCs w:val="24"/>
        </w:rPr>
        <w:t>eigu tiekėjas negali pateikti nurodytų dokumentų, nes atitinkamoje šalyje tokie dokumentai neišduodami arba toje šalyje išduodami dokumentai neapima visų keliamų klausimų, gali būti pateikiama priesaikos deklaracija arba oficiali tiekėjo deklaracija.</w:t>
      </w:r>
    </w:p>
    <w:p w14:paraId="614F4028" w14:textId="77777777" w:rsidR="008A659E" w:rsidRPr="00181D32" w:rsidRDefault="008A659E">
      <w:pPr>
        <w:pStyle w:val="Heading1"/>
        <w:rPr>
          <w:sz w:val="24"/>
          <w:szCs w:val="24"/>
        </w:rPr>
      </w:pPr>
      <w:bookmarkStart w:id="5" w:name="_Toc22738491"/>
      <w:bookmarkStart w:id="6" w:name="_Toc47844929"/>
      <w:r w:rsidRPr="00181D32">
        <w:rPr>
          <w:sz w:val="24"/>
          <w:szCs w:val="24"/>
        </w:rPr>
        <w:lastRenderedPageBreak/>
        <w:t>PASIŪLYMŲ RENGIMAS, PATEIKIMAS, KEITIMAS</w:t>
      </w:r>
      <w:bookmarkEnd w:id="5"/>
    </w:p>
    <w:p w14:paraId="189E84D6" w14:textId="77777777" w:rsidR="0036743A" w:rsidRDefault="008A659E" w:rsidP="0036743A">
      <w:pPr>
        <w:pStyle w:val="Heading2"/>
        <w:ind w:left="0" w:firstLine="426"/>
        <w:rPr>
          <w:szCs w:val="24"/>
        </w:rPr>
      </w:pPr>
      <w:bookmarkStart w:id="7" w:name="_Toc47844932"/>
      <w:bookmarkEnd w:id="6"/>
      <w:r w:rsidRPr="00181D32">
        <w:rPr>
          <w:szCs w:val="24"/>
        </w:rPr>
        <w:t>Tiekėjas gali pateikti tik vieną pasiūlymą.</w:t>
      </w:r>
    </w:p>
    <w:p w14:paraId="6BD5089F" w14:textId="37456157" w:rsidR="00845B7B" w:rsidRPr="0036743A" w:rsidRDefault="00502606" w:rsidP="0036743A">
      <w:pPr>
        <w:pStyle w:val="Heading2"/>
        <w:ind w:left="0" w:firstLine="426"/>
        <w:rPr>
          <w:szCs w:val="24"/>
        </w:rPr>
      </w:pPr>
      <w:r w:rsidRPr="0036743A">
        <w:t>Pasiūlymas turi būti pateikiamas tik elektroninėmis priemonėmis.</w:t>
      </w:r>
      <w:r w:rsidR="008A659E" w:rsidRPr="0036743A">
        <w:rPr>
          <w:szCs w:val="24"/>
        </w:rPr>
        <w:t xml:space="preserve"> </w:t>
      </w:r>
      <w:r w:rsidR="0036743A">
        <w:rPr>
          <w:szCs w:val="24"/>
        </w:rPr>
        <w:br/>
        <w:t>4.2.1. Pasiūlymas siunčiamas e</w:t>
      </w:r>
      <w:r w:rsidR="00BF6653" w:rsidRPr="0036743A">
        <w:rPr>
          <w:szCs w:val="24"/>
        </w:rPr>
        <w:t>lektroniniu paštu</w:t>
      </w:r>
      <w:r w:rsidR="009B7B88">
        <w:rPr>
          <w:szCs w:val="24"/>
        </w:rPr>
        <w:t xml:space="preserve"> </w:t>
      </w:r>
      <w:hyperlink r:id="rId9" w:history="1">
        <w:r w:rsidR="009B7B88" w:rsidRPr="005E1ACB">
          <w:rPr>
            <w:rStyle w:val="Hyperlink"/>
            <w:snapToGrid w:val="0"/>
            <w:szCs w:val="24"/>
            <w:lang w:val="sv-SE" w:eastAsia="en-US"/>
          </w:rPr>
          <w:t>p</w:t>
        </w:r>
        <w:r w:rsidR="009B7B88" w:rsidRPr="005E1ACB">
          <w:rPr>
            <w:rStyle w:val="Hyperlink"/>
            <w:spacing w:val="5"/>
            <w:szCs w:val="24"/>
          </w:rPr>
          <w:t>rojektas.mokyklose@gmail.com</w:t>
        </w:r>
      </w:hyperlink>
      <w:r w:rsidR="0036743A">
        <w:rPr>
          <w:szCs w:val="24"/>
        </w:rPr>
        <w:t xml:space="preserve">. </w:t>
      </w:r>
      <w:r w:rsidR="00BF6653" w:rsidRPr="0036743A">
        <w:rPr>
          <w:szCs w:val="24"/>
        </w:rPr>
        <w:t xml:space="preserve"> </w:t>
      </w:r>
      <w:r w:rsidR="0036743A">
        <w:rPr>
          <w:szCs w:val="24"/>
        </w:rPr>
        <w:br/>
        <w:t xml:space="preserve">4.2.2. </w:t>
      </w:r>
      <w:r w:rsidR="00BF6653" w:rsidRPr="0036743A">
        <w:rPr>
          <w:szCs w:val="24"/>
        </w:rPr>
        <w:t xml:space="preserve">Siunčiant elektroniniu paštu visi dokumentai turi būti siunčiami vienu laišku, gali būti naudojamos didelės apimties dokumentams siųsti skirtos programėlės. </w:t>
      </w:r>
      <w:r w:rsidR="0036743A">
        <w:rPr>
          <w:szCs w:val="24"/>
        </w:rPr>
        <w:br/>
        <w:t xml:space="preserve">4.2.3. </w:t>
      </w:r>
      <w:r w:rsidR="00BF6653" w:rsidRPr="0036743A">
        <w:rPr>
          <w:szCs w:val="24"/>
        </w:rPr>
        <w:t xml:space="preserve">Pasiūlymus teikti </w:t>
      </w:r>
      <w:r w:rsidR="00BF6653" w:rsidRPr="00F2620F">
        <w:rPr>
          <w:szCs w:val="24"/>
        </w:rPr>
        <w:t xml:space="preserve">iki </w:t>
      </w:r>
      <w:r w:rsidR="00F2620F" w:rsidRPr="00F2620F">
        <w:rPr>
          <w:szCs w:val="24"/>
        </w:rPr>
        <w:t>2019 12 20, 10:0</w:t>
      </w:r>
      <w:r w:rsidR="005334C1">
        <w:rPr>
          <w:szCs w:val="24"/>
        </w:rPr>
        <w:t>0</w:t>
      </w:r>
      <w:r w:rsidR="00BF6653" w:rsidRPr="00F2620F">
        <w:rPr>
          <w:szCs w:val="24"/>
        </w:rPr>
        <w:t>.</w:t>
      </w:r>
      <w:r w:rsidR="00BF6653" w:rsidRPr="0036743A">
        <w:rPr>
          <w:szCs w:val="24"/>
        </w:rPr>
        <w:t xml:space="preserve"> </w:t>
      </w:r>
      <w:r w:rsidR="00845B7B" w:rsidRPr="0036743A">
        <w:rPr>
          <w:szCs w:val="24"/>
        </w:rPr>
        <w:t xml:space="preserve">Vėliau gauti pasiūlymai nebus priimami. </w:t>
      </w:r>
    </w:p>
    <w:p w14:paraId="0FAAFC86" w14:textId="1061E2E7" w:rsidR="00502606" w:rsidRDefault="008A659E" w:rsidP="00502606">
      <w:pPr>
        <w:pStyle w:val="Heading2"/>
        <w:ind w:left="0" w:firstLine="426"/>
        <w:rPr>
          <w:szCs w:val="24"/>
        </w:rPr>
      </w:pPr>
      <w:r w:rsidRPr="00181D32">
        <w:rPr>
          <w:szCs w:val="24"/>
        </w:rPr>
        <w:t>Tiekėjo pasiūlymas bei kita korespondencija pateikiama lietuvių kalba.</w:t>
      </w:r>
      <w:r w:rsidR="00502606">
        <w:rPr>
          <w:szCs w:val="24"/>
        </w:rPr>
        <w:t xml:space="preserve"> </w:t>
      </w:r>
    </w:p>
    <w:p w14:paraId="164A7B48" w14:textId="7E473F95" w:rsidR="00502606" w:rsidRPr="00502606" w:rsidRDefault="00502606" w:rsidP="00502606">
      <w:pPr>
        <w:pStyle w:val="Heading2"/>
        <w:ind w:firstLine="578"/>
      </w:pPr>
      <w:r w:rsidRPr="002657F4">
        <w:rPr>
          <w:bCs/>
        </w:rPr>
        <w:t>Vis</w:t>
      </w:r>
      <w:r>
        <w:rPr>
          <w:bCs/>
        </w:rPr>
        <w:t>i dokumentai, patvirtinantys tei</w:t>
      </w:r>
      <w:r w:rsidRPr="002657F4">
        <w:rPr>
          <w:bCs/>
        </w:rPr>
        <w:t xml:space="preserve">kėjų kvalifikacijos atitiktį </w:t>
      </w:r>
      <w:r w:rsidR="00B64549">
        <w:rPr>
          <w:bCs/>
        </w:rPr>
        <w:t>derybų</w:t>
      </w:r>
      <w:r w:rsidRPr="002657F4">
        <w:rPr>
          <w:bCs/>
        </w:rPr>
        <w:t xml:space="preserve"> sąlygose nustatytiems kvalifikacijos reikalavimams, kiti pasiūlyme pateikiami dokumentai turi būti pateikti elektronine </w:t>
      </w:r>
      <w:r w:rsidRPr="00A07047">
        <w:rPr>
          <w:bCs/>
        </w:rPr>
        <w:t xml:space="preserve">forma) arba pateikiant </w:t>
      </w:r>
      <w:r w:rsidRPr="00A07047">
        <w:t>skaitmenines dokumentų kopijas.</w:t>
      </w:r>
      <w:r w:rsidRPr="00A07047">
        <w:rPr>
          <w:bCs/>
        </w:rPr>
        <w:t xml:space="preserve"> </w:t>
      </w:r>
      <w:r w:rsidRPr="00A07047">
        <w:rPr>
          <w:bCs/>
          <w:i/>
        </w:rPr>
        <w:t xml:space="preserve"> </w:t>
      </w:r>
      <w:r w:rsidRPr="00A07047">
        <w:rPr>
          <w:bCs/>
        </w:rPr>
        <w:t xml:space="preserve">Pateikiami dokumentai ar skaitmeninės dokumentų kopijos turi būti prieinami naudojant nediskriminuojančius, visuotinai prieinamus duomenų failų formatus (pvz., </w:t>
      </w:r>
      <w:proofErr w:type="spellStart"/>
      <w:r w:rsidRPr="00A07047">
        <w:rPr>
          <w:bCs/>
          <w:i/>
        </w:rPr>
        <w:t>pdf</w:t>
      </w:r>
      <w:proofErr w:type="spellEnd"/>
      <w:r w:rsidRPr="00A07047">
        <w:rPr>
          <w:bCs/>
          <w:i/>
        </w:rPr>
        <w:t xml:space="preserve">, jpg, </w:t>
      </w:r>
      <w:proofErr w:type="spellStart"/>
      <w:r w:rsidRPr="00A07047">
        <w:rPr>
          <w:bCs/>
          <w:i/>
        </w:rPr>
        <w:t>doc</w:t>
      </w:r>
      <w:proofErr w:type="spellEnd"/>
      <w:r w:rsidRPr="00A07047">
        <w:rPr>
          <w:bCs/>
          <w:i/>
        </w:rPr>
        <w:t xml:space="preserve"> ir kt.).</w:t>
      </w:r>
    </w:p>
    <w:p w14:paraId="573B0E0C" w14:textId="240EBB53" w:rsidR="008A659E" w:rsidRPr="00181D32" w:rsidRDefault="008A659E">
      <w:pPr>
        <w:pStyle w:val="Heading2"/>
        <w:ind w:left="0" w:firstLine="426"/>
        <w:rPr>
          <w:szCs w:val="24"/>
        </w:rPr>
      </w:pPr>
      <w:r w:rsidRPr="00181D32">
        <w:rPr>
          <w:szCs w:val="24"/>
        </w:rPr>
        <w:t xml:space="preserve"> </w:t>
      </w:r>
      <w:r w:rsidR="00502606">
        <w:rPr>
          <w:szCs w:val="24"/>
        </w:rPr>
        <w:t xml:space="preserve">Paslaugų </w:t>
      </w:r>
      <w:r w:rsidR="00D92E2D" w:rsidRPr="00181D32">
        <w:rPr>
          <w:szCs w:val="24"/>
        </w:rPr>
        <w:t>kainos pateikiamos eur</w:t>
      </w:r>
      <w:r w:rsidRPr="00181D32">
        <w:rPr>
          <w:szCs w:val="24"/>
        </w:rPr>
        <w:t xml:space="preserve">ais. </w:t>
      </w:r>
    </w:p>
    <w:p w14:paraId="0F96C0C6" w14:textId="77777777" w:rsidR="0004458A" w:rsidRPr="00181D32" w:rsidRDefault="008A659E" w:rsidP="00F37AAD">
      <w:pPr>
        <w:pStyle w:val="Heading2"/>
        <w:ind w:left="0" w:firstLine="426"/>
        <w:rPr>
          <w:szCs w:val="24"/>
        </w:rPr>
      </w:pPr>
      <w:r w:rsidRPr="00181D32">
        <w:rPr>
          <w:szCs w:val="24"/>
        </w:rPr>
        <w:t xml:space="preserve">Pasiūlyme turi būti nurodytas jo galiojimo terminas. Pasiūlymas turi galioti </w:t>
      </w:r>
      <w:r w:rsidR="00BF6653">
        <w:rPr>
          <w:szCs w:val="24"/>
        </w:rPr>
        <w:t xml:space="preserve">30 kalendorinių dienų </w:t>
      </w:r>
      <w:r w:rsidR="00F37AAD" w:rsidRPr="00181D32">
        <w:rPr>
          <w:szCs w:val="24"/>
        </w:rPr>
        <w:t xml:space="preserve">nuo pasiūlymų pateikimo termino dienos. </w:t>
      </w:r>
      <w:r w:rsidR="000F4670" w:rsidRPr="00181D32">
        <w:rPr>
          <w:szCs w:val="24"/>
        </w:rPr>
        <w:t>Jeigu pasiūlyme nenurodytas jo galiojimo laikas, laikoma, kad pasiūlymas galioja tiek, kiek numatyta pirkimo dokumentuose</w:t>
      </w:r>
      <w:r w:rsidR="00306BFB" w:rsidRPr="00181D32">
        <w:rPr>
          <w:szCs w:val="24"/>
        </w:rPr>
        <w:t xml:space="preserve">. </w:t>
      </w:r>
    </w:p>
    <w:p w14:paraId="256E1A50" w14:textId="13DB159C" w:rsidR="008A659E" w:rsidRPr="00181D32" w:rsidRDefault="008A659E" w:rsidP="00F37AAD">
      <w:pPr>
        <w:pStyle w:val="Heading2"/>
        <w:ind w:left="0" w:firstLine="426"/>
        <w:rPr>
          <w:szCs w:val="24"/>
        </w:rPr>
      </w:pPr>
      <w:r w:rsidRPr="00181D32">
        <w:rPr>
          <w:szCs w:val="24"/>
        </w:rPr>
        <w:t xml:space="preserve">Tiekėjo prašymu </w:t>
      </w:r>
      <w:r w:rsidR="005A4433" w:rsidRPr="00181D32">
        <w:rPr>
          <w:szCs w:val="24"/>
        </w:rPr>
        <w:t>pirkimą vykdanti</w:t>
      </w:r>
      <w:r w:rsidRPr="00181D32">
        <w:rPr>
          <w:szCs w:val="24"/>
        </w:rPr>
        <w:t xml:space="preserve"> organizacija nedelsdama pateikia patvirtinimą, kad tiekėjo pasiūlymas yra gautas, ir nurodo gavimo datą ir valandą.</w:t>
      </w:r>
    </w:p>
    <w:p w14:paraId="5612A654" w14:textId="27033348" w:rsidR="00A80802" w:rsidRDefault="00591ABF" w:rsidP="00A80802">
      <w:pPr>
        <w:pStyle w:val="Heading2"/>
        <w:ind w:left="0" w:firstLine="426"/>
        <w:rPr>
          <w:szCs w:val="24"/>
        </w:rPr>
      </w:pPr>
      <w:r w:rsidRPr="00181D32">
        <w:rPr>
          <w:szCs w:val="24"/>
        </w:rPr>
        <w:t>Pirkimą vykdanti</w:t>
      </w:r>
      <w:r w:rsidR="008A659E" w:rsidRPr="00181D32">
        <w:rPr>
          <w:szCs w:val="24"/>
        </w:rPr>
        <w:t xml:space="preserve"> organizacija turi teisę pratęsti pasiūlymų pateikimo terminą. Apie naują pasiūlymų pateikimo terminą </w:t>
      </w:r>
      <w:r w:rsidRPr="00181D32">
        <w:rPr>
          <w:szCs w:val="24"/>
        </w:rPr>
        <w:t>pirkimą vykdanti</w:t>
      </w:r>
      <w:r w:rsidR="008A659E" w:rsidRPr="00181D32">
        <w:rPr>
          <w:szCs w:val="24"/>
        </w:rPr>
        <w:t xml:space="preserve"> organizacija praneša raštu visiems tiekėjams, paėmusiems </w:t>
      </w:r>
      <w:bookmarkStart w:id="8" w:name="_Ref47705856"/>
      <w:r w:rsidR="00B64549">
        <w:rPr>
          <w:szCs w:val="24"/>
        </w:rPr>
        <w:t>derybų</w:t>
      </w:r>
      <w:r w:rsidR="008A659E" w:rsidRPr="00181D32">
        <w:rPr>
          <w:szCs w:val="24"/>
        </w:rPr>
        <w:t xml:space="preserve"> sąlygas.</w:t>
      </w:r>
      <w:bookmarkEnd w:id="8"/>
    </w:p>
    <w:p w14:paraId="0CB26B93" w14:textId="5F762319" w:rsidR="00A80802" w:rsidRPr="00CC17D7" w:rsidRDefault="00A80802" w:rsidP="00A80802">
      <w:pPr>
        <w:pStyle w:val="Heading2"/>
        <w:ind w:left="0" w:firstLine="426"/>
        <w:rPr>
          <w:szCs w:val="24"/>
        </w:rPr>
      </w:pPr>
      <w:r w:rsidRPr="00A80802">
        <w:rPr>
          <w:szCs w:val="24"/>
        </w:rPr>
        <w:t>Tiekėjas savo pasiūlymą privalo parengti pagal 1 priede pateiktas A ir B formas. A forma skirta pasiūlymo techninės informacijos ir duomenų apie tiekėją pasiūlymo daliai. B forma skirta kainai. Užpildytas A ir B formas su atitinkamais priedais</w:t>
      </w:r>
      <w:r>
        <w:rPr>
          <w:szCs w:val="24"/>
        </w:rPr>
        <w:t xml:space="preserve"> tiekėjas turi pateikti </w:t>
      </w:r>
      <w:r w:rsidR="0036743A">
        <w:rPr>
          <w:szCs w:val="24"/>
        </w:rPr>
        <w:t xml:space="preserve">su visu pasiūlymu elektroniniu paštu, </w:t>
      </w:r>
      <w:r w:rsidR="0036743A" w:rsidRPr="0036743A">
        <w:rPr>
          <w:szCs w:val="24"/>
        </w:rPr>
        <w:t>gali būti naudojamos didelės apimties dokumentams siųsti skirtos programėlės</w:t>
      </w:r>
      <w:r w:rsidRPr="00A80802">
        <w:rPr>
          <w:szCs w:val="24"/>
        </w:rPr>
        <w:t xml:space="preserve">. </w:t>
      </w:r>
    </w:p>
    <w:p w14:paraId="70938AC7" w14:textId="76F08338" w:rsidR="008A659E" w:rsidRPr="00CC17D7" w:rsidRDefault="008A659E">
      <w:pPr>
        <w:pStyle w:val="Heading2"/>
        <w:ind w:left="0" w:firstLine="426"/>
        <w:rPr>
          <w:szCs w:val="24"/>
        </w:rPr>
      </w:pPr>
      <w:r w:rsidRPr="00CC17D7">
        <w:rPr>
          <w:szCs w:val="24"/>
        </w:rPr>
        <w:t xml:space="preserve">Pasiūlymas </w:t>
      </w:r>
      <w:r w:rsidR="00CF1DE5" w:rsidRPr="00CC17D7">
        <w:rPr>
          <w:szCs w:val="24"/>
        </w:rPr>
        <w:t>pirkimą vykdančiai</w:t>
      </w:r>
      <w:r w:rsidRPr="00CC17D7">
        <w:rPr>
          <w:szCs w:val="24"/>
        </w:rPr>
        <w:t xml:space="preserve"> organizacijai pateikiamas </w:t>
      </w:r>
      <w:r w:rsidR="008B1EB3" w:rsidRPr="00CC17D7">
        <w:rPr>
          <w:szCs w:val="24"/>
        </w:rPr>
        <w:t xml:space="preserve">el. </w:t>
      </w:r>
      <w:r w:rsidRPr="00CC17D7">
        <w:rPr>
          <w:szCs w:val="24"/>
        </w:rPr>
        <w:t>paštu</w:t>
      </w:r>
      <w:r w:rsidR="008B1EB3" w:rsidRPr="00CC17D7">
        <w:rPr>
          <w:szCs w:val="24"/>
        </w:rPr>
        <w:t xml:space="preserve"> (vienu laišku;</w:t>
      </w:r>
      <w:r w:rsidRPr="00CC17D7">
        <w:rPr>
          <w:szCs w:val="24"/>
        </w:rPr>
        <w:t xml:space="preserve"> </w:t>
      </w:r>
      <w:r w:rsidR="008B1EB3" w:rsidRPr="00CC17D7">
        <w:rPr>
          <w:szCs w:val="24"/>
        </w:rPr>
        <w:t>galima naudoti didelės apimties dokumentams siųsti skirtas programas).</w:t>
      </w:r>
    </w:p>
    <w:p w14:paraId="673FF17F" w14:textId="4DF6DBA2" w:rsidR="008A659E" w:rsidRPr="00181D32" w:rsidRDefault="00591ABF">
      <w:pPr>
        <w:pStyle w:val="Heading2"/>
        <w:ind w:left="0" w:firstLine="426"/>
        <w:rPr>
          <w:szCs w:val="24"/>
        </w:rPr>
      </w:pPr>
      <w:r w:rsidRPr="00181D32">
        <w:rPr>
          <w:szCs w:val="24"/>
        </w:rPr>
        <w:t>Pirkimą vykdanti</w:t>
      </w:r>
      <w:r w:rsidR="008A659E" w:rsidRPr="00181D32">
        <w:rPr>
          <w:szCs w:val="24"/>
        </w:rPr>
        <w:t xml:space="preserve"> organizacija neatsako už pašto vėlavimus ar kitus nenumatytus atvejus, dėl kurių pasiūlymai nebuvo gauti ar gauti pavėluotai. Pavėluotai gauti pasiūlymai </w:t>
      </w:r>
      <w:r w:rsidR="008B1EB3">
        <w:rPr>
          <w:szCs w:val="24"/>
        </w:rPr>
        <w:t>nesvarstomi.</w:t>
      </w:r>
    </w:p>
    <w:p w14:paraId="49509BD5" w14:textId="1254B517" w:rsidR="008A659E" w:rsidRPr="00181D32" w:rsidRDefault="008A659E">
      <w:pPr>
        <w:pStyle w:val="Heading2"/>
        <w:ind w:left="0" w:firstLine="426"/>
        <w:rPr>
          <w:szCs w:val="24"/>
        </w:rPr>
      </w:pPr>
      <w:r w:rsidRPr="00181D32">
        <w:rPr>
          <w:szCs w:val="24"/>
        </w:rPr>
        <w:t xml:space="preserve">Teikdamas pasiūlymą, </w:t>
      </w:r>
      <w:r w:rsidR="00306BFB" w:rsidRPr="00181D32">
        <w:rPr>
          <w:szCs w:val="24"/>
        </w:rPr>
        <w:t>tiekėjas</w:t>
      </w:r>
      <w:r w:rsidRPr="00181D32">
        <w:rPr>
          <w:szCs w:val="24"/>
        </w:rPr>
        <w:t xml:space="preserve"> patvirtina, kad jis nėra susijęs su jokiu galimu interesų konfliktu ir, kad nėra susijęs su jokiu kitu </w:t>
      </w:r>
      <w:r w:rsidR="00306BFB" w:rsidRPr="00181D32">
        <w:rPr>
          <w:szCs w:val="24"/>
        </w:rPr>
        <w:t>tiekėju</w:t>
      </w:r>
      <w:r w:rsidRPr="00181D32">
        <w:rPr>
          <w:szCs w:val="24"/>
        </w:rPr>
        <w:t xml:space="preserve">. Jei tokios aplinkybės atsirastų sutarties vykdymo metu, tiekėjas turi nedelsdamas apie tai informuoti </w:t>
      </w:r>
      <w:r w:rsidR="00644BE1" w:rsidRPr="00181D32">
        <w:rPr>
          <w:szCs w:val="24"/>
        </w:rPr>
        <w:t xml:space="preserve">pirkimą vykdančią </w:t>
      </w:r>
      <w:r w:rsidRPr="00181D32">
        <w:rPr>
          <w:szCs w:val="24"/>
        </w:rPr>
        <w:t>organizaciją.</w:t>
      </w:r>
    </w:p>
    <w:p w14:paraId="5874ACD3" w14:textId="2F92FA4D" w:rsidR="008A659E" w:rsidRPr="00E240E9" w:rsidRDefault="00FA0570" w:rsidP="00E240E9">
      <w:pPr>
        <w:pStyle w:val="Heading2"/>
        <w:ind w:left="0" w:firstLine="426"/>
        <w:rPr>
          <w:szCs w:val="24"/>
        </w:rPr>
      </w:pPr>
      <w:r w:rsidRPr="00181D32">
        <w:rPr>
          <w:szCs w:val="24"/>
        </w:rPr>
        <w:t xml:space="preserve">Pateikdamas pasiūlymą tiekėjas sutinka su šiomis </w:t>
      </w:r>
      <w:r w:rsidR="00B64549">
        <w:rPr>
          <w:szCs w:val="24"/>
        </w:rPr>
        <w:t>derybų</w:t>
      </w:r>
      <w:r w:rsidRPr="00181D32">
        <w:rPr>
          <w:szCs w:val="24"/>
        </w:rPr>
        <w:t xml:space="preserve"> sąlygomis ir patvirtina</w:t>
      </w:r>
      <w:r w:rsidR="008A659E" w:rsidRPr="00181D32">
        <w:rPr>
          <w:szCs w:val="24"/>
        </w:rPr>
        <w:t>, kad visa jo pateikta informacija yra teisinga, ir kad jis nenuslėpė jokių aplinkybių, nurodytų šių sąlygų 4.14 p., apie kurias turėjo informuoti p</w:t>
      </w:r>
      <w:r w:rsidR="00E10B4A" w:rsidRPr="00181D32">
        <w:rPr>
          <w:szCs w:val="24"/>
        </w:rPr>
        <w:t>irkimą vykdančią</w:t>
      </w:r>
      <w:r w:rsidR="008A659E" w:rsidRPr="00181D32">
        <w:rPr>
          <w:szCs w:val="24"/>
        </w:rPr>
        <w:t xml:space="preserve"> organizaciją. </w:t>
      </w:r>
    </w:p>
    <w:p w14:paraId="0F16F5B2" w14:textId="77777777" w:rsidR="008A659E" w:rsidRPr="00181D32" w:rsidRDefault="008A659E">
      <w:pPr>
        <w:pStyle w:val="Heading1"/>
        <w:rPr>
          <w:sz w:val="24"/>
          <w:szCs w:val="24"/>
        </w:rPr>
      </w:pPr>
      <w:bookmarkStart w:id="9" w:name="_Toc22738492"/>
      <w:r w:rsidRPr="00181D32">
        <w:rPr>
          <w:sz w:val="24"/>
          <w:szCs w:val="24"/>
        </w:rPr>
        <w:t>PASIŪLYMŲ GALIOJIMO UŽTIKRINIMAS</w:t>
      </w:r>
      <w:bookmarkEnd w:id="7"/>
      <w:bookmarkEnd w:id="9"/>
    </w:p>
    <w:p w14:paraId="407CD36E" w14:textId="77777777" w:rsidR="008A659E" w:rsidRPr="00181D32" w:rsidRDefault="008A659E">
      <w:pPr>
        <w:pStyle w:val="Heading2"/>
        <w:numPr>
          <w:ilvl w:val="0"/>
          <w:numId w:val="0"/>
        </w:numPr>
        <w:ind w:firstLine="426"/>
        <w:rPr>
          <w:szCs w:val="24"/>
        </w:rPr>
      </w:pPr>
      <w:r w:rsidRPr="00181D32">
        <w:rPr>
          <w:szCs w:val="24"/>
        </w:rPr>
        <w:t xml:space="preserve">5.1. </w:t>
      </w:r>
      <w:r w:rsidR="0014108B" w:rsidRPr="00181D32">
        <w:rPr>
          <w:szCs w:val="24"/>
        </w:rPr>
        <w:t>Pirkimą vykdanti</w:t>
      </w:r>
      <w:r w:rsidRPr="00181D32">
        <w:rPr>
          <w:szCs w:val="24"/>
        </w:rPr>
        <w:t xml:space="preserve"> organizacija nereikalauja pasiūlymo galiojimo užtikrinimo.</w:t>
      </w:r>
    </w:p>
    <w:p w14:paraId="0FC7EEA4" w14:textId="68CE1EE2" w:rsidR="008A659E" w:rsidRPr="00181D32" w:rsidRDefault="00B64549">
      <w:pPr>
        <w:pStyle w:val="Heading1"/>
        <w:rPr>
          <w:sz w:val="24"/>
          <w:szCs w:val="24"/>
        </w:rPr>
      </w:pPr>
      <w:bookmarkStart w:id="10" w:name="_Toc60525492"/>
      <w:bookmarkStart w:id="11" w:name="_Toc47844938"/>
      <w:bookmarkStart w:id="12" w:name="_Toc22738493"/>
      <w:bookmarkStart w:id="13" w:name="_Toc60525487"/>
      <w:r>
        <w:rPr>
          <w:sz w:val="24"/>
          <w:szCs w:val="24"/>
        </w:rPr>
        <w:t>DERYBŲ</w:t>
      </w:r>
      <w:r w:rsidR="008A659E" w:rsidRPr="00181D32">
        <w:rPr>
          <w:sz w:val="24"/>
          <w:szCs w:val="24"/>
        </w:rPr>
        <w:t xml:space="preserve"> SĄLYGŲ PAAIŠKINIMAS</w:t>
      </w:r>
      <w:bookmarkEnd w:id="10"/>
      <w:bookmarkEnd w:id="11"/>
      <w:bookmarkEnd w:id="12"/>
    </w:p>
    <w:p w14:paraId="041ACE97" w14:textId="3E067D09" w:rsidR="008A659E" w:rsidRPr="00181D32" w:rsidRDefault="0014108B">
      <w:pPr>
        <w:pStyle w:val="Heading2"/>
        <w:ind w:left="0" w:firstLine="426"/>
        <w:rPr>
          <w:szCs w:val="24"/>
        </w:rPr>
      </w:pPr>
      <w:r w:rsidRPr="00181D32">
        <w:rPr>
          <w:szCs w:val="24"/>
        </w:rPr>
        <w:t>Pirkimą vykdanti</w:t>
      </w:r>
      <w:r w:rsidR="008A659E" w:rsidRPr="00181D32">
        <w:rPr>
          <w:szCs w:val="24"/>
        </w:rPr>
        <w:t xml:space="preserve"> organizacija atsako į kiekvieną tiekėjo rašytinį prašymą paaiškinti </w:t>
      </w:r>
      <w:r w:rsidR="00B64549">
        <w:rPr>
          <w:szCs w:val="24"/>
        </w:rPr>
        <w:t>derybų</w:t>
      </w:r>
      <w:r w:rsidR="008A659E" w:rsidRPr="00181D32">
        <w:rPr>
          <w:szCs w:val="24"/>
        </w:rPr>
        <w:t xml:space="preserve"> sąlygas, jeigu prašymas gautas ne vėliau kaip prieš </w:t>
      </w:r>
      <w:r w:rsidR="00F9625E" w:rsidRPr="00181D32">
        <w:rPr>
          <w:szCs w:val="24"/>
        </w:rPr>
        <w:t xml:space="preserve">4 </w:t>
      </w:r>
      <w:r w:rsidR="008A659E" w:rsidRPr="00181D32">
        <w:rPr>
          <w:szCs w:val="24"/>
        </w:rPr>
        <w:t>darbo dienas iki pirkimo pasiūlymų pateikimo termino pabaigos.</w:t>
      </w:r>
    </w:p>
    <w:p w14:paraId="13743580" w14:textId="72C3D47A" w:rsidR="008A659E" w:rsidRPr="00181D32" w:rsidRDefault="0014108B">
      <w:pPr>
        <w:pStyle w:val="Heading2"/>
        <w:ind w:left="0" w:firstLine="426"/>
        <w:rPr>
          <w:szCs w:val="24"/>
        </w:rPr>
      </w:pPr>
      <w:r w:rsidRPr="00181D32">
        <w:rPr>
          <w:szCs w:val="24"/>
        </w:rPr>
        <w:t xml:space="preserve">Pirkimą vykdanti </w:t>
      </w:r>
      <w:r w:rsidR="008A659E" w:rsidRPr="00181D32">
        <w:rPr>
          <w:szCs w:val="24"/>
        </w:rPr>
        <w:t xml:space="preserve">organizacija į gautą prašymą paaiškinti </w:t>
      </w:r>
      <w:r w:rsidR="00B64549">
        <w:rPr>
          <w:szCs w:val="24"/>
        </w:rPr>
        <w:t>derybų</w:t>
      </w:r>
      <w:r w:rsidR="008A659E" w:rsidRPr="00181D32">
        <w:rPr>
          <w:szCs w:val="24"/>
        </w:rPr>
        <w:t xml:space="preserve"> sąlygas atsako ne vėliau kaip per </w:t>
      </w:r>
      <w:r w:rsidR="00564E77" w:rsidRPr="00181D32">
        <w:rPr>
          <w:szCs w:val="24"/>
        </w:rPr>
        <w:t xml:space="preserve">2 darbo </w:t>
      </w:r>
      <w:r w:rsidR="008A659E" w:rsidRPr="00181D32">
        <w:rPr>
          <w:szCs w:val="24"/>
        </w:rPr>
        <w:t xml:space="preserve">dienas nuo jo gavimo dienos, tačiau taip, kad pasiūlymus pateikę dalyviai atsakymą gautų ne vėliau, </w:t>
      </w:r>
      <w:r w:rsidR="008A659E" w:rsidRPr="00181D32">
        <w:rPr>
          <w:szCs w:val="24"/>
        </w:rPr>
        <w:lastRenderedPageBreak/>
        <w:t xml:space="preserve">kaip likus </w:t>
      </w:r>
      <w:r w:rsidR="00F9625E" w:rsidRPr="00181D32">
        <w:rPr>
          <w:szCs w:val="24"/>
        </w:rPr>
        <w:t xml:space="preserve">1 darbo dienai </w:t>
      </w:r>
      <w:r w:rsidR="008A659E" w:rsidRPr="00181D32">
        <w:rPr>
          <w:szCs w:val="24"/>
        </w:rPr>
        <w:t xml:space="preserve">iki pasiūlymų pateikimo termino pabaigos. </w:t>
      </w:r>
      <w:r w:rsidRPr="00181D32">
        <w:rPr>
          <w:szCs w:val="24"/>
        </w:rPr>
        <w:t>Pirkimą vykdanti</w:t>
      </w:r>
      <w:r w:rsidR="008A659E" w:rsidRPr="00181D32">
        <w:rPr>
          <w:szCs w:val="24"/>
        </w:rPr>
        <w:t xml:space="preserve"> organizacija, atsakydama tiekėjui, kartu siunčia paaiškinimus ir visiems kitiems tiekėjams, kuriems ji pateikė </w:t>
      </w:r>
      <w:r w:rsidR="00B64549">
        <w:rPr>
          <w:szCs w:val="24"/>
        </w:rPr>
        <w:t>derybų</w:t>
      </w:r>
      <w:r w:rsidR="008A659E" w:rsidRPr="00181D32">
        <w:rPr>
          <w:szCs w:val="24"/>
        </w:rPr>
        <w:t xml:space="preserve"> sąlygas, bet nenurodo, iš ko gavo prašymą duoti paaiškinimą.</w:t>
      </w:r>
    </w:p>
    <w:p w14:paraId="6C351D47" w14:textId="72B63168" w:rsidR="008A659E" w:rsidRPr="00181D32" w:rsidRDefault="008A659E">
      <w:pPr>
        <w:pStyle w:val="Heading2"/>
        <w:ind w:left="0" w:firstLine="426"/>
        <w:rPr>
          <w:szCs w:val="24"/>
        </w:rPr>
      </w:pPr>
      <w:r w:rsidRPr="00181D32">
        <w:rPr>
          <w:szCs w:val="24"/>
        </w:rPr>
        <w:t>Nesibaigus pirkimo pasiūlymų</w:t>
      </w:r>
      <w:r w:rsidRPr="00181D32">
        <w:rPr>
          <w:b/>
          <w:i/>
          <w:szCs w:val="24"/>
        </w:rPr>
        <w:t xml:space="preserve"> </w:t>
      </w:r>
      <w:r w:rsidRPr="00181D32">
        <w:rPr>
          <w:szCs w:val="24"/>
        </w:rPr>
        <w:t>pateikimo terminui,</w:t>
      </w:r>
      <w:r w:rsidRPr="00181D32">
        <w:rPr>
          <w:b/>
          <w:szCs w:val="24"/>
        </w:rPr>
        <w:t xml:space="preserve"> </w:t>
      </w:r>
      <w:r w:rsidR="0014108B" w:rsidRPr="00181D32">
        <w:rPr>
          <w:szCs w:val="24"/>
        </w:rPr>
        <w:t>pirkimą vykdanti</w:t>
      </w:r>
      <w:r w:rsidRPr="00181D32">
        <w:rPr>
          <w:szCs w:val="24"/>
        </w:rPr>
        <w:t xml:space="preserve"> organizacija savo iniciatyva turi teisę paaiškinti (patikslinti) </w:t>
      </w:r>
      <w:r w:rsidR="00B64549">
        <w:rPr>
          <w:szCs w:val="24"/>
        </w:rPr>
        <w:t>derybų</w:t>
      </w:r>
      <w:r w:rsidRPr="00181D32">
        <w:rPr>
          <w:szCs w:val="24"/>
        </w:rPr>
        <w:t xml:space="preserve"> sąlygas. Tokie paaiškinimai (patikslinimai) visiems tiekėjams, kuriems </w:t>
      </w:r>
      <w:r w:rsidR="005A05F4" w:rsidRPr="00181D32">
        <w:rPr>
          <w:szCs w:val="24"/>
        </w:rPr>
        <w:t>pirkimą vykdanti</w:t>
      </w:r>
      <w:r w:rsidRPr="00181D32">
        <w:rPr>
          <w:szCs w:val="24"/>
        </w:rPr>
        <w:t xml:space="preserve"> organizacija yra pateikusi </w:t>
      </w:r>
      <w:r w:rsidR="00B64549">
        <w:rPr>
          <w:szCs w:val="24"/>
        </w:rPr>
        <w:t>derybų</w:t>
      </w:r>
      <w:r w:rsidRPr="00181D32">
        <w:rPr>
          <w:szCs w:val="24"/>
        </w:rPr>
        <w:t xml:space="preserve"> sąlygas, išsiunčiami</w:t>
      </w:r>
      <w:r w:rsidRPr="00181D32">
        <w:rPr>
          <w:b/>
          <w:szCs w:val="24"/>
        </w:rPr>
        <w:t xml:space="preserve"> </w:t>
      </w:r>
      <w:r w:rsidRPr="00181D32">
        <w:rPr>
          <w:szCs w:val="24"/>
        </w:rPr>
        <w:t>ne vėliau kaip likus 3 kalendorinėms dienoms</w:t>
      </w:r>
      <w:r w:rsidRPr="00181D32">
        <w:rPr>
          <w:b/>
          <w:szCs w:val="24"/>
        </w:rPr>
        <w:t xml:space="preserve"> </w:t>
      </w:r>
      <w:r w:rsidRPr="00181D32">
        <w:rPr>
          <w:szCs w:val="24"/>
        </w:rPr>
        <w:t>iki pasiūlymų pateikimo termino pabaigos.</w:t>
      </w:r>
    </w:p>
    <w:p w14:paraId="4CB12C52" w14:textId="334ACACC" w:rsidR="008A659E" w:rsidRPr="00181D32" w:rsidRDefault="008A659E">
      <w:pPr>
        <w:pStyle w:val="Heading2"/>
        <w:ind w:left="0" w:firstLine="426"/>
        <w:rPr>
          <w:szCs w:val="24"/>
        </w:rPr>
      </w:pPr>
      <w:r w:rsidRPr="00181D32">
        <w:rPr>
          <w:szCs w:val="24"/>
        </w:rPr>
        <w:t xml:space="preserve">Jeigu </w:t>
      </w:r>
      <w:r w:rsidR="0014108B" w:rsidRPr="00181D32">
        <w:rPr>
          <w:szCs w:val="24"/>
        </w:rPr>
        <w:t>pirkimą vykdanti</w:t>
      </w:r>
      <w:r w:rsidRPr="00181D32">
        <w:rPr>
          <w:szCs w:val="24"/>
        </w:rPr>
        <w:t xml:space="preserve"> organizacija </w:t>
      </w:r>
      <w:r w:rsidR="00B64549">
        <w:rPr>
          <w:szCs w:val="24"/>
        </w:rPr>
        <w:t>derybų</w:t>
      </w:r>
      <w:r w:rsidRPr="00181D32">
        <w:rPr>
          <w:szCs w:val="24"/>
        </w:rPr>
        <w:t xml:space="preserve"> sąlygas paaiškina (patikslina) ir negali </w:t>
      </w:r>
      <w:r w:rsidR="00B64549">
        <w:rPr>
          <w:szCs w:val="24"/>
        </w:rPr>
        <w:t>derybų</w:t>
      </w:r>
      <w:r w:rsidRPr="00181D32">
        <w:rPr>
          <w:szCs w:val="24"/>
        </w:rPr>
        <w:t xml:space="preserve"> sąlygų paaiškinimų (patikslinimų) ar susitikimo protokolų (jeigu susitikimai įvyks</w:t>
      </w:r>
      <w:r w:rsidRPr="00181D32">
        <w:rPr>
          <w:i/>
          <w:szCs w:val="24"/>
        </w:rPr>
        <w:t>)</w:t>
      </w:r>
      <w:r w:rsidRPr="00181D32">
        <w:rPr>
          <w:szCs w:val="24"/>
        </w:rPr>
        <w:t xml:space="preserve"> pateikti taip, kad visi kandidatai juos gautų ne vėliau kaip likus 3 kalendorinėms dienoms iki pasiūlymų pateikimo termino pabaigos, ji perkelia pasiūlymų pateikimo terminą laikui, per kurį tiekėjai, rengdami pirkimo pasiūlymus, galėtų atsižvelgti į šiuos paaiškinimus (patikslinimus) ar susitikimų protokolus. Pranešimai apie pasiūlymų pateikimo termino nukėlimą išsiunčiami visiems tiekėjams, kuriems buvo pateiktos </w:t>
      </w:r>
      <w:r w:rsidR="00B64549">
        <w:rPr>
          <w:szCs w:val="24"/>
        </w:rPr>
        <w:t>derybų</w:t>
      </w:r>
      <w:r w:rsidRPr="00181D32">
        <w:rPr>
          <w:szCs w:val="24"/>
        </w:rPr>
        <w:t xml:space="preserve"> sąlygos.</w:t>
      </w:r>
    </w:p>
    <w:bookmarkEnd w:id="13"/>
    <w:p w14:paraId="6365B7DB" w14:textId="77777777" w:rsidR="008A659E" w:rsidRPr="00181D32" w:rsidRDefault="008A659E">
      <w:pPr>
        <w:pStyle w:val="BodyTextIndent3"/>
        <w:tabs>
          <w:tab w:val="clear" w:pos="4536"/>
        </w:tabs>
        <w:ind w:firstLine="720"/>
        <w:rPr>
          <w:szCs w:val="24"/>
        </w:rPr>
      </w:pPr>
    </w:p>
    <w:p w14:paraId="60B39692" w14:textId="77777777" w:rsidR="008A659E" w:rsidRPr="00181D32" w:rsidRDefault="008A659E">
      <w:pPr>
        <w:pStyle w:val="Heading1"/>
        <w:rPr>
          <w:sz w:val="24"/>
          <w:szCs w:val="24"/>
        </w:rPr>
      </w:pPr>
      <w:bookmarkStart w:id="14" w:name="_Toc60525488"/>
      <w:bookmarkStart w:id="15" w:name="_Toc47844934"/>
      <w:bookmarkStart w:id="16" w:name="_Toc22738494"/>
      <w:r w:rsidRPr="00181D32">
        <w:rPr>
          <w:sz w:val="24"/>
          <w:szCs w:val="24"/>
        </w:rPr>
        <w:t>PASIŪLYMŲ NAGRINĖJIMAS</w:t>
      </w:r>
      <w:bookmarkEnd w:id="14"/>
      <w:bookmarkEnd w:id="15"/>
      <w:bookmarkEnd w:id="16"/>
      <w:r w:rsidRPr="00181D32">
        <w:rPr>
          <w:sz w:val="24"/>
          <w:szCs w:val="24"/>
        </w:rPr>
        <w:t xml:space="preserve"> </w:t>
      </w:r>
    </w:p>
    <w:p w14:paraId="64A4416B" w14:textId="7E9440C6" w:rsidR="008A659E" w:rsidRPr="00181D32" w:rsidRDefault="004E1F60">
      <w:pPr>
        <w:pStyle w:val="Heading2"/>
        <w:ind w:left="0" w:firstLine="426"/>
        <w:rPr>
          <w:spacing w:val="-4"/>
          <w:szCs w:val="24"/>
        </w:rPr>
      </w:pPr>
      <w:r>
        <w:rPr>
          <w:szCs w:val="24"/>
        </w:rPr>
        <w:t>Deryboms</w:t>
      </w:r>
      <w:r w:rsidR="008A659E" w:rsidRPr="00181D32">
        <w:rPr>
          <w:szCs w:val="24"/>
        </w:rPr>
        <w:t xml:space="preserve"> pateiktus pasiūlymus nagrinėja ir vertina Komisija. Pasiūlymai nagrinėjami ir vertinami konfidencialiai, nedalyvaujant pasiūlymus pateikusių tiekėjų atstovams. Komisija nagrinėja: </w:t>
      </w:r>
    </w:p>
    <w:p w14:paraId="0C6E92AC" w14:textId="4B6F4B9C" w:rsidR="008A659E" w:rsidRPr="001E3C73" w:rsidRDefault="008A659E">
      <w:pPr>
        <w:pStyle w:val="Heading3"/>
        <w:ind w:firstLine="153"/>
        <w:rPr>
          <w:i/>
          <w:szCs w:val="24"/>
        </w:rPr>
      </w:pPr>
      <w:r w:rsidRPr="001E3C73">
        <w:rPr>
          <w:szCs w:val="24"/>
        </w:rPr>
        <w:t xml:space="preserve">ar tiekėjas savo pasiūlyme pateikė tikslius ir išsamius duomenis apie savo kvalifikaciją; </w:t>
      </w:r>
    </w:p>
    <w:p w14:paraId="08FD7A13" w14:textId="07B49025" w:rsidR="008A659E" w:rsidRPr="00181D32" w:rsidRDefault="00394297">
      <w:pPr>
        <w:pStyle w:val="Heading3"/>
        <w:ind w:firstLine="153"/>
        <w:rPr>
          <w:szCs w:val="24"/>
        </w:rPr>
      </w:pPr>
      <w:r w:rsidRPr="00181D32">
        <w:rPr>
          <w:szCs w:val="24"/>
        </w:rPr>
        <w:t>ar</w:t>
      </w:r>
      <w:r w:rsidR="008A659E" w:rsidRPr="00181D32">
        <w:rPr>
          <w:szCs w:val="24"/>
        </w:rPr>
        <w:t xml:space="preserve"> tiekėjas atitinka kvalifikacinius reikalavimus;</w:t>
      </w:r>
    </w:p>
    <w:p w14:paraId="7F40D71B" w14:textId="6BAADE5E" w:rsidR="008A659E" w:rsidRPr="00181D32" w:rsidRDefault="008A659E">
      <w:pPr>
        <w:pStyle w:val="Heading3"/>
        <w:ind w:firstLine="153"/>
        <w:rPr>
          <w:szCs w:val="24"/>
        </w:rPr>
      </w:pPr>
      <w:r w:rsidRPr="00181D32">
        <w:rPr>
          <w:szCs w:val="24"/>
        </w:rPr>
        <w:t xml:space="preserve">ar pasiūlymas atitinka </w:t>
      </w:r>
      <w:r w:rsidR="00B64549">
        <w:rPr>
          <w:szCs w:val="24"/>
        </w:rPr>
        <w:t>derybų</w:t>
      </w:r>
      <w:r w:rsidRPr="00181D32">
        <w:rPr>
          <w:szCs w:val="24"/>
        </w:rPr>
        <w:t xml:space="preserve"> sąlygose nustatytus reikalavimus; </w:t>
      </w:r>
    </w:p>
    <w:p w14:paraId="75892D74" w14:textId="77777777" w:rsidR="008A659E" w:rsidRPr="00181D32" w:rsidRDefault="008A659E">
      <w:pPr>
        <w:pStyle w:val="Heading3"/>
        <w:ind w:firstLine="153"/>
        <w:rPr>
          <w:szCs w:val="24"/>
        </w:rPr>
      </w:pPr>
      <w:r w:rsidRPr="00181D32">
        <w:rPr>
          <w:szCs w:val="24"/>
        </w:rPr>
        <w:t xml:space="preserve">ar nebuvo pasiūlytos per didelės, </w:t>
      </w:r>
      <w:r w:rsidR="0014108B" w:rsidRPr="00181D32">
        <w:rPr>
          <w:szCs w:val="24"/>
        </w:rPr>
        <w:t>pirkimą vykd</w:t>
      </w:r>
      <w:r w:rsidR="00B75DF2" w:rsidRPr="00181D32">
        <w:rPr>
          <w:szCs w:val="24"/>
        </w:rPr>
        <w:t>a</w:t>
      </w:r>
      <w:r w:rsidR="0014108B" w:rsidRPr="00181D32">
        <w:rPr>
          <w:szCs w:val="24"/>
        </w:rPr>
        <w:t>nčiai</w:t>
      </w:r>
      <w:r w:rsidRPr="00181D32">
        <w:rPr>
          <w:szCs w:val="24"/>
        </w:rPr>
        <w:t xml:space="preserve"> organizacijai nepriimtinos kainos; </w:t>
      </w:r>
    </w:p>
    <w:p w14:paraId="2AA1A4B7" w14:textId="0BEB264D" w:rsidR="008A659E" w:rsidRDefault="008A659E">
      <w:pPr>
        <w:pStyle w:val="Heading2"/>
        <w:ind w:left="0" w:firstLine="426"/>
        <w:rPr>
          <w:szCs w:val="24"/>
        </w:rPr>
      </w:pPr>
      <w:r w:rsidRPr="00181D32">
        <w:rPr>
          <w:szCs w:val="24"/>
        </w:rPr>
        <w:t>Iškilus klausimams dėl pasiūlymų turinio ir Komisijai paprašius, tiekėjai privalo pateikti papildomus paaiškinimus nekeisdami pasiūlymo. Paaiškinimai</w:t>
      </w:r>
      <w:r w:rsidR="00CC17D7">
        <w:rPr>
          <w:szCs w:val="24"/>
        </w:rPr>
        <w:t xml:space="preserve">, kaip ir pasiūlymas, </w:t>
      </w:r>
      <w:r w:rsidR="00CC17D7" w:rsidRPr="00181D32">
        <w:rPr>
          <w:szCs w:val="24"/>
        </w:rPr>
        <w:t xml:space="preserve">siunčiami </w:t>
      </w:r>
      <w:r w:rsidR="00CC17D7">
        <w:rPr>
          <w:szCs w:val="24"/>
        </w:rPr>
        <w:t>el. paštu</w:t>
      </w:r>
      <w:r w:rsidRPr="00181D32">
        <w:rPr>
          <w:szCs w:val="24"/>
        </w:rPr>
        <w:t xml:space="preserve">. </w:t>
      </w:r>
    </w:p>
    <w:p w14:paraId="58D15EBC" w14:textId="1289B392" w:rsidR="004E1F60" w:rsidRPr="00181D32" w:rsidRDefault="004E1F60" w:rsidP="004E1F60">
      <w:pPr>
        <w:ind w:firstLine="426"/>
        <w:jc w:val="both"/>
        <w:rPr>
          <w:szCs w:val="24"/>
        </w:rPr>
      </w:pPr>
      <w:r>
        <w:rPr>
          <w:szCs w:val="24"/>
        </w:rPr>
        <w:t>7</w:t>
      </w:r>
      <w:r w:rsidRPr="00181D32">
        <w:rPr>
          <w:szCs w:val="24"/>
        </w:rPr>
        <w:t>.</w:t>
      </w:r>
      <w:r>
        <w:rPr>
          <w:szCs w:val="24"/>
        </w:rPr>
        <w:t>3</w:t>
      </w:r>
      <w:r w:rsidRPr="00181D32">
        <w:rPr>
          <w:szCs w:val="24"/>
        </w:rPr>
        <w:t>. Tiekėjų kvalifikacijos patikrinimo rezultatus ir pasiūlymų techninių duomenų įvertinimus pirkimą vykdanti organizacija praneša visiems tiekėjams raštu.</w:t>
      </w:r>
    </w:p>
    <w:p w14:paraId="1638D7C6" w14:textId="77777777" w:rsidR="008A659E" w:rsidRPr="00181D32" w:rsidRDefault="008A659E">
      <w:pPr>
        <w:pStyle w:val="Heading1"/>
        <w:rPr>
          <w:sz w:val="24"/>
          <w:szCs w:val="24"/>
        </w:rPr>
      </w:pPr>
      <w:bookmarkStart w:id="17" w:name="_Toc22738495"/>
      <w:r w:rsidRPr="00181D32">
        <w:rPr>
          <w:sz w:val="24"/>
          <w:szCs w:val="24"/>
        </w:rPr>
        <w:t>PASIŪLYMŲ ATMETIMO PRIEŽASTYS</w:t>
      </w:r>
      <w:bookmarkEnd w:id="17"/>
    </w:p>
    <w:p w14:paraId="1DBA91DC" w14:textId="77777777" w:rsidR="008A659E" w:rsidRPr="00181D32" w:rsidRDefault="008A659E">
      <w:pPr>
        <w:pStyle w:val="Heading2"/>
        <w:ind w:left="540" w:hanging="38"/>
        <w:rPr>
          <w:szCs w:val="24"/>
        </w:rPr>
      </w:pPr>
      <w:bookmarkStart w:id="18" w:name="_Ref47777556"/>
      <w:r w:rsidRPr="00181D32">
        <w:rPr>
          <w:szCs w:val="24"/>
        </w:rPr>
        <w:t>Komisija atmeta pasiūlymą, jeigu</w:t>
      </w:r>
      <w:bookmarkEnd w:id="18"/>
      <w:r w:rsidRPr="00181D32">
        <w:rPr>
          <w:szCs w:val="24"/>
        </w:rPr>
        <w:t>:</w:t>
      </w:r>
    </w:p>
    <w:p w14:paraId="197A70FA" w14:textId="77777777" w:rsidR="008A659E" w:rsidRPr="00181D32" w:rsidRDefault="008A659E" w:rsidP="00A31867">
      <w:pPr>
        <w:pStyle w:val="Heading3"/>
        <w:ind w:left="567" w:hanging="567"/>
        <w:rPr>
          <w:szCs w:val="24"/>
        </w:rPr>
      </w:pPr>
      <w:r w:rsidRPr="00181D32">
        <w:rPr>
          <w:szCs w:val="24"/>
        </w:rPr>
        <w:t>tiekėjas neatitiko kvalifikacinių reikalavimų;</w:t>
      </w:r>
    </w:p>
    <w:p w14:paraId="094CE850" w14:textId="77777777" w:rsidR="008A659E" w:rsidRPr="00181D32" w:rsidRDefault="008A659E" w:rsidP="00A31867">
      <w:pPr>
        <w:pStyle w:val="Heading3"/>
        <w:ind w:left="567" w:hanging="567"/>
        <w:rPr>
          <w:szCs w:val="24"/>
        </w:rPr>
      </w:pPr>
      <w:r w:rsidRPr="00181D32">
        <w:rPr>
          <w:szCs w:val="24"/>
        </w:rPr>
        <w:t>tiekėjas savo pasiūlyme pateikė netikslius ar neišsamius duomenis apie savo kvalifikaciją ir,</w:t>
      </w:r>
      <w:r w:rsidR="006A4E76" w:rsidRPr="00181D32">
        <w:rPr>
          <w:szCs w:val="24"/>
        </w:rPr>
        <w:t xml:space="preserve"> </w:t>
      </w:r>
      <w:r w:rsidR="0014108B" w:rsidRPr="00181D32">
        <w:rPr>
          <w:szCs w:val="24"/>
        </w:rPr>
        <w:t>pirkimą vykdančiai</w:t>
      </w:r>
      <w:r w:rsidRPr="00181D32">
        <w:rPr>
          <w:szCs w:val="24"/>
        </w:rPr>
        <w:t xml:space="preserve"> organizacijai prašant, nepatikslino jų;</w:t>
      </w:r>
    </w:p>
    <w:p w14:paraId="6678EF18" w14:textId="2AFFB2C2" w:rsidR="008A659E" w:rsidRPr="00181D32" w:rsidRDefault="008A659E" w:rsidP="00A31867">
      <w:pPr>
        <w:pStyle w:val="Heading3"/>
        <w:ind w:left="567" w:hanging="567"/>
        <w:rPr>
          <w:szCs w:val="24"/>
        </w:rPr>
      </w:pPr>
      <w:r w:rsidRPr="00181D32">
        <w:rPr>
          <w:szCs w:val="24"/>
        </w:rPr>
        <w:t xml:space="preserve">pasiūlymas neatitiko </w:t>
      </w:r>
      <w:r w:rsidR="00B64549">
        <w:rPr>
          <w:szCs w:val="24"/>
        </w:rPr>
        <w:t>derybų</w:t>
      </w:r>
      <w:r w:rsidRPr="00181D32">
        <w:rPr>
          <w:szCs w:val="24"/>
        </w:rPr>
        <w:t xml:space="preserve"> sąlygose nustatytų reikalavimų;</w:t>
      </w:r>
    </w:p>
    <w:p w14:paraId="48796819" w14:textId="77777777" w:rsidR="008A659E" w:rsidRPr="00181D32" w:rsidRDefault="008A659E" w:rsidP="00A31867">
      <w:pPr>
        <w:pStyle w:val="Heading3"/>
        <w:ind w:left="567" w:hanging="567"/>
        <w:rPr>
          <w:szCs w:val="24"/>
        </w:rPr>
      </w:pPr>
      <w:r w:rsidRPr="00181D32">
        <w:rPr>
          <w:szCs w:val="24"/>
        </w:rPr>
        <w:t xml:space="preserve">buvo pasiūlytos per didelės, </w:t>
      </w:r>
      <w:r w:rsidR="0014108B" w:rsidRPr="00181D32">
        <w:rPr>
          <w:szCs w:val="24"/>
        </w:rPr>
        <w:t>pirkimą vykdančiai</w:t>
      </w:r>
      <w:r w:rsidRPr="00181D32">
        <w:rPr>
          <w:szCs w:val="24"/>
        </w:rPr>
        <w:t xml:space="preserve"> organizacijai nepriimtinos kainos;</w:t>
      </w:r>
    </w:p>
    <w:p w14:paraId="749B7500" w14:textId="77777777" w:rsidR="008A659E" w:rsidRPr="00181D32" w:rsidRDefault="008A659E" w:rsidP="00A31867">
      <w:pPr>
        <w:pStyle w:val="Heading3"/>
        <w:ind w:left="567" w:hanging="567"/>
        <w:rPr>
          <w:szCs w:val="24"/>
        </w:rPr>
      </w:pPr>
      <w:r w:rsidRPr="00181D32">
        <w:rPr>
          <w:szCs w:val="24"/>
        </w:rPr>
        <w:t>buvo pasiūlytos labai mažos kainos ir tiekėjas Komisijos prašymu nepateikė raštiško kainos sudėtinių dalių pagrindimo arba kitaip nepagrindė labai mažos kainos;</w:t>
      </w:r>
    </w:p>
    <w:p w14:paraId="0AE46CC0" w14:textId="77777777" w:rsidR="008A659E" w:rsidRPr="00181D32" w:rsidRDefault="008A659E" w:rsidP="00181D32">
      <w:pPr>
        <w:pStyle w:val="Heading3"/>
        <w:ind w:left="567" w:hanging="567"/>
        <w:rPr>
          <w:szCs w:val="24"/>
        </w:rPr>
      </w:pPr>
      <w:r w:rsidRPr="00181D32">
        <w:rPr>
          <w:szCs w:val="24"/>
        </w:rPr>
        <w:t>tiekėjas pateikė melagingą informaciją.</w:t>
      </w:r>
    </w:p>
    <w:p w14:paraId="782CBD04" w14:textId="77777777" w:rsidR="008A659E" w:rsidRPr="00181D32" w:rsidRDefault="008A659E">
      <w:pPr>
        <w:pStyle w:val="Heading2"/>
        <w:ind w:left="540" w:hanging="38"/>
        <w:rPr>
          <w:i/>
          <w:szCs w:val="24"/>
        </w:rPr>
      </w:pPr>
      <w:r w:rsidRPr="00181D32">
        <w:rPr>
          <w:szCs w:val="24"/>
        </w:rPr>
        <w:t xml:space="preserve">Apie pasiūlymo atmetimą ir tokio atmetimo priežastis tiekėjas </w:t>
      </w:r>
      <w:r w:rsidR="00953D8C" w:rsidRPr="00181D32">
        <w:rPr>
          <w:szCs w:val="24"/>
        </w:rPr>
        <w:t>privalo būti informuotas raštu.</w:t>
      </w:r>
    </w:p>
    <w:p w14:paraId="675C364A" w14:textId="77777777" w:rsidR="008A659E" w:rsidRPr="00181D32" w:rsidRDefault="008A659E">
      <w:pPr>
        <w:pStyle w:val="Heading1"/>
        <w:rPr>
          <w:sz w:val="24"/>
          <w:szCs w:val="24"/>
        </w:rPr>
      </w:pPr>
      <w:bookmarkStart w:id="19" w:name="_Toc22738496"/>
      <w:r w:rsidRPr="00181D32">
        <w:rPr>
          <w:sz w:val="24"/>
          <w:szCs w:val="24"/>
        </w:rPr>
        <w:t>PASIŪLYMŲ VERTINIMAS</w:t>
      </w:r>
      <w:bookmarkEnd w:id="19"/>
    </w:p>
    <w:p w14:paraId="579BAE31" w14:textId="7B369C98" w:rsidR="008A659E" w:rsidRPr="00181D32" w:rsidRDefault="008A659E">
      <w:pPr>
        <w:pStyle w:val="Heading2"/>
        <w:ind w:left="0" w:firstLine="426"/>
        <w:rPr>
          <w:szCs w:val="24"/>
        </w:rPr>
      </w:pPr>
      <w:r w:rsidRPr="00181D32">
        <w:rPr>
          <w:szCs w:val="24"/>
        </w:rPr>
        <w:t xml:space="preserve"> </w:t>
      </w:r>
      <w:r w:rsidR="0014108B" w:rsidRPr="00181D32">
        <w:rPr>
          <w:szCs w:val="24"/>
        </w:rPr>
        <w:t>Pirkimą vykdan</w:t>
      </w:r>
      <w:r w:rsidR="00644BE1" w:rsidRPr="00181D32">
        <w:rPr>
          <w:szCs w:val="24"/>
        </w:rPr>
        <w:t>čios</w:t>
      </w:r>
      <w:r w:rsidRPr="00181D32">
        <w:rPr>
          <w:szCs w:val="24"/>
        </w:rPr>
        <w:t xml:space="preserve"> organizacijos neatmesti pasiūlymai vertinami pagal:</w:t>
      </w:r>
    </w:p>
    <w:p w14:paraId="0A766A91" w14:textId="77777777" w:rsidR="008A659E" w:rsidRPr="00181D32" w:rsidRDefault="008A659E">
      <w:pPr>
        <w:ind w:firstLine="426"/>
        <w:jc w:val="both"/>
        <w:rPr>
          <w:szCs w:val="24"/>
        </w:rPr>
      </w:pPr>
    </w:p>
    <w:tbl>
      <w:tblPr>
        <w:tblW w:w="0" w:type="auto"/>
        <w:tblInd w:w="108" w:type="dxa"/>
        <w:tblLayout w:type="fixed"/>
        <w:tblLook w:val="01E0" w:firstRow="1" w:lastRow="1" w:firstColumn="1" w:lastColumn="1" w:noHBand="0" w:noVBand="0"/>
      </w:tblPr>
      <w:tblGrid>
        <w:gridCol w:w="993"/>
        <w:gridCol w:w="7755"/>
      </w:tblGrid>
      <w:tr w:rsidR="008A659E" w:rsidRPr="00181D32" w14:paraId="284199B7" w14:textId="77777777">
        <w:tc>
          <w:tcPr>
            <w:tcW w:w="993" w:type="dxa"/>
          </w:tcPr>
          <w:p w14:paraId="7BE2EB34" w14:textId="77777777" w:rsidR="008A659E" w:rsidRPr="00181D32" w:rsidRDefault="008A659E">
            <w:pPr>
              <w:ind w:firstLine="426"/>
              <w:jc w:val="both"/>
              <w:rPr>
                <w:szCs w:val="24"/>
              </w:rPr>
            </w:pPr>
            <w:r w:rsidRPr="00181D32">
              <w:rPr>
                <w:szCs w:val="24"/>
              </w:rPr>
              <w:sym w:font="Wingdings" w:char="F0A8"/>
            </w:r>
          </w:p>
        </w:tc>
        <w:tc>
          <w:tcPr>
            <w:tcW w:w="7755" w:type="dxa"/>
          </w:tcPr>
          <w:p w14:paraId="4B662260" w14:textId="77777777" w:rsidR="008A659E" w:rsidRPr="00181D32" w:rsidRDefault="008A659E">
            <w:pPr>
              <w:ind w:firstLine="426"/>
              <w:jc w:val="both"/>
              <w:rPr>
                <w:szCs w:val="24"/>
              </w:rPr>
            </w:pPr>
            <w:r w:rsidRPr="00181D32">
              <w:rPr>
                <w:szCs w:val="24"/>
              </w:rPr>
              <w:t>mažiausią kainą;</w:t>
            </w:r>
          </w:p>
        </w:tc>
      </w:tr>
      <w:tr w:rsidR="008A659E" w:rsidRPr="00181D32" w14:paraId="2DF5AD5D" w14:textId="77777777">
        <w:tc>
          <w:tcPr>
            <w:tcW w:w="993" w:type="dxa"/>
          </w:tcPr>
          <w:p w14:paraId="77B2B6FA" w14:textId="1684AEE7" w:rsidR="008A659E" w:rsidRPr="00181D32" w:rsidRDefault="00552041">
            <w:pPr>
              <w:ind w:firstLine="426"/>
              <w:jc w:val="both"/>
              <w:rPr>
                <w:szCs w:val="24"/>
              </w:rPr>
            </w:pPr>
            <w:r>
              <w:rPr>
                <w:szCs w:val="24"/>
              </w:rPr>
              <w:sym w:font="Wingdings" w:char="F0FE"/>
            </w:r>
          </w:p>
        </w:tc>
        <w:tc>
          <w:tcPr>
            <w:tcW w:w="7755" w:type="dxa"/>
          </w:tcPr>
          <w:p w14:paraId="1E228930" w14:textId="77777777" w:rsidR="008A659E" w:rsidRPr="00181D32" w:rsidRDefault="008A659E">
            <w:pPr>
              <w:ind w:firstLine="426"/>
              <w:jc w:val="both"/>
              <w:rPr>
                <w:szCs w:val="24"/>
              </w:rPr>
            </w:pPr>
            <w:r w:rsidRPr="00181D32">
              <w:rPr>
                <w:szCs w:val="24"/>
              </w:rPr>
              <w:t>ekonominį naudingumą.</w:t>
            </w:r>
          </w:p>
        </w:tc>
      </w:tr>
      <w:tr w:rsidR="008A659E" w:rsidRPr="00181D32" w14:paraId="444CC67F" w14:textId="77777777">
        <w:tc>
          <w:tcPr>
            <w:tcW w:w="993" w:type="dxa"/>
          </w:tcPr>
          <w:p w14:paraId="450881BB" w14:textId="77777777" w:rsidR="008A659E" w:rsidRPr="00181D32" w:rsidRDefault="008A659E">
            <w:pPr>
              <w:ind w:firstLine="426"/>
              <w:jc w:val="both"/>
              <w:rPr>
                <w:szCs w:val="24"/>
              </w:rPr>
            </w:pPr>
          </w:p>
        </w:tc>
        <w:tc>
          <w:tcPr>
            <w:tcW w:w="7755" w:type="dxa"/>
          </w:tcPr>
          <w:p w14:paraId="7265BE91" w14:textId="77777777" w:rsidR="008A659E" w:rsidRPr="00181D32" w:rsidRDefault="008A659E">
            <w:pPr>
              <w:ind w:firstLine="426"/>
              <w:jc w:val="both"/>
              <w:rPr>
                <w:szCs w:val="24"/>
              </w:rPr>
            </w:pPr>
          </w:p>
        </w:tc>
      </w:tr>
    </w:tbl>
    <w:p w14:paraId="7BB81AFB" w14:textId="77777777" w:rsidR="008A659E" w:rsidRPr="00181D32" w:rsidRDefault="008A659E">
      <w:pPr>
        <w:pStyle w:val="Heading2"/>
        <w:numPr>
          <w:ilvl w:val="0"/>
          <w:numId w:val="0"/>
        </w:numPr>
        <w:ind w:left="720" w:hanging="294"/>
        <w:rPr>
          <w:strike/>
          <w:szCs w:val="24"/>
        </w:rPr>
      </w:pPr>
      <w:bookmarkStart w:id="20" w:name="_Ref60482384"/>
      <w:bookmarkStart w:id="21" w:name="_Ref60441214"/>
      <w:r w:rsidRPr="00181D32">
        <w:rPr>
          <w:bCs/>
          <w:iCs/>
          <w:szCs w:val="24"/>
        </w:rPr>
        <w:t>10.2</w:t>
      </w:r>
      <w:r w:rsidRPr="00181D32">
        <w:rPr>
          <w:b/>
          <w:bCs/>
          <w:i/>
          <w:iCs/>
          <w:szCs w:val="24"/>
        </w:rPr>
        <w:t xml:space="preserve"> Pasiūlymai vertinami remiantis šiais kriterijais: </w:t>
      </w:r>
      <w:bookmarkEnd w:id="20"/>
      <w:bookmarkEnd w:id="2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848"/>
        <w:gridCol w:w="851"/>
        <w:gridCol w:w="2268"/>
        <w:gridCol w:w="1984"/>
        <w:gridCol w:w="1446"/>
      </w:tblGrid>
      <w:tr w:rsidR="00181BA1" w:rsidRPr="002657F4" w14:paraId="09BAA932" w14:textId="77777777" w:rsidTr="00552041">
        <w:trPr>
          <w:cantSplit/>
          <w:tblHeader/>
        </w:trPr>
        <w:tc>
          <w:tcPr>
            <w:tcW w:w="3369" w:type="dxa"/>
            <w:gridSpan w:val="3"/>
            <w:tcBorders>
              <w:top w:val="single" w:sz="4" w:space="0" w:color="auto"/>
              <w:left w:val="single" w:sz="4" w:space="0" w:color="auto"/>
              <w:bottom w:val="single" w:sz="4" w:space="0" w:color="auto"/>
              <w:right w:val="single" w:sz="4" w:space="0" w:color="auto"/>
            </w:tcBorders>
            <w:vAlign w:val="center"/>
          </w:tcPr>
          <w:p w14:paraId="1601C085" w14:textId="77777777" w:rsidR="00181BA1" w:rsidRPr="002657F4" w:rsidRDefault="00181BA1" w:rsidP="00006D32">
            <w:pPr>
              <w:jc w:val="both"/>
            </w:pPr>
            <w:r w:rsidRPr="002657F4">
              <w:lastRenderedPageBreak/>
              <w:t>Vertinimo kriterijai</w:t>
            </w:r>
          </w:p>
        </w:tc>
        <w:tc>
          <w:tcPr>
            <w:tcW w:w="2268" w:type="dxa"/>
            <w:tcBorders>
              <w:top w:val="single" w:sz="4" w:space="0" w:color="auto"/>
              <w:left w:val="single" w:sz="4" w:space="0" w:color="auto"/>
              <w:bottom w:val="single" w:sz="4" w:space="0" w:color="auto"/>
              <w:right w:val="single" w:sz="4" w:space="0" w:color="auto"/>
            </w:tcBorders>
          </w:tcPr>
          <w:p w14:paraId="5C436264" w14:textId="77777777" w:rsidR="00181BA1" w:rsidRPr="00871D03" w:rsidRDefault="00181BA1" w:rsidP="00006D32">
            <w:pPr>
              <w:jc w:val="center"/>
            </w:pPr>
          </w:p>
          <w:p w14:paraId="20227963" w14:textId="77777777" w:rsidR="00181BA1" w:rsidRPr="00871D03" w:rsidRDefault="00181BA1" w:rsidP="00006D32">
            <w:pPr>
              <w:jc w:val="center"/>
            </w:pPr>
          </w:p>
          <w:p w14:paraId="65978362" w14:textId="77777777" w:rsidR="00181BA1" w:rsidRPr="002657F4" w:rsidRDefault="00181BA1" w:rsidP="00006D32">
            <w:r w:rsidRPr="00871D03">
              <w:rPr>
                <w:b/>
              </w:rPr>
              <w:t>Funkcinio parametro reikšmė</w:t>
            </w:r>
          </w:p>
        </w:tc>
        <w:tc>
          <w:tcPr>
            <w:tcW w:w="1984" w:type="dxa"/>
            <w:tcBorders>
              <w:top w:val="single" w:sz="4" w:space="0" w:color="auto"/>
              <w:left w:val="single" w:sz="4" w:space="0" w:color="auto"/>
              <w:bottom w:val="single" w:sz="4" w:space="0" w:color="auto"/>
              <w:right w:val="single" w:sz="4" w:space="0" w:color="auto"/>
            </w:tcBorders>
            <w:vAlign w:val="center"/>
          </w:tcPr>
          <w:p w14:paraId="00983E31" w14:textId="77777777" w:rsidR="00181BA1" w:rsidRPr="002657F4" w:rsidRDefault="00181BA1" w:rsidP="00006D32">
            <w:r w:rsidRPr="002657F4">
              <w:t>Funkcinio parametro lyginamasis svoris</w:t>
            </w:r>
          </w:p>
        </w:tc>
        <w:tc>
          <w:tcPr>
            <w:tcW w:w="1446" w:type="dxa"/>
            <w:tcBorders>
              <w:top w:val="single" w:sz="4" w:space="0" w:color="auto"/>
              <w:left w:val="single" w:sz="4" w:space="0" w:color="auto"/>
              <w:bottom w:val="single" w:sz="4" w:space="0" w:color="auto"/>
              <w:right w:val="single" w:sz="4" w:space="0" w:color="auto"/>
            </w:tcBorders>
            <w:vAlign w:val="center"/>
          </w:tcPr>
          <w:p w14:paraId="6B968D61" w14:textId="77777777" w:rsidR="00181BA1" w:rsidRPr="002657F4" w:rsidRDefault="00181BA1" w:rsidP="00006D32">
            <w:r w:rsidRPr="002657F4">
              <w:t>Lyginamasis svoris ekonominio naudingumo įvertinime</w:t>
            </w:r>
          </w:p>
        </w:tc>
      </w:tr>
      <w:tr w:rsidR="00181BA1" w:rsidRPr="002657F4" w14:paraId="0E014EEC" w14:textId="77777777" w:rsidTr="00552041">
        <w:trPr>
          <w:cantSplit/>
          <w:tblHeader/>
        </w:trPr>
        <w:tc>
          <w:tcPr>
            <w:tcW w:w="3369" w:type="dxa"/>
            <w:gridSpan w:val="3"/>
            <w:tcBorders>
              <w:top w:val="single" w:sz="4" w:space="0" w:color="auto"/>
              <w:left w:val="single" w:sz="4" w:space="0" w:color="auto"/>
              <w:bottom w:val="single" w:sz="4" w:space="0" w:color="auto"/>
              <w:right w:val="single" w:sz="4" w:space="0" w:color="auto"/>
            </w:tcBorders>
          </w:tcPr>
          <w:p w14:paraId="58F991D8" w14:textId="77777777" w:rsidR="00181BA1" w:rsidRPr="00FC276A" w:rsidRDefault="00181BA1" w:rsidP="00006D32">
            <w:pPr>
              <w:jc w:val="both"/>
              <w:rPr>
                <w:i/>
                <w:iCs/>
              </w:rPr>
            </w:pPr>
            <w:r w:rsidRPr="00FC276A">
              <w:rPr>
                <w:i/>
                <w:iCs/>
              </w:rPr>
              <w:t>Pirmas kriterijus – kaina (C)</w:t>
            </w:r>
          </w:p>
        </w:tc>
        <w:tc>
          <w:tcPr>
            <w:tcW w:w="2268" w:type="dxa"/>
            <w:tcBorders>
              <w:top w:val="single" w:sz="4" w:space="0" w:color="auto"/>
              <w:left w:val="single" w:sz="4" w:space="0" w:color="auto"/>
              <w:bottom w:val="single" w:sz="4" w:space="0" w:color="auto"/>
              <w:right w:val="single" w:sz="4" w:space="0" w:color="auto"/>
            </w:tcBorders>
          </w:tcPr>
          <w:p w14:paraId="795CEB86" w14:textId="77777777" w:rsidR="00181BA1" w:rsidRPr="002657F4" w:rsidRDefault="00181BA1" w:rsidP="00006D32">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7CC46EA2" w14:textId="77777777" w:rsidR="00181BA1" w:rsidRPr="002657F4" w:rsidRDefault="00181BA1" w:rsidP="00006D32">
            <w:pPr>
              <w:jc w:val="center"/>
            </w:pPr>
          </w:p>
        </w:tc>
        <w:tc>
          <w:tcPr>
            <w:tcW w:w="1446" w:type="dxa"/>
            <w:tcBorders>
              <w:top w:val="single" w:sz="4" w:space="0" w:color="auto"/>
              <w:left w:val="single" w:sz="4" w:space="0" w:color="auto"/>
              <w:bottom w:val="single" w:sz="4" w:space="0" w:color="auto"/>
              <w:right w:val="single" w:sz="4" w:space="0" w:color="auto"/>
            </w:tcBorders>
            <w:vAlign w:val="center"/>
          </w:tcPr>
          <w:p w14:paraId="16D53FE7" w14:textId="77777777" w:rsidR="00181BA1" w:rsidRPr="002657F4" w:rsidRDefault="00181BA1" w:rsidP="00006D32">
            <w:pPr>
              <w:jc w:val="center"/>
            </w:pPr>
            <w:r w:rsidRPr="002657F4">
              <w:t>X=</w:t>
            </w:r>
            <w:r>
              <w:t>40</w:t>
            </w:r>
          </w:p>
        </w:tc>
      </w:tr>
      <w:tr w:rsidR="00181BA1" w:rsidRPr="002657F4" w14:paraId="16022764" w14:textId="77777777" w:rsidTr="00552041">
        <w:trPr>
          <w:cantSplit/>
          <w:tblHeader/>
        </w:trPr>
        <w:tc>
          <w:tcPr>
            <w:tcW w:w="3369" w:type="dxa"/>
            <w:gridSpan w:val="3"/>
            <w:tcBorders>
              <w:top w:val="single" w:sz="4" w:space="0" w:color="auto"/>
              <w:left w:val="single" w:sz="4" w:space="0" w:color="auto"/>
              <w:bottom w:val="single" w:sz="4" w:space="0" w:color="auto"/>
              <w:right w:val="single" w:sz="4" w:space="0" w:color="auto"/>
            </w:tcBorders>
          </w:tcPr>
          <w:p w14:paraId="633D6A94" w14:textId="77777777" w:rsidR="00181BA1" w:rsidRPr="002657F4" w:rsidRDefault="00181BA1" w:rsidP="00006D32">
            <w:pPr>
              <w:jc w:val="both"/>
              <w:rPr>
                <w:i/>
              </w:rPr>
            </w:pPr>
            <w:r w:rsidRPr="002657F4">
              <w:rPr>
                <w:i/>
              </w:rPr>
              <w:t>Antras kriterijus</w:t>
            </w:r>
            <w:r>
              <w:rPr>
                <w:i/>
              </w:rPr>
              <w:t xml:space="preserve"> – Paslaugų kokybė (T</w:t>
            </w:r>
            <w:r w:rsidRPr="000924F7">
              <w:rPr>
                <w:i/>
                <w:vertAlign w:val="subscript"/>
              </w:rPr>
              <w:t>1</w:t>
            </w:r>
            <w:r>
              <w:rPr>
                <w:i/>
              </w:rPr>
              <w:t>)</w:t>
            </w:r>
          </w:p>
        </w:tc>
        <w:tc>
          <w:tcPr>
            <w:tcW w:w="2268" w:type="dxa"/>
            <w:tcBorders>
              <w:top w:val="single" w:sz="4" w:space="0" w:color="auto"/>
              <w:left w:val="single" w:sz="4" w:space="0" w:color="auto"/>
              <w:bottom w:val="single" w:sz="4" w:space="0" w:color="auto"/>
              <w:right w:val="single" w:sz="4" w:space="0" w:color="auto"/>
            </w:tcBorders>
          </w:tcPr>
          <w:p w14:paraId="462EAE78" w14:textId="77777777" w:rsidR="00181BA1" w:rsidRPr="002657F4" w:rsidRDefault="00181BA1" w:rsidP="00006D32">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07E8115B" w14:textId="77777777" w:rsidR="00181BA1" w:rsidRPr="002657F4" w:rsidRDefault="00181BA1" w:rsidP="00006D32">
            <w:pPr>
              <w:jc w:val="center"/>
            </w:pPr>
          </w:p>
        </w:tc>
        <w:tc>
          <w:tcPr>
            <w:tcW w:w="1446" w:type="dxa"/>
            <w:tcBorders>
              <w:top w:val="single" w:sz="4" w:space="0" w:color="auto"/>
              <w:left w:val="single" w:sz="4" w:space="0" w:color="auto"/>
              <w:bottom w:val="single" w:sz="4" w:space="0" w:color="auto"/>
              <w:right w:val="single" w:sz="4" w:space="0" w:color="auto"/>
            </w:tcBorders>
            <w:vAlign w:val="center"/>
          </w:tcPr>
          <w:p w14:paraId="6CEE88C7" w14:textId="77777777" w:rsidR="00181BA1" w:rsidRPr="002657F4" w:rsidRDefault="00181BA1" w:rsidP="00006D32">
            <w:pPr>
              <w:jc w:val="center"/>
            </w:pPr>
            <w:r w:rsidRPr="002657F4">
              <w:t>Y</w:t>
            </w:r>
            <w:r w:rsidRPr="002657F4">
              <w:rPr>
                <w:vertAlign w:val="subscript"/>
              </w:rPr>
              <w:t>1</w:t>
            </w:r>
            <w:r w:rsidRPr="002657F4">
              <w:t>=</w:t>
            </w:r>
            <w:r>
              <w:t>30</w:t>
            </w:r>
          </w:p>
        </w:tc>
      </w:tr>
      <w:tr w:rsidR="00181BA1" w:rsidRPr="002657F4" w14:paraId="37509A2C" w14:textId="77777777" w:rsidTr="00552041">
        <w:trPr>
          <w:tblHeader/>
        </w:trPr>
        <w:tc>
          <w:tcPr>
            <w:tcW w:w="670" w:type="dxa"/>
            <w:tcBorders>
              <w:top w:val="single" w:sz="4" w:space="0" w:color="auto"/>
              <w:left w:val="single" w:sz="4" w:space="0" w:color="auto"/>
              <w:bottom w:val="single" w:sz="4" w:space="0" w:color="auto"/>
              <w:right w:val="single" w:sz="4" w:space="0" w:color="auto"/>
            </w:tcBorders>
          </w:tcPr>
          <w:p w14:paraId="6BADECC9" w14:textId="77777777" w:rsidR="00181BA1" w:rsidRPr="002657F4" w:rsidRDefault="00181BA1" w:rsidP="00006D32">
            <w:pPr>
              <w:ind w:left="-870"/>
              <w:jc w:val="both"/>
            </w:pPr>
            <w:r w:rsidRPr="002657F4">
              <w:t>1.</w:t>
            </w:r>
          </w:p>
        </w:tc>
        <w:tc>
          <w:tcPr>
            <w:tcW w:w="1848" w:type="dxa"/>
            <w:tcBorders>
              <w:top w:val="single" w:sz="4" w:space="0" w:color="auto"/>
              <w:left w:val="single" w:sz="4" w:space="0" w:color="auto"/>
              <w:bottom w:val="single" w:sz="4" w:space="0" w:color="auto"/>
              <w:right w:val="single" w:sz="4" w:space="0" w:color="auto"/>
            </w:tcBorders>
          </w:tcPr>
          <w:p w14:paraId="0A61C379" w14:textId="77777777" w:rsidR="00181BA1" w:rsidRPr="002657F4" w:rsidRDefault="00181BA1" w:rsidP="00006D32">
            <w:pPr>
              <w:rPr>
                <w:i/>
              </w:rPr>
            </w:pPr>
            <w:r w:rsidRPr="00591833">
              <w:rPr>
                <w:i/>
              </w:rPr>
              <w:t xml:space="preserve">Pirmas parametras - </w:t>
            </w:r>
            <w:r w:rsidRPr="00591833">
              <w:t>Paslaugų apimties suvokimas</w:t>
            </w:r>
          </w:p>
        </w:tc>
        <w:tc>
          <w:tcPr>
            <w:tcW w:w="851" w:type="dxa"/>
            <w:tcBorders>
              <w:top w:val="single" w:sz="4" w:space="0" w:color="auto"/>
              <w:left w:val="single" w:sz="4" w:space="0" w:color="auto"/>
              <w:bottom w:val="single" w:sz="4" w:space="0" w:color="auto"/>
              <w:right w:val="single" w:sz="4" w:space="0" w:color="auto"/>
            </w:tcBorders>
          </w:tcPr>
          <w:p w14:paraId="6394B486" w14:textId="77777777" w:rsidR="00181BA1" w:rsidRPr="002657F4" w:rsidRDefault="00181BA1" w:rsidP="00006D32">
            <w:pPr>
              <w:jc w:val="both"/>
            </w:pPr>
            <w:r w:rsidRPr="00871D03">
              <w:t>P</w:t>
            </w:r>
            <w:r w:rsidRPr="00871D03">
              <w:rPr>
                <w:vertAlign w:val="subscript"/>
              </w:rPr>
              <w:t>11</w:t>
            </w:r>
          </w:p>
        </w:tc>
        <w:tc>
          <w:tcPr>
            <w:tcW w:w="2268" w:type="dxa"/>
            <w:tcBorders>
              <w:top w:val="single" w:sz="4" w:space="0" w:color="auto"/>
              <w:left w:val="single" w:sz="4" w:space="0" w:color="auto"/>
              <w:bottom w:val="single" w:sz="4" w:space="0" w:color="auto"/>
              <w:right w:val="single" w:sz="4" w:space="0" w:color="auto"/>
            </w:tcBorders>
          </w:tcPr>
          <w:p w14:paraId="5ADE6207" w14:textId="77777777" w:rsidR="00181BA1" w:rsidRPr="002657F4" w:rsidRDefault="00181BA1" w:rsidP="00006D32">
            <w:pPr>
              <w:jc w:val="center"/>
            </w:pPr>
            <w:r w:rsidRPr="00871D03">
              <w:t>R</w:t>
            </w:r>
            <w:r w:rsidRPr="00871D03">
              <w:rPr>
                <w:vertAlign w:val="subscript"/>
              </w:rPr>
              <w:t>11</w:t>
            </w:r>
            <w:r w:rsidRPr="00871D03">
              <w:t xml:space="preserve"> – 10 balų</w:t>
            </w:r>
          </w:p>
        </w:tc>
        <w:tc>
          <w:tcPr>
            <w:tcW w:w="1984" w:type="dxa"/>
            <w:tcBorders>
              <w:top w:val="single" w:sz="4" w:space="0" w:color="auto"/>
              <w:left w:val="single" w:sz="4" w:space="0" w:color="auto"/>
              <w:bottom w:val="single" w:sz="4" w:space="0" w:color="auto"/>
              <w:right w:val="single" w:sz="4" w:space="0" w:color="auto"/>
            </w:tcBorders>
            <w:vAlign w:val="center"/>
          </w:tcPr>
          <w:p w14:paraId="20638F38" w14:textId="77777777" w:rsidR="00181BA1" w:rsidRPr="002657F4" w:rsidRDefault="00181BA1" w:rsidP="00006D32">
            <w:pPr>
              <w:jc w:val="center"/>
            </w:pPr>
            <w:r w:rsidRPr="002657F4">
              <w:t>L</w:t>
            </w:r>
            <w:r w:rsidRPr="002657F4">
              <w:rPr>
                <w:vertAlign w:val="subscript"/>
              </w:rPr>
              <w:t>1</w:t>
            </w:r>
            <w:r w:rsidRPr="002657F4">
              <w:t>=</w:t>
            </w:r>
            <w:r>
              <w:t xml:space="preserve"> 0,4</w:t>
            </w:r>
          </w:p>
        </w:tc>
        <w:tc>
          <w:tcPr>
            <w:tcW w:w="1446" w:type="dxa"/>
            <w:tcBorders>
              <w:top w:val="single" w:sz="4" w:space="0" w:color="auto"/>
              <w:left w:val="single" w:sz="4" w:space="0" w:color="auto"/>
              <w:bottom w:val="single" w:sz="4" w:space="0" w:color="auto"/>
              <w:right w:val="single" w:sz="4" w:space="0" w:color="auto"/>
            </w:tcBorders>
            <w:vAlign w:val="center"/>
          </w:tcPr>
          <w:p w14:paraId="267A27AB" w14:textId="77777777" w:rsidR="00181BA1" w:rsidRPr="002657F4" w:rsidRDefault="00181BA1" w:rsidP="00006D32">
            <w:pPr>
              <w:jc w:val="center"/>
            </w:pPr>
          </w:p>
        </w:tc>
      </w:tr>
      <w:tr w:rsidR="00181BA1" w:rsidRPr="002657F4" w14:paraId="6EA45AA8" w14:textId="77777777" w:rsidTr="00552041">
        <w:trPr>
          <w:tblHeader/>
        </w:trPr>
        <w:tc>
          <w:tcPr>
            <w:tcW w:w="670" w:type="dxa"/>
            <w:tcBorders>
              <w:top w:val="single" w:sz="4" w:space="0" w:color="auto"/>
              <w:left w:val="single" w:sz="4" w:space="0" w:color="auto"/>
              <w:bottom w:val="single" w:sz="4" w:space="0" w:color="auto"/>
              <w:right w:val="single" w:sz="4" w:space="0" w:color="auto"/>
            </w:tcBorders>
          </w:tcPr>
          <w:p w14:paraId="2A3755AA" w14:textId="77777777" w:rsidR="00181BA1" w:rsidRPr="002657F4" w:rsidRDefault="00181BA1" w:rsidP="00006D32">
            <w:pPr>
              <w:ind w:left="-870"/>
              <w:jc w:val="both"/>
            </w:pPr>
            <w:r w:rsidRPr="002657F4">
              <w:t>2.</w:t>
            </w:r>
          </w:p>
        </w:tc>
        <w:tc>
          <w:tcPr>
            <w:tcW w:w="1848" w:type="dxa"/>
            <w:tcBorders>
              <w:top w:val="single" w:sz="4" w:space="0" w:color="auto"/>
              <w:left w:val="single" w:sz="4" w:space="0" w:color="auto"/>
              <w:bottom w:val="single" w:sz="4" w:space="0" w:color="auto"/>
              <w:right w:val="single" w:sz="4" w:space="0" w:color="auto"/>
            </w:tcBorders>
          </w:tcPr>
          <w:p w14:paraId="27DE1FC5" w14:textId="77777777" w:rsidR="00181BA1" w:rsidRPr="002657F4" w:rsidRDefault="00181BA1" w:rsidP="00006D32">
            <w:r w:rsidRPr="002657F4">
              <w:rPr>
                <w:i/>
              </w:rPr>
              <w:t>Antras parametras</w:t>
            </w:r>
            <w:r w:rsidRPr="00871D03">
              <w:t xml:space="preserve"> </w:t>
            </w:r>
            <w:r>
              <w:t xml:space="preserve">- </w:t>
            </w:r>
            <w:r w:rsidRPr="00871D03">
              <w:t>Loginis pagrindimas</w:t>
            </w:r>
          </w:p>
        </w:tc>
        <w:tc>
          <w:tcPr>
            <w:tcW w:w="851" w:type="dxa"/>
            <w:tcBorders>
              <w:top w:val="single" w:sz="4" w:space="0" w:color="auto"/>
              <w:left w:val="single" w:sz="4" w:space="0" w:color="auto"/>
              <w:bottom w:val="single" w:sz="4" w:space="0" w:color="auto"/>
              <w:right w:val="single" w:sz="4" w:space="0" w:color="auto"/>
            </w:tcBorders>
          </w:tcPr>
          <w:p w14:paraId="0F758736" w14:textId="77777777" w:rsidR="00181BA1" w:rsidRPr="002657F4" w:rsidRDefault="00181BA1" w:rsidP="00006D32">
            <w:pPr>
              <w:jc w:val="both"/>
            </w:pPr>
            <w:r w:rsidRPr="00871D03">
              <w:t>P</w:t>
            </w:r>
            <w:r w:rsidRPr="00871D03">
              <w:rPr>
                <w:vertAlign w:val="subscript"/>
              </w:rPr>
              <w:t>12</w:t>
            </w:r>
          </w:p>
        </w:tc>
        <w:tc>
          <w:tcPr>
            <w:tcW w:w="2268" w:type="dxa"/>
            <w:tcBorders>
              <w:top w:val="single" w:sz="4" w:space="0" w:color="auto"/>
              <w:left w:val="single" w:sz="4" w:space="0" w:color="auto"/>
              <w:bottom w:val="single" w:sz="4" w:space="0" w:color="auto"/>
              <w:right w:val="single" w:sz="4" w:space="0" w:color="auto"/>
            </w:tcBorders>
          </w:tcPr>
          <w:p w14:paraId="2AD0D066" w14:textId="77777777" w:rsidR="00181BA1" w:rsidRPr="002657F4" w:rsidRDefault="00181BA1" w:rsidP="00006D32">
            <w:pPr>
              <w:jc w:val="center"/>
            </w:pPr>
            <w:r w:rsidRPr="00871D03">
              <w:t>R</w:t>
            </w:r>
            <w:r w:rsidRPr="00871D03">
              <w:rPr>
                <w:vertAlign w:val="subscript"/>
              </w:rPr>
              <w:t>1</w:t>
            </w:r>
            <w:r>
              <w:rPr>
                <w:vertAlign w:val="subscript"/>
              </w:rPr>
              <w:t>2</w:t>
            </w:r>
            <w:r w:rsidRPr="00871D03">
              <w:t xml:space="preserve"> – 10 balų</w:t>
            </w:r>
          </w:p>
        </w:tc>
        <w:tc>
          <w:tcPr>
            <w:tcW w:w="1984" w:type="dxa"/>
            <w:tcBorders>
              <w:top w:val="single" w:sz="4" w:space="0" w:color="auto"/>
              <w:left w:val="single" w:sz="4" w:space="0" w:color="auto"/>
              <w:bottom w:val="single" w:sz="4" w:space="0" w:color="auto"/>
              <w:right w:val="single" w:sz="4" w:space="0" w:color="auto"/>
            </w:tcBorders>
            <w:vAlign w:val="center"/>
          </w:tcPr>
          <w:p w14:paraId="27D7B239" w14:textId="77777777" w:rsidR="00181BA1" w:rsidRPr="002657F4" w:rsidRDefault="00181BA1" w:rsidP="00006D32">
            <w:pPr>
              <w:jc w:val="center"/>
            </w:pPr>
            <w:r w:rsidRPr="002657F4">
              <w:t>L</w:t>
            </w:r>
            <w:r w:rsidRPr="002657F4">
              <w:rPr>
                <w:vertAlign w:val="subscript"/>
              </w:rPr>
              <w:t>2</w:t>
            </w:r>
            <w:r w:rsidRPr="002657F4">
              <w:t>=</w:t>
            </w:r>
            <w:r>
              <w:t>0,3</w:t>
            </w:r>
          </w:p>
        </w:tc>
        <w:tc>
          <w:tcPr>
            <w:tcW w:w="1446" w:type="dxa"/>
            <w:tcBorders>
              <w:top w:val="single" w:sz="4" w:space="0" w:color="auto"/>
              <w:left w:val="single" w:sz="4" w:space="0" w:color="auto"/>
              <w:bottom w:val="single" w:sz="4" w:space="0" w:color="auto"/>
              <w:right w:val="single" w:sz="4" w:space="0" w:color="auto"/>
            </w:tcBorders>
            <w:vAlign w:val="center"/>
          </w:tcPr>
          <w:p w14:paraId="18DCEE08" w14:textId="77777777" w:rsidR="00181BA1" w:rsidRPr="002657F4" w:rsidRDefault="00181BA1" w:rsidP="00006D32">
            <w:pPr>
              <w:jc w:val="center"/>
            </w:pPr>
          </w:p>
        </w:tc>
      </w:tr>
      <w:tr w:rsidR="00181BA1" w:rsidRPr="002657F4" w14:paraId="19845987" w14:textId="77777777" w:rsidTr="00552041">
        <w:trPr>
          <w:tblHeader/>
        </w:trPr>
        <w:tc>
          <w:tcPr>
            <w:tcW w:w="670" w:type="dxa"/>
            <w:tcBorders>
              <w:top w:val="single" w:sz="4" w:space="0" w:color="auto"/>
              <w:left w:val="single" w:sz="4" w:space="0" w:color="auto"/>
              <w:bottom w:val="single" w:sz="4" w:space="0" w:color="auto"/>
              <w:right w:val="single" w:sz="4" w:space="0" w:color="auto"/>
            </w:tcBorders>
          </w:tcPr>
          <w:p w14:paraId="3236D040" w14:textId="77777777" w:rsidR="00181BA1" w:rsidRPr="002657F4" w:rsidRDefault="00181BA1" w:rsidP="00006D32">
            <w:pPr>
              <w:ind w:left="-870"/>
              <w:jc w:val="both"/>
            </w:pPr>
            <w:r w:rsidRPr="002657F4">
              <w:t>3.</w:t>
            </w:r>
          </w:p>
        </w:tc>
        <w:tc>
          <w:tcPr>
            <w:tcW w:w="1848" w:type="dxa"/>
            <w:tcBorders>
              <w:top w:val="single" w:sz="4" w:space="0" w:color="auto"/>
              <w:left w:val="single" w:sz="4" w:space="0" w:color="auto"/>
              <w:bottom w:val="single" w:sz="4" w:space="0" w:color="auto"/>
              <w:right w:val="single" w:sz="4" w:space="0" w:color="auto"/>
            </w:tcBorders>
          </w:tcPr>
          <w:p w14:paraId="7BDFEC68" w14:textId="77777777" w:rsidR="00181BA1" w:rsidRPr="002657F4" w:rsidRDefault="00181BA1" w:rsidP="00006D32">
            <w:pPr>
              <w:rPr>
                <w:i/>
              </w:rPr>
            </w:pPr>
            <w:r>
              <w:rPr>
                <w:i/>
              </w:rPr>
              <w:t xml:space="preserve">Trečias </w:t>
            </w:r>
            <w:r w:rsidRPr="002657F4">
              <w:rPr>
                <w:i/>
              </w:rPr>
              <w:t>parametras</w:t>
            </w:r>
            <w:r>
              <w:rPr>
                <w:i/>
              </w:rPr>
              <w:t xml:space="preserve"> - </w:t>
            </w:r>
            <w:r w:rsidRPr="00871D03">
              <w:t xml:space="preserve">Veiklų </w:t>
            </w:r>
            <w:r>
              <w:t xml:space="preserve">ir rezultatų </w:t>
            </w:r>
            <w:r w:rsidRPr="00871D03">
              <w:t>įgyvendinimo pagrįstumas</w:t>
            </w:r>
          </w:p>
        </w:tc>
        <w:tc>
          <w:tcPr>
            <w:tcW w:w="851" w:type="dxa"/>
            <w:tcBorders>
              <w:top w:val="single" w:sz="4" w:space="0" w:color="auto"/>
              <w:left w:val="single" w:sz="4" w:space="0" w:color="auto"/>
              <w:bottom w:val="single" w:sz="4" w:space="0" w:color="auto"/>
              <w:right w:val="single" w:sz="4" w:space="0" w:color="auto"/>
            </w:tcBorders>
          </w:tcPr>
          <w:p w14:paraId="587D44B8" w14:textId="77777777" w:rsidR="00181BA1" w:rsidRPr="002657F4" w:rsidRDefault="00181BA1" w:rsidP="00006D32">
            <w:pPr>
              <w:jc w:val="both"/>
            </w:pPr>
            <w:r w:rsidRPr="00871D03">
              <w:t>P</w:t>
            </w:r>
            <w:r w:rsidRPr="00871D03">
              <w:rPr>
                <w:vertAlign w:val="subscript"/>
              </w:rPr>
              <w:t>1</w:t>
            </w:r>
            <w:r>
              <w:rPr>
                <w:vertAlign w:val="subscript"/>
              </w:rPr>
              <w:t>3</w:t>
            </w:r>
          </w:p>
        </w:tc>
        <w:tc>
          <w:tcPr>
            <w:tcW w:w="2268" w:type="dxa"/>
            <w:tcBorders>
              <w:top w:val="single" w:sz="4" w:space="0" w:color="auto"/>
              <w:left w:val="single" w:sz="4" w:space="0" w:color="auto"/>
              <w:bottom w:val="single" w:sz="4" w:space="0" w:color="auto"/>
              <w:right w:val="single" w:sz="4" w:space="0" w:color="auto"/>
            </w:tcBorders>
          </w:tcPr>
          <w:p w14:paraId="58C23942" w14:textId="77777777" w:rsidR="00181BA1" w:rsidRPr="002657F4" w:rsidRDefault="00181BA1" w:rsidP="00006D32">
            <w:pPr>
              <w:jc w:val="center"/>
            </w:pPr>
            <w:r w:rsidRPr="00871D03">
              <w:t>R</w:t>
            </w:r>
            <w:r w:rsidRPr="00871D03">
              <w:rPr>
                <w:vertAlign w:val="subscript"/>
              </w:rPr>
              <w:t>1</w:t>
            </w:r>
            <w:r>
              <w:rPr>
                <w:vertAlign w:val="subscript"/>
              </w:rPr>
              <w:t>3</w:t>
            </w:r>
            <w:r w:rsidRPr="00871D03">
              <w:t xml:space="preserve"> – 10 balų</w:t>
            </w:r>
          </w:p>
        </w:tc>
        <w:tc>
          <w:tcPr>
            <w:tcW w:w="1984" w:type="dxa"/>
            <w:tcBorders>
              <w:top w:val="single" w:sz="4" w:space="0" w:color="auto"/>
              <w:left w:val="single" w:sz="4" w:space="0" w:color="auto"/>
              <w:bottom w:val="single" w:sz="4" w:space="0" w:color="auto"/>
              <w:right w:val="single" w:sz="4" w:space="0" w:color="auto"/>
            </w:tcBorders>
            <w:vAlign w:val="center"/>
          </w:tcPr>
          <w:p w14:paraId="2E1B80D4" w14:textId="77777777" w:rsidR="00181BA1" w:rsidRPr="002657F4" w:rsidRDefault="00181BA1" w:rsidP="00006D32">
            <w:pPr>
              <w:jc w:val="center"/>
            </w:pPr>
            <w:r w:rsidRPr="002657F4">
              <w:t>L</w:t>
            </w:r>
            <w:r>
              <w:rPr>
                <w:vertAlign w:val="subscript"/>
              </w:rPr>
              <w:t>3</w:t>
            </w:r>
            <w:r w:rsidRPr="002657F4">
              <w:t>=</w:t>
            </w:r>
            <w:r>
              <w:t>0,3</w:t>
            </w:r>
          </w:p>
        </w:tc>
        <w:tc>
          <w:tcPr>
            <w:tcW w:w="1446" w:type="dxa"/>
            <w:tcBorders>
              <w:top w:val="single" w:sz="4" w:space="0" w:color="auto"/>
              <w:left w:val="single" w:sz="4" w:space="0" w:color="auto"/>
              <w:bottom w:val="single" w:sz="4" w:space="0" w:color="auto"/>
              <w:right w:val="single" w:sz="4" w:space="0" w:color="auto"/>
            </w:tcBorders>
            <w:vAlign w:val="center"/>
          </w:tcPr>
          <w:p w14:paraId="702A1569" w14:textId="77777777" w:rsidR="00181BA1" w:rsidRPr="002657F4" w:rsidRDefault="00181BA1" w:rsidP="00006D32">
            <w:pPr>
              <w:jc w:val="center"/>
            </w:pPr>
          </w:p>
        </w:tc>
      </w:tr>
      <w:tr w:rsidR="00181BA1" w:rsidRPr="002657F4" w14:paraId="50927F2C" w14:textId="77777777" w:rsidTr="00552041">
        <w:trPr>
          <w:cantSplit/>
          <w:tblHeader/>
        </w:trPr>
        <w:tc>
          <w:tcPr>
            <w:tcW w:w="3369" w:type="dxa"/>
            <w:gridSpan w:val="3"/>
            <w:tcBorders>
              <w:top w:val="single" w:sz="4" w:space="0" w:color="auto"/>
              <w:left w:val="single" w:sz="4" w:space="0" w:color="auto"/>
              <w:bottom w:val="single" w:sz="4" w:space="0" w:color="auto"/>
              <w:right w:val="single" w:sz="4" w:space="0" w:color="auto"/>
            </w:tcBorders>
          </w:tcPr>
          <w:p w14:paraId="056B579A" w14:textId="57A26CA6" w:rsidR="00181BA1" w:rsidRPr="002657F4" w:rsidRDefault="00181BA1" w:rsidP="00591833">
            <w:pPr>
              <w:jc w:val="both"/>
              <w:rPr>
                <w:i/>
              </w:rPr>
            </w:pPr>
            <w:r w:rsidRPr="002657F4">
              <w:rPr>
                <w:i/>
              </w:rPr>
              <w:t>Trečias</w:t>
            </w:r>
            <w:r w:rsidRPr="00552041">
              <w:rPr>
                <w:bCs/>
                <w:i/>
                <w:spacing w:val="-4"/>
              </w:rPr>
              <w:t xml:space="preserve"> kriterijus – Paslaugų teikimo</w:t>
            </w:r>
            <w:r w:rsidRPr="00552041">
              <w:rPr>
                <w:bCs/>
                <w:i/>
                <w:iCs/>
              </w:rPr>
              <w:t xml:space="preserve"> organizavimas ir valdymas</w:t>
            </w:r>
            <w:r w:rsidRPr="00552041">
              <w:rPr>
                <w:bCs/>
                <w:iCs/>
              </w:rPr>
              <w:t xml:space="preserve"> </w:t>
            </w:r>
            <w:r w:rsidRPr="00552041">
              <w:rPr>
                <w:bCs/>
                <w:spacing w:val="-4"/>
              </w:rPr>
              <w:t>(T</w:t>
            </w:r>
            <w:r w:rsidRPr="00552041">
              <w:rPr>
                <w:bCs/>
                <w:spacing w:val="-4"/>
                <w:vertAlign w:val="subscript"/>
              </w:rPr>
              <w:t>2</w:t>
            </w:r>
            <w:r w:rsidRPr="00552041">
              <w:rPr>
                <w:bCs/>
                <w:spacing w:val="-4"/>
              </w:rPr>
              <w:t>):</w:t>
            </w:r>
          </w:p>
        </w:tc>
        <w:tc>
          <w:tcPr>
            <w:tcW w:w="2268" w:type="dxa"/>
            <w:tcBorders>
              <w:top w:val="single" w:sz="4" w:space="0" w:color="auto"/>
              <w:left w:val="single" w:sz="4" w:space="0" w:color="auto"/>
              <w:bottom w:val="single" w:sz="4" w:space="0" w:color="auto"/>
              <w:right w:val="single" w:sz="4" w:space="0" w:color="auto"/>
            </w:tcBorders>
          </w:tcPr>
          <w:p w14:paraId="020C7455" w14:textId="77777777" w:rsidR="00181BA1" w:rsidRPr="002657F4" w:rsidRDefault="00181BA1" w:rsidP="00006D32">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32D79C00" w14:textId="77777777" w:rsidR="00181BA1" w:rsidRPr="002657F4" w:rsidRDefault="00181BA1" w:rsidP="00006D32">
            <w:pPr>
              <w:jc w:val="center"/>
            </w:pPr>
          </w:p>
        </w:tc>
        <w:tc>
          <w:tcPr>
            <w:tcW w:w="1446" w:type="dxa"/>
            <w:tcBorders>
              <w:top w:val="single" w:sz="4" w:space="0" w:color="auto"/>
              <w:left w:val="single" w:sz="4" w:space="0" w:color="auto"/>
              <w:bottom w:val="single" w:sz="4" w:space="0" w:color="auto"/>
              <w:right w:val="single" w:sz="4" w:space="0" w:color="auto"/>
            </w:tcBorders>
            <w:vAlign w:val="center"/>
          </w:tcPr>
          <w:p w14:paraId="14886B8B" w14:textId="77777777" w:rsidR="00181BA1" w:rsidRPr="002657F4" w:rsidRDefault="00181BA1" w:rsidP="00006D32">
            <w:pPr>
              <w:jc w:val="center"/>
            </w:pPr>
            <w:r w:rsidRPr="002657F4">
              <w:t>Y</w:t>
            </w:r>
            <w:r w:rsidRPr="002657F4">
              <w:rPr>
                <w:vertAlign w:val="subscript"/>
              </w:rPr>
              <w:t>2</w:t>
            </w:r>
            <w:r w:rsidRPr="002657F4">
              <w:t>=</w:t>
            </w:r>
            <w:r>
              <w:t>30</w:t>
            </w:r>
          </w:p>
        </w:tc>
      </w:tr>
      <w:tr w:rsidR="00181BA1" w:rsidRPr="002657F4" w14:paraId="62B80B51" w14:textId="77777777" w:rsidTr="00552041">
        <w:trPr>
          <w:tblHeader/>
        </w:trPr>
        <w:tc>
          <w:tcPr>
            <w:tcW w:w="670" w:type="dxa"/>
            <w:tcBorders>
              <w:top w:val="single" w:sz="4" w:space="0" w:color="auto"/>
              <w:left w:val="single" w:sz="4" w:space="0" w:color="auto"/>
              <w:bottom w:val="single" w:sz="4" w:space="0" w:color="auto"/>
              <w:right w:val="single" w:sz="4" w:space="0" w:color="auto"/>
            </w:tcBorders>
          </w:tcPr>
          <w:p w14:paraId="1F25A65C" w14:textId="77777777" w:rsidR="00181BA1" w:rsidRPr="002657F4" w:rsidRDefault="00181BA1" w:rsidP="00006D32">
            <w:pPr>
              <w:ind w:left="-870"/>
              <w:jc w:val="both"/>
            </w:pPr>
            <w:r w:rsidRPr="002657F4">
              <w:t>4.</w:t>
            </w:r>
          </w:p>
        </w:tc>
        <w:tc>
          <w:tcPr>
            <w:tcW w:w="1848" w:type="dxa"/>
            <w:tcBorders>
              <w:top w:val="single" w:sz="4" w:space="0" w:color="auto"/>
              <w:left w:val="single" w:sz="4" w:space="0" w:color="auto"/>
              <w:bottom w:val="single" w:sz="4" w:space="0" w:color="auto"/>
              <w:right w:val="single" w:sz="4" w:space="0" w:color="auto"/>
            </w:tcBorders>
          </w:tcPr>
          <w:p w14:paraId="026BD611" w14:textId="77777777" w:rsidR="00181BA1" w:rsidRPr="002657F4" w:rsidRDefault="00181BA1" w:rsidP="00006D32">
            <w:pPr>
              <w:rPr>
                <w:i/>
              </w:rPr>
            </w:pPr>
            <w:r w:rsidRPr="002657F4">
              <w:rPr>
                <w:i/>
              </w:rPr>
              <w:t>Pirmas parametras</w:t>
            </w:r>
            <w:r>
              <w:rPr>
                <w:i/>
              </w:rPr>
              <w:t xml:space="preserve"> - </w:t>
            </w:r>
            <w:r w:rsidRPr="00871D03">
              <w:t>Teikiamų paslaugų kokybės valdymas</w:t>
            </w:r>
          </w:p>
        </w:tc>
        <w:tc>
          <w:tcPr>
            <w:tcW w:w="851" w:type="dxa"/>
            <w:tcBorders>
              <w:top w:val="single" w:sz="4" w:space="0" w:color="auto"/>
              <w:left w:val="single" w:sz="4" w:space="0" w:color="auto"/>
              <w:bottom w:val="single" w:sz="4" w:space="0" w:color="auto"/>
              <w:right w:val="single" w:sz="4" w:space="0" w:color="auto"/>
            </w:tcBorders>
          </w:tcPr>
          <w:p w14:paraId="7DFFF7F4" w14:textId="77777777" w:rsidR="00181BA1" w:rsidRPr="002657F4" w:rsidRDefault="00181BA1" w:rsidP="00006D32">
            <w:pPr>
              <w:jc w:val="both"/>
            </w:pPr>
            <w:r w:rsidRPr="00871D03">
              <w:t>P</w:t>
            </w:r>
            <w:r>
              <w:rPr>
                <w:vertAlign w:val="subscript"/>
              </w:rPr>
              <w:t>2</w:t>
            </w:r>
            <w:r w:rsidRPr="00871D03">
              <w:rPr>
                <w:vertAlign w:val="subscript"/>
              </w:rPr>
              <w:t>1</w:t>
            </w:r>
          </w:p>
        </w:tc>
        <w:tc>
          <w:tcPr>
            <w:tcW w:w="2268" w:type="dxa"/>
            <w:tcBorders>
              <w:top w:val="single" w:sz="4" w:space="0" w:color="auto"/>
              <w:left w:val="single" w:sz="4" w:space="0" w:color="auto"/>
              <w:bottom w:val="single" w:sz="4" w:space="0" w:color="auto"/>
              <w:right w:val="single" w:sz="4" w:space="0" w:color="auto"/>
            </w:tcBorders>
          </w:tcPr>
          <w:p w14:paraId="5FD84B2B" w14:textId="031EC9DB" w:rsidR="00181BA1" w:rsidRPr="002657F4" w:rsidRDefault="00181BA1" w:rsidP="00006D32">
            <w:pPr>
              <w:jc w:val="center"/>
            </w:pPr>
            <w:r w:rsidRPr="00871D03">
              <w:t>R</w:t>
            </w:r>
            <w:r>
              <w:rPr>
                <w:vertAlign w:val="subscript"/>
              </w:rPr>
              <w:t>2</w:t>
            </w:r>
            <w:r w:rsidRPr="00871D03">
              <w:rPr>
                <w:vertAlign w:val="subscript"/>
              </w:rPr>
              <w:t>1</w:t>
            </w:r>
            <w:r w:rsidRPr="00871D03">
              <w:t xml:space="preserve"> – </w:t>
            </w:r>
            <w:r w:rsidR="004E1F60">
              <w:t>15</w:t>
            </w:r>
            <w:r w:rsidRPr="00871D03">
              <w:t xml:space="preserve"> balų</w:t>
            </w:r>
          </w:p>
        </w:tc>
        <w:tc>
          <w:tcPr>
            <w:tcW w:w="1984" w:type="dxa"/>
            <w:tcBorders>
              <w:top w:val="single" w:sz="4" w:space="0" w:color="auto"/>
              <w:left w:val="single" w:sz="4" w:space="0" w:color="auto"/>
              <w:bottom w:val="single" w:sz="4" w:space="0" w:color="auto"/>
              <w:right w:val="single" w:sz="4" w:space="0" w:color="auto"/>
            </w:tcBorders>
            <w:vAlign w:val="center"/>
          </w:tcPr>
          <w:p w14:paraId="07C8A763" w14:textId="77777777" w:rsidR="00181BA1" w:rsidRPr="002657F4" w:rsidRDefault="00181BA1" w:rsidP="00006D32">
            <w:pPr>
              <w:jc w:val="center"/>
            </w:pPr>
            <w:r w:rsidRPr="002657F4">
              <w:t>L</w:t>
            </w:r>
            <w:r w:rsidRPr="002657F4">
              <w:rPr>
                <w:vertAlign w:val="subscript"/>
              </w:rPr>
              <w:t>1</w:t>
            </w:r>
            <w:r w:rsidRPr="002657F4">
              <w:t>=</w:t>
            </w:r>
            <w:r>
              <w:t>0,5</w:t>
            </w:r>
          </w:p>
        </w:tc>
        <w:tc>
          <w:tcPr>
            <w:tcW w:w="1446" w:type="dxa"/>
            <w:tcBorders>
              <w:top w:val="single" w:sz="4" w:space="0" w:color="auto"/>
              <w:left w:val="single" w:sz="4" w:space="0" w:color="auto"/>
              <w:bottom w:val="single" w:sz="4" w:space="0" w:color="auto"/>
              <w:right w:val="single" w:sz="4" w:space="0" w:color="auto"/>
            </w:tcBorders>
            <w:vAlign w:val="center"/>
          </w:tcPr>
          <w:p w14:paraId="37CA309F" w14:textId="77777777" w:rsidR="00181BA1" w:rsidRPr="002657F4" w:rsidRDefault="00181BA1" w:rsidP="00006D32">
            <w:pPr>
              <w:jc w:val="center"/>
            </w:pPr>
          </w:p>
        </w:tc>
      </w:tr>
      <w:tr w:rsidR="00181BA1" w:rsidRPr="002657F4" w14:paraId="30420F8B" w14:textId="77777777" w:rsidTr="00552041">
        <w:trPr>
          <w:tblHeader/>
        </w:trPr>
        <w:tc>
          <w:tcPr>
            <w:tcW w:w="670" w:type="dxa"/>
            <w:tcBorders>
              <w:top w:val="single" w:sz="4" w:space="0" w:color="auto"/>
              <w:left w:val="single" w:sz="4" w:space="0" w:color="auto"/>
              <w:bottom w:val="single" w:sz="4" w:space="0" w:color="auto"/>
              <w:right w:val="single" w:sz="4" w:space="0" w:color="auto"/>
            </w:tcBorders>
          </w:tcPr>
          <w:p w14:paraId="49970E2C" w14:textId="77777777" w:rsidR="00181BA1" w:rsidRPr="002657F4" w:rsidRDefault="00181BA1" w:rsidP="00006D32">
            <w:pPr>
              <w:ind w:left="-870"/>
              <w:jc w:val="both"/>
            </w:pPr>
            <w:r w:rsidRPr="002657F4">
              <w:t>5.</w:t>
            </w:r>
          </w:p>
        </w:tc>
        <w:tc>
          <w:tcPr>
            <w:tcW w:w="1848" w:type="dxa"/>
            <w:tcBorders>
              <w:top w:val="single" w:sz="4" w:space="0" w:color="auto"/>
              <w:left w:val="single" w:sz="4" w:space="0" w:color="auto"/>
              <w:bottom w:val="single" w:sz="4" w:space="0" w:color="auto"/>
              <w:right w:val="single" w:sz="4" w:space="0" w:color="auto"/>
            </w:tcBorders>
          </w:tcPr>
          <w:p w14:paraId="43078F77" w14:textId="77777777" w:rsidR="00181BA1" w:rsidRPr="002657F4" w:rsidRDefault="00181BA1" w:rsidP="00006D32">
            <w:r w:rsidRPr="002657F4">
              <w:rPr>
                <w:i/>
              </w:rPr>
              <w:t>Antras parametras</w:t>
            </w:r>
            <w:r>
              <w:rPr>
                <w:i/>
              </w:rPr>
              <w:t xml:space="preserve"> - </w:t>
            </w:r>
            <w:r w:rsidRPr="00871D03">
              <w:t>Sutarties vykdymo rizikos bei kitų veiksnių, galinčių turėti įtakos sutarties vykdymui, analizė</w:t>
            </w:r>
          </w:p>
        </w:tc>
        <w:tc>
          <w:tcPr>
            <w:tcW w:w="851" w:type="dxa"/>
            <w:tcBorders>
              <w:top w:val="single" w:sz="4" w:space="0" w:color="auto"/>
              <w:left w:val="single" w:sz="4" w:space="0" w:color="auto"/>
              <w:bottom w:val="single" w:sz="4" w:space="0" w:color="auto"/>
              <w:right w:val="single" w:sz="4" w:space="0" w:color="auto"/>
            </w:tcBorders>
          </w:tcPr>
          <w:p w14:paraId="1417AE23" w14:textId="77777777" w:rsidR="00181BA1" w:rsidRPr="002657F4" w:rsidRDefault="00181BA1" w:rsidP="00006D32">
            <w:pPr>
              <w:jc w:val="both"/>
            </w:pPr>
            <w:r w:rsidRPr="00871D03">
              <w:t>P</w:t>
            </w:r>
            <w:r>
              <w:rPr>
                <w:vertAlign w:val="subscript"/>
              </w:rPr>
              <w:t>22</w:t>
            </w:r>
          </w:p>
        </w:tc>
        <w:tc>
          <w:tcPr>
            <w:tcW w:w="2268" w:type="dxa"/>
            <w:tcBorders>
              <w:top w:val="single" w:sz="4" w:space="0" w:color="auto"/>
              <w:left w:val="single" w:sz="4" w:space="0" w:color="auto"/>
              <w:bottom w:val="single" w:sz="4" w:space="0" w:color="auto"/>
              <w:right w:val="single" w:sz="4" w:space="0" w:color="auto"/>
            </w:tcBorders>
          </w:tcPr>
          <w:p w14:paraId="6B802963" w14:textId="48E3E122" w:rsidR="00181BA1" w:rsidRPr="002657F4" w:rsidRDefault="00181BA1" w:rsidP="00006D32">
            <w:pPr>
              <w:jc w:val="center"/>
            </w:pPr>
            <w:r w:rsidRPr="00871D03">
              <w:t>R</w:t>
            </w:r>
            <w:r>
              <w:rPr>
                <w:vertAlign w:val="subscript"/>
              </w:rPr>
              <w:t>2</w:t>
            </w:r>
            <w:r w:rsidRPr="00871D03">
              <w:rPr>
                <w:vertAlign w:val="subscript"/>
              </w:rPr>
              <w:t>2</w:t>
            </w:r>
            <w:r w:rsidRPr="00871D03">
              <w:t xml:space="preserve"> – </w:t>
            </w:r>
            <w:r w:rsidR="004E1F60">
              <w:t>15</w:t>
            </w:r>
            <w:r w:rsidRPr="00871D03">
              <w:t xml:space="preserve"> balų</w:t>
            </w:r>
          </w:p>
        </w:tc>
        <w:tc>
          <w:tcPr>
            <w:tcW w:w="1984" w:type="dxa"/>
            <w:tcBorders>
              <w:top w:val="single" w:sz="4" w:space="0" w:color="auto"/>
              <w:left w:val="single" w:sz="4" w:space="0" w:color="auto"/>
              <w:bottom w:val="single" w:sz="4" w:space="0" w:color="auto"/>
              <w:right w:val="single" w:sz="4" w:space="0" w:color="auto"/>
            </w:tcBorders>
            <w:vAlign w:val="center"/>
          </w:tcPr>
          <w:p w14:paraId="2EC0AF68" w14:textId="77777777" w:rsidR="00181BA1" w:rsidRPr="002657F4" w:rsidRDefault="00181BA1" w:rsidP="00006D32">
            <w:pPr>
              <w:jc w:val="center"/>
            </w:pPr>
            <w:r w:rsidRPr="002657F4">
              <w:t>L</w:t>
            </w:r>
            <w:r w:rsidRPr="002657F4">
              <w:rPr>
                <w:vertAlign w:val="subscript"/>
              </w:rPr>
              <w:t>2</w:t>
            </w:r>
            <w:r w:rsidRPr="002657F4">
              <w:t>=</w:t>
            </w:r>
            <w:r>
              <w:t>0,5</w:t>
            </w:r>
          </w:p>
        </w:tc>
        <w:tc>
          <w:tcPr>
            <w:tcW w:w="1446" w:type="dxa"/>
            <w:tcBorders>
              <w:top w:val="single" w:sz="4" w:space="0" w:color="auto"/>
              <w:left w:val="single" w:sz="4" w:space="0" w:color="auto"/>
              <w:bottom w:val="single" w:sz="4" w:space="0" w:color="auto"/>
              <w:right w:val="single" w:sz="4" w:space="0" w:color="auto"/>
            </w:tcBorders>
            <w:vAlign w:val="center"/>
          </w:tcPr>
          <w:p w14:paraId="3115E6C0" w14:textId="77777777" w:rsidR="00181BA1" w:rsidRPr="002657F4" w:rsidRDefault="00181BA1" w:rsidP="00006D32">
            <w:pPr>
              <w:jc w:val="center"/>
            </w:pPr>
          </w:p>
        </w:tc>
      </w:tr>
      <w:tr w:rsidR="00181BA1" w:rsidRPr="002657F4" w14:paraId="7EF15947" w14:textId="77777777" w:rsidTr="00552041">
        <w:trPr>
          <w:tblHeader/>
        </w:trPr>
        <w:tc>
          <w:tcPr>
            <w:tcW w:w="670" w:type="dxa"/>
            <w:tcBorders>
              <w:top w:val="single" w:sz="4" w:space="0" w:color="auto"/>
              <w:left w:val="single" w:sz="4" w:space="0" w:color="auto"/>
              <w:bottom w:val="single" w:sz="4" w:space="0" w:color="auto"/>
              <w:right w:val="single" w:sz="4" w:space="0" w:color="auto"/>
            </w:tcBorders>
          </w:tcPr>
          <w:p w14:paraId="715B1F62" w14:textId="77777777" w:rsidR="00181BA1" w:rsidRPr="002657F4" w:rsidRDefault="00181BA1" w:rsidP="00006D32">
            <w:pPr>
              <w:ind w:left="-870"/>
              <w:jc w:val="both"/>
            </w:pPr>
          </w:p>
        </w:tc>
        <w:tc>
          <w:tcPr>
            <w:tcW w:w="1848" w:type="dxa"/>
            <w:tcBorders>
              <w:top w:val="single" w:sz="4" w:space="0" w:color="auto"/>
              <w:left w:val="single" w:sz="4" w:space="0" w:color="auto"/>
              <w:bottom w:val="single" w:sz="4" w:space="0" w:color="auto"/>
              <w:right w:val="single" w:sz="4" w:space="0" w:color="auto"/>
            </w:tcBorders>
          </w:tcPr>
          <w:p w14:paraId="4FCFF547" w14:textId="77777777" w:rsidR="00181BA1" w:rsidRPr="002657F4" w:rsidRDefault="00181BA1" w:rsidP="00006D32">
            <w:pPr>
              <w:rPr>
                <w:i/>
              </w:rPr>
            </w:pPr>
          </w:p>
        </w:tc>
        <w:tc>
          <w:tcPr>
            <w:tcW w:w="851" w:type="dxa"/>
            <w:tcBorders>
              <w:top w:val="single" w:sz="4" w:space="0" w:color="auto"/>
              <w:left w:val="single" w:sz="4" w:space="0" w:color="auto"/>
              <w:bottom w:val="single" w:sz="4" w:space="0" w:color="auto"/>
              <w:right w:val="single" w:sz="4" w:space="0" w:color="auto"/>
            </w:tcBorders>
          </w:tcPr>
          <w:p w14:paraId="7801763D" w14:textId="77777777" w:rsidR="00181BA1" w:rsidRPr="002657F4" w:rsidRDefault="00181BA1" w:rsidP="00006D32">
            <w:pPr>
              <w:jc w:val="both"/>
            </w:pPr>
          </w:p>
        </w:tc>
        <w:tc>
          <w:tcPr>
            <w:tcW w:w="2268" w:type="dxa"/>
            <w:tcBorders>
              <w:top w:val="single" w:sz="4" w:space="0" w:color="auto"/>
              <w:left w:val="single" w:sz="4" w:space="0" w:color="auto"/>
              <w:bottom w:val="single" w:sz="4" w:space="0" w:color="auto"/>
              <w:right w:val="single" w:sz="4" w:space="0" w:color="auto"/>
            </w:tcBorders>
          </w:tcPr>
          <w:p w14:paraId="6B21ED01" w14:textId="77777777" w:rsidR="00181BA1" w:rsidRPr="002657F4" w:rsidRDefault="00181BA1" w:rsidP="00006D32">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0F8E4078" w14:textId="77777777" w:rsidR="00181BA1" w:rsidRPr="002657F4" w:rsidRDefault="00181BA1" w:rsidP="00006D32">
            <w:pPr>
              <w:jc w:val="center"/>
            </w:pPr>
          </w:p>
        </w:tc>
        <w:tc>
          <w:tcPr>
            <w:tcW w:w="1446" w:type="dxa"/>
            <w:tcBorders>
              <w:top w:val="single" w:sz="4" w:space="0" w:color="auto"/>
              <w:left w:val="single" w:sz="4" w:space="0" w:color="auto"/>
              <w:bottom w:val="single" w:sz="4" w:space="0" w:color="auto"/>
              <w:right w:val="single" w:sz="4" w:space="0" w:color="auto"/>
            </w:tcBorders>
            <w:vAlign w:val="center"/>
          </w:tcPr>
          <w:p w14:paraId="5F4BEDDE" w14:textId="77777777" w:rsidR="00181BA1" w:rsidRPr="002657F4" w:rsidRDefault="00181BA1" w:rsidP="00006D32">
            <w:pPr>
              <w:jc w:val="center"/>
            </w:pPr>
          </w:p>
        </w:tc>
      </w:tr>
    </w:tbl>
    <w:p w14:paraId="51389C50" w14:textId="77777777" w:rsidR="00D1419F" w:rsidRDefault="00D1419F" w:rsidP="00D1419F">
      <w:pPr>
        <w:shd w:val="clear" w:color="auto" w:fill="FFFFFF"/>
        <w:tabs>
          <w:tab w:val="left" w:pos="1418"/>
        </w:tabs>
        <w:jc w:val="both"/>
      </w:pPr>
    </w:p>
    <w:p w14:paraId="4C6D0552" w14:textId="26EC45A5" w:rsidR="00D1419F" w:rsidRDefault="00D1419F" w:rsidP="00D1419F">
      <w:pPr>
        <w:shd w:val="clear" w:color="auto" w:fill="FFFFFF"/>
        <w:tabs>
          <w:tab w:val="left" w:pos="1418"/>
        </w:tabs>
        <w:jc w:val="both"/>
      </w:pPr>
      <w:r w:rsidRPr="00A07047">
        <w:t xml:space="preserve">Kiekvieną pasiūlymą pagal žemiau nurodytas taisykles bei nurodytus kriterijų parametrus įvertina perkančiosios organizacijos Komisijos nariai. Komisijos nariai, vertindami pasiūlymus pagal nurodytus parametrus, vadovaujasi žemiau pateikta kokybinių vertinimų aprašymo lentele. Pateiktas kokybinių vertinimų aprašymas yra orientacinis ir Komisijos narys, remdamasis savo žiniomis ir patirtimi, gali įvertinti ir kitus, aprašymuose neišvardintus pasiūlymo aspektus, atitinkančius vertinamą parametrą. </w:t>
      </w:r>
      <w:r w:rsidRPr="00A07047">
        <w:lastRenderedPageBreak/>
        <w:t xml:space="preserve">Vadovaujantis žemiau nurodytomis formulėmis vertinamas ir lyginamas visų Komisijos narių parametro vertinimų balais vidurkis. </w:t>
      </w:r>
    </w:p>
    <w:p w14:paraId="0D71F156" w14:textId="77777777" w:rsidR="00D1419F" w:rsidRPr="00A07047" w:rsidRDefault="00D1419F" w:rsidP="00D1419F">
      <w:pPr>
        <w:shd w:val="clear" w:color="auto" w:fill="FFFFFF"/>
        <w:tabs>
          <w:tab w:val="left" w:pos="1418"/>
        </w:tabs>
        <w:jc w:val="both"/>
      </w:pPr>
    </w:p>
    <w:p w14:paraId="67441BD9" w14:textId="77777777" w:rsidR="00D1419F" w:rsidRPr="00871D03" w:rsidRDefault="00D1419F" w:rsidP="00D1419F">
      <w:pPr>
        <w:shd w:val="clear" w:color="auto" w:fill="FFFFFF"/>
        <w:tabs>
          <w:tab w:val="left" w:pos="1418"/>
        </w:tabs>
        <w:ind w:left="-240" w:firstLine="240"/>
        <w:jc w:val="both"/>
        <w:rPr>
          <w:b/>
          <w:i/>
        </w:rPr>
      </w:pPr>
      <w:r w:rsidRPr="00871D03">
        <w:rPr>
          <w:b/>
          <w:i/>
        </w:rPr>
        <w:t>Kokybinių vertinimų aprašymo lentelė:</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73"/>
        <w:gridCol w:w="1753"/>
        <w:gridCol w:w="4835"/>
        <w:gridCol w:w="1252"/>
      </w:tblGrid>
      <w:tr w:rsidR="00D1419F" w:rsidRPr="00871D03" w14:paraId="4ECAB52C" w14:textId="77777777" w:rsidTr="00006D32">
        <w:trPr>
          <w:trHeight w:hRule="exact" w:val="670"/>
          <w:jc w:val="center"/>
        </w:trPr>
        <w:tc>
          <w:tcPr>
            <w:tcW w:w="2073" w:type="dxa"/>
            <w:vAlign w:val="center"/>
          </w:tcPr>
          <w:p w14:paraId="3AED4918" w14:textId="77777777" w:rsidR="00D1419F" w:rsidRPr="00A07047" w:rsidRDefault="00D1419F" w:rsidP="00006D32">
            <w:pPr>
              <w:shd w:val="clear" w:color="auto" w:fill="FFFFFF"/>
              <w:snapToGrid w:val="0"/>
              <w:ind w:left="-60" w:firstLine="20"/>
              <w:jc w:val="center"/>
              <w:rPr>
                <w:b/>
                <w:bCs/>
              </w:rPr>
            </w:pPr>
            <w:r w:rsidRPr="00A07047">
              <w:rPr>
                <w:b/>
                <w:bCs/>
              </w:rPr>
              <w:t>Kriterijus</w:t>
            </w:r>
          </w:p>
        </w:tc>
        <w:tc>
          <w:tcPr>
            <w:tcW w:w="1753" w:type="dxa"/>
            <w:vAlign w:val="center"/>
          </w:tcPr>
          <w:p w14:paraId="3C1A01D3" w14:textId="77777777" w:rsidR="00D1419F" w:rsidRPr="00A07047" w:rsidRDefault="00D1419F" w:rsidP="00006D32">
            <w:pPr>
              <w:shd w:val="clear" w:color="auto" w:fill="FFFFFF"/>
              <w:snapToGrid w:val="0"/>
              <w:ind w:left="-40"/>
              <w:jc w:val="center"/>
              <w:rPr>
                <w:b/>
                <w:bCs/>
              </w:rPr>
            </w:pPr>
            <w:r w:rsidRPr="00A07047">
              <w:rPr>
                <w:b/>
                <w:bCs/>
              </w:rPr>
              <w:t>Kriterijaus parametras</w:t>
            </w:r>
          </w:p>
        </w:tc>
        <w:tc>
          <w:tcPr>
            <w:tcW w:w="4835" w:type="dxa"/>
            <w:vAlign w:val="center"/>
          </w:tcPr>
          <w:p w14:paraId="4CC4C8E7" w14:textId="77777777" w:rsidR="00D1419F" w:rsidRPr="00A07047" w:rsidRDefault="00D1419F" w:rsidP="00006D32">
            <w:pPr>
              <w:shd w:val="clear" w:color="auto" w:fill="FFFFFF"/>
              <w:snapToGrid w:val="0"/>
              <w:ind w:left="-240" w:firstLine="240"/>
              <w:jc w:val="center"/>
              <w:rPr>
                <w:b/>
                <w:bCs/>
              </w:rPr>
            </w:pPr>
            <w:r w:rsidRPr="00A07047">
              <w:rPr>
                <w:b/>
                <w:bCs/>
              </w:rPr>
              <w:t>Apib</w:t>
            </w:r>
            <w:r w:rsidRPr="00A07047">
              <w:rPr>
                <w:b/>
              </w:rPr>
              <w:t>ū</w:t>
            </w:r>
            <w:r w:rsidRPr="00A07047">
              <w:rPr>
                <w:b/>
                <w:bCs/>
              </w:rPr>
              <w:t>dinimas</w:t>
            </w:r>
          </w:p>
        </w:tc>
        <w:tc>
          <w:tcPr>
            <w:tcW w:w="0" w:type="auto"/>
            <w:vAlign w:val="center"/>
          </w:tcPr>
          <w:p w14:paraId="345C2A2C" w14:textId="77777777" w:rsidR="00D1419F" w:rsidRPr="00A07047" w:rsidRDefault="00D1419F" w:rsidP="00006D32">
            <w:pPr>
              <w:shd w:val="clear" w:color="auto" w:fill="FFFFFF"/>
              <w:snapToGrid w:val="0"/>
              <w:ind w:left="55" w:hanging="10"/>
              <w:jc w:val="center"/>
              <w:rPr>
                <w:b/>
                <w:bCs/>
                <w:spacing w:val="-2"/>
              </w:rPr>
            </w:pPr>
            <w:r w:rsidRPr="00A07047">
              <w:rPr>
                <w:b/>
                <w:bCs/>
                <w:spacing w:val="-2"/>
              </w:rPr>
              <w:t>Vertinimas balais</w:t>
            </w:r>
          </w:p>
        </w:tc>
      </w:tr>
      <w:tr w:rsidR="00D1419F" w:rsidRPr="00871D03" w14:paraId="47CE8AA2" w14:textId="77777777" w:rsidTr="00006D32">
        <w:trPr>
          <w:trHeight w:hRule="exact" w:val="1769"/>
          <w:jc w:val="center"/>
        </w:trPr>
        <w:tc>
          <w:tcPr>
            <w:tcW w:w="2073" w:type="dxa"/>
            <w:vMerge w:val="restart"/>
          </w:tcPr>
          <w:p w14:paraId="519534FF" w14:textId="77777777" w:rsidR="00D1419F" w:rsidRPr="00A07047" w:rsidRDefault="00D1419F" w:rsidP="00006D32">
            <w:pPr>
              <w:shd w:val="clear" w:color="auto" w:fill="FFFFFF"/>
              <w:snapToGrid w:val="0"/>
              <w:ind w:right="114"/>
              <w:rPr>
                <w:b/>
                <w:bCs/>
                <w:vertAlign w:val="subscript"/>
              </w:rPr>
            </w:pPr>
            <w:r w:rsidRPr="00A07047">
              <w:rPr>
                <w:b/>
                <w:bCs/>
                <w:spacing w:val="-4"/>
              </w:rPr>
              <w:t>P</w:t>
            </w:r>
            <w:r w:rsidRPr="00A07047">
              <w:rPr>
                <w:b/>
              </w:rPr>
              <w:t>aslaugų kokybė</w:t>
            </w:r>
            <w:r w:rsidRPr="00A07047">
              <w:rPr>
                <w:b/>
                <w:i/>
                <w:spacing w:val="-4"/>
              </w:rPr>
              <w:t xml:space="preserve"> </w:t>
            </w:r>
            <w:r w:rsidRPr="00A07047">
              <w:rPr>
                <w:bCs/>
                <w:i/>
                <w:spacing w:val="-4"/>
              </w:rPr>
              <w:t>(T</w:t>
            </w:r>
            <w:r w:rsidRPr="00A07047">
              <w:rPr>
                <w:bCs/>
                <w:i/>
                <w:spacing w:val="-4"/>
                <w:vertAlign w:val="subscript"/>
              </w:rPr>
              <w:t>1</w:t>
            </w:r>
            <w:r w:rsidRPr="00A07047">
              <w:rPr>
                <w:bCs/>
                <w:i/>
                <w:spacing w:val="-4"/>
              </w:rPr>
              <w:t>)</w:t>
            </w:r>
          </w:p>
        </w:tc>
        <w:tc>
          <w:tcPr>
            <w:tcW w:w="1753" w:type="dxa"/>
            <w:vMerge w:val="restart"/>
          </w:tcPr>
          <w:p w14:paraId="641EF692" w14:textId="77777777" w:rsidR="00D1419F" w:rsidRPr="00A07047" w:rsidRDefault="00D1419F" w:rsidP="00006D32">
            <w:pPr>
              <w:shd w:val="clear" w:color="auto" w:fill="FFFFFF"/>
              <w:snapToGrid w:val="0"/>
              <w:ind w:left="-7" w:right="80"/>
              <w:rPr>
                <w:b/>
                <w:bCs/>
              </w:rPr>
            </w:pPr>
            <w:r w:rsidRPr="00A07047">
              <w:rPr>
                <w:b/>
              </w:rPr>
              <w:t>Paslaugų apimties suvokimas</w:t>
            </w:r>
          </w:p>
        </w:tc>
        <w:tc>
          <w:tcPr>
            <w:tcW w:w="4835" w:type="dxa"/>
          </w:tcPr>
          <w:p w14:paraId="12E63A60" w14:textId="77777777" w:rsidR="00D1419F" w:rsidRPr="00A07047" w:rsidRDefault="00D1419F" w:rsidP="00006D32">
            <w:pPr>
              <w:shd w:val="clear" w:color="auto" w:fill="FFFFFF"/>
              <w:snapToGrid w:val="0"/>
              <w:ind w:left="70" w:right="74"/>
              <w:jc w:val="both"/>
              <w:rPr>
                <w:color w:val="000000"/>
              </w:rPr>
            </w:pPr>
            <w:r w:rsidRPr="00A07047">
              <w:t>Pademonstruotas puikus, nepriekaištingas, sisteminis paslaugų suvokimas, atsižvelgiant į perkančiosios organizacijos poreikius, keliamus tikslus, planuojamas veiklas ir laukiamus rezultatus.</w:t>
            </w:r>
          </w:p>
          <w:p w14:paraId="255A279A" w14:textId="77777777" w:rsidR="00D1419F" w:rsidRPr="00A07047" w:rsidRDefault="00D1419F" w:rsidP="00006D32">
            <w:pPr>
              <w:shd w:val="clear" w:color="auto" w:fill="FFFFFF"/>
              <w:snapToGrid w:val="0"/>
              <w:ind w:right="74"/>
              <w:jc w:val="both"/>
              <w:rPr>
                <w:spacing w:val="-1"/>
              </w:rPr>
            </w:pPr>
          </w:p>
        </w:tc>
        <w:tc>
          <w:tcPr>
            <w:tcW w:w="0" w:type="auto"/>
          </w:tcPr>
          <w:p w14:paraId="0EAE17AA" w14:textId="77777777" w:rsidR="00D1419F" w:rsidRPr="00A07047" w:rsidRDefault="00D1419F" w:rsidP="00006D32">
            <w:pPr>
              <w:shd w:val="clear" w:color="auto" w:fill="FFFFFF"/>
              <w:snapToGrid w:val="0"/>
              <w:ind w:left="-240" w:firstLine="240"/>
              <w:jc w:val="center"/>
            </w:pPr>
            <w:r w:rsidRPr="00A07047">
              <w:t>8-10</w:t>
            </w:r>
          </w:p>
        </w:tc>
      </w:tr>
      <w:tr w:rsidR="00D1419F" w:rsidRPr="00871D03" w14:paraId="652C818E" w14:textId="77777777" w:rsidTr="00006D32">
        <w:trPr>
          <w:trHeight w:val="1535"/>
          <w:jc w:val="center"/>
        </w:trPr>
        <w:tc>
          <w:tcPr>
            <w:tcW w:w="2073" w:type="dxa"/>
            <w:vMerge/>
          </w:tcPr>
          <w:p w14:paraId="59A93354" w14:textId="77777777" w:rsidR="00D1419F" w:rsidRPr="00A07047" w:rsidRDefault="00D1419F" w:rsidP="00006D32">
            <w:pPr>
              <w:shd w:val="clear" w:color="auto" w:fill="FFFFFF"/>
              <w:snapToGrid w:val="0"/>
              <w:ind w:right="-280"/>
              <w:rPr>
                <w:highlight w:val="yellow"/>
                <w:shd w:val="clear" w:color="auto" w:fill="FFFF00"/>
              </w:rPr>
            </w:pPr>
          </w:p>
        </w:tc>
        <w:tc>
          <w:tcPr>
            <w:tcW w:w="1753" w:type="dxa"/>
            <w:vMerge/>
          </w:tcPr>
          <w:p w14:paraId="4B230C7C" w14:textId="77777777" w:rsidR="00D1419F" w:rsidRPr="00A07047" w:rsidRDefault="00D1419F" w:rsidP="00006D32">
            <w:pPr>
              <w:shd w:val="clear" w:color="auto" w:fill="FFFFFF"/>
              <w:snapToGrid w:val="0"/>
              <w:ind w:left="-7" w:right="80"/>
              <w:rPr>
                <w:highlight w:val="yellow"/>
                <w:shd w:val="clear" w:color="auto" w:fill="FFFF00"/>
              </w:rPr>
            </w:pPr>
          </w:p>
        </w:tc>
        <w:tc>
          <w:tcPr>
            <w:tcW w:w="4835" w:type="dxa"/>
          </w:tcPr>
          <w:p w14:paraId="1AA2CB43" w14:textId="77777777" w:rsidR="00D1419F" w:rsidRPr="00A07047" w:rsidRDefault="00D1419F" w:rsidP="00006D32">
            <w:pPr>
              <w:shd w:val="clear" w:color="auto" w:fill="FFFFFF"/>
              <w:snapToGrid w:val="0"/>
              <w:ind w:left="70" w:right="76"/>
              <w:jc w:val="both"/>
            </w:pPr>
            <w:r w:rsidRPr="00A07047">
              <w:t>Pademonstruotas geras, sisteminis paslaugų suvokimas, tačiau dalinai atsižvelgiant į perkančiosios organizacijos poreikius, keliamus tikslus, planuojamas veiklas ir laukiamus rezultatus.</w:t>
            </w:r>
          </w:p>
        </w:tc>
        <w:tc>
          <w:tcPr>
            <w:tcW w:w="0" w:type="auto"/>
          </w:tcPr>
          <w:p w14:paraId="725C977D" w14:textId="77777777" w:rsidR="00D1419F" w:rsidRPr="00A07047" w:rsidRDefault="00D1419F" w:rsidP="00006D32">
            <w:pPr>
              <w:shd w:val="clear" w:color="auto" w:fill="FFFFFF"/>
              <w:snapToGrid w:val="0"/>
              <w:ind w:left="-240" w:firstLine="240"/>
              <w:jc w:val="center"/>
            </w:pPr>
            <w:r w:rsidRPr="00A07047">
              <w:t>5-7</w:t>
            </w:r>
          </w:p>
        </w:tc>
      </w:tr>
      <w:tr w:rsidR="00D1419F" w:rsidRPr="00871D03" w14:paraId="7383C229" w14:textId="77777777" w:rsidTr="00006D32">
        <w:trPr>
          <w:trHeight w:hRule="exact" w:val="1464"/>
          <w:jc w:val="center"/>
        </w:trPr>
        <w:tc>
          <w:tcPr>
            <w:tcW w:w="2073" w:type="dxa"/>
            <w:vMerge/>
          </w:tcPr>
          <w:p w14:paraId="77731B32" w14:textId="77777777" w:rsidR="00D1419F" w:rsidRPr="00A07047" w:rsidRDefault="00D1419F" w:rsidP="00006D32">
            <w:pPr>
              <w:shd w:val="clear" w:color="auto" w:fill="FFFFFF"/>
              <w:snapToGrid w:val="0"/>
              <w:ind w:right="-280"/>
              <w:rPr>
                <w:highlight w:val="yellow"/>
                <w:shd w:val="clear" w:color="auto" w:fill="FFFF00"/>
              </w:rPr>
            </w:pPr>
          </w:p>
        </w:tc>
        <w:tc>
          <w:tcPr>
            <w:tcW w:w="1753" w:type="dxa"/>
            <w:vMerge/>
          </w:tcPr>
          <w:p w14:paraId="15E73B9C" w14:textId="77777777" w:rsidR="00D1419F" w:rsidRPr="00A07047" w:rsidRDefault="00D1419F" w:rsidP="00006D32">
            <w:pPr>
              <w:shd w:val="clear" w:color="auto" w:fill="FFFFFF"/>
              <w:snapToGrid w:val="0"/>
              <w:ind w:left="-7" w:right="80"/>
              <w:rPr>
                <w:highlight w:val="yellow"/>
                <w:shd w:val="clear" w:color="auto" w:fill="FFFF00"/>
              </w:rPr>
            </w:pPr>
          </w:p>
        </w:tc>
        <w:tc>
          <w:tcPr>
            <w:tcW w:w="4835" w:type="dxa"/>
          </w:tcPr>
          <w:p w14:paraId="62E69F9E" w14:textId="77777777" w:rsidR="00D1419F" w:rsidRPr="00A07047" w:rsidRDefault="00D1419F" w:rsidP="00006D32">
            <w:pPr>
              <w:shd w:val="clear" w:color="auto" w:fill="FFFFFF"/>
              <w:snapToGrid w:val="0"/>
              <w:ind w:left="70" w:right="76"/>
              <w:jc w:val="both"/>
            </w:pPr>
            <w:r w:rsidRPr="00A07047">
              <w:t>Pademonstruotas nepakankamai išsamus paslaugų suvokimas dalinai atsižvelgiant į perkančiosios organizacijos poreikius, keliamus tikslus, planuojamas veiklas ir laukiamus rezultatus.</w:t>
            </w:r>
          </w:p>
        </w:tc>
        <w:tc>
          <w:tcPr>
            <w:tcW w:w="0" w:type="auto"/>
          </w:tcPr>
          <w:p w14:paraId="44866955" w14:textId="77777777" w:rsidR="00D1419F" w:rsidRPr="00A07047" w:rsidRDefault="00D1419F" w:rsidP="00006D32">
            <w:pPr>
              <w:shd w:val="clear" w:color="auto" w:fill="FFFFFF"/>
              <w:snapToGrid w:val="0"/>
              <w:ind w:left="-240" w:firstLine="240"/>
              <w:jc w:val="center"/>
            </w:pPr>
            <w:r w:rsidRPr="00A07047">
              <w:t>3-4</w:t>
            </w:r>
          </w:p>
        </w:tc>
      </w:tr>
      <w:tr w:rsidR="00D1419F" w:rsidRPr="00871D03" w14:paraId="2D9C181F" w14:textId="77777777" w:rsidTr="00006D32">
        <w:trPr>
          <w:trHeight w:hRule="exact" w:val="1399"/>
          <w:jc w:val="center"/>
        </w:trPr>
        <w:tc>
          <w:tcPr>
            <w:tcW w:w="2073" w:type="dxa"/>
            <w:vMerge/>
          </w:tcPr>
          <w:p w14:paraId="20BC8865" w14:textId="77777777" w:rsidR="00D1419F" w:rsidRPr="00A07047" w:rsidRDefault="00D1419F" w:rsidP="00006D32">
            <w:pPr>
              <w:shd w:val="clear" w:color="auto" w:fill="FFFFFF"/>
              <w:snapToGrid w:val="0"/>
              <w:ind w:right="-280"/>
              <w:rPr>
                <w:highlight w:val="yellow"/>
                <w:shd w:val="clear" w:color="auto" w:fill="FFFF00"/>
              </w:rPr>
            </w:pPr>
          </w:p>
        </w:tc>
        <w:tc>
          <w:tcPr>
            <w:tcW w:w="1753" w:type="dxa"/>
            <w:vMerge/>
          </w:tcPr>
          <w:p w14:paraId="7BC95AF0" w14:textId="77777777" w:rsidR="00D1419F" w:rsidRPr="00A07047" w:rsidRDefault="00D1419F" w:rsidP="00006D32">
            <w:pPr>
              <w:shd w:val="clear" w:color="auto" w:fill="FFFFFF"/>
              <w:snapToGrid w:val="0"/>
              <w:ind w:left="-7" w:right="80"/>
              <w:rPr>
                <w:highlight w:val="yellow"/>
                <w:shd w:val="clear" w:color="auto" w:fill="FFFF00"/>
              </w:rPr>
            </w:pPr>
          </w:p>
        </w:tc>
        <w:tc>
          <w:tcPr>
            <w:tcW w:w="4835" w:type="dxa"/>
          </w:tcPr>
          <w:p w14:paraId="76B297A1" w14:textId="77777777" w:rsidR="00D1419F" w:rsidRPr="00A07047" w:rsidRDefault="00D1419F" w:rsidP="00006D32">
            <w:pPr>
              <w:shd w:val="clear" w:color="auto" w:fill="FFFFFF"/>
              <w:snapToGrid w:val="0"/>
              <w:ind w:left="70" w:right="76"/>
              <w:jc w:val="both"/>
            </w:pPr>
            <w:r w:rsidRPr="00A07047">
              <w:t>Pademonstruotas neišsamus paslaugų suvokimas,  neatsižvelgiant į perkančiosios organizacijos poreikius, keliamus tikslus, planuojamas veiklas ir laukiamus rezultatus.</w:t>
            </w:r>
          </w:p>
        </w:tc>
        <w:tc>
          <w:tcPr>
            <w:tcW w:w="0" w:type="auto"/>
          </w:tcPr>
          <w:p w14:paraId="3C6FF1CD" w14:textId="77777777" w:rsidR="00D1419F" w:rsidRPr="00A07047" w:rsidRDefault="00D1419F" w:rsidP="00006D32">
            <w:pPr>
              <w:shd w:val="clear" w:color="auto" w:fill="FFFFFF"/>
              <w:snapToGrid w:val="0"/>
              <w:ind w:left="-240" w:firstLine="240"/>
              <w:jc w:val="center"/>
            </w:pPr>
            <w:r w:rsidRPr="00A07047">
              <w:t>1-2</w:t>
            </w:r>
          </w:p>
        </w:tc>
      </w:tr>
      <w:tr w:rsidR="00D1419F" w:rsidRPr="00871D03" w14:paraId="2FEA9B0D" w14:textId="77777777" w:rsidTr="00006D32">
        <w:trPr>
          <w:trHeight w:hRule="exact" w:val="633"/>
          <w:jc w:val="center"/>
        </w:trPr>
        <w:tc>
          <w:tcPr>
            <w:tcW w:w="2073" w:type="dxa"/>
            <w:vMerge/>
          </w:tcPr>
          <w:p w14:paraId="58561E26" w14:textId="77777777" w:rsidR="00D1419F" w:rsidRPr="00A07047" w:rsidRDefault="00D1419F" w:rsidP="00006D32">
            <w:pPr>
              <w:shd w:val="clear" w:color="auto" w:fill="FFFFFF"/>
              <w:snapToGrid w:val="0"/>
              <w:ind w:right="-280"/>
              <w:rPr>
                <w:highlight w:val="yellow"/>
                <w:shd w:val="clear" w:color="auto" w:fill="FFFF00"/>
              </w:rPr>
            </w:pPr>
          </w:p>
        </w:tc>
        <w:tc>
          <w:tcPr>
            <w:tcW w:w="1753" w:type="dxa"/>
            <w:vMerge/>
          </w:tcPr>
          <w:p w14:paraId="7ACF7D2E" w14:textId="77777777" w:rsidR="00D1419F" w:rsidRPr="00A07047" w:rsidRDefault="00D1419F" w:rsidP="00006D32">
            <w:pPr>
              <w:shd w:val="clear" w:color="auto" w:fill="FFFFFF"/>
              <w:snapToGrid w:val="0"/>
              <w:ind w:left="-7" w:right="80"/>
              <w:rPr>
                <w:highlight w:val="yellow"/>
                <w:shd w:val="clear" w:color="auto" w:fill="FFFF00"/>
              </w:rPr>
            </w:pPr>
          </w:p>
        </w:tc>
        <w:tc>
          <w:tcPr>
            <w:tcW w:w="4835" w:type="dxa"/>
          </w:tcPr>
          <w:p w14:paraId="050244B3" w14:textId="77777777" w:rsidR="00D1419F" w:rsidRPr="00A07047" w:rsidRDefault="00D1419F" w:rsidP="00006D32">
            <w:pPr>
              <w:shd w:val="clear" w:color="auto" w:fill="FFFFFF"/>
              <w:snapToGrid w:val="0"/>
              <w:ind w:right="76"/>
              <w:jc w:val="both"/>
              <w:rPr>
                <w:spacing w:val="-1"/>
              </w:rPr>
            </w:pPr>
            <w:r w:rsidRPr="00A07047">
              <w:t>Nepateiktas pagrindimas šiam parametrui.</w:t>
            </w:r>
          </w:p>
        </w:tc>
        <w:tc>
          <w:tcPr>
            <w:tcW w:w="0" w:type="auto"/>
          </w:tcPr>
          <w:p w14:paraId="43124B96" w14:textId="77777777" w:rsidR="00D1419F" w:rsidRPr="00A07047" w:rsidRDefault="00D1419F" w:rsidP="00006D32">
            <w:pPr>
              <w:shd w:val="clear" w:color="auto" w:fill="FFFFFF"/>
              <w:snapToGrid w:val="0"/>
              <w:ind w:left="-240" w:firstLine="240"/>
              <w:jc w:val="center"/>
            </w:pPr>
            <w:r w:rsidRPr="00A07047">
              <w:t>0</w:t>
            </w:r>
          </w:p>
        </w:tc>
      </w:tr>
      <w:tr w:rsidR="00D1419F" w:rsidRPr="00871D03" w14:paraId="26741176" w14:textId="77777777" w:rsidTr="00006D32">
        <w:trPr>
          <w:trHeight w:val="797"/>
          <w:jc w:val="center"/>
        </w:trPr>
        <w:tc>
          <w:tcPr>
            <w:tcW w:w="2073" w:type="dxa"/>
            <w:vMerge/>
          </w:tcPr>
          <w:p w14:paraId="564B083B" w14:textId="77777777" w:rsidR="00D1419F" w:rsidRPr="00A07047" w:rsidRDefault="00D1419F" w:rsidP="00006D32">
            <w:pPr>
              <w:shd w:val="clear" w:color="auto" w:fill="FFFFFF"/>
              <w:snapToGrid w:val="0"/>
              <w:ind w:right="-280"/>
              <w:rPr>
                <w:b/>
                <w:bCs/>
                <w:highlight w:val="yellow"/>
                <w:vertAlign w:val="subscript"/>
              </w:rPr>
            </w:pPr>
          </w:p>
        </w:tc>
        <w:tc>
          <w:tcPr>
            <w:tcW w:w="1753" w:type="dxa"/>
            <w:vMerge w:val="restart"/>
          </w:tcPr>
          <w:p w14:paraId="1787965A" w14:textId="77777777" w:rsidR="00D1419F" w:rsidRPr="00A07047" w:rsidRDefault="00D1419F" w:rsidP="00006D32">
            <w:pPr>
              <w:shd w:val="clear" w:color="auto" w:fill="FFFFFF"/>
              <w:snapToGrid w:val="0"/>
              <w:ind w:left="-7" w:right="80"/>
              <w:rPr>
                <w:b/>
                <w:bCs/>
              </w:rPr>
            </w:pPr>
            <w:r w:rsidRPr="00A07047">
              <w:rPr>
                <w:b/>
              </w:rPr>
              <w:t>Loginis pagrindimas</w:t>
            </w:r>
          </w:p>
        </w:tc>
        <w:tc>
          <w:tcPr>
            <w:tcW w:w="4835" w:type="dxa"/>
          </w:tcPr>
          <w:p w14:paraId="479FC925" w14:textId="77777777" w:rsidR="00D1419F" w:rsidRPr="00A07047" w:rsidRDefault="00D1419F" w:rsidP="00006D32">
            <w:pPr>
              <w:jc w:val="both"/>
              <w:rPr>
                <w:b/>
                <w:bCs/>
              </w:rPr>
            </w:pPr>
            <w:r w:rsidRPr="00A07047">
              <w:t xml:space="preserve">Pasiūlymas aprašytas aiškiai ir nuosekliai, pademonstruotas sisteminis požiūris ir loginis ryšys tarp tikslų, veiklų ir rezultatų. </w:t>
            </w:r>
          </w:p>
        </w:tc>
        <w:tc>
          <w:tcPr>
            <w:tcW w:w="0" w:type="auto"/>
          </w:tcPr>
          <w:p w14:paraId="57F47119" w14:textId="77777777" w:rsidR="00D1419F" w:rsidRPr="00A07047" w:rsidRDefault="00D1419F" w:rsidP="00006D32">
            <w:pPr>
              <w:shd w:val="clear" w:color="auto" w:fill="FFFFFF"/>
              <w:snapToGrid w:val="0"/>
              <w:ind w:left="-240" w:firstLine="240"/>
              <w:jc w:val="center"/>
            </w:pPr>
            <w:r w:rsidRPr="00A07047">
              <w:t>8-10</w:t>
            </w:r>
          </w:p>
          <w:p w14:paraId="57A3B20F" w14:textId="77777777" w:rsidR="00D1419F" w:rsidRPr="00A07047" w:rsidRDefault="00D1419F" w:rsidP="00006D32">
            <w:pPr>
              <w:shd w:val="clear" w:color="auto" w:fill="FFFFFF"/>
              <w:ind w:left="-240" w:firstLine="240"/>
            </w:pPr>
          </w:p>
          <w:p w14:paraId="3DF2CB75" w14:textId="77777777" w:rsidR="00D1419F" w:rsidRPr="00A07047" w:rsidRDefault="00D1419F" w:rsidP="00006D32">
            <w:pPr>
              <w:shd w:val="clear" w:color="auto" w:fill="FFFFFF"/>
              <w:ind w:left="-240" w:firstLine="240"/>
            </w:pPr>
          </w:p>
        </w:tc>
      </w:tr>
      <w:tr w:rsidR="00D1419F" w:rsidRPr="00871D03" w14:paraId="72C5DDED" w14:textId="77777777" w:rsidTr="00006D32">
        <w:trPr>
          <w:trHeight w:val="681"/>
          <w:jc w:val="center"/>
        </w:trPr>
        <w:tc>
          <w:tcPr>
            <w:tcW w:w="2073" w:type="dxa"/>
            <w:vMerge/>
          </w:tcPr>
          <w:p w14:paraId="4DCE9A0F" w14:textId="77777777" w:rsidR="00D1419F" w:rsidRPr="00A07047" w:rsidRDefault="00D1419F" w:rsidP="00006D32">
            <w:pPr>
              <w:snapToGrid w:val="0"/>
              <w:ind w:left="-240" w:firstLine="240"/>
              <w:rPr>
                <w:highlight w:val="yellow"/>
                <w:shd w:val="clear" w:color="auto" w:fill="FFFF00"/>
              </w:rPr>
            </w:pPr>
          </w:p>
        </w:tc>
        <w:tc>
          <w:tcPr>
            <w:tcW w:w="1753" w:type="dxa"/>
            <w:vMerge/>
          </w:tcPr>
          <w:p w14:paraId="09F90227" w14:textId="77777777" w:rsidR="00D1419F" w:rsidRPr="00A07047" w:rsidRDefault="00D1419F" w:rsidP="00006D32">
            <w:pPr>
              <w:snapToGrid w:val="0"/>
              <w:ind w:left="-240" w:firstLine="240"/>
              <w:rPr>
                <w:highlight w:val="yellow"/>
              </w:rPr>
            </w:pPr>
          </w:p>
        </w:tc>
        <w:tc>
          <w:tcPr>
            <w:tcW w:w="4835" w:type="dxa"/>
          </w:tcPr>
          <w:p w14:paraId="30D43755" w14:textId="77777777" w:rsidR="00D1419F" w:rsidRPr="00A07047" w:rsidRDefault="00D1419F" w:rsidP="00006D32">
            <w:pPr>
              <w:shd w:val="clear" w:color="auto" w:fill="FFFFFF"/>
              <w:snapToGrid w:val="0"/>
              <w:ind w:right="76"/>
              <w:jc w:val="both"/>
              <w:rPr>
                <w:spacing w:val="-1"/>
              </w:rPr>
            </w:pPr>
            <w:r w:rsidRPr="00A07047">
              <w:t>Pasiūlymas aprašytas aiškiai, nuosekliai, bet nėra pakankamai aiškaus loginio ryšio tarp tikslų, veiklų ir rezultatų.</w:t>
            </w:r>
          </w:p>
        </w:tc>
        <w:tc>
          <w:tcPr>
            <w:tcW w:w="0" w:type="auto"/>
          </w:tcPr>
          <w:p w14:paraId="585B9550" w14:textId="77777777" w:rsidR="00D1419F" w:rsidRPr="00A07047" w:rsidRDefault="00D1419F" w:rsidP="00006D32">
            <w:pPr>
              <w:shd w:val="clear" w:color="auto" w:fill="FFFFFF"/>
              <w:snapToGrid w:val="0"/>
              <w:ind w:left="-240" w:firstLine="240"/>
              <w:jc w:val="center"/>
            </w:pPr>
            <w:r w:rsidRPr="00A07047">
              <w:t>5-7</w:t>
            </w:r>
          </w:p>
          <w:p w14:paraId="4C7C0B4F" w14:textId="77777777" w:rsidR="00D1419F" w:rsidRPr="00A07047" w:rsidRDefault="00D1419F" w:rsidP="00006D32">
            <w:pPr>
              <w:shd w:val="clear" w:color="auto" w:fill="FFFFFF"/>
              <w:ind w:left="-240" w:firstLine="240"/>
            </w:pPr>
          </w:p>
          <w:p w14:paraId="4DCAA918" w14:textId="77777777" w:rsidR="00D1419F" w:rsidRPr="00A07047" w:rsidRDefault="00D1419F" w:rsidP="00006D32">
            <w:pPr>
              <w:shd w:val="clear" w:color="auto" w:fill="FFFFFF"/>
              <w:ind w:left="-240" w:firstLine="240"/>
            </w:pPr>
          </w:p>
        </w:tc>
      </w:tr>
      <w:tr w:rsidR="00D1419F" w:rsidRPr="00871D03" w14:paraId="48440FA4" w14:textId="77777777" w:rsidTr="00006D32">
        <w:trPr>
          <w:trHeight w:val="169"/>
          <w:jc w:val="center"/>
        </w:trPr>
        <w:tc>
          <w:tcPr>
            <w:tcW w:w="2073" w:type="dxa"/>
            <w:vMerge/>
          </w:tcPr>
          <w:p w14:paraId="2BDFAFA1" w14:textId="77777777" w:rsidR="00D1419F" w:rsidRPr="00A07047" w:rsidRDefault="00D1419F" w:rsidP="00006D32">
            <w:pPr>
              <w:snapToGrid w:val="0"/>
              <w:ind w:left="-240" w:firstLine="240"/>
              <w:rPr>
                <w:highlight w:val="yellow"/>
                <w:shd w:val="clear" w:color="auto" w:fill="FFFF00"/>
              </w:rPr>
            </w:pPr>
          </w:p>
        </w:tc>
        <w:tc>
          <w:tcPr>
            <w:tcW w:w="1753" w:type="dxa"/>
            <w:vMerge/>
          </w:tcPr>
          <w:p w14:paraId="3F6187EF" w14:textId="77777777" w:rsidR="00D1419F" w:rsidRPr="00A07047" w:rsidRDefault="00D1419F" w:rsidP="00006D32">
            <w:pPr>
              <w:snapToGrid w:val="0"/>
              <w:ind w:left="-240" w:firstLine="240"/>
              <w:rPr>
                <w:highlight w:val="yellow"/>
              </w:rPr>
            </w:pPr>
          </w:p>
        </w:tc>
        <w:tc>
          <w:tcPr>
            <w:tcW w:w="4835" w:type="dxa"/>
          </w:tcPr>
          <w:p w14:paraId="1BA8AA80" w14:textId="77777777" w:rsidR="00D1419F" w:rsidRPr="00A07047" w:rsidRDefault="00D1419F" w:rsidP="00006D32">
            <w:pPr>
              <w:shd w:val="clear" w:color="auto" w:fill="FFFFFF"/>
              <w:snapToGrid w:val="0"/>
              <w:ind w:right="76"/>
              <w:jc w:val="both"/>
              <w:rPr>
                <w:spacing w:val="-1"/>
              </w:rPr>
            </w:pPr>
            <w:r w:rsidRPr="00A07047">
              <w:t>Pasiūlymas aprašytas aiškiai, bet nenuosekliai, nėra aiškaus loginio ryšio tarp tikslų, veiklų ir rezultatų.</w:t>
            </w:r>
          </w:p>
        </w:tc>
        <w:tc>
          <w:tcPr>
            <w:tcW w:w="0" w:type="auto"/>
          </w:tcPr>
          <w:p w14:paraId="30A1BFB3" w14:textId="77777777" w:rsidR="00D1419F" w:rsidRPr="00A07047" w:rsidRDefault="00D1419F" w:rsidP="00006D32">
            <w:pPr>
              <w:shd w:val="clear" w:color="auto" w:fill="FFFFFF"/>
              <w:snapToGrid w:val="0"/>
              <w:ind w:left="-240" w:firstLine="240"/>
              <w:jc w:val="center"/>
            </w:pPr>
            <w:r w:rsidRPr="00A07047">
              <w:t>3-4</w:t>
            </w:r>
          </w:p>
        </w:tc>
      </w:tr>
      <w:tr w:rsidR="00D1419F" w:rsidRPr="00871D03" w14:paraId="6A43B896" w14:textId="77777777" w:rsidTr="00006D32">
        <w:trPr>
          <w:trHeight w:val="549"/>
          <w:jc w:val="center"/>
        </w:trPr>
        <w:tc>
          <w:tcPr>
            <w:tcW w:w="2073" w:type="dxa"/>
            <w:vMerge/>
          </w:tcPr>
          <w:p w14:paraId="7618E9B5" w14:textId="77777777" w:rsidR="00D1419F" w:rsidRPr="00A07047" w:rsidRDefault="00D1419F" w:rsidP="00006D32">
            <w:pPr>
              <w:snapToGrid w:val="0"/>
              <w:ind w:left="-240" w:firstLine="240"/>
              <w:rPr>
                <w:highlight w:val="yellow"/>
                <w:shd w:val="clear" w:color="auto" w:fill="FFFF00"/>
              </w:rPr>
            </w:pPr>
          </w:p>
        </w:tc>
        <w:tc>
          <w:tcPr>
            <w:tcW w:w="1753" w:type="dxa"/>
            <w:vMerge/>
          </w:tcPr>
          <w:p w14:paraId="34CAAA82" w14:textId="77777777" w:rsidR="00D1419F" w:rsidRPr="00A07047" w:rsidRDefault="00D1419F" w:rsidP="00006D32">
            <w:pPr>
              <w:snapToGrid w:val="0"/>
              <w:ind w:left="-240" w:firstLine="240"/>
              <w:rPr>
                <w:highlight w:val="yellow"/>
              </w:rPr>
            </w:pPr>
          </w:p>
        </w:tc>
        <w:tc>
          <w:tcPr>
            <w:tcW w:w="4835" w:type="dxa"/>
          </w:tcPr>
          <w:p w14:paraId="5DFC0A7A" w14:textId="77777777" w:rsidR="00D1419F" w:rsidRPr="00A07047" w:rsidRDefault="00D1419F" w:rsidP="00006D32">
            <w:pPr>
              <w:shd w:val="clear" w:color="auto" w:fill="FFFFFF"/>
              <w:snapToGrid w:val="0"/>
              <w:ind w:right="76"/>
              <w:jc w:val="both"/>
            </w:pPr>
            <w:r w:rsidRPr="00A07047">
              <w:t>Pasiūlymas aprašytas neaiškiai, nenuosekliai, nėra aiškaus loginio ryšio tarp tikslų, veiklų ir rezultatų.</w:t>
            </w:r>
          </w:p>
        </w:tc>
        <w:tc>
          <w:tcPr>
            <w:tcW w:w="0" w:type="auto"/>
          </w:tcPr>
          <w:p w14:paraId="292ACE93" w14:textId="77777777" w:rsidR="00D1419F" w:rsidRPr="00A07047" w:rsidRDefault="00D1419F" w:rsidP="00006D32">
            <w:pPr>
              <w:shd w:val="clear" w:color="auto" w:fill="FFFFFF"/>
              <w:snapToGrid w:val="0"/>
              <w:ind w:left="-240" w:firstLine="240"/>
              <w:jc w:val="center"/>
            </w:pPr>
            <w:r w:rsidRPr="00A07047">
              <w:t>1-2</w:t>
            </w:r>
          </w:p>
        </w:tc>
      </w:tr>
      <w:tr w:rsidR="00D1419F" w:rsidRPr="00871D03" w14:paraId="59F89589" w14:textId="77777777" w:rsidTr="00006D32">
        <w:trPr>
          <w:trHeight w:val="453"/>
          <w:jc w:val="center"/>
        </w:trPr>
        <w:tc>
          <w:tcPr>
            <w:tcW w:w="2073" w:type="dxa"/>
            <w:vMerge/>
          </w:tcPr>
          <w:p w14:paraId="430D54DE" w14:textId="77777777" w:rsidR="00D1419F" w:rsidRPr="00A07047" w:rsidRDefault="00D1419F" w:rsidP="00006D32">
            <w:pPr>
              <w:snapToGrid w:val="0"/>
              <w:ind w:left="-240" w:firstLine="240"/>
              <w:rPr>
                <w:highlight w:val="yellow"/>
                <w:shd w:val="clear" w:color="auto" w:fill="FFFF00"/>
              </w:rPr>
            </w:pPr>
          </w:p>
        </w:tc>
        <w:tc>
          <w:tcPr>
            <w:tcW w:w="1753" w:type="dxa"/>
            <w:vMerge/>
          </w:tcPr>
          <w:p w14:paraId="717DA495" w14:textId="77777777" w:rsidR="00D1419F" w:rsidRPr="00A07047" w:rsidRDefault="00D1419F" w:rsidP="00006D32">
            <w:pPr>
              <w:snapToGrid w:val="0"/>
              <w:ind w:left="-240" w:firstLine="240"/>
              <w:rPr>
                <w:highlight w:val="yellow"/>
              </w:rPr>
            </w:pPr>
          </w:p>
        </w:tc>
        <w:tc>
          <w:tcPr>
            <w:tcW w:w="4835" w:type="dxa"/>
          </w:tcPr>
          <w:p w14:paraId="7C1FE375" w14:textId="77777777" w:rsidR="00D1419F" w:rsidRPr="00A07047" w:rsidRDefault="00D1419F" w:rsidP="00006D32">
            <w:pPr>
              <w:shd w:val="clear" w:color="auto" w:fill="FFFFFF"/>
              <w:snapToGrid w:val="0"/>
              <w:ind w:right="76"/>
              <w:jc w:val="both"/>
            </w:pPr>
            <w:r w:rsidRPr="00A07047">
              <w:t>Nepateiktas pagrindimas šiam parametrui.</w:t>
            </w:r>
          </w:p>
        </w:tc>
        <w:tc>
          <w:tcPr>
            <w:tcW w:w="0" w:type="auto"/>
          </w:tcPr>
          <w:p w14:paraId="6E65FF1B" w14:textId="77777777" w:rsidR="00D1419F" w:rsidRPr="00A07047" w:rsidRDefault="00D1419F" w:rsidP="00006D32">
            <w:pPr>
              <w:shd w:val="clear" w:color="auto" w:fill="FFFFFF"/>
              <w:snapToGrid w:val="0"/>
              <w:ind w:left="-240" w:firstLine="240"/>
              <w:jc w:val="center"/>
            </w:pPr>
            <w:r w:rsidRPr="00A07047">
              <w:t>0</w:t>
            </w:r>
          </w:p>
        </w:tc>
      </w:tr>
      <w:tr w:rsidR="00D1419F" w:rsidRPr="00871D03" w14:paraId="5EF629F6" w14:textId="77777777" w:rsidTr="00006D32">
        <w:trPr>
          <w:trHeight w:val="513"/>
          <w:jc w:val="center"/>
        </w:trPr>
        <w:tc>
          <w:tcPr>
            <w:tcW w:w="2073" w:type="dxa"/>
            <w:vMerge w:val="restart"/>
          </w:tcPr>
          <w:p w14:paraId="308D83CF" w14:textId="77777777" w:rsidR="00D1419F" w:rsidRPr="00A07047" w:rsidRDefault="00D1419F" w:rsidP="00006D32">
            <w:pPr>
              <w:snapToGrid w:val="0"/>
              <w:ind w:left="-240" w:firstLine="240"/>
              <w:rPr>
                <w:highlight w:val="yellow"/>
                <w:shd w:val="clear" w:color="auto" w:fill="FFFF00"/>
              </w:rPr>
            </w:pPr>
          </w:p>
        </w:tc>
        <w:tc>
          <w:tcPr>
            <w:tcW w:w="1753" w:type="dxa"/>
            <w:vMerge w:val="restart"/>
          </w:tcPr>
          <w:p w14:paraId="40066A46" w14:textId="77777777" w:rsidR="00D1419F" w:rsidRPr="00A07047" w:rsidRDefault="00D1419F" w:rsidP="00006D32">
            <w:pPr>
              <w:snapToGrid w:val="0"/>
              <w:ind w:left="-5" w:firstLine="5"/>
              <w:rPr>
                <w:b/>
                <w:highlight w:val="yellow"/>
              </w:rPr>
            </w:pPr>
            <w:r w:rsidRPr="00A07047">
              <w:rPr>
                <w:b/>
              </w:rPr>
              <w:t>Veiklų ir rezultatų įgyvendinimo pagrįstumas</w:t>
            </w:r>
          </w:p>
        </w:tc>
        <w:tc>
          <w:tcPr>
            <w:tcW w:w="4835" w:type="dxa"/>
          </w:tcPr>
          <w:p w14:paraId="5127E39C" w14:textId="77777777" w:rsidR="00D1419F" w:rsidRPr="00A07047" w:rsidRDefault="00D1419F" w:rsidP="00006D32">
            <w:pPr>
              <w:shd w:val="clear" w:color="auto" w:fill="FFFFFF"/>
              <w:snapToGrid w:val="0"/>
              <w:ind w:right="76"/>
              <w:jc w:val="both"/>
            </w:pPr>
            <w:r w:rsidRPr="00A07047">
              <w:t xml:space="preserve">Detalizuotos, pagrįstos ir paaiškintos veiklos, nurodant paslaugos teikimo procesą ir planuojamus pasiekti rezultatus. </w:t>
            </w:r>
          </w:p>
        </w:tc>
        <w:tc>
          <w:tcPr>
            <w:tcW w:w="0" w:type="auto"/>
          </w:tcPr>
          <w:p w14:paraId="0253ABE5" w14:textId="77777777" w:rsidR="00D1419F" w:rsidRPr="00A07047" w:rsidRDefault="00D1419F" w:rsidP="00006D32">
            <w:pPr>
              <w:shd w:val="clear" w:color="auto" w:fill="FFFFFF"/>
              <w:snapToGrid w:val="0"/>
              <w:ind w:left="-240" w:firstLine="240"/>
              <w:jc w:val="center"/>
            </w:pPr>
            <w:r w:rsidRPr="00A07047">
              <w:t>8-10</w:t>
            </w:r>
          </w:p>
        </w:tc>
      </w:tr>
      <w:tr w:rsidR="00D1419F" w:rsidRPr="00871D03" w14:paraId="68B8B0DA" w14:textId="77777777" w:rsidTr="00006D32">
        <w:trPr>
          <w:trHeight w:val="273"/>
          <w:jc w:val="center"/>
        </w:trPr>
        <w:tc>
          <w:tcPr>
            <w:tcW w:w="2073" w:type="dxa"/>
            <w:vMerge/>
          </w:tcPr>
          <w:p w14:paraId="24B49DEF" w14:textId="77777777" w:rsidR="00D1419F" w:rsidRPr="00A07047" w:rsidRDefault="00D1419F" w:rsidP="00006D32">
            <w:pPr>
              <w:snapToGrid w:val="0"/>
              <w:ind w:left="-240" w:firstLine="240"/>
              <w:rPr>
                <w:highlight w:val="yellow"/>
                <w:shd w:val="clear" w:color="auto" w:fill="FFFF00"/>
              </w:rPr>
            </w:pPr>
          </w:p>
        </w:tc>
        <w:tc>
          <w:tcPr>
            <w:tcW w:w="1753" w:type="dxa"/>
            <w:vMerge/>
          </w:tcPr>
          <w:p w14:paraId="401BA2F4" w14:textId="77777777" w:rsidR="00D1419F" w:rsidRPr="00A07047" w:rsidRDefault="00D1419F" w:rsidP="00006D32">
            <w:pPr>
              <w:snapToGrid w:val="0"/>
              <w:ind w:left="-5" w:firstLine="5"/>
            </w:pPr>
          </w:p>
        </w:tc>
        <w:tc>
          <w:tcPr>
            <w:tcW w:w="4835" w:type="dxa"/>
          </w:tcPr>
          <w:p w14:paraId="7F474F44" w14:textId="77777777" w:rsidR="00D1419F" w:rsidRPr="00A07047" w:rsidRDefault="00D1419F" w:rsidP="00006D32">
            <w:pPr>
              <w:shd w:val="clear" w:color="auto" w:fill="FFFFFF"/>
              <w:snapToGrid w:val="0"/>
              <w:ind w:right="76"/>
              <w:jc w:val="both"/>
            </w:pPr>
            <w:r w:rsidRPr="00A07047">
              <w:t xml:space="preserve">Detalizuotos, bet nepakankamai pagrįstos ir paaiškintos veiklos, nurodant paslaugos teikimo procesą ir planuojamus pasiekti rezultatus. </w:t>
            </w:r>
          </w:p>
        </w:tc>
        <w:tc>
          <w:tcPr>
            <w:tcW w:w="0" w:type="auto"/>
          </w:tcPr>
          <w:p w14:paraId="6DB8E1BB" w14:textId="77777777" w:rsidR="00D1419F" w:rsidRPr="00A07047" w:rsidRDefault="00D1419F" w:rsidP="00006D32">
            <w:pPr>
              <w:shd w:val="clear" w:color="auto" w:fill="FFFFFF"/>
              <w:snapToGrid w:val="0"/>
              <w:ind w:left="-240" w:firstLine="240"/>
              <w:jc w:val="center"/>
            </w:pPr>
            <w:r w:rsidRPr="00A07047">
              <w:t>5-7</w:t>
            </w:r>
          </w:p>
        </w:tc>
      </w:tr>
      <w:tr w:rsidR="00D1419F" w:rsidRPr="00871D03" w14:paraId="09A9629C" w14:textId="77777777" w:rsidTr="00006D32">
        <w:trPr>
          <w:trHeight w:val="789"/>
          <w:jc w:val="center"/>
        </w:trPr>
        <w:tc>
          <w:tcPr>
            <w:tcW w:w="2073" w:type="dxa"/>
            <w:vMerge/>
          </w:tcPr>
          <w:p w14:paraId="10658705" w14:textId="77777777" w:rsidR="00D1419F" w:rsidRPr="00A07047" w:rsidRDefault="00D1419F" w:rsidP="00006D32">
            <w:pPr>
              <w:snapToGrid w:val="0"/>
              <w:ind w:left="-240" w:firstLine="240"/>
              <w:rPr>
                <w:highlight w:val="yellow"/>
                <w:shd w:val="clear" w:color="auto" w:fill="FFFF00"/>
              </w:rPr>
            </w:pPr>
          </w:p>
        </w:tc>
        <w:tc>
          <w:tcPr>
            <w:tcW w:w="1753" w:type="dxa"/>
            <w:vMerge/>
          </w:tcPr>
          <w:p w14:paraId="21F98CE8" w14:textId="77777777" w:rsidR="00D1419F" w:rsidRPr="00A07047" w:rsidRDefault="00D1419F" w:rsidP="00006D32">
            <w:pPr>
              <w:snapToGrid w:val="0"/>
              <w:ind w:left="-5" w:firstLine="5"/>
            </w:pPr>
          </w:p>
        </w:tc>
        <w:tc>
          <w:tcPr>
            <w:tcW w:w="4835" w:type="dxa"/>
          </w:tcPr>
          <w:p w14:paraId="7D9F5BB2" w14:textId="77777777" w:rsidR="00D1419F" w:rsidRPr="00A07047" w:rsidRDefault="00D1419F" w:rsidP="00006D32">
            <w:pPr>
              <w:shd w:val="clear" w:color="auto" w:fill="FFFFFF"/>
              <w:snapToGrid w:val="0"/>
              <w:ind w:right="76"/>
              <w:jc w:val="both"/>
            </w:pPr>
            <w:r w:rsidRPr="00A07047">
              <w:t xml:space="preserve">Detalizuotos, bet nepakankamai pagrįstos ir paaiškintos veiklos, nurodytas paslaugos teikimo procesas, tačiau neįrodant planuojamų rezultatų pasiekimo. </w:t>
            </w:r>
          </w:p>
        </w:tc>
        <w:tc>
          <w:tcPr>
            <w:tcW w:w="0" w:type="auto"/>
          </w:tcPr>
          <w:p w14:paraId="658DBD70" w14:textId="77777777" w:rsidR="00D1419F" w:rsidRPr="00A07047" w:rsidRDefault="00D1419F" w:rsidP="00006D32">
            <w:pPr>
              <w:shd w:val="clear" w:color="auto" w:fill="FFFFFF"/>
              <w:snapToGrid w:val="0"/>
              <w:ind w:left="-240" w:firstLine="240"/>
              <w:jc w:val="center"/>
            </w:pPr>
            <w:r w:rsidRPr="00A07047">
              <w:t>3-4</w:t>
            </w:r>
          </w:p>
        </w:tc>
      </w:tr>
      <w:tr w:rsidR="00D1419F" w:rsidRPr="00871D03" w14:paraId="5A58842B" w14:textId="77777777" w:rsidTr="00006D32">
        <w:trPr>
          <w:trHeight w:val="789"/>
          <w:jc w:val="center"/>
        </w:trPr>
        <w:tc>
          <w:tcPr>
            <w:tcW w:w="2073" w:type="dxa"/>
            <w:vMerge/>
          </w:tcPr>
          <w:p w14:paraId="4238A3E2" w14:textId="77777777" w:rsidR="00D1419F" w:rsidRPr="00A07047" w:rsidRDefault="00D1419F" w:rsidP="00006D32">
            <w:pPr>
              <w:snapToGrid w:val="0"/>
              <w:ind w:left="-240" w:firstLine="240"/>
              <w:rPr>
                <w:highlight w:val="yellow"/>
                <w:shd w:val="clear" w:color="auto" w:fill="FFFF00"/>
              </w:rPr>
            </w:pPr>
          </w:p>
        </w:tc>
        <w:tc>
          <w:tcPr>
            <w:tcW w:w="1753" w:type="dxa"/>
            <w:vMerge/>
          </w:tcPr>
          <w:p w14:paraId="11F3EB33" w14:textId="77777777" w:rsidR="00D1419F" w:rsidRPr="00A07047" w:rsidRDefault="00D1419F" w:rsidP="00006D32">
            <w:pPr>
              <w:snapToGrid w:val="0"/>
              <w:ind w:left="-5" w:firstLine="5"/>
            </w:pPr>
          </w:p>
        </w:tc>
        <w:tc>
          <w:tcPr>
            <w:tcW w:w="4835" w:type="dxa"/>
          </w:tcPr>
          <w:p w14:paraId="5592ABB0" w14:textId="77777777" w:rsidR="00D1419F" w:rsidRPr="00A07047" w:rsidRDefault="00D1419F" w:rsidP="00006D32">
            <w:pPr>
              <w:shd w:val="clear" w:color="auto" w:fill="FFFFFF"/>
              <w:snapToGrid w:val="0"/>
              <w:ind w:right="76"/>
              <w:jc w:val="both"/>
            </w:pPr>
            <w:r w:rsidRPr="00A07047">
              <w:t>Nepakankamai detalizuotos, nepagrįstos ir nepaaiškintos veiklos, nenurodytas paslaugos teikimo procesas ir rezultatų pasiekimas.</w:t>
            </w:r>
          </w:p>
        </w:tc>
        <w:tc>
          <w:tcPr>
            <w:tcW w:w="0" w:type="auto"/>
          </w:tcPr>
          <w:p w14:paraId="76D1668F" w14:textId="77777777" w:rsidR="00D1419F" w:rsidRPr="00A07047" w:rsidRDefault="00D1419F" w:rsidP="00006D32">
            <w:pPr>
              <w:shd w:val="clear" w:color="auto" w:fill="FFFFFF"/>
              <w:snapToGrid w:val="0"/>
              <w:ind w:left="-240" w:firstLine="240"/>
              <w:jc w:val="center"/>
            </w:pPr>
            <w:r w:rsidRPr="00A07047">
              <w:t>1-2</w:t>
            </w:r>
          </w:p>
        </w:tc>
      </w:tr>
      <w:tr w:rsidR="00D1419F" w:rsidRPr="00871D03" w14:paraId="15F52ED7" w14:textId="77777777" w:rsidTr="00006D32">
        <w:trPr>
          <w:trHeight w:val="318"/>
          <w:jc w:val="center"/>
        </w:trPr>
        <w:tc>
          <w:tcPr>
            <w:tcW w:w="2073" w:type="dxa"/>
            <w:vMerge/>
          </w:tcPr>
          <w:p w14:paraId="10D34828" w14:textId="77777777" w:rsidR="00D1419F" w:rsidRPr="00A07047" w:rsidRDefault="00D1419F" w:rsidP="00006D32">
            <w:pPr>
              <w:snapToGrid w:val="0"/>
              <w:ind w:left="-240" w:firstLine="240"/>
              <w:rPr>
                <w:highlight w:val="yellow"/>
                <w:shd w:val="clear" w:color="auto" w:fill="FFFF00"/>
              </w:rPr>
            </w:pPr>
          </w:p>
        </w:tc>
        <w:tc>
          <w:tcPr>
            <w:tcW w:w="1753" w:type="dxa"/>
            <w:vMerge/>
          </w:tcPr>
          <w:p w14:paraId="1483D48A" w14:textId="77777777" w:rsidR="00D1419F" w:rsidRPr="00A07047" w:rsidRDefault="00D1419F" w:rsidP="00006D32">
            <w:pPr>
              <w:snapToGrid w:val="0"/>
              <w:ind w:left="-5" w:firstLine="5"/>
            </w:pPr>
          </w:p>
        </w:tc>
        <w:tc>
          <w:tcPr>
            <w:tcW w:w="4835" w:type="dxa"/>
          </w:tcPr>
          <w:p w14:paraId="207D79D7" w14:textId="77777777" w:rsidR="00D1419F" w:rsidRPr="00A07047" w:rsidRDefault="00D1419F" w:rsidP="00006D32">
            <w:pPr>
              <w:shd w:val="clear" w:color="auto" w:fill="FFFFFF"/>
              <w:snapToGrid w:val="0"/>
              <w:ind w:right="76"/>
              <w:jc w:val="both"/>
            </w:pPr>
            <w:r w:rsidRPr="00A07047">
              <w:t>Nepateiktas pagrindimas šiam parametrui</w:t>
            </w:r>
          </w:p>
        </w:tc>
        <w:tc>
          <w:tcPr>
            <w:tcW w:w="0" w:type="auto"/>
          </w:tcPr>
          <w:p w14:paraId="08B8006E" w14:textId="77777777" w:rsidR="00D1419F" w:rsidRPr="00A07047" w:rsidRDefault="00D1419F" w:rsidP="00006D32">
            <w:pPr>
              <w:shd w:val="clear" w:color="auto" w:fill="FFFFFF"/>
              <w:snapToGrid w:val="0"/>
              <w:ind w:left="-240" w:firstLine="240"/>
              <w:jc w:val="center"/>
            </w:pPr>
            <w:r w:rsidRPr="00A07047">
              <w:t>0</w:t>
            </w:r>
          </w:p>
        </w:tc>
      </w:tr>
      <w:tr w:rsidR="00D1419F" w:rsidRPr="00871D03" w14:paraId="30B32E63" w14:textId="77777777" w:rsidTr="00006D32">
        <w:trPr>
          <w:trHeight w:val="2274"/>
          <w:jc w:val="center"/>
        </w:trPr>
        <w:tc>
          <w:tcPr>
            <w:tcW w:w="2073" w:type="dxa"/>
            <w:vMerge w:val="restart"/>
          </w:tcPr>
          <w:p w14:paraId="7A12AE64" w14:textId="77777777" w:rsidR="00D1419F" w:rsidRPr="00A07047" w:rsidRDefault="00D1419F" w:rsidP="00006D32">
            <w:pPr>
              <w:shd w:val="clear" w:color="auto" w:fill="FFFFFF"/>
              <w:snapToGrid w:val="0"/>
              <w:ind w:left="-7" w:right="80"/>
              <w:rPr>
                <w:b/>
                <w:bCs/>
              </w:rPr>
            </w:pPr>
            <w:r w:rsidRPr="00A07047">
              <w:rPr>
                <w:b/>
                <w:bCs/>
                <w:spacing w:val="-3"/>
              </w:rPr>
              <w:t>Paslaugų teikimo o</w:t>
            </w:r>
            <w:r w:rsidRPr="00A07047">
              <w:rPr>
                <w:b/>
                <w:bCs/>
                <w:iCs/>
              </w:rPr>
              <w:t>rganizavimas ir valdymas</w:t>
            </w:r>
            <w:r w:rsidRPr="00A07047">
              <w:rPr>
                <w:b/>
                <w:bCs/>
                <w:i/>
                <w:iCs/>
              </w:rPr>
              <w:t xml:space="preserve"> </w:t>
            </w:r>
            <w:r w:rsidRPr="00A07047">
              <w:rPr>
                <w:bCs/>
                <w:i/>
                <w:spacing w:val="-3"/>
              </w:rPr>
              <w:t>(T</w:t>
            </w:r>
            <w:r w:rsidRPr="00A07047">
              <w:rPr>
                <w:bCs/>
                <w:i/>
                <w:spacing w:val="-3"/>
                <w:vertAlign w:val="subscript"/>
              </w:rPr>
              <w:t>2</w:t>
            </w:r>
            <w:r w:rsidRPr="00A07047">
              <w:rPr>
                <w:bCs/>
                <w:i/>
                <w:spacing w:val="-3"/>
              </w:rPr>
              <w:t>)</w:t>
            </w:r>
          </w:p>
        </w:tc>
        <w:tc>
          <w:tcPr>
            <w:tcW w:w="1753" w:type="dxa"/>
            <w:vMerge w:val="restart"/>
          </w:tcPr>
          <w:p w14:paraId="39B92CB0" w14:textId="77777777" w:rsidR="00D1419F" w:rsidRPr="00A07047" w:rsidRDefault="00D1419F" w:rsidP="00006D32">
            <w:pPr>
              <w:shd w:val="clear" w:color="auto" w:fill="FFFFFF"/>
              <w:snapToGrid w:val="0"/>
              <w:ind w:right="80"/>
              <w:rPr>
                <w:b/>
                <w:bCs/>
              </w:rPr>
            </w:pPr>
            <w:r w:rsidRPr="00A07047">
              <w:rPr>
                <w:b/>
              </w:rPr>
              <w:t>Teikiamų paslaugų kokybės valdymas</w:t>
            </w:r>
          </w:p>
        </w:tc>
        <w:tc>
          <w:tcPr>
            <w:tcW w:w="4835" w:type="dxa"/>
          </w:tcPr>
          <w:p w14:paraId="0FF4273E" w14:textId="77777777" w:rsidR="00D1419F" w:rsidRPr="00A07047" w:rsidRDefault="00D1419F" w:rsidP="00006D32">
            <w:pPr>
              <w:shd w:val="clear" w:color="auto" w:fill="FFFFFF"/>
              <w:snapToGrid w:val="0"/>
              <w:ind w:right="76"/>
              <w:jc w:val="both"/>
            </w:pPr>
            <w:r w:rsidRPr="00A07047">
              <w:t xml:space="preserve">Aiškiai aprašytas paslaugų teikimo valdymas, detalizuota organizacinė schema, numatytos realios kokybei užtikrinti naudojamos priemonės, atsakomybė ir atskaitomybė. </w:t>
            </w:r>
          </w:p>
          <w:p w14:paraId="24923E0E" w14:textId="03D18CF2" w:rsidR="00D1419F" w:rsidRPr="00A07047" w:rsidRDefault="00D1419F" w:rsidP="00006D32">
            <w:pPr>
              <w:shd w:val="clear" w:color="auto" w:fill="FFFFFF"/>
              <w:snapToGrid w:val="0"/>
              <w:ind w:right="76"/>
              <w:jc w:val="both"/>
            </w:pPr>
            <w:r w:rsidRPr="00A07047">
              <w:rPr>
                <w:i/>
              </w:rPr>
              <w:t>(Jei Paslaugų teikėjas veikia pagal jungtinės veiklos sutartį su kitais partneriais ar pasitelkia subteikėjus, pateiktas kiekvieno iš partnerių/subteikėjų veiklų ir atsakomybės aprašymas vykdant paslaugų teikimą.)</w:t>
            </w:r>
          </w:p>
        </w:tc>
        <w:tc>
          <w:tcPr>
            <w:tcW w:w="0" w:type="auto"/>
          </w:tcPr>
          <w:p w14:paraId="19637255" w14:textId="77777777" w:rsidR="00D1419F" w:rsidRPr="00A07047" w:rsidRDefault="00D1419F" w:rsidP="00006D32">
            <w:pPr>
              <w:shd w:val="clear" w:color="auto" w:fill="FFFFFF"/>
              <w:snapToGrid w:val="0"/>
              <w:ind w:left="-240" w:firstLine="240"/>
              <w:jc w:val="center"/>
            </w:pPr>
            <w:r w:rsidRPr="00A07047">
              <w:t>8-10</w:t>
            </w:r>
          </w:p>
          <w:p w14:paraId="1725F927" w14:textId="77777777" w:rsidR="00D1419F" w:rsidRPr="00A07047" w:rsidRDefault="00D1419F" w:rsidP="00006D32">
            <w:pPr>
              <w:shd w:val="clear" w:color="auto" w:fill="FFFFFF"/>
              <w:ind w:left="-240" w:firstLine="240"/>
            </w:pPr>
          </w:p>
          <w:p w14:paraId="26D41194" w14:textId="77777777" w:rsidR="00D1419F" w:rsidRPr="00A07047" w:rsidRDefault="00D1419F" w:rsidP="00006D32">
            <w:pPr>
              <w:shd w:val="clear" w:color="auto" w:fill="FFFFFF"/>
              <w:ind w:left="-240" w:firstLine="240"/>
            </w:pPr>
          </w:p>
        </w:tc>
      </w:tr>
      <w:tr w:rsidR="00D1419F" w:rsidRPr="00871D03" w14:paraId="6BE620C2" w14:textId="77777777" w:rsidTr="00006D32">
        <w:trPr>
          <w:trHeight w:val="2080"/>
          <w:jc w:val="center"/>
        </w:trPr>
        <w:tc>
          <w:tcPr>
            <w:tcW w:w="2073" w:type="dxa"/>
            <w:vMerge/>
          </w:tcPr>
          <w:p w14:paraId="65075AB6" w14:textId="77777777" w:rsidR="00D1419F" w:rsidRPr="00A07047" w:rsidRDefault="00D1419F" w:rsidP="00006D32">
            <w:pPr>
              <w:snapToGrid w:val="0"/>
              <w:ind w:left="-240" w:firstLine="240"/>
              <w:rPr>
                <w:highlight w:val="yellow"/>
              </w:rPr>
            </w:pPr>
          </w:p>
        </w:tc>
        <w:tc>
          <w:tcPr>
            <w:tcW w:w="1753" w:type="dxa"/>
            <w:vMerge/>
          </w:tcPr>
          <w:p w14:paraId="662FF4A5" w14:textId="77777777" w:rsidR="00D1419F" w:rsidRPr="00A07047" w:rsidRDefault="00D1419F" w:rsidP="00006D32">
            <w:pPr>
              <w:snapToGrid w:val="0"/>
              <w:ind w:left="-240" w:firstLine="240"/>
              <w:rPr>
                <w:highlight w:val="yellow"/>
              </w:rPr>
            </w:pPr>
          </w:p>
        </w:tc>
        <w:tc>
          <w:tcPr>
            <w:tcW w:w="4835" w:type="dxa"/>
          </w:tcPr>
          <w:p w14:paraId="58C959CC" w14:textId="77777777" w:rsidR="00D1419F" w:rsidRPr="00A07047" w:rsidRDefault="00D1419F" w:rsidP="00006D32">
            <w:pPr>
              <w:shd w:val="clear" w:color="auto" w:fill="FFFFFF"/>
              <w:snapToGrid w:val="0"/>
              <w:ind w:right="76"/>
              <w:jc w:val="both"/>
            </w:pPr>
            <w:r w:rsidRPr="00A07047">
              <w:t>Nepakankamai aiškiai aprašytas Paslaugų teikimo valdymas, nepakankamai detalizuota organizacinė schema, numatytos kokybei užtikrinti naudojamos priemonės, atsakomybė ir atskaitomybė.</w:t>
            </w:r>
          </w:p>
          <w:p w14:paraId="3F86CA9D" w14:textId="77777777" w:rsidR="00D1419F" w:rsidRPr="00A07047" w:rsidRDefault="00D1419F" w:rsidP="00006D32">
            <w:pPr>
              <w:shd w:val="clear" w:color="auto" w:fill="FFFFFF"/>
              <w:snapToGrid w:val="0"/>
              <w:ind w:right="76"/>
              <w:jc w:val="both"/>
              <w:rPr>
                <w:spacing w:val="-2"/>
              </w:rPr>
            </w:pPr>
            <w:r w:rsidRPr="00A07047">
              <w:rPr>
                <w:i/>
              </w:rPr>
              <w:t>(Jei Paslaugų teikėjas veikia pagal jungtinės veiklos sutartį su kitais partneriais ar pasitelkia subteikėjus, pateiktas kiekvieno iš partnerių/subteikėjų veiklų ir atsakomybės aprašymas vykdant paslaugų teikimą)</w:t>
            </w:r>
          </w:p>
        </w:tc>
        <w:tc>
          <w:tcPr>
            <w:tcW w:w="0" w:type="auto"/>
          </w:tcPr>
          <w:p w14:paraId="3117CB44" w14:textId="77777777" w:rsidR="00D1419F" w:rsidRPr="00A07047" w:rsidRDefault="00D1419F" w:rsidP="00006D32">
            <w:pPr>
              <w:shd w:val="clear" w:color="auto" w:fill="FFFFFF"/>
              <w:snapToGrid w:val="0"/>
              <w:ind w:left="-240" w:firstLine="240"/>
              <w:jc w:val="center"/>
            </w:pPr>
            <w:r w:rsidRPr="00A07047">
              <w:t>5-7</w:t>
            </w:r>
          </w:p>
          <w:p w14:paraId="78DDCE8F" w14:textId="77777777" w:rsidR="00D1419F" w:rsidRPr="00A07047" w:rsidRDefault="00D1419F" w:rsidP="00006D32">
            <w:pPr>
              <w:shd w:val="clear" w:color="auto" w:fill="FFFFFF"/>
              <w:ind w:left="-240" w:firstLine="240"/>
            </w:pPr>
          </w:p>
          <w:p w14:paraId="704A4280" w14:textId="77777777" w:rsidR="00D1419F" w:rsidRPr="00A07047" w:rsidRDefault="00D1419F" w:rsidP="00006D32">
            <w:pPr>
              <w:shd w:val="clear" w:color="auto" w:fill="FFFFFF"/>
              <w:ind w:left="-240" w:firstLine="240"/>
            </w:pPr>
          </w:p>
        </w:tc>
      </w:tr>
      <w:tr w:rsidR="00D1419F" w:rsidRPr="00871D03" w14:paraId="2387B107" w14:textId="77777777" w:rsidTr="00006D32">
        <w:trPr>
          <w:trHeight w:val="169"/>
          <w:jc w:val="center"/>
        </w:trPr>
        <w:tc>
          <w:tcPr>
            <w:tcW w:w="2073" w:type="dxa"/>
            <w:vMerge/>
          </w:tcPr>
          <w:p w14:paraId="7683A0D8" w14:textId="77777777" w:rsidR="00D1419F" w:rsidRPr="00A07047" w:rsidRDefault="00D1419F" w:rsidP="00006D32">
            <w:pPr>
              <w:snapToGrid w:val="0"/>
              <w:ind w:left="-240" w:firstLine="240"/>
              <w:rPr>
                <w:highlight w:val="yellow"/>
              </w:rPr>
            </w:pPr>
          </w:p>
        </w:tc>
        <w:tc>
          <w:tcPr>
            <w:tcW w:w="1753" w:type="dxa"/>
            <w:vMerge/>
          </w:tcPr>
          <w:p w14:paraId="32BE6DBD" w14:textId="77777777" w:rsidR="00D1419F" w:rsidRPr="00A07047" w:rsidRDefault="00D1419F" w:rsidP="00006D32">
            <w:pPr>
              <w:snapToGrid w:val="0"/>
              <w:ind w:left="-240" w:firstLine="240"/>
              <w:rPr>
                <w:highlight w:val="yellow"/>
              </w:rPr>
            </w:pPr>
          </w:p>
        </w:tc>
        <w:tc>
          <w:tcPr>
            <w:tcW w:w="4835" w:type="dxa"/>
          </w:tcPr>
          <w:p w14:paraId="4E84BB75" w14:textId="77777777" w:rsidR="00D1419F" w:rsidRPr="00A07047" w:rsidRDefault="00D1419F" w:rsidP="00006D32">
            <w:pPr>
              <w:shd w:val="clear" w:color="auto" w:fill="FFFFFF"/>
              <w:snapToGrid w:val="0"/>
              <w:ind w:right="76"/>
              <w:jc w:val="both"/>
            </w:pPr>
            <w:r w:rsidRPr="00A07047">
              <w:t xml:space="preserve">Pateiktame aprašyme trūksta nuoseklumo, išsamumo ir pagrįstumo, apibendrintai nurodytos galimos, nebūtinai realios ir praktiškos kokybės užtikrinimo priemonės, neaiški atsakomybė ir atskaitomybė. </w:t>
            </w:r>
          </w:p>
        </w:tc>
        <w:tc>
          <w:tcPr>
            <w:tcW w:w="0" w:type="auto"/>
          </w:tcPr>
          <w:p w14:paraId="55186280" w14:textId="77777777" w:rsidR="00D1419F" w:rsidRPr="00A07047" w:rsidRDefault="00D1419F" w:rsidP="00006D32">
            <w:pPr>
              <w:shd w:val="clear" w:color="auto" w:fill="FFFFFF"/>
              <w:snapToGrid w:val="0"/>
              <w:ind w:left="-240" w:firstLine="240"/>
              <w:jc w:val="center"/>
            </w:pPr>
            <w:r w:rsidRPr="00A07047">
              <w:t>3-4</w:t>
            </w:r>
          </w:p>
        </w:tc>
      </w:tr>
      <w:tr w:rsidR="00D1419F" w:rsidRPr="00871D03" w14:paraId="39925D36" w14:textId="77777777" w:rsidTr="00006D32">
        <w:trPr>
          <w:trHeight w:val="549"/>
          <w:jc w:val="center"/>
        </w:trPr>
        <w:tc>
          <w:tcPr>
            <w:tcW w:w="2073" w:type="dxa"/>
            <w:vMerge/>
          </w:tcPr>
          <w:p w14:paraId="279F1BEE" w14:textId="77777777" w:rsidR="00D1419F" w:rsidRPr="00A07047" w:rsidRDefault="00D1419F" w:rsidP="00006D32">
            <w:pPr>
              <w:snapToGrid w:val="0"/>
              <w:ind w:left="-240" w:firstLine="240"/>
              <w:rPr>
                <w:highlight w:val="yellow"/>
              </w:rPr>
            </w:pPr>
          </w:p>
        </w:tc>
        <w:tc>
          <w:tcPr>
            <w:tcW w:w="1753" w:type="dxa"/>
            <w:vMerge/>
          </w:tcPr>
          <w:p w14:paraId="1DFF50C1" w14:textId="77777777" w:rsidR="00D1419F" w:rsidRPr="00A07047" w:rsidRDefault="00D1419F" w:rsidP="00006D32">
            <w:pPr>
              <w:snapToGrid w:val="0"/>
              <w:ind w:left="-240" w:firstLine="240"/>
              <w:rPr>
                <w:highlight w:val="yellow"/>
              </w:rPr>
            </w:pPr>
          </w:p>
        </w:tc>
        <w:tc>
          <w:tcPr>
            <w:tcW w:w="4835" w:type="dxa"/>
          </w:tcPr>
          <w:p w14:paraId="66C9C70A" w14:textId="77777777" w:rsidR="00D1419F" w:rsidRPr="00A07047" w:rsidRDefault="00D1419F" w:rsidP="00006D32">
            <w:pPr>
              <w:shd w:val="clear" w:color="auto" w:fill="FFFFFF"/>
              <w:snapToGrid w:val="0"/>
              <w:ind w:right="76"/>
              <w:jc w:val="both"/>
            </w:pPr>
            <w:r w:rsidRPr="00A07047">
              <w:t>Pateiktas paslaugų kokybės valdymo aprašymas nenuoseklus ir nepagrįstas.</w:t>
            </w:r>
          </w:p>
        </w:tc>
        <w:tc>
          <w:tcPr>
            <w:tcW w:w="0" w:type="auto"/>
          </w:tcPr>
          <w:p w14:paraId="65E5BD0C" w14:textId="77777777" w:rsidR="00D1419F" w:rsidRPr="00A07047" w:rsidRDefault="00D1419F" w:rsidP="00006D32">
            <w:pPr>
              <w:shd w:val="clear" w:color="auto" w:fill="FFFFFF"/>
              <w:snapToGrid w:val="0"/>
              <w:ind w:left="-240" w:firstLine="240"/>
              <w:jc w:val="center"/>
            </w:pPr>
            <w:r w:rsidRPr="00A07047">
              <w:t>1-2</w:t>
            </w:r>
          </w:p>
        </w:tc>
      </w:tr>
      <w:tr w:rsidR="00D1419F" w:rsidRPr="00871D03" w14:paraId="46559AB9" w14:textId="77777777" w:rsidTr="00006D32">
        <w:trPr>
          <w:trHeight w:val="227"/>
          <w:jc w:val="center"/>
        </w:trPr>
        <w:tc>
          <w:tcPr>
            <w:tcW w:w="2073" w:type="dxa"/>
            <w:vMerge/>
          </w:tcPr>
          <w:p w14:paraId="3F0EB104" w14:textId="77777777" w:rsidR="00D1419F" w:rsidRPr="00A07047" w:rsidRDefault="00D1419F" w:rsidP="00006D32">
            <w:pPr>
              <w:snapToGrid w:val="0"/>
              <w:ind w:left="-240" w:firstLine="240"/>
              <w:rPr>
                <w:highlight w:val="yellow"/>
              </w:rPr>
            </w:pPr>
          </w:p>
        </w:tc>
        <w:tc>
          <w:tcPr>
            <w:tcW w:w="1753" w:type="dxa"/>
            <w:vMerge/>
          </w:tcPr>
          <w:p w14:paraId="31A9BC79" w14:textId="77777777" w:rsidR="00D1419F" w:rsidRPr="00A07047" w:rsidRDefault="00D1419F" w:rsidP="00006D32">
            <w:pPr>
              <w:snapToGrid w:val="0"/>
              <w:ind w:left="-240" w:firstLine="240"/>
              <w:rPr>
                <w:highlight w:val="yellow"/>
              </w:rPr>
            </w:pPr>
          </w:p>
        </w:tc>
        <w:tc>
          <w:tcPr>
            <w:tcW w:w="4835" w:type="dxa"/>
          </w:tcPr>
          <w:p w14:paraId="57B03583" w14:textId="77777777" w:rsidR="00D1419F" w:rsidRPr="00A07047" w:rsidRDefault="00D1419F" w:rsidP="00006D32">
            <w:pPr>
              <w:shd w:val="clear" w:color="auto" w:fill="FFFFFF"/>
              <w:snapToGrid w:val="0"/>
              <w:ind w:left="70" w:right="76"/>
              <w:jc w:val="both"/>
            </w:pPr>
            <w:r w:rsidRPr="00A07047">
              <w:t>Nepateiktas pagrindimas šiam parametrui</w:t>
            </w:r>
          </w:p>
        </w:tc>
        <w:tc>
          <w:tcPr>
            <w:tcW w:w="0" w:type="auto"/>
          </w:tcPr>
          <w:p w14:paraId="1E01CE57" w14:textId="77777777" w:rsidR="00D1419F" w:rsidRPr="00A07047" w:rsidRDefault="00D1419F" w:rsidP="00006D32">
            <w:pPr>
              <w:shd w:val="clear" w:color="auto" w:fill="FFFFFF"/>
              <w:snapToGrid w:val="0"/>
              <w:ind w:left="-240" w:firstLine="240"/>
              <w:jc w:val="center"/>
            </w:pPr>
            <w:r w:rsidRPr="00A07047">
              <w:t>0</w:t>
            </w:r>
          </w:p>
        </w:tc>
      </w:tr>
      <w:tr w:rsidR="00D1419F" w:rsidRPr="00871D03" w14:paraId="40496BE1" w14:textId="77777777" w:rsidTr="00006D32">
        <w:trPr>
          <w:trHeight w:val="1080"/>
          <w:jc w:val="center"/>
        </w:trPr>
        <w:tc>
          <w:tcPr>
            <w:tcW w:w="2073" w:type="dxa"/>
            <w:vMerge w:val="restart"/>
          </w:tcPr>
          <w:p w14:paraId="5D1D911C" w14:textId="77777777" w:rsidR="00D1419F" w:rsidRPr="00A07047" w:rsidRDefault="00D1419F" w:rsidP="00006D32">
            <w:pPr>
              <w:snapToGrid w:val="0"/>
              <w:ind w:left="-240" w:firstLine="240"/>
              <w:rPr>
                <w:highlight w:val="yellow"/>
              </w:rPr>
            </w:pPr>
          </w:p>
        </w:tc>
        <w:tc>
          <w:tcPr>
            <w:tcW w:w="1753" w:type="dxa"/>
            <w:vMerge w:val="restart"/>
          </w:tcPr>
          <w:p w14:paraId="5254BA35" w14:textId="77777777" w:rsidR="00D1419F" w:rsidRPr="00A07047" w:rsidRDefault="00D1419F" w:rsidP="00006D32">
            <w:pPr>
              <w:snapToGrid w:val="0"/>
              <w:rPr>
                <w:b/>
                <w:i/>
                <w:highlight w:val="yellow"/>
              </w:rPr>
            </w:pPr>
            <w:r w:rsidRPr="00A07047">
              <w:rPr>
                <w:b/>
              </w:rPr>
              <w:t>Sutarties vykdymo rizikos bei kitų veiksnių, galinčių turėti įtakos sutarties vykdymui, analizė</w:t>
            </w:r>
          </w:p>
        </w:tc>
        <w:tc>
          <w:tcPr>
            <w:tcW w:w="4835" w:type="dxa"/>
          </w:tcPr>
          <w:p w14:paraId="177877B2" w14:textId="77777777" w:rsidR="00D1419F" w:rsidRPr="00A07047" w:rsidRDefault="00D1419F" w:rsidP="00006D32">
            <w:pPr>
              <w:shd w:val="clear" w:color="auto" w:fill="FFFFFF"/>
              <w:snapToGrid w:val="0"/>
              <w:ind w:right="76"/>
              <w:jc w:val="both"/>
            </w:pPr>
            <w:r w:rsidRPr="00A07047">
              <w:t>Identifikuotos rizikos, susijusios su sutarties vykdymu, rizikos sugrupuotos (susistemintos) pagal joms įtaką darančius veiksnius, nustatyta jų tikimybė bei poveikis, numatyti efektyvūs rizikos valdymo būdai ir priemonės, ištekliai bei atsakomybės.</w:t>
            </w:r>
          </w:p>
          <w:p w14:paraId="0394A57C" w14:textId="77777777" w:rsidR="00D1419F" w:rsidRPr="00A07047" w:rsidRDefault="00D1419F" w:rsidP="00006D32">
            <w:pPr>
              <w:shd w:val="clear" w:color="auto" w:fill="FFFFFF"/>
              <w:snapToGrid w:val="0"/>
              <w:ind w:right="76"/>
              <w:jc w:val="both"/>
            </w:pPr>
            <w:r w:rsidRPr="00A07047">
              <w:t xml:space="preserve">Pademonstruotas sisteminis suvokimas apie potencialias rizikas ir įvertintas šių rizikų galimas poveikis sutarties įgyvendinimo sėkmingumui. </w:t>
            </w:r>
          </w:p>
        </w:tc>
        <w:tc>
          <w:tcPr>
            <w:tcW w:w="0" w:type="auto"/>
          </w:tcPr>
          <w:p w14:paraId="789D33E6" w14:textId="77777777" w:rsidR="00D1419F" w:rsidRPr="00A07047" w:rsidRDefault="00D1419F" w:rsidP="00006D32">
            <w:pPr>
              <w:shd w:val="clear" w:color="auto" w:fill="FFFFFF"/>
              <w:snapToGrid w:val="0"/>
              <w:ind w:left="-240" w:firstLine="240"/>
              <w:jc w:val="center"/>
            </w:pPr>
            <w:r w:rsidRPr="00A07047">
              <w:t>8-10</w:t>
            </w:r>
          </w:p>
          <w:p w14:paraId="41DD050D" w14:textId="77777777" w:rsidR="00D1419F" w:rsidRPr="00A07047" w:rsidRDefault="00D1419F" w:rsidP="00006D32">
            <w:pPr>
              <w:shd w:val="clear" w:color="auto" w:fill="FFFFFF"/>
              <w:ind w:left="-240" w:firstLine="240"/>
            </w:pPr>
          </w:p>
          <w:p w14:paraId="57179F5C" w14:textId="77777777" w:rsidR="00D1419F" w:rsidRPr="00A07047" w:rsidRDefault="00D1419F" w:rsidP="00006D32">
            <w:pPr>
              <w:shd w:val="clear" w:color="auto" w:fill="FFFFFF"/>
              <w:ind w:left="-240" w:firstLine="240"/>
            </w:pPr>
          </w:p>
        </w:tc>
      </w:tr>
      <w:tr w:rsidR="00D1419F" w:rsidRPr="00871D03" w14:paraId="209BE724" w14:textId="77777777" w:rsidTr="00006D32">
        <w:trPr>
          <w:trHeight w:val="1096"/>
          <w:jc w:val="center"/>
        </w:trPr>
        <w:tc>
          <w:tcPr>
            <w:tcW w:w="2073" w:type="dxa"/>
            <w:vMerge/>
          </w:tcPr>
          <w:p w14:paraId="5BBC8050" w14:textId="77777777" w:rsidR="00D1419F" w:rsidRPr="00A07047" w:rsidRDefault="00D1419F" w:rsidP="00006D32">
            <w:pPr>
              <w:snapToGrid w:val="0"/>
              <w:ind w:left="-240" w:firstLine="240"/>
              <w:rPr>
                <w:highlight w:val="yellow"/>
              </w:rPr>
            </w:pPr>
          </w:p>
        </w:tc>
        <w:tc>
          <w:tcPr>
            <w:tcW w:w="1753" w:type="dxa"/>
            <w:vMerge/>
          </w:tcPr>
          <w:p w14:paraId="69935447" w14:textId="77777777" w:rsidR="00D1419F" w:rsidRPr="00A07047" w:rsidRDefault="00D1419F" w:rsidP="00006D32">
            <w:pPr>
              <w:snapToGrid w:val="0"/>
              <w:rPr>
                <w:b/>
              </w:rPr>
            </w:pPr>
          </w:p>
        </w:tc>
        <w:tc>
          <w:tcPr>
            <w:tcW w:w="4835" w:type="dxa"/>
          </w:tcPr>
          <w:p w14:paraId="5415121E" w14:textId="77777777" w:rsidR="00D1419F" w:rsidRPr="00A07047" w:rsidRDefault="00D1419F" w:rsidP="00006D32">
            <w:pPr>
              <w:shd w:val="clear" w:color="auto" w:fill="FFFFFF"/>
              <w:snapToGrid w:val="0"/>
              <w:ind w:right="76"/>
              <w:jc w:val="both"/>
            </w:pPr>
            <w:r w:rsidRPr="00A07047">
              <w:t>Identifikuotos rizikos, susijusios su sutarties vykdymu, tačiau nepakankamai aiškiai nustatytas jų reikšmingumas, numatyti rizikos valdymo būdai ir priemonės.</w:t>
            </w:r>
          </w:p>
        </w:tc>
        <w:tc>
          <w:tcPr>
            <w:tcW w:w="0" w:type="auto"/>
          </w:tcPr>
          <w:p w14:paraId="4764D912" w14:textId="77777777" w:rsidR="00D1419F" w:rsidRPr="00A07047" w:rsidRDefault="00D1419F" w:rsidP="00006D32">
            <w:pPr>
              <w:shd w:val="clear" w:color="auto" w:fill="FFFFFF"/>
              <w:snapToGrid w:val="0"/>
              <w:ind w:left="-240" w:firstLine="240"/>
              <w:jc w:val="center"/>
            </w:pPr>
            <w:r w:rsidRPr="00A07047">
              <w:t>5-7</w:t>
            </w:r>
          </w:p>
          <w:p w14:paraId="02E86F05" w14:textId="77777777" w:rsidR="00D1419F" w:rsidRPr="00A07047" w:rsidRDefault="00D1419F" w:rsidP="00006D32">
            <w:pPr>
              <w:shd w:val="clear" w:color="auto" w:fill="FFFFFF"/>
              <w:ind w:left="-240" w:firstLine="240"/>
            </w:pPr>
          </w:p>
          <w:p w14:paraId="29F7C060" w14:textId="77777777" w:rsidR="00D1419F" w:rsidRPr="00A07047" w:rsidRDefault="00D1419F" w:rsidP="00006D32">
            <w:pPr>
              <w:shd w:val="clear" w:color="auto" w:fill="FFFFFF"/>
              <w:ind w:left="-240" w:firstLine="240"/>
            </w:pPr>
          </w:p>
        </w:tc>
      </w:tr>
      <w:tr w:rsidR="00D1419F" w:rsidRPr="00871D03" w14:paraId="56944FA6" w14:textId="77777777" w:rsidTr="00006D32">
        <w:trPr>
          <w:trHeight w:val="842"/>
          <w:jc w:val="center"/>
        </w:trPr>
        <w:tc>
          <w:tcPr>
            <w:tcW w:w="2073" w:type="dxa"/>
            <w:vMerge/>
          </w:tcPr>
          <w:p w14:paraId="17FF0667" w14:textId="77777777" w:rsidR="00D1419F" w:rsidRPr="00A07047" w:rsidRDefault="00D1419F" w:rsidP="00006D32">
            <w:pPr>
              <w:snapToGrid w:val="0"/>
              <w:ind w:left="-240" w:firstLine="240"/>
              <w:rPr>
                <w:highlight w:val="yellow"/>
              </w:rPr>
            </w:pPr>
          </w:p>
        </w:tc>
        <w:tc>
          <w:tcPr>
            <w:tcW w:w="1753" w:type="dxa"/>
            <w:vMerge/>
          </w:tcPr>
          <w:p w14:paraId="2DA56B58" w14:textId="77777777" w:rsidR="00D1419F" w:rsidRPr="00A07047" w:rsidRDefault="00D1419F" w:rsidP="00006D32">
            <w:pPr>
              <w:snapToGrid w:val="0"/>
              <w:rPr>
                <w:b/>
              </w:rPr>
            </w:pPr>
          </w:p>
        </w:tc>
        <w:tc>
          <w:tcPr>
            <w:tcW w:w="4835" w:type="dxa"/>
          </w:tcPr>
          <w:p w14:paraId="3E13E536" w14:textId="77777777" w:rsidR="00D1419F" w:rsidRPr="00A07047" w:rsidRDefault="00D1419F" w:rsidP="00006D32">
            <w:pPr>
              <w:shd w:val="clear" w:color="auto" w:fill="FFFFFF"/>
              <w:snapToGrid w:val="0"/>
              <w:ind w:right="76"/>
              <w:jc w:val="both"/>
            </w:pPr>
            <w:r w:rsidRPr="00A07047">
              <w:t>Identifikuotos rizikos, susijusios su sutarties vykdymu, tačiau nenustatytas jų reikšmingumas bei bendrai aprašyti rizikos valdymo būdai ir priemonės.</w:t>
            </w:r>
          </w:p>
        </w:tc>
        <w:tc>
          <w:tcPr>
            <w:tcW w:w="0" w:type="auto"/>
          </w:tcPr>
          <w:p w14:paraId="1C4D2515" w14:textId="77777777" w:rsidR="00D1419F" w:rsidRPr="00A07047" w:rsidRDefault="00D1419F" w:rsidP="00006D32">
            <w:pPr>
              <w:shd w:val="clear" w:color="auto" w:fill="FFFFFF"/>
              <w:snapToGrid w:val="0"/>
              <w:ind w:left="-240" w:firstLine="240"/>
              <w:jc w:val="center"/>
            </w:pPr>
            <w:r w:rsidRPr="00A07047">
              <w:t>3-4</w:t>
            </w:r>
          </w:p>
        </w:tc>
      </w:tr>
      <w:tr w:rsidR="00D1419F" w:rsidRPr="00871D03" w14:paraId="11FF7AD2" w14:textId="77777777" w:rsidTr="00006D32">
        <w:trPr>
          <w:trHeight w:val="557"/>
          <w:jc w:val="center"/>
        </w:trPr>
        <w:tc>
          <w:tcPr>
            <w:tcW w:w="2073" w:type="dxa"/>
            <w:vMerge/>
          </w:tcPr>
          <w:p w14:paraId="12C075EA" w14:textId="77777777" w:rsidR="00D1419F" w:rsidRPr="00A07047" w:rsidRDefault="00D1419F" w:rsidP="00006D32">
            <w:pPr>
              <w:snapToGrid w:val="0"/>
              <w:ind w:left="-240" w:firstLine="240"/>
              <w:rPr>
                <w:highlight w:val="yellow"/>
              </w:rPr>
            </w:pPr>
          </w:p>
        </w:tc>
        <w:tc>
          <w:tcPr>
            <w:tcW w:w="1753" w:type="dxa"/>
            <w:vMerge/>
          </w:tcPr>
          <w:p w14:paraId="7C7846FB" w14:textId="77777777" w:rsidR="00D1419F" w:rsidRPr="00A07047" w:rsidRDefault="00D1419F" w:rsidP="00006D32">
            <w:pPr>
              <w:snapToGrid w:val="0"/>
              <w:rPr>
                <w:b/>
              </w:rPr>
            </w:pPr>
          </w:p>
        </w:tc>
        <w:tc>
          <w:tcPr>
            <w:tcW w:w="4835" w:type="dxa"/>
          </w:tcPr>
          <w:p w14:paraId="2D47F522" w14:textId="77777777" w:rsidR="00D1419F" w:rsidRPr="00A07047" w:rsidRDefault="00D1419F" w:rsidP="00006D32">
            <w:pPr>
              <w:shd w:val="clear" w:color="auto" w:fill="FFFFFF"/>
              <w:snapToGrid w:val="0"/>
              <w:ind w:right="76"/>
              <w:jc w:val="both"/>
            </w:pPr>
            <w:r w:rsidRPr="00A07047">
              <w:t>Pateiktas bendro pobūdžio aprašymas, susijęs su rizikų nustatymu.</w:t>
            </w:r>
          </w:p>
        </w:tc>
        <w:tc>
          <w:tcPr>
            <w:tcW w:w="0" w:type="auto"/>
          </w:tcPr>
          <w:p w14:paraId="3C93ED32" w14:textId="77777777" w:rsidR="00D1419F" w:rsidRPr="00A07047" w:rsidRDefault="00D1419F" w:rsidP="00006D32">
            <w:pPr>
              <w:shd w:val="clear" w:color="auto" w:fill="FFFFFF"/>
              <w:snapToGrid w:val="0"/>
              <w:ind w:left="-240" w:firstLine="240"/>
              <w:jc w:val="center"/>
            </w:pPr>
            <w:r w:rsidRPr="00A07047">
              <w:t>1-2</w:t>
            </w:r>
          </w:p>
        </w:tc>
      </w:tr>
      <w:tr w:rsidR="00D1419F" w:rsidRPr="00871D03" w14:paraId="39D68BAD" w14:textId="77777777" w:rsidTr="00006D32">
        <w:trPr>
          <w:trHeight w:val="419"/>
          <w:jc w:val="center"/>
        </w:trPr>
        <w:tc>
          <w:tcPr>
            <w:tcW w:w="2073" w:type="dxa"/>
            <w:vMerge/>
          </w:tcPr>
          <w:p w14:paraId="11179419" w14:textId="77777777" w:rsidR="00D1419F" w:rsidRPr="00A07047" w:rsidRDefault="00D1419F" w:rsidP="00006D32">
            <w:pPr>
              <w:snapToGrid w:val="0"/>
              <w:ind w:left="-240" w:firstLine="240"/>
              <w:rPr>
                <w:highlight w:val="yellow"/>
              </w:rPr>
            </w:pPr>
          </w:p>
        </w:tc>
        <w:tc>
          <w:tcPr>
            <w:tcW w:w="1753" w:type="dxa"/>
            <w:vMerge/>
          </w:tcPr>
          <w:p w14:paraId="50993356" w14:textId="77777777" w:rsidR="00D1419F" w:rsidRPr="00A07047" w:rsidRDefault="00D1419F" w:rsidP="00006D32">
            <w:pPr>
              <w:snapToGrid w:val="0"/>
              <w:rPr>
                <w:b/>
              </w:rPr>
            </w:pPr>
          </w:p>
        </w:tc>
        <w:tc>
          <w:tcPr>
            <w:tcW w:w="4835" w:type="dxa"/>
          </w:tcPr>
          <w:p w14:paraId="2053432F" w14:textId="77777777" w:rsidR="00D1419F" w:rsidRPr="00A07047" w:rsidRDefault="00D1419F" w:rsidP="00006D32">
            <w:pPr>
              <w:shd w:val="clear" w:color="auto" w:fill="FFFFFF"/>
              <w:snapToGrid w:val="0"/>
              <w:ind w:right="76"/>
              <w:jc w:val="both"/>
            </w:pPr>
            <w:r w:rsidRPr="00A07047">
              <w:t>Nepateiktas pagrindimas šiam parametrui</w:t>
            </w:r>
          </w:p>
        </w:tc>
        <w:tc>
          <w:tcPr>
            <w:tcW w:w="0" w:type="auto"/>
          </w:tcPr>
          <w:p w14:paraId="35452CDB" w14:textId="77777777" w:rsidR="00D1419F" w:rsidRPr="00A07047" w:rsidRDefault="00D1419F" w:rsidP="00006D32">
            <w:pPr>
              <w:shd w:val="clear" w:color="auto" w:fill="FFFFFF"/>
              <w:snapToGrid w:val="0"/>
              <w:ind w:left="-240" w:firstLine="240"/>
              <w:jc w:val="center"/>
            </w:pPr>
            <w:r w:rsidRPr="00A07047">
              <w:t>0</w:t>
            </w:r>
          </w:p>
        </w:tc>
      </w:tr>
    </w:tbl>
    <w:p w14:paraId="352FE7B2" w14:textId="77777777" w:rsidR="00D1419F" w:rsidRDefault="00D1419F">
      <w:pPr>
        <w:ind w:firstLine="720"/>
        <w:jc w:val="both"/>
        <w:rPr>
          <w:b/>
          <w:i/>
          <w:szCs w:val="24"/>
        </w:rPr>
      </w:pPr>
    </w:p>
    <w:p w14:paraId="37307C4B" w14:textId="4827AD4B" w:rsidR="008A659E" w:rsidRPr="00181D32" w:rsidRDefault="008A659E">
      <w:pPr>
        <w:ind w:firstLine="720"/>
        <w:jc w:val="both"/>
        <w:rPr>
          <w:b/>
          <w:bCs/>
          <w:i/>
          <w:iCs/>
          <w:szCs w:val="24"/>
        </w:rPr>
      </w:pPr>
      <w:r w:rsidRPr="00181D32">
        <w:rPr>
          <w:b/>
          <w:i/>
          <w:szCs w:val="24"/>
        </w:rPr>
        <w:t>Ekonominio naudingumo apskaičiavimas</w:t>
      </w:r>
    </w:p>
    <w:p w14:paraId="5A1D2B07" w14:textId="77777777" w:rsidR="008A659E" w:rsidRPr="00181D32" w:rsidRDefault="008A659E">
      <w:pPr>
        <w:ind w:firstLine="720"/>
        <w:jc w:val="both"/>
        <w:rPr>
          <w:i/>
          <w:szCs w:val="24"/>
        </w:rPr>
      </w:pPr>
    </w:p>
    <w:p w14:paraId="2C0886F5" w14:textId="77777777" w:rsidR="008A659E" w:rsidRPr="00181D32" w:rsidRDefault="008A659E">
      <w:pPr>
        <w:pStyle w:val="Heading2"/>
        <w:numPr>
          <w:ilvl w:val="0"/>
          <w:numId w:val="0"/>
        </w:numPr>
        <w:ind w:firstLine="720"/>
        <w:rPr>
          <w:szCs w:val="24"/>
        </w:rPr>
      </w:pPr>
      <w:r w:rsidRPr="00181D32">
        <w:rPr>
          <w:szCs w:val="24"/>
        </w:rPr>
        <w:t>Ekonominis naudingumas (S) apskaičiuojamas sudedant tiekėjo pasiūlymo kainos C ir kitų kriterijų (T) balus:</w:t>
      </w:r>
    </w:p>
    <w:p w14:paraId="5E2E2F8E" w14:textId="77777777" w:rsidR="008A659E" w:rsidRPr="00181D32" w:rsidRDefault="008A659E">
      <w:pPr>
        <w:ind w:firstLine="720"/>
        <w:jc w:val="both"/>
        <w:rPr>
          <w:szCs w:val="24"/>
        </w:rPr>
      </w:pPr>
    </w:p>
    <w:p w14:paraId="2CE35086" w14:textId="77777777" w:rsidR="008A659E" w:rsidRPr="00181D32" w:rsidRDefault="008A659E">
      <w:pPr>
        <w:ind w:firstLine="720"/>
        <w:jc w:val="both"/>
        <w:rPr>
          <w:szCs w:val="24"/>
        </w:rPr>
      </w:pPr>
      <w:r w:rsidRPr="00181D32">
        <w:rPr>
          <w:position w:val="-10"/>
          <w:szCs w:val="24"/>
        </w:rPr>
        <w:object w:dxaOrig="1080" w:dyaOrig="320" w14:anchorId="7647C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5.75pt" o:ole="" fillcolor="window">
            <v:imagedata r:id="rId10" o:title=""/>
          </v:shape>
          <o:OLEObject Type="Embed" ProgID="Equation.3" ShapeID="_x0000_i1025" DrawAspect="Content" ObjectID="_1637673257" r:id="rId11"/>
        </w:object>
      </w:r>
    </w:p>
    <w:p w14:paraId="2794FAC6" w14:textId="77777777" w:rsidR="008A659E" w:rsidRPr="00181D32" w:rsidRDefault="008A659E">
      <w:pPr>
        <w:ind w:firstLine="720"/>
        <w:jc w:val="both"/>
        <w:rPr>
          <w:szCs w:val="24"/>
        </w:rPr>
      </w:pPr>
    </w:p>
    <w:p w14:paraId="19654C75" w14:textId="77777777" w:rsidR="008A659E" w:rsidRPr="00181D32" w:rsidRDefault="008A659E">
      <w:pPr>
        <w:pStyle w:val="Heading2"/>
        <w:numPr>
          <w:ilvl w:val="0"/>
          <w:numId w:val="0"/>
        </w:numPr>
        <w:ind w:firstLine="720"/>
        <w:rPr>
          <w:szCs w:val="24"/>
        </w:rPr>
      </w:pPr>
      <w:r w:rsidRPr="00181D32">
        <w:rPr>
          <w:szCs w:val="24"/>
        </w:rPr>
        <w:t>Pasiūlymo kainos (C) balai apskaičiuojami mažiausios pasiūlytos kainos (</w:t>
      </w:r>
      <w:proofErr w:type="spellStart"/>
      <w:r w:rsidRPr="00181D32">
        <w:rPr>
          <w:szCs w:val="24"/>
        </w:rPr>
        <w:t>C</w:t>
      </w:r>
      <w:r w:rsidRPr="00181D32">
        <w:rPr>
          <w:szCs w:val="24"/>
          <w:vertAlign w:val="subscript"/>
        </w:rPr>
        <w:t>min</w:t>
      </w:r>
      <w:proofErr w:type="spellEnd"/>
      <w:r w:rsidRPr="00181D32">
        <w:rPr>
          <w:szCs w:val="24"/>
        </w:rPr>
        <w:t>) ir vertinamo pasiūlymo kainos (</w:t>
      </w:r>
      <w:proofErr w:type="spellStart"/>
      <w:r w:rsidRPr="00181D32">
        <w:rPr>
          <w:szCs w:val="24"/>
        </w:rPr>
        <w:t>C</w:t>
      </w:r>
      <w:r w:rsidRPr="00181D32">
        <w:rPr>
          <w:szCs w:val="24"/>
          <w:vertAlign w:val="subscript"/>
        </w:rPr>
        <w:t>p</w:t>
      </w:r>
      <w:proofErr w:type="spellEnd"/>
      <w:r w:rsidRPr="00181D32">
        <w:rPr>
          <w:szCs w:val="24"/>
        </w:rPr>
        <w:t>) santykį padauginant iš kainos lyginamojo svorio (X):</w:t>
      </w:r>
    </w:p>
    <w:p w14:paraId="5E32E5C4" w14:textId="77777777" w:rsidR="008A659E" w:rsidRPr="00181D32" w:rsidRDefault="008A659E">
      <w:pPr>
        <w:ind w:firstLine="720"/>
        <w:jc w:val="both"/>
        <w:rPr>
          <w:szCs w:val="24"/>
        </w:rPr>
      </w:pPr>
    </w:p>
    <w:p w14:paraId="61A5720F" w14:textId="77777777" w:rsidR="008A659E" w:rsidRPr="00181D32" w:rsidRDefault="008A659E">
      <w:pPr>
        <w:ind w:firstLine="720"/>
        <w:jc w:val="both"/>
        <w:rPr>
          <w:szCs w:val="24"/>
        </w:rPr>
      </w:pPr>
      <w:r w:rsidRPr="00181D32">
        <w:rPr>
          <w:position w:val="-32"/>
          <w:szCs w:val="24"/>
        </w:rPr>
        <w:object w:dxaOrig="1300" w:dyaOrig="720" w14:anchorId="3B3B2356">
          <v:shape id="_x0000_i1026" type="#_x0000_t75" style="width:65.25pt;height:36pt" o:ole="" fillcolor="window">
            <v:imagedata r:id="rId12" o:title=""/>
          </v:shape>
          <o:OLEObject Type="Embed" ProgID="Equation.3" ShapeID="_x0000_i1026" DrawAspect="Content" ObjectID="_1637673258" r:id="rId13"/>
        </w:object>
      </w:r>
      <w:r w:rsidRPr="00181D32">
        <w:rPr>
          <w:szCs w:val="24"/>
        </w:rPr>
        <w:t>;</w:t>
      </w:r>
    </w:p>
    <w:p w14:paraId="23158BD5" w14:textId="77777777" w:rsidR="008A659E" w:rsidRPr="00181D32" w:rsidRDefault="008A659E">
      <w:pPr>
        <w:ind w:firstLine="720"/>
        <w:jc w:val="both"/>
        <w:rPr>
          <w:szCs w:val="24"/>
        </w:rPr>
      </w:pPr>
    </w:p>
    <w:p w14:paraId="0CA230D1" w14:textId="77777777" w:rsidR="008A659E" w:rsidRPr="00181D32" w:rsidRDefault="008A659E">
      <w:pPr>
        <w:pStyle w:val="Heading2"/>
        <w:numPr>
          <w:ilvl w:val="0"/>
          <w:numId w:val="0"/>
        </w:numPr>
        <w:ind w:firstLine="720"/>
        <w:rPr>
          <w:szCs w:val="24"/>
        </w:rPr>
      </w:pPr>
      <w:r w:rsidRPr="00181D32">
        <w:rPr>
          <w:szCs w:val="24"/>
        </w:rPr>
        <w:t>Kriterijų (T) balai apskaičiuojami sudedant atskirų kriterijų (</w:t>
      </w:r>
      <w:proofErr w:type="spellStart"/>
      <w:r w:rsidRPr="00181D32">
        <w:rPr>
          <w:szCs w:val="24"/>
        </w:rPr>
        <w:t>T</w:t>
      </w:r>
      <w:r w:rsidRPr="00181D32">
        <w:rPr>
          <w:szCs w:val="24"/>
          <w:vertAlign w:val="subscript"/>
        </w:rPr>
        <w:t>i</w:t>
      </w:r>
      <w:proofErr w:type="spellEnd"/>
      <w:r w:rsidRPr="00181D32">
        <w:rPr>
          <w:szCs w:val="24"/>
        </w:rPr>
        <w:t>) balus:</w:t>
      </w:r>
    </w:p>
    <w:p w14:paraId="45376B83" w14:textId="77777777" w:rsidR="008A659E" w:rsidRPr="00181D32" w:rsidRDefault="008A659E">
      <w:pPr>
        <w:ind w:firstLine="720"/>
        <w:jc w:val="both"/>
        <w:rPr>
          <w:szCs w:val="24"/>
        </w:rPr>
      </w:pPr>
    </w:p>
    <w:p w14:paraId="7A245328" w14:textId="77777777" w:rsidR="008A659E" w:rsidRPr="00181D32" w:rsidRDefault="008A659E">
      <w:pPr>
        <w:ind w:firstLine="720"/>
        <w:jc w:val="both"/>
        <w:rPr>
          <w:szCs w:val="24"/>
        </w:rPr>
      </w:pPr>
      <w:r w:rsidRPr="00181D32">
        <w:rPr>
          <w:position w:val="-28"/>
          <w:szCs w:val="24"/>
        </w:rPr>
        <w:object w:dxaOrig="960" w:dyaOrig="540" w14:anchorId="66C77B92">
          <v:shape id="_x0000_i1027" type="#_x0000_t75" style="width:48pt;height:27pt" o:ole="" fillcolor="window">
            <v:imagedata r:id="rId14" o:title=""/>
          </v:shape>
          <o:OLEObject Type="Embed" ProgID="Equation.3" ShapeID="_x0000_i1027" DrawAspect="Content" ObjectID="_1637673259" r:id="rId15"/>
        </w:object>
      </w:r>
      <w:r w:rsidRPr="00181D32">
        <w:rPr>
          <w:szCs w:val="24"/>
        </w:rPr>
        <w:t>;</w:t>
      </w:r>
    </w:p>
    <w:p w14:paraId="5E972C2D" w14:textId="77777777" w:rsidR="008A659E" w:rsidRPr="00181D32" w:rsidRDefault="008A659E">
      <w:pPr>
        <w:ind w:firstLine="720"/>
        <w:jc w:val="both"/>
        <w:rPr>
          <w:szCs w:val="24"/>
        </w:rPr>
      </w:pPr>
    </w:p>
    <w:p w14:paraId="6886A3EB" w14:textId="77777777" w:rsidR="008A659E" w:rsidRPr="00181D32" w:rsidRDefault="008A659E">
      <w:pPr>
        <w:pStyle w:val="Heading2"/>
        <w:numPr>
          <w:ilvl w:val="0"/>
          <w:numId w:val="0"/>
        </w:numPr>
        <w:ind w:firstLine="720"/>
        <w:rPr>
          <w:szCs w:val="24"/>
        </w:rPr>
      </w:pPr>
      <w:r w:rsidRPr="00181D32">
        <w:rPr>
          <w:szCs w:val="24"/>
        </w:rPr>
        <w:t>Kriterijaus (</w:t>
      </w:r>
      <w:proofErr w:type="spellStart"/>
      <w:r w:rsidRPr="00181D32">
        <w:rPr>
          <w:szCs w:val="24"/>
        </w:rPr>
        <w:t>T</w:t>
      </w:r>
      <w:r w:rsidRPr="00181D32">
        <w:rPr>
          <w:szCs w:val="24"/>
          <w:vertAlign w:val="subscript"/>
        </w:rPr>
        <w:t>i</w:t>
      </w:r>
      <w:proofErr w:type="spellEnd"/>
      <w:r w:rsidRPr="00181D32">
        <w:rPr>
          <w:szCs w:val="24"/>
        </w:rPr>
        <w:t>) balai apskaičiuojami šio kriterijaus parametrų įvertinimų (</w:t>
      </w:r>
      <w:proofErr w:type="spellStart"/>
      <w:r w:rsidRPr="00181D32">
        <w:rPr>
          <w:szCs w:val="24"/>
        </w:rPr>
        <w:t>P</w:t>
      </w:r>
      <w:r w:rsidRPr="00181D32">
        <w:rPr>
          <w:szCs w:val="24"/>
          <w:vertAlign w:val="subscript"/>
        </w:rPr>
        <w:t>s</w:t>
      </w:r>
      <w:proofErr w:type="spellEnd"/>
      <w:r w:rsidRPr="00181D32">
        <w:rPr>
          <w:szCs w:val="24"/>
        </w:rPr>
        <w:t>) sumą padauginant iš vertinamo kriterijaus lyginamojo svorio (</w:t>
      </w:r>
      <w:proofErr w:type="spellStart"/>
      <w:r w:rsidRPr="00181D32">
        <w:rPr>
          <w:szCs w:val="24"/>
        </w:rPr>
        <w:t>Y</w:t>
      </w:r>
      <w:r w:rsidRPr="00181D32">
        <w:rPr>
          <w:szCs w:val="24"/>
          <w:vertAlign w:val="subscript"/>
        </w:rPr>
        <w:t>i</w:t>
      </w:r>
      <w:proofErr w:type="spellEnd"/>
      <w:r w:rsidRPr="00181D32">
        <w:rPr>
          <w:szCs w:val="24"/>
        </w:rPr>
        <w:t>):</w:t>
      </w:r>
    </w:p>
    <w:p w14:paraId="104B6BF4" w14:textId="77777777" w:rsidR="008A659E" w:rsidRPr="00181D32" w:rsidRDefault="008A659E">
      <w:pPr>
        <w:ind w:firstLine="720"/>
        <w:jc w:val="both"/>
        <w:rPr>
          <w:szCs w:val="24"/>
        </w:rPr>
      </w:pPr>
    </w:p>
    <w:p w14:paraId="3879339A" w14:textId="77777777" w:rsidR="008A659E" w:rsidRPr="00181D32" w:rsidRDefault="008A659E">
      <w:pPr>
        <w:ind w:firstLine="720"/>
        <w:jc w:val="both"/>
        <w:rPr>
          <w:szCs w:val="24"/>
        </w:rPr>
      </w:pPr>
      <w:r w:rsidRPr="00181D32">
        <w:rPr>
          <w:position w:val="-30"/>
          <w:szCs w:val="24"/>
        </w:rPr>
        <w:object w:dxaOrig="1540" w:dyaOrig="720" w14:anchorId="0DDC8E5F">
          <v:shape id="_x0000_i1028" type="#_x0000_t75" style="width:77.25pt;height:36pt" o:ole="" fillcolor="window">
            <v:imagedata r:id="rId16" o:title=""/>
          </v:shape>
          <o:OLEObject Type="Embed" ProgID="Equation.3" ShapeID="_x0000_i1028" DrawAspect="Content" ObjectID="_1637673260" r:id="rId17"/>
        </w:object>
      </w:r>
      <w:r w:rsidRPr="00181D32">
        <w:rPr>
          <w:szCs w:val="24"/>
        </w:rPr>
        <w:t>;</w:t>
      </w:r>
    </w:p>
    <w:p w14:paraId="1CBD6B1F" w14:textId="77777777" w:rsidR="008A659E" w:rsidRPr="00181D32" w:rsidRDefault="008A659E">
      <w:pPr>
        <w:ind w:firstLine="720"/>
        <w:jc w:val="both"/>
        <w:rPr>
          <w:szCs w:val="24"/>
        </w:rPr>
      </w:pPr>
    </w:p>
    <w:p w14:paraId="29C34560" w14:textId="77777777" w:rsidR="008A659E" w:rsidRPr="00181D32" w:rsidRDefault="008A659E">
      <w:pPr>
        <w:pStyle w:val="Heading2"/>
        <w:numPr>
          <w:ilvl w:val="0"/>
          <w:numId w:val="0"/>
        </w:numPr>
        <w:ind w:firstLine="720"/>
        <w:rPr>
          <w:szCs w:val="24"/>
        </w:rPr>
      </w:pPr>
      <w:bookmarkStart w:id="22" w:name="_Ref60482388"/>
      <w:bookmarkStart w:id="23" w:name="_Ref60441219"/>
      <w:r w:rsidRPr="00181D32">
        <w:rPr>
          <w:szCs w:val="24"/>
        </w:rPr>
        <w:t>Kriterijaus parametro įvertinimas (</w:t>
      </w:r>
      <w:proofErr w:type="spellStart"/>
      <w:r w:rsidRPr="00181D32">
        <w:rPr>
          <w:szCs w:val="24"/>
        </w:rPr>
        <w:t>P</w:t>
      </w:r>
      <w:r w:rsidRPr="00181D32">
        <w:rPr>
          <w:szCs w:val="24"/>
          <w:vertAlign w:val="subscript"/>
        </w:rPr>
        <w:t>s</w:t>
      </w:r>
      <w:proofErr w:type="spellEnd"/>
      <w:r w:rsidRPr="00181D32">
        <w:rPr>
          <w:szCs w:val="24"/>
        </w:rPr>
        <w:t>) apskaičiuojamas parametro reikšmę (</w:t>
      </w:r>
      <w:proofErr w:type="spellStart"/>
      <w:r w:rsidRPr="00181D32">
        <w:rPr>
          <w:szCs w:val="24"/>
        </w:rPr>
        <w:t>R</w:t>
      </w:r>
      <w:r w:rsidRPr="00181D32">
        <w:rPr>
          <w:szCs w:val="24"/>
          <w:vertAlign w:val="subscript"/>
        </w:rPr>
        <w:t>p</w:t>
      </w:r>
      <w:proofErr w:type="spellEnd"/>
      <w:r w:rsidRPr="00181D32">
        <w:rPr>
          <w:szCs w:val="24"/>
        </w:rPr>
        <w:t>) palyginant su geriausia to paties parametro reikšme (</w:t>
      </w:r>
      <w:proofErr w:type="spellStart"/>
      <w:r w:rsidRPr="00181D32">
        <w:rPr>
          <w:szCs w:val="24"/>
        </w:rPr>
        <w:t>R</w:t>
      </w:r>
      <w:r w:rsidRPr="00181D32">
        <w:rPr>
          <w:szCs w:val="24"/>
          <w:vertAlign w:val="subscript"/>
        </w:rPr>
        <w:t>max</w:t>
      </w:r>
      <w:proofErr w:type="spellEnd"/>
      <w:r w:rsidRPr="00181D32">
        <w:rPr>
          <w:szCs w:val="24"/>
        </w:rPr>
        <w:t xml:space="preserve"> arba </w:t>
      </w:r>
      <w:proofErr w:type="spellStart"/>
      <w:r w:rsidRPr="00181D32">
        <w:rPr>
          <w:szCs w:val="24"/>
        </w:rPr>
        <w:t>R</w:t>
      </w:r>
      <w:r w:rsidRPr="00181D32">
        <w:rPr>
          <w:szCs w:val="24"/>
          <w:vertAlign w:val="subscript"/>
        </w:rPr>
        <w:t>min</w:t>
      </w:r>
      <w:proofErr w:type="spellEnd"/>
      <w:r w:rsidRPr="00181D32">
        <w:rPr>
          <w:szCs w:val="24"/>
        </w:rPr>
        <w:t>) ir padauginant iš vertinamo kriterijaus parametro lyginamojo svorio (</w:t>
      </w:r>
      <w:proofErr w:type="spellStart"/>
      <w:r w:rsidRPr="00181D32">
        <w:rPr>
          <w:szCs w:val="24"/>
        </w:rPr>
        <w:t>L</w:t>
      </w:r>
      <w:r w:rsidRPr="00181D32">
        <w:rPr>
          <w:szCs w:val="24"/>
          <w:vertAlign w:val="subscript"/>
        </w:rPr>
        <w:t>s</w:t>
      </w:r>
      <w:proofErr w:type="spellEnd"/>
      <w:r w:rsidRPr="00181D32">
        <w:rPr>
          <w:szCs w:val="24"/>
        </w:rPr>
        <w:t>).</w:t>
      </w:r>
      <w:bookmarkEnd w:id="22"/>
      <w:bookmarkEnd w:id="23"/>
    </w:p>
    <w:p w14:paraId="434947CB" w14:textId="77777777" w:rsidR="008A659E" w:rsidRPr="00181D32" w:rsidRDefault="008A659E">
      <w:pPr>
        <w:ind w:firstLine="720"/>
        <w:jc w:val="both"/>
        <w:rPr>
          <w:szCs w:val="24"/>
        </w:rPr>
      </w:pPr>
      <w:r w:rsidRPr="00181D32">
        <w:rPr>
          <w:szCs w:val="24"/>
        </w:rPr>
        <w:t>Priklausomai nuo to, kuri (didžiausia ar mažiausia) vertinama kriterijaus parametro reikšmė laikoma geriausia, kriterijaus parametras (</w:t>
      </w:r>
      <w:proofErr w:type="spellStart"/>
      <w:r w:rsidRPr="00181D32">
        <w:rPr>
          <w:szCs w:val="24"/>
        </w:rPr>
        <w:t>P</w:t>
      </w:r>
      <w:r w:rsidRPr="00181D32">
        <w:rPr>
          <w:szCs w:val="24"/>
          <w:vertAlign w:val="subscript"/>
        </w:rPr>
        <w:t>s</w:t>
      </w:r>
      <w:proofErr w:type="spellEnd"/>
      <w:r w:rsidRPr="00181D32">
        <w:rPr>
          <w:szCs w:val="24"/>
        </w:rPr>
        <w:t>) įvertinamas pagal šias formules:</w:t>
      </w:r>
    </w:p>
    <w:p w14:paraId="6D54215E" w14:textId="77777777" w:rsidR="008A659E" w:rsidRPr="00181D32" w:rsidRDefault="008A659E">
      <w:pPr>
        <w:pStyle w:val="Heading3"/>
        <w:numPr>
          <w:ilvl w:val="0"/>
          <w:numId w:val="0"/>
        </w:numPr>
        <w:ind w:left="720"/>
        <w:rPr>
          <w:szCs w:val="24"/>
        </w:rPr>
      </w:pPr>
      <w:r w:rsidRPr="00181D32">
        <w:rPr>
          <w:szCs w:val="24"/>
        </w:rPr>
        <w:t>jeigu geriausia parametro reikšme yra didžiausia jo reikšmė:</w:t>
      </w:r>
    </w:p>
    <w:p w14:paraId="4F90FF32" w14:textId="77777777" w:rsidR="008A659E" w:rsidRPr="00181D32" w:rsidRDefault="008A659E">
      <w:pPr>
        <w:ind w:firstLine="720"/>
        <w:jc w:val="both"/>
        <w:rPr>
          <w:szCs w:val="24"/>
        </w:rPr>
      </w:pPr>
    </w:p>
    <w:p w14:paraId="089AF84F" w14:textId="77777777" w:rsidR="008A659E" w:rsidRPr="00181D32" w:rsidRDefault="008A659E">
      <w:pPr>
        <w:ind w:firstLine="720"/>
        <w:jc w:val="both"/>
        <w:rPr>
          <w:szCs w:val="24"/>
        </w:rPr>
      </w:pPr>
      <w:r w:rsidRPr="00181D32">
        <w:rPr>
          <w:position w:val="-30"/>
          <w:szCs w:val="24"/>
        </w:rPr>
        <w:object w:dxaOrig="1359" w:dyaOrig="720" w14:anchorId="614E8F6D">
          <v:shape id="_x0000_i1029" type="#_x0000_t75" style="width:68.25pt;height:36pt" o:ole="" fillcolor="window">
            <v:imagedata r:id="rId18" o:title=""/>
          </v:shape>
          <o:OLEObject Type="Embed" ProgID="Equation.3" ShapeID="_x0000_i1029" DrawAspect="Content" ObjectID="_1637673261" r:id="rId19"/>
        </w:object>
      </w:r>
      <w:r w:rsidRPr="00181D32">
        <w:rPr>
          <w:szCs w:val="24"/>
        </w:rPr>
        <w:t>;</w:t>
      </w:r>
    </w:p>
    <w:p w14:paraId="3C34ABB1" w14:textId="77777777" w:rsidR="008A659E" w:rsidRPr="00181D32" w:rsidRDefault="008A659E">
      <w:pPr>
        <w:ind w:firstLine="720"/>
        <w:jc w:val="both"/>
        <w:rPr>
          <w:szCs w:val="24"/>
        </w:rPr>
      </w:pPr>
    </w:p>
    <w:p w14:paraId="4BAB7998" w14:textId="77777777" w:rsidR="008A659E" w:rsidRPr="00181D32" w:rsidRDefault="008A659E">
      <w:pPr>
        <w:pStyle w:val="Heading3"/>
        <w:numPr>
          <w:ilvl w:val="0"/>
          <w:numId w:val="0"/>
        </w:numPr>
        <w:ind w:firstLine="720"/>
        <w:rPr>
          <w:szCs w:val="24"/>
        </w:rPr>
      </w:pPr>
      <w:r w:rsidRPr="00181D32">
        <w:rPr>
          <w:szCs w:val="24"/>
        </w:rPr>
        <w:t>jeigu geriausia parametro reikšme yra mažiausia jo reikšmė:</w:t>
      </w:r>
    </w:p>
    <w:p w14:paraId="0C64A353" w14:textId="77777777" w:rsidR="008A659E" w:rsidRPr="00181D32" w:rsidRDefault="008A659E">
      <w:pPr>
        <w:jc w:val="both"/>
        <w:rPr>
          <w:szCs w:val="24"/>
        </w:rPr>
      </w:pPr>
    </w:p>
    <w:p w14:paraId="0BDA583C" w14:textId="77777777" w:rsidR="008A659E" w:rsidRPr="00181D32" w:rsidRDefault="008A659E">
      <w:pPr>
        <w:ind w:firstLine="720"/>
        <w:jc w:val="both"/>
        <w:rPr>
          <w:szCs w:val="24"/>
        </w:rPr>
      </w:pPr>
      <w:r w:rsidRPr="00181D32">
        <w:rPr>
          <w:position w:val="-32"/>
          <w:szCs w:val="24"/>
        </w:rPr>
        <w:object w:dxaOrig="1340" w:dyaOrig="720" w14:anchorId="1DE13C4A">
          <v:shape id="_x0000_i1030" type="#_x0000_t75" style="width:66.75pt;height:36pt" o:ole="" fillcolor="window">
            <v:imagedata r:id="rId20" o:title=""/>
          </v:shape>
          <o:OLEObject Type="Embed" ProgID="Equation.3" ShapeID="_x0000_i1030" DrawAspect="Content" ObjectID="_1637673262" r:id="rId21"/>
        </w:object>
      </w:r>
      <w:r w:rsidRPr="00181D32">
        <w:rPr>
          <w:szCs w:val="24"/>
        </w:rPr>
        <w:t>.</w:t>
      </w:r>
    </w:p>
    <w:p w14:paraId="5277A84C" w14:textId="77777777" w:rsidR="00465AF9" w:rsidRPr="00181D32" w:rsidRDefault="00465AF9">
      <w:pPr>
        <w:pStyle w:val="Heading1"/>
        <w:rPr>
          <w:sz w:val="24"/>
          <w:szCs w:val="24"/>
        </w:rPr>
      </w:pPr>
      <w:bookmarkStart w:id="24" w:name="_Toc22738497"/>
      <w:bookmarkStart w:id="25" w:name="_Toc60525491"/>
      <w:bookmarkStart w:id="26" w:name="_Toc47844937"/>
      <w:r w:rsidRPr="00181D32">
        <w:rPr>
          <w:sz w:val="24"/>
          <w:szCs w:val="24"/>
        </w:rPr>
        <w:lastRenderedPageBreak/>
        <w:t>DERYBŲ VYKDYMAS</w:t>
      </w:r>
      <w:bookmarkEnd w:id="24"/>
    </w:p>
    <w:p w14:paraId="538055C8" w14:textId="5AB7BF5B" w:rsidR="003150D7" w:rsidRPr="00181D32" w:rsidRDefault="003150D7" w:rsidP="00181D32">
      <w:pPr>
        <w:pStyle w:val="Heading2"/>
        <w:ind w:left="0" w:firstLine="567"/>
        <w:rPr>
          <w:i/>
          <w:szCs w:val="24"/>
        </w:rPr>
      </w:pPr>
      <w:r w:rsidRPr="00181D32">
        <w:rPr>
          <w:szCs w:val="24"/>
        </w:rPr>
        <w:t>Visi šiose derybų sąlygose nustatytus minimalius reikalavimus atitinkantys tiekėjai bus kviečiami der</w:t>
      </w:r>
      <w:r w:rsidR="00BE3BBC" w:rsidRPr="00181D32">
        <w:rPr>
          <w:szCs w:val="24"/>
        </w:rPr>
        <w:t>ėtis</w:t>
      </w:r>
      <w:r w:rsidRPr="00181D32">
        <w:rPr>
          <w:rStyle w:val="FootnoteReference"/>
          <w:szCs w:val="24"/>
        </w:rPr>
        <w:footnoteReference w:id="2"/>
      </w:r>
      <w:r w:rsidRPr="00181D32">
        <w:rPr>
          <w:i/>
          <w:szCs w:val="24"/>
        </w:rPr>
        <w:t>.</w:t>
      </w:r>
      <w:r w:rsidR="00EC6A04">
        <w:rPr>
          <w:i/>
          <w:szCs w:val="24"/>
        </w:rPr>
        <w:t xml:space="preserve"> </w:t>
      </w:r>
      <w:r w:rsidR="00EC6A04" w:rsidRPr="00EC6A04">
        <w:rPr>
          <w:iCs/>
          <w:szCs w:val="24"/>
        </w:rPr>
        <w:t>Derybos bus organizuojamos el. paštu.</w:t>
      </w:r>
    </w:p>
    <w:p w14:paraId="7D67C241" w14:textId="77777777" w:rsidR="00966BBD" w:rsidRPr="00181D32" w:rsidRDefault="005E113A" w:rsidP="00181D32">
      <w:pPr>
        <w:pStyle w:val="Heading2"/>
        <w:ind w:left="0" w:firstLine="567"/>
        <w:rPr>
          <w:szCs w:val="24"/>
        </w:rPr>
      </w:pPr>
      <w:r w:rsidRPr="00181D32">
        <w:rPr>
          <w:szCs w:val="24"/>
        </w:rPr>
        <w:t>Derybos gali būti vykdomos dėl visų perkamų prekių ar paslaugų charakteristikų, įskaitant kainą, kokybę, komercines sąlygas ir socialinius, aplinkosaugos ir inovacinius aspektus. Nesiderama dėl</w:t>
      </w:r>
      <w:r w:rsidR="00347D90" w:rsidRPr="00181D32">
        <w:rPr>
          <w:szCs w:val="24"/>
        </w:rPr>
        <w:t xml:space="preserve"> kvietime dalyvauti pirkime ir kituose pirkimo dokumentuose nurodytų</w:t>
      </w:r>
      <w:r w:rsidRPr="00181D32">
        <w:rPr>
          <w:szCs w:val="24"/>
        </w:rPr>
        <w:t xml:space="preserve"> minimalių reikalavimų, taikomų pirkimo objektui, tiekėjų kvalifikacijai, tiekėjų pasiūlymams, šių pasiūlymų vertinimo kriterijų ir esminių pirkimo sutarties sąlygų.</w:t>
      </w:r>
      <w:r w:rsidR="00230036" w:rsidRPr="00181D32">
        <w:rPr>
          <w:szCs w:val="24"/>
        </w:rPr>
        <w:t xml:space="preserve"> </w:t>
      </w:r>
    </w:p>
    <w:p w14:paraId="1EB5BB20" w14:textId="0EE78EDF" w:rsidR="00ED3D9A" w:rsidRPr="00EC6A04" w:rsidRDefault="00EC6A04" w:rsidP="00EC6A04">
      <w:pPr>
        <w:pStyle w:val="Heading2"/>
        <w:rPr>
          <w:szCs w:val="24"/>
        </w:rPr>
      </w:pPr>
      <w:r>
        <w:rPr>
          <w:szCs w:val="24"/>
          <w:shd w:val="clear" w:color="auto" w:fill="FFFFFF"/>
        </w:rPr>
        <w:t>D</w:t>
      </w:r>
      <w:r w:rsidR="00966BBD" w:rsidRPr="00181D32">
        <w:rPr>
          <w:szCs w:val="24"/>
          <w:shd w:val="clear" w:color="auto" w:fill="FFFFFF"/>
        </w:rPr>
        <w:t xml:space="preserve">erybas </w:t>
      </w:r>
      <w:r>
        <w:rPr>
          <w:szCs w:val="24"/>
          <w:shd w:val="clear" w:color="auto" w:fill="FFFFFF"/>
        </w:rPr>
        <w:t>vyksta su visais</w:t>
      </w:r>
      <w:r w:rsidR="00966BBD" w:rsidRPr="00181D32">
        <w:rPr>
          <w:szCs w:val="24"/>
          <w:shd w:val="clear" w:color="auto" w:fill="FFFFFF"/>
        </w:rPr>
        <w:t xml:space="preserve"> pasiūlymus pateik</w:t>
      </w:r>
      <w:r>
        <w:rPr>
          <w:szCs w:val="24"/>
          <w:shd w:val="clear" w:color="auto" w:fill="FFFFFF"/>
        </w:rPr>
        <w:t>usiais</w:t>
      </w:r>
      <w:r w:rsidR="00966BBD" w:rsidRPr="00181D32">
        <w:rPr>
          <w:szCs w:val="24"/>
          <w:shd w:val="clear" w:color="auto" w:fill="FFFFFF"/>
        </w:rPr>
        <w:t xml:space="preserve"> tiekėjai, atitinkan</w:t>
      </w:r>
      <w:r>
        <w:rPr>
          <w:szCs w:val="24"/>
          <w:shd w:val="clear" w:color="auto" w:fill="FFFFFF"/>
        </w:rPr>
        <w:t>čiais</w:t>
      </w:r>
      <w:r w:rsidR="00966BBD" w:rsidRPr="00181D32">
        <w:rPr>
          <w:szCs w:val="24"/>
          <w:shd w:val="clear" w:color="auto" w:fill="FFFFFF"/>
        </w:rPr>
        <w:t xml:space="preserve"> </w:t>
      </w:r>
      <w:r w:rsidR="00966BBD" w:rsidRPr="00181D32">
        <w:rPr>
          <w:szCs w:val="24"/>
        </w:rPr>
        <w:t>pirkimą vykdančios organizacijos</w:t>
      </w:r>
      <w:r w:rsidR="00966BBD" w:rsidRPr="00181D32">
        <w:rPr>
          <w:szCs w:val="24"/>
          <w:shd w:val="clear" w:color="auto" w:fill="FFFFFF"/>
        </w:rPr>
        <w:t xml:space="preserve"> nustatytus minimalius kvalifikacijos ir pasiūlymų pateikimo reikalavimus.</w:t>
      </w:r>
      <w:r w:rsidR="00966BBD" w:rsidRPr="00EC6A04">
        <w:rPr>
          <w:szCs w:val="24"/>
        </w:rPr>
        <w:t xml:space="preserve"> </w:t>
      </w:r>
    </w:p>
    <w:p w14:paraId="3CD88CE6" w14:textId="00717333" w:rsidR="00ED3D9A" w:rsidRPr="00181D32" w:rsidRDefault="006D26F3" w:rsidP="00181D32">
      <w:pPr>
        <w:pStyle w:val="Heading2"/>
        <w:ind w:left="0" w:firstLine="567"/>
        <w:rPr>
          <w:szCs w:val="24"/>
        </w:rPr>
      </w:pPr>
      <w:r w:rsidRPr="00181D32">
        <w:rPr>
          <w:color w:val="000000"/>
          <w:szCs w:val="24"/>
          <w:shd w:val="clear" w:color="auto" w:fill="FFFFFF"/>
        </w:rPr>
        <w:t>Derybų</w:t>
      </w:r>
      <w:r w:rsidRPr="00181D32">
        <w:rPr>
          <w:szCs w:val="24"/>
        </w:rPr>
        <w:t xml:space="preserve"> procedūrų metu </w:t>
      </w:r>
      <w:r w:rsidR="0040376B" w:rsidRPr="00181D32">
        <w:rPr>
          <w:szCs w:val="24"/>
        </w:rPr>
        <w:t>pirkimą vykdanti</w:t>
      </w:r>
      <w:r w:rsidRPr="00181D32">
        <w:rPr>
          <w:szCs w:val="24"/>
        </w:rPr>
        <w:t xml:space="preserve"> organizacija laikosi šių sąlygų: tretiesiems asmenims neatskleidžia jokios iš ti</w:t>
      </w:r>
      <w:r w:rsidR="00304D07" w:rsidRPr="00181D32">
        <w:rPr>
          <w:szCs w:val="24"/>
        </w:rPr>
        <w:t>e</w:t>
      </w:r>
      <w:r w:rsidRPr="00181D32">
        <w:rPr>
          <w:szCs w:val="24"/>
        </w:rPr>
        <w:t>kėjo gautos informacijos be jo sutikimo; derybos vykdomos su kiekvienu tiekėju atskirai</w:t>
      </w:r>
      <w:r w:rsidR="00EC6A04">
        <w:rPr>
          <w:szCs w:val="24"/>
        </w:rPr>
        <w:t>.</w:t>
      </w:r>
      <w:r w:rsidR="00071BE9">
        <w:rPr>
          <w:szCs w:val="24"/>
        </w:rPr>
        <w:t xml:space="preserve"> </w:t>
      </w:r>
    </w:p>
    <w:p w14:paraId="5AA217F7" w14:textId="77777777" w:rsidR="00ED3D9A" w:rsidRPr="00181D32" w:rsidRDefault="00ED3D9A" w:rsidP="00181D32">
      <w:pPr>
        <w:pStyle w:val="Heading2"/>
        <w:ind w:left="0" w:firstLine="567"/>
        <w:rPr>
          <w:szCs w:val="24"/>
        </w:rPr>
      </w:pPr>
      <w:r w:rsidRPr="00181D32">
        <w:rPr>
          <w:szCs w:val="24"/>
        </w:rPr>
        <w:t xml:space="preserve">Derybų metu tiekėjai negali būti diskriminuojami jiems pateikiant skirtingą informaciją arba kaip nors kitaip ribojant atskirų tiekėjų galimybes pagerinti savo pasiūlymus. </w:t>
      </w:r>
    </w:p>
    <w:p w14:paraId="177E325A" w14:textId="461F4D47" w:rsidR="00230036" w:rsidRPr="00181D32" w:rsidRDefault="00683047" w:rsidP="00230036">
      <w:pPr>
        <w:pStyle w:val="Heading2"/>
        <w:ind w:left="0" w:firstLine="567"/>
        <w:rPr>
          <w:szCs w:val="24"/>
        </w:rPr>
      </w:pPr>
      <w:r w:rsidRPr="00181D32">
        <w:rPr>
          <w:color w:val="000000"/>
          <w:szCs w:val="24"/>
          <w:shd w:val="clear" w:color="auto" w:fill="FFFFFF"/>
        </w:rPr>
        <w:t xml:space="preserve">Tiekėjų galutiniai pasiūlymai vertinami pagal tiekėjams kvietime dalyvauti pirkime nurodytus vertinimo kriterijus. </w:t>
      </w:r>
      <w:r w:rsidR="00723662" w:rsidRPr="00181D32">
        <w:rPr>
          <w:color w:val="000000"/>
          <w:szCs w:val="24"/>
          <w:shd w:val="clear" w:color="auto" w:fill="FFFFFF"/>
        </w:rPr>
        <w:t>G</w:t>
      </w:r>
      <w:r w:rsidRPr="00181D32">
        <w:rPr>
          <w:color w:val="000000"/>
          <w:szCs w:val="24"/>
          <w:shd w:val="clear" w:color="auto" w:fill="FFFFFF"/>
        </w:rPr>
        <w:t xml:space="preserve">alutiniais pasiūlymais yra laikomi derybų </w:t>
      </w:r>
      <w:r w:rsidR="00EC6A04">
        <w:rPr>
          <w:color w:val="000000"/>
          <w:szCs w:val="24"/>
          <w:shd w:val="clear" w:color="auto" w:fill="FFFFFF"/>
        </w:rPr>
        <w:t>metu suformuluoti ir užprotokoluoti susitarimai</w:t>
      </w:r>
      <w:r w:rsidRPr="00181D32">
        <w:rPr>
          <w:color w:val="000000"/>
          <w:szCs w:val="24"/>
          <w:shd w:val="clear" w:color="auto" w:fill="FFFFFF"/>
        </w:rPr>
        <w:t xml:space="preserve"> ir pirminiai tiekėjų pasiūlymai, kiek jie nebuvo pakeisti derybų metu.</w:t>
      </w:r>
      <w:r w:rsidR="00230036" w:rsidRPr="00181D32">
        <w:rPr>
          <w:szCs w:val="24"/>
        </w:rPr>
        <w:t xml:space="preserve"> </w:t>
      </w:r>
    </w:p>
    <w:p w14:paraId="5F5E7572" w14:textId="1EFA6508" w:rsidR="00FB73E1" w:rsidRPr="00181D32" w:rsidRDefault="00FB73E1" w:rsidP="00181D32">
      <w:pPr>
        <w:pStyle w:val="Heading2"/>
        <w:ind w:left="0" w:firstLine="567"/>
        <w:rPr>
          <w:szCs w:val="24"/>
        </w:rPr>
      </w:pPr>
      <w:r w:rsidRPr="00181D32">
        <w:rPr>
          <w:szCs w:val="24"/>
        </w:rPr>
        <w:t xml:space="preserve">Baigus derybas ir įvertinus galutinius pasiūlymus patvirtinama pasiūlymų eilė. Jei tiekėjas </w:t>
      </w:r>
      <w:r w:rsidR="00EC6A04">
        <w:rPr>
          <w:szCs w:val="24"/>
        </w:rPr>
        <w:t>nereagavo į derybų metu siunčiamas užklausas</w:t>
      </w:r>
      <w:r w:rsidRPr="00181D32">
        <w:rPr>
          <w:szCs w:val="24"/>
        </w:rPr>
        <w:t xml:space="preserve">, </w:t>
      </w:r>
      <w:r w:rsidR="00EC6A04">
        <w:rPr>
          <w:szCs w:val="24"/>
        </w:rPr>
        <w:t xml:space="preserve">tuomet </w:t>
      </w:r>
      <w:r w:rsidRPr="00181D32">
        <w:rPr>
          <w:szCs w:val="24"/>
        </w:rPr>
        <w:t>sudarant pasiūlymų eilę, vertinamas pirminis neatvykusio tiekėjo pasiūlymas.</w:t>
      </w:r>
    </w:p>
    <w:p w14:paraId="45CC6C95" w14:textId="77777777" w:rsidR="00FB73E1" w:rsidRPr="00181D32" w:rsidRDefault="00FB73E1" w:rsidP="00181D32">
      <w:pPr>
        <w:rPr>
          <w:szCs w:val="24"/>
        </w:rPr>
      </w:pPr>
    </w:p>
    <w:p w14:paraId="7C3D6843" w14:textId="77777777" w:rsidR="008A659E" w:rsidRPr="00CC17D7" w:rsidRDefault="008A659E">
      <w:pPr>
        <w:pStyle w:val="Heading1"/>
        <w:rPr>
          <w:sz w:val="24"/>
          <w:szCs w:val="24"/>
        </w:rPr>
      </w:pPr>
      <w:bookmarkStart w:id="27" w:name="_Toc22738498"/>
      <w:r w:rsidRPr="00CC17D7">
        <w:rPr>
          <w:sz w:val="24"/>
          <w:szCs w:val="24"/>
        </w:rPr>
        <w:t>PASIŪLYMŲ EILĖ</w:t>
      </w:r>
      <w:bookmarkEnd w:id="25"/>
      <w:bookmarkEnd w:id="26"/>
      <w:bookmarkEnd w:id="27"/>
    </w:p>
    <w:p w14:paraId="74778B22" w14:textId="55C09755" w:rsidR="002D6037" w:rsidRPr="00CC17D7" w:rsidRDefault="00754618" w:rsidP="00006D32">
      <w:pPr>
        <w:pStyle w:val="Heading2"/>
        <w:ind w:left="0" w:firstLine="567"/>
      </w:pPr>
      <w:r w:rsidRPr="00CC17D7">
        <w:rPr>
          <w:szCs w:val="24"/>
        </w:rPr>
        <w:t xml:space="preserve"> </w:t>
      </w:r>
      <w:r w:rsidR="002654E4" w:rsidRPr="00CC17D7">
        <w:rPr>
          <w:szCs w:val="24"/>
        </w:rPr>
        <w:t>Pirkimą vykdanti</w:t>
      </w:r>
      <w:r w:rsidR="008A659E" w:rsidRPr="00CC17D7">
        <w:rPr>
          <w:szCs w:val="24"/>
        </w:rPr>
        <w:t xml:space="preserve"> organizacija įvertina pateiktus pasiūlymus ir nustato pasiūlymų eilę. Šioje eilėje pasiūlymai surašomi</w:t>
      </w:r>
      <w:r w:rsidR="008A659E" w:rsidRPr="00CC17D7">
        <w:rPr>
          <w:i/>
          <w:szCs w:val="24"/>
        </w:rPr>
        <w:t xml:space="preserve"> </w:t>
      </w:r>
      <w:r w:rsidR="002D6037" w:rsidRPr="00CC17D7">
        <w:rPr>
          <w:i/>
        </w:rPr>
        <w:t>ekonominio naudingumo mažėjimo</w:t>
      </w:r>
      <w:r w:rsidR="002D6037" w:rsidRPr="00CC17D7">
        <w:t xml:space="preserve"> tvarka. </w:t>
      </w:r>
      <w:r w:rsidR="008A659E" w:rsidRPr="00CC17D7">
        <w:rPr>
          <w:szCs w:val="24"/>
        </w:rPr>
        <w:t>Ši eilė nedelsiant pranešama pasiūlymus pateikusiems tiekėjams</w:t>
      </w:r>
      <w:r w:rsidR="00E0454B" w:rsidRPr="00CC17D7">
        <w:rPr>
          <w:szCs w:val="24"/>
        </w:rPr>
        <w:t>.</w:t>
      </w:r>
    </w:p>
    <w:p w14:paraId="0FADAEA4" w14:textId="5D6F4C14" w:rsidR="00754618" w:rsidRPr="00CC17D7" w:rsidRDefault="00754618" w:rsidP="00181D32">
      <w:pPr>
        <w:pStyle w:val="Heading2"/>
        <w:ind w:left="0" w:firstLine="567"/>
        <w:rPr>
          <w:szCs w:val="24"/>
        </w:rPr>
      </w:pPr>
      <w:r w:rsidRPr="00CC17D7">
        <w:rPr>
          <w:szCs w:val="24"/>
        </w:rPr>
        <w:t xml:space="preserve">Tais atvejais, kai pasiūlymą pateikė tik vienas tiekėjas, pasiūlymų eilė nenustatoma ir jo pasiūlymas laikomas laimėjusiu, jeigu nebuvo atmestas pagal šių </w:t>
      </w:r>
      <w:r w:rsidR="00B64549">
        <w:rPr>
          <w:szCs w:val="24"/>
        </w:rPr>
        <w:t>derybų</w:t>
      </w:r>
      <w:r w:rsidRPr="00CC17D7">
        <w:rPr>
          <w:szCs w:val="24"/>
        </w:rPr>
        <w:t xml:space="preserve"> sąlygų nuostatas.</w:t>
      </w:r>
    </w:p>
    <w:p w14:paraId="151170EB" w14:textId="6D2CE8B8" w:rsidR="008A659E" w:rsidRPr="00CC17D7" w:rsidRDefault="002D6037" w:rsidP="00754618">
      <w:pPr>
        <w:pStyle w:val="Heading2"/>
        <w:ind w:left="0" w:firstLine="567"/>
        <w:rPr>
          <w:szCs w:val="24"/>
        </w:rPr>
      </w:pPr>
      <w:r w:rsidRPr="00CC17D7">
        <w:t xml:space="preserve">Jeigu kelių pateiktų pasiūlymų yra </w:t>
      </w:r>
      <w:r w:rsidRPr="00CC17D7">
        <w:rPr>
          <w:i/>
        </w:rPr>
        <w:t>vienodas ekonominis naudingumas</w:t>
      </w:r>
      <w:r w:rsidRPr="00CC17D7">
        <w:t>, nustatant pasiūlymų eilę pirmesnis į šią eilę įrašomas teikėjas, kurio pasiūlymas buvo pateiktas anksčiausiai.</w:t>
      </w:r>
      <w:r w:rsidR="008A659E" w:rsidRPr="00CC17D7">
        <w:rPr>
          <w:szCs w:val="24"/>
        </w:rPr>
        <w:t xml:space="preserve"> </w:t>
      </w:r>
    </w:p>
    <w:p w14:paraId="5925A8B5" w14:textId="77777777" w:rsidR="008A659E" w:rsidRPr="00181D32" w:rsidRDefault="008A659E">
      <w:pPr>
        <w:rPr>
          <w:szCs w:val="24"/>
        </w:rPr>
      </w:pPr>
    </w:p>
    <w:p w14:paraId="14C61095" w14:textId="62EE9E0C" w:rsidR="008A659E" w:rsidRPr="00181D32" w:rsidRDefault="008A659E">
      <w:pPr>
        <w:pStyle w:val="Heading1"/>
        <w:rPr>
          <w:sz w:val="24"/>
          <w:szCs w:val="24"/>
        </w:rPr>
      </w:pPr>
      <w:bookmarkStart w:id="28" w:name="_Toc60525493"/>
      <w:bookmarkStart w:id="29" w:name="_Toc47844939"/>
      <w:bookmarkStart w:id="30" w:name="_Toc22738499"/>
      <w:r w:rsidRPr="00181D32">
        <w:rPr>
          <w:sz w:val="24"/>
          <w:szCs w:val="24"/>
        </w:rPr>
        <w:t xml:space="preserve">SPRENDIMAS APIE </w:t>
      </w:r>
      <w:r w:rsidR="00B64549">
        <w:rPr>
          <w:sz w:val="24"/>
          <w:szCs w:val="24"/>
        </w:rPr>
        <w:t>DERYBAS</w:t>
      </w:r>
      <w:r w:rsidRPr="00181D32">
        <w:rPr>
          <w:sz w:val="24"/>
          <w:szCs w:val="24"/>
        </w:rPr>
        <w:t xml:space="preserve"> LAIMĖJUSĮ PASIŪLYMĄ</w:t>
      </w:r>
      <w:bookmarkEnd w:id="28"/>
      <w:bookmarkEnd w:id="29"/>
      <w:bookmarkEnd w:id="30"/>
    </w:p>
    <w:p w14:paraId="0D76DC07" w14:textId="77777777" w:rsidR="00012CB8" w:rsidRPr="00181D32" w:rsidRDefault="0014108B" w:rsidP="00012CB8">
      <w:pPr>
        <w:pStyle w:val="Heading2"/>
        <w:ind w:left="0" w:firstLine="426"/>
        <w:rPr>
          <w:szCs w:val="24"/>
        </w:rPr>
      </w:pPr>
      <w:r w:rsidRPr="00181D32">
        <w:rPr>
          <w:szCs w:val="24"/>
        </w:rPr>
        <w:t xml:space="preserve">Pirkimą vykdanti </w:t>
      </w:r>
      <w:r w:rsidR="008A659E" w:rsidRPr="00181D32">
        <w:rPr>
          <w:szCs w:val="24"/>
        </w:rPr>
        <w:t xml:space="preserve">organizacija patvirtina pasiūlymų eilę ir priima sprendimą apie laimėjusį pasiūlymą tik tada, kai išnagrinėjamos pasiūlymus pateikusių </w:t>
      </w:r>
      <w:r w:rsidR="00FC2686" w:rsidRPr="00181D32">
        <w:rPr>
          <w:szCs w:val="24"/>
        </w:rPr>
        <w:t>tiekėjų pretenzijos ir skundai (</w:t>
      </w:r>
      <w:r w:rsidR="008A659E" w:rsidRPr="00181D32">
        <w:rPr>
          <w:szCs w:val="24"/>
        </w:rPr>
        <w:t xml:space="preserve">jeigu jų </w:t>
      </w:r>
      <w:r w:rsidR="00012CB8" w:rsidRPr="00181D32">
        <w:rPr>
          <w:szCs w:val="24"/>
        </w:rPr>
        <w:t xml:space="preserve">buvo </w:t>
      </w:r>
      <w:r w:rsidR="008A659E" w:rsidRPr="00181D32">
        <w:rPr>
          <w:szCs w:val="24"/>
        </w:rPr>
        <w:t>gauta</w:t>
      </w:r>
      <w:r w:rsidR="00FC2686" w:rsidRPr="00181D32">
        <w:rPr>
          <w:szCs w:val="24"/>
        </w:rPr>
        <w:t>)</w:t>
      </w:r>
      <w:r w:rsidR="00012CB8" w:rsidRPr="00181D32">
        <w:rPr>
          <w:szCs w:val="24"/>
        </w:rPr>
        <w:t>.</w:t>
      </w:r>
    </w:p>
    <w:p w14:paraId="23E3BF5A" w14:textId="77777777" w:rsidR="008A659E" w:rsidRPr="00181D32" w:rsidRDefault="0014108B" w:rsidP="00012CB8">
      <w:pPr>
        <w:pStyle w:val="Heading2"/>
        <w:ind w:left="0" w:firstLine="426"/>
        <w:rPr>
          <w:szCs w:val="24"/>
        </w:rPr>
      </w:pPr>
      <w:r w:rsidRPr="00181D32">
        <w:rPr>
          <w:szCs w:val="24"/>
        </w:rPr>
        <w:t>Pirkimą vykdanti</w:t>
      </w:r>
      <w:r w:rsidR="008A659E" w:rsidRPr="00181D32">
        <w:rPr>
          <w:szCs w:val="24"/>
        </w:rPr>
        <w:t xml:space="preserve"> organizacija, priėmusi sprendimą apie laimėjusį pasiūlymą arba priėmusi sprendimą nutraukti pirkimą ne vėliau kaip per </w:t>
      </w:r>
      <w:r w:rsidR="006D26F3" w:rsidRPr="00181D32">
        <w:rPr>
          <w:szCs w:val="24"/>
        </w:rPr>
        <w:t>3</w:t>
      </w:r>
      <w:r w:rsidR="008A659E" w:rsidRPr="00181D32">
        <w:rPr>
          <w:szCs w:val="24"/>
        </w:rPr>
        <w:t xml:space="preserve"> darbo dienas po sprendimo priėmimo praneša tiekėjams apie šiuos sprendimus.</w:t>
      </w:r>
    </w:p>
    <w:p w14:paraId="7330AC1F" w14:textId="77777777" w:rsidR="008A659E" w:rsidRPr="00181D32" w:rsidRDefault="0014108B">
      <w:pPr>
        <w:pStyle w:val="Heading2"/>
        <w:ind w:left="0" w:firstLine="426"/>
        <w:rPr>
          <w:szCs w:val="24"/>
        </w:rPr>
      </w:pPr>
      <w:r w:rsidRPr="00181D32">
        <w:rPr>
          <w:szCs w:val="24"/>
        </w:rPr>
        <w:t>Pirkimą vykdanti</w:t>
      </w:r>
      <w:r w:rsidR="008A659E" w:rsidRPr="00181D32">
        <w:rPr>
          <w:szCs w:val="24"/>
        </w:rPr>
        <w:t xml:space="preserve"> organizacija, gavusi tiekėjo raštu pateiktą prašymą apie pasiūlymo atmetimo arba pasiūlymo pripažinimo laimėjusiu priežastis, atsako ne vėliau kaip per 15 kalendorinių dienų nuo prašymo gavimo dienos.</w:t>
      </w:r>
    </w:p>
    <w:p w14:paraId="2D480598" w14:textId="77777777" w:rsidR="008A659E" w:rsidRPr="00181D32" w:rsidRDefault="008A659E">
      <w:pPr>
        <w:pStyle w:val="Heading2"/>
        <w:ind w:left="0" w:firstLine="426"/>
        <w:rPr>
          <w:szCs w:val="24"/>
        </w:rPr>
      </w:pPr>
      <w:r w:rsidRPr="00181D32">
        <w:rPr>
          <w:szCs w:val="24"/>
        </w:rPr>
        <w:lastRenderedPageBreak/>
        <w:t xml:space="preserve">Jeigu tiekėjas, kuriam buvo pasiūlyta sudaryti pirkimo sutartį, raštu atsisako ją sudaryti arba iki nurodyto laiko neatvyksta sudaryti pirkimo sutarties arba nepateikia </w:t>
      </w:r>
      <w:r w:rsidR="008C6749" w:rsidRPr="00181D32">
        <w:rPr>
          <w:szCs w:val="24"/>
        </w:rPr>
        <w:t xml:space="preserve">pirkimo </w:t>
      </w:r>
      <w:r w:rsidRPr="00181D32">
        <w:rPr>
          <w:szCs w:val="24"/>
        </w:rPr>
        <w:t xml:space="preserve">sutarties įvykdymo užtikrinimo, laikoma, kad jis atsisakė sudaryti pirkimo sutartį. Tuo atveju </w:t>
      </w:r>
      <w:r w:rsidR="0014108B" w:rsidRPr="00181D32">
        <w:rPr>
          <w:szCs w:val="24"/>
        </w:rPr>
        <w:t xml:space="preserve">pirkimą vykdanti </w:t>
      </w:r>
      <w:r w:rsidRPr="00181D32">
        <w:rPr>
          <w:szCs w:val="24"/>
        </w:rPr>
        <w:t>organizacija siūlo sudaryti pirkimo sutartį tiekėjui, kurio pasiūlymas pagal patvirtintą pasiūlymų eilę yra pirmas po tiekėjo, atsisakiusio sudaryti pirkimo sutartį.</w:t>
      </w:r>
    </w:p>
    <w:p w14:paraId="3F0B5416" w14:textId="77777777" w:rsidR="008A659E" w:rsidRPr="00181D32" w:rsidRDefault="008A659E">
      <w:pPr>
        <w:pStyle w:val="Heading1"/>
        <w:rPr>
          <w:sz w:val="24"/>
          <w:szCs w:val="24"/>
        </w:rPr>
      </w:pPr>
      <w:bookmarkStart w:id="31" w:name="_Toc60525494"/>
      <w:bookmarkStart w:id="32" w:name="_Toc47844940"/>
      <w:bookmarkStart w:id="33" w:name="_Toc22738500"/>
      <w:r w:rsidRPr="00181D32">
        <w:rPr>
          <w:sz w:val="24"/>
          <w:szCs w:val="24"/>
        </w:rPr>
        <w:t>PIRKIMO SUTARTIES SĄLYGOS</w:t>
      </w:r>
      <w:bookmarkEnd w:id="31"/>
      <w:bookmarkEnd w:id="32"/>
      <w:bookmarkEnd w:id="33"/>
    </w:p>
    <w:p w14:paraId="30A5AEDA" w14:textId="3C9971AA" w:rsidR="00883F42" w:rsidRPr="00181D32" w:rsidRDefault="00585E29" w:rsidP="00883F42">
      <w:pPr>
        <w:pStyle w:val="BodyTextIndent"/>
        <w:ind w:firstLine="426"/>
        <w:jc w:val="both"/>
        <w:rPr>
          <w:szCs w:val="24"/>
        </w:rPr>
      </w:pPr>
      <w:r w:rsidRPr="00181D32">
        <w:rPr>
          <w:i w:val="0"/>
          <w:szCs w:val="24"/>
        </w:rPr>
        <w:t>1</w:t>
      </w:r>
      <w:r w:rsidR="002B5BF1">
        <w:rPr>
          <w:i w:val="0"/>
          <w:szCs w:val="24"/>
        </w:rPr>
        <w:t>3</w:t>
      </w:r>
      <w:r w:rsidRPr="00181D32">
        <w:rPr>
          <w:i w:val="0"/>
          <w:szCs w:val="24"/>
        </w:rPr>
        <w:t xml:space="preserve">.1. </w:t>
      </w:r>
      <w:r w:rsidR="00EE694F" w:rsidRPr="00181D32">
        <w:rPr>
          <w:i w:val="0"/>
          <w:color w:val="000000"/>
          <w:szCs w:val="24"/>
          <w:shd w:val="clear" w:color="auto" w:fill="FFFFFF"/>
        </w:rPr>
        <w:t xml:space="preserve">Pirkimo sutartis sudaroma su laimėjusį pasiūlymą pateikusiu tiekėju, kurio galutinis pasiūlymas atitinka </w:t>
      </w:r>
      <w:r w:rsidR="00F1576B" w:rsidRPr="00181D32">
        <w:rPr>
          <w:i w:val="0"/>
          <w:szCs w:val="24"/>
        </w:rPr>
        <w:t>pirkimą vykdančios</w:t>
      </w:r>
      <w:r w:rsidR="00F1576B" w:rsidRPr="00181D32">
        <w:rPr>
          <w:szCs w:val="24"/>
        </w:rPr>
        <w:t xml:space="preserve"> </w:t>
      </w:r>
      <w:r w:rsidR="00EE694F" w:rsidRPr="00181D32">
        <w:rPr>
          <w:i w:val="0"/>
          <w:color w:val="000000"/>
          <w:szCs w:val="24"/>
          <w:shd w:val="clear" w:color="auto" w:fill="FFFFFF"/>
        </w:rPr>
        <w:t xml:space="preserve">organizacijos nustatytus reikalavimus. </w:t>
      </w:r>
    </w:p>
    <w:p w14:paraId="11A1DCCA" w14:textId="522957B2" w:rsidR="00E406E2" w:rsidRPr="00181D32" w:rsidRDefault="002829DC" w:rsidP="00FE7E9E">
      <w:pPr>
        <w:pStyle w:val="BodyTextIndent"/>
        <w:ind w:firstLine="426"/>
        <w:jc w:val="both"/>
        <w:rPr>
          <w:szCs w:val="24"/>
        </w:rPr>
      </w:pPr>
      <w:r w:rsidRPr="00181D32">
        <w:rPr>
          <w:i w:val="0"/>
          <w:szCs w:val="24"/>
        </w:rPr>
        <w:t>1</w:t>
      </w:r>
      <w:r w:rsidR="002B5BF1">
        <w:rPr>
          <w:i w:val="0"/>
          <w:szCs w:val="24"/>
        </w:rPr>
        <w:t>3</w:t>
      </w:r>
      <w:r w:rsidRPr="00181D32">
        <w:rPr>
          <w:i w:val="0"/>
          <w:szCs w:val="24"/>
        </w:rPr>
        <w:t xml:space="preserve">.2. </w:t>
      </w:r>
      <w:r w:rsidR="00B92B2B">
        <w:rPr>
          <w:i w:val="0"/>
          <w:szCs w:val="24"/>
        </w:rPr>
        <w:t>P</w:t>
      </w:r>
      <w:r w:rsidR="00E367BF" w:rsidRPr="00181D32">
        <w:rPr>
          <w:i w:val="0"/>
          <w:szCs w:val="24"/>
        </w:rPr>
        <w:t xml:space="preserve">irkimo sutartis gali būti pratęsiama </w:t>
      </w:r>
      <w:r w:rsidR="000D593C" w:rsidRPr="00181D32">
        <w:rPr>
          <w:i w:val="0"/>
          <w:szCs w:val="24"/>
        </w:rPr>
        <w:t xml:space="preserve">projekto </w:t>
      </w:r>
      <w:r w:rsidR="00E367BF" w:rsidRPr="00181D32">
        <w:rPr>
          <w:i w:val="0"/>
          <w:szCs w:val="24"/>
        </w:rPr>
        <w:t>finansavimo ir administravimo sutarties galiojimo laikotarpiui.</w:t>
      </w:r>
    </w:p>
    <w:p w14:paraId="05FC1DEE" w14:textId="48BC7044" w:rsidR="00827573" w:rsidRPr="00181D32" w:rsidRDefault="00827573" w:rsidP="00827573">
      <w:pPr>
        <w:ind w:firstLine="426"/>
        <w:jc w:val="both"/>
        <w:rPr>
          <w:szCs w:val="24"/>
        </w:rPr>
      </w:pPr>
      <w:r w:rsidRPr="00181D32">
        <w:rPr>
          <w:szCs w:val="24"/>
        </w:rPr>
        <w:t>1</w:t>
      </w:r>
      <w:r w:rsidR="002B5BF1">
        <w:rPr>
          <w:szCs w:val="24"/>
        </w:rPr>
        <w:t>3</w:t>
      </w:r>
      <w:r w:rsidRPr="00181D32">
        <w:rPr>
          <w:szCs w:val="24"/>
        </w:rPr>
        <w:t xml:space="preserve">.3. </w:t>
      </w:r>
      <w:r w:rsidRPr="00181D32">
        <w:rPr>
          <w:color w:val="000000"/>
          <w:szCs w:val="24"/>
          <w:shd w:val="clear" w:color="auto" w:fill="FFFFFF"/>
        </w:rPr>
        <w:t xml:space="preserve">Sudarant pirkimo sutartį negali būti keičiama laimėjusio tiekėjo galutinio pasiūlymo kaina ir sąlygos, taip pat </w:t>
      </w:r>
      <w:r w:rsidRPr="00181D32">
        <w:rPr>
          <w:szCs w:val="24"/>
        </w:rPr>
        <w:t>pirkimą vykdančios organizacijos</w:t>
      </w:r>
      <w:r w:rsidRPr="00181D32">
        <w:rPr>
          <w:color w:val="000000"/>
          <w:szCs w:val="24"/>
          <w:shd w:val="clear" w:color="auto" w:fill="FFFFFF"/>
        </w:rPr>
        <w:t xml:space="preserve"> kvietime dalyvauti pirkime nustatytos pirkimo sąlygos, išskyrus atvejus, kai buvo vykdomos derybos.</w:t>
      </w:r>
    </w:p>
    <w:p w14:paraId="3414F865" w14:textId="28865955" w:rsidR="008A659E" w:rsidRPr="00B92B2B" w:rsidRDefault="0070669B" w:rsidP="00461AB4">
      <w:pPr>
        <w:pStyle w:val="Heading2"/>
        <w:numPr>
          <w:ilvl w:val="0"/>
          <w:numId w:val="0"/>
        </w:numPr>
        <w:ind w:firstLine="426"/>
        <w:rPr>
          <w:color w:val="FF0000"/>
          <w:szCs w:val="24"/>
          <w:highlight w:val="lightGray"/>
        </w:rPr>
      </w:pPr>
      <w:r w:rsidRPr="00181D32">
        <w:rPr>
          <w:szCs w:val="24"/>
        </w:rPr>
        <w:t>1</w:t>
      </w:r>
      <w:r w:rsidR="002B5BF1">
        <w:rPr>
          <w:szCs w:val="24"/>
        </w:rPr>
        <w:t>3</w:t>
      </w:r>
      <w:r w:rsidRPr="00181D32">
        <w:rPr>
          <w:szCs w:val="24"/>
        </w:rPr>
        <w:t>.4</w:t>
      </w:r>
      <w:r w:rsidR="00461AB4" w:rsidRPr="00181D32">
        <w:rPr>
          <w:szCs w:val="24"/>
        </w:rPr>
        <w:t>.</w:t>
      </w:r>
      <w:r w:rsidR="00461AB4" w:rsidRPr="00181D32">
        <w:rPr>
          <w:i/>
          <w:color w:val="FF0000"/>
          <w:szCs w:val="24"/>
        </w:rPr>
        <w:t xml:space="preserve"> </w:t>
      </w:r>
      <w:r w:rsidR="008A659E" w:rsidRPr="00181D32">
        <w:rPr>
          <w:szCs w:val="24"/>
        </w:rPr>
        <w:t xml:space="preserve">Pirkimo </w:t>
      </w:r>
      <w:r w:rsidR="008A659E" w:rsidRPr="00B92B2B">
        <w:rPr>
          <w:szCs w:val="24"/>
        </w:rPr>
        <w:t xml:space="preserve">sutarties projektas pateikiamas </w:t>
      </w:r>
      <w:r w:rsidR="00B64549">
        <w:rPr>
          <w:szCs w:val="24"/>
        </w:rPr>
        <w:t>derybų</w:t>
      </w:r>
      <w:r w:rsidR="008A659E" w:rsidRPr="00B92B2B">
        <w:rPr>
          <w:szCs w:val="24"/>
        </w:rPr>
        <w:t xml:space="preserve"> sąlygų priede</w:t>
      </w:r>
      <w:r w:rsidR="007D3D08" w:rsidRPr="00B92B2B">
        <w:rPr>
          <w:szCs w:val="24"/>
        </w:rPr>
        <w:t xml:space="preserve">: </w:t>
      </w:r>
      <w:r w:rsidR="008A659E" w:rsidRPr="00B92B2B">
        <w:rPr>
          <w:szCs w:val="24"/>
        </w:rPr>
        <w:t xml:space="preserve">paslaugų pirkimo sutartis </w:t>
      </w:r>
      <w:r w:rsidR="00B92B2B">
        <w:rPr>
          <w:szCs w:val="24"/>
        </w:rPr>
        <w:t>–</w:t>
      </w:r>
      <w:r w:rsidR="007D3D08" w:rsidRPr="00B92B2B">
        <w:rPr>
          <w:szCs w:val="24"/>
        </w:rPr>
        <w:t xml:space="preserve"> </w:t>
      </w:r>
      <w:r w:rsidR="008A659E" w:rsidRPr="00B92B2B">
        <w:rPr>
          <w:szCs w:val="24"/>
        </w:rPr>
        <w:t>3</w:t>
      </w:r>
      <w:r w:rsidR="00B92B2B">
        <w:rPr>
          <w:szCs w:val="24"/>
        </w:rPr>
        <w:t xml:space="preserve"> </w:t>
      </w:r>
      <w:r w:rsidR="008A659E" w:rsidRPr="00B92B2B">
        <w:rPr>
          <w:szCs w:val="24"/>
        </w:rPr>
        <w:t xml:space="preserve">priedas. </w:t>
      </w:r>
    </w:p>
    <w:p w14:paraId="03E36FD7" w14:textId="27A6B4E1" w:rsidR="006642D8" w:rsidRPr="005A619A" w:rsidRDefault="0070669B" w:rsidP="006642D8">
      <w:pPr>
        <w:ind w:firstLine="426"/>
        <w:jc w:val="both"/>
        <w:rPr>
          <w:szCs w:val="24"/>
        </w:rPr>
      </w:pPr>
      <w:r w:rsidRPr="005A619A">
        <w:rPr>
          <w:szCs w:val="24"/>
        </w:rPr>
        <w:t>1</w:t>
      </w:r>
      <w:r w:rsidR="002B5BF1">
        <w:rPr>
          <w:szCs w:val="24"/>
        </w:rPr>
        <w:t>3</w:t>
      </w:r>
      <w:r w:rsidRPr="005A619A">
        <w:rPr>
          <w:szCs w:val="24"/>
        </w:rPr>
        <w:t>.5</w:t>
      </w:r>
      <w:r w:rsidR="00585E29" w:rsidRPr="005A619A">
        <w:rPr>
          <w:szCs w:val="24"/>
        </w:rPr>
        <w:t xml:space="preserve">. </w:t>
      </w:r>
      <w:r w:rsidR="002D7902" w:rsidRPr="005A619A">
        <w:rPr>
          <w:szCs w:val="24"/>
        </w:rPr>
        <w:t>Pirkimą vykdanti</w:t>
      </w:r>
      <w:r w:rsidR="008A659E" w:rsidRPr="005A619A">
        <w:rPr>
          <w:szCs w:val="24"/>
        </w:rPr>
        <w:t xml:space="preserve"> organizacija reikalauja, kad pirkimo sutarties įvykdymas būtų užtikrinamas Lietuvos Respublikos civilinio kodekso nustatytais prievolės įvykdymo užtikrinimo būdais.</w:t>
      </w:r>
    </w:p>
    <w:p w14:paraId="6CB36D9C" w14:textId="6186CC89" w:rsidR="008A659E" w:rsidRPr="005A619A" w:rsidRDefault="0070669B" w:rsidP="006642D8">
      <w:pPr>
        <w:ind w:firstLine="426"/>
        <w:jc w:val="both"/>
        <w:rPr>
          <w:szCs w:val="24"/>
        </w:rPr>
      </w:pPr>
      <w:r w:rsidRPr="005A619A">
        <w:rPr>
          <w:szCs w:val="24"/>
        </w:rPr>
        <w:t>1</w:t>
      </w:r>
      <w:r w:rsidR="002B5BF1">
        <w:rPr>
          <w:szCs w:val="24"/>
        </w:rPr>
        <w:t>3</w:t>
      </w:r>
      <w:r w:rsidRPr="005A619A">
        <w:rPr>
          <w:szCs w:val="24"/>
        </w:rPr>
        <w:t>.6</w:t>
      </w:r>
      <w:r w:rsidR="006642D8" w:rsidRPr="005A619A">
        <w:rPr>
          <w:szCs w:val="24"/>
        </w:rPr>
        <w:t xml:space="preserve">. </w:t>
      </w:r>
      <w:r w:rsidR="008A659E" w:rsidRPr="005A619A">
        <w:rPr>
          <w:szCs w:val="24"/>
        </w:rPr>
        <w:t xml:space="preserve">Tiekėjas per 5 darbo dienas nuo </w:t>
      </w:r>
      <w:r w:rsidR="002C4B57" w:rsidRPr="005A619A">
        <w:rPr>
          <w:szCs w:val="24"/>
        </w:rPr>
        <w:t xml:space="preserve">pirkimo </w:t>
      </w:r>
      <w:r w:rsidR="008A659E" w:rsidRPr="005A619A">
        <w:rPr>
          <w:szCs w:val="24"/>
        </w:rPr>
        <w:t>sutarties pasirašymo dienos privalo sutarties įvykdymo užtikrinimui pateikti Lietuvos Respublikoje ar užsienyje registruoto banko garantiją ar draudimo bendrovės</w:t>
      </w:r>
      <w:r w:rsidR="00DD364C" w:rsidRPr="005A619A">
        <w:rPr>
          <w:szCs w:val="24"/>
        </w:rPr>
        <w:t xml:space="preserve"> laidavimo raštą</w:t>
      </w:r>
      <w:r w:rsidR="008A659E" w:rsidRPr="005A619A">
        <w:rPr>
          <w:szCs w:val="24"/>
        </w:rPr>
        <w:t xml:space="preserve">. Užtikrinimo vertė – </w:t>
      </w:r>
      <w:r w:rsidR="005A619A" w:rsidRPr="005A619A">
        <w:rPr>
          <w:szCs w:val="24"/>
        </w:rPr>
        <w:t>1500 Eurų</w:t>
      </w:r>
      <w:r w:rsidR="008A659E" w:rsidRPr="005A619A">
        <w:rPr>
          <w:szCs w:val="24"/>
        </w:rPr>
        <w:t>.</w:t>
      </w:r>
      <w:r w:rsidR="008A659E" w:rsidRPr="005A619A">
        <w:rPr>
          <w:i/>
          <w:szCs w:val="24"/>
        </w:rPr>
        <w:t xml:space="preserve"> </w:t>
      </w:r>
      <w:r w:rsidR="008A659E" w:rsidRPr="005A619A">
        <w:rPr>
          <w:szCs w:val="24"/>
        </w:rPr>
        <w:t>Sutartis įsigalioja tiekėjui pateikus reikalaujamą sutarties įvykdymo užtikrinimą.</w:t>
      </w:r>
    </w:p>
    <w:p w14:paraId="464E124C" w14:textId="77777777" w:rsidR="00397980" w:rsidRPr="00181D32" w:rsidRDefault="00397980" w:rsidP="008F5F35">
      <w:pPr>
        <w:pStyle w:val="Heading1"/>
        <w:rPr>
          <w:sz w:val="24"/>
          <w:szCs w:val="24"/>
        </w:rPr>
      </w:pPr>
      <w:bookmarkStart w:id="34" w:name="_Toc22738501"/>
      <w:r w:rsidRPr="00181D32">
        <w:rPr>
          <w:sz w:val="24"/>
          <w:szCs w:val="24"/>
        </w:rPr>
        <w:t>BAIGIAMOSIOS NUOSTATOS</w:t>
      </w:r>
      <w:bookmarkEnd w:id="34"/>
    </w:p>
    <w:p w14:paraId="3C20C294" w14:textId="2E65050B" w:rsidR="00AD7C0B" w:rsidRPr="00181D32" w:rsidRDefault="00AD7C0B" w:rsidP="00181D32">
      <w:pPr>
        <w:pStyle w:val="Heading2"/>
        <w:rPr>
          <w:szCs w:val="24"/>
        </w:rPr>
      </w:pPr>
      <w:r w:rsidRPr="00181D32">
        <w:rPr>
          <w:szCs w:val="24"/>
        </w:rPr>
        <w:t xml:space="preserve">Tiekėjams pasiūlymų rengimo ir dalyvavimo </w:t>
      </w:r>
      <w:r w:rsidR="00B92B2B" w:rsidRPr="00B92B2B">
        <w:rPr>
          <w:szCs w:val="24"/>
        </w:rPr>
        <w:t>derybose</w:t>
      </w:r>
      <w:r w:rsidRPr="00181D32">
        <w:rPr>
          <w:szCs w:val="24"/>
        </w:rPr>
        <w:t xml:space="preserve"> išlaidos neatlyginamos.</w:t>
      </w:r>
    </w:p>
    <w:p w14:paraId="4FD580DB" w14:textId="1A0E9384" w:rsidR="00AD7C0B" w:rsidRPr="00181D32" w:rsidRDefault="00AD7C0B" w:rsidP="00181D32">
      <w:pPr>
        <w:pStyle w:val="Heading2"/>
        <w:rPr>
          <w:szCs w:val="24"/>
        </w:rPr>
      </w:pPr>
      <w:r w:rsidRPr="00181D32">
        <w:rPr>
          <w:szCs w:val="24"/>
        </w:rPr>
        <w:t xml:space="preserve"> Pirkimą vykdanti organizacija bet kuriuo metu iki pirkimo sutarties sudarymo turi teisę nutraukti pirkimo procedūras, jeigu atsirado aplinkybių, kurių nebuvo galima numatyti. Priėmusi sprendimą nutraukti pirkimo procedūras</w:t>
      </w:r>
      <w:r w:rsidR="00534987">
        <w:rPr>
          <w:szCs w:val="24"/>
        </w:rPr>
        <w:t xml:space="preserve">, </w:t>
      </w:r>
      <w:r w:rsidRPr="00181D32">
        <w:rPr>
          <w:szCs w:val="24"/>
        </w:rPr>
        <w:t>Pirkimą vykdanti organizacija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100B9BAB" w14:textId="62553EEF" w:rsidR="00954761" w:rsidRPr="00B92B2B" w:rsidRDefault="00AD7C0B" w:rsidP="00B92B2B">
      <w:pPr>
        <w:pStyle w:val="Heading2"/>
        <w:rPr>
          <w:szCs w:val="24"/>
        </w:rPr>
      </w:pPr>
      <w:r w:rsidRPr="00181D32">
        <w:rPr>
          <w:szCs w:val="24"/>
        </w:rPr>
        <w:t xml:space="preserve"> Informacija, pateikta pasiūlymuose, </w:t>
      </w:r>
      <w:r w:rsidR="006C1294">
        <w:rPr>
          <w:szCs w:val="24"/>
        </w:rPr>
        <w:t xml:space="preserve">kitiems </w:t>
      </w:r>
      <w:r w:rsidRPr="00181D32">
        <w:rPr>
          <w:szCs w:val="24"/>
        </w:rPr>
        <w:t>tiekėjams ir tretiesiems asmenims, išskyrus asmenis, administruojančius ir audituojančius ES struktūrinių fondų paramos naudojimą, neskelbiam</w:t>
      </w:r>
      <w:r w:rsidR="00D709BF" w:rsidRPr="00181D32">
        <w:rPr>
          <w:szCs w:val="24"/>
        </w:rPr>
        <w:t>a</w:t>
      </w:r>
      <w:r w:rsidRPr="00181D32">
        <w:rPr>
          <w:szCs w:val="24"/>
        </w:rPr>
        <w:t>.</w:t>
      </w:r>
    </w:p>
    <w:p w14:paraId="285FB99A" w14:textId="77777777" w:rsidR="00954761" w:rsidRPr="00181D32" w:rsidRDefault="00954761" w:rsidP="00954761">
      <w:pPr>
        <w:pStyle w:val="Heading2"/>
        <w:ind w:left="0" w:firstLine="567"/>
        <w:rPr>
          <w:szCs w:val="24"/>
        </w:rPr>
      </w:pPr>
      <w:r w:rsidRPr="00181D32">
        <w:rPr>
          <w:szCs w:val="24"/>
        </w:rPr>
        <w:t>Jei pirkimo komisija nesudaroma, pirkimą vykdanti organizacija baigdama pirkimą parengia ir užpildo tiekėjų kvalifikacijos ir pasiūlymų vertinimo pažymą, o jei pirkimo komisija sudaroma, ji parengia ir užpildo tiekėjų kvalifikacijos ir pasiūlymų vertinimo protokolą.</w:t>
      </w:r>
    </w:p>
    <w:p w14:paraId="262E88F2" w14:textId="77777777" w:rsidR="00071BE9" w:rsidRDefault="00071BE9">
      <w:pPr>
        <w:jc w:val="right"/>
        <w:rPr>
          <w:szCs w:val="24"/>
        </w:rPr>
      </w:pPr>
    </w:p>
    <w:p w14:paraId="6F904B9B" w14:textId="77777777" w:rsidR="000777D5" w:rsidRDefault="000777D5">
      <w:pPr>
        <w:jc w:val="right"/>
        <w:rPr>
          <w:szCs w:val="24"/>
        </w:rPr>
      </w:pPr>
    </w:p>
    <w:p w14:paraId="69480E19" w14:textId="77777777" w:rsidR="000777D5" w:rsidRDefault="000777D5">
      <w:pPr>
        <w:jc w:val="right"/>
        <w:rPr>
          <w:szCs w:val="24"/>
        </w:rPr>
      </w:pPr>
    </w:p>
    <w:p w14:paraId="37C6E1D8" w14:textId="77777777" w:rsidR="000777D5" w:rsidRDefault="000777D5">
      <w:pPr>
        <w:jc w:val="right"/>
        <w:rPr>
          <w:szCs w:val="24"/>
        </w:rPr>
      </w:pPr>
    </w:p>
    <w:p w14:paraId="2BEC2DF9" w14:textId="77777777" w:rsidR="000777D5" w:rsidRDefault="000777D5">
      <w:pPr>
        <w:jc w:val="right"/>
        <w:rPr>
          <w:szCs w:val="24"/>
        </w:rPr>
      </w:pPr>
    </w:p>
    <w:p w14:paraId="57B214C2" w14:textId="77777777" w:rsidR="000777D5" w:rsidRDefault="000777D5">
      <w:pPr>
        <w:jc w:val="right"/>
        <w:rPr>
          <w:szCs w:val="24"/>
        </w:rPr>
      </w:pPr>
    </w:p>
    <w:p w14:paraId="75751C9E" w14:textId="77777777" w:rsidR="000777D5" w:rsidRDefault="000777D5">
      <w:pPr>
        <w:jc w:val="right"/>
        <w:rPr>
          <w:szCs w:val="24"/>
        </w:rPr>
      </w:pPr>
    </w:p>
    <w:p w14:paraId="781D84CB" w14:textId="77777777" w:rsidR="000777D5" w:rsidRDefault="000777D5">
      <w:pPr>
        <w:jc w:val="right"/>
        <w:rPr>
          <w:szCs w:val="24"/>
        </w:rPr>
      </w:pPr>
    </w:p>
    <w:p w14:paraId="7B55E2E3" w14:textId="3510C9EC" w:rsidR="008A659E" w:rsidRPr="00181D32" w:rsidRDefault="008A659E">
      <w:pPr>
        <w:jc w:val="right"/>
        <w:rPr>
          <w:szCs w:val="24"/>
        </w:rPr>
      </w:pPr>
      <w:r w:rsidRPr="004E25FB">
        <w:rPr>
          <w:szCs w:val="24"/>
        </w:rPr>
        <w:t xml:space="preserve">1 </w:t>
      </w:r>
      <w:r w:rsidR="00B64549" w:rsidRPr="004E25FB">
        <w:rPr>
          <w:szCs w:val="24"/>
        </w:rPr>
        <w:t>derybų</w:t>
      </w:r>
      <w:r w:rsidRPr="004E25FB">
        <w:rPr>
          <w:szCs w:val="24"/>
        </w:rPr>
        <w:t xml:space="preserve"> sąlygų pried</w:t>
      </w:r>
      <w:r w:rsidR="004E25FB" w:rsidRPr="004E25FB">
        <w:rPr>
          <w:szCs w:val="24"/>
        </w:rPr>
        <w:t>as</w:t>
      </w:r>
      <w:r w:rsidRPr="004E25FB">
        <w:rPr>
          <w:szCs w:val="24"/>
        </w:rPr>
        <w:t xml:space="preserve"> </w:t>
      </w:r>
    </w:p>
    <w:p w14:paraId="28EE1514" w14:textId="77777777" w:rsidR="008A659E" w:rsidRPr="00181D32" w:rsidRDefault="008A659E">
      <w:pPr>
        <w:ind w:firstLine="720"/>
        <w:jc w:val="right"/>
        <w:rPr>
          <w:i/>
          <w:szCs w:val="24"/>
        </w:rPr>
      </w:pPr>
    </w:p>
    <w:p w14:paraId="3ED2C646" w14:textId="77777777" w:rsidR="008A659E" w:rsidRPr="00181D32" w:rsidRDefault="008A659E">
      <w:pPr>
        <w:jc w:val="both"/>
        <w:rPr>
          <w:szCs w:val="24"/>
        </w:rPr>
      </w:pPr>
    </w:p>
    <w:p w14:paraId="370D50A9" w14:textId="77777777" w:rsidR="008A659E" w:rsidRPr="00181D32" w:rsidRDefault="008A659E">
      <w:pPr>
        <w:jc w:val="both"/>
        <w:rPr>
          <w:szCs w:val="24"/>
        </w:rPr>
      </w:pPr>
    </w:p>
    <w:p w14:paraId="602787C4" w14:textId="77777777" w:rsidR="00071BE9" w:rsidRDefault="00071BE9">
      <w:pPr>
        <w:jc w:val="center"/>
        <w:rPr>
          <w:b/>
          <w:szCs w:val="24"/>
        </w:rPr>
      </w:pPr>
    </w:p>
    <w:p w14:paraId="14DC2615" w14:textId="1B5D2A2C" w:rsidR="008A659E" w:rsidRPr="00181D32" w:rsidRDefault="008A659E">
      <w:pPr>
        <w:jc w:val="center"/>
        <w:rPr>
          <w:b/>
          <w:szCs w:val="24"/>
        </w:rPr>
      </w:pPr>
      <w:r w:rsidRPr="00181D32">
        <w:rPr>
          <w:b/>
          <w:szCs w:val="24"/>
        </w:rPr>
        <w:t>PASIŪLYMAS</w:t>
      </w:r>
    </w:p>
    <w:p w14:paraId="32BE04AF" w14:textId="07445B38" w:rsidR="00C6060B" w:rsidRPr="00C6060B" w:rsidRDefault="008A659E" w:rsidP="00C6060B">
      <w:pPr>
        <w:tabs>
          <w:tab w:val="right" w:leader="underscore" w:pos="8505"/>
        </w:tabs>
        <w:jc w:val="center"/>
        <w:rPr>
          <w:b/>
          <w:szCs w:val="24"/>
        </w:rPr>
      </w:pPr>
      <w:r w:rsidRPr="00181D32">
        <w:rPr>
          <w:b/>
          <w:szCs w:val="24"/>
        </w:rPr>
        <w:t>DĖ</w:t>
      </w:r>
      <w:r w:rsidR="00C6060B">
        <w:rPr>
          <w:b/>
          <w:szCs w:val="24"/>
        </w:rPr>
        <w:t xml:space="preserve">L PIRKIMO </w:t>
      </w:r>
      <w:r w:rsidR="00C6060B" w:rsidRPr="00C6060B">
        <w:rPr>
          <w:b/>
          <w:szCs w:val="24"/>
        </w:rPr>
        <w:t>GRUPINIAI PATIRTINIAI MOKYMAI</w:t>
      </w:r>
    </w:p>
    <w:p w14:paraId="5CADC06E" w14:textId="69C5ABC0" w:rsidR="008A659E" w:rsidRPr="00C6060B" w:rsidRDefault="00C6060B" w:rsidP="00C6060B">
      <w:pPr>
        <w:jc w:val="center"/>
        <w:rPr>
          <w:b/>
          <w:i/>
          <w:szCs w:val="24"/>
          <w:highlight w:val="lightGray"/>
        </w:rPr>
      </w:pPr>
      <w:r w:rsidRPr="00C6060B">
        <w:rPr>
          <w:b/>
          <w:szCs w:val="24"/>
        </w:rPr>
        <w:t>NR. SFMIS 08.4.2-ESFA-K-629</w:t>
      </w:r>
    </w:p>
    <w:p w14:paraId="10BC1CC6" w14:textId="77777777" w:rsidR="008A659E" w:rsidRPr="00181D32" w:rsidRDefault="008A659E">
      <w:pPr>
        <w:jc w:val="center"/>
        <w:rPr>
          <w:szCs w:val="24"/>
        </w:rPr>
      </w:pPr>
      <w:r w:rsidRPr="00181D32">
        <w:rPr>
          <w:b/>
          <w:szCs w:val="24"/>
        </w:rPr>
        <w:t>A dalis. Techninė informacija ir duomenys apie tiekėją</w:t>
      </w:r>
    </w:p>
    <w:p w14:paraId="1BA87F1F" w14:textId="77777777" w:rsidR="008A659E" w:rsidRPr="00B56048" w:rsidRDefault="008A659E">
      <w:pPr>
        <w:jc w:val="center"/>
        <w:rPr>
          <w:szCs w:val="24"/>
        </w:rPr>
      </w:pPr>
      <w:r w:rsidRPr="00B56048">
        <w:rPr>
          <w:szCs w:val="24"/>
        </w:rPr>
        <w:t>____________________</w:t>
      </w:r>
    </w:p>
    <w:p w14:paraId="2A217BAA" w14:textId="77777777" w:rsidR="008A659E" w:rsidRPr="00B56048" w:rsidRDefault="008A659E">
      <w:pPr>
        <w:jc w:val="center"/>
        <w:rPr>
          <w:szCs w:val="24"/>
        </w:rPr>
      </w:pPr>
      <w:r w:rsidRPr="00B56048">
        <w:rPr>
          <w:szCs w:val="24"/>
        </w:rPr>
        <w:t>(Data)</w:t>
      </w:r>
    </w:p>
    <w:p w14:paraId="6191F376" w14:textId="77777777" w:rsidR="008A659E" w:rsidRPr="00B56048" w:rsidRDefault="008A659E">
      <w:pPr>
        <w:jc w:val="center"/>
        <w:rPr>
          <w:szCs w:val="24"/>
        </w:rPr>
      </w:pPr>
      <w:r w:rsidRPr="00B56048">
        <w:rPr>
          <w:szCs w:val="24"/>
        </w:rPr>
        <w:t>____________________</w:t>
      </w:r>
    </w:p>
    <w:p w14:paraId="3735D361" w14:textId="77777777" w:rsidR="008A659E" w:rsidRPr="00B56048" w:rsidRDefault="008A659E">
      <w:pPr>
        <w:jc w:val="center"/>
        <w:rPr>
          <w:szCs w:val="24"/>
        </w:rPr>
      </w:pPr>
      <w:r w:rsidRPr="00B56048">
        <w:rPr>
          <w:szCs w:val="24"/>
        </w:rPr>
        <w:t>(Vieta)</w:t>
      </w:r>
    </w:p>
    <w:p w14:paraId="26FAFE17" w14:textId="77777777" w:rsidR="008A659E" w:rsidRPr="00B56048" w:rsidRDefault="008A659E">
      <w:pPr>
        <w:jc w:val="cente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A659E" w:rsidRPr="00B56048" w14:paraId="7C4EF9FC" w14:textId="77777777" w:rsidTr="00847EF1">
        <w:tc>
          <w:tcPr>
            <w:tcW w:w="4644" w:type="dxa"/>
          </w:tcPr>
          <w:p w14:paraId="05F287A2" w14:textId="77777777" w:rsidR="008A659E" w:rsidRPr="00B56048" w:rsidRDefault="008A659E">
            <w:pPr>
              <w:jc w:val="both"/>
              <w:rPr>
                <w:szCs w:val="24"/>
              </w:rPr>
            </w:pPr>
            <w:r w:rsidRPr="00B56048">
              <w:rPr>
                <w:szCs w:val="24"/>
              </w:rPr>
              <w:t>Tiekėjo pavadinimas</w:t>
            </w:r>
          </w:p>
        </w:tc>
        <w:tc>
          <w:tcPr>
            <w:tcW w:w="5211" w:type="dxa"/>
          </w:tcPr>
          <w:p w14:paraId="444A0C12" w14:textId="77777777" w:rsidR="008A659E" w:rsidRPr="00B56048" w:rsidRDefault="008A659E">
            <w:pPr>
              <w:jc w:val="both"/>
              <w:rPr>
                <w:szCs w:val="24"/>
              </w:rPr>
            </w:pPr>
          </w:p>
          <w:p w14:paraId="67BDED8C" w14:textId="77777777" w:rsidR="008A659E" w:rsidRPr="00B56048" w:rsidRDefault="008A659E">
            <w:pPr>
              <w:jc w:val="both"/>
              <w:rPr>
                <w:szCs w:val="24"/>
              </w:rPr>
            </w:pPr>
          </w:p>
        </w:tc>
      </w:tr>
      <w:tr w:rsidR="008A659E" w:rsidRPr="00B56048" w14:paraId="51E10F00" w14:textId="77777777" w:rsidTr="00847EF1">
        <w:tc>
          <w:tcPr>
            <w:tcW w:w="4644" w:type="dxa"/>
          </w:tcPr>
          <w:p w14:paraId="7CD9287D" w14:textId="77777777" w:rsidR="008A659E" w:rsidRPr="00B56048" w:rsidRDefault="008A659E">
            <w:pPr>
              <w:jc w:val="both"/>
              <w:rPr>
                <w:szCs w:val="24"/>
              </w:rPr>
            </w:pPr>
            <w:r w:rsidRPr="00B56048">
              <w:rPr>
                <w:szCs w:val="24"/>
              </w:rPr>
              <w:t>Tiekėjo adresas</w:t>
            </w:r>
          </w:p>
        </w:tc>
        <w:tc>
          <w:tcPr>
            <w:tcW w:w="5211" w:type="dxa"/>
          </w:tcPr>
          <w:p w14:paraId="31F32BA3" w14:textId="77777777" w:rsidR="008A659E" w:rsidRPr="00B56048" w:rsidRDefault="008A659E">
            <w:pPr>
              <w:jc w:val="both"/>
              <w:rPr>
                <w:szCs w:val="24"/>
              </w:rPr>
            </w:pPr>
          </w:p>
          <w:p w14:paraId="58DDD92A" w14:textId="77777777" w:rsidR="008A659E" w:rsidRPr="00B56048" w:rsidRDefault="008A659E">
            <w:pPr>
              <w:jc w:val="both"/>
              <w:rPr>
                <w:szCs w:val="24"/>
              </w:rPr>
            </w:pPr>
          </w:p>
        </w:tc>
      </w:tr>
      <w:tr w:rsidR="008A659E" w:rsidRPr="00B56048" w14:paraId="19BC0EAA" w14:textId="77777777" w:rsidTr="00847EF1">
        <w:tc>
          <w:tcPr>
            <w:tcW w:w="4644" w:type="dxa"/>
          </w:tcPr>
          <w:p w14:paraId="42095EAC" w14:textId="77777777" w:rsidR="008A659E" w:rsidRPr="00B56048" w:rsidRDefault="008A659E">
            <w:pPr>
              <w:spacing w:after="240"/>
              <w:jc w:val="both"/>
              <w:rPr>
                <w:szCs w:val="24"/>
              </w:rPr>
            </w:pPr>
            <w:r w:rsidRPr="00B56048">
              <w:rPr>
                <w:szCs w:val="24"/>
              </w:rPr>
              <w:t>Įmonės kodas</w:t>
            </w:r>
          </w:p>
        </w:tc>
        <w:tc>
          <w:tcPr>
            <w:tcW w:w="5211" w:type="dxa"/>
          </w:tcPr>
          <w:p w14:paraId="7C81C6FF" w14:textId="77777777" w:rsidR="008A659E" w:rsidRPr="00B56048" w:rsidRDefault="008A659E">
            <w:pPr>
              <w:jc w:val="both"/>
              <w:rPr>
                <w:szCs w:val="24"/>
              </w:rPr>
            </w:pPr>
          </w:p>
        </w:tc>
      </w:tr>
      <w:tr w:rsidR="008A659E" w:rsidRPr="00B56048" w14:paraId="62E099AB" w14:textId="77777777" w:rsidTr="00847EF1">
        <w:tc>
          <w:tcPr>
            <w:tcW w:w="4644" w:type="dxa"/>
          </w:tcPr>
          <w:p w14:paraId="5E8B4422" w14:textId="77777777" w:rsidR="008A659E" w:rsidRPr="00B56048" w:rsidRDefault="008A659E">
            <w:pPr>
              <w:spacing w:after="240"/>
              <w:jc w:val="both"/>
              <w:rPr>
                <w:szCs w:val="24"/>
              </w:rPr>
            </w:pPr>
            <w:r w:rsidRPr="00B56048">
              <w:rPr>
                <w:szCs w:val="24"/>
              </w:rPr>
              <w:t>Pridėtinės vertės mokėtojo kodas</w:t>
            </w:r>
          </w:p>
        </w:tc>
        <w:tc>
          <w:tcPr>
            <w:tcW w:w="5211" w:type="dxa"/>
          </w:tcPr>
          <w:p w14:paraId="1FC1A4EB" w14:textId="77777777" w:rsidR="008A659E" w:rsidRPr="00B56048" w:rsidRDefault="008A659E">
            <w:pPr>
              <w:jc w:val="both"/>
              <w:rPr>
                <w:szCs w:val="24"/>
              </w:rPr>
            </w:pPr>
          </w:p>
        </w:tc>
      </w:tr>
      <w:tr w:rsidR="008A659E" w:rsidRPr="00B56048" w14:paraId="7D3C666D" w14:textId="77777777" w:rsidTr="00847EF1">
        <w:tc>
          <w:tcPr>
            <w:tcW w:w="4644" w:type="dxa"/>
          </w:tcPr>
          <w:p w14:paraId="5D742E34" w14:textId="77777777" w:rsidR="008A659E" w:rsidRPr="00B56048" w:rsidRDefault="008A659E">
            <w:pPr>
              <w:jc w:val="both"/>
              <w:rPr>
                <w:szCs w:val="24"/>
              </w:rPr>
            </w:pPr>
            <w:r w:rsidRPr="00B56048">
              <w:rPr>
                <w:szCs w:val="24"/>
              </w:rPr>
              <w:t>Už pasiūlymą atsakingo asmens vardas, pavardė</w:t>
            </w:r>
          </w:p>
        </w:tc>
        <w:tc>
          <w:tcPr>
            <w:tcW w:w="5211" w:type="dxa"/>
          </w:tcPr>
          <w:p w14:paraId="4D1D6F1C" w14:textId="77777777" w:rsidR="008A659E" w:rsidRPr="00B56048" w:rsidRDefault="008A659E">
            <w:pPr>
              <w:jc w:val="both"/>
              <w:rPr>
                <w:szCs w:val="24"/>
              </w:rPr>
            </w:pPr>
          </w:p>
        </w:tc>
      </w:tr>
      <w:tr w:rsidR="008A659E" w:rsidRPr="00B56048" w14:paraId="5131C891" w14:textId="77777777" w:rsidTr="00847EF1">
        <w:tc>
          <w:tcPr>
            <w:tcW w:w="4644" w:type="dxa"/>
          </w:tcPr>
          <w:p w14:paraId="11325AF6" w14:textId="767DF638" w:rsidR="008A659E" w:rsidRPr="00B56048" w:rsidRDefault="008A659E">
            <w:pPr>
              <w:jc w:val="both"/>
              <w:rPr>
                <w:szCs w:val="24"/>
              </w:rPr>
            </w:pPr>
            <w:r w:rsidRPr="00B56048">
              <w:rPr>
                <w:szCs w:val="24"/>
              </w:rPr>
              <w:t>Telefono numeris</w:t>
            </w:r>
          </w:p>
        </w:tc>
        <w:tc>
          <w:tcPr>
            <w:tcW w:w="5211" w:type="dxa"/>
          </w:tcPr>
          <w:p w14:paraId="53D8507B" w14:textId="77777777" w:rsidR="008A659E" w:rsidRPr="00B56048" w:rsidRDefault="008A659E">
            <w:pPr>
              <w:jc w:val="both"/>
              <w:rPr>
                <w:szCs w:val="24"/>
              </w:rPr>
            </w:pPr>
          </w:p>
          <w:p w14:paraId="2C94529B" w14:textId="77777777" w:rsidR="008A659E" w:rsidRPr="00B56048" w:rsidRDefault="008A659E">
            <w:pPr>
              <w:jc w:val="both"/>
              <w:rPr>
                <w:szCs w:val="24"/>
              </w:rPr>
            </w:pPr>
          </w:p>
        </w:tc>
      </w:tr>
      <w:tr w:rsidR="008A659E" w:rsidRPr="00181D32" w14:paraId="6D3C8B52" w14:textId="77777777" w:rsidTr="00847EF1">
        <w:tc>
          <w:tcPr>
            <w:tcW w:w="4644" w:type="dxa"/>
          </w:tcPr>
          <w:p w14:paraId="7DE84EB8" w14:textId="77777777" w:rsidR="008A659E" w:rsidRPr="00181D32" w:rsidRDefault="008A659E">
            <w:pPr>
              <w:jc w:val="both"/>
              <w:rPr>
                <w:szCs w:val="24"/>
              </w:rPr>
            </w:pPr>
            <w:r w:rsidRPr="00B56048">
              <w:rPr>
                <w:szCs w:val="24"/>
              </w:rPr>
              <w:t>El. pašto adresas</w:t>
            </w:r>
          </w:p>
        </w:tc>
        <w:tc>
          <w:tcPr>
            <w:tcW w:w="5211" w:type="dxa"/>
          </w:tcPr>
          <w:p w14:paraId="5420E633" w14:textId="77777777" w:rsidR="008A659E" w:rsidRPr="00181D32" w:rsidRDefault="008A659E">
            <w:pPr>
              <w:jc w:val="both"/>
              <w:rPr>
                <w:szCs w:val="24"/>
              </w:rPr>
            </w:pPr>
          </w:p>
          <w:p w14:paraId="0D2C0806" w14:textId="77777777" w:rsidR="008A659E" w:rsidRPr="00181D32" w:rsidRDefault="008A659E">
            <w:pPr>
              <w:jc w:val="both"/>
              <w:rPr>
                <w:szCs w:val="24"/>
              </w:rPr>
            </w:pPr>
          </w:p>
        </w:tc>
      </w:tr>
    </w:tbl>
    <w:p w14:paraId="46B9AB05" w14:textId="77777777" w:rsidR="008A659E" w:rsidRPr="00181D32" w:rsidRDefault="008A659E">
      <w:pPr>
        <w:jc w:val="both"/>
        <w:rPr>
          <w:szCs w:val="24"/>
        </w:rPr>
      </w:pPr>
    </w:p>
    <w:p w14:paraId="5BE2BDC0" w14:textId="77777777" w:rsidR="008A659E" w:rsidRPr="00181D32" w:rsidRDefault="008A659E">
      <w:pPr>
        <w:ind w:firstLine="720"/>
        <w:jc w:val="both"/>
        <w:rPr>
          <w:szCs w:val="24"/>
        </w:rPr>
      </w:pPr>
      <w:r w:rsidRPr="00181D32">
        <w:rPr>
          <w:szCs w:val="24"/>
        </w:rPr>
        <w:t>Šiuo pasiūlymu pažymime, kad sutinkame su visomis pirkimo sąlygomis, nustatytomis:</w:t>
      </w:r>
    </w:p>
    <w:p w14:paraId="24964DE9" w14:textId="348CDA6B" w:rsidR="008A659E" w:rsidRPr="00181D32" w:rsidRDefault="008204E9">
      <w:pPr>
        <w:numPr>
          <w:ilvl w:val="0"/>
          <w:numId w:val="3"/>
        </w:numPr>
        <w:jc w:val="both"/>
        <w:rPr>
          <w:szCs w:val="24"/>
        </w:rPr>
      </w:pPr>
      <w:r>
        <w:rPr>
          <w:szCs w:val="24"/>
        </w:rPr>
        <w:t>D</w:t>
      </w:r>
      <w:r w:rsidR="00B35A63" w:rsidRPr="00181D32">
        <w:rPr>
          <w:szCs w:val="24"/>
        </w:rPr>
        <w:t xml:space="preserve">erybų </w:t>
      </w:r>
      <w:r w:rsidR="008A659E" w:rsidRPr="00181D32">
        <w:rPr>
          <w:szCs w:val="24"/>
        </w:rPr>
        <w:t>skelbime, išspausdintame [</w:t>
      </w:r>
      <w:r w:rsidR="00FF6E50" w:rsidRPr="00181D32">
        <w:rPr>
          <w:i/>
          <w:szCs w:val="24"/>
        </w:rPr>
        <w:t>pirkimą vykdanti</w:t>
      </w:r>
      <w:r w:rsidR="008A659E" w:rsidRPr="00181D32">
        <w:rPr>
          <w:i/>
          <w:szCs w:val="24"/>
        </w:rPr>
        <w:t xml:space="preserve"> organizacija nurodo kur ir kada (leidinio numeris data) buvo išspausdintas skelbimas apie pirkimą</w:t>
      </w:r>
      <w:r w:rsidR="008A659E" w:rsidRPr="00181D32">
        <w:rPr>
          <w:szCs w:val="24"/>
        </w:rPr>
        <w:t>];</w:t>
      </w:r>
    </w:p>
    <w:p w14:paraId="3537B159" w14:textId="53BA49ED" w:rsidR="008A659E" w:rsidRPr="00181D32" w:rsidRDefault="003A08A5">
      <w:pPr>
        <w:numPr>
          <w:ilvl w:val="0"/>
          <w:numId w:val="3"/>
        </w:numPr>
        <w:jc w:val="both"/>
        <w:rPr>
          <w:szCs w:val="24"/>
        </w:rPr>
      </w:pPr>
      <w:r w:rsidRPr="00181D32">
        <w:rPr>
          <w:szCs w:val="24"/>
        </w:rPr>
        <w:t>derybų</w:t>
      </w:r>
      <w:r w:rsidR="008A659E" w:rsidRPr="00181D32">
        <w:rPr>
          <w:szCs w:val="24"/>
        </w:rPr>
        <w:t xml:space="preserve"> sąlygose;</w:t>
      </w:r>
    </w:p>
    <w:p w14:paraId="349B64AC" w14:textId="77777777" w:rsidR="008A659E" w:rsidRPr="00181D32" w:rsidRDefault="008A659E">
      <w:pPr>
        <w:numPr>
          <w:ilvl w:val="0"/>
          <w:numId w:val="3"/>
        </w:numPr>
        <w:jc w:val="both"/>
        <w:rPr>
          <w:szCs w:val="24"/>
        </w:rPr>
      </w:pPr>
      <w:r w:rsidRPr="00181D32">
        <w:rPr>
          <w:szCs w:val="24"/>
        </w:rPr>
        <w:t>kituose pirkimo dokumentuose.</w:t>
      </w:r>
    </w:p>
    <w:p w14:paraId="4871DCF2" w14:textId="77777777" w:rsidR="00847EF1" w:rsidRDefault="00847EF1">
      <w:pPr>
        <w:ind w:firstLine="720"/>
        <w:jc w:val="both"/>
        <w:rPr>
          <w:szCs w:val="24"/>
        </w:rPr>
      </w:pPr>
    </w:p>
    <w:p w14:paraId="53360E2C" w14:textId="59917BE5" w:rsidR="008A659E" w:rsidRPr="00181D32" w:rsidRDefault="008A659E">
      <w:pPr>
        <w:ind w:firstLine="720"/>
        <w:jc w:val="both"/>
        <w:rPr>
          <w:szCs w:val="24"/>
        </w:rPr>
      </w:pPr>
      <w:r w:rsidRPr="00181D32">
        <w:rPr>
          <w:szCs w:val="24"/>
        </w:rPr>
        <w:t xml:space="preserve">Šioje dalyje nurodome techninę informaciją bei </w:t>
      </w:r>
      <w:r w:rsidR="008204E9">
        <w:rPr>
          <w:szCs w:val="24"/>
        </w:rPr>
        <w:t xml:space="preserve">kitus </w:t>
      </w:r>
      <w:r w:rsidRPr="00181D32">
        <w:rPr>
          <w:szCs w:val="24"/>
        </w:rPr>
        <w:t>duomenis apie mūsų pasirengimą įvykdyti numatomą sudaryti pirkimo sutartį.</w:t>
      </w:r>
    </w:p>
    <w:p w14:paraId="5BCA9B27" w14:textId="77777777" w:rsidR="008A659E" w:rsidRPr="00181D32" w:rsidRDefault="008A659E">
      <w:pPr>
        <w:ind w:firstLine="720"/>
        <w:jc w:val="both"/>
        <w:rPr>
          <w:szCs w:val="24"/>
        </w:rPr>
      </w:pPr>
      <w:r w:rsidRPr="00181D32">
        <w:rPr>
          <w:szCs w:val="24"/>
        </w:rPr>
        <w:t xml:space="preserve">Mes siūlome šias </w:t>
      </w:r>
      <w:r w:rsidRPr="00B56048">
        <w:rPr>
          <w:szCs w:val="24"/>
        </w:rPr>
        <w:t>paslaugas</w:t>
      </w:r>
      <w:r w:rsidRPr="00181D32">
        <w:rPr>
          <w:szCs w:val="24"/>
        </w:rPr>
        <w:t>:</w:t>
      </w:r>
    </w:p>
    <w:p w14:paraId="06AF19F6" w14:textId="77777777" w:rsidR="008A659E" w:rsidRPr="00181D32" w:rsidRDefault="008A659E">
      <w:pPr>
        <w:ind w:firstLine="720"/>
        <w:jc w:val="both"/>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8A659E" w:rsidRPr="00181D32" w14:paraId="707E63B3" w14:textId="77777777">
        <w:tc>
          <w:tcPr>
            <w:tcW w:w="675" w:type="dxa"/>
          </w:tcPr>
          <w:p w14:paraId="0683B056" w14:textId="77777777" w:rsidR="008A659E" w:rsidRPr="00181D32" w:rsidRDefault="008A659E">
            <w:pPr>
              <w:jc w:val="center"/>
              <w:rPr>
                <w:szCs w:val="24"/>
              </w:rPr>
            </w:pPr>
            <w:r w:rsidRPr="00181D32">
              <w:rPr>
                <w:szCs w:val="24"/>
              </w:rPr>
              <w:t>Eil. Nr.</w:t>
            </w:r>
          </w:p>
        </w:tc>
        <w:tc>
          <w:tcPr>
            <w:tcW w:w="5812" w:type="dxa"/>
          </w:tcPr>
          <w:p w14:paraId="05108F0A" w14:textId="71CDEA14" w:rsidR="008A659E" w:rsidRPr="00181D32" w:rsidRDefault="00B56048">
            <w:pPr>
              <w:jc w:val="center"/>
              <w:rPr>
                <w:szCs w:val="24"/>
              </w:rPr>
            </w:pPr>
            <w:r w:rsidRPr="00B56048">
              <w:rPr>
                <w:szCs w:val="24"/>
              </w:rPr>
              <w:t>P</w:t>
            </w:r>
            <w:r w:rsidR="008A659E" w:rsidRPr="00B56048">
              <w:rPr>
                <w:szCs w:val="24"/>
              </w:rPr>
              <w:t>aslaugos</w:t>
            </w:r>
            <w:r w:rsidR="008A659E" w:rsidRPr="00181D32">
              <w:rPr>
                <w:szCs w:val="24"/>
              </w:rPr>
              <w:t xml:space="preserve"> pavadinimas</w:t>
            </w:r>
          </w:p>
        </w:tc>
        <w:tc>
          <w:tcPr>
            <w:tcW w:w="1701" w:type="dxa"/>
          </w:tcPr>
          <w:p w14:paraId="674C2429" w14:textId="77777777" w:rsidR="008A659E" w:rsidRPr="00181D32" w:rsidRDefault="008A659E">
            <w:pPr>
              <w:jc w:val="center"/>
              <w:rPr>
                <w:szCs w:val="24"/>
              </w:rPr>
            </w:pPr>
            <w:r w:rsidRPr="00181D32">
              <w:rPr>
                <w:szCs w:val="24"/>
              </w:rPr>
              <w:t>Kiekis</w:t>
            </w:r>
          </w:p>
        </w:tc>
        <w:tc>
          <w:tcPr>
            <w:tcW w:w="1701" w:type="dxa"/>
          </w:tcPr>
          <w:p w14:paraId="6F141534" w14:textId="77777777" w:rsidR="008A659E" w:rsidRPr="00181D32" w:rsidRDefault="008A659E">
            <w:pPr>
              <w:jc w:val="center"/>
              <w:rPr>
                <w:szCs w:val="24"/>
              </w:rPr>
            </w:pPr>
            <w:r w:rsidRPr="00181D32">
              <w:rPr>
                <w:szCs w:val="24"/>
              </w:rPr>
              <w:t xml:space="preserve">Mato vnt. </w:t>
            </w:r>
          </w:p>
        </w:tc>
      </w:tr>
      <w:tr w:rsidR="008A659E" w:rsidRPr="00181D32" w14:paraId="47478947" w14:textId="77777777">
        <w:tc>
          <w:tcPr>
            <w:tcW w:w="675" w:type="dxa"/>
          </w:tcPr>
          <w:p w14:paraId="3BC3B4F3" w14:textId="77777777" w:rsidR="008A659E" w:rsidRPr="00181D32" w:rsidRDefault="008A659E">
            <w:pPr>
              <w:jc w:val="both"/>
              <w:rPr>
                <w:szCs w:val="24"/>
              </w:rPr>
            </w:pPr>
          </w:p>
        </w:tc>
        <w:tc>
          <w:tcPr>
            <w:tcW w:w="5812" w:type="dxa"/>
          </w:tcPr>
          <w:p w14:paraId="5E01AFE8" w14:textId="77777777" w:rsidR="008A659E" w:rsidRPr="00181D32" w:rsidRDefault="008A659E">
            <w:pPr>
              <w:jc w:val="both"/>
              <w:rPr>
                <w:szCs w:val="24"/>
              </w:rPr>
            </w:pPr>
          </w:p>
        </w:tc>
        <w:tc>
          <w:tcPr>
            <w:tcW w:w="1701" w:type="dxa"/>
          </w:tcPr>
          <w:p w14:paraId="01C64B20" w14:textId="77777777" w:rsidR="008A659E" w:rsidRPr="00181D32" w:rsidRDefault="008A659E">
            <w:pPr>
              <w:jc w:val="both"/>
              <w:rPr>
                <w:szCs w:val="24"/>
              </w:rPr>
            </w:pPr>
          </w:p>
        </w:tc>
        <w:tc>
          <w:tcPr>
            <w:tcW w:w="1701" w:type="dxa"/>
          </w:tcPr>
          <w:p w14:paraId="2F3CB70F" w14:textId="77777777" w:rsidR="008A659E" w:rsidRPr="00181D32" w:rsidRDefault="008A659E">
            <w:pPr>
              <w:jc w:val="both"/>
              <w:rPr>
                <w:szCs w:val="24"/>
              </w:rPr>
            </w:pPr>
          </w:p>
        </w:tc>
      </w:tr>
      <w:tr w:rsidR="008A659E" w:rsidRPr="00181D32" w14:paraId="5FFC708C" w14:textId="77777777">
        <w:tc>
          <w:tcPr>
            <w:tcW w:w="675" w:type="dxa"/>
          </w:tcPr>
          <w:p w14:paraId="1E6A3692" w14:textId="77777777" w:rsidR="008A659E" w:rsidRPr="00181D32" w:rsidRDefault="008A659E">
            <w:pPr>
              <w:jc w:val="both"/>
              <w:rPr>
                <w:szCs w:val="24"/>
              </w:rPr>
            </w:pPr>
          </w:p>
        </w:tc>
        <w:tc>
          <w:tcPr>
            <w:tcW w:w="5812" w:type="dxa"/>
          </w:tcPr>
          <w:p w14:paraId="6BBC4758" w14:textId="77777777" w:rsidR="008A659E" w:rsidRPr="00181D32" w:rsidRDefault="008A659E">
            <w:pPr>
              <w:jc w:val="both"/>
              <w:rPr>
                <w:szCs w:val="24"/>
              </w:rPr>
            </w:pPr>
          </w:p>
        </w:tc>
        <w:tc>
          <w:tcPr>
            <w:tcW w:w="1701" w:type="dxa"/>
          </w:tcPr>
          <w:p w14:paraId="3109DFAC" w14:textId="77777777" w:rsidR="008A659E" w:rsidRPr="00181D32" w:rsidRDefault="008A659E">
            <w:pPr>
              <w:jc w:val="both"/>
              <w:rPr>
                <w:szCs w:val="24"/>
              </w:rPr>
            </w:pPr>
          </w:p>
        </w:tc>
        <w:tc>
          <w:tcPr>
            <w:tcW w:w="1701" w:type="dxa"/>
          </w:tcPr>
          <w:p w14:paraId="62D6A81E" w14:textId="77777777" w:rsidR="008A659E" w:rsidRPr="00181D32" w:rsidRDefault="008A659E">
            <w:pPr>
              <w:jc w:val="both"/>
              <w:rPr>
                <w:szCs w:val="24"/>
              </w:rPr>
            </w:pPr>
          </w:p>
        </w:tc>
      </w:tr>
      <w:tr w:rsidR="008A659E" w:rsidRPr="00181D32" w14:paraId="7ACB753C" w14:textId="77777777">
        <w:tc>
          <w:tcPr>
            <w:tcW w:w="675" w:type="dxa"/>
          </w:tcPr>
          <w:p w14:paraId="7276890B" w14:textId="77777777" w:rsidR="008A659E" w:rsidRPr="00181D32" w:rsidRDefault="008A659E">
            <w:pPr>
              <w:jc w:val="both"/>
              <w:rPr>
                <w:szCs w:val="24"/>
              </w:rPr>
            </w:pPr>
          </w:p>
        </w:tc>
        <w:tc>
          <w:tcPr>
            <w:tcW w:w="5812" w:type="dxa"/>
          </w:tcPr>
          <w:p w14:paraId="48745133" w14:textId="77777777" w:rsidR="008A659E" w:rsidRPr="00181D32" w:rsidRDefault="008A659E">
            <w:pPr>
              <w:jc w:val="both"/>
              <w:rPr>
                <w:szCs w:val="24"/>
              </w:rPr>
            </w:pPr>
          </w:p>
        </w:tc>
        <w:tc>
          <w:tcPr>
            <w:tcW w:w="1701" w:type="dxa"/>
          </w:tcPr>
          <w:p w14:paraId="315BE214" w14:textId="77777777" w:rsidR="008A659E" w:rsidRPr="00181D32" w:rsidRDefault="008A659E">
            <w:pPr>
              <w:jc w:val="both"/>
              <w:rPr>
                <w:szCs w:val="24"/>
              </w:rPr>
            </w:pPr>
          </w:p>
        </w:tc>
        <w:tc>
          <w:tcPr>
            <w:tcW w:w="1701" w:type="dxa"/>
          </w:tcPr>
          <w:p w14:paraId="2CFCD6DC" w14:textId="77777777" w:rsidR="008A659E" w:rsidRPr="00181D32" w:rsidRDefault="008A659E">
            <w:pPr>
              <w:jc w:val="both"/>
              <w:rPr>
                <w:szCs w:val="24"/>
              </w:rPr>
            </w:pPr>
          </w:p>
        </w:tc>
      </w:tr>
    </w:tbl>
    <w:p w14:paraId="6A5D6B4A" w14:textId="77777777" w:rsidR="008A659E" w:rsidRPr="00181D32" w:rsidRDefault="008A659E">
      <w:pPr>
        <w:jc w:val="both"/>
        <w:rPr>
          <w:i/>
          <w:szCs w:val="24"/>
        </w:rPr>
      </w:pPr>
      <w:r w:rsidRPr="00181D32">
        <w:rPr>
          <w:i/>
          <w:szCs w:val="24"/>
        </w:rPr>
        <w:t>* Paslaugos turi būti išskaidytos pagal užduotis, nurodytas Techninėje specifikacijoje.</w:t>
      </w:r>
    </w:p>
    <w:p w14:paraId="1CE9F6B0" w14:textId="77777777" w:rsidR="008A659E" w:rsidRPr="00181D32" w:rsidRDefault="008A659E">
      <w:pPr>
        <w:jc w:val="both"/>
        <w:rPr>
          <w:szCs w:val="24"/>
        </w:rPr>
      </w:pPr>
    </w:p>
    <w:p w14:paraId="56A97AA1" w14:textId="77777777" w:rsidR="008A659E" w:rsidRPr="00181D32" w:rsidRDefault="008A659E">
      <w:pPr>
        <w:jc w:val="both"/>
        <w:rPr>
          <w:szCs w:val="24"/>
        </w:rPr>
      </w:pPr>
    </w:p>
    <w:p w14:paraId="3ED25146" w14:textId="77777777" w:rsidR="008A659E" w:rsidRPr="00181D32" w:rsidRDefault="008A659E">
      <w:pPr>
        <w:ind w:firstLine="720"/>
        <w:jc w:val="both"/>
        <w:rPr>
          <w:szCs w:val="24"/>
        </w:rPr>
      </w:pPr>
      <w:r w:rsidRPr="00181D32">
        <w:rPr>
          <w:szCs w:val="24"/>
        </w:rPr>
        <w:t>Kartu su pasiūlymu pateikiami šie dokumentai:</w:t>
      </w:r>
    </w:p>
    <w:p w14:paraId="2584BBA7" w14:textId="77777777" w:rsidR="008A659E" w:rsidRPr="00181D32" w:rsidRDefault="008A659E">
      <w:pPr>
        <w:jc w:val="both"/>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A659E" w:rsidRPr="00181D32" w14:paraId="55954E56" w14:textId="77777777">
        <w:tc>
          <w:tcPr>
            <w:tcW w:w="675" w:type="dxa"/>
          </w:tcPr>
          <w:p w14:paraId="701FCB9C" w14:textId="77777777" w:rsidR="008A659E" w:rsidRPr="00181D32" w:rsidRDefault="008A659E">
            <w:pPr>
              <w:jc w:val="center"/>
              <w:rPr>
                <w:szCs w:val="24"/>
              </w:rPr>
            </w:pPr>
            <w:proofErr w:type="spellStart"/>
            <w:r w:rsidRPr="00181D32">
              <w:rPr>
                <w:szCs w:val="24"/>
              </w:rPr>
              <w:t>Eil.Nr</w:t>
            </w:r>
            <w:proofErr w:type="spellEnd"/>
            <w:r w:rsidRPr="00181D32">
              <w:rPr>
                <w:szCs w:val="24"/>
              </w:rPr>
              <w:t>.</w:t>
            </w:r>
          </w:p>
        </w:tc>
        <w:tc>
          <w:tcPr>
            <w:tcW w:w="6521" w:type="dxa"/>
          </w:tcPr>
          <w:p w14:paraId="0ED306A0" w14:textId="77777777" w:rsidR="008A659E" w:rsidRPr="00181D32" w:rsidRDefault="008A659E">
            <w:pPr>
              <w:jc w:val="center"/>
              <w:rPr>
                <w:szCs w:val="24"/>
              </w:rPr>
            </w:pPr>
            <w:r w:rsidRPr="00181D32">
              <w:rPr>
                <w:szCs w:val="24"/>
              </w:rPr>
              <w:t>Pateiktų dokumentų pavadinimas</w:t>
            </w:r>
          </w:p>
        </w:tc>
        <w:tc>
          <w:tcPr>
            <w:tcW w:w="2693" w:type="dxa"/>
          </w:tcPr>
          <w:p w14:paraId="50B1F1C7" w14:textId="77777777" w:rsidR="008A659E" w:rsidRPr="00181D32" w:rsidRDefault="008A659E">
            <w:pPr>
              <w:jc w:val="center"/>
              <w:rPr>
                <w:szCs w:val="24"/>
              </w:rPr>
            </w:pPr>
            <w:r w:rsidRPr="00181D32">
              <w:rPr>
                <w:szCs w:val="24"/>
              </w:rPr>
              <w:t>Dokumento puslapių skaičius</w:t>
            </w:r>
          </w:p>
        </w:tc>
      </w:tr>
      <w:tr w:rsidR="008A659E" w:rsidRPr="00181D32" w14:paraId="4232B6E2" w14:textId="77777777">
        <w:tc>
          <w:tcPr>
            <w:tcW w:w="675" w:type="dxa"/>
          </w:tcPr>
          <w:p w14:paraId="5BEB1A6C" w14:textId="77777777" w:rsidR="008A659E" w:rsidRPr="00181D32" w:rsidRDefault="008A659E">
            <w:pPr>
              <w:jc w:val="both"/>
              <w:rPr>
                <w:szCs w:val="24"/>
              </w:rPr>
            </w:pPr>
          </w:p>
        </w:tc>
        <w:tc>
          <w:tcPr>
            <w:tcW w:w="6521" w:type="dxa"/>
          </w:tcPr>
          <w:p w14:paraId="656191A0" w14:textId="77777777" w:rsidR="008A659E" w:rsidRPr="00181D32" w:rsidRDefault="008A659E">
            <w:pPr>
              <w:jc w:val="both"/>
              <w:rPr>
                <w:szCs w:val="24"/>
              </w:rPr>
            </w:pPr>
          </w:p>
        </w:tc>
        <w:tc>
          <w:tcPr>
            <w:tcW w:w="2693" w:type="dxa"/>
          </w:tcPr>
          <w:p w14:paraId="6B1C92A5" w14:textId="77777777" w:rsidR="008A659E" w:rsidRPr="00181D32" w:rsidRDefault="008A659E">
            <w:pPr>
              <w:jc w:val="both"/>
              <w:rPr>
                <w:szCs w:val="24"/>
              </w:rPr>
            </w:pPr>
          </w:p>
        </w:tc>
      </w:tr>
      <w:tr w:rsidR="008A659E" w:rsidRPr="00181D32" w14:paraId="19350C00" w14:textId="77777777">
        <w:tc>
          <w:tcPr>
            <w:tcW w:w="675" w:type="dxa"/>
          </w:tcPr>
          <w:p w14:paraId="2E9EC828" w14:textId="77777777" w:rsidR="008A659E" w:rsidRPr="00181D32" w:rsidRDefault="008A659E">
            <w:pPr>
              <w:jc w:val="both"/>
              <w:rPr>
                <w:szCs w:val="24"/>
              </w:rPr>
            </w:pPr>
          </w:p>
        </w:tc>
        <w:tc>
          <w:tcPr>
            <w:tcW w:w="6521" w:type="dxa"/>
          </w:tcPr>
          <w:p w14:paraId="1C716805" w14:textId="77777777" w:rsidR="008A659E" w:rsidRPr="00181D32" w:rsidRDefault="008A659E">
            <w:pPr>
              <w:pStyle w:val="Header"/>
              <w:widowControl/>
              <w:tabs>
                <w:tab w:val="clear" w:pos="4153"/>
                <w:tab w:val="clear" w:pos="8306"/>
              </w:tabs>
              <w:spacing w:after="0"/>
              <w:rPr>
                <w:szCs w:val="24"/>
              </w:rPr>
            </w:pPr>
          </w:p>
        </w:tc>
        <w:tc>
          <w:tcPr>
            <w:tcW w:w="2693" w:type="dxa"/>
          </w:tcPr>
          <w:p w14:paraId="45B05837" w14:textId="77777777" w:rsidR="008A659E" w:rsidRPr="00181D32" w:rsidRDefault="008A659E">
            <w:pPr>
              <w:jc w:val="both"/>
              <w:rPr>
                <w:szCs w:val="24"/>
              </w:rPr>
            </w:pPr>
          </w:p>
        </w:tc>
      </w:tr>
      <w:tr w:rsidR="008A659E" w:rsidRPr="00181D32" w14:paraId="4F38CF53" w14:textId="77777777">
        <w:tc>
          <w:tcPr>
            <w:tcW w:w="675" w:type="dxa"/>
          </w:tcPr>
          <w:p w14:paraId="231A238F" w14:textId="77777777" w:rsidR="008A659E" w:rsidRPr="00181D32" w:rsidRDefault="008A659E">
            <w:pPr>
              <w:jc w:val="both"/>
              <w:rPr>
                <w:szCs w:val="24"/>
              </w:rPr>
            </w:pPr>
          </w:p>
        </w:tc>
        <w:tc>
          <w:tcPr>
            <w:tcW w:w="6521" w:type="dxa"/>
          </w:tcPr>
          <w:p w14:paraId="3CD2EA55" w14:textId="77777777" w:rsidR="008A659E" w:rsidRPr="00181D32" w:rsidRDefault="008A659E">
            <w:pPr>
              <w:jc w:val="both"/>
              <w:rPr>
                <w:szCs w:val="24"/>
              </w:rPr>
            </w:pPr>
          </w:p>
        </w:tc>
        <w:tc>
          <w:tcPr>
            <w:tcW w:w="2693" w:type="dxa"/>
          </w:tcPr>
          <w:p w14:paraId="0274A05D" w14:textId="77777777" w:rsidR="008A659E" w:rsidRPr="00181D32" w:rsidRDefault="008A659E">
            <w:pPr>
              <w:jc w:val="both"/>
              <w:rPr>
                <w:szCs w:val="24"/>
              </w:rPr>
            </w:pPr>
          </w:p>
        </w:tc>
      </w:tr>
    </w:tbl>
    <w:p w14:paraId="51767E31" w14:textId="77777777" w:rsidR="008A659E" w:rsidRPr="00181D32" w:rsidRDefault="008A659E">
      <w:pPr>
        <w:jc w:val="both"/>
        <w:rPr>
          <w:szCs w:val="24"/>
        </w:rPr>
      </w:pPr>
    </w:p>
    <w:p w14:paraId="49D402E1" w14:textId="77777777" w:rsidR="008A659E" w:rsidRPr="00181D32" w:rsidRDefault="008A659E">
      <w:pPr>
        <w:jc w:val="both"/>
        <w:rPr>
          <w:szCs w:val="24"/>
        </w:rPr>
      </w:pPr>
    </w:p>
    <w:p w14:paraId="657F4CD9" w14:textId="77777777" w:rsidR="008A659E" w:rsidRPr="00181D32" w:rsidRDefault="00D855D9">
      <w:pPr>
        <w:ind w:firstLine="720"/>
        <w:jc w:val="both"/>
        <w:rPr>
          <w:szCs w:val="24"/>
        </w:rPr>
      </w:pPr>
      <w:r w:rsidRPr="00181D32">
        <w:rPr>
          <w:szCs w:val="24"/>
        </w:rPr>
        <w:t>Pasiūlymas galioja iki 20</w:t>
      </w:r>
      <w:r w:rsidR="008A659E" w:rsidRPr="00181D32">
        <w:rPr>
          <w:szCs w:val="24"/>
        </w:rPr>
        <w:t xml:space="preserve">   ______________ d.</w:t>
      </w:r>
    </w:p>
    <w:p w14:paraId="5FB41C3D" w14:textId="77777777" w:rsidR="008A659E" w:rsidRPr="00181D32" w:rsidRDefault="008A659E">
      <w:pPr>
        <w:ind w:firstLine="720"/>
        <w:jc w:val="both"/>
        <w:rPr>
          <w:szCs w:val="24"/>
        </w:rPr>
      </w:pPr>
    </w:p>
    <w:p w14:paraId="1BAC3039" w14:textId="77777777" w:rsidR="008A659E" w:rsidRPr="00181D32" w:rsidRDefault="008A659E">
      <w:pPr>
        <w:ind w:firstLine="720"/>
        <w:jc w:val="both"/>
        <w:rPr>
          <w:szCs w:val="24"/>
        </w:rPr>
      </w:pPr>
    </w:p>
    <w:p w14:paraId="37C2A8F0" w14:textId="77777777" w:rsidR="008A659E" w:rsidRPr="00181D32" w:rsidRDefault="008A659E">
      <w:pPr>
        <w:ind w:firstLine="720"/>
        <w:jc w:val="both"/>
        <w:rPr>
          <w:szCs w:val="24"/>
        </w:rPr>
      </w:pPr>
    </w:p>
    <w:p w14:paraId="41D7DBCD" w14:textId="77777777" w:rsidR="008A659E" w:rsidRPr="00181D32" w:rsidRDefault="008A659E">
      <w:pPr>
        <w:jc w:val="both"/>
        <w:rPr>
          <w:szCs w:val="24"/>
        </w:rPr>
      </w:pPr>
      <w:r w:rsidRPr="00181D32">
        <w:rPr>
          <w:szCs w:val="24"/>
        </w:rPr>
        <w:t>______________________________________________________</w:t>
      </w:r>
    </w:p>
    <w:p w14:paraId="11180E6F" w14:textId="77777777" w:rsidR="008A659E" w:rsidRPr="00181D32" w:rsidRDefault="008A659E">
      <w:pPr>
        <w:tabs>
          <w:tab w:val="center" w:pos="2835"/>
        </w:tabs>
        <w:jc w:val="both"/>
        <w:rPr>
          <w:szCs w:val="24"/>
        </w:rPr>
      </w:pPr>
      <w:r w:rsidRPr="00181D32">
        <w:rPr>
          <w:szCs w:val="24"/>
        </w:rPr>
        <w:tab/>
        <w:t>(Tiekėjo arba jo įgalioto asmens vardas, pavardė, parašas)</w:t>
      </w:r>
    </w:p>
    <w:p w14:paraId="62EE6C53" w14:textId="77777777" w:rsidR="008A659E" w:rsidRPr="00181D32" w:rsidRDefault="008A659E">
      <w:pPr>
        <w:jc w:val="center"/>
        <w:rPr>
          <w:b/>
          <w:szCs w:val="24"/>
        </w:rPr>
        <w:sectPr w:rsidR="008A659E" w:rsidRPr="00181D32" w:rsidSect="00514415">
          <w:headerReference w:type="even" r:id="rId22"/>
          <w:headerReference w:type="default" r:id="rId23"/>
          <w:footerReference w:type="even" r:id="rId24"/>
          <w:footerReference w:type="default" r:id="rId25"/>
          <w:headerReference w:type="first" r:id="rId26"/>
          <w:footerReference w:type="first" r:id="rId27"/>
          <w:pgSz w:w="11907" w:h="16840" w:code="9"/>
          <w:pgMar w:top="1701" w:right="567" w:bottom="851" w:left="1134" w:header="720" w:footer="720" w:gutter="0"/>
          <w:pgNumType w:start="1"/>
          <w:cols w:space="720"/>
        </w:sectPr>
      </w:pPr>
    </w:p>
    <w:p w14:paraId="6FBE883D" w14:textId="47E25F9D" w:rsidR="008A659E" w:rsidRPr="00181D32" w:rsidRDefault="008A659E">
      <w:pPr>
        <w:ind w:firstLine="720"/>
        <w:jc w:val="right"/>
        <w:rPr>
          <w:szCs w:val="24"/>
        </w:rPr>
      </w:pPr>
      <w:r w:rsidRPr="005334C1">
        <w:rPr>
          <w:szCs w:val="24"/>
        </w:rPr>
        <w:lastRenderedPageBreak/>
        <w:t xml:space="preserve">1 </w:t>
      </w:r>
      <w:r w:rsidR="00B64549" w:rsidRPr="005334C1">
        <w:rPr>
          <w:szCs w:val="24"/>
        </w:rPr>
        <w:t>dery</w:t>
      </w:r>
      <w:bookmarkStart w:id="35" w:name="_GoBack"/>
      <w:bookmarkEnd w:id="35"/>
      <w:r w:rsidR="00B64549" w:rsidRPr="005334C1">
        <w:rPr>
          <w:szCs w:val="24"/>
        </w:rPr>
        <w:t>bų</w:t>
      </w:r>
      <w:r w:rsidRPr="005334C1">
        <w:rPr>
          <w:szCs w:val="24"/>
        </w:rPr>
        <w:t xml:space="preserve"> sąlygų priedo tęsinys</w:t>
      </w:r>
    </w:p>
    <w:p w14:paraId="7B7D6F10" w14:textId="77777777" w:rsidR="008A659E" w:rsidRPr="00181D32" w:rsidRDefault="008A659E">
      <w:pPr>
        <w:jc w:val="center"/>
        <w:rPr>
          <w:b/>
          <w:szCs w:val="24"/>
        </w:rPr>
      </w:pPr>
    </w:p>
    <w:p w14:paraId="161AB007" w14:textId="77777777" w:rsidR="008A659E" w:rsidRPr="00181D32" w:rsidRDefault="008A659E">
      <w:pPr>
        <w:jc w:val="center"/>
        <w:rPr>
          <w:b/>
          <w:szCs w:val="24"/>
        </w:rPr>
      </w:pPr>
    </w:p>
    <w:p w14:paraId="18DFAFB9" w14:textId="77777777" w:rsidR="008A659E" w:rsidRPr="00181D32" w:rsidRDefault="008A659E">
      <w:pPr>
        <w:jc w:val="center"/>
        <w:rPr>
          <w:b/>
          <w:szCs w:val="24"/>
        </w:rPr>
      </w:pPr>
      <w:r w:rsidRPr="00181D32">
        <w:rPr>
          <w:b/>
          <w:szCs w:val="24"/>
        </w:rPr>
        <w:t>PASIŪLYMAS</w:t>
      </w:r>
    </w:p>
    <w:p w14:paraId="4D60E788" w14:textId="77777777" w:rsidR="00B56048" w:rsidRPr="00C6060B" w:rsidRDefault="00B56048" w:rsidP="00B56048">
      <w:pPr>
        <w:tabs>
          <w:tab w:val="right" w:leader="underscore" w:pos="8505"/>
        </w:tabs>
        <w:jc w:val="center"/>
        <w:rPr>
          <w:b/>
          <w:szCs w:val="24"/>
        </w:rPr>
      </w:pPr>
      <w:r w:rsidRPr="00181D32">
        <w:rPr>
          <w:b/>
          <w:szCs w:val="24"/>
        </w:rPr>
        <w:t>DĖ</w:t>
      </w:r>
      <w:r>
        <w:rPr>
          <w:b/>
          <w:szCs w:val="24"/>
        </w:rPr>
        <w:t xml:space="preserve">L PIRKIMO </w:t>
      </w:r>
      <w:r w:rsidRPr="00C6060B">
        <w:rPr>
          <w:b/>
          <w:szCs w:val="24"/>
        </w:rPr>
        <w:t>GRUPINIAI PATIRTINIAI MOKYMAI</w:t>
      </w:r>
    </w:p>
    <w:p w14:paraId="58650201" w14:textId="199F3815" w:rsidR="008A659E" w:rsidRPr="00181D32" w:rsidRDefault="00B56048" w:rsidP="00B56048">
      <w:pPr>
        <w:jc w:val="center"/>
        <w:rPr>
          <w:i/>
          <w:szCs w:val="24"/>
          <w:highlight w:val="lightGray"/>
        </w:rPr>
      </w:pPr>
      <w:r w:rsidRPr="00C6060B">
        <w:rPr>
          <w:b/>
          <w:szCs w:val="24"/>
        </w:rPr>
        <w:t>NR. SFMIS 08.4.2-ESFA-K-629</w:t>
      </w:r>
    </w:p>
    <w:p w14:paraId="360ACA3D" w14:textId="77777777" w:rsidR="008A659E" w:rsidRPr="00181D32" w:rsidRDefault="008A659E">
      <w:pPr>
        <w:jc w:val="center"/>
        <w:rPr>
          <w:b/>
          <w:szCs w:val="24"/>
        </w:rPr>
      </w:pPr>
      <w:r w:rsidRPr="00181D32">
        <w:rPr>
          <w:b/>
          <w:szCs w:val="24"/>
        </w:rPr>
        <w:t>B dalis. Kainos</w:t>
      </w:r>
    </w:p>
    <w:p w14:paraId="56FD52E3" w14:textId="77777777" w:rsidR="008A659E" w:rsidRPr="00181D32" w:rsidRDefault="008A659E">
      <w:pPr>
        <w:jc w:val="center"/>
        <w:rPr>
          <w:b/>
          <w:szCs w:val="24"/>
        </w:rPr>
      </w:pPr>
    </w:p>
    <w:p w14:paraId="4F61A84E" w14:textId="77777777" w:rsidR="008A659E" w:rsidRPr="00181D32" w:rsidRDefault="008A659E">
      <w:pPr>
        <w:jc w:val="center"/>
        <w:rPr>
          <w:szCs w:val="24"/>
        </w:rPr>
      </w:pPr>
      <w:r w:rsidRPr="00181D32">
        <w:rPr>
          <w:szCs w:val="24"/>
        </w:rPr>
        <w:t>____________________</w:t>
      </w:r>
    </w:p>
    <w:p w14:paraId="70828A01" w14:textId="77777777" w:rsidR="008A659E" w:rsidRPr="00181D32" w:rsidRDefault="008A659E">
      <w:pPr>
        <w:jc w:val="center"/>
        <w:rPr>
          <w:szCs w:val="24"/>
        </w:rPr>
      </w:pPr>
      <w:r w:rsidRPr="00181D32">
        <w:rPr>
          <w:szCs w:val="24"/>
        </w:rPr>
        <w:t>(Data)</w:t>
      </w:r>
    </w:p>
    <w:p w14:paraId="5AF5481D" w14:textId="77777777" w:rsidR="008A659E" w:rsidRPr="00181D32" w:rsidRDefault="008A659E">
      <w:pPr>
        <w:jc w:val="center"/>
        <w:rPr>
          <w:szCs w:val="24"/>
        </w:rPr>
      </w:pPr>
      <w:r w:rsidRPr="00181D32">
        <w:rPr>
          <w:szCs w:val="24"/>
        </w:rPr>
        <w:t>____________________</w:t>
      </w:r>
    </w:p>
    <w:p w14:paraId="0EDC7534" w14:textId="77777777" w:rsidR="008A659E" w:rsidRPr="00181D32" w:rsidRDefault="008A659E">
      <w:pPr>
        <w:jc w:val="center"/>
        <w:rPr>
          <w:szCs w:val="24"/>
        </w:rPr>
      </w:pPr>
      <w:r w:rsidRPr="00181D32">
        <w:rPr>
          <w:szCs w:val="24"/>
        </w:rPr>
        <w:t>(Vieta)</w:t>
      </w:r>
    </w:p>
    <w:p w14:paraId="3A88F840" w14:textId="77777777" w:rsidR="008A659E" w:rsidRPr="00181D32" w:rsidRDefault="008A659E">
      <w:pPr>
        <w:ind w:firstLine="720"/>
        <w:jc w:val="both"/>
        <w:rPr>
          <w:szCs w:val="24"/>
        </w:rPr>
      </w:pPr>
    </w:p>
    <w:p w14:paraId="33A8771B" w14:textId="77777777" w:rsidR="008A659E" w:rsidRPr="00181D32" w:rsidRDefault="008A659E">
      <w:pPr>
        <w:jc w:val="center"/>
        <w:rPr>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11"/>
      </w:tblGrid>
      <w:tr w:rsidR="008A659E" w:rsidRPr="00181D32" w14:paraId="3BAA92EB" w14:textId="77777777">
        <w:tc>
          <w:tcPr>
            <w:tcW w:w="4536" w:type="dxa"/>
          </w:tcPr>
          <w:p w14:paraId="60EE2810" w14:textId="77777777" w:rsidR="008A659E" w:rsidRPr="00181D32" w:rsidRDefault="008A659E">
            <w:pPr>
              <w:jc w:val="both"/>
              <w:rPr>
                <w:szCs w:val="24"/>
              </w:rPr>
            </w:pPr>
            <w:r w:rsidRPr="00181D32">
              <w:rPr>
                <w:szCs w:val="24"/>
              </w:rPr>
              <w:t>Tiekėjo pavadinimas</w:t>
            </w:r>
          </w:p>
        </w:tc>
        <w:tc>
          <w:tcPr>
            <w:tcW w:w="5211" w:type="dxa"/>
          </w:tcPr>
          <w:p w14:paraId="2B83E52D" w14:textId="77777777" w:rsidR="008A659E" w:rsidRPr="00181D32" w:rsidRDefault="008A659E">
            <w:pPr>
              <w:jc w:val="both"/>
              <w:rPr>
                <w:szCs w:val="24"/>
              </w:rPr>
            </w:pPr>
          </w:p>
          <w:p w14:paraId="7DFBB062" w14:textId="77777777" w:rsidR="008A659E" w:rsidRPr="00181D32" w:rsidRDefault="008A659E">
            <w:pPr>
              <w:jc w:val="both"/>
              <w:rPr>
                <w:szCs w:val="24"/>
              </w:rPr>
            </w:pPr>
          </w:p>
        </w:tc>
      </w:tr>
    </w:tbl>
    <w:p w14:paraId="19D309D4" w14:textId="77777777" w:rsidR="008A659E" w:rsidRPr="00181D32" w:rsidRDefault="008A659E" w:rsidP="00181D32">
      <w:pPr>
        <w:jc w:val="center"/>
        <w:rPr>
          <w:szCs w:val="24"/>
        </w:rPr>
      </w:pPr>
    </w:p>
    <w:p w14:paraId="502CD64B" w14:textId="42ACD510" w:rsidR="008A659E" w:rsidRPr="00181D32" w:rsidRDefault="008A659E">
      <w:pPr>
        <w:jc w:val="both"/>
        <w:rPr>
          <w:szCs w:val="24"/>
        </w:rPr>
      </w:pPr>
      <w:r w:rsidRPr="00181D32">
        <w:rPr>
          <w:szCs w:val="24"/>
        </w:rPr>
        <w:t xml:space="preserve">Mūsų pasiūlymo B dalyje yra nurodytos pasiūlymo A dalyje siūlomų </w:t>
      </w:r>
      <w:r w:rsidRPr="00B56048">
        <w:rPr>
          <w:szCs w:val="24"/>
        </w:rPr>
        <w:t>paslaugų</w:t>
      </w:r>
      <w:r w:rsidRPr="00181D32">
        <w:rPr>
          <w:szCs w:val="24"/>
        </w:rPr>
        <w:t xml:space="preserve"> kainos. Kainos nurodytos šioje lentelėje:</w:t>
      </w:r>
    </w:p>
    <w:p w14:paraId="6325D1A3" w14:textId="676BDD9B" w:rsidR="008A659E" w:rsidRPr="00181D32" w:rsidRDefault="008A659E">
      <w:pPr>
        <w:jc w:val="both"/>
        <w:rPr>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60"/>
        <w:gridCol w:w="1729"/>
        <w:gridCol w:w="1418"/>
        <w:gridCol w:w="1984"/>
        <w:gridCol w:w="2410"/>
      </w:tblGrid>
      <w:tr w:rsidR="00781D90" w:rsidRPr="00181D32" w14:paraId="24419494" w14:textId="77777777" w:rsidTr="00781D90">
        <w:tc>
          <w:tcPr>
            <w:tcW w:w="567" w:type="dxa"/>
          </w:tcPr>
          <w:p w14:paraId="3CE8449D" w14:textId="77777777" w:rsidR="00781D90" w:rsidRPr="00181D32" w:rsidRDefault="00781D90">
            <w:pPr>
              <w:jc w:val="center"/>
              <w:rPr>
                <w:szCs w:val="24"/>
              </w:rPr>
            </w:pPr>
            <w:r w:rsidRPr="00181D32">
              <w:rPr>
                <w:szCs w:val="24"/>
              </w:rPr>
              <w:t>Eil. Nr.</w:t>
            </w:r>
          </w:p>
        </w:tc>
        <w:tc>
          <w:tcPr>
            <w:tcW w:w="1560" w:type="dxa"/>
          </w:tcPr>
          <w:p w14:paraId="359D122D" w14:textId="20DA07D9" w:rsidR="00781D90" w:rsidRPr="00181D32" w:rsidRDefault="00781D90">
            <w:pPr>
              <w:jc w:val="center"/>
              <w:rPr>
                <w:szCs w:val="24"/>
              </w:rPr>
            </w:pPr>
            <w:r w:rsidRPr="00B56048">
              <w:rPr>
                <w:szCs w:val="24"/>
              </w:rPr>
              <w:t>Paslaugos*</w:t>
            </w:r>
            <w:r w:rsidRPr="00181D32">
              <w:rPr>
                <w:i/>
                <w:szCs w:val="24"/>
                <w:highlight w:val="lightGray"/>
              </w:rPr>
              <w:t xml:space="preserve"> </w:t>
            </w:r>
            <w:r w:rsidRPr="00181D32">
              <w:rPr>
                <w:szCs w:val="24"/>
              </w:rPr>
              <w:t>pavadinimas</w:t>
            </w:r>
          </w:p>
        </w:tc>
        <w:tc>
          <w:tcPr>
            <w:tcW w:w="1729" w:type="dxa"/>
          </w:tcPr>
          <w:p w14:paraId="65CF2BB3" w14:textId="77777777" w:rsidR="00781D90" w:rsidRPr="00181D32" w:rsidRDefault="00781D90">
            <w:pPr>
              <w:jc w:val="center"/>
              <w:rPr>
                <w:szCs w:val="24"/>
              </w:rPr>
            </w:pPr>
            <w:r w:rsidRPr="00181D32">
              <w:rPr>
                <w:szCs w:val="24"/>
              </w:rPr>
              <w:t>Kiekis</w:t>
            </w:r>
          </w:p>
        </w:tc>
        <w:tc>
          <w:tcPr>
            <w:tcW w:w="1418" w:type="dxa"/>
          </w:tcPr>
          <w:p w14:paraId="57CC6CAF" w14:textId="77777777" w:rsidR="00781D90" w:rsidRPr="00181D32" w:rsidRDefault="00781D90">
            <w:pPr>
              <w:jc w:val="center"/>
              <w:rPr>
                <w:szCs w:val="24"/>
              </w:rPr>
            </w:pPr>
            <w:r w:rsidRPr="00181D32">
              <w:rPr>
                <w:szCs w:val="24"/>
              </w:rPr>
              <w:t xml:space="preserve">Mato vnt. </w:t>
            </w:r>
          </w:p>
        </w:tc>
        <w:tc>
          <w:tcPr>
            <w:tcW w:w="1984" w:type="dxa"/>
          </w:tcPr>
          <w:p w14:paraId="58725CAD" w14:textId="77777777" w:rsidR="00781D90" w:rsidRPr="00181D32" w:rsidRDefault="00781D90">
            <w:pPr>
              <w:jc w:val="center"/>
              <w:rPr>
                <w:szCs w:val="24"/>
              </w:rPr>
            </w:pPr>
            <w:r w:rsidRPr="00181D32">
              <w:rPr>
                <w:szCs w:val="24"/>
              </w:rPr>
              <w:t>Vieneto kaina,</w:t>
            </w:r>
          </w:p>
          <w:p w14:paraId="365A304A" w14:textId="36BF2901" w:rsidR="00781D90" w:rsidRPr="00181D32" w:rsidRDefault="00781D90">
            <w:pPr>
              <w:jc w:val="center"/>
              <w:rPr>
                <w:szCs w:val="24"/>
              </w:rPr>
            </w:pPr>
            <w:r w:rsidRPr="00181D32">
              <w:rPr>
                <w:szCs w:val="24"/>
              </w:rPr>
              <w:t xml:space="preserve">Eur </w:t>
            </w:r>
          </w:p>
        </w:tc>
        <w:tc>
          <w:tcPr>
            <w:tcW w:w="2410" w:type="dxa"/>
          </w:tcPr>
          <w:p w14:paraId="12950C90" w14:textId="76952C6B" w:rsidR="00781D90" w:rsidRPr="00181D32" w:rsidRDefault="00781D90" w:rsidP="00617721">
            <w:pPr>
              <w:rPr>
                <w:szCs w:val="24"/>
              </w:rPr>
            </w:pPr>
            <w:r w:rsidRPr="00181D32">
              <w:rPr>
                <w:szCs w:val="24"/>
              </w:rPr>
              <w:t xml:space="preserve">Viso kiekio kaina, </w:t>
            </w:r>
            <w:r>
              <w:rPr>
                <w:szCs w:val="24"/>
              </w:rPr>
              <w:t>E</w:t>
            </w:r>
            <w:r w:rsidRPr="00181D32">
              <w:rPr>
                <w:szCs w:val="24"/>
              </w:rPr>
              <w:t xml:space="preserve">ur </w:t>
            </w:r>
          </w:p>
        </w:tc>
      </w:tr>
      <w:tr w:rsidR="00781D90" w:rsidRPr="00181D32" w14:paraId="69F8D6F9" w14:textId="77777777" w:rsidTr="00781D90">
        <w:tc>
          <w:tcPr>
            <w:tcW w:w="567" w:type="dxa"/>
          </w:tcPr>
          <w:p w14:paraId="02EDC504" w14:textId="77777777" w:rsidR="00781D90" w:rsidRPr="00181D32" w:rsidRDefault="00781D90">
            <w:pPr>
              <w:jc w:val="both"/>
              <w:rPr>
                <w:szCs w:val="24"/>
              </w:rPr>
            </w:pPr>
          </w:p>
        </w:tc>
        <w:tc>
          <w:tcPr>
            <w:tcW w:w="1560" w:type="dxa"/>
          </w:tcPr>
          <w:p w14:paraId="76ABD65C" w14:textId="77777777" w:rsidR="00781D90" w:rsidRPr="00181D32" w:rsidRDefault="00781D90">
            <w:pPr>
              <w:jc w:val="both"/>
              <w:rPr>
                <w:szCs w:val="24"/>
              </w:rPr>
            </w:pPr>
          </w:p>
        </w:tc>
        <w:tc>
          <w:tcPr>
            <w:tcW w:w="1729" w:type="dxa"/>
          </w:tcPr>
          <w:p w14:paraId="394B7233" w14:textId="77777777" w:rsidR="00781D90" w:rsidRPr="00181D32" w:rsidRDefault="00781D90">
            <w:pPr>
              <w:jc w:val="both"/>
              <w:rPr>
                <w:szCs w:val="24"/>
              </w:rPr>
            </w:pPr>
          </w:p>
        </w:tc>
        <w:tc>
          <w:tcPr>
            <w:tcW w:w="1418" w:type="dxa"/>
          </w:tcPr>
          <w:p w14:paraId="1E68D2CA" w14:textId="77777777" w:rsidR="00781D90" w:rsidRPr="00181D32" w:rsidRDefault="00781D90">
            <w:pPr>
              <w:jc w:val="both"/>
              <w:rPr>
                <w:szCs w:val="24"/>
              </w:rPr>
            </w:pPr>
          </w:p>
        </w:tc>
        <w:tc>
          <w:tcPr>
            <w:tcW w:w="1984" w:type="dxa"/>
          </w:tcPr>
          <w:p w14:paraId="366B5511" w14:textId="77777777" w:rsidR="00781D90" w:rsidRPr="00181D32" w:rsidRDefault="00781D90">
            <w:pPr>
              <w:jc w:val="both"/>
              <w:rPr>
                <w:szCs w:val="24"/>
              </w:rPr>
            </w:pPr>
          </w:p>
        </w:tc>
        <w:tc>
          <w:tcPr>
            <w:tcW w:w="2410" w:type="dxa"/>
          </w:tcPr>
          <w:p w14:paraId="1B62FB0B" w14:textId="77777777" w:rsidR="00781D90" w:rsidRPr="00181D32" w:rsidRDefault="00781D90">
            <w:pPr>
              <w:jc w:val="both"/>
              <w:rPr>
                <w:szCs w:val="24"/>
              </w:rPr>
            </w:pPr>
          </w:p>
        </w:tc>
      </w:tr>
      <w:tr w:rsidR="00781D90" w:rsidRPr="00181D32" w14:paraId="5AC3A3AF" w14:textId="77777777" w:rsidTr="00781D90">
        <w:tc>
          <w:tcPr>
            <w:tcW w:w="567" w:type="dxa"/>
          </w:tcPr>
          <w:p w14:paraId="0A5BECF2" w14:textId="77777777" w:rsidR="00781D90" w:rsidRPr="00181D32" w:rsidRDefault="00781D90">
            <w:pPr>
              <w:jc w:val="both"/>
              <w:rPr>
                <w:szCs w:val="24"/>
              </w:rPr>
            </w:pPr>
          </w:p>
        </w:tc>
        <w:tc>
          <w:tcPr>
            <w:tcW w:w="1560" w:type="dxa"/>
          </w:tcPr>
          <w:p w14:paraId="039DB544" w14:textId="77777777" w:rsidR="00781D90" w:rsidRPr="00181D32" w:rsidRDefault="00781D90">
            <w:pPr>
              <w:jc w:val="both"/>
              <w:rPr>
                <w:szCs w:val="24"/>
              </w:rPr>
            </w:pPr>
          </w:p>
        </w:tc>
        <w:tc>
          <w:tcPr>
            <w:tcW w:w="1729" w:type="dxa"/>
          </w:tcPr>
          <w:p w14:paraId="543FB1C4" w14:textId="77777777" w:rsidR="00781D90" w:rsidRPr="00181D32" w:rsidRDefault="00781D90">
            <w:pPr>
              <w:jc w:val="both"/>
              <w:rPr>
                <w:szCs w:val="24"/>
              </w:rPr>
            </w:pPr>
          </w:p>
        </w:tc>
        <w:tc>
          <w:tcPr>
            <w:tcW w:w="1418" w:type="dxa"/>
          </w:tcPr>
          <w:p w14:paraId="2A9391A8" w14:textId="77777777" w:rsidR="00781D90" w:rsidRPr="00181D32" w:rsidRDefault="00781D90">
            <w:pPr>
              <w:jc w:val="both"/>
              <w:rPr>
                <w:szCs w:val="24"/>
              </w:rPr>
            </w:pPr>
          </w:p>
        </w:tc>
        <w:tc>
          <w:tcPr>
            <w:tcW w:w="1984" w:type="dxa"/>
          </w:tcPr>
          <w:p w14:paraId="7A47B19F" w14:textId="77777777" w:rsidR="00781D90" w:rsidRPr="00181D32" w:rsidRDefault="00781D90">
            <w:pPr>
              <w:jc w:val="both"/>
              <w:rPr>
                <w:szCs w:val="24"/>
              </w:rPr>
            </w:pPr>
          </w:p>
        </w:tc>
        <w:tc>
          <w:tcPr>
            <w:tcW w:w="2410" w:type="dxa"/>
          </w:tcPr>
          <w:p w14:paraId="6A0D013E" w14:textId="77777777" w:rsidR="00781D90" w:rsidRPr="00181D32" w:rsidRDefault="00781D90">
            <w:pPr>
              <w:jc w:val="both"/>
              <w:rPr>
                <w:szCs w:val="24"/>
              </w:rPr>
            </w:pPr>
          </w:p>
        </w:tc>
      </w:tr>
      <w:tr w:rsidR="00781D90" w:rsidRPr="00181D32" w14:paraId="6EDD9940" w14:textId="77777777" w:rsidTr="00781D90">
        <w:tc>
          <w:tcPr>
            <w:tcW w:w="567" w:type="dxa"/>
          </w:tcPr>
          <w:p w14:paraId="1E6B6743" w14:textId="77777777" w:rsidR="00781D90" w:rsidRPr="00181D32" w:rsidRDefault="00781D90">
            <w:pPr>
              <w:jc w:val="both"/>
              <w:rPr>
                <w:szCs w:val="24"/>
              </w:rPr>
            </w:pPr>
          </w:p>
        </w:tc>
        <w:tc>
          <w:tcPr>
            <w:tcW w:w="1560" w:type="dxa"/>
          </w:tcPr>
          <w:p w14:paraId="19654464" w14:textId="77777777" w:rsidR="00781D90" w:rsidRPr="00181D32" w:rsidRDefault="00781D90">
            <w:pPr>
              <w:jc w:val="both"/>
              <w:rPr>
                <w:szCs w:val="24"/>
              </w:rPr>
            </w:pPr>
          </w:p>
        </w:tc>
        <w:tc>
          <w:tcPr>
            <w:tcW w:w="1729" w:type="dxa"/>
          </w:tcPr>
          <w:p w14:paraId="5CFD7C01" w14:textId="77777777" w:rsidR="00781D90" w:rsidRPr="00181D32" w:rsidRDefault="00781D90">
            <w:pPr>
              <w:jc w:val="both"/>
              <w:rPr>
                <w:szCs w:val="24"/>
              </w:rPr>
            </w:pPr>
          </w:p>
        </w:tc>
        <w:tc>
          <w:tcPr>
            <w:tcW w:w="1418" w:type="dxa"/>
          </w:tcPr>
          <w:p w14:paraId="038B1DBD" w14:textId="77777777" w:rsidR="00781D90" w:rsidRPr="00181D32" w:rsidRDefault="00781D90">
            <w:pPr>
              <w:jc w:val="both"/>
              <w:rPr>
                <w:szCs w:val="24"/>
              </w:rPr>
            </w:pPr>
          </w:p>
        </w:tc>
        <w:tc>
          <w:tcPr>
            <w:tcW w:w="1984" w:type="dxa"/>
          </w:tcPr>
          <w:p w14:paraId="0B009A4E" w14:textId="77777777" w:rsidR="00781D90" w:rsidRPr="00181D32" w:rsidRDefault="00781D90">
            <w:pPr>
              <w:jc w:val="both"/>
              <w:rPr>
                <w:szCs w:val="24"/>
              </w:rPr>
            </w:pPr>
          </w:p>
        </w:tc>
        <w:tc>
          <w:tcPr>
            <w:tcW w:w="2410" w:type="dxa"/>
          </w:tcPr>
          <w:p w14:paraId="0C0A6811" w14:textId="77777777" w:rsidR="00781D90" w:rsidRPr="00181D32" w:rsidRDefault="00781D90">
            <w:pPr>
              <w:jc w:val="both"/>
              <w:rPr>
                <w:szCs w:val="24"/>
              </w:rPr>
            </w:pPr>
          </w:p>
        </w:tc>
      </w:tr>
    </w:tbl>
    <w:p w14:paraId="464D1D77" w14:textId="77777777" w:rsidR="008A659E" w:rsidRPr="00181D32" w:rsidRDefault="008A659E">
      <w:pPr>
        <w:jc w:val="both"/>
        <w:rPr>
          <w:i/>
          <w:szCs w:val="24"/>
        </w:rPr>
      </w:pPr>
      <w:r w:rsidRPr="00181D32">
        <w:rPr>
          <w:i/>
          <w:szCs w:val="24"/>
        </w:rPr>
        <w:t>* Paslaugos turi būti išskaidytos pagal užduotis, nurodytas Techninėje specifikacijoje, nurodant kiekvienos užduoties kainą.</w:t>
      </w:r>
    </w:p>
    <w:p w14:paraId="177049C1" w14:textId="77777777" w:rsidR="008A659E" w:rsidRPr="00181D32" w:rsidRDefault="008A659E">
      <w:pPr>
        <w:jc w:val="both"/>
        <w:rPr>
          <w:szCs w:val="24"/>
        </w:rPr>
      </w:pPr>
    </w:p>
    <w:tbl>
      <w:tblPr>
        <w:tblW w:w="9781"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3544"/>
        <w:gridCol w:w="6237"/>
      </w:tblGrid>
      <w:tr w:rsidR="008A659E" w:rsidRPr="00181D32" w14:paraId="105C53CF" w14:textId="77777777">
        <w:tc>
          <w:tcPr>
            <w:tcW w:w="3544" w:type="dxa"/>
            <w:tcBorders>
              <w:top w:val="nil"/>
              <w:bottom w:val="nil"/>
              <w:right w:val="nil"/>
            </w:tcBorders>
          </w:tcPr>
          <w:p w14:paraId="49CA3DB1" w14:textId="2BEB07DC" w:rsidR="008A659E" w:rsidRPr="00181D32" w:rsidRDefault="008A659E">
            <w:pPr>
              <w:jc w:val="both"/>
              <w:rPr>
                <w:szCs w:val="24"/>
              </w:rPr>
            </w:pPr>
            <w:r w:rsidRPr="00181D32">
              <w:rPr>
                <w:szCs w:val="24"/>
              </w:rPr>
              <w:t xml:space="preserve">Bendra pasiūlymo kaina </w:t>
            </w:r>
          </w:p>
        </w:tc>
        <w:tc>
          <w:tcPr>
            <w:tcW w:w="6237" w:type="dxa"/>
            <w:tcBorders>
              <w:left w:val="nil"/>
            </w:tcBorders>
          </w:tcPr>
          <w:p w14:paraId="6EAD7B33" w14:textId="77777777" w:rsidR="008A659E" w:rsidRPr="00181D32" w:rsidRDefault="008A659E" w:rsidP="006E1677">
            <w:pPr>
              <w:jc w:val="both"/>
              <w:rPr>
                <w:szCs w:val="24"/>
              </w:rPr>
            </w:pPr>
            <w:r w:rsidRPr="00181D32">
              <w:rPr>
                <w:szCs w:val="24"/>
              </w:rPr>
              <w:t xml:space="preserve">  ____________ </w:t>
            </w:r>
            <w:r w:rsidR="006E1677" w:rsidRPr="00181D32">
              <w:rPr>
                <w:szCs w:val="24"/>
              </w:rPr>
              <w:t>Eur</w:t>
            </w:r>
            <w:r w:rsidRPr="00181D32">
              <w:rPr>
                <w:szCs w:val="24"/>
              </w:rPr>
              <w:t>.</w:t>
            </w:r>
          </w:p>
        </w:tc>
      </w:tr>
    </w:tbl>
    <w:p w14:paraId="07A62102" w14:textId="77777777" w:rsidR="00A63A88" w:rsidRDefault="00A63A88" w:rsidP="00A63A88">
      <w:pPr>
        <w:pStyle w:val="Style41"/>
        <w:widowControl/>
        <w:spacing w:line="240" w:lineRule="auto"/>
        <w:ind w:firstLine="0"/>
      </w:pPr>
    </w:p>
    <w:p w14:paraId="6A724F22" w14:textId="735E5CDC" w:rsidR="00A63A88" w:rsidRPr="001A1F8C" w:rsidRDefault="008A659E" w:rsidP="00A63A88">
      <w:pPr>
        <w:pStyle w:val="Style41"/>
        <w:widowControl/>
        <w:spacing w:line="240" w:lineRule="auto"/>
        <w:ind w:firstLine="0"/>
        <w:rPr>
          <w:lang w:eastAsia="en-US"/>
        </w:rPr>
      </w:pPr>
      <w:r w:rsidRPr="00707F32">
        <w:t>Į šią sumą įeina visos išlaidos ir visi mokesčiai</w:t>
      </w:r>
      <w:r w:rsidR="00A63A88" w:rsidRPr="00707F32">
        <w:t xml:space="preserve"> (</w:t>
      </w:r>
      <w:r w:rsidR="00A63A88" w:rsidRPr="00707F32">
        <w:rPr>
          <w:lang w:eastAsia="en-US"/>
        </w:rPr>
        <w:t>šios paslaugos neapmokestinamos PVM pagal LR PVM įstatymo 22 straipsnį).</w:t>
      </w:r>
    </w:p>
    <w:p w14:paraId="3E52BF0B" w14:textId="77777777" w:rsidR="00A63A88" w:rsidRPr="001A1F8C" w:rsidRDefault="00A63A88" w:rsidP="00A63A88">
      <w:pPr>
        <w:pStyle w:val="BlockText"/>
        <w:tabs>
          <w:tab w:val="left" w:pos="540"/>
          <w:tab w:val="left" w:pos="3285"/>
          <w:tab w:val="center" w:pos="4932"/>
        </w:tabs>
        <w:ind w:left="0" w:right="-28"/>
        <w:outlineLvl w:val="0"/>
        <w:rPr>
          <w:szCs w:val="24"/>
        </w:rPr>
      </w:pPr>
    </w:p>
    <w:p w14:paraId="13D24675" w14:textId="0777CDDC" w:rsidR="008A659E" w:rsidRPr="00181D32" w:rsidRDefault="008A659E">
      <w:pPr>
        <w:jc w:val="both"/>
        <w:rPr>
          <w:szCs w:val="24"/>
        </w:rPr>
      </w:pPr>
    </w:p>
    <w:p w14:paraId="04E5BEBD" w14:textId="77777777" w:rsidR="008A659E" w:rsidRPr="00181D32" w:rsidRDefault="008A659E">
      <w:pPr>
        <w:jc w:val="both"/>
        <w:rPr>
          <w:szCs w:val="24"/>
        </w:rPr>
      </w:pPr>
    </w:p>
    <w:p w14:paraId="7CD31007" w14:textId="77777777" w:rsidR="008A659E" w:rsidRPr="00181D32" w:rsidRDefault="008A659E">
      <w:pPr>
        <w:jc w:val="both"/>
        <w:rPr>
          <w:szCs w:val="24"/>
        </w:rPr>
      </w:pPr>
      <w:r w:rsidRPr="00181D32">
        <w:rPr>
          <w:szCs w:val="24"/>
        </w:rPr>
        <w:t>______________________________________________________</w:t>
      </w:r>
    </w:p>
    <w:p w14:paraId="481AE5A9" w14:textId="77777777" w:rsidR="008A659E" w:rsidRPr="00181D32" w:rsidRDefault="008A659E">
      <w:pPr>
        <w:tabs>
          <w:tab w:val="center" w:pos="2835"/>
        </w:tabs>
        <w:jc w:val="both"/>
        <w:rPr>
          <w:szCs w:val="24"/>
        </w:rPr>
      </w:pPr>
      <w:r w:rsidRPr="00181D32">
        <w:rPr>
          <w:szCs w:val="24"/>
        </w:rPr>
        <w:tab/>
        <w:t>(Tiekėjo arba jo įgalioto asmens vardas, pavardė, parašas)</w:t>
      </w:r>
    </w:p>
    <w:p w14:paraId="4AE96DD1" w14:textId="77777777" w:rsidR="008A659E" w:rsidRPr="00181D32" w:rsidRDefault="008A659E">
      <w:pPr>
        <w:tabs>
          <w:tab w:val="center" w:pos="2835"/>
        </w:tabs>
        <w:jc w:val="both"/>
        <w:rPr>
          <w:szCs w:val="24"/>
        </w:rPr>
      </w:pPr>
    </w:p>
    <w:p w14:paraId="7826DA91" w14:textId="77777777" w:rsidR="008A659E" w:rsidRPr="00181D32" w:rsidRDefault="008A659E">
      <w:pPr>
        <w:tabs>
          <w:tab w:val="center" w:pos="2835"/>
        </w:tabs>
        <w:jc w:val="both"/>
        <w:rPr>
          <w:szCs w:val="24"/>
        </w:rPr>
      </w:pPr>
    </w:p>
    <w:p w14:paraId="059BDF3F" w14:textId="77777777" w:rsidR="008A659E" w:rsidRPr="00181D32" w:rsidRDefault="008A659E">
      <w:pPr>
        <w:tabs>
          <w:tab w:val="center" w:pos="2835"/>
        </w:tabs>
        <w:jc w:val="both"/>
        <w:rPr>
          <w:szCs w:val="24"/>
        </w:rPr>
      </w:pPr>
    </w:p>
    <w:p w14:paraId="47D01D06" w14:textId="745B853C" w:rsidR="008A659E" w:rsidRPr="00181D32" w:rsidRDefault="008A659E" w:rsidP="004E25FB">
      <w:pPr>
        <w:tabs>
          <w:tab w:val="left" w:pos="748"/>
        </w:tabs>
        <w:spacing w:before="120" w:after="120"/>
        <w:ind w:left="5732" w:firstLine="388"/>
        <w:jc w:val="right"/>
        <w:rPr>
          <w:szCs w:val="24"/>
        </w:rPr>
      </w:pPr>
      <w:r w:rsidRPr="00181D32">
        <w:rPr>
          <w:szCs w:val="24"/>
        </w:rPr>
        <w:br w:type="page"/>
      </w:r>
      <w:bookmarkStart w:id="36" w:name="_Toc74360085"/>
      <w:bookmarkStart w:id="37" w:name="_Toc74365834"/>
      <w:bookmarkStart w:id="38" w:name="_Toc86135615"/>
      <w:r w:rsidR="004E25FB" w:rsidRPr="004E25FB">
        <w:rPr>
          <w:szCs w:val="24"/>
        </w:rPr>
        <w:lastRenderedPageBreak/>
        <w:t>2</w:t>
      </w:r>
      <w:r w:rsidR="00B64549" w:rsidRPr="004E25FB">
        <w:rPr>
          <w:color w:val="000000"/>
          <w:szCs w:val="24"/>
        </w:rPr>
        <w:t xml:space="preserve"> derybų</w:t>
      </w:r>
      <w:r w:rsidRPr="004E25FB">
        <w:rPr>
          <w:color w:val="000000"/>
          <w:szCs w:val="24"/>
        </w:rPr>
        <w:t xml:space="preserve"> sąlygų priedas</w:t>
      </w:r>
    </w:p>
    <w:p w14:paraId="15F63E4F" w14:textId="77777777" w:rsidR="008A659E" w:rsidRPr="00181D32" w:rsidRDefault="008A659E">
      <w:pPr>
        <w:pStyle w:val="Heading3"/>
        <w:numPr>
          <w:ilvl w:val="0"/>
          <w:numId w:val="0"/>
        </w:numPr>
        <w:ind w:left="720"/>
        <w:jc w:val="center"/>
        <w:rPr>
          <w:szCs w:val="24"/>
        </w:rPr>
      </w:pPr>
    </w:p>
    <w:p w14:paraId="22C108FC" w14:textId="77777777" w:rsidR="008A659E" w:rsidRPr="00181D32" w:rsidRDefault="008A659E">
      <w:pPr>
        <w:pStyle w:val="Heading3"/>
        <w:numPr>
          <w:ilvl w:val="0"/>
          <w:numId w:val="0"/>
        </w:numPr>
        <w:ind w:left="720"/>
        <w:jc w:val="center"/>
        <w:rPr>
          <w:b/>
          <w:szCs w:val="24"/>
        </w:rPr>
      </w:pPr>
    </w:p>
    <w:p w14:paraId="62826C6F" w14:textId="77777777" w:rsidR="008A659E" w:rsidRPr="00181D32" w:rsidRDefault="008A659E" w:rsidP="00B56048">
      <w:pPr>
        <w:pStyle w:val="Heading3"/>
        <w:numPr>
          <w:ilvl w:val="0"/>
          <w:numId w:val="0"/>
        </w:numPr>
        <w:ind w:left="720"/>
        <w:jc w:val="center"/>
        <w:rPr>
          <w:b/>
          <w:szCs w:val="24"/>
        </w:rPr>
      </w:pPr>
    </w:p>
    <w:p w14:paraId="4086C3B4" w14:textId="0E61931C" w:rsidR="008A659E" w:rsidRPr="00181D32" w:rsidRDefault="00B64549" w:rsidP="00B56048">
      <w:pPr>
        <w:pStyle w:val="Heading3"/>
        <w:numPr>
          <w:ilvl w:val="0"/>
          <w:numId w:val="0"/>
        </w:numPr>
        <w:ind w:firstLine="568"/>
        <w:jc w:val="center"/>
        <w:rPr>
          <w:b/>
          <w:szCs w:val="24"/>
        </w:rPr>
      </w:pPr>
      <w:r>
        <w:rPr>
          <w:b/>
          <w:szCs w:val="24"/>
        </w:rPr>
        <w:t>DERYBŲ</w:t>
      </w:r>
      <w:r w:rsidR="008A659E" w:rsidRPr="00181D32">
        <w:rPr>
          <w:b/>
          <w:szCs w:val="24"/>
        </w:rPr>
        <w:t xml:space="preserve"> DALYVIO DEKLARACIJA </w:t>
      </w:r>
      <w:r w:rsidR="008A659E" w:rsidRPr="00181D32">
        <w:rPr>
          <w:b/>
          <w:szCs w:val="24"/>
        </w:rPr>
        <w:br/>
      </w:r>
    </w:p>
    <w:p w14:paraId="0D0EA104" w14:textId="49E20FFA" w:rsidR="008A659E" w:rsidRPr="00B56048" w:rsidRDefault="008A659E" w:rsidP="00B56048">
      <w:pPr>
        <w:tabs>
          <w:tab w:val="right" w:leader="underscore" w:pos="8505"/>
        </w:tabs>
        <w:jc w:val="center"/>
        <w:rPr>
          <w:szCs w:val="24"/>
        </w:rPr>
      </w:pPr>
      <w:r w:rsidRPr="00B56048">
        <w:rPr>
          <w:szCs w:val="24"/>
        </w:rPr>
        <w:t>Pirkimo numeris</w:t>
      </w:r>
      <w:r w:rsidR="00B56048">
        <w:rPr>
          <w:szCs w:val="24"/>
        </w:rPr>
        <w:t xml:space="preserve"> </w:t>
      </w:r>
      <w:r w:rsidR="00B56048" w:rsidRPr="00B56048">
        <w:rPr>
          <w:szCs w:val="24"/>
        </w:rPr>
        <w:t>SFMIS 08.4.2-ESFA-K-629</w:t>
      </w:r>
    </w:p>
    <w:p w14:paraId="0543DB04" w14:textId="77777777" w:rsidR="008A659E" w:rsidRPr="00181D32" w:rsidRDefault="008A659E">
      <w:pPr>
        <w:jc w:val="both"/>
        <w:rPr>
          <w:szCs w:val="24"/>
        </w:rPr>
      </w:pPr>
    </w:p>
    <w:p w14:paraId="1735E3A6" w14:textId="6FABE86D" w:rsidR="008A659E" w:rsidRPr="00181D32" w:rsidRDefault="008A659E">
      <w:pPr>
        <w:tabs>
          <w:tab w:val="left" w:pos="1701"/>
        </w:tabs>
        <w:spacing w:before="120"/>
        <w:jc w:val="both"/>
        <w:rPr>
          <w:szCs w:val="24"/>
        </w:rPr>
      </w:pPr>
      <w:r w:rsidRPr="00181D32">
        <w:rPr>
          <w:szCs w:val="24"/>
        </w:rPr>
        <w:t>Aš, žemiau pasirašęs (-</w:t>
      </w:r>
      <w:proofErr w:type="spellStart"/>
      <w:r w:rsidRPr="00181D32">
        <w:rPr>
          <w:szCs w:val="24"/>
        </w:rPr>
        <w:t>iusi</w:t>
      </w:r>
      <w:proofErr w:type="spellEnd"/>
      <w:r w:rsidRPr="00181D32">
        <w:rPr>
          <w:szCs w:val="24"/>
        </w:rPr>
        <w:t xml:space="preserve">), patvirtinu, kad visa mūsų pasiūlyme pateikta informacija yra teisinga ir kad mes nenuslėpėme jokios informacijos, kurią buvo prašoma pateikti </w:t>
      </w:r>
      <w:r w:rsidR="00B64549">
        <w:rPr>
          <w:szCs w:val="24"/>
        </w:rPr>
        <w:t>derybų</w:t>
      </w:r>
      <w:r w:rsidRPr="00181D32">
        <w:rPr>
          <w:szCs w:val="24"/>
        </w:rPr>
        <w:t xml:space="preserve"> dalyvius.    </w:t>
      </w:r>
    </w:p>
    <w:p w14:paraId="096B1DD1" w14:textId="1AB35BF1" w:rsidR="008A659E" w:rsidRPr="00181D32" w:rsidRDefault="008A659E">
      <w:pPr>
        <w:pStyle w:val="BodyText"/>
        <w:jc w:val="both"/>
        <w:rPr>
          <w:rFonts w:ascii="Times New Roman" w:hAnsi="Times New Roman"/>
          <w:sz w:val="24"/>
          <w:szCs w:val="24"/>
          <w:lang w:val="lt-LT"/>
        </w:rPr>
      </w:pPr>
      <w:r w:rsidRPr="00181D32">
        <w:rPr>
          <w:rFonts w:ascii="Times New Roman" w:hAnsi="Times New Roman"/>
          <w:sz w:val="24"/>
          <w:szCs w:val="24"/>
          <w:lang w:val="lt-LT"/>
        </w:rPr>
        <w:t>Aš patvirtinu, kad nedalyvavau rengiant pirkimo dokumentus ir nesu susijęs su jokia kita š</w:t>
      </w:r>
      <w:r w:rsidR="00B64549">
        <w:rPr>
          <w:rFonts w:ascii="Times New Roman" w:hAnsi="Times New Roman"/>
          <w:sz w:val="24"/>
          <w:szCs w:val="24"/>
          <w:lang w:val="lt-LT"/>
        </w:rPr>
        <w:t xml:space="preserve">iose derybose </w:t>
      </w:r>
      <w:r w:rsidRPr="00181D32">
        <w:rPr>
          <w:rFonts w:ascii="Times New Roman" w:hAnsi="Times New Roman"/>
          <w:sz w:val="24"/>
          <w:szCs w:val="24"/>
          <w:lang w:val="lt-LT"/>
        </w:rPr>
        <w:t xml:space="preserve">dalyvaujančia įmone ar kita suinteresuota šalimi.   </w:t>
      </w:r>
    </w:p>
    <w:p w14:paraId="6D638B7A" w14:textId="2B4D9606" w:rsidR="008A659E" w:rsidRPr="00181D32" w:rsidRDefault="008A659E">
      <w:pPr>
        <w:pStyle w:val="BodyText"/>
        <w:jc w:val="both"/>
        <w:rPr>
          <w:rFonts w:ascii="Times New Roman" w:hAnsi="Times New Roman"/>
          <w:snapToGrid/>
          <w:sz w:val="24"/>
          <w:szCs w:val="24"/>
          <w:lang w:val="lt-LT"/>
        </w:rPr>
      </w:pPr>
      <w:r w:rsidRPr="00181D32">
        <w:rPr>
          <w:rFonts w:ascii="Times New Roman" w:hAnsi="Times New Roman"/>
          <w:snapToGrid/>
          <w:sz w:val="24"/>
          <w:szCs w:val="24"/>
          <w:lang w:val="lt-LT"/>
        </w:rPr>
        <w:t>Aš suprantu, kad išaiškėjus aukščiau nurodytoms aplinkybėms būsiu pašalintas (-a) iš ši</w:t>
      </w:r>
      <w:r w:rsidR="00B64549">
        <w:rPr>
          <w:rFonts w:ascii="Times New Roman" w:hAnsi="Times New Roman"/>
          <w:snapToGrid/>
          <w:sz w:val="24"/>
          <w:szCs w:val="24"/>
          <w:lang w:val="lt-LT"/>
        </w:rPr>
        <w:t xml:space="preserve">ų derybų </w:t>
      </w:r>
      <w:r w:rsidRPr="00181D32">
        <w:rPr>
          <w:rFonts w:ascii="Times New Roman" w:hAnsi="Times New Roman"/>
          <w:snapToGrid/>
          <w:sz w:val="24"/>
          <w:szCs w:val="24"/>
          <w:lang w:val="lt-LT"/>
        </w:rPr>
        <w:t>procedūros, ir mano pasiūlymas bus atmestas.</w:t>
      </w:r>
    </w:p>
    <w:p w14:paraId="1EEABC23" w14:textId="77777777" w:rsidR="008A659E" w:rsidRPr="00181D32" w:rsidRDefault="008A659E">
      <w:pPr>
        <w:tabs>
          <w:tab w:val="left" w:pos="1701"/>
        </w:tabs>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59"/>
      </w:tblGrid>
      <w:tr w:rsidR="008A659E" w:rsidRPr="00181D32" w14:paraId="110C9C4A" w14:textId="77777777">
        <w:tc>
          <w:tcPr>
            <w:tcW w:w="1843" w:type="dxa"/>
            <w:shd w:val="pct10" w:color="auto" w:fill="FFFFFF"/>
          </w:tcPr>
          <w:p w14:paraId="2E404516" w14:textId="77777777" w:rsidR="008A659E" w:rsidRPr="00181D32" w:rsidRDefault="008A659E">
            <w:pPr>
              <w:tabs>
                <w:tab w:val="left" w:pos="1701"/>
              </w:tabs>
              <w:spacing w:before="120" w:after="120"/>
              <w:rPr>
                <w:b/>
                <w:szCs w:val="24"/>
              </w:rPr>
            </w:pPr>
            <w:r w:rsidRPr="00181D32">
              <w:rPr>
                <w:b/>
                <w:szCs w:val="24"/>
              </w:rPr>
              <w:t>Įmonės vadovo vardas, pavardė</w:t>
            </w:r>
          </w:p>
        </w:tc>
        <w:tc>
          <w:tcPr>
            <w:tcW w:w="7059" w:type="dxa"/>
          </w:tcPr>
          <w:p w14:paraId="72A72392" w14:textId="77777777" w:rsidR="008A659E" w:rsidRPr="00181D32" w:rsidRDefault="008A659E">
            <w:pPr>
              <w:tabs>
                <w:tab w:val="left" w:pos="1701"/>
              </w:tabs>
              <w:spacing w:before="120" w:after="120"/>
              <w:rPr>
                <w:szCs w:val="24"/>
              </w:rPr>
            </w:pPr>
          </w:p>
        </w:tc>
      </w:tr>
      <w:tr w:rsidR="008A659E" w:rsidRPr="00181D32" w14:paraId="05D5F9A8" w14:textId="77777777">
        <w:tc>
          <w:tcPr>
            <w:tcW w:w="1843" w:type="dxa"/>
            <w:shd w:val="pct10" w:color="auto" w:fill="FFFFFF"/>
          </w:tcPr>
          <w:p w14:paraId="2BD48D4A" w14:textId="77777777" w:rsidR="008A659E" w:rsidRPr="00181D32" w:rsidRDefault="008A659E">
            <w:pPr>
              <w:tabs>
                <w:tab w:val="left" w:pos="1701"/>
              </w:tabs>
              <w:spacing w:before="120" w:after="120"/>
              <w:rPr>
                <w:b/>
                <w:szCs w:val="24"/>
              </w:rPr>
            </w:pPr>
            <w:r w:rsidRPr="00181D32">
              <w:rPr>
                <w:b/>
                <w:szCs w:val="24"/>
              </w:rPr>
              <w:t>Parašas</w:t>
            </w:r>
          </w:p>
        </w:tc>
        <w:tc>
          <w:tcPr>
            <w:tcW w:w="7059" w:type="dxa"/>
          </w:tcPr>
          <w:p w14:paraId="143D1186" w14:textId="77777777" w:rsidR="008A659E" w:rsidRPr="00181D32" w:rsidRDefault="008A659E">
            <w:pPr>
              <w:tabs>
                <w:tab w:val="left" w:pos="1701"/>
              </w:tabs>
              <w:spacing w:before="120" w:after="120"/>
              <w:rPr>
                <w:szCs w:val="24"/>
              </w:rPr>
            </w:pPr>
          </w:p>
        </w:tc>
      </w:tr>
      <w:tr w:rsidR="008A659E" w:rsidRPr="00181D32" w14:paraId="50BD119F" w14:textId="77777777">
        <w:tc>
          <w:tcPr>
            <w:tcW w:w="1843" w:type="dxa"/>
            <w:shd w:val="pct10" w:color="auto" w:fill="FFFFFF"/>
          </w:tcPr>
          <w:p w14:paraId="7CD74971" w14:textId="77777777" w:rsidR="008A659E" w:rsidRPr="00181D32" w:rsidRDefault="008A659E">
            <w:pPr>
              <w:tabs>
                <w:tab w:val="left" w:pos="1701"/>
              </w:tabs>
              <w:spacing w:before="120" w:after="120"/>
              <w:rPr>
                <w:b/>
                <w:szCs w:val="24"/>
              </w:rPr>
            </w:pPr>
            <w:r w:rsidRPr="00181D32">
              <w:rPr>
                <w:b/>
                <w:szCs w:val="24"/>
              </w:rPr>
              <w:t>Data</w:t>
            </w:r>
          </w:p>
        </w:tc>
        <w:tc>
          <w:tcPr>
            <w:tcW w:w="7059" w:type="dxa"/>
          </w:tcPr>
          <w:p w14:paraId="6A2962B8" w14:textId="77777777" w:rsidR="008A659E" w:rsidRPr="00181D32" w:rsidRDefault="008A659E">
            <w:pPr>
              <w:tabs>
                <w:tab w:val="left" w:pos="1701"/>
              </w:tabs>
              <w:spacing w:before="120" w:after="120"/>
              <w:rPr>
                <w:szCs w:val="24"/>
              </w:rPr>
            </w:pPr>
          </w:p>
        </w:tc>
      </w:tr>
    </w:tbl>
    <w:p w14:paraId="0059E65E" w14:textId="77777777" w:rsidR="008A659E" w:rsidRPr="00181D32" w:rsidRDefault="008A659E">
      <w:pPr>
        <w:rPr>
          <w:szCs w:val="24"/>
        </w:rPr>
      </w:pPr>
    </w:p>
    <w:p w14:paraId="13E76351" w14:textId="77777777" w:rsidR="008A659E" w:rsidRPr="00181D32" w:rsidRDefault="008A659E">
      <w:pPr>
        <w:rPr>
          <w:szCs w:val="24"/>
        </w:rPr>
        <w:sectPr w:rsidR="008A659E" w:rsidRPr="00181D32" w:rsidSect="00514415">
          <w:headerReference w:type="even" r:id="rId28"/>
          <w:headerReference w:type="default" r:id="rId29"/>
          <w:footerReference w:type="even" r:id="rId30"/>
          <w:headerReference w:type="first" r:id="rId31"/>
          <w:pgSz w:w="11906" w:h="16838" w:code="9"/>
          <w:pgMar w:top="1701" w:right="567" w:bottom="1242" w:left="1134" w:header="567" w:footer="567" w:gutter="0"/>
          <w:cols w:space="1296"/>
          <w:docGrid w:linePitch="360"/>
        </w:sectPr>
      </w:pPr>
    </w:p>
    <w:p w14:paraId="2ED9D2A0" w14:textId="243F678B" w:rsidR="008A659E" w:rsidRPr="00181D32" w:rsidRDefault="004E25FB">
      <w:pPr>
        <w:ind w:left="5940" w:firstLine="540"/>
        <w:jc w:val="right"/>
        <w:rPr>
          <w:szCs w:val="24"/>
        </w:rPr>
      </w:pPr>
      <w:r w:rsidRPr="004E25FB">
        <w:rPr>
          <w:color w:val="000000"/>
          <w:szCs w:val="24"/>
        </w:rPr>
        <w:lastRenderedPageBreak/>
        <w:t xml:space="preserve">3 </w:t>
      </w:r>
      <w:r w:rsidR="00B64549" w:rsidRPr="004E25FB">
        <w:rPr>
          <w:color w:val="000000"/>
          <w:szCs w:val="24"/>
        </w:rPr>
        <w:t xml:space="preserve">derybų </w:t>
      </w:r>
      <w:r w:rsidR="008A659E" w:rsidRPr="004E25FB">
        <w:rPr>
          <w:color w:val="000000"/>
          <w:szCs w:val="24"/>
        </w:rPr>
        <w:t>sąlygų priedas</w:t>
      </w:r>
    </w:p>
    <w:p w14:paraId="75720ECF" w14:textId="77777777" w:rsidR="008A659E" w:rsidRPr="00181D32" w:rsidRDefault="008A659E">
      <w:pPr>
        <w:pStyle w:val="Heading2"/>
        <w:keepNext/>
        <w:numPr>
          <w:ilvl w:val="0"/>
          <w:numId w:val="0"/>
        </w:numPr>
        <w:tabs>
          <w:tab w:val="num" w:pos="1440"/>
        </w:tabs>
        <w:spacing w:before="120" w:after="120"/>
        <w:jc w:val="center"/>
        <w:rPr>
          <w:b/>
          <w:bCs/>
          <w:iCs/>
          <w:szCs w:val="24"/>
        </w:rPr>
      </w:pPr>
    </w:p>
    <w:p w14:paraId="33AF0094" w14:textId="3EDB3B05" w:rsidR="008A659E" w:rsidRPr="004E25FB" w:rsidRDefault="000777D5">
      <w:pPr>
        <w:pStyle w:val="Heading2"/>
        <w:keepNext/>
        <w:numPr>
          <w:ilvl w:val="0"/>
          <w:numId w:val="0"/>
        </w:numPr>
        <w:tabs>
          <w:tab w:val="num" w:pos="1440"/>
        </w:tabs>
        <w:spacing w:before="120" w:after="120"/>
        <w:jc w:val="center"/>
        <w:rPr>
          <w:b/>
          <w:bCs/>
          <w:szCs w:val="24"/>
        </w:rPr>
      </w:pPr>
      <w:r w:rsidRPr="004E25FB">
        <w:rPr>
          <w:b/>
          <w:bCs/>
          <w:iCs/>
          <w:szCs w:val="24"/>
        </w:rPr>
        <w:t>PASLAUGŲ</w:t>
      </w:r>
      <w:r w:rsidR="008A659E" w:rsidRPr="004E25FB">
        <w:rPr>
          <w:b/>
          <w:bCs/>
          <w:iCs/>
          <w:szCs w:val="24"/>
        </w:rPr>
        <w:t xml:space="preserve"> PRIĖMIMO</w:t>
      </w:r>
      <w:r w:rsidR="00304D07" w:rsidRPr="004E25FB">
        <w:rPr>
          <w:b/>
          <w:bCs/>
          <w:iCs/>
          <w:szCs w:val="24"/>
        </w:rPr>
        <w:t>–</w:t>
      </w:r>
      <w:r w:rsidR="008A659E" w:rsidRPr="004E25FB">
        <w:rPr>
          <w:b/>
          <w:bCs/>
          <w:iCs/>
          <w:szCs w:val="24"/>
        </w:rPr>
        <w:t>PERDAVIMO AKT</w:t>
      </w:r>
      <w:bookmarkEnd w:id="36"/>
      <w:bookmarkEnd w:id="37"/>
      <w:bookmarkEnd w:id="38"/>
      <w:r w:rsidR="008A659E" w:rsidRPr="004E25FB">
        <w:rPr>
          <w:b/>
          <w:bCs/>
          <w:iCs/>
          <w:szCs w:val="24"/>
        </w:rPr>
        <w:t>AS</w:t>
      </w:r>
    </w:p>
    <w:p w14:paraId="6FEFE6C1" w14:textId="77777777" w:rsidR="008A659E" w:rsidRPr="004E25FB" w:rsidRDefault="00805347">
      <w:pPr>
        <w:jc w:val="center"/>
        <w:rPr>
          <w:b/>
          <w:bCs/>
          <w:szCs w:val="24"/>
        </w:rPr>
      </w:pPr>
      <w:r w:rsidRPr="004E25FB">
        <w:rPr>
          <w:b/>
          <w:bCs/>
          <w:noProof/>
          <w:szCs w:val="24"/>
        </w:rPr>
        <mc:AlternateContent>
          <mc:Choice Requires="wps">
            <w:drawing>
              <wp:anchor distT="0" distB="0" distL="114300" distR="114300" simplePos="0" relativeHeight="251658752" behindDoc="0" locked="0" layoutInCell="1" allowOverlap="1" wp14:anchorId="46034CE1" wp14:editId="07A926B0">
                <wp:simplePos x="0" y="0"/>
                <wp:positionH relativeFrom="column">
                  <wp:posOffset>20320</wp:posOffset>
                </wp:positionH>
                <wp:positionV relativeFrom="paragraph">
                  <wp:posOffset>65405</wp:posOffset>
                </wp:positionV>
                <wp:extent cx="8839200" cy="640080"/>
                <wp:effectExtent l="8890" t="8255" r="10160" b="889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640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306D5A" w14:textId="77777777" w:rsidR="005E679D" w:rsidRDefault="005E679D">
                            <w:r>
                              <w:t>Tiekėjas:</w:t>
                            </w:r>
                          </w:p>
                          <w:p w14:paraId="37DFE45F" w14:textId="77777777" w:rsidR="005E679D" w:rsidRDefault="005E679D">
                            <w:r>
                              <w:t>Sutarties Nr.</w:t>
                            </w:r>
                          </w:p>
                          <w:p w14:paraId="2348DFB7" w14:textId="77777777" w:rsidR="005E679D" w:rsidRDefault="005E679D">
                            <w:r>
                              <w:t>Sutarties pavadinimas:</w:t>
                            </w:r>
                          </w:p>
                          <w:p w14:paraId="3DBB22BB" w14:textId="77777777" w:rsidR="005E679D" w:rsidRDefault="005E679D"/>
                          <w:p w14:paraId="4F304310" w14:textId="77777777" w:rsidR="005E679D" w:rsidRDefault="005E67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34CE1" id="_x0000_t202" coordsize="21600,21600" o:spt="202" path="m,l,21600r21600,l21600,xe">
                <v:stroke joinstyle="miter"/>
                <v:path gradientshapeok="t" o:connecttype="rect"/>
              </v:shapetype>
              <v:shape id="Text Box 10" o:spid="_x0000_s1026" type="#_x0000_t202" style="position:absolute;left:0;text-align:left;margin-left:1.6pt;margin-top:5.15pt;width:696pt;height:5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" filled="f">
                <v:textbox>
                  <w:txbxContent>
                    <w:p w14:paraId="17306D5A" w14:textId="77777777" w:rsidR="005E679D" w:rsidRDefault="005E679D">
                      <w:r>
                        <w:t>Tiekėjas:</w:t>
                      </w:r>
                    </w:p>
                    <w:p w14:paraId="37DFE45F" w14:textId="77777777" w:rsidR="005E679D" w:rsidRDefault="005E679D">
                      <w:r>
                        <w:t>Sutarties Nr.</w:t>
                      </w:r>
                    </w:p>
                    <w:p w14:paraId="2348DFB7" w14:textId="77777777" w:rsidR="005E679D" w:rsidRDefault="005E679D">
                      <w:r>
                        <w:t>Sutarties pavadinimas:</w:t>
                      </w:r>
                    </w:p>
                    <w:p w14:paraId="3DBB22BB" w14:textId="77777777" w:rsidR="005E679D" w:rsidRDefault="005E679D"/>
                    <w:p w14:paraId="4F304310" w14:textId="77777777" w:rsidR="005E679D" w:rsidRDefault="005E679D"/>
                  </w:txbxContent>
                </v:textbox>
              </v:shape>
            </w:pict>
          </mc:Fallback>
        </mc:AlternateContent>
      </w:r>
    </w:p>
    <w:p w14:paraId="61747DE9" w14:textId="77777777" w:rsidR="008A659E" w:rsidRPr="004E25FB" w:rsidRDefault="008A659E">
      <w:pPr>
        <w:jc w:val="center"/>
        <w:rPr>
          <w:b/>
          <w:bCs/>
          <w:szCs w:val="24"/>
        </w:rPr>
      </w:pPr>
    </w:p>
    <w:p w14:paraId="4D0F40F7" w14:textId="77777777" w:rsidR="008A659E" w:rsidRPr="004E25FB" w:rsidRDefault="008A659E">
      <w:pPr>
        <w:jc w:val="center"/>
        <w:rPr>
          <w:b/>
          <w:bCs/>
          <w:szCs w:val="24"/>
        </w:rPr>
      </w:pPr>
    </w:p>
    <w:p w14:paraId="5D3C1E18" w14:textId="77777777" w:rsidR="008A659E" w:rsidRPr="004E25FB" w:rsidRDefault="008A659E">
      <w:pPr>
        <w:tabs>
          <w:tab w:val="left" w:pos="7740"/>
        </w:tabs>
        <w:rPr>
          <w:b/>
          <w:bCs/>
          <w:szCs w:val="24"/>
        </w:rPr>
      </w:pPr>
      <w:r w:rsidRPr="004E25FB">
        <w:rPr>
          <w:b/>
          <w:bCs/>
          <w:szCs w:val="24"/>
        </w:rPr>
        <w:tab/>
      </w:r>
    </w:p>
    <w:tbl>
      <w:tblPr>
        <w:tblW w:w="14698" w:type="dxa"/>
        <w:tblLayout w:type="fixed"/>
        <w:tblCellMar>
          <w:left w:w="30" w:type="dxa"/>
          <w:right w:w="30" w:type="dxa"/>
        </w:tblCellMar>
        <w:tblLook w:val="0000" w:firstRow="0" w:lastRow="0" w:firstColumn="0" w:lastColumn="0" w:noHBand="0" w:noVBand="0"/>
      </w:tblPr>
      <w:tblGrid>
        <w:gridCol w:w="1448"/>
        <w:gridCol w:w="1701"/>
        <w:gridCol w:w="3239"/>
        <w:gridCol w:w="961"/>
        <w:gridCol w:w="866"/>
        <w:gridCol w:w="867"/>
        <w:gridCol w:w="1072"/>
        <w:gridCol w:w="1073"/>
        <w:gridCol w:w="1223"/>
        <w:gridCol w:w="2248"/>
      </w:tblGrid>
      <w:tr w:rsidR="008A659E" w:rsidRPr="004E25FB" w14:paraId="6774B341" w14:textId="77777777" w:rsidTr="00A604D7">
        <w:trPr>
          <w:trHeight w:val="749"/>
        </w:trPr>
        <w:tc>
          <w:tcPr>
            <w:tcW w:w="1448" w:type="dxa"/>
            <w:tcBorders>
              <w:top w:val="single" w:sz="12" w:space="0" w:color="auto"/>
              <w:left w:val="single" w:sz="12" w:space="0" w:color="auto"/>
              <w:bottom w:val="single" w:sz="6" w:space="0" w:color="auto"/>
              <w:right w:val="single" w:sz="6" w:space="0" w:color="auto"/>
            </w:tcBorders>
            <w:shd w:val="solid" w:color="C0C0C0" w:fill="auto"/>
          </w:tcPr>
          <w:p w14:paraId="665B5ACE" w14:textId="77777777" w:rsidR="008A659E" w:rsidRPr="004E25FB" w:rsidRDefault="00A604D7">
            <w:pPr>
              <w:rPr>
                <w:b/>
                <w:szCs w:val="24"/>
              </w:rPr>
            </w:pPr>
            <w:r w:rsidRPr="004E25FB">
              <w:rPr>
                <w:b/>
                <w:szCs w:val="24"/>
              </w:rPr>
              <w:t>Eil. [d</w:t>
            </w:r>
            <w:r w:rsidR="008A659E" w:rsidRPr="004E25FB">
              <w:rPr>
                <w:b/>
                <w:szCs w:val="24"/>
              </w:rPr>
              <w:t>alies</w:t>
            </w:r>
            <w:r w:rsidRPr="004E25FB">
              <w:rPr>
                <w:b/>
                <w:szCs w:val="24"/>
              </w:rPr>
              <w:t>]</w:t>
            </w:r>
            <w:r w:rsidR="008A659E" w:rsidRPr="004E25FB">
              <w:rPr>
                <w:b/>
                <w:szCs w:val="24"/>
              </w:rPr>
              <w:t xml:space="preserve"> Nr.</w:t>
            </w:r>
          </w:p>
        </w:tc>
        <w:tc>
          <w:tcPr>
            <w:tcW w:w="1701" w:type="dxa"/>
            <w:tcBorders>
              <w:top w:val="single" w:sz="12" w:space="0" w:color="auto"/>
              <w:left w:val="single" w:sz="6" w:space="0" w:color="auto"/>
              <w:bottom w:val="single" w:sz="6" w:space="0" w:color="auto"/>
              <w:right w:val="single" w:sz="6" w:space="0" w:color="auto"/>
            </w:tcBorders>
            <w:shd w:val="solid" w:color="C0C0C0" w:fill="auto"/>
          </w:tcPr>
          <w:p w14:paraId="59B773BD" w14:textId="77777777" w:rsidR="008A659E" w:rsidRPr="004E25FB" w:rsidRDefault="008A659E">
            <w:pPr>
              <w:rPr>
                <w:b/>
                <w:szCs w:val="24"/>
              </w:rPr>
            </w:pPr>
            <w:r w:rsidRPr="004E25FB">
              <w:rPr>
                <w:b/>
                <w:szCs w:val="24"/>
              </w:rPr>
              <w:t>Pristatymo data</w:t>
            </w:r>
          </w:p>
        </w:tc>
        <w:tc>
          <w:tcPr>
            <w:tcW w:w="3239" w:type="dxa"/>
            <w:tcBorders>
              <w:top w:val="single" w:sz="12" w:space="0" w:color="auto"/>
              <w:left w:val="single" w:sz="6" w:space="0" w:color="auto"/>
              <w:bottom w:val="single" w:sz="6" w:space="0" w:color="auto"/>
              <w:right w:val="single" w:sz="6" w:space="0" w:color="auto"/>
            </w:tcBorders>
            <w:shd w:val="solid" w:color="C0C0C0" w:fill="auto"/>
          </w:tcPr>
          <w:p w14:paraId="6DE010DE" w14:textId="77777777" w:rsidR="008A659E" w:rsidRPr="004E25FB" w:rsidRDefault="008A659E">
            <w:pPr>
              <w:jc w:val="center"/>
              <w:rPr>
                <w:b/>
                <w:szCs w:val="24"/>
              </w:rPr>
            </w:pPr>
            <w:r w:rsidRPr="004E25FB">
              <w:rPr>
                <w:b/>
                <w:szCs w:val="24"/>
              </w:rPr>
              <w:t>Aprašymas</w:t>
            </w:r>
          </w:p>
        </w:tc>
        <w:tc>
          <w:tcPr>
            <w:tcW w:w="961" w:type="dxa"/>
            <w:tcBorders>
              <w:top w:val="single" w:sz="12" w:space="0" w:color="auto"/>
              <w:left w:val="single" w:sz="6" w:space="0" w:color="auto"/>
              <w:bottom w:val="single" w:sz="6" w:space="0" w:color="auto"/>
              <w:right w:val="single" w:sz="6" w:space="0" w:color="auto"/>
            </w:tcBorders>
            <w:shd w:val="solid" w:color="C0C0C0" w:fill="auto"/>
          </w:tcPr>
          <w:p w14:paraId="47F4147A" w14:textId="77777777" w:rsidR="008A659E" w:rsidRPr="004E25FB" w:rsidRDefault="008A659E">
            <w:pPr>
              <w:jc w:val="center"/>
              <w:rPr>
                <w:b/>
                <w:szCs w:val="24"/>
              </w:rPr>
            </w:pPr>
            <w:r w:rsidRPr="004E25FB">
              <w:rPr>
                <w:b/>
                <w:szCs w:val="24"/>
              </w:rPr>
              <w:t>Prekės numeris</w:t>
            </w:r>
          </w:p>
        </w:tc>
        <w:tc>
          <w:tcPr>
            <w:tcW w:w="866" w:type="dxa"/>
            <w:tcBorders>
              <w:top w:val="single" w:sz="12" w:space="0" w:color="auto"/>
              <w:left w:val="single" w:sz="6" w:space="0" w:color="auto"/>
              <w:bottom w:val="single" w:sz="6" w:space="0" w:color="auto"/>
              <w:right w:val="single" w:sz="6" w:space="0" w:color="auto"/>
            </w:tcBorders>
            <w:shd w:val="solid" w:color="C0C0C0" w:fill="auto"/>
          </w:tcPr>
          <w:p w14:paraId="79C261A9" w14:textId="77777777" w:rsidR="008A659E" w:rsidRPr="004E25FB" w:rsidRDefault="008A659E">
            <w:pPr>
              <w:jc w:val="center"/>
              <w:rPr>
                <w:b/>
                <w:szCs w:val="24"/>
              </w:rPr>
            </w:pPr>
            <w:r w:rsidRPr="004E25FB">
              <w:rPr>
                <w:b/>
                <w:szCs w:val="24"/>
              </w:rPr>
              <w:t>Pardavėjas</w:t>
            </w:r>
          </w:p>
        </w:tc>
        <w:tc>
          <w:tcPr>
            <w:tcW w:w="867" w:type="dxa"/>
            <w:tcBorders>
              <w:top w:val="single" w:sz="12" w:space="0" w:color="auto"/>
              <w:left w:val="single" w:sz="6" w:space="0" w:color="auto"/>
              <w:bottom w:val="single" w:sz="6" w:space="0" w:color="auto"/>
              <w:right w:val="single" w:sz="6" w:space="0" w:color="auto"/>
            </w:tcBorders>
            <w:shd w:val="solid" w:color="C0C0C0" w:fill="auto"/>
          </w:tcPr>
          <w:p w14:paraId="31298C54" w14:textId="77777777" w:rsidR="008A659E" w:rsidRPr="004E25FB" w:rsidRDefault="008A659E">
            <w:pPr>
              <w:jc w:val="center"/>
              <w:rPr>
                <w:b/>
                <w:szCs w:val="24"/>
              </w:rPr>
            </w:pPr>
            <w:r w:rsidRPr="004E25FB">
              <w:rPr>
                <w:b/>
                <w:szCs w:val="24"/>
              </w:rPr>
              <w:t>Kiekis</w:t>
            </w:r>
          </w:p>
          <w:p w14:paraId="21F936C7" w14:textId="77777777" w:rsidR="00DD364C" w:rsidRPr="004E25FB" w:rsidRDefault="00DD364C">
            <w:pPr>
              <w:jc w:val="center"/>
              <w:rPr>
                <w:b/>
                <w:szCs w:val="24"/>
              </w:rPr>
            </w:pPr>
            <w:r w:rsidRPr="004E25FB">
              <w:rPr>
                <w:b/>
                <w:szCs w:val="24"/>
              </w:rPr>
              <w:t>Vnt.</w:t>
            </w:r>
          </w:p>
        </w:tc>
        <w:tc>
          <w:tcPr>
            <w:tcW w:w="1072" w:type="dxa"/>
            <w:tcBorders>
              <w:top w:val="single" w:sz="12" w:space="0" w:color="auto"/>
              <w:left w:val="single" w:sz="6" w:space="0" w:color="auto"/>
              <w:bottom w:val="single" w:sz="6" w:space="0" w:color="auto"/>
              <w:right w:val="single" w:sz="6" w:space="0" w:color="auto"/>
            </w:tcBorders>
            <w:shd w:val="solid" w:color="C0C0C0" w:fill="auto"/>
          </w:tcPr>
          <w:p w14:paraId="70B735F9" w14:textId="77777777" w:rsidR="008A659E" w:rsidRPr="004E25FB" w:rsidRDefault="008A659E">
            <w:pPr>
              <w:jc w:val="center"/>
              <w:rPr>
                <w:b/>
                <w:szCs w:val="24"/>
              </w:rPr>
            </w:pPr>
            <w:r w:rsidRPr="004E25FB">
              <w:rPr>
                <w:b/>
                <w:szCs w:val="24"/>
              </w:rPr>
              <w:t>Vieneto kaina</w:t>
            </w:r>
          </w:p>
          <w:p w14:paraId="3F9E8ED0" w14:textId="77777777" w:rsidR="008A659E" w:rsidRPr="004E25FB" w:rsidRDefault="00D92E2D">
            <w:pPr>
              <w:jc w:val="center"/>
              <w:rPr>
                <w:b/>
                <w:szCs w:val="24"/>
              </w:rPr>
            </w:pPr>
            <w:r w:rsidRPr="004E25FB">
              <w:rPr>
                <w:b/>
                <w:szCs w:val="24"/>
              </w:rPr>
              <w:t>Eur</w:t>
            </w:r>
            <w:r w:rsidR="008A659E" w:rsidRPr="004E25FB">
              <w:rPr>
                <w:b/>
                <w:szCs w:val="24"/>
              </w:rPr>
              <w:t>ais</w:t>
            </w:r>
          </w:p>
        </w:tc>
        <w:tc>
          <w:tcPr>
            <w:tcW w:w="1073" w:type="dxa"/>
            <w:tcBorders>
              <w:top w:val="single" w:sz="12" w:space="0" w:color="auto"/>
              <w:left w:val="single" w:sz="6" w:space="0" w:color="auto"/>
              <w:bottom w:val="single" w:sz="6" w:space="0" w:color="auto"/>
              <w:right w:val="single" w:sz="6" w:space="0" w:color="auto"/>
            </w:tcBorders>
            <w:shd w:val="solid" w:color="C0C0C0" w:fill="auto"/>
          </w:tcPr>
          <w:p w14:paraId="40D9970E" w14:textId="77777777" w:rsidR="008A659E" w:rsidRPr="004E25FB" w:rsidRDefault="008A659E">
            <w:pPr>
              <w:jc w:val="center"/>
              <w:rPr>
                <w:b/>
                <w:szCs w:val="24"/>
              </w:rPr>
            </w:pPr>
            <w:r w:rsidRPr="004E25FB">
              <w:rPr>
                <w:b/>
                <w:szCs w:val="24"/>
              </w:rPr>
              <w:t>Suma</w:t>
            </w:r>
          </w:p>
          <w:p w14:paraId="7684D796" w14:textId="77777777" w:rsidR="008A659E" w:rsidRPr="004E25FB" w:rsidRDefault="00D92E2D">
            <w:pPr>
              <w:jc w:val="center"/>
              <w:rPr>
                <w:b/>
                <w:szCs w:val="24"/>
              </w:rPr>
            </w:pPr>
            <w:r w:rsidRPr="004E25FB">
              <w:rPr>
                <w:b/>
                <w:szCs w:val="24"/>
              </w:rPr>
              <w:t>Eur</w:t>
            </w:r>
            <w:r w:rsidR="008A659E" w:rsidRPr="004E25FB">
              <w:rPr>
                <w:b/>
                <w:szCs w:val="24"/>
              </w:rPr>
              <w:t>ais</w:t>
            </w:r>
          </w:p>
        </w:tc>
        <w:tc>
          <w:tcPr>
            <w:tcW w:w="1223" w:type="dxa"/>
            <w:tcBorders>
              <w:top w:val="single" w:sz="12" w:space="0" w:color="auto"/>
              <w:left w:val="single" w:sz="6" w:space="0" w:color="auto"/>
              <w:bottom w:val="single" w:sz="6" w:space="0" w:color="auto"/>
              <w:right w:val="single" w:sz="6" w:space="0" w:color="auto"/>
            </w:tcBorders>
            <w:shd w:val="solid" w:color="C0C0C0" w:fill="auto"/>
          </w:tcPr>
          <w:p w14:paraId="614F9E16" w14:textId="77777777" w:rsidR="008A659E" w:rsidRPr="004E25FB" w:rsidRDefault="008A659E">
            <w:pPr>
              <w:jc w:val="center"/>
              <w:rPr>
                <w:b/>
                <w:szCs w:val="24"/>
              </w:rPr>
            </w:pPr>
            <w:r w:rsidRPr="004E25FB">
              <w:rPr>
                <w:b/>
                <w:szCs w:val="24"/>
              </w:rPr>
              <w:t>Garantinis terminas</w:t>
            </w:r>
          </w:p>
        </w:tc>
        <w:tc>
          <w:tcPr>
            <w:tcW w:w="2248" w:type="dxa"/>
            <w:tcBorders>
              <w:top w:val="single" w:sz="12" w:space="0" w:color="auto"/>
              <w:left w:val="single" w:sz="6" w:space="0" w:color="auto"/>
              <w:bottom w:val="single" w:sz="6" w:space="0" w:color="auto"/>
              <w:right w:val="single" w:sz="12" w:space="0" w:color="auto"/>
            </w:tcBorders>
            <w:shd w:val="solid" w:color="C0C0C0" w:fill="auto"/>
          </w:tcPr>
          <w:p w14:paraId="467090ED" w14:textId="77777777" w:rsidR="008A659E" w:rsidRPr="004E25FB" w:rsidRDefault="008A659E" w:rsidP="00A604D7">
            <w:pPr>
              <w:jc w:val="center"/>
              <w:rPr>
                <w:b/>
                <w:szCs w:val="24"/>
              </w:rPr>
            </w:pPr>
            <w:r w:rsidRPr="004E25FB">
              <w:rPr>
                <w:b/>
                <w:szCs w:val="24"/>
              </w:rPr>
              <w:t>Pristatymo vietos adresas</w:t>
            </w:r>
          </w:p>
        </w:tc>
      </w:tr>
      <w:tr w:rsidR="008A659E" w:rsidRPr="00181D32" w14:paraId="278173F5" w14:textId="77777777" w:rsidTr="00A604D7">
        <w:trPr>
          <w:trHeight w:val="264"/>
        </w:trPr>
        <w:tc>
          <w:tcPr>
            <w:tcW w:w="1448" w:type="dxa"/>
            <w:tcBorders>
              <w:top w:val="single" w:sz="6" w:space="0" w:color="auto"/>
              <w:left w:val="single" w:sz="12" w:space="0" w:color="auto"/>
              <w:right w:val="single" w:sz="6" w:space="0" w:color="auto"/>
            </w:tcBorders>
            <w:shd w:val="solid" w:color="C0C0C0" w:fill="auto"/>
          </w:tcPr>
          <w:p w14:paraId="030DB8AE" w14:textId="77777777" w:rsidR="008A659E" w:rsidRPr="004E25FB" w:rsidRDefault="008A659E">
            <w:pPr>
              <w:jc w:val="center"/>
              <w:rPr>
                <w:b/>
                <w:bCs/>
                <w:szCs w:val="24"/>
              </w:rPr>
            </w:pPr>
            <w:r w:rsidRPr="004E25FB">
              <w:rPr>
                <w:b/>
                <w:bCs/>
                <w:szCs w:val="24"/>
              </w:rPr>
              <w:t>1</w:t>
            </w:r>
          </w:p>
        </w:tc>
        <w:tc>
          <w:tcPr>
            <w:tcW w:w="1701" w:type="dxa"/>
            <w:tcBorders>
              <w:top w:val="single" w:sz="6" w:space="0" w:color="auto"/>
              <w:left w:val="single" w:sz="6" w:space="0" w:color="auto"/>
              <w:right w:val="single" w:sz="6" w:space="0" w:color="auto"/>
            </w:tcBorders>
            <w:shd w:val="solid" w:color="C0C0C0" w:fill="auto"/>
          </w:tcPr>
          <w:p w14:paraId="4072AC8C" w14:textId="77777777" w:rsidR="008A659E" w:rsidRPr="004E25FB" w:rsidRDefault="008A659E">
            <w:pPr>
              <w:jc w:val="center"/>
              <w:rPr>
                <w:b/>
                <w:bCs/>
                <w:szCs w:val="24"/>
              </w:rPr>
            </w:pPr>
            <w:r w:rsidRPr="004E25FB">
              <w:rPr>
                <w:b/>
                <w:bCs/>
                <w:szCs w:val="24"/>
              </w:rPr>
              <w:t>2</w:t>
            </w:r>
          </w:p>
        </w:tc>
        <w:tc>
          <w:tcPr>
            <w:tcW w:w="3239" w:type="dxa"/>
            <w:tcBorders>
              <w:top w:val="single" w:sz="6" w:space="0" w:color="auto"/>
              <w:left w:val="single" w:sz="6" w:space="0" w:color="auto"/>
              <w:bottom w:val="single" w:sz="4" w:space="0" w:color="auto"/>
              <w:right w:val="single" w:sz="6" w:space="0" w:color="auto"/>
            </w:tcBorders>
            <w:shd w:val="solid" w:color="C0C0C0" w:fill="auto"/>
          </w:tcPr>
          <w:p w14:paraId="0A525FB1" w14:textId="77777777" w:rsidR="008A659E" w:rsidRPr="004E25FB" w:rsidRDefault="008A659E">
            <w:pPr>
              <w:jc w:val="center"/>
              <w:rPr>
                <w:b/>
                <w:bCs/>
                <w:szCs w:val="24"/>
              </w:rPr>
            </w:pPr>
            <w:r w:rsidRPr="004E25FB">
              <w:rPr>
                <w:b/>
                <w:bCs/>
                <w:szCs w:val="24"/>
              </w:rPr>
              <w:t>3</w:t>
            </w:r>
          </w:p>
        </w:tc>
        <w:tc>
          <w:tcPr>
            <w:tcW w:w="961" w:type="dxa"/>
            <w:tcBorders>
              <w:top w:val="single" w:sz="6" w:space="0" w:color="auto"/>
              <w:left w:val="single" w:sz="6" w:space="0" w:color="auto"/>
              <w:bottom w:val="single" w:sz="4" w:space="0" w:color="auto"/>
              <w:right w:val="single" w:sz="6" w:space="0" w:color="auto"/>
            </w:tcBorders>
            <w:shd w:val="solid" w:color="C0C0C0" w:fill="auto"/>
          </w:tcPr>
          <w:p w14:paraId="152DB1D7" w14:textId="77777777" w:rsidR="008A659E" w:rsidRPr="004E25FB" w:rsidRDefault="008A659E">
            <w:pPr>
              <w:jc w:val="center"/>
              <w:rPr>
                <w:b/>
                <w:bCs/>
                <w:szCs w:val="24"/>
              </w:rPr>
            </w:pPr>
            <w:r w:rsidRPr="004E25FB">
              <w:rPr>
                <w:b/>
                <w:bCs/>
                <w:szCs w:val="24"/>
              </w:rPr>
              <w:t>4</w:t>
            </w:r>
          </w:p>
        </w:tc>
        <w:tc>
          <w:tcPr>
            <w:tcW w:w="866" w:type="dxa"/>
            <w:tcBorders>
              <w:top w:val="single" w:sz="6" w:space="0" w:color="auto"/>
              <w:left w:val="single" w:sz="6" w:space="0" w:color="auto"/>
              <w:right w:val="single" w:sz="6" w:space="0" w:color="auto"/>
            </w:tcBorders>
            <w:shd w:val="solid" w:color="C0C0C0" w:fill="auto"/>
          </w:tcPr>
          <w:p w14:paraId="150C42D9" w14:textId="77777777" w:rsidR="008A659E" w:rsidRPr="004E25FB" w:rsidRDefault="008A659E">
            <w:pPr>
              <w:jc w:val="center"/>
              <w:rPr>
                <w:b/>
                <w:bCs/>
                <w:szCs w:val="24"/>
              </w:rPr>
            </w:pPr>
            <w:r w:rsidRPr="004E25FB">
              <w:rPr>
                <w:b/>
                <w:bCs/>
                <w:szCs w:val="24"/>
              </w:rPr>
              <w:t>5</w:t>
            </w:r>
          </w:p>
        </w:tc>
        <w:tc>
          <w:tcPr>
            <w:tcW w:w="867" w:type="dxa"/>
            <w:tcBorders>
              <w:top w:val="single" w:sz="6" w:space="0" w:color="auto"/>
              <w:left w:val="single" w:sz="6" w:space="0" w:color="auto"/>
              <w:right w:val="single" w:sz="6" w:space="0" w:color="auto"/>
            </w:tcBorders>
            <w:shd w:val="solid" w:color="C0C0C0" w:fill="auto"/>
          </w:tcPr>
          <w:p w14:paraId="126D4C16" w14:textId="77777777" w:rsidR="008A659E" w:rsidRPr="004E25FB" w:rsidRDefault="008A659E">
            <w:pPr>
              <w:jc w:val="center"/>
              <w:rPr>
                <w:b/>
                <w:bCs/>
                <w:szCs w:val="24"/>
              </w:rPr>
            </w:pPr>
            <w:r w:rsidRPr="004E25FB">
              <w:rPr>
                <w:b/>
                <w:bCs/>
                <w:szCs w:val="24"/>
              </w:rPr>
              <w:t>6</w:t>
            </w:r>
          </w:p>
        </w:tc>
        <w:tc>
          <w:tcPr>
            <w:tcW w:w="1072" w:type="dxa"/>
            <w:tcBorders>
              <w:top w:val="single" w:sz="6" w:space="0" w:color="auto"/>
              <w:left w:val="single" w:sz="6" w:space="0" w:color="auto"/>
              <w:right w:val="single" w:sz="6" w:space="0" w:color="auto"/>
            </w:tcBorders>
            <w:shd w:val="solid" w:color="C0C0C0" w:fill="auto"/>
          </w:tcPr>
          <w:p w14:paraId="060CA5E3" w14:textId="77777777" w:rsidR="008A659E" w:rsidRPr="004E25FB" w:rsidRDefault="008A659E">
            <w:pPr>
              <w:jc w:val="center"/>
              <w:rPr>
                <w:b/>
                <w:bCs/>
                <w:szCs w:val="24"/>
              </w:rPr>
            </w:pPr>
            <w:r w:rsidRPr="004E25FB">
              <w:rPr>
                <w:b/>
                <w:bCs/>
                <w:szCs w:val="24"/>
              </w:rPr>
              <w:t>7</w:t>
            </w:r>
          </w:p>
        </w:tc>
        <w:tc>
          <w:tcPr>
            <w:tcW w:w="1073" w:type="dxa"/>
            <w:tcBorders>
              <w:top w:val="single" w:sz="6" w:space="0" w:color="auto"/>
              <w:left w:val="single" w:sz="6" w:space="0" w:color="auto"/>
              <w:right w:val="single" w:sz="6" w:space="0" w:color="auto"/>
            </w:tcBorders>
            <w:shd w:val="solid" w:color="C0C0C0" w:fill="auto"/>
          </w:tcPr>
          <w:p w14:paraId="2E44AA4A" w14:textId="77777777" w:rsidR="008A659E" w:rsidRPr="004E25FB" w:rsidRDefault="008A659E">
            <w:pPr>
              <w:jc w:val="center"/>
              <w:rPr>
                <w:b/>
                <w:bCs/>
                <w:szCs w:val="24"/>
              </w:rPr>
            </w:pPr>
            <w:r w:rsidRPr="004E25FB">
              <w:rPr>
                <w:b/>
                <w:bCs/>
                <w:szCs w:val="24"/>
              </w:rPr>
              <w:t>8=6*7</w:t>
            </w:r>
          </w:p>
        </w:tc>
        <w:tc>
          <w:tcPr>
            <w:tcW w:w="1223" w:type="dxa"/>
            <w:tcBorders>
              <w:top w:val="single" w:sz="6" w:space="0" w:color="auto"/>
              <w:left w:val="single" w:sz="6" w:space="0" w:color="auto"/>
              <w:right w:val="single" w:sz="6" w:space="0" w:color="auto"/>
            </w:tcBorders>
            <w:shd w:val="solid" w:color="C0C0C0" w:fill="auto"/>
          </w:tcPr>
          <w:p w14:paraId="1B45B4E6" w14:textId="77777777" w:rsidR="008A659E" w:rsidRPr="004E25FB" w:rsidRDefault="008A659E">
            <w:pPr>
              <w:jc w:val="center"/>
              <w:rPr>
                <w:b/>
                <w:bCs/>
                <w:szCs w:val="24"/>
              </w:rPr>
            </w:pPr>
            <w:r w:rsidRPr="004E25FB">
              <w:rPr>
                <w:b/>
                <w:bCs/>
                <w:szCs w:val="24"/>
              </w:rPr>
              <w:t>9</w:t>
            </w:r>
          </w:p>
        </w:tc>
        <w:tc>
          <w:tcPr>
            <w:tcW w:w="2248" w:type="dxa"/>
            <w:tcBorders>
              <w:top w:val="single" w:sz="6" w:space="0" w:color="auto"/>
              <w:left w:val="single" w:sz="6" w:space="0" w:color="auto"/>
              <w:bottom w:val="single" w:sz="4" w:space="0" w:color="auto"/>
              <w:right w:val="single" w:sz="12" w:space="0" w:color="auto"/>
            </w:tcBorders>
            <w:shd w:val="solid" w:color="C0C0C0" w:fill="auto"/>
          </w:tcPr>
          <w:p w14:paraId="5C399121" w14:textId="77777777" w:rsidR="008A659E" w:rsidRPr="00181D32" w:rsidRDefault="008A659E">
            <w:pPr>
              <w:jc w:val="center"/>
              <w:rPr>
                <w:b/>
                <w:bCs/>
                <w:szCs w:val="24"/>
              </w:rPr>
            </w:pPr>
            <w:r w:rsidRPr="004E25FB">
              <w:rPr>
                <w:b/>
                <w:bCs/>
                <w:szCs w:val="24"/>
              </w:rPr>
              <w:t>10</w:t>
            </w:r>
          </w:p>
        </w:tc>
      </w:tr>
      <w:tr w:rsidR="008A659E" w:rsidRPr="00181D32" w14:paraId="16EB60AE" w14:textId="77777777" w:rsidTr="00A604D7">
        <w:trPr>
          <w:trHeight w:val="264"/>
        </w:trPr>
        <w:tc>
          <w:tcPr>
            <w:tcW w:w="1448" w:type="dxa"/>
            <w:tcBorders>
              <w:top w:val="single" w:sz="6" w:space="0" w:color="auto"/>
              <w:left w:val="single" w:sz="6" w:space="0" w:color="auto"/>
              <w:bottom w:val="single" w:sz="6" w:space="0" w:color="auto"/>
            </w:tcBorders>
          </w:tcPr>
          <w:p w14:paraId="2C4A5718" w14:textId="77777777" w:rsidR="008A659E" w:rsidRPr="00181D32" w:rsidRDefault="008A659E">
            <w:pPr>
              <w:jc w:val="center"/>
              <w:rPr>
                <w:b/>
                <w:bCs/>
                <w:szCs w:val="24"/>
              </w:rPr>
            </w:pPr>
          </w:p>
        </w:tc>
        <w:tc>
          <w:tcPr>
            <w:tcW w:w="1701" w:type="dxa"/>
            <w:tcBorders>
              <w:top w:val="single" w:sz="6" w:space="0" w:color="auto"/>
              <w:left w:val="single" w:sz="6" w:space="0" w:color="auto"/>
              <w:bottom w:val="single" w:sz="6" w:space="0" w:color="auto"/>
              <w:right w:val="single" w:sz="4" w:space="0" w:color="auto"/>
            </w:tcBorders>
          </w:tcPr>
          <w:p w14:paraId="3AFC0C6F" w14:textId="77777777" w:rsidR="008A659E" w:rsidRPr="00181D32" w:rsidRDefault="008A659E">
            <w:pPr>
              <w:jc w:val="center"/>
              <w:rPr>
                <w:b/>
                <w:bCs/>
                <w:szCs w:val="24"/>
              </w:rPr>
            </w:pPr>
          </w:p>
        </w:tc>
        <w:tc>
          <w:tcPr>
            <w:tcW w:w="3239" w:type="dxa"/>
            <w:tcBorders>
              <w:top w:val="single" w:sz="4" w:space="0" w:color="auto"/>
              <w:left w:val="single" w:sz="4" w:space="0" w:color="auto"/>
              <w:bottom w:val="single" w:sz="4" w:space="0" w:color="auto"/>
              <w:right w:val="single" w:sz="4" w:space="0" w:color="auto"/>
            </w:tcBorders>
          </w:tcPr>
          <w:p w14:paraId="7275DA8F" w14:textId="77777777" w:rsidR="008A659E" w:rsidRPr="00181D32" w:rsidRDefault="008A659E">
            <w:pPr>
              <w:jc w:val="center"/>
              <w:rPr>
                <w:b/>
                <w:bCs/>
                <w:szCs w:val="24"/>
              </w:rPr>
            </w:pPr>
          </w:p>
        </w:tc>
        <w:tc>
          <w:tcPr>
            <w:tcW w:w="961" w:type="dxa"/>
            <w:tcBorders>
              <w:top w:val="single" w:sz="4" w:space="0" w:color="auto"/>
              <w:left w:val="single" w:sz="4" w:space="0" w:color="auto"/>
              <w:bottom w:val="single" w:sz="4" w:space="0" w:color="auto"/>
              <w:right w:val="single" w:sz="4" w:space="0" w:color="auto"/>
            </w:tcBorders>
          </w:tcPr>
          <w:p w14:paraId="2E4E90CB" w14:textId="77777777" w:rsidR="008A659E" w:rsidRPr="00181D32" w:rsidRDefault="008A659E">
            <w:pPr>
              <w:jc w:val="center"/>
              <w:rPr>
                <w:b/>
                <w:bCs/>
                <w:szCs w:val="24"/>
              </w:rPr>
            </w:pPr>
          </w:p>
        </w:tc>
        <w:tc>
          <w:tcPr>
            <w:tcW w:w="866" w:type="dxa"/>
            <w:tcBorders>
              <w:top w:val="single" w:sz="6" w:space="0" w:color="auto"/>
              <w:left w:val="single" w:sz="4" w:space="0" w:color="auto"/>
              <w:bottom w:val="single" w:sz="6" w:space="0" w:color="auto"/>
            </w:tcBorders>
          </w:tcPr>
          <w:p w14:paraId="17158481" w14:textId="77777777" w:rsidR="008A659E" w:rsidRPr="00181D32" w:rsidRDefault="008A659E">
            <w:pPr>
              <w:jc w:val="center"/>
              <w:rPr>
                <w:b/>
                <w:bCs/>
                <w:szCs w:val="24"/>
              </w:rPr>
            </w:pPr>
          </w:p>
        </w:tc>
        <w:tc>
          <w:tcPr>
            <w:tcW w:w="867" w:type="dxa"/>
            <w:tcBorders>
              <w:top w:val="single" w:sz="12" w:space="0" w:color="auto"/>
              <w:left w:val="single" w:sz="12" w:space="0" w:color="auto"/>
              <w:bottom w:val="single" w:sz="12" w:space="0" w:color="auto"/>
              <w:right w:val="single" w:sz="12" w:space="0" w:color="auto"/>
            </w:tcBorders>
          </w:tcPr>
          <w:p w14:paraId="2F890AA7" w14:textId="77777777" w:rsidR="008A659E" w:rsidRPr="00181D32" w:rsidRDefault="008A659E">
            <w:pPr>
              <w:jc w:val="center"/>
              <w:rPr>
                <w:b/>
                <w:bCs/>
                <w:szCs w:val="24"/>
              </w:rPr>
            </w:pPr>
          </w:p>
        </w:tc>
        <w:tc>
          <w:tcPr>
            <w:tcW w:w="1072" w:type="dxa"/>
            <w:tcBorders>
              <w:top w:val="single" w:sz="12" w:space="0" w:color="auto"/>
              <w:left w:val="single" w:sz="12" w:space="0" w:color="auto"/>
              <w:bottom w:val="single" w:sz="12" w:space="0" w:color="auto"/>
              <w:right w:val="single" w:sz="12" w:space="0" w:color="auto"/>
            </w:tcBorders>
          </w:tcPr>
          <w:p w14:paraId="376A6E94" w14:textId="77777777" w:rsidR="008A659E" w:rsidRPr="00181D32" w:rsidRDefault="008A659E">
            <w:pPr>
              <w:jc w:val="center"/>
              <w:rPr>
                <w:b/>
                <w:bCs/>
                <w:szCs w:val="24"/>
              </w:rPr>
            </w:pPr>
          </w:p>
        </w:tc>
        <w:tc>
          <w:tcPr>
            <w:tcW w:w="1073" w:type="dxa"/>
            <w:tcBorders>
              <w:top w:val="single" w:sz="12" w:space="0" w:color="auto"/>
              <w:left w:val="single" w:sz="12" w:space="0" w:color="auto"/>
              <w:bottom w:val="single" w:sz="12" w:space="0" w:color="auto"/>
              <w:right w:val="single" w:sz="12" w:space="0" w:color="auto"/>
            </w:tcBorders>
          </w:tcPr>
          <w:p w14:paraId="0920E94E" w14:textId="77777777" w:rsidR="008A659E" w:rsidRPr="00181D32" w:rsidRDefault="008A659E">
            <w:pPr>
              <w:jc w:val="center"/>
              <w:rPr>
                <w:b/>
                <w:bCs/>
                <w:szCs w:val="24"/>
              </w:rPr>
            </w:pPr>
          </w:p>
        </w:tc>
        <w:tc>
          <w:tcPr>
            <w:tcW w:w="1223" w:type="dxa"/>
            <w:tcBorders>
              <w:top w:val="single" w:sz="6" w:space="0" w:color="auto"/>
              <w:bottom w:val="single" w:sz="6" w:space="0" w:color="auto"/>
              <w:right w:val="single" w:sz="4" w:space="0" w:color="auto"/>
            </w:tcBorders>
          </w:tcPr>
          <w:p w14:paraId="4EA2F807" w14:textId="77777777" w:rsidR="008A659E" w:rsidRPr="00181D32" w:rsidRDefault="008A659E">
            <w:pPr>
              <w:jc w:val="center"/>
              <w:rPr>
                <w:b/>
                <w:bCs/>
                <w:szCs w:val="24"/>
              </w:rPr>
            </w:pPr>
          </w:p>
        </w:tc>
        <w:tc>
          <w:tcPr>
            <w:tcW w:w="2248" w:type="dxa"/>
            <w:tcBorders>
              <w:top w:val="single" w:sz="4" w:space="0" w:color="auto"/>
              <w:left w:val="single" w:sz="4" w:space="0" w:color="auto"/>
              <w:bottom w:val="single" w:sz="4" w:space="0" w:color="auto"/>
              <w:right w:val="single" w:sz="4" w:space="0" w:color="auto"/>
            </w:tcBorders>
          </w:tcPr>
          <w:p w14:paraId="5D120234" w14:textId="77777777" w:rsidR="008A659E" w:rsidRPr="00181D32" w:rsidRDefault="008A659E">
            <w:pPr>
              <w:jc w:val="center"/>
              <w:rPr>
                <w:b/>
                <w:bCs/>
                <w:szCs w:val="24"/>
              </w:rPr>
            </w:pPr>
          </w:p>
        </w:tc>
      </w:tr>
      <w:tr w:rsidR="008A659E" w:rsidRPr="00181D32" w14:paraId="602277A0" w14:textId="77777777" w:rsidTr="00A604D7">
        <w:trPr>
          <w:trHeight w:val="250"/>
        </w:trPr>
        <w:tc>
          <w:tcPr>
            <w:tcW w:w="1448" w:type="dxa"/>
            <w:tcBorders>
              <w:left w:val="single" w:sz="6" w:space="0" w:color="auto"/>
              <w:bottom w:val="single" w:sz="6" w:space="0" w:color="auto"/>
              <w:right w:val="single" w:sz="6" w:space="0" w:color="auto"/>
            </w:tcBorders>
          </w:tcPr>
          <w:p w14:paraId="5EE8BA3E" w14:textId="77777777" w:rsidR="008A659E" w:rsidRPr="00181D32" w:rsidRDefault="008A659E">
            <w:pPr>
              <w:jc w:val="center"/>
              <w:rPr>
                <w:b/>
                <w:bCs/>
                <w:szCs w:val="24"/>
              </w:rPr>
            </w:pPr>
          </w:p>
        </w:tc>
        <w:tc>
          <w:tcPr>
            <w:tcW w:w="1701" w:type="dxa"/>
            <w:tcBorders>
              <w:left w:val="single" w:sz="6" w:space="0" w:color="auto"/>
              <w:bottom w:val="single" w:sz="6" w:space="0" w:color="auto"/>
              <w:right w:val="single" w:sz="4" w:space="0" w:color="auto"/>
            </w:tcBorders>
          </w:tcPr>
          <w:p w14:paraId="213DBDDC" w14:textId="77777777" w:rsidR="008A659E" w:rsidRPr="00181D32" w:rsidRDefault="008A659E">
            <w:pPr>
              <w:jc w:val="center"/>
              <w:rPr>
                <w:b/>
                <w:bCs/>
                <w:szCs w:val="24"/>
              </w:rPr>
            </w:pPr>
          </w:p>
        </w:tc>
        <w:tc>
          <w:tcPr>
            <w:tcW w:w="3239" w:type="dxa"/>
            <w:tcBorders>
              <w:top w:val="single" w:sz="4" w:space="0" w:color="auto"/>
              <w:left w:val="single" w:sz="4" w:space="0" w:color="auto"/>
              <w:bottom w:val="single" w:sz="4" w:space="0" w:color="auto"/>
              <w:right w:val="single" w:sz="4" w:space="0" w:color="auto"/>
            </w:tcBorders>
          </w:tcPr>
          <w:p w14:paraId="58A95286" w14:textId="77777777" w:rsidR="008A659E" w:rsidRPr="00181D32" w:rsidRDefault="008A659E">
            <w:pPr>
              <w:jc w:val="center"/>
              <w:rPr>
                <w:b/>
                <w:bCs/>
                <w:szCs w:val="24"/>
              </w:rPr>
            </w:pPr>
          </w:p>
        </w:tc>
        <w:tc>
          <w:tcPr>
            <w:tcW w:w="961" w:type="dxa"/>
            <w:tcBorders>
              <w:top w:val="single" w:sz="4" w:space="0" w:color="auto"/>
              <w:left w:val="single" w:sz="4" w:space="0" w:color="auto"/>
              <w:bottom w:val="single" w:sz="6" w:space="0" w:color="auto"/>
              <w:right w:val="single" w:sz="6" w:space="0" w:color="auto"/>
            </w:tcBorders>
          </w:tcPr>
          <w:p w14:paraId="72CFC1F5" w14:textId="77777777" w:rsidR="008A659E" w:rsidRPr="00181D32" w:rsidRDefault="008A659E">
            <w:pPr>
              <w:jc w:val="center"/>
              <w:rPr>
                <w:b/>
                <w:bCs/>
                <w:szCs w:val="24"/>
              </w:rPr>
            </w:pPr>
          </w:p>
        </w:tc>
        <w:tc>
          <w:tcPr>
            <w:tcW w:w="866" w:type="dxa"/>
            <w:tcBorders>
              <w:left w:val="single" w:sz="6" w:space="0" w:color="auto"/>
              <w:bottom w:val="single" w:sz="6" w:space="0" w:color="auto"/>
              <w:right w:val="single" w:sz="6" w:space="0" w:color="auto"/>
            </w:tcBorders>
          </w:tcPr>
          <w:p w14:paraId="2750C7B2" w14:textId="77777777" w:rsidR="008A659E" w:rsidRPr="00181D32" w:rsidRDefault="008A659E">
            <w:pPr>
              <w:jc w:val="center"/>
              <w:rPr>
                <w:b/>
                <w:bCs/>
                <w:szCs w:val="24"/>
              </w:rPr>
            </w:pPr>
          </w:p>
        </w:tc>
        <w:tc>
          <w:tcPr>
            <w:tcW w:w="867" w:type="dxa"/>
            <w:tcBorders>
              <w:left w:val="single" w:sz="6" w:space="0" w:color="auto"/>
              <w:bottom w:val="single" w:sz="6" w:space="0" w:color="auto"/>
              <w:right w:val="single" w:sz="6" w:space="0" w:color="auto"/>
            </w:tcBorders>
          </w:tcPr>
          <w:p w14:paraId="6109BC85" w14:textId="77777777" w:rsidR="008A659E" w:rsidRPr="00181D32" w:rsidRDefault="008A659E">
            <w:pPr>
              <w:jc w:val="center"/>
              <w:rPr>
                <w:b/>
                <w:bCs/>
                <w:szCs w:val="24"/>
              </w:rPr>
            </w:pPr>
          </w:p>
        </w:tc>
        <w:tc>
          <w:tcPr>
            <w:tcW w:w="1072" w:type="dxa"/>
            <w:tcBorders>
              <w:left w:val="single" w:sz="6" w:space="0" w:color="auto"/>
              <w:bottom w:val="single" w:sz="6" w:space="0" w:color="auto"/>
              <w:right w:val="single" w:sz="6" w:space="0" w:color="auto"/>
            </w:tcBorders>
          </w:tcPr>
          <w:p w14:paraId="4D9237BF" w14:textId="77777777" w:rsidR="008A659E" w:rsidRPr="00181D32" w:rsidRDefault="008A659E">
            <w:pPr>
              <w:jc w:val="center"/>
              <w:rPr>
                <w:b/>
                <w:bCs/>
                <w:szCs w:val="24"/>
              </w:rPr>
            </w:pPr>
          </w:p>
        </w:tc>
        <w:tc>
          <w:tcPr>
            <w:tcW w:w="1073" w:type="dxa"/>
            <w:tcBorders>
              <w:left w:val="single" w:sz="6" w:space="0" w:color="auto"/>
              <w:bottom w:val="single" w:sz="6" w:space="0" w:color="auto"/>
              <w:right w:val="single" w:sz="6" w:space="0" w:color="auto"/>
            </w:tcBorders>
          </w:tcPr>
          <w:p w14:paraId="7D7176C5" w14:textId="77777777" w:rsidR="008A659E" w:rsidRPr="00181D32" w:rsidRDefault="008A659E">
            <w:pPr>
              <w:jc w:val="center"/>
              <w:rPr>
                <w:b/>
                <w:bCs/>
                <w:szCs w:val="24"/>
              </w:rPr>
            </w:pPr>
          </w:p>
        </w:tc>
        <w:tc>
          <w:tcPr>
            <w:tcW w:w="1223" w:type="dxa"/>
            <w:tcBorders>
              <w:left w:val="single" w:sz="6" w:space="0" w:color="auto"/>
              <w:bottom w:val="single" w:sz="6" w:space="0" w:color="auto"/>
              <w:right w:val="single" w:sz="6" w:space="0" w:color="auto"/>
            </w:tcBorders>
          </w:tcPr>
          <w:p w14:paraId="04E66259" w14:textId="77777777" w:rsidR="008A659E" w:rsidRPr="00181D32" w:rsidRDefault="008A659E">
            <w:pPr>
              <w:jc w:val="center"/>
              <w:rPr>
                <w:b/>
                <w:bCs/>
                <w:szCs w:val="24"/>
              </w:rPr>
            </w:pPr>
          </w:p>
        </w:tc>
        <w:tc>
          <w:tcPr>
            <w:tcW w:w="2248" w:type="dxa"/>
            <w:tcBorders>
              <w:top w:val="single" w:sz="4" w:space="0" w:color="auto"/>
              <w:left w:val="single" w:sz="6" w:space="0" w:color="auto"/>
              <w:bottom w:val="single" w:sz="6" w:space="0" w:color="auto"/>
              <w:right w:val="single" w:sz="6" w:space="0" w:color="auto"/>
            </w:tcBorders>
          </w:tcPr>
          <w:p w14:paraId="1557B0B3" w14:textId="77777777" w:rsidR="008A659E" w:rsidRPr="00181D32" w:rsidRDefault="008A659E">
            <w:pPr>
              <w:jc w:val="center"/>
              <w:rPr>
                <w:b/>
                <w:bCs/>
                <w:szCs w:val="24"/>
              </w:rPr>
            </w:pPr>
          </w:p>
        </w:tc>
      </w:tr>
      <w:tr w:rsidR="008A659E" w:rsidRPr="00181D32" w14:paraId="0886FAC2" w14:textId="77777777" w:rsidTr="00A604D7">
        <w:trPr>
          <w:trHeight w:val="250"/>
        </w:trPr>
        <w:tc>
          <w:tcPr>
            <w:tcW w:w="1448" w:type="dxa"/>
            <w:tcBorders>
              <w:top w:val="single" w:sz="6" w:space="0" w:color="auto"/>
              <w:left w:val="single" w:sz="6" w:space="0" w:color="auto"/>
              <w:bottom w:val="single" w:sz="6" w:space="0" w:color="auto"/>
              <w:right w:val="single" w:sz="6" w:space="0" w:color="auto"/>
            </w:tcBorders>
          </w:tcPr>
          <w:p w14:paraId="25542299" w14:textId="77777777" w:rsidR="008A659E" w:rsidRPr="00181D32" w:rsidRDefault="008A659E">
            <w:pPr>
              <w:jc w:val="center"/>
              <w:rPr>
                <w:b/>
                <w:bCs/>
                <w:szCs w:val="24"/>
              </w:rPr>
            </w:pPr>
          </w:p>
        </w:tc>
        <w:tc>
          <w:tcPr>
            <w:tcW w:w="1701" w:type="dxa"/>
            <w:tcBorders>
              <w:top w:val="single" w:sz="6" w:space="0" w:color="auto"/>
              <w:left w:val="single" w:sz="6" w:space="0" w:color="auto"/>
              <w:bottom w:val="single" w:sz="6" w:space="0" w:color="auto"/>
              <w:right w:val="single" w:sz="6" w:space="0" w:color="auto"/>
            </w:tcBorders>
          </w:tcPr>
          <w:p w14:paraId="27C00985" w14:textId="77777777" w:rsidR="008A659E" w:rsidRPr="00181D32" w:rsidRDefault="008A659E">
            <w:pPr>
              <w:jc w:val="center"/>
              <w:rPr>
                <w:b/>
                <w:bCs/>
                <w:szCs w:val="24"/>
              </w:rPr>
            </w:pPr>
          </w:p>
        </w:tc>
        <w:tc>
          <w:tcPr>
            <w:tcW w:w="3239" w:type="dxa"/>
            <w:tcBorders>
              <w:top w:val="single" w:sz="4" w:space="0" w:color="auto"/>
              <w:left w:val="single" w:sz="6" w:space="0" w:color="auto"/>
              <w:bottom w:val="single" w:sz="6" w:space="0" w:color="auto"/>
              <w:right w:val="single" w:sz="6" w:space="0" w:color="auto"/>
            </w:tcBorders>
          </w:tcPr>
          <w:p w14:paraId="0D3A072A" w14:textId="77777777" w:rsidR="008A659E" w:rsidRPr="00181D32" w:rsidRDefault="008A659E">
            <w:pPr>
              <w:jc w:val="center"/>
              <w:rPr>
                <w:b/>
                <w:bCs/>
                <w:szCs w:val="24"/>
              </w:rPr>
            </w:pPr>
          </w:p>
        </w:tc>
        <w:tc>
          <w:tcPr>
            <w:tcW w:w="961" w:type="dxa"/>
            <w:tcBorders>
              <w:top w:val="single" w:sz="6" w:space="0" w:color="auto"/>
              <w:left w:val="single" w:sz="6" w:space="0" w:color="auto"/>
              <w:bottom w:val="single" w:sz="6" w:space="0" w:color="auto"/>
              <w:right w:val="single" w:sz="6" w:space="0" w:color="auto"/>
            </w:tcBorders>
          </w:tcPr>
          <w:p w14:paraId="0631938E" w14:textId="77777777" w:rsidR="008A659E" w:rsidRPr="00181D32" w:rsidRDefault="008A659E">
            <w:pPr>
              <w:jc w:val="center"/>
              <w:rPr>
                <w:b/>
                <w:bCs/>
                <w:szCs w:val="24"/>
              </w:rPr>
            </w:pPr>
          </w:p>
        </w:tc>
        <w:tc>
          <w:tcPr>
            <w:tcW w:w="866" w:type="dxa"/>
            <w:tcBorders>
              <w:top w:val="single" w:sz="6" w:space="0" w:color="auto"/>
              <w:left w:val="single" w:sz="6" w:space="0" w:color="auto"/>
              <w:bottom w:val="single" w:sz="6" w:space="0" w:color="auto"/>
              <w:right w:val="single" w:sz="6" w:space="0" w:color="auto"/>
            </w:tcBorders>
          </w:tcPr>
          <w:p w14:paraId="36F65207" w14:textId="77777777" w:rsidR="008A659E" w:rsidRPr="00181D32" w:rsidRDefault="008A659E">
            <w:pPr>
              <w:jc w:val="center"/>
              <w:rPr>
                <w:b/>
                <w:bCs/>
                <w:szCs w:val="24"/>
              </w:rPr>
            </w:pPr>
          </w:p>
        </w:tc>
        <w:tc>
          <w:tcPr>
            <w:tcW w:w="867" w:type="dxa"/>
            <w:tcBorders>
              <w:top w:val="single" w:sz="6" w:space="0" w:color="auto"/>
              <w:left w:val="single" w:sz="6" w:space="0" w:color="auto"/>
              <w:bottom w:val="single" w:sz="6" w:space="0" w:color="auto"/>
              <w:right w:val="single" w:sz="6" w:space="0" w:color="auto"/>
            </w:tcBorders>
          </w:tcPr>
          <w:p w14:paraId="22B5AD2A" w14:textId="77777777" w:rsidR="008A659E" w:rsidRPr="00181D32" w:rsidRDefault="008A659E">
            <w:pPr>
              <w:jc w:val="center"/>
              <w:rPr>
                <w:b/>
                <w:bCs/>
                <w:szCs w:val="24"/>
              </w:rPr>
            </w:pPr>
          </w:p>
        </w:tc>
        <w:tc>
          <w:tcPr>
            <w:tcW w:w="1072" w:type="dxa"/>
            <w:tcBorders>
              <w:top w:val="single" w:sz="6" w:space="0" w:color="auto"/>
              <w:left w:val="single" w:sz="6" w:space="0" w:color="auto"/>
              <w:bottom w:val="single" w:sz="6" w:space="0" w:color="auto"/>
              <w:right w:val="single" w:sz="6" w:space="0" w:color="auto"/>
            </w:tcBorders>
          </w:tcPr>
          <w:p w14:paraId="2EC0D6D6" w14:textId="77777777" w:rsidR="008A659E" w:rsidRPr="00181D32" w:rsidRDefault="008A659E">
            <w:pPr>
              <w:jc w:val="center"/>
              <w:rPr>
                <w:b/>
                <w:bCs/>
                <w:szCs w:val="24"/>
              </w:rPr>
            </w:pPr>
          </w:p>
        </w:tc>
        <w:tc>
          <w:tcPr>
            <w:tcW w:w="1073" w:type="dxa"/>
            <w:tcBorders>
              <w:top w:val="single" w:sz="6" w:space="0" w:color="auto"/>
              <w:left w:val="single" w:sz="6" w:space="0" w:color="auto"/>
              <w:bottom w:val="single" w:sz="6" w:space="0" w:color="auto"/>
              <w:right w:val="single" w:sz="6" w:space="0" w:color="auto"/>
            </w:tcBorders>
          </w:tcPr>
          <w:p w14:paraId="36FE9A86" w14:textId="77777777" w:rsidR="008A659E" w:rsidRPr="00181D32" w:rsidRDefault="008A659E">
            <w:pPr>
              <w:jc w:val="center"/>
              <w:rPr>
                <w:b/>
                <w:bCs/>
                <w:szCs w:val="24"/>
              </w:rPr>
            </w:pPr>
          </w:p>
        </w:tc>
        <w:tc>
          <w:tcPr>
            <w:tcW w:w="1223" w:type="dxa"/>
            <w:tcBorders>
              <w:top w:val="single" w:sz="6" w:space="0" w:color="auto"/>
              <w:left w:val="single" w:sz="6" w:space="0" w:color="auto"/>
              <w:bottom w:val="single" w:sz="6" w:space="0" w:color="auto"/>
              <w:right w:val="single" w:sz="6" w:space="0" w:color="auto"/>
            </w:tcBorders>
          </w:tcPr>
          <w:p w14:paraId="607AC4CB" w14:textId="77777777" w:rsidR="008A659E" w:rsidRPr="00181D32" w:rsidRDefault="008A659E">
            <w:pPr>
              <w:jc w:val="center"/>
              <w:rPr>
                <w:b/>
                <w:bCs/>
                <w:szCs w:val="24"/>
              </w:rPr>
            </w:pPr>
          </w:p>
        </w:tc>
        <w:tc>
          <w:tcPr>
            <w:tcW w:w="2248" w:type="dxa"/>
            <w:tcBorders>
              <w:top w:val="single" w:sz="6" w:space="0" w:color="auto"/>
              <w:left w:val="single" w:sz="6" w:space="0" w:color="auto"/>
              <w:bottom w:val="single" w:sz="6" w:space="0" w:color="auto"/>
              <w:right w:val="single" w:sz="6" w:space="0" w:color="auto"/>
            </w:tcBorders>
          </w:tcPr>
          <w:p w14:paraId="60DC8FD6" w14:textId="77777777" w:rsidR="008A659E" w:rsidRPr="00181D32" w:rsidRDefault="008A659E">
            <w:pPr>
              <w:jc w:val="center"/>
              <w:rPr>
                <w:b/>
                <w:bCs/>
                <w:szCs w:val="24"/>
              </w:rPr>
            </w:pPr>
          </w:p>
        </w:tc>
      </w:tr>
      <w:tr w:rsidR="008A659E" w:rsidRPr="00181D32" w14:paraId="569C2D2D" w14:textId="77777777" w:rsidTr="00A604D7">
        <w:trPr>
          <w:trHeight w:val="250"/>
        </w:trPr>
        <w:tc>
          <w:tcPr>
            <w:tcW w:w="1448" w:type="dxa"/>
            <w:tcBorders>
              <w:top w:val="single" w:sz="6" w:space="0" w:color="auto"/>
              <w:left w:val="single" w:sz="6" w:space="0" w:color="auto"/>
              <w:bottom w:val="single" w:sz="6" w:space="0" w:color="auto"/>
              <w:right w:val="single" w:sz="6" w:space="0" w:color="auto"/>
            </w:tcBorders>
          </w:tcPr>
          <w:p w14:paraId="3D4E9B2D" w14:textId="77777777" w:rsidR="008A659E" w:rsidRPr="00181D32" w:rsidRDefault="008A659E">
            <w:pPr>
              <w:jc w:val="center"/>
              <w:rPr>
                <w:b/>
                <w:bCs/>
                <w:szCs w:val="24"/>
              </w:rPr>
            </w:pPr>
          </w:p>
        </w:tc>
        <w:tc>
          <w:tcPr>
            <w:tcW w:w="1701" w:type="dxa"/>
            <w:tcBorders>
              <w:top w:val="single" w:sz="6" w:space="0" w:color="auto"/>
              <w:left w:val="single" w:sz="6" w:space="0" w:color="auto"/>
              <w:bottom w:val="single" w:sz="6" w:space="0" w:color="auto"/>
              <w:right w:val="single" w:sz="6" w:space="0" w:color="auto"/>
            </w:tcBorders>
          </w:tcPr>
          <w:p w14:paraId="0BA3D7C1" w14:textId="77777777" w:rsidR="008A659E" w:rsidRPr="00181D32" w:rsidRDefault="008A659E">
            <w:pPr>
              <w:jc w:val="center"/>
              <w:rPr>
                <w:b/>
                <w:bCs/>
                <w:szCs w:val="24"/>
              </w:rPr>
            </w:pPr>
          </w:p>
        </w:tc>
        <w:tc>
          <w:tcPr>
            <w:tcW w:w="3239" w:type="dxa"/>
            <w:tcBorders>
              <w:top w:val="single" w:sz="6" w:space="0" w:color="auto"/>
              <w:left w:val="single" w:sz="6" w:space="0" w:color="auto"/>
              <w:bottom w:val="single" w:sz="6" w:space="0" w:color="auto"/>
              <w:right w:val="single" w:sz="6" w:space="0" w:color="auto"/>
            </w:tcBorders>
          </w:tcPr>
          <w:p w14:paraId="2798C8C1" w14:textId="77777777" w:rsidR="008A659E" w:rsidRPr="00181D32" w:rsidRDefault="008A659E">
            <w:pPr>
              <w:jc w:val="center"/>
              <w:rPr>
                <w:b/>
                <w:bCs/>
                <w:szCs w:val="24"/>
              </w:rPr>
            </w:pPr>
          </w:p>
        </w:tc>
        <w:tc>
          <w:tcPr>
            <w:tcW w:w="961" w:type="dxa"/>
            <w:tcBorders>
              <w:top w:val="single" w:sz="6" w:space="0" w:color="auto"/>
              <w:left w:val="single" w:sz="6" w:space="0" w:color="auto"/>
              <w:bottom w:val="single" w:sz="6" w:space="0" w:color="auto"/>
              <w:right w:val="single" w:sz="6" w:space="0" w:color="auto"/>
            </w:tcBorders>
          </w:tcPr>
          <w:p w14:paraId="2B5A4C16" w14:textId="77777777" w:rsidR="008A659E" w:rsidRPr="00181D32" w:rsidRDefault="008A659E">
            <w:pPr>
              <w:jc w:val="center"/>
              <w:rPr>
                <w:b/>
                <w:bCs/>
                <w:szCs w:val="24"/>
              </w:rPr>
            </w:pPr>
          </w:p>
        </w:tc>
        <w:tc>
          <w:tcPr>
            <w:tcW w:w="866" w:type="dxa"/>
            <w:tcBorders>
              <w:top w:val="single" w:sz="6" w:space="0" w:color="auto"/>
              <w:left w:val="single" w:sz="6" w:space="0" w:color="auto"/>
              <w:bottom w:val="single" w:sz="6" w:space="0" w:color="auto"/>
              <w:right w:val="single" w:sz="6" w:space="0" w:color="auto"/>
            </w:tcBorders>
          </w:tcPr>
          <w:p w14:paraId="4225B5C5" w14:textId="77777777" w:rsidR="008A659E" w:rsidRPr="00181D32" w:rsidRDefault="008A659E">
            <w:pPr>
              <w:jc w:val="center"/>
              <w:rPr>
                <w:b/>
                <w:bCs/>
                <w:szCs w:val="24"/>
              </w:rPr>
            </w:pPr>
          </w:p>
        </w:tc>
        <w:tc>
          <w:tcPr>
            <w:tcW w:w="867" w:type="dxa"/>
            <w:tcBorders>
              <w:top w:val="single" w:sz="6" w:space="0" w:color="auto"/>
              <w:left w:val="single" w:sz="6" w:space="0" w:color="auto"/>
              <w:bottom w:val="single" w:sz="6" w:space="0" w:color="auto"/>
              <w:right w:val="single" w:sz="6" w:space="0" w:color="auto"/>
            </w:tcBorders>
          </w:tcPr>
          <w:p w14:paraId="3BBB0EDF" w14:textId="77777777" w:rsidR="008A659E" w:rsidRPr="00181D32" w:rsidRDefault="008A659E">
            <w:pPr>
              <w:jc w:val="center"/>
              <w:rPr>
                <w:b/>
                <w:bCs/>
                <w:szCs w:val="24"/>
              </w:rPr>
            </w:pPr>
          </w:p>
        </w:tc>
        <w:tc>
          <w:tcPr>
            <w:tcW w:w="1072" w:type="dxa"/>
            <w:tcBorders>
              <w:top w:val="single" w:sz="6" w:space="0" w:color="auto"/>
              <w:left w:val="single" w:sz="6" w:space="0" w:color="auto"/>
              <w:bottom w:val="single" w:sz="6" w:space="0" w:color="auto"/>
              <w:right w:val="single" w:sz="6" w:space="0" w:color="auto"/>
            </w:tcBorders>
          </w:tcPr>
          <w:p w14:paraId="123665B8" w14:textId="77777777" w:rsidR="008A659E" w:rsidRPr="00181D32" w:rsidRDefault="008A659E">
            <w:pPr>
              <w:jc w:val="center"/>
              <w:rPr>
                <w:b/>
                <w:bCs/>
                <w:szCs w:val="24"/>
              </w:rPr>
            </w:pPr>
          </w:p>
        </w:tc>
        <w:tc>
          <w:tcPr>
            <w:tcW w:w="1073" w:type="dxa"/>
            <w:tcBorders>
              <w:top w:val="single" w:sz="6" w:space="0" w:color="auto"/>
              <w:left w:val="single" w:sz="6" w:space="0" w:color="auto"/>
              <w:bottom w:val="single" w:sz="6" w:space="0" w:color="auto"/>
              <w:right w:val="single" w:sz="6" w:space="0" w:color="auto"/>
            </w:tcBorders>
          </w:tcPr>
          <w:p w14:paraId="4BE8FC1D" w14:textId="77777777" w:rsidR="008A659E" w:rsidRPr="00181D32" w:rsidRDefault="008A659E">
            <w:pPr>
              <w:jc w:val="center"/>
              <w:rPr>
                <w:b/>
                <w:bCs/>
                <w:szCs w:val="24"/>
              </w:rPr>
            </w:pPr>
          </w:p>
        </w:tc>
        <w:tc>
          <w:tcPr>
            <w:tcW w:w="1223" w:type="dxa"/>
            <w:tcBorders>
              <w:top w:val="single" w:sz="6" w:space="0" w:color="auto"/>
              <w:left w:val="single" w:sz="6" w:space="0" w:color="auto"/>
              <w:bottom w:val="single" w:sz="6" w:space="0" w:color="auto"/>
              <w:right w:val="single" w:sz="6" w:space="0" w:color="auto"/>
            </w:tcBorders>
          </w:tcPr>
          <w:p w14:paraId="441CCE2F" w14:textId="77777777" w:rsidR="008A659E" w:rsidRPr="00181D32" w:rsidRDefault="008A659E">
            <w:pPr>
              <w:jc w:val="center"/>
              <w:rPr>
                <w:b/>
                <w:bCs/>
                <w:szCs w:val="24"/>
              </w:rPr>
            </w:pPr>
          </w:p>
        </w:tc>
        <w:tc>
          <w:tcPr>
            <w:tcW w:w="2248" w:type="dxa"/>
            <w:tcBorders>
              <w:top w:val="single" w:sz="6" w:space="0" w:color="auto"/>
              <w:left w:val="single" w:sz="6" w:space="0" w:color="auto"/>
              <w:bottom w:val="single" w:sz="6" w:space="0" w:color="auto"/>
              <w:right w:val="single" w:sz="6" w:space="0" w:color="auto"/>
            </w:tcBorders>
          </w:tcPr>
          <w:p w14:paraId="201EBF43" w14:textId="77777777" w:rsidR="008A659E" w:rsidRPr="00181D32" w:rsidRDefault="008A659E">
            <w:pPr>
              <w:jc w:val="center"/>
              <w:rPr>
                <w:b/>
                <w:bCs/>
                <w:szCs w:val="24"/>
              </w:rPr>
            </w:pPr>
          </w:p>
        </w:tc>
      </w:tr>
      <w:tr w:rsidR="008A659E" w:rsidRPr="00181D32" w14:paraId="4A8EADE8" w14:textId="77777777" w:rsidTr="00A604D7">
        <w:trPr>
          <w:trHeight w:val="250"/>
        </w:trPr>
        <w:tc>
          <w:tcPr>
            <w:tcW w:w="1448" w:type="dxa"/>
            <w:tcBorders>
              <w:top w:val="single" w:sz="6" w:space="0" w:color="auto"/>
              <w:left w:val="single" w:sz="6" w:space="0" w:color="auto"/>
              <w:bottom w:val="single" w:sz="6" w:space="0" w:color="auto"/>
              <w:right w:val="single" w:sz="6" w:space="0" w:color="auto"/>
            </w:tcBorders>
          </w:tcPr>
          <w:p w14:paraId="407E0E42" w14:textId="77777777" w:rsidR="008A659E" w:rsidRPr="00181D32" w:rsidRDefault="008A659E">
            <w:pPr>
              <w:jc w:val="center"/>
              <w:rPr>
                <w:b/>
                <w:bCs/>
                <w:szCs w:val="24"/>
              </w:rPr>
            </w:pPr>
          </w:p>
        </w:tc>
        <w:tc>
          <w:tcPr>
            <w:tcW w:w="1701" w:type="dxa"/>
            <w:tcBorders>
              <w:top w:val="single" w:sz="6" w:space="0" w:color="auto"/>
              <w:left w:val="single" w:sz="6" w:space="0" w:color="auto"/>
              <w:bottom w:val="single" w:sz="6" w:space="0" w:color="auto"/>
              <w:right w:val="single" w:sz="6" w:space="0" w:color="auto"/>
            </w:tcBorders>
          </w:tcPr>
          <w:p w14:paraId="3EF5DDEE" w14:textId="77777777" w:rsidR="008A659E" w:rsidRPr="00181D32" w:rsidRDefault="008A659E">
            <w:pPr>
              <w:jc w:val="center"/>
              <w:rPr>
                <w:b/>
                <w:bCs/>
                <w:szCs w:val="24"/>
              </w:rPr>
            </w:pPr>
          </w:p>
        </w:tc>
        <w:tc>
          <w:tcPr>
            <w:tcW w:w="3239" w:type="dxa"/>
            <w:tcBorders>
              <w:top w:val="single" w:sz="6" w:space="0" w:color="auto"/>
              <w:left w:val="single" w:sz="6" w:space="0" w:color="auto"/>
              <w:bottom w:val="single" w:sz="6" w:space="0" w:color="auto"/>
              <w:right w:val="single" w:sz="6" w:space="0" w:color="auto"/>
            </w:tcBorders>
          </w:tcPr>
          <w:p w14:paraId="794FD923" w14:textId="77777777" w:rsidR="008A659E" w:rsidRPr="00181D32" w:rsidRDefault="008A659E">
            <w:pPr>
              <w:jc w:val="center"/>
              <w:rPr>
                <w:b/>
                <w:bCs/>
                <w:szCs w:val="24"/>
              </w:rPr>
            </w:pPr>
          </w:p>
        </w:tc>
        <w:tc>
          <w:tcPr>
            <w:tcW w:w="961" w:type="dxa"/>
            <w:tcBorders>
              <w:top w:val="single" w:sz="6" w:space="0" w:color="auto"/>
              <w:left w:val="single" w:sz="6" w:space="0" w:color="auto"/>
              <w:bottom w:val="single" w:sz="6" w:space="0" w:color="auto"/>
              <w:right w:val="single" w:sz="6" w:space="0" w:color="auto"/>
            </w:tcBorders>
          </w:tcPr>
          <w:p w14:paraId="074A0037" w14:textId="77777777" w:rsidR="008A659E" w:rsidRPr="00181D32" w:rsidRDefault="008A659E">
            <w:pPr>
              <w:jc w:val="center"/>
              <w:rPr>
                <w:b/>
                <w:bCs/>
                <w:szCs w:val="24"/>
              </w:rPr>
            </w:pPr>
          </w:p>
        </w:tc>
        <w:tc>
          <w:tcPr>
            <w:tcW w:w="866" w:type="dxa"/>
            <w:tcBorders>
              <w:top w:val="single" w:sz="6" w:space="0" w:color="auto"/>
              <w:left w:val="single" w:sz="6" w:space="0" w:color="auto"/>
              <w:bottom w:val="single" w:sz="6" w:space="0" w:color="auto"/>
              <w:right w:val="single" w:sz="6" w:space="0" w:color="auto"/>
            </w:tcBorders>
          </w:tcPr>
          <w:p w14:paraId="3CF6F20E" w14:textId="77777777" w:rsidR="008A659E" w:rsidRPr="00181D32" w:rsidRDefault="008A659E">
            <w:pPr>
              <w:jc w:val="center"/>
              <w:rPr>
                <w:b/>
                <w:bCs/>
                <w:szCs w:val="24"/>
              </w:rPr>
            </w:pPr>
          </w:p>
        </w:tc>
        <w:tc>
          <w:tcPr>
            <w:tcW w:w="867" w:type="dxa"/>
            <w:tcBorders>
              <w:top w:val="single" w:sz="6" w:space="0" w:color="auto"/>
              <w:left w:val="single" w:sz="6" w:space="0" w:color="auto"/>
              <w:bottom w:val="single" w:sz="6" w:space="0" w:color="auto"/>
              <w:right w:val="single" w:sz="6" w:space="0" w:color="auto"/>
            </w:tcBorders>
          </w:tcPr>
          <w:p w14:paraId="68B0E624" w14:textId="77777777" w:rsidR="008A659E" w:rsidRPr="00181D32" w:rsidRDefault="008A659E">
            <w:pPr>
              <w:jc w:val="center"/>
              <w:rPr>
                <w:b/>
                <w:bCs/>
                <w:szCs w:val="24"/>
              </w:rPr>
            </w:pPr>
          </w:p>
        </w:tc>
        <w:tc>
          <w:tcPr>
            <w:tcW w:w="1072" w:type="dxa"/>
            <w:tcBorders>
              <w:top w:val="single" w:sz="6" w:space="0" w:color="auto"/>
              <w:left w:val="single" w:sz="6" w:space="0" w:color="auto"/>
              <w:bottom w:val="single" w:sz="6" w:space="0" w:color="auto"/>
              <w:right w:val="single" w:sz="6" w:space="0" w:color="auto"/>
            </w:tcBorders>
          </w:tcPr>
          <w:p w14:paraId="6579D1DC" w14:textId="77777777" w:rsidR="008A659E" w:rsidRPr="00181D32" w:rsidRDefault="008A659E">
            <w:pPr>
              <w:jc w:val="center"/>
              <w:rPr>
                <w:b/>
                <w:bCs/>
                <w:szCs w:val="24"/>
              </w:rPr>
            </w:pPr>
          </w:p>
        </w:tc>
        <w:tc>
          <w:tcPr>
            <w:tcW w:w="1073" w:type="dxa"/>
            <w:tcBorders>
              <w:top w:val="single" w:sz="6" w:space="0" w:color="auto"/>
              <w:left w:val="single" w:sz="6" w:space="0" w:color="auto"/>
              <w:bottom w:val="single" w:sz="6" w:space="0" w:color="auto"/>
              <w:right w:val="single" w:sz="6" w:space="0" w:color="auto"/>
            </w:tcBorders>
          </w:tcPr>
          <w:p w14:paraId="0D74DC83" w14:textId="77777777" w:rsidR="008A659E" w:rsidRPr="00181D32" w:rsidRDefault="008A659E">
            <w:pPr>
              <w:jc w:val="center"/>
              <w:rPr>
                <w:b/>
                <w:bCs/>
                <w:szCs w:val="24"/>
              </w:rPr>
            </w:pPr>
          </w:p>
        </w:tc>
        <w:tc>
          <w:tcPr>
            <w:tcW w:w="1223" w:type="dxa"/>
            <w:tcBorders>
              <w:top w:val="single" w:sz="6" w:space="0" w:color="auto"/>
              <w:left w:val="single" w:sz="6" w:space="0" w:color="auto"/>
              <w:bottom w:val="single" w:sz="6" w:space="0" w:color="auto"/>
              <w:right w:val="single" w:sz="6" w:space="0" w:color="auto"/>
            </w:tcBorders>
          </w:tcPr>
          <w:p w14:paraId="573C3D2B" w14:textId="77777777" w:rsidR="008A659E" w:rsidRPr="00181D32" w:rsidRDefault="008A659E">
            <w:pPr>
              <w:jc w:val="center"/>
              <w:rPr>
                <w:b/>
                <w:bCs/>
                <w:szCs w:val="24"/>
              </w:rPr>
            </w:pPr>
          </w:p>
        </w:tc>
        <w:tc>
          <w:tcPr>
            <w:tcW w:w="2248" w:type="dxa"/>
            <w:tcBorders>
              <w:top w:val="single" w:sz="6" w:space="0" w:color="auto"/>
              <w:left w:val="single" w:sz="6" w:space="0" w:color="auto"/>
              <w:bottom w:val="single" w:sz="6" w:space="0" w:color="auto"/>
              <w:right w:val="single" w:sz="6" w:space="0" w:color="auto"/>
            </w:tcBorders>
          </w:tcPr>
          <w:p w14:paraId="3D038193" w14:textId="77777777" w:rsidR="008A659E" w:rsidRPr="00181D32" w:rsidRDefault="008A659E">
            <w:pPr>
              <w:jc w:val="center"/>
              <w:rPr>
                <w:b/>
                <w:bCs/>
                <w:szCs w:val="24"/>
              </w:rPr>
            </w:pPr>
          </w:p>
        </w:tc>
      </w:tr>
      <w:tr w:rsidR="008A659E" w:rsidRPr="00181D32" w14:paraId="309267C3" w14:textId="77777777" w:rsidTr="00A604D7">
        <w:trPr>
          <w:trHeight w:val="250"/>
        </w:trPr>
        <w:tc>
          <w:tcPr>
            <w:tcW w:w="1448" w:type="dxa"/>
            <w:tcBorders>
              <w:top w:val="single" w:sz="6" w:space="0" w:color="auto"/>
              <w:left w:val="single" w:sz="6" w:space="0" w:color="auto"/>
              <w:bottom w:val="single" w:sz="6" w:space="0" w:color="auto"/>
              <w:right w:val="single" w:sz="6" w:space="0" w:color="auto"/>
            </w:tcBorders>
          </w:tcPr>
          <w:p w14:paraId="5EB27E63" w14:textId="77777777" w:rsidR="008A659E" w:rsidRPr="00181D32" w:rsidRDefault="008A659E">
            <w:pPr>
              <w:jc w:val="center"/>
              <w:rPr>
                <w:b/>
                <w:bCs/>
                <w:szCs w:val="24"/>
              </w:rPr>
            </w:pPr>
          </w:p>
        </w:tc>
        <w:tc>
          <w:tcPr>
            <w:tcW w:w="1701" w:type="dxa"/>
            <w:tcBorders>
              <w:top w:val="single" w:sz="6" w:space="0" w:color="auto"/>
              <w:left w:val="single" w:sz="6" w:space="0" w:color="auto"/>
              <w:bottom w:val="single" w:sz="6" w:space="0" w:color="auto"/>
              <w:right w:val="single" w:sz="6" w:space="0" w:color="auto"/>
            </w:tcBorders>
          </w:tcPr>
          <w:p w14:paraId="00A78565" w14:textId="77777777" w:rsidR="008A659E" w:rsidRPr="00181D32" w:rsidRDefault="008A659E">
            <w:pPr>
              <w:jc w:val="center"/>
              <w:rPr>
                <w:b/>
                <w:bCs/>
                <w:szCs w:val="24"/>
              </w:rPr>
            </w:pPr>
          </w:p>
        </w:tc>
        <w:tc>
          <w:tcPr>
            <w:tcW w:w="3239" w:type="dxa"/>
            <w:tcBorders>
              <w:top w:val="single" w:sz="6" w:space="0" w:color="auto"/>
              <w:left w:val="single" w:sz="6" w:space="0" w:color="auto"/>
              <w:bottom w:val="single" w:sz="6" w:space="0" w:color="auto"/>
              <w:right w:val="single" w:sz="6" w:space="0" w:color="auto"/>
            </w:tcBorders>
          </w:tcPr>
          <w:p w14:paraId="35B5169C" w14:textId="77777777" w:rsidR="008A659E" w:rsidRPr="00181D32" w:rsidRDefault="008A659E">
            <w:pPr>
              <w:jc w:val="center"/>
              <w:rPr>
                <w:b/>
                <w:bCs/>
                <w:szCs w:val="24"/>
              </w:rPr>
            </w:pPr>
          </w:p>
        </w:tc>
        <w:tc>
          <w:tcPr>
            <w:tcW w:w="961" w:type="dxa"/>
            <w:tcBorders>
              <w:top w:val="single" w:sz="6" w:space="0" w:color="auto"/>
              <w:left w:val="single" w:sz="6" w:space="0" w:color="auto"/>
              <w:bottom w:val="single" w:sz="6" w:space="0" w:color="auto"/>
              <w:right w:val="single" w:sz="6" w:space="0" w:color="auto"/>
            </w:tcBorders>
          </w:tcPr>
          <w:p w14:paraId="7F312ADF" w14:textId="77777777" w:rsidR="008A659E" w:rsidRPr="00181D32" w:rsidRDefault="008A659E">
            <w:pPr>
              <w:jc w:val="center"/>
              <w:rPr>
                <w:b/>
                <w:bCs/>
                <w:szCs w:val="24"/>
              </w:rPr>
            </w:pPr>
          </w:p>
        </w:tc>
        <w:tc>
          <w:tcPr>
            <w:tcW w:w="866" w:type="dxa"/>
            <w:tcBorders>
              <w:top w:val="single" w:sz="6" w:space="0" w:color="auto"/>
              <w:left w:val="single" w:sz="6" w:space="0" w:color="auto"/>
              <w:bottom w:val="single" w:sz="6" w:space="0" w:color="auto"/>
              <w:right w:val="single" w:sz="6" w:space="0" w:color="auto"/>
            </w:tcBorders>
          </w:tcPr>
          <w:p w14:paraId="1C46AE44" w14:textId="77777777" w:rsidR="008A659E" w:rsidRPr="00181D32" w:rsidRDefault="008A659E">
            <w:pPr>
              <w:jc w:val="center"/>
              <w:rPr>
                <w:b/>
                <w:bCs/>
                <w:szCs w:val="24"/>
              </w:rPr>
            </w:pPr>
          </w:p>
        </w:tc>
        <w:tc>
          <w:tcPr>
            <w:tcW w:w="867" w:type="dxa"/>
            <w:tcBorders>
              <w:top w:val="single" w:sz="6" w:space="0" w:color="auto"/>
              <w:left w:val="single" w:sz="6" w:space="0" w:color="auto"/>
              <w:bottom w:val="single" w:sz="6" w:space="0" w:color="auto"/>
              <w:right w:val="single" w:sz="6" w:space="0" w:color="auto"/>
            </w:tcBorders>
          </w:tcPr>
          <w:p w14:paraId="5E9826EA" w14:textId="77777777" w:rsidR="008A659E" w:rsidRPr="00181D32" w:rsidRDefault="008A659E">
            <w:pPr>
              <w:jc w:val="center"/>
              <w:rPr>
                <w:b/>
                <w:bCs/>
                <w:szCs w:val="24"/>
              </w:rPr>
            </w:pPr>
          </w:p>
        </w:tc>
        <w:tc>
          <w:tcPr>
            <w:tcW w:w="1072" w:type="dxa"/>
            <w:tcBorders>
              <w:top w:val="single" w:sz="6" w:space="0" w:color="auto"/>
              <w:left w:val="single" w:sz="6" w:space="0" w:color="auto"/>
              <w:bottom w:val="single" w:sz="6" w:space="0" w:color="auto"/>
              <w:right w:val="single" w:sz="6" w:space="0" w:color="auto"/>
            </w:tcBorders>
          </w:tcPr>
          <w:p w14:paraId="0E19D267" w14:textId="77777777" w:rsidR="008A659E" w:rsidRPr="00181D32" w:rsidRDefault="008A659E">
            <w:pPr>
              <w:jc w:val="center"/>
              <w:rPr>
                <w:b/>
                <w:bCs/>
                <w:szCs w:val="24"/>
              </w:rPr>
            </w:pPr>
          </w:p>
        </w:tc>
        <w:tc>
          <w:tcPr>
            <w:tcW w:w="1073" w:type="dxa"/>
            <w:tcBorders>
              <w:top w:val="single" w:sz="6" w:space="0" w:color="auto"/>
              <w:left w:val="single" w:sz="6" w:space="0" w:color="auto"/>
              <w:bottom w:val="single" w:sz="6" w:space="0" w:color="auto"/>
              <w:right w:val="single" w:sz="6" w:space="0" w:color="auto"/>
            </w:tcBorders>
          </w:tcPr>
          <w:p w14:paraId="0FA96268" w14:textId="77777777" w:rsidR="008A659E" w:rsidRPr="00181D32" w:rsidRDefault="008A659E">
            <w:pPr>
              <w:jc w:val="center"/>
              <w:rPr>
                <w:b/>
                <w:bCs/>
                <w:szCs w:val="24"/>
              </w:rPr>
            </w:pPr>
          </w:p>
        </w:tc>
        <w:tc>
          <w:tcPr>
            <w:tcW w:w="1223" w:type="dxa"/>
            <w:tcBorders>
              <w:top w:val="single" w:sz="6" w:space="0" w:color="auto"/>
              <w:left w:val="single" w:sz="6" w:space="0" w:color="auto"/>
              <w:bottom w:val="single" w:sz="6" w:space="0" w:color="auto"/>
              <w:right w:val="single" w:sz="6" w:space="0" w:color="auto"/>
            </w:tcBorders>
          </w:tcPr>
          <w:p w14:paraId="7030F0F7" w14:textId="77777777" w:rsidR="008A659E" w:rsidRPr="00181D32" w:rsidRDefault="008A659E">
            <w:pPr>
              <w:jc w:val="center"/>
              <w:rPr>
                <w:b/>
                <w:bCs/>
                <w:szCs w:val="24"/>
              </w:rPr>
            </w:pPr>
          </w:p>
        </w:tc>
        <w:tc>
          <w:tcPr>
            <w:tcW w:w="2248" w:type="dxa"/>
            <w:tcBorders>
              <w:top w:val="single" w:sz="6" w:space="0" w:color="auto"/>
              <w:left w:val="single" w:sz="6" w:space="0" w:color="auto"/>
              <w:bottom w:val="single" w:sz="6" w:space="0" w:color="auto"/>
              <w:right w:val="single" w:sz="6" w:space="0" w:color="auto"/>
            </w:tcBorders>
          </w:tcPr>
          <w:p w14:paraId="209934FC" w14:textId="77777777" w:rsidR="008A659E" w:rsidRPr="00181D32" w:rsidRDefault="008A659E">
            <w:pPr>
              <w:jc w:val="center"/>
              <w:rPr>
                <w:b/>
                <w:bCs/>
                <w:szCs w:val="24"/>
              </w:rPr>
            </w:pPr>
          </w:p>
        </w:tc>
      </w:tr>
      <w:tr w:rsidR="008A659E" w:rsidRPr="00181D32" w14:paraId="2D5E72F4" w14:textId="77777777" w:rsidTr="00A604D7">
        <w:trPr>
          <w:trHeight w:val="250"/>
        </w:trPr>
        <w:tc>
          <w:tcPr>
            <w:tcW w:w="1448" w:type="dxa"/>
            <w:tcBorders>
              <w:top w:val="single" w:sz="6" w:space="0" w:color="auto"/>
              <w:left w:val="single" w:sz="6" w:space="0" w:color="auto"/>
              <w:bottom w:val="single" w:sz="6" w:space="0" w:color="auto"/>
              <w:right w:val="single" w:sz="6" w:space="0" w:color="auto"/>
            </w:tcBorders>
          </w:tcPr>
          <w:p w14:paraId="7BA370DD" w14:textId="77777777" w:rsidR="008A659E" w:rsidRPr="00181D32" w:rsidRDefault="008A659E">
            <w:pPr>
              <w:jc w:val="center"/>
              <w:rPr>
                <w:b/>
                <w:bCs/>
                <w:szCs w:val="24"/>
              </w:rPr>
            </w:pPr>
          </w:p>
        </w:tc>
        <w:tc>
          <w:tcPr>
            <w:tcW w:w="1701" w:type="dxa"/>
            <w:tcBorders>
              <w:top w:val="single" w:sz="6" w:space="0" w:color="auto"/>
              <w:left w:val="single" w:sz="6" w:space="0" w:color="auto"/>
              <w:bottom w:val="single" w:sz="6" w:space="0" w:color="auto"/>
              <w:right w:val="single" w:sz="6" w:space="0" w:color="auto"/>
            </w:tcBorders>
          </w:tcPr>
          <w:p w14:paraId="482DC3FF" w14:textId="77777777" w:rsidR="008A659E" w:rsidRPr="00181D32" w:rsidRDefault="008A659E">
            <w:pPr>
              <w:jc w:val="center"/>
              <w:rPr>
                <w:b/>
                <w:bCs/>
                <w:szCs w:val="24"/>
              </w:rPr>
            </w:pPr>
          </w:p>
        </w:tc>
        <w:tc>
          <w:tcPr>
            <w:tcW w:w="3239" w:type="dxa"/>
            <w:tcBorders>
              <w:top w:val="single" w:sz="6" w:space="0" w:color="auto"/>
              <w:left w:val="single" w:sz="6" w:space="0" w:color="auto"/>
              <w:bottom w:val="single" w:sz="6" w:space="0" w:color="auto"/>
              <w:right w:val="single" w:sz="6" w:space="0" w:color="auto"/>
            </w:tcBorders>
          </w:tcPr>
          <w:p w14:paraId="1EC4F544" w14:textId="77777777" w:rsidR="008A659E" w:rsidRPr="00181D32" w:rsidRDefault="008A659E">
            <w:pPr>
              <w:jc w:val="center"/>
              <w:rPr>
                <w:b/>
                <w:bCs/>
                <w:szCs w:val="24"/>
              </w:rPr>
            </w:pPr>
          </w:p>
        </w:tc>
        <w:tc>
          <w:tcPr>
            <w:tcW w:w="961" w:type="dxa"/>
            <w:tcBorders>
              <w:top w:val="single" w:sz="6" w:space="0" w:color="auto"/>
              <w:left w:val="single" w:sz="6" w:space="0" w:color="auto"/>
              <w:bottom w:val="single" w:sz="6" w:space="0" w:color="auto"/>
              <w:right w:val="single" w:sz="6" w:space="0" w:color="auto"/>
            </w:tcBorders>
          </w:tcPr>
          <w:p w14:paraId="0501ED33" w14:textId="77777777" w:rsidR="008A659E" w:rsidRPr="00181D32" w:rsidRDefault="008A659E">
            <w:pPr>
              <w:jc w:val="center"/>
              <w:rPr>
                <w:b/>
                <w:bCs/>
                <w:szCs w:val="24"/>
              </w:rPr>
            </w:pPr>
          </w:p>
        </w:tc>
        <w:tc>
          <w:tcPr>
            <w:tcW w:w="866" w:type="dxa"/>
            <w:tcBorders>
              <w:top w:val="single" w:sz="6" w:space="0" w:color="auto"/>
              <w:left w:val="single" w:sz="6" w:space="0" w:color="auto"/>
              <w:bottom w:val="single" w:sz="6" w:space="0" w:color="auto"/>
              <w:right w:val="single" w:sz="6" w:space="0" w:color="auto"/>
            </w:tcBorders>
          </w:tcPr>
          <w:p w14:paraId="35F5798C" w14:textId="77777777" w:rsidR="008A659E" w:rsidRPr="00181D32" w:rsidRDefault="008A659E">
            <w:pPr>
              <w:jc w:val="center"/>
              <w:rPr>
                <w:b/>
                <w:bCs/>
                <w:szCs w:val="24"/>
              </w:rPr>
            </w:pPr>
          </w:p>
        </w:tc>
        <w:tc>
          <w:tcPr>
            <w:tcW w:w="867" w:type="dxa"/>
            <w:tcBorders>
              <w:top w:val="single" w:sz="6" w:space="0" w:color="auto"/>
              <w:left w:val="single" w:sz="6" w:space="0" w:color="auto"/>
              <w:bottom w:val="single" w:sz="6" w:space="0" w:color="auto"/>
              <w:right w:val="single" w:sz="6" w:space="0" w:color="auto"/>
            </w:tcBorders>
          </w:tcPr>
          <w:p w14:paraId="2544B64B" w14:textId="77777777" w:rsidR="008A659E" w:rsidRPr="00181D32" w:rsidRDefault="008A659E">
            <w:pPr>
              <w:jc w:val="center"/>
              <w:rPr>
                <w:b/>
                <w:bCs/>
                <w:szCs w:val="24"/>
              </w:rPr>
            </w:pPr>
          </w:p>
        </w:tc>
        <w:tc>
          <w:tcPr>
            <w:tcW w:w="1072" w:type="dxa"/>
            <w:tcBorders>
              <w:top w:val="single" w:sz="6" w:space="0" w:color="auto"/>
              <w:left w:val="single" w:sz="6" w:space="0" w:color="auto"/>
              <w:bottom w:val="single" w:sz="6" w:space="0" w:color="auto"/>
              <w:right w:val="single" w:sz="6" w:space="0" w:color="auto"/>
            </w:tcBorders>
          </w:tcPr>
          <w:p w14:paraId="58122B32" w14:textId="77777777" w:rsidR="008A659E" w:rsidRPr="00181D32" w:rsidRDefault="008A659E">
            <w:pPr>
              <w:jc w:val="center"/>
              <w:rPr>
                <w:b/>
                <w:bCs/>
                <w:szCs w:val="24"/>
              </w:rPr>
            </w:pPr>
          </w:p>
        </w:tc>
        <w:tc>
          <w:tcPr>
            <w:tcW w:w="1073" w:type="dxa"/>
            <w:tcBorders>
              <w:top w:val="single" w:sz="6" w:space="0" w:color="auto"/>
              <w:left w:val="single" w:sz="6" w:space="0" w:color="auto"/>
              <w:bottom w:val="single" w:sz="6" w:space="0" w:color="auto"/>
              <w:right w:val="single" w:sz="6" w:space="0" w:color="auto"/>
            </w:tcBorders>
          </w:tcPr>
          <w:p w14:paraId="4C0FEFBC" w14:textId="77777777" w:rsidR="008A659E" w:rsidRPr="00181D32" w:rsidRDefault="008A659E">
            <w:pPr>
              <w:jc w:val="center"/>
              <w:rPr>
                <w:b/>
                <w:bCs/>
                <w:szCs w:val="24"/>
              </w:rPr>
            </w:pPr>
          </w:p>
        </w:tc>
        <w:tc>
          <w:tcPr>
            <w:tcW w:w="1223" w:type="dxa"/>
            <w:tcBorders>
              <w:top w:val="single" w:sz="6" w:space="0" w:color="auto"/>
              <w:left w:val="single" w:sz="6" w:space="0" w:color="auto"/>
              <w:bottom w:val="single" w:sz="6" w:space="0" w:color="auto"/>
              <w:right w:val="single" w:sz="6" w:space="0" w:color="auto"/>
            </w:tcBorders>
          </w:tcPr>
          <w:p w14:paraId="1A6CDF95" w14:textId="77777777" w:rsidR="008A659E" w:rsidRPr="00181D32" w:rsidRDefault="008A659E">
            <w:pPr>
              <w:jc w:val="center"/>
              <w:rPr>
                <w:b/>
                <w:bCs/>
                <w:szCs w:val="24"/>
              </w:rPr>
            </w:pPr>
          </w:p>
        </w:tc>
        <w:tc>
          <w:tcPr>
            <w:tcW w:w="2248" w:type="dxa"/>
            <w:tcBorders>
              <w:top w:val="single" w:sz="6" w:space="0" w:color="auto"/>
              <w:left w:val="single" w:sz="6" w:space="0" w:color="auto"/>
              <w:bottom w:val="single" w:sz="6" w:space="0" w:color="auto"/>
              <w:right w:val="single" w:sz="6" w:space="0" w:color="auto"/>
            </w:tcBorders>
          </w:tcPr>
          <w:p w14:paraId="5DCA1A43" w14:textId="77777777" w:rsidR="008A659E" w:rsidRPr="00181D32" w:rsidRDefault="008A659E">
            <w:pPr>
              <w:jc w:val="center"/>
              <w:rPr>
                <w:b/>
                <w:bCs/>
                <w:szCs w:val="24"/>
              </w:rPr>
            </w:pPr>
          </w:p>
        </w:tc>
      </w:tr>
      <w:tr w:rsidR="008A659E" w:rsidRPr="00181D32" w14:paraId="3C16A333" w14:textId="77777777" w:rsidTr="00A604D7">
        <w:trPr>
          <w:trHeight w:val="264"/>
        </w:trPr>
        <w:tc>
          <w:tcPr>
            <w:tcW w:w="1448" w:type="dxa"/>
            <w:tcBorders>
              <w:top w:val="single" w:sz="6" w:space="0" w:color="auto"/>
              <w:left w:val="single" w:sz="6" w:space="0" w:color="auto"/>
              <w:bottom w:val="single" w:sz="6" w:space="0" w:color="auto"/>
              <w:right w:val="single" w:sz="6" w:space="0" w:color="auto"/>
            </w:tcBorders>
          </w:tcPr>
          <w:p w14:paraId="1B6CC2B9" w14:textId="77777777" w:rsidR="008A659E" w:rsidRPr="00181D32" w:rsidRDefault="008A659E">
            <w:pPr>
              <w:jc w:val="center"/>
              <w:rPr>
                <w:b/>
                <w:bCs/>
                <w:szCs w:val="24"/>
              </w:rPr>
            </w:pPr>
          </w:p>
        </w:tc>
        <w:tc>
          <w:tcPr>
            <w:tcW w:w="1701" w:type="dxa"/>
            <w:tcBorders>
              <w:top w:val="single" w:sz="6" w:space="0" w:color="auto"/>
              <w:left w:val="single" w:sz="6" w:space="0" w:color="auto"/>
              <w:bottom w:val="single" w:sz="6" w:space="0" w:color="auto"/>
              <w:right w:val="single" w:sz="6" w:space="0" w:color="auto"/>
            </w:tcBorders>
          </w:tcPr>
          <w:p w14:paraId="36770302" w14:textId="77777777" w:rsidR="008A659E" w:rsidRPr="00181D32" w:rsidRDefault="008A659E">
            <w:pPr>
              <w:jc w:val="center"/>
              <w:rPr>
                <w:b/>
                <w:bCs/>
                <w:szCs w:val="24"/>
              </w:rPr>
            </w:pPr>
          </w:p>
        </w:tc>
        <w:tc>
          <w:tcPr>
            <w:tcW w:w="3239" w:type="dxa"/>
            <w:tcBorders>
              <w:top w:val="single" w:sz="6" w:space="0" w:color="auto"/>
              <w:left w:val="single" w:sz="6" w:space="0" w:color="auto"/>
              <w:bottom w:val="single" w:sz="6" w:space="0" w:color="auto"/>
              <w:right w:val="single" w:sz="6" w:space="0" w:color="auto"/>
            </w:tcBorders>
          </w:tcPr>
          <w:p w14:paraId="0EBB285D" w14:textId="77777777" w:rsidR="008A659E" w:rsidRPr="00181D32" w:rsidRDefault="008A659E">
            <w:pPr>
              <w:jc w:val="center"/>
              <w:rPr>
                <w:b/>
                <w:bCs/>
                <w:szCs w:val="24"/>
              </w:rPr>
            </w:pPr>
          </w:p>
        </w:tc>
        <w:tc>
          <w:tcPr>
            <w:tcW w:w="961" w:type="dxa"/>
            <w:tcBorders>
              <w:top w:val="single" w:sz="6" w:space="0" w:color="auto"/>
              <w:left w:val="single" w:sz="6" w:space="0" w:color="auto"/>
              <w:bottom w:val="single" w:sz="6" w:space="0" w:color="auto"/>
              <w:right w:val="single" w:sz="6" w:space="0" w:color="auto"/>
            </w:tcBorders>
          </w:tcPr>
          <w:p w14:paraId="3D0839F3" w14:textId="77777777" w:rsidR="008A659E" w:rsidRPr="00181D32" w:rsidRDefault="008A659E">
            <w:pPr>
              <w:jc w:val="center"/>
              <w:rPr>
                <w:b/>
                <w:bCs/>
                <w:szCs w:val="24"/>
              </w:rPr>
            </w:pPr>
          </w:p>
        </w:tc>
        <w:tc>
          <w:tcPr>
            <w:tcW w:w="866" w:type="dxa"/>
            <w:tcBorders>
              <w:top w:val="single" w:sz="6" w:space="0" w:color="auto"/>
              <w:left w:val="single" w:sz="6" w:space="0" w:color="auto"/>
              <w:bottom w:val="single" w:sz="6" w:space="0" w:color="auto"/>
              <w:right w:val="single" w:sz="6" w:space="0" w:color="auto"/>
            </w:tcBorders>
          </w:tcPr>
          <w:p w14:paraId="7FA3E1A9" w14:textId="77777777" w:rsidR="008A659E" w:rsidRPr="00181D32" w:rsidRDefault="008A659E">
            <w:pPr>
              <w:jc w:val="center"/>
              <w:rPr>
                <w:b/>
                <w:bCs/>
                <w:szCs w:val="24"/>
              </w:rPr>
            </w:pPr>
          </w:p>
        </w:tc>
        <w:tc>
          <w:tcPr>
            <w:tcW w:w="867" w:type="dxa"/>
            <w:tcBorders>
              <w:top w:val="single" w:sz="6" w:space="0" w:color="auto"/>
              <w:left w:val="single" w:sz="6" w:space="0" w:color="auto"/>
              <w:right w:val="single" w:sz="6" w:space="0" w:color="auto"/>
            </w:tcBorders>
          </w:tcPr>
          <w:p w14:paraId="4D150E0C" w14:textId="77777777" w:rsidR="008A659E" w:rsidRPr="00181D32" w:rsidRDefault="008A659E">
            <w:pPr>
              <w:jc w:val="center"/>
              <w:rPr>
                <w:b/>
                <w:bCs/>
                <w:szCs w:val="24"/>
              </w:rPr>
            </w:pPr>
          </w:p>
        </w:tc>
        <w:tc>
          <w:tcPr>
            <w:tcW w:w="1072" w:type="dxa"/>
            <w:tcBorders>
              <w:top w:val="single" w:sz="6" w:space="0" w:color="auto"/>
              <w:left w:val="single" w:sz="6" w:space="0" w:color="auto"/>
              <w:right w:val="single" w:sz="6" w:space="0" w:color="auto"/>
            </w:tcBorders>
          </w:tcPr>
          <w:p w14:paraId="3BC8D3BA" w14:textId="77777777" w:rsidR="008A659E" w:rsidRPr="00181D32" w:rsidRDefault="008A659E">
            <w:pPr>
              <w:jc w:val="center"/>
              <w:rPr>
                <w:b/>
                <w:bCs/>
                <w:szCs w:val="24"/>
              </w:rPr>
            </w:pPr>
          </w:p>
        </w:tc>
        <w:tc>
          <w:tcPr>
            <w:tcW w:w="1073" w:type="dxa"/>
            <w:tcBorders>
              <w:top w:val="single" w:sz="6" w:space="0" w:color="auto"/>
              <w:left w:val="single" w:sz="6" w:space="0" w:color="auto"/>
              <w:right w:val="single" w:sz="6" w:space="0" w:color="auto"/>
            </w:tcBorders>
          </w:tcPr>
          <w:p w14:paraId="226F5998" w14:textId="77777777" w:rsidR="008A659E" w:rsidRPr="00181D32" w:rsidRDefault="008A659E">
            <w:pPr>
              <w:jc w:val="center"/>
              <w:rPr>
                <w:b/>
                <w:bCs/>
                <w:szCs w:val="24"/>
              </w:rPr>
            </w:pPr>
          </w:p>
        </w:tc>
        <w:tc>
          <w:tcPr>
            <w:tcW w:w="1223" w:type="dxa"/>
            <w:tcBorders>
              <w:top w:val="single" w:sz="6" w:space="0" w:color="auto"/>
              <w:left w:val="single" w:sz="6" w:space="0" w:color="auto"/>
              <w:bottom w:val="single" w:sz="6" w:space="0" w:color="auto"/>
              <w:right w:val="single" w:sz="6" w:space="0" w:color="auto"/>
            </w:tcBorders>
          </w:tcPr>
          <w:p w14:paraId="24CCD996" w14:textId="77777777" w:rsidR="008A659E" w:rsidRPr="00181D32" w:rsidRDefault="008A659E">
            <w:pPr>
              <w:jc w:val="center"/>
              <w:rPr>
                <w:b/>
                <w:bCs/>
                <w:szCs w:val="24"/>
              </w:rPr>
            </w:pPr>
          </w:p>
        </w:tc>
        <w:tc>
          <w:tcPr>
            <w:tcW w:w="2248" w:type="dxa"/>
            <w:tcBorders>
              <w:top w:val="single" w:sz="6" w:space="0" w:color="auto"/>
              <w:left w:val="single" w:sz="6" w:space="0" w:color="auto"/>
              <w:bottom w:val="single" w:sz="6" w:space="0" w:color="auto"/>
              <w:right w:val="single" w:sz="6" w:space="0" w:color="auto"/>
            </w:tcBorders>
          </w:tcPr>
          <w:p w14:paraId="61C42043" w14:textId="77777777" w:rsidR="008A659E" w:rsidRPr="00181D32" w:rsidRDefault="008A659E">
            <w:pPr>
              <w:jc w:val="center"/>
              <w:rPr>
                <w:b/>
                <w:bCs/>
                <w:szCs w:val="24"/>
              </w:rPr>
            </w:pPr>
          </w:p>
        </w:tc>
      </w:tr>
      <w:tr w:rsidR="008A659E" w:rsidRPr="00181D32" w14:paraId="005361C6" w14:textId="77777777">
        <w:trPr>
          <w:trHeight w:val="264"/>
        </w:trPr>
        <w:tc>
          <w:tcPr>
            <w:tcW w:w="6388" w:type="dxa"/>
            <w:gridSpan w:val="3"/>
            <w:tcBorders>
              <w:top w:val="single" w:sz="6" w:space="0" w:color="auto"/>
              <w:left w:val="single" w:sz="6" w:space="0" w:color="auto"/>
              <w:bottom w:val="single" w:sz="6" w:space="0" w:color="auto"/>
            </w:tcBorders>
          </w:tcPr>
          <w:p w14:paraId="4B7FB4D7" w14:textId="77777777" w:rsidR="008A659E" w:rsidRPr="00181D32" w:rsidRDefault="008A659E">
            <w:pPr>
              <w:jc w:val="center"/>
              <w:rPr>
                <w:b/>
                <w:bCs/>
                <w:szCs w:val="24"/>
              </w:rPr>
            </w:pPr>
            <w:r w:rsidRPr="00181D32">
              <w:rPr>
                <w:b/>
                <w:bCs/>
                <w:szCs w:val="24"/>
              </w:rPr>
              <w:t>Viso pristatyta (perduota):</w:t>
            </w:r>
          </w:p>
        </w:tc>
        <w:tc>
          <w:tcPr>
            <w:tcW w:w="961" w:type="dxa"/>
            <w:tcBorders>
              <w:top w:val="single" w:sz="6" w:space="0" w:color="auto"/>
              <w:bottom w:val="single" w:sz="6" w:space="0" w:color="auto"/>
            </w:tcBorders>
          </w:tcPr>
          <w:p w14:paraId="7D4989B9" w14:textId="77777777" w:rsidR="008A659E" w:rsidRPr="00181D32" w:rsidRDefault="008A659E">
            <w:pPr>
              <w:jc w:val="center"/>
              <w:rPr>
                <w:b/>
                <w:bCs/>
                <w:szCs w:val="24"/>
              </w:rPr>
            </w:pPr>
          </w:p>
        </w:tc>
        <w:tc>
          <w:tcPr>
            <w:tcW w:w="866" w:type="dxa"/>
            <w:tcBorders>
              <w:top w:val="single" w:sz="6" w:space="0" w:color="auto"/>
              <w:bottom w:val="single" w:sz="6" w:space="0" w:color="auto"/>
            </w:tcBorders>
          </w:tcPr>
          <w:p w14:paraId="09357473" w14:textId="77777777" w:rsidR="008A659E" w:rsidRPr="00181D32" w:rsidRDefault="008A659E">
            <w:pPr>
              <w:jc w:val="center"/>
              <w:rPr>
                <w:b/>
                <w:bCs/>
                <w:szCs w:val="24"/>
              </w:rPr>
            </w:pPr>
          </w:p>
        </w:tc>
        <w:tc>
          <w:tcPr>
            <w:tcW w:w="867" w:type="dxa"/>
            <w:tcBorders>
              <w:top w:val="single" w:sz="12" w:space="0" w:color="auto"/>
              <w:left w:val="single" w:sz="12" w:space="0" w:color="auto"/>
              <w:bottom w:val="single" w:sz="12" w:space="0" w:color="auto"/>
              <w:right w:val="single" w:sz="12" w:space="0" w:color="auto"/>
            </w:tcBorders>
          </w:tcPr>
          <w:p w14:paraId="62C1052A" w14:textId="77777777" w:rsidR="008A659E" w:rsidRPr="00181D32" w:rsidRDefault="008A659E">
            <w:pPr>
              <w:jc w:val="center"/>
              <w:rPr>
                <w:b/>
                <w:bCs/>
                <w:szCs w:val="24"/>
              </w:rPr>
            </w:pPr>
          </w:p>
        </w:tc>
        <w:tc>
          <w:tcPr>
            <w:tcW w:w="1072" w:type="dxa"/>
            <w:tcBorders>
              <w:top w:val="single" w:sz="12" w:space="0" w:color="auto"/>
              <w:left w:val="single" w:sz="12" w:space="0" w:color="auto"/>
              <w:bottom w:val="single" w:sz="12" w:space="0" w:color="auto"/>
              <w:right w:val="single" w:sz="12" w:space="0" w:color="auto"/>
            </w:tcBorders>
          </w:tcPr>
          <w:p w14:paraId="21F00E9A" w14:textId="77777777" w:rsidR="008A659E" w:rsidRPr="00181D32" w:rsidRDefault="008A659E">
            <w:pPr>
              <w:jc w:val="center"/>
              <w:rPr>
                <w:b/>
                <w:bCs/>
                <w:szCs w:val="24"/>
              </w:rPr>
            </w:pPr>
          </w:p>
        </w:tc>
        <w:tc>
          <w:tcPr>
            <w:tcW w:w="1073" w:type="dxa"/>
            <w:tcBorders>
              <w:top w:val="single" w:sz="12" w:space="0" w:color="auto"/>
              <w:left w:val="single" w:sz="12" w:space="0" w:color="auto"/>
              <w:bottom w:val="single" w:sz="12" w:space="0" w:color="auto"/>
              <w:right w:val="single" w:sz="12" w:space="0" w:color="auto"/>
            </w:tcBorders>
          </w:tcPr>
          <w:p w14:paraId="116CE478" w14:textId="77777777" w:rsidR="008A659E" w:rsidRPr="00181D32" w:rsidRDefault="008A659E">
            <w:pPr>
              <w:jc w:val="center"/>
              <w:rPr>
                <w:b/>
                <w:bCs/>
                <w:szCs w:val="24"/>
              </w:rPr>
            </w:pPr>
          </w:p>
        </w:tc>
        <w:tc>
          <w:tcPr>
            <w:tcW w:w="1223" w:type="dxa"/>
            <w:tcBorders>
              <w:top w:val="single" w:sz="6" w:space="0" w:color="auto"/>
              <w:bottom w:val="single" w:sz="6" w:space="0" w:color="auto"/>
            </w:tcBorders>
          </w:tcPr>
          <w:p w14:paraId="19857DC1" w14:textId="77777777" w:rsidR="008A659E" w:rsidRPr="00181D32" w:rsidRDefault="008A659E">
            <w:pPr>
              <w:jc w:val="center"/>
              <w:rPr>
                <w:b/>
                <w:bCs/>
                <w:szCs w:val="24"/>
              </w:rPr>
            </w:pPr>
          </w:p>
        </w:tc>
        <w:tc>
          <w:tcPr>
            <w:tcW w:w="2248" w:type="dxa"/>
            <w:tcBorders>
              <w:top w:val="single" w:sz="6" w:space="0" w:color="auto"/>
              <w:bottom w:val="single" w:sz="6" w:space="0" w:color="auto"/>
              <w:right w:val="single" w:sz="6" w:space="0" w:color="auto"/>
            </w:tcBorders>
          </w:tcPr>
          <w:p w14:paraId="31360465" w14:textId="77777777" w:rsidR="008A659E" w:rsidRPr="00181D32" w:rsidRDefault="008A659E">
            <w:pPr>
              <w:jc w:val="center"/>
              <w:rPr>
                <w:b/>
                <w:bCs/>
                <w:szCs w:val="24"/>
              </w:rPr>
            </w:pPr>
          </w:p>
        </w:tc>
      </w:tr>
    </w:tbl>
    <w:p w14:paraId="19DA9C8F" w14:textId="77777777" w:rsidR="008A659E" w:rsidRPr="00181D32" w:rsidRDefault="00805347">
      <w:pPr>
        <w:jc w:val="center"/>
        <w:rPr>
          <w:b/>
          <w:bCs/>
          <w:szCs w:val="24"/>
        </w:rPr>
      </w:pPr>
      <w:r w:rsidRPr="00181D32">
        <w:rPr>
          <w:b/>
          <w:bCs/>
          <w:noProof/>
          <w:szCs w:val="24"/>
        </w:rPr>
        <mc:AlternateContent>
          <mc:Choice Requires="wps">
            <w:drawing>
              <wp:anchor distT="0" distB="0" distL="114300" distR="114300" simplePos="0" relativeHeight="251659776" behindDoc="0" locked="0" layoutInCell="0" allowOverlap="1" wp14:anchorId="7F3DE455" wp14:editId="046D8C24">
                <wp:simplePos x="0" y="0"/>
                <wp:positionH relativeFrom="column">
                  <wp:posOffset>-25400</wp:posOffset>
                </wp:positionH>
                <wp:positionV relativeFrom="paragraph">
                  <wp:posOffset>105410</wp:posOffset>
                </wp:positionV>
                <wp:extent cx="8747760" cy="570865"/>
                <wp:effectExtent l="1270" t="0" r="4445"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776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E61C8" w14:textId="71E36DA3" w:rsidR="005E679D" w:rsidRDefault="005E679D">
                            <w:r>
                              <w:t xml:space="preserve">Priedai: </w:t>
                            </w:r>
                            <w:r w:rsidRPr="00181D32">
                              <w:rPr>
                                <w:highlight w:val="lightGray"/>
                              </w:rPr>
                              <w:t>[</w:t>
                            </w:r>
                            <w:r w:rsidRPr="0097453E">
                              <w:rPr>
                                <w:highlight w:val="lightGray"/>
                              </w:rPr>
                              <w:t>buhalterini</w:t>
                            </w:r>
                            <w:r w:rsidRPr="00820A75">
                              <w:rPr>
                                <w:highlight w:val="lightGray"/>
                              </w:rPr>
                              <w:t xml:space="preserve">ai dokumentai pristatomoms </w:t>
                            </w:r>
                            <w:r>
                              <w:rPr>
                                <w:highlight w:val="lightGray"/>
                              </w:rPr>
                              <w:t>paslaugoms</w:t>
                            </w:r>
                            <w:r w:rsidRPr="00181D32">
                              <w:rPr>
                                <w:highlight w:val="lightGray"/>
                              </w:rPr>
                              <w: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E455" id="Text Box 11" o:spid="_x0000_s1027" type="#_x0000_t202" style="position:absolute;left:0;text-align:left;margin-left:-2pt;margin-top:8.3pt;width:688.8pt;height:4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bMtwIAAME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" o:allowincell="f" filled="f" stroked="f">
                <v:textbox>
                  <w:txbxContent>
                    <w:p w14:paraId="002E61C8" w14:textId="71E36DA3" w:rsidR="005E679D" w:rsidRDefault="005E679D">
                      <w:r>
                        <w:t xml:space="preserve">Priedai: </w:t>
                      </w:r>
                      <w:r w:rsidRPr="00181D32">
                        <w:rPr>
                          <w:highlight w:val="lightGray"/>
                        </w:rPr>
                        <w:t>[</w:t>
                      </w:r>
                      <w:r w:rsidRPr="0097453E">
                        <w:rPr>
                          <w:highlight w:val="lightGray"/>
                        </w:rPr>
                        <w:t>buhalterini</w:t>
                      </w:r>
                      <w:r w:rsidRPr="00820A75">
                        <w:rPr>
                          <w:highlight w:val="lightGray"/>
                        </w:rPr>
                        <w:t xml:space="preserve">ai dokumentai pristatomoms </w:t>
                      </w:r>
                      <w:r>
                        <w:rPr>
                          <w:highlight w:val="lightGray"/>
                        </w:rPr>
                        <w:t>paslaugoms</w:t>
                      </w:r>
                      <w:r w:rsidRPr="00181D32">
                        <w:rPr>
                          <w:highlight w:val="lightGray"/>
                        </w:rPr>
                        <w:t>]</w:t>
                      </w:r>
                      <w:r>
                        <w:t xml:space="preserve"> </w:t>
                      </w:r>
                    </w:p>
                  </w:txbxContent>
                </v:textbox>
              </v:shape>
            </w:pict>
          </mc:Fallback>
        </mc:AlternateContent>
      </w:r>
    </w:p>
    <w:p w14:paraId="72B4D331" w14:textId="77777777" w:rsidR="008A659E" w:rsidRPr="00181D32" w:rsidRDefault="008A659E">
      <w:pPr>
        <w:jc w:val="center"/>
        <w:rPr>
          <w:b/>
          <w:bCs/>
          <w:szCs w:val="24"/>
        </w:rPr>
      </w:pPr>
    </w:p>
    <w:p w14:paraId="1E1704AE" w14:textId="77777777" w:rsidR="008A659E" w:rsidRPr="00181D32" w:rsidRDefault="00805347">
      <w:pPr>
        <w:jc w:val="center"/>
        <w:rPr>
          <w:b/>
          <w:bCs/>
          <w:szCs w:val="24"/>
        </w:rPr>
      </w:pPr>
      <w:r w:rsidRPr="00181D32">
        <w:rPr>
          <w:noProof/>
          <w:szCs w:val="24"/>
        </w:rPr>
        <mc:AlternateContent>
          <mc:Choice Requires="wps">
            <w:drawing>
              <wp:anchor distT="0" distB="0" distL="114300" distR="114300" simplePos="0" relativeHeight="251660800" behindDoc="0" locked="0" layoutInCell="1" allowOverlap="1" wp14:anchorId="79A5ECE8" wp14:editId="6D7E8A72">
                <wp:simplePos x="0" y="0"/>
                <wp:positionH relativeFrom="column">
                  <wp:posOffset>62865</wp:posOffset>
                </wp:positionH>
                <wp:positionV relativeFrom="paragraph">
                  <wp:posOffset>414020</wp:posOffset>
                </wp:positionV>
                <wp:extent cx="8722360" cy="342900"/>
                <wp:effectExtent l="381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23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A751B" w14:textId="77777777" w:rsidR="005E679D" w:rsidRDefault="005E679D">
                            <w:r>
                              <w:t>Patvirtinta tiekėjo:                                                                      Patvirtinta pirkimą vykdančios organizacijos įgaliotojo asmens: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5ECE8" id="Text Box 12" o:spid="_x0000_s1028" type="#_x0000_t202" style="position:absolute;left:0;text-align:left;margin-left:4.95pt;margin-top:32.6pt;width:686.8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IytwIAAME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" filled="f" stroked="f">
                <v:textbox>
                  <w:txbxContent>
                    <w:p w14:paraId="0F9A751B" w14:textId="77777777" w:rsidR="005E679D" w:rsidRDefault="005E679D">
                      <w:r>
                        <w:t>Patvirtinta tiekėjo:                                                                      Patvirtinta pirkimą vykdančios organizacijos įgaliotojo asmens:</w:t>
                      </w:r>
                    </w:p>
                  </w:txbxContent>
                </v:textbox>
              </v:shape>
            </w:pict>
          </mc:Fallback>
        </mc:AlternateContent>
      </w:r>
    </w:p>
    <w:p w14:paraId="741B5941" w14:textId="77777777" w:rsidR="008A659E" w:rsidRPr="00181D32" w:rsidRDefault="008A659E">
      <w:pPr>
        <w:jc w:val="center"/>
        <w:rPr>
          <w:b/>
          <w:bCs/>
          <w:szCs w:val="24"/>
        </w:rPr>
      </w:pPr>
    </w:p>
    <w:p w14:paraId="583C0ED8" w14:textId="77777777" w:rsidR="008A659E" w:rsidRPr="00181D32" w:rsidRDefault="008A659E">
      <w:pPr>
        <w:rPr>
          <w:szCs w:val="24"/>
        </w:rPr>
      </w:pPr>
    </w:p>
    <w:p w14:paraId="1312549B" w14:textId="77777777" w:rsidR="008A659E" w:rsidRPr="00181D32" w:rsidRDefault="008A659E">
      <w:pPr>
        <w:rPr>
          <w:szCs w:val="24"/>
        </w:rPr>
      </w:pPr>
    </w:p>
    <w:p w14:paraId="41447382" w14:textId="77777777" w:rsidR="008A659E" w:rsidRPr="00181D32" w:rsidRDefault="008A659E">
      <w:pPr>
        <w:rPr>
          <w:szCs w:val="24"/>
        </w:rPr>
      </w:pPr>
    </w:p>
    <w:p w14:paraId="7A101AB7" w14:textId="77777777" w:rsidR="008A659E" w:rsidRPr="00181D32" w:rsidRDefault="008A659E">
      <w:pPr>
        <w:rPr>
          <w:szCs w:val="24"/>
        </w:rPr>
        <w:sectPr w:rsidR="008A659E" w:rsidRPr="00181D32" w:rsidSect="00514415">
          <w:headerReference w:type="even" r:id="rId32"/>
          <w:headerReference w:type="default" r:id="rId33"/>
          <w:footerReference w:type="default" r:id="rId34"/>
          <w:headerReference w:type="first" r:id="rId35"/>
          <w:pgSz w:w="16838" w:h="11906" w:orient="landscape" w:code="9"/>
          <w:pgMar w:top="1701" w:right="1701" w:bottom="567" w:left="1134" w:header="567" w:footer="567" w:gutter="0"/>
          <w:cols w:space="1296"/>
          <w:docGrid w:linePitch="360"/>
        </w:sectPr>
      </w:pPr>
    </w:p>
    <w:p w14:paraId="56DDCC2D" w14:textId="77777777" w:rsidR="008A659E" w:rsidRPr="00181D32" w:rsidRDefault="008A659E">
      <w:pPr>
        <w:ind w:left="5940"/>
        <w:rPr>
          <w:color w:val="000000"/>
          <w:szCs w:val="24"/>
        </w:rPr>
      </w:pPr>
    </w:p>
    <w:p w14:paraId="15EEB131" w14:textId="45323243" w:rsidR="008A659E" w:rsidRPr="00181D32" w:rsidRDefault="004E25FB" w:rsidP="00282AE5">
      <w:pPr>
        <w:ind w:left="4860"/>
        <w:rPr>
          <w:szCs w:val="24"/>
        </w:rPr>
      </w:pPr>
      <w:r w:rsidRPr="004E25FB">
        <w:rPr>
          <w:color w:val="000000"/>
          <w:szCs w:val="24"/>
        </w:rPr>
        <w:t>3</w:t>
      </w:r>
      <w:r w:rsidR="008A659E" w:rsidRPr="004E25FB">
        <w:rPr>
          <w:color w:val="000000"/>
          <w:szCs w:val="24"/>
        </w:rPr>
        <w:t xml:space="preserve"> </w:t>
      </w:r>
      <w:r w:rsidR="00B64549" w:rsidRPr="004E25FB">
        <w:rPr>
          <w:color w:val="000000"/>
          <w:szCs w:val="24"/>
        </w:rPr>
        <w:t>d</w:t>
      </w:r>
      <w:r w:rsidR="00B64549">
        <w:rPr>
          <w:color w:val="000000"/>
          <w:szCs w:val="24"/>
        </w:rPr>
        <w:t>erybų</w:t>
      </w:r>
      <w:r w:rsidR="008A659E" w:rsidRPr="00181D32">
        <w:rPr>
          <w:color w:val="000000"/>
          <w:szCs w:val="24"/>
        </w:rPr>
        <w:t xml:space="preserve"> sąlygų priedo tęsinys</w:t>
      </w:r>
    </w:p>
    <w:p w14:paraId="01106C49" w14:textId="77777777" w:rsidR="008A659E" w:rsidRPr="00181D32" w:rsidRDefault="008A659E">
      <w:pPr>
        <w:jc w:val="center"/>
        <w:rPr>
          <w:b/>
          <w:bCs/>
          <w:szCs w:val="24"/>
        </w:rPr>
      </w:pPr>
    </w:p>
    <w:p w14:paraId="6E16EAEF" w14:textId="123DDB06" w:rsidR="008A659E" w:rsidRPr="004E25FB" w:rsidRDefault="00707F32">
      <w:pPr>
        <w:jc w:val="center"/>
        <w:rPr>
          <w:b/>
          <w:bCs/>
          <w:iCs/>
          <w:szCs w:val="24"/>
        </w:rPr>
      </w:pPr>
      <w:r w:rsidRPr="004E25FB">
        <w:rPr>
          <w:b/>
          <w:bCs/>
          <w:iCs/>
          <w:szCs w:val="24"/>
        </w:rPr>
        <w:t>PASLAUGŲ</w:t>
      </w:r>
      <w:r w:rsidR="008A659E" w:rsidRPr="004E25FB">
        <w:rPr>
          <w:b/>
          <w:bCs/>
          <w:iCs/>
          <w:szCs w:val="24"/>
        </w:rPr>
        <w:t xml:space="preserve"> PRIĖMIMO</w:t>
      </w:r>
      <w:r w:rsidR="00304D07" w:rsidRPr="004E25FB">
        <w:rPr>
          <w:b/>
          <w:bCs/>
          <w:iCs/>
          <w:szCs w:val="24"/>
        </w:rPr>
        <w:t>–</w:t>
      </w:r>
      <w:r w:rsidR="008A659E" w:rsidRPr="004E25FB">
        <w:rPr>
          <w:b/>
          <w:bCs/>
          <w:iCs/>
          <w:szCs w:val="24"/>
        </w:rPr>
        <w:t xml:space="preserve">PERDAVIMO AKTAS </w:t>
      </w:r>
    </w:p>
    <w:p w14:paraId="003FB86F" w14:textId="77777777" w:rsidR="008A659E" w:rsidRPr="000777D5" w:rsidRDefault="008A659E">
      <w:pPr>
        <w:pStyle w:val="Default"/>
        <w:rPr>
          <w:highlight w:val="yellow"/>
          <w:lang w:val="lt-LT"/>
        </w:rPr>
      </w:pPr>
    </w:p>
    <w:tbl>
      <w:tblPr>
        <w:tblW w:w="9350" w:type="dxa"/>
        <w:tblInd w:w="108" w:type="dxa"/>
        <w:tblLook w:val="0000" w:firstRow="0" w:lastRow="0" w:firstColumn="0" w:lastColumn="0" w:noHBand="0" w:noVBand="0"/>
      </w:tblPr>
      <w:tblGrid>
        <w:gridCol w:w="9350"/>
      </w:tblGrid>
      <w:tr w:rsidR="008A659E" w:rsidRPr="00181D32" w14:paraId="3A975C4E" w14:textId="77777777">
        <w:trPr>
          <w:trHeight w:val="570"/>
        </w:trPr>
        <w:tc>
          <w:tcPr>
            <w:tcW w:w="9350" w:type="dxa"/>
            <w:tcBorders>
              <w:top w:val="single" w:sz="6" w:space="0" w:color="000000"/>
              <w:left w:val="single" w:sz="6" w:space="0" w:color="000000"/>
              <w:bottom w:val="single" w:sz="6" w:space="0" w:color="000000"/>
              <w:right w:val="single" w:sz="6" w:space="0" w:color="000000"/>
            </w:tcBorders>
          </w:tcPr>
          <w:p w14:paraId="27931EAB" w14:textId="77777777" w:rsidR="008A659E" w:rsidRPr="00181D32" w:rsidRDefault="008A659E">
            <w:pPr>
              <w:rPr>
                <w:szCs w:val="24"/>
              </w:rPr>
            </w:pPr>
            <w:r w:rsidRPr="000777D5">
              <w:rPr>
                <w:szCs w:val="24"/>
              </w:rPr>
              <w:t>Tiekėjas:</w:t>
            </w:r>
          </w:p>
          <w:p w14:paraId="520C3D45" w14:textId="77777777" w:rsidR="008A659E" w:rsidRPr="00181D32" w:rsidRDefault="008A659E">
            <w:pPr>
              <w:pStyle w:val="Default"/>
              <w:rPr>
                <w:lang w:val="lt-LT"/>
              </w:rPr>
            </w:pPr>
          </w:p>
        </w:tc>
      </w:tr>
      <w:tr w:rsidR="008A659E" w:rsidRPr="00181D32" w14:paraId="1D21439F" w14:textId="77777777">
        <w:trPr>
          <w:trHeight w:val="480"/>
        </w:trPr>
        <w:tc>
          <w:tcPr>
            <w:tcW w:w="9350" w:type="dxa"/>
            <w:tcBorders>
              <w:top w:val="single" w:sz="6" w:space="0" w:color="000000"/>
              <w:left w:val="single" w:sz="6" w:space="0" w:color="000000"/>
              <w:bottom w:val="single" w:sz="6" w:space="0" w:color="000000"/>
              <w:right w:val="single" w:sz="6" w:space="0" w:color="000000"/>
            </w:tcBorders>
          </w:tcPr>
          <w:p w14:paraId="5BBCE6D0" w14:textId="77777777" w:rsidR="008A659E" w:rsidRPr="00181D32" w:rsidRDefault="008A659E">
            <w:pPr>
              <w:pStyle w:val="Default"/>
              <w:rPr>
                <w:lang w:val="lt-LT"/>
              </w:rPr>
            </w:pPr>
            <w:r w:rsidRPr="00181D32">
              <w:rPr>
                <w:lang w:val="lt-LT"/>
              </w:rPr>
              <w:t>Sutarties Nr.</w:t>
            </w:r>
          </w:p>
          <w:p w14:paraId="78EFA887" w14:textId="77777777" w:rsidR="008A659E" w:rsidRPr="00181D32" w:rsidRDefault="008A659E">
            <w:pPr>
              <w:pStyle w:val="Default"/>
              <w:rPr>
                <w:lang w:val="lt-LT"/>
              </w:rPr>
            </w:pPr>
            <w:r w:rsidRPr="00181D32">
              <w:rPr>
                <w:lang w:val="lt-LT"/>
              </w:rPr>
              <w:t xml:space="preserve"> </w:t>
            </w:r>
          </w:p>
        </w:tc>
      </w:tr>
      <w:tr w:rsidR="008A659E" w:rsidRPr="00181D32" w14:paraId="55C754D8" w14:textId="77777777">
        <w:trPr>
          <w:trHeight w:val="480"/>
        </w:trPr>
        <w:tc>
          <w:tcPr>
            <w:tcW w:w="9350" w:type="dxa"/>
            <w:tcBorders>
              <w:top w:val="single" w:sz="6" w:space="0" w:color="000000"/>
              <w:left w:val="single" w:sz="6" w:space="0" w:color="000000"/>
              <w:bottom w:val="single" w:sz="6" w:space="0" w:color="000000"/>
              <w:right w:val="single" w:sz="6" w:space="0" w:color="000000"/>
            </w:tcBorders>
          </w:tcPr>
          <w:p w14:paraId="202BF8EA" w14:textId="77777777" w:rsidR="008A659E" w:rsidRPr="00181D32" w:rsidRDefault="008A659E">
            <w:pPr>
              <w:pStyle w:val="Default"/>
              <w:rPr>
                <w:lang w:val="lt-LT"/>
              </w:rPr>
            </w:pPr>
            <w:r w:rsidRPr="00181D32">
              <w:rPr>
                <w:lang w:val="lt-LT"/>
              </w:rPr>
              <w:t xml:space="preserve">Sutarties pavadinimas: </w:t>
            </w:r>
          </w:p>
          <w:p w14:paraId="51F8EDCB" w14:textId="77777777" w:rsidR="008A659E" w:rsidRPr="00181D32" w:rsidRDefault="008A659E">
            <w:pPr>
              <w:pStyle w:val="Default"/>
              <w:rPr>
                <w:lang w:val="lt-LT"/>
              </w:rPr>
            </w:pPr>
          </w:p>
        </w:tc>
      </w:tr>
    </w:tbl>
    <w:p w14:paraId="5B0EC2FA" w14:textId="77777777" w:rsidR="008A659E" w:rsidRPr="00181D32" w:rsidRDefault="008A659E">
      <w:pPr>
        <w:autoSpaceDE w:val="0"/>
        <w:autoSpaceDN w:val="0"/>
        <w:adjustRightInd w:val="0"/>
        <w:jc w:val="both"/>
        <w:rPr>
          <w:szCs w:val="24"/>
        </w:rPr>
      </w:pPr>
    </w:p>
    <w:p w14:paraId="15D88A2C" w14:textId="67F5D6EA" w:rsidR="008A659E" w:rsidRPr="00DB0737" w:rsidRDefault="008A659E">
      <w:pPr>
        <w:autoSpaceDE w:val="0"/>
        <w:autoSpaceDN w:val="0"/>
        <w:adjustRightInd w:val="0"/>
        <w:jc w:val="both"/>
        <w:rPr>
          <w:szCs w:val="24"/>
        </w:rPr>
      </w:pPr>
      <w:r w:rsidRPr="00DB0737">
        <w:rPr>
          <w:szCs w:val="24"/>
        </w:rPr>
        <w:t xml:space="preserve">Visos tiekiamos </w:t>
      </w:r>
      <w:r w:rsidR="00707F32" w:rsidRPr="00DB0737">
        <w:rPr>
          <w:szCs w:val="24"/>
        </w:rPr>
        <w:t>paslaugos</w:t>
      </w:r>
      <w:r w:rsidRPr="00DB0737">
        <w:rPr>
          <w:szCs w:val="24"/>
        </w:rPr>
        <w:t xml:space="preserve">, nurodytos tiekiamų </w:t>
      </w:r>
      <w:r w:rsidR="00707F32" w:rsidRPr="00DB0737">
        <w:rPr>
          <w:szCs w:val="24"/>
        </w:rPr>
        <w:t>paslaugų</w:t>
      </w:r>
      <w:r w:rsidRPr="00DB0737">
        <w:rPr>
          <w:szCs w:val="24"/>
        </w:rPr>
        <w:t xml:space="preserve"> sąraše, buvo </w:t>
      </w:r>
      <w:r w:rsidR="00707F32" w:rsidRPr="00DB0737">
        <w:rPr>
          <w:szCs w:val="24"/>
        </w:rPr>
        <w:t>įgyvendintos</w:t>
      </w:r>
      <w:r w:rsidRPr="00DB0737">
        <w:rPr>
          <w:szCs w:val="24"/>
        </w:rPr>
        <w:t xml:space="preserve"> </w:t>
      </w:r>
      <w:r w:rsidRPr="00DB0737">
        <w:rPr>
          <w:i/>
          <w:szCs w:val="24"/>
        </w:rPr>
        <w:t>[įrašyti datą]</w:t>
      </w:r>
      <w:r w:rsidRPr="00DB0737">
        <w:rPr>
          <w:szCs w:val="24"/>
        </w:rPr>
        <w:t xml:space="preserve">, pateikti visi reikalingi dokumentai (sąskaitos, sertifikatai, naudojimo ir priežiūros instrukcijos). </w:t>
      </w:r>
    </w:p>
    <w:p w14:paraId="348990D1" w14:textId="0A02E555" w:rsidR="008A659E" w:rsidRPr="00DB0737" w:rsidRDefault="00E14AC7">
      <w:pPr>
        <w:autoSpaceDE w:val="0"/>
        <w:autoSpaceDN w:val="0"/>
        <w:adjustRightInd w:val="0"/>
        <w:jc w:val="both"/>
        <w:rPr>
          <w:szCs w:val="24"/>
        </w:rPr>
      </w:pPr>
      <w:r w:rsidRPr="00DB0737">
        <w:rPr>
          <w:szCs w:val="24"/>
        </w:rPr>
        <w:t>Pirkimą vykdanti</w:t>
      </w:r>
      <w:r w:rsidR="008A659E" w:rsidRPr="00DB0737">
        <w:rPr>
          <w:szCs w:val="24"/>
        </w:rPr>
        <w:t xml:space="preserve"> organizacija </w:t>
      </w:r>
      <w:r w:rsidR="004E25FB" w:rsidRPr="00DB0737">
        <w:rPr>
          <w:szCs w:val="24"/>
        </w:rPr>
        <w:t>paslaugas</w:t>
      </w:r>
      <w:r w:rsidR="008A659E" w:rsidRPr="00DB0737">
        <w:rPr>
          <w:szCs w:val="24"/>
        </w:rPr>
        <w:t xml:space="preserve"> priėmė ir patvirtina, kad </w:t>
      </w:r>
      <w:r w:rsidR="004E25FB" w:rsidRPr="00DB0737">
        <w:rPr>
          <w:szCs w:val="24"/>
        </w:rPr>
        <w:t>paslaugos</w:t>
      </w:r>
      <w:r w:rsidR="008A659E" w:rsidRPr="00DB0737">
        <w:rPr>
          <w:szCs w:val="24"/>
        </w:rPr>
        <w:t xml:space="preserve"> atitinka sutarties sąlygas ir yra tinkamos</w:t>
      </w:r>
      <w:r w:rsidR="00DB0737" w:rsidRPr="00DB0737">
        <w:rPr>
          <w:szCs w:val="24"/>
        </w:rPr>
        <w:t xml:space="preserve">. </w:t>
      </w:r>
    </w:p>
    <w:p w14:paraId="1C8569B6" w14:textId="52B095FA" w:rsidR="008A659E" w:rsidRPr="00181D32" w:rsidRDefault="008A659E">
      <w:pPr>
        <w:autoSpaceDE w:val="0"/>
        <w:autoSpaceDN w:val="0"/>
        <w:adjustRightInd w:val="0"/>
        <w:jc w:val="both"/>
        <w:rPr>
          <w:szCs w:val="24"/>
        </w:rPr>
      </w:pPr>
      <w:r w:rsidRPr="00DB0737">
        <w:rPr>
          <w:szCs w:val="24"/>
        </w:rPr>
        <w:t xml:space="preserve">Šiuo aktu </w:t>
      </w:r>
      <w:r w:rsidR="00642CF6" w:rsidRPr="00DB0737">
        <w:rPr>
          <w:szCs w:val="24"/>
        </w:rPr>
        <w:t>pirkimą vykdanti</w:t>
      </w:r>
      <w:r w:rsidRPr="00DB0737">
        <w:rPr>
          <w:szCs w:val="24"/>
        </w:rPr>
        <w:t xml:space="preserve"> organizacija, </w:t>
      </w:r>
      <w:r w:rsidR="00DD364C" w:rsidRPr="00DB0737">
        <w:rPr>
          <w:szCs w:val="24"/>
        </w:rPr>
        <w:t>laikydamasis sutarties sąlygų [</w:t>
      </w:r>
      <w:r w:rsidR="00282AE5" w:rsidRPr="00DB0737">
        <w:rPr>
          <w:szCs w:val="24"/>
        </w:rPr>
        <w:t>..</w:t>
      </w:r>
      <w:r w:rsidR="00DD364C" w:rsidRPr="00DB0737">
        <w:rPr>
          <w:szCs w:val="24"/>
        </w:rPr>
        <w:t>.]</w:t>
      </w:r>
      <w:r w:rsidRPr="00DB0737">
        <w:rPr>
          <w:szCs w:val="24"/>
        </w:rPr>
        <w:t xml:space="preserve"> str. nuostatų, patvirtina, kad </w:t>
      </w:r>
      <w:r w:rsidR="00DB0737" w:rsidRPr="00DB0737">
        <w:rPr>
          <w:szCs w:val="24"/>
        </w:rPr>
        <w:t>paslaugos</w:t>
      </w:r>
      <w:r w:rsidRPr="00DB0737">
        <w:rPr>
          <w:szCs w:val="24"/>
        </w:rPr>
        <w:t xml:space="preserve"> priimtos </w:t>
      </w:r>
      <w:r w:rsidRPr="00DB0737">
        <w:rPr>
          <w:i/>
          <w:color w:val="000000"/>
          <w:szCs w:val="24"/>
        </w:rPr>
        <w:t>[įrašyti datą]</w:t>
      </w:r>
      <w:r w:rsidRPr="00DB0737">
        <w:rPr>
          <w:szCs w:val="24"/>
        </w:rPr>
        <w:t xml:space="preserve">, ir ši data yra laikoma </w:t>
      </w:r>
      <w:r w:rsidR="00DB0737" w:rsidRPr="00DB0737">
        <w:rPr>
          <w:szCs w:val="24"/>
        </w:rPr>
        <w:t>paslaugų</w:t>
      </w:r>
      <w:r w:rsidRPr="00DB0737">
        <w:rPr>
          <w:szCs w:val="24"/>
        </w:rPr>
        <w:t xml:space="preserve"> garantinio laikotarpio pradžia.</w:t>
      </w:r>
    </w:p>
    <w:p w14:paraId="45351F0B" w14:textId="77777777" w:rsidR="008A659E" w:rsidRPr="00181D32" w:rsidRDefault="008A659E">
      <w:pPr>
        <w:pStyle w:val="Default"/>
        <w:rPr>
          <w:lang w:val="lt-LT"/>
        </w:rPr>
      </w:pPr>
    </w:p>
    <w:tbl>
      <w:tblPr>
        <w:tblW w:w="9537" w:type="dxa"/>
        <w:tblInd w:w="108" w:type="dxa"/>
        <w:tblLook w:val="0000" w:firstRow="0" w:lastRow="0" w:firstColumn="0" w:lastColumn="0" w:noHBand="0" w:noVBand="0"/>
      </w:tblPr>
      <w:tblGrid>
        <w:gridCol w:w="4488"/>
        <w:gridCol w:w="5049"/>
      </w:tblGrid>
      <w:tr w:rsidR="008A659E" w:rsidRPr="00181D32" w14:paraId="1B2F75CA" w14:textId="77777777">
        <w:trPr>
          <w:trHeight w:val="270"/>
        </w:trPr>
        <w:tc>
          <w:tcPr>
            <w:tcW w:w="4488" w:type="dxa"/>
            <w:tcBorders>
              <w:top w:val="single" w:sz="6" w:space="0" w:color="000000"/>
              <w:left w:val="single" w:sz="6" w:space="0" w:color="000000"/>
              <w:right w:val="single" w:sz="6" w:space="0" w:color="000000"/>
            </w:tcBorders>
          </w:tcPr>
          <w:p w14:paraId="21F4BE1E" w14:textId="77777777" w:rsidR="008A659E" w:rsidRPr="00181D32" w:rsidRDefault="008A659E">
            <w:pPr>
              <w:pStyle w:val="Default"/>
              <w:spacing w:before="120" w:after="120" w:line="360" w:lineRule="auto"/>
              <w:rPr>
                <w:lang w:val="lt-LT"/>
              </w:rPr>
            </w:pPr>
            <w:r w:rsidRPr="00181D32">
              <w:rPr>
                <w:lang w:val="lt-LT"/>
              </w:rPr>
              <w:t>Perdavė</w:t>
            </w:r>
          </w:p>
        </w:tc>
        <w:tc>
          <w:tcPr>
            <w:tcW w:w="5049" w:type="dxa"/>
            <w:tcBorders>
              <w:top w:val="single" w:sz="6" w:space="0" w:color="000000"/>
              <w:left w:val="single" w:sz="6" w:space="0" w:color="000000"/>
              <w:right w:val="single" w:sz="6" w:space="0" w:color="000000"/>
            </w:tcBorders>
          </w:tcPr>
          <w:p w14:paraId="452E4590" w14:textId="77777777" w:rsidR="008A659E" w:rsidRPr="00181D32" w:rsidRDefault="008A659E">
            <w:pPr>
              <w:pStyle w:val="Default"/>
              <w:spacing w:before="120" w:after="120" w:line="360" w:lineRule="auto"/>
              <w:rPr>
                <w:lang w:val="lt-LT"/>
              </w:rPr>
            </w:pPr>
            <w:r w:rsidRPr="00181D32">
              <w:rPr>
                <w:lang w:val="lt-LT"/>
              </w:rPr>
              <w:t xml:space="preserve">Priėmė </w:t>
            </w:r>
          </w:p>
        </w:tc>
      </w:tr>
      <w:tr w:rsidR="008A659E" w:rsidRPr="00181D32" w14:paraId="7E530603" w14:textId="77777777">
        <w:trPr>
          <w:trHeight w:val="375"/>
        </w:trPr>
        <w:tc>
          <w:tcPr>
            <w:tcW w:w="4488" w:type="dxa"/>
            <w:tcBorders>
              <w:left w:val="single" w:sz="6" w:space="0" w:color="000000"/>
              <w:bottom w:val="single" w:sz="6" w:space="0" w:color="000000"/>
              <w:right w:val="single" w:sz="6" w:space="0" w:color="000000"/>
            </w:tcBorders>
            <w:vAlign w:val="center"/>
          </w:tcPr>
          <w:p w14:paraId="06C67D02" w14:textId="77777777" w:rsidR="008A659E" w:rsidRPr="00181D32" w:rsidRDefault="008A659E">
            <w:pPr>
              <w:pStyle w:val="Default"/>
              <w:spacing w:before="120" w:after="120" w:line="360" w:lineRule="auto"/>
              <w:rPr>
                <w:lang w:val="lt-LT"/>
              </w:rPr>
            </w:pPr>
            <w:r w:rsidRPr="00181D32">
              <w:rPr>
                <w:lang w:val="lt-LT"/>
              </w:rPr>
              <w:t>Tiekėjas</w:t>
            </w:r>
          </w:p>
        </w:tc>
        <w:tc>
          <w:tcPr>
            <w:tcW w:w="5049" w:type="dxa"/>
            <w:tcBorders>
              <w:left w:val="single" w:sz="6" w:space="0" w:color="000000"/>
              <w:bottom w:val="single" w:sz="6" w:space="0" w:color="000000"/>
              <w:right w:val="single" w:sz="6" w:space="0" w:color="000000"/>
            </w:tcBorders>
            <w:vAlign w:val="center"/>
          </w:tcPr>
          <w:p w14:paraId="07B6792A" w14:textId="77777777" w:rsidR="008A659E" w:rsidRPr="00181D32" w:rsidRDefault="00642CF6">
            <w:pPr>
              <w:pStyle w:val="Default"/>
              <w:spacing w:before="120" w:after="120" w:line="360" w:lineRule="auto"/>
              <w:rPr>
                <w:lang w:val="lt-LT"/>
              </w:rPr>
            </w:pPr>
            <w:r w:rsidRPr="00181D32">
              <w:rPr>
                <w:lang w:val="lt-LT"/>
              </w:rPr>
              <w:t>Pirkimą vykdanti</w:t>
            </w:r>
            <w:r w:rsidR="008A659E" w:rsidRPr="00181D32">
              <w:rPr>
                <w:lang w:val="lt-LT"/>
              </w:rPr>
              <w:t xml:space="preserve"> organizacija</w:t>
            </w:r>
          </w:p>
        </w:tc>
      </w:tr>
      <w:tr w:rsidR="008A659E" w:rsidRPr="00181D32" w14:paraId="74ED0F7C" w14:textId="77777777">
        <w:trPr>
          <w:trHeight w:val="285"/>
        </w:trPr>
        <w:tc>
          <w:tcPr>
            <w:tcW w:w="4488" w:type="dxa"/>
            <w:tcBorders>
              <w:top w:val="single" w:sz="6" w:space="0" w:color="000000"/>
              <w:left w:val="single" w:sz="6" w:space="0" w:color="000000"/>
              <w:right w:val="single" w:sz="6" w:space="0" w:color="000000"/>
            </w:tcBorders>
          </w:tcPr>
          <w:p w14:paraId="521AA56A" w14:textId="77777777" w:rsidR="008A659E" w:rsidRPr="00181D32" w:rsidRDefault="008A659E">
            <w:pPr>
              <w:pStyle w:val="Default"/>
              <w:spacing w:before="120" w:after="120" w:line="360" w:lineRule="auto"/>
              <w:rPr>
                <w:lang w:val="lt-LT"/>
              </w:rPr>
            </w:pPr>
            <w:r w:rsidRPr="00181D32">
              <w:rPr>
                <w:lang w:val="lt-LT"/>
              </w:rPr>
              <w:t xml:space="preserve">(Parašas) </w:t>
            </w:r>
          </w:p>
        </w:tc>
        <w:tc>
          <w:tcPr>
            <w:tcW w:w="5049" w:type="dxa"/>
            <w:tcBorders>
              <w:top w:val="single" w:sz="6" w:space="0" w:color="000000"/>
              <w:left w:val="single" w:sz="6" w:space="0" w:color="000000"/>
              <w:right w:val="single" w:sz="6" w:space="0" w:color="000000"/>
            </w:tcBorders>
          </w:tcPr>
          <w:p w14:paraId="6348A4F4" w14:textId="77777777" w:rsidR="008A659E" w:rsidRPr="00181D32" w:rsidRDefault="008A659E">
            <w:pPr>
              <w:pStyle w:val="Default"/>
              <w:spacing w:before="120" w:after="120" w:line="360" w:lineRule="auto"/>
              <w:rPr>
                <w:lang w:val="lt-LT"/>
              </w:rPr>
            </w:pPr>
            <w:r w:rsidRPr="00181D32">
              <w:rPr>
                <w:lang w:val="lt-LT"/>
              </w:rPr>
              <w:t xml:space="preserve">(Parašas) </w:t>
            </w:r>
          </w:p>
        </w:tc>
      </w:tr>
      <w:tr w:rsidR="008A659E" w:rsidRPr="00181D32" w14:paraId="35AD49E7" w14:textId="77777777">
        <w:trPr>
          <w:trHeight w:val="310"/>
        </w:trPr>
        <w:tc>
          <w:tcPr>
            <w:tcW w:w="4488" w:type="dxa"/>
            <w:tcBorders>
              <w:left w:val="single" w:sz="6" w:space="0" w:color="000000"/>
              <w:right w:val="single" w:sz="6" w:space="0" w:color="000000"/>
            </w:tcBorders>
          </w:tcPr>
          <w:p w14:paraId="45780900" w14:textId="77777777" w:rsidR="008A659E" w:rsidRPr="00181D32" w:rsidRDefault="008A659E">
            <w:pPr>
              <w:pStyle w:val="Default"/>
              <w:spacing w:before="120" w:after="120" w:line="360" w:lineRule="auto"/>
              <w:rPr>
                <w:lang w:val="lt-LT"/>
              </w:rPr>
            </w:pPr>
            <w:r w:rsidRPr="00181D32">
              <w:rPr>
                <w:lang w:val="lt-LT"/>
              </w:rPr>
              <w:t xml:space="preserve">(Vardas, pavardė) </w:t>
            </w:r>
          </w:p>
        </w:tc>
        <w:tc>
          <w:tcPr>
            <w:tcW w:w="5049" w:type="dxa"/>
            <w:tcBorders>
              <w:left w:val="single" w:sz="6" w:space="0" w:color="000000"/>
              <w:right w:val="single" w:sz="6" w:space="0" w:color="000000"/>
            </w:tcBorders>
          </w:tcPr>
          <w:p w14:paraId="28FE0FB5" w14:textId="77777777" w:rsidR="008A659E" w:rsidRPr="00181D32" w:rsidRDefault="008A659E">
            <w:pPr>
              <w:pStyle w:val="Default"/>
              <w:spacing w:before="120" w:after="120" w:line="360" w:lineRule="auto"/>
              <w:rPr>
                <w:lang w:val="lt-LT"/>
              </w:rPr>
            </w:pPr>
            <w:r w:rsidRPr="00181D32">
              <w:rPr>
                <w:lang w:val="lt-LT"/>
              </w:rPr>
              <w:t xml:space="preserve">(Vardas, pavardė) </w:t>
            </w:r>
          </w:p>
        </w:tc>
      </w:tr>
      <w:tr w:rsidR="008A659E" w:rsidRPr="00181D32" w14:paraId="09AA0CB1" w14:textId="77777777">
        <w:trPr>
          <w:trHeight w:val="310"/>
        </w:trPr>
        <w:tc>
          <w:tcPr>
            <w:tcW w:w="4488" w:type="dxa"/>
            <w:tcBorders>
              <w:left w:val="single" w:sz="6" w:space="0" w:color="000000"/>
              <w:right w:val="single" w:sz="6" w:space="0" w:color="000000"/>
            </w:tcBorders>
          </w:tcPr>
          <w:p w14:paraId="53F8F0C4" w14:textId="77777777" w:rsidR="008A659E" w:rsidRPr="00181D32" w:rsidRDefault="008A659E">
            <w:pPr>
              <w:pStyle w:val="Default"/>
              <w:spacing w:before="120" w:after="120" w:line="360" w:lineRule="auto"/>
              <w:rPr>
                <w:lang w:val="lt-LT"/>
              </w:rPr>
            </w:pPr>
            <w:r w:rsidRPr="00181D32">
              <w:rPr>
                <w:lang w:val="lt-LT"/>
              </w:rPr>
              <w:t xml:space="preserve">(Pareigos) </w:t>
            </w:r>
          </w:p>
        </w:tc>
        <w:tc>
          <w:tcPr>
            <w:tcW w:w="5049" w:type="dxa"/>
            <w:tcBorders>
              <w:left w:val="single" w:sz="6" w:space="0" w:color="000000"/>
              <w:right w:val="single" w:sz="6" w:space="0" w:color="000000"/>
            </w:tcBorders>
          </w:tcPr>
          <w:p w14:paraId="103984D8" w14:textId="77777777" w:rsidR="008A659E" w:rsidRPr="00181D32" w:rsidRDefault="008A659E">
            <w:pPr>
              <w:pStyle w:val="Default"/>
              <w:spacing w:before="120" w:after="120" w:line="360" w:lineRule="auto"/>
              <w:rPr>
                <w:lang w:val="lt-LT"/>
              </w:rPr>
            </w:pPr>
            <w:r w:rsidRPr="00181D32">
              <w:rPr>
                <w:lang w:val="lt-LT"/>
              </w:rPr>
              <w:t xml:space="preserve">(Pareigos) </w:t>
            </w:r>
          </w:p>
        </w:tc>
      </w:tr>
      <w:tr w:rsidR="008A659E" w:rsidRPr="00181D32" w14:paraId="426E9B93" w14:textId="77777777">
        <w:trPr>
          <w:trHeight w:val="345"/>
        </w:trPr>
        <w:tc>
          <w:tcPr>
            <w:tcW w:w="4488" w:type="dxa"/>
            <w:tcBorders>
              <w:left w:val="single" w:sz="6" w:space="0" w:color="000000"/>
              <w:bottom w:val="single" w:sz="6" w:space="0" w:color="000000"/>
              <w:right w:val="single" w:sz="6" w:space="0" w:color="000000"/>
            </w:tcBorders>
          </w:tcPr>
          <w:p w14:paraId="5BB59AF2" w14:textId="57379F06" w:rsidR="008A659E" w:rsidRPr="00181D32" w:rsidRDefault="008A659E">
            <w:pPr>
              <w:pStyle w:val="Default"/>
              <w:spacing w:before="120" w:after="120" w:line="360" w:lineRule="auto"/>
              <w:rPr>
                <w:lang w:val="lt-LT"/>
              </w:rPr>
            </w:pPr>
          </w:p>
        </w:tc>
        <w:tc>
          <w:tcPr>
            <w:tcW w:w="5049" w:type="dxa"/>
            <w:tcBorders>
              <w:left w:val="single" w:sz="6" w:space="0" w:color="000000"/>
              <w:bottom w:val="single" w:sz="6" w:space="0" w:color="000000"/>
              <w:right w:val="single" w:sz="6" w:space="0" w:color="000000"/>
            </w:tcBorders>
          </w:tcPr>
          <w:p w14:paraId="61061C0A" w14:textId="0BDC83EC" w:rsidR="008A659E" w:rsidRPr="00181D32" w:rsidRDefault="008A659E">
            <w:pPr>
              <w:pStyle w:val="Default"/>
              <w:spacing w:before="120" w:after="120" w:line="360" w:lineRule="auto"/>
              <w:rPr>
                <w:lang w:val="lt-LT"/>
              </w:rPr>
            </w:pPr>
          </w:p>
        </w:tc>
      </w:tr>
    </w:tbl>
    <w:p w14:paraId="28533E7B" w14:textId="77777777" w:rsidR="008A659E" w:rsidRPr="00181D32" w:rsidRDefault="008A659E">
      <w:pPr>
        <w:pStyle w:val="Heading2"/>
        <w:keepNext/>
        <w:numPr>
          <w:ilvl w:val="0"/>
          <w:numId w:val="0"/>
        </w:numPr>
        <w:spacing w:before="120" w:after="120"/>
        <w:ind w:left="1080"/>
        <w:jc w:val="center"/>
        <w:rPr>
          <w:bCs/>
          <w:szCs w:val="24"/>
        </w:rPr>
      </w:pPr>
    </w:p>
    <w:p w14:paraId="1C90B3A0" w14:textId="77777777" w:rsidR="008A659E" w:rsidRPr="00181D32" w:rsidRDefault="008A659E">
      <w:pPr>
        <w:jc w:val="right"/>
        <w:rPr>
          <w:szCs w:val="24"/>
        </w:rPr>
      </w:pPr>
    </w:p>
    <w:sectPr w:rsidR="008A659E" w:rsidRPr="00181D32" w:rsidSect="00514415">
      <w:headerReference w:type="even" r:id="rId36"/>
      <w:headerReference w:type="default" r:id="rId37"/>
      <w:footerReference w:type="default" r:id="rId38"/>
      <w:headerReference w:type="first" r:id="rId39"/>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A6A9B" w14:textId="77777777" w:rsidR="00D17DE3" w:rsidRDefault="00D17DE3">
      <w:r>
        <w:separator/>
      </w:r>
    </w:p>
  </w:endnote>
  <w:endnote w:type="continuationSeparator" w:id="0">
    <w:p w14:paraId="6119EDE4" w14:textId="77777777" w:rsidR="00D17DE3" w:rsidRDefault="00D1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6E62" w14:textId="77777777" w:rsidR="005E679D" w:rsidRDefault="005E67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D7E2B" w14:textId="77777777" w:rsidR="005E679D" w:rsidRDefault="005E67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0175" w14:textId="77777777" w:rsidR="005E679D" w:rsidRDefault="005E67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42AD5C" w14:textId="77777777" w:rsidR="005E679D" w:rsidRDefault="005E67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4B8A2" w14:textId="77777777" w:rsidR="005E679D" w:rsidRDefault="005E67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BEDF" w14:textId="77777777" w:rsidR="005E679D" w:rsidRDefault="005E67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3715E0" w14:textId="77777777" w:rsidR="005E679D" w:rsidRDefault="005E67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2477" w14:textId="77777777" w:rsidR="005E679D" w:rsidRDefault="005E67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19679D02" w14:textId="77777777" w:rsidR="005E679D" w:rsidRDefault="005E679D">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9F1A7" w14:textId="77777777" w:rsidR="005E679D" w:rsidRDefault="005E67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41585A53" w14:textId="77777777" w:rsidR="005E679D" w:rsidRDefault="005E67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26E58" w14:textId="77777777" w:rsidR="00D17DE3" w:rsidRDefault="00D17DE3">
      <w:r>
        <w:separator/>
      </w:r>
    </w:p>
  </w:footnote>
  <w:footnote w:type="continuationSeparator" w:id="0">
    <w:p w14:paraId="130ED62E" w14:textId="77777777" w:rsidR="00D17DE3" w:rsidRDefault="00D17DE3">
      <w:r>
        <w:continuationSeparator/>
      </w:r>
    </w:p>
  </w:footnote>
  <w:footnote w:id="1">
    <w:p w14:paraId="45045033" w14:textId="0B84DCA8" w:rsidR="005E679D" w:rsidRPr="001B7483" w:rsidRDefault="005E679D" w:rsidP="00264554">
      <w:pPr>
        <w:pStyle w:val="FootnoteText"/>
        <w:jc w:val="both"/>
      </w:pPr>
      <w:r w:rsidRPr="001B7483">
        <w:rPr>
          <w:rStyle w:val="FootnoteReference"/>
        </w:rPr>
        <w:footnoteRef/>
      </w:r>
      <w:r w:rsidRPr="001B7483">
        <w:t xml:space="preserve"> Neįvykus </w:t>
      </w:r>
      <w:r>
        <w:t>deryboms</w:t>
      </w:r>
      <w:r w:rsidRPr="001B7483">
        <w:t xml:space="preserve"> ir dėl to vykdant pakartotinį pirkimą, negali būti keičiamos esminės pirkimo sąlygos:</w:t>
      </w:r>
      <w:r>
        <w:t xml:space="preserve"> tiekėjų kvalifikaciniai reikalavimai,</w:t>
      </w:r>
      <w:r w:rsidRPr="001B7483">
        <w:t xml:space="preserve"> minimalūs techniniai ir (arba) funkciniai perkamų prekių</w:t>
      </w:r>
      <w:r>
        <w:t xml:space="preserve"> ir</w:t>
      </w:r>
      <w:r w:rsidRPr="001B7483">
        <w:t xml:space="preserve"> paslaugų reikalavimai ir (arba) norimo rezultato apibūdinimas bei tiekėjų pasiūlymų vertinimo kriterijai. </w:t>
      </w:r>
    </w:p>
  </w:footnote>
  <w:footnote w:id="2">
    <w:p w14:paraId="5EBFC9D8" w14:textId="77777777" w:rsidR="005E679D" w:rsidRDefault="005E679D" w:rsidP="003150D7">
      <w:pPr>
        <w:pStyle w:val="FootnoteText"/>
      </w:pPr>
      <w:r>
        <w:rPr>
          <w:rStyle w:val="FootnoteReference"/>
        </w:rPr>
        <w:footnoteRef/>
      </w:r>
      <w:r>
        <w:t xml:space="preserve"> Pasirinkti, jei pirkimo būdas – derybos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8623" w14:textId="77777777" w:rsidR="005E679D" w:rsidRDefault="005E67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6EF2" w14:textId="77777777" w:rsidR="005E679D" w:rsidRDefault="005E679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34668" w14:textId="77777777" w:rsidR="005E679D" w:rsidRDefault="005E679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F9DEF" w14:textId="77777777" w:rsidR="005E679D" w:rsidRDefault="005E6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DB02F" w14:textId="77777777" w:rsidR="005E679D" w:rsidRDefault="005E6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7B5D" w14:textId="77777777" w:rsidR="005E679D" w:rsidRDefault="005E67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11B5" w14:textId="77777777" w:rsidR="005E679D" w:rsidRDefault="005E67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AE94" w14:textId="77777777" w:rsidR="005E679D" w:rsidRPr="009969F3" w:rsidRDefault="005E679D">
    <w:pPr>
      <w:pStyle w:val="Header"/>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0D357" w14:textId="77777777" w:rsidR="005E679D" w:rsidRDefault="005E67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356CC" w14:textId="77777777" w:rsidR="005E679D" w:rsidRDefault="005E67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DCA56" w14:textId="77777777" w:rsidR="005E679D" w:rsidRDefault="005E67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4DF8C" w14:textId="77777777" w:rsidR="005E679D" w:rsidRDefault="005E6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6F9"/>
    <w:multiLevelType w:val="multilevel"/>
    <w:tmpl w:val="BD9EF304"/>
    <w:lvl w:ilvl="0">
      <w:start w:val="3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1E56076"/>
    <w:multiLevelType w:val="multilevel"/>
    <w:tmpl w:val="779C37D4"/>
    <w:lvl w:ilvl="0">
      <w:start w:val="3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2" w15:restartNumberingAfterBreak="0">
    <w:nsid w:val="04D753CE"/>
    <w:multiLevelType w:val="multilevel"/>
    <w:tmpl w:val="9AB8EF4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C45014"/>
    <w:multiLevelType w:val="multilevel"/>
    <w:tmpl w:val="87C629F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6DE1F74"/>
    <w:multiLevelType w:val="hybridMultilevel"/>
    <w:tmpl w:val="B2FACB24"/>
    <w:lvl w:ilvl="0" w:tplc="AD202E64">
      <w:start w:val="1"/>
      <w:numFmt w:val="upperRoman"/>
      <w:lvlText w:val="%1."/>
      <w:lvlJc w:val="right"/>
      <w:pPr>
        <w:tabs>
          <w:tab w:val="num" w:pos="900"/>
        </w:tabs>
        <w:ind w:left="900" w:hanging="180"/>
      </w:pPr>
      <w:rPr>
        <w:rFonts w:hint="default"/>
      </w:rPr>
    </w:lvl>
    <w:lvl w:ilvl="1" w:tplc="1F2AF9E0">
      <w:numFmt w:val="none"/>
      <w:lvlText w:val=""/>
      <w:lvlJc w:val="left"/>
      <w:pPr>
        <w:tabs>
          <w:tab w:val="num" w:pos="360"/>
        </w:tabs>
      </w:pPr>
    </w:lvl>
    <w:lvl w:ilvl="2" w:tplc="BFB6463A">
      <w:numFmt w:val="none"/>
      <w:lvlText w:val=""/>
      <w:lvlJc w:val="left"/>
      <w:pPr>
        <w:tabs>
          <w:tab w:val="num" w:pos="360"/>
        </w:tabs>
      </w:pPr>
    </w:lvl>
    <w:lvl w:ilvl="3" w:tplc="73F4E7A8">
      <w:numFmt w:val="none"/>
      <w:lvlText w:val=""/>
      <w:lvlJc w:val="left"/>
      <w:pPr>
        <w:tabs>
          <w:tab w:val="num" w:pos="360"/>
        </w:tabs>
      </w:pPr>
    </w:lvl>
    <w:lvl w:ilvl="4" w:tplc="B15EF17E">
      <w:numFmt w:val="none"/>
      <w:lvlText w:val=""/>
      <w:lvlJc w:val="left"/>
      <w:pPr>
        <w:tabs>
          <w:tab w:val="num" w:pos="360"/>
        </w:tabs>
      </w:pPr>
    </w:lvl>
    <w:lvl w:ilvl="5" w:tplc="376A6F9C">
      <w:numFmt w:val="none"/>
      <w:lvlText w:val=""/>
      <w:lvlJc w:val="left"/>
      <w:pPr>
        <w:tabs>
          <w:tab w:val="num" w:pos="360"/>
        </w:tabs>
      </w:pPr>
    </w:lvl>
    <w:lvl w:ilvl="6" w:tplc="1D8850A8">
      <w:numFmt w:val="none"/>
      <w:lvlText w:val=""/>
      <w:lvlJc w:val="left"/>
      <w:pPr>
        <w:tabs>
          <w:tab w:val="num" w:pos="360"/>
        </w:tabs>
      </w:pPr>
    </w:lvl>
    <w:lvl w:ilvl="7" w:tplc="BAEA2124">
      <w:numFmt w:val="none"/>
      <w:lvlText w:val=""/>
      <w:lvlJc w:val="left"/>
      <w:pPr>
        <w:tabs>
          <w:tab w:val="num" w:pos="360"/>
        </w:tabs>
      </w:pPr>
    </w:lvl>
    <w:lvl w:ilvl="8" w:tplc="B896E52E">
      <w:numFmt w:val="none"/>
      <w:lvlText w:val=""/>
      <w:lvlJc w:val="left"/>
      <w:pPr>
        <w:tabs>
          <w:tab w:val="num" w:pos="360"/>
        </w:tabs>
      </w:pPr>
    </w:lvl>
  </w:abstractNum>
  <w:abstractNum w:abstractNumId="5" w15:restartNumberingAfterBreak="0">
    <w:nsid w:val="072008CA"/>
    <w:multiLevelType w:val="multilevel"/>
    <w:tmpl w:val="6BC047BC"/>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ascii="Arial" w:hAnsi="Aria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AA06F6"/>
    <w:multiLevelType w:val="multilevel"/>
    <w:tmpl w:val="15F48D8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B353503"/>
    <w:multiLevelType w:val="hybridMultilevel"/>
    <w:tmpl w:val="BEDA41AE"/>
    <w:lvl w:ilvl="0" w:tplc="04090001">
      <w:start w:val="1"/>
      <w:numFmt w:val="bullet"/>
      <w:lvlText w:val=""/>
      <w:lvlJc w:val="left"/>
      <w:pPr>
        <w:tabs>
          <w:tab w:val="num" w:pos="1842"/>
        </w:tabs>
        <w:ind w:left="1842" w:hanging="360"/>
      </w:pPr>
      <w:rPr>
        <w:rFonts w:ascii="Symbol" w:hAnsi="Symbol" w:hint="default"/>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8" w15:restartNumberingAfterBreak="0">
    <w:nsid w:val="0DAF3623"/>
    <w:multiLevelType w:val="multilevel"/>
    <w:tmpl w:val="3D2639F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0E6C7285"/>
    <w:multiLevelType w:val="multilevel"/>
    <w:tmpl w:val="30C45C3A"/>
    <w:lvl w:ilvl="0">
      <w:start w:val="2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0152407"/>
    <w:multiLevelType w:val="hybridMultilevel"/>
    <w:tmpl w:val="F716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4B1874"/>
    <w:multiLevelType w:val="multilevel"/>
    <w:tmpl w:val="D2C08810"/>
    <w:lvl w:ilvl="0">
      <w:start w:val="27"/>
      <w:numFmt w:val="decimal"/>
      <w:lvlText w:val="%1"/>
      <w:lvlJc w:val="left"/>
      <w:pPr>
        <w:tabs>
          <w:tab w:val="num" w:pos="1290"/>
        </w:tabs>
        <w:ind w:left="1290" w:hanging="1290"/>
      </w:pPr>
      <w:rPr>
        <w:rFonts w:hint="default"/>
        <w:b/>
      </w:rPr>
    </w:lvl>
    <w:lvl w:ilvl="1">
      <w:start w:val="1"/>
      <w:numFmt w:val="decimal"/>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4274C22"/>
    <w:multiLevelType w:val="hybridMultilevel"/>
    <w:tmpl w:val="D6FE5A4A"/>
    <w:lvl w:ilvl="0" w:tplc="9244C53C">
      <w:start w:val="1"/>
      <w:numFmt w:val="lowerLetter"/>
      <w:lvlText w:val="%1)"/>
      <w:lvlJc w:val="left"/>
      <w:pPr>
        <w:tabs>
          <w:tab w:val="num" w:pos="1571"/>
        </w:tabs>
        <w:ind w:left="1571" w:hanging="360"/>
      </w:pPr>
      <w:rPr>
        <w:rFonts w:hint="default"/>
      </w:rPr>
    </w:lvl>
    <w:lvl w:ilvl="1" w:tplc="04090019">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5243F83"/>
    <w:multiLevelType w:val="multilevel"/>
    <w:tmpl w:val="A8040D26"/>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65D3105"/>
    <w:multiLevelType w:val="hybridMultilevel"/>
    <w:tmpl w:val="8F56596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91C0843"/>
    <w:multiLevelType w:val="hybridMultilevel"/>
    <w:tmpl w:val="223E1086"/>
    <w:lvl w:ilvl="0" w:tplc="9244C53C">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1A3F1B37"/>
    <w:multiLevelType w:val="hybridMultilevel"/>
    <w:tmpl w:val="44B2B96C"/>
    <w:lvl w:ilvl="0" w:tplc="15664FC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AD928C5"/>
    <w:multiLevelType w:val="multilevel"/>
    <w:tmpl w:val="5C28E17E"/>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B136865"/>
    <w:multiLevelType w:val="hybridMultilevel"/>
    <w:tmpl w:val="50901EFA"/>
    <w:lvl w:ilvl="0" w:tplc="9244C53C">
      <w:start w:val="1"/>
      <w:numFmt w:val="lowerLetter"/>
      <w:lvlText w:val="%1)"/>
      <w:lvlJc w:val="left"/>
      <w:pPr>
        <w:tabs>
          <w:tab w:val="num" w:pos="1656"/>
        </w:tabs>
        <w:ind w:left="1656" w:hanging="36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22" w15:restartNumberingAfterBreak="0">
    <w:nsid w:val="1C5175C0"/>
    <w:multiLevelType w:val="multilevel"/>
    <w:tmpl w:val="CE984974"/>
    <w:lvl w:ilvl="0">
      <w:start w:val="2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1B7143B"/>
    <w:multiLevelType w:val="multilevel"/>
    <w:tmpl w:val="01989D6A"/>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F635BF"/>
    <w:multiLevelType w:val="multilevel"/>
    <w:tmpl w:val="56D0E708"/>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253B0600"/>
    <w:multiLevelType w:val="multilevel"/>
    <w:tmpl w:val="456E0C3A"/>
    <w:lvl w:ilvl="0">
      <w:start w:val="31"/>
      <w:numFmt w:val="decimal"/>
      <w:lvlText w:val="%1"/>
      <w:lvlJc w:val="left"/>
      <w:pPr>
        <w:tabs>
          <w:tab w:val="num" w:pos="1290"/>
        </w:tabs>
        <w:ind w:left="1290" w:hanging="1290"/>
      </w:pPr>
      <w:rPr>
        <w:rFonts w:hint="default"/>
        <w:b/>
      </w:rPr>
    </w:lvl>
    <w:lvl w:ilvl="1">
      <w:start w:val="1"/>
      <w:numFmt w:val="decimal"/>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27C72EA2"/>
    <w:multiLevelType w:val="hybridMultilevel"/>
    <w:tmpl w:val="868E8050"/>
    <w:lvl w:ilvl="0" w:tplc="7264EBB4">
      <w:start w:val="1"/>
      <w:numFmt w:val="lowerLetter"/>
      <w:lvlText w:val="%1)"/>
      <w:lvlJc w:val="left"/>
      <w:pPr>
        <w:tabs>
          <w:tab w:val="num" w:pos="567"/>
        </w:tabs>
        <w:ind w:left="0" w:firstLine="0"/>
      </w:pPr>
      <w:rPr>
        <w:rFonts w:hint="default"/>
      </w:rPr>
    </w:lvl>
    <w:lvl w:ilvl="1" w:tplc="0AF80CCC">
      <w:start w:val="1"/>
      <w:numFmt w:val="bullet"/>
      <w:lvlText w:val=""/>
      <w:lvlJc w:val="left"/>
      <w:pPr>
        <w:tabs>
          <w:tab w:val="num" w:pos="1440"/>
        </w:tabs>
        <w:ind w:left="1440" w:hanging="360"/>
      </w:pPr>
      <w:rPr>
        <w:rFonts w:ascii="Symbol" w:hAnsi="Symbol" w:hint="default"/>
      </w:rPr>
    </w:lvl>
    <w:lvl w:ilvl="2" w:tplc="5B2E5F90" w:tentative="1">
      <w:start w:val="1"/>
      <w:numFmt w:val="lowerRoman"/>
      <w:lvlText w:val="%3."/>
      <w:lvlJc w:val="right"/>
      <w:pPr>
        <w:tabs>
          <w:tab w:val="num" w:pos="2160"/>
        </w:tabs>
        <w:ind w:left="2160" w:hanging="180"/>
      </w:pPr>
    </w:lvl>
    <w:lvl w:ilvl="3" w:tplc="6E10F426" w:tentative="1">
      <w:start w:val="1"/>
      <w:numFmt w:val="decimal"/>
      <w:lvlText w:val="%4."/>
      <w:lvlJc w:val="left"/>
      <w:pPr>
        <w:tabs>
          <w:tab w:val="num" w:pos="2880"/>
        </w:tabs>
        <w:ind w:left="2880" w:hanging="360"/>
      </w:pPr>
    </w:lvl>
    <w:lvl w:ilvl="4" w:tplc="F2F8C72E" w:tentative="1">
      <w:start w:val="1"/>
      <w:numFmt w:val="lowerLetter"/>
      <w:lvlText w:val="%5."/>
      <w:lvlJc w:val="left"/>
      <w:pPr>
        <w:tabs>
          <w:tab w:val="num" w:pos="3600"/>
        </w:tabs>
        <w:ind w:left="3600" w:hanging="360"/>
      </w:pPr>
    </w:lvl>
    <w:lvl w:ilvl="5" w:tplc="B9F09BA4" w:tentative="1">
      <w:start w:val="1"/>
      <w:numFmt w:val="lowerRoman"/>
      <w:lvlText w:val="%6."/>
      <w:lvlJc w:val="right"/>
      <w:pPr>
        <w:tabs>
          <w:tab w:val="num" w:pos="4320"/>
        </w:tabs>
        <w:ind w:left="4320" w:hanging="180"/>
      </w:pPr>
    </w:lvl>
    <w:lvl w:ilvl="6" w:tplc="5670A1D0" w:tentative="1">
      <w:start w:val="1"/>
      <w:numFmt w:val="decimal"/>
      <w:lvlText w:val="%7."/>
      <w:lvlJc w:val="left"/>
      <w:pPr>
        <w:tabs>
          <w:tab w:val="num" w:pos="5040"/>
        </w:tabs>
        <w:ind w:left="5040" w:hanging="360"/>
      </w:pPr>
    </w:lvl>
    <w:lvl w:ilvl="7" w:tplc="32D8D1A6" w:tentative="1">
      <w:start w:val="1"/>
      <w:numFmt w:val="lowerLetter"/>
      <w:lvlText w:val="%8."/>
      <w:lvlJc w:val="left"/>
      <w:pPr>
        <w:tabs>
          <w:tab w:val="num" w:pos="5760"/>
        </w:tabs>
        <w:ind w:left="5760" w:hanging="360"/>
      </w:pPr>
    </w:lvl>
    <w:lvl w:ilvl="8" w:tplc="5692A0D0" w:tentative="1">
      <w:start w:val="1"/>
      <w:numFmt w:val="lowerRoman"/>
      <w:lvlText w:val="%9."/>
      <w:lvlJc w:val="right"/>
      <w:pPr>
        <w:tabs>
          <w:tab w:val="num" w:pos="6480"/>
        </w:tabs>
        <w:ind w:left="6480" w:hanging="180"/>
      </w:pPr>
    </w:lvl>
  </w:abstractNum>
  <w:abstractNum w:abstractNumId="28" w15:restartNumberingAfterBreak="0">
    <w:nsid w:val="283C348A"/>
    <w:multiLevelType w:val="hybridMultilevel"/>
    <w:tmpl w:val="ABD6DCCE"/>
    <w:lvl w:ilvl="0" w:tplc="9244C53C">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29875ED9"/>
    <w:multiLevelType w:val="hybridMultilevel"/>
    <w:tmpl w:val="F716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585715"/>
    <w:multiLevelType w:val="multilevel"/>
    <w:tmpl w:val="B1B6289A"/>
    <w:lvl w:ilvl="0">
      <w:start w:val="16"/>
      <w:numFmt w:val="decimal"/>
      <w:lvlText w:val="%1"/>
      <w:lvlJc w:val="left"/>
      <w:pPr>
        <w:tabs>
          <w:tab w:val="num" w:pos="360"/>
        </w:tabs>
        <w:ind w:left="360" w:hanging="360"/>
      </w:pPr>
      <w:rPr>
        <w:rFonts w:cs="Times New Roman" w:hint="default"/>
        <w:b/>
        <w:sz w:val="22"/>
      </w:rPr>
    </w:lvl>
    <w:lvl w:ilvl="1">
      <w:start w:val="3"/>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b/>
        <w:sz w:val="22"/>
      </w:rPr>
    </w:lvl>
    <w:lvl w:ilvl="3">
      <w:start w:val="1"/>
      <w:numFmt w:val="decimal"/>
      <w:lvlText w:val="%1.%2.%3.%4"/>
      <w:lvlJc w:val="left"/>
      <w:pPr>
        <w:tabs>
          <w:tab w:val="num" w:pos="720"/>
        </w:tabs>
        <w:ind w:left="720" w:hanging="720"/>
      </w:pPr>
      <w:rPr>
        <w:rFonts w:cs="Times New Roman" w:hint="default"/>
        <w:b/>
        <w:sz w:val="22"/>
      </w:rPr>
    </w:lvl>
    <w:lvl w:ilvl="4">
      <w:start w:val="1"/>
      <w:numFmt w:val="decimal"/>
      <w:lvlText w:val="%1.%2.%3.%4.%5"/>
      <w:lvlJc w:val="left"/>
      <w:pPr>
        <w:tabs>
          <w:tab w:val="num" w:pos="1080"/>
        </w:tabs>
        <w:ind w:left="1080" w:hanging="1080"/>
      </w:pPr>
      <w:rPr>
        <w:rFonts w:cs="Times New Roman" w:hint="default"/>
        <w:b/>
        <w:sz w:val="22"/>
      </w:rPr>
    </w:lvl>
    <w:lvl w:ilvl="5">
      <w:start w:val="1"/>
      <w:numFmt w:val="decimal"/>
      <w:lvlText w:val="%1.%2.%3.%4.%5.%6"/>
      <w:lvlJc w:val="left"/>
      <w:pPr>
        <w:tabs>
          <w:tab w:val="num" w:pos="1080"/>
        </w:tabs>
        <w:ind w:left="1080" w:hanging="1080"/>
      </w:pPr>
      <w:rPr>
        <w:rFonts w:cs="Times New Roman" w:hint="default"/>
        <w:b/>
        <w:sz w:val="22"/>
      </w:rPr>
    </w:lvl>
    <w:lvl w:ilvl="6">
      <w:start w:val="1"/>
      <w:numFmt w:val="decimal"/>
      <w:lvlText w:val="%1.%2.%3.%4.%5.%6.%7"/>
      <w:lvlJc w:val="left"/>
      <w:pPr>
        <w:tabs>
          <w:tab w:val="num" w:pos="1440"/>
        </w:tabs>
        <w:ind w:left="1440" w:hanging="1440"/>
      </w:pPr>
      <w:rPr>
        <w:rFonts w:cs="Times New Roman" w:hint="default"/>
        <w:b/>
        <w:sz w:val="22"/>
      </w:rPr>
    </w:lvl>
    <w:lvl w:ilvl="7">
      <w:start w:val="1"/>
      <w:numFmt w:val="decimal"/>
      <w:lvlText w:val="%1.%2.%3.%4.%5.%6.%7.%8"/>
      <w:lvlJc w:val="left"/>
      <w:pPr>
        <w:tabs>
          <w:tab w:val="num" w:pos="1440"/>
        </w:tabs>
        <w:ind w:left="1440" w:hanging="1440"/>
      </w:pPr>
      <w:rPr>
        <w:rFonts w:cs="Times New Roman" w:hint="default"/>
        <w:b/>
        <w:sz w:val="22"/>
      </w:rPr>
    </w:lvl>
    <w:lvl w:ilvl="8">
      <w:start w:val="1"/>
      <w:numFmt w:val="decimal"/>
      <w:lvlText w:val="%1.%2.%3.%4.%5.%6.%7.%8.%9"/>
      <w:lvlJc w:val="left"/>
      <w:pPr>
        <w:tabs>
          <w:tab w:val="num" w:pos="1800"/>
        </w:tabs>
        <w:ind w:left="1800" w:hanging="1800"/>
      </w:pPr>
      <w:rPr>
        <w:rFonts w:cs="Times New Roman" w:hint="default"/>
        <w:b/>
        <w:sz w:val="22"/>
      </w:rPr>
    </w:lvl>
  </w:abstractNum>
  <w:abstractNum w:abstractNumId="31" w15:restartNumberingAfterBreak="0">
    <w:nsid w:val="2CFA40EA"/>
    <w:multiLevelType w:val="multilevel"/>
    <w:tmpl w:val="DE1C7BEC"/>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2DDB568D"/>
    <w:multiLevelType w:val="hybridMultilevel"/>
    <w:tmpl w:val="1B2E2E92"/>
    <w:lvl w:ilvl="0" w:tplc="04270017">
      <w:start w:val="1"/>
      <w:numFmt w:val="lowerLetter"/>
      <w:lvlText w:val="%1)"/>
      <w:lvlJc w:val="left"/>
      <w:pPr>
        <w:tabs>
          <w:tab w:val="num" w:pos="1425"/>
        </w:tabs>
        <w:ind w:left="1425" w:hanging="360"/>
      </w:pPr>
    </w:lvl>
    <w:lvl w:ilvl="1" w:tplc="E22C460A">
      <w:start w:val="1"/>
      <w:numFmt w:val="upperRoman"/>
      <w:lvlText w:val="%2."/>
      <w:lvlJc w:val="left"/>
      <w:pPr>
        <w:tabs>
          <w:tab w:val="num" w:pos="2505"/>
        </w:tabs>
        <w:ind w:left="2505" w:hanging="720"/>
      </w:pPr>
      <w:rPr>
        <w:rFonts w:hint="default"/>
      </w:rPr>
    </w:lvl>
    <w:lvl w:ilvl="2" w:tplc="0427001B" w:tentative="1">
      <w:start w:val="1"/>
      <w:numFmt w:val="lowerRoman"/>
      <w:lvlText w:val="%3."/>
      <w:lvlJc w:val="right"/>
      <w:pPr>
        <w:tabs>
          <w:tab w:val="num" w:pos="2865"/>
        </w:tabs>
        <w:ind w:left="2865" w:hanging="180"/>
      </w:pPr>
    </w:lvl>
    <w:lvl w:ilvl="3" w:tplc="0427000F" w:tentative="1">
      <w:start w:val="1"/>
      <w:numFmt w:val="decimal"/>
      <w:lvlText w:val="%4."/>
      <w:lvlJc w:val="left"/>
      <w:pPr>
        <w:tabs>
          <w:tab w:val="num" w:pos="3585"/>
        </w:tabs>
        <w:ind w:left="3585" w:hanging="360"/>
      </w:pPr>
    </w:lvl>
    <w:lvl w:ilvl="4" w:tplc="04270019" w:tentative="1">
      <w:start w:val="1"/>
      <w:numFmt w:val="lowerLetter"/>
      <w:lvlText w:val="%5."/>
      <w:lvlJc w:val="left"/>
      <w:pPr>
        <w:tabs>
          <w:tab w:val="num" w:pos="4305"/>
        </w:tabs>
        <w:ind w:left="4305" w:hanging="360"/>
      </w:pPr>
    </w:lvl>
    <w:lvl w:ilvl="5" w:tplc="0427001B" w:tentative="1">
      <w:start w:val="1"/>
      <w:numFmt w:val="lowerRoman"/>
      <w:lvlText w:val="%6."/>
      <w:lvlJc w:val="right"/>
      <w:pPr>
        <w:tabs>
          <w:tab w:val="num" w:pos="5025"/>
        </w:tabs>
        <w:ind w:left="5025" w:hanging="180"/>
      </w:pPr>
    </w:lvl>
    <w:lvl w:ilvl="6" w:tplc="0427000F" w:tentative="1">
      <w:start w:val="1"/>
      <w:numFmt w:val="decimal"/>
      <w:lvlText w:val="%7."/>
      <w:lvlJc w:val="left"/>
      <w:pPr>
        <w:tabs>
          <w:tab w:val="num" w:pos="5745"/>
        </w:tabs>
        <w:ind w:left="5745" w:hanging="360"/>
      </w:pPr>
    </w:lvl>
    <w:lvl w:ilvl="7" w:tplc="04270019" w:tentative="1">
      <w:start w:val="1"/>
      <w:numFmt w:val="lowerLetter"/>
      <w:lvlText w:val="%8."/>
      <w:lvlJc w:val="left"/>
      <w:pPr>
        <w:tabs>
          <w:tab w:val="num" w:pos="6465"/>
        </w:tabs>
        <w:ind w:left="6465" w:hanging="360"/>
      </w:pPr>
    </w:lvl>
    <w:lvl w:ilvl="8" w:tplc="0427001B" w:tentative="1">
      <w:start w:val="1"/>
      <w:numFmt w:val="lowerRoman"/>
      <w:lvlText w:val="%9."/>
      <w:lvlJc w:val="right"/>
      <w:pPr>
        <w:tabs>
          <w:tab w:val="num" w:pos="7185"/>
        </w:tabs>
        <w:ind w:left="7185" w:hanging="180"/>
      </w:pPr>
    </w:lvl>
  </w:abstractNum>
  <w:abstractNum w:abstractNumId="33" w15:restartNumberingAfterBreak="0">
    <w:nsid w:val="2E454F17"/>
    <w:multiLevelType w:val="hybridMultilevel"/>
    <w:tmpl w:val="FC225D82"/>
    <w:lvl w:ilvl="0" w:tplc="7E527530">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098611B"/>
    <w:multiLevelType w:val="hybridMultilevel"/>
    <w:tmpl w:val="0A06C16E"/>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327165A3"/>
    <w:multiLevelType w:val="multilevel"/>
    <w:tmpl w:val="8F321C2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363D0F7A"/>
    <w:multiLevelType w:val="multilevel"/>
    <w:tmpl w:val="D8EA1FE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365D412F"/>
    <w:multiLevelType w:val="hybridMultilevel"/>
    <w:tmpl w:val="C64E2474"/>
    <w:lvl w:ilvl="0" w:tplc="9244C53C">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36CE39BD"/>
    <w:multiLevelType w:val="multilevel"/>
    <w:tmpl w:val="9DC8747E"/>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384153B0"/>
    <w:multiLevelType w:val="hybridMultilevel"/>
    <w:tmpl w:val="F330369C"/>
    <w:lvl w:ilvl="0" w:tplc="D1A68E26">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1" w15:restartNumberingAfterBreak="0">
    <w:nsid w:val="385F494A"/>
    <w:multiLevelType w:val="multilevel"/>
    <w:tmpl w:val="FF74C06A"/>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CD87572"/>
    <w:multiLevelType w:val="hybridMultilevel"/>
    <w:tmpl w:val="60E6EE02"/>
    <w:lvl w:ilvl="0" w:tplc="4DD8BE8E">
      <w:start w:val="1"/>
      <w:numFmt w:val="lowerLetter"/>
      <w:lvlText w:val="%1)"/>
      <w:lvlJc w:val="left"/>
      <w:pPr>
        <w:tabs>
          <w:tab w:val="num" w:pos="1429"/>
        </w:tabs>
        <w:ind w:left="1429" w:hanging="72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4B405D8C">
      <w:start w:val="4"/>
      <w:numFmt w:val="upperRoman"/>
      <w:lvlText w:val="%4."/>
      <w:lvlJc w:val="left"/>
      <w:pPr>
        <w:tabs>
          <w:tab w:val="num" w:pos="3589"/>
        </w:tabs>
        <w:ind w:left="3589" w:hanging="720"/>
      </w:pPr>
      <w:rPr>
        <w:rFonts w:hint="default"/>
      </w:r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3" w15:restartNumberingAfterBreak="0">
    <w:nsid w:val="3E7957AE"/>
    <w:multiLevelType w:val="hybridMultilevel"/>
    <w:tmpl w:val="E93C3492"/>
    <w:lvl w:ilvl="0" w:tplc="79145EDE">
      <w:start w:val="1"/>
      <w:numFmt w:val="decimal"/>
      <w:lvlText w:val="%1."/>
      <w:lvlJc w:val="left"/>
      <w:pPr>
        <w:ind w:left="1406" w:hanging="360"/>
      </w:pPr>
      <w:rPr>
        <w:rFonts w:hint="default"/>
      </w:r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44" w15:restartNumberingAfterBreak="0">
    <w:nsid w:val="3E9D5B5A"/>
    <w:multiLevelType w:val="multilevel"/>
    <w:tmpl w:val="F06876AC"/>
    <w:lvl w:ilvl="0">
      <w:start w:val="2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F0153BA"/>
    <w:multiLevelType w:val="multilevel"/>
    <w:tmpl w:val="2CA294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F22332F"/>
    <w:multiLevelType w:val="multilevel"/>
    <w:tmpl w:val="95D0DAF4"/>
    <w:lvl w:ilvl="0">
      <w:start w:val="14"/>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val="0"/>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750"/>
        </w:tabs>
        <w:ind w:left="750" w:hanging="75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7" w15:restartNumberingAfterBreak="0">
    <w:nsid w:val="3F921282"/>
    <w:multiLevelType w:val="multilevel"/>
    <w:tmpl w:val="84D2062E"/>
    <w:lvl w:ilvl="0">
      <w:start w:val="5"/>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FE328BC"/>
    <w:multiLevelType w:val="multilevel"/>
    <w:tmpl w:val="BEFC77C0"/>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0677AB5"/>
    <w:multiLevelType w:val="hybridMultilevel"/>
    <w:tmpl w:val="8E26F4D0"/>
    <w:lvl w:ilvl="0" w:tplc="EB0256B4">
      <w:start w:val="1"/>
      <w:numFmt w:val="decimal"/>
      <w:lvlText w:val="%1."/>
      <w:lvlJc w:val="left"/>
      <w:pPr>
        <w:tabs>
          <w:tab w:val="num" w:pos="360"/>
        </w:tabs>
        <w:ind w:left="360" w:hanging="360"/>
      </w:pPr>
      <w:rPr>
        <w:rFonts w:hint="default"/>
      </w:rPr>
    </w:lvl>
    <w:lvl w:ilvl="1" w:tplc="9FF4F062">
      <w:start w:val="1"/>
      <w:numFmt w:val="lowerLetter"/>
      <w:lvlText w:val="%2."/>
      <w:lvlJc w:val="left"/>
      <w:pPr>
        <w:tabs>
          <w:tab w:val="num" w:pos="1440"/>
        </w:tabs>
        <w:ind w:left="1440" w:hanging="360"/>
      </w:pPr>
    </w:lvl>
    <w:lvl w:ilvl="2" w:tplc="7D466BA8" w:tentative="1">
      <w:start w:val="1"/>
      <w:numFmt w:val="lowerRoman"/>
      <w:lvlText w:val="%3."/>
      <w:lvlJc w:val="right"/>
      <w:pPr>
        <w:tabs>
          <w:tab w:val="num" w:pos="2160"/>
        </w:tabs>
        <w:ind w:left="2160" w:hanging="180"/>
      </w:pPr>
    </w:lvl>
    <w:lvl w:ilvl="3" w:tplc="A6E05F94" w:tentative="1">
      <w:start w:val="1"/>
      <w:numFmt w:val="decimal"/>
      <w:lvlText w:val="%4."/>
      <w:lvlJc w:val="left"/>
      <w:pPr>
        <w:tabs>
          <w:tab w:val="num" w:pos="2880"/>
        </w:tabs>
        <w:ind w:left="2880" w:hanging="360"/>
      </w:pPr>
    </w:lvl>
    <w:lvl w:ilvl="4" w:tplc="4F4C6F14" w:tentative="1">
      <w:start w:val="1"/>
      <w:numFmt w:val="lowerLetter"/>
      <w:lvlText w:val="%5."/>
      <w:lvlJc w:val="left"/>
      <w:pPr>
        <w:tabs>
          <w:tab w:val="num" w:pos="3600"/>
        </w:tabs>
        <w:ind w:left="3600" w:hanging="360"/>
      </w:pPr>
    </w:lvl>
    <w:lvl w:ilvl="5" w:tplc="EECCBD30" w:tentative="1">
      <w:start w:val="1"/>
      <w:numFmt w:val="lowerRoman"/>
      <w:lvlText w:val="%6."/>
      <w:lvlJc w:val="right"/>
      <w:pPr>
        <w:tabs>
          <w:tab w:val="num" w:pos="4320"/>
        </w:tabs>
        <w:ind w:left="4320" w:hanging="180"/>
      </w:pPr>
    </w:lvl>
    <w:lvl w:ilvl="6" w:tplc="52449334" w:tentative="1">
      <w:start w:val="1"/>
      <w:numFmt w:val="decimal"/>
      <w:lvlText w:val="%7."/>
      <w:lvlJc w:val="left"/>
      <w:pPr>
        <w:tabs>
          <w:tab w:val="num" w:pos="5040"/>
        </w:tabs>
        <w:ind w:left="5040" w:hanging="360"/>
      </w:pPr>
    </w:lvl>
    <w:lvl w:ilvl="7" w:tplc="A9408768" w:tentative="1">
      <w:start w:val="1"/>
      <w:numFmt w:val="lowerLetter"/>
      <w:lvlText w:val="%8."/>
      <w:lvlJc w:val="left"/>
      <w:pPr>
        <w:tabs>
          <w:tab w:val="num" w:pos="5760"/>
        </w:tabs>
        <w:ind w:left="5760" w:hanging="360"/>
      </w:pPr>
    </w:lvl>
    <w:lvl w:ilvl="8" w:tplc="46EE8C6A" w:tentative="1">
      <w:start w:val="1"/>
      <w:numFmt w:val="lowerRoman"/>
      <w:lvlText w:val="%9."/>
      <w:lvlJc w:val="right"/>
      <w:pPr>
        <w:tabs>
          <w:tab w:val="num" w:pos="6480"/>
        </w:tabs>
        <w:ind w:left="6480" w:hanging="180"/>
      </w:pPr>
    </w:lvl>
  </w:abstractNum>
  <w:abstractNum w:abstractNumId="50" w15:restartNumberingAfterBreak="0">
    <w:nsid w:val="410408A4"/>
    <w:multiLevelType w:val="multilevel"/>
    <w:tmpl w:val="D9B490E4"/>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411C0EE3"/>
    <w:multiLevelType w:val="hybridMultilevel"/>
    <w:tmpl w:val="3B50BB10"/>
    <w:lvl w:ilvl="0" w:tplc="F4AE5574">
      <w:start w:val="3"/>
      <w:numFmt w:val="upperRoman"/>
      <w:lvlText w:val="%1."/>
      <w:lvlJc w:val="right"/>
      <w:pPr>
        <w:tabs>
          <w:tab w:val="num" w:pos="1260"/>
        </w:tabs>
        <w:ind w:left="126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2C96034"/>
    <w:multiLevelType w:val="multilevel"/>
    <w:tmpl w:val="62ACEF38"/>
    <w:lvl w:ilvl="0">
      <w:start w:val="24"/>
      <w:numFmt w:val="decimal"/>
      <w:lvlText w:val="%1"/>
      <w:lvlJc w:val="left"/>
      <w:pPr>
        <w:tabs>
          <w:tab w:val="num" w:pos="1290"/>
        </w:tabs>
        <w:ind w:left="1290" w:hanging="1290"/>
      </w:pPr>
      <w:rPr>
        <w:rFonts w:hint="default"/>
        <w:b/>
      </w:rPr>
    </w:lvl>
    <w:lvl w:ilvl="1">
      <w:start w:val="1"/>
      <w:numFmt w:val="decimal"/>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3" w15:restartNumberingAfterBreak="0">
    <w:nsid w:val="42DE0CFF"/>
    <w:multiLevelType w:val="multilevel"/>
    <w:tmpl w:val="708AFD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4" w15:restartNumberingAfterBreak="0">
    <w:nsid w:val="43293259"/>
    <w:multiLevelType w:val="multilevel"/>
    <w:tmpl w:val="C08E7F8C"/>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58C57A0"/>
    <w:multiLevelType w:val="hybridMultilevel"/>
    <w:tmpl w:val="D6481086"/>
    <w:lvl w:ilvl="0" w:tplc="D1A68E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45EB7A58"/>
    <w:multiLevelType w:val="hybridMultilevel"/>
    <w:tmpl w:val="AD0C58E6"/>
    <w:lvl w:ilvl="0" w:tplc="8EDCF6E0">
      <w:start w:val="1"/>
      <w:numFmt w:val="bullet"/>
      <w:lvlText w:val=""/>
      <w:lvlJc w:val="left"/>
      <w:pPr>
        <w:tabs>
          <w:tab w:val="num" w:pos="1854"/>
        </w:tabs>
        <w:ind w:left="1854" w:hanging="360"/>
      </w:pPr>
      <w:rPr>
        <w:rFonts w:ascii="Symbol" w:hAnsi="Symbol" w:hint="default"/>
        <w:color w:val="auto"/>
      </w:rPr>
    </w:lvl>
    <w:lvl w:ilvl="1" w:tplc="A420ECD0">
      <w:start w:val="1"/>
      <w:numFmt w:val="bullet"/>
      <w:lvlText w:val="o"/>
      <w:lvlJc w:val="left"/>
      <w:pPr>
        <w:tabs>
          <w:tab w:val="num" w:pos="2574"/>
        </w:tabs>
        <w:ind w:left="2574" w:hanging="360"/>
      </w:pPr>
      <w:rPr>
        <w:rFonts w:ascii="Courier New" w:hAnsi="Courier New" w:hint="default"/>
      </w:rPr>
    </w:lvl>
    <w:lvl w:ilvl="2" w:tplc="941C6800">
      <w:start w:val="1"/>
      <w:numFmt w:val="bullet"/>
      <w:lvlText w:val=""/>
      <w:lvlJc w:val="left"/>
      <w:pPr>
        <w:tabs>
          <w:tab w:val="num" w:pos="3294"/>
        </w:tabs>
        <w:ind w:left="3294" w:hanging="360"/>
      </w:pPr>
      <w:rPr>
        <w:rFonts w:ascii="Wingdings" w:hAnsi="Wingdings" w:hint="default"/>
      </w:rPr>
    </w:lvl>
    <w:lvl w:ilvl="3" w:tplc="2A960F96" w:tentative="1">
      <w:start w:val="1"/>
      <w:numFmt w:val="bullet"/>
      <w:lvlText w:val=""/>
      <w:lvlJc w:val="left"/>
      <w:pPr>
        <w:tabs>
          <w:tab w:val="num" w:pos="4014"/>
        </w:tabs>
        <w:ind w:left="4014" w:hanging="360"/>
      </w:pPr>
      <w:rPr>
        <w:rFonts w:ascii="Symbol" w:hAnsi="Symbol" w:hint="default"/>
      </w:rPr>
    </w:lvl>
    <w:lvl w:ilvl="4" w:tplc="5E880020" w:tentative="1">
      <w:start w:val="1"/>
      <w:numFmt w:val="bullet"/>
      <w:lvlText w:val="o"/>
      <w:lvlJc w:val="left"/>
      <w:pPr>
        <w:tabs>
          <w:tab w:val="num" w:pos="4734"/>
        </w:tabs>
        <w:ind w:left="4734" w:hanging="360"/>
      </w:pPr>
      <w:rPr>
        <w:rFonts w:ascii="Courier New" w:hAnsi="Courier New" w:hint="default"/>
      </w:rPr>
    </w:lvl>
    <w:lvl w:ilvl="5" w:tplc="2E4446E8" w:tentative="1">
      <w:start w:val="1"/>
      <w:numFmt w:val="bullet"/>
      <w:lvlText w:val=""/>
      <w:lvlJc w:val="left"/>
      <w:pPr>
        <w:tabs>
          <w:tab w:val="num" w:pos="5454"/>
        </w:tabs>
        <w:ind w:left="5454" w:hanging="360"/>
      </w:pPr>
      <w:rPr>
        <w:rFonts w:ascii="Wingdings" w:hAnsi="Wingdings" w:hint="default"/>
      </w:rPr>
    </w:lvl>
    <w:lvl w:ilvl="6" w:tplc="ACC45D2E" w:tentative="1">
      <w:start w:val="1"/>
      <w:numFmt w:val="bullet"/>
      <w:lvlText w:val=""/>
      <w:lvlJc w:val="left"/>
      <w:pPr>
        <w:tabs>
          <w:tab w:val="num" w:pos="6174"/>
        </w:tabs>
        <w:ind w:left="6174" w:hanging="360"/>
      </w:pPr>
      <w:rPr>
        <w:rFonts w:ascii="Symbol" w:hAnsi="Symbol" w:hint="default"/>
      </w:rPr>
    </w:lvl>
    <w:lvl w:ilvl="7" w:tplc="392A9282" w:tentative="1">
      <w:start w:val="1"/>
      <w:numFmt w:val="bullet"/>
      <w:lvlText w:val="o"/>
      <w:lvlJc w:val="left"/>
      <w:pPr>
        <w:tabs>
          <w:tab w:val="num" w:pos="6894"/>
        </w:tabs>
        <w:ind w:left="6894" w:hanging="360"/>
      </w:pPr>
      <w:rPr>
        <w:rFonts w:ascii="Courier New" w:hAnsi="Courier New" w:hint="default"/>
      </w:rPr>
    </w:lvl>
    <w:lvl w:ilvl="8" w:tplc="318C47E4" w:tentative="1">
      <w:start w:val="1"/>
      <w:numFmt w:val="bullet"/>
      <w:lvlText w:val=""/>
      <w:lvlJc w:val="left"/>
      <w:pPr>
        <w:tabs>
          <w:tab w:val="num" w:pos="7614"/>
        </w:tabs>
        <w:ind w:left="7614" w:hanging="360"/>
      </w:pPr>
      <w:rPr>
        <w:rFonts w:ascii="Wingdings" w:hAnsi="Wingdings" w:hint="default"/>
      </w:rPr>
    </w:lvl>
  </w:abstractNum>
  <w:abstractNum w:abstractNumId="57" w15:restartNumberingAfterBreak="0">
    <w:nsid w:val="482C1239"/>
    <w:multiLevelType w:val="multilevel"/>
    <w:tmpl w:val="6498901E"/>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9BB41AD"/>
    <w:multiLevelType w:val="multilevel"/>
    <w:tmpl w:val="99B43644"/>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4F5F3DDE"/>
    <w:multiLevelType w:val="hybridMultilevel"/>
    <w:tmpl w:val="F716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03971C7"/>
    <w:multiLevelType w:val="multilevel"/>
    <w:tmpl w:val="38043E1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513103F7"/>
    <w:multiLevelType w:val="hybridMultilevel"/>
    <w:tmpl w:val="2474DC3A"/>
    <w:lvl w:ilvl="0" w:tplc="1F2C2F2C">
      <w:start w:val="1"/>
      <w:numFmt w:val="decimal"/>
      <w:lvlText w:val="%1"/>
      <w:lvlJc w:val="left"/>
      <w:pPr>
        <w:tabs>
          <w:tab w:val="num" w:pos="1080"/>
        </w:tabs>
        <w:ind w:left="1080" w:hanging="360"/>
      </w:pPr>
      <w:rPr>
        <w:rFonts w:hint="default"/>
      </w:rPr>
    </w:lvl>
    <w:lvl w:ilvl="1" w:tplc="FD30A0E8">
      <w:start w:val="1"/>
      <w:numFmt w:val="bullet"/>
      <w:lvlText w:val=""/>
      <w:lvlJc w:val="left"/>
      <w:pPr>
        <w:tabs>
          <w:tab w:val="num" w:pos="1440"/>
        </w:tabs>
        <w:ind w:left="1440" w:hanging="360"/>
      </w:pPr>
      <w:rPr>
        <w:rFonts w:ascii="Symbol" w:hAnsi="Symbol" w:hint="default"/>
      </w:rPr>
    </w:lvl>
    <w:lvl w:ilvl="2" w:tplc="85C20D5A" w:tentative="1">
      <w:start w:val="1"/>
      <w:numFmt w:val="lowerRoman"/>
      <w:lvlText w:val="%3."/>
      <w:lvlJc w:val="right"/>
      <w:pPr>
        <w:tabs>
          <w:tab w:val="num" w:pos="2160"/>
        </w:tabs>
        <w:ind w:left="2160" w:hanging="180"/>
      </w:pPr>
    </w:lvl>
    <w:lvl w:ilvl="3" w:tplc="8CB0E30E" w:tentative="1">
      <w:start w:val="1"/>
      <w:numFmt w:val="decimal"/>
      <w:lvlText w:val="%4."/>
      <w:lvlJc w:val="left"/>
      <w:pPr>
        <w:tabs>
          <w:tab w:val="num" w:pos="2880"/>
        </w:tabs>
        <w:ind w:left="2880" w:hanging="360"/>
      </w:pPr>
    </w:lvl>
    <w:lvl w:ilvl="4" w:tplc="566CEFA8" w:tentative="1">
      <w:start w:val="1"/>
      <w:numFmt w:val="lowerLetter"/>
      <w:lvlText w:val="%5."/>
      <w:lvlJc w:val="left"/>
      <w:pPr>
        <w:tabs>
          <w:tab w:val="num" w:pos="3600"/>
        </w:tabs>
        <w:ind w:left="3600" w:hanging="360"/>
      </w:pPr>
    </w:lvl>
    <w:lvl w:ilvl="5" w:tplc="AEA0BEC0" w:tentative="1">
      <w:start w:val="1"/>
      <w:numFmt w:val="lowerRoman"/>
      <w:lvlText w:val="%6."/>
      <w:lvlJc w:val="right"/>
      <w:pPr>
        <w:tabs>
          <w:tab w:val="num" w:pos="4320"/>
        </w:tabs>
        <w:ind w:left="4320" w:hanging="180"/>
      </w:pPr>
    </w:lvl>
    <w:lvl w:ilvl="6" w:tplc="85E41C88" w:tentative="1">
      <w:start w:val="1"/>
      <w:numFmt w:val="decimal"/>
      <w:lvlText w:val="%7."/>
      <w:lvlJc w:val="left"/>
      <w:pPr>
        <w:tabs>
          <w:tab w:val="num" w:pos="5040"/>
        </w:tabs>
        <w:ind w:left="5040" w:hanging="360"/>
      </w:pPr>
    </w:lvl>
    <w:lvl w:ilvl="7" w:tplc="005655D2" w:tentative="1">
      <w:start w:val="1"/>
      <w:numFmt w:val="lowerLetter"/>
      <w:lvlText w:val="%8."/>
      <w:lvlJc w:val="left"/>
      <w:pPr>
        <w:tabs>
          <w:tab w:val="num" w:pos="5760"/>
        </w:tabs>
        <w:ind w:left="5760" w:hanging="360"/>
      </w:pPr>
    </w:lvl>
    <w:lvl w:ilvl="8" w:tplc="DE3C4606" w:tentative="1">
      <w:start w:val="1"/>
      <w:numFmt w:val="lowerRoman"/>
      <w:lvlText w:val="%9."/>
      <w:lvlJc w:val="right"/>
      <w:pPr>
        <w:tabs>
          <w:tab w:val="num" w:pos="6480"/>
        </w:tabs>
        <w:ind w:left="6480" w:hanging="180"/>
      </w:pPr>
    </w:lvl>
  </w:abstractNum>
  <w:abstractNum w:abstractNumId="62" w15:restartNumberingAfterBreak="0">
    <w:nsid w:val="522A58B6"/>
    <w:multiLevelType w:val="multilevel"/>
    <w:tmpl w:val="C41C077A"/>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367EDF"/>
    <w:multiLevelType w:val="multilevel"/>
    <w:tmpl w:val="D852814C"/>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3633645"/>
    <w:multiLevelType w:val="hybridMultilevel"/>
    <w:tmpl w:val="8628417A"/>
    <w:lvl w:ilvl="0" w:tplc="3E3CD466">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3965A35"/>
    <w:multiLevelType w:val="hybridMultilevel"/>
    <w:tmpl w:val="FC68CFF4"/>
    <w:lvl w:ilvl="0" w:tplc="A07E971E">
      <w:start w:val="1"/>
      <w:numFmt w:val="decimal"/>
      <w:lvlText w:val="%1)"/>
      <w:lvlJc w:val="left"/>
      <w:pPr>
        <w:ind w:left="674" w:hanging="360"/>
      </w:pPr>
      <w:rPr>
        <w:rFonts w:hint="default"/>
        <w:b/>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66" w15:restartNumberingAfterBreak="0">
    <w:nsid w:val="54672937"/>
    <w:multiLevelType w:val="hybridMultilevel"/>
    <w:tmpl w:val="ADCCFF7E"/>
    <w:lvl w:ilvl="0" w:tplc="9244C53C">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7" w15:restartNumberingAfterBreak="0">
    <w:nsid w:val="5655442C"/>
    <w:multiLevelType w:val="multilevel"/>
    <w:tmpl w:val="D6EE173C"/>
    <w:lvl w:ilvl="0">
      <w:start w:val="25"/>
      <w:numFmt w:val="decimal"/>
      <w:lvlText w:val="%1"/>
      <w:lvlJc w:val="left"/>
      <w:pPr>
        <w:tabs>
          <w:tab w:val="num" w:pos="1290"/>
        </w:tabs>
        <w:ind w:left="1290" w:hanging="1290"/>
      </w:pPr>
      <w:rPr>
        <w:rFonts w:hint="default"/>
        <w:b/>
      </w:rPr>
    </w:lvl>
    <w:lvl w:ilvl="1">
      <w:start w:val="1"/>
      <w:numFmt w:val="decimal"/>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8" w15:restartNumberingAfterBreak="0">
    <w:nsid w:val="59876042"/>
    <w:multiLevelType w:val="hybridMultilevel"/>
    <w:tmpl w:val="A5F054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A3D304A"/>
    <w:multiLevelType w:val="multilevel"/>
    <w:tmpl w:val="259E641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5AD26DEF"/>
    <w:multiLevelType w:val="multilevel"/>
    <w:tmpl w:val="E77AAFB8"/>
    <w:lvl w:ilvl="0">
      <w:start w:val="21"/>
      <w:numFmt w:val="decimal"/>
      <w:lvlText w:val="%1"/>
      <w:lvlJc w:val="left"/>
      <w:pPr>
        <w:tabs>
          <w:tab w:val="num" w:pos="1290"/>
        </w:tabs>
        <w:ind w:left="1290" w:hanging="1290"/>
      </w:pPr>
      <w:rPr>
        <w:rFonts w:hint="default"/>
        <w:b/>
      </w:rPr>
    </w:lvl>
    <w:lvl w:ilvl="1">
      <w:start w:val="2"/>
      <w:numFmt w:val="decimal"/>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5EC032CF"/>
    <w:multiLevelType w:val="multilevel"/>
    <w:tmpl w:val="99EEA90A"/>
    <w:lvl w:ilvl="0">
      <w:start w:val="1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F0D3728"/>
    <w:multiLevelType w:val="hybridMultilevel"/>
    <w:tmpl w:val="7AF0C3D0"/>
    <w:lvl w:ilvl="0" w:tplc="B32A033C">
      <w:start w:val="5"/>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F6610C7"/>
    <w:multiLevelType w:val="multilevel"/>
    <w:tmpl w:val="6DF25D02"/>
    <w:lvl w:ilvl="0">
      <w:start w:val="2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4" w15:restartNumberingAfterBreak="0">
    <w:nsid w:val="61886139"/>
    <w:multiLevelType w:val="multilevel"/>
    <w:tmpl w:val="6B146C20"/>
    <w:lvl w:ilvl="0">
      <w:start w:val="3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FB1831"/>
    <w:multiLevelType w:val="multilevel"/>
    <w:tmpl w:val="88BE89B2"/>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6" w15:restartNumberingAfterBreak="0">
    <w:nsid w:val="66104C53"/>
    <w:multiLevelType w:val="hybridMultilevel"/>
    <w:tmpl w:val="7C44A812"/>
    <w:lvl w:ilvl="0" w:tplc="0BCE4E74">
      <w:start w:val="1"/>
      <w:numFmt w:val="lowerLetter"/>
      <w:lvlText w:val="%1)"/>
      <w:lvlJc w:val="left"/>
      <w:pPr>
        <w:tabs>
          <w:tab w:val="num" w:pos="1144"/>
        </w:tabs>
        <w:ind w:left="1144" w:hanging="435"/>
      </w:pPr>
      <w:rPr>
        <w:rFonts w:hint="default"/>
        <w:b/>
      </w:r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7" w15:restartNumberingAfterBreak="0">
    <w:nsid w:val="69967669"/>
    <w:multiLevelType w:val="hybridMultilevel"/>
    <w:tmpl w:val="D04EF07C"/>
    <w:lvl w:ilvl="0" w:tplc="04270017">
      <w:start w:val="1"/>
      <w:numFmt w:val="lowerLetter"/>
      <w:lvlText w:val="%1)"/>
      <w:lvlJc w:val="left"/>
      <w:pPr>
        <w:tabs>
          <w:tab w:val="num" w:pos="1425"/>
        </w:tabs>
        <w:ind w:left="1425" w:hanging="360"/>
      </w:pPr>
    </w:lvl>
    <w:lvl w:ilvl="1" w:tplc="04270019" w:tentative="1">
      <w:start w:val="1"/>
      <w:numFmt w:val="lowerLetter"/>
      <w:lvlText w:val="%2."/>
      <w:lvlJc w:val="left"/>
      <w:pPr>
        <w:tabs>
          <w:tab w:val="num" w:pos="2145"/>
        </w:tabs>
        <w:ind w:left="2145" w:hanging="360"/>
      </w:pPr>
    </w:lvl>
    <w:lvl w:ilvl="2" w:tplc="0427001B" w:tentative="1">
      <w:start w:val="1"/>
      <w:numFmt w:val="lowerRoman"/>
      <w:lvlText w:val="%3."/>
      <w:lvlJc w:val="right"/>
      <w:pPr>
        <w:tabs>
          <w:tab w:val="num" w:pos="2865"/>
        </w:tabs>
        <w:ind w:left="2865" w:hanging="180"/>
      </w:pPr>
    </w:lvl>
    <w:lvl w:ilvl="3" w:tplc="0427000F" w:tentative="1">
      <w:start w:val="1"/>
      <w:numFmt w:val="decimal"/>
      <w:lvlText w:val="%4."/>
      <w:lvlJc w:val="left"/>
      <w:pPr>
        <w:tabs>
          <w:tab w:val="num" w:pos="3585"/>
        </w:tabs>
        <w:ind w:left="3585" w:hanging="360"/>
      </w:pPr>
    </w:lvl>
    <w:lvl w:ilvl="4" w:tplc="04270019" w:tentative="1">
      <w:start w:val="1"/>
      <w:numFmt w:val="lowerLetter"/>
      <w:lvlText w:val="%5."/>
      <w:lvlJc w:val="left"/>
      <w:pPr>
        <w:tabs>
          <w:tab w:val="num" w:pos="4305"/>
        </w:tabs>
        <w:ind w:left="4305" w:hanging="360"/>
      </w:pPr>
    </w:lvl>
    <w:lvl w:ilvl="5" w:tplc="0427001B" w:tentative="1">
      <w:start w:val="1"/>
      <w:numFmt w:val="lowerRoman"/>
      <w:lvlText w:val="%6."/>
      <w:lvlJc w:val="right"/>
      <w:pPr>
        <w:tabs>
          <w:tab w:val="num" w:pos="5025"/>
        </w:tabs>
        <w:ind w:left="5025" w:hanging="180"/>
      </w:pPr>
    </w:lvl>
    <w:lvl w:ilvl="6" w:tplc="0427000F" w:tentative="1">
      <w:start w:val="1"/>
      <w:numFmt w:val="decimal"/>
      <w:lvlText w:val="%7."/>
      <w:lvlJc w:val="left"/>
      <w:pPr>
        <w:tabs>
          <w:tab w:val="num" w:pos="5745"/>
        </w:tabs>
        <w:ind w:left="5745" w:hanging="360"/>
      </w:pPr>
    </w:lvl>
    <w:lvl w:ilvl="7" w:tplc="04270019" w:tentative="1">
      <w:start w:val="1"/>
      <w:numFmt w:val="lowerLetter"/>
      <w:lvlText w:val="%8."/>
      <w:lvlJc w:val="left"/>
      <w:pPr>
        <w:tabs>
          <w:tab w:val="num" w:pos="6465"/>
        </w:tabs>
        <w:ind w:left="6465" w:hanging="360"/>
      </w:pPr>
    </w:lvl>
    <w:lvl w:ilvl="8" w:tplc="0427001B" w:tentative="1">
      <w:start w:val="1"/>
      <w:numFmt w:val="lowerRoman"/>
      <w:lvlText w:val="%9."/>
      <w:lvlJc w:val="right"/>
      <w:pPr>
        <w:tabs>
          <w:tab w:val="num" w:pos="7185"/>
        </w:tabs>
        <w:ind w:left="7185" w:hanging="180"/>
      </w:pPr>
    </w:lvl>
  </w:abstractNum>
  <w:abstractNum w:abstractNumId="78" w15:restartNumberingAfterBreak="0">
    <w:nsid w:val="6B142268"/>
    <w:multiLevelType w:val="multilevel"/>
    <w:tmpl w:val="4F4C823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6E5B5A33"/>
    <w:multiLevelType w:val="multilevel"/>
    <w:tmpl w:val="7BE6B962"/>
    <w:lvl w:ilvl="0">
      <w:start w:val="23"/>
      <w:numFmt w:val="decimal"/>
      <w:lvlText w:val="%1"/>
      <w:lvlJc w:val="left"/>
      <w:pPr>
        <w:tabs>
          <w:tab w:val="num" w:pos="1290"/>
        </w:tabs>
        <w:ind w:left="1290" w:hanging="1290"/>
      </w:pPr>
      <w:rPr>
        <w:rFonts w:hint="default"/>
        <w:b/>
      </w:rPr>
    </w:lvl>
    <w:lvl w:ilvl="1">
      <w:start w:val="1"/>
      <w:numFmt w:val="decimal"/>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0" w15:restartNumberingAfterBreak="0">
    <w:nsid w:val="6F5F6C78"/>
    <w:multiLevelType w:val="multilevel"/>
    <w:tmpl w:val="131A26CC"/>
    <w:lvl w:ilvl="0">
      <w:start w:val="1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1" w15:restartNumberingAfterBreak="0">
    <w:nsid w:val="6F9159FB"/>
    <w:multiLevelType w:val="hybridMultilevel"/>
    <w:tmpl w:val="9724B810"/>
    <w:lvl w:ilvl="0" w:tplc="E7008FC6">
      <w:start w:val="1"/>
      <w:numFmt w:val="bullet"/>
      <w:lvlText w:val=""/>
      <w:lvlJc w:val="left"/>
      <w:pPr>
        <w:tabs>
          <w:tab w:val="num" w:pos="2700"/>
        </w:tabs>
        <w:ind w:left="2700" w:hanging="360"/>
      </w:pPr>
      <w:rPr>
        <w:rFonts w:ascii="Symbol" w:hAnsi="Symbol" w:hint="default"/>
      </w:rPr>
    </w:lvl>
    <w:lvl w:ilvl="1" w:tplc="31C22524" w:tentative="1">
      <w:start w:val="1"/>
      <w:numFmt w:val="bullet"/>
      <w:lvlText w:val="o"/>
      <w:lvlJc w:val="left"/>
      <w:pPr>
        <w:tabs>
          <w:tab w:val="num" w:pos="3420"/>
        </w:tabs>
        <w:ind w:left="3420" w:hanging="360"/>
      </w:pPr>
      <w:rPr>
        <w:rFonts w:ascii="Courier New" w:hAnsi="Courier New" w:hint="default"/>
      </w:rPr>
    </w:lvl>
    <w:lvl w:ilvl="2" w:tplc="2CBC772A" w:tentative="1">
      <w:start w:val="1"/>
      <w:numFmt w:val="bullet"/>
      <w:lvlText w:val=""/>
      <w:lvlJc w:val="left"/>
      <w:pPr>
        <w:tabs>
          <w:tab w:val="num" w:pos="4140"/>
        </w:tabs>
        <w:ind w:left="4140" w:hanging="360"/>
      </w:pPr>
      <w:rPr>
        <w:rFonts w:ascii="Wingdings" w:hAnsi="Wingdings" w:hint="default"/>
      </w:rPr>
    </w:lvl>
    <w:lvl w:ilvl="3" w:tplc="E918ECBE" w:tentative="1">
      <w:start w:val="1"/>
      <w:numFmt w:val="bullet"/>
      <w:lvlText w:val=""/>
      <w:lvlJc w:val="left"/>
      <w:pPr>
        <w:tabs>
          <w:tab w:val="num" w:pos="4860"/>
        </w:tabs>
        <w:ind w:left="4860" w:hanging="360"/>
      </w:pPr>
      <w:rPr>
        <w:rFonts w:ascii="Symbol" w:hAnsi="Symbol" w:hint="default"/>
      </w:rPr>
    </w:lvl>
    <w:lvl w:ilvl="4" w:tplc="D22ED52A" w:tentative="1">
      <w:start w:val="1"/>
      <w:numFmt w:val="bullet"/>
      <w:lvlText w:val="o"/>
      <w:lvlJc w:val="left"/>
      <w:pPr>
        <w:tabs>
          <w:tab w:val="num" w:pos="5580"/>
        </w:tabs>
        <w:ind w:left="5580" w:hanging="360"/>
      </w:pPr>
      <w:rPr>
        <w:rFonts w:ascii="Courier New" w:hAnsi="Courier New" w:hint="default"/>
      </w:rPr>
    </w:lvl>
    <w:lvl w:ilvl="5" w:tplc="540254E4" w:tentative="1">
      <w:start w:val="1"/>
      <w:numFmt w:val="bullet"/>
      <w:lvlText w:val=""/>
      <w:lvlJc w:val="left"/>
      <w:pPr>
        <w:tabs>
          <w:tab w:val="num" w:pos="6300"/>
        </w:tabs>
        <w:ind w:left="6300" w:hanging="360"/>
      </w:pPr>
      <w:rPr>
        <w:rFonts w:ascii="Wingdings" w:hAnsi="Wingdings" w:hint="default"/>
      </w:rPr>
    </w:lvl>
    <w:lvl w:ilvl="6" w:tplc="2C1CB9EA" w:tentative="1">
      <w:start w:val="1"/>
      <w:numFmt w:val="bullet"/>
      <w:lvlText w:val=""/>
      <w:lvlJc w:val="left"/>
      <w:pPr>
        <w:tabs>
          <w:tab w:val="num" w:pos="7020"/>
        </w:tabs>
        <w:ind w:left="7020" w:hanging="360"/>
      </w:pPr>
      <w:rPr>
        <w:rFonts w:ascii="Symbol" w:hAnsi="Symbol" w:hint="default"/>
      </w:rPr>
    </w:lvl>
    <w:lvl w:ilvl="7" w:tplc="CA3288FE" w:tentative="1">
      <w:start w:val="1"/>
      <w:numFmt w:val="bullet"/>
      <w:lvlText w:val="o"/>
      <w:lvlJc w:val="left"/>
      <w:pPr>
        <w:tabs>
          <w:tab w:val="num" w:pos="7740"/>
        </w:tabs>
        <w:ind w:left="7740" w:hanging="360"/>
      </w:pPr>
      <w:rPr>
        <w:rFonts w:ascii="Courier New" w:hAnsi="Courier New" w:hint="default"/>
      </w:rPr>
    </w:lvl>
    <w:lvl w:ilvl="8" w:tplc="14B265A8" w:tentative="1">
      <w:start w:val="1"/>
      <w:numFmt w:val="bullet"/>
      <w:lvlText w:val=""/>
      <w:lvlJc w:val="left"/>
      <w:pPr>
        <w:tabs>
          <w:tab w:val="num" w:pos="8460"/>
        </w:tabs>
        <w:ind w:left="8460" w:hanging="360"/>
      </w:pPr>
      <w:rPr>
        <w:rFonts w:ascii="Wingdings" w:hAnsi="Wingdings" w:hint="default"/>
      </w:rPr>
    </w:lvl>
  </w:abstractNum>
  <w:abstractNum w:abstractNumId="82" w15:restartNumberingAfterBreak="0">
    <w:nsid w:val="70861A5E"/>
    <w:multiLevelType w:val="multilevel"/>
    <w:tmpl w:val="F21A6314"/>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15:restartNumberingAfterBreak="0">
    <w:nsid w:val="73CD5F7B"/>
    <w:multiLevelType w:val="multilevel"/>
    <w:tmpl w:val="9D203D2A"/>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4" w15:restartNumberingAfterBreak="0">
    <w:nsid w:val="74FE039D"/>
    <w:multiLevelType w:val="hybridMultilevel"/>
    <w:tmpl w:val="4AF653DE"/>
    <w:lvl w:ilvl="0" w:tplc="F836E964">
      <w:start w:val="1"/>
      <w:numFmt w:val="lowerLetter"/>
      <w:lvlText w:val="%1)"/>
      <w:lvlJc w:val="left"/>
      <w:pPr>
        <w:tabs>
          <w:tab w:val="num" w:pos="1656"/>
        </w:tabs>
        <w:ind w:left="1656" w:hanging="360"/>
      </w:pPr>
      <w:rPr>
        <w:rFonts w:ascii="Times New Roman" w:hAnsi="Times New Roman" w:cs="Times New Roman" w:hint="default"/>
        <w:b w:val="0"/>
        <w:i w:val="0"/>
        <w:sz w:val="22"/>
      </w:rPr>
    </w:lvl>
    <w:lvl w:ilvl="1" w:tplc="2F4AB420">
      <w:start w:val="1"/>
      <w:numFmt w:val="upperRoman"/>
      <w:lvlText w:val="%2."/>
      <w:lvlJc w:val="left"/>
      <w:pPr>
        <w:tabs>
          <w:tab w:val="num" w:pos="1800"/>
        </w:tabs>
        <w:ind w:left="1800" w:hanging="72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67379C9"/>
    <w:multiLevelType w:val="multilevel"/>
    <w:tmpl w:val="30A2253C"/>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15:restartNumberingAfterBreak="0">
    <w:nsid w:val="76806006"/>
    <w:multiLevelType w:val="hybridMultilevel"/>
    <w:tmpl w:val="39387DA0"/>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7" w15:restartNumberingAfterBreak="0">
    <w:nsid w:val="76EF0B78"/>
    <w:multiLevelType w:val="multilevel"/>
    <w:tmpl w:val="50D2F7F4"/>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8" w15:restartNumberingAfterBreak="0">
    <w:nsid w:val="772B10D2"/>
    <w:multiLevelType w:val="hybridMultilevel"/>
    <w:tmpl w:val="9E0CC350"/>
    <w:lvl w:ilvl="0" w:tplc="6CE8908C">
      <w:start w:val="1"/>
      <w:numFmt w:val="lowerLetter"/>
      <w:lvlText w:val="%1)"/>
      <w:lvlJc w:val="left"/>
      <w:pPr>
        <w:tabs>
          <w:tab w:val="num" w:pos="360"/>
        </w:tabs>
        <w:ind w:left="360" w:hanging="360"/>
      </w:pPr>
      <w:rPr>
        <w:rFonts w:hint="default"/>
      </w:rPr>
    </w:lvl>
    <w:lvl w:ilvl="1" w:tplc="B3AECDBA">
      <w:start w:val="1"/>
      <w:numFmt w:val="lowerLetter"/>
      <w:lvlText w:val="%2)"/>
      <w:lvlJc w:val="left"/>
      <w:pPr>
        <w:tabs>
          <w:tab w:val="num" w:pos="1080"/>
        </w:tabs>
        <w:ind w:left="1080" w:hanging="360"/>
      </w:pPr>
      <w:rPr>
        <w:rFonts w:hint="default"/>
      </w:rPr>
    </w:lvl>
    <w:lvl w:ilvl="2" w:tplc="0BB6C9A2">
      <w:start w:val="1"/>
      <w:numFmt w:val="bullet"/>
      <w:lvlText w:val="-"/>
      <w:lvlJc w:val="left"/>
      <w:pPr>
        <w:tabs>
          <w:tab w:val="num" w:pos="1980"/>
        </w:tabs>
        <w:ind w:left="1980" w:hanging="360"/>
      </w:pPr>
      <w:rPr>
        <w:rFonts w:ascii="Times New Roman" w:eastAsia="Times New Roman" w:hAnsi="Times New Roman" w:cs="Times New Roman" w:hint="default"/>
      </w:rPr>
    </w:lvl>
    <w:lvl w:ilvl="3" w:tplc="D206CF80" w:tentative="1">
      <w:start w:val="1"/>
      <w:numFmt w:val="decimal"/>
      <w:lvlText w:val="%4."/>
      <w:lvlJc w:val="left"/>
      <w:pPr>
        <w:tabs>
          <w:tab w:val="num" w:pos="2520"/>
        </w:tabs>
        <w:ind w:left="2520" w:hanging="360"/>
      </w:pPr>
    </w:lvl>
    <w:lvl w:ilvl="4" w:tplc="E5D6DA7E" w:tentative="1">
      <w:start w:val="1"/>
      <w:numFmt w:val="lowerLetter"/>
      <w:lvlText w:val="%5."/>
      <w:lvlJc w:val="left"/>
      <w:pPr>
        <w:tabs>
          <w:tab w:val="num" w:pos="3240"/>
        </w:tabs>
        <w:ind w:left="3240" w:hanging="360"/>
      </w:pPr>
    </w:lvl>
    <w:lvl w:ilvl="5" w:tplc="C0B46A2E" w:tentative="1">
      <w:start w:val="1"/>
      <w:numFmt w:val="lowerRoman"/>
      <w:lvlText w:val="%6."/>
      <w:lvlJc w:val="right"/>
      <w:pPr>
        <w:tabs>
          <w:tab w:val="num" w:pos="3960"/>
        </w:tabs>
        <w:ind w:left="3960" w:hanging="180"/>
      </w:pPr>
    </w:lvl>
    <w:lvl w:ilvl="6" w:tplc="C070210E" w:tentative="1">
      <w:start w:val="1"/>
      <w:numFmt w:val="decimal"/>
      <w:lvlText w:val="%7."/>
      <w:lvlJc w:val="left"/>
      <w:pPr>
        <w:tabs>
          <w:tab w:val="num" w:pos="4680"/>
        </w:tabs>
        <w:ind w:left="4680" w:hanging="360"/>
      </w:pPr>
    </w:lvl>
    <w:lvl w:ilvl="7" w:tplc="9806CE14" w:tentative="1">
      <w:start w:val="1"/>
      <w:numFmt w:val="lowerLetter"/>
      <w:lvlText w:val="%8."/>
      <w:lvlJc w:val="left"/>
      <w:pPr>
        <w:tabs>
          <w:tab w:val="num" w:pos="5400"/>
        </w:tabs>
        <w:ind w:left="5400" w:hanging="360"/>
      </w:pPr>
    </w:lvl>
    <w:lvl w:ilvl="8" w:tplc="7F508EBE" w:tentative="1">
      <w:start w:val="1"/>
      <w:numFmt w:val="lowerRoman"/>
      <w:lvlText w:val="%9."/>
      <w:lvlJc w:val="right"/>
      <w:pPr>
        <w:tabs>
          <w:tab w:val="num" w:pos="6120"/>
        </w:tabs>
        <w:ind w:left="6120" w:hanging="180"/>
      </w:pPr>
    </w:lvl>
  </w:abstractNum>
  <w:abstractNum w:abstractNumId="89" w15:restartNumberingAfterBreak="0">
    <w:nsid w:val="78BD4208"/>
    <w:multiLevelType w:val="multilevel"/>
    <w:tmpl w:val="4F4C823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0"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72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91" w15:restartNumberingAfterBreak="0">
    <w:nsid w:val="7B234173"/>
    <w:multiLevelType w:val="hybridMultilevel"/>
    <w:tmpl w:val="2BB8B224"/>
    <w:lvl w:ilvl="0" w:tplc="CB1EBCD0">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2"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abstractNum w:abstractNumId="93" w15:restartNumberingAfterBreak="0">
    <w:nsid w:val="7B7A4EC8"/>
    <w:multiLevelType w:val="hybridMultilevel"/>
    <w:tmpl w:val="C60AEBE6"/>
    <w:lvl w:ilvl="0" w:tplc="21E0F5DE">
      <w:start w:val="1"/>
      <w:numFmt w:val="lowerLetter"/>
      <w:lvlText w:val="%1)"/>
      <w:lvlJc w:val="left"/>
      <w:pPr>
        <w:tabs>
          <w:tab w:val="num" w:pos="567"/>
        </w:tabs>
        <w:ind w:left="0" w:firstLine="0"/>
      </w:pPr>
      <w:rPr>
        <w:rFonts w:hint="default"/>
      </w:rPr>
    </w:lvl>
    <w:lvl w:ilvl="1" w:tplc="F47A7168">
      <w:start w:val="1"/>
      <w:numFmt w:val="bullet"/>
      <w:lvlText w:val=""/>
      <w:lvlJc w:val="left"/>
      <w:pPr>
        <w:tabs>
          <w:tab w:val="num" w:pos="1440"/>
        </w:tabs>
        <w:ind w:left="1440" w:hanging="360"/>
      </w:pPr>
      <w:rPr>
        <w:rFonts w:ascii="Symbol" w:hAnsi="Symbol" w:hint="default"/>
      </w:rPr>
    </w:lvl>
    <w:lvl w:ilvl="2" w:tplc="27F419C4" w:tentative="1">
      <w:start w:val="1"/>
      <w:numFmt w:val="lowerRoman"/>
      <w:lvlText w:val="%3."/>
      <w:lvlJc w:val="right"/>
      <w:pPr>
        <w:tabs>
          <w:tab w:val="num" w:pos="2160"/>
        </w:tabs>
        <w:ind w:left="2160" w:hanging="180"/>
      </w:pPr>
    </w:lvl>
    <w:lvl w:ilvl="3" w:tplc="F0686646" w:tentative="1">
      <w:start w:val="1"/>
      <w:numFmt w:val="decimal"/>
      <w:lvlText w:val="%4."/>
      <w:lvlJc w:val="left"/>
      <w:pPr>
        <w:tabs>
          <w:tab w:val="num" w:pos="2880"/>
        </w:tabs>
        <w:ind w:left="2880" w:hanging="360"/>
      </w:pPr>
    </w:lvl>
    <w:lvl w:ilvl="4" w:tplc="F09892F4" w:tentative="1">
      <w:start w:val="1"/>
      <w:numFmt w:val="lowerLetter"/>
      <w:lvlText w:val="%5."/>
      <w:lvlJc w:val="left"/>
      <w:pPr>
        <w:tabs>
          <w:tab w:val="num" w:pos="3600"/>
        </w:tabs>
        <w:ind w:left="3600" w:hanging="360"/>
      </w:pPr>
    </w:lvl>
    <w:lvl w:ilvl="5" w:tplc="3E8027B0" w:tentative="1">
      <w:start w:val="1"/>
      <w:numFmt w:val="lowerRoman"/>
      <w:lvlText w:val="%6."/>
      <w:lvlJc w:val="right"/>
      <w:pPr>
        <w:tabs>
          <w:tab w:val="num" w:pos="4320"/>
        </w:tabs>
        <w:ind w:left="4320" w:hanging="180"/>
      </w:pPr>
    </w:lvl>
    <w:lvl w:ilvl="6" w:tplc="F912CA92" w:tentative="1">
      <w:start w:val="1"/>
      <w:numFmt w:val="decimal"/>
      <w:lvlText w:val="%7."/>
      <w:lvlJc w:val="left"/>
      <w:pPr>
        <w:tabs>
          <w:tab w:val="num" w:pos="5040"/>
        </w:tabs>
        <w:ind w:left="5040" w:hanging="360"/>
      </w:pPr>
    </w:lvl>
    <w:lvl w:ilvl="7" w:tplc="CB868322" w:tentative="1">
      <w:start w:val="1"/>
      <w:numFmt w:val="lowerLetter"/>
      <w:lvlText w:val="%8."/>
      <w:lvlJc w:val="left"/>
      <w:pPr>
        <w:tabs>
          <w:tab w:val="num" w:pos="5760"/>
        </w:tabs>
        <w:ind w:left="5760" w:hanging="360"/>
      </w:pPr>
    </w:lvl>
    <w:lvl w:ilvl="8" w:tplc="1FF0997A" w:tentative="1">
      <w:start w:val="1"/>
      <w:numFmt w:val="lowerRoman"/>
      <w:lvlText w:val="%9."/>
      <w:lvlJc w:val="right"/>
      <w:pPr>
        <w:tabs>
          <w:tab w:val="num" w:pos="6480"/>
        </w:tabs>
        <w:ind w:left="6480" w:hanging="180"/>
      </w:pPr>
    </w:lvl>
  </w:abstractNum>
  <w:abstractNum w:abstractNumId="94" w15:restartNumberingAfterBreak="0">
    <w:nsid w:val="7BE001E3"/>
    <w:multiLevelType w:val="multilevel"/>
    <w:tmpl w:val="19EAB05A"/>
    <w:lvl w:ilvl="0">
      <w:start w:val="7"/>
      <w:numFmt w:val="decimal"/>
      <w:lvlText w:val="%1"/>
      <w:lvlJc w:val="left"/>
      <w:pPr>
        <w:tabs>
          <w:tab w:val="num" w:pos="1200"/>
        </w:tabs>
        <w:ind w:left="1200" w:hanging="1200"/>
      </w:pPr>
      <w:rPr>
        <w:rFonts w:hint="default"/>
      </w:rPr>
    </w:lvl>
    <w:lvl w:ilvl="1">
      <w:start w:val="1"/>
      <w:numFmt w:val="decimal"/>
      <w:lvlText w:val="%1.%2"/>
      <w:lvlJc w:val="left"/>
      <w:pPr>
        <w:tabs>
          <w:tab w:val="num" w:pos="1200"/>
        </w:tabs>
        <w:ind w:left="1200" w:hanging="1200"/>
      </w:pPr>
      <w:rPr>
        <w:rFonts w:hint="default"/>
      </w:rPr>
    </w:lvl>
    <w:lvl w:ilvl="2">
      <w:start w:val="1"/>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5" w15:restartNumberingAfterBreak="0">
    <w:nsid w:val="7C203401"/>
    <w:multiLevelType w:val="hybridMultilevel"/>
    <w:tmpl w:val="958C8C5C"/>
    <w:lvl w:ilvl="0" w:tplc="564C07C4">
      <w:start w:val="37"/>
      <w:numFmt w:val="bullet"/>
      <w:lvlText w:val="-"/>
      <w:lvlJc w:val="left"/>
      <w:pPr>
        <w:tabs>
          <w:tab w:val="num" w:pos="1770"/>
        </w:tabs>
        <w:ind w:left="1770" w:hanging="360"/>
      </w:pPr>
      <w:rPr>
        <w:rFonts w:ascii="Times New Roman" w:eastAsia="Times New Roman" w:hAnsi="Times New Roman" w:cs="Times New Roman" w:hint="default"/>
        <w:b/>
      </w:rPr>
    </w:lvl>
    <w:lvl w:ilvl="1" w:tplc="04090003" w:tentative="1">
      <w:start w:val="1"/>
      <w:numFmt w:val="bullet"/>
      <w:lvlText w:val="o"/>
      <w:lvlJc w:val="left"/>
      <w:pPr>
        <w:tabs>
          <w:tab w:val="num" w:pos="2145"/>
        </w:tabs>
        <w:ind w:left="2145" w:hanging="360"/>
      </w:pPr>
      <w:rPr>
        <w:rFonts w:ascii="Courier New" w:hAnsi="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96" w15:restartNumberingAfterBreak="0">
    <w:nsid w:val="7CCE4DDF"/>
    <w:multiLevelType w:val="multilevel"/>
    <w:tmpl w:val="D6EEDF0C"/>
    <w:lvl w:ilvl="0">
      <w:start w:val="22"/>
      <w:numFmt w:val="decimal"/>
      <w:lvlText w:val="%1"/>
      <w:lvlJc w:val="left"/>
      <w:pPr>
        <w:tabs>
          <w:tab w:val="num" w:pos="1290"/>
        </w:tabs>
        <w:ind w:left="1290" w:hanging="1290"/>
      </w:pPr>
      <w:rPr>
        <w:rFonts w:hint="default"/>
        <w:b/>
      </w:rPr>
    </w:lvl>
    <w:lvl w:ilvl="1">
      <w:start w:val="1"/>
      <w:numFmt w:val="decimal"/>
      <w:lvlText w:val="%1.%2"/>
      <w:lvlJc w:val="left"/>
      <w:pPr>
        <w:tabs>
          <w:tab w:val="num" w:pos="1290"/>
        </w:tabs>
        <w:ind w:left="1290" w:hanging="1290"/>
      </w:pPr>
      <w:rPr>
        <w:rFonts w:hint="default"/>
        <w:b w:val="0"/>
      </w:rPr>
    </w:lvl>
    <w:lvl w:ilvl="2">
      <w:start w:val="1"/>
      <w:numFmt w:val="decimal"/>
      <w:lvlText w:val="%1.%2.%3"/>
      <w:lvlJc w:val="left"/>
      <w:pPr>
        <w:tabs>
          <w:tab w:val="num" w:pos="1290"/>
        </w:tabs>
        <w:ind w:left="1290" w:hanging="1290"/>
      </w:pPr>
      <w:rPr>
        <w:rFonts w:hint="default"/>
        <w:b/>
      </w:rPr>
    </w:lvl>
    <w:lvl w:ilvl="3">
      <w:start w:val="1"/>
      <w:numFmt w:val="decimal"/>
      <w:lvlText w:val="%1.%2.%3.%4"/>
      <w:lvlJc w:val="left"/>
      <w:pPr>
        <w:tabs>
          <w:tab w:val="num" w:pos="1290"/>
        </w:tabs>
        <w:ind w:left="1290" w:hanging="1290"/>
      </w:pPr>
      <w:rPr>
        <w:rFonts w:hint="default"/>
        <w:b/>
      </w:rPr>
    </w:lvl>
    <w:lvl w:ilvl="4">
      <w:start w:val="1"/>
      <w:numFmt w:val="decimal"/>
      <w:lvlText w:val="%1.%2.%3.%4.%5"/>
      <w:lvlJc w:val="left"/>
      <w:pPr>
        <w:tabs>
          <w:tab w:val="num" w:pos="1290"/>
        </w:tabs>
        <w:ind w:left="1290" w:hanging="1290"/>
      </w:pPr>
      <w:rPr>
        <w:rFonts w:hint="default"/>
        <w:b/>
      </w:rPr>
    </w:lvl>
    <w:lvl w:ilvl="5">
      <w:start w:val="1"/>
      <w:numFmt w:val="decimal"/>
      <w:lvlText w:val="%1.%2.%3.%4.%5.%6"/>
      <w:lvlJc w:val="left"/>
      <w:pPr>
        <w:tabs>
          <w:tab w:val="num" w:pos="1290"/>
        </w:tabs>
        <w:ind w:left="1290" w:hanging="129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7" w15:restartNumberingAfterBreak="0">
    <w:nsid w:val="7F5B11CC"/>
    <w:multiLevelType w:val="multilevel"/>
    <w:tmpl w:val="D33069B6"/>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8"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0"/>
  </w:num>
  <w:num w:numId="2">
    <w:abstractNumId w:val="33"/>
  </w:num>
  <w:num w:numId="3">
    <w:abstractNumId w:val="64"/>
  </w:num>
  <w:num w:numId="4">
    <w:abstractNumId w:val="14"/>
  </w:num>
  <w:num w:numId="5">
    <w:abstractNumId w:val="56"/>
  </w:num>
  <w:num w:numId="6">
    <w:abstractNumId w:val="81"/>
  </w:num>
  <w:num w:numId="7">
    <w:abstractNumId w:val="34"/>
  </w:num>
  <w:num w:numId="8">
    <w:abstractNumId w:val="92"/>
  </w:num>
  <w:num w:numId="9">
    <w:abstractNumId w:val="53"/>
  </w:num>
  <w:num w:numId="10">
    <w:abstractNumId w:val="49"/>
  </w:num>
  <w:num w:numId="11">
    <w:abstractNumId w:val="45"/>
  </w:num>
  <w:num w:numId="12">
    <w:abstractNumId w:val="4"/>
  </w:num>
  <w:num w:numId="13">
    <w:abstractNumId w:val="19"/>
  </w:num>
  <w:num w:numId="14">
    <w:abstractNumId w:val="57"/>
  </w:num>
  <w:num w:numId="15">
    <w:abstractNumId w:val="63"/>
  </w:num>
  <w:num w:numId="16">
    <w:abstractNumId w:val="72"/>
  </w:num>
  <w:num w:numId="17">
    <w:abstractNumId w:val="98"/>
  </w:num>
  <w:num w:numId="18">
    <w:abstractNumId w:val="6"/>
  </w:num>
  <w:num w:numId="19">
    <w:abstractNumId w:val="78"/>
  </w:num>
  <w:num w:numId="20">
    <w:abstractNumId w:val="75"/>
  </w:num>
  <w:num w:numId="21">
    <w:abstractNumId w:val="82"/>
  </w:num>
  <w:num w:numId="22">
    <w:abstractNumId w:val="89"/>
  </w:num>
  <w:num w:numId="23">
    <w:abstractNumId w:val="94"/>
  </w:num>
  <w:num w:numId="24">
    <w:abstractNumId w:val="37"/>
  </w:num>
  <w:num w:numId="25">
    <w:abstractNumId w:val="60"/>
  </w:num>
  <w:num w:numId="26">
    <w:abstractNumId w:val="62"/>
  </w:num>
  <w:num w:numId="27">
    <w:abstractNumId w:val="87"/>
  </w:num>
  <w:num w:numId="28">
    <w:abstractNumId w:val="22"/>
  </w:num>
  <w:num w:numId="29">
    <w:abstractNumId w:val="9"/>
  </w:num>
  <w:num w:numId="30">
    <w:abstractNumId w:val="39"/>
  </w:num>
  <w:num w:numId="31">
    <w:abstractNumId w:val="15"/>
  </w:num>
  <w:num w:numId="32">
    <w:abstractNumId w:val="47"/>
  </w:num>
  <w:num w:numId="33">
    <w:abstractNumId w:val="50"/>
  </w:num>
  <w:num w:numId="34">
    <w:abstractNumId w:val="2"/>
  </w:num>
  <w:num w:numId="35">
    <w:abstractNumId w:val="36"/>
  </w:num>
  <w:num w:numId="36">
    <w:abstractNumId w:val="71"/>
  </w:num>
  <w:num w:numId="37">
    <w:abstractNumId w:val="48"/>
  </w:num>
  <w:num w:numId="38">
    <w:abstractNumId w:val="54"/>
  </w:num>
  <w:num w:numId="39">
    <w:abstractNumId w:val="31"/>
  </w:num>
  <w:num w:numId="40">
    <w:abstractNumId w:val="27"/>
  </w:num>
  <w:num w:numId="41">
    <w:abstractNumId w:val="20"/>
  </w:num>
  <w:num w:numId="42">
    <w:abstractNumId w:val="73"/>
  </w:num>
  <w:num w:numId="43">
    <w:abstractNumId w:val="85"/>
  </w:num>
  <w:num w:numId="44">
    <w:abstractNumId w:val="97"/>
  </w:num>
  <w:num w:numId="45">
    <w:abstractNumId w:val="93"/>
  </w:num>
  <w:num w:numId="46">
    <w:abstractNumId w:val="7"/>
  </w:num>
  <w:num w:numId="47">
    <w:abstractNumId w:val="17"/>
  </w:num>
  <w:num w:numId="48">
    <w:abstractNumId w:val="88"/>
  </w:num>
  <w:num w:numId="49">
    <w:abstractNumId w:val="61"/>
  </w:num>
  <w:num w:numId="50">
    <w:abstractNumId w:val="44"/>
  </w:num>
  <w:num w:numId="51">
    <w:abstractNumId w:val="69"/>
  </w:num>
  <w:num w:numId="52">
    <w:abstractNumId w:val="24"/>
  </w:num>
  <w:num w:numId="53">
    <w:abstractNumId w:val="76"/>
  </w:num>
  <w:num w:numId="54">
    <w:abstractNumId w:val="35"/>
  </w:num>
  <w:num w:numId="55">
    <w:abstractNumId w:val="42"/>
  </w:num>
  <w:num w:numId="56">
    <w:abstractNumId w:val="95"/>
  </w:num>
  <w:num w:numId="57">
    <w:abstractNumId w:val="13"/>
  </w:num>
  <w:num w:numId="58">
    <w:abstractNumId w:val="30"/>
  </w:num>
  <w:num w:numId="59">
    <w:abstractNumId w:val="8"/>
  </w:num>
  <w:num w:numId="60">
    <w:abstractNumId w:val="25"/>
  </w:num>
  <w:num w:numId="61">
    <w:abstractNumId w:val="91"/>
  </w:num>
  <w:num w:numId="62">
    <w:abstractNumId w:val="21"/>
  </w:num>
  <w:num w:numId="63">
    <w:abstractNumId w:val="66"/>
  </w:num>
  <w:num w:numId="64">
    <w:abstractNumId w:val="18"/>
  </w:num>
  <w:num w:numId="65">
    <w:abstractNumId w:val="28"/>
  </w:num>
  <w:num w:numId="66">
    <w:abstractNumId w:val="38"/>
  </w:num>
  <w:num w:numId="67">
    <w:abstractNumId w:val="41"/>
  </w:num>
  <w:num w:numId="68">
    <w:abstractNumId w:val="70"/>
  </w:num>
  <w:num w:numId="69">
    <w:abstractNumId w:val="96"/>
  </w:num>
  <w:num w:numId="70">
    <w:abstractNumId w:val="79"/>
  </w:num>
  <w:num w:numId="71">
    <w:abstractNumId w:val="52"/>
  </w:num>
  <w:num w:numId="72">
    <w:abstractNumId w:val="67"/>
  </w:num>
  <w:num w:numId="73">
    <w:abstractNumId w:val="11"/>
  </w:num>
  <w:num w:numId="74">
    <w:abstractNumId w:val="26"/>
  </w:num>
  <w:num w:numId="75">
    <w:abstractNumId w:val="77"/>
  </w:num>
  <w:num w:numId="76">
    <w:abstractNumId w:val="32"/>
  </w:num>
  <w:num w:numId="77">
    <w:abstractNumId w:val="86"/>
  </w:num>
  <w:num w:numId="78">
    <w:abstractNumId w:val="84"/>
  </w:num>
  <w:num w:numId="79">
    <w:abstractNumId w:val="80"/>
  </w:num>
  <w:num w:numId="80">
    <w:abstractNumId w:val="1"/>
  </w:num>
  <w:num w:numId="81">
    <w:abstractNumId w:val="83"/>
  </w:num>
  <w:num w:numId="82">
    <w:abstractNumId w:val="23"/>
  </w:num>
  <w:num w:numId="83">
    <w:abstractNumId w:val="0"/>
  </w:num>
  <w:num w:numId="84">
    <w:abstractNumId w:val="46"/>
  </w:num>
  <w:num w:numId="85">
    <w:abstractNumId w:val="5"/>
  </w:num>
  <w:num w:numId="86">
    <w:abstractNumId w:val="74"/>
  </w:num>
  <w:num w:numId="87">
    <w:abstractNumId w:val="58"/>
  </w:num>
  <w:num w:numId="88">
    <w:abstractNumId w:val="51"/>
  </w:num>
  <w:num w:numId="8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0"/>
  </w:num>
  <w:num w:numId="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
  </w:num>
  <w:num w:numId="93">
    <w:abstractNumId w:val="90"/>
  </w:num>
  <w:num w:numId="94">
    <w:abstractNumId w:val="40"/>
  </w:num>
  <w:num w:numId="95">
    <w:abstractNumId w:val="55"/>
  </w:num>
  <w:num w:numId="96">
    <w:abstractNumId w:val="12"/>
  </w:num>
  <w:num w:numId="97">
    <w:abstractNumId w:val="16"/>
  </w:num>
  <w:num w:numId="98">
    <w:abstractNumId w:val="90"/>
  </w:num>
  <w:num w:numId="99">
    <w:abstractNumId w:val="90"/>
  </w:num>
  <w:num w:numId="100">
    <w:abstractNumId w:val="90"/>
  </w:num>
  <w:num w:numId="101">
    <w:abstractNumId w:val="90"/>
  </w:num>
  <w:num w:numId="102">
    <w:abstractNumId w:val="90"/>
  </w:num>
  <w:num w:numId="103">
    <w:abstractNumId w:val="90"/>
  </w:num>
  <w:num w:numId="104">
    <w:abstractNumId w:val="68"/>
  </w:num>
  <w:num w:numId="105">
    <w:abstractNumId w:val="43"/>
  </w:num>
  <w:num w:numId="106">
    <w:abstractNumId w:val="59"/>
  </w:num>
  <w:num w:numId="107">
    <w:abstractNumId w:val="10"/>
  </w:num>
  <w:num w:numId="108">
    <w:abstractNumId w:val="29"/>
  </w:num>
  <w:num w:numId="109">
    <w:abstractNumId w:val="6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25"/>
    <w:rsid w:val="00006D32"/>
    <w:rsid w:val="00012CB8"/>
    <w:rsid w:val="00013795"/>
    <w:rsid w:val="00016350"/>
    <w:rsid w:val="00017615"/>
    <w:rsid w:val="0002248C"/>
    <w:rsid w:val="00033ED8"/>
    <w:rsid w:val="00034873"/>
    <w:rsid w:val="0003672C"/>
    <w:rsid w:val="0004458A"/>
    <w:rsid w:val="00053694"/>
    <w:rsid w:val="00066453"/>
    <w:rsid w:val="00070763"/>
    <w:rsid w:val="00070936"/>
    <w:rsid w:val="00071BE9"/>
    <w:rsid w:val="000777D5"/>
    <w:rsid w:val="00090DC6"/>
    <w:rsid w:val="000977E1"/>
    <w:rsid w:val="000D593C"/>
    <w:rsid w:val="000E0F75"/>
    <w:rsid w:val="000E18B3"/>
    <w:rsid w:val="000E5767"/>
    <w:rsid w:val="000E6112"/>
    <w:rsid w:val="000E7B94"/>
    <w:rsid w:val="000F2F20"/>
    <w:rsid w:val="000F4670"/>
    <w:rsid w:val="000F60E4"/>
    <w:rsid w:val="000F7ABA"/>
    <w:rsid w:val="0010626E"/>
    <w:rsid w:val="001077E4"/>
    <w:rsid w:val="00111570"/>
    <w:rsid w:val="00114346"/>
    <w:rsid w:val="00126CD9"/>
    <w:rsid w:val="00131DFA"/>
    <w:rsid w:val="00132C5B"/>
    <w:rsid w:val="0014030B"/>
    <w:rsid w:val="0014108B"/>
    <w:rsid w:val="00152F2D"/>
    <w:rsid w:val="0016615E"/>
    <w:rsid w:val="00181111"/>
    <w:rsid w:val="0018124A"/>
    <w:rsid w:val="00181BA1"/>
    <w:rsid w:val="00181D32"/>
    <w:rsid w:val="00181E89"/>
    <w:rsid w:val="00183303"/>
    <w:rsid w:val="001842DB"/>
    <w:rsid w:val="001902DD"/>
    <w:rsid w:val="001914B1"/>
    <w:rsid w:val="00192243"/>
    <w:rsid w:val="00195775"/>
    <w:rsid w:val="001979A7"/>
    <w:rsid w:val="001A2286"/>
    <w:rsid w:val="001B1A7F"/>
    <w:rsid w:val="001B1B5B"/>
    <w:rsid w:val="001B3525"/>
    <w:rsid w:val="001E3C73"/>
    <w:rsid w:val="001E7ECC"/>
    <w:rsid w:val="001F1D52"/>
    <w:rsid w:val="001F4031"/>
    <w:rsid w:val="001F4433"/>
    <w:rsid w:val="002024E9"/>
    <w:rsid w:val="00203550"/>
    <w:rsid w:val="002068A3"/>
    <w:rsid w:val="00206C8C"/>
    <w:rsid w:val="00207E62"/>
    <w:rsid w:val="002267C0"/>
    <w:rsid w:val="00230036"/>
    <w:rsid w:val="00234623"/>
    <w:rsid w:val="00243EE4"/>
    <w:rsid w:val="00245B4F"/>
    <w:rsid w:val="0025143B"/>
    <w:rsid w:val="002527DD"/>
    <w:rsid w:val="002559B4"/>
    <w:rsid w:val="00264554"/>
    <w:rsid w:val="002654E4"/>
    <w:rsid w:val="00265BFE"/>
    <w:rsid w:val="00266E37"/>
    <w:rsid w:val="00267299"/>
    <w:rsid w:val="002703F9"/>
    <w:rsid w:val="0027072D"/>
    <w:rsid w:val="00274A7B"/>
    <w:rsid w:val="002829DC"/>
    <w:rsid w:val="00282AE5"/>
    <w:rsid w:val="00292F7A"/>
    <w:rsid w:val="0029383E"/>
    <w:rsid w:val="00293F20"/>
    <w:rsid w:val="002B1000"/>
    <w:rsid w:val="002B5BF1"/>
    <w:rsid w:val="002C3878"/>
    <w:rsid w:val="002C467E"/>
    <w:rsid w:val="002C4B57"/>
    <w:rsid w:val="002D21F0"/>
    <w:rsid w:val="002D6037"/>
    <w:rsid w:val="002D7902"/>
    <w:rsid w:val="002E0395"/>
    <w:rsid w:val="002E54D0"/>
    <w:rsid w:val="002F734B"/>
    <w:rsid w:val="003018A1"/>
    <w:rsid w:val="00304D07"/>
    <w:rsid w:val="00305C73"/>
    <w:rsid w:val="00306BA4"/>
    <w:rsid w:val="00306BFB"/>
    <w:rsid w:val="00312282"/>
    <w:rsid w:val="0031268D"/>
    <w:rsid w:val="0031425A"/>
    <w:rsid w:val="003150D7"/>
    <w:rsid w:val="003174F4"/>
    <w:rsid w:val="003207A5"/>
    <w:rsid w:val="00347D90"/>
    <w:rsid w:val="003510C3"/>
    <w:rsid w:val="003556AD"/>
    <w:rsid w:val="00357050"/>
    <w:rsid w:val="00362CA1"/>
    <w:rsid w:val="0036743A"/>
    <w:rsid w:val="00380E4C"/>
    <w:rsid w:val="00385BA8"/>
    <w:rsid w:val="00394297"/>
    <w:rsid w:val="003948DE"/>
    <w:rsid w:val="00397980"/>
    <w:rsid w:val="003A08A5"/>
    <w:rsid w:val="003B08FF"/>
    <w:rsid w:val="003B7AEA"/>
    <w:rsid w:val="003D30EC"/>
    <w:rsid w:val="003E315A"/>
    <w:rsid w:val="003E4498"/>
    <w:rsid w:val="003F6BC4"/>
    <w:rsid w:val="004010A5"/>
    <w:rsid w:val="0040376B"/>
    <w:rsid w:val="00411A87"/>
    <w:rsid w:val="004216E7"/>
    <w:rsid w:val="00421F39"/>
    <w:rsid w:val="0042459A"/>
    <w:rsid w:val="00424D67"/>
    <w:rsid w:val="00426661"/>
    <w:rsid w:val="00437322"/>
    <w:rsid w:val="00450EC4"/>
    <w:rsid w:val="00451442"/>
    <w:rsid w:val="00461AB4"/>
    <w:rsid w:val="00462E93"/>
    <w:rsid w:val="00465AF9"/>
    <w:rsid w:val="0047378E"/>
    <w:rsid w:val="00474F6E"/>
    <w:rsid w:val="004758C6"/>
    <w:rsid w:val="0047736F"/>
    <w:rsid w:val="00481C02"/>
    <w:rsid w:val="00483859"/>
    <w:rsid w:val="0048589D"/>
    <w:rsid w:val="00486AA3"/>
    <w:rsid w:val="00496249"/>
    <w:rsid w:val="004968E6"/>
    <w:rsid w:val="004A6583"/>
    <w:rsid w:val="004A7012"/>
    <w:rsid w:val="004B0625"/>
    <w:rsid w:val="004B320A"/>
    <w:rsid w:val="004C49BB"/>
    <w:rsid w:val="004D2BB9"/>
    <w:rsid w:val="004E1F60"/>
    <w:rsid w:val="004E25FB"/>
    <w:rsid w:val="00502606"/>
    <w:rsid w:val="00514415"/>
    <w:rsid w:val="00525227"/>
    <w:rsid w:val="005334C1"/>
    <w:rsid w:val="0053407F"/>
    <w:rsid w:val="00534987"/>
    <w:rsid w:val="00552041"/>
    <w:rsid w:val="0055267E"/>
    <w:rsid w:val="00555932"/>
    <w:rsid w:val="00564E77"/>
    <w:rsid w:val="00581BE3"/>
    <w:rsid w:val="00585E29"/>
    <w:rsid w:val="00591833"/>
    <w:rsid w:val="00591ABF"/>
    <w:rsid w:val="005A05F4"/>
    <w:rsid w:val="005A0EC3"/>
    <w:rsid w:val="005A4433"/>
    <w:rsid w:val="005A619A"/>
    <w:rsid w:val="005A64EE"/>
    <w:rsid w:val="005A7A5E"/>
    <w:rsid w:val="005B14DC"/>
    <w:rsid w:val="005B6F12"/>
    <w:rsid w:val="005C2688"/>
    <w:rsid w:val="005E113A"/>
    <w:rsid w:val="005E2F1A"/>
    <w:rsid w:val="005E63F9"/>
    <w:rsid w:val="005E679D"/>
    <w:rsid w:val="005F2622"/>
    <w:rsid w:val="0060205F"/>
    <w:rsid w:val="006022C4"/>
    <w:rsid w:val="006056A4"/>
    <w:rsid w:val="00607A84"/>
    <w:rsid w:val="00614408"/>
    <w:rsid w:val="00617721"/>
    <w:rsid w:val="00620DA3"/>
    <w:rsid w:val="00623CB9"/>
    <w:rsid w:val="00632834"/>
    <w:rsid w:val="006377C8"/>
    <w:rsid w:val="00640E5F"/>
    <w:rsid w:val="0064200B"/>
    <w:rsid w:val="00642CF6"/>
    <w:rsid w:val="00644BE1"/>
    <w:rsid w:val="00650148"/>
    <w:rsid w:val="006642D8"/>
    <w:rsid w:val="00677414"/>
    <w:rsid w:val="006800CC"/>
    <w:rsid w:val="00683047"/>
    <w:rsid w:val="00687E1E"/>
    <w:rsid w:val="006A2F59"/>
    <w:rsid w:val="006A4E76"/>
    <w:rsid w:val="006B6B25"/>
    <w:rsid w:val="006C1294"/>
    <w:rsid w:val="006C280C"/>
    <w:rsid w:val="006C5ACC"/>
    <w:rsid w:val="006C793F"/>
    <w:rsid w:val="006D26F3"/>
    <w:rsid w:val="006D5E46"/>
    <w:rsid w:val="006E0065"/>
    <w:rsid w:val="006E089A"/>
    <w:rsid w:val="006E1677"/>
    <w:rsid w:val="006E2F75"/>
    <w:rsid w:val="006E5C12"/>
    <w:rsid w:val="006F12F8"/>
    <w:rsid w:val="006F3DCF"/>
    <w:rsid w:val="006F4E74"/>
    <w:rsid w:val="00700A3D"/>
    <w:rsid w:val="00702B93"/>
    <w:rsid w:val="00705C8C"/>
    <w:rsid w:val="00706481"/>
    <w:rsid w:val="0070669B"/>
    <w:rsid w:val="00707F32"/>
    <w:rsid w:val="00723662"/>
    <w:rsid w:val="00725B02"/>
    <w:rsid w:val="007271AE"/>
    <w:rsid w:val="0073118B"/>
    <w:rsid w:val="007322E1"/>
    <w:rsid w:val="007357E7"/>
    <w:rsid w:val="007358E3"/>
    <w:rsid w:val="00740A82"/>
    <w:rsid w:val="00742239"/>
    <w:rsid w:val="00754618"/>
    <w:rsid w:val="00757479"/>
    <w:rsid w:val="007618CB"/>
    <w:rsid w:val="00762E50"/>
    <w:rsid w:val="00770D1F"/>
    <w:rsid w:val="00780342"/>
    <w:rsid w:val="00780459"/>
    <w:rsid w:val="00781D90"/>
    <w:rsid w:val="00781F19"/>
    <w:rsid w:val="007D013C"/>
    <w:rsid w:val="007D1D09"/>
    <w:rsid w:val="007D3D08"/>
    <w:rsid w:val="007D74D2"/>
    <w:rsid w:val="007E0ED3"/>
    <w:rsid w:val="007E1EE4"/>
    <w:rsid w:val="007F50D2"/>
    <w:rsid w:val="00805347"/>
    <w:rsid w:val="00806356"/>
    <w:rsid w:val="00807D33"/>
    <w:rsid w:val="00813BA9"/>
    <w:rsid w:val="008204E9"/>
    <w:rsid w:val="00820A75"/>
    <w:rsid w:val="00827573"/>
    <w:rsid w:val="00836F06"/>
    <w:rsid w:val="00843E11"/>
    <w:rsid w:val="00845B7B"/>
    <w:rsid w:val="00845DA2"/>
    <w:rsid w:val="00847EF1"/>
    <w:rsid w:val="00850F86"/>
    <w:rsid w:val="00856598"/>
    <w:rsid w:val="00860705"/>
    <w:rsid w:val="008711A1"/>
    <w:rsid w:val="0087796B"/>
    <w:rsid w:val="00881E57"/>
    <w:rsid w:val="00882010"/>
    <w:rsid w:val="00883259"/>
    <w:rsid w:val="00883F42"/>
    <w:rsid w:val="008848CB"/>
    <w:rsid w:val="00890425"/>
    <w:rsid w:val="00893BF1"/>
    <w:rsid w:val="00897AF7"/>
    <w:rsid w:val="008A659E"/>
    <w:rsid w:val="008B1EB3"/>
    <w:rsid w:val="008B55FA"/>
    <w:rsid w:val="008C0ED3"/>
    <w:rsid w:val="008C285E"/>
    <w:rsid w:val="008C3A1E"/>
    <w:rsid w:val="008C54A6"/>
    <w:rsid w:val="008C6749"/>
    <w:rsid w:val="008C7046"/>
    <w:rsid w:val="008D040B"/>
    <w:rsid w:val="008E4EEB"/>
    <w:rsid w:val="008E533B"/>
    <w:rsid w:val="008F3F29"/>
    <w:rsid w:val="008F5F35"/>
    <w:rsid w:val="00917D61"/>
    <w:rsid w:val="00921C79"/>
    <w:rsid w:val="00924605"/>
    <w:rsid w:val="00927FA4"/>
    <w:rsid w:val="009359D5"/>
    <w:rsid w:val="00941E7B"/>
    <w:rsid w:val="0094380C"/>
    <w:rsid w:val="00944C18"/>
    <w:rsid w:val="0095279D"/>
    <w:rsid w:val="00953D8C"/>
    <w:rsid w:val="00954761"/>
    <w:rsid w:val="009657C5"/>
    <w:rsid w:val="00966BBD"/>
    <w:rsid w:val="0097453E"/>
    <w:rsid w:val="0098287E"/>
    <w:rsid w:val="009A1709"/>
    <w:rsid w:val="009A55E5"/>
    <w:rsid w:val="009B696A"/>
    <w:rsid w:val="009B7B88"/>
    <w:rsid w:val="009C0314"/>
    <w:rsid w:val="009C7346"/>
    <w:rsid w:val="009D09C8"/>
    <w:rsid w:val="009D2556"/>
    <w:rsid w:val="009D7121"/>
    <w:rsid w:val="009D7B17"/>
    <w:rsid w:val="009E5ED6"/>
    <w:rsid w:val="009F17C8"/>
    <w:rsid w:val="009F4179"/>
    <w:rsid w:val="00A011FC"/>
    <w:rsid w:val="00A0257D"/>
    <w:rsid w:val="00A048C8"/>
    <w:rsid w:val="00A04AAF"/>
    <w:rsid w:val="00A1053F"/>
    <w:rsid w:val="00A14036"/>
    <w:rsid w:val="00A201E8"/>
    <w:rsid w:val="00A21A3E"/>
    <w:rsid w:val="00A24442"/>
    <w:rsid w:val="00A304C9"/>
    <w:rsid w:val="00A31867"/>
    <w:rsid w:val="00A43233"/>
    <w:rsid w:val="00A45BE0"/>
    <w:rsid w:val="00A56D25"/>
    <w:rsid w:val="00A604D7"/>
    <w:rsid w:val="00A61B60"/>
    <w:rsid w:val="00A63A88"/>
    <w:rsid w:val="00A644E1"/>
    <w:rsid w:val="00A73B82"/>
    <w:rsid w:val="00A80802"/>
    <w:rsid w:val="00A868F1"/>
    <w:rsid w:val="00A95A57"/>
    <w:rsid w:val="00AA2494"/>
    <w:rsid w:val="00AB2C97"/>
    <w:rsid w:val="00AD160B"/>
    <w:rsid w:val="00AD4FA5"/>
    <w:rsid w:val="00AD66A9"/>
    <w:rsid w:val="00AD7C0B"/>
    <w:rsid w:val="00AE110D"/>
    <w:rsid w:val="00B00B50"/>
    <w:rsid w:val="00B1022C"/>
    <w:rsid w:val="00B1273D"/>
    <w:rsid w:val="00B130AD"/>
    <w:rsid w:val="00B21F18"/>
    <w:rsid w:val="00B260C3"/>
    <w:rsid w:val="00B328F1"/>
    <w:rsid w:val="00B32D22"/>
    <w:rsid w:val="00B34EF9"/>
    <w:rsid w:val="00B35A63"/>
    <w:rsid w:val="00B36832"/>
    <w:rsid w:val="00B40902"/>
    <w:rsid w:val="00B4736F"/>
    <w:rsid w:val="00B47D32"/>
    <w:rsid w:val="00B54A1D"/>
    <w:rsid w:val="00B56048"/>
    <w:rsid w:val="00B64549"/>
    <w:rsid w:val="00B64739"/>
    <w:rsid w:val="00B73024"/>
    <w:rsid w:val="00B75DF2"/>
    <w:rsid w:val="00B77447"/>
    <w:rsid w:val="00B81718"/>
    <w:rsid w:val="00B87796"/>
    <w:rsid w:val="00B92B2B"/>
    <w:rsid w:val="00B9636E"/>
    <w:rsid w:val="00B97ACC"/>
    <w:rsid w:val="00BA5CF0"/>
    <w:rsid w:val="00BB24C5"/>
    <w:rsid w:val="00BB5FC5"/>
    <w:rsid w:val="00BB6CA7"/>
    <w:rsid w:val="00BD3444"/>
    <w:rsid w:val="00BD6FA1"/>
    <w:rsid w:val="00BE2B54"/>
    <w:rsid w:val="00BE3BBC"/>
    <w:rsid w:val="00BF25D0"/>
    <w:rsid w:val="00BF5BCF"/>
    <w:rsid w:val="00BF64A4"/>
    <w:rsid w:val="00BF6653"/>
    <w:rsid w:val="00BF6B22"/>
    <w:rsid w:val="00C07476"/>
    <w:rsid w:val="00C1740C"/>
    <w:rsid w:val="00C22FE6"/>
    <w:rsid w:val="00C3149C"/>
    <w:rsid w:val="00C35237"/>
    <w:rsid w:val="00C41FD5"/>
    <w:rsid w:val="00C45D9A"/>
    <w:rsid w:val="00C46E32"/>
    <w:rsid w:val="00C5772E"/>
    <w:rsid w:val="00C6060B"/>
    <w:rsid w:val="00C627F9"/>
    <w:rsid w:val="00C849EE"/>
    <w:rsid w:val="00C931AD"/>
    <w:rsid w:val="00CA1354"/>
    <w:rsid w:val="00CB0D1E"/>
    <w:rsid w:val="00CB3E5B"/>
    <w:rsid w:val="00CB7E1E"/>
    <w:rsid w:val="00CC17D7"/>
    <w:rsid w:val="00CC34C0"/>
    <w:rsid w:val="00CE1EB0"/>
    <w:rsid w:val="00CE4F74"/>
    <w:rsid w:val="00CF0323"/>
    <w:rsid w:val="00CF1DE5"/>
    <w:rsid w:val="00D03697"/>
    <w:rsid w:val="00D1419F"/>
    <w:rsid w:val="00D17DE3"/>
    <w:rsid w:val="00D2767B"/>
    <w:rsid w:val="00D31D33"/>
    <w:rsid w:val="00D336AF"/>
    <w:rsid w:val="00D347F8"/>
    <w:rsid w:val="00D358EB"/>
    <w:rsid w:val="00D45892"/>
    <w:rsid w:val="00D56588"/>
    <w:rsid w:val="00D57D35"/>
    <w:rsid w:val="00D57D8C"/>
    <w:rsid w:val="00D57F06"/>
    <w:rsid w:val="00D62F03"/>
    <w:rsid w:val="00D706B2"/>
    <w:rsid w:val="00D709BF"/>
    <w:rsid w:val="00D72BCF"/>
    <w:rsid w:val="00D748A5"/>
    <w:rsid w:val="00D855D9"/>
    <w:rsid w:val="00D87D77"/>
    <w:rsid w:val="00D87E1B"/>
    <w:rsid w:val="00D91436"/>
    <w:rsid w:val="00D91950"/>
    <w:rsid w:val="00D92E2D"/>
    <w:rsid w:val="00D95DED"/>
    <w:rsid w:val="00DB0737"/>
    <w:rsid w:val="00DB19FB"/>
    <w:rsid w:val="00DB49BB"/>
    <w:rsid w:val="00DB76BA"/>
    <w:rsid w:val="00DC6717"/>
    <w:rsid w:val="00DD1552"/>
    <w:rsid w:val="00DD364C"/>
    <w:rsid w:val="00DD5074"/>
    <w:rsid w:val="00DE5BDD"/>
    <w:rsid w:val="00DF41C0"/>
    <w:rsid w:val="00E0454B"/>
    <w:rsid w:val="00E0746C"/>
    <w:rsid w:val="00E10B4A"/>
    <w:rsid w:val="00E10CD7"/>
    <w:rsid w:val="00E116E8"/>
    <w:rsid w:val="00E14AC7"/>
    <w:rsid w:val="00E16F80"/>
    <w:rsid w:val="00E240E9"/>
    <w:rsid w:val="00E30682"/>
    <w:rsid w:val="00E367BF"/>
    <w:rsid w:val="00E406E2"/>
    <w:rsid w:val="00E47FE4"/>
    <w:rsid w:val="00E61210"/>
    <w:rsid w:val="00E675EE"/>
    <w:rsid w:val="00E708AA"/>
    <w:rsid w:val="00E70F89"/>
    <w:rsid w:val="00EA6B6D"/>
    <w:rsid w:val="00EB0160"/>
    <w:rsid w:val="00EB0BAB"/>
    <w:rsid w:val="00EC0E0F"/>
    <w:rsid w:val="00EC333B"/>
    <w:rsid w:val="00EC4320"/>
    <w:rsid w:val="00EC6A04"/>
    <w:rsid w:val="00EC6A1B"/>
    <w:rsid w:val="00EC6D7B"/>
    <w:rsid w:val="00ED3D9A"/>
    <w:rsid w:val="00ED6F48"/>
    <w:rsid w:val="00EE694F"/>
    <w:rsid w:val="00EF272F"/>
    <w:rsid w:val="00EF2AED"/>
    <w:rsid w:val="00EF4779"/>
    <w:rsid w:val="00F0037B"/>
    <w:rsid w:val="00F00C00"/>
    <w:rsid w:val="00F147F2"/>
    <w:rsid w:val="00F14BC1"/>
    <w:rsid w:val="00F1576B"/>
    <w:rsid w:val="00F21986"/>
    <w:rsid w:val="00F2620F"/>
    <w:rsid w:val="00F37AAD"/>
    <w:rsid w:val="00F413C4"/>
    <w:rsid w:val="00F46678"/>
    <w:rsid w:val="00F50545"/>
    <w:rsid w:val="00F61B9D"/>
    <w:rsid w:val="00F64A2E"/>
    <w:rsid w:val="00F64EAE"/>
    <w:rsid w:val="00F710FD"/>
    <w:rsid w:val="00F742F3"/>
    <w:rsid w:val="00F82234"/>
    <w:rsid w:val="00F87935"/>
    <w:rsid w:val="00F91D0B"/>
    <w:rsid w:val="00F9543E"/>
    <w:rsid w:val="00F9625E"/>
    <w:rsid w:val="00F96CB0"/>
    <w:rsid w:val="00FA0570"/>
    <w:rsid w:val="00FB453B"/>
    <w:rsid w:val="00FB495A"/>
    <w:rsid w:val="00FB73E1"/>
    <w:rsid w:val="00FB7ACA"/>
    <w:rsid w:val="00FB7F96"/>
    <w:rsid w:val="00FC2686"/>
    <w:rsid w:val="00FC276A"/>
    <w:rsid w:val="00FC7807"/>
    <w:rsid w:val="00FD2DEC"/>
    <w:rsid w:val="00FD2F1A"/>
    <w:rsid w:val="00FE7E9E"/>
    <w:rsid w:val="00FF05FF"/>
    <w:rsid w:val="00FF21E4"/>
    <w:rsid w:val="00FF50AF"/>
    <w:rsid w:val="00FF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0B422"/>
  <w15:chartTrackingRefBased/>
  <w15:docId w15:val="{FBB47750-F7D8-4E4B-8594-DC9C14D9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ind w:left="-152"/>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semiHidden/>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4"/>
      </w:numPr>
      <w:spacing w:before="240" w:after="240"/>
      <w:jc w:val="center"/>
    </w:pPr>
    <w:rPr>
      <w:b/>
    </w:r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4">
    <w:name w:val="toc 4"/>
    <w:basedOn w:val="Normal"/>
    <w:next w:val="Normal"/>
    <w:autoRedefine/>
    <w:semiHidden/>
    <w:pPr>
      <w:ind w:left="720"/>
    </w:pPr>
    <w:rPr>
      <w:szCs w:val="24"/>
      <w:lang w:val="en-US" w:eastAsia="en-US"/>
    </w:rPr>
  </w:style>
  <w:style w:type="paragraph" w:styleId="TOC6">
    <w:name w:val="toc 6"/>
    <w:basedOn w:val="Normal"/>
    <w:next w:val="Normal"/>
    <w:autoRedefine/>
    <w:semiHidden/>
    <w:pPr>
      <w:ind w:left="1200"/>
    </w:pPr>
    <w:rPr>
      <w:szCs w:val="24"/>
      <w:lang w:val="en-US" w:eastAsia="en-US"/>
    </w:rPr>
  </w:style>
  <w:style w:type="paragraph" w:styleId="TOC7">
    <w:name w:val="toc 7"/>
    <w:basedOn w:val="Normal"/>
    <w:next w:val="Normal"/>
    <w:autoRedefine/>
    <w:semiHidden/>
    <w:pPr>
      <w:ind w:left="1440"/>
    </w:pPr>
    <w:rPr>
      <w:szCs w:val="24"/>
      <w:lang w:val="en-US" w:eastAsia="en-US"/>
    </w:rPr>
  </w:style>
  <w:style w:type="paragraph" w:styleId="TOC8">
    <w:name w:val="toc 8"/>
    <w:basedOn w:val="Normal"/>
    <w:next w:val="Normal"/>
    <w:autoRedefine/>
    <w:semiHidden/>
    <w:pPr>
      <w:ind w:left="1680"/>
    </w:pPr>
    <w:rPr>
      <w:szCs w:val="24"/>
      <w:lang w:val="en-US" w:eastAsia="en-US"/>
    </w:rPr>
  </w:style>
  <w:style w:type="paragraph" w:styleId="TOC9">
    <w:name w:val="toc 9"/>
    <w:basedOn w:val="Normal"/>
    <w:next w:val="Normal"/>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rsid w:val="00F82234"/>
    <w:rPr>
      <w:sz w:val="24"/>
    </w:rPr>
  </w:style>
  <w:style w:type="paragraph" w:styleId="ListParagraph">
    <w:name w:val="List Paragraph"/>
    <w:aliases w:val="List Paragraph Red"/>
    <w:basedOn w:val="Normal"/>
    <w:link w:val="ListParagraphChar"/>
    <w:qFormat/>
    <w:rsid w:val="00006D32"/>
    <w:pPr>
      <w:spacing w:after="160" w:line="259"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List Paragraph Red Char"/>
    <w:link w:val="ListParagraph"/>
    <w:locked/>
    <w:rsid w:val="00006D32"/>
    <w:rPr>
      <w:rFonts w:asciiTheme="minorHAnsi" w:eastAsiaTheme="minorEastAsia" w:hAnsiTheme="minorHAnsi" w:cstheme="minorBidi"/>
      <w:sz w:val="22"/>
      <w:szCs w:val="22"/>
    </w:rPr>
  </w:style>
  <w:style w:type="character" w:customStyle="1" w:styleId="CommentTextChar">
    <w:name w:val="Comment Text Char"/>
    <w:link w:val="CommentText"/>
    <w:semiHidden/>
    <w:locked/>
    <w:rsid w:val="00502606"/>
    <w:rPr>
      <w:rFonts w:ascii="Arial" w:hAnsi="Arial"/>
      <w:snapToGrid w:val="0"/>
      <w:lang w:val="sv-SE" w:eastAsia="en-US"/>
    </w:rPr>
  </w:style>
  <w:style w:type="character" w:customStyle="1" w:styleId="go">
    <w:name w:val="go"/>
    <w:basedOn w:val="DefaultParagraphFont"/>
    <w:rsid w:val="009B7B88"/>
  </w:style>
  <w:style w:type="character" w:styleId="Strong">
    <w:name w:val="Strong"/>
    <w:basedOn w:val="DefaultParagraphFont"/>
    <w:uiPriority w:val="22"/>
    <w:qFormat/>
    <w:rsid w:val="009B7B88"/>
    <w:rPr>
      <w:b/>
      <w:bCs/>
    </w:rPr>
  </w:style>
  <w:style w:type="paragraph" w:customStyle="1" w:styleId="Style41">
    <w:name w:val="Style41"/>
    <w:basedOn w:val="Normal"/>
    <w:uiPriority w:val="99"/>
    <w:rsid w:val="00A63A88"/>
    <w:pPr>
      <w:widowControl w:val="0"/>
      <w:autoSpaceDE w:val="0"/>
      <w:autoSpaceDN w:val="0"/>
      <w:adjustRightInd w:val="0"/>
      <w:spacing w:line="278" w:lineRule="exact"/>
      <w:ind w:firstLine="562"/>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562333">
      <w:bodyDiv w:val="1"/>
      <w:marLeft w:val="0"/>
      <w:marRight w:val="0"/>
      <w:marTop w:val="0"/>
      <w:marBottom w:val="0"/>
      <w:divBdr>
        <w:top w:val="none" w:sz="0" w:space="0" w:color="auto"/>
        <w:left w:val="none" w:sz="0" w:space="0" w:color="auto"/>
        <w:bottom w:val="none" w:sz="0" w:space="0" w:color="auto"/>
        <w:right w:val="none" w:sz="0" w:space="0" w:color="auto"/>
      </w:divBdr>
    </w:div>
    <w:div w:id="170020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jektas.mokyklose@gmail.com"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header" Target="header3.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oter" Target="footer2.xml"/><Relationship Id="rId33" Type="http://schemas.openxmlformats.org/officeDocument/2006/relationships/header" Target="header8.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32" Type="http://schemas.openxmlformats.org/officeDocument/2006/relationships/header" Target="header7.xml"/><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10.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projektas.mokyklose@gmail.com" TargetMode="Externa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4298-5F7A-4547-8B6B-2193599F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19</Pages>
  <Words>21955</Words>
  <Characters>12515</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SUDERINTA</vt:lpstr>
      <vt:lpstr>SUDERINTA</vt:lpstr>
    </vt:vector>
  </TitlesOfParts>
  <Company>VRM</Company>
  <LinksUpToDate>false</LinksUpToDate>
  <CharactersWithSpaces>34402</CharactersWithSpaces>
  <SharedDoc>false</SharedDoc>
  <HLinks>
    <vt:vector size="96" baseType="variant">
      <vt:variant>
        <vt:i4>1507402</vt:i4>
      </vt:variant>
      <vt:variant>
        <vt:i4>48</vt:i4>
      </vt:variant>
      <vt:variant>
        <vt:i4>0</vt:i4>
      </vt:variant>
      <vt:variant>
        <vt:i4>5</vt:i4>
      </vt:variant>
      <vt:variant>
        <vt:lpwstr>http://www.esinvesticijos.lt/</vt:lpwstr>
      </vt:variant>
      <vt:variant>
        <vt:lpwstr/>
      </vt:variant>
      <vt:variant>
        <vt:i4>1900594</vt:i4>
      </vt:variant>
      <vt:variant>
        <vt:i4>44</vt:i4>
      </vt:variant>
      <vt:variant>
        <vt:i4>0</vt:i4>
      </vt:variant>
      <vt:variant>
        <vt:i4>5</vt:i4>
      </vt:variant>
      <vt:variant>
        <vt:lpwstr/>
      </vt:variant>
      <vt:variant>
        <vt:lpwstr>_Toc440874126</vt:lpwstr>
      </vt:variant>
      <vt:variant>
        <vt:i4>1900594</vt:i4>
      </vt:variant>
      <vt:variant>
        <vt:i4>41</vt:i4>
      </vt:variant>
      <vt:variant>
        <vt:i4>0</vt:i4>
      </vt:variant>
      <vt:variant>
        <vt:i4>5</vt:i4>
      </vt:variant>
      <vt:variant>
        <vt:lpwstr/>
      </vt:variant>
      <vt:variant>
        <vt:lpwstr>_Toc440874125</vt:lpwstr>
      </vt:variant>
      <vt:variant>
        <vt:i4>1900594</vt:i4>
      </vt:variant>
      <vt:variant>
        <vt:i4>38</vt:i4>
      </vt:variant>
      <vt:variant>
        <vt:i4>0</vt:i4>
      </vt:variant>
      <vt:variant>
        <vt:i4>5</vt:i4>
      </vt:variant>
      <vt:variant>
        <vt:lpwstr/>
      </vt:variant>
      <vt:variant>
        <vt:lpwstr>_Toc440874124</vt:lpwstr>
      </vt:variant>
      <vt:variant>
        <vt:i4>1900594</vt:i4>
      </vt:variant>
      <vt:variant>
        <vt:i4>35</vt:i4>
      </vt:variant>
      <vt:variant>
        <vt:i4>0</vt:i4>
      </vt:variant>
      <vt:variant>
        <vt:i4>5</vt:i4>
      </vt:variant>
      <vt:variant>
        <vt:lpwstr/>
      </vt:variant>
      <vt:variant>
        <vt:lpwstr>_Toc440874123</vt:lpwstr>
      </vt:variant>
      <vt:variant>
        <vt:i4>1900594</vt:i4>
      </vt:variant>
      <vt:variant>
        <vt:i4>32</vt:i4>
      </vt:variant>
      <vt:variant>
        <vt:i4>0</vt:i4>
      </vt:variant>
      <vt:variant>
        <vt:i4>5</vt:i4>
      </vt:variant>
      <vt:variant>
        <vt:lpwstr/>
      </vt:variant>
      <vt:variant>
        <vt:lpwstr>_Toc440874122</vt:lpwstr>
      </vt:variant>
      <vt:variant>
        <vt:i4>1900594</vt:i4>
      </vt:variant>
      <vt:variant>
        <vt:i4>29</vt:i4>
      </vt:variant>
      <vt:variant>
        <vt:i4>0</vt:i4>
      </vt:variant>
      <vt:variant>
        <vt:i4>5</vt:i4>
      </vt:variant>
      <vt:variant>
        <vt:lpwstr/>
      </vt:variant>
      <vt:variant>
        <vt:lpwstr>_Toc440874121</vt:lpwstr>
      </vt:variant>
      <vt:variant>
        <vt:i4>1900594</vt:i4>
      </vt:variant>
      <vt:variant>
        <vt:i4>26</vt:i4>
      </vt:variant>
      <vt:variant>
        <vt:i4>0</vt:i4>
      </vt:variant>
      <vt:variant>
        <vt:i4>5</vt:i4>
      </vt:variant>
      <vt:variant>
        <vt:lpwstr/>
      </vt:variant>
      <vt:variant>
        <vt:lpwstr>_Toc440874120</vt:lpwstr>
      </vt:variant>
      <vt:variant>
        <vt:i4>1966130</vt:i4>
      </vt:variant>
      <vt:variant>
        <vt:i4>23</vt:i4>
      </vt:variant>
      <vt:variant>
        <vt:i4>0</vt:i4>
      </vt:variant>
      <vt:variant>
        <vt:i4>5</vt:i4>
      </vt:variant>
      <vt:variant>
        <vt:lpwstr/>
      </vt:variant>
      <vt:variant>
        <vt:lpwstr>_Toc440874119</vt:lpwstr>
      </vt:variant>
      <vt:variant>
        <vt:i4>1966130</vt:i4>
      </vt:variant>
      <vt:variant>
        <vt:i4>20</vt:i4>
      </vt:variant>
      <vt:variant>
        <vt:i4>0</vt:i4>
      </vt:variant>
      <vt:variant>
        <vt:i4>5</vt:i4>
      </vt:variant>
      <vt:variant>
        <vt:lpwstr/>
      </vt:variant>
      <vt:variant>
        <vt:lpwstr>_Toc440874118</vt:lpwstr>
      </vt:variant>
      <vt:variant>
        <vt:i4>1966130</vt:i4>
      </vt:variant>
      <vt:variant>
        <vt:i4>17</vt:i4>
      </vt:variant>
      <vt:variant>
        <vt:i4>0</vt:i4>
      </vt:variant>
      <vt:variant>
        <vt:i4>5</vt:i4>
      </vt:variant>
      <vt:variant>
        <vt:lpwstr/>
      </vt:variant>
      <vt:variant>
        <vt:lpwstr>_Toc440874117</vt:lpwstr>
      </vt:variant>
      <vt:variant>
        <vt:i4>1966130</vt:i4>
      </vt:variant>
      <vt:variant>
        <vt:i4>14</vt:i4>
      </vt:variant>
      <vt:variant>
        <vt:i4>0</vt:i4>
      </vt:variant>
      <vt:variant>
        <vt:i4>5</vt:i4>
      </vt:variant>
      <vt:variant>
        <vt:lpwstr/>
      </vt:variant>
      <vt:variant>
        <vt:lpwstr>_Toc440874116</vt:lpwstr>
      </vt:variant>
      <vt:variant>
        <vt:i4>1966130</vt:i4>
      </vt:variant>
      <vt:variant>
        <vt:i4>11</vt:i4>
      </vt:variant>
      <vt:variant>
        <vt:i4>0</vt:i4>
      </vt:variant>
      <vt:variant>
        <vt:i4>5</vt:i4>
      </vt:variant>
      <vt:variant>
        <vt:lpwstr/>
      </vt:variant>
      <vt:variant>
        <vt:lpwstr>_Toc440874115</vt:lpwstr>
      </vt:variant>
      <vt:variant>
        <vt:i4>1966130</vt:i4>
      </vt:variant>
      <vt:variant>
        <vt:i4>8</vt:i4>
      </vt:variant>
      <vt:variant>
        <vt:i4>0</vt:i4>
      </vt:variant>
      <vt:variant>
        <vt:i4>5</vt:i4>
      </vt:variant>
      <vt:variant>
        <vt:lpwstr/>
      </vt:variant>
      <vt:variant>
        <vt:lpwstr>_Toc440874114</vt:lpwstr>
      </vt:variant>
      <vt:variant>
        <vt:i4>1966130</vt:i4>
      </vt:variant>
      <vt:variant>
        <vt:i4>5</vt:i4>
      </vt:variant>
      <vt:variant>
        <vt:i4>0</vt:i4>
      </vt:variant>
      <vt:variant>
        <vt:i4>5</vt:i4>
      </vt:variant>
      <vt:variant>
        <vt:lpwstr/>
      </vt:variant>
      <vt:variant>
        <vt:lpwstr>_Toc440874113</vt:lpwstr>
      </vt:variant>
      <vt:variant>
        <vt:i4>1966130</vt:i4>
      </vt:variant>
      <vt:variant>
        <vt:i4>2</vt:i4>
      </vt:variant>
      <vt:variant>
        <vt:i4>0</vt:i4>
      </vt:variant>
      <vt:variant>
        <vt:i4>5</vt:i4>
      </vt:variant>
      <vt:variant>
        <vt:lpwstr/>
      </vt:variant>
      <vt:variant>
        <vt:lpwstr>_Toc440874112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subject/>
  <dc:creator>Inga</dc:creator>
  <cp:keywords/>
  <cp:lastModifiedBy>AntanasA</cp:lastModifiedBy>
  <cp:revision>10</cp:revision>
  <cp:lastPrinted>2019-10-22T13:08:00Z</cp:lastPrinted>
  <dcterms:created xsi:type="dcterms:W3CDTF">2019-11-06T12:29:00Z</dcterms:created>
  <dcterms:modified xsi:type="dcterms:W3CDTF">2019-12-12T14:28:00Z</dcterms:modified>
</cp:coreProperties>
</file>