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AC7C10" w:rsidRPr="00AC7C10" w:rsidTr="00C91AFF">
        <w:tc>
          <w:tcPr>
            <w:tcW w:w="4680" w:type="dxa"/>
          </w:tcPr>
          <w:p w:rsidR="00F70299" w:rsidRPr="00AC7C10" w:rsidRDefault="00F70299"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rPr>
              <w:t xml:space="preserve">Projekto vykdytojas / Project executive: UAB </w:t>
            </w:r>
            <w:r w:rsidR="000C0DB3" w:rsidRPr="00AC7C10">
              <w:rPr>
                <w:rFonts w:ascii="Times New Roman" w:eastAsia="Times New Roman" w:hAnsi="Times New Roman"/>
                <w:sz w:val="24"/>
                <w:szCs w:val="24"/>
              </w:rPr>
              <w:t>Hyperis</w:t>
            </w:r>
          </w:p>
          <w:p w:rsidR="00F70299" w:rsidRPr="00AC7C10" w:rsidRDefault="00F70299" w:rsidP="00C91AFF">
            <w:pPr>
              <w:spacing w:after="0" w:line="240" w:lineRule="auto"/>
              <w:jc w:val="both"/>
              <w:rPr>
                <w:rFonts w:ascii="Times New Roman" w:eastAsia="Times New Roman" w:hAnsi="Times New Roman"/>
                <w:sz w:val="24"/>
                <w:szCs w:val="24"/>
              </w:rPr>
            </w:pPr>
            <w:r w:rsidRPr="00AC7C10">
              <w:rPr>
                <w:rFonts w:ascii="Times New Roman" w:eastAsia="Times New Roman" w:hAnsi="Times New Roman"/>
                <w:sz w:val="24"/>
                <w:szCs w:val="24"/>
              </w:rPr>
              <w:t xml:space="preserve">Įmonės kodas / Company code: </w:t>
            </w:r>
            <w:r w:rsidR="000C0DB3" w:rsidRPr="00AC7C10">
              <w:rPr>
                <w:rFonts w:ascii="Times New Roman" w:eastAsia="Times New Roman" w:hAnsi="Times New Roman"/>
                <w:sz w:val="24"/>
                <w:szCs w:val="24"/>
              </w:rPr>
              <w:t>301275536</w:t>
            </w:r>
          </w:p>
          <w:p w:rsidR="00F70299" w:rsidRPr="00AC7C10" w:rsidRDefault="00F70299"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rPr>
              <w:t xml:space="preserve">Adresas / Address: </w:t>
            </w:r>
            <w:r w:rsidR="000C0DB3" w:rsidRPr="00AC7C10">
              <w:rPr>
                <w:rFonts w:ascii="Times New Roman" w:eastAsia="Times New Roman" w:hAnsi="Times New Roman"/>
                <w:sz w:val="24"/>
                <w:szCs w:val="24"/>
                <w:lang w:val="lt-LT"/>
              </w:rPr>
              <w:t>Krašto g. 41, Pabiržis, LT-54477 Kauno r.</w:t>
            </w:r>
          </w:p>
          <w:p w:rsidR="00F70299" w:rsidRPr="00AC7C10" w:rsidRDefault="00F70299"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rPr>
              <w:t xml:space="preserve">Telefono nr. / Telephone Nr., </w:t>
            </w:r>
            <w:r w:rsidR="00675B9D" w:rsidRPr="00AC7C10">
              <w:rPr>
                <w:rFonts w:ascii="Times New Roman" w:eastAsia="Times New Roman" w:hAnsi="Times New Roman"/>
                <w:sz w:val="24"/>
                <w:szCs w:val="24"/>
                <w:lang w:val="lt-LT"/>
              </w:rPr>
              <w:t>+370</w:t>
            </w:r>
            <w:r w:rsidR="000C0DB3" w:rsidRPr="00AC7C10">
              <w:rPr>
                <w:rFonts w:ascii="Times New Roman" w:eastAsia="Times New Roman" w:hAnsi="Times New Roman"/>
                <w:sz w:val="24"/>
                <w:szCs w:val="24"/>
                <w:lang w:val="lt-LT"/>
              </w:rPr>
              <w:t> </w:t>
            </w:r>
            <w:r w:rsidR="000C0DB3" w:rsidRPr="00AC7C10">
              <w:rPr>
                <w:rFonts w:ascii="Times New Roman" w:eastAsia="Times New Roman" w:hAnsi="Times New Roman"/>
                <w:sz w:val="24"/>
                <w:szCs w:val="24"/>
              </w:rPr>
              <w:t>670 44440</w:t>
            </w:r>
          </w:p>
          <w:p w:rsidR="00F70299" w:rsidRPr="00AC7C10" w:rsidRDefault="00F70299"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rPr>
              <w:t xml:space="preserve">El. paštas / E-mail address: </w:t>
            </w:r>
            <w:r w:rsidR="00675B9D" w:rsidRPr="00AC7C10">
              <w:rPr>
                <w:rFonts w:ascii="Times New Roman" w:hAnsi="Times New Roman"/>
                <w:sz w:val="24"/>
                <w:szCs w:val="24"/>
              </w:rPr>
              <w:t>info@bpp.lt</w:t>
            </w:r>
            <w:r w:rsidRPr="00AC7C10">
              <w:rPr>
                <w:rFonts w:ascii="Times New Roman" w:hAnsi="Times New Roman"/>
                <w:sz w:val="24"/>
                <w:szCs w:val="24"/>
              </w:rPr>
              <w:t xml:space="preserve"> </w:t>
            </w:r>
          </w:p>
        </w:tc>
        <w:tc>
          <w:tcPr>
            <w:tcW w:w="4680" w:type="dxa"/>
          </w:tcPr>
          <w:p w:rsidR="00F70299" w:rsidRPr="00AC7C10" w:rsidRDefault="00F70299"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rPr>
              <w:t xml:space="preserve"> </w:t>
            </w:r>
          </w:p>
          <w:p w:rsidR="00F70299" w:rsidRPr="00AC7C10" w:rsidRDefault="00F70299" w:rsidP="00C91AFF">
            <w:pPr>
              <w:spacing w:after="0" w:line="240" w:lineRule="auto"/>
              <w:jc w:val="both"/>
              <w:rPr>
                <w:rFonts w:ascii="Times New Roman" w:hAnsi="Times New Roman"/>
                <w:sz w:val="24"/>
                <w:szCs w:val="24"/>
              </w:rPr>
            </w:pPr>
            <w:r w:rsidRPr="00AC7C10">
              <w:rPr>
                <w:rFonts w:ascii="Times New Roman" w:hAnsi="Times New Roman"/>
                <w:noProof/>
                <w:sz w:val="24"/>
                <w:szCs w:val="24"/>
              </w:rPr>
              <w:drawing>
                <wp:inline distT="0" distB="0" distL="0" distR="0" wp14:anchorId="4A31E64D" wp14:editId="775D0045">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AC7C10">
              <w:rPr>
                <w:rFonts w:ascii="Times New Roman" w:eastAsia="Times New Roman" w:hAnsi="Times New Roman"/>
                <w:sz w:val="24"/>
                <w:szCs w:val="24"/>
              </w:rPr>
              <w:t xml:space="preserve"> </w:t>
            </w:r>
          </w:p>
        </w:tc>
      </w:tr>
    </w:tbl>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caps/>
          <w:sz w:val="24"/>
          <w:szCs w:val="24"/>
        </w:rPr>
        <w:t xml:space="preserve"> </w:t>
      </w:r>
    </w:p>
    <w:p w:rsidR="00F70299" w:rsidRPr="00AC7C10" w:rsidRDefault="000C5386" w:rsidP="00F70299">
      <w:pPr>
        <w:jc w:val="both"/>
        <w:rPr>
          <w:rFonts w:ascii="Times New Roman" w:hAnsi="Times New Roman"/>
          <w:sz w:val="24"/>
          <w:szCs w:val="24"/>
        </w:rPr>
      </w:pPr>
      <w:r w:rsidRPr="00AC7C10">
        <w:rPr>
          <w:rFonts w:ascii="Times New Roman" w:eastAsia="Times New Roman" w:hAnsi="Times New Roman"/>
          <w:b/>
          <w:bCs/>
          <w:caps/>
          <w:sz w:val="24"/>
          <w:szCs w:val="24"/>
        </w:rPr>
        <w:t xml:space="preserve">AUTOMATIZUOTOS </w:t>
      </w:r>
      <w:r w:rsidR="000C0DB3" w:rsidRPr="00AC7C10">
        <w:rPr>
          <w:rFonts w:ascii="Times New Roman" w:eastAsia="Times New Roman" w:hAnsi="Times New Roman"/>
          <w:b/>
          <w:bCs/>
          <w:caps/>
          <w:sz w:val="24"/>
          <w:szCs w:val="24"/>
        </w:rPr>
        <w:t>plastikini</w:t>
      </w:r>
      <w:r w:rsidR="000C0DB3" w:rsidRPr="00AC7C10">
        <w:rPr>
          <w:rFonts w:ascii="Times New Roman" w:eastAsia="Times New Roman" w:hAnsi="Times New Roman"/>
          <w:b/>
          <w:bCs/>
          <w:caps/>
          <w:sz w:val="24"/>
          <w:szCs w:val="24"/>
          <w:lang w:val="lt-LT"/>
        </w:rPr>
        <w:t>ų gaminių</w:t>
      </w:r>
      <w:r w:rsidRPr="00AC7C10">
        <w:rPr>
          <w:rFonts w:ascii="Times New Roman" w:eastAsia="Times New Roman" w:hAnsi="Times New Roman"/>
          <w:b/>
          <w:bCs/>
          <w:caps/>
          <w:sz w:val="24"/>
          <w:szCs w:val="24"/>
          <w:lang w:val="lt-LT"/>
        </w:rPr>
        <w:t xml:space="preserve"> gamybos</w:t>
      </w:r>
      <w:r w:rsidR="00F70299" w:rsidRPr="00AC7C10">
        <w:rPr>
          <w:rFonts w:ascii="Times New Roman" w:eastAsia="Times New Roman" w:hAnsi="Times New Roman"/>
          <w:b/>
          <w:bCs/>
          <w:caps/>
          <w:sz w:val="24"/>
          <w:szCs w:val="24"/>
        </w:rPr>
        <w:t xml:space="preserve"> įrangos </w:t>
      </w:r>
      <w:r w:rsidR="00F70299" w:rsidRPr="00AC7C10">
        <w:rPr>
          <w:rFonts w:ascii="Times New Roman" w:eastAsia="Times New Roman" w:hAnsi="Times New Roman"/>
          <w:b/>
          <w:bCs/>
          <w:sz w:val="24"/>
          <w:szCs w:val="24"/>
        </w:rPr>
        <w:t xml:space="preserve">PIRKIMO SĄLYGOS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BENDROSIOS NUOSTATOS</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UAB </w:t>
      </w:r>
      <w:r w:rsidR="000C0DB3" w:rsidRPr="00AC7C10">
        <w:rPr>
          <w:rFonts w:ascii="Times New Roman" w:eastAsia="Times New Roman" w:hAnsi="Times New Roman"/>
          <w:sz w:val="24"/>
          <w:szCs w:val="24"/>
        </w:rPr>
        <w:t>Hyperis</w:t>
      </w:r>
      <w:r w:rsidRPr="00AC7C10">
        <w:rPr>
          <w:rFonts w:ascii="Times New Roman" w:eastAsia="Times New Roman" w:hAnsi="Times New Roman"/>
          <w:sz w:val="24"/>
          <w:szCs w:val="24"/>
        </w:rPr>
        <w:t xml:space="preserve"> (toliau – Pirkėjas) įgyvendindama projektą </w:t>
      </w:r>
      <w:r w:rsidR="000C5386" w:rsidRPr="00AC7C10">
        <w:rPr>
          <w:rFonts w:ascii="Times New Roman" w:eastAsia="Times New Roman" w:hAnsi="Times New Roman"/>
          <w:sz w:val="24"/>
          <w:szCs w:val="24"/>
        </w:rPr>
        <w:t>„</w:t>
      </w:r>
      <w:r w:rsidR="000C0DB3" w:rsidRPr="00AC7C10">
        <w:rPr>
          <w:rFonts w:ascii="Times New Roman" w:eastAsia="Times New Roman" w:hAnsi="Times New Roman"/>
          <w:sz w:val="24"/>
          <w:szCs w:val="24"/>
        </w:rPr>
        <w:t>Skaitmeninių technologijų diegimas UAB „Hyperis“</w:t>
      </w:r>
      <w:r w:rsidR="000C5386" w:rsidRPr="00AC7C10">
        <w:rPr>
          <w:rFonts w:ascii="Times New Roman" w:eastAsia="Times New Roman" w:hAnsi="Times New Roman"/>
          <w:sz w:val="24"/>
          <w:szCs w:val="24"/>
        </w:rPr>
        <w:t>“</w:t>
      </w:r>
      <w:r w:rsidRPr="00AC7C10">
        <w:rPr>
          <w:rFonts w:ascii="Times New Roman" w:eastAsia="Times New Roman" w:hAnsi="Times New Roman"/>
          <w:sz w:val="24"/>
          <w:szCs w:val="24"/>
        </w:rPr>
        <w:t xml:space="preserve"> (Nr. </w:t>
      </w:r>
      <w:r w:rsidR="000C0DB3" w:rsidRPr="00AC7C10">
        <w:rPr>
          <w:rFonts w:ascii="Times New Roman" w:eastAsia="Times New Roman" w:hAnsi="Times New Roman"/>
          <w:sz w:val="24"/>
          <w:szCs w:val="24"/>
        </w:rPr>
        <w:t>03.3.1-LVPA-K-854-01-0108</w:t>
      </w:r>
      <w:r w:rsidRPr="00AC7C10">
        <w:rPr>
          <w:rFonts w:ascii="Times New Roman" w:eastAsia="Times New Roman" w:hAnsi="Times New Roman"/>
          <w:sz w:val="24"/>
          <w:szCs w:val="24"/>
        </w:rPr>
        <w:t xml:space="preserve">), bendrai finansuojamą Europos Sąjungos fondų investicijų veiksmų programos ir LR biudžeto lėšomis, numato įsigyti: </w:t>
      </w:r>
      <w:r w:rsidR="000C5386" w:rsidRPr="00AC7C10">
        <w:rPr>
          <w:rFonts w:ascii="Times New Roman" w:eastAsia="Times New Roman" w:hAnsi="Times New Roman"/>
          <w:b/>
          <w:bCs/>
          <w:sz w:val="24"/>
          <w:szCs w:val="24"/>
        </w:rPr>
        <w:t xml:space="preserve">automatizuotą </w:t>
      </w:r>
      <w:r w:rsidR="000C0DB3" w:rsidRPr="00AC7C10">
        <w:rPr>
          <w:rFonts w:ascii="Times New Roman" w:eastAsia="Times New Roman" w:hAnsi="Times New Roman"/>
          <w:b/>
          <w:bCs/>
          <w:sz w:val="24"/>
          <w:szCs w:val="24"/>
        </w:rPr>
        <w:t>plastikinių gaminių</w:t>
      </w:r>
      <w:r w:rsidR="000C5386" w:rsidRPr="00AC7C10">
        <w:rPr>
          <w:rFonts w:ascii="Times New Roman" w:eastAsia="Times New Roman" w:hAnsi="Times New Roman"/>
          <w:b/>
          <w:bCs/>
          <w:sz w:val="24"/>
          <w:szCs w:val="24"/>
        </w:rPr>
        <w:t xml:space="preserve"> gamybos</w:t>
      </w:r>
      <w:r w:rsidRPr="00AC7C10">
        <w:rPr>
          <w:rFonts w:ascii="Times New Roman" w:eastAsia="Times New Roman" w:hAnsi="Times New Roman"/>
          <w:b/>
          <w:bCs/>
          <w:sz w:val="24"/>
          <w:szCs w:val="24"/>
        </w:rPr>
        <w:t xml:space="preserve"> įrangą.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Pirkėjo įgaliotas asmuo palaikyti tiesioginį ryšį su tiekėjais ir gauti iš jų su pirkimo procedūromis susijusios pranešimus: </w:t>
      </w:r>
      <w:r w:rsidR="000C0DB3" w:rsidRPr="00AC7C10">
        <w:rPr>
          <w:rFonts w:ascii="Times New Roman" w:eastAsia="Times New Roman" w:hAnsi="Times New Roman"/>
          <w:sz w:val="24"/>
          <w:szCs w:val="24"/>
        </w:rPr>
        <w:t>Daiva Undraitienė</w:t>
      </w:r>
      <w:r w:rsidRPr="00AC7C10">
        <w:rPr>
          <w:rFonts w:ascii="Times New Roman" w:eastAsia="Times New Roman" w:hAnsi="Times New Roman"/>
          <w:sz w:val="24"/>
          <w:szCs w:val="24"/>
        </w:rPr>
        <w:t xml:space="preserve">, Tel. </w:t>
      </w:r>
      <w:r w:rsidR="000C0DB3" w:rsidRPr="00AC7C10">
        <w:rPr>
          <w:rFonts w:ascii="Times New Roman" w:eastAsia="Times New Roman" w:hAnsi="Times New Roman"/>
          <w:sz w:val="24"/>
          <w:szCs w:val="24"/>
          <w:lang w:val="lt-LT"/>
        </w:rPr>
        <w:t>+370 </w:t>
      </w:r>
      <w:r w:rsidR="000C0DB3" w:rsidRPr="00AC7C10">
        <w:rPr>
          <w:rFonts w:ascii="Times New Roman" w:eastAsia="Times New Roman" w:hAnsi="Times New Roman"/>
          <w:sz w:val="24"/>
          <w:szCs w:val="24"/>
        </w:rPr>
        <w:t>670 44440</w:t>
      </w:r>
      <w:r w:rsidRPr="00AC7C10">
        <w:rPr>
          <w:rFonts w:ascii="Times New Roman" w:eastAsia="Times New Roman" w:hAnsi="Times New Roman"/>
          <w:sz w:val="24"/>
          <w:szCs w:val="24"/>
        </w:rPr>
        <w:t>, elektroninio pašto adresas:</w:t>
      </w:r>
      <w:r w:rsidR="000C5386" w:rsidRPr="00AC7C10">
        <w:rPr>
          <w:rFonts w:ascii="Times New Roman" w:eastAsia="Times New Roman" w:hAnsi="Times New Roman"/>
          <w:sz w:val="24"/>
          <w:szCs w:val="24"/>
        </w:rPr>
        <w:t xml:space="preserve"> info@bpp.lt</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AC7C10">
          <w:rPr>
            <w:rStyle w:val="Hyperlink"/>
            <w:rFonts w:ascii="Times New Roman" w:eastAsia="Times New Roman" w:hAnsi="Times New Roman"/>
            <w:color w:val="auto"/>
            <w:sz w:val="24"/>
            <w:szCs w:val="24"/>
          </w:rPr>
          <w:t>www.esinvesticijos.lt</w:t>
        </w:r>
      </w:hyperlink>
      <w:r w:rsidRPr="00AC7C10">
        <w:rPr>
          <w:rFonts w:ascii="Times New Roman" w:eastAsia="Times New Roman" w:hAnsi="Times New Roman"/>
          <w:sz w:val="24"/>
          <w:szCs w:val="24"/>
        </w:rPr>
        <w:t>,</w:t>
      </w:r>
      <w:r w:rsidR="00185294" w:rsidRPr="00AC7C10">
        <w:rPr>
          <w:rFonts w:ascii="Times New Roman" w:eastAsia="Times New Roman" w:hAnsi="Times New Roman"/>
          <w:sz w:val="24"/>
          <w:szCs w:val="24"/>
        </w:rPr>
        <w:t xml:space="preserve"> ir įmonės internetinėje svetainėje </w:t>
      </w:r>
      <w:r w:rsidR="00A5291A" w:rsidRPr="00AC7C10">
        <w:rPr>
          <w:rFonts w:ascii="Times New Roman" w:eastAsia="Times New Roman" w:hAnsi="Times New Roman"/>
          <w:sz w:val="24"/>
          <w:szCs w:val="24"/>
        </w:rPr>
        <w:t>2020</w:t>
      </w:r>
      <w:r w:rsidRPr="00AC7C10">
        <w:rPr>
          <w:rFonts w:ascii="Times New Roman" w:eastAsia="Times New Roman" w:hAnsi="Times New Roman"/>
          <w:sz w:val="24"/>
          <w:szCs w:val="24"/>
        </w:rPr>
        <w:t>-</w:t>
      </w:r>
      <w:r w:rsidR="008848D9" w:rsidRPr="00AC7C10">
        <w:rPr>
          <w:rFonts w:ascii="Times New Roman" w:eastAsia="Times New Roman" w:hAnsi="Times New Roman"/>
          <w:sz w:val="24"/>
          <w:szCs w:val="24"/>
        </w:rPr>
        <w:t>01</w:t>
      </w:r>
      <w:r w:rsidR="003B048E" w:rsidRPr="00AC7C10">
        <w:rPr>
          <w:rFonts w:ascii="Times New Roman" w:eastAsia="Times New Roman" w:hAnsi="Times New Roman"/>
          <w:sz w:val="24"/>
          <w:szCs w:val="24"/>
        </w:rPr>
        <w:t>-</w:t>
      </w:r>
      <w:r w:rsidR="009A7971" w:rsidRPr="00AC7C10">
        <w:rPr>
          <w:rFonts w:ascii="Times New Roman" w:eastAsia="Times New Roman" w:hAnsi="Times New Roman"/>
          <w:sz w:val="24"/>
          <w:szCs w:val="24"/>
        </w:rPr>
        <w:t>29</w:t>
      </w:r>
      <w:r w:rsidRPr="00AC7C10">
        <w:rPr>
          <w:rFonts w:ascii="Times New Roman" w:eastAsia="Times New Roman" w:hAnsi="Times New Roman"/>
          <w:sz w:val="24"/>
          <w:szCs w:val="24"/>
        </w:rPr>
        <w:t xml:space="preserve">.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sidRPr="00AC7C10">
        <w:rPr>
          <w:rFonts w:ascii="Times New Roman" w:eastAsia="Times New Roman" w:hAnsi="Times New Roman"/>
          <w:sz w:val="24"/>
          <w:szCs w:val="24"/>
        </w:rPr>
        <w:t>ą</w:t>
      </w:r>
      <w:r w:rsidRPr="00AC7C10">
        <w:rPr>
          <w:rFonts w:ascii="Times New Roman" w:eastAsia="Times New Roman" w:hAnsi="Times New Roman"/>
          <w:sz w:val="24"/>
          <w:szCs w:val="24"/>
        </w:rPr>
        <w:t xml:space="preserve"> vykdyti Taisykli</w:t>
      </w:r>
      <w:r w:rsidR="000C5386" w:rsidRPr="00AC7C10">
        <w:rPr>
          <w:rFonts w:ascii="Times New Roman" w:eastAsia="Times New Roman" w:hAnsi="Times New Roman"/>
          <w:sz w:val="24"/>
          <w:szCs w:val="24"/>
          <w:lang w:val="lt-LT"/>
        </w:rPr>
        <w:t>ų</w:t>
      </w:r>
      <w:r w:rsidRPr="00AC7C10">
        <w:rPr>
          <w:rFonts w:ascii="Times New Roman" w:eastAsia="Times New Roman" w:hAnsi="Times New Roman"/>
          <w:sz w:val="24"/>
          <w:szCs w:val="24"/>
        </w:rPr>
        <w:t xml:space="preserve"> 461 punkte nustatyta tvarka.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sz w:val="24"/>
          <w:szCs w:val="24"/>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PIRKIMO OBJEKTAS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 </w:t>
      </w:r>
    </w:p>
    <w:p w:rsidR="000C5386" w:rsidRPr="00AC7C10" w:rsidRDefault="000C5386" w:rsidP="000C5386">
      <w:pPr>
        <w:pStyle w:val="ListParagraph"/>
        <w:numPr>
          <w:ilvl w:val="0"/>
          <w:numId w:val="1"/>
        </w:numPr>
        <w:jc w:val="both"/>
        <w:rPr>
          <w:rFonts w:ascii="Times New Roman" w:eastAsia="Times New Roman" w:hAnsi="Times New Roman"/>
          <w:sz w:val="24"/>
          <w:szCs w:val="24"/>
          <w:lang w:val="lt-LT"/>
        </w:rPr>
      </w:pPr>
      <w:r w:rsidRPr="00AC7C10">
        <w:rPr>
          <w:rFonts w:ascii="Times New Roman" w:eastAsia="Times New Roman" w:hAnsi="Times New Roman"/>
          <w:sz w:val="24"/>
          <w:szCs w:val="24"/>
        </w:rPr>
        <w:t xml:space="preserve">Automatizuota </w:t>
      </w:r>
      <w:r w:rsidR="000C0DB3" w:rsidRPr="00AC7C10">
        <w:rPr>
          <w:rFonts w:ascii="Times New Roman" w:eastAsia="Times New Roman" w:hAnsi="Times New Roman"/>
          <w:sz w:val="24"/>
          <w:szCs w:val="24"/>
        </w:rPr>
        <w:t>plastikinių gaminių gamybos liniją (toliau – Įranga), kuri gamintų produkciją panaudojant greitą liejimo formų pakeitimo mechanizmą, su automatiniu žaliavos padavimo mechanizmu ir šiuolaikišku bei našiu plastiko presavimo mechanizmu.</w:t>
      </w:r>
    </w:p>
    <w:p w:rsidR="00F70299" w:rsidRPr="00AC7C10" w:rsidRDefault="00922D03" w:rsidP="000C5386">
      <w:pPr>
        <w:pStyle w:val="ListParagraph"/>
        <w:numPr>
          <w:ilvl w:val="0"/>
          <w:numId w:val="1"/>
        </w:numPr>
        <w:jc w:val="both"/>
        <w:rPr>
          <w:rFonts w:ascii="Times New Roman" w:hAnsi="Times New Roman"/>
          <w:sz w:val="24"/>
          <w:szCs w:val="24"/>
          <w:lang w:val="lt-LT"/>
        </w:rPr>
      </w:pPr>
      <w:r w:rsidRPr="00AC7C10">
        <w:rPr>
          <w:rFonts w:ascii="Times New Roman" w:eastAsia="Times New Roman" w:hAnsi="Times New Roman"/>
          <w:sz w:val="24"/>
          <w:szCs w:val="24"/>
          <w:lang w:val="lt-LT"/>
        </w:rPr>
        <w:lastRenderedPageBreak/>
        <w:t>Visos į</w:t>
      </w:r>
      <w:r w:rsidR="00F70299" w:rsidRPr="00AC7C10">
        <w:rPr>
          <w:rFonts w:ascii="Times New Roman" w:eastAsia="Times New Roman" w:hAnsi="Times New Roman"/>
          <w:sz w:val="24"/>
          <w:szCs w:val="24"/>
          <w:lang w:val="lt-LT"/>
        </w:rPr>
        <w:t>rang</w:t>
      </w:r>
      <w:r w:rsidRPr="00AC7C10">
        <w:rPr>
          <w:rFonts w:ascii="Times New Roman" w:eastAsia="Times New Roman" w:hAnsi="Times New Roman"/>
          <w:sz w:val="24"/>
          <w:szCs w:val="24"/>
          <w:lang w:val="lt-LT"/>
        </w:rPr>
        <w:t>os dalys</w:t>
      </w:r>
      <w:r w:rsidR="00F70299" w:rsidRPr="00AC7C10">
        <w:rPr>
          <w:rFonts w:ascii="Times New Roman" w:eastAsia="Times New Roman" w:hAnsi="Times New Roman"/>
          <w:sz w:val="24"/>
          <w:szCs w:val="24"/>
          <w:lang w:val="lt-LT"/>
        </w:rPr>
        <w:t xml:space="preserve"> privalo atitikti reikalavimus, pateiktus techninėje užduotyje (Priedas Nr. 1). </w:t>
      </w:r>
    </w:p>
    <w:p w:rsidR="00F70299" w:rsidRPr="00AC7C10" w:rsidRDefault="00F70299" w:rsidP="00F70299">
      <w:pPr>
        <w:pStyle w:val="ListParagraph"/>
        <w:numPr>
          <w:ilvl w:val="0"/>
          <w:numId w:val="1"/>
        </w:numPr>
        <w:jc w:val="both"/>
        <w:rPr>
          <w:rFonts w:ascii="Times New Roman" w:hAnsi="Times New Roman"/>
          <w:sz w:val="24"/>
          <w:szCs w:val="24"/>
          <w:lang w:val="lt-LT"/>
        </w:rPr>
      </w:pPr>
      <w:r w:rsidRPr="00AC7C10">
        <w:rPr>
          <w:rFonts w:ascii="Times New Roman" w:eastAsia="Times New Roman" w:hAnsi="Times New Roman"/>
          <w:sz w:val="24"/>
          <w:szCs w:val="24"/>
          <w:lang w:val="lt-LT"/>
        </w:rPr>
        <w:t xml:space="preserve">Šis pirkimas į dalis neskirstomas, todėl pasiūlymas turi būti pateiktas visam nurodytam Įrangos komplektui. </w:t>
      </w:r>
    </w:p>
    <w:p w:rsidR="00F70299" w:rsidRPr="00AC7C10" w:rsidRDefault="00922D03" w:rsidP="00D900C1">
      <w:pPr>
        <w:pStyle w:val="ListParagraph"/>
        <w:numPr>
          <w:ilvl w:val="0"/>
          <w:numId w:val="1"/>
        </w:numPr>
        <w:jc w:val="both"/>
        <w:rPr>
          <w:rFonts w:ascii="Times New Roman" w:hAnsi="Times New Roman"/>
          <w:sz w:val="24"/>
          <w:szCs w:val="24"/>
          <w:lang w:val="lt-LT"/>
        </w:rPr>
      </w:pPr>
      <w:r w:rsidRPr="00AC7C10">
        <w:rPr>
          <w:rFonts w:ascii="Times New Roman" w:eastAsia="Times New Roman" w:hAnsi="Times New Roman"/>
          <w:sz w:val="24"/>
          <w:szCs w:val="24"/>
          <w:lang w:val="lt-LT"/>
        </w:rPr>
        <w:t>Visos į</w:t>
      </w:r>
      <w:r w:rsidR="001E248A" w:rsidRPr="00AC7C10">
        <w:rPr>
          <w:rFonts w:ascii="Times New Roman" w:eastAsia="Times New Roman" w:hAnsi="Times New Roman"/>
          <w:sz w:val="24"/>
          <w:szCs w:val="24"/>
          <w:lang w:val="lt-LT"/>
        </w:rPr>
        <w:t>rang</w:t>
      </w:r>
      <w:r w:rsidRPr="00AC7C10">
        <w:rPr>
          <w:rFonts w:ascii="Times New Roman" w:eastAsia="Times New Roman" w:hAnsi="Times New Roman"/>
          <w:sz w:val="24"/>
          <w:szCs w:val="24"/>
          <w:lang w:val="lt-LT"/>
        </w:rPr>
        <w:t>os dalys</w:t>
      </w:r>
      <w:r w:rsidR="001E248A" w:rsidRPr="00AC7C10">
        <w:rPr>
          <w:rFonts w:ascii="Times New Roman" w:eastAsia="Times New Roman" w:hAnsi="Times New Roman"/>
          <w:sz w:val="24"/>
          <w:szCs w:val="24"/>
          <w:lang w:val="lt-LT"/>
        </w:rPr>
        <w:t xml:space="preserve"> turi būti pristatyta</w:t>
      </w:r>
      <w:r w:rsidR="00641B8F" w:rsidRPr="00AC7C10">
        <w:rPr>
          <w:rFonts w:ascii="Times New Roman" w:eastAsia="Times New Roman" w:hAnsi="Times New Roman"/>
          <w:sz w:val="24"/>
          <w:szCs w:val="24"/>
          <w:lang w:val="lt-LT"/>
        </w:rPr>
        <w:t xml:space="preserve"> iki</w:t>
      </w:r>
      <w:r w:rsidR="001E248A" w:rsidRPr="00AC7C10">
        <w:rPr>
          <w:rFonts w:ascii="Times New Roman" w:eastAsia="Times New Roman" w:hAnsi="Times New Roman"/>
          <w:sz w:val="24"/>
          <w:szCs w:val="24"/>
          <w:lang w:val="lt-LT"/>
        </w:rPr>
        <w:t xml:space="preserve"> 2022-01-</w:t>
      </w:r>
      <w:r w:rsidR="00B15D0E" w:rsidRPr="00AC7C10">
        <w:rPr>
          <w:rFonts w:ascii="Times New Roman" w:eastAsia="Times New Roman" w:hAnsi="Times New Roman"/>
          <w:sz w:val="24"/>
          <w:szCs w:val="24"/>
          <w:lang w:val="lt-LT"/>
        </w:rPr>
        <w:t>1</w:t>
      </w:r>
      <w:r w:rsidR="001E248A" w:rsidRPr="00AC7C10">
        <w:rPr>
          <w:rFonts w:ascii="Times New Roman" w:eastAsia="Times New Roman" w:hAnsi="Times New Roman"/>
          <w:sz w:val="24"/>
          <w:szCs w:val="24"/>
          <w:lang w:val="lt-LT"/>
        </w:rPr>
        <w:t>1. Pristatymo terminas gali būti pratęstas abiejų šalių susitarimu, jei Įrangos tiekėjas raštiškai kreipiasi į Pirkėją dėl termino pratęsimo ir nurodo pagrįstas to prašymo priežastis, bet ne daugiau kaip 6 mėn</w:t>
      </w:r>
      <w:r w:rsidR="00D900C1" w:rsidRPr="00AC7C10">
        <w:rPr>
          <w:rFonts w:ascii="Times New Roman" w:eastAsia="Times New Roman" w:hAnsi="Times New Roman"/>
          <w:sz w:val="24"/>
          <w:szCs w:val="24"/>
          <w:lang w:val="lt-LT"/>
        </w:rPr>
        <w:t>.</w:t>
      </w:r>
      <w:r w:rsidR="00F70299" w:rsidRPr="00AC7C10">
        <w:rPr>
          <w:rFonts w:ascii="Times New Roman" w:eastAsia="Times New Roman" w:hAnsi="Times New Roman"/>
          <w:sz w:val="24"/>
          <w:szCs w:val="24"/>
          <w:lang w:val="lt-LT"/>
        </w:rPr>
        <w:t xml:space="preserve"> </w:t>
      </w:r>
    </w:p>
    <w:p w:rsidR="00F70299" w:rsidRPr="00AC7C10" w:rsidRDefault="00F70299" w:rsidP="00F70299">
      <w:pPr>
        <w:jc w:val="both"/>
        <w:rPr>
          <w:rFonts w:ascii="Times New Roman" w:hAnsi="Times New Roman"/>
          <w:sz w:val="24"/>
          <w:szCs w:val="24"/>
          <w:lang w:val="lt-LT"/>
        </w:rPr>
      </w:pPr>
      <w:r w:rsidRPr="00AC7C10">
        <w:rPr>
          <w:rFonts w:ascii="Times New Roman" w:eastAsia="Times New Roman" w:hAnsi="Times New Roman"/>
          <w:b/>
          <w:bCs/>
          <w:sz w:val="24"/>
          <w:szCs w:val="24"/>
          <w:lang w:val="lt-LT"/>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REIKALAVIMAI TEIKĖJAMS </w:t>
      </w:r>
    </w:p>
    <w:p w:rsidR="00F70299" w:rsidRPr="00AC7C10" w:rsidRDefault="00F70299" w:rsidP="00F70299">
      <w:pPr>
        <w:pStyle w:val="ListParagraph"/>
        <w:numPr>
          <w:ilvl w:val="0"/>
          <w:numId w:val="1"/>
        </w:numPr>
        <w:jc w:val="both"/>
        <w:rPr>
          <w:rFonts w:ascii="Times New Roman" w:hAnsi="Times New Roman"/>
          <w:sz w:val="24"/>
          <w:szCs w:val="24"/>
          <w:lang w:val="fr-FR"/>
        </w:rPr>
      </w:pPr>
      <w:r w:rsidRPr="00AC7C10">
        <w:rPr>
          <w:rFonts w:ascii="Times New Roman" w:eastAsia="Times New Roman" w:hAnsi="Times New Roman"/>
          <w:sz w:val="24"/>
          <w:szCs w:val="24"/>
          <w:lang w:val="fr-FR"/>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B00264" w:rsidRPr="00AC7C10" w:rsidTr="00C91AFF">
        <w:tc>
          <w:tcPr>
            <w:tcW w:w="1668" w:type="dxa"/>
          </w:tcPr>
          <w:p w:rsidR="00F70299" w:rsidRPr="00AC7C10" w:rsidRDefault="00F70299" w:rsidP="00C91AFF">
            <w:pPr>
              <w:spacing w:after="0" w:line="240" w:lineRule="auto"/>
              <w:ind w:left="80"/>
              <w:jc w:val="both"/>
              <w:rPr>
                <w:rFonts w:ascii="Times New Roman" w:hAnsi="Times New Roman"/>
                <w:sz w:val="24"/>
                <w:szCs w:val="24"/>
              </w:rPr>
            </w:pPr>
            <w:r w:rsidRPr="00AC7C10">
              <w:rPr>
                <w:rFonts w:ascii="Times New Roman" w:eastAsia="Times New Roman" w:hAnsi="Times New Roman"/>
                <w:b/>
                <w:bCs/>
                <w:i/>
                <w:iCs/>
                <w:sz w:val="24"/>
                <w:szCs w:val="24"/>
              </w:rPr>
              <w:t>Eil. Nr.</w:t>
            </w:r>
          </w:p>
        </w:tc>
        <w:tc>
          <w:tcPr>
            <w:tcW w:w="3118" w:type="dxa"/>
          </w:tcPr>
          <w:p w:rsidR="00F70299" w:rsidRPr="00AC7C10" w:rsidRDefault="00F70299" w:rsidP="00C91AFF">
            <w:pPr>
              <w:spacing w:after="0" w:line="240" w:lineRule="auto"/>
              <w:ind w:left="92"/>
              <w:jc w:val="both"/>
              <w:rPr>
                <w:rFonts w:ascii="Times New Roman" w:hAnsi="Times New Roman"/>
                <w:sz w:val="24"/>
                <w:szCs w:val="24"/>
              </w:rPr>
            </w:pPr>
            <w:r w:rsidRPr="00AC7C10">
              <w:rPr>
                <w:rFonts w:ascii="Times New Roman" w:eastAsia="Times New Roman" w:hAnsi="Times New Roman"/>
                <w:b/>
                <w:bCs/>
                <w:i/>
                <w:iCs/>
                <w:sz w:val="24"/>
                <w:szCs w:val="24"/>
              </w:rPr>
              <w:t>Kvalifikacijos reikalavimai</w:t>
            </w:r>
          </w:p>
        </w:tc>
        <w:tc>
          <w:tcPr>
            <w:tcW w:w="4574" w:type="dxa"/>
          </w:tcPr>
          <w:p w:rsidR="00F70299" w:rsidRPr="00AC7C10" w:rsidRDefault="00F70299" w:rsidP="007503AF">
            <w:pPr>
              <w:spacing w:after="0" w:line="240" w:lineRule="auto"/>
              <w:jc w:val="both"/>
              <w:rPr>
                <w:rFonts w:ascii="Times New Roman" w:hAnsi="Times New Roman"/>
                <w:sz w:val="24"/>
                <w:szCs w:val="24"/>
              </w:rPr>
            </w:pPr>
            <w:r w:rsidRPr="00AC7C10">
              <w:rPr>
                <w:rFonts w:ascii="Times New Roman" w:eastAsia="Times New Roman" w:hAnsi="Times New Roman"/>
                <w:b/>
                <w:bCs/>
                <w:i/>
                <w:iCs/>
                <w:sz w:val="24"/>
                <w:szCs w:val="24"/>
              </w:rPr>
              <w:t>Kvalifikacijos reikalavimus įrodantys dokumentai</w:t>
            </w:r>
          </w:p>
        </w:tc>
      </w:tr>
      <w:tr w:rsidR="00B00264" w:rsidRPr="00AC7C10" w:rsidTr="00C91AFF">
        <w:tc>
          <w:tcPr>
            <w:tcW w:w="9360" w:type="dxa"/>
            <w:gridSpan w:val="3"/>
          </w:tcPr>
          <w:p w:rsidR="00F70299" w:rsidRPr="00AC7C10" w:rsidRDefault="00F70299" w:rsidP="00B00264">
            <w:pPr>
              <w:spacing w:after="0" w:line="240" w:lineRule="auto"/>
              <w:ind w:left="792"/>
              <w:jc w:val="both"/>
              <w:rPr>
                <w:rFonts w:ascii="Times New Roman" w:hAnsi="Times New Roman"/>
                <w:sz w:val="24"/>
                <w:szCs w:val="24"/>
              </w:rPr>
            </w:pPr>
            <w:r w:rsidRPr="00AC7C10">
              <w:rPr>
                <w:rFonts w:ascii="Times New Roman" w:eastAsia="Times New Roman" w:hAnsi="Times New Roman"/>
                <w:b/>
                <w:bCs/>
                <w:sz w:val="24"/>
                <w:szCs w:val="24"/>
              </w:rPr>
              <w:t>Bendrieji tiekėjų kvalifikacijos reikalavimai</w:t>
            </w:r>
            <w:r w:rsidRPr="00AC7C10">
              <w:rPr>
                <w:rFonts w:ascii="Times New Roman" w:hAnsi="Times New Roman"/>
                <w:sz w:val="24"/>
                <w:szCs w:val="24"/>
              </w:rPr>
              <w:t xml:space="preserve"> </w:t>
            </w:r>
          </w:p>
        </w:tc>
      </w:tr>
      <w:tr w:rsidR="006E39F8" w:rsidRPr="00AC7C10" w:rsidTr="00C91AFF">
        <w:tc>
          <w:tcPr>
            <w:tcW w:w="1668" w:type="dxa"/>
          </w:tcPr>
          <w:p w:rsidR="00F70299" w:rsidRPr="00AC7C10" w:rsidRDefault="00F70299" w:rsidP="00C91AFF">
            <w:pPr>
              <w:spacing w:after="0" w:line="240" w:lineRule="auto"/>
              <w:ind w:left="856"/>
              <w:jc w:val="both"/>
              <w:rPr>
                <w:rFonts w:ascii="Times New Roman" w:hAnsi="Times New Roman"/>
                <w:sz w:val="24"/>
                <w:szCs w:val="24"/>
              </w:rPr>
            </w:pPr>
            <w:r w:rsidRPr="00AC7C10">
              <w:rPr>
                <w:rFonts w:ascii="Times New Roman" w:eastAsia="Times New Roman" w:hAnsi="Times New Roman"/>
                <w:sz w:val="24"/>
                <w:szCs w:val="24"/>
              </w:rPr>
              <w:t>11.1</w:t>
            </w:r>
          </w:p>
        </w:tc>
        <w:tc>
          <w:tcPr>
            <w:tcW w:w="3118" w:type="dxa"/>
          </w:tcPr>
          <w:p w:rsidR="00F70299" w:rsidRPr="00AC7C10" w:rsidRDefault="00F70299" w:rsidP="00C91AFF">
            <w:pPr>
              <w:spacing w:after="0" w:line="240" w:lineRule="auto"/>
              <w:ind w:left="57"/>
              <w:jc w:val="both"/>
              <w:rPr>
                <w:rFonts w:ascii="Times New Roman" w:hAnsi="Times New Roman"/>
                <w:sz w:val="24"/>
                <w:szCs w:val="24"/>
              </w:rPr>
            </w:pPr>
            <w:r w:rsidRPr="00AC7C10">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rsidR="00F70299" w:rsidRPr="00AC7C10" w:rsidRDefault="00F70299" w:rsidP="00C91AFF">
            <w:pPr>
              <w:spacing w:after="0" w:line="240" w:lineRule="auto"/>
              <w:ind w:left="57"/>
              <w:jc w:val="both"/>
              <w:rPr>
                <w:rFonts w:ascii="Times New Roman" w:hAnsi="Times New Roman"/>
                <w:sz w:val="24"/>
                <w:szCs w:val="24"/>
              </w:rPr>
            </w:pPr>
            <w:r w:rsidRPr="00AC7C10">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rsidR="00F70299" w:rsidRPr="00AC7C10" w:rsidRDefault="00F70299" w:rsidP="00C91AFF">
            <w:pPr>
              <w:spacing w:after="0" w:line="240" w:lineRule="auto"/>
              <w:ind w:left="57"/>
              <w:jc w:val="both"/>
              <w:rPr>
                <w:rFonts w:ascii="Times New Roman" w:hAnsi="Times New Roman"/>
                <w:sz w:val="24"/>
                <w:szCs w:val="24"/>
              </w:rPr>
            </w:pPr>
            <w:r w:rsidRPr="00AC7C10">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F70299" w:rsidRPr="00AC7C10" w:rsidRDefault="00F70299" w:rsidP="00C91AFF">
            <w:pPr>
              <w:spacing w:after="0" w:line="240" w:lineRule="auto"/>
              <w:ind w:left="57"/>
              <w:jc w:val="both"/>
              <w:rPr>
                <w:rFonts w:ascii="Times New Roman" w:eastAsia="Times New Roman" w:hAnsi="Times New Roman"/>
                <w:sz w:val="24"/>
                <w:szCs w:val="24"/>
              </w:rPr>
            </w:pPr>
            <w:r w:rsidRPr="00AC7C10">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p w:rsidR="00526032" w:rsidRPr="00AC7C10" w:rsidRDefault="00330392" w:rsidP="00330392">
            <w:pPr>
              <w:spacing w:after="0" w:line="240" w:lineRule="auto"/>
              <w:ind w:left="57"/>
              <w:jc w:val="both"/>
              <w:rPr>
                <w:rFonts w:ascii="Times New Roman" w:hAnsi="Times New Roman"/>
                <w:sz w:val="24"/>
                <w:szCs w:val="24"/>
              </w:rPr>
            </w:pPr>
            <w:r w:rsidRPr="00AC7C10">
              <w:rPr>
                <w:rFonts w:ascii="Times New Roman" w:eastAsia="Times New Roman" w:hAnsi="Times New Roman"/>
                <w:sz w:val="24"/>
                <w:szCs w:val="24"/>
              </w:rPr>
              <w:t>Arba tiekėjai g</w:t>
            </w:r>
            <w:r w:rsidR="00F64FB7" w:rsidRPr="00AC7C10">
              <w:rPr>
                <w:rFonts w:ascii="Times New Roman" w:eastAsia="Times New Roman" w:hAnsi="Times New Roman"/>
                <w:sz w:val="24"/>
                <w:szCs w:val="24"/>
              </w:rPr>
              <w:t>ali pateik</w:t>
            </w:r>
            <w:r w:rsidRPr="00AC7C10">
              <w:rPr>
                <w:rFonts w:ascii="Times New Roman" w:eastAsia="Times New Roman" w:hAnsi="Times New Roman"/>
                <w:sz w:val="24"/>
                <w:szCs w:val="24"/>
              </w:rPr>
              <w:t>ti</w:t>
            </w:r>
            <w:r w:rsidR="00F64FB7" w:rsidRPr="00AC7C10">
              <w:rPr>
                <w:rFonts w:ascii="Times New Roman" w:eastAsia="Times New Roman" w:hAnsi="Times New Roman"/>
                <w:sz w:val="24"/>
                <w:szCs w:val="24"/>
              </w:rPr>
              <w:t xml:space="preserve"> tiekėjo deklaracija (pridedame priede Nr. 4).</w:t>
            </w:r>
          </w:p>
        </w:tc>
      </w:tr>
      <w:tr w:rsidR="006E39F8" w:rsidRPr="00AC7C10" w:rsidTr="00C91AFF">
        <w:tc>
          <w:tcPr>
            <w:tcW w:w="1668" w:type="dxa"/>
          </w:tcPr>
          <w:p w:rsidR="00F70299" w:rsidRPr="00AC7C10" w:rsidRDefault="00F70299" w:rsidP="00C91AFF">
            <w:pPr>
              <w:spacing w:after="0" w:line="240" w:lineRule="auto"/>
              <w:ind w:left="856"/>
              <w:jc w:val="both"/>
              <w:rPr>
                <w:rFonts w:ascii="Times New Roman" w:hAnsi="Times New Roman"/>
                <w:sz w:val="24"/>
                <w:szCs w:val="24"/>
              </w:rPr>
            </w:pPr>
          </w:p>
        </w:tc>
        <w:tc>
          <w:tcPr>
            <w:tcW w:w="3118" w:type="dxa"/>
          </w:tcPr>
          <w:p w:rsidR="00F70299" w:rsidRPr="00AC7C10" w:rsidRDefault="00F70299" w:rsidP="00C91AFF">
            <w:pPr>
              <w:spacing w:after="0" w:line="240" w:lineRule="auto"/>
              <w:ind w:left="57"/>
              <w:jc w:val="both"/>
              <w:rPr>
                <w:rFonts w:ascii="Times New Roman" w:hAnsi="Times New Roman"/>
                <w:sz w:val="24"/>
                <w:szCs w:val="24"/>
              </w:rPr>
            </w:pPr>
          </w:p>
        </w:tc>
        <w:tc>
          <w:tcPr>
            <w:tcW w:w="4574" w:type="dxa"/>
          </w:tcPr>
          <w:p w:rsidR="00F70299" w:rsidRPr="00AC7C10" w:rsidRDefault="00F70299" w:rsidP="00307E3F">
            <w:pPr>
              <w:spacing w:after="0" w:line="240" w:lineRule="auto"/>
              <w:ind w:left="57"/>
              <w:jc w:val="both"/>
              <w:rPr>
                <w:rFonts w:ascii="Times New Roman" w:hAnsi="Times New Roman"/>
                <w:sz w:val="24"/>
                <w:szCs w:val="24"/>
                <w:lang w:val="lt-LT"/>
              </w:rPr>
            </w:pPr>
          </w:p>
        </w:tc>
      </w:tr>
      <w:tr w:rsidR="006E39F8" w:rsidRPr="00AC7C10" w:rsidTr="006E39F8">
        <w:trPr>
          <w:trHeight w:val="557"/>
        </w:trPr>
        <w:tc>
          <w:tcPr>
            <w:tcW w:w="9360" w:type="dxa"/>
            <w:gridSpan w:val="3"/>
          </w:tcPr>
          <w:p w:rsidR="00F70299" w:rsidRPr="00AC7C10" w:rsidRDefault="00F70299" w:rsidP="00C91AFF">
            <w:pPr>
              <w:spacing w:after="0" w:line="240" w:lineRule="auto"/>
              <w:ind w:left="57"/>
              <w:jc w:val="both"/>
              <w:rPr>
                <w:rFonts w:ascii="Times New Roman" w:hAnsi="Times New Roman"/>
                <w:sz w:val="24"/>
                <w:szCs w:val="24"/>
                <w:lang w:val="lt-LT"/>
              </w:rPr>
            </w:pPr>
            <w:r w:rsidRPr="00AC7C10">
              <w:rPr>
                <w:rFonts w:ascii="Times New Roman" w:eastAsia="Times New Roman" w:hAnsi="Times New Roman"/>
                <w:b/>
                <w:bCs/>
                <w:sz w:val="24"/>
                <w:szCs w:val="24"/>
                <w:lang w:val="lt-LT"/>
              </w:rPr>
              <w:t>Ekonominės ir finansinės būklės, techninio ir profesinio pajėgumo reikalavimai</w:t>
            </w:r>
          </w:p>
          <w:p w:rsidR="00F70299" w:rsidRPr="00AC7C10" w:rsidRDefault="00F70299" w:rsidP="00C91AFF">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 </w:t>
            </w:r>
          </w:p>
          <w:p w:rsidR="00F70299" w:rsidRPr="00AC7C10" w:rsidRDefault="00F70299" w:rsidP="00C91AFF">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 </w:t>
            </w:r>
          </w:p>
        </w:tc>
      </w:tr>
      <w:tr w:rsidR="006E39F8" w:rsidRPr="00AC7C10" w:rsidTr="00C91AFF">
        <w:tc>
          <w:tcPr>
            <w:tcW w:w="1668" w:type="dxa"/>
          </w:tcPr>
          <w:p w:rsidR="00F70299" w:rsidRPr="00AC7C10" w:rsidRDefault="001F2F43" w:rsidP="00C91AFF">
            <w:pPr>
              <w:spacing w:after="0" w:line="240" w:lineRule="auto"/>
              <w:ind w:left="856"/>
              <w:jc w:val="both"/>
              <w:rPr>
                <w:rFonts w:ascii="Times New Roman" w:hAnsi="Times New Roman"/>
                <w:sz w:val="24"/>
                <w:szCs w:val="24"/>
              </w:rPr>
            </w:pPr>
            <w:r w:rsidRPr="00AC7C10">
              <w:rPr>
                <w:rFonts w:ascii="Times New Roman" w:eastAsia="Times New Roman" w:hAnsi="Times New Roman"/>
                <w:sz w:val="24"/>
                <w:szCs w:val="24"/>
              </w:rPr>
              <w:lastRenderedPageBreak/>
              <w:t>11.2</w:t>
            </w:r>
          </w:p>
        </w:tc>
        <w:tc>
          <w:tcPr>
            <w:tcW w:w="3118" w:type="dxa"/>
          </w:tcPr>
          <w:p w:rsidR="00F70299" w:rsidRPr="00AC7C10" w:rsidRDefault="007503AF" w:rsidP="00FB73F6">
            <w:pPr>
              <w:spacing w:after="0" w:line="240" w:lineRule="auto"/>
              <w:ind w:left="59" w:firstLine="142"/>
              <w:jc w:val="both"/>
              <w:rPr>
                <w:rFonts w:ascii="Times New Roman" w:eastAsia="Times New Roman" w:hAnsi="Times New Roman"/>
                <w:sz w:val="24"/>
                <w:szCs w:val="24"/>
              </w:rPr>
            </w:pPr>
            <w:r w:rsidRPr="00AC7C10">
              <w:rPr>
                <w:rFonts w:ascii="Times New Roman" w:eastAsia="Times New Roman" w:hAnsi="Times New Roman"/>
                <w:sz w:val="24"/>
                <w:szCs w:val="24"/>
              </w:rPr>
              <w:t>Tiekėjas per pastaruosius 3 metus arba per laiką nuo įregistravimo dienos (jeigu tiekėjas vykdė veiklą trumpiau kaip 3 metus) vykdė</w:t>
            </w:r>
            <w:r w:rsidR="000B33C8" w:rsidRPr="00AC7C10">
              <w:rPr>
                <w:rFonts w:ascii="Times New Roman" w:eastAsia="Times New Roman" w:hAnsi="Times New Roman"/>
                <w:sz w:val="24"/>
                <w:szCs w:val="24"/>
              </w:rPr>
              <w:t xml:space="preserve"> </w:t>
            </w:r>
            <w:r w:rsidR="00FB73F6" w:rsidRPr="00AC7C10">
              <w:rPr>
                <w:rFonts w:ascii="Times New Roman" w:eastAsia="Times New Roman" w:hAnsi="Times New Roman"/>
                <w:sz w:val="24"/>
                <w:szCs w:val="24"/>
              </w:rPr>
              <w:t>pramoninių</w:t>
            </w:r>
            <w:r w:rsidR="00A92922" w:rsidRPr="00AC7C10">
              <w:rPr>
                <w:rFonts w:ascii="Times New Roman" w:eastAsia="Times New Roman" w:hAnsi="Times New Roman"/>
                <w:sz w:val="24"/>
                <w:szCs w:val="24"/>
              </w:rPr>
              <w:t xml:space="preserve"> a</w:t>
            </w:r>
            <w:r w:rsidR="000C5386" w:rsidRPr="00AC7C10">
              <w:rPr>
                <w:rFonts w:ascii="Times New Roman" w:eastAsia="Times New Roman" w:hAnsi="Times New Roman"/>
                <w:sz w:val="24"/>
                <w:szCs w:val="24"/>
              </w:rPr>
              <w:t>utomatizuot</w:t>
            </w:r>
            <w:r w:rsidR="000C5386" w:rsidRPr="00AC7C10">
              <w:rPr>
                <w:rFonts w:ascii="Times New Roman" w:eastAsia="Times New Roman" w:hAnsi="Times New Roman"/>
                <w:sz w:val="24"/>
                <w:szCs w:val="24"/>
                <w:lang w:val="lt-LT"/>
              </w:rPr>
              <w:t>ų gamybos linijų</w:t>
            </w:r>
            <w:r w:rsidR="00F70299" w:rsidRPr="00AC7C10">
              <w:rPr>
                <w:rFonts w:ascii="Times New Roman" w:eastAsia="Times New Roman" w:hAnsi="Times New Roman"/>
                <w:sz w:val="24"/>
                <w:szCs w:val="24"/>
              </w:rPr>
              <w:t xml:space="preserve"> įrangos  pardavimą/us</w:t>
            </w:r>
            <w:r w:rsidR="00F70299" w:rsidRPr="00AC7C10">
              <w:rPr>
                <w:rFonts w:ascii="Times New Roman" w:eastAsia="Times New Roman" w:hAnsi="Times New Roman"/>
                <w:b/>
                <w:bCs/>
                <w:sz w:val="24"/>
                <w:szCs w:val="24"/>
              </w:rPr>
              <w:t xml:space="preserve"> </w:t>
            </w:r>
            <w:r w:rsidR="00F70299" w:rsidRPr="00AC7C10">
              <w:rPr>
                <w:rFonts w:ascii="Times New Roman" w:eastAsia="Times New Roman" w:hAnsi="Times New Roman"/>
                <w:sz w:val="24"/>
                <w:szCs w:val="24"/>
              </w:rPr>
              <w:t>ir  pilnai įvykdė bent vieną sutartį, kurios</w:t>
            </w:r>
            <w:r w:rsidR="00C91AFF" w:rsidRPr="00AC7C10">
              <w:rPr>
                <w:rFonts w:ascii="Times New Roman" w:eastAsia="Times New Roman" w:hAnsi="Times New Roman"/>
                <w:sz w:val="24"/>
                <w:szCs w:val="24"/>
              </w:rPr>
              <w:t>/i</w:t>
            </w:r>
            <w:r w:rsidR="00C91AFF" w:rsidRPr="00AC7C10">
              <w:rPr>
                <w:rFonts w:ascii="Times New Roman" w:eastAsia="Times New Roman" w:hAnsi="Times New Roman"/>
                <w:sz w:val="24"/>
                <w:szCs w:val="24"/>
                <w:lang w:val="lt-LT"/>
              </w:rPr>
              <w:t>ų</w:t>
            </w:r>
            <w:r w:rsidR="00F70299" w:rsidRPr="00AC7C10">
              <w:rPr>
                <w:rFonts w:ascii="Times New Roman" w:eastAsia="Times New Roman" w:hAnsi="Times New Roman"/>
                <w:sz w:val="24"/>
                <w:szCs w:val="24"/>
              </w:rPr>
              <w:t xml:space="preserve"> bendra  vertė ne mažesnė kaip </w:t>
            </w:r>
            <w:r w:rsidR="00A92922" w:rsidRPr="00AC7C10">
              <w:rPr>
                <w:rFonts w:ascii="Times New Roman" w:eastAsia="Times New Roman" w:hAnsi="Times New Roman"/>
                <w:sz w:val="24"/>
                <w:szCs w:val="24"/>
              </w:rPr>
              <w:t>30</w:t>
            </w:r>
            <w:r w:rsidR="00F70299" w:rsidRPr="00AC7C10">
              <w:rPr>
                <w:rFonts w:ascii="Times New Roman" w:eastAsia="Times New Roman" w:hAnsi="Times New Roman"/>
                <w:sz w:val="24"/>
                <w:szCs w:val="24"/>
              </w:rPr>
              <w:t xml:space="preserve"> proc. teikiamo pasiūlymo vertės.</w:t>
            </w:r>
          </w:p>
        </w:tc>
        <w:tc>
          <w:tcPr>
            <w:tcW w:w="4574" w:type="dxa"/>
          </w:tcPr>
          <w:p w:rsidR="00F70299" w:rsidRPr="00AC7C10" w:rsidRDefault="00F70299" w:rsidP="009428CD">
            <w:pPr>
              <w:pStyle w:val="ListParagraph"/>
              <w:numPr>
                <w:ilvl w:val="1"/>
                <w:numId w:val="1"/>
              </w:numPr>
              <w:spacing w:after="0" w:line="240" w:lineRule="auto"/>
              <w:ind w:left="199" w:firstLine="0"/>
              <w:jc w:val="both"/>
              <w:rPr>
                <w:rFonts w:ascii="Times New Roman" w:eastAsia="Times New Roman" w:hAnsi="Times New Roman"/>
                <w:sz w:val="24"/>
                <w:szCs w:val="24"/>
              </w:rPr>
            </w:pPr>
            <w:r w:rsidRPr="00AC7C10">
              <w:rPr>
                <w:rFonts w:ascii="Times New Roman" w:eastAsia="Times New Roman" w:hAnsi="Times New Roman"/>
                <w:sz w:val="24"/>
                <w:szCs w:val="24"/>
              </w:rPr>
              <w:t xml:space="preserve">Tiekėjo vadovo ar jo įgalioto asmens pasirašytas įvykdytų sutarčių laisvos formos </w:t>
            </w:r>
            <w:r w:rsidR="009428CD" w:rsidRPr="00AC7C10">
              <w:rPr>
                <w:rFonts w:ascii="Times New Roman" w:eastAsia="Times New Roman" w:hAnsi="Times New Roman"/>
                <w:sz w:val="24"/>
                <w:szCs w:val="24"/>
              </w:rPr>
              <w:t>raš</w:t>
            </w:r>
            <w:r w:rsidR="00B46B8A" w:rsidRPr="00AC7C10">
              <w:rPr>
                <w:rFonts w:ascii="Times New Roman" w:eastAsia="Times New Roman" w:hAnsi="Times New Roman"/>
                <w:sz w:val="24"/>
                <w:szCs w:val="24"/>
              </w:rPr>
              <w:t>tą patvirtinantį sutarčių sumą.</w:t>
            </w:r>
          </w:p>
          <w:p w:rsidR="009428CD" w:rsidRPr="00AC7C10" w:rsidRDefault="009428CD" w:rsidP="009428CD">
            <w:pPr>
              <w:spacing w:after="0" w:line="240" w:lineRule="auto"/>
              <w:jc w:val="both"/>
              <w:rPr>
                <w:rFonts w:ascii="Times New Roman" w:hAnsi="Times New Roman"/>
                <w:sz w:val="24"/>
                <w:szCs w:val="24"/>
              </w:rPr>
            </w:pPr>
            <w:r w:rsidRPr="00AC7C10">
              <w:rPr>
                <w:rFonts w:ascii="Times New Roman" w:hAnsi="Times New Roman"/>
                <w:sz w:val="24"/>
                <w:szCs w:val="24"/>
              </w:rPr>
              <w:t>Pirkėjas pasilieką teisę prašyti pasiūlymo vertinimo metu papildomai pateikti informaciją:</w:t>
            </w:r>
          </w:p>
          <w:p w:rsidR="00ED3CFC" w:rsidRPr="00AC7C10" w:rsidRDefault="00F70299" w:rsidP="009428CD">
            <w:pPr>
              <w:spacing w:after="0" w:line="240" w:lineRule="auto"/>
              <w:ind w:left="199" w:firstLine="426"/>
              <w:jc w:val="both"/>
              <w:rPr>
                <w:rFonts w:ascii="Times New Roman" w:eastAsia="Times New Roman" w:hAnsi="Times New Roman"/>
                <w:sz w:val="24"/>
                <w:szCs w:val="24"/>
                <w:lang w:val="sv-SE"/>
              </w:rPr>
            </w:pPr>
            <w:r w:rsidRPr="00AC7C10">
              <w:rPr>
                <w:rFonts w:ascii="Times New Roman" w:eastAsia="Times New Roman" w:hAnsi="Times New Roman"/>
                <w:sz w:val="24"/>
                <w:szCs w:val="24"/>
                <w:lang w:val="sv-SE"/>
              </w:rPr>
              <w:t xml:space="preserve">1.1. </w:t>
            </w:r>
            <w:r w:rsidR="00ED3CFC" w:rsidRPr="00AC7C10">
              <w:rPr>
                <w:rFonts w:ascii="Times New Roman" w:hAnsi="Times New Roman"/>
                <w:sz w:val="24"/>
                <w:szCs w:val="24"/>
                <w:lang w:val="sv-SE"/>
              </w:rPr>
              <w:t>sutarties objektas</w:t>
            </w:r>
          </w:p>
          <w:p w:rsidR="00F70299" w:rsidRPr="00AC7C10" w:rsidRDefault="00ED3CFC" w:rsidP="009428CD">
            <w:pPr>
              <w:spacing w:after="0" w:line="240" w:lineRule="auto"/>
              <w:ind w:left="199" w:firstLine="426"/>
              <w:jc w:val="both"/>
              <w:rPr>
                <w:rFonts w:ascii="Times New Roman" w:hAnsi="Times New Roman"/>
                <w:sz w:val="24"/>
                <w:szCs w:val="24"/>
                <w:lang w:val="sv-SE"/>
              </w:rPr>
            </w:pPr>
            <w:r w:rsidRPr="00AC7C10">
              <w:rPr>
                <w:rFonts w:ascii="Times New Roman" w:eastAsia="Times New Roman" w:hAnsi="Times New Roman"/>
                <w:sz w:val="24"/>
                <w:szCs w:val="24"/>
                <w:lang w:val="sv-SE"/>
              </w:rPr>
              <w:t xml:space="preserve">1.2. </w:t>
            </w:r>
            <w:r w:rsidR="00F70299" w:rsidRPr="00AC7C10">
              <w:rPr>
                <w:rFonts w:ascii="Times New Roman" w:eastAsia="Times New Roman" w:hAnsi="Times New Roman"/>
                <w:sz w:val="24"/>
                <w:szCs w:val="24"/>
                <w:lang w:val="sv-SE"/>
              </w:rPr>
              <w:t>užsakovą;</w:t>
            </w:r>
          </w:p>
          <w:p w:rsidR="00F70299" w:rsidRPr="00AC7C10" w:rsidRDefault="00F70299" w:rsidP="009428CD">
            <w:pPr>
              <w:spacing w:after="0" w:line="240" w:lineRule="auto"/>
              <w:ind w:left="199" w:firstLine="426"/>
              <w:jc w:val="both"/>
              <w:rPr>
                <w:rFonts w:ascii="Times New Roman" w:hAnsi="Times New Roman"/>
                <w:sz w:val="24"/>
                <w:szCs w:val="24"/>
                <w:lang w:val="sv-SE"/>
              </w:rPr>
            </w:pPr>
            <w:r w:rsidRPr="00AC7C10">
              <w:rPr>
                <w:rFonts w:ascii="Times New Roman" w:eastAsia="Times New Roman" w:hAnsi="Times New Roman"/>
                <w:sz w:val="24"/>
                <w:szCs w:val="24"/>
                <w:lang w:val="sv-SE"/>
              </w:rPr>
              <w:t>1.</w:t>
            </w:r>
            <w:r w:rsidR="00ED3CFC" w:rsidRPr="00AC7C10">
              <w:rPr>
                <w:rFonts w:ascii="Times New Roman" w:eastAsia="Times New Roman" w:hAnsi="Times New Roman"/>
                <w:sz w:val="24"/>
                <w:szCs w:val="24"/>
                <w:lang w:val="sv-SE"/>
              </w:rPr>
              <w:t>3</w:t>
            </w:r>
            <w:r w:rsidR="009428CD" w:rsidRPr="00AC7C10">
              <w:rPr>
                <w:rFonts w:ascii="Times New Roman" w:eastAsia="Times New Roman" w:hAnsi="Times New Roman"/>
                <w:sz w:val="24"/>
                <w:szCs w:val="24"/>
                <w:lang w:val="sv-SE"/>
              </w:rPr>
              <w:t xml:space="preserve">. įvykdytos sutarties </w:t>
            </w:r>
            <w:r w:rsidRPr="00AC7C10">
              <w:rPr>
                <w:rFonts w:ascii="Times New Roman" w:eastAsia="Times New Roman" w:hAnsi="Times New Roman"/>
                <w:sz w:val="24"/>
                <w:szCs w:val="24"/>
                <w:lang w:val="sv-SE"/>
              </w:rPr>
              <w:t xml:space="preserve">vertę; </w:t>
            </w:r>
          </w:p>
          <w:p w:rsidR="00F70299" w:rsidRPr="00AC7C10" w:rsidRDefault="00F70299" w:rsidP="009428CD">
            <w:pPr>
              <w:spacing w:after="0" w:line="240" w:lineRule="auto"/>
              <w:ind w:left="199" w:firstLine="426"/>
              <w:jc w:val="both"/>
              <w:rPr>
                <w:rFonts w:ascii="Times New Roman" w:hAnsi="Times New Roman"/>
                <w:sz w:val="24"/>
                <w:szCs w:val="24"/>
                <w:lang w:val="sv-SE"/>
              </w:rPr>
            </w:pPr>
            <w:r w:rsidRPr="00AC7C10">
              <w:rPr>
                <w:rFonts w:ascii="Times New Roman" w:eastAsia="Times New Roman" w:hAnsi="Times New Roman"/>
                <w:sz w:val="24"/>
                <w:szCs w:val="24"/>
                <w:lang w:val="sv-SE"/>
              </w:rPr>
              <w:t>1.</w:t>
            </w:r>
            <w:r w:rsidR="00ED3CFC" w:rsidRPr="00AC7C10">
              <w:rPr>
                <w:rFonts w:ascii="Times New Roman" w:eastAsia="Times New Roman" w:hAnsi="Times New Roman"/>
                <w:sz w:val="24"/>
                <w:szCs w:val="24"/>
                <w:lang w:val="sv-SE"/>
              </w:rPr>
              <w:t>4</w:t>
            </w:r>
            <w:r w:rsidRPr="00AC7C10">
              <w:rPr>
                <w:rFonts w:ascii="Times New Roman" w:eastAsia="Times New Roman" w:hAnsi="Times New Roman"/>
                <w:sz w:val="24"/>
                <w:szCs w:val="24"/>
                <w:lang w:val="sv-SE"/>
              </w:rPr>
              <w:t xml:space="preserve">. sudarymo ir/arba įvykdymo datas; </w:t>
            </w:r>
          </w:p>
          <w:p w:rsidR="00F70299" w:rsidRPr="00AC7C10" w:rsidRDefault="00F70299" w:rsidP="00E55ADD">
            <w:pPr>
              <w:spacing w:after="0" w:line="240" w:lineRule="auto"/>
              <w:ind w:left="199" w:firstLine="426"/>
              <w:jc w:val="both"/>
              <w:rPr>
                <w:rFonts w:ascii="Times New Roman" w:hAnsi="Times New Roman"/>
                <w:sz w:val="24"/>
                <w:szCs w:val="24"/>
                <w:lang w:val="sv-SE"/>
              </w:rPr>
            </w:pPr>
            <w:r w:rsidRPr="00AC7C10">
              <w:rPr>
                <w:rFonts w:ascii="Times New Roman" w:eastAsia="Times New Roman" w:hAnsi="Times New Roman"/>
                <w:sz w:val="24"/>
                <w:szCs w:val="24"/>
                <w:lang w:val="sv-SE"/>
              </w:rPr>
              <w:t>1.</w:t>
            </w:r>
            <w:r w:rsidR="00ED3CFC" w:rsidRPr="00AC7C10">
              <w:rPr>
                <w:rFonts w:ascii="Times New Roman" w:eastAsia="Times New Roman" w:hAnsi="Times New Roman"/>
                <w:sz w:val="24"/>
                <w:szCs w:val="24"/>
                <w:lang w:val="sv-SE"/>
              </w:rPr>
              <w:t>5</w:t>
            </w:r>
            <w:r w:rsidRPr="00AC7C10">
              <w:rPr>
                <w:rFonts w:ascii="Times New Roman" w:eastAsia="Times New Roman" w:hAnsi="Times New Roman"/>
                <w:sz w:val="24"/>
                <w:szCs w:val="24"/>
                <w:lang w:val="sv-SE"/>
              </w:rPr>
              <w:t>. kontaktinį asmenį.</w:t>
            </w:r>
          </w:p>
        </w:tc>
      </w:tr>
    </w:tbl>
    <w:p w:rsidR="00F70299" w:rsidRPr="00AC7C10" w:rsidRDefault="00F70299" w:rsidP="00F70299">
      <w:pPr>
        <w:jc w:val="both"/>
        <w:rPr>
          <w:rFonts w:ascii="Times New Roman" w:hAnsi="Times New Roman"/>
          <w:sz w:val="24"/>
          <w:szCs w:val="24"/>
          <w:lang w:val="lt-LT"/>
        </w:rPr>
      </w:pPr>
      <w:r w:rsidRPr="00AC7C10">
        <w:rPr>
          <w:rFonts w:ascii="Times New Roman" w:eastAsia="Times New Roman" w:hAnsi="Times New Roman"/>
          <w:sz w:val="24"/>
          <w:szCs w:val="24"/>
          <w:lang w:val="lt-LT"/>
        </w:rPr>
        <w:t xml:space="preserve">  </w:t>
      </w:r>
    </w:p>
    <w:p w:rsidR="00F70299" w:rsidRPr="00AC7C10" w:rsidRDefault="00F70299" w:rsidP="00F70299">
      <w:pPr>
        <w:pStyle w:val="ListParagraph"/>
        <w:numPr>
          <w:ilvl w:val="0"/>
          <w:numId w:val="1"/>
        </w:numPr>
        <w:jc w:val="both"/>
        <w:rPr>
          <w:rFonts w:ascii="Times New Roman" w:hAnsi="Times New Roman"/>
          <w:sz w:val="24"/>
          <w:szCs w:val="24"/>
          <w:lang w:val="lt-LT"/>
        </w:rPr>
      </w:pPr>
      <w:r w:rsidRPr="00AC7C10">
        <w:rPr>
          <w:rFonts w:ascii="Times New Roman" w:eastAsia="Times New Roman" w:hAnsi="Times New Roman"/>
          <w:sz w:val="24"/>
          <w:szCs w:val="24"/>
          <w:lang w:val="lt-LT"/>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rsidR="00F70299" w:rsidRPr="00AC7C10" w:rsidRDefault="00F70299" w:rsidP="00F70299">
      <w:pPr>
        <w:jc w:val="both"/>
        <w:rPr>
          <w:rFonts w:ascii="Times New Roman" w:hAnsi="Times New Roman"/>
          <w:sz w:val="24"/>
          <w:szCs w:val="24"/>
          <w:lang w:val="lt-LT"/>
        </w:rPr>
      </w:pPr>
      <w:r w:rsidRPr="00AC7C10">
        <w:rPr>
          <w:rFonts w:ascii="Times New Roman" w:eastAsia="Times New Roman" w:hAnsi="Times New Roman"/>
          <w:sz w:val="24"/>
          <w:szCs w:val="24"/>
          <w:lang w:val="lt-LT"/>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PASIŪLYMŲ RENGIMAS, PATEIKIMAS, KEITIMAS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Pasiūlymas turi būti parengtas užpildant Priedą Nr. 2, pasirašytas (tinkama pasirašytas ir nuskenuotas dokumentas arba dokumentas pasirašytas elektroniniu parašu) ir pateiktas elektroniniu paštu: </w:t>
      </w:r>
      <w:r w:rsidR="00A92922" w:rsidRPr="00AC7C10">
        <w:rPr>
          <w:rFonts w:ascii="Times New Roman" w:eastAsia="Times New Roman" w:hAnsi="Times New Roman"/>
          <w:sz w:val="24"/>
          <w:szCs w:val="24"/>
        </w:rPr>
        <w:t>info@bpp.lt</w:t>
      </w:r>
      <w:r w:rsidRPr="00AC7C10">
        <w:rPr>
          <w:rFonts w:ascii="Times New Roman" w:eastAsia="Times New Roman" w:hAnsi="Times New Roman"/>
          <w:sz w:val="24"/>
          <w:szCs w:val="24"/>
        </w:rPr>
        <w:t xml:space="preserve">. Pasiūlymuose nurodomų prekių kainos pateikiamos eurais (€) be PVM ir su PVM.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Pasiūlymo kalba – lietuvių.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lang w:val="sv-SE"/>
        </w:rPr>
        <w:t>P</w:t>
      </w:r>
      <w:r w:rsidR="004177BD" w:rsidRPr="00AC7C10">
        <w:rPr>
          <w:rFonts w:ascii="Times New Roman" w:eastAsia="Times New Roman" w:hAnsi="Times New Roman"/>
          <w:sz w:val="24"/>
          <w:szCs w:val="24"/>
          <w:lang w:val="sv-SE"/>
        </w:rPr>
        <w:t>irmins p</w:t>
      </w:r>
      <w:r w:rsidRPr="00AC7C10">
        <w:rPr>
          <w:rFonts w:ascii="Times New Roman" w:eastAsia="Times New Roman" w:hAnsi="Times New Roman"/>
          <w:sz w:val="24"/>
          <w:szCs w:val="24"/>
          <w:lang w:val="sv-SE"/>
        </w:rPr>
        <w:t xml:space="preserve">asiūlymas turi būti pateiktas iki </w:t>
      </w:r>
      <w:r w:rsidR="008848D9" w:rsidRPr="00AC7C10">
        <w:rPr>
          <w:rFonts w:ascii="Times New Roman" w:eastAsia="Times New Roman" w:hAnsi="Times New Roman"/>
          <w:b/>
          <w:bCs/>
          <w:sz w:val="24"/>
          <w:szCs w:val="24"/>
          <w:lang w:val="sv-SE"/>
        </w:rPr>
        <w:t>2020</w:t>
      </w:r>
      <w:r w:rsidRPr="00AC7C10">
        <w:rPr>
          <w:rFonts w:ascii="Times New Roman" w:eastAsia="Times New Roman" w:hAnsi="Times New Roman"/>
          <w:b/>
          <w:bCs/>
          <w:sz w:val="24"/>
          <w:szCs w:val="24"/>
          <w:lang w:val="sv-SE"/>
        </w:rPr>
        <w:t>-</w:t>
      </w:r>
      <w:r w:rsidR="00922D03" w:rsidRPr="00AC7C10">
        <w:rPr>
          <w:rFonts w:ascii="Times New Roman" w:eastAsia="Times New Roman" w:hAnsi="Times New Roman"/>
          <w:b/>
          <w:bCs/>
          <w:sz w:val="24"/>
          <w:szCs w:val="24"/>
          <w:lang w:val="sv-SE"/>
        </w:rPr>
        <w:t>03</w:t>
      </w:r>
      <w:r w:rsidRPr="00AC7C10">
        <w:rPr>
          <w:rFonts w:ascii="Times New Roman" w:eastAsia="Times New Roman" w:hAnsi="Times New Roman"/>
          <w:b/>
          <w:bCs/>
          <w:sz w:val="24"/>
          <w:szCs w:val="24"/>
          <w:lang w:val="sv-SE"/>
        </w:rPr>
        <w:t>-</w:t>
      </w:r>
      <w:r w:rsidR="008848D9" w:rsidRPr="00AC7C10">
        <w:rPr>
          <w:rFonts w:ascii="Times New Roman" w:eastAsia="Times New Roman" w:hAnsi="Times New Roman"/>
          <w:b/>
          <w:bCs/>
          <w:sz w:val="24"/>
          <w:szCs w:val="24"/>
          <w:lang w:val="sv-SE"/>
        </w:rPr>
        <w:t>0</w:t>
      </w:r>
      <w:r w:rsidR="000D7E01">
        <w:rPr>
          <w:rFonts w:ascii="Times New Roman" w:eastAsia="Times New Roman" w:hAnsi="Times New Roman"/>
          <w:b/>
          <w:bCs/>
          <w:sz w:val="24"/>
          <w:szCs w:val="24"/>
          <w:lang w:val="sv-SE"/>
        </w:rPr>
        <w:t>9</w:t>
      </w:r>
      <w:bookmarkStart w:id="0" w:name="_GoBack"/>
      <w:bookmarkEnd w:id="0"/>
      <w:r w:rsidR="00B448D1" w:rsidRPr="00AC7C10">
        <w:rPr>
          <w:rFonts w:ascii="Times New Roman" w:eastAsia="Times New Roman" w:hAnsi="Times New Roman"/>
          <w:b/>
          <w:bCs/>
          <w:sz w:val="24"/>
          <w:szCs w:val="24"/>
          <w:lang w:val="sv-SE"/>
        </w:rPr>
        <w:t xml:space="preserve">, </w:t>
      </w:r>
      <w:r w:rsidR="009A7971" w:rsidRPr="00AC7C10">
        <w:rPr>
          <w:rFonts w:ascii="Times New Roman" w:eastAsia="Times New Roman" w:hAnsi="Times New Roman"/>
          <w:b/>
          <w:bCs/>
          <w:sz w:val="24"/>
          <w:szCs w:val="24"/>
          <w:lang w:val="sv-SE"/>
        </w:rPr>
        <w:t>10</w:t>
      </w:r>
      <w:r w:rsidRPr="00AC7C10">
        <w:rPr>
          <w:rFonts w:ascii="Times New Roman" w:eastAsia="Times New Roman" w:hAnsi="Times New Roman"/>
          <w:b/>
          <w:bCs/>
          <w:sz w:val="24"/>
          <w:szCs w:val="24"/>
          <w:lang w:val="sv-SE"/>
        </w:rPr>
        <w:t xml:space="preserve">:00 val. </w:t>
      </w:r>
      <w:r w:rsidRPr="00AC7C10">
        <w:rPr>
          <w:rFonts w:ascii="Times New Roman" w:eastAsia="Times New Roman" w:hAnsi="Times New Roman"/>
          <w:sz w:val="24"/>
          <w:szCs w:val="24"/>
        </w:rPr>
        <w:t xml:space="preserve">Lietuvos laiku. Vėliau gauti pasiūlymai nebus priimami ir vertinami. </w:t>
      </w:r>
    </w:p>
    <w:p w:rsidR="00F70299" w:rsidRPr="00AC7C10" w:rsidRDefault="00F70299" w:rsidP="00F70299">
      <w:pPr>
        <w:pStyle w:val="ListParagraph"/>
        <w:numPr>
          <w:ilvl w:val="0"/>
          <w:numId w:val="1"/>
        </w:numPr>
        <w:jc w:val="both"/>
        <w:rPr>
          <w:rFonts w:ascii="Times New Roman" w:hAnsi="Times New Roman"/>
          <w:sz w:val="24"/>
          <w:szCs w:val="24"/>
          <w:lang w:val="fr-FR"/>
        </w:rPr>
      </w:pPr>
      <w:r w:rsidRPr="00AC7C10">
        <w:rPr>
          <w:rFonts w:ascii="Times New Roman" w:eastAsia="Times New Roman" w:hAnsi="Times New Roman"/>
          <w:sz w:val="24"/>
          <w:szCs w:val="24"/>
          <w:lang w:val="fr-FR"/>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rsidR="00F70299" w:rsidRPr="00AC7C10" w:rsidRDefault="00F70299" w:rsidP="00F70299">
      <w:pPr>
        <w:pStyle w:val="ListParagraph"/>
        <w:numPr>
          <w:ilvl w:val="0"/>
          <w:numId w:val="1"/>
        </w:numPr>
        <w:jc w:val="both"/>
        <w:rPr>
          <w:rFonts w:ascii="Times New Roman" w:hAnsi="Times New Roman"/>
          <w:sz w:val="24"/>
          <w:szCs w:val="24"/>
          <w:lang w:val="sv-SE"/>
        </w:rPr>
      </w:pPr>
      <w:r w:rsidRPr="00AC7C10">
        <w:rPr>
          <w:rFonts w:ascii="Times New Roman" w:eastAsia="Times New Roman" w:hAnsi="Times New Roman"/>
          <w:sz w:val="24"/>
          <w:szCs w:val="24"/>
          <w:lang w:val="sv-SE"/>
        </w:rPr>
        <w:t>Tiekėjas gali pateikti tik vieną pasiūlym</w:t>
      </w:r>
      <w:r w:rsidR="00545FBF" w:rsidRPr="00AC7C10">
        <w:rPr>
          <w:rFonts w:ascii="Times New Roman" w:eastAsia="Times New Roman" w:hAnsi="Times New Roman"/>
          <w:sz w:val="24"/>
          <w:szCs w:val="24"/>
          <w:lang w:val="sv-SE"/>
        </w:rPr>
        <w:t>ą</w:t>
      </w:r>
      <w:r w:rsidRPr="00AC7C10">
        <w:rPr>
          <w:rFonts w:ascii="Times New Roman" w:eastAsia="Times New Roman" w:hAnsi="Times New Roman"/>
          <w:sz w:val="24"/>
          <w:szCs w:val="24"/>
          <w:lang w:val="sv-SE"/>
        </w:rPr>
        <w:t xml:space="preserve">. </w:t>
      </w:r>
    </w:p>
    <w:p w:rsidR="001B0EC4" w:rsidRPr="00AC7C10" w:rsidRDefault="00F70299" w:rsidP="001B0EC4">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lang w:val="fr-FR"/>
        </w:rPr>
        <w:t xml:space="preserve">Pasiūlymas turi galioti ne trumpiau nei 90 dienų̨. Jeigu pasiūlyme nenurodytas jo galiojimo laikas, laikoma, kad pasiūlymas galioja 90 dienų nuo pirkimo dokumentuose nurodytos pasiūlymų teikimo pabaigos datos. </w:t>
      </w:r>
      <w:r w:rsidR="001B0EC4" w:rsidRPr="00AC7C10">
        <w:rPr>
          <w:rFonts w:ascii="Times New Roman" w:eastAsia="Times New Roman" w:hAnsi="Times New Roman"/>
          <w:sz w:val="24"/>
          <w:szCs w:val="24"/>
        </w:rPr>
        <w:t>Pirk</w:t>
      </w:r>
      <w:r w:rsidR="001B0EC4" w:rsidRPr="00AC7C10">
        <w:rPr>
          <w:rFonts w:ascii="Times New Roman" w:eastAsia="Times New Roman" w:hAnsi="Times New Roman"/>
          <w:sz w:val="24"/>
          <w:szCs w:val="24"/>
          <w:lang w:val="lt-LT"/>
        </w:rPr>
        <w:t>ėjas gali paprašyti pratęsti pasiūlymo galiojimo terminą.</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Pasiūlymo forma turi būti pateikiama lietuvių kalba, kiti dokumentai gali būti pateikiami lietuvių arba anglų kalbomis.</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lastRenderedPageBreak/>
        <w:t>Kol nesibaigė pasiūlymų galiojimo laikas, pirkėjas turi teisę prašyti, kad tiekėjai pratęstų jų galiojim</w:t>
      </w:r>
      <w:r w:rsidR="00A92922" w:rsidRPr="00AC7C10">
        <w:rPr>
          <w:rFonts w:ascii="Times New Roman" w:eastAsia="Times New Roman" w:hAnsi="Times New Roman"/>
          <w:sz w:val="24"/>
          <w:szCs w:val="24"/>
          <w:lang w:val="lt-LT"/>
        </w:rPr>
        <w:t>ą</w:t>
      </w:r>
      <w:r w:rsidRPr="00AC7C10">
        <w:rPr>
          <w:rFonts w:ascii="Times New Roman" w:eastAsia="Times New Roman" w:hAnsi="Times New Roman"/>
          <w:sz w:val="24"/>
          <w:szCs w:val="24"/>
        </w:rPr>
        <w:t xml:space="preserve"> iki konkrečiai nurodyto laiko. Tiekėjas gali atmesti tokį prašym</w:t>
      </w:r>
      <w:r w:rsidR="00545FBF" w:rsidRPr="00AC7C10">
        <w:rPr>
          <w:rFonts w:ascii="Times New Roman" w:eastAsia="Times New Roman" w:hAnsi="Times New Roman"/>
          <w:sz w:val="24"/>
          <w:szCs w:val="24"/>
        </w:rPr>
        <w:t>ą</w:t>
      </w:r>
      <w:r w:rsidRPr="00AC7C10">
        <w:rPr>
          <w:rFonts w:ascii="Times New Roman" w:eastAsia="Times New Roman" w:hAnsi="Times New Roman"/>
          <w:sz w:val="24"/>
          <w:szCs w:val="24"/>
        </w:rPr>
        <w:t xml:space="preserve">.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Nesibaigus pasiūlym</w:t>
      </w:r>
      <w:r w:rsidR="00A92922" w:rsidRPr="00AC7C10">
        <w:rPr>
          <w:rFonts w:ascii="Times New Roman" w:eastAsia="Times New Roman" w:hAnsi="Times New Roman"/>
          <w:sz w:val="24"/>
          <w:szCs w:val="24"/>
        </w:rPr>
        <w:t>ų</w:t>
      </w:r>
      <w:r w:rsidRPr="00AC7C10">
        <w:rPr>
          <w:rFonts w:ascii="Times New Roman" w:eastAsia="Times New Roman" w:hAnsi="Times New Roman"/>
          <w:sz w:val="24"/>
          <w:szCs w:val="24"/>
        </w:rPr>
        <w:t xml:space="preserve"> pateikimo terminui Pirkėjas turi teisę jį pratęsti. Apie naują pasiūlym</w:t>
      </w:r>
      <w:r w:rsidR="00A92922" w:rsidRPr="00AC7C10">
        <w:rPr>
          <w:rFonts w:ascii="Times New Roman" w:eastAsia="Times New Roman" w:hAnsi="Times New Roman"/>
          <w:sz w:val="24"/>
          <w:szCs w:val="24"/>
        </w:rPr>
        <w:t>ų</w:t>
      </w:r>
      <w:r w:rsidRPr="00AC7C10">
        <w:rPr>
          <w:rFonts w:ascii="Times New Roman" w:eastAsia="Times New Roman" w:hAnsi="Times New Roman"/>
          <w:sz w:val="24"/>
          <w:szCs w:val="24"/>
        </w:rPr>
        <w:t xml:space="preserve"> pateikimo termin</w:t>
      </w:r>
      <w:r w:rsidR="00A92922" w:rsidRPr="00AC7C10">
        <w:rPr>
          <w:rFonts w:ascii="Times New Roman" w:eastAsia="Times New Roman" w:hAnsi="Times New Roman"/>
          <w:sz w:val="24"/>
          <w:szCs w:val="24"/>
        </w:rPr>
        <w:t>ą</w:t>
      </w:r>
      <w:r w:rsidRPr="00AC7C10">
        <w:rPr>
          <w:rFonts w:ascii="Times New Roman" w:eastAsia="Times New Roman" w:hAnsi="Times New Roman"/>
          <w:sz w:val="24"/>
          <w:szCs w:val="24"/>
        </w:rPr>
        <w:t xml:space="preserve"> Pirkėjas praneša raštu visiems tiekėjams, gavusiems konkurso sąlygas.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Tiekėjas iki galutinio pasiūlym</w:t>
      </w:r>
      <w:r w:rsidR="00A92922" w:rsidRPr="00AC7C10">
        <w:rPr>
          <w:rFonts w:ascii="Times New Roman" w:eastAsia="Times New Roman" w:hAnsi="Times New Roman"/>
          <w:sz w:val="24"/>
          <w:szCs w:val="24"/>
        </w:rPr>
        <w:t>ų</w:t>
      </w:r>
      <w:r w:rsidRPr="00AC7C10">
        <w:rPr>
          <w:rFonts w:ascii="Times New Roman" w:eastAsia="Times New Roman" w:hAnsi="Times New Roman"/>
          <w:sz w:val="24"/>
          <w:szCs w:val="24"/>
        </w:rPr>
        <w:t xml:space="preserve"> pateikimo termino turi teisę pakeisti arba atšaukti savo pasiūlym</w:t>
      </w:r>
      <w:r w:rsidR="00A92922" w:rsidRPr="00AC7C10">
        <w:rPr>
          <w:rFonts w:ascii="Times New Roman" w:eastAsia="Times New Roman" w:hAnsi="Times New Roman"/>
          <w:sz w:val="24"/>
          <w:szCs w:val="24"/>
        </w:rPr>
        <w:t>ą</w:t>
      </w:r>
      <w:r w:rsidRPr="00AC7C10">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sidRPr="00AC7C10">
        <w:rPr>
          <w:rFonts w:ascii="Times New Roman" w:eastAsia="Times New Roman" w:hAnsi="Times New Roman"/>
          <w:sz w:val="24"/>
          <w:szCs w:val="24"/>
        </w:rPr>
        <w:t>ų</w:t>
      </w:r>
      <w:r w:rsidRPr="00AC7C10">
        <w:rPr>
          <w:rFonts w:ascii="Times New Roman" w:eastAsia="Times New Roman" w:hAnsi="Times New Roman"/>
          <w:sz w:val="24"/>
          <w:szCs w:val="24"/>
        </w:rPr>
        <w:t xml:space="preserve"> pateikimo termino pabaigos.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Pasibaigus skelbime nurodytam pasiūlym</w:t>
      </w:r>
      <w:r w:rsidR="00A92922" w:rsidRPr="00AC7C10">
        <w:rPr>
          <w:rFonts w:ascii="Times New Roman" w:eastAsia="Times New Roman" w:hAnsi="Times New Roman"/>
          <w:sz w:val="24"/>
          <w:szCs w:val="24"/>
        </w:rPr>
        <w:t>ų</w:t>
      </w:r>
      <w:r w:rsidRPr="00AC7C10">
        <w:rPr>
          <w:rFonts w:ascii="Times New Roman" w:eastAsia="Times New Roman" w:hAnsi="Times New Roman"/>
          <w:sz w:val="24"/>
          <w:szCs w:val="24"/>
        </w:rPr>
        <w:t xml:space="preserve"> pateikimo terminui ir negavus nė vieno pasiūlymo, pirkimas bus vykdomas iš naujo.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sz w:val="24"/>
          <w:szCs w:val="24"/>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KONKURSO SĄLYGŲ PAAIŠKINIMAS IR PATIKSLINIMAS</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Pirkėjas nerengs susitikimų su tiekėjais dėl pirkimo dokumentų paaiškinimo.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sz w:val="24"/>
          <w:szCs w:val="24"/>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PASIŪLYMŲ NAGRINĖJIMAS IR VERTINIMAS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Pasiūlymų nagrinėjimo, vertinimo ir palyginimo procedūras atlieka Komisija, tiekėjams ar jų įgaliotiems atstovams nedalyvaujant.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Vertinimo kriterijus – mažiausia kaina. Pasiūlymuose nurodytos kainos bus vertinamos eurais be PVM.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rsidR="004177BD" w:rsidRPr="00AC7C10" w:rsidRDefault="004177BD" w:rsidP="004177BD">
      <w:pPr>
        <w:pStyle w:val="NormalWeb"/>
        <w:numPr>
          <w:ilvl w:val="0"/>
          <w:numId w:val="1"/>
        </w:numPr>
        <w:jc w:val="both"/>
        <w:rPr>
          <w:lang w:val="lt-LT"/>
        </w:rPr>
      </w:pPr>
      <w:r w:rsidRPr="00AC7C10">
        <w:rPr>
          <w:lang w:val="lt-LT"/>
        </w:rPr>
        <w:t>Pirkėjas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4177BD" w:rsidRPr="00AC7C10" w:rsidRDefault="004177BD" w:rsidP="004177BD">
      <w:pPr>
        <w:pStyle w:val="NormalWeb"/>
        <w:numPr>
          <w:ilvl w:val="0"/>
          <w:numId w:val="1"/>
        </w:numPr>
        <w:jc w:val="both"/>
        <w:rPr>
          <w:lang w:val="lt-LT"/>
        </w:rPr>
      </w:pPr>
      <w:r w:rsidRPr="00AC7C10">
        <w:rPr>
          <w:lang w:val="lt-LT"/>
        </w:rPr>
        <w:t>kiekvienas tiekėjas informuojamas apie jo patikrinimo rezultatus. Jei tiekėjas šalinamas iš pirkimo, jam nurodomas pašalinimo pagrindas;</w:t>
      </w:r>
    </w:p>
    <w:p w:rsidR="004177BD" w:rsidRPr="00AC7C10" w:rsidRDefault="004177BD" w:rsidP="004177BD">
      <w:pPr>
        <w:pStyle w:val="NormalWeb"/>
        <w:numPr>
          <w:ilvl w:val="0"/>
          <w:numId w:val="1"/>
        </w:numPr>
        <w:jc w:val="both"/>
        <w:rPr>
          <w:lang w:val="lt-LT"/>
        </w:rPr>
      </w:pPr>
      <w:r w:rsidRPr="00AC7C10">
        <w:rPr>
          <w:lang w:val="lt-LT"/>
        </w:rPr>
        <w:lastRenderedPageBreak/>
        <w:t>Pirkėjas įvertina, ar tiekėjo siūlomas pirkimo objektas atitinka pirkimo dokumentuose nustatytus reikalavimus;</w:t>
      </w:r>
    </w:p>
    <w:p w:rsidR="004177BD" w:rsidRPr="00AC7C10" w:rsidRDefault="004177BD" w:rsidP="004177BD">
      <w:pPr>
        <w:pStyle w:val="NormalWeb"/>
        <w:numPr>
          <w:ilvl w:val="0"/>
          <w:numId w:val="1"/>
        </w:numPr>
        <w:jc w:val="both"/>
        <w:rPr>
          <w:lang w:val="lt-LT"/>
        </w:rPr>
      </w:pPr>
      <w:r w:rsidRPr="00AC7C10">
        <w:rPr>
          <w:lang w:val="lt-LT"/>
        </w:rPr>
        <w:t>Pirkėjas vykdo derybas elektroniniu paštu siekiant geriausio pirkimo dokumentuose nurodytus pirkėjo poreikius atitinkančio rezultato ir laikantis nurodytų sąlygų: a) visiems tiekėjams taikomi vienodi reikalavimai, suteikiamos vienodos galimybės ir pateikiama vienoda informacija – teikdama informaciją, pirkėjas neturi diskriminuoti tiekėjų; b) tretiesiems asmenims ir derybose dalyvaujantiems tiekėjams negali būti atskleidžiama jokia derybų metu iš tiekėjo gauta informacija, taip pat informacija apie derybų metu pasiektus susitarimus;</w:t>
      </w:r>
    </w:p>
    <w:p w:rsidR="004177BD" w:rsidRPr="00AC7C10" w:rsidRDefault="004177BD" w:rsidP="004177BD">
      <w:pPr>
        <w:pStyle w:val="NormalWeb"/>
        <w:numPr>
          <w:ilvl w:val="0"/>
          <w:numId w:val="1"/>
        </w:numPr>
        <w:jc w:val="both"/>
        <w:rPr>
          <w:lang w:val="lt-LT"/>
        </w:rPr>
      </w:pPr>
      <w:r w:rsidRPr="00AC7C10">
        <w:rPr>
          <w:lang w:val="lt-LT"/>
        </w:rPr>
        <w:t>Pirkėjas įvertina, ar nėra tiekėjo derybų metu pasiūlytos ar galutiniame pasiūlyme nurodytos kainos apskaičiavimo klaidų, ar tiekėjo derybų metu pasiūlyta ar galutiniame pasiūlyme nurodyta kaina nėra per didelė ir pirkėjas nepriimtina;</w:t>
      </w:r>
    </w:p>
    <w:p w:rsidR="004177BD" w:rsidRPr="00AC7C10" w:rsidRDefault="009A7971" w:rsidP="004177BD">
      <w:pPr>
        <w:pStyle w:val="NormalWeb"/>
        <w:numPr>
          <w:ilvl w:val="0"/>
          <w:numId w:val="1"/>
        </w:numPr>
        <w:jc w:val="both"/>
        <w:rPr>
          <w:lang w:val="lt-LT"/>
        </w:rPr>
      </w:pPr>
      <w:r w:rsidRPr="00AC7C10">
        <w:rPr>
          <w:lang w:val="lt-LT"/>
        </w:rPr>
        <w:t>Į</w:t>
      </w:r>
      <w:r w:rsidR="004177BD" w:rsidRPr="00AC7C10">
        <w:rPr>
          <w:lang w:val="lt-LT"/>
        </w:rPr>
        <w:t>vertina, ar tiekėjo derybų metu pasiūlyta ar galutiniame pasiūlyme nurodyta kaina (jos sudedamosios dalys) neatrodo neįprastai maža.</w:t>
      </w:r>
    </w:p>
    <w:p w:rsidR="004177BD" w:rsidRPr="00AC7C10" w:rsidRDefault="004177BD" w:rsidP="004177BD">
      <w:pPr>
        <w:pStyle w:val="NormalWeb"/>
        <w:numPr>
          <w:ilvl w:val="0"/>
          <w:numId w:val="1"/>
        </w:numPr>
        <w:jc w:val="both"/>
        <w:rPr>
          <w:lang w:val="lt-LT"/>
        </w:rPr>
      </w:pPr>
      <w:r w:rsidRPr="00AC7C10">
        <w:rPr>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4177BD" w:rsidRPr="00AC7C10" w:rsidRDefault="004177BD" w:rsidP="004177BD">
      <w:pPr>
        <w:pStyle w:val="NormalWeb"/>
        <w:numPr>
          <w:ilvl w:val="0"/>
          <w:numId w:val="1"/>
        </w:numPr>
        <w:jc w:val="both"/>
        <w:rPr>
          <w:lang w:val="lt-LT"/>
        </w:rPr>
      </w:pPr>
      <w:r w:rsidRPr="00AC7C10">
        <w:rPr>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4177BD" w:rsidRPr="00AC7C10" w:rsidRDefault="004177BD" w:rsidP="004177BD">
      <w:pPr>
        <w:pStyle w:val="NormalWeb"/>
        <w:numPr>
          <w:ilvl w:val="0"/>
          <w:numId w:val="1"/>
        </w:numPr>
        <w:jc w:val="both"/>
        <w:rPr>
          <w:lang w:val="lt-LT"/>
        </w:rPr>
      </w:pPr>
      <w:r w:rsidRPr="00AC7C10">
        <w:rPr>
          <w:lang w:val="lt-LT"/>
        </w:rPr>
        <w:t xml:space="preserve"> Pirkėjas,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4177BD" w:rsidRPr="00AC7C10" w:rsidRDefault="004177BD" w:rsidP="004177BD">
      <w:pPr>
        <w:pStyle w:val="NormalWeb"/>
        <w:numPr>
          <w:ilvl w:val="0"/>
          <w:numId w:val="1"/>
        </w:numPr>
        <w:jc w:val="both"/>
        <w:rPr>
          <w:lang w:val="lt-LT"/>
        </w:rPr>
      </w:pPr>
      <w:r w:rsidRPr="00AC7C10">
        <w:rPr>
          <w:lang w:val="lt-LT"/>
        </w:rPr>
        <w:t xml:space="preserve"> Nustatomas pirkimo laimėtojas. Laimėtoju gali būti pasirenkamas tik toks tiekėjas, kurio pasiūlymas atitinka pirkimo dokumentuose nustatytus reikalavimus ir jo pasiūlymo kaina nėra per didelė ir pirkėjas nepriimtina.</w:t>
      </w:r>
    </w:p>
    <w:p w:rsidR="004177BD" w:rsidRPr="00AC7C10" w:rsidRDefault="004177BD" w:rsidP="00093DC2">
      <w:pPr>
        <w:pStyle w:val="NormalWeb"/>
        <w:numPr>
          <w:ilvl w:val="0"/>
          <w:numId w:val="1"/>
        </w:numPr>
        <w:jc w:val="both"/>
        <w:rPr>
          <w:lang w:val="lt-LT"/>
        </w:rPr>
      </w:pPr>
      <w:r w:rsidRPr="00AC7C10">
        <w:rPr>
          <w:lang w:val="lt-LT"/>
        </w:rPr>
        <w:t xml:space="preserve"> Tiekėjas, kurio pasiūlymas laimėjo, kviečiamas sudaryti pirkimo sutartį.</w:t>
      </w:r>
    </w:p>
    <w:p w:rsidR="00F70299" w:rsidRPr="00AC7C10" w:rsidRDefault="00F70299" w:rsidP="00F70299">
      <w:pPr>
        <w:jc w:val="both"/>
        <w:rPr>
          <w:rFonts w:ascii="Times New Roman" w:hAnsi="Times New Roman"/>
          <w:sz w:val="24"/>
          <w:szCs w:val="24"/>
          <w:lang w:val="lt-LT"/>
        </w:rPr>
      </w:pPr>
      <w:r w:rsidRPr="00AC7C10">
        <w:rPr>
          <w:rFonts w:ascii="Times New Roman" w:eastAsia="Times New Roman" w:hAnsi="Times New Roman"/>
          <w:sz w:val="24"/>
          <w:szCs w:val="24"/>
          <w:lang w:val="lt-LT"/>
        </w:rPr>
        <w:lastRenderedPageBreak/>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PASIŪLYMŲ ATMETIMO PRIEŽASTYS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Komisija atmeta pasiūlymą jeigu: </w:t>
      </w:r>
    </w:p>
    <w:p w:rsidR="00F70299" w:rsidRPr="00AC7C10" w:rsidRDefault="00F70299" w:rsidP="00F70299">
      <w:pPr>
        <w:pStyle w:val="ListParagraph"/>
        <w:numPr>
          <w:ilvl w:val="1"/>
          <w:numId w:val="1"/>
        </w:numPr>
        <w:jc w:val="both"/>
        <w:rPr>
          <w:rFonts w:ascii="Times New Roman" w:hAnsi="Times New Roman"/>
          <w:sz w:val="24"/>
          <w:szCs w:val="24"/>
        </w:rPr>
      </w:pPr>
      <w:r w:rsidRPr="00AC7C10">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rsidR="00F70299" w:rsidRPr="00AC7C10" w:rsidRDefault="00F70299" w:rsidP="00F70299">
      <w:pPr>
        <w:pStyle w:val="ListParagraph"/>
        <w:numPr>
          <w:ilvl w:val="1"/>
          <w:numId w:val="1"/>
        </w:numPr>
        <w:jc w:val="both"/>
        <w:rPr>
          <w:rFonts w:ascii="Times New Roman" w:hAnsi="Times New Roman"/>
          <w:sz w:val="24"/>
          <w:szCs w:val="24"/>
        </w:rPr>
      </w:pPr>
      <w:r w:rsidRPr="00AC7C10">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rsidR="00F70299" w:rsidRPr="00AC7C10" w:rsidRDefault="00F70299" w:rsidP="00F70299">
      <w:pPr>
        <w:pStyle w:val="ListParagraph"/>
        <w:numPr>
          <w:ilvl w:val="1"/>
          <w:numId w:val="1"/>
        </w:numPr>
        <w:jc w:val="both"/>
        <w:rPr>
          <w:rFonts w:ascii="Times New Roman" w:hAnsi="Times New Roman"/>
          <w:sz w:val="24"/>
          <w:szCs w:val="24"/>
        </w:rPr>
      </w:pPr>
      <w:r w:rsidRPr="00AC7C10">
        <w:rPr>
          <w:rFonts w:ascii="Times New Roman" w:eastAsia="Times New Roman" w:hAnsi="Times New Roman"/>
          <w:sz w:val="24"/>
          <w:szCs w:val="24"/>
        </w:rPr>
        <w:t>Tiekėjo pateiktas pasiūlymas galioja trumpiau, nei nustatyta pirkimo sąlygose;</w:t>
      </w:r>
    </w:p>
    <w:p w:rsidR="00F70299" w:rsidRPr="00AC7C10" w:rsidRDefault="00F70299" w:rsidP="00F70299">
      <w:pPr>
        <w:pStyle w:val="ListParagraph"/>
        <w:numPr>
          <w:ilvl w:val="1"/>
          <w:numId w:val="1"/>
        </w:numPr>
        <w:jc w:val="both"/>
        <w:rPr>
          <w:rFonts w:ascii="Times New Roman" w:hAnsi="Times New Roman"/>
          <w:sz w:val="24"/>
          <w:szCs w:val="24"/>
        </w:rPr>
      </w:pPr>
      <w:r w:rsidRPr="00AC7C10">
        <w:rPr>
          <w:rFonts w:ascii="Times New Roman" w:eastAsia="Times New Roman" w:hAnsi="Times New Roman"/>
          <w:sz w:val="24"/>
          <w:szCs w:val="24"/>
        </w:rPr>
        <w:t xml:space="preserve">Tiekėjas pateikė melagingą informaciją; </w:t>
      </w:r>
    </w:p>
    <w:p w:rsidR="00F70299" w:rsidRPr="00AC7C10" w:rsidRDefault="00F70299" w:rsidP="00F70299">
      <w:pPr>
        <w:pStyle w:val="ListParagraph"/>
        <w:numPr>
          <w:ilvl w:val="1"/>
          <w:numId w:val="1"/>
        </w:numPr>
        <w:jc w:val="both"/>
        <w:rPr>
          <w:rFonts w:ascii="Times New Roman" w:hAnsi="Times New Roman"/>
          <w:sz w:val="24"/>
          <w:szCs w:val="24"/>
        </w:rPr>
      </w:pPr>
      <w:r w:rsidRPr="00AC7C10">
        <w:rPr>
          <w:rFonts w:ascii="Times New Roman" w:eastAsia="Times New Roman" w:hAnsi="Times New Roman"/>
          <w:sz w:val="24"/>
          <w:szCs w:val="24"/>
        </w:rPr>
        <w:t xml:space="preserve">Tiekėjas pateikė daugiau nei vieną pasiūlymą (atmetami visi tiekėjo pasiūlymai). </w:t>
      </w:r>
    </w:p>
    <w:p w:rsidR="00F70299" w:rsidRPr="00AC7C10" w:rsidRDefault="00F70299" w:rsidP="00F70299">
      <w:pPr>
        <w:jc w:val="both"/>
        <w:rPr>
          <w:rFonts w:ascii="Times New Roman" w:hAnsi="Times New Roman"/>
          <w:sz w:val="24"/>
          <w:szCs w:val="24"/>
        </w:rPr>
      </w:pP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SPRENDIMAS DĖL LAIMĖTOJO NUSTATYMO</w:t>
      </w:r>
    </w:p>
    <w:p w:rsidR="00F70299" w:rsidRPr="00AC7C10" w:rsidRDefault="00F70299" w:rsidP="00BD1FC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 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sz w:val="24"/>
          <w:szCs w:val="24"/>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PIRKIMO SUTARTIES SĄLYGOS </w:t>
      </w:r>
    </w:p>
    <w:p w:rsidR="00F70299" w:rsidRPr="00AC7C10" w:rsidRDefault="00F70299" w:rsidP="00434786">
      <w:pPr>
        <w:jc w:val="both"/>
        <w:rPr>
          <w:rFonts w:ascii="Times New Roman" w:hAnsi="Times New Roman"/>
          <w:sz w:val="24"/>
          <w:szCs w:val="24"/>
        </w:rPr>
      </w:pPr>
      <w:r w:rsidRPr="00AC7C10">
        <w:rPr>
          <w:rFonts w:ascii="Times New Roman" w:eastAsia="Times New Roman" w:hAnsi="Times New Roman"/>
          <w:sz w:val="24"/>
          <w:szCs w:val="24"/>
        </w:rPr>
        <w:t xml:space="preserve"> Pirkimo sutartis pasirašoma su laimėjusį pasiūlymą pateikusiu tiekėju.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Sudarant pirkimo sutartį, negali būti keičiama laimėjusio tiekėjo galutinio pasiūlymo kaina ir sąlygos, taip pat pirkimą vykdančios organizacijos pirkimo pradžioje nustatytos pirkimo sąlygos.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Atsiskaitymo tvarka: </w:t>
      </w:r>
    </w:p>
    <w:p w:rsidR="004779A9" w:rsidRPr="00AC7C10" w:rsidRDefault="000364B8" w:rsidP="000364B8">
      <w:pPr>
        <w:numPr>
          <w:ilvl w:val="1"/>
          <w:numId w:val="1"/>
        </w:numPr>
        <w:jc w:val="both"/>
        <w:rPr>
          <w:rFonts w:ascii="Times New Roman" w:hAnsi="Times New Roman"/>
          <w:sz w:val="24"/>
          <w:szCs w:val="24"/>
        </w:rPr>
      </w:pPr>
      <w:r w:rsidRPr="000364B8">
        <w:rPr>
          <w:rFonts w:ascii="Times New Roman" w:eastAsia="Times New Roman" w:hAnsi="Times New Roman"/>
          <w:sz w:val="24"/>
          <w:szCs w:val="24"/>
        </w:rPr>
        <w:t>10 proc. nuo įrangos komplekto ar atskiros įrangos dalies kainos avansas/išankstinis mokėjimas banko pavedimu užsakymo patvirtinimui per 10 dienų nuo sutarties pasirašymo ir pagal tiekėjo atsių</w:t>
      </w:r>
      <w:r>
        <w:rPr>
          <w:rFonts w:ascii="Times New Roman" w:eastAsia="Times New Roman" w:hAnsi="Times New Roman"/>
          <w:sz w:val="24"/>
          <w:szCs w:val="24"/>
        </w:rPr>
        <w:t>stą išankstinę sąskaitą faktūrą</w:t>
      </w:r>
      <w:r w:rsidR="004779A9" w:rsidRPr="00AC7C10">
        <w:rPr>
          <w:rFonts w:ascii="Times New Roman" w:eastAsia="Times New Roman" w:hAnsi="Times New Roman"/>
          <w:sz w:val="24"/>
          <w:szCs w:val="24"/>
        </w:rPr>
        <w:t xml:space="preserve">; </w:t>
      </w:r>
    </w:p>
    <w:p w:rsidR="004779A9" w:rsidRPr="00AC7C10" w:rsidRDefault="00AA04E3" w:rsidP="004779A9">
      <w:pPr>
        <w:numPr>
          <w:ilvl w:val="1"/>
          <w:numId w:val="1"/>
        </w:numPr>
        <w:jc w:val="both"/>
        <w:rPr>
          <w:rFonts w:ascii="Times New Roman" w:hAnsi="Times New Roman"/>
          <w:sz w:val="24"/>
          <w:szCs w:val="24"/>
        </w:rPr>
      </w:pPr>
      <w:r w:rsidRPr="00AA04E3">
        <w:rPr>
          <w:rFonts w:ascii="Times New Roman" w:eastAsia="Times New Roman" w:hAnsi="Times New Roman"/>
          <w:sz w:val="24"/>
          <w:szCs w:val="24"/>
          <w:lang w:val="lt-LT"/>
        </w:rPr>
        <w:lastRenderedPageBreak/>
        <w:t>80 proc. nuo išsiuntimui paruošto įrangos komplekto ar atskiros įrangos dalies kainos, prieš išsiunčiant prekes į užsakovo patalpas, bet ne vėliau kaip prieš 30 kalendorinių dienų</w:t>
      </w:r>
      <w:r>
        <w:rPr>
          <w:rFonts w:ascii="Times New Roman" w:eastAsia="Times New Roman" w:hAnsi="Times New Roman"/>
          <w:sz w:val="24"/>
          <w:szCs w:val="24"/>
          <w:lang w:val="lt-LT"/>
        </w:rPr>
        <w:t xml:space="preserve">; </w:t>
      </w:r>
      <w:r w:rsidR="004779A9" w:rsidRPr="00AC7C10">
        <w:rPr>
          <w:rFonts w:ascii="Times New Roman" w:eastAsia="Times New Roman" w:hAnsi="Times New Roman"/>
          <w:sz w:val="24"/>
          <w:szCs w:val="24"/>
        </w:rPr>
        <w:t xml:space="preserve">. </w:t>
      </w:r>
    </w:p>
    <w:p w:rsidR="004779A9" w:rsidRPr="00AC7C10" w:rsidRDefault="004779A9" w:rsidP="004779A9">
      <w:pPr>
        <w:numPr>
          <w:ilvl w:val="1"/>
          <w:numId w:val="1"/>
        </w:numPr>
        <w:jc w:val="both"/>
        <w:rPr>
          <w:rFonts w:ascii="Times New Roman" w:hAnsi="Times New Roman"/>
          <w:sz w:val="24"/>
          <w:szCs w:val="24"/>
        </w:rPr>
      </w:pPr>
      <w:r w:rsidRPr="00AC7C10">
        <w:rPr>
          <w:rFonts w:ascii="Times New Roman" w:eastAsia="Times New Roman" w:hAnsi="Times New Roman"/>
          <w:sz w:val="24"/>
          <w:szCs w:val="24"/>
        </w:rPr>
        <w:t xml:space="preserve"> </w:t>
      </w:r>
      <w:r w:rsidR="00AA04E3" w:rsidRPr="00875DAE">
        <w:rPr>
          <w:rFonts w:ascii="Times New Roman" w:eastAsia="Times New Roman" w:hAnsi="Times New Roman"/>
          <w:sz w:val="24"/>
          <w:szCs w:val="24"/>
          <w:lang w:val="lt-LT"/>
        </w:rPr>
        <w:t>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r w:rsidR="00AA04E3">
        <w:rPr>
          <w:rFonts w:ascii="Times New Roman" w:eastAsia="Times New Roman" w:hAnsi="Times New Roman"/>
          <w:sz w:val="24"/>
          <w:szCs w:val="24"/>
          <w:lang w:val="lt-LT"/>
        </w:rPr>
        <w:t>.</w:t>
      </w:r>
      <w:r w:rsidR="00AA04E3">
        <w:rPr>
          <w:szCs w:val="24"/>
        </w:rPr>
        <w:t xml:space="preserve"> </w:t>
      </w:r>
      <w:r w:rsidR="00922D03" w:rsidRPr="00AC7C10">
        <w:rPr>
          <w:rFonts w:ascii="Times New Roman" w:hAnsi="Times New Roman"/>
          <w:sz w:val="24"/>
          <w:szCs w:val="24"/>
        </w:rPr>
        <w:t>.</w:t>
      </w:r>
    </w:p>
    <w:p w:rsidR="00F70299" w:rsidRPr="00875DAE"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lang w:val="lt-LT"/>
        </w:rPr>
        <w:t>Pirkėjas sumoka už Įrangą pagal tiekėjo išrašytas sąskaitas faktūras.</w:t>
      </w:r>
      <w:r w:rsidRPr="00AA04E3">
        <w:rPr>
          <w:rFonts w:ascii="Times New Roman" w:eastAsia="Times New Roman" w:hAnsi="Times New Roman"/>
          <w:sz w:val="24"/>
          <w:szCs w:val="24"/>
          <w:lang w:val="lt-LT"/>
        </w:rPr>
        <w:t xml:space="preserve"> </w:t>
      </w:r>
      <w:r w:rsidR="00AA04E3" w:rsidRPr="00AA04E3">
        <w:rPr>
          <w:rFonts w:ascii="Times New Roman" w:eastAsia="Times New Roman" w:hAnsi="Times New Roman"/>
          <w:sz w:val="24"/>
          <w:szCs w:val="24"/>
          <w:lang w:val="lt-LT"/>
        </w:rPr>
        <w:t>Į</w:t>
      </w:r>
      <w:r w:rsidR="00AA04E3" w:rsidRPr="00875DAE">
        <w:rPr>
          <w:rFonts w:ascii="Times New Roman" w:hAnsi="Times New Roman"/>
          <w:sz w:val="24"/>
          <w:szCs w:val="24"/>
        </w:rPr>
        <w:t>ranga Pirkėjui gali būti pristatoma kaip vienas komplektas arba atskiromis dalimis</w:t>
      </w:r>
      <w:r w:rsidR="00875DAE">
        <w:rPr>
          <w:rFonts w:ascii="Times New Roman" w:hAnsi="Times New Roman"/>
          <w:sz w:val="24"/>
          <w:szCs w:val="24"/>
        </w:rPr>
        <w:t xml:space="preserve">, </w:t>
      </w:r>
      <w:r w:rsidR="00875DAE" w:rsidRPr="00875DAE">
        <w:rPr>
          <w:rFonts w:ascii="Times New Roman" w:hAnsi="Times New Roman"/>
          <w:sz w:val="24"/>
          <w:szCs w:val="24"/>
        </w:rPr>
        <w:t>nurodytomis techninėje specifikacijoje (Priedas Nr.1)</w:t>
      </w:r>
    </w:p>
    <w:p w:rsidR="00F70299" w:rsidRPr="00AC7C10" w:rsidRDefault="00F70299" w:rsidP="00F70299">
      <w:pPr>
        <w:jc w:val="both"/>
        <w:rPr>
          <w:rFonts w:ascii="Times New Roman" w:hAnsi="Times New Roman"/>
          <w:sz w:val="24"/>
          <w:szCs w:val="24"/>
          <w:lang w:val="lt-LT"/>
        </w:rPr>
      </w:pPr>
      <w:r w:rsidRPr="00AC7C10">
        <w:rPr>
          <w:rFonts w:ascii="Times New Roman" w:eastAsia="Times New Roman" w:hAnsi="Times New Roman"/>
          <w:b/>
          <w:bCs/>
          <w:sz w:val="24"/>
          <w:szCs w:val="24"/>
          <w:lang w:val="lt-LT"/>
        </w:rPr>
        <w:t xml:space="preserve">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b/>
          <w:bCs/>
          <w:sz w:val="24"/>
          <w:szCs w:val="24"/>
        </w:rPr>
        <w:t xml:space="preserve">BAIGIAMOSIOS NUOSTATOS </w:t>
      </w:r>
    </w:p>
    <w:p w:rsidR="00F70299" w:rsidRPr="00AC7C10" w:rsidRDefault="00F70299" w:rsidP="00F70299">
      <w:pPr>
        <w:jc w:val="both"/>
        <w:rPr>
          <w:rFonts w:ascii="Times New Roman" w:hAnsi="Times New Roman"/>
          <w:sz w:val="24"/>
          <w:szCs w:val="24"/>
        </w:rPr>
      </w:pPr>
      <w:r w:rsidRPr="00AC7C10">
        <w:rPr>
          <w:rFonts w:ascii="Times New Roman" w:eastAsia="Times New Roman" w:hAnsi="Times New Roman"/>
          <w:sz w:val="24"/>
          <w:szCs w:val="24"/>
        </w:rPr>
        <w:t xml:space="preserve">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Tiekėjams pasiūlymo rengimo ir dalyvavimo konkurse išlaidos neatlyginamos. </w:t>
      </w:r>
    </w:p>
    <w:p w:rsidR="00F70299" w:rsidRPr="00AC7C10" w:rsidRDefault="00F70299" w:rsidP="00F70299">
      <w:pPr>
        <w:pStyle w:val="ListParagraph"/>
        <w:numPr>
          <w:ilvl w:val="0"/>
          <w:numId w:val="1"/>
        </w:numPr>
        <w:jc w:val="both"/>
        <w:rPr>
          <w:rFonts w:ascii="Times New Roman" w:hAnsi="Times New Roman"/>
          <w:sz w:val="24"/>
          <w:szCs w:val="24"/>
        </w:rPr>
      </w:pPr>
      <w:r w:rsidRPr="00AC7C10">
        <w:rPr>
          <w:rFonts w:ascii="Times New Roman" w:eastAsia="Times New Roman" w:hAnsi="Times New Roman"/>
          <w:sz w:val="24"/>
          <w:szCs w:val="24"/>
        </w:rPr>
        <w:t xml:space="preserve">Gauta informacija bus saugoma ir naudojama tik pirkimo procedūroms vykdyti. </w:t>
      </w:r>
    </w:p>
    <w:p w:rsidR="00434786" w:rsidRPr="00AC7C10" w:rsidRDefault="00434786" w:rsidP="00434786">
      <w:pPr>
        <w:jc w:val="both"/>
        <w:rPr>
          <w:rFonts w:ascii="Times New Roman" w:eastAsia="Times New Roman" w:hAnsi="Times New Roman"/>
          <w:b/>
          <w:bCs/>
          <w:sz w:val="24"/>
          <w:szCs w:val="24"/>
          <w:lang w:val="sv-SE"/>
        </w:rPr>
      </w:pPr>
      <w:r w:rsidRPr="00AC7C10">
        <w:rPr>
          <w:rFonts w:ascii="Times New Roman" w:eastAsia="Times New Roman" w:hAnsi="Times New Roman"/>
          <w:b/>
          <w:bCs/>
          <w:sz w:val="24"/>
          <w:szCs w:val="24"/>
          <w:lang w:val="sv-SE"/>
        </w:rPr>
        <w:t>PRIEDAI</w:t>
      </w:r>
    </w:p>
    <w:p w:rsidR="00434786" w:rsidRPr="00AC7C10" w:rsidRDefault="00434786" w:rsidP="00434786">
      <w:pPr>
        <w:pStyle w:val="ListParagraph"/>
        <w:jc w:val="both"/>
        <w:rPr>
          <w:rFonts w:ascii="Times New Roman" w:eastAsia="Times New Roman" w:hAnsi="Times New Roman"/>
          <w:sz w:val="24"/>
          <w:szCs w:val="24"/>
          <w:lang w:val="sv-SE"/>
        </w:rPr>
      </w:pPr>
      <w:bookmarkStart w:id="1" w:name="_Toc297898759"/>
      <w:r w:rsidRPr="00AC7C10">
        <w:rPr>
          <w:rFonts w:ascii="Times New Roman" w:eastAsia="Times New Roman" w:hAnsi="Times New Roman"/>
          <w:sz w:val="24"/>
          <w:szCs w:val="24"/>
          <w:lang w:val="sv-SE"/>
        </w:rPr>
        <w:t>1.Techninė specifikacija;</w:t>
      </w:r>
      <w:bookmarkEnd w:id="1"/>
    </w:p>
    <w:p w:rsidR="00434786" w:rsidRPr="00AC7C10" w:rsidRDefault="00434786" w:rsidP="00434786">
      <w:pPr>
        <w:pStyle w:val="ListParagraph"/>
        <w:jc w:val="both"/>
        <w:rPr>
          <w:rFonts w:ascii="Times New Roman" w:eastAsia="Times New Roman" w:hAnsi="Times New Roman"/>
          <w:sz w:val="24"/>
          <w:szCs w:val="24"/>
          <w:lang w:val="sv-SE"/>
        </w:rPr>
      </w:pPr>
      <w:bookmarkStart w:id="2" w:name="_Toc226962314"/>
      <w:bookmarkStart w:id="3" w:name="_Toc297898760"/>
      <w:r w:rsidRPr="00AC7C10">
        <w:rPr>
          <w:rFonts w:ascii="Times New Roman" w:eastAsia="Times New Roman" w:hAnsi="Times New Roman"/>
          <w:sz w:val="24"/>
          <w:szCs w:val="24"/>
          <w:lang w:val="sv-SE"/>
        </w:rPr>
        <w:t>2.Pasiūlymo forma;</w:t>
      </w:r>
      <w:bookmarkEnd w:id="2"/>
      <w:bookmarkEnd w:id="3"/>
    </w:p>
    <w:p w:rsidR="00434786" w:rsidRPr="00AC7C10" w:rsidRDefault="00434786" w:rsidP="00434786">
      <w:pPr>
        <w:pStyle w:val="ListParagraph"/>
        <w:jc w:val="both"/>
        <w:rPr>
          <w:rFonts w:ascii="Times New Roman" w:eastAsia="Times New Roman" w:hAnsi="Times New Roman"/>
          <w:sz w:val="24"/>
          <w:szCs w:val="24"/>
          <w:lang w:val="sv-SE"/>
        </w:rPr>
      </w:pPr>
      <w:bookmarkStart w:id="4" w:name="_Toc226962315"/>
      <w:bookmarkStart w:id="5" w:name="_Toc297898761"/>
      <w:r w:rsidRPr="00AC7C10">
        <w:rPr>
          <w:rFonts w:ascii="Times New Roman" w:eastAsia="Times New Roman" w:hAnsi="Times New Roman"/>
          <w:sz w:val="24"/>
          <w:szCs w:val="24"/>
          <w:lang w:val="sv-SE"/>
        </w:rPr>
        <w:t>3.Sutarties projektas</w:t>
      </w:r>
      <w:bookmarkEnd w:id="4"/>
      <w:bookmarkEnd w:id="5"/>
      <w:r w:rsidRPr="00AC7C10">
        <w:rPr>
          <w:rFonts w:ascii="Times New Roman" w:eastAsia="Times New Roman" w:hAnsi="Times New Roman"/>
          <w:sz w:val="24"/>
          <w:szCs w:val="24"/>
          <w:lang w:val="sv-SE"/>
        </w:rPr>
        <w:t>;</w:t>
      </w:r>
    </w:p>
    <w:p w:rsidR="00434786" w:rsidRPr="00AC7C10" w:rsidRDefault="00434786" w:rsidP="00434786">
      <w:pPr>
        <w:pStyle w:val="ListParagraph"/>
        <w:jc w:val="both"/>
        <w:rPr>
          <w:rFonts w:ascii="Times New Roman" w:hAnsi="Times New Roman"/>
          <w:sz w:val="24"/>
          <w:szCs w:val="24"/>
          <w:lang w:val="sv-SE"/>
        </w:rPr>
      </w:pPr>
      <w:r w:rsidRPr="00AC7C10">
        <w:rPr>
          <w:rFonts w:ascii="Times New Roman" w:eastAsia="Times New Roman" w:hAnsi="Times New Roman"/>
          <w:sz w:val="24"/>
          <w:szCs w:val="24"/>
          <w:lang w:val="sv-SE"/>
        </w:rPr>
        <w:t>4.</w:t>
      </w:r>
      <w:r w:rsidRPr="00AC7C10">
        <w:rPr>
          <w:rStyle w:val="FontStyle47"/>
          <w:color w:val="auto"/>
          <w:lang w:val="sv-SE"/>
        </w:rPr>
        <w:t xml:space="preserve"> </w:t>
      </w:r>
      <w:r w:rsidRPr="00AC7C10">
        <w:rPr>
          <w:rFonts w:ascii="Times New Roman" w:eastAsia="Times New Roman" w:hAnsi="Times New Roman"/>
          <w:sz w:val="24"/>
          <w:szCs w:val="24"/>
          <w:lang w:val="sv-SE"/>
        </w:rPr>
        <w:t>Tiekėjo deklaracija</w:t>
      </w:r>
    </w:p>
    <w:p w:rsidR="00F70299" w:rsidRPr="00AC7C10" w:rsidRDefault="00F70299" w:rsidP="00F70299">
      <w:pPr>
        <w:ind w:left="6480"/>
        <w:jc w:val="both"/>
        <w:rPr>
          <w:rFonts w:ascii="Times New Roman" w:hAnsi="Times New Roman"/>
          <w:sz w:val="24"/>
          <w:szCs w:val="24"/>
          <w:lang w:val="sv-SE"/>
        </w:rPr>
      </w:pPr>
      <w:r w:rsidRPr="00AC7C10">
        <w:rPr>
          <w:rFonts w:ascii="Times New Roman" w:eastAsia="Times New Roman" w:hAnsi="Times New Roman"/>
          <w:sz w:val="24"/>
          <w:szCs w:val="24"/>
          <w:lang w:val="sv-SE"/>
        </w:rPr>
        <w:br w:type="page"/>
      </w:r>
      <w:r w:rsidRPr="00AC7C10">
        <w:rPr>
          <w:rFonts w:ascii="Times New Roman" w:eastAsia="Times New Roman" w:hAnsi="Times New Roman"/>
          <w:sz w:val="24"/>
          <w:szCs w:val="24"/>
          <w:lang w:val="sv-SE"/>
        </w:rPr>
        <w:lastRenderedPageBreak/>
        <w:t xml:space="preserve">Priedas Nr. 1 </w:t>
      </w:r>
    </w:p>
    <w:p w:rsidR="00F70299" w:rsidRPr="00AC7C10" w:rsidRDefault="00F70299" w:rsidP="00F70299">
      <w:pPr>
        <w:jc w:val="both"/>
        <w:rPr>
          <w:rFonts w:ascii="Times New Roman" w:hAnsi="Times New Roman"/>
          <w:sz w:val="24"/>
          <w:szCs w:val="24"/>
          <w:lang w:val="sv-SE"/>
        </w:rPr>
      </w:pPr>
      <w:r w:rsidRPr="00AC7C10">
        <w:rPr>
          <w:rFonts w:ascii="Times New Roman" w:eastAsia="Times New Roman" w:hAnsi="Times New Roman"/>
          <w:b/>
          <w:bCs/>
          <w:sz w:val="24"/>
          <w:szCs w:val="24"/>
          <w:lang w:val="sv-SE"/>
        </w:rPr>
        <w:t xml:space="preserve"> </w:t>
      </w:r>
    </w:p>
    <w:p w:rsidR="00F70299" w:rsidRPr="00AC7C10" w:rsidRDefault="00A92922" w:rsidP="00346C9A">
      <w:pPr>
        <w:jc w:val="center"/>
        <w:rPr>
          <w:rFonts w:ascii="Times New Roman" w:hAnsi="Times New Roman"/>
          <w:sz w:val="24"/>
          <w:szCs w:val="24"/>
          <w:lang w:val="sv-SE"/>
        </w:rPr>
      </w:pPr>
      <w:r w:rsidRPr="00AC7C10">
        <w:rPr>
          <w:rFonts w:ascii="Times New Roman" w:eastAsia="Times New Roman" w:hAnsi="Times New Roman"/>
          <w:b/>
          <w:bCs/>
          <w:caps/>
          <w:sz w:val="24"/>
          <w:szCs w:val="24"/>
          <w:lang w:val="sv-SE"/>
        </w:rPr>
        <w:t xml:space="preserve">AUTOMATIZUOTOS </w:t>
      </w:r>
      <w:r w:rsidR="00545FBF" w:rsidRPr="00AC7C10">
        <w:rPr>
          <w:rFonts w:ascii="Times New Roman" w:eastAsia="Times New Roman" w:hAnsi="Times New Roman"/>
          <w:b/>
          <w:bCs/>
          <w:caps/>
          <w:sz w:val="24"/>
          <w:szCs w:val="24"/>
          <w:lang w:val="sv-SE"/>
        </w:rPr>
        <w:t>plastikinių gaminių</w:t>
      </w:r>
      <w:r w:rsidRPr="00AC7C10">
        <w:rPr>
          <w:rFonts w:ascii="Times New Roman" w:eastAsia="Times New Roman" w:hAnsi="Times New Roman"/>
          <w:b/>
          <w:bCs/>
          <w:caps/>
          <w:sz w:val="24"/>
          <w:szCs w:val="24"/>
          <w:lang w:val="lt-LT"/>
        </w:rPr>
        <w:t xml:space="preserve"> gamybos</w:t>
      </w:r>
      <w:r w:rsidR="00F70299" w:rsidRPr="00AC7C10">
        <w:rPr>
          <w:rFonts w:ascii="Times New Roman" w:eastAsia="Times New Roman" w:hAnsi="Times New Roman"/>
          <w:b/>
          <w:bCs/>
          <w:caps/>
          <w:sz w:val="24"/>
          <w:szCs w:val="24"/>
          <w:lang w:val="sv-SE"/>
        </w:rPr>
        <w:t xml:space="preserve"> įrangos</w:t>
      </w:r>
      <w:r w:rsidR="00F70299" w:rsidRPr="00AC7C10">
        <w:rPr>
          <w:rFonts w:ascii="Times New Roman" w:eastAsia="Times New Roman" w:hAnsi="Times New Roman"/>
          <w:b/>
          <w:bCs/>
          <w:sz w:val="24"/>
          <w:szCs w:val="24"/>
          <w:lang w:val="sv-SE"/>
        </w:rPr>
        <w:t xml:space="preserve"> TECHNINĖ UŽDUOTIS</w:t>
      </w:r>
    </w:p>
    <w:p w:rsidR="00F70299" w:rsidRPr="00AC7C10" w:rsidRDefault="00F70299" w:rsidP="00F70299">
      <w:pPr>
        <w:jc w:val="both"/>
        <w:rPr>
          <w:rFonts w:ascii="Times New Roman" w:hAnsi="Times New Roman"/>
          <w:sz w:val="24"/>
          <w:szCs w:val="24"/>
          <w:lang w:val="sv-SE"/>
        </w:rPr>
      </w:pPr>
      <w:r w:rsidRPr="00AC7C10">
        <w:rPr>
          <w:rFonts w:ascii="Times New Roman" w:eastAsia="Times New Roman" w:hAnsi="Times New Roman"/>
          <w:b/>
          <w:bCs/>
          <w:sz w:val="24"/>
          <w:szCs w:val="24"/>
          <w:lang w:val="sv-SE"/>
        </w:rPr>
        <w:t xml:space="preserve">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E39F8" w:rsidRPr="00AC7C10" w:rsidTr="00EF5AC1">
        <w:tc>
          <w:tcPr>
            <w:tcW w:w="9360" w:type="dxa"/>
          </w:tcPr>
          <w:p w:rsidR="00F70299" w:rsidRPr="00AC7C10" w:rsidRDefault="00F70299" w:rsidP="00C91AFF">
            <w:pPr>
              <w:spacing w:after="0" w:line="240" w:lineRule="auto"/>
              <w:jc w:val="both"/>
              <w:rPr>
                <w:rFonts w:ascii="Times New Roman" w:hAnsi="Times New Roman"/>
                <w:sz w:val="24"/>
                <w:szCs w:val="24"/>
              </w:rPr>
            </w:pPr>
            <w:r w:rsidRPr="00AC7C10">
              <w:rPr>
                <w:rFonts w:ascii="Times New Roman" w:eastAsia="Times New Roman" w:hAnsi="Times New Roman"/>
                <w:b/>
                <w:bCs/>
                <w:sz w:val="24"/>
                <w:szCs w:val="24"/>
              </w:rPr>
              <w:t xml:space="preserve">Įrangos montavimo / pristatymo vieta </w:t>
            </w:r>
          </w:p>
        </w:tc>
      </w:tr>
      <w:tr w:rsidR="00AC7C10" w:rsidRPr="00AC7C10" w:rsidTr="00EF5AC1">
        <w:tc>
          <w:tcPr>
            <w:tcW w:w="9360" w:type="dxa"/>
          </w:tcPr>
          <w:p w:rsidR="00F70299" w:rsidRPr="00AC7C10" w:rsidRDefault="00545FBF"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lang w:val="lt-LT"/>
              </w:rPr>
              <w:t>Krašto g. 41, Neveronių km.</w:t>
            </w:r>
          </w:p>
        </w:tc>
      </w:tr>
      <w:tr w:rsidR="00AC7C10" w:rsidRPr="00AC7C10" w:rsidTr="00EF5AC1">
        <w:tc>
          <w:tcPr>
            <w:tcW w:w="9360" w:type="dxa"/>
          </w:tcPr>
          <w:p w:rsidR="00F70299" w:rsidRPr="00AC7C10" w:rsidRDefault="00F70299" w:rsidP="00C91AFF">
            <w:pPr>
              <w:spacing w:after="0" w:line="240" w:lineRule="auto"/>
              <w:jc w:val="both"/>
              <w:rPr>
                <w:rFonts w:ascii="Times New Roman" w:hAnsi="Times New Roman"/>
                <w:sz w:val="24"/>
                <w:szCs w:val="24"/>
              </w:rPr>
            </w:pPr>
            <w:r w:rsidRPr="00AC7C10">
              <w:rPr>
                <w:rFonts w:ascii="Times New Roman" w:eastAsia="Times New Roman" w:hAnsi="Times New Roman"/>
                <w:b/>
                <w:bCs/>
                <w:sz w:val="24"/>
                <w:szCs w:val="24"/>
              </w:rPr>
              <w:t xml:space="preserve">Detali specifikacija </w:t>
            </w:r>
          </w:p>
        </w:tc>
      </w:tr>
      <w:tr w:rsidR="00AC7C10" w:rsidRPr="00AC7C10" w:rsidTr="00EF5AC1">
        <w:tc>
          <w:tcPr>
            <w:tcW w:w="9360" w:type="dxa"/>
          </w:tcPr>
          <w:p w:rsidR="00CA77A4" w:rsidRPr="00AC7C10" w:rsidRDefault="00CA77A4" w:rsidP="00CA77A4">
            <w:pPr>
              <w:spacing w:after="0" w:line="240" w:lineRule="auto"/>
              <w:jc w:val="both"/>
              <w:rPr>
                <w:rFonts w:ascii="Times New Roman" w:hAnsi="Times New Roman"/>
                <w:sz w:val="24"/>
                <w:szCs w:val="24"/>
                <w:lang w:val="sv-SE"/>
              </w:rPr>
            </w:pPr>
            <w:r w:rsidRPr="00AC7C10">
              <w:rPr>
                <w:rFonts w:ascii="Times New Roman" w:eastAsia="Times New Roman" w:hAnsi="Times New Roman"/>
                <w:b/>
                <w:bCs/>
                <w:sz w:val="24"/>
                <w:szCs w:val="24"/>
                <w:lang w:val="sv-SE"/>
              </w:rPr>
              <w:t xml:space="preserve">Automatizuotos plastikinių gaminių gamybos linijos komplektą sudaro </w:t>
            </w:r>
            <w:r w:rsidRPr="00AC7C10">
              <w:rPr>
                <w:rFonts w:ascii="Times New Roman" w:eastAsia="Times New Roman" w:hAnsi="Times New Roman"/>
                <w:b/>
                <w:bCs/>
                <w:sz w:val="24"/>
                <w:szCs w:val="24"/>
              </w:rPr>
              <w:t>11</w:t>
            </w:r>
            <w:r w:rsidRPr="00AC7C10">
              <w:rPr>
                <w:rFonts w:ascii="Times New Roman" w:eastAsia="Times New Roman" w:hAnsi="Times New Roman"/>
                <w:b/>
                <w:bCs/>
                <w:sz w:val="24"/>
                <w:szCs w:val="24"/>
                <w:lang w:val="sv-SE"/>
              </w:rPr>
              <w:t xml:space="preserve"> dali</w:t>
            </w:r>
            <w:r w:rsidRPr="00AC7C10">
              <w:rPr>
                <w:rFonts w:ascii="Times New Roman" w:eastAsia="Times New Roman" w:hAnsi="Times New Roman"/>
                <w:b/>
                <w:bCs/>
                <w:sz w:val="24"/>
                <w:szCs w:val="24"/>
                <w:lang w:val="lt-LT"/>
              </w:rPr>
              <w:t>ų</w:t>
            </w:r>
            <w:r w:rsidRPr="00AC7C10">
              <w:rPr>
                <w:rFonts w:ascii="Times New Roman" w:eastAsia="Times New Roman" w:hAnsi="Times New Roman"/>
                <w:b/>
                <w:bCs/>
                <w:sz w:val="24"/>
                <w:szCs w:val="24"/>
                <w:lang w:val="sv-SE"/>
              </w:rPr>
              <w:t>:</w:t>
            </w: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1 Linijos dalis – </w:t>
            </w:r>
            <w:r w:rsidRPr="00AC7C10">
              <w:rPr>
                <w:rFonts w:ascii="Times New Roman" w:hAnsi="Times New Roman"/>
                <w:b/>
                <w:sz w:val="24"/>
                <w:szCs w:val="24"/>
                <w:shd w:val="clear" w:color="auto" w:fill="FFFFFF"/>
                <w:lang w:val="lt-LT"/>
              </w:rPr>
              <w:t>Įpurškimo presas</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Uždarymo jėga: ≥ 1300 kN;</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Atstumas tarp pririšimo strypų (HxV): min. 520x520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Sausas ciklas (EUROMAP): ≥1,0 s, kai reikia atidaryti ne mažiau kaip 350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Formos aukštis: ≥350mm;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Atidarymo atstumas: ≥450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Išstūmimo jėga: ≥40kN ± 5kN;</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Įpurškimo blokas: ≥800;</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Sraigto skersmuo: ≥50 mm ± 5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Maks. vieno įpurškimo svoris: ≥280 g;</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Įpurškimo slėgis: ≥ 2000 barų;</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Barierinis sraigtas, L / D ≥ 24;</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Įpurškimo srautas: ≥ 640 ccm / s;</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Pneumatinis šerdies traukimas su vožtuvu;</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Dozavimo įrenginio sąsaja;</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Ne mažiau kaip 2 x oro pūtimo įtaisai su vožtuvu;</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Ne mažiau kaip 8 aušinimo kontūrai;</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Jutiklinis ekranas;</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Aušinama mašinos valdymo spinta;</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Aušinami servomotorai.</w:t>
            </w:r>
          </w:p>
          <w:p w:rsidR="00CA77A4" w:rsidRPr="00AC7C10" w:rsidRDefault="00CA77A4" w:rsidP="00CA77A4">
            <w:pPr>
              <w:spacing w:after="0" w:line="240" w:lineRule="auto"/>
              <w:rPr>
                <w:rFonts w:ascii="Times New Roman" w:hAnsi="Times New Roman"/>
                <w:sz w:val="24"/>
                <w:szCs w:val="24"/>
                <w:shd w:val="clear" w:color="auto" w:fill="FFFFFF"/>
                <w:lang w:val="lv-LV"/>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2 Linijos dalis – </w:t>
            </w:r>
            <w:r w:rsidRPr="00AC7C10">
              <w:rPr>
                <w:rFonts w:ascii="Times New Roman" w:hAnsi="Times New Roman"/>
                <w:b/>
                <w:sz w:val="24"/>
                <w:szCs w:val="24"/>
                <w:shd w:val="clear" w:color="auto" w:fill="FFFFFF"/>
                <w:lang w:val="lt-LT"/>
              </w:rPr>
              <w:t>Konvejeris</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•Pagamintos produkcijos transportavimo ir pakavimo konvejerio juosta – ne mažiau kaip 1 vnt.</w:t>
            </w:r>
          </w:p>
          <w:p w:rsidR="00CA77A4" w:rsidRPr="00AC7C10" w:rsidRDefault="00CA77A4" w:rsidP="00CA77A4">
            <w:pPr>
              <w:spacing w:after="0" w:line="240" w:lineRule="auto"/>
              <w:rPr>
                <w:rFonts w:ascii="Times New Roman" w:hAnsi="Times New Roman"/>
                <w:sz w:val="24"/>
                <w:szCs w:val="24"/>
                <w:shd w:val="clear" w:color="auto" w:fill="FFFFFF"/>
                <w:lang w:val="lv-LV"/>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3 Linijos dalis – </w:t>
            </w:r>
            <w:r w:rsidRPr="00AC7C10">
              <w:rPr>
                <w:rFonts w:ascii="Times New Roman" w:hAnsi="Times New Roman"/>
                <w:b/>
                <w:sz w:val="24"/>
                <w:szCs w:val="24"/>
                <w:shd w:val="clear" w:color="auto" w:fill="FFFFFF"/>
                <w:lang w:val="lt-LT"/>
              </w:rPr>
              <w:t>Dozavimo blokas</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Dozavimo blokas su keičiamu diapazonu – ne mažiau kaip 1 vnt.:</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a) Tūrinis dozavimo įtaisas;</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b) Nerūdijančio plieno bunkeris ar lygevertis;</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c) Nuotolinio valdymo pultas;</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d) Lanksčios žarnos ir įsiurbimo zondo komplektas.</w:t>
            </w:r>
          </w:p>
          <w:p w:rsidR="00CA77A4" w:rsidRPr="00AC7C10" w:rsidRDefault="00CA77A4" w:rsidP="00CA77A4">
            <w:pPr>
              <w:spacing w:after="0" w:line="240" w:lineRule="auto"/>
              <w:rPr>
                <w:rFonts w:ascii="Times New Roman" w:hAnsi="Times New Roman"/>
                <w:sz w:val="24"/>
                <w:szCs w:val="24"/>
                <w:shd w:val="clear" w:color="auto" w:fill="FFFFFF"/>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4 Linijos dalis – </w:t>
            </w:r>
            <w:r w:rsidRPr="00AC7C10">
              <w:rPr>
                <w:rFonts w:ascii="Times New Roman" w:hAnsi="Times New Roman"/>
                <w:b/>
                <w:sz w:val="24"/>
                <w:szCs w:val="24"/>
                <w:shd w:val="clear" w:color="auto" w:fill="FFFFFF"/>
                <w:lang w:val="lt-LT"/>
              </w:rPr>
              <w:t>Liejimo forma</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Ne mažiau kaip 24 viet</w:t>
            </w:r>
            <w:r w:rsidRPr="00AC7C10">
              <w:rPr>
                <w:rFonts w:ascii="Times New Roman" w:hAnsi="Times New Roman"/>
                <w:sz w:val="24"/>
                <w:szCs w:val="24"/>
                <w:shd w:val="clear" w:color="auto" w:fill="FFFFFF"/>
                <w:lang w:val="lt-LT"/>
              </w:rPr>
              <w:t>ų liejimo forma (ne mažiau kaip 3 eiles ir ne mažiau kaip 8 vietos), ciklas 4 - 6 sec:</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Vandens temperatūra: 10–13 laipsnių C;</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lastRenderedPageBreak/>
              <w:t xml:space="preserve">Aušinimo kontūrai: </w:t>
            </w:r>
            <w:r w:rsidRPr="00AC7C10">
              <w:rPr>
                <w:rFonts w:ascii="Times New Roman" w:hAnsi="Times New Roman"/>
                <w:sz w:val="24"/>
                <w:szCs w:val="24"/>
                <w:shd w:val="clear" w:color="auto" w:fill="FFFFFF"/>
                <w:lang w:val="lt-LT"/>
              </w:rPr>
              <w:t xml:space="preserve">ne mažiau kaip </w:t>
            </w:r>
            <w:r w:rsidRPr="00AC7C10">
              <w:rPr>
                <w:rFonts w:ascii="Times New Roman" w:hAnsi="Times New Roman"/>
                <w:sz w:val="24"/>
                <w:szCs w:val="24"/>
                <w:shd w:val="clear" w:color="auto" w:fill="FFFFFF"/>
                <w:lang w:val="lv-LV"/>
              </w:rPr>
              <w:t>6;</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sv-SE"/>
              </w:rPr>
            </w:pPr>
            <w:r w:rsidRPr="00AC7C10">
              <w:rPr>
                <w:rFonts w:ascii="Times New Roman" w:hAnsi="Times New Roman"/>
                <w:sz w:val="24"/>
                <w:szCs w:val="24"/>
                <w:shd w:val="clear" w:color="auto" w:fill="FFFFFF"/>
                <w:lang w:val="sv-SE"/>
              </w:rPr>
              <w:t xml:space="preserve">Vandens srautas: </w:t>
            </w:r>
            <w:r w:rsidRPr="00AC7C10">
              <w:rPr>
                <w:rFonts w:ascii="Times New Roman" w:hAnsi="Times New Roman"/>
                <w:sz w:val="24"/>
                <w:szCs w:val="24"/>
                <w:shd w:val="clear" w:color="auto" w:fill="FFFFFF"/>
                <w:lang w:val="lt-LT"/>
              </w:rPr>
              <w:t xml:space="preserve">ne mažiau kaip </w:t>
            </w:r>
            <w:r w:rsidRPr="00AC7C10">
              <w:rPr>
                <w:rFonts w:ascii="Times New Roman" w:hAnsi="Times New Roman"/>
                <w:sz w:val="24"/>
                <w:szCs w:val="24"/>
                <w:shd w:val="clear" w:color="auto" w:fill="FFFFFF"/>
                <w:lang w:val="sv-SE"/>
              </w:rPr>
              <w:t>30 m³ / h;</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Vandens įleidimo slėgis: 6 - 8 barai;</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fr-FR"/>
              </w:rPr>
            </w:pPr>
            <w:r w:rsidRPr="00AC7C10">
              <w:rPr>
                <w:rFonts w:ascii="Times New Roman" w:hAnsi="Times New Roman"/>
                <w:sz w:val="24"/>
                <w:szCs w:val="24"/>
                <w:shd w:val="clear" w:color="auto" w:fill="FFFFFF"/>
                <w:lang w:val="fr-FR"/>
              </w:rPr>
              <w:t>Padėklas: 2085 - grūdintas chromo plienas arba lygiavertis;</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fr-FR"/>
              </w:rPr>
            </w:pPr>
            <w:r w:rsidRPr="00AC7C10">
              <w:rPr>
                <w:rFonts w:ascii="Times New Roman" w:hAnsi="Times New Roman"/>
                <w:sz w:val="24"/>
                <w:szCs w:val="24"/>
                <w:shd w:val="clear" w:color="auto" w:fill="FFFFFF"/>
                <w:lang w:val="fr-FR"/>
              </w:rPr>
              <w:t>Formos ir ertmių įdėklai: nerūdijantis plienas 2083, 2343, 2767 arba lygiavertis.</w:t>
            </w:r>
          </w:p>
          <w:p w:rsidR="00CA77A4" w:rsidRPr="00AC7C10" w:rsidRDefault="00CA77A4" w:rsidP="00CA77A4">
            <w:pPr>
              <w:spacing w:after="0" w:line="240" w:lineRule="auto"/>
              <w:rPr>
                <w:rFonts w:ascii="Times New Roman" w:hAnsi="Times New Roman"/>
                <w:sz w:val="24"/>
                <w:szCs w:val="24"/>
                <w:shd w:val="clear" w:color="auto" w:fill="FFFFFF"/>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5 Linijos dalis – </w:t>
            </w:r>
            <w:r w:rsidRPr="00AC7C10">
              <w:rPr>
                <w:rFonts w:ascii="Times New Roman" w:hAnsi="Times New Roman"/>
                <w:b/>
                <w:sz w:val="24"/>
                <w:szCs w:val="24"/>
                <w:shd w:val="clear" w:color="auto" w:fill="FFFFFF"/>
                <w:lang w:val="lt-LT"/>
              </w:rPr>
              <w:t>Įpurškimo presas</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Uždarymo jėga: ≥ 1300 kN;</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Atstumas tarp pririšimo strypų (HxV): min. 520x520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Sausas ciklas (EUROMAP): ≥1,0 s, kai reikia atidaryti ne mažiau kaip 350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Formos aukštis: ≥350mm;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Atidarymo atstumas: ≥450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Išstūmimo jėga: ≥40kN ± 5kN;</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Įpurškimo blokas: ≥800;</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Sraigto skersmuo: ≥50 mm ± 5 mm;</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Maks. vieno įpurškimo svoris: ≥280 g;</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Įpurškimo slėgis: ≥ 2000 barų;</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Barierinis sraigtas, L / D ≥ 24;</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Įpurškimo srautas: ≥ 640 ccm / s;</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Pneumatinis šerdies traukimas su vožtuvu;</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Dozavimo įrenginio sąsaja;</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Ne mažiau kaip 2 x oro pūtimo įtaisai su vožtuvu;</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Ne mažiau kaip 8 aušinimo kontūrai;</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Jutiklinis ekranas;</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Aušinama mašinos valdymo spinta;</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Aušinami servomotorai.</w:t>
            </w:r>
          </w:p>
          <w:p w:rsidR="00CA77A4" w:rsidRPr="00AC7C10" w:rsidRDefault="00CA77A4" w:rsidP="00CA77A4">
            <w:pPr>
              <w:spacing w:after="0" w:line="240" w:lineRule="auto"/>
              <w:rPr>
                <w:rFonts w:ascii="Times New Roman" w:hAnsi="Times New Roman"/>
                <w:sz w:val="24"/>
                <w:szCs w:val="24"/>
                <w:shd w:val="clear" w:color="auto" w:fill="FFFFFF"/>
                <w:lang w:val="lv-LV"/>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6 Linijos dalis – </w:t>
            </w:r>
            <w:r w:rsidRPr="00AC7C10">
              <w:rPr>
                <w:rFonts w:ascii="Times New Roman" w:hAnsi="Times New Roman"/>
                <w:b/>
                <w:sz w:val="24"/>
                <w:szCs w:val="24"/>
                <w:shd w:val="clear" w:color="auto" w:fill="FFFFFF"/>
                <w:lang w:val="lt-LT"/>
              </w:rPr>
              <w:t>Konvejeris</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•Pagamintos produkcijos transportavimo ir pakavimo konvejerio juosta – ne mažiau kaip 1 vnt.</w:t>
            </w:r>
          </w:p>
          <w:p w:rsidR="00CA77A4" w:rsidRPr="00AC7C10" w:rsidRDefault="00CA77A4" w:rsidP="00CA77A4">
            <w:pPr>
              <w:spacing w:after="0" w:line="240" w:lineRule="auto"/>
              <w:rPr>
                <w:rFonts w:ascii="Times New Roman" w:hAnsi="Times New Roman"/>
                <w:sz w:val="24"/>
                <w:szCs w:val="24"/>
                <w:shd w:val="clear" w:color="auto" w:fill="FFFFFF"/>
                <w:lang w:val="lv-LV"/>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7 Linijos dalis – </w:t>
            </w:r>
            <w:r w:rsidRPr="00AC7C10">
              <w:rPr>
                <w:rFonts w:ascii="Times New Roman" w:hAnsi="Times New Roman"/>
                <w:b/>
                <w:sz w:val="24"/>
                <w:szCs w:val="24"/>
                <w:shd w:val="clear" w:color="auto" w:fill="FFFFFF"/>
                <w:lang w:val="lt-LT"/>
              </w:rPr>
              <w:t>Dozavimo blokas</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 Dozavimo blokas su keičiamu diapazonu – ne mažiau kaip 1 vnt.</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a) Tūrinis dozavimo įtaisas;</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b) Nerūdijančio plieno bunkeris ar lygevertis;</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c) Nuotolinio valdymo pultas;</w:t>
            </w:r>
          </w:p>
          <w:p w:rsidR="00CA77A4" w:rsidRPr="00AC7C10" w:rsidRDefault="00CA77A4" w:rsidP="00CA77A4">
            <w:p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d) Lanksčios žarnos ir įsiurbimo zondo komplektas.</w:t>
            </w:r>
          </w:p>
          <w:p w:rsidR="00CA77A4" w:rsidRPr="00AC7C10" w:rsidRDefault="00CA77A4" w:rsidP="00CA77A4">
            <w:pPr>
              <w:spacing w:after="0" w:line="240" w:lineRule="auto"/>
              <w:rPr>
                <w:rFonts w:ascii="Times New Roman" w:hAnsi="Times New Roman"/>
                <w:sz w:val="24"/>
                <w:szCs w:val="24"/>
                <w:shd w:val="clear" w:color="auto" w:fill="FFFFFF"/>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8 Linijos dalis – </w:t>
            </w:r>
            <w:r w:rsidRPr="00AC7C10">
              <w:rPr>
                <w:rFonts w:ascii="Times New Roman" w:hAnsi="Times New Roman"/>
                <w:b/>
                <w:sz w:val="24"/>
                <w:szCs w:val="24"/>
                <w:shd w:val="clear" w:color="auto" w:fill="FFFFFF"/>
                <w:lang w:val="lt-LT"/>
              </w:rPr>
              <w:t>Liejimo forma</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Ne mažiau kaip 16 viet</w:t>
            </w:r>
            <w:r w:rsidRPr="00AC7C10">
              <w:rPr>
                <w:rFonts w:ascii="Times New Roman" w:hAnsi="Times New Roman"/>
                <w:sz w:val="24"/>
                <w:szCs w:val="24"/>
                <w:shd w:val="clear" w:color="auto" w:fill="FFFFFF"/>
                <w:lang w:val="lt-LT"/>
              </w:rPr>
              <w:t>ų liejimo forma (</w:t>
            </w:r>
            <w:r w:rsidRPr="00AC7C10">
              <w:rPr>
                <w:rFonts w:ascii="Times New Roman" w:hAnsi="Times New Roman"/>
                <w:sz w:val="24"/>
                <w:szCs w:val="24"/>
                <w:shd w:val="clear" w:color="auto" w:fill="FFFFFF"/>
                <w:lang w:val="lv-LV"/>
              </w:rPr>
              <w:t xml:space="preserve">ne mažiau kaip </w:t>
            </w:r>
            <w:r w:rsidRPr="00AC7C10">
              <w:rPr>
                <w:rFonts w:ascii="Times New Roman" w:hAnsi="Times New Roman"/>
                <w:sz w:val="24"/>
                <w:szCs w:val="24"/>
                <w:shd w:val="clear" w:color="auto" w:fill="FFFFFF"/>
                <w:lang w:val="lt-LT"/>
              </w:rPr>
              <w:t xml:space="preserve">2 eiles </w:t>
            </w:r>
            <w:r w:rsidR="00F23797" w:rsidRPr="00AC7C10">
              <w:rPr>
                <w:rFonts w:ascii="Times New Roman" w:hAnsi="Times New Roman"/>
                <w:sz w:val="24"/>
                <w:szCs w:val="24"/>
                <w:shd w:val="clear" w:color="auto" w:fill="FFFFFF"/>
                <w:lang w:val="lt-LT"/>
              </w:rPr>
              <w:t>ir</w:t>
            </w:r>
            <w:r w:rsidRPr="00AC7C10">
              <w:rPr>
                <w:rFonts w:ascii="Times New Roman" w:hAnsi="Times New Roman"/>
                <w:sz w:val="24"/>
                <w:szCs w:val="24"/>
                <w:shd w:val="clear" w:color="auto" w:fill="FFFFFF"/>
                <w:lang w:val="lt-LT"/>
              </w:rPr>
              <w:t xml:space="preserve"> </w:t>
            </w:r>
            <w:r w:rsidRPr="00AC7C10">
              <w:rPr>
                <w:rFonts w:ascii="Times New Roman" w:hAnsi="Times New Roman"/>
                <w:sz w:val="24"/>
                <w:szCs w:val="24"/>
                <w:shd w:val="clear" w:color="auto" w:fill="FFFFFF"/>
                <w:lang w:val="lv-LV"/>
              </w:rPr>
              <w:t xml:space="preserve">ne mažiau kaip </w:t>
            </w:r>
            <w:r w:rsidRPr="00AC7C10">
              <w:rPr>
                <w:rFonts w:ascii="Times New Roman" w:hAnsi="Times New Roman"/>
                <w:sz w:val="24"/>
                <w:szCs w:val="24"/>
                <w:shd w:val="clear" w:color="auto" w:fill="FFFFFF"/>
                <w:lang w:val="lt-LT"/>
              </w:rPr>
              <w:t>8 vietos), ciklas 4.5  - 5.5 sec:</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Vandens temperatūra: 10–13 laipsnių C;</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Aušinimo kontūrai: ne mažiau kaip 6;</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sv-SE"/>
              </w:rPr>
            </w:pPr>
            <w:r w:rsidRPr="00AC7C10">
              <w:rPr>
                <w:rFonts w:ascii="Times New Roman" w:hAnsi="Times New Roman"/>
                <w:sz w:val="24"/>
                <w:szCs w:val="24"/>
                <w:shd w:val="clear" w:color="auto" w:fill="FFFFFF"/>
                <w:lang w:val="sv-SE"/>
              </w:rPr>
              <w:t xml:space="preserve">Vandens srautas: </w:t>
            </w:r>
            <w:r w:rsidRPr="00AC7C10">
              <w:rPr>
                <w:rFonts w:ascii="Times New Roman" w:hAnsi="Times New Roman"/>
                <w:sz w:val="24"/>
                <w:szCs w:val="24"/>
                <w:shd w:val="clear" w:color="auto" w:fill="FFFFFF"/>
                <w:lang w:val="lv-LV"/>
              </w:rPr>
              <w:t xml:space="preserve">ne mažiau kaip </w:t>
            </w:r>
            <w:r w:rsidRPr="00AC7C10">
              <w:rPr>
                <w:rFonts w:ascii="Times New Roman" w:hAnsi="Times New Roman"/>
                <w:sz w:val="24"/>
                <w:szCs w:val="24"/>
                <w:shd w:val="clear" w:color="auto" w:fill="FFFFFF"/>
                <w:lang w:val="sv-SE"/>
              </w:rPr>
              <w:t>30 m³ / h;</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rPr>
            </w:pPr>
            <w:r w:rsidRPr="00AC7C10">
              <w:rPr>
                <w:rFonts w:ascii="Times New Roman" w:hAnsi="Times New Roman"/>
                <w:sz w:val="24"/>
                <w:szCs w:val="24"/>
                <w:shd w:val="clear" w:color="auto" w:fill="FFFFFF"/>
              </w:rPr>
              <w:t>Vandens įleidimo slėgis: 6 - 8 barai;</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fr-FR"/>
              </w:rPr>
            </w:pPr>
            <w:r w:rsidRPr="00AC7C10">
              <w:rPr>
                <w:rFonts w:ascii="Times New Roman" w:hAnsi="Times New Roman"/>
                <w:sz w:val="24"/>
                <w:szCs w:val="24"/>
                <w:shd w:val="clear" w:color="auto" w:fill="FFFFFF"/>
                <w:lang w:val="fr-FR"/>
              </w:rPr>
              <w:t>Padėklas: 2085 - grūdintas chromo plienas arba lygevertis;</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fr-FR"/>
              </w:rPr>
            </w:pPr>
            <w:r w:rsidRPr="00AC7C10">
              <w:rPr>
                <w:rFonts w:ascii="Times New Roman" w:hAnsi="Times New Roman"/>
                <w:sz w:val="24"/>
                <w:szCs w:val="24"/>
                <w:shd w:val="clear" w:color="auto" w:fill="FFFFFF"/>
                <w:lang w:val="fr-FR"/>
              </w:rPr>
              <w:t>Formos ir ertmių įdėklai: nerūdijantis plienas 2083, 2343, 2767 arba lygiavertis.</w:t>
            </w:r>
          </w:p>
          <w:p w:rsidR="00CA77A4" w:rsidRPr="00AC7C10" w:rsidRDefault="00CA77A4" w:rsidP="00CA77A4">
            <w:pPr>
              <w:spacing w:after="0" w:line="240" w:lineRule="auto"/>
              <w:rPr>
                <w:rFonts w:ascii="Times New Roman" w:hAnsi="Times New Roman"/>
                <w:sz w:val="24"/>
                <w:szCs w:val="24"/>
                <w:shd w:val="clear" w:color="auto" w:fill="FFFFFF"/>
                <w:lang w:val="fr-FR"/>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fr-FR"/>
              </w:rPr>
              <w:t>9</w:t>
            </w:r>
            <w:r w:rsidRPr="00AC7C10">
              <w:rPr>
                <w:rFonts w:ascii="Times New Roman" w:hAnsi="Times New Roman"/>
                <w:b/>
                <w:sz w:val="24"/>
                <w:szCs w:val="24"/>
                <w:shd w:val="clear" w:color="auto" w:fill="FFFFFF"/>
                <w:lang w:val="lv-LV"/>
              </w:rPr>
              <w:t xml:space="preserve"> Linijos dalis – </w:t>
            </w:r>
            <w:r w:rsidRPr="00AC7C10">
              <w:rPr>
                <w:rFonts w:ascii="Times New Roman" w:hAnsi="Times New Roman"/>
                <w:b/>
                <w:sz w:val="24"/>
                <w:szCs w:val="24"/>
                <w:shd w:val="clear" w:color="auto" w:fill="FFFFFF"/>
                <w:lang w:val="lt-LT"/>
              </w:rPr>
              <w:t>Liejimo forma</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eastAsia="Times New Roman" w:hAnsi="Times New Roman"/>
                <w:sz w:val="24"/>
                <w:szCs w:val="24"/>
                <w:lang w:val="fr-FR" w:eastAsia="en-GB"/>
              </w:rPr>
            </w:pPr>
            <w:r w:rsidRPr="00AC7C10">
              <w:rPr>
                <w:rFonts w:ascii="Times New Roman" w:eastAsia="Times New Roman" w:hAnsi="Times New Roman"/>
                <w:sz w:val="24"/>
                <w:szCs w:val="24"/>
                <w:shd w:val="clear" w:color="auto" w:fill="FFFFFF"/>
                <w:lang w:val="lv-LV" w:eastAsia="en-GB"/>
              </w:rPr>
              <w:t>Ne mažiau kaip 8 viet</w:t>
            </w:r>
            <w:r w:rsidRPr="00AC7C10">
              <w:rPr>
                <w:rFonts w:ascii="Times New Roman" w:eastAsia="Times New Roman" w:hAnsi="Times New Roman"/>
                <w:sz w:val="24"/>
                <w:szCs w:val="24"/>
                <w:shd w:val="clear" w:color="auto" w:fill="FFFFFF"/>
                <w:lang w:val="fr-FR" w:eastAsia="en-GB"/>
              </w:rPr>
              <w:t>ų liejimo forma, ciklas 10 - 15 sec:</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Vandens temperatūra: 10–13 laipsnių C;</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Padėklas: 2085 - grūdintas chromo plienas arba lygiavertis;</w:t>
            </w:r>
          </w:p>
          <w:p w:rsidR="00CA77A4" w:rsidRPr="00AC7C10" w:rsidRDefault="00CA77A4" w:rsidP="00CA77A4">
            <w:pPr>
              <w:pStyle w:val="ListParagraph"/>
              <w:numPr>
                <w:ilvl w:val="1"/>
                <w:numId w:val="2"/>
              </w:num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Formos ir ertmių įdėklai: nerūdijantis plienas 2083, 2343, 2767 arba lygiavertis.</w:t>
            </w:r>
          </w:p>
          <w:p w:rsidR="00CA77A4" w:rsidRPr="00AC7C10" w:rsidRDefault="00CA77A4" w:rsidP="00CA77A4">
            <w:pPr>
              <w:spacing w:after="0" w:line="240" w:lineRule="auto"/>
              <w:rPr>
                <w:rFonts w:ascii="Times New Roman" w:hAnsi="Times New Roman"/>
                <w:b/>
                <w:sz w:val="24"/>
                <w:szCs w:val="24"/>
                <w:shd w:val="clear" w:color="auto" w:fill="FFFFFF"/>
                <w:lang w:val="lv-LV"/>
              </w:rPr>
            </w:pPr>
          </w:p>
          <w:p w:rsidR="00CA77A4" w:rsidRPr="00AC7C10" w:rsidRDefault="00CA77A4" w:rsidP="00CA77A4">
            <w:pPr>
              <w:spacing w:after="0" w:line="240" w:lineRule="auto"/>
              <w:rPr>
                <w:rFonts w:ascii="Times New Roman" w:hAnsi="Times New Roman"/>
                <w:b/>
                <w:sz w:val="24"/>
                <w:szCs w:val="24"/>
                <w:shd w:val="clear" w:color="auto" w:fill="FFFFFF"/>
                <w:lang w:val="lv-LV"/>
              </w:rPr>
            </w:pPr>
            <w:r w:rsidRPr="00AC7C10">
              <w:rPr>
                <w:rFonts w:ascii="Times New Roman" w:hAnsi="Times New Roman"/>
                <w:b/>
                <w:sz w:val="24"/>
                <w:szCs w:val="24"/>
                <w:shd w:val="clear" w:color="auto" w:fill="FFFFFF"/>
                <w:lang w:val="lv-LV"/>
              </w:rPr>
              <w:t xml:space="preserve">10 Linijos dalis – </w:t>
            </w:r>
            <w:r w:rsidRPr="00AC7C10">
              <w:rPr>
                <w:rFonts w:ascii="Times New Roman" w:hAnsi="Times New Roman"/>
                <w:b/>
                <w:sz w:val="24"/>
                <w:szCs w:val="24"/>
                <w:shd w:val="clear" w:color="auto" w:fill="FFFFFF"/>
                <w:lang w:val="lt-LT"/>
              </w:rPr>
              <w:t>Džiovinimo įrenginys</w:t>
            </w:r>
            <w:r w:rsidRPr="00AC7C10">
              <w:rPr>
                <w:rFonts w:ascii="Times New Roman" w:hAnsi="Times New Roman"/>
                <w:b/>
                <w:sz w:val="24"/>
                <w:szCs w:val="24"/>
                <w:shd w:val="clear" w:color="auto" w:fill="FFFFFF"/>
                <w:lang w:val="lv-LV"/>
              </w:rPr>
              <w:t>:</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Ne mažiau kaip 50kg/h našumo džiovinimo sistema.</w:t>
            </w:r>
          </w:p>
          <w:p w:rsidR="00CA77A4" w:rsidRPr="00AC7C10" w:rsidRDefault="00CA77A4" w:rsidP="00CA77A4">
            <w:pPr>
              <w:spacing w:after="0" w:line="240" w:lineRule="auto"/>
              <w:rPr>
                <w:rFonts w:ascii="Times New Roman" w:hAnsi="Times New Roman"/>
                <w:sz w:val="24"/>
                <w:szCs w:val="24"/>
                <w:shd w:val="clear" w:color="auto" w:fill="FFFFFF"/>
                <w:lang w:val="lv-LV"/>
              </w:rPr>
            </w:pPr>
          </w:p>
          <w:p w:rsidR="00CA77A4" w:rsidRPr="00AC7C10" w:rsidRDefault="00CA77A4" w:rsidP="00CA77A4">
            <w:pPr>
              <w:spacing w:after="0" w:line="240" w:lineRule="auto"/>
              <w:rPr>
                <w:rFonts w:ascii="Times New Roman" w:hAnsi="Times New Roman"/>
                <w:b/>
                <w:sz w:val="24"/>
                <w:szCs w:val="24"/>
                <w:shd w:val="clear" w:color="auto" w:fill="FFFFFF"/>
                <w:lang w:val="lt-LT"/>
              </w:rPr>
            </w:pPr>
            <w:r w:rsidRPr="00AC7C10">
              <w:rPr>
                <w:rFonts w:ascii="Times New Roman" w:hAnsi="Times New Roman"/>
                <w:b/>
                <w:sz w:val="24"/>
                <w:szCs w:val="24"/>
                <w:shd w:val="clear" w:color="auto" w:fill="FFFFFF"/>
                <w:lang w:val="lv-LV"/>
              </w:rPr>
              <w:t>1</w:t>
            </w:r>
            <w:r w:rsidRPr="00AC7C10">
              <w:rPr>
                <w:rFonts w:ascii="Times New Roman" w:hAnsi="Times New Roman"/>
                <w:b/>
                <w:sz w:val="24"/>
                <w:szCs w:val="24"/>
                <w:shd w:val="clear" w:color="auto" w:fill="FFFFFF"/>
                <w:lang w:val="fr-FR"/>
              </w:rPr>
              <w:t>1</w:t>
            </w:r>
            <w:r w:rsidRPr="00AC7C10">
              <w:rPr>
                <w:rFonts w:ascii="Times New Roman" w:hAnsi="Times New Roman"/>
                <w:b/>
                <w:sz w:val="24"/>
                <w:szCs w:val="24"/>
                <w:shd w:val="clear" w:color="auto" w:fill="FFFFFF"/>
                <w:lang w:val="lv-LV"/>
              </w:rPr>
              <w:t xml:space="preserve"> Linijos dalis – </w:t>
            </w:r>
            <w:r w:rsidRPr="00AC7C10">
              <w:rPr>
                <w:rFonts w:ascii="Times New Roman" w:hAnsi="Times New Roman"/>
                <w:b/>
                <w:sz w:val="24"/>
                <w:szCs w:val="24"/>
                <w:shd w:val="clear" w:color="auto" w:fill="FFFFFF"/>
                <w:lang w:val="lt-LT"/>
              </w:rPr>
              <w:t>Termo kontroleris:</w:t>
            </w:r>
          </w:p>
          <w:p w:rsidR="00CA77A4" w:rsidRPr="00AC7C10" w:rsidRDefault="00CA77A4" w:rsidP="00CA77A4">
            <w:pPr>
              <w:spacing w:after="0" w:line="240" w:lineRule="auto"/>
              <w:rPr>
                <w:rFonts w:ascii="Times New Roman" w:hAnsi="Times New Roman"/>
                <w:sz w:val="24"/>
                <w:szCs w:val="24"/>
                <w:shd w:val="clear" w:color="auto" w:fill="FFFFFF"/>
                <w:lang w:val="lv-LV"/>
              </w:rPr>
            </w:pPr>
            <w:r w:rsidRPr="00AC7C10">
              <w:rPr>
                <w:rFonts w:ascii="Times New Roman" w:hAnsi="Times New Roman"/>
                <w:sz w:val="24"/>
                <w:szCs w:val="24"/>
                <w:shd w:val="clear" w:color="auto" w:fill="FFFFFF"/>
                <w:lang w:val="lv-LV"/>
              </w:rPr>
              <w:t>Ne mažiau kaip 31 kaitinimo zona - ne mažiau kaip 1 vnt.</w:t>
            </w:r>
          </w:p>
          <w:p w:rsidR="00F23797" w:rsidRPr="00AC7C10" w:rsidRDefault="00CA77A4" w:rsidP="00CA77A4">
            <w:pPr>
              <w:rPr>
                <w:rFonts w:ascii="Times New Roman" w:hAnsi="Times New Roman"/>
                <w:sz w:val="24"/>
                <w:szCs w:val="24"/>
                <w:lang w:val="lt-LT"/>
              </w:rPr>
            </w:pPr>
            <w:r w:rsidRPr="00AC7C10">
              <w:rPr>
                <w:rFonts w:ascii="Times New Roman" w:hAnsi="Times New Roman"/>
                <w:sz w:val="24"/>
                <w:szCs w:val="24"/>
                <w:lang w:val="lt-LT"/>
              </w:rPr>
              <w:t>Plastikinių gaminių gamybos automatinis presas turi būti pilnai automatizuotas.</w:t>
            </w:r>
            <w:r w:rsidR="00F23797" w:rsidRPr="00AC7C10">
              <w:rPr>
                <w:rFonts w:ascii="Times New Roman" w:hAnsi="Times New Roman"/>
                <w:sz w:val="24"/>
                <w:szCs w:val="24"/>
                <w:lang w:val="lt-LT"/>
              </w:rPr>
              <w:t xml:space="preserve"> </w:t>
            </w:r>
          </w:p>
          <w:p w:rsidR="00CA77A4" w:rsidRPr="00AC7C10" w:rsidRDefault="00CA77A4" w:rsidP="00CA77A4">
            <w:pPr>
              <w:rPr>
                <w:rFonts w:ascii="Times New Roman" w:hAnsi="Times New Roman"/>
                <w:sz w:val="24"/>
                <w:szCs w:val="24"/>
                <w:lang w:val="lt-LT"/>
              </w:rPr>
            </w:pPr>
            <w:r w:rsidRPr="00AC7C10">
              <w:rPr>
                <w:rFonts w:ascii="Times New Roman" w:hAnsi="Times New Roman"/>
                <w:sz w:val="24"/>
                <w:szCs w:val="24"/>
                <w:lang w:val="lt-LT"/>
              </w:rPr>
              <w:t>Plastikinių gaminių gamybos automatiniui presui turi būti sudaryta valdymo galimybė ne tik prie įrengimo esamu valdymo pultu bet ir prijung</w:t>
            </w:r>
            <w:r w:rsidR="00F23797" w:rsidRPr="00AC7C10">
              <w:rPr>
                <w:rFonts w:ascii="Times New Roman" w:hAnsi="Times New Roman"/>
                <w:sz w:val="24"/>
                <w:szCs w:val="24"/>
                <w:lang w:val="lt-LT"/>
              </w:rPr>
              <w:t>iant</w:t>
            </w:r>
            <w:r w:rsidRPr="00AC7C10">
              <w:rPr>
                <w:rFonts w:ascii="Times New Roman" w:hAnsi="Times New Roman"/>
                <w:sz w:val="24"/>
                <w:szCs w:val="24"/>
                <w:lang w:val="lt-LT"/>
              </w:rPr>
              <w:t xml:space="preserve"> prie operatyvaus valdymo sistemos per informacinius komutavimo tinklus.</w:t>
            </w:r>
          </w:p>
          <w:p w:rsidR="00CA77A4" w:rsidRPr="00AC7C10" w:rsidRDefault="00F23797" w:rsidP="00CA77A4">
            <w:pPr>
              <w:rPr>
                <w:rFonts w:ascii="Times New Roman" w:hAnsi="Times New Roman"/>
                <w:sz w:val="24"/>
                <w:szCs w:val="24"/>
                <w:lang w:val="lt-LT"/>
              </w:rPr>
            </w:pPr>
            <w:r w:rsidRPr="00AC7C10">
              <w:rPr>
                <w:rFonts w:ascii="Times New Roman" w:hAnsi="Times New Roman"/>
                <w:sz w:val="24"/>
                <w:szCs w:val="24"/>
                <w:lang w:val="lt-LT"/>
              </w:rPr>
              <w:t>Linijos dalys turi būti turi būti</w:t>
            </w:r>
            <w:r w:rsidR="00CA77A4" w:rsidRPr="00AC7C10">
              <w:rPr>
                <w:rFonts w:ascii="Times New Roman" w:hAnsi="Times New Roman"/>
                <w:sz w:val="24"/>
                <w:szCs w:val="24"/>
                <w:lang w:val="lt-LT"/>
              </w:rPr>
              <w:t xml:space="preserve"> skirt</w:t>
            </w:r>
            <w:r w:rsidRPr="00AC7C10">
              <w:rPr>
                <w:rFonts w:ascii="Times New Roman" w:hAnsi="Times New Roman"/>
                <w:sz w:val="24"/>
                <w:szCs w:val="24"/>
                <w:lang w:val="lt-LT"/>
              </w:rPr>
              <w:t>os</w:t>
            </w:r>
            <w:r w:rsidR="00CA77A4" w:rsidRPr="00AC7C10">
              <w:rPr>
                <w:rFonts w:ascii="Times New Roman" w:hAnsi="Times New Roman"/>
                <w:sz w:val="24"/>
                <w:szCs w:val="24"/>
                <w:lang w:val="lt-LT"/>
              </w:rPr>
              <w:t xml:space="preserve"> perdirbti LDPE ,HDPE ir PET žaliavą.</w:t>
            </w:r>
          </w:p>
          <w:p w:rsidR="00EF5AC1" w:rsidRPr="00AC7C10" w:rsidRDefault="00CA77A4" w:rsidP="00F23797">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Modelis paleistas į rinką ne anksčiau kaip 2016 m. (turi būti pridedami tai pagrindžiantys dokumentai).</w:t>
            </w:r>
          </w:p>
        </w:tc>
      </w:tr>
      <w:tr w:rsidR="00AC7C10" w:rsidRPr="00AC7C10" w:rsidTr="00EF5AC1">
        <w:tc>
          <w:tcPr>
            <w:tcW w:w="9360" w:type="dxa"/>
          </w:tcPr>
          <w:p w:rsidR="00EF5AC1" w:rsidRPr="00AC7C10" w:rsidRDefault="00EF5AC1" w:rsidP="00EF5AC1">
            <w:pPr>
              <w:spacing w:after="0" w:line="240" w:lineRule="auto"/>
              <w:jc w:val="both"/>
              <w:rPr>
                <w:rFonts w:ascii="Times New Roman" w:hAnsi="Times New Roman"/>
                <w:sz w:val="24"/>
                <w:szCs w:val="24"/>
              </w:rPr>
            </w:pPr>
            <w:r w:rsidRPr="00AC7C10">
              <w:rPr>
                <w:rFonts w:ascii="Times New Roman" w:eastAsia="Times New Roman" w:hAnsi="Times New Roman"/>
                <w:b/>
                <w:bCs/>
                <w:sz w:val="24"/>
                <w:szCs w:val="24"/>
              </w:rPr>
              <w:lastRenderedPageBreak/>
              <w:t xml:space="preserve">Kiti reikalavimai </w:t>
            </w:r>
          </w:p>
        </w:tc>
      </w:tr>
      <w:tr w:rsidR="006E39F8" w:rsidRPr="00AC7C10" w:rsidTr="00EF5AC1">
        <w:tc>
          <w:tcPr>
            <w:tcW w:w="9360" w:type="dxa"/>
          </w:tcPr>
          <w:p w:rsidR="00EF5AC1" w:rsidRPr="00AA04E3" w:rsidRDefault="00EF5AC1" w:rsidP="00EF5AC1">
            <w:pPr>
              <w:spacing w:after="0" w:line="240" w:lineRule="auto"/>
              <w:jc w:val="both"/>
              <w:rPr>
                <w:rFonts w:ascii="Times New Roman" w:hAnsi="Times New Roman"/>
                <w:sz w:val="24"/>
                <w:szCs w:val="24"/>
              </w:rPr>
            </w:pPr>
            <w:r w:rsidRPr="00AA04E3">
              <w:rPr>
                <w:rFonts w:ascii="Times New Roman" w:eastAsia="Times New Roman" w:hAnsi="Times New Roman"/>
                <w:bCs/>
                <w:sz w:val="24"/>
                <w:szCs w:val="24"/>
              </w:rPr>
              <w:t xml:space="preserve"> </w:t>
            </w:r>
            <w:r w:rsidR="00AA04E3" w:rsidRPr="00875DAE">
              <w:rPr>
                <w:rFonts w:ascii="Times New Roman" w:hAnsi="Times New Roman"/>
                <w:sz w:val="24"/>
                <w:szCs w:val="24"/>
                <w:lang w:val="lt-LT"/>
              </w:rPr>
              <w:t>Į</w:t>
            </w:r>
            <w:r w:rsidR="00AA04E3" w:rsidRPr="00875DAE">
              <w:rPr>
                <w:rFonts w:ascii="Times New Roman" w:hAnsi="Times New Roman"/>
                <w:sz w:val="24"/>
                <w:szCs w:val="24"/>
              </w:rPr>
              <w:t>ranga Pirkėjui gali būti pristatoma kaip vienas komplektas arba atskiromis dalimis.</w:t>
            </w:r>
          </w:p>
          <w:p w:rsidR="00EF5AC1" w:rsidRPr="00AA04E3" w:rsidRDefault="00EF5AC1" w:rsidP="00EF5AC1">
            <w:pPr>
              <w:spacing w:after="0" w:line="240" w:lineRule="auto"/>
              <w:jc w:val="both"/>
              <w:rPr>
                <w:rFonts w:ascii="Times New Roman" w:hAnsi="Times New Roman"/>
                <w:sz w:val="24"/>
                <w:szCs w:val="24"/>
              </w:rPr>
            </w:pPr>
            <w:r w:rsidRPr="00AA04E3">
              <w:rPr>
                <w:rFonts w:ascii="Times New Roman" w:eastAsia="Times New Roman" w:hAnsi="Times New Roman"/>
                <w:bCs/>
                <w:sz w:val="24"/>
                <w:szCs w:val="24"/>
              </w:rPr>
              <w:t xml:space="preserve">- Įranga turi būti pagaminta pagal galiojančias saugaus darbo normas ir taisykles bei atitikti mašinų ir įrenginių CE sertifikatus. </w:t>
            </w:r>
          </w:p>
          <w:p w:rsidR="00EF5AC1" w:rsidRPr="00AA04E3" w:rsidRDefault="00EF5AC1" w:rsidP="00EF5AC1">
            <w:pPr>
              <w:spacing w:after="0" w:line="240" w:lineRule="auto"/>
              <w:jc w:val="both"/>
              <w:rPr>
                <w:rFonts w:ascii="Times New Roman" w:hAnsi="Times New Roman"/>
                <w:sz w:val="24"/>
                <w:szCs w:val="24"/>
              </w:rPr>
            </w:pPr>
            <w:r w:rsidRPr="00AA04E3">
              <w:rPr>
                <w:rFonts w:ascii="Times New Roman" w:eastAsia="Times New Roman" w:hAnsi="Times New Roman"/>
                <w:bCs/>
                <w:sz w:val="24"/>
                <w:szCs w:val="24"/>
              </w:rPr>
              <w:t xml:space="preserve"> </w:t>
            </w:r>
          </w:p>
          <w:p w:rsidR="00EF5AC1" w:rsidRPr="00AA04E3" w:rsidRDefault="00EF5AC1" w:rsidP="00EF5AC1">
            <w:pPr>
              <w:spacing w:after="0" w:line="240" w:lineRule="auto"/>
              <w:jc w:val="both"/>
              <w:rPr>
                <w:rFonts w:ascii="Times New Roman" w:hAnsi="Times New Roman"/>
                <w:sz w:val="24"/>
                <w:szCs w:val="24"/>
              </w:rPr>
            </w:pPr>
            <w:r w:rsidRPr="00AA04E3">
              <w:rPr>
                <w:rFonts w:ascii="Times New Roman" w:eastAsia="Times New Roman" w:hAnsi="Times New Roman"/>
                <w:bCs/>
                <w:sz w:val="24"/>
                <w:szCs w:val="24"/>
              </w:rPr>
              <w:t>- Visi su tiekiama Įrenga susiję dokumentai pateikiami užsakovui lietuvių arba anglų kalba.</w:t>
            </w:r>
            <w:r w:rsidRPr="00AA04E3">
              <w:rPr>
                <w:rFonts w:ascii="Times New Roman" w:eastAsia="Times New Roman" w:hAnsi="Times New Roman"/>
                <w:sz w:val="24"/>
                <w:szCs w:val="24"/>
              </w:rPr>
              <w:t xml:space="preserve"> </w:t>
            </w:r>
          </w:p>
          <w:p w:rsidR="00EF5AC1" w:rsidRPr="00AA04E3" w:rsidRDefault="00EF5AC1" w:rsidP="00EF5AC1">
            <w:pPr>
              <w:spacing w:after="0" w:line="240" w:lineRule="auto"/>
              <w:jc w:val="both"/>
              <w:rPr>
                <w:rFonts w:ascii="Times New Roman" w:hAnsi="Times New Roman"/>
                <w:sz w:val="24"/>
                <w:szCs w:val="24"/>
              </w:rPr>
            </w:pPr>
            <w:r w:rsidRPr="00AA04E3">
              <w:rPr>
                <w:rFonts w:ascii="Times New Roman" w:eastAsia="Times New Roman" w:hAnsi="Times New Roman"/>
                <w:sz w:val="24"/>
                <w:szCs w:val="24"/>
              </w:rPr>
              <w:t xml:space="preserve"> </w:t>
            </w:r>
          </w:p>
          <w:p w:rsidR="00EF5AC1" w:rsidRPr="00AA04E3" w:rsidRDefault="00EF5AC1" w:rsidP="00EF5AC1">
            <w:pPr>
              <w:spacing w:after="0" w:line="240" w:lineRule="auto"/>
              <w:jc w:val="both"/>
              <w:rPr>
                <w:rFonts w:ascii="Times New Roman" w:hAnsi="Times New Roman"/>
                <w:sz w:val="24"/>
                <w:szCs w:val="24"/>
                <w:lang w:val="lt-LT"/>
              </w:rPr>
            </w:pPr>
            <w:r w:rsidRPr="00AA04E3">
              <w:rPr>
                <w:rFonts w:ascii="Times New Roman" w:eastAsia="Times New Roman" w:hAnsi="Times New Roman"/>
                <w:sz w:val="24"/>
                <w:szCs w:val="24"/>
                <w:lang w:val="lt-LT"/>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rsidR="00F70299" w:rsidRPr="00AC7C10" w:rsidRDefault="00F70299" w:rsidP="00F70299">
      <w:pPr>
        <w:jc w:val="both"/>
        <w:rPr>
          <w:rFonts w:ascii="Times New Roman" w:hAnsi="Times New Roman"/>
          <w:sz w:val="24"/>
          <w:szCs w:val="24"/>
          <w:lang w:val="lt-LT"/>
        </w:rPr>
      </w:pPr>
      <w:r w:rsidRPr="00AC7C10">
        <w:rPr>
          <w:rFonts w:ascii="Times New Roman" w:eastAsia="Times New Roman" w:hAnsi="Times New Roman"/>
          <w:b/>
          <w:bCs/>
          <w:sz w:val="24"/>
          <w:szCs w:val="24"/>
          <w:lang w:val="lt-LT"/>
        </w:rPr>
        <w:t xml:space="preserve"> </w:t>
      </w:r>
    </w:p>
    <w:p w:rsidR="00F70299" w:rsidRPr="00AC7C10" w:rsidRDefault="00F70299" w:rsidP="00F70299">
      <w:pPr>
        <w:jc w:val="both"/>
        <w:rPr>
          <w:rFonts w:ascii="Times New Roman" w:hAnsi="Times New Roman"/>
          <w:sz w:val="24"/>
          <w:szCs w:val="24"/>
          <w:lang w:val="lt-LT"/>
        </w:rPr>
      </w:pPr>
      <w:r w:rsidRPr="00AC7C10">
        <w:rPr>
          <w:rFonts w:ascii="Times New Roman" w:eastAsia="Times New Roman" w:hAnsi="Times New Roman"/>
          <w:b/>
          <w:bCs/>
          <w:sz w:val="24"/>
          <w:szCs w:val="24"/>
          <w:lang w:val="lt-LT"/>
        </w:rPr>
        <w:t xml:space="preserve"> </w:t>
      </w:r>
    </w:p>
    <w:p w:rsidR="00F70299" w:rsidRPr="00AC7C10" w:rsidRDefault="003150EE" w:rsidP="003150EE">
      <w:pPr>
        <w:jc w:val="both"/>
        <w:rPr>
          <w:rFonts w:ascii="Times New Roman" w:hAnsi="Times New Roman"/>
          <w:sz w:val="24"/>
          <w:szCs w:val="24"/>
          <w:lang w:val="lt-LT"/>
        </w:rPr>
      </w:pPr>
      <w:r w:rsidRPr="00AC7C10">
        <w:rPr>
          <w:rFonts w:ascii="Times New Roman" w:hAnsi="Times New Roman"/>
          <w:sz w:val="24"/>
          <w:szCs w:val="24"/>
          <w:lang w:val="lt-LT"/>
        </w:rPr>
        <w:t xml:space="preserve"> </w:t>
      </w:r>
    </w:p>
    <w:p w:rsidR="00E056F7" w:rsidRPr="00AC7C10" w:rsidRDefault="00E056F7">
      <w:pPr>
        <w:spacing w:after="0" w:line="240" w:lineRule="auto"/>
        <w:rPr>
          <w:rFonts w:ascii="Times New Roman" w:eastAsia="Times New Roman" w:hAnsi="Times New Roman"/>
          <w:b/>
          <w:bCs/>
          <w:sz w:val="24"/>
          <w:szCs w:val="24"/>
          <w:lang w:val="lt-LT"/>
        </w:rPr>
      </w:pPr>
      <w:r w:rsidRPr="00AC7C10">
        <w:rPr>
          <w:rFonts w:ascii="Times New Roman" w:eastAsia="Times New Roman" w:hAnsi="Times New Roman"/>
          <w:b/>
          <w:bCs/>
          <w:sz w:val="24"/>
          <w:szCs w:val="24"/>
          <w:lang w:val="lt-LT"/>
        </w:rPr>
        <w:br w:type="page"/>
      </w:r>
    </w:p>
    <w:p w:rsidR="00E056F7" w:rsidRPr="00AC7C10" w:rsidRDefault="00E056F7" w:rsidP="00E056F7">
      <w:pPr>
        <w:ind w:left="6480"/>
        <w:jc w:val="both"/>
        <w:rPr>
          <w:rFonts w:ascii="Times New Roman" w:hAnsi="Times New Roman"/>
          <w:sz w:val="24"/>
          <w:szCs w:val="24"/>
          <w:lang w:val="lt-LT"/>
        </w:rPr>
      </w:pPr>
      <w:r w:rsidRPr="00AC7C10">
        <w:rPr>
          <w:rFonts w:ascii="Times New Roman" w:eastAsia="Times New Roman" w:hAnsi="Times New Roman"/>
          <w:b/>
          <w:bCs/>
          <w:sz w:val="24"/>
          <w:szCs w:val="24"/>
          <w:lang w:val="lt-LT"/>
        </w:rPr>
        <w:lastRenderedPageBreak/>
        <w:t xml:space="preserve">Priedas Nr. 2 </w:t>
      </w:r>
    </w:p>
    <w:p w:rsidR="00E056F7" w:rsidRPr="00AC7C10" w:rsidRDefault="00E056F7" w:rsidP="00E056F7">
      <w:pPr>
        <w:jc w:val="both"/>
        <w:rPr>
          <w:rFonts w:ascii="Times New Roman" w:hAnsi="Times New Roman"/>
          <w:sz w:val="24"/>
          <w:szCs w:val="24"/>
          <w:lang w:val="lt-LT"/>
        </w:rPr>
      </w:pPr>
      <w:r w:rsidRPr="00AC7C10">
        <w:rPr>
          <w:rFonts w:ascii="Times New Roman" w:eastAsia="Times New Roman" w:hAnsi="Times New Roman"/>
          <w:b/>
          <w:bCs/>
          <w:sz w:val="24"/>
          <w:szCs w:val="24"/>
          <w:lang w:val="lt-LT"/>
        </w:rPr>
        <w:t xml:space="preserve"> </w:t>
      </w:r>
    </w:p>
    <w:p w:rsidR="00E056F7" w:rsidRPr="00AC7C10" w:rsidRDefault="00E056F7" w:rsidP="00E056F7">
      <w:pPr>
        <w:jc w:val="center"/>
        <w:rPr>
          <w:rFonts w:ascii="Times New Roman" w:hAnsi="Times New Roman"/>
          <w:sz w:val="24"/>
          <w:szCs w:val="24"/>
          <w:lang w:val="lt-LT"/>
        </w:rPr>
      </w:pPr>
      <w:r w:rsidRPr="00AC7C10">
        <w:rPr>
          <w:rFonts w:ascii="Times New Roman" w:eastAsia="Times New Roman" w:hAnsi="Times New Roman"/>
          <w:b/>
          <w:bCs/>
          <w:sz w:val="24"/>
          <w:szCs w:val="24"/>
          <w:lang w:val="lt-LT"/>
        </w:rPr>
        <w:t>PASIŪLYMAS</w:t>
      </w:r>
    </w:p>
    <w:p w:rsidR="00E056F7" w:rsidRPr="00AC7C10" w:rsidRDefault="00E056F7" w:rsidP="00E056F7">
      <w:pPr>
        <w:jc w:val="center"/>
        <w:rPr>
          <w:rFonts w:ascii="Times New Roman" w:hAnsi="Times New Roman"/>
          <w:sz w:val="24"/>
          <w:szCs w:val="24"/>
          <w:lang w:val="lt-LT"/>
        </w:rPr>
      </w:pPr>
      <w:r w:rsidRPr="00AC7C10">
        <w:rPr>
          <w:rFonts w:ascii="Times New Roman" w:eastAsia="Times New Roman" w:hAnsi="Times New Roman"/>
          <w:b/>
          <w:bCs/>
          <w:sz w:val="24"/>
          <w:szCs w:val="24"/>
          <w:lang w:val="lt-LT"/>
        </w:rPr>
        <w:t xml:space="preserve">DĖL </w:t>
      </w:r>
      <w:r w:rsidRPr="00AC7C10">
        <w:rPr>
          <w:rFonts w:ascii="Times New Roman" w:eastAsia="Times New Roman" w:hAnsi="Times New Roman"/>
          <w:b/>
          <w:bCs/>
          <w:caps/>
          <w:sz w:val="24"/>
          <w:szCs w:val="24"/>
          <w:lang w:val="lt-LT"/>
        </w:rPr>
        <w:t xml:space="preserve">automatizuotos </w:t>
      </w:r>
      <w:r w:rsidR="00545FBF" w:rsidRPr="00AC7C10">
        <w:rPr>
          <w:rFonts w:ascii="Times New Roman" w:eastAsia="Times New Roman" w:hAnsi="Times New Roman"/>
          <w:b/>
          <w:bCs/>
          <w:caps/>
          <w:sz w:val="24"/>
          <w:szCs w:val="24"/>
          <w:lang w:val="lt-LT"/>
        </w:rPr>
        <w:t>plastikinių gaminių</w:t>
      </w:r>
      <w:r w:rsidRPr="00AC7C10">
        <w:rPr>
          <w:rFonts w:ascii="Times New Roman" w:eastAsia="Times New Roman" w:hAnsi="Times New Roman"/>
          <w:b/>
          <w:bCs/>
          <w:caps/>
          <w:sz w:val="24"/>
          <w:szCs w:val="24"/>
          <w:lang w:val="lt-LT"/>
        </w:rPr>
        <w:t xml:space="preserve"> gamybos įrangos</w:t>
      </w:r>
      <w:r w:rsidRPr="00AC7C10">
        <w:rPr>
          <w:rFonts w:ascii="Times New Roman" w:eastAsia="Times New Roman" w:hAnsi="Times New Roman"/>
          <w:b/>
          <w:bCs/>
          <w:sz w:val="24"/>
          <w:szCs w:val="24"/>
          <w:lang w:val="lt-LT"/>
        </w:rPr>
        <w:t xml:space="preserve"> PIRKIMO</w:t>
      </w:r>
    </w:p>
    <w:p w:rsidR="00E056F7" w:rsidRPr="00AC7C10" w:rsidRDefault="00E056F7" w:rsidP="00E056F7">
      <w:pPr>
        <w:jc w:val="both"/>
        <w:rPr>
          <w:rFonts w:ascii="Times New Roman" w:hAnsi="Times New Roman"/>
          <w:sz w:val="24"/>
          <w:szCs w:val="24"/>
          <w:lang w:val="lt-LT"/>
        </w:rPr>
      </w:pPr>
      <w:r w:rsidRPr="00AC7C10">
        <w:rPr>
          <w:rFonts w:ascii="Times New Roman" w:eastAsia="Times New Roman" w:hAnsi="Times New Roman"/>
          <w:sz w:val="24"/>
          <w:szCs w:val="24"/>
          <w:lang w:val="lt-LT"/>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E39F8" w:rsidRPr="00AC7C10" w:rsidTr="00C91AFF">
        <w:trPr>
          <w:jc w:val="center"/>
        </w:trPr>
        <w:tc>
          <w:tcPr>
            <w:tcW w:w="9360" w:type="dxa"/>
          </w:tcPr>
          <w:p w:rsidR="00E056F7" w:rsidRPr="00AC7C10" w:rsidRDefault="00E056F7" w:rsidP="00C91AFF">
            <w:pPr>
              <w:spacing w:after="0" w:line="240" w:lineRule="auto"/>
              <w:ind w:left="3588"/>
              <w:jc w:val="both"/>
              <w:rPr>
                <w:rFonts w:ascii="Times New Roman" w:hAnsi="Times New Roman"/>
                <w:sz w:val="24"/>
                <w:szCs w:val="24"/>
              </w:rPr>
            </w:pPr>
            <w:r w:rsidRPr="00AC7C10">
              <w:rPr>
                <w:rFonts w:ascii="Times New Roman" w:eastAsia="Times New Roman" w:hAnsi="Times New Roman"/>
                <w:sz w:val="24"/>
                <w:szCs w:val="24"/>
              </w:rPr>
              <w:t>20   -   -  .</w:t>
            </w:r>
          </w:p>
        </w:tc>
      </w:tr>
      <w:tr w:rsidR="006E39F8" w:rsidRPr="00AC7C10" w:rsidTr="00C91AFF">
        <w:trPr>
          <w:jc w:val="center"/>
        </w:trPr>
        <w:tc>
          <w:tcPr>
            <w:tcW w:w="9360" w:type="dxa"/>
          </w:tcPr>
          <w:p w:rsidR="00E056F7" w:rsidRPr="00AC7C10" w:rsidRDefault="00E056F7" w:rsidP="00C91AFF">
            <w:pPr>
              <w:spacing w:after="0" w:line="240" w:lineRule="auto"/>
              <w:ind w:left="3588"/>
              <w:jc w:val="both"/>
              <w:rPr>
                <w:rFonts w:ascii="Times New Roman" w:hAnsi="Times New Roman"/>
              </w:rPr>
            </w:pPr>
            <w:r w:rsidRPr="00AC7C10">
              <w:rPr>
                <w:rFonts w:ascii="Times New Roman" w:eastAsia="Times New Roman" w:hAnsi="Times New Roman"/>
                <w:sz w:val="20"/>
                <w:szCs w:val="20"/>
              </w:rPr>
              <w:t>(</w:t>
            </w:r>
            <w:r w:rsidRPr="00AC7C10">
              <w:rPr>
                <w:rFonts w:ascii="Times New Roman" w:eastAsia="Times New Roman" w:hAnsi="Times New Roman"/>
                <w:i/>
                <w:iCs/>
                <w:sz w:val="20"/>
                <w:szCs w:val="20"/>
              </w:rPr>
              <w:t>data</w:t>
            </w:r>
            <w:r w:rsidRPr="00AC7C10">
              <w:rPr>
                <w:rFonts w:ascii="Times New Roman" w:eastAsia="Times New Roman" w:hAnsi="Times New Roman"/>
                <w:sz w:val="20"/>
                <w:szCs w:val="20"/>
              </w:rPr>
              <w:t>)</w:t>
            </w:r>
          </w:p>
        </w:tc>
      </w:tr>
      <w:tr w:rsidR="00AC7C10" w:rsidRPr="00AC7C10" w:rsidTr="00C91AFF">
        <w:trPr>
          <w:jc w:val="center"/>
        </w:trPr>
        <w:tc>
          <w:tcPr>
            <w:tcW w:w="9360" w:type="dxa"/>
          </w:tcPr>
          <w:p w:rsidR="00E056F7" w:rsidRPr="00AC7C10" w:rsidRDefault="00E056F7" w:rsidP="00C91AFF">
            <w:pPr>
              <w:spacing w:after="0" w:line="240" w:lineRule="auto"/>
              <w:ind w:left="3588"/>
              <w:jc w:val="both"/>
              <w:rPr>
                <w:rFonts w:ascii="Times New Roman" w:hAnsi="Times New Roman"/>
              </w:rPr>
            </w:pPr>
            <w:r w:rsidRPr="00AC7C10">
              <w:rPr>
                <w:rFonts w:ascii="Times New Roman" w:eastAsia="Times New Roman" w:hAnsi="Times New Roman"/>
                <w:sz w:val="20"/>
                <w:szCs w:val="20"/>
              </w:rPr>
              <w:t xml:space="preserve"> </w:t>
            </w:r>
          </w:p>
        </w:tc>
      </w:tr>
      <w:tr w:rsidR="00AC7C10" w:rsidRPr="00AC7C10" w:rsidTr="00C91AFF">
        <w:trPr>
          <w:jc w:val="center"/>
        </w:trPr>
        <w:tc>
          <w:tcPr>
            <w:tcW w:w="9360" w:type="dxa"/>
          </w:tcPr>
          <w:p w:rsidR="00E056F7" w:rsidRPr="00AC7C10" w:rsidRDefault="00E056F7" w:rsidP="00C91AFF">
            <w:pPr>
              <w:spacing w:after="0" w:line="240" w:lineRule="auto"/>
              <w:ind w:left="3588"/>
              <w:jc w:val="both"/>
              <w:rPr>
                <w:rFonts w:ascii="Times New Roman" w:hAnsi="Times New Roman"/>
              </w:rPr>
            </w:pPr>
            <w:r w:rsidRPr="00AC7C10">
              <w:rPr>
                <w:rFonts w:ascii="Times New Roman" w:eastAsia="Times New Roman" w:hAnsi="Times New Roman"/>
                <w:i/>
                <w:iCs/>
                <w:sz w:val="20"/>
                <w:szCs w:val="20"/>
              </w:rPr>
              <w:t>(vieta)</w:t>
            </w:r>
          </w:p>
        </w:tc>
      </w:tr>
    </w:tbl>
    <w:p w:rsidR="00E056F7" w:rsidRPr="00AC7C10" w:rsidRDefault="00E056F7" w:rsidP="00E056F7">
      <w:pPr>
        <w:jc w:val="both"/>
        <w:rPr>
          <w:rFonts w:ascii="Times New Roman" w:hAnsi="Times New Roman"/>
        </w:rPr>
      </w:pPr>
      <w:r w:rsidRPr="00AC7C10">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Tiekėjo pavadinimas </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Tiekėjo adresas </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Juridinio asmens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PVM mokėtojo kodas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sz w:val="20"/>
                <w:szCs w:val="20"/>
                <w:lang w:val="sv-SE"/>
              </w:rPr>
              <w:t>Už pasiūlymą atsakingo asmens vardas, pavardė</w:t>
            </w:r>
          </w:p>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sz w:val="20"/>
                <w:szCs w:val="20"/>
                <w:lang w:val="sv-SE"/>
              </w:rPr>
              <w:t xml:space="preserve"> </w:t>
            </w:r>
          </w:p>
        </w:tc>
        <w:tc>
          <w:tcPr>
            <w:tcW w:w="4680" w:type="dxa"/>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sz w:val="20"/>
                <w:szCs w:val="20"/>
                <w:lang w:val="sv-SE"/>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Telefono numeris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El. pašto adresas</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bl>
    <w:p w:rsidR="00E056F7" w:rsidRPr="00AC7C10" w:rsidRDefault="00E056F7" w:rsidP="00E056F7">
      <w:pPr>
        <w:ind w:left="720"/>
        <w:jc w:val="both"/>
        <w:rPr>
          <w:rFonts w:ascii="Times New Roman" w:hAnsi="Times New Roman"/>
        </w:rPr>
      </w:pPr>
      <w:r w:rsidRPr="00AC7C10">
        <w:rPr>
          <w:rFonts w:ascii="Times New Roman" w:eastAsia="Times New Roman" w:hAnsi="Times New Roman"/>
          <w:sz w:val="20"/>
          <w:szCs w:val="20"/>
        </w:rPr>
        <w:t xml:space="preserve"> </w:t>
      </w:r>
    </w:p>
    <w:p w:rsidR="00E056F7" w:rsidRPr="00AC7C10" w:rsidRDefault="00E056F7" w:rsidP="00E056F7">
      <w:pPr>
        <w:ind w:left="720"/>
        <w:jc w:val="both"/>
        <w:rPr>
          <w:rFonts w:ascii="Times New Roman" w:hAnsi="Times New Roman"/>
        </w:rPr>
      </w:pPr>
      <w:r w:rsidRPr="00AC7C10">
        <w:rPr>
          <w:rFonts w:ascii="Times New Roman" w:eastAsia="Times New Roman" w:hAnsi="Times New Roman"/>
          <w:sz w:val="20"/>
          <w:szCs w:val="20"/>
        </w:rPr>
        <w:t xml:space="preserve">1. Šiuo pasiūlymu pažymime, kad sutinkame su visomis pirkimo sąlygomis, nustatytomis: </w:t>
      </w:r>
    </w:p>
    <w:p w:rsidR="00E056F7" w:rsidRPr="00AC7C10" w:rsidRDefault="00E056F7" w:rsidP="00E056F7">
      <w:pPr>
        <w:ind w:firstLine="720"/>
        <w:jc w:val="both"/>
        <w:rPr>
          <w:rFonts w:ascii="Times New Roman" w:hAnsi="Times New Roman"/>
          <w:lang w:val="sv-SE"/>
        </w:rPr>
      </w:pPr>
      <w:r w:rsidRPr="00AC7C10">
        <w:rPr>
          <w:rFonts w:ascii="Times New Roman" w:eastAsia="Times New Roman" w:hAnsi="Times New Roman"/>
          <w:sz w:val="20"/>
          <w:szCs w:val="20"/>
          <w:lang w:val="sv-SE"/>
        </w:rPr>
        <w:t xml:space="preserve">1) konkurso skelbime, paskelbtame </w:t>
      </w:r>
      <w:r w:rsidR="00356DB0" w:rsidRPr="00AC7C10">
        <w:rPr>
          <w:rFonts w:ascii="Times New Roman" w:eastAsia="Times New Roman" w:hAnsi="Times New Roman"/>
          <w:sz w:val="20"/>
          <w:szCs w:val="20"/>
          <w:lang w:val="sv-SE"/>
        </w:rPr>
        <w:t xml:space="preserve">2020 </w:t>
      </w:r>
      <w:r w:rsidR="001B0EC4" w:rsidRPr="00AC7C10">
        <w:rPr>
          <w:rFonts w:ascii="Times New Roman" w:eastAsia="Times New Roman" w:hAnsi="Times New Roman"/>
          <w:sz w:val="20"/>
          <w:szCs w:val="20"/>
          <w:lang w:val="sv-SE"/>
        </w:rPr>
        <w:t xml:space="preserve">m. </w:t>
      </w:r>
      <w:r w:rsidR="00265769">
        <w:rPr>
          <w:rFonts w:ascii="Times New Roman" w:eastAsia="Times New Roman" w:hAnsi="Times New Roman"/>
          <w:sz w:val="20"/>
          <w:szCs w:val="20"/>
          <w:lang w:val="sv-SE"/>
        </w:rPr>
        <w:t>vasario</w:t>
      </w:r>
      <w:r w:rsidR="00356DB0" w:rsidRPr="00AC7C10">
        <w:rPr>
          <w:rFonts w:ascii="Times New Roman" w:eastAsia="Times New Roman" w:hAnsi="Times New Roman"/>
          <w:sz w:val="20"/>
          <w:szCs w:val="20"/>
          <w:lang w:val="sv-SE"/>
        </w:rPr>
        <w:t xml:space="preserve"> 2</w:t>
      </w:r>
      <w:r w:rsidR="00265769">
        <w:rPr>
          <w:rFonts w:ascii="Times New Roman" w:eastAsia="Times New Roman" w:hAnsi="Times New Roman"/>
          <w:sz w:val="20"/>
          <w:szCs w:val="20"/>
          <w:lang w:val="sv-SE"/>
        </w:rPr>
        <w:t>8</w:t>
      </w:r>
      <w:r w:rsidR="00356DB0" w:rsidRPr="00AC7C10">
        <w:rPr>
          <w:rFonts w:ascii="Times New Roman" w:eastAsia="Times New Roman" w:hAnsi="Times New Roman"/>
          <w:sz w:val="20"/>
          <w:szCs w:val="20"/>
          <w:lang w:val="sv-SE"/>
        </w:rPr>
        <w:t xml:space="preserve"> </w:t>
      </w:r>
      <w:r w:rsidR="001B0EC4" w:rsidRPr="00AC7C10">
        <w:rPr>
          <w:rFonts w:ascii="Times New Roman" w:eastAsia="Times New Roman" w:hAnsi="Times New Roman"/>
          <w:sz w:val="20"/>
          <w:szCs w:val="20"/>
          <w:lang w:val="sv-SE"/>
        </w:rPr>
        <w:t xml:space="preserve">dieną </w:t>
      </w:r>
      <w:r w:rsidRPr="00AC7C10">
        <w:rPr>
          <w:rFonts w:ascii="Times New Roman" w:eastAsia="Times New Roman" w:hAnsi="Times New Roman"/>
          <w:sz w:val="20"/>
          <w:szCs w:val="20"/>
          <w:lang w:val="sv-SE"/>
        </w:rPr>
        <w:t xml:space="preserve">svetainėje </w:t>
      </w:r>
      <w:hyperlink w:history="1">
        <w:r w:rsidRPr="00AC7C10">
          <w:rPr>
            <w:rStyle w:val="Hyperlink"/>
            <w:rFonts w:ascii="Times New Roman" w:eastAsia="Times New Roman" w:hAnsi="Times New Roman"/>
            <w:color w:val="auto"/>
            <w:sz w:val="20"/>
            <w:szCs w:val="20"/>
            <w:lang w:val="sv-SE"/>
          </w:rPr>
          <w:t>www.esinvesticijos.lt</w:t>
        </w:r>
      </w:hyperlink>
      <w:r w:rsidRPr="00AC7C10">
        <w:rPr>
          <w:rFonts w:ascii="Times New Roman" w:eastAsia="Times New Roman" w:hAnsi="Times New Roman"/>
          <w:sz w:val="20"/>
          <w:szCs w:val="20"/>
          <w:lang w:val="sv-SE"/>
        </w:rPr>
        <w:t>;</w:t>
      </w:r>
    </w:p>
    <w:p w:rsidR="00E056F7" w:rsidRPr="00AC7C10" w:rsidRDefault="00E056F7" w:rsidP="00E056F7">
      <w:pPr>
        <w:ind w:left="720"/>
        <w:jc w:val="both"/>
        <w:rPr>
          <w:rFonts w:ascii="Times New Roman" w:hAnsi="Times New Roman"/>
          <w:lang w:val="sv-SE"/>
        </w:rPr>
      </w:pPr>
      <w:r w:rsidRPr="00AC7C10">
        <w:rPr>
          <w:rFonts w:ascii="Times New Roman" w:eastAsia="Times New Roman" w:hAnsi="Times New Roman"/>
          <w:sz w:val="20"/>
          <w:szCs w:val="20"/>
          <w:lang w:val="sv-SE"/>
        </w:rPr>
        <w:t>2) kituose pirkimo dokumentuose (jų paaiškinimuose, papildymuose)</w:t>
      </w:r>
    </w:p>
    <w:p w:rsidR="00E056F7" w:rsidRPr="00AC7C10" w:rsidRDefault="00E056F7" w:rsidP="00E056F7">
      <w:pPr>
        <w:ind w:left="720"/>
        <w:jc w:val="both"/>
        <w:rPr>
          <w:rFonts w:ascii="Times New Roman" w:hAnsi="Times New Roman"/>
          <w:lang w:val="sv-SE"/>
        </w:rPr>
      </w:pPr>
      <w:r w:rsidRPr="00AC7C10">
        <w:rPr>
          <w:rFonts w:ascii="Times New Roman" w:eastAsia="Times New Roman" w:hAnsi="Times New Roman"/>
          <w:sz w:val="20"/>
          <w:szCs w:val="20"/>
          <w:lang w:val="sv-SE"/>
        </w:rPr>
        <w:t xml:space="preserve"> </w:t>
      </w:r>
    </w:p>
    <w:p w:rsidR="00E056F7" w:rsidRPr="00AC7C10" w:rsidRDefault="00E056F7" w:rsidP="00E056F7">
      <w:pPr>
        <w:ind w:firstLine="720"/>
        <w:jc w:val="both"/>
        <w:rPr>
          <w:rFonts w:ascii="Times New Roman" w:hAnsi="Times New Roman"/>
          <w:lang w:val="sv-SE"/>
        </w:rPr>
      </w:pPr>
      <w:r w:rsidRPr="00AC7C10">
        <w:rPr>
          <w:rFonts w:ascii="Times New Roman" w:eastAsia="Times New Roman" w:hAnsi="Times New Roman"/>
          <w:sz w:val="20"/>
          <w:szCs w:val="20"/>
          <w:lang w:val="sv-SE"/>
        </w:rPr>
        <w:t xml:space="preserve">2. Mes siūlome </w:t>
      </w:r>
      <w:r w:rsidR="00415B8B" w:rsidRPr="00AC7C10">
        <w:rPr>
          <w:rFonts w:ascii="Times New Roman" w:eastAsia="Times New Roman" w:hAnsi="Times New Roman"/>
          <w:sz w:val="20"/>
          <w:szCs w:val="20"/>
          <w:lang w:val="sv-SE"/>
        </w:rPr>
        <w:t xml:space="preserve">Automatizuotą </w:t>
      </w:r>
      <w:r w:rsidR="00545FBF" w:rsidRPr="00AC7C10">
        <w:rPr>
          <w:rFonts w:ascii="Times New Roman" w:eastAsia="Times New Roman" w:hAnsi="Times New Roman"/>
          <w:sz w:val="20"/>
          <w:szCs w:val="20"/>
          <w:lang w:val="sv-SE"/>
        </w:rPr>
        <w:t>plastikinių gaminių</w:t>
      </w:r>
      <w:r w:rsidR="00415B8B" w:rsidRPr="00AC7C10">
        <w:rPr>
          <w:rFonts w:ascii="Times New Roman" w:eastAsia="Times New Roman" w:hAnsi="Times New Roman"/>
          <w:sz w:val="20"/>
          <w:szCs w:val="20"/>
          <w:lang w:val="sv-SE"/>
        </w:rPr>
        <w:t xml:space="preserve"> gamybos</w:t>
      </w:r>
      <w:r w:rsidRPr="00AC7C10">
        <w:rPr>
          <w:rFonts w:ascii="Times New Roman" w:eastAsia="Times New Roman" w:hAnsi="Times New Roman"/>
          <w:sz w:val="20"/>
          <w:szCs w:val="20"/>
          <w:lang w:val="sv-SE"/>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AC7C10" w:rsidRPr="00AC7C10" w:rsidTr="00E056F7">
        <w:tc>
          <w:tcPr>
            <w:tcW w:w="817"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Eil. Nr. </w:t>
            </w:r>
          </w:p>
        </w:tc>
        <w:tc>
          <w:tcPr>
            <w:tcW w:w="1523"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Įrangos pavadinimas</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Kiekis</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Vnt.</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Vieneto kaina EUR (be PVM </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Vieneto kaina EUR (su PVM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Viso suma EUR (be PVM</w:t>
            </w:r>
          </w:p>
        </w:tc>
        <w:tc>
          <w:tcPr>
            <w:tcW w:w="1170" w:type="dxa"/>
          </w:tcPr>
          <w:p w:rsidR="00E056F7" w:rsidRPr="00AC7C10" w:rsidRDefault="00E056F7" w:rsidP="00C91AFF">
            <w:pPr>
              <w:spacing w:after="0" w:line="240" w:lineRule="auto"/>
              <w:jc w:val="both"/>
              <w:rPr>
                <w:rFonts w:ascii="Times New Roman" w:hAnsi="Times New Roman"/>
                <w:lang w:val="fr-FR"/>
              </w:rPr>
            </w:pPr>
            <w:r w:rsidRPr="00AC7C10">
              <w:rPr>
                <w:rFonts w:ascii="Times New Roman" w:eastAsia="Times New Roman" w:hAnsi="Times New Roman"/>
                <w:b/>
                <w:bCs/>
                <w:sz w:val="20"/>
                <w:szCs w:val="20"/>
                <w:lang w:val="fr-FR"/>
              </w:rPr>
              <w:t>Viso suma EUR (su PVM)</w:t>
            </w:r>
          </w:p>
        </w:tc>
      </w:tr>
      <w:tr w:rsidR="00AC7C10" w:rsidRPr="00AC7C10" w:rsidTr="00E056F7">
        <w:tc>
          <w:tcPr>
            <w:tcW w:w="817"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1</w:t>
            </w:r>
          </w:p>
        </w:tc>
        <w:tc>
          <w:tcPr>
            <w:tcW w:w="1523"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2</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3</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4</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5</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6 </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7</w:t>
            </w:r>
          </w:p>
        </w:tc>
        <w:tc>
          <w:tcPr>
            <w:tcW w:w="117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8</w:t>
            </w:r>
          </w:p>
        </w:tc>
      </w:tr>
      <w:tr w:rsidR="00AC7C10" w:rsidRPr="00AC7C10" w:rsidTr="00E056F7">
        <w:tc>
          <w:tcPr>
            <w:tcW w:w="817" w:type="dxa"/>
          </w:tcPr>
          <w:p w:rsidR="000874CA" w:rsidRPr="00AC7C10" w:rsidRDefault="000874CA" w:rsidP="00C91AFF">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1 Linijos dalis – Įpurškimo presas</w:t>
            </w:r>
          </w:p>
        </w:tc>
        <w:tc>
          <w:tcPr>
            <w:tcW w:w="1170" w:type="dxa"/>
          </w:tcPr>
          <w:p w:rsidR="000874CA" w:rsidRPr="00AC7C10" w:rsidRDefault="000874CA" w:rsidP="00C91AFF">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C91AFF">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C91AFF">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C91AFF">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C91AFF">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C91AFF">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2.</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2 Linijos dalis – Konvejeris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3.</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3 Linijos dalis – Dozavimo blokas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4.</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4 Linijos dalis – Liejimo forma</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lastRenderedPageBreak/>
              <w:t>5.</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5 Linijos dalis – Įpurškimo presas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6.</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6 Linijos dalis – Konvejeris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7.</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7 Linijos dalis – Dozavimo blokas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8.</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8 Linijos dalis – Liejimo forma</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9.</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9 Linijos dalis – Liejimo forma</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10.</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10 Linijos dalis – Džiovinimo įrenginys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E056F7">
        <w:tc>
          <w:tcPr>
            <w:tcW w:w="817"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11.</w:t>
            </w:r>
          </w:p>
        </w:tc>
        <w:tc>
          <w:tcPr>
            <w:tcW w:w="1523" w:type="dxa"/>
          </w:tcPr>
          <w:p w:rsidR="000874CA" w:rsidRPr="00AC7C10" w:rsidRDefault="000874CA" w:rsidP="000874CA">
            <w:pPr>
              <w:spacing w:after="0" w:line="240" w:lineRule="auto"/>
              <w:rPr>
                <w:rFonts w:ascii="Times New Roman" w:hAnsi="Times New Roman"/>
                <w:sz w:val="20"/>
                <w:szCs w:val="20"/>
                <w:lang w:val="sv-SE"/>
              </w:rPr>
            </w:pPr>
            <w:r w:rsidRPr="00AC7C10">
              <w:rPr>
                <w:rFonts w:ascii="Times New Roman" w:hAnsi="Times New Roman"/>
                <w:sz w:val="20"/>
                <w:szCs w:val="20"/>
                <w:lang w:val="sv-SE"/>
              </w:rPr>
              <w:t>11 Linijos dalis – Termo kontroleris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1</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r w:rsidRPr="00AC7C10">
              <w:rPr>
                <w:rFonts w:ascii="Times New Roman" w:eastAsia="Times New Roman" w:hAnsi="Times New Roman"/>
                <w:sz w:val="20"/>
                <w:szCs w:val="20"/>
              </w:rPr>
              <w:t>dalis</w:t>
            </w: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c>
          <w:tcPr>
            <w:tcW w:w="1170" w:type="dxa"/>
          </w:tcPr>
          <w:p w:rsidR="000874CA" w:rsidRPr="00AC7C10" w:rsidRDefault="000874CA" w:rsidP="000874CA">
            <w:pPr>
              <w:spacing w:after="0" w:line="240" w:lineRule="auto"/>
              <w:jc w:val="both"/>
              <w:rPr>
                <w:rFonts w:ascii="Times New Roman" w:eastAsia="Times New Roman" w:hAnsi="Times New Roman"/>
                <w:sz w:val="20"/>
                <w:szCs w:val="20"/>
              </w:rPr>
            </w:pPr>
          </w:p>
        </w:tc>
      </w:tr>
      <w:tr w:rsidR="00AC7C10" w:rsidRPr="00AC7C10" w:rsidTr="00307E3F">
        <w:tc>
          <w:tcPr>
            <w:tcW w:w="7020" w:type="dxa"/>
            <w:gridSpan w:val="6"/>
          </w:tcPr>
          <w:p w:rsidR="00B8535B" w:rsidRPr="00AC7C10" w:rsidRDefault="00B8535B" w:rsidP="00C91AFF">
            <w:pPr>
              <w:spacing w:after="0" w:line="240" w:lineRule="auto"/>
              <w:jc w:val="both"/>
              <w:rPr>
                <w:rFonts w:ascii="Times New Roman" w:hAnsi="Times New Roman"/>
              </w:rPr>
            </w:pPr>
            <w:r w:rsidRPr="00AC7C10">
              <w:rPr>
                <w:rFonts w:ascii="Times New Roman" w:eastAsia="Times New Roman" w:hAnsi="Times New Roman"/>
                <w:sz w:val="20"/>
                <w:szCs w:val="20"/>
              </w:rPr>
              <w:t>Viso bendra pasiūlymo suma:</w:t>
            </w:r>
            <w:r w:rsidRPr="00AC7C10">
              <w:rPr>
                <w:rFonts w:ascii="Times New Roman" w:hAnsi="Times New Roman"/>
              </w:rPr>
              <w:t xml:space="preserve"> </w:t>
            </w:r>
          </w:p>
          <w:p w:rsidR="00B8535B" w:rsidRPr="00AC7C10" w:rsidRDefault="00B8535B" w:rsidP="00C91AFF">
            <w:pPr>
              <w:spacing w:after="0" w:line="240" w:lineRule="auto"/>
              <w:jc w:val="both"/>
              <w:rPr>
                <w:rFonts w:ascii="Times New Roman" w:hAnsi="Times New Roman"/>
              </w:rPr>
            </w:pPr>
            <w:r w:rsidRPr="00AC7C10">
              <w:rPr>
                <w:rFonts w:ascii="Times New Roman" w:hAnsi="Times New Roman"/>
              </w:rPr>
              <w:t xml:space="preserve"> </w:t>
            </w:r>
          </w:p>
        </w:tc>
        <w:tc>
          <w:tcPr>
            <w:tcW w:w="1170" w:type="dxa"/>
          </w:tcPr>
          <w:p w:rsidR="00B8535B" w:rsidRPr="00AC7C10" w:rsidRDefault="00B8535B"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1170" w:type="dxa"/>
          </w:tcPr>
          <w:p w:rsidR="00B8535B" w:rsidRPr="00AC7C10" w:rsidRDefault="00B8535B"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bl>
    <w:p w:rsidR="00E056F7" w:rsidRPr="00AC7C10" w:rsidRDefault="00E056F7" w:rsidP="00E056F7">
      <w:pPr>
        <w:jc w:val="both"/>
        <w:rPr>
          <w:rFonts w:ascii="Times New Roman" w:hAnsi="Times New Roman"/>
        </w:rPr>
      </w:pPr>
      <w:r w:rsidRPr="00AC7C10">
        <w:rPr>
          <w:rFonts w:ascii="Times New Roman" w:eastAsia="Times New Roman" w:hAnsi="Times New Roman"/>
          <w:sz w:val="20"/>
          <w:szCs w:val="20"/>
        </w:rPr>
        <w:t xml:space="preserve"> </w:t>
      </w:r>
    </w:p>
    <w:p w:rsidR="00E056F7" w:rsidRPr="00AC7C10" w:rsidRDefault="00E056F7" w:rsidP="00E056F7">
      <w:pPr>
        <w:jc w:val="both"/>
        <w:rPr>
          <w:rFonts w:ascii="Times New Roman" w:hAnsi="Times New Roman"/>
        </w:rPr>
      </w:pPr>
      <w:r w:rsidRPr="00AC7C10">
        <w:rPr>
          <w:rFonts w:ascii="Times New Roman" w:eastAsia="Times New Roman" w:hAnsi="Times New Roman"/>
          <w:sz w:val="20"/>
          <w:szCs w:val="20"/>
        </w:rPr>
        <w:t xml:space="preserve">Bendra pasiūlymo kaina be PVM – _______________ Eur </w:t>
      </w:r>
      <w:r w:rsidRPr="00AC7C10">
        <w:rPr>
          <w:rFonts w:ascii="Times New Roman" w:eastAsia="Times New Roman" w:hAnsi="Times New Roman"/>
          <w:i/>
          <w:iCs/>
          <w:sz w:val="20"/>
          <w:szCs w:val="20"/>
        </w:rPr>
        <w:t>(suma žodžiais)</w:t>
      </w:r>
      <w:r w:rsidRPr="00AC7C10">
        <w:rPr>
          <w:rFonts w:ascii="Times New Roman" w:eastAsia="Times New Roman" w:hAnsi="Times New Roman"/>
          <w:sz w:val="20"/>
          <w:szCs w:val="20"/>
        </w:rPr>
        <w:t>.</w:t>
      </w:r>
    </w:p>
    <w:p w:rsidR="00E056F7" w:rsidRPr="00AC7C10" w:rsidRDefault="00E056F7" w:rsidP="00E056F7">
      <w:pPr>
        <w:jc w:val="both"/>
        <w:rPr>
          <w:rFonts w:ascii="Times New Roman" w:eastAsia="Times New Roman" w:hAnsi="Times New Roman"/>
          <w:sz w:val="20"/>
          <w:szCs w:val="20"/>
          <w:lang w:val="lt-LT"/>
        </w:rPr>
      </w:pPr>
      <w:r w:rsidRPr="00AC7C10">
        <w:rPr>
          <w:rFonts w:ascii="Times New Roman" w:eastAsia="Times New Roman" w:hAnsi="Times New Roman"/>
          <w:sz w:val="20"/>
          <w:szCs w:val="20"/>
        </w:rPr>
        <w:t>3. Siūloma įranga ir jos savybės visiškai atitinka pirkimo dokumentuose nurodytus reikalavimus. Detalizuojame pateiktoje lentel</w:t>
      </w:r>
      <w:r w:rsidRPr="00AC7C10">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AC7C10" w:rsidRPr="00AC7C10" w:rsidTr="00C91AFF">
        <w:tc>
          <w:tcPr>
            <w:tcW w:w="705" w:type="dxa"/>
          </w:tcPr>
          <w:p w:rsidR="00E056F7" w:rsidRPr="00AC7C10" w:rsidRDefault="00E056F7" w:rsidP="00C91AFF">
            <w:pPr>
              <w:spacing w:after="0" w:line="240" w:lineRule="auto"/>
              <w:jc w:val="both"/>
              <w:rPr>
                <w:rFonts w:ascii="Times New Roman" w:eastAsia="Times New Roman" w:hAnsi="Times New Roman"/>
                <w:b/>
                <w:bCs/>
                <w:sz w:val="20"/>
                <w:szCs w:val="20"/>
              </w:rPr>
            </w:pPr>
            <w:r w:rsidRPr="00AC7C10">
              <w:rPr>
                <w:rFonts w:ascii="Times New Roman" w:eastAsia="Times New Roman" w:hAnsi="Times New Roman"/>
                <w:b/>
                <w:bCs/>
                <w:sz w:val="20"/>
                <w:szCs w:val="20"/>
              </w:rPr>
              <w:t>Eil. Nr.</w:t>
            </w:r>
          </w:p>
        </w:tc>
        <w:tc>
          <w:tcPr>
            <w:tcW w:w="4253" w:type="dxa"/>
          </w:tcPr>
          <w:p w:rsidR="00E056F7" w:rsidRPr="00AC7C10" w:rsidRDefault="00E056F7" w:rsidP="00C91AFF">
            <w:pPr>
              <w:spacing w:after="0" w:line="240" w:lineRule="auto"/>
              <w:jc w:val="both"/>
              <w:rPr>
                <w:rFonts w:ascii="Times New Roman" w:eastAsia="Times New Roman" w:hAnsi="Times New Roman"/>
                <w:b/>
                <w:bCs/>
                <w:sz w:val="20"/>
                <w:szCs w:val="20"/>
                <w:lang w:val="lt-LT"/>
              </w:rPr>
            </w:pPr>
            <w:r w:rsidRPr="00AC7C10">
              <w:rPr>
                <w:rFonts w:ascii="Times New Roman" w:eastAsia="Times New Roman" w:hAnsi="Times New Roman"/>
                <w:b/>
                <w:bCs/>
                <w:sz w:val="20"/>
                <w:szCs w:val="20"/>
              </w:rPr>
              <w:t>Preki</w:t>
            </w:r>
            <w:r w:rsidRPr="00AC7C10">
              <w:rPr>
                <w:rFonts w:ascii="Times New Roman" w:eastAsia="Times New Roman" w:hAnsi="Times New Roman"/>
                <w:b/>
                <w:bCs/>
                <w:sz w:val="20"/>
                <w:szCs w:val="20"/>
                <w:lang w:val="lt-LT"/>
              </w:rPr>
              <w:t>ų techniniai rodikliai</w:t>
            </w:r>
          </w:p>
        </w:tc>
        <w:tc>
          <w:tcPr>
            <w:tcW w:w="4394" w:type="dxa"/>
          </w:tcPr>
          <w:p w:rsidR="00E056F7" w:rsidRPr="00AC7C10" w:rsidRDefault="00E056F7" w:rsidP="00C91AFF">
            <w:pPr>
              <w:spacing w:after="0" w:line="240" w:lineRule="auto"/>
              <w:jc w:val="both"/>
              <w:rPr>
                <w:rFonts w:ascii="Times New Roman" w:eastAsia="Times New Roman" w:hAnsi="Times New Roman"/>
                <w:b/>
                <w:bCs/>
                <w:sz w:val="20"/>
                <w:szCs w:val="20"/>
                <w:lang w:val="lt-LT"/>
              </w:rPr>
            </w:pPr>
            <w:r w:rsidRPr="00AC7C10">
              <w:rPr>
                <w:rFonts w:ascii="Times New Roman" w:eastAsia="Times New Roman" w:hAnsi="Times New Roman"/>
                <w:b/>
                <w:bCs/>
                <w:sz w:val="20"/>
                <w:szCs w:val="20"/>
                <w:lang w:val="lt-LT"/>
              </w:rPr>
              <w:t>Siūlomos prekės techninių rodiklių reikšmės (</w:t>
            </w:r>
            <w:r w:rsidRPr="00AC7C10">
              <w:rPr>
                <w:rFonts w:ascii="Times New Roman" w:eastAsia="Times New Roman" w:hAnsi="Times New Roman"/>
                <w:b/>
                <w:bCs/>
                <w:i/>
                <w:sz w:val="20"/>
                <w:szCs w:val="20"/>
                <w:lang w:val="lt-LT"/>
              </w:rPr>
              <w:t>įrašyti konkrečias reikšmes ties kiekvienu techniniu rodikliu, kurios turi atitikti visas reikalaujamas reikšmes</w:t>
            </w:r>
            <w:r w:rsidRPr="00AC7C10">
              <w:rPr>
                <w:rFonts w:ascii="Times New Roman" w:eastAsia="Times New Roman" w:hAnsi="Times New Roman"/>
                <w:b/>
                <w:bCs/>
                <w:sz w:val="20"/>
                <w:szCs w:val="20"/>
                <w:lang w:val="lt-LT"/>
              </w:rPr>
              <w:t>)</w:t>
            </w:r>
          </w:p>
        </w:tc>
      </w:tr>
      <w:tr w:rsidR="00AC7C10" w:rsidRPr="00AC7C10" w:rsidTr="00C91AFF">
        <w:tc>
          <w:tcPr>
            <w:tcW w:w="705" w:type="dxa"/>
          </w:tcPr>
          <w:p w:rsidR="00F23797" w:rsidRPr="00AC7C10" w:rsidRDefault="00F23797" w:rsidP="00F23797">
            <w:pPr>
              <w:spacing w:after="0" w:line="240" w:lineRule="auto"/>
              <w:jc w:val="both"/>
              <w:rPr>
                <w:rFonts w:ascii="Times New Roman" w:eastAsia="Times New Roman" w:hAnsi="Times New Roman"/>
                <w:b/>
                <w:bCs/>
                <w:sz w:val="24"/>
                <w:szCs w:val="24"/>
              </w:rPr>
            </w:pPr>
            <w:r w:rsidRPr="00AC7C10">
              <w:rPr>
                <w:rFonts w:ascii="Times New Roman" w:eastAsia="Times New Roman" w:hAnsi="Times New Roman"/>
                <w:b/>
                <w:bCs/>
                <w:sz w:val="24"/>
                <w:szCs w:val="24"/>
              </w:rPr>
              <w:t>1.</w:t>
            </w:r>
          </w:p>
        </w:tc>
        <w:tc>
          <w:tcPr>
            <w:tcW w:w="4253" w:type="dxa"/>
          </w:tcPr>
          <w:p w:rsidR="00F23797" w:rsidRPr="00AC7C10" w:rsidRDefault="00F23797" w:rsidP="00F23797">
            <w:pPr>
              <w:spacing w:after="0" w:line="240" w:lineRule="auto"/>
              <w:jc w:val="both"/>
              <w:rPr>
                <w:rFonts w:ascii="Times New Roman" w:hAnsi="Times New Roman"/>
                <w:lang w:val="sv-SE"/>
              </w:rPr>
            </w:pPr>
            <w:r w:rsidRPr="00AC7C10">
              <w:rPr>
                <w:rFonts w:ascii="Times New Roman" w:eastAsia="Times New Roman" w:hAnsi="Times New Roman"/>
                <w:b/>
                <w:bCs/>
                <w:lang w:val="sv-SE"/>
              </w:rPr>
              <w:t xml:space="preserve">Automatizuotos plastikinių gaminių gamybos linijos komplektą sudaro </w:t>
            </w:r>
            <w:r w:rsidRPr="00AC7C10">
              <w:rPr>
                <w:rFonts w:ascii="Times New Roman" w:eastAsia="Times New Roman" w:hAnsi="Times New Roman"/>
                <w:b/>
                <w:bCs/>
              </w:rPr>
              <w:t>11</w:t>
            </w:r>
            <w:r w:rsidRPr="00AC7C10">
              <w:rPr>
                <w:rFonts w:ascii="Times New Roman" w:eastAsia="Times New Roman" w:hAnsi="Times New Roman"/>
                <w:b/>
                <w:bCs/>
                <w:lang w:val="sv-SE"/>
              </w:rPr>
              <w:t xml:space="preserve"> dali</w:t>
            </w:r>
            <w:r w:rsidRPr="00AC7C10">
              <w:rPr>
                <w:rFonts w:ascii="Times New Roman" w:eastAsia="Times New Roman" w:hAnsi="Times New Roman"/>
                <w:b/>
                <w:bCs/>
                <w:lang w:val="lt-LT"/>
              </w:rPr>
              <w:t>ų</w:t>
            </w:r>
            <w:r w:rsidRPr="00AC7C10">
              <w:rPr>
                <w:rFonts w:ascii="Times New Roman" w:eastAsia="Times New Roman" w:hAnsi="Times New Roman"/>
                <w:b/>
                <w:bCs/>
                <w:lang w:val="sv-SE"/>
              </w:rPr>
              <w:t>:</w:t>
            </w: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1 Linijos dalis – </w:t>
            </w:r>
            <w:r w:rsidRPr="00AC7C10">
              <w:rPr>
                <w:rFonts w:ascii="Times New Roman" w:hAnsi="Times New Roman"/>
                <w:b/>
                <w:shd w:val="clear" w:color="auto" w:fill="FFFFFF"/>
                <w:lang w:val="lt-LT"/>
              </w:rPr>
              <w:t>Įpurškimo presas</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Uždarymo jėga: ≥ 1300 kN;</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Atstumas tarp pririšimo strypų (HxV): min. 520x520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Sausas ciklas (EUROMAP): ≥1,0 s, kai reikia atidaryti ne mažiau kaip 350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Formos aukštis: ≥350mm;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Atidarymo atstumas: ≥450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Išstūmimo jėga: ≥40kN ± 5kN;</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Įpurškimo blokas: ≥800;</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Sraigto skersmuo: ≥50 mm ± 5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Maks. vieno įpurškimo svoris: ≥280 g;</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Įpurškimo slėgis: ≥ 2000 barų;</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Barierinis sraigtas, L / D ≥ 24;</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Įpurškimo srautas: ≥ 640 ccm / s;</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Pneumatinis šerdies traukimas su vožtuvu;</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Dozavimo įrenginio sąsaja;</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Ne mažiau kaip 2 x oro pūtimo įtaisai su vožtuvu;</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Ne mažiau kaip 8 aušinimo kontūrai;</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lastRenderedPageBreak/>
              <w:t>• Jutiklinis ekranas;</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Aušinama mašinos valdymo spinta;</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Aušinami servomotorai.</w:t>
            </w:r>
          </w:p>
          <w:p w:rsidR="00F23797" w:rsidRPr="00AC7C10" w:rsidRDefault="00F23797" w:rsidP="00F23797">
            <w:pPr>
              <w:spacing w:after="0" w:line="240" w:lineRule="auto"/>
              <w:rPr>
                <w:rFonts w:ascii="Times New Roman" w:hAnsi="Times New Roman"/>
                <w:shd w:val="clear" w:color="auto" w:fill="FFFFFF"/>
                <w:lang w:val="lv-LV"/>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2 Linijos dalis – </w:t>
            </w:r>
            <w:r w:rsidRPr="00AC7C10">
              <w:rPr>
                <w:rFonts w:ascii="Times New Roman" w:hAnsi="Times New Roman"/>
                <w:b/>
                <w:shd w:val="clear" w:color="auto" w:fill="FFFFFF"/>
                <w:lang w:val="lt-LT"/>
              </w:rPr>
              <w:t>Konvejeris</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•Pagamintos produkcijos transportavimo ir pakavimo konvejerio juosta – ne mažiau kaip 1 vnt.</w:t>
            </w:r>
          </w:p>
          <w:p w:rsidR="00F23797" w:rsidRPr="00AC7C10" w:rsidRDefault="00F23797" w:rsidP="00F23797">
            <w:pPr>
              <w:spacing w:after="0" w:line="240" w:lineRule="auto"/>
              <w:rPr>
                <w:rFonts w:ascii="Times New Roman" w:hAnsi="Times New Roman"/>
                <w:shd w:val="clear" w:color="auto" w:fill="FFFFFF"/>
                <w:lang w:val="lv-LV"/>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3 Linijos dalis – </w:t>
            </w:r>
            <w:r w:rsidRPr="00AC7C10">
              <w:rPr>
                <w:rFonts w:ascii="Times New Roman" w:hAnsi="Times New Roman"/>
                <w:b/>
                <w:shd w:val="clear" w:color="auto" w:fill="FFFFFF"/>
                <w:lang w:val="lt-LT"/>
              </w:rPr>
              <w:t>Dozavimo blokas</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Dozavimo blokas su keičiamu diapazonu – ne mažiau kaip 1 vnt.:</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a) Tūrinis dozavimo įtaisas;</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b) Nerūdijančio plieno bunkeris ar lygevertis;</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c) Nuotolinio valdymo pultas;</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d) Lanksčios žarnos ir įsiurbimo zondo komplektas.</w:t>
            </w:r>
          </w:p>
          <w:p w:rsidR="00F23797" w:rsidRPr="00AC7C10" w:rsidRDefault="00F23797" w:rsidP="00F23797">
            <w:pPr>
              <w:spacing w:after="0" w:line="240" w:lineRule="auto"/>
              <w:rPr>
                <w:rFonts w:ascii="Times New Roman" w:hAnsi="Times New Roman"/>
                <w:shd w:val="clear" w:color="auto" w:fill="FFFFFF"/>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4 Linijos dalis – </w:t>
            </w:r>
            <w:r w:rsidRPr="00AC7C10">
              <w:rPr>
                <w:rFonts w:ascii="Times New Roman" w:hAnsi="Times New Roman"/>
                <w:b/>
                <w:shd w:val="clear" w:color="auto" w:fill="FFFFFF"/>
                <w:lang w:val="lt-LT"/>
              </w:rPr>
              <w:t>Liejimo forma</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Ne mažiau kaip 24 viet</w:t>
            </w:r>
            <w:r w:rsidRPr="00AC7C10">
              <w:rPr>
                <w:rFonts w:ascii="Times New Roman" w:hAnsi="Times New Roman"/>
                <w:shd w:val="clear" w:color="auto" w:fill="FFFFFF"/>
                <w:lang w:val="lt-LT"/>
              </w:rPr>
              <w:t>ų liejimo forma (ne mažiau kaip 3 eiles ir ne mažiau kaip 8 vietos), ciklas 4 - 6 sec:</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Vandens temperatūra: 10–13 laipsnių C;</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xml:space="preserve">Aušinimo kontūrai: </w:t>
            </w:r>
            <w:r w:rsidRPr="00AC7C10">
              <w:rPr>
                <w:rFonts w:ascii="Times New Roman" w:hAnsi="Times New Roman"/>
                <w:shd w:val="clear" w:color="auto" w:fill="FFFFFF"/>
                <w:lang w:val="lt-LT"/>
              </w:rPr>
              <w:t xml:space="preserve">ne mažiau kaip </w:t>
            </w:r>
            <w:r w:rsidRPr="00AC7C10">
              <w:rPr>
                <w:rFonts w:ascii="Times New Roman" w:hAnsi="Times New Roman"/>
                <w:shd w:val="clear" w:color="auto" w:fill="FFFFFF"/>
                <w:lang w:val="lv-LV"/>
              </w:rPr>
              <w:t>6;</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sv-SE"/>
              </w:rPr>
            </w:pPr>
            <w:r w:rsidRPr="00AC7C10">
              <w:rPr>
                <w:rFonts w:ascii="Times New Roman" w:hAnsi="Times New Roman"/>
                <w:shd w:val="clear" w:color="auto" w:fill="FFFFFF"/>
                <w:lang w:val="sv-SE"/>
              </w:rPr>
              <w:t xml:space="preserve">Vandens srautas: </w:t>
            </w:r>
            <w:r w:rsidRPr="00AC7C10">
              <w:rPr>
                <w:rFonts w:ascii="Times New Roman" w:hAnsi="Times New Roman"/>
                <w:shd w:val="clear" w:color="auto" w:fill="FFFFFF"/>
                <w:lang w:val="lt-LT"/>
              </w:rPr>
              <w:t xml:space="preserve">ne mažiau kaip </w:t>
            </w:r>
            <w:r w:rsidRPr="00AC7C10">
              <w:rPr>
                <w:rFonts w:ascii="Times New Roman" w:hAnsi="Times New Roman"/>
                <w:shd w:val="clear" w:color="auto" w:fill="FFFFFF"/>
                <w:lang w:val="sv-SE"/>
              </w:rPr>
              <w:t>30 m³ / h;</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rPr>
            </w:pPr>
            <w:r w:rsidRPr="00AC7C10">
              <w:rPr>
                <w:rFonts w:ascii="Times New Roman" w:hAnsi="Times New Roman"/>
                <w:shd w:val="clear" w:color="auto" w:fill="FFFFFF"/>
              </w:rPr>
              <w:t>Vandens įleidimo slėgis: 6 - 8 barai;</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fr-FR"/>
              </w:rPr>
            </w:pPr>
            <w:r w:rsidRPr="00AC7C10">
              <w:rPr>
                <w:rFonts w:ascii="Times New Roman" w:hAnsi="Times New Roman"/>
                <w:shd w:val="clear" w:color="auto" w:fill="FFFFFF"/>
                <w:lang w:val="fr-FR"/>
              </w:rPr>
              <w:t>Padėklas: 2085 - grūdintas chromo plienas arba lygiavertis;</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fr-FR"/>
              </w:rPr>
            </w:pPr>
            <w:r w:rsidRPr="00AC7C10">
              <w:rPr>
                <w:rFonts w:ascii="Times New Roman" w:hAnsi="Times New Roman"/>
                <w:shd w:val="clear" w:color="auto" w:fill="FFFFFF"/>
                <w:lang w:val="fr-FR"/>
              </w:rPr>
              <w:t>Formos ir ertmių įdėklai: nerūdijantis plienas 2083, 2343, 2767 arba lygiavertis.</w:t>
            </w:r>
          </w:p>
          <w:p w:rsidR="00F23797" w:rsidRPr="00AC7C10" w:rsidRDefault="00F23797" w:rsidP="00F23797">
            <w:pPr>
              <w:spacing w:after="0" w:line="240" w:lineRule="auto"/>
              <w:rPr>
                <w:rFonts w:ascii="Times New Roman" w:hAnsi="Times New Roman"/>
                <w:shd w:val="clear" w:color="auto" w:fill="FFFFFF"/>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5 Linijos dalis – </w:t>
            </w:r>
            <w:r w:rsidRPr="00AC7C10">
              <w:rPr>
                <w:rFonts w:ascii="Times New Roman" w:hAnsi="Times New Roman"/>
                <w:b/>
                <w:shd w:val="clear" w:color="auto" w:fill="FFFFFF"/>
                <w:lang w:val="lt-LT"/>
              </w:rPr>
              <w:t>Įpurškimo presas</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Uždarymo jėga: ≥ 1300 kN;</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Atstumas tarp pririšimo strypų (HxV): min. 520x520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Sausas ciklas (EUROMAP): ≥1,0 s, kai reikia atidaryti ne mažiau kaip 350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Formos aukštis: ≥350mm;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Atidarymo atstumas: ≥450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Išstūmimo jėga: ≥40kN ± 5kN;</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Įpurškimo blokas: ≥800;</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Sraigto skersmuo: ≥50 mm ± 5 mm;</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Maks. vieno įpurškimo svoris: ≥280 g;</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Įpurškimo slėgis: ≥ 2000 barų;</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Barierinis sraigtas, L / D ≥ 24;</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lastRenderedPageBreak/>
              <w:t>• Įpurškimo srautas: ≥ 640 ccm / s;</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Pneumatinis šerdies traukimas su vožtuvu;</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Dozavimo įrenginio sąsaja;</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Ne mažiau kaip 2 x oro pūtimo įtaisai su vožtuvu;</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Ne mažiau kaip 8 aušinimo kontūrai;</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Jutiklinis ekranas;</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Aušinama mašinos valdymo spinta;</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Aušinami servomotorai.</w:t>
            </w:r>
          </w:p>
          <w:p w:rsidR="00F23797" w:rsidRPr="00AC7C10" w:rsidRDefault="00F23797" w:rsidP="00F23797">
            <w:pPr>
              <w:spacing w:after="0" w:line="240" w:lineRule="auto"/>
              <w:rPr>
                <w:rFonts w:ascii="Times New Roman" w:hAnsi="Times New Roman"/>
                <w:shd w:val="clear" w:color="auto" w:fill="FFFFFF"/>
                <w:lang w:val="lv-LV"/>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6 Linijos dalis – </w:t>
            </w:r>
            <w:r w:rsidRPr="00AC7C10">
              <w:rPr>
                <w:rFonts w:ascii="Times New Roman" w:hAnsi="Times New Roman"/>
                <w:b/>
                <w:shd w:val="clear" w:color="auto" w:fill="FFFFFF"/>
                <w:lang w:val="lt-LT"/>
              </w:rPr>
              <w:t>Konvejeris</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•Pagamintos produkcijos transportavimo ir pakavimo konvejerio juosta – ne mažiau kaip 1 vnt.</w:t>
            </w:r>
          </w:p>
          <w:p w:rsidR="00F23797" w:rsidRPr="00AC7C10" w:rsidRDefault="00F23797" w:rsidP="00F23797">
            <w:pPr>
              <w:spacing w:after="0" w:line="240" w:lineRule="auto"/>
              <w:rPr>
                <w:rFonts w:ascii="Times New Roman" w:hAnsi="Times New Roman"/>
                <w:shd w:val="clear" w:color="auto" w:fill="FFFFFF"/>
                <w:lang w:val="lv-LV"/>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7 Linijos dalis – </w:t>
            </w:r>
            <w:r w:rsidRPr="00AC7C10">
              <w:rPr>
                <w:rFonts w:ascii="Times New Roman" w:hAnsi="Times New Roman"/>
                <w:b/>
                <w:shd w:val="clear" w:color="auto" w:fill="FFFFFF"/>
                <w:lang w:val="lt-LT"/>
              </w:rPr>
              <w:t>Dozavimo blokas</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 Dozavimo blokas su keičiamu diapazonu – ne mažiau kaip 1 vnt.</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a) Tūrinis dozavimo įtaisas;</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b) Nerūdijančio plieno bunkeris ar lygevertis;</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c) Nuotolinio valdymo pultas;</w:t>
            </w:r>
          </w:p>
          <w:p w:rsidR="00F23797" w:rsidRPr="00AC7C10" w:rsidRDefault="00F23797" w:rsidP="00F23797">
            <w:pPr>
              <w:spacing w:after="0" w:line="240" w:lineRule="auto"/>
              <w:rPr>
                <w:rFonts w:ascii="Times New Roman" w:hAnsi="Times New Roman"/>
                <w:shd w:val="clear" w:color="auto" w:fill="FFFFFF"/>
              </w:rPr>
            </w:pPr>
            <w:r w:rsidRPr="00AC7C10">
              <w:rPr>
                <w:rFonts w:ascii="Times New Roman" w:hAnsi="Times New Roman"/>
                <w:shd w:val="clear" w:color="auto" w:fill="FFFFFF"/>
              </w:rPr>
              <w:t>d) Lanksčios žarnos ir įsiurbimo zondo komplektas.</w:t>
            </w:r>
          </w:p>
          <w:p w:rsidR="00F23797" w:rsidRPr="00AC7C10" w:rsidRDefault="00F23797" w:rsidP="00F23797">
            <w:pPr>
              <w:spacing w:after="0" w:line="240" w:lineRule="auto"/>
              <w:rPr>
                <w:rFonts w:ascii="Times New Roman" w:hAnsi="Times New Roman"/>
                <w:shd w:val="clear" w:color="auto" w:fill="FFFFFF"/>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8 Linijos dalis – </w:t>
            </w:r>
            <w:r w:rsidRPr="00AC7C10">
              <w:rPr>
                <w:rFonts w:ascii="Times New Roman" w:hAnsi="Times New Roman"/>
                <w:b/>
                <w:shd w:val="clear" w:color="auto" w:fill="FFFFFF"/>
                <w:lang w:val="lt-LT"/>
              </w:rPr>
              <w:t>Liejimo forma</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Ne mažiau kaip 16 viet</w:t>
            </w:r>
            <w:r w:rsidRPr="00AC7C10">
              <w:rPr>
                <w:rFonts w:ascii="Times New Roman" w:hAnsi="Times New Roman"/>
                <w:shd w:val="clear" w:color="auto" w:fill="FFFFFF"/>
                <w:lang w:val="lt-LT"/>
              </w:rPr>
              <w:t>ų liejimo forma (</w:t>
            </w:r>
            <w:r w:rsidRPr="00AC7C10">
              <w:rPr>
                <w:rFonts w:ascii="Times New Roman" w:hAnsi="Times New Roman"/>
                <w:shd w:val="clear" w:color="auto" w:fill="FFFFFF"/>
                <w:lang w:val="lv-LV"/>
              </w:rPr>
              <w:t xml:space="preserve">ne mažiau kaip </w:t>
            </w:r>
            <w:r w:rsidRPr="00AC7C10">
              <w:rPr>
                <w:rFonts w:ascii="Times New Roman" w:hAnsi="Times New Roman"/>
                <w:shd w:val="clear" w:color="auto" w:fill="FFFFFF"/>
                <w:lang w:val="lt-LT"/>
              </w:rPr>
              <w:t xml:space="preserve">2 eiles ir </w:t>
            </w:r>
            <w:r w:rsidRPr="00AC7C10">
              <w:rPr>
                <w:rFonts w:ascii="Times New Roman" w:hAnsi="Times New Roman"/>
                <w:shd w:val="clear" w:color="auto" w:fill="FFFFFF"/>
                <w:lang w:val="lv-LV"/>
              </w:rPr>
              <w:t xml:space="preserve">ne mažiau kaip </w:t>
            </w:r>
            <w:r w:rsidRPr="00AC7C10">
              <w:rPr>
                <w:rFonts w:ascii="Times New Roman" w:hAnsi="Times New Roman"/>
                <w:shd w:val="clear" w:color="auto" w:fill="FFFFFF"/>
                <w:lang w:val="lt-LT"/>
              </w:rPr>
              <w:t>8 vietos), ciklas 4.5  - 5.5 sec:</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Vandens temperatūra: 10–13 laipsnių C;</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Aušinimo kontūrai: ne mažiau kaip 6;</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sv-SE"/>
              </w:rPr>
            </w:pPr>
            <w:r w:rsidRPr="00AC7C10">
              <w:rPr>
                <w:rFonts w:ascii="Times New Roman" w:hAnsi="Times New Roman"/>
                <w:shd w:val="clear" w:color="auto" w:fill="FFFFFF"/>
                <w:lang w:val="sv-SE"/>
              </w:rPr>
              <w:t xml:space="preserve">Vandens srautas: </w:t>
            </w:r>
            <w:r w:rsidRPr="00AC7C10">
              <w:rPr>
                <w:rFonts w:ascii="Times New Roman" w:hAnsi="Times New Roman"/>
                <w:shd w:val="clear" w:color="auto" w:fill="FFFFFF"/>
                <w:lang w:val="lv-LV"/>
              </w:rPr>
              <w:t xml:space="preserve">ne mažiau kaip </w:t>
            </w:r>
            <w:r w:rsidRPr="00AC7C10">
              <w:rPr>
                <w:rFonts w:ascii="Times New Roman" w:hAnsi="Times New Roman"/>
                <w:shd w:val="clear" w:color="auto" w:fill="FFFFFF"/>
                <w:lang w:val="sv-SE"/>
              </w:rPr>
              <w:t>30 m³ / h;</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rPr>
            </w:pPr>
            <w:r w:rsidRPr="00AC7C10">
              <w:rPr>
                <w:rFonts w:ascii="Times New Roman" w:hAnsi="Times New Roman"/>
                <w:shd w:val="clear" w:color="auto" w:fill="FFFFFF"/>
              </w:rPr>
              <w:t>Vandens įleidimo slėgis: 6 - 8 barai;</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fr-FR"/>
              </w:rPr>
            </w:pPr>
            <w:r w:rsidRPr="00AC7C10">
              <w:rPr>
                <w:rFonts w:ascii="Times New Roman" w:hAnsi="Times New Roman"/>
                <w:shd w:val="clear" w:color="auto" w:fill="FFFFFF"/>
                <w:lang w:val="fr-FR"/>
              </w:rPr>
              <w:t>Padėklas: 2085 - grūdintas chromo plienas arba lygevertis;</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fr-FR"/>
              </w:rPr>
            </w:pPr>
            <w:r w:rsidRPr="00AC7C10">
              <w:rPr>
                <w:rFonts w:ascii="Times New Roman" w:hAnsi="Times New Roman"/>
                <w:shd w:val="clear" w:color="auto" w:fill="FFFFFF"/>
                <w:lang w:val="fr-FR"/>
              </w:rPr>
              <w:t>Formos ir ertmių įdėklai: nerūdijantis plienas 2083, 2343, 2767 arba lygiavertis.</w:t>
            </w:r>
          </w:p>
          <w:p w:rsidR="00F23797" w:rsidRPr="00AC7C10" w:rsidRDefault="00F23797" w:rsidP="00F23797">
            <w:pPr>
              <w:spacing w:after="0" w:line="240" w:lineRule="auto"/>
              <w:rPr>
                <w:rFonts w:ascii="Times New Roman" w:hAnsi="Times New Roman"/>
                <w:shd w:val="clear" w:color="auto" w:fill="FFFFFF"/>
                <w:lang w:val="fr-FR"/>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fr-FR"/>
              </w:rPr>
              <w:t>9</w:t>
            </w:r>
            <w:r w:rsidRPr="00AC7C10">
              <w:rPr>
                <w:rFonts w:ascii="Times New Roman" w:hAnsi="Times New Roman"/>
                <w:b/>
                <w:shd w:val="clear" w:color="auto" w:fill="FFFFFF"/>
                <w:lang w:val="lv-LV"/>
              </w:rPr>
              <w:t xml:space="preserve"> Linijos dalis – </w:t>
            </w:r>
            <w:r w:rsidRPr="00AC7C10">
              <w:rPr>
                <w:rFonts w:ascii="Times New Roman" w:hAnsi="Times New Roman"/>
                <w:b/>
                <w:shd w:val="clear" w:color="auto" w:fill="FFFFFF"/>
                <w:lang w:val="lt-LT"/>
              </w:rPr>
              <w:t>Liejimo forma</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eastAsia="Times New Roman" w:hAnsi="Times New Roman"/>
                <w:lang w:val="fr-FR" w:eastAsia="en-GB"/>
              </w:rPr>
            </w:pPr>
            <w:r w:rsidRPr="00AC7C10">
              <w:rPr>
                <w:rFonts w:ascii="Times New Roman" w:eastAsia="Times New Roman" w:hAnsi="Times New Roman"/>
                <w:shd w:val="clear" w:color="auto" w:fill="FFFFFF"/>
                <w:lang w:val="lv-LV" w:eastAsia="en-GB"/>
              </w:rPr>
              <w:t>Ne mažiau kaip 8 viet</w:t>
            </w:r>
            <w:r w:rsidRPr="00AC7C10">
              <w:rPr>
                <w:rFonts w:ascii="Times New Roman" w:eastAsia="Times New Roman" w:hAnsi="Times New Roman"/>
                <w:shd w:val="clear" w:color="auto" w:fill="FFFFFF"/>
                <w:lang w:val="fr-FR" w:eastAsia="en-GB"/>
              </w:rPr>
              <w:t>ų liejimo forma, ciklas 10 - 15 sec:</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Vandens temperatūra: 10–13 laipsnių C;</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Padėklas: 2085 - grūdintas chromo plienas arba lygiavertis;</w:t>
            </w:r>
          </w:p>
          <w:p w:rsidR="00F23797" w:rsidRPr="00AC7C10" w:rsidRDefault="00F23797" w:rsidP="00F23797">
            <w:pPr>
              <w:pStyle w:val="ListParagraph"/>
              <w:numPr>
                <w:ilvl w:val="1"/>
                <w:numId w:val="2"/>
              </w:num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lastRenderedPageBreak/>
              <w:t>Formos ir ertmių įdėklai: nerūdijantis plienas 2083, 2343, 2767 arba lygiavertis.</w:t>
            </w:r>
          </w:p>
          <w:p w:rsidR="00F23797" w:rsidRPr="00AC7C10" w:rsidRDefault="00F23797" w:rsidP="00F23797">
            <w:pPr>
              <w:spacing w:after="0" w:line="240" w:lineRule="auto"/>
              <w:rPr>
                <w:rFonts w:ascii="Times New Roman" w:hAnsi="Times New Roman"/>
                <w:b/>
                <w:shd w:val="clear" w:color="auto" w:fill="FFFFFF"/>
                <w:lang w:val="lv-LV"/>
              </w:rPr>
            </w:pPr>
          </w:p>
          <w:p w:rsidR="00F23797" w:rsidRPr="00AC7C10" w:rsidRDefault="00F23797" w:rsidP="00F23797">
            <w:pPr>
              <w:spacing w:after="0" w:line="240" w:lineRule="auto"/>
              <w:rPr>
                <w:rFonts w:ascii="Times New Roman" w:hAnsi="Times New Roman"/>
                <w:b/>
                <w:shd w:val="clear" w:color="auto" w:fill="FFFFFF"/>
                <w:lang w:val="lv-LV"/>
              </w:rPr>
            </w:pPr>
            <w:r w:rsidRPr="00AC7C10">
              <w:rPr>
                <w:rFonts w:ascii="Times New Roman" w:hAnsi="Times New Roman"/>
                <w:b/>
                <w:shd w:val="clear" w:color="auto" w:fill="FFFFFF"/>
                <w:lang w:val="lv-LV"/>
              </w:rPr>
              <w:t xml:space="preserve">10 Linijos dalis – </w:t>
            </w:r>
            <w:r w:rsidRPr="00AC7C10">
              <w:rPr>
                <w:rFonts w:ascii="Times New Roman" w:hAnsi="Times New Roman"/>
                <w:b/>
                <w:shd w:val="clear" w:color="auto" w:fill="FFFFFF"/>
                <w:lang w:val="lt-LT"/>
              </w:rPr>
              <w:t>Džiovinimo įrenginys</w:t>
            </w:r>
            <w:r w:rsidRPr="00AC7C10">
              <w:rPr>
                <w:rFonts w:ascii="Times New Roman" w:hAnsi="Times New Roman"/>
                <w:b/>
                <w:shd w:val="clear" w:color="auto" w:fill="FFFFFF"/>
                <w:lang w:val="lv-LV"/>
              </w:rPr>
              <w:t>:</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Ne mažiau kaip 50kg/h našumo džiovinimo sistema.</w:t>
            </w:r>
          </w:p>
          <w:p w:rsidR="00F23797" w:rsidRPr="00AC7C10" w:rsidRDefault="00F23797" w:rsidP="00F23797">
            <w:pPr>
              <w:spacing w:after="0" w:line="240" w:lineRule="auto"/>
              <w:rPr>
                <w:rFonts w:ascii="Times New Roman" w:hAnsi="Times New Roman"/>
                <w:shd w:val="clear" w:color="auto" w:fill="FFFFFF"/>
                <w:lang w:val="lv-LV"/>
              </w:rPr>
            </w:pPr>
          </w:p>
          <w:p w:rsidR="00F23797" w:rsidRPr="00AC7C10" w:rsidRDefault="00F23797" w:rsidP="00F23797">
            <w:pPr>
              <w:spacing w:after="0" w:line="240" w:lineRule="auto"/>
              <w:rPr>
                <w:rFonts w:ascii="Times New Roman" w:hAnsi="Times New Roman"/>
                <w:b/>
                <w:shd w:val="clear" w:color="auto" w:fill="FFFFFF"/>
                <w:lang w:val="lt-LT"/>
              </w:rPr>
            </w:pPr>
            <w:r w:rsidRPr="00AC7C10">
              <w:rPr>
                <w:rFonts w:ascii="Times New Roman" w:hAnsi="Times New Roman"/>
                <w:b/>
                <w:shd w:val="clear" w:color="auto" w:fill="FFFFFF"/>
                <w:lang w:val="lv-LV"/>
              </w:rPr>
              <w:t>1</w:t>
            </w:r>
            <w:r w:rsidRPr="00AC7C10">
              <w:rPr>
                <w:rFonts w:ascii="Times New Roman" w:hAnsi="Times New Roman"/>
                <w:b/>
                <w:shd w:val="clear" w:color="auto" w:fill="FFFFFF"/>
                <w:lang w:val="fr-FR"/>
              </w:rPr>
              <w:t>1</w:t>
            </w:r>
            <w:r w:rsidRPr="00AC7C10">
              <w:rPr>
                <w:rFonts w:ascii="Times New Roman" w:hAnsi="Times New Roman"/>
                <w:b/>
                <w:shd w:val="clear" w:color="auto" w:fill="FFFFFF"/>
                <w:lang w:val="lv-LV"/>
              </w:rPr>
              <w:t xml:space="preserve"> Linijos dalis – </w:t>
            </w:r>
            <w:r w:rsidRPr="00AC7C10">
              <w:rPr>
                <w:rFonts w:ascii="Times New Roman" w:hAnsi="Times New Roman"/>
                <w:b/>
                <w:shd w:val="clear" w:color="auto" w:fill="FFFFFF"/>
                <w:lang w:val="lt-LT"/>
              </w:rPr>
              <w:t>Termo kontroleris:</w:t>
            </w:r>
          </w:p>
          <w:p w:rsidR="00F23797" w:rsidRPr="00AC7C10" w:rsidRDefault="00F23797" w:rsidP="00F23797">
            <w:pPr>
              <w:spacing w:after="0" w:line="240" w:lineRule="auto"/>
              <w:rPr>
                <w:rFonts w:ascii="Times New Roman" w:hAnsi="Times New Roman"/>
                <w:shd w:val="clear" w:color="auto" w:fill="FFFFFF"/>
                <w:lang w:val="lv-LV"/>
              </w:rPr>
            </w:pPr>
            <w:r w:rsidRPr="00AC7C10">
              <w:rPr>
                <w:rFonts w:ascii="Times New Roman" w:hAnsi="Times New Roman"/>
                <w:shd w:val="clear" w:color="auto" w:fill="FFFFFF"/>
                <w:lang w:val="lv-LV"/>
              </w:rPr>
              <w:t>Ne mažiau kaip 31 kaitinimo zona - ne mažiau kaip 1 vnt.</w:t>
            </w:r>
          </w:p>
          <w:p w:rsidR="00F23797" w:rsidRPr="00AC7C10" w:rsidRDefault="00F23797" w:rsidP="00F23797">
            <w:pPr>
              <w:rPr>
                <w:rFonts w:ascii="Times New Roman" w:hAnsi="Times New Roman"/>
                <w:lang w:val="lt-LT"/>
              </w:rPr>
            </w:pPr>
            <w:r w:rsidRPr="00AC7C10">
              <w:rPr>
                <w:rFonts w:ascii="Times New Roman" w:hAnsi="Times New Roman"/>
                <w:lang w:val="lt-LT"/>
              </w:rPr>
              <w:t xml:space="preserve">Plastikinių gaminių gamybos automatinis presas turi būti pilnai automatizuotas. </w:t>
            </w:r>
          </w:p>
          <w:p w:rsidR="00F23797" w:rsidRPr="00AC7C10" w:rsidRDefault="00F23797" w:rsidP="00F23797">
            <w:pPr>
              <w:rPr>
                <w:rFonts w:ascii="Times New Roman" w:hAnsi="Times New Roman"/>
                <w:lang w:val="lt-LT"/>
              </w:rPr>
            </w:pPr>
            <w:r w:rsidRPr="00AC7C10">
              <w:rPr>
                <w:rFonts w:ascii="Times New Roman" w:hAnsi="Times New Roman"/>
                <w:lang w:val="lt-LT"/>
              </w:rPr>
              <w:t>Plastikinių gaminių gamybos automatiniui presui turi būti sudaryta valdymo galimybė ne tik prie įrengimo esamu valdymo pultu bet ir prijungiant prie operatyvaus valdymo sistemos per informacinius komutavimo tinklus.</w:t>
            </w:r>
          </w:p>
          <w:p w:rsidR="00F23797" w:rsidRPr="00AC7C10" w:rsidRDefault="00F23797" w:rsidP="00F23797">
            <w:pPr>
              <w:rPr>
                <w:rFonts w:ascii="Times New Roman" w:hAnsi="Times New Roman"/>
                <w:lang w:val="lt-LT"/>
              </w:rPr>
            </w:pPr>
            <w:r w:rsidRPr="00AC7C10">
              <w:rPr>
                <w:rFonts w:ascii="Times New Roman" w:hAnsi="Times New Roman"/>
                <w:lang w:val="lt-LT"/>
              </w:rPr>
              <w:t>Linijos dalys turi būti turi būti skirtos perdirbti LDPE ,HDPE ir PET žaliavą.</w:t>
            </w:r>
          </w:p>
          <w:p w:rsidR="00F23797" w:rsidRPr="00AC7C10" w:rsidRDefault="00F23797" w:rsidP="00F23797">
            <w:pPr>
              <w:spacing w:after="0" w:line="240" w:lineRule="auto"/>
              <w:jc w:val="both"/>
              <w:rPr>
                <w:rFonts w:ascii="Times New Roman" w:hAnsi="Times New Roman"/>
                <w:lang w:val="lt-LT"/>
              </w:rPr>
            </w:pPr>
            <w:r w:rsidRPr="00AC7C10">
              <w:rPr>
                <w:rFonts w:ascii="Times New Roman" w:hAnsi="Times New Roman"/>
                <w:lang w:val="lt-LT"/>
              </w:rPr>
              <w:t>Modelis paleistas į rinką ne anksčiau kaip 2016 m. (turi būti pridedami tai pagrindžiantys dokumentai).</w:t>
            </w:r>
          </w:p>
        </w:tc>
        <w:tc>
          <w:tcPr>
            <w:tcW w:w="4394" w:type="dxa"/>
          </w:tcPr>
          <w:p w:rsidR="00F23797" w:rsidRPr="00AC7C10" w:rsidRDefault="00F23797" w:rsidP="00F23797">
            <w:pPr>
              <w:spacing w:after="0" w:line="240" w:lineRule="auto"/>
              <w:jc w:val="both"/>
              <w:rPr>
                <w:rFonts w:ascii="Times New Roman" w:hAnsi="Times New Roman"/>
                <w:sz w:val="24"/>
                <w:szCs w:val="24"/>
                <w:lang w:val="lt-LT"/>
              </w:rPr>
            </w:pPr>
            <w:r w:rsidRPr="00AC7C10">
              <w:rPr>
                <w:rFonts w:ascii="Times New Roman" w:eastAsia="Times New Roman" w:hAnsi="Times New Roman"/>
                <w:b/>
                <w:bCs/>
                <w:sz w:val="24"/>
                <w:szCs w:val="24"/>
                <w:lang w:val="lt-LT"/>
              </w:rPr>
              <w:lastRenderedPageBreak/>
              <w:t xml:space="preserve"> </w:t>
            </w:r>
          </w:p>
        </w:tc>
      </w:tr>
      <w:tr w:rsidR="00AC7C10" w:rsidRPr="00AC7C10" w:rsidTr="00C91AFF">
        <w:tc>
          <w:tcPr>
            <w:tcW w:w="9352" w:type="dxa"/>
            <w:gridSpan w:val="3"/>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lastRenderedPageBreak/>
              <w:t xml:space="preserve">Kiti reikalavimai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r>
      <w:tr w:rsidR="00AC7C10" w:rsidRPr="00AC7C10" w:rsidTr="00C91AFF">
        <w:tc>
          <w:tcPr>
            <w:tcW w:w="705" w:type="dxa"/>
          </w:tcPr>
          <w:p w:rsidR="00E056F7" w:rsidRPr="00AC7C10" w:rsidRDefault="00E056F7" w:rsidP="00C91AFF">
            <w:pPr>
              <w:spacing w:after="0" w:line="240" w:lineRule="auto"/>
              <w:jc w:val="both"/>
              <w:rPr>
                <w:rFonts w:ascii="Times New Roman" w:eastAsia="Times New Roman" w:hAnsi="Times New Roman"/>
                <w:bCs/>
              </w:rPr>
            </w:pPr>
            <w:r w:rsidRPr="00AC7C10">
              <w:rPr>
                <w:rFonts w:ascii="Times New Roman" w:eastAsia="Times New Roman" w:hAnsi="Times New Roman"/>
                <w:bCs/>
              </w:rPr>
              <w:t>2.</w:t>
            </w:r>
          </w:p>
        </w:tc>
        <w:tc>
          <w:tcPr>
            <w:tcW w:w="4253" w:type="dxa"/>
          </w:tcPr>
          <w:p w:rsidR="00E056F7" w:rsidRPr="00AC7C10" w:rsidRDefault="00E056F7" w:rsidP="00E056F7">
            <w:pPr>
              <w:spacing w:after="0" w:line="240" w:lineRule="auto"/>
              <w:jc w:val="both"/>
              <w:rPr>
                <w:rFonts w:ascii="Times New Roman" w:hAnsi="Times New Roman"/>
              </w:rPr>
            </w:pPr>
            <w:r w:rsidRPr="00AC7C10">
              <w:rPr>
                <w:rFonts w:ascii="Times New Roman" w:eastAsia="Times New Roman" w:hAnsi="Times New Roman"/>
                <w:bCs/>
              </w:rPr>
              <w:t xml:space="preserve">- Įranga turi būti pagaminta pagal galiojančias saugaus darbo normas ir taisykles bei atitikti mašinų ir įrenginių CE sertifikatus. </w:t>
            </w:r>
          </w:p>
          <w:p w:rsidR="00F64FB7" w:rsidRPr="00AC7C10" w:rsidRDefault="00E056F7" w:rsidP="00543DB3">
            <w:pPr>
              <w:spacing w:after="0" w:line="240" w:lineRule="auto"/>
              <w:jc w:val="both"/>
              <w:rPr>
                <w:rFonts w:ascii="Times New Roman" w:hAnsi="Times New Roman"/>
                <w:lang w:val="lt-LT"/>
              </w:rPr>
            </w:pPr>
            <w:r w:rsidRPr="00AC7C10">
              <w:rPr>
                <w:rFonts w:ascii="Times New Roman" w:eastAsia="Times New Roman" w:hAnsi="Times New Roman"/>
                <w:bCs/>
              </w:rPr>
              <w:t xml:space="preserve"> - Visi su tiekiama Įrenga susiję dokumentai pateikiami užsakovui lietuvių arba anglų kalba.</w:t>
            </w:r>
            <w:r w:rsidRPr="00AC7C10">
              <w:rPr>
                <w:rFonts w:ascii="Times New Roman" w:eastAsia="Times New Roman" w:hAnsi="Times New Roman"/>
              </w:rPr>
              <w:t xml:space="preserve"> </w:t>
            </w:r>
          </w:p>
          <w:p w:rsidR="00E056F7" w:rsidRPr="00AC7C10" w:rsidRDefault="00E056F7" w:rsidP="00A521C7">
            <w:pPr>
              <w:spacing w:after="0" w:line="240" w:lineRule="auto"/>
              <w:jc w:val="both"/>
              <w:rPr>
                <w:rFonts w:ascii="Times New Roman" w:hAnsi="Times New Roman"/>
                <w:lang w:val="lt-LT"/>
              </w:rPr>
            </w:pPr>
            <w:r w:rsidRPr="00AC7C10">
              <w:rPr>
                <w:rFonts w:ascii="Times New Roman" w:eastAsia="Times New Roman" w:hAnsi="Times New Roman"/>
                <w:lang w:val="lt-LT"/>
              </w:rPr>
              <w:t>-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rsidR="00E056F7" w:rsidRPr="00AC7C10" w:rsidRDefault="00E056F7" w:rsidP="00C91AFF">
            <w:pPr>
              <w:spacing w:after="0" w:line="240" w:lineRule="auto"/>
              <w:jc w:val="both"/>
              <w:rPr>
                <w:rFonts w:ascii="Times New Roman" w:hAnsi="Times New Roman"/>
                <w:sz w:val="24"/>
                <w:szCs w:val="24"/>
                <w:lang w:val="lt-LT"/>
              </w:rPr>
            </w:pPr>
            <w:r w:rsidRPr="00AC7C10">
              <w:rPr>
                <w:rFonts w:ascii="Times New Roman" w:eastAsia="Times New Roman" w:hAnsi="Times New Roman"/>
                <w:b/>
                <w:bCs/>
                <w:sz w:val="24"/>
                <w:szCs w:val="24"/>
                <w:lang w:val="lt-LT"/>
              </w:rPr>
              <w:t xml:space="preserve"> </w:t>
            </w:r>
          </w:p>
        </w:tc>
      </w:tr>
    </w:tbl>
    <w:p w:rsidR="00E056F7" w:rsidRPr="00AC7C10" w:rsidRDefault="00E056F7" w:rsidP="00E056F7">
      <w:pPr>
        <w:ind w:firstLine="720"/>
        <w:jc w:val="both"/>
        <w:rPr>
          <w:rFonts w:ascii="Times New Roman" w:hAnsi="Times New Roman"/>
          <w:sz w:val="24"/>
          <w:szCs w:val="24"/>
          <w:lang w:val="lt-LT"/>
        </w:rPr>
      </w:pPr>
      <w:r w:rsidRPr="00AC7C10">
        <w:rPr>
          <w:rFonts w:ascii="Times New Roman" w:eastAsia="Times New Roman" w:hAnsi="Times New Roman"/>
          <w:sz w:val="24"/>
          <w:szCs w:val="24"/>
          <w:lang w:val="lt-LT"/>
        </w:rPr>
        <w:t xml:space="preserve"> </w:t>
      </w:r>
    </w:p>
    <w:p w:rsidR="00E056F7" w:rsidRPr="00AC7C10" w:rsidRDefault="00E056F7" w:rsidP="00E056F7">
      <w:pPr>
        <w:ind w:firstLine="720"/>
        <w:jc w:val="both"/>
        <w:rPr>
          <w:rFonts w:ascii="Times New Roman" w:hAnsi="Times New Roman"/>
          <w:sz w:val="24"/>
          <w:szCs w:val="24"/>
          <w:lang w:val="sv-SE"/>
        </w:rPr>
      </w:pPr>
      <w:r w:rsidRPr="00AC7C10">
        <w:rPr>
          <w:rFonts w:ascii="Times New Roman" w:eastAsia="Times New Roman" w:hAnsi="Times New Roman"/>
          <w:sz w:val="24"/>
          <w:szCs w:val="24"/>
          <w:lang w:val="sv-SE"/>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6E39F8" w:rsidRPr="00AC7C10" w:rsidTr="00C91AFF">
        <w:tc>
          <w:tcPr>
            <w:tcW w:w="3120" w:type="dxa"/>
          </w:tcPr>
          <w:p w:rsidR="00E056F7" w:rsidRPr="00AC7C10" w:rsidRDefault="00E056F7" w:rsidP="00C91AFF">
            <w:pPr>
              <w:spacing w:after="0" w:line="240" w:lineRule="auto"/>
              <w:jc w:val="both"/>
              <w:rPr>
                <w:rFonts w:ascii="Times New Roman" w:hAnsi="Times New Roman"/>
                <w:sz w:val="24"/>
                <w:szCs w:val="24"/>
              </w:rPr>
            </w:pPr>
            <w:r w:rsidRPr="00AC7C10">
              <w:rPr>
                <w:rFonts w:ascii="Times New Roman" w:eastAsia="Times New Roman" w:hAnsi="Times New Roman"/>
                <w:b/>
                <w:bCs/>
                <w:sz w:val="24"/>
                <w:szCs w:val="24"/>
              </w:rPr>
              <w:t xml:space="preserve">Eil. Nr. </w:t>
            </w:r>
          </w:p>
        </w:tc>
        <w:tc>
          <w:tcPr>
            <w:tcW w:w="3120" w:type="dxa"/>
          </w:tcPr>
          <w:p w:rsidR="00E056F7" w:rsidRPr="00AC7C10" w:rsidRDefault="00E056F7" w:rsidP="00C91AFF">
            <w:pPr>
              <w:spacing w:after="0" w:line="240" w:lineRule="auto"/>
              <w:jc w:val="both"/>
              <w:rPr>
                <w:rFonts w:ascii="Times New Roman" w:hAnsi="Times New Roman"/>
                <w:sz w:val="24"/>
                <w:szCs w:val="24"/>
              </w:rPr>
            </w:pPr>
            <w:r w:rsidRPr="00AC7C10">
              <w:rPr>
                <w:rFonts w:ascii="Times New Roman" w:eastAsia="Times New Roman" w:hAnsi="Times New Roman"/>
                <w:b/>
                <w:bCs/>
                <w:sz w:val="24"/>
                <w:szCs w:val="24"/>
              </w:rPr>
              <w:t xml:space="preserve">Pateikto dokumento pavadinimas </w:t>
            </w:r>
          </w:p>
          <w:p w:rsidR="00E056F7" w:rsidRPr="00AC7C10" w:rsidRDefault="00E056F7"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rPr>
              <w:t xml:space="preserve"> </w:t>
            </w:r>
          </w:p>
        </w:tc>
        <w:tc>
          <w:tcPr>
            <w:tcW w:w="3120" w:type="dxa"/>
          </w:tcPr>
          <w:p w:rsidR="00E056F7" w:rsidRPr="00AC7C10" w:rsidRDefault="00E056F7" w:rsidP="00C91AFF">
            <w:pPr>
              <w:spacing w:after="0" w:line="240" w:lineRule="auto"/>
              <w:jc w:val="both"/>
              <w:rPr>
                <w:rFonts w:ascii="Times New Roman" w:hAnsi="Times New Roman"/>
                <w:sz w:val="24"/>
                <w:szCs w:val="24"/>
              </w:rPr>
            </w:pPr>
            <w:r w:rsidRPr="00AC7C10">
              <w:rPr>
                <w:rFonts w:ascii="Times New Roman" w:eastAsia="Times New Roman" w:hAnsi="Times New Roman"/>
                <w:b/>
                <w:bCs/>
                <w:sz w:val="24"/>
                <w:szCs w:val="24"/>
              </w:rPr>
              <w:t xml:space="preserve">Dokumento puslapių skaičius </w:t>
            </w:r>
          </w:p>
          <w:p w:rsidR="00E056F7" w:rsidRPr="00AC7C10" w:rsidRDefault="00E056F7" w:rsidP="00C91AFF">
            <w:pPr>
              <w:spacing w:after="0" w:line="240" w:lineRule="auto"/>
              <w:jc w:val="both"/>
              <w:rPr>
                <w:rFonts w:ascii="Times New Roman" w:hAnsi="Times New Roman"/>
                <w:sz w:val="24"/>
                <w:szCs w:val="24"/>
              </w:rPr>
            </w:pPr>
            <w:r w:rsidRPr="00AC7C10">
              <w:rPr>
                <w:rFonts w:ascii="Times New Roman" w:eastAsia="Times New Roman" w:hAnsi="Times New Roman"/>
                <w:sz w:val="24"/>
                <w:szCs w:val="24"/>
              </w:rPr>
              <w:t xml:space="preserve"> </w:t>
            </w:r>
          </w:p>
        </w:tc>
      </w:tr>
      <w:tr w:rsidR="006E39F8" w:rsidRPr="00AC7C10" w:rsidTr="00C91AFF">
        <w:tc>
          <w:tcPr>
            <w:tcW w:w="312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312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312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312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312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312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bl>
    <w:p w:rsidR="00E056F7" w:rsidRPr="00AC7C10" w:rsidRDefault="00E056F7" w:rsidP="00E056F7">
      <w:pPr>
        <w:jc w:val="both"/>
        <w:rPr>
          <w:rFonts w:ascii="Times New Roman" w:hAnsi="Times New Roman"/>
        </w:rPr>
      </w:pPr>
      <w:r w:rsidRPr="00AC7C10">
        <w:rPr>
          <w:rFonts w:ascii="Times New Roman" w:eastAsia="Times New Roman" w:hAnsi="Times New Roman"/>
          <w:sz w:val="20"/>
          <w:szCs w:val="20"/>
        </w:rPr>
        <w:t xml:space="preserve"> </w:t>
      </w:r>
    </w:p>
    <w:p w:rsidR="00E056F7" w:rsidRPr="00AC7C10" w:rsidRDefault="00E056F7" w:rsidP="00E056F7">
      <w:pPr>
        <w:jc w:val="both"/>
        <w:rPr>
          <w:rFonts w:ascii="Times New Roman" w:hAnsi="Times New Roman"/>
        </w:rPr>
      </w:pPr>
      <w:r w:rsidRPr="00AC7C10">
        <w:rPr>
          <w:rFonts w:ascii="Times New Roman" w:eastAsia="Times New Roman" w:hAnsi="Times New Roman"/>
          <w:sz w:val="20"/>
          <w:szCs w:val="20"/>
        </w:rPr>
        <w:lastRenderedPageBreak/>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6E39F8" w:rsidRPr="00AC7C10" w:rsidTr="00C91AFF">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Eil. Nr.</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Subtiekėjo (subrangovo) pavadinimas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2340" w:type="dxa"/>
          </w:tcPr>
          <w:p w:rsidR="00E056F7" w:rsidRPr="00AC7C10" w:rsidRDefault="00E056F7" w:rsidP="00C91AFF">
            <w:pPr>
              <w:spacing w:after="0" w:line="240" w:lineRule="auto"/>
              <w:jc w:val="both"/>
              <w:rPr>
                <w:rFonts w:ascii="Times New Roman" w:hAnsi="Times New Roman"/>
                <w:lang w:val="fr-FR"/>
              </w:rPr>
            </w:pPr>
            <w:r w:rsidRPr="00AC7C10">
              <w:rPr>
                <w:rFonts w:ascii="Times New Roman" w:eastAsia="Times New Roman" w:hAnsi="Times New Roman"/>
                <w:b/>
                <w:bCs/>
                <w:sz w:val="20"/>
                <w:szCs w:val="20"/>
                <w:lang w:val="fr-FR"/>
              </w:rPr>
              <w:t xml:space="preserve">Prekės/ paslaugos/ darbai, kuriuos numatoma perduoti subtiekėjui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(subrangovui) </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Pirkimo dalis (dalis procentais), kuriai atlikti bus pasitelkiamas subtiekėjas (subrangovas) </w:t>
            </w:r>
          </w:p>
        </w:tc>
      </w:tr>
      <w:tr w:rsidR="006E39F8" w:rsidRPr="00AC7C10" w:rsidTr="00C91AFF">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1</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r>
      <w:tr w:rsidR="006E39F8" w:rsidRPr="00AC7C10" w:rsidTr="00C91AFF">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2</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r>
      <w:tr w:rsidR="006E39F8" w:rsidRPr="00AC7C10" w:rsidTr="00C91AFF">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3</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c>
          <w:tcPr>
            <w:tcW w:w="234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 </w:t>
            </w:r>
          </w:p>
        </w:tc>
      </w:tr>
    </w:tbl>
    <w:p w:rsidR="00E056F7" w:rsidRPr="00AC7C10" w:rsidRDefault="00E056F7" w:rsidP="00E056F7">
      <w:pPr>
        <w:jc w:val="both"/>
        <w:rPr>
          <w:rFonts w:ascii="Times New Roman" w:hAnsi="Times New Roman"/>
        </w:rPr>
      </w:pPr>
      <w:r w:rsidRPr="00AC7C10">
        <w:rPr>
          <w:rFonts w:ascii="Times New Roman" w:eastAsia="Times New Roman" w:hAnsi="Times New Roman"/>
          <w:i/>
          <w:iCs/>
          <w:sz w:val="20"/>
          <w:szCs w:val="20"/>
        </w:rPr>
        <w:t xml:space="preserve">* Pildyti tuomet, jei sutarties vykdymui bus pasitelkiami subtiekėjai (subrangovai) </w:t>
      </w:r>
    </w:p>
    <w:p w:rsidR="00E056F7" w:rsidRPr="00AC7C10" w:rsidRDefault="00E056F7" w:rsidP="00E056F7">
      <w:pPr>
        <w:jc w:val="both"/>
        <w:rPr>
          <w:rFonts w:ascii="Times New Roman" w:hAnsi="Times New Roman"/>
        </w:rPr>
      </w:pPr>
      <w:r w:rsidRPr="00AC7C10">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Eil. Nr. </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b/>
                <w:bCs/>
                <w:sz w:val="20"/>
                <w:szCs w:val="20"/>
              </w:rPr>
              <w:t xml:space="preserve">Pateikto dokumento pavadinimas /dokumento dalis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1</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2</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r w:rsidR="006E39F8" w:rsidRPr="00AC7C10" w:rsidTr="00C91AFF">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3</w:t>
            </w:r>
          </w:p>
        </w:tc>
        <w:tc>
          <w:tcPr>
            <w:tcW w:w="4680"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bl>
    <w:p w:rsidR="00E056F7" w:rsidRPr="00AC7C10" w:rsidRDefault="00E056F7" w:rsidP="00E056F7">
      <w:pPr>
        <w:jc w:val="both"/>
        <w:rPr>
          <w:rFonts w:ascii="Times New Roman" w:hAnsi="Times New Roman"/>
        </w:rPr>
      </w:pPr>
      <w:r w:rsidRPr="00AC7C10">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rsidR="00E056F7" w:rsidRPr="00AC7C10" w:rsidRDefault="00E056F7" w:rsidP="00E056F7">
      <w:pPr>
        <w:jc w:val="both"/>
        <w:rPr>
          <w:rFonts w:ascii="Times New Roman" w:hAnsi="Times New Roman"/>
          <w:lang w:val="sv-SE"/>
        </w:rPr>
      </w:pPr>
      <w:r w:rsidRPr="00AC7C10">
        <w:rPr>
          <w:rFonts w:ascii="Times New Roman" w:eastAsia="Times New Roman" w:hAnsi="Times New Roman"/>
          <w:sz w:val="20"/>
          <w:szCs w:val="20"/>
          <w:lang w:val="sv-SE"/>
        </w:rPr>
        <w:t>7. Pasiūlymas galioja iki 20</w:t>
      </w:r>
      <w:r w:rsidR="00356DB0" w:rsidRPr="00AC7C10">
        <w:rPr>
          <w:rFonts w:ascii="Times New Roman" w:eastAsia="Times New Roman" w:hAnsi="Times New Roman"/>
          <w:sz w:val="20"/>
          <w:szCs w:val="20"/>
          <w:lang w:val="sv-SE"/>
        </w:rPr>
        <w:t>20</w:t>
      </w:r>
      <w:r w:rsidRPr="00AC7C10">
        <w:rPr>
          <w:rFonts w:ascii="Times New Roman" w:eastAsia="Times New Roman" w:hAnsi="Times New Roman"/>
          <w:sz w:val="20"/>
          <w:szCs w:val="20"/>
          <w:lang w:val="sv-SE"/>
        </w:rPr>
        <w:t xml:space="preserve"> m. ______ d. imtinai. </w:t>
      </w:r>
    </w:p>
    <w:p w:rsidR="00E056F7" w:rsidRPr="00AC7C10" w:rsidRDefault="00E056F7" w:rsidP="00E056F7">
      <w:pPr>
        <w:jc w:val="both"/>
        <w:rPr>
          <w:rFonts w:ascii="Times New Roman" w:hAnsi="Times New Roman"/>
          <w:lang w:val="sv-SE"/>
        </w:rPr>
      </w:pPr>
      <w:r w:rsidRPr="00AC7C10">
        <w:rPr>
          <w:rFonts w:ascii="Times New Roman" w:eastAsia="Times New Roman" w:hAnsi="Times New Roman"/>
          <w:sz w:val="20"/>
          <w:szCs w:val="20"/>
          <w:lang w:val="sv-SE"/>
        </w:rPr>
        <w:t xml:space="preserve">8. Pateikdami dokumentų skaitmenines kopijas ir pasiūlymą pasirašydami saugiu elektroniniu parašu deklaruojame, kad kopijos yra tikros. </w:t>
      </w:r>
    </w:p>
    <w:p w:rsidR="00E056F7" w:rsidRPr="00AC7C10" w:rsidRDefault="00E056F7" w:rsidP="00E056F7">
      <w:pPr>
        <w:jc w:val="both"/>
        <w:rPr>
          <w:rFonts w:ascii="Times New Roman" w:hAnsi="Times New Roman"/>
          <w:lang w:val="sv-SE"/>
        </w:rPr>
      </w:pPr>
      <w:r w:rsidRPr="00AC7C10">
        <w:rPr>
          <w:rFonts w:ascii="Times New Roman" w:eastAsia="Times New Roman" w:hAnsi="Times New Roman"/>
          <w:sz w:val="20"/>
          <w:szCs w:val="20"/>
          <w:lang w:val="sv-SE"/>
        </w:rPr>
        <w:t xml:space="preserve"> 9. Patvirtiname, kad visa mūsų pasiūlyme pateikta informacija yra teisinga ir kad mes nenuslėpėme jokios informacijos, kurią buvo prašoma pateikti konkurso dalyvių. </w:t>
      </w:r>
    </w:p>
    <w:p w:rsidR="00E056F7" w:rsidRPr="00AC7C10" w:rsidRDefault="00E056F7" w:rsidP="00E056F7">
      <w:pPr>
        <w:jc w:val="both"/>
        <w:rPr>
          <w:rFonts w:ascii="Times New Roman" w:hAnsi="Times New Roman"/>
          <w:lang w:val="sv-SE"/>
        </w:rPr>
      </w:pPr>
      <w:r w:rsidRPr="00AC7C10">
        <w:rPr>
          <w:rFonts w:ascii="Times New Roman" w:eastAsia="Times New Roman" w:hAnsi="Times New Roman"/>
          <w:sz w:val="20"/>
          <w:szCs w:val="20"/>
          <w:lang w:val="sv-SE"/>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6E39F8" w:rsidRPr="00AC7C10" w:rsidTr="00C91AFF">
        <w:tc>
          <w:tcPr>
            <w:tcW w:w="1872" w:type="dxa"/>
            <w:tcBorders>
              <w:bottom w:val="single" w:sz="4" w:space="0" w:color="auto"/>
            </w:tcBorders>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i/>
                <w:iCs/>
                <w:sz w:val="20"/>
                <w:szCs w:val="20"/>
                <w:lang w:val="sv-SE"/>
              </w:rPr>
              <w:t xml:space="preserve"> </w:t>
            </w:r>
          </w:p>
        </w:tc>
        <w:tc>
          <w:tcPr>
            <w:tcW w:w="1872" w:type="dxa"/>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i/>
                <w:iCs/>
                <w:sz w:val="20"/>
                <w:szCs w:val="20"/>
                <w:lang w:val="sv-SE"/>
              </w:rPr>
              <w:t xml:space="preserve"> </w:t>
            </w:r>
          </w:p>
        </w:tc>
        <w:tc>
          <w:tcPr>
            <w:tcW w:w="1872" w:type="dxa"/>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i/>
                <w:iCs/>
                <w:sz w:val="20"/>
                <w:szCs w:val="20"/>
                <w:lang w:val="sv-SE"/>
              </w:rPr>
              <w:t xml:space="preserve"> </w:t>
            </w:r>
          </w:p>
        </w:tc>
      </w:tr>
      <w:tr w:rsidR="006E39F8" w:rsidRPr="00AC7C10" w:rsidTr="00C91AFF">
        <w:tc>
          <w:tcPr>
            <w:tcW w:w="1872" w:type="dxa"/>
            <w:tcBorders>
              <w:top w:val="single" w:sz="4" w:space="0" w:color="auto"/>
            </w:tcBorders>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i/>
                <w:iCs/>
                <w:sz w:val="20"/>
                <w:szCs w:val="20"/>
                <w:lang w:val="sv-SE"/>
              </w:rPr>
              <w:t xml:space="preserve">Tiekėjo vadovo arba jo įgalioto asmens pareigos </w:t>
            </w:r>
          </w:p>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sz w:val="20"/>
                <w:szCs w:val="20"/>
                <w:lang w:val="sv-SE"/>
              </w:rPr>
              <w:t xml:space="preserve"> </w:t>
            </w:r>
          </w:p>
        </w:tc>
        <w:tc>
          <w:tcPr>
            <w:tcW w:w="1872" w:type="dxa"/>
          </w:tcPr>
          <w:p w:rsidR="00E056F7" w:rsidRPr="00AC7C10" w:rsidRDefault="00E056F7" w:rsidP="00C91AFF">
            <w:pPr>
              <w:spacing w:after="0" w:line="240" w:lineRule="auto"/>
              <w:jc w:val="both"/>
              <w:rPr>
                <w:rFonts w:ascii="Times New Roman" w:hAnsi="Times New Roman"/>
                <w:lang w:val="sv-SE"/>
              </w:rPr>
            </w:pPr>
            <w:r w:rsidRPr="00AC7C10">
              <w:rPr>
                <w:rFonts w:ascii="Times New Roman" w:eastAsia="Times New Roman" w:hAnsi="Times New Roman"/>
                <w:i/>
                <w:iCs/>
                <w:sz w:val="20"/>
                <w:szCs w:val="20"/>
                <w:lang w:val="sv-SE"/>
              </w:rPr>
              <w:t xml:space="preserve"> </w:t>
            </w:r>
          </w:p>
        </w:tc>
        <w:tc>
          <w:tcPr>
            <w:tcW w:w="1872" w:type="dxa"/>
            <w:tcBorders>
              <w:top w:val="single" w:sz="4" w:space="0" w:color="auto"/>
            </w:tcBorders>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i/>
                <w:iCs/>
                <w:sz w:val="20"/>
                <w:szCs w:val="20"/>
              </w:rPr>
              <w:t xml:space="preserve">Parašas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c>
          <w:tcPr>
            <w:tcW w:w="1872" w:type="dxa"/>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i/>
                <w:iCs/>
                <w:sz w:val="20"/>
                <w:szCs w:val="20"/>
              </w:rPr>
              <w:t xml:space="preserve"> </w:t>
            </w:r>
          </w:p>
        </w:tc>
        <w:tc>
          <w:tcPr>
            <w:tcW w:w="1872" w:type="dxa"/>
            <w:tcBorders>
              <w:top w:val="single" w:sz="4" w:space="0" w:color="auto"/>
            </w:tcBorders>
          </w:tcPr>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i/>
                <w:iCs/>
                <w:sz w:val="20"/>
                <w:szCs w:val="20"/>
              </w:rPr>
              <w:t xml:space="preserve">Vardas Pavardė </w:t>
            </w:r>
          </w:p>
          <w:p w:rsidR="00E056F7" w:rsidRPr="00AC7C10" w:rsidRDefault="00E056F7" w:rsidP="00C91AFF">
            <w:pPr>
              <w:spacing w:after="0" w:line="240" w:lineRule="auto"/>
              <w:jc w:val="both"/>
              <w:rPr>
                <w:rFonts w:ascii="Times New Roman" w:hAnsi="Times New Roman"/>
              </w:rPr>
            </w:pPr>
            <w:r w:rsidRPr="00AC7C10">
              <w:rPr>
                <w:rFonts w:ascii="Times New Roman" w:eastAsia="Times New Roman" w:hAnsi="Times New Roman"/>
                <w:sz w:val="20"/>
                <w:szCs w:val="20"/>
              </w:rPr>
              <w:t xml:space="preserve"> </w:t>
            </w:r>
          </w:p>
        </w:tc>
      </w:tr>
    </w:tbl>
    <w:p w:rsidR="00545FBF" w:rsidRPr="00AC7C10" w:rsidRDefault="00545FBF">
      <w:pPr>
        <w:spacing w:after="0" w:line="240" w:lineRule="auto"/>
        <w:rPr>
          <w:rFonts w:ascii="Times New Roman" w:hAnsi="Times New Roman"/>
          <w:lang w:val="lt-LT"/>
        </w:rPr>
      </w:pPr>
      <w:r w:rsidRPr="00AC7C10">
        <w:rPr>
          <w:rFonts w:ascii="Times New Roman" w:hAnsi="Times New Roman"/>
          <w:lang w:val="lt-LT"/>
        </w:rPr>
        <w:br w:type="page"/>
      </w:r>
    </w:p>
    <w:p w:rsidR="00415B8B" w:rsidRPr="00AC7C10" w:rsidRDefault="00415B8B" w:rsidP="00415B8B">
      <w:pPr>
        <w:tabs>
          <w:tab w:val="left" w:pos="3581"/>
        </w:tabs>
        <w:jc w:val="right"/>
        <w:rPr>
          <w:rFonts w:ascii="Times New Roman" w:hAnsi="Times New Roman"/>
          <w:lang w:val="lt-LT"/>
        </w:rPr>
      </w:pPr>
      <w:r w:rsidRPr="00AC7C10">
        <w:rPr>
          <w:rFonts w:ascii="Times New Roman" w:hAnsi="Times New Roman"/>
          <w:noProof/>
          <w:spacing w:val="-3"/>
        </w:rPr>
        <w:lastRenderedPageBreak/>
        <w:drawing>
          <wp:anchor distT="0" distB="0" distL="114300" distR="114300" simplePos="0" relativeHeight="251658240" behindDoc="0" locked="0" layoutInCell="1" allowOverlap="1" wp14:anchorId="587CA795" wp14:editId="4135F6B7">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AC7C10">
        <w:rPr>
          <w:rFonts w:ascii="Times New Roman" w:hAnsi="Times New Roman"/>
          <w:lang w:val="lt-LT"/>
        </w:rPr>
        <w:tab/>
        <w:t xml:space="preserve">Priedas Nr. </w:t>
      </w:r>
      <w:r w:rsidRPr="00AC7C10">
        <w:rPr>
          <w:rFonts w:ascii="Times New Roman" w:hAnsi="Times New Roman"/>
        </w:rPr>
        <w:t>3</w:t>
      </w:r>
      <w:r w:rsidRPr="00AC7C10">
        <w:rPr>
          <w:rFonts w:ascii="Times New Roman" w:hAnsi="Times New Roman"/>
          <w:lang w:val="lt-LT"/>
        </w:rPr>
        <w:br w:type="textWrapping" w:clear="all"/>
      </w:r>
    </w:p>
    <w:p w:rsidR="00415B8B" w:rsidRPr="00AC7C10" w:rsidRDefault="00415B8B" w:rsidP="00415B8B">
      <w:pPr>
        <w:jc w:val="center"/>
        <w:rPr>
          <w:rFonts w:ascii="Times New Roman" w:hAnsi="Times New Roman"/>
          <w:b/>
          <w:lang w:val="lt-LT"/>
        </w:rPr>
      </w:pPr>
      <w:r w:rsidRPr="00AC7C10">
        <w:rPr>
          <w:rFonts w:ascii="Times New Roman" w:hAnsi="Times New Roman"/>
          <w:b/>
          <w:lang w:val="lt-LT"/>
        </w:rPr>
        <w:t>ĮRANGOS PIRKIMO-PARDAVIMO SUTARTIS</w:t>
      </w:r>
    </w:p>
    <w:p w:rsidR="00415B8B" w:rsidRPr="00AC7C10" w:rsidRDefault="00415B8B" w:rsidP="00415B8B">
      <w:pPr>
        <w:jc w:val="center"/>
        <w:rPr>
          <w:rFonts w:ascii="Times New Roman" w:hAnsi="Times New Roman"/>
          <w:b/>
          <w:lang w:val="lt-LT"/>
        </w:rPr>
      </w:pPr>
    </w:p>
    <w:p w:rsidR="00415B8B" w:rsidRPr="00AC7C10" w:rsidRDefault="00356DB0" w:rsidP="00415B8B">
      <w:pPr>
        <w:jc w:val="center"/>
        <w:rPr>
          <w:rFonts w:ascii="Times New Roman" w:hAnsi="Times New Roman"/>
          <w:lang w:val="lt-LT"/>
        </w:rPr>
      </w:pPr>
      <w:r w:rsidRPr="00AC7C10">
        <w:rPr>
          <w:rFonts w:ascii="Times New Roman" w:hAnsi="Times New Roman"/>
          <w:lang w:val="lt-LT"/>
        </w:rPr>
        <w:t xml:space="preserve">2020 </w:t>
      </w:r>
      <w:r w:rsidR="00415B8B" w:rsidRPr="00AC7C10">
        <w:rPr>
          <w:rFonts w:ascii="Times New Roman" w:hAnsi="Times New Roman"/>
          <w:lang w:val="lt-LT"/>
        </w:rPr>
        <w:t>m. ________________  d. Nr.</w:t>
      </w:r>
    </w:p>
    <w:p w:rsidR="00415B8B" w:rsidRPr="00AC7C10" w:rsidRDefault="00415B8B" w:rsidP="00415B8B">
      <w:pPr>
        <w:jc w:val="both"/>
        <w:rPr>
          <w:rFonts w:ascii="Times New Roman" w:hAnsi="Times New Roman"/>
          <w:lang w:val="lt-LT"/>
        </w:rPr>
      </w:pPr>
    </w:p>
    <w:p w:rsidR="00415B8B" w:rsidRPr="00AC7C10" w:rsidRDefault="00415B8B" w:rsidP="00415B8B">
      <w:pPr>
        <w:jc w:val="both"/>
        <w:rPr>
          <w:rFonts w:ascii="Times New Roman" w:hAnsi="Times New Roman"/>
          <w:lang w:val="lt-LT"/>
        </w:rPr>
      </w:pPr>
      <w:r w:rsidRPr="00AC7C10">
        <w:rPr>
          <w:rFonts w:ascii="Times New Roman" w:hAnsi="Times New Roman"/>
          <w:lang w:val="lt-LT"/>
        </w:rPr>
        <w:t xml:space="preserve">Ši paslaugų pirkimo-pardavimo sutartis sudaryta tarp </w:t>
      </w:r>
      <w:r w:rsidRPr="00AC7C10">
        <w:rPr>
          <w:rFonts w:ascii="Times New Roman" w:hAnsi="Times New Roman"/>
          <w:b/>
          <w:lang w:val="lt-LT"/>
        </w:rPr>
        <w:t>UAB</w:t>
      </w:r>
      <w:r w:rsidRPr="00AC7C10">
        <w:rPr>
          <w:rFonts w:ascii="Times New Roman" w:hAnsi="Times New Roman"/>
          <w:lang w:val="lt-LT"/>
        </w:rPr>
        <w:t xml:space="preserve">, atstovaujamos direktoriaus, veikiančio pagal organizacijos įstatus, toliau vadinamos </w:t>
      </w:r>
      <w:r w:rsidRPr="00AC7C10">
        <w:rPr>
          <w:rFonts w:ascii="Times New Roman" w:hAnsi="Times New Roman"/>
          <w:b/>
          <w:lang w:val="lt-LT"/>
        </w:rPr>
        <w:t>Užsakovu</w:t>
      </w:r>
      <w:r w:rsidRPr="00AC7C10">
        <w:rPr>
          <w:rFonts w:ascii="Times New Roman" w:hAnsi="Times New Roman"/>
          <w:lang w:val="lt-LT"/>
        </w:rPr>
        <w:t xml:space="preserve">, ir </w:t>
      </w:r>
      <w:r w:rsidRPr="00AC7C10">
        <w:rPr>
          <w:rFonts w:ascii="Times New Roman" w:hAnsi="Times New Roman"/>
          <w:b/>
          <w:lang w:val="lt-LT"/>
        </w:rPr>
        <w:t>UAB,</w:t>
      </w:r>
      <w:r w:rsidRPr="00AC7C10">
        <w:rPr>
          <w:rFonts w:ascii="Times New Roman" w:hAnsi="Times New Roman"/>
          <w:lang w:val="lt-LT"/>
        </w:rPr>
        <w:t xml:space="preserve"> atstovaujamos direktoriaus, veikiančio pagal įmonės įstatus, toliau vadinamos </w:t>
      </w:r>
      <w:r w:rsidRPr="00AC7C10">
        <w:rPr>
          <w:rFonts w:ascii="Times New Roman" w:hAnsi="Times New Roman"/>
          <w:b/>
          <w:lang w:val="lt-LT"/>
        </w:rPr>
        <w:t>Pardavėjas.</w:t>
      </w:r>
    </w:p>
    <w:p w:rsidR="00415B8B" w:rsidRPr="00AC7C10" w:rsidRDefault="00415B8B" w:rsidP="00415B8B">
      <w:pPr>
        <w:jc w:val="both"/>
        <w:rPr>
          <w:rFonts w:ascii="Times New Roman" w:hAnsi="Times New Roman"/>
          <w:lang w:val="lt-LT"/>
        </w:rPr>
      </w:pPr>
      <w:r w:rsidRPr="00AC7C10">
        <w:rPr>
          <w:rFonts w:ascii="Times New Roman" w:hAnsi="Times New Roman"/>
          <w:lang w:val="lt-LT"/>
        </w:rPr>
        <w:t>Toliau Užsakovas ir Pardavėjas kartu vadinami Šalimis, o kiekvienas atskirai – Šalimi.</w:t>
      </w:r>
      <w:r w:rsidRPr="00AC7C10">
        <w:rPr>
          <w:rFonts w:ascii="Times New Roman" w:hAnsi="Times New Roman"/>
          <w:b/>
          <w:lang w:val="lt-LT"/>
        </w:rPr>
        <w:t xml:space="preserve"> </w:t>
      </w:r>
      <w:r w:rsidRPr="00AC7C10">
        <w:rPr>
          <w:rFonts w:ascii="Times New Roman" w:hAnsi="Times New Roman"/>
          <w:lang w:val="lt-LT"/>
        </w:rPr>
        <w:t xml:space="preserve">Šalys susitarė ir sudarė šią įrangos pirkimo-pardavimo sutartį (toliau – </w:t>
      </w:r>
      <w:r w:rsidRPr="00AC7C10">
        <w:rPr>
          <w:rFonts w:ascii="Times New Roman" w:hAnsi="Times New Roman"/>
          <w:bCs/>
          <w:lang w:val="lt-LT"/>
        </w:rPr>
        <w:t>Sutartis</w:t>
      </w:r>
      <w:r w:rsidRPr="00AC7C10">
        <w:rPr>
          <w:rFonts w:ascii="Times New Roman" w:hAnsi="Times New Roman"/>
          <w:lang w:val="lt-LT"/>
        </w:rPr>
        <w:t>):</w:t>
      </w:r>
    </w:p>
    <w:p w:rsidR="00415B8B" w:rsidRPr="00AC7C10" w:rsidRDefault="00415B8B" w:rsidP="00415B8B">
      <w:pPr>
        <w:jc w:val="both"/>
        <w:rPr>
          <w:rFonts w:ascii="Times New Roman" w:hAnsi="Times New Roman"/>
          <w:b/>
          <w:bCs/>
          <w:lang w:val="lt-LT"/>
        </w:rPr>
      </w:pPr>
      <w:r w:rsidRPr="00AC7C10">
        <w:rPr>
          <w:rFonts w:ascii="Times New Roman" w:hAnsi="Times New Roman"/>
          <w:b/>
          <w:bCs/>
          <w:lang w:val="lt-LT"/>
        </w:rPr>
        <w:t>I. Sutarties objektas ir bendrosios sąlygos</w:t>
      </w:r>
    </w:p>
    <w:p w:rsidR="00415B8B" w:rsidRPr="00AC7C10" w:rsidRDefault="00415B8B" w:rsidP="00AC7C10">
      <w:pPr>
        <w:numPr>
          <w:ilvl w:val="0"/>
          <w:numId w:val="9"/>
        </w:numPr>
        <w:tabs>
          <w:tab w:val="num" w:pos="284"/>
        </w:tabs>
        <w:ind w:hanging="720"/>
        <w:jc w:val="both"/>
        <w:rPr>
          <w:rFonts w:ascii="Times New Roman" w:hAnsi="Times New Roman"/>
          <w:sz w:val="24"/>
          <w:szCs w:val="24"/>
          <w:lang w:val="lt-LT"/>
        </w:rPr>
      </w:pPr>
      <w:r w:rsidRPr="00AC7C10">
        <w:rPr>
          <w:rFonts w:ascii="Times New Roman" w:hAnsi="Times New Roman"/>
          <w:sz w:val="24"/>
          <w:szCs w:val="24"/>
          <w:lang w:val="lt-LT"/>
        </w:rPr>
        <w:t xml:space="preserve">Pardavėjas įsipareigoja pagal šioje Sutartyje numatytas sąlygas, pateiktą laimėjusį pasiūlymą, parduoti Užsakovui prekes projektui </w:t>
      </w:r>
      <w:r w:rsidRPr="00AC7C10">
        <w:rPr>
          <w:rFonts w:ascii="Times New Roman" w:eastAsia="Times New Roman" w:hAnsi="Times New Roman"/>
          <w:sz w:val="24"/>
          <w:szCs w:val="24"/>
          <w:lang w:val="lt-LT"/>
        </w:rPr>
        <w:t xml:space="preserve">„Skaitmeninių technologijų diegimas UAB </w:t>
      </w:r>
      <w:r w:rsidR="00545FBF" w:rsidRPr="00AC7C10">
        <w:rPr>
          <w:rFonts w:ascii="Times New Roman" w:eastAsia="Times New Roman" w:hAnsi="Times New Roman"/>
          <w:sz w:val="24"/>
          <w:szCs w:val="24"/>
          <w:lang w:val="lt-LT"/>
        </w:rPr>
        <w:t>Hyperis</w:t>
      </w:r>
      <w:r w:rsidRPr="00AC7C10">
        <w:rPr>
          <w:rFonts w:ascii="Times New Roman" w:eastAsia="Times New Roman" w:hAnsi="Times New Roman"/>
          <w:sz w:val="24"/>
          <w:szCs w:val="24"/>
          <w:lang w:val="lt-LT"/>
        </w:rPr>
        <w:t>“ (Nr. 03.3.1-LVPA-K-854-01-0</w:t>
      </w:r>
      <w:r w:rsidR="00545FBF" w:rsidRPr="00AC7C10">
        <w:rPr>
          <w:rFonts w:ascii="Times New Roman" w:eastAsia="Times New Roman" w:hAnsi="Times New Roman"/>
          <w:sz w:val="24"/>
          <w:szCs w:val="24"/>
          <w:lang w:val="lt-LT"/>
        </w:rPr>
        <w:t>108</w:t>
      </w:r>
      <w:r w:rsidRPr="00AC7C10">
        <w:rPr>
          <w:rFonts w:ascii="Times New Roman" w:eastAsia="Times New Roman" w:hAnsi="Times New Roman"/>
          <w:sz w:val="24"/>
          <w:szCs w:val="24"/>
          <w:lang w:val="lt-LT"/>
        </w:rPr>
        <w:t>)</w:t>
      </w:r>
      <w:r w:rsidRPr="00AC7C10">
        <w:rPr>
          <w:rFonts w:ascii="Times New Roman" w:hAnsi="Times New Roman"/>
          <w:sz w:val="24"/>
          <w:szCs w:val="24"/>
          <w:lang w:val="lt-LT"/>
        </w:rPr>
        <w:t xml:space="preserve"> (toliau – Projektas) įgyvendinti.</w:t>
      </w:r>
    </w:p>
    <w:p w:rsidR="00415B8B" w:rsidRPr="00AC7C10" w:rsidRDefault="00415B8B" w:rsidP="00AC7C10">
      <w:pPr>
        <w:numPr>
          <w:ilvl w:val="0"/>
          <w:numId w:val="9"/>
        </w:numPr>
        <w:tabs>
          <w:tab w:val="num" w:pos="284"/>
        </w:tabs>
        <w:ind w:hanging="720"/>
        <w:jc w:val="both"/>
        <w:rPr>
          <w:rFonts w:ascii="Times New Roman" w:hAnsi="Times New Roman"/>
          <w:sz w:val="24"/>
          <w:szCs w:val="24"/>
          <w:lang w:val="lt-LT"/>
        </w:rPr>
      </w:pPr>
      <w:r w:rsidRPr="00AC7C10">
        <w:rPr>
          <w:rFonts w:ascii="Times New Roman" w:hAnsi="Times New Roman"/>
          <w:sz w:val="24"/>
          <w:szCs w:val="24"/>
          <w:lang w:val="lt-LT"/>
        </w:rPr>
        <w:t>Prekes sudaro šie įrenginiai:</w:t>
      </w:r>
    </w:p>
    <w:p w:rsidR="00415B8B" w:rsidRPr="00AC7C10" w:rsidRDefault="00415B8B" w:rsidP="00415B8B">
      <w:pPr>
        <w:numPr>
          <w:ilvl w:val="1"/>
          <w:numId w:val="18"/>
        </w:numPr>
        <w:jc w:val="both"/>
        <w:rPr>
          <w:rFonts w:ascii="Times New Roman" w:hAnsi="Times New Roman"/>
          <w:sz w:val="24"/>
          <w:szCs w:val="24"/>
          <w:lang w:val="lt-LT"/>
        </w:rPr>
      </w:pPr>
      <w:r w:rsidRPr="00AC7C10">
        <w:rPr>
          <w:rFonts w:ascii="Times New Roman" w:hAnsi="Times New Roman"/>
          <w:sz w:val="24"/>
          <w:szCs w:val="24"/>
          <w:lang w:val="lt-LT"/>
        </w:rPr>
        <w:t xml:space="preserve"> Automatizuota </w:t>
      </w:r>
      <w:r w:rsidR="00545FBF" w:rsidRPr="00AC7C10">
        <w:rPr>
          <w:rFonts w:ascii="Times New Roman" w:hAnsi="Times New Roman"/>
          <w:sz w:val="24"/>
          <w:szCs w:val="24"/>
          <w:lang w:val="lt-LT"/>
        </w:rPr>
        <w:t>plastikinių gaminių</w:t>
      </w:r>
      <w:r w:rsidRPr="00AC7C10">
        <w:rPr>
          <w:rFonts w:ascii="Times New Roman" w:hAnsi="Times New Roman"/>
          <w:sz w:val="24"/>
          <w:szCs w:val="24"/>
          <w:lang w:val="lt-LT"/>
        </w:rPr>
        <w:t xml:space="preserve"> gamybos linija - ____________________ Eur be PVM;</w:t>
      </w:r>
    </w:p>
    <w:p w:rsidR="00415B8B" w:rsidRPr="00AC7C10" w:rsidRDefault="00415B8B" w:rsidP="00415B8B">
      <w:pPr>
        <w:numPr>
          <w:ilvl w:val="0"/>
          <w:numId w:val="18"/>
        </w:numPr>
        <w:jc w:val="both"/>
        <w:rPr>
          <w:rFonts w:ascii="Times New Roman" w:hAnsi="Times New Roman"/>
          <w:sz w:val="24"/>
          <w:szCs w:val="24"/>
          <w:lang w:val="lt-LT"/>
        </w:rPr>
      </w:pPr>
      <w:r w:rsidRPr="00AC7C10">
        <w:rPr>
          <w:rFonts w:ascii="Times New Roman" w:hAnsi="Times New Roman"/>
          <w:sz w:val="24"/>
          <w:szCs w:val="24"/>
          <w:lang w:val="lt-LT"/>
        </w:rPr>
        <w:t>Visa perkamų prekių kaina ____________________ Eur be PVM, ____________________ Eur su PVM.</w:t>
      </w:r>
    </w:p>
    <w:p w:rsidR="00415B8B" w:rsidRPr="00AC7C10" w:rsidRDefault="00415B8B" w:rsidP="00415B8B">
      <w:pPr>
        <w:numPr>
          <w:ilvl w:val="0"/>
          <w:numId w:val="18"/>
        </w:numPr>
        <w:jc w:val="both"/>
        <w:rPr>
          <w:rFonts w:ascii="Times New Roman" w:hAnsi="Times New Roman"/>
          <w:sz w:val="24"/>
          <w:szCs w:val="24"/>
          <w:lang w:val="lt-LT"/>
        </w:rPr>
      </w:pPr>
      <w:r w:rsidRPr="00AC7C10">
        <w:rPr>
          <w:rFonts w:ascii="Times New Roman" w:hAnsi="Times New Roman"/>
          <w:sz w:val="24"/>
          <w:szCs w:val="24"/>
          <w:lang w:val="lt-LT"/>
        </w:rPr>
        <w:t>Šalys įsipareigoja tinkamai vykdyti kitus šioje Sutartyje numatytus įsipareigojimus.</w:t>
      </w:r>
    </w:p>
    <w:p w:rsidR="00415B8B" w:rsidRPr="00AC7C10" w:rsidRDefault="00415B8B" w:rsidP="00415B8B">
      <w:pPr>
        <w:jc w:val="both"/>
        <w:rPr>
          <w:rFonts w:ascii="Times New Roman" w:hAnsi="Times New Roman"/>
          <w:b/>
          <w:bCs/>
          <w:lang w:val="lt-LT"/>
        </w:rPr>
      </w:pPr>
      <w:r w:rsidRPr="00AC7C10">
        <w:rPr>
          <w:rFonts w:ascii="Times New Roman" w:hAnsi="Times New Roman"/>
          <w:b/>
          <w:bCs/>
          <w:lang w:val="lt-LT"/>
        </w:rPr>
        <w:t>II. Prievolių atlikimo terminai</w:t>
      </w:r>
    </w:p>
    <w:p w:rsidR="00F64FB7" w:rsidRPr="00AC7C10" w:rsidRDefault="00922D03" w:rsidP="001E248A">
      <w:pPr>
        <w:pStyle w:val="ListParagraph"/>
        <w:numPr>
          <w:ilvl w:val="0"/>
          <w:numId w:val="10"/>
        </w:numPr>
        <w:jc w:val="both"/>
        <w:rPr>
          <w:rFonts w:ascii="Times New Roman" w:hAnsi="Times New Roman"/>
          <w:lang w:val="lt-LT"/>
        </w:rPr>
      </w:pPr>
      <w:r w:rsidRPr="00AC7C10">
        <w:rPr>
          <w:rFonts w:ascii="Times New Roman" w:eastAsia="Times New Roman" w:hAnsi="Times New Roman"/>
          <w:sz w:val="24"/>
          <w:szCs w:val="24"/>
          <w:lang w:val="lt-LT"/>
        </w:rPr>
        <w:t>Visos į</w:t>
      </w:r>
      <w:r w:rsidR="001E248A" w:rsidRPr="00AC7C10">
        <w:rPr>
          <w:rFonts w:ascii="Times New Roman" w:eastAsia="Times New Roman" w:hAnsi="Times New Roman"/>
          <w:sz w:val="24"/>
          <w:szCs w:val="24"/>
          <w:lang w:val="lt-LT"/>
        </w:rPr>
        <w:t>rang</w:t>
      </w:r>
      <w:r w:rsidRPr="00AC7C10">
        <w:rPr>
          <w:rFonts w:ascii="Times New Roman" w:eastAsia="Times New Roman" w:hAnsi="Times New Roman"/>
          <w:sz w:val="24"/>
          <w:szCs w:val="24"/>
          <w:lang w:val="lt-LT"/>
        </w:rPr>
        <w:t>os dalys</w:t>
      </w:r>
      <w:r w:rsidR="001E248A" w:rsidRPr="00AC7C10">
        <w:rPr>
          <w:rFonts w:ascii="Times New Roman" w:eastAsia="Times New Roman" w:hAnsi="Times New Roman"/>
          <w:sz w:val="24"/>
          <w:szCs w:val="24"/>
          <w:lang w:val="lt-LT"/>
        </w:rPr>
        <w:t xml:space="preserve"> turi būti pristatyta</w:t>
      </w:r>
      <w:r w:rsidRPr="00AC7C10">
        <w:rPr>
          <w:rFonts w:ascii="Times New Roman" w:eastAsia="Times New Roman" w:hAnsi="Times New Roman"/>
          <w:sz w:val="24"/>
          <w:szCs w:val="24"/>
          <w:lang w:val="lt-LT"/>
        </w:rPr>
        <w:t xml:space="preserve"> iki</w:t>
      </w:r>
      <w:r w:rsidR="001E248A" w:rsidRPr="00AC7C10">
        <w:rPr>
          <w:rFonts w:ascii="Times New Roman" w:eastAsia="Times New Roman" w:hAnsi="Times New Roman"/>
          <w:sz w:val="24"/>
          <w:szCs w:val="24"/>
          <w:lang w:val="lt-LT"/>
        </w:rPr>
        <w:t xml:space="preserve"> 2022-01-</w:t>
      </w:r>
      <w:r w:rsidR="00AF68F9" w:rsidRPr="00AC7C10">
        <w:rPr>
          <w:rFonts w:ascii="Times New Roman" w:eastAsia="Times New Roman" w:hAnsi="Times New Roman"/>
          <w:sz w:val="24"/>
          <w:szCs w:val="24"/>
          <w:lang w:val="lt-LT"/>
        </w:rPr>
        <w:t>1</w:t>
      </w:r>
      <w:r w:rsidR="001E248A" w:rsidRPr="00AC7C10">
        <w:rPr>
          <w:rFonts w:ascii="Times New Roman" w:eastAsia="Times New Roman" w:hAnsi="Times New Roman"/>
          <w:sz w:val="24"/>
          <w:szCs w:val="24"/>
          <w:lang w:val="lt-LT"/>
        </w:rPr>
        <w:t>1. Pristatymo terminas gali būti pratęstas abiejų šalių susitarimu, jei Įrangos tiekėjas raštiškai kreipiasi į Pirkėją dėl termino pratęsimo ir nurodo pagrįstas to prašymo priežastis, bet ne daugiau kaip 6 mėn</w:t>
      </w:r>
      <w:r w:rsidR="00F64FB7" w:rsidRPr="00AC7C10">
        <w:rPr>
          <w:rFonts w:ascii="Times New Roman" w:eastAsia="Times New Roman" w:hAnsi="Times New Roman"/>
          <w:sz w:val="24"/>
          <w:szCs w:val="24"/>
          <w:lang w:val="lt-LT"/>
        </w:rPr>
        <w:t xml:space="preserve">. </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III. Pardavėjo pareigos ir teisės</w:t>
      </w:r>
    </w:p>
    <w:p w:rsidR="00415B8B" w:rsidRPr="00AC7C10" w:rsidRDefault="00415B8B" w:rsidP="00415B8B">
      <w:pPr>
        <w:numPr>
          <w:ilvl w:val="1"/>
          <w:numId w:val="4"/>
        </w:numPr>
        <w:tabs>
          <w:tab w:val="clear" w:pos="360"/>
          <w:tab w:val="num" w:pos="284"/>
        </w:tabs>
        <w:jc w:val="both"/>
        <w:rPr>
          <w:rFonts w:ascii="Times New Roman" w:hAnsi="Times New Roman"/>
          <w:sz w:val="24"/>
          <w:szCs w:val="24"/>
          <w:lang w:val="lt-LT"/>
        </w:rPr>
      </w:pPr>
      <w:r w:rsidRPr="00AC7C10">
        <w:rPr>
          <w:rFonts w:ascii="Times New Roman" w:hAnsi="Times New Roman"/>
          <w:sz w:val="24"/>
          <w:szCs w:val="24"/>
          <w:lang w:val="lt-LT"/>
        </w:rPr>
        <w:t>Pardavėjas įsipareigoja:</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sz w:val="24"/>
          <w:szCs w:val="24"/>
          <w:lang w:val="lt-LT"/>
        </w:rPr>
        <w:t>Laikytis visų Užsakovo šalyje galiojančių įstatymų ir kitų teisės aktų nuostatų ir užtikrinti, kad jo ekspertai, jų pavaldiniai ir vietoje samdomi darbuotojai jų laikytųsi.</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sz w:val="24"/>
          <w:szCs w:val="24"/>
          <w:lang w:val="lt-LT"/>
        </w:rPr>
        <w:lastRenderedPageBreak/>
        <w:t xml:space="preserve">Vykdyti teisėtus </w:t>
      </w:r>
      <w:r w:rsidRPr="00AC7C10">
        <w:rPr>
          <w:rFonts w:ascii="Times New Roman" w:hAnsi="Times New Roman"/>
          <w:bCs/>
          <w:sz w:val="24"/>
          <w:szCs w:val="24"/>
          <w:lang w:val="lt-LT"/>
        </w:rPr>
        <w:t xml:space="preserve">Užsakovo </w:t>
      </w:r>
      <w:r w:rsidRPr="00AC7C10">
        <w:rPr>
          <w:rFonts w:ascii="Times New Roman" w:hAnsi="Times New Roman"/>
          <w:sz w:val="24"/>
          <w:szCs w:val="24"/>
          <w:lang w:val="lt-LT"/>
        </w:rPr>
        <w:t xml:space="preserve">nurodymus. Jei pardavėjas mano, kad </w:t>
      </w:r>
      <w:r w:rsidRPr="00AC7C10">
        <w:rPr>
          <w:rFonts w:ascii="Times New Roman" w:hAnsi="Times New Roman"/>
          <w:bCs/>
          <w:sz w:val="24"/>
          <w:szCs w:val="24"/>
          <w:lang w:val="lt-LT"/>
        </w:rPr>
        <w:t xml:space="preserve">Užsakovo </w:t>
      </w:r>
      <w:r w:rsidRPr="00AC7C10">
        <w:rPr>
          <w:rFonts w:ascii="Times New Roman" w:hAnsi="Times New Roman"/>
          <w:sz w:val="24"/>
          <w:szCs w:val="24"/>
          <w:lang w:val="lt-LT"/>
        </w:rPr>
        <w:t>nurodymai viršija Sutarties reikalavimus, jis apie tai praneša Užsakovui per 5 (penkias) kalendorines dienas nuo tokio nurodymo gavimo dienos.</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sz w:val="24"/>
          <w:szCs w:val="24"/>
          <w:lang w:val="lt-LT"/>
        </w:rPr>
        <w:t xml:space="preserve">Skirti </w:t>
      </w:r>
      <w:r w:rsidRPr="00AC7C10">
        <w:rPr>
          <w:rFonts w:ascii="Times New Roman" w:hAnsi="Times New Roman"/>
          <w:bCs/>
          <w:sz w:val="24"/>
          <w:szCs w:val="24"/>
          <w:lang w:val="lt-LT"/>
        </w:rPr>
        <w:t>savo atstovą (konsultantą), atsakingą už prekes, kuris užtikrina Pardavėjo pareigų ir atsakomybių vykdymą.</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sz w:val="24"/>
          <w:szCs w:val="24"/>
          <w:lang w:val="lt-LT"/>
        </w:rPr>
        <w:t xml:space="preserve">Užsakovas pastabas prekėms parengia per </w:t>
      </w:r>
      <w:r w:rsidR="00170506" w:rsidRPr="00AC7C10">
        <w:rPr>
          <w:rFonts w:ascii="Times New Roman" w:hAnsi="Times New Roman"/>
          <w:sz w:val="24"/>
          <w:szCs w:val="24"/>
          <w:lang w:val="lt-LT"/>
        </w:rPr>
        <w:t>3</w:t>
      </w:r>
      <w:r w:rsidR="0007536A" w:rsidRPr="00AC7C10">
        <w:rPr>
          <w:rFonts w:ascii="Times New Roman" w:hAnsi="Times New Roman"/>
          <w:sz w:val="24"/>
          <w:szCs w:val="24"/>
          <w:lang w:val="lt-LT"/>
        </w:rPr>
        <w:t>0</w:t>
      </w:r>
      <w:r w:rsidR="00AF68F9" w:rsidRPr="00AC7C10">
        <w:rPr>
          <w:rFonts w:ascii="Times New Roman" w:hAnsi="Times New Roman"/>
          <w:sz w:val="24"/>
          <w:szCs w:val="24"/>
          <w:lang w:val="lt-LT"/>
        </w:rPr>
        <w:t xml:space="preserve"> (trisdešimt)</w:t>
      </w:r>
      <w:r w:rsidR="0007536A" w:rsidRPr="00AC7C10">
        <w:rPr>
          <w:rFonts w:ascii="Times New Roman" w:hAnsi="Times New Roman"/>
          <w:sz w:val="24"/>
          <w:szCs w:val="24"/>
          <w:lang w:val="lt-LT"/>
        </w:rPr>
        <w:t xml:space="preserve"> kalendorinių dienų</w:t>
      </w:r>
      <w:r w:rsidR="0007536A" w:rsidRPr="00AC7C10" w:rsidDel="0007536A">
        <w:rPr>
          <w:rFonts w:ascii="Times New Roman" w:hAnsi="Times New Roman"/>
          <w:sz w:val="24"/>
          <w:szCs w:val="24"/>
          <w:lang w:val="lt-LT"/>
        </w:rPr>
        <w:t xml:space="preserve"> </w:t>
      </w:r>
      <w:r w:rsidRPr="00AC7C10">
        <w:rPr>
          <w:rFonts w:ascii="Times New Roman" w:hAnsi="Times New Roman"/>
          <w:sz w:val="24"/>
          <w:szCs w:val="24"/>
          <w:lang w:val="lt-LT"/>
        </w:rPr>
        <w:t>nuo jų gavimo datos. Pardavėjas prašomus paaiškinimus pateikia per 3 (tris) darbo dienas nuo pastabų gavimo dienos. Jei per nurodytą laiką Pardavėjui pastabos nepateikiamos, laikoma, kad Užsakovas pastabų neturi</w:t>
      </w:r>
      <w:r w:rsidR="00BD1FC9" w:rsidRPr="00AC7C10">
        <w:rPr>
          <w:rFonts w:ascii="Times New Roman" w:hAnsi="Times New Roman"/>
          <w:sz w:val="24"/>
          <w:szCs w:val="24"/>
          <w:lang w:val="lt-LT"/>
        </w:rPr>
        <w:t xml:space="preserve">. </w:t>
      </w:r>
      <w:r w:rsidRPr="00AC7C10">
        <w:rPr>
          <w:rFonts w:ascii="Times New Roman" w:hAnsi="Times New Roman"/>
          <w:bCs/>
          <w:sz w:val="24"/>
          <w:szCs w:val="24"/>
          <w:lang w:val="lt-LT"/>
        </w:rPr>
        <w:t>Pardavėjas jokiomis aplinkybėmis neprisiima atsakomybės už Užsakovo sprendimą atsižvelgti/neatsižvelgti į Pardavėjo pateiktas pastabas/rekomendacijas įrangos atitikimui/neatitikimui.</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bCs/>
          <w:sz w:val="24"/>
          <w:szCs w:val="24"/>
          <w:lang w:val="lt-LT"/>
        </w:rPr>
        <w:t>Pastebėjus aplinkybes ar priežastis, trukdančias savalaikiam ir kokybiškam Sutarties įgyvendinimui, informuoti Užsakovą ir pateikti rekomendacijas apie galimą jų šalinimą.</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sz w:val="24"/>
          <w:szCs w:val="24"/>
          <w:lang w:val="lt-LT"/>
        </w:rPr>
        <w:t>Visus dokumentus ir informaciją, gautą pagal Sutartį, laikyti konfidencialia ir be išankstinio raštiško Užsakovo leidimo neskelbti ir neatskleisti jokių Sutarties nuostatų, išskyrus atvejus, kai tai būtina vykdant Sutartį.</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bCs/>
          <w:sz w:val="24"/>
          <w:szCs w:val="24"/>
          <w:lang w:val="lt-LT"/>
        </w:rPr>
        <w:t>Visus, su Sutartimi susijusius paklausimus bei atsakymus į Užsakovo paklausimus formuluoti raštu ir teikti Užsakovui.</w:t>
      </w:r>
    </w:p>
    <w:p w:rsidR="00415B8B" w:rsidRPr="00AC7C10" w:rsidRDefault="00415B8B" w:rsidP="00415B8B">
      <w:pPr>
        <w:numPr>
          <w:ilvl w:val="1"/>
          <w:numId w:val="5"/>
        </w:numPr>
        <w:jc w:val="both"/>
        <w:rPr>
          <w:rFonts w:ascii="Times New Roman" w:hAnsi="Times New Roman"/>
          <w:sz w:val="24"/>
          <w:szCs w:val="24"/>
          <w:lang w:val="lt-LT"/>
        </w:rPr>
      </w:pPr>
      <w:r w:rsidRPr="00AC7C10">
        <w:rPr>
          <w:rFonts w:ascii="Times New Roman" w:hAnsi="Times New Roman"/>
          <w:sz w:val="24"/>
          <w:szCs w:val="24"/>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415B8B" w:rsidRPr="00AC7C10" w:rsidRDefault="00415B8B" w:rsidP="00415B8B">
      <w:pPr>
        <w:numPr>
          <w:ilvl w:val="1"/>
          <w:numId w:val="4"/>
        </w:numPr>
        <w:tabs>
          <w:tab w:val="clear" w:pos="360"/>
          <w:tab w:val="num" w:pos="284"/>
        </w:tabs>
        <w:jc w:val="both"/>
        <w:rPr>
          <w:rFonts w:ascii="Times New Roman" w:hAnsi="Times New Roman"/>
          <w:sz w:val="24"/>
          <w:szCs w:val="24"/>
          <w:lang w:val="lt-LT"/>
        </w:rPr>
      </w:pPr>
      <w:r w:rsidRPr="00AC7C10">
        <w:rPr>
          <w:rFonts w:ascii="Times New Roman" w:hAnsi="Times New Roman"/>
          <w:sz w:val="24"/>
          <w:szCs w:val="24"/>
          <w:lang w:val="lt-LT"/>
        </w:rPr>
        <w:t>Pardavėjas neatsako už Užsakovo pateiktos informacijos teisingumą ir patikimumą.</w:t>
      </w:r>
    </w:p>
    <w:p w:rsidR="00415B8B" w:rsidRPr="00AC7C10" w:rsidRDefault="00415B8B" w:rsidP="00415B8B">
      <w:pPr>
        <w:numPr>
          <w:ilvl w:val="1"/>
          <w:numId w:val="4"/>
        </w:numPr>
        <w:tabs>
          <w:tab w:val="clear" w:pos="360"/>
          <w:tab w:val="num" w:pos="284"/>
        </w:tabs>
        <w:jc w:val="both"/>
        <w:rPr>
          <w:rFonts w:ascii="Times New Roman" w:hAnsi="Times New Roman"/>
          <w:sz w:val="24"/>
          <w:szCs w:val="24"/>
          <w:lang w:val="lt-LT"/>
        </w:rPr>
      </w:pPr>
      <w:r w:rsidRPr="00AC7C10">
        <w:rPr>
          <w:rFonts w:ascii="Times New Roman" w:hAnsi="Times New Roman"/>
          <w:sz w:val="24"/>
          <w:szCs w:val="24"/>
          <w:lang w:val="lt-LT"/>
        </w:rPr>
        <w:t xml:space="preserve">Pardavėjas atsako tik už tuos ieškinius, reikalavimus, nuostolius ar žalą, kurie yra tiesiogiai susiję su jo sutartinių prievolių nevykdymu </w:t>
      </w:r>
      <w:r w:rsidRPr="00AC7C10">
        <w:rPr>
          <w:rFonts w:ascii="Times New Roman" w:hAnsi="Times New Roman"/>
          <w:iCs/>
          <w:sz w:val="24"/>
          <w:szCs w:val="24"/>
          <w:lang w:val="lt-LT"/>
        </w:rPr>
        <w:t>arba netinkamu vykdymu</w:t>
      </w:r>
      <w:r w:rsidRPr="00AC7C10">
        <w:rPr>
          <w:rFonts w:ascii="Times New Roman" w:hAnsi="Times New Roman"/>
          <w:sz w:val="24"/>
          <w:szCs w:val="24"/>
          <w:lang w:val="lt-LT"/>
        </w:rPr>
        <w:t xml:space="preserve">. </w:t>
      </w:r>
    </w:p>
    <w:p w:rsidR="00415B8B" w:rsidRPr="00AC7C10" w:rsidRDefault="00415B8B" w:rsidP="00415B8B">
      <w:pPr>
        <w:numPr>
          <w:ilvl w:val="1"/>
          <w:numId w:val="4"/>
        </w:numPr>
        <w:tabs>
          <w:tab w:val="clear" w:pos="360"/>
          <w:tab w:val="num" w:pos="284"/>
        </w:tabs>
        <w:jc w:val="both"/>
        <w:rPr>
          <w:rFonts w:ascii="Times New Roman" w:hAnsi="Times New Roman"/>
          <w:sz w:val="24"/>
          <w:szCs w:val="24"/>
          <w:lang w:val="lt-LT"/>
        </w:rPr>
      </w:pPr>
      <w:r w:rsidRPr="00AC7C10">
        <w:rPr>
          <w:rFonts w:ascii="Times New Roman" w:hAnsi="Times New Roman"/>
          <w:sz w:val="24"/>
          <w:szCs w:val="24"/>
          <w:lang w:val="lt-LT"/>
        </w:rPr>
        <w:t>Pardavėjas neatsako už jokius ieškinius, reikalavimus, nuostolius ar žalą, kurie atsiranda dėl šių priežasčių:</w:t>
      </w:r>
    </w:p>
    <w:p w:rsidR="00415B8B" w:rsidRPr="00AC7C10" w:rsidRDefault="00415B8B" w:rsidP="00415B8B">
      <w:pPr>
        <w:numPr>
          <w:ilvl w:val="1"/>
          <w:numId w:val="6"/>
        </w:numPr>
        <w:tabs>
          <w:tab w:val="clear" w:pos="360"/>
          <w:tab w:val="num" w:pos="1418"/>
        </w:tabs>
        <w:jc w:val="both"/>
        <w:rPr>
          <w:rFonts w:ascii="Times New Roman" w:hAnsi="Times New Roman"/>
          <w:sz w:val="24"/>
          <w:szCs w:val="24"/>
          <w:lang w:val="lt-LT"/>
        </w:rPr>
      </w:pPr>
      <w:r w:rsidRPr="00AC7C10">
        <w:rPr>
          <w:rFonts w:ascii="Times New Roman" w:hAnsi="Times New Roman"/>
          <w:bCs/>
          <w:sz w:val="24"/>
          <w:szCs w:val="24"/>
          <w:lang w:val="lt-LT"/>
        </w:rPr>
        <w:t xml:space="preserve">Užsakovas </w:t>
      </w:r>
      <w:r w:rsidRPr="00AC7C10">
        <w:rPr>
          <w:rFonts w:ascii="Times New Roman" w:hAnsi="Times New Roman"/>
          <w:sz w:val="24"/>
          <w:szCs w:val="24"/>
          <w:lang w:val="lt-LT"/>
        </w:rPr>
        <w:t xml:space="preserve">nesiima reikiamų veiksmų Pardavėjo rekomendacijoms vykdyti ar nepaiso Pardavėjo pagrįstų rekomendacijų, arba liepia Pardavėjui vykdyti nurodymą, kuriam Pardavėjas prieštarauja arba dėl kurio </w:t>
      </w:r>
      <w:r w:rsidRPr="00AC7C10">
        <w:rPr>
          <w:rFonts w:ascii="Times New Roman" w:hAnsi="Times New Roman"/>
          <w:iCs/>
          <w:sz w:val="24"/>
          <w:szCs w:val="24"/>
          <w:lang w:val="lt-LT"/>
        </w:rPr>
        <w:t>stipriai abejoja ir apie tai raštu pranešė Užsakovui</w:t>
      </w:r>
      <w:r w:rsidRPr="00AC7C10">
        <w:rPr>
          <w:rFonts w:ascii="Times New Roman" w:hAnsi="Times New Roman"/>
          <w:sz w:val="24"/>
          <w:szCs w:val="24"/>
          <w:lang w:val="lt-LT"/>
        </w:rPr>
        <w:t>;</w:t>
      </w:r>
    </w:p>
    <w:p w:rsidR="00415B8B" w:rsidRPr="00AC7C10" w:rsidRDefault="00415B8B" w:rsidP="00415B8B">
      <w:pPr>
        <w:numPr>
          <w:ilvl w:val="1"/>
          <w:numId w:val="6"/>
        </w:numPr>
        <w:tabs>
          <w:tab w:val="clear" w:pos="360"/>
          <w:tab w:val="num" w:pos="1418"/>
        </w:tabs>
        <w:jc w:val="both"/>
        <w:rPr>
          <w:rFonts w:ascii="Times New Roman" w:hAnsi="Times New Roman"/>
          <w:sz w:val="24"/>
          <w:szCs w:val="24"/>
          <w:lang w:val="lt-LT"/>
        </w:rPr>
      </w:pPr>
      <w:r w:rsidRPr="00AC7C10">
        <w:rPr>
          <w:rFonts w:ascii="Times New Roman" w:hAnsi="Times New Roman"/>
          <w:bCs/>
          <w:sz w:val="24"/>
          <w:szCs w:val="24"/>
          <w:lang w:val="lt-LT"/>
        </w:rPr>
        <w:t xml:space="preserve">Užsakovo </w:t>
      </w:r>
      <w:r w:rsidRPr="00AC7C10">
        <w:rPr>
          <w:rFonts w:ascii="Times New Roman" w:hAnsi="Times New Roman"/>
          <w:sz w:val="24"/>
          <w:szCs w:val="24"/>
          <w:lang w:val="lt-LT"/>
        </w:rPr>
        <w:t>atstovai, darbuotojai arba rangovai, kurių veiklai buvo numatyta paslaugų teikėjo priežiūra, netinkamai vykdo paslaugų teikėjo nurodymus;</w:t>
      </w:r>
    </w:p>
    <w:p w:rsidR="00415B8B" w:rsidRPr="00AC7C10" w:rsidRDefault="00415B8B" w:rsidP="00415B8B">
      <w:pPr>
        <w:numPr>
          <w:ilvl w:val="1"/>
          <w:numId w:val="6"/>
        </w:numPr>
        <w:tabs>
          <w:tab w:val="clear" w:pos="360"/>
          <w:tab w:val="num" w:pos="1418"/>
        </w:tabs>
        <w:jc w:val="both"/>
        <w:rPr>
          <w:rFonts w:ascii="Times New Roman" w:hAnsi="Times New Roman"/>
          <w:sz w:val="24"/>
          <w:szCs w:val="24"/>
          <w:lang w:val="lt-LT"/>
        </w:rPr>
      </w:pPr>
      <w:r w:rsidRPr="00AC7C10">
        <w:rPr>
          <w:rFonts w:ascii="Times New Roman" w:hAnsi="Times New Roman"/>
          <w:sz w:val="24"/>
          <w:szCs w:val="24"/>
          <w:lang w:val="lt-LT"/>
        </w:rPr>
        <w:t xml:space="preserve">dėl trečiųjų šalių įsipareigojimų vykdymo/nevykdymo </w:t>
      </w:r>
      <w:r w:rsidRPr="00AC7C10">
        <w:rPr>
          <w:rFonts w:ascii="Times New Roman" w:hAnsi="Times New Roman"/>
          <w:iCs/>
          <w:sz w:val="24"/>
          <w:szCs w:val="24"/>
          <w:lang w:val="lt-LT"/>
        </w:rPr>
        <w:t>arba netinkamo vykdymo</w:t>
      </w:r>
      <w:r w:rsidRPr="00AC7C10">
        <w:rPr>
          <w:rFonts w:ascii="Times New Roman" w:hAnsi="Times New Roman"/>
          <w:sz w:val="24"/>
          <w:szCs w:val="24"/>
          <w:lang w:val="lt-LT"/>
        </w:rPr>
        <w:t>.</w:t>
      </w:r>
    </w:p>
    <w:p w:rsidR="00415B8B" w:rsidRPr="00AC7C10" w:rsidRDefault="00415B8B" w:rsidP="00415B8B">
      <w:pPr>
        <w:numPr>
          <w:ilvl w:val="1"/>
          <w:numId w:val="4"/>
        </w:numPr>
        <w:tabs>
          <w:tab w:val="clear" w:pos="360"/>
          <w:tab w:val="num" w:pos="284"/>
        </w:tabs>
        <w:jc w:val="both"/>
        <w:rPr>
          <w:rFonts w:ascii="Times New Roman" w:hAnsi="Times New Roman"/>
          <w:sz w:val="24"/>
          <w:szCs w:val="24"/>
          <w:lang w:val="lt-LT"/>
        </w:rPr>
      </w:pPr>
      <w:r w:rsidRPr="00AC7C10">
        <w:rPr>
          <w:rFonts w:ascii="Times New Roman" w:hAnsi="Times New Roman"/>
          <w:sz w:val="24"/>
          <w:szCs w:val="24"/>
          <w:lang w:val="lt-LT"/>
        </w:rPr>
        <w:t>Pardavėjas įsipareigoja informuoti Užsakovą per 5 (penkias) darbo dienas, jeigu:</w:t>
      </w:r>
    </w:p>
    <w:p w:rsidR="00415B8B" w:rsidRPr="00AC7C10" w:rsidRDefault="00415B8B" w:rsidP="00415B8B">
      <w:pPr>
        <w:numPr>
          <w:ilvl w:val="1"/>
          <w:numId w:val="8"/>
        </w:numPr>
        <w:tabs>
          <w:tab w:val="clear" w:pos="360"/>
        </w:tabs>
        <w:jc w:val="both"/>
        <w:rPr>
          <w:rFonts w:ascii="Times New Roman" w:hAnsi="Times New Roman"/>
          <w:sz w:val="24"/>
          <w:szCs w:val="24"/>
          <w:lang w:val="lt-LT"/>
        </w:rPr>
      </w:pPr>
      <w:r w:rsidRPr="00AC7C10">
        <w:rPr>
          <w:rFonts w:ascii="Times New Roman" w:hAnsi="Times New Roman"/>
          <w:sz w:val="24"/>
          <w:szCs w:val="24"/>
          <w:lang w:val="lt-LT"/>
        </w:rPr>
        <w:t>pasikeičia Pardavėjo buveinės adresas, telefono/fakso numeris, elektroninio pašto adresas ar kiti šioje Sutartyje nurodyti rekvizitai;</w:t>
      </w:r>
    </w:p>
    <w:p w:rsidR="00415B8B" w:rsidRPr="00AC7C10" w:rsidRDefault="00415B8B" w:rsidP="00415B8B">
      <w:pPr>
        <w:numPr>
          <w:ilvl w:val="1"/>
          <w:numId w:val="8"/>
        </w:numPr>
        <w:tabs>
          <w:tab w:val="clear" w:pos="360"/>
        </w:tabs>
        <w:jc w:val="both"/>
        <w:rPr>
          <w:rFonts w:ascii="Times New Roman" w:hAnsi="Times New Roman"/>
          <w:sz w:val="24"/>
          <w:szCs w:val="24"/>
          <w:lang w:val="lt-LT"/>
        </w:rPr>
      </w:pPr>
      <w:r w:rsidRPr="00AC7C10">
        <w:rPr>
          <w:rFonts w:ascii="Times New Roman" w:hAnsi="Times New Roman"/>
          <w:sz w:val="24"/>
          <w:szCs w:val="24"/>
          <w:lang w:val="lt-LT"/>
        </w:rPr>
        <w:lastRenderedPageBreak/>
        <w:t>paskiriami kiti asmenys, atsakingi už prekes bei bendradarbiavimą su Užsakovu.</w:t>
      </w:r>
    </w:p>
    <w:p w:rsidR="00415B8B" w:rsidRPr="00AC7C10" w:rsidRDefault="00415B8B" w:rsidP="00415B8B">
      <w:pPr>
        <w:numPr>
          <w:ilvl w:val="1"/>
          <w:numId w:val="4"/>
        </w:numPr>
        <w:tabs>
          <w:tab w:val="clear" w:pos="360"/>
          <w:tab w:val="num" w:pos="284"/>
        </w:tabs>
        <w:jc w:val="both"/>
        <w:rPr>
          <w:rFonts w:ascii="Times New Roman" w:hAnsi="Times New Roman"/>
          <w:sz w:val="24"/>
          <w:szCs w:val="24"/>
          <w:lang w:val="lt-LT"/>
        </w:rPr>
      </w:pPr>
      <w:r w:rsidRPr="00AC7C10">
        <w:rPr>
          <w:rFonts w:ascii="Times New Roman" w:hAnsi="Times New Roman"/>
          <w:sz w:val="24"/>
          <w:szCs w:val="24"/>
          <w:lang w:val="lt-LT"/>
        </w:rPr>
        <w:t>Pardavėjas gali turėti ir kitų pareigų ar susitarimų jei jos numatytos sutartyje, ar jos prieduose, papildomuose susitarimuose.</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IV. Užsakovo pareigos ir teisės</w:t>
      </w:r>
    </w:p>
    <w:p w:rsidR="00415B8B" w:rsidRPr="00AC7C10" w:rsidRDefault="00415B8B" w:rsidP="00E134C3">
      <w:pPr>
        <w:numPr>
          <w:ilvl w:val="1"/>
          <w:numId w:val="10"/>
        </w:numPr>
        <w:tabs>
          <w:tab w:val="clear" w:pos="1764"/>
          <w:tab w:val="num" w:pos="284"/>
        </w:tabs>
        <w:ind w:left="1134" w:hanging="425"/>
        <w:jc w:val="both"/>
        <w:rPr>
          <w:rFonts w:ascii="Times New Roman" w:hAnsi="Times New Roman"/>
          <w:sz w:val="24"/>
          <w:szCs w:val="24"/>
          <w:lang w:val="lt-LT"/>
        </w:rPr>
      </w:pPr>
      <w:r w:rsidRPr="00AC7C10">
        <w:rPr>
          <w:rFonts w:ascii="Times New Roman" w:hAnsi="Times New Roman"/>
          <w:sz w:val="24"/>
          <w:szCs w:val="24"/>
          <w:lang w:val="lt-LT"/>
        </w:rPr>
        <w:t>Užsakovas Sutarties įgyvendinimo laikotarpiu įsipareigoja:</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Bendradarbiauti su Pardavėju ir suteikti jam visą informaciją, kurios pastarasis gali pagrįstai paprašyti, kad galėtų vykdyti sutartį.</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Nedelsdamas suteikti Pardavėjui visą turimą informaciją ir (arba) dokumentus, kurie gali būti reikalingi Sutarčiai vykdyti. Sutarties vykdymo laikotarpio pabaigoje visi dokumentai grąžinami Užsakovui pateikus raštišką prašymą.</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Skirti savo atstovus atsakingus už projekto įgyvendinimą, kurie užtikrina Užsakovo pareigų ir atsakomybių vykdymą.</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 xml:space="preserve">Užsakovas pastabas prekėms parengia per </w:t>
      </w:r>
      <w:r w:rsidR="00170506" w:rsidRPr="00AC7C10">
        <w:rPr>
          <w:rFonts w:ascii="Times New Roman" w:hAnsi="Times New Roman"/>
          <w:sz w:val="24"/>
          <w:szCs w:val="24"/>
          <w:lang w:val="lt-LT"/>
        </w:rPr>
        <w:t>3</w:t>
      </w:r>
      <w:r w:rsidR="000A188E" w:rsidRPr="00AC7C10">
        <w:rPr>
          <w:rFonts w:ascii="Times New Roman" w:hAnsi="Times New Roman"/>
          <w:sz w:val="24"/>
          <w:szCs w:val="24"/>
          <w:lang w:val="lt-LT"/>
        </w:rPr>
        <w:t>0</w:t>
      </w:r>
      <w:r w:rsidRPr="00AC7C10">
        <w:rPr>
          <w:rFonts w:ascii="Times New Roman" w:hAnsi="Times New Roman"/>
          <w:sz w:val="24"/>
          <w:szCs w:val="24"/>
          <w:lang w:val="lt-LT"/>
        </w:rPr>
        <w:t xml:space="preserve"> </w:t>
      </w:r>
      <w:r w:rsidR="000A188E" w:rsidRPr="00AC7C10">
        <w:rPr>
          <w:rFonts w:ascii="Times New Roman" w:hAnsi="Times New Roman"/>
          <w:sz w:val="24"/>
          <w:szCs w:val="24"/>
          <w:lang w:val="lt-LT"/>
        </w:rPr>
        <w:t xml:space="preserve">kalendorinių dienų </w:t>
      </w:r>
      <w:r w:rsidRPr="00AC7C10">
        <w:rPr>
          <w:rFonts w:ascii="Times New Roman" w:hAnsi="Times New Roman"/>
          <w:sz w:val="24"/>
          <w:szCs w:val="24"/>
          <w:lang w:val="lt-LT"/>
        </w:rPr>
        <w:t>nuo jų gavimo datos. Pardavėjas prašomus paaiškinimus pateikia per 3 darbo dienas nuo pastabų gavimo dienos. Jei per nurodytą laiką Pardavėjui pastabos nepateikiamos, laikoma, kad Užsakovas pastabų neturi.</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Duoti nurodymus Pardavėjui ir pateikti papildomus dokumentus ar instrukcijas, siekdamas užtikrinti greitą ir efektyvų prekių tiekimą.</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Prisiimti atsakomybę už pateiktos informacijos teisingumą ir patikimumą.</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Visus, šia Sutartimi susijusius paklausimus formuluoti raštu ir teikti Pardavėjui.</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Laiku apmokėti Pardavėjo pateiktas sąskaitas.</w:t>
      </w:r>
    </w:p>
    <w:p w:rsidR="00415B8B" w:rsidRPr="00AC7C10" w:rsidRDefault="00415B8B" w:rsidP="00E134C3">
      <w:pPr>
        <w:numPr>
          <w:ilvl w:val="1"/>
          <w:numId w:val="7"/>
        </w:numPr>
        <w:tabs>
          <w:tab w:val="clear" w:pos="1440"/>
        </w:tabs>
        <w:ind w:left="1134" w:hanging="425"/>
        <w:jc w:val="both"/>
        <w:rPr>
          <w:rFonts w:ascii="Times New Roman" w:hAnsi="Times New Roman"/>
          <w:sz w:val="24"/>
          <w:szCs w:val="24"/>
          <w:lang w:val="lt-LT"/>
        </w:rPr>
      </w:pPr>
      <w:r w:rsidRPr="00AC7C10">
        <w:rPr>
          <w:rFonts w:ascii="Times New Roman" w:hAnsi="Times New Roman"/>
          <w:sz w:val="24"/>
          <w:szCs w:val="24"/>
          <w:lang w:val="lt-LT"/>
        </w:rPr>
        <w:t>Informuoti Pardavėją per 5 (penkias) darbo dienas, jeigu:</w:t>
      </w:r>
    </w:p>
    <w:p w:rsidR="00415B8B" w:rsidRPr="00AC7C10" w:rsidRDefault="00415B8B" w:rsidP="00E134C3">
      <w:pPr>
        <w:numPr>
          <w:ilvl w:val="2"/>
          <w:numId w:val="7"/>
        </w:numPr>
        <w:tabs>
          <w:tab w:val="clear" w:pos="2880"/>
          <w:tab w:val="num" w:pos="1985"/>
        </w:tabs>
        <w:ind w:left="1843" w:hanging="709"/>
        <w:jc w:val="both"/>
        <w:rPr>
          <w:rFonts w:ascii="Times New Roman" w:hAnsi="Times New Roman"/>
          <w:sz w:val="24"/>
          <w:szCs w:val="24"/>
          <w:lang w:val="lt-LT"/>
        </w:rPr>
      </w:pPr>
      <w:r w:rsidRPr="00AC7C10">
        <w:rPr>
          <w:rFonts w:ascii="Times New Roman" w:hAnsi="Times New Roman"/>
          <w:sz w:val="24"/>
          <w:szCs w:val="24"/>
          <w:lang w:val="lt-LT"/>
        </w:rPr>
        <w:t>pasikeičia Užsakovo buveinės adresas, telefono/fakso numeris, elektroninio pašto adresas ar kiti šioje Sutartyje nurodyti rekvizitai;</w:t>
      </w:r>
    </w:p>
    <w:p w:rsidR="00415B8B" w:rsidRPr="00AC7C10" w:rsidRDefault="00415B8B" w:rsidP="00E134C3">
      <w:pPr>
        <w:numPr>
          <w:ilvl w:val="2"/>
          <w:numId w:val="7"/>
        </w:numPr>
        <w:tabs>
          <w:tab w:val="clear" w:pos="2880"/>
          <w:tab w:val="num" w:pos="1985"/>
        </w:tabs>
        <w:ind w:hanging="1746"/>
        <w:jc w:val="both"/>
        <w:rPr>
          <w:rFonts w:ascii="Times New Roman" w:hAnsi="Times New Roman"/>
          <w:sz w:val="24"/>
          <w:szCs w:val="24"/>
          <w:lang w:val="lt-LT"/>
        </w:rPr>
      </w:pPr>
      <w:r w:rsidRPr="00AC7C10">
        <w:rPr>
          <w:rFonts w:ascii="Times New Roman" w:hAnsi="Times New Roman"/>
          <w:sz w:val="24"/>
          <w:szCs w:val="24"/>
          <w:lang w:val="lt-LT"/>
        </w:rPr>
        <w:t>paskiriami kiti asmenys, atsakingi už bendradarbiavimą su Pardavėju.</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V. Prekių tiekimas ir atsiskaitymas už jas</w:t>
      </w:r>
    </w:p>
    <w:p w:rsidR="00415B8B" w:rsidRPr="00AC7C10" w:rsidRDefault="00415B8B" w:rsidP="00415B8B">
      <w:pPr>
        <w:numPr>
          <w:ilvl w:val="0"/>
          <w:numId w:val="11"/>
        </w:numPr>
        <w:jc w:val="both"/>
        <w:rPr>
          <w:rFonts w:ascii="Times New Roman" w:hAnsi="Times New Roman"/>
          <w:sz w:val="24"/>
          <w:szCs w:val="24"/>
          <w:lang w:val="lt-LT"/>
        </w:rPr>
      </w:pPr>
      <w:r w:rsidRPr="00AC7C10">
        <w:rPr>
          <w:rFonts w:ascii="Times New Roman" w:hAnsi="Times New Roman"/>
          <w:sz w:val="24"/>
          <w:szCs w:val="24"/>
          <w:lang w:val="lt-LT"/>
        </w:rPr>
        <w:lastRenderedPageBreak/>
        <w:t xml:space="preserve">Už prekes Užsakovas sumoka Pardavėjui bendrą prekių vertės _____________ Eur (__________________________) sumą be PVM. </w:t>
      </w:r>
    </w:p>
    <w:p w:rsidR="00415B8B" w:rsidRPr="00AC7C10" w:rsidRDefault="00415B8B" w:rsidP="00415B8B">
      <w:pPr>
        <w:numPr>
          <w:ilvl w:val="0"/>
          <w:numId w:val="11"/>
        </w:numPr>
        <w:jc w:val="both"/>
        <w:rPr>
          <w:rFonts w:ascii="Times New Roman" w:hAnsi="Times New Roman"/>
          <w:sz w:val="24"/>
          <w:szCs w:val="24"/>
          <w:lang w:val="lt-LT"/>
        </w:rPr>
      </w:pPr>
      <w:r w:rsidRPr="00AC7C10">
        <w:rPr>
          <w:rFonts w:ascii="Times New Roman" w:hAnsi="Times New Roman"/>
          <w:sz w:val="24"/>
          <w:szCs w:val="24"/>
          <w:lang w:val="lt-LT"/>
        </w:rPr>
        <w:t xml:space="preserve">Sudarius pirkimo sutartį, negali būti keičiama laimėjusio tiekėjo galutinio pasiūlymo kaina ir sąlygos, taip pat pirkimą vykdančios organizacijos pirkimo pradžioje nustatytos pirkimo sąlygos. </w:t>
      </w:r>
    </w:p>
    <w:p w:rsidR="00415B8B" w:rsidRPr="00AC7C10" w:rsidRDefault="00415B8B" w:rsidP="00415B8B">
      <w:pPr>
        <w:numPr>
          <w:ilvl w:val="0"/>
          <w:numId w:val="11"/>
        </w:numPr>
        <w:jc w:val="both"/>
        <w:rPr>
          <w:rFonts w:ascii="Times New Roman" w:hAnsi="Times New Roman"/>
          <w:sz w:val="24"/>
          <w:szCs w:val="24"/>
        </w:rPr>
      </w:pPr>
      <w:r w:rsidRPr="00AC7C10">
        <w:rPr>
          <w:rFonts w:ascii="Times New Roman" w:hAnsi="Times New Roman"/>
          <w:sz w:val="24"/>
          <w:szCs w:val="24"/>
        </w:rPr>
        <w:t xml:space="preserve">Atsiskaitymo tvarka: </w:t>
      </w:r>
    </w:p>
    <w:p w:rsidR="008B4A11" w:rsidRPr="00AC7C10" w:rsidRDefault="00415B8B" w:rsidP="000364B8">
      <w:pPr>
        <w:numPr>
          <w:ilvl w:val="1"/>
          <w:numId w:val="19"/>
        </w:numPr>
        <w:jc w:val="both"/>
        <w:rPr>
          <w:rFonts w:ascii="Times New Roman" w:hAnsi="Times New Roman"/>
          <w:sz w:val="24"/>
          <w:szCs w:val="24"/>
        </w:rPr>
      </w:pPr>
      <w:r w:rsidRPr="00AC7C10">
        <w:rPr>
          <w:rFonts w:ascii="Times New Roman" w:hAnsi="Times New Roman"/>
          <w:sz w:val="24"/>
          <w:szCs w:val="24"/>
        </w:rPr>
        <w:t xml:space="preserve"> </w:t>
      </w:r>
      <w:r w:rsidR="000364B8" w:rsidRPr="000364B8">
        <w:rPr>
          <w:rFonts w:ascii="Times New Roman" w:eastAsia="Times New Roman" w:hAnsi="Times New Roman"/>
          <w:sz w:val="24"/>
          <w:szCs w:val="24"/>
        </w:rPr>
        <w:t>10 proc. nuo įrangos komplekto ar atskiros įrangos dalies kainos avansas/išankstinis mokėjimas banko pavedimu užsakymo patvirtinimui per 10 dienų nuo sutarties pasirašymo ir pagal tiekėjo atsiųstą išankstinę sąskaitą faktūrą;</w:t>
      </w:r>
    </w:p>
    <w:p w:rsidR="008B4A11" w:rsidRPr="00AC7C10" w:rsidRDefault="00AA04E3" w:rsidP="00543DB3">
      <w:pPr>
        <w:numPr>
          <w:ilvl w:val="1"/>
          <w:numId w:val="19"/>
        </w:numPr>
        <w:jc w:val="both"/>
        <w:rPr>
          <w:rFonts w:ascii="Times New Roman" w:hAnsi="Times New Roman"/>
          <w:sz w:val="24"/>
          <w:szCs w:val="24"/>
        </w:rPr>
      </w:pPr>
      <w:r w:rsidRPr="00875DAE">
        <w:rPr>
          <w:rFonts w:ascii="Times New Roman" w:hAnsi="Times New Roman"/>
          <w:sz w:val="24"/>
          <w:szCs w:val="24"/>
        </w:rPr>
        <w:t>80 proc. nuo išsiuntimui paruošto įrangos komplekto ar atskiros įrangos dalies kainos, prieš išsiunčiant prekes į užsakovo patalpas, bet ne vėliau kaip prieš 30 kalendorinių dienų</w:t>
      </w:r>
      <w:r w:rsidR="000364B8">
        <w:rPr>
          <w:rFonts w:ascii="Times New Roman" w:hAnsi="Times New Roman"/>
          <w:sz w:val="24"/>
          <w:szCs w:val="24"/>
        </w:rPr>
        <w:t>;</w:t>
      </w:r>
    </w:p>
    <w:p w:rsidR="008B4A11" w:rsidRPr="00AC7C10" w:rsidRDefault="004C7B23" w:rsidP="00922D03">
      <w:pPr>
        <w:numPr>
          <w:ilvl w:val="1"/>
          <w:numId w:val="19"/>
        </w:numPr>
        <w:jc w:val="both"/>
        <w:rPr>
          <w:rFonts w:ascii="Times New Roman" w:hAnsi="Times New Roman"/>
          <w:sz w:val="24"/>
          <w:szCs w:val="24"/>
        </w:rPr>
      </w:pPr>
      <w:r w:rsidRPr="00AC7C10">
        <w:rPr>
          <w:rFonts w:ascii="Times New Roman" w:eastAsia="Times New Roman" w:hAnsi="Times New Roman"/>
          <w:sz w:val="24"/>
          <w:szCs w:val="24"/>
        </w:rPr>
        <w:t xml:space="preserve"> </w:t>
      </w:r>
      <w:r w:rsidR="00AA04E3" w:rsidRPr="00875DAE">
        <w:rPr>
          <w:rFonts w:ascii="Times New Roman" w:hAnsi="Times New Roman"/>
          <w:sz w:val="24"/>
          <w:szCs w:val="24"/>
        </w:rPr>
        <w:t>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r w:rsidR="00AA04E3">
        <w:rPr>
          <w:rFonts w:ascii="Times New Roman" w:hAnsi="Times New Roman"/>
          <w:sz w:val="24"/>
          <w:szCs w:val="24"/>
        </w:rPr>
        <w:t>.</w:t>
      </w:r>
    </w:p>
    <w:p w:rsidR="00415B8B" w:rsidRPr="00875DAE" w:rsidRDefault="00415B8B" w:rsidP="001B0EC4">
      <w:pPr>
        <w:numPr>
          <w:ilvl w:val="0"/>
          <w:numId w:val="11"/>
        </w:numPr>
        <w:jc w:val="both"/>
        <w:rPr>
          <w:rFonts w:ascii="Times New Roman" w:hAnsi="Times New Roman"/>
          <w:sz w:val="24"/>
          <w:szCs w:val="24"/>
        </w:rPr>
      </w:pPr>
      <w:r w:rsidRPr="00AC7C10">
        <w:rPr>
          <w:rFonts w:ascii="Times New Roman" w:hAnsi="Times New Roman"/>
          <w:sz w:val="24"/>
          <w:szCs w:val="24"/>
          <w:lang w:val="lt-LT"/>
        </w:rPr>
        <w:t>Mokėjimai už atliktas paslaugas atliekami pagal Pardavėjo pateiktas PVM sąskaitas faktūras.</w:t>
      </w:r>
      <w:r w:rsidR="00AA04E3">
        <w:rPr>
          <w:rFonts w:ascii="Times New Roman" w:hAnsi="Times New Roman"/>
          <w:sz w:val="24"/>
          <w:szCs w:val="24"/>
          <w:lang w:val="lt-LT"/>
        </w:rPr>
        <w:t xml:space="preserve"> </w:t>
      </w:r>
      <w:r w:rsidR="00AA04E3" w:rsidRPr="00875DAE">
        <w:rPr>
          <w:rFonts w:ascii="Times New Roman" w:hAnsi="Times New Roman"/>
          <w:sz w:val="24"/>
          <w:szCs w:val="24"/>
        </w:rPr>
        <w:t>Įranga Pirkėjui gali būti pristatoma kaip vienas komplektas arba atskiromis dalimis</w:t>
      </w:r>
      <w:r w:rsidR="00875DAE" w:rsidRPr="00875DAE">
        <w:rPr>
          <w:rFonts w:ascii="Times New Roman" w:hAnsi="Times New Roman"/>
          <w:sz w:val="24"/>
          <w:szCs w:val="24"/>
        </w:rPr>
        <w:t>, nurodytomis techninėje specifikacijoje (Priedas Nr.1)</w:t>
      </w:r>
      <w:r w:rsidR="00875DAE">
        <w:rPr>
          <w:rFonts w:ascii="Times New Roman" w:hAnsi="Times New Roman"/>
          <w:sz w:val="24"/>
          <w:szCs w:val="24"/>
        </w:rPr>
        <w:t>.</w:t>
      </w:r>
    </w:p>
    <w:p w:rsidR="00415B8B" w:rsidRPr="00AC7C10" w:rsidRDefault="00415B8B" w:rsidP="00875DAE">
      <w:pPr>
        <w:numPr>
          <w:ilvl w:val="0"/>
          <w:numId w:val="11"/>
        </w:numPr>
        <w:jc w:val="both"/>
        <w:rPr>
          <w:rFonts w:ascii="Times New Roman" w:hAnsi="Times New Roman"/>
          <w:sz w:val="24"/>
          <w:szCs w:val="24"/>
          <w:lang w:val="lt-LT"/>
        </w:rPr>
      </w:pPr>
      <w:r w:rsidRPr="00AC7C10">
        <w:rPr>
          <w:rFonts w:ascii="Times New Roman" w:hAnsi="Times New Roman"/>
          <w:sz w:val="24"/>
          <w:szCs w:val="24"/>
          <w:lang w:val="lt-LT"/>
        </w:rPr>
        <w:t>Prekių priėmimo-perdavimo faktu laikoma abiejų Sutarties šalių – Užsakovo ir Pardavėjo pasirašytas prekių priėmimo-perdavimo aktas, o Sutarties įvykdymo data – priėmimo-perdavimo akto data.</w:t>
      </w:r>
      <w:r w:rsidR="00394233" w:rsidRPr="00AC7C10">
        <w:rPr>
          <w:rFonts w:ascii="Times New Roman" w:hAnsi="Times New Roman"/>
          <w:sz w:val="24"/>
          <w:szCs w:val="24"/>
          <w:lang w:val="lt-LT"/>
        </w:rPr>
        <w:t xml:space="preserve"> </w:t>
      </w:r>
    </w:p>
    <w:p w:rsidR="00415B8B" w:rsidRPr="00AC7C10" w:rsidRDefault="00415B8B" w:rsidP="00415B8B">
      <w:pPr>
        <w:numPr>
          <w:ilvl w:val="0"/>
          <w:numId w:val="11"/>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Užsakovas mokėjimą atlieka eurais pavedimu į Pardavėjo nurodytą sąskaitą banke.</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VI. Pranešimų ir informacijos siuntimas, oficialus susirašinėjimas</w:t>
      </w:r>
    </w:p>
    <w:p w:rsidR="00415B8B" w:rsidRPr="00AC7C10" w:rsidRDefault="00415B8B" w:rsidP="00415B8B">
      <w:pPr>
        <w:numPr>
          <w:ilvl w:val="0"/>
          <w:numId w:val="12"/>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415B8B" w:rsidRPr="00AC7C10" w:rsidRDefault="00415B8B" w:rsidP="00415B8B">
      <w:pPr>
        <w:numPr>
          <w:ilvl w:val="0"/>
          <w:numId w:val="12"/>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Sutarties Šalių atstovai Sutarties vykdymo laikotarpiu:</w:t>
      </w:r>
    </w:p>
    <w:p w:rsidR="00415B8B" w:rsidRPr="00AC7C10" w:rsidRDefault="00415B8B" w:rsidP="00415B8B">
      <w:pPr>
        <w:numPr>
          <w:ilvl w:val="1"/>
          <w:numId w:val="3"/>
        </w:numPr>
        <w:tabs>
          <w:tab w:val="clear" w:pos="360"/>
          <w:tab w:val="num" w:pos="284"/>
        </w:tabs>
        <w:jc w:val="both"/>
        <w:rPr>
          <w:rFonts w:ascii="Times New Roman" w:hAnsi="Times New Roman"/>
          <w:sz w:val="24"/>
          <w:szCs w:val="24"/>
          <w:lang w:val="lt-LT"/>
        </w:rPr>
      </w:pPr>
      <w:r w:rsidRPr="00AC7C10">
        <w:rPr>
          <w:rFonts w:ascii="Times New Roman" w:hAnsi="Times New Roman"/>
          <w:sz w:val="24"/>
          <w:szCs w:val="24"/>
          <w:lang w:val="lt-LT"/>
        </w:rPr>
        <w:t>Užsakovo atstovas: Vardenis Pavardenis, direktorius, atstovaujanti(s) UAB, adresas, mob. tel., el.p. adresas;</w:t>
      </w:r>
    </w:p>
    <w:p w:rsidR="00415B8B" w:rsidRPr="00AC7C10" w:rsidRDefault="00415B8B" w:rsidP="00415B8B">
      <w:pPr>
        <w:numPr>
          <w:ilvl w:val="1"/>
          <w:numId w:val="3"/>
        </w:numPr>
        <w:jc w:val="both"/>
        <w:rPr>
          <w:rFonts w:ascii="Times New Roman" w:hAnsi="Times New Roman"/>
          <w:sz w:val="24"/>
          <w:szCs w:val="24"/>
          <w:lang w:val="lt-LT"/>
        </w:rPr>
      </w:pPr>
      <w:r w:rsidRPr="00AC7C10">
        <w:rPr>
          <w:rFonts w:ascii="Times New Roman" w:hAnsi="Times New Roman"/>
          <w:sz w:val="24"/>
          <w:szCs w:val="24"/>
          <w:lang w:val="lt-LT"/>
        </w:rPr>
        <w:t xml:space="preserve"> Pardavėjo atstovas: Vardenis Pavardenis, direktorius, atstovaujanti(s) UAB, adresas, mob. tel., el.p. adresas;</w:t>
      </w:r>
    </w:p>
    <w:p w:rsidR="00415B8B" w:rsidRPr="00AC7C10" w:rsidRDefault="00415B8B" w:rsidP="00415B8B">
      <w:pPr>
        <w:numPr>
          <w:ilvl w:val="0"/>
          <w:numId w:val="12"/>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 xml:space="preserve">Viena Šalis negali reikšti pretenzijų ar atsikirtimų kitai Šaliai, kad pastarosios įsipareigojimai, atlikti pagal paskutinius jai žinomus kitos Šalies rekvizitus, neatitinka šios </w:t>
      </w:r>
      <w:r w:rsidRPr="00AC7C10">
        <w:rPr>
          <w:rFonts w:ascii="Times New Roman" w:hAnsi="Times New Roman"/>
          <w:sz w:val="24"/>
          <w:szCs w:val="24"/>
          <w:lang w:val="lt-LT"/>
        </w:rPr>
        <w:lastRenderedPageBreak/>
        <w:t>dalies reikalavimų arba kad pranešimai, siųsti pagal tokius rekvizitus, nebuvo gauti, jeigu Šalys nesilaikė šios Sutarties III ir IV skirsnio nuostatų.</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VII. Šalių atsakomybė</w:t>
      </w:r>
    </w:p>
    <w:p w:rsidR="00415B8B" w:rsidRPr="00AC7C10" w:rsidRDefault="00415B8B" w:rsidP="00415B8B">
      <w:pPr>
        <w:numPr>
          <w:ilvl w:val="0"/>
          <w:numId w:val="13"/>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Kiekviena Šalis privalo atlyginti kitai Šaliai visus nuostolius, kuriuos kita Šalis patiria dėl šioje Sutartyje numatytų įsipareigojimų nevykdymo ar netinkamo vykdymo.</w:t>
      </w:r>
    </w:p>
    <w:p w:rsidR="00281CEB" w:rsidRPr="00AC7C10" w:rsidRDefault="00281CEB" w:rsidP="00281CEB">
      <w:pPr>
        <w:numPr>
          <w:ilvl w:val="0"/>
          <w:numId w:val="13"/>
        </w:numPr>
        <w:tabs>
          <w:tab w:val="num" w:pos="284"/>
        </w:tabs>
        <w:jc w:val="both"/>
        <w:rPr>
          <w:rFonts w:ascii="Times New Roman" w:hAnsi="Times New Roman"/>
          <w:lang w:val="lt-LT"/>
        </w:rPr>
      </w:pPr>
      <w:r w:rsidRPr="00AC7C10">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r w:rsidRPr="00AC7C10">
        <w:rPr>
          <w:rFonts w:ascii="Times New Roman" w:eastAsia="Times New Roman" w:hAnsi="Times New Roman"/>
          <w:iCs/>
          <w:lang w:val="lt-LT" w:eastAsia="en-GB"/>
        </w:rPr>
        <w:t>, neviršijant 2 % bendros Sutarties kainos</w:t>
      </w:r>
      <w:r w:rsidRPr="00AC7C10">
        <w:rPr>
          <w:rFonts w:ascii="Times New Roman" w:eastAsia="Times New Roman" w:hAnsi="Times New Roman"/>
          <w:i/>
          <w:iCs/>
          <w:lang w:val="lt-LT" w:eastAsia="en-GB"/>
        </w:rPr>
        <w:t>.</w:t>
      </w:r>
    </w:p>
    <w:p w:rsidR="00415B8B" w:rsidRPr="00AC7C10" w:rsidRDefault="00415B8B" w:rsidP="00415B8B">
      <w:pPr>
        <w:numPr>
          <w:ilvl w:val="0"/>
          <w:numId w:val="13"/>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415B8B" w:rsidRPr="00AC7C10" w:rsidRDefault="00415B8B" w:rsidP="00415B8B">
      <w:pPr>
        <w:numPr>
          <w:ilvl w:val="0"/>
          <w:numId w:val="13"/>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Jeigu netesybų termino pradžios diena sutampa su poilsio ar šventės diena, tai netesybų termino pradžios diena laikoma po jos einanti darbo diena.</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VIII. Sutarties nutraukimas ir ginčų nagrinėjimo tvarka</w:t>
      </w:r>
    </w:p>
    <w:p w:rsidR="00BD1FC9" w:rsidRPr="00AC7C10" w:rsidRDefault="00BD1FC9" w:rsidP="001854F1">
      <w:pPr>
        <w:numPr>
          <w:ilvl w:val="0"/>
          <w:numId w:val="14"/>
        </w:numPr>
        <w:tabs>
          <w:tab w:val="num" w:pos="284"/>
        </w:tabs>
        <w:jc w:val="both"/>
        <w:rPr>
          <w:rFonts w:ascii="Times New Roman" w:eastAsia="Times New Roman" w:hAnsi="Times New Roman"/>
          <w:iCs/>
          <w:sz w:val="24"/>
          <w:szCs w:val="24"/>
          <w:lang w:val="lt-LT" w:eastAsia="en-GB"/>
        </w:rPr>
      </w:pPr>
      <w:r w:rsidRPr="00AC7C10">
        <w:rPr>
          <w:rFonts w:ascii="Times New Roman" w:eastAsia="Times New Roman" w:hAnsi="Times New Roman"/>
          <w:iCs/>
          <w:sz w:val="24"/>
          <w:szCs w:val="24"/>
          <w:lang w:val="lt-LT" w:eastAsia="en-GB"/>
        </w:rPr>
        <w:t>Jeigu Pardavėjas laiku nepradeda vykdyti Sutarties arba prekės tiekiamos nesilaikant šioje Sutartyje nustatytų sąlygų ir/ar terminų,, Užsakovas turi teisę nutraukti Sutartį apie tai raštu pranešęs Užsakovui prieš 10 (dešimt) kalendorinių dienų</w:t>
      </w:r>
      <w:r w:rsidR="00281CEB" w:rsidRPr="00AC7C10">
        <w:rPr>
          <w:rFonts w:ascii="Times New Roman" w:eastAsia="Times New Roman" w:hAnsi="Times New Roman"/>
          <w:iCs/>
          <w:sz w:val="24"/>
          <w:szCs w:val="24"/>
          <w:lang w:val="lt-LT" w:eastAsia="en-GB"/>
        </w:rPr>
        <w:t>.</w:t>
      </w:r>
    </w:p>
    <w:p w:rsidR="00415B8B" w:rsidRPr="00AC7C10" w:rsidRDefault="00415B8B" w:rsidP="00415B8B">
      <w:pPr>
        <w:numPr>
          <w:ilvl w:val="0"/>
          <w:numId w:val="14"/>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Užsakovas turi teisę nutraukti Sutartį, jeigu Pardavėjas bankrutuoja arba kitaip nepajėgia vykdyti sutartinių įsipareigojimų.</w:t>
      </w:r>
    </w:p>
    <w:p w:rsidR="00D07644" w:rsidRPr="00AC7C10" w:rsidRDefault="00415B8B" w:rsidP="008E7702">
      <w:pPr>
        <w:numPr>
          <w:ilvl w:val="0"/>
          <w:numId w:val="14"/>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 xml:space="preserve">Pardavėjas turi teisę nutraukti sutartį, jeigu Užsakovas laiku nepradeda vykdyti savo įsipareigojimų arba pagal šią Sutartį nevykdo savo įsipareigojimų, apie tai raštu pranešęs Pardavėjui prieš 10 (dešimt) kalendorinių dienų. </w:t>
      </w:r>
    </w:p>
    <w:p w:rsidR="00415B8B" w:rsidRPr="00AC7C10" w:rsidRDefault="00415B8B" w:rsidP="00415B8B">
      <w:pPr>
        <w:numPr>
          <w:ilvl w:val="0"/>
          <w:numId w:val="14"/>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Abi šalys turi teisę vienašališkai nutraukti sutartį, jeigu dėl nenugalimos jėgos negali vykdyti savo įsipareigojimų.</w:t>
      </w:r>
    </w:p>
    <w:p w:rsidR="00415B8B" w:rsidRPr="00AC7C10" w:rsidRDefault="00415B8B" w:rsidP="00415B8B">
      <w:pPr>
        <w:numPr>
          <w:ilvl w:val="0"/>
          <w:numId w:val="14"/>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Sutartis gali būti nutraukta abejoms Šalims raštiškai susitarus.</w:t>
      </w:r>
    </w:p>
    <w:p w:rsidR="00415B8B" w:rsidRPr="00AC7C10" w:rsidRDefault="00415B8B" w:rsidP="00415B8B">
      <w:pPr>
        <w:numPr>
          <w:ilvl w:val="0"/>
          <w:numId w:val="14"/>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Šalys susitaria, kad visus ginčus, kurie gali kilti vykdant Sutartį, sprendžia dvišalių derybų keliu. Neišsprendus ginčų derybomis, ginčai sprendžiami Lietuvos Respublikos teismuose, vadovaujantis Lietuvos Respublikos įstatymais.</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IX. Nenugalima jėga</w:t>
      </w:r>
    </w:p>
    <w:p w:rsidR="00415B8B" w:rsidRPr="00AC7C10" w:rsidRDefault="00415B8B" w:rsidP="00415B8B">
      <w:pPr>
        <w:numPr>
          <w:ilvl w:val="0"/>
          <w:numId w:val="15"/>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415B8B" w:rsidRPr="00AC7C10" w:rsidRDefault="00415B8B" w:rsidP="00415B8B">
      <w:pPr>
        <w:numPr>
          <w:ilvl w:val="0"/>
          <w:numId w:val="15"/>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Įsipareigojimų pagal šią sutartį nevykdymas ar netinkamas vykdymas nelaikomas šios Sutarties pažeidimu, jei jo priežastis yra nenugalimos jėgos aplinkybės.</w:t>
      </w:r>
    </w:p>
    <w:p w:rsidR="00415B8B" w:rsidRPr="00AC7C10" w:rsidRDefault="00415B8B" w:rsidP="00415B8B">
      <w:pPr>
        <w:numPr>
          <w:ilvl w:val="0"/>
          <w:numId w:val="15"/>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lastRenderedPageBreak/>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X. Konfidencialumas</w:t>
      </w:r>
    </w:p>
    <w:p w:rsidR="00415B8B" w:rsidRPr="00AC7C10" w:rsidRDefault="00415B8B" w:rsidP="00E134C3">
      <w:pPr>
        <w:numPr>
          <w:ilvl w:val="0"/>
          <w:numId w:val="17"/>
        </w:numPr>
        <w:tabs>
          <w:tab w:val="clear" w:pos="1080"/>
          <w:tab w:val="num" w:pos="709"/>
        </w:tabs>
        <w:ind w:left="709" w:hanging="283"/>
        <w:jc w:val="both"/>
        <w:rPr>
          <w:rFonts w:ascii="Times New Roman" w:hAnsi="Times New Roman"/>
          <w:sz w:val="24"/>
          <w:szCs w:val="24"/>
          <w:lang w:val="lt-LT"/>
        </w:rPr>
      </w:pPr>
      <w:r w:rsidRPr="00AC7C10">
        <w:rPr>
          <w:rFonts w:ascii="Times New Roman" w:hAnsi="Times New Roman"/>
          <w:sz w:val="24"/>
          <w:szCs w:val="24"/>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XI. Kitos sąlygos</w:t>
      </w:r>
    </w:p>
    <w:p w:rsidR="00415B8B" w:rsidRPr="00AC7C10" w:rsidRDefault="00415B8B" w:rsidP="00415B8B">
      <w:pPr>
        <w:numPr>
          <w:ilvl w:val="0"/>
          <w:numId w:val="16"/>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Ši Sutartis įsigalioja nuo jos abiejų Šalių pasirašymo momento ir galioja iki visiško Sutartyje numatytų įsipareigojimų įvykdymo ar Sutarties nutraukimo prieš laiką pagal šios Sutarties sąlygas.</w:t>
      </w:r>
    </w:p>
    <w:p w:rsidR="00415B8B" w:rsidRPr="00AC7C10" w:rsidRDefault="00415B8B" w:rsidP="00415B8B">
      <w:pPr>
        <w:numPr>
          <w:ilvl w:val="0"/>
          <w:numId w:val="16"/>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 xml:space="preserve">Sutarties sąlygos Sutarties galiojimo laikotarpiu negali būti keičiamos, išskyrus Sutartyje aptartus atvejus. </w:t>
      </w:r>
    </w:p>
    <w:p w:rsidR="00415B8B" w:rsidRPr="00AC7C10" w:rsidRDefault="00415B8B" w:rsidP="00415B8B">
      <w:pPr>
        <w:numPr>
          <w:ilvl w:val="0"/>
          <w:numId w:val="16"/>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Sutarties vykdymo laikotarpiu sutarties sąlygos negali būti keičiamos, išskyrus tokias pirkimo sutarties sąlygas, kurias pakeitus nebūtų pažeisti nustatyti pagrindiniai principai ir tikslai.</w:t>
      </w:r>
    </w:p>
    <w:p w:rsidR="00415B8B" w:rsidRPr="00AC7C10" w:rsidRDefault="00415B8B" w:rsidP="00415B8B">
      <w:pPr>
        <w:numPr>
          <w:ilvl w:val="0"/>
          <w:numId w:val="16"/>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Visi šios Sutarties pakeitimai, papildymai ir priedai galioja, jeigu jie yra sudaryti raštu ir pasirašyti abiejų Šalių.</w:t>
      </w:r>
    </w:p>
    <w:p w:rsidR="00415B8B" w:rsidRPr="00AC7C10" w:rsidRDefault="00415B8B" w:rsidP="00415B8B">
      <w:pPr>
        <w:numPr>
          <w:ilvl w:val="0"/>
          <w:numId w:val="16"/>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415B8B" w:rsidRPr="00AC7C10" w:rsidRDefault="00415B8B" w:rsidP="00415B8B">
      <w:pPr>
        <w:numPr>
          <w:ilvl w:val="0"/>
          <w:numId w:val="16"/>
        </w:numPr>
        <w:tabs>
          <w:tab w:val="num" w:pos="284"/>
        </w:tabs>
        <w:jc w:val="both"/>
        <w:rPr>
          <w:rFonts w:ascii="Times New Roman" w:hAnsi="Times New Roman"/>
          <w:sz w:val="24"/>
          <w:szCs w:val="24"/>
          <w:lang w:val="lt-LT"/>
        </w:rPr>
      </w:pPr>
      <w:r w:rsidRPr="00AC7C10">
        <w:rPr>
          <w:rFonts w:ascii="Times New Roman" w:hAnsi="Times New Roman"/>
          <w:sz w:val="24"/>
          <w:szCs w:val="24"/>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rsidR="00415B8B" w:rsidRPr="00AC7C10" w:rsidRDefault="00415B8B" w:rsidP="00415B8B">
      <w:pPr>
        <w:jc w:val="both"/>
        <w:rPr>
          <w:rFonts w:ascii="Times New Roman" w:hAnsi="Times New Roman"/>
          <w:sz w:val="24"/>
          <w:szCs w:val="24"/>
          <w:lang w:val="lt-LT"/>
        </w:rPr>
      </w:pPr>
    </w:p>
    <w:p w:rsidR="00415B8B" w:rsidRPr="00AC7C10" w:rsidRDefault="00415B8B" w:rsidP="00415B8B">
      <w:pPr>
        <w:jc w:val="both"/>
        <w:rPr>
          <w:rFonts w:ascii="Times New Roman" w:hAnsi="Times New Roman"/>
          <w:b/>
          <w:sz w:val="24"/>
          <w:szCs w:val="24"/>
          <w:lang w:val="lt-LT"/>
        </w:rPr>
      </w:pPr>
      <w:r w:rsidRPr="00AC7C10">
        <w:rPr>
          <w:rFonts w:ascii="Times New Roman" w:hAnsi="Times New Roman"/>
          <w:b/>
          <w:sz w:val="24"/>
          <w:szCs w:val="24"/>
          <w:lang w:val="lt-LT"/>
        </w:rPr>
        <w:t>XII. Sutarties priedai</w:t>
      </w:r>
    </w:p>
    <w:p w:rsidR="00415B8B" w:rsidRPr="00AC7C10" w:rsidRDefault="00415B8B" w:rsidP="00415B8B">
      <w:pPr>
        <w:jc w:val="both"/>
        <w:rPr>
          <w:rFonts w:ascii="Times New Roman" w:hAnsi="Times New Roman"/>
          <w:sz w:val="24"/>
          <w:szCs w:val="24"/>
          <w:lang w:val="lt-LT"/>
        </w:rPr>
      </w:pPr>
      <w:r w:rsidRPr="00AC7C10">
        <w:rPr>
          <w:rFonts w:ascii="Times New Roman" w:hAnsi="Times New Roman"/>
          <w:sz w:val="24"/>
          <w:szCs w:val="24"/>
          <w:lang w:val="lt-LT"/>
        </w:rPr>
        <w:t>1. Sutarties priedai:</w:t>
      </w:r>
    </w:p>
    <w:p w:rsidR="00415B8B" w:rsidRPr="00AC7C10" w:rsidRDefault="00415B8B" w:rsidP="00415B8B">
      <w:pPr>
        <w:numPr>
          <w:ilvl w:val="1"/>
          <w:numId w:val="17"/>
        </w:numPr>
        <w:jc w:val="both"/>
        <w:rPr>
          <w:rFonts w:ascii="Times New Roman" w:hAnsi="Times New Roman"/>
          <w:sz w:val="24"/>
          <w:szCs w:val="24"/>
          <w:lang w:val="lt-LT"/>
        </w:rPr>
      </w:pPr>
      <w:r w:rsidRPr="00AC7C10">
        <w:rPr>
          <w:rFonts w:ascii="Times New Roman" w:hAnsi="Times New Roman"/>
          <w:sz w:val="24"/>
          <w:szCs w:val="24"/>
          <w:lang w:val="lt-LT"/>
        </w:rPr>
        <w:t xml:space="preserve"> Automatizuotos </w:t>
      </w:r>
      <w:r w:rsidR="00545FBF" w:rsidRPr="00AC7C10">
        <w:rPr>
          <w:rFonts w:ascii="Times New Roman" w:hAnsi="Times New Roman"/>
          <w:sz w:val="24"/>
          <w:szCs w:val="24"/>
          <w:lang w:val="lt-LT"/>
        </w:rPr>
        <w:t>plastikinių gaminių</w:t>
      </w:r>
      <w:r w:rsidRPr="00AC7C10">
        <w:rPr>
          <w:rFonts w:ascii="Times New Roman" w:hAnsi="Times New Roman"/>
          <w:sz w:val="24"/>
          <w:szCs w:val="24"/>
          <w:lang w:val="lt-LT"/>
        </w:rPr>
        <w:t xml:space="preserve"> gamybos įrangos pirkimo sąlygos ir jų priedai;</w:t>
      </w:r>
    </w:p>
    <w:p w:rsidR="00415B8B" w:rsidRPr="00AC7C10" w:rsidRDefault="00415B8B" w:rsidP="00415B8B">
      <w:pPr>
        <w:numPr>
          <w:ilvl w:val="1"/>
          <w:numId w:val="17"/>
        </w:numPr>
        <w:jc w:val="both"/>
        <w:rPr>
          <w:rFonts w:ascii="Times New Roman" w:hAnsi="Times New Roman"/>
          <w:sz w:val="24"/>
          <w:szCs w:val="24"/>
          <w:lang w:val="lt-LT"/>
        </w:rPr>
      </w:pPr>
      <w:r w:rsidRPr="00AC7C10">
        <w:rPr>
          <w:rFonts w:ascii="Times New Roman" w:hAnsi="Times New Roman"/>
          <w:sz w:val="24"/>
          <w:szCs w:val="24"/>
          <w:lang w:val="lt-LT"/>
        </w:rPr>
        <w:lastRenderedPageBreak/>
        <w:t xml:space="preserve"> Pasiūlymas dėl Automatizuotos </w:t>
      </w:r>
      <w:r w:rsidR="00545FBF" w:rsidRPr="00AC7C10">
        <w:rPr>
          <w:rFonts w:ascii="Times New Roman" w:hAnsi="Times New Roman"/>
          <w:sz w:val="24"/>
          <w:szCs w:val="24"/>
          <w:lang w:val="lt-LT"/>
        </w:rPr>
        <w:t>plastikinių gaminių</w:t>
      </w:r>
      <w:r w:rsidRPr="00AC7C10">
        <w:rPr>
          <w:rFonts w:ascii="Times New Roman" w:hAnsi="Times New Roman"/>
          <w:sz w:val="24"/>
          <w:szCs w:val="24"/>
          <w:lang w:val="lt-LT"/>
        </w:rPr>
        <w:t xml:space="preserve"> gamybos įrangos pirkimo ir jo priedai.</w:t>
      </w:r>
    </w:p>
    <w:p w:rsidR="00415B8B" w:rsidRPr="00AC7C10" w:rsidRDefault="00415B8B" w:rsidP="00415B8B">
      <w:pPr>
        <w:jc w:val="both"/>
        <w:rPr>
          <w:rFonts w:ascii="Times New Roman" w:hAnsi="Times New Roman"/>
          <w:b/>
          <w:bCs/>
          <w:sz w:val="24"/>
          <w:szCs w:val="24"/>
          <w:lang w:val="lt-LT"/>
        </w:rPr>
      </w:pPr>
      <w:r w:rsidRPr="00AC7C10">
        <w:rPr>
          <w:rFonts w:ascii="Times New Roman" w:hAnsi="Times New Roman"/>
          <w:b/>
          <w:bCs/>
          <w:sz w:val="24"/>
          <w:szCs w:val="24"/>
          <w:lang w:val="lt-LT"/>
        </w:rPr>
        <w:t>XIII. Šalių atstovų parašai ir antspaudai</w:t>
      </w:r>
    </w:p>
    <w:p w:rsidR="00415B8B" w:rsidRPr="00AC7C10" w:rsidRDefault="00415B8B" w:rsidP="00415B8B">
      <w:pPr>
        <w:jc w:val="both"/>
        <w:rPr>
          <w:rFonts w:ascii="Times New Roman" w:hAnsi="Times New Roman"/>
          <w:sz w:val="24"/>
          <w:szCs w:val="24"/>
          <w:lang w:val="lt-LT"/>
        </w:rPr>
      </w:pPr>
      <w:r w:rsidRPr="00AC7C10">
        <w:rPr>
          <w:rFonts w:ascii="Times New Roman" w:hAnsi="Times New Roman"/>
          <w:sz w:val="24"/>
          <w:szCs w:val="24"/>
          <w:lang w:val="lt-LT"/>
        </w:rPr>
        <w:t>Šalių atstovų parašai ir Šalių antspaudai:</w:t>
      </w:r>
    </w:p>
    <w:p w:rsidR="00415B8B" w:rsidRPr="00AC7C10" w:rsidRDefault="00415B8B" w:rsidP="00415B8B">
      <w:pPr>
        <w:jc w:val="both"/>
        <w:rPr>
          <w:rFonts w:ascii="Times New Roman" w:hAnsi="Times New Roman"/>
          <w:sz w:val="24"/>
          <w:szCs w:val="24"/>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AC7C10" w:rsidTr="00C91AFF">
        <w:trPr>
          <w:trHeight w:val="313"/>
        </w:trPr>
        <w:tc>
          <w:tcPr>
            <w:tcW w:w="4608" w:type="dxa"/>
            <w:shd w:val="clear" w:color="auto" w:fill="auto"/>
          </w:tcPr>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UŽSAKOVAS</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UAB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Įmonės kodas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PVM kodas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Adresas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Tel.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El.p. adresas </w:t>
            </w:r>
          </w:p>
          <w:p w:rsidR="00415B8B" w:rsidRPr="00AC7C10" w:rsidRDefault="00415B8B" w:rsidP="00346C9A">
            <w:pPr>
              <w:spacing w:after="0" w:line="240" w:lineRule="auto"/>
              <w:jc w:val="both"/>
              <w:rPr>
                <w:rFonts w:ascii="Times New Roman" w:hAnsi="Times New Roman"/>
                <w:sz w:val="24"/>
                <w:szCs w:val="24"/>
                <w:lang w:val="lt-LT"/>
              </w:rPr>
            </w:pP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Direktorius</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__________________</w:t>
            </w:r>
          </w:p>
          <w:p w:rsidR="00415B8B" w:rsidRPr="00AC7C10" w:rsidRDefault="00415B8B" w:rsidP="00346C9A">
            <w:pPr>
              <w:spacing w:after="0" w:line="240" w:lineRule="auto"/>
              <w:jc w:val="both"/>
              <w:rPr>
                <w:rFonts w:ascii="Times New Roman" w:hAnsi="Times New Roman"/>
                <w:sz w:val="24"/>
                <w:szCs w:val="24"/>
                <w:lang w:val="lt-LT"/>
              </w:rPr>
            </w:pPr>
          </w:p>
          <w:p w:rsidR="00415B8B" w:rsidRPr="00AC7C10" w:rsidRDefault="00415B8B" w:rsidP="00346C9A">
            <w:pPr>
              <w:spacing w:after="0" w:line="240" w:lineRule="auto"/>
              <w:jc w:val="both"/>
              <w:rPr>
                <w:rFonts w:ascii="Times New Roman" w:hAnsi="Times New Roman"/>
                <w:sz w:val="24"/>
                <w:szCs w:val="24"/>
                <w:lang w:val="lt-LT"/>
              </w:rPr>
            </w:pP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ab/>
            </w:r>
            <w:r w:rsidRPr="00AC7C10">
              <w:rPr>
                <w:rFonts w:ascii="Times New Roman" w:hAnsi="Times New Roman"/>
                <w:sz w:val="24"/>
                <w:szCs w:val="24"/>
                <w:lang w:val="lt-LT"/>
              </w:rPr>
              <w:tab/>
              <w:t>A.V.</w:t>
            </w:r>
          </w:p>
        </w:tc>
        <w:tc>
          <w:tcPr>
            <w:tcW w:w="4500" w:type="dxa"/>
            <w:shd w:val="clear" w:color="auto" w:fill="auto"/>
          </w:tcPr>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PARDAVĖJAS</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UAB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Įmonės kodas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PVM kodas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Adresas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Tel. </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 xml:space="preserve">El.p. </w:t>
            </w:r>
          </w:p>
          <w:p w:rsidR="00415B8B" w:rsidRPr="00AC7C10" w:rsidRDefault="00415B8B" w:rsidP="00346C9A">
            <w:pPr>
              <w:spacing w:after="0" w:line="240" w:lineRule="auto"/>
              <w:jc w:val="both"/>
              <w:rPr>
                <w:rFonts w:ascii="Times New Roman" w:hAnsi="Times New Roman"/>
                <w:sz w:val="24"/>
                <w:szCs w:val="24"/>
                <w:lang w:val="lt-LT"/>
              </w:rPr>
            </w:pP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Direktorius</w:t>
            </w: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__________________</w:t>
            </w:r>
          </w:p>
          <w:p w:rsidR="00415B8B" w:rsidRPr="00AC7C10" w:rsidRDefault="00415B8B" w:rsidP="00346C9A">
            <w:pPr>
              <w:spacing w:after="0" w:line="240" w:lineRule="auto"/>
              <w:jc w:val="both"/>
              <w:rPr>
                <w:rFonts w:ascii="Times New Roman" w:hAnsi="Times New Roman"/>
                <w:sz w:val="24"/>
                <w:szCs w:val="24"/>
                <w:lang w:val="lt-LT"/>
              </w:rPr>
            </w:pPr>
          </w:p>
          <w:p w:rsidR="00415B8B" w:rsidRPr="00AC7C10" w:rsidRDefault="00415B8B" w:rsidP="00346C9A">
            <w:pPr>
              <w:spacing w:after="0" w:line="240" w:lineRule="auto"/>
              <w:jc w:val="both"/>
              <w:rPr>
                <w:rFonts w:ascii="Times New Roman" w:hAnsi="Times New Roman"/>
                <w:sz w:val="24"/>
                <w:szCs w:val="24"/>
                <w:lang w:val="lt-LT"/>
              </w:rPr>
            </w:pPr>
          </w:p>
          <w:p w:rsidR="00415B8B" w:rsidRPr="00AC7C10" w:rsidRDefault="00415B8B" w:rsidP="00346C9A">
            <w:pPr>
              <w:spacing w:after="0" w:line="240" w:lineRule="auto"/>
              <w:jc w:val="both"/>
              <w:rPr>
                <w:rFonts w:ascii="Times New Roman" w:hAnsi="Times New Roman"/>
                <w:sz w:val="24"/>
                <w:szCs w:val="24"/>
                <w:lang w:val="lt-LT"/>
              </w:rPr>
            </w:pPr>
            <w:r w:rsidRPr="00AC7C10">
              <w:rPr>
                <w:rFonts w:ascii="Times New Roman" w:hAnsi="Times New Roman"/>
                <w:sz w:val="24"/>
                <w:szCs w:val="24"/>
                <w:lang w:val="lt-LT"/>
              </w:rPr>
              <w:tab/>
            </w:r>
            <w:r w:rsidRPr="00AC7C10">
              <w:rPr>
                <w:rFonts w:ascii="Times New Roman" w:hAnsi="Times New Roman"/>
                <w:sz w:val="24"/>
                <w:szCs w:val="24"/>
                <w:lang w:val="lt-LT"/>
              </w:rPr>
              <w:tab/>
            </w:r>
            <w:r w:rsidRPr="00AC7C10">
              <w:rPr>
                <w:rFonts w:ascii="Times New Roman" w:hAnsi="Times New Roman"/>
                <w:sz w:val="24"/>
                <w:szCs w:val="24"/>
                <w:lang w:val="lt-LT"/>
              </w:rPr>
              <w:tab/>
              <w:t>A.V.</w:t>
            </w:r>
          </w:p>
        </w:tc>
      </w:tr>
    </w:tbl>
    <w:p w:rsidR="00F64FB7" w:rsidRPr="00AC7C10" w:rsidRDefault="00F64FB7">
      <w:pPr>
        <w:rPr>
          <w:rFonts w:ascii="Times New Roman" w:hAnsi="Times New Roman"/>
        </w:rPr>
      </w:pPr>
    </w:p>
    <w:p w:rsidR="00F64FB7" w:rsidRPr="00AC7C10" w:rsidRDefault="00F64FB7">
      <w:pPr>
        <w:spacing w:after="0" w:line="240" w:lineRule="auto"/>
        <w:rPr>
          <w:rFonts w:ascii="Times New Roman" w:hAnsi="Times New Roman"/>
        </w:rPr>
      </w:pPr>
      <w:r w:rsidRPr="00AC7C10">
        <w:rPr>
          <w:rFonts w:ascii="Times New Roman" w:hAnsi="Times New Roman"/>
        </w:rPr>
        <w:br w:type="page"/>
      </w:r>
    </w:p>
    <w:p w:rsidR="001E248A" w:rsidRPr="00AC7C10" w:rsidRDefault="001E248A" w:rsidP="001E248A">
      <w:pPr>
        <w:jc w:val="right"/>
        <w:rPr>
          <w:rFonts w:ascii="Times New Roman" w:hAnsi="Times New Roman"/>
        </w:rPr>
      </w:pPr>
      <w:r w:rsidRPr="00AC7C10">
        <w:rPr>
          <w:rFonts w:ascii="Times New Roman" w:hAnsi="Times New Roman"/>
        </w:rPr>
        <w:lastRenderedPageBreak/>
        <w:t>Priedas Nr. 4</w:t>
      </w:r>
    </w:p>
    <w:p w:rsidR="001E248A" w:rsidRPr="00AC7C10" w:rsidRDefault="001E248A" w:rsidP="001E248A">
      <w:pPr>
        <w:pStyle w:val="Style7"/>
        <w:widowControl/>
        <w:jc w:val="center"/>
        <w:rPr>
          <w:rStyle w:val="FontStyle47"/>
          <w:color w:val="auto"/>
        </w:rPr>
      </w:pPr>
      <w:r w:rsidRPr="00AC7C10">
        <w:rPr>
          <w:rStyle w:val="FontStyle47"/>
          <w:color w:val="auto"/>
        </w:rPr>
        <w:t>(Tiekėjo deklaracijos formos pavyzdys)</w:t>
      </w:r>
    </w:p>
    <w:p w:rsidR="001E248A" w:rsidRPr="00AC7C10" w:rsidRDefault="001E248A" w:rsidP="001E248A">
      <w:pPr>
        <w:pStyle w:val="Style20"/>
        <w:widowControl/>
        <w:spacing w:before="130" w:line="365" w:lineRule="exact"/>
        <w:ind w:right="-1"/>
        <w:rPr>
          <w:rStyle w:val="FontStyle43"/>
          <w:color w:val="auto"/>
        </w:rPr>
      </w:pPr>
      <w:r w:rsidRPr="00AC7C10">
        <w:rPr>
          <w:rStyle w:val="FontStyle43"/>
          <w:color w:val="auto"/>
        </w:rPr>
        <w:t>Herbas arba prekių ženklas</w:t>
      </w:r>
    </w:p>
    <w:p w:rsidR="001E248A" w:rsidRPr="00AC7C10" w:rsidRDefault="001E248A" w:rsidP="001E248A">
      <w:pPr>
        <w:pStyle w:val="Style20"/>
        <w:widowControl/>
        <w:spacing w:before="130" w:line="365" w:lineRule="exact"/>
        <w:ind w:right="-1"/>
        <w:rPr>
          <w:rStyle w:val="FontStyle43"/>
          <w:color w:val="auto"/>
        </w:rPr>
      </w:pPr>
      <w:r w:rsidRPr="00AC7C10">
        <w:rPr>
          <w:rStyle w:val="FontStyle43"/>
          <w:color w:val="auto"/>
        </w:rPr>
        <w:t>(Tiekėjo pavadinimas)</w:t>
      </w:r>
    </w:p>
    <w:p w:rsidR="001E248A" w:rsidRPr="00AC7C10" w:rsidRDefault="001E248A" w:rsidP="001E248A">
      <w:pPr>
        <w:pStyle w:val="Style28"/>
        <w:widowControl/>
        <w:spacing w:before="235"/>
        <w:rPr>
          <w:rStyle w:val="FontStyle43"/>
          <w:color w:val="auto"/>
        </w:rPr>
      </w:pPr>
      <w:r w:rsidRPr="00AC7C10">
        <w:rPr>
          <w:rStyle w:val="FontStyle43"/>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E248A" w:rsidRPr="00AC7C10" w:rsidRDefault="001E248A" w:rsidP="001E248A">
      <w:pPr>
        <w:pStyle w:val="Style7"/>
        <w:widowControl/>
        <w:spacing w:line="240" w:lineRule="exact"/>
        <w:rPr>
          <w:sz w:val="20"/>
          <w:szCs w:val="20"/>
        </w:rPr>
      </w:pPr>
    </w:p>
    <w:p w:rsidR="001E248A" w:rsidRPr="00AC7C10" w:rsidRDefault="001E248A" w:rsidP="001E248A">
      <w:pPr>
        <w:pStyle w:val="Style7"/>
        <w:widowControl/>
        <w:jc w:val="center"/>
        <w:rPr>
          <w:sz w:val="20"/>
          <w:szCs w:val="20"/>
        </w:rPr>
      </w:pPr>
    </w:p>
    <w:p w:rsidR="001E248A" w:rsidRPr="00AC7C10" w:rsidRDefault="001E248A" w:rsidP="001E248A">
      <w:pPr>
        <w:pStyle w:val="Style7"/>
        <w:widowControl/>
        <w:jc w:val="center"/>
        <w:rPr>
          <w:rStyle w:val="FontStyle47"/>
          <w:color w:val="auto"/>
        </w:rPr>
      </w:pPr>
      <w:r w:rsidRPr="00AC7C10">
        <w:rPr>
          <w:rStyle w:val="FontStyle47"/>
          <w:color w:val="auto"/>
        </w:rPr>
        <w:t>TIEKĖJO DEKLARACIJA</w:t>
      </w:r>
    </w:p>
    <w:p w:rsidR="001E248A" w:rsidRPr="00AC7C10" w:rsidRDefault="001E248A" w:rsidP="001E248A">
      <w:pPr>
        <w:pStyle w:val="Style1"/>
        <w:widowControl/>
        <w:spacing w:line="240" w:lineRule="auto"/>
        <w:jc w:val="center"/>
        <w:rPr>
          <w:sz w:val="20"/>
          <w:szCs w:val="20"/>
        </w:rPr>
      </w:pPr>
    </w:p>
    <w:p w:rsidR="001E248A" w:rsidRPr="00AC7C10" w:rsidRDefault="001E248A" w:rsidP="001E248A">
      <w:pPr>
        <w:pStyle w:val="Style1"/>
        <w:widowControl/>
        <w:tabs>
          <w:tab w:val="left" w:leader="underscore" w:pos="1555"/>
          <w:tab w:val="left" w:leader="underscore" w:pos="2635"/>
        </w:tabs>
        <w:spacing w:line="240" w:lineRule="auto"/>
        <w:jc w:val="center"/>
        <w:rPr>
          <w:rStyle w:val="FontStyle48"/>
          <w:color w:val="auto"/>
        </w:rPr>
      </w:pPr>
      <w:r w:rsidRPr="00AC7C10">
        <w:rPr>
          <w:rStyle w:val="FontStyle48"/>
          <w:color w:val="auto"/>
        </w:rPr>
        <w:tab/>
        <w:t>___Nr.</w:t>
      </w:r>
      <w:r w:rsidRPr="00AC7C10">
        <w:rPr>
          <w:rStyle w:val="FontStyle48"/>
          <w:color w:val="auto"/>
        </w:rPr>
        <w:tab/>
      </w:r>
    </w:p>
    <w:p w:rsidR="001E248A" w:rsidRPr="00AC7C10" w:rsidRDefault="001E248A" w:rsidP="001E248A">
      <w:pPr>
        <w:pStyle w:val="Style1"/>
        <w:widowControl/>
        <w:spacing w:line="240" w:lineRule="auto"/>
        <w:jc w:val="center"/>
        <w:rPr>
          <w:rStyle w:val="FontStyle48"/>
          <w:color w:val="auto"/>
        </w:rPr>
      </w:pPr>
      <w:r w:rsidRPr="00AC7C10">
        <w:rPr>
          <w:rStyle w:val="FontStyle48"/>
          <w:color w:val="auto"/>
        </w:rPr>
        <w:t>(Data)</w:t>
      </w:r>
    </w:p>
    <w:p w:rsidR="001E248A" w:rsidRPr="00AC7C10" w:rsidRDefault="001E248A" w:rsidP="001E248A">
      <w:pPr>
        <w:pStyle w:val="Style1"/>
        <w:widowControl/>
        <w:spacing w:line="240" w:lineRule="auto"/>
        <w:jc w:val="center"/>
        <w:rPr>
          <w:sz w:val="20"/>
          <w:szCs w:val="20"/>
        </w:rPr>
      </w:pPr>
      <w:r w:rsidRPr="00AC7C10">
        <w:rPr>
          <w:sz w:val="20"/>
          <w:szCs w:val="20"/>
        </w:rPr>
        <w:t>___________________</w:t>
      </w:r>
    </w:p>
    <w:p w:rsidR="001E248A" w:rsidRPr="00AC7C10" w:rsidRDefault="001E248A" w:rsidP="001E248A">
      <w:pPr>
        <w:pStyle w:val="Style1"/>
        <w:widowControl/>
        <w:spacing w:line="240" w:lineRule="auto"/>
        <w:jc w:val="center"/>
        <w:rPr>
          <w:rStyle w:val="FontStyle48"/>
          <w:color w:val="auto"/>
        </w:rPr>
      </w:pPr>
      <w:r w:rsidRPr="00AC7C10">
        <w:rPr>
          <w:rStyle w:val="FontStyle48"/>
          <w:color w:val="auto"/>
        </w:rPr>
        <w:t>(Sudarymo vieta)</w:t>
      </w:r>
    </w:p>
    <w:p w:rsidR="001E248A" w:rsidRPr="00AC7C10" w:rsidRDefault="001E248A" w:rsidP="001E248A">
      <w:pPr>
        <w:pStyle w:val="Style1"/>
        <w:widowControl/>
        <w:tabs>
          <w:tab w:val="left" w:leader="underscore" w:pos="8045"/>
        </w:tabs>
        <w:spacing w:line="240" w:lineRule="auto"/>
        <w:ind w:right="850"/>
        <w:jc w:val="right"/>
        <w:rPr>
          <w:rStyle w:val="FontStyle48"/>
          <w:color w:val="auto"/>
        </w:rPr>
      </w:pPr>
      <w:r w:rsidRPr="00AC7C10">
        <w:rPr>
          <w:rStyle w:val="FontStyle48"/>
          <w:color w:val="auto"/>
        </w:rPr>
        <w:t>1. Aš,</w:t>
      </w:r>
      <w:r w:rsidRPr="00AC7C10">
        <w:rPr>
          <w:rStyle w:val="FontStyle48"/>
          <w:color w:val="auto"/>
        </w:rPr>
        <w:tab/>
        <w:t>,</w:t>
      </w:r>
    </w:p>
    <w:p w:rsidR="001E248A" w:rsidRPr="00AC7C10" w:rsidRDefault="001E248A" w:rsidP="001E248A">
      <w:pPr>
        <w:pStyle w:val="Style1"/>
        <w:widowControl/>
        <w:spacing w:line="240" w:lineRule="auto"/>
        <w:ind w:left="1051"/>
        <w:rPr>
          <w:rStyle w:val="FontStyle48"/>
          <w:color w:val="auto"/>
        </w:rPr>
      </w:pPr>
      <w:r w:rsidRPr="00AC7C10">
        <w:rPr>
          <w:rStyle w:val="FontStyle48"/>
          <w:color w:val="auto"/>
        </w:rPr>
        <w:t>(Tiekėjo vadovo ar jo įgalioto asmens pareigų pavadinimas, vardas ir pavardė)</w:t>
      </w:r>
    </w:p>
    <w:p w:rsidR="001E248A" w:rsidRPr="00AC7C10" w:rsidRDefault="001E248A" w:rsidP="001E248A">
      <w:pPr>
        <w:pStyle w:val="Style2"/>
        <w:widowControl/>
        <w:jc w:val="left"/>
        <w:rPr>
          <w:rStyle w:val="FontStyle48"/>
          <w:color w:val="auto"/>
        </w:rPr>
      </w:pPr>
      <w:r w:rsidRPr="00AC7C10">
        <w:rPr>
          <w:rStyle w:val="FontStyle48"/>
          <w:color w:val="auto"/>
        </w:rPr>
        <w:t>tvirtinu, kad mano vadovaujamas (-a) (atstovaujamas (-a))_________________________________,</w:t>
      </w:r>
    </w:p>
    <w:p w:rsidR="001E248A" w:rsidRPr="00AC7C10" w:rsidRDefault="001E248A" w:rsidP="001E248A">
      <w:pPr>
        <w:pStyle w:val="Style1"/>
        <w:widowControl/>
        <w:spacing w:line="240" w:lineRule="auto"/>
        <w:ind w:left="6134"/>
        <w:rPr>
          <w:rStyle w:val="FontStyle48"/>
          <w:color w:val="auto"/>
        </w:rPr>
      </w:pPr>
      <w:r w:rsidRPr="00AC7C10">
        <w:rPr>
          <w:rStyle w:val="FontStyle48"/>
          <w:color w:val="auto"/>
        </w:rPr>
        <w:t>(Tiekėjo pavadinimas)</w:t>
      </w:r>
    </w:p>
    <w:p w:rsidR="001E248A" w:rsidRPr="00AC7C10" w:rsidRDefault="001E248A" w:rsidP="001E248A">
      <w:pPr>
        <w:pStyle w:val="Style2"/>
        <w:widowControl/>
        <w:rPr>
          <w:rStyle w:val="FontStyle48"/>
          <w:color w:val="auto"/>
        </w:rPr>
      </w:pPr>
      <w:r w:rsidRPr="00AC7C10">
        <w:rPr>
          <w:rStyle w:val="FontStyle48"/>
          <w:color w:val="auto"/>
        </w:rPr>
        <w:t>dalyvaujantis (-i) ________________________________________________________________</w:t>
      </w:r>
      <w:r w:rsidRPr="00AC7C10">
        <w:rPr>
          <w:rStyle w:val="FontStyle48"/>
          <w:color w:val="auto"/>
        </w:rPr>
        <w:tab/>
      </w:r>
    </w:p>
    <w:p w:rsidR="001E248A" w:rsidRPr="00AC7C10" w:rsidRDefault="001E248A" w:rsidP="001E248A">
      <w:pPr>
        <w:pStyle w:val="Style1"/>
        <w:widowControl/>
        <w:spacing w:line="240" w:lineRule="auto"/>
        <w:ind w:left="2765"/>
        <w:rPr>
          <w:rStyle w:val="FontStyle48"/>
          <w:color w:val="auto"/>
        </w:rPr>
      </w:pPr>
      <w:r w:rsidRPr="00AC7C10">
        <w:rPr>
          <w:rStyle w:val="FontStyle48"/>
          <w:color w:val="auto"/>
        </w:rPr>
        <w:t>(organizacijos pavadinimas)</w:t>
      </w:r>
    </w:p>
    <w:p w:rsidR="001E248A" w:rsidRPr="00AC7C10" w:rsidRDefault="001E248A" w:rsidP="001E248A">
      <w:pPr>
        <w:pStyle w:val="Style2"/>
        <w:widowControl/>
        <w:tabs>
          <w:tab w:val="left" w:leader="underscore" w:pos="9082"/>
        </w:tabs>
        <w:rPr>
          <w:rStyle w:val="FontStyle48"/>
          <w:color w:val="auto"/>
        </w:rPr>
      </w:pPr>
      <w:r w:rsidRPr="00AC7C10">
        <w:rPr>
          <w:rStyle w:val="FontStyle48"/>
          <w:color w:val="auto"/>
        </w:rPr>
        <w:t>atliekamame</w:t>
      </w:r>
      <w:r w:rsidRPr="00AC7C10">
        <w:rPr>
          <w:rStyle w:val="FontStyle48"/>
          <w:color w:val="auto"/>
        </w:rPr>
        <w:tab/>
      </w:r>
    </w:p>
    <w:p w:rsidR="001E248A" w:rsidRPr="00AC7C10" w:rsidRDefault="001E248A" w:rsidP="001E248A">
      <w:pPr>
        <w:pStyle w:val="Style1"/>
        <w:widowControl/>
        <w:spacing w:line="240" w:lineRule="auto"/>
        <w:ind w:left="2578"/>
        <w:rPr>
          <w:rStyle w:val="FontStyle48"/>
          <w:color w:val="auto"/>
        </w:rPr>
      </w:pPr>
      <w:r w:rsidRPr="00AC7C10">
        <w:rPr>
          <w:rStyle w:val="FontStyle48"/>
          <w:color w:val="auto"/>
        </w:rPr>
        <w:t>(Pirkimo objekto pavadinimas, pirkimo būdas)</w:t>
      </w:r>
    </w:p>
    <w:p w:rsidR="001E248A" w:rsidRPr="00AC7C10" w:rsidRDefault="001E248A" w:rsidP="001E248A">
      <w:pPr>
        <w:pStyle w:val="Style2"/>
        <w:widowControl/>
        <w:jc w:val="left"/>
        <w:rPr>
          <w:sz w:val="20"/>
          <w:szCs w:val="20"/>
        </w:rPr>
      </w:pPr>
    </w:p>
    <w:p w:rsidR="001E248A" w:rsidRPr="00AC7C10" w:rsidRDefault="001E248A" w:rsidP="001E248A">
      <w:pPr>
        <w:pStyle w:val="Style2"/>
        <w:widowControl/>
        <w:jc w:val="left"/>
        <w:rPr>
          <w:sz w:val="20"/>
          <w:szCs w:val="20"/>
        </w:rPr>
      </w:pPr>
    </w:p>
    <w:p w:rsidR="001E248A" w:rsidRPr="00AC7C10" w:rsidRDefault="001E248A" w:rsidP="001E248A">
      <w:pPr>
        <w:pStyle w:val="Style2"/>
        <w:widowControl/>
        <w:jc w:val="left"/>
        <w:rPr>
          <w:rStyle w:val="FontStyle48"/>
          <w:color w:val="auto"/>
        </w:rPr>
      </w:pPr>
      <w:r w:rsidRPr="00AC7C10">
        <w:rPr>
          <w:rStyle w:val="FontStyle48"/>
          <w:color w:val="auto"/>
        </w:rPr>
        <w:t>skelbtame</w:t>
      </w:r>
    </w:p>
    <w:p w:rsidR="001E248A" w:rsidRPr="00AC7C10" w:rsidRDefault="001E248A" w:rsidP="001E248A">
      <w:pPr>
        <w:pStyle w:val="Style1"/>
        <w:widowControl/>
        <w:spacing w:line="240" w:lineRule="auto"/>
        <w:ind w:right="528"/>
        <w:jc w:val="right"/>
        <w:rPr>
          <w:sz w:val="20"/>
          <w:szCs w:val="20"/>
        </w:rPr>
      </w:pPr>
    </w:p>
    <w:p w:rsidR="001E248A" w:rsidRPr="00AC7C10" w:rsidRDefault="001E248A" w:rsidP="001E248A">
      <w:pPr>
        <w:pStyle w:val="Style1"/>
        <w:widowControl/>
        <w:spacing w:line="240" w:lineRule="auto"/>
        <w:ind w:right="528"/>
        <w:jc w:val="right"/>
        <w:rPr>
          <w:rStyle w:val="FontStyle48"/>
          <w:color w:val="auto"/>
        </w:rPr>
      </w:pPr>
      <w:r w:rsidRPr="00AC7C10">
        <w:rPr>
          <w:rStyle w:val="FontStyle48"/>
          <w:color w:val="auto"/>
        </w:rPr>
        <w:t>(Leidinio pavadinimas, kuriame paskelbtas skelbimas apie pirkimą ir(arba) nuoroda į skelbimą)</w:t>
      </w:r>
    </w:p>
    <w:p w:rsidR="001E248A" w:rsidRPr="00AC7C10" w:rsidRDefault="001E248A" w:rsidP="001E248A">
      <w:pPr>
        <w:pStyle w:val="Style1"/>
        <w:widowControl/>
        <w:spacing w:line="240" w:lineRule="auto"/>
        <w:ind w:right="302"/>
        <w:jc w:val="center"/>
        <w:rPr>
          <w:sz w:val="20"/>
          <w:szCs w:val="20"/>
        </w:rPr>
      </w:pPr>
    </w:p>
    <w:p w:rsidR="001E248A" w:rsidRPr="00AC7C10" w:rsidRDefault="001E248A" w:rsidP="001E248A">
      <w:pPr>
        <w:pStyle w:val="Style1"/>
        <w:widowControl/>
        <w:spacing w:line="240" w:lineRule="auto"/>
        <w:ind w:right="302"/>
        <w:jc w:val="center"/>
        <w:rPr>
          <w:sz w:val="20"/>
          <w:szCs w:val="20"/>
        </w:rPr>
      </w:pPr>
      <w:r w:rsidRPr="00AC7C10">
        <w:rPr>
          <w:sz w:val="20"/>
          <w:szCs w:val="20"/>
        </w:rPr>
        <w:t>________________________</w:t>
      </w:r>
    </w:p>
    <w:p w:rsidR="001E248A" w:rsidRPr="00AC7C10" w:rsidRDefault="001E248A" w:rsidP="001E248A">
      <w:pPr>
        <w:pStyle w:val="Style1"/>
        <w:widowControl/>
        <w:spacing w:line="240" w:lineRule="auto"/>
        <w:ind w:right="302"/>
        <w:jc w:val="center"/>
        <w:rPr>
          <w:rStyle w:val="FontStyle48"/>
          <w:color w:val="auto"/>
        </w:rPr>
      </w:pPr>
      <w:r w:rsidRPr="00AC7C10">
        <w:rPr>
          <w:rStyle w:val="FontStyle48"/>
          <w:color w:val="auto"/>
        </w:rPr>
        <w:t>(data ir numeris)</w:t>
      </w:r>
    </w:p>
    <w:p w:rsidR="001E248A" w:rsidRPr="00AC7C10" w:rsidRDefault="001E248A" w:rsidP="001E248A">
      <w:pPr>
        <w:pStyle w:val="Style2"/>
        <w:widowControl/>
        <w:rPr>
          <w:rStyle w:val="FontStyle48"/>
          <w:color w:val="auto"/>
          <w:sz w:val="24"/>
          <w:szCs w:val="24"/>
        </w:rPr>
      </w:pPr>
      <w:r w:rsidRPr="00AC7C10">
        <w:rPr>
          <w:rStyle w:val="FontStyle48"/>
          <w:color w:val="auto"/>
        </w:rPr>
        <w:t xml:space="preserve">nesu </w:t>
      </w:r>
      <w:r w:rsidRPr="00AC7C10">
        <w:rPr>
          <w:rFonts w:eastAsia="Times New Roman"/>
        </w:rPr>
        <w:t>bankrutavęs, likviduojamas, su kreditoriais sudaręs taikos sutarties, sustabdęs ar apribojęs savo veiklos arba jo padėtis pagal šalies, kurioje jis registruotas, įstatymus nėra tokia pati ar panaši.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rsidR="001E248A" w:rsidRPr="00AC7C10" w:rsidRDefault="001E248A" w:rsidP="001E248A">
      <w:pPr>
        <w:pStyle w:val="Style22"/>
        <w:widowControl/>
        <w:numPr>
          <w:ilvl w:val="0"/>
          <w:numId w:val="27"/>
        </w:numPr>
        <w:tabs>
          <w:tab w:val="left" w:pos="974"/>
        </w:tabs>
        <w:spacing w:line="240" w:lineRule="auto"/>
        <w:ind w:right="10" w:firstLine="730"/>
        <w:jc w:val="both"/>
        <w:rPr>
          <w:rStyle w:val="FontStyle48"/>
          <w:color w:val="auto"/>
          <w:sz w:val="24"/>
          <w:szCs w:val="24"/>
        </w:rPr>
      </w:pPr>
      <w:r w:rsidRPr="00AC7C10">
        <w:rPr>
          <w:rStyle w:val="FontStyle48"/>
          <w:color w:val="auto"/>
          <w:sz w:val="24"/>
          <w:szCs w:val="24"/>
        </w:rPr>
        <w:t>Man žinoma, kad, jeigu mano pateikta deklaracija yra melaginga, pateiktas pasiūlymas bus atmestas.</w:t>
      </w:r>
    </w:p>
    <w:p w:rsidR="001E248A" w:rsidRPr="00AC7C10" w:rsidRDefault="001E248A" w:rsidP="001E248A">
      <w:pPr>
        <w:pStyle w:val="Style22"/>
        <w:widowControl/>
        <w:numPr>
          <w:ilvl w:val="0"/>
          <w:numId w:val="27"/>
        </w:numPr>
        <w:tabs>
          <w:tab w:val="left" w:pos="974"/>
        </w:tabs>
        <w:spacing w:line="240" w:lineRule="auto"/>
        <w:ind w:left="730" w:firstLine="0"/>
        <w:rPr>
          <w:rStyle w:val="FontStyle48"/>
          <w:color w:val="auto"/>
          <w:sz w:val="24"/>
          <w:szCs w:val="24"/>
        </w:rPr>
      </w:pPr>
      <w:r w:rsidRPr="00AC7C10">
        <w:rPr>
          <w:rStyle w:val="FontStyle48"/>
          <w:color w:val="auto"/>
          <w:sz w:val="24"/>
          <w:szCs w:val="24"/>
        </w:rPr>
        <w:t>Tiekėjas už deklaracijoje pateiktos informacijos teisingumą atsako įstatymų nustatyta tvarka.</w:t>
      </w:r>
    </w:p>
    <w:p w:rsidR="001E248A" w:rsidRPr="00AC7C10" w:rsidRDefault="001E248A" w:rsidP="001E248A">
      <w:pPr>
        <w:pStyle w:val="Style22"/>
        <w:widowControl/>
        <w:numPr>
          <w:ilvl w:val="0"/>
          <w:numId w:val="27"/>
        </w:numPr>
        <w:tabs>
          <w:tab w:val="left" w:pos="974"/>
        </w:tabs>
        <w:spacing w:line="240" w:lineRule="auto"/>
        <w:ind w:right="11" w:firstLine="731"/>
        <w:jc w:val="both"/>
        <w:rPr>
          <w:rStyle w:val="FontStyle48"/>
          <w:color w:val="auto"/>
          <w:sz w:val="24"/>
          <w:szCs w:val="24"/>
        </w:rPr>
      </w:pPr>
      <w:r w:rsidRPr="00AC7C10">
        <w:rPr>
          <w:rStyle w:val="FontStyle48"/>
          <w:color w:val="auto"/>
          <w:sz w:val="24"/>
          <w:szCs w:val="24"/>
        </w:rPr>
        <w:t>Jeigu viešajame pirkime dalyvauja ūkio subjektų grupė, deklaraciją pildo kiekvienas ūkio subjektas.</w:t>
      </w:r>
    </w:p>
    <w:p w:rsidR="001E248A" w:rsidRPr="00AC7C10" w:rsidRDefault="001E248A" w:rsidP="001E248A">
      <w:pPr>
        <w:pStyle w:val="Style2"/>
        <w:widowControl/>
        <w:rPr>
          <w:rStyle w:val="FontStyle48"/>
          <w:color w:val="auto"/>
        </w:rPr>
      </w:pPr>
    </w:p>
    <w:p w:rsidR="001E248A" w:rsidRPr="00AC7C10" w:rsidRDefault="001E248A" w:rsidP="001E248A">
      <w:pPr>
        <w:pStyle w:val="Style2"/>
        <w:widowControl/>
        <w:rPr>
          <w:rStyle w:val="FontStyle48"/>
          <w:color w:val="auto"/>
        </w:rPr>
      </w:pPr>
      <w:r w:rsidRPr="00AC7C10">
        <w:rPr>
          <w:rStyle w:val="FontStyle48"/>
          <w:color w:val="auto"/>
        </w:rPr>
        <w:t>___________________________________________    ____________     _______________________</w:t>
      </w:r>
    </w:p>
    <w:p w:rsidR="001E248A" w:rsidRPr="00AC7C10" w:rsidRDefault="001E248A" w:rsidP="001E248A">
      <w:pPr>
        <w:pStyle w:val="Style2"/>
        <w:widowControl/>
        <w:rPr>
          <w:rStyle w:val="FontStyle48"/>
          <w:color w:val="auto"/>
        </w:rPr>
      </w:pPr>
      <w:r w:rsidRPr="00AC7C10">
        <w:rPr>
          <w:rStyle w:val="FontStyle48"/>
          <w:color w:val="auto"/>
        </w:rPr>
        <w:t>(Deklaraciją sudariusio asmens pareigų pavadinimas)       (Parašas)             (Vardas, pavardė)</w:t>
      </w:r>
    </w:p>
    <w:p w:rsidR="001E248A" w:rsidRPr="00AC7C10" w:rsidRDefault="001E248A" w:rsidP="001E248A">
      <w:pPr>
        <w:rPr>
          <w:rFonts w:ascii="Times New Roman" w:hAnsi="Times New Roman"/>
          <w:lang w:val="sv-SE"/>
        </w:rPr>
      </w:pPr>
    </w:p>
    <w:p w:rsidR="00C91AFF" w:rsidRPr="00AC7C10" w:rsidRDefault="00C91AFF" w:rsidP="001E248A">
      <w:pPr>
        <w:jc w:val="right"/>
        <w:rPr>
          <w:rFonts w:ascii="Times New Roman" w:hAnsi="Times New Roman"/>
          <w:lang w:val="sv-SE"/>
        </w:rPr>
      </w:pPr>
    </w:p>
    <w:sectPr w:rsidR="00C91AFF" w:rsidRPr="00AC7C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185" w:rsidRDefault="00C52185">
      <w:pPr>
        <w:spacing w:after="0" w:line="240" w:lineRule="auto"/>
      </w:pPr>
      <w:r>
        <w:separator/>
      </w:r>
    </w:p>
  </w:endnote>
  <w:endnote w:type="continuationSeparator" w:id="0">
    <w:p w:rsidR="00C52185" w:rsidRDefault="00C5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A4" w:rsidRDefault="00CA77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A4" w:rsidRDefault="00CA77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A4" w:rsidRDefault="00CA77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185" w:rsidRDefault="00C52185">
      <w:pPr>
        <w:spacing w:after="0" w:line="240" w:lineRule="auto"/>
      </w:pPr>
      <w:r>
        <w:separator/>
      </w:r>
    </w:p>
  </w:footnote>
  <w:footnote w:type="continuationSeparator" w:id="0">
    <w:p w:rsidR="00C52185" w:rsidRDefault="00C5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A4" w:rsidRDefault="00CA77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A4" w:rsidRDefault="00CA77A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A4" w:rsidRDefault="00CA77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731267"/>
    <w:multiLevelType w:val="singleLevel"/>
    <w:tmpl w:val="7F6E0BFE"/>
    <w:lvl w:ilvl="0">
      <w:start w:val="2"/>
      <w:numFmt w:val="decimal"/>
      <w:lvlText w:val="%1."/>
      <w:legacy w:legacy="1" w:legacySpace="0" w:legacyIndent="244"/>
      <w:lvlJc w:val="left"/>
      <w:rPr>
        <w:rFonts w:ascii="Times New Roman" w:hAnsi="Times New Roman" w:cs="Times New Roman" w:hint="default"/>
      </w:rPr>
    </w:lvl>
  </w:abstractNum>
  <w:abstractNum w:abstractNumId="3"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26FD6"/>
    <w:multiLevelType w:val="hybridMultilevel"/>
    <w:tmpl w:val="29ECD2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20459"/>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12"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3"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210E56"/>
    <w:multiLevelType w:val="hybridMultilevel"/>
    <w:tmpl w:val="511289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2937454"/>
    <w:multiLevelType w:val="hybridMultilevel"/>
    <w:tmpl w:val="1674BE20"/>
    <w:lvl w:ilvl="0" w:tplc="62329AB8">
      <w:start w:val="1"/>
      <w:numFmt w:val="decimal"/>
      <w:lvlText w:val="1,%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F0DDE"/>
    <w:multiLevelType w:val="hybridMultilevel"/>
    <w:tmpl w:val="E84AFC8C"/>
    <w:lvl w:ilvl="0" w:tplc="0409000F">
      <w:start w:val="1"/>
      <w:numFmt w:val="decimal"/>
      <w:lvlText w:val="%1."/>
      <w:lvlJc w:val="left"/>
      <w:pPr>
        <w:tabs>
          <w:tab w:val="num" w:pos="720"/>
        </w:tabs>
        <w:ind w:left="720" w:hanging="360"/>
      </w:pPr>
      <w:rPr>
        <w:rFonts w:hint="default"/>
      </w:rPr>
    </w:lvl>
    <w:lvl w:ilvl="1" w:tplc="E8EC31DA">
      <w:start w:val="1"/>
      <w:numFmt w:val="decimal"/>
      <w:lvlText w:val="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EC1F92"/>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6"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6"/>
        </w:tabs>
        <w:ind w:left="786"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7"/>
  </w:num>
  <w:num w:numId="3">
    <w:abstractNumId w:val="11"/>
  </w:num>
  <w:num w:numId="4">
    <w:abstractNumId w:val="19"/>
  </w:num>
  <w:num w:numId="5">
    <w:abstractNumId w:val="26"/>
  </w:num>
  <w:num w:numId="6">
    <w:abstractNumId w:val="23"/>
  </w:num>
  <w:num w:numId="7">
    <w:abstractNumId w:val="18"/>
  </w:num>
  <w:num w:numId="8">
    <w:abstractNumId w:val="12"/>
  </w:num>
  <w:num w:numId="9">
    <w:abstractNumId w:val="6"/>
  </w:num>
  <w:num w:numId="10">
    <w:abstractNumId w:val="25"/>
  </w:num>
  <w:num w:numId="11">
    <w:abstractNumId w:val="10"/>
  </w:num>
  <w:num w:numId="12">
    <w:abstractNumId w:val="15"/>
  </w:num>
  <w:num w:numId="13">
    <w:abstractNumId w:val="4"/>
  </w:num>
  <w:num w:numId="14">
    <w:abstractNumId w:val="22"/>
  </w:num>
  <w:num w:numId="15">
    <w:abstractNumId w:val="3"/>
  </w:num>
  <w:num w:numId="16">
    <w:abstractNumId w:val="9"/>
  </w:num>
  <w:num w:numId="17">
    <w:abstractNumId w:val="1"/>
  </w:num>
  <w:num w:numId="18">
    <w:abstractNumId w:val="13"/>
  </w:num>
  <w:num w:numId="19">
    <w:abstractNumId w:val="17"/>
  </w:num>
  <w:num w:numId="20">
    <w:abstractNumId w:val="21"/>
  </w:num>
  <w:num w:numId="21">
    <w:abstractNumId w:val="14"/>
  </w:num>
  <w:num w:numId="22">
    <w:abstractNumId w:val="16"/>
  </w:num>
  <w:num w:numId="23">
    <w:abstractNumId w:val="2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13494"/>
    <w:rsid w:val="0003282D"/>
    <w:rsid w:val="00034EC8"/>
    <w:rsid w:val="000364B8"/>
    <w:rsid w:val="0005552C"/>
    <w:rsid w:val="000617AC"/>
    <w:rsid w:val="0007536A"/>
    <w:rsid w:val="00082FE8"/>
    <w:rsid w:val="000874CA"/>
    <w:rsid w:val="0009077F"/>
    <w:rsid w:val="00093DC2"/>
    <w:rsid w:val="000A1041"/>
    <w:rsid w:val="000A188E"/>
    <w:rsid w:val="000A2022"/>
    <w:rsid w:val="000B33C8"/>
    <w:rsid w:val="000B3A4E"/>
    <w:rsid w:val="000B5679"/>
    <w:rsid w:val="000B5E81"/>
    <w:rsid w:val="000C0DB3"/>
    <w:rsid w:val="000C5386"/>
    <w:rsid w:val="000D7E01"/>
    <w:rsid w:val="000F448A"/>
    <w:rsid w:val="000F65E8"/>
    <w:rsid w:val="00113628"/>
    <w:rsid w:val="001200C5"/>
    <w:rsid w:val="00147692"/>
    <w:rsid w:val="00170506"/>
    <w:rsid w:val="00185294"/>
    <w:rsid w:val="001854F1"/>
    <w:rsid w:val="001860BB"/>
    <w:rsid w:val="001B0EC4"/>
    <w:rsid w:val="001B67D5"/>
    <w:rsid w:val="001E248A"/>
    <w:rsid w:val="001F2F43"/>
    <w:rsid w:val="00226AD7"/>
    <w:rsid w:val="00253AD3"/>
    <w:rsid w:val="00265769"/>
    <w:rsid w:val="00270199"/>
    <w:rsid w:val="00281CEB"/>
    <w:rsid w:val="00282775"/>
    <w:rsid w:val="00286449"/>
    <w:rsid w:val="002B613A"/>
    <w:rsid w:val="002C0FBC"/>
    <w:rsid w:val="0030754B"/>
    <w:rsid w:val="00307E3F"/>
    <w:rsid w:val="003150EE"/>
    <w:rsid w:val="0032174D"/>
    <w:rsid w:val="00327171"/>
    <w:rsid w:val="00330392"/>
    <w:rsid w:val="003439C9"/>
    <w:rsid w:val="00346C9A"/>
    <w:rsid w:val="00356DB0"/>
    <w:rsid w:val="00370D3A"/>
    <w:rsid w:val="00394233"/>
    <w:rsid w:val="003B048E"/>
    <w:rsid w:val="003B60B0"/>
    <w:rsid w:val="003F14CC"/>
    <w:rsid w:val="003F6899"/>
    <w:rsid w:val="00415B8B"/>
    <w:rsid w:val="00416CB3"/>
    <w:rsid w:val="004177BD"/>
    <w:rsid w:val="00434786"/>
    <w:rsid w:val="0045212C"/>
    <w:rsid w:val="004753AD"/>
    <w:rsid w:val="0047702E"/>
    <w:rsid w:val="004779A9"/>
    <w:rsid w:val="00483BB9"/>
    <w:rsid w:val="004C09F7"/>
    <w:rsid w:val="004C7B23"/>
    <w:rsid w:val="004D289B"/>
    <w:rsid w:val="004E2862"/>
    <w:rsid w:val="00526032"/>
    <w:rsid w:val="00531AF8"/>
    <w:rsid w:val="00536231"/>
    <w:rsid w:val="00543DB3"/>
    <w:rsid w:val="00545FBF"/>
    <w:rsid w:val="00554468"/>
    <w:rsid w:val="00590C9A"/>
    <w:rsid w:val="005A05DE"/>
    <w:rsid w:val="005B132E"/>
    <w:rsid w:val="005C6E6C"/>
    <w:rsid w:val="005E1CF5"/>
    <w:rsid w:val="00641B8F"/>
    <w:rsid w:val="00675B9D"/>
    <w:rsid w:val="00681230"/>
    <w:rsid w:val="006931EB"/>
    <w:rsid w:val="006D26A5"/>
    <w:rsid w:val="006E02CC"/>
    <w:rsid w:val="006E39F8"/>
    <w:rsid w:val="007248B5"/>
    <w:rsid w:val="007470ED"/>
    <w:rsid w:val="007503AF"/>
    <w:rsid w:val="00766B87"/>
    <w:rsid w:val="0077468E"/>
    <w:rsid w:val="007B7FFA"/>
    <w:rsid w:val="007C13AF"/>
    <w:rsid w:val="007C2A03"/>
    <w:rsid w:val="00834CF9"/>
    <w:rsid w:val="00875DAE"/>
    <w:rsid w:val="00876EE6"/>
    <w:rsid w:val="008848D9"/>
    <w:rsid w:val="00887D11"/>
    <w:rsid w:val="008B4A11"/>
    <w:rsid w:val="008D55DA"/>
    <w:rsid w:val="008E7702"/>
    <w:rsid w:val="008F5740"/>
    <w:rsid w:val="00904251"/>
    <w:rsid w:val="00922D03"/>
    <w:rsid w:val="00935033"/>
    <w:rsid w:val="00935BFF"/>
    <w:rsid w:val="0093626C"/>
    <w:rsid w:val="009428CD"/>
    <w:rsid w:val="009531F4"/>
    <w:rsid w:val="00953976"/>
    <w:rsid w:val="00997846"/>
    <w:rsid w:val="009A7971"/>
    <w:rsid w:val="009A7E0E"/>
    <w:rsid w:val="009B3DA0"/>
    <w:rsid w:val="009D5F9F"/>
    <w:rsid w:val="009E4E05"/>
    <w:rsid w:val="00A041B1"/>
    <w:rsid w:val="00A43C0D"/>
    <w:rsid w:val="00A521C7"/>
    <w:rsid w:val="00A5291A"/>
    <w:rsid w:val="00A637E4"/>
    <w:rsid w:val="00A737EA"/>
    <w:rsid w:val="00A92922"/>
    <w:rsid w:val="00AA04E3"/>
    <w:rsid w:val="00AC7C10"/>
    <w:rsid w:val="00AF2C95"/>
    <w:rsid w:val="00AF68F9"/>
    <w:rsid w:val="00B00264"/>
    <w:rsid w:val="00B11C69"/>
    <w:rsid w:val="00B15D0E"/>
    <w:rsid w:val="00B202B7"/>
    <w:rsid w:val="00B43595"/>
    <w:rsid w:val="00B43E10"/>
    <w:rsid w:val="00B448D1"/>
    <w:rsid w:val="00B46B8A"/>
    <w:rsid w:val="00B551C4"/>
    <w:rsid w:val="00B8535B"/>
    <w:rsid w:val="00BB3736"/>
    <w:rsid w:val="00BB6203"/>
    <w:rsid w:val="00BB743E"/>
    <w:rsid w:val="00BD1FC9"/>
    <w:rsid w:val="00BE21AF"/>
    <w:rsid w:val="00BE3364"/>
    <w:rsid w:val="00BF14D5"/>
    <w:rsid w:val="00BF3E4C"/>
    <w:rsid w:val="00C079DA"/>
    <w:rsid w:val="00C33D5F"/>
    <w:rsid w:val="00C52185"/>
    <w:rsid w:val="00C7042E"/>
    <w:rsid w:val="00C91AFF"/>
    <w:rsid w:val="00CA3F18"/>
    <w:rsid w:val="00CA77A4"/>
    <w:rsid w:val="00CE24CB"/>
    <w:rsid w:val="00CE5A0F"/>
    <w:rsid w:val="00CF0C13"/>
    <w:rsid w:val="00D03F83"/>
    <w:rsid w:val="00D07644"/>
    <w:rsid w:val="00D1530F"/>
    <w:rsid w:val="00D676DE"/>
    <w:rsid w:val="00D75300"/>
    <w:rsid w:val="00D80E57"/>
    <w:rsid w:val="00D87D6F"/>
    <w:rsid w:val="00D900C1"/>
    <w:rsid w:val="00DC6EA1"/>
    <w:rsid w:val="00E056F7"/>
    <w:rsid w:val="00E134C3"/>
    <w:rsid w:val="00E374E3"/>
    <w:rsid w:val="00E55ADD"/>
    <w:rsid w:val="00E56A8E"/>
    <w:rsid w:val="00E631CF"/>
    <w:rsid w:val="00E87E48"/>
    <w:rsid w:val="00ED0BED"/>
    <w:rsid w:val="00ED3CFC"/>
    <w:rsid w:val="00EE0C05"/>
    <w:rsid w:val="00EE1ACF"/>
    <w:rsid w:val="00EE2B85"/>
    <w:rsid w:val="00EF2600"/>
    <w:rsid w:val="00EF5AC1"/>
    <w:rsid w:val="00F04AB1"/>
    <w:rsid w:val="00F23797"/>
    <w:rsid w:val="00F26C81"/>
    <w:rsid w:val="00F36A0C"/>
    <w:rsid w:val="00F42EF1"/>
    <w:rsid w:val="00F64FB7"/>
    <w:rsid w:val="00F654FC"/>
    <w:rsid w:val="00F70299"/>
    <w:rsid w:val="00F70BCE"/>
    <w:rsid w:val="00F72D70"/>
    <w:rsid w:val="00F76E47"/>
    <w:rsid w:val="00FA767C"/>
    <w:rsid w:val="00FB12F9"/>
    <w:rsid w:val="00FB73F6"/>
    <w:rsid w:val="00FB7E91"/>
    <w:rsid w:val="00FE5E3B"/>
    <w:rsid w:val="00FE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E876"/>
  <w14:defaultImageDpi w14:val="32767"/>
  <w15:docId w15:val="{E67DDD62-C4C4-4E61-AF27-B40B79F8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DefaultParagraphFont"/>
    <w:uiPriority w:val="99"/>
    <w:rsid w:val="00675B9D"/>
    <w:rPr>
      <w:color w:val="605E5C"/>
      <w:shd w:val="clear" w:color="auto" w:fill="E1DFDD"/>
    </w:rPr>
  </w:style>
  <w:style w:type="paragraph" w:styleId="NormalWeb">
    <w:name w:val="Normal (Web)"/>
    <w:basedOn w:val="Normal"/>
    <w:uiPriority w:val="99"/>
    <w:unhideWhenUsed/>
    <w:rsid w:val="007C13AF"/>
    <w:rPr>
      <w:rFonts w:ascii="Times New Roman" w:hAnsi="Times New Roman"/>
      <w:sz w:val="24"/>
      <w:szCs w:val="24"/>
    </w:rPr>
  </w:style>
  <w:style w:type="character" w:styleId="CommentReference">
    <w:name w:val="annotation reference"/>
    <w:basedOn w:val="DefaultParagraphFont"/>
    <w:uiPriority w:val="99"/>
    <w:semiHidden/>
    <w:unhideWhenUsed/>
    <w:rsid w:val="0045212C"/>
    <w:rPr>
      <w:sz w:val="16"/>
      <w:szCs w:val="16"/>
    </w:rPr>
  </w:style>
  <w:style w:type="paragraph" w:styleId="CommentText">
    <w:name w:val="annotation text"/>
    <w:basedOn w:val="Normal"/>
    <w:link w:val="CommentTextChar"/>
    <w:uiPriority w:val="99"/>
    <w:semiHidden/>
    <w:unhideWhenUsed/>
    <w:rsid w:val="0045212C"/>
    <w:pPr>
      <w:spacing w:line="240" w:lineRule="auto"/>
    </w:pPr>
    <w:rPr>
      <w:sz w:val="20"/>
      <w:szCs w:val="20"/>
    </w:rPr>
  </w:style>
  <w:style w:type="character" w:customStyle="1" w:styleId="CommentTextChar">
    <w:name w:val="Comment Text Char"/>
    <w:basedOn w:val="DefaultParagraphFont"/>
    <w:link w:val="CommentText"/>
    <w:uiPriority w:val="99"/>
    <w:semiHidden/>
    <w:rsid w:val="0045212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212C"/>
    <w:rPr>
      <w:b/>
      <w:bCs/>
    </w:rPr>
  </w:style>
  <w:style w:type="character" w:customStyle="1" w:styleId="CommentSubjectChar">
    <w:name w:val="Comment Subject Char"/>
    <w:basedOn w:val="CommentTextChar"/>
    <w:link w:val="CommentSubject"/>
    <w:uiPriority w:val="99"/>
    <w:semiHidden/>
    <w:rsid w:val="0045212C"/>
    <w:rPr>
      <w:rFonts w:ascii="Calibri" w:eastAsia="Calibri" w:hAnsi="Calibri" w:cs="Times New Roman"/>
      <w:b/>
      <w:bCs/>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D07644"/>
    <w:rPr>
      <w:rFonts w:ascii="Calibri" w:eastAsia="Calibri" w:hAnsi="Calibri" w:cs="Times New Roman"/>
      <w:sz w:val="22"/>
      <w:szCs w:val="22"/>
      <w:lang w:val="en-US"/>
    </w:rPr>
  </w:style>
  <w:style w:type="paragraph" w:customStyle="1" w:styleId="Default">
    <w:name w:val="Default"/>
    <w:rsid w:val="00D07644"/>
    <w:pPr>
      <w:autoSpaceDE w:val="0"/>
      <w:autoSpaceDN w:val="0"/>
      <w:adjustRightInd w:val="0"/>
    </w:pPr>
    <w:rPr>
      <w:rFonts w:ascii="Brandon Grotesque Regular" w:hAnsi="Brandon Grotesque Regular" w:cs="Brandon Grotesque Regular"/>
      <w:color w:val="000000"/>
      <w:lang w:val="lt-LT"/>
    </w:rPr>
  </w:style>
  <w:style w:type="paragraph" w:customStyle="1" w:styleId="Style1">
    <w:name w:val="Style1"/>
    <w:basedOn w:val="Normal"/>
    <w:uiPriority w:val="99"/>
    <w:rsid w:val="00F64FB7"/>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Normal"/>
    <w:uiPriority w:val="99"/>
    <w:rsid w:val="00F64FB7"/>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Normal"/>
    <w:uiPriority w:val="99"/>
    <w:rsid w:val="00F64FB7"/>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Normal"/>
    <w:uiPriority w:val="99"/>
    <w:rsid w:val="00F64FB7"/>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Normal"/>
    <w:uiPriority w:val="99"/>
    <w:rsid w:val="00F64FB7"/>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Normal"/>
    <w:uiPriority w:val="99"/>
    <w:rsid w:val="00F64FB7"/>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DefaultParagraphFont"/>
    <w:uiPriority w:val="99"/>
    <w:rsid w:val="00F64FB7"/>
    <w:rPr>
      <w:rFonts w:ascii="Times New Roman" w:hAnsi="Times New Roman" w:cs="Times New Roman"/>
      <w:color w:val="000000"/>
      <w:sz w:val="16"/>
      <w:szCs w:val="16"/>
    </w:rPr>
  </w:style>
  <w:style w:type="character" w:customStyle="1" w:styleId="FontStyle47">
    <w:name w:val="Font Style47"/>
    <w:basedOn w:val="DefaultParagraphFont"/>
    <w:uiPriority w:val="99"/>
    <w:rsid w:val="00F64FB7"/>
    <w:rPr>
      <w:rFonts w:ascii="Times New Roman" w:hAnsi="Times New Roman" w:cs="Times New Roman"/>
      <w:b/>
      <w:bCs/>
      <w:color w:val="000000"/>
      <w:sz w:val="22"/>
      <w:szCs w:val="22"/>
    </w:rPr>
  </w:style>
  <w:style w:type="character" w:customStyle="1" w:styleId="FontStyle48">
    <w:name w:val="Font Style48"/>
    <w:basedOn w:val="DefaultParagraphFont"/>
    <w:uiPriority w:val="99"/>
    <w:rsid w:val="00F64FB7"/>
    <w:rPr>
      <w:rFonts w:ascii="Times New Roman" w:hAnsi="Times New Roman" w:cs="Times New Roman"/>
      <w:color w:val="000000"/>
      <w:sz w:val="22"/>
      <w:szCs w:val="22"/>
    </w:rPr>
  </w:style>
  <w:style w:type="paragraph" w:customStyle="1" w:styleId="m8753964438179432956msolistparagraph">
    <w:name w:val="m_8753964438179432956msolistparagraph"/>
    <w:basedOn w:val="Normal"/>
    <w:rsid w:val="00370D3A"/>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76605571">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665593383">
      <w:bodyDiv w:val="1"/>
      <w:marLeft w:val="0"/>
      <w:marRight w:val="0"/>
      <w:marTop w:val="0"/>
      <w:marBottom w:val="0"/>
      <w:divBdr>
        <w:top w:val="none" w:sz="0" w:space="0" w:color="auto"/>
        <w:left w:val="none" w:sz="0" w:space="0" w:color="auto"/>
        <w:bottom w:val="none" w:sz="0" w:space="0" w:color="auto"/>
        <w:right w:val="none" w:sz="0" w:space="0" w:color="auto"/>
      </w:divBdr>
    </w:div>
    <w:div w:id="671644829">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5CAE-D3ED-4169-BBE4-6DD71EA0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6625</Words>
  <Characters>37767</Characters>
  <Application>Microsoft Office Word</Application>
  <DocSecurity>0</DocSecurity>
  <Lines>314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Aistis Ramanauskas</dc:creator>
  <cp:lastModifiedBy>ingab</cp:lastModifiedBy>
  <cp:revision>5</cp:revision>
  <dcterms:created xsi:type="dcterms:W3CDTF">2020-02-28T17:04:00Z</dcterms:created>
  <dcterms:modified xsi:type="dcterms:W3CDTF">2020-02-28T17:15:00Z</dcterms:modified>
</cp:coreProperties>
</file>