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76E30CF" w:rsidR="00E2251B" w:rsidRPr="000A43EE"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color w:val="7F7F7F" w:themeColor="text1" w:themeTint="80"/>
          <w:sz w:val="24"/>
          <w:szCs w:val="24"/>
          <w:lang w:val="lt-LT" w:eastAsia="lt-LT" w:bidi="lt-LT"/>
        </w:rPr>
      </w:pPr>
      <w:r w:rsidRPr="000A43EE">
        <w:rPr>
          <w:rFonts w:ascii="Times New Roman" w:eastAsia="Calibri Light" w:hAnsi="Times New Roman" w:cs="Times New Roman"/>
          <w:color w:val="7F7F7F" w:themeColor="text1" w:themeTint="80"/>
          <w:sz w:val="24"/>
          <w:szCs w:val="24"/>
          <w:lang w:val="lt-LT" w:eastAsia="lt-LT" w:bidi="lt-LT"/>
        </w:rPr>
        <w:t>UŽDAROJI AKCINĖ BENDROVĖ „</w:t>
      </w:r>
      <w:r w:rsidR="00527C82" w:rsidRPr="000A43EE">
        <w:rPr>
          <w:rFonts w:ascii="Times New Roman" w:eastAsia="Calibri Light" w:hAnsi="Times New Roman" w:cs="Times New Roman"/>
          <w:color w:val="7F7F7F" w:themeColor="text1" w:themeTint="80"/>
          <w:sz w:val="24"/>
          <w:szCs w:val="24"/>
          <w:lang w:val="lt-LT" w:eastAsia="lt-LT" w:bidi="lt-LT"/>
        </w:rPr>
        <w:t>KIRPTĖ</w:t>
      </w:r>
      <w:r w:rsidRPr="000A43EE">
        <w:rPr>
          <w:rFonts w:ascii="Times New Roman" w:eastAsia="Calibri Light" w:hAnsi="Times New Roman" w:cs="Times New Roman"/>
          <w:color w:val="7F7F7F" w:themeColor="text1" w:themeTint="80"/>
          <w:sz w:val="24"/>
          <w:szCs w:val="24"/>
          <w:lang w:val="lt-LT" w:eastAsia="lt-LT" w:bidi="lt-LT"/>
        </w:rPr>
        <w:t>“</w:t>
      </w:r>
    </w:p>
    <w:tbl>
      <w:tblPr>
        <w:tblStyle w:val="TableGrid"/>
        <w:tblpPr w:leftFromText="180" w:rightFromText="180" w:vertAnchor="text" w:horzAnchor="margin" w:tblpXSpec="center"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6"/>
      </w:tblGrid>
      <w:tr w:rsidR="00527C82" w:rsidRPr="000A43EE" w14:paraId="0CD50B73" w14:textId="77777777" w:rsidTr="00527C82">
        <w:tc>
          <w:tcPr>
            <w:tcW w:w="8246" w:type="dxa"/>
          </w:tcPr>
          <w:p w14:paraId="4415A12D" w14:textId="2F8F570B" w:rsidR="00527C82" w:rsidRPr="000A43EE" w:rsidRDefault="00527C82" w:rsidP="00527C82">
            <w:pPr>
              <w:widowControl w:val="0"/>
              <w:autoSpaceDE w:val="0"/>
              <w:autoSpaceDN w:val="0"/>
              <w:spacing w:before="22"/>
              <w:ind w:right="1523"/>
              <w:jc w:val="center"/>
              <w:rPr>
                <w:rFonts w:ascii="Times New Roman" w:eastAsia="Calibri Light" w:hAnsi="Times New Roman" w:cs="Times New Roman"/>
                <w:color w:val="7F7F7F" w:themeColor="text1" w:themeTint="80"/>
                <w:sz w:val="24"/>
                <w:szCs w:val="24"/>
                <w:lang w:val="lt-LT" w:eastAsia="lt-LT" w:bidi="lt-LT"/>
              </w:rPr>
            </w:pPr>
            <w:r w:rsidRPr="000A43EE">
              <w:rPr>
                <w:rFonts w:ascii="Times New Roman" w:eastAsia="Calibri Light" w:hAnsi="Times New Roman" w:cs="Times New Roman"/>
                <w:color w:val="7F7F7F" w:themeColor="text1" w:themeTint="80"/>
                <w:sz w:val="24"/>
                <w:szCs w:val="24"/>
                <w:lang w:val="lt-LT" w:eastAsia="lt-LT" w:bidi="lt-LT"/>
              </w:rPr>
              <w:t xml:space="preserve">Įmonės kodas </w:t>
            </w:r>
            <w:r w:rsidRPr="000A43EE">
              <w:rPr>
                <w:rFonts w:ascii="Times New Roman" w:hAnsi="Times New Roman" w:cs="Times New Roman"/>
                <w:color w:val="7F7F7F" w:themeColor="text1" w:themeTint="80"/>
                <w:sz w:val="24"/>
                <w:szCs w:val="24"/>
                <w:shd w:val="clear" w:color="auto" w:fill="FAFAFA"/>
                <w:lang w:val="lt-LT"/>
              </w:rPr>
              <w:t xml:space="preserve">149946046, </w:t>
            </w:r>
            <w:r w:rsidRPr="000A43EE">
              <w:rPr>
                <w:rFonts w:ascii="Times New Roman" w:eastAsia="Times New Roman" w:hAnsi="Times New Roman" w:cs="Times New Roman"/>
                <w:color w:val="7F7F7F" w:themeColor="text1" w:themeTint="80"/>
                <w:sz w:val="24"/>
                <w:szCs w:val="24"/>
                <w:lang w:val="lt-LT" w:eastAsia="en-GB"/>
              </w:rPr>
              <w:t>Pramonės g. 14, LT-62175 Alytus</w:t>
            </w:r>
          </w:p>
        </w:tc>
      </w:tr>
    </w:tbl>
    <w:p w14:paraId="59536E0F" w14:textId="77777777" w:rsidR="00527C82" w:rsidRPr="000A43EE" w:rsidRDefault="00527C82" w:rsidP="00CB13C0">
      <w:pPr>
        <w:widowControl w:val="0"/>
        <w:autoSpaceDE w:val="0"/>
        <w:autoSpaceDN w:val="0"/>
        <w:spacing w:before="22" w:after="0" w:line="240" w:lineRule="auto"/>
        <w:ind w:left="1714" w:right="1523"/>
        <w:jc w:val="both"/>
        <w:rPr>
          <w:rFonts w:ascii="Times New Roman" w:eastAsia="Calibri Light" w:hAnsi="Times New Roman" w:cs="Times New Roman"/>
          <w:color w:val="7F7F7F" w:themeColor="text1" w:themeTint="80"/>
          <w:sz w:val="24"/>
          <w:szCs w:val="24"/>
          <w:lang w:val="lt-LT" w:eastAsia="lt-LT" w:bidi="lt-LT"/>
        </w:rPr>
      </w:pPr>
    </w:p>
    <w:p w14:paraId="4FE258C4" w14:textId="77777777" w:rsidR="00E2251B" w:rsidRPr="000A43EE" w:rsidRDefault="00E2251B" w:rsidP="00CB13C0">
      <w:pPr>
        <w:widowControl w:val="0"/>
        <w:autoSpaceDE w:val="0"/>
        <w:autoSpaceDN w:val="0"/>
        <w:spacing w:before="3" w:after="0" w:line="240" w:lineRule="auto"/>
        <w:jc w:val="both"/>
        <w:rPr>
          <w:rFonts w:ascii="Times New Roman" w:eastAsia="Calibri Light" w:hAnsi="Times New Roman" w:cs="Times New Roman"/>
          <w:color w:val="7F7F7F" w:themeColor="text1" w:themeTint="80"/>
          <w:sz w:val="24"/>
          <w:szCs w:val="24"/>
          <w:lang w:val="lt-LT" w:eastAsia="lt-LT" w:bidi="lt-LT"/>
        </w:rPr>
      </w:pPr>
    </w:p>
    <w:p w14:paraId="6E551932" w14:textId="7AAE30C5" w:rsidR="00527C82" w:rsidRPr="000A43EE" w:rsidRDefault="00527C82" w:rsidP="00527C82">
      <w:pPr>
        <w:jc w:val="both"/>
        <w:rPr>
          <w:rFonts w:ascii="Times New Roman" w:eastAsia="Times New Roman" w:hAnsi="Times New Roman" w:cs="Times New Roman"/>
          <w:color w:val="000000"/>
          <w:sz w:val="24"/>
          <w:szCs w:val="24"/>
          <w:lang w:val="lt-LT" w:eastAsia="en-GB"/>
        </w:rPr>
      </w:pPr>
      <w:bookmarkStart w:id="0" w:name="_bookmark1"/>
      <w:bookmarkStart w:id="1" w:name="_Hlk57903256"/>
      <w:bookmarkEnd w:id="0"/>
      <w:r w:rsidRPr="000A43EE">
        <w:rPr>
          <w:rFonts w:ascii="Times New Roman" w:eastAsia="Times New Roman" w:hAnsi="Times New Roman" w:cs="Times New Roman"/>
          <w:color w:val="000000"/>
          <w:sz w:val="24"/>
          <w:szCs w:val="24"/>
          <w:lang w:val="lt-LT" w:eastAsia="en-GB"/>
        </w:rPr>
        <w:br/>
      </w:r>
    </w:p>
    <w:p w14:paraId="39743324" w14:textId="782B6E0A" w:rsidR="00E2251B" w:rsidRPr="000A43EE" w:rsidRDefault="00E2251B" w:rsidP="00527C82">
      <w:pPr>
        <w:widowControl w:val="0"/>
        <w:autoSpaceDE w:val="0"/>
        <w:autoSpaceDN w:val="0"/>
        <w:spacing w:after="0" w:line="240" w:lineRule="auto"/>
        <w:ind w:left="1714" w:right="1521"/>
        <w:jc w:val="both"/>
        <w:rPr>
          <w:rFonts w:ascii="Times New Roman" w:eastAsia="Calibri Light" w:hAnsi="Times New Roman" w:cs="Times New Roman"/>
          <w:sz w:val="24"/>
          <w:szCs w:val="24"/>
          <w:lang w:val="lt-LT" w:eastAsia="lt-LT" w:bidi="lt-LT"/>
        </w:rPr>
      </w:pPr>
    </w:p>
    <w:bookmarkEnd w:id="1"/>
    <w:p w14:paraId="182CC274" w14:textId="75CFA2CC" w:rsidR="00E2251B" w:rsidRPr="000A43EE"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0A43EE" w:rsidSect="00E2251B">
          <w:headerReference w:type="default" r:id="rId8"/>
          <w:pgSz w:w="11910" w:h="16850"/>
          <w:pgMar w:top="840" w:right="640" w:bottom="280" w:left="1300" w:header="288" w:footer="720" w:gutter="0"/>
          <w:cols w:space="720"/>
          <w:titlePg/>
          <w:docGrid w:linePitch="299"/>
        </w:sectPr>
      </w:pPr>
      <w:r w:rsidRPr="000A43EE">
        <w:rPr>
          <w:rFonts w:ascii="Times New Roman" w:eastAsia="Calibri Light" w:hAnsi="Times New Roman" w:cs="Times New Roman"/>
          <w:noProof/>
          <w:sz w:val="24"/>
          <w:szCs w:val="24"/>
          <w:lang w:val="en-GB" w:eastAsia="en-GB"/>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9C381C7" w14:textId="77777777" w:rsidR="00F45C66" w:rsidRPr="000A43EE" w:rsidRDefault="00E2251B" w:rsidP="00F45C66">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2" w:name="_bookmark3"/>
      <w:bookmarkEnd w:id="2"/>
      <w:r w:rsidRPr="000A43EE">
        <w:rPr>
          <w:rFonts w:ascii="Times New Roman" w:eastAsia="Calibri Light" w:hAnsi="Times New Roman" w:cs="Times New Roman"/>
          <w:sz w:val="24"/>
          <w:szCs w:val="24"/>
          <w:lang w:val="lt-LT" w:eastAsia="lt-LT" w:bidi="lt-LT"/>
        </w:rPr>
        <w:br w:type="column"/>
      </w:r>
    </w:p>
    <w:p w14:paraId="69D1823A" w14:textId="3A765C66" w:rsidR="00E2251B" w:rsidRPr="000A43EE" w:rsidRDefault="00E2251B" w:rsidP="00F45C66">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r w:rsidRPr="000A43EE">
        <w:rPr>
          <w:rFonts w:ascii="Times New Roman" w:eastAsia="Calibri Light" w:hAnsi="Times New Roman" w:cs="Times New Roman"/>
          <w:sz w:val="24"/>
          <w:szCs w:val="24"/>
          <w:lang w:val="lt-LT" w:eastAsia="lt-LT" w:bidi="lt-LT"/>
        </w:rPr>
        <w:t xml:space="preserve">KONKURSO </w:t>
      </w:r>
      <w:r w:rsidR="00F45C66" w:rsidRPr="000A43EE">
        <w:rPr>
          <w:rFonts w:ascii="Times New Roman" w:eastAsia="Calibri Light" w:hAnsi="Times New Roman" w:cs="Times New Roman"/>
          <w:sz w:val="24"/>
          <w:szCs w:val="24"/>
          <w:lang w:val="lt-LT" w:eastAsia="lt-LT" w:bidi="lt-LT"/>
        </w:rPr>
        <w:t>S</w:t>
      </w:r>
      <w:r w:rsidRPr="000A43EE">
        <w:rPr>
          <w:rFonts w:ascii="Times New Roman" w:eastAsia="Calibri Light" w:hAnsi="Times New Roman" w:cs="Times New Roman"/>
          <w:sz w:val="24"/>
          <w:szCs w:val="24"/>
          <w:lang w:val="lt-LT" w:eastAsia="lt-LT" w:bidi="lt-LT"/>
        </w:rPr>
        <w:t>ĄLYGOS</w:t>
      </w:r>
    </w:p>
    <w:p w14:paraId="257DE68E" w14:textId="77777777" w:rsidR="00E2251B" w:rsidRPr="000A43EE"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0A43EE">
          <w:type w:val="continuous"/>
          <w:pgSz w:w="11910" w:h="16850"/>
          <w:pgMar w:top="840" w:right="640" w:bottom="280" w:left="1300" w:header="720" w:footer="720" w:gutter="0"/>
          <w:cols w:num="2" w:space="720" w:equalWidth="0">
            <w:col w:w="3711" w:space="40"/>
            <w:col w:w="6219"/>
          </w:cols>
        </w:sectPr>
      </w:pPr>
    </w:p>
    <w:p w14:paraId="004AE5BA" w14:textId="4824FCFE" w:rsidR="00E2251B" w:rsidRPr="000A43EE" w:rsidRDefault="00527C82"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0A43EE">
        <w:rPr>
          <w:rFonts w:ascii="Times New Roman" w:eastAsia="Calibri Light" w:hAnsi="Times New Roman" w:cs="Times New Roman"/>
          <w:sz w:val="24"/>
          <w:szCs w:val="24"/>
          <w:lang w:val="lt-LT" w:eastAsia="lt-LT" w:bidi="lt-LT"/>
        </w:rPr>
        <w:t>„</w:t>
      </w:r>
      <w:r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Pr="000A43EE">
        <w:rPr>
          <w:rFonts w:ascii="Times New Roman" w:hAnsi="Times New Roman" w:cs="Times New Roman"/>
          <w:b/>
          <w:sz w:val="24"/>
          <w:szCs w:val="24"/>
          <w:lang w:val="lt-LT"/>
        </w:rPr>
        <w:t>, SKIRTA TEKSTILĖS MEDŽIAGŲ SUKIRPIMUI</w:t>
      </w:r>
      <w:r w:rsidRPr="000A43EE">
        <w:rPr>
          <w:rFonts w:ascii="Times New Roman" w:eastAsia="Calibri Light" w:hAnsi="Times New Roman" w:cs="Times New Roman"/>
          <w:sz w:val="24"/>
          <w:szCs w:val="24"/>
          <w:lang w:val="lt-LT" w:eastAsia="lt-LT" w:bidi="lt-LT"/>
        </w:rPr>
        <w:t>“</w:t>
      </w:r>
    </w:p>
    <w:p w14:paraId="5FB27F85" w14:textId="77777777" w:rsidR="00E2251B" w:rsidRPr="000A43EE"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sidRPr="000A43EE">
        <w:rPr>
          <w:rFonts w:ascii="Times New Roman" w:eastAsia="Calibri Light" w:hAnsi="Times New Roman" w:cs="Times New Roman"/>
          <w:sz w:val="24"/>
          <w:szCs w:val="24"/>
          <w:lang w:val="lt-LT" w:eastAsia="lt-LT" w:bidi="lt-LT"/>
        </w:rPr>
        <w:t>TURINYS</w:t>
      </w:r>
    </w:p>
    <w:p w14:paraId="5DD2F100" w14:textId="77777777" w:rsidR="00E2251B" w:rsidRPr="000A43EE" w:rsidRDefault="009F6F37" w:rsidP="00EC742B">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0A43EE">
          <w:rPr>
            <w:rFonts w:ascii="Times New Roman" w:eastAsia="Calibri Light" w:hAnsi="Times New Roman" w:cs="Times New Roman"/>
            <w:sz w:val="24"/>
            <w:szCs w:val="24"/>
            <w:lang w:val="lt-LT" w:eastAsia="lt-LT" w:bidi="lt-LT"/>
          </w:rPr>
          <w:t>BENDROSIOS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NUOSTATOS</w:t>
        </w:r>
        <w:r w:rsidR="00E2251B" w:rsidRPr="000A43EE">
          <w:rPr>
            <w:rFonts w:ascii="Times New Roman" w:eastAsia="Calibri Light" w:hAnsi="Times New Roman" w:cs="Times New Roman"/>
            <w:sz w:val="24"/>
            <w:szCs w:val="24"/>
            <w:lang w:val="lt-LT" w:eastAsia="lt-LT" w:bidi="lt-LT"/>
          </w:rPr>
          <w:tab/>
          <w:t>2</w:t>
        </w:r>
      </w:hyperlink>
    </w:p>
    <w:p w14:paraId="0074651F" w14:textId="77777777" w:rsidR="00E2251B" w:rsidRPr="000A43EE" w:rsidRDefault="009F6F37" w:rsidP="00EC742B">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0A43EE">
          <w:rPr>
            <w:rFonts w:ascii="Times New Roman" w:eastAsia="Calibri Light" w:hAnsi="Times New Roman" w:cs="Times New Roman"/>
            <w:sz w:val="24"/>
            <w:szCs w:val="24"/>
            <w:lang w:val="lt-LT" w:eastAsia="lt-LT" w:bidi="lt-LT"/>
          </w:rPr>
          <w:t>PIRKIMO</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OBJEKTAS</w:t>
        </w:r>
        <w:r w:rsidR="00E2251B" w:rsidRPr="000A43EE">
          <w:rPr>
            <w:rFonts w:ascii="Times New Roman" w:eastAsia="Calibri Light" w:hAnsi="Times New Roman" w:cs="Times New Roman"/>
            <w:sz w:val="24"/>
            <w:szCs w:val="24"/>
            <w:lang w:val="lt-LT" w:eastAsia="lt-LT" w:bidi="lt-LT"/>
          </w:rPr>
          <w:tab/>
          <w:t>2</w:t>
        </w:r>
      </w:hyperlink>
    </w:p>
    <w:p w14:paraId="0C57FAC1" w14:textId="77777777" w:rsidR="00E2251B" w:rsidRPr="000A43EE" w:rsidRDefault="009F6F37"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0A43EE">
          <w:rPr>
            <w:rFonts w:ascii="Times New Roman" w:eastAsia="Calibri Light" w:hAnsi="Times New Roman" w:cs="Times New Roman"/>
            <w:sz w:val="24"/>
            <w:szCs w:val="24"/>
            <w:lang w:val="lt-LT" w:eastAsia="lt-LT" w:bidi="lt-LT"/>
          </w:rPr>
          <w:t>TIEKĖJŲ KVALIFIKACIJOS REIKALAVIMAI</w:t>
        </w:r>
        <w:r w:rsidR="00E2251B" w:rsidRPr="000A43EE">
          <w:rPr>
            <w:rFonts w:ascii="Times New Roman" w:eastAsia="Calibri Light" w:hAnsi="Times New Roman" w:cs="Times New Roman"/>
            <w:sz w:val="24"/>
            <w:szCs w:val="24"/>
            <w:lang w:val="lt-LT" w:eastAsia="lt-LT" w:bidi="lt-LT"/>
          </w:rPr>
          <w:tab/>
          <w:t>3</w:t>
        </w:r>
      </w:hyperlink>
    </w:p>
    <w:p w14:paraId="263B8333" w14:textId="18CAA02A" w:rsidR="00E2251B" w:rsidRPr="000A43EE" w:rsidRDefault="009F6F37"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0A43EE">
          <w:rPr>
            <w:rFonts w:ascii="Times New Roman" w:eastAsia="Calibri Light" w:hAnsi="Times New Roman" w:cs="Times New Roman"/>
            <w:sz w:val="24"/>
            <w:szCs w:val="24"/>
            <w:lang w:val="lt-LT" w:eastAsia="lt-LT" w:bidi="lt-LT"/>
          </w:rPr>
          <w:t>PASIŪLYMŲ RENGIMAS,</w:t>
        </w:r>
        <w:r w:rsidR="00E2251B" w:rsidRPr="000A43EE">
          <w:rPr>
            <w:rFonts w:ascii="Times New Roman" w:eastAsia="Calibri Light" w:hAnsi="Times New Roman" w:cs="Times New Roman"/>
            <w:spacing w:val="-3"/>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PATEIKIMAS,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KEITIMAS</w:t>
        </w:r>
        <w:r w:rsidR="00E2251B" w:rsidRPr="000A43EE">
          <w:rPr>
            <w:rFonts w:ascii="Times New Roman" w:eastAsia="Calibri Light" w:hAnsi="Times New Roman" w:cs="Times New Roman"/>
            <w:sz w:val="24"/>
            <w:szCs w:val="24"/>
            <w:lang w:val="lt-LT" w:eastAsia="lt-LT" w:bidi="lt-LT"/>
          </w:rPr>
          <w:tab/>
        </w:r>
      </w:hyperlink>
      <w:r w:rsidR="006E201E" w:rsidRPr="000A43EE">
        <w:rPr>
          <w:rFonts w:ascii="Times New Roman" w:eastAsia="Calibri Light" w:hAnsi="Times New Roman" w:cs="Times New Roman"/>
          <w:sz w:val="24"/>
          <w:szCs w:val="24"/>
          <w:lang w:val="lt-LT" w:eastAsia="lt-LT" w:bidi="lt-LT"/>
        </w:rPr>
        <w:t>5</w:t>
      </w:r>
    </w:p>
    <w:p w14:paraId="54250CA3" w14:textId="19A9A9FC" w:rsidR="00E2251B" w:rsidRPr="000A43EE" w:rsidRDefault="009F6F37" w:rsidP="00EC742B">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0A43EE">
          <w:rPr>
            <w:rFonts w:ascii="Times New Roman" w:eastAsia="Calibri Light" w:hAnsi="Times New Roman" w:cs="Times New Roman"/>
            <w:sz w:val="24"/>
            <w:szCs w:val="24"/>
            <w:lang w:val="lt-LT" w:eastAsia="lt-LT" w:bidi="lt-LT"/>
          </w:rPr>
          <w:t>KONKURSO SĄLYGŲ PAAIŠKINIMAS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IR</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PATIKSLINIMAS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6</w:t>
        </w:r>
      </w:hyperlink>
    </w:p>
    <w:p w14:paraId="2C62A7E3" w14:textId="3775DD40" w:rsidR="00E2251B" w:rsidRPr="000A43EE" w:rsidRDefault="009F6F37" w:rsidP="005A5F85">
      <w:pPr>
        <w:widowControl w:val="0"/>
        <w:numPr>
          <w:ilvl w:val="0"/>
          <w:numId w:val="4"/>
        </w:numPr>
        <w:tabs>
          <w:tab w:val="left" w:pos="598"/>
          <w:tab w:val="left" w:pos="599"/>
          <w:tab w:val="right" w:leader="dot" w:pos="9757"/>
        </w:tabs>
        <w:autoSpaceDE w:val="0"/>
        <w:autoSpaceDN w:val="0"/>
        <w:spacing w:before="43" w:after="0" w:line="360" w:lineRule="auto"/>
        <w:jc w:val="both"/>
        <w:rPr>
          <w:rFonts w:ascii="Times New Roman" w:eastAsia="Calibri Light" w:hAnsi="Times New Roman" w:cs="Times New Roman"/>
          <w:sz w:val="24"/>
          <w:szCs w:val="24"/>
          <w:lang w:val="lt-LT" w:eastAsia="lt-LT" w:bidi="lt-LT"/>
        </w:rPr>
      </w:pPr>
      <w:hyperlink w:anchor="_bookmark8" w:history="1">
        <w:r w:rsidR="00E2251B" w:rsidRPr="000A43EE">
          <w:rPr>
            <w:rFonts w:ascii="Times New Roman" w:eastAsia="Calibri Light" w:hAnsi="Times New Roman" w:cs="Times New Roman"/>
            <w:spacing w:val="-8"/>
            <w:sz w:val="24"/>
            <w:szCs w:val="24"/>
            <w:lang w:val="lt-LT" w:eastAsia="lt-LT" w:bidi="lt-LT"/>
          </w:rPr>
          <w:t xml:space="preserve">PASIŪLYMŲ </w:t>
        </w:r>
        <w:r w:rsidR="00E2251B" w:rsidRPr="000A43EE">
          <w:rPr>
            <w:rFonts w:ascii="Times New Roman" w:eastAsia="Calibri Light" w:hAnsi="Times New Roman" w:cs="Times New Roman"/>
            <w:sz w:val="24"/>
            <w:szCs w:val="24"/>
            <w:lang w:val="lt-LT" w:eastAsia="lt-LT" w:bidi="lt-LT"/>
          </w:rPr>
          <w:t>NAGRINĖJIMAS</w:t>
        </w:r>
        <w:r w:rsidR="00E2251B" w:rsidRPr="000A43EE">
          <w:rPr>
            <w:rFonts w:ascii="Times New Roman" w:eastAsia="Calibri Light" w:hAnsi="Times New Roman" w:cs="Times New Roman"/>
            <w:sz w:val="24"/>
            <w:szCs w:val="24"/>
            <w:lang w:val="lt-LT" w:eastAsia="lt-LT" w:bidi="lt-LT"/>
          </w:rPr>
          <w:tab/>
        </w:r>
      </w:hyperlink>
      <w:r w:rsidR="005A5F85" w:rsidRPr="000A43EE">
        <w:rPr>
          <w:rFonts w:ascii="Times New Roman" w:eastAsia="Calibri Light" w:hAnsi="Times New Roman" w:cs="Times New Roman"/>
          <w:sz w:val="24"/>
          <w:szCs w:val="24"/>
          <w:lang w:val="lt-LT" w:eastAsia="lt-LT" w:bidi="lt-LT"/>
        </w:rPr>
        <w:t>7</w:t>
      </w:r>
    </w:p>
    <w:p w14:paraId="5FCF8961" w14:textId="3362FF8F" w:rsidR="00E2251B" w:rsidRPr="000A43EE" w:rsidRDefault="009F6F37" w:rsidP="00EC742B">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0A43EE">
          <w:rPr>
            <w:rFonts w:ascii="Times New Roman" w:eastAsia="Calibri Light" w:hAnsi="Times New Roman" w:cs="Times New Roman"/>
            <w:sz w:val="24"/>
            <w:szCs w:val="24"/>
            <w:lang w:val="lt-LT" w:eastAsia="lt-LT" w:bidi="lt-LT"/>
          </w:rPr>
          <w:t>PASIŪLYMŲ</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ATMETIMO</w:t>
        </w:r>
        <w:r w:rsidR="00E2251B" w:rsidRPr="000A43EE">
          <w:rPr>
            <w:rFonts w:ascii="Times New Roman" w:eastAsia="Calibri Light" w:hAnsi="Times New Roman" w:cs="Times New Roman"/>
            <w:spacing w:val="-3"/>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PRIEŽASTYS</w:t>
        </w:r>
        <w:r w:rsidR="00E2251B" w:rsidRPr="000A43EE">
          <w:rPr>
            <w:rFonts w:ascii="Times New Roman" w:eastAsia="Calibri Light" w:hAnsi="Times New Roman" w:cs="Times New Roman"/>
            <w:sz w:val="24"/>
            <w:szCs w:val="24"/>
            <w:lang w:val="lt-LT" w:eastAsia="lt-LT" w:bidi="lt-LT"/>
          </w:rPr>
          <w:tab/>
        </w:r>
      </w:hyperlink>
      <w:r w:rsidR="00E245EF">
        <w:rPr>
          <w:rFonts w:ascii="Times New Roman" w:eastAsia="Calibri Light" w:hAnsi="Times New Roman" w:cs="Times New Roman"/>
          <w:sz w:val="24"/>
          <w:szCs w:val="24"/>
          <w:lang w:val="lt-LT" w:eastAsia="lt-LT" w:bidi="lt-LT"/>
        </w:rPr>
        <w:t>8</w:t>
      </w:r>
    </w:p>
    <w:p w14:paraId="37D626E1" w14:textId="7D7F7284" w:rsidR="00E2251B" w:rsidRPr="000A43EE" w:rsidRDefault="009F6F37" w:rsidP="00EC742B">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0A43EE">
          <w:rPr>
            <w:rFonts w:ascii="Times New Roman" w:eastAsia="Calibri Light" w:hAnsi="Times New Roman" w:cs="Times New Roman"/>
            <w:sz w:val="24"/>
            <w:szCs w:val="24"/>
            <w:lang w:val="lt-LT" w:eastAsia="lt-LT" w:bidi="lt-LT"/>
          </w:rPr>
          <w:t>PASIŪLYMŲ</w:t>
        </w:r>
        <w:r w:rsidR="00E2251B" w:rsidRPr="000A43EE">
          <w:rPr>
            <w:rFonts w:ascii="Times New Roman" w:eastAsia="Calibri Light" w:hAnsi="Times New Roman" w:cs="Times New Roman"/>
            <w:spacing w:val="-2"/>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VERTINIMAS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8</w:t>
        </w:r>
      </w:hyperlink>
    </w:p>
    <w:p w14:paraId="2D9E5B02" w14:textId="034D4A0B" w:rsidR="00E2251B" w:rsidRPr="000A43EE" w:rsidRDefault="009F6F37" w:rsidP="00EC742B">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0A43EE">
          <w:rPr>
            <w:rFonts w:ascii="Times New Roman" w:eastAsia="Calibri Light" w:hAnsi="Times New Roman" w:cs="Times New Roman"/>
            <w:sz w:val="24"/>
            <w:szCs w:val="24"/>
            <w:lang w:val="lt-LT" w:eastAsia="lt-LT" w:bidi="lt-LT"/>
          </w:rPr>
          <w:t>DERYBOS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8</w:t>
        </w:r>
      </w:hyperlink>
    </w:p>
    <w:p w14:paraId="2F162A54" w14:textId="6B559FBA" w:rsidR="00E2251B" w:rsidRPr="000A43EE" w:rsidRDefault="009F6F37" w:rsidP="00EC742B">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0A43EE">
          <w:rPr>
            <w:rFonts w:ascii="Times New Roman" w:eastAsia="Calibri Light" w:hAnsi="Times New Roman" w:cs="Times New Roman"/>
            <w:sz w:val="24"/>
            <w:szCs w:val="24"/>
            <w:lang w:val="lt-LT" w:eastAsia="lt-LT" w:bidi="lt-LT"/>
          </w:rPr>
          <w:t>SPRENDIMAS DĖL LAIMĖTOJO</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NUSTATYMO</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9</w:t>
        </w:r>
      </w:hyperlink>
    </w:p>
    <w:p w14:paraId="0062A0C0" w14:textId="2655E7B7" w:rsidR="00E2251B" w:rsidRPr="000A43EE" w:rsidRDefault="009F6F37" w:rsidP="00EC742B">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0A43EE">
          <w:rPr>
            <w:rFonts w:ascii="Times New Roman" w:eastAsia="Calibri Light" w:hAnsi="Times New Roman" w:cs="Times New Roman"/>
            <w:sz w:val="24"/>
            <w:szCs w:val="24"/>
            <w:lang w:val="lt-LT" w:eastAsia="lt-LT" w:bidi="lt-LT"/>
          </w:rPr>
          <w:t>PIRKIMO</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SUTARTIES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SĄLYGOS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9</w:t>
        </w:r>
      </w:hyperlink>
    </w:p>
    <w:p w14:paraId="62BD9D1F" w14:textId="3CB5FE19" w:rsidR="00E2251B" w:rsidRPr="000A43EE" w:rsidRDefault="009F6F37" w:rsidP="00EC742B">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0A43EE">
          <w:rPr>
            <w:rFonts w:ascii="Times New Roman" w:eastAsia="Calibri Light" w:hAnsi="Times New Roman" w:cs="Times New Roman"/>
            <w:sz w:val="24"/>
            <w:szCs w:val="24"/>
            <w:lang w:val="lt-LT" w:eastAsia="lt-LT" w:bidi="lt-LT"/>
          </w:rPr>
          <w:t>BAIGIAMOSIOS</w:t>
        </w:r>
        <w:r w:rsidR="00E2251B" w:rsidRPr="000A43EE">
          <w:rPr>
            <w:rFonts w:ascii="Times New Roman" w:eastAsia="Calibri Light" w:hAnsi="Times New Roman" w:cs="Times New Roman"/>
            <w:spacing w:val="-1"/>
            <w:sz w:val="24"/>
            <w:szCs w:val="24"/>
            <w:lang w:val="lt-LT" w:eastAsia="lt-LT" w:bidi="lt-LT"/>
          </w:rPr>
          <w:t xml:space="preserve"> </w:t>
        </w:r>
        <w:r w:rsidR="00E2251B" w:rsidRPr="000A43EE">
          <w:rPr>
            <w:rFonts w:ascii="Times New Roman" w:eastAsia="Calibri Light" w:hAnsi="Times New Roman" w:cs="Times New Roman"/>
            <w:sz w:val="24"/>
            <w:szCs w:val="24"/>
            <w:lang w:val="lt-LT" w:eastAsia="lt-LT" w:bidi="lt-LT"/>
          </w:rPr>
          <w:t>NUOSTATOS</w:t>
        </w:r>
        <w:r w:rsidR="00E2251B"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1</w:t>
        </w:r>
      </w:hyperlink>
      <w:r w:rsidR="00E245EF">
        <w:rPr>
          <w:rFonts w:ascii="Times New Roman" w:eastAsia="Calibri Light" w:hAnsi="Times New Roman" w:cs="Times New Roman"/>
          <w:sz w:val="24"/>
          <w:szCs w:val="24"/>
          <w:lang w:val="lt-LT" w:eastAsia="lt-LT" w:bidi="lt-LT"/>
        </w:rPr>
        <w:t>1</w:t>
      </w:r>
    </w:p>
    <w:bookmarkStart w:id="6" w:name="_bookmark8"/>
    <w:bookmarkEnd w:id="6"/>
    <w:p w14:paraId="1F419105" w14:textId="39B695C5" w:rsidR="00E2251B" w:rsidRPr="000A43EE"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0A43EE">
          <w:type w:val="continuous"/>
          <w:pgSz w:w="11910" w:h="16850"/>
          <w:pgMar w:top="840" w:right="640" w:bottom="280" w:left="1300" w:header="720" w:footer="720" w:gutter="0"/>
          <w:cols w:space="720"/>
        </w:sectPr>
      </w:pPr>
      <w:r w:rsidRPr="000A43EE">
        <w:rPr>
          <w:rFonts w:ascii="Times New Roman" w:eastAsia="Calibri Light" w:hAnsi="Times New Roman" w:cs="Times New Roman"/>
          <w:sz w:val="24"/>
          <w:szCs w:val="24"/>
          <w:lang w:val="lt-LT" w:eastAsia="lt-LT" w:bidi="lt-LT"/>
        </w:rPr>
        <w:fldChar w:fldCharType="begin"/>
      </w:r>
      <w:r w:rsidRPr="000A43EE">
        <w:rPr>
          <w:rFonts w:ascii="Times New Roman" w:eastAsia="Calibri Light" w:hAnsi="Times New Roman" w:cs="Times New Roman"/>
          <w:sz w:val="24"/>
          <w:szCs w:val="24"/>
          <w:lang w:val="lt-LT" w:eastAsia="lt-LT" w:bidi="lt-LT"/>
        </w:rPr>
        <w:instrText xml:space="preserve"> HYPERLINK \l "_bookmark7" </w:instrText>
      </w:r>
      <w:r w:rsidRPr="000A43EE">
        <w:rPr>
          <w:rFonts w:ascii="Times New Roman" w:eastAsia="Calibri Light" w:hAnsi="Times New Roman" w:cs="Times New Roman"/>
          <w:sz w:val="24"/>
          <w:szCs w:val="24"/>
          <w:lang w:val="lt-LT" w:eastAsia="lt-LT" w:bidi="lt-LT"/>
        </w:rPr>
        <w:fldChar w:fldCharType="separate"/>
      </w:r>
      <w:r w:rsidRPr="000A43EE">
        <w:rPr>
          <w:rFonts w:ascii="Times New Roman" w:eastAsia="Calibri Light" w:hAnsi="Times New Roman" w:cs="Times New Roman"/>
          <w:sz w:val="24"/>
          <w:szCs w:val="24"/>
          <w:lang w:val="lt-LT" w:eastAsia="lt-LT" w:bidi="lt-LT"/>
        </w:rPr>
        <w:t>PRIEDAI</w:t>
      </w:r>
      <w:r w:rsidRPr="000A43EE">
        <w:rPr>
          <w:rFonts w:ascii="Times New Roman" w:eastAsia="Calibri Light" w:hAnsi="Times New Roman" w:cs="Times New Roman"/>
          <w:sz w:val="24"/>
          <w:szCs w:val="24"/>
          <w:lang w:val="lt-LT" w:eastAsia="lt-LT" w:bidi="lt-LT"/>
        </w:rPr>
        <w:tab/>
      </w:r>
      <w:r w:rsidR="0028219E" w:rsidRPr="000A43EE">
        <w:rPr>
          <w:rFonts w:ascii="Times New Roman" w:eastAsia="Calibri Light" w:hAnsi="Times New Roman" w:cs="Times New Roman"/>
          <w:sz w:val="24"/>
          <w:szCs w:val="24"/>
          <w:lang w:val="lt-LT" w:eastAsia="lt-LT" w:bidi="lt-LT"/>
        </w:rPr>
        <w:t>1</w:t>
      </w:r>
      <w:r w:rsidRPr="000A43EE">
        <w:rPr>
          <w:rFonts w:ascii="Times New Roman" w:eastAsia="Calibri Light" w:hAnsi="Times New Roman" w:cs="Times New Roman"/>
          <w:sz w:val="24"/>
          <w:szCs w:val="24"/>
          <w:lang w:val="lt-LT" w:eastAsia="lt-LT" w:bidi="lt-LT"/>
        </w:rPr>
        <w:fldChar w:fldCharType="end"/>
      </w:r>
      <w:r w:rsidR="005A5F85" w:rsidRPr="000A43EE">
        <w:rPr>
          <w:rFonts w:ascii="Times New Roman" w:eastAsia="Calibri Light" w:hAnsi="Times New Roman" w:cs="Times New Roman"/>
          <w:sz w:val="24"/>
          <w:szCs w:val="24"/>
          <w:lang w:val="lt-LT" w:eastAsia="lt-LT" w:bidi="lt-LT"/>
        </w:rPr>
        <w:t>2</w:t>
      </w:r>
    </w:p>
    <w:p w14:paraId="604CC825" w14:textId="3BDF6B93"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BENDROSIOS NUOSTATOS</w:t>
      </w:r>
    </w:p>
    <w:p w14:paraId="052EB142" w14:textId="77777777" w:rsidR="00E2251B" w:rsidRPr="000A43EE"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2BA097E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UAB „</w:t>
      </w:r>
      <w:r w:rsidR="00F45C66" w:rsidRPr="000A43EE">
        <w:rPr>
          <w:rFonts w:ascii="Times New Roman" w:hAnsi="Times New Roman" w:cs="Times New Roman"/>
          <w:sz w:val="24"/>
          <w:szCs w:val="24"/>
          <w:lang w:val="lt-LT"/>
        </w:rPr>
        <w:t>Kirptė</w:t>
      </w:r>
      <w:r w:rsidRPr="000A43EE">
        <w:rPr>
          <w:rFonts w:ascii="Times New Roman" w:hAnsi="Times New Roman" w:cs="Times New Roman"/>
          <w:sz w:val="24"/>
          <w:szCs w:val="24"/>
          <w:lang w:val="lt-LT"/>
        </w:rPr>
        <w:t xml:space="preserve">“ (toliau vadinama – Pirkėjas) įgyvendindama projektą </w:t>
      </w:r>
      <w:r w:rsidR="00F45C66" w:rsidRPr="000A43EE">
        <w:rPr>
          <w:rFonts w:ascii="Times New Roman" w:hAnsi="Times New Roman" w:cs="Times New Roman"/>
          <w:sz w:val="24"/>
          <w:szCs w:val="24"/>
          <w:lang w:val="lt-LT"/>
        </w:rPr>
        <w:t>„COVID -19 produktų gamyba</w:t>
      </w:r>
      <w:r w:rsidRPr="000A43EE">
        <w:rPr>
          <w:rFonts w:ascii="Times New Roman" w:hAnsi="Times New Roman" w:cs="Times New Roman"/>
          <w:sz w:val="24"/>
          <w:szCs w:val="24"/>
          <w:lang w:val="lt-LT"/>
        </w:rPr>
        <w:t>“, Nr. 03.3.1-LVPA-T-859-01-</w:t>
      </w:r>
      <w:r w:rsidRPr="009704A4">
        <w:rPr>
          <w:rFonts w:ascii="Times New Roman" w:hAnsi="Times New Roman" w:cs="Times New Roman"/>
          <w:sz w:val="24"/>
          <w:szCs w:val="24"/>
          <w:lang w:val="lt-LT"/>
        </w:rPr>
        <w:t>00</w:t>
      </w:r>
      <w:r w:rsidR="009704A4" w:rsidRPr="009704A4">
        <w:rPr>
          <w:rFonts w:ascii="Times New Roman" w:hAnsi="Times New Roman" w:cs="Times New Roman"/>
          <w:sz w:val="24"/>
          <w:szCs w:val="24"/>
          <w:lang w:val="lt-LT"/>
        </w:rPr>
        <w:t>14</w:t>
      </w:r>
      <w:r w:rsidRPr="000A43EE">
        <w:rPr>
          <w:rFonts w:ascii="Times New Roman" w:hAnsi="Times New Roman" w:cs="Times New Roman"/>
          <w:sz w:val="24"/>
          <w:szCs w:val="24"/>
          <w:lang w:val="lt-LT"/>
        </w:rPr>
        <w:t xml:space="preserve"> (priemonė „COVID-19 produktai LT“)</w:t>
      </w:r>
      <w:r w:rsidR="0043296F" w:rsidRPr="000A43EE">
        <w:rPr>
          <w:rFonts w:ascii="Times New Roman" w:hAnsi="Times New Roman" w:cs="Times New Roman"/>
          <w:sz w:val="24"/>
          <w:szCs w:val="24"/>
          <w:lang w:val="lt-LT"/>
        </w:rPr>
        <w:t xml:space="preserve">, </w:t>
      </w:r>
      <w:r w:rsidR="0043296F" w:rsidRPr="000A43EE">
        <w:rPr>
          <w:rFonts w:ascii="Times New Roman" w:hAnsi="Times New Roman" w:cs="Times New Roman"/>
          <w:sz w:val="24"/>
          <w:szCs w:val="24"/>
          <w:lang w:val="lt-LT" w:eastAsia="lt-LT"/>
        </w:rPr>
        <w:t>bendrai finansuojamą Europos Sąjungos struktūrinių fondų lėšomis</w:t>
      </w:r>
      <w:r w:rsidR="0043296F"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(toliau- Projektas), numato </w:t>
      </w:r>
      <w:r w:rsidR="0043296F" w:rsidRPr="000A43EE">
        <w:rPr>
          <w:rFonts w:ascii="Times New Roman" w:hAnsi="Times New Roman" w:cs="Times New Roman"/>
          <w:sz w:val="24"/>
          <w:szCs w:val="24"/>
          <w:lang w:val="lt-LT"/>
        </w:rPr>
        <w:t xml:space="preserve">įsigyti </w:t>
      </w:r>
      <w:r w:rsidR="00F45C66" w:rsidRPr="000A43EE">
        <w:rPr>
          <w:rFonts w:ascii="Times New Roman" w:hAnsi="Times New Roman" w:cs="Times New Roman"/>
          <w:b/>
          <w:sz w:val="24"/>
          <w:szCs w:val="24"/>
          <w:lang w:val="lt-LT"/>
        </w:rPr>
        <w:t xml:space="preserve">Automatinę sukirpimo </w:t>
      </w:r>
      <w:r w:rsidR="0037254F">
        <w:rPr>
          <w:rFonts w:ascii="Times New Roman" w:hAnsi="Times New Roman" w:cs="Times New Roman"/>
          <w:b/>
          <w:sz w:val="24"/>
          <w:szCs w:val="24"/>
          <w:lang w:val="lt-LT"/>
        </w:rPr>
        <w:t>liniją</w:t>
      </w:r>
      <w:r w:rsidR="00F45C66" w:rsidRPr="000A43EE">
        <w:rPr>
          <w:rFonts w:ascii="Times New Roman" w:hAnsi="Times New Roman" w:cs="Times New Roman"/>
          <w:b/>
          <w:sz w:val="24"/>
          <w:szCs w:val="24"/>
          <w:lang w:val="lt-LT"/>
        </w:rPr>
        <w:t>, skirt</w:t>
      </w:r>
      <w:r w:rsidR="00A85116" w:rsidRPr="000A43EE">
        <w:rPr>
          <w:rFonts w:ascii="Times New Roman" w:hAnsi="Times New Roman" w:cs="Times New Roman"/>
          <w:b/>
          <w:sz w:val="24"/>
          <w:szCs w:val="24"/>
          <w:lang w:val="lt-LT"/>
        </w:rPr>
        <w:t>ą</w:t>
      </w:r>
      <w:r w:rsidR="00F45C66" w:rsidRPr="000A43EE">
        <w:rPr>
          <w:rFonts w:ascii="Times New Roman" w:hAnsi="Times New Roman" w:cs="Times New Roman"/>
          <w:b/>
          <w:sz w:val="24"/>
          <w:szCs w:val="24"/>
          <w:lang w:val="lt-LT"/>
        </w:rPr>
        <w:t xml:space="preserve"> tekstilės medžiagų sukirpimui</w:t>
      </w:r>
      <w:r w:rsidR="00F45C66" w:rsidRPr="000A43EE">
        <w:rPr>
          <w:rFonts w:ascii="Times New Roman" w:hAnsi="Times New Roman" w:cs="Times New Roman"/>
          <w:sz w:val="24"/>
          <w:szCs w:val="24"/>
          <w:lang w:val="lt-LT"/>
        </w:rPr>
        <w:t xml:space="preserve"> </w:t>
      </w:r>
      <w:r w:rsidR="0043296F" w:rsidRPr="000A43EE">
        <w:rPr>
          <w:rFonts w:ascii="Times New Roman" w:hAnsi="Times New Roman" w:cs="Times New Roman"/>
          <w:sz w:val="24"/>
          <w:szCs w:val="24"/>
          <w:lang w:val="lt-LT"/>
        </w:rPr>
        <w:t xml:space="preserve">(BVPŽ </w:t>
      </w:r>
      <w:r w:rsidR="00A85116" w:rsidRPr="000A43EE">
        <w:rPr>
          <w:rFonts w:ascii="Times New Roman" w:hAnsi="Times New Roman" w:cs="Times New Roman"/>
          <w:sz w:val="24"/>
          <w:szCs w:val="24"/>
          <w:lang w:val="lt-LT"/>
        </w:rPr>
        <w:t>42715000-6 Tekstilės mašinos</w:t>
      </w:r>
      <w:r w:rsidR="0043296F" w:rsidRPr="000A43EE">
        <w:rPr>
          <w:rFonts w:ascii="Times New Roman" w:hAnsi="Times New Roman" w:cs="Times New Roman"/>
          <w:sz w:val="24"/>
          <w:szCs w:val="24"/>
          <w:lang w:val="lt-LT"/>
        </w:rPr>
        <w:t>) (toliau – Prekės</w:t>
      </w:r>
      <w:r w:rsidR="00D07278" w:rsidRPr="000A43EE">
        <w:rPr>
          <w:rFonts w:ascii="Times New Roman" w:hAnsi="Times New Roman" w:cs="Times New Roman"/>
          <w:sz w:val="24"/>
          <w:szCs w:val="24"/>
          <w:lang w:val="lt-LT"/>
        </w:rPr>
        <w:t>/ Įranga</w:t>
      </w:r>
      <w:r w:rsidR="0043296F" w:rsidRPr="000A43EE">
        <w:rPr>
          <w:rFonts w:ascii="Times New Roman" w:hAnsi="Times New Roman" w:cs="Times New Roman"/>
          <w:sz w:val="24"/>
          <w:szCs w:val="24"/>
          <w:lang w:val="lt-LT"/>
        </w:rPr>
        <w:t>)</w:t>
      </w:r>
      <w:r w:rsidRPr="000A43EE">
        <w:rPr>
          <w:rFonts w:ascii="Times New Roman" w:hAnsi="Times New Roman" w:cs="Times New Roman"/>
          <w:sz w:val="24"/>
          <w:szCs w:val="24"/>
          <w:lang w:val="lt-LT"/>
        </w:rPr>
        <w:t xml:space="preserve">. </w:t>
      </w:r>
    </w:p>
    <w:p w14:paraId="4A240B35" w14:textId="21B3FB4A"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0A43EE">
        <w:rPr>
          <w:rFonts w:ascii="Times New Roman" w:hAnsi="Times New Roman" w:cs="Times New Roman"/>
          <w:sz w:val="24"/>
          <w:szCs w:val="24"/>
          <w:lang w:val="lt-LT"/>
        </w:rPr>
        <w:t xml:space="preserve">šiomis </w:t>
      </w:r>
      <w:r w:rsidRPr="000A43EE">
        <w:rPr>
          <w:rFonts w:ascii="Times New Roman" w:hAnsi="Times New Roman" w:cs="Times New Roman"/>
          <w:sz w:val="24"/>
          <w:szCs w:val="24"/>
          <w:lang w:val="lt-LT"/>
        </w:rPr>
        <w:t>konkurso sąlygomis</w:t>
      </w:r>
      <w:r w:rsidR="0043296F" w:rsidRPr="000A43EE">
        <w:rPr>
          <w:rFonts w:ascii="Times New Roman" w:hAnsi="Times New Roman" w:cs="Times New Roman"/>
          <w:sz w:val="24"/>
          <w:szCs w:val="24"/>
          <w:lang w:val="lt-LT"/>
        </w:rPr>
        <w:t xml:space="preserve"> (toliau – Konkurso sąlygos)</w:t>
      </w:r>
      <w:r w:rsidRPr="000A43EE">
        <w:rPr>
          <w:rFonts w:ascii="Times New Roman" w:hAnsi="Times New Roman" w:cs="Times New Roman"/>
          <w:sz w:val="24"/>
          <w:szCs w:val="24"/>
          <w:lang w:val="lt-LT"/>
        </w:rPr>
        <w:t>.</w:t>
      </w:r>
    </w:p>
    <w:p w14:paraId="119E7033" w14:textId="557D422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1FA413C9"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Pirkėjas yra pridėtinės vertės mokesčio (toliau – PVM) mokėtojas. PVM mokėtojo kodas -  </w:t>
      </w:r>
      <w:r w:rsidR="00CB3B7C" w:rsidRPr="000A43EE">
        <w:rPr>
          <w:rFonts w:ascii="Times New Roman" w:hAnsi="Times New Roman" w:cs="Times New Roman"/>
          <w:sz w:val="24"/>
          <w:szCs w:val="24"/>
          <w:lang w:val="lt-LT"/>
        </w:rPr>
        <w:t xml:space="preserve">      LT</w:t>
      </w:r>
      <w:r w:rsidR="00CB3B7C" w:rsidRPr="000A43EE">
        <w:rPr>
          <w:rFonts w:ascii="Times New Roman" w:hAnsi="Times New Roman" w:cs="Times New Roman"/>
          <w:color w:val="000000"/>
          <w:sz w:val="24"/>
          <w:szCs w:val="24"/>
          <w:shd w:val="clear" w:color="auto" w:fill="FAFAFA"/>
          <w:lang w:val="lt-LT"/>
        </w:rPr>
        <w:t>499460419</w:t>
      </w:r>
      <w:r w:rsidR="00CB3B7C"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w:t>
      </w:r>
    </w:p>
    <w:p w14:paraId="3B9BA6D4" w14:textId="4288CA26"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Pirkimą organizuoja ir vykdo Pirkėjo sudaryta pirkimo komisija (toliau – Komisija).</w:t>
      </w:r>
    </w:p>
    <w:p w14:paraId="5D5BE642" w14:textId="30C02765"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Išlaidos, susijusios su dalyvavimu pirkime, Tiekėjams nekompensuojamos.</w:t>
      </w:r>
    </w:p>
    <w:p w14:paraId="170FCD73" w14:textId="1F9B1DFB"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Pirkėjo įgaliotas asmuo palaikyti tiesioginį ryšį su tiekėjais ir gauti iš jų su pirkimo procedūromis susijusius pranešimus: vadovas </w:t>
      </w:r>
      <w:r w:rsidR="00BE66E6" w:rsidRPr="000A43EE">
        <w:rPr>
          <w:rFonts w:ascii="Times New Roman" w:hAnsi="Times New Roman" w:cs="Times New Roman"/>
          <w:sz w:val="24"/>
          <w:szCs w:val="24"/>
          <w:lang w:val="lt-LT"/>
        </w:rPr>
        <w:t>Renatas Blažys</w:t>
      </w:r>
      <w:r w:rsidRPr="000A43EE">
        <w:rPr>
          <w:rFonts w:ascii="Times New Roman" w:hAnsi="Times New Roman" w:cs="Times New Roman"/>
          <w:sz w:val="24"/>
          <w:szCs w:val="24"/>
          <w:lang w:val="lt-LT"/>
        </w:rPr>
        <w:t xml:space="preserve">, tel. </w:t>
      </w:r>
      <w:r w:rsidR="00BE66E6" w:rsidRPr="000A43EE">
        <w:rPr>
          <w:rFonts w:ascii="Times New Roman" w:hAnsi="Times New Roman" w:cs="Times New Roman"/>
          <w:sz w:val="24"/>
          <w:szCs w:val="24"/>
          <w:lang w:val="lt-LT"/>
        </w:rPr>
        <w:t>+370 68730559</w:t>
      </w:r>
      <w:r w:rsidR="004A42DF" w:rsidRPr="000A43EE">
        <w:rPr>
          <w:rFonts w:ascii="Times New Roman" w:hAnsi="Times New Roman" w:cs="Times New Roman"/>
          <w:sz w:val="24"/>
          <w:szCs w:val="24"/>
          <w:lang w:val="lt-LT"/>
        </w:rPr>
        <w:t xml:space="preserve">, </w:t>
      </w:r>
      <w:bookmarkStart w:id="7" w:name="_Hlk61197910"/>
      <w:r w:rsidR="00BE66E6" w:rsidRPr="000A43EE">
        <w:rPr>
          <w:rFonts w:ascii="Times New Roman" w:hAnsi="Times New Roman" w:cs="Times New Roman"/>
          <w:sz w:val="24"/>
          <w:szCs w:val="24"/>
          <w:lang w:val="lt-LT"/>
        </w:rPr>
        <w:t>renatas@kirpte.lt</w:t>
      </w:r>
      <w:r w:rsidRPr="000A43EE">
        <w:rPr>
          <w:rFonts w:ascii="Times New Roman" w:hAnsi="Times New Roman" w:cs="Times New Roman"/>
          <w:sz w:val="24"/>
          <w:szCs w:val="24"/>
          <w:lang w:val="lt-LT"/>
        </w:rPr>
        <w:t xml:space="preserve">, </w:t>
      </w:r>
      <w:bookmarkEnd w:id="7"/>
      <w:r w:rsidRPr="000A43EE">
        <w:rPr>
          <w:rFonts w:ascii="Times New Roman" w:hAnsi="Times New Roman" w:cs="Times New Roman"/>
          <w:sz w:val="24"/>
          <w:szCs w:val="24"/>
          <w:lang w:val="lt-LT"/>
        </w:rPr>
        <w:t xml:space="preserve">adresas: </w:t>
      </w:r>
      <w:r w:rsidR="003A0EEE" w:rsidRPr="000A43EE">
        <w:rPr>
          <w:rFonts w:ascii="Times New Roman" w:hAnsi="Times New Roman" w:cs="Times New Roman"/>
          <w:color w:val="000000"/>
          <w:sz w:val="24"/>
          <w:szCs w:val="24"/>
          <w:shd w:val="clear" w:color="auto" w:fill="FAFAFA"/>
          <w:lang w:val="lt-LT"/>
        </w:rPr>
        <w:t>Pramonės g. 14, LT-62175 Alytus</w:t>
      </w:r>
      <w:r w:rsidRPr="000A43EE">
        <w:rPr>
          <w:rFonts w:ascii="Times New Roman" w:hAnsi="Times New Roman" w:cs="Times New Roman"/>
          <w:sz w:val="24"/>
          <w:szCs w:val="24"/>
          <w:lang w:val="lt-LT"/>
        </w:rPr>
        <w:t xml:space="preserve">, Lietuva.  </w:t>
      </w:r>
    </w:p>
    <w:p w14:paraId="36A4C237" w14:textId="77777777" w:rsidR="00E2251B" w:rsidRPr="000A43EE"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OBJEKTAS</w:t>
      </w:r>
    </w:p>
    <w:p w14:paraId="3135C980" w14:textId="1C43B38E"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Pirkimo objektas: </w:t>
      </w:r>
      <w:bookmarkStart w:id="8" w:name="_Hlk61196507"/>
      <w:r w:rsidR="002A2C46" w:rsidRPr="000A43EE">
        <w:rPr>
          <w:rFonts w:ascii="Times New Roman" w:hAnsi="Times New Roman" w:cs="Times New Roman"/>
          <w:bCs/>
          <w:sz w:val="24"/>
          <w:szCs w:val="24"/>
          <w:lang w:val="lt-LT"/>
        </w:rPr>
        <w:t xml:space="preserve">Automatinė sukirpimo </w:t>
      </w:r>
      <w:r w:rsidR="0037254F">
        <w:rPr>
          <w:rFonts w:ascii="Times New Roman" w:hAnsi="Times New Roman" w:cs="Times New Roman"/>
          <w:bCs/>
          <w:sz w:val="24"/>
          <w:szCs w:val="24"/>
          <w:lang w:val="lt-LT"/>
        </w:rPr>
        <w:t>linija</w:t>
      </w:r>
      <w:r w:rsidR="002A2C46" w:rsidRPr="000A43EE">
        <w:rPr>
          <w:rFonts w:ascii="Times New Roman" w:hAnsi="Times New Roman" w:cs="Times New Roman"/>
          <w:bCs/>
          <w:sz w:val="24"/>
          <w:szCs w:val="24"/>
          <w:lang w:val="lt-LT"/>
        </w:rPr>
        <w:t>, skirta tekstilės medžiagų sukirpimui</w:t>
      </w:r>
      <w:bookmarkEnd w:id="8"/>
      <w:r w:rsidRPr="000A43EE">
        <w:rPr>
          <w:rFonts w:ascii="Times New Roman" w:hAnsi="Times New Roman" w:cs="Times New Roman"/>
          <w:sz w:val="24"/>
          <w:szCs w:val="24"/>
          <w:lang w:val="lt-LT"/>
        </w:rPr>
        <w:t>, kurio</w:t>
      </w:r>
      <w:r w:rsidR="002A2C46" w:rsidRPr="000A43EE">
        <w:rPr>
          <w:rFonts w:ascii="Times New Roman" w:hAnsi="Times New Roman" w:cs="Times New Roman"/>
          <w:sz w:val="24"/>
          <w:szCs w:val="24"/>
          <w:lang w:val="lt-LT"/>
        </w:rPr>
        <w:t>s</w:t>
      </w:r>
      <w:r w:rsidRPr="000A43EE">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96C9120" w:rsidR="007344F9"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Šis pirkimas į dalis neskirstomas, todėl pasiūlymas turi būti pateiktas visam nurodytam įrangos kiekiui.</w:t>
      </w:r>
    </w:p>
    <w:p w14:paraId="550873A8" w14:textId="41DCBD89" w:rsidR="007D3FC8"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EF128E">
        <w:rPr>
          <w:rFonts w:ascii="Times New Roman" w:hAnsi="Times New Roman" w:cs="Times New Roman"/>
          <w:color w:val="000000"/>
          <w:sz w:val="24"/>
          <w:szCs w:val="24"/>
          <w:lang w:val="lt-LT"/>
        </w:rPr>
        <w:lastRenderedPageBreak/>
        <w:t xml:space="preserve">Įranga </w:t>
      </w:r>
      <w:r w:rsidRPr="00EF128E">
        <w:rPr>
          <w:rFonts w:ascii="Times New Roman" w:hAnsi="Times New Roman" w:cs="Times New Roman"/>
          <w:sz w:val="24"/>
          <w:szCs w:val="24"/>
          <w:lang w:val="lt-LT"/>
        </w:rPr>
        <w:t xml:space="preserve">Pirkėjui turi būti pristatyta, sumontuota ir paleista eksploatacijai kuo greičiau, bet ne ilgiau kaip per 60 (šešiasdešimt) kalendorinių dienų, pradedant skaičiuoti nuo dienos, kurią Pirkėjas sumoka Tiekėjui avansą ir informuoja Tiekėją, pateikdamas bankinio pavedimo kopiją.   </w:t>
      </w:r>
      <w:r w:rsidR="00E245EF" w:rsidRPr="007D3FC8">
        <w:rPr>
          <w:rFonts w:ascii="Times New Roman" w:hAnsi="Times New Roman" w:cs="Times New Roman"/>
          <w:sz w:val="24"/>
          <w:szCs w:val="24"/>
          <w:lang w:val="lt-LT"/>
        </w:rPr>
        <w:t>Sutarties vykdymo terminas gali būti pratęstas iki 30 (trisdešimt) dienų, esant objektyvioms priežastims ir tik raštišku šalių susitarimu. Sutarties pratęsimo laikotarpis negali būti ilgesnis už projekto įgyvendinimo ir tinkamų išlaidų patyrimo laikotarpį</w:t>
      </w:r>
      <w:r w:rsidR="00E245EF">
        <w:rPr>
          <w:rFonts w:ascii="Times New Roman" w:hAnsi="Times New Roman" w:cs="Times New Roman"/>
          <w:sz w:val="24"/>
          <w:szCs w:val="24"/>
          <w:lang w:val="lt-LT"/>
        </w:rPr>
        <w:t>.</w:t>
      </w:r>
    </w:p>
    <w:p w14:paraId="713A4981" w14:textId="13DD6D6F" w:rsidR="00E245EF" w:rsidRDefault="00E245EF" w:rsidP="00EC742B">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Pirkimo sutartis</w:t>
      </w:r>
      <w:r w:rsidRPr="00FD6434">
        <w:rPr>
          <w:rFonts w:ascii="Times New Roman" w:hAnsi="Times New Roman" w:cs="Times New Roman"/>
          <w:sz w:val="24"/>
          <w:szCs w:val="24"/>
          <w:lang w:val="lt-LT"/>
        </w:rPr>
        <w:t xml:space="preserve"> įsigalioja</w:t>
      </w:r>
      <w:r>
        <w:rPr>
          <w:rFonts w:ascii="Times New Roman" w:hAnsi="Times New Roman" w:cs="Times New Roman"/>
          <w:sz w:val="24"/>
          <w:szCs w:val="24"/>
          <w:lang w:val="lt-LT"/>
        </w:rPr>
        <w:t xml:space="preserve"> tik tuo atveju </w:t>
      </w:r>
      <w:bookmarkStart w:id="9" w:name="_Hlk61622378"/>
      <w:r>
        <w:rPr>
          <w:rFonts w:ascii="Times New Roman" w:hAnsi="Times New Roman" w:cs="Times New Roman"/>
          <w:sz w:val="24"/>
          <w:szCs w:val="24"/>
          <w:lang w:val="lt-LT"/>
        </w:rPr>
        <w:t xml:space="preserve">jeigu </w:t>
      </w:r>
      <w:r w:rsidRPr="00EF128E">
        <w:rPr>
          <w:rFonts w:ascii="Times New Roman" w:hAnsi="Times New Roman" w:cs="Times New Roman"/>
          <w:sz w:val="24"/>
          <w:szCs w:val="24"/>
          <w:lang w:val="lt-LT"/>
        </w:rPr>
        <w:t xml:space="preserve"> LR Ekonomikos ir inovacijų ministras priima sprendimą skirti Projektui finansavimą</w:t>
      </w:r>
      <w:bookmarkEnd w:id="9"/>
      <w:r>
        <w:rPr>
          <w:rFonts w:ascii="Times New Roman" w:hAnsi="Times New Roman" w:cs="Times New Roman"/>
          <w:sz w:val="24"/>
          <w:szCs w:val="24"/>
          <w:lang w:val="lt-LT"/>
        </w:rPr>
        <w:t>. Jeigu sprendimas nepriimamas – s</w:t>
      </w:r>
      <w:r w:rsidRPr="00FD2014">
        <w:rPr>
          <w:rFonts w:ascii="Times New Roman" w:hAnsi="Times New Roman" w:cs="Times New Roman"/>
          <w:sz w:val="24"/>
          <w:szCs w:val="24"/>
          <w:lang w:val="lt-LT"/>
        </w:rPr>
        <w:t>utartis</w:t>
      </w:r>
      <w:r>
        <w:rPr>
          <w:rFonts w:ascii="Times New Roman" w:hAnsi="Times New Roman" w:cs="Times New Roman"/>
          <w:sz w:val="24"/>
          <w:szCs w:val="24"/>
          <w:lang w:val="lt-LT"/>
        </w:rPr>
        <w:t xml:space="preserve"> ne</w:t>
      </w:r>
      <w:r w:rsidRPr="00FD2014">
        <w:rPr>
          <w:rFonts w:ascii="Times New Roman" w:hAnsi="Times New Roman" w:cs="Times New Roman"/>
          <w:sz w:val="24"/>
          <w:szCs w:val="24"/>
          <w:lang w:val="lt-LT"/>
        </w:rPr>
        <w:t>įsigal</w:t>
      </w:r>
      <w:r>
        <w:rPr>
          <w:rFonts w:ascii="Times New Roman" w:hAnsi="Times New Roman" w:cs="Times New Roman"/>
          <w:sz w:val="24"/>
          <w:szCs w:val="24"/>
          <w:lang w:val="lt-LT"/>
        </w:rPr>
        <w:t>ioja ir Šalys viena kitai pretenzijų dėl sutarties vykdymo nekels</w:t>
      </w:r>
      <w:r w:rsidR="009933EA">
        <w:rPr>
          <w:rFonts w:ascii="Times New Roman" w:hAnsi="Times New Roman" w:cs="Times New Roman"/>
          <w:sz w:val="24"/>
          <w:szCs w:val="24"/>
          <w:lang w:val="lt-LT"/>
        </w:rPr>
        <w:t>.</w:t>
      </w:r>
    </w:p>
    <w:p w14:paraId="431B646A" w14:textId="54C9ACE3" w:rsidR="007D3FC8" w:rsidRPr="007D3FC8"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color w:val="222222"/>
          <w:sz w:val="24"/>
          <w:szCs w:val="24"/>
          <w:shd w:val="clear" w:color="auto" w:fill="FFFFFF"/>
          <w:lang w:val="lt-LT"/>
        </w:rPr>
        <w:t>Pirkimo objektas atitinka esminius Europos normų reikalavimus dėl sveikatos, naudojimo saugos ir aplinkos apsaugos</w:t>
      </w:r>
      <w:r>
        <w:rPr>
          <w:rFonts w:ascii="Times New Roman" w:hAnsi="Times New Roman" w:cs="Times New Roman"/>
          <w:color w:val="222222"/>
          <w:sz w:val="24"/>
          <w:szCs w:val="24"/>
          <w:shd w:val="clear" w:color="auto" w:fill="FFFFFF"/>
          <w:lang w:val="lt-LT"/>
        </w:rPr>
        <w:t>.</w:t>
      </w:r>
    </w:p>
    <w:p w14:paraId="57FA6252" w14:textId="28F757C7" w:rsidR="007D3FC8" w:rsidRDefault="007D3FC8"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Prekių pristatymo vieta: </w:t>
      </w:r>
      <w:r w:rsidRPr="000A43EE">
        <w:rPr>
          <w:rFonts w:ascii="Times New Roman" w:hAnsi="Times New Roman" w:cs="Times New Roman"/>
          <w:color w:val="000000"/>
          <w:sz w:val="24"/>
          <w:szCs w:val="24"/>
          <w:shd w:val="clear" w:color="auto" w:fill="FAFAFA"/>
          <w:lang w:val="lt-LT"/>
        </w:rPr>
        <w:t>Pramonės g. 14, LT-62175 Alytus</w:t>
      </w:r>
      <w:r w:rsidRPr="000A43EE">
        <w:rPr>
          <w:rFonts w:ascii="Times New Roman" w:hAnsi="Times New Roman" w:cs="Times New Roman"/>
          <w:sz w:val="24"/>
          <w:szCs w:val="24"/>
          <w:lang w:val="lt-LT"/>
        </w:rPr>
        <w:t>, Lietuv</w:t>
      </w:r>
      <w:r>
        <w:rPr>
          <w:rFonts w:ascii="Times New Roman" w:hAnsi="Times New Roman" w:cs="Times New Roman"/>
          <w:sz w:val="24"/>
          <w:szCs w:val="24"/>
          <w:lang w:val="lt-LT"/>
        </w:rPr>
        <w:t>a.</w:t>
      </w:r>
    </w:p>
    <w:p w14:paraId="1C439940" w14:textId="7B77CCD1" w:rsidR="00CB13C0" w:rsidRPr="000A43EE" w:rsidRDefault="009519C0" w:rsidP="007D3FC8">
      <w:pPr>
        <w:spacing w:line="360" w:lineRule="auto"/>
        <w:jc w:val="both"/>
        <w:rPr>
          <w:rFonts w:ascii="Times New Roman" w:hAnsi="Times New Roman" w:cs="Times New Roman"/>
          <w:sz w:val="24"/>
          <w:szCs w:val="24"/>
          <w:lang w:val="lt-LT"/>
        </w:rPr>
      </w:pPr>
      <w:r w:rsidRPr="007D3FC8">
        <w:rPr>
          <w:rFonts w:ascii="Times New Roman" w:hAnsi="Times New Roman" w:cs="Times New Roman"/>
          <w:sz w:val="24"/>
          <w:szCs w:val="24"/>
          <w:lang w:val="lt-LT"/>
        </w:rPr>
        <w:t xml:space="preserve"> </w:t>
      </w:r>
      <w:r w:rsidR="002D6D51" w:rsidRPr="007D3FC8">
        <w:rPr>
          <w:rFonts w:ascii="Times New Roman" w:hAnsi="Times New Roman" w:cs="Times New Roman"/>
          <w:sz w:val="24"/>
          <w:szCs w:val="24"/>
          <w:lang w:val="lt-LT"/>
        </w:rPr>
        <w:t xml:space="preserve"> </w:t>
      </w:r>
    </w:p>
    <w:p w14:paraId="6D031772" w14:textId="77777777"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TIEKĖJŲ KVALIFIKACIJOS REIKALAVIMAI</w:t>
      </w:r>
    </w:p>
    <w:p w14:paraId="68954142" w14:textId="77777777"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0A43EE" w:rsidRDefault="007344F9" w:rsidP="00EC742B">
      <w:pPr>
        <w:pStyle w:val="ListParagraph"/>
        <w:numPr>
          <w:ilvl w:val="2"/>
          <w:numId w:val="6"/>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0A43EE" w14:paraId="6DA378C1" w14:textId="77777777" w:rsidTr="009D7360">
        <w:tc>
          <w:tcPr>
            <w:tcW w:w="876" w:type="dxa"/>
          </w:tcPr>
          <w:p w14:paraId="48F1AAFD" w14:textId="3E9D177F"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Eil. Nr.</w:t>
            </w:r>
          </w:p>
        </w:tc>
        <w:tc>
          <w:tcPr>
            <w:tcW w:w="2687" w:type="dxa"/>
          </w:tcPr>
          <w:p w14:paraId="7A3985E5" w14:textId="2B9B4478"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0A43EE" w:rsidRDefault="004A29E8"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reikalavimus</w:t>
            </w:r>
          </w:p>
          <w:p w14:paraId="2B8A2468" w14:textId="3BB610D6" w:rsidR="004A29E8" w:rsidRPr="000A43EE" w:rsidRDefault="004A29E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b/>
                <w:bCs/>
                <w:i/>
                <w:iCs/>
                <w:sz w:val="24"/>
                <w:szCs w:val="24"/>
                <w:lang w:val="lt-LT"/>
              </w:rPr>
              <w:t>įrodantys dokumentai</w:t>
            </w:r>
          </w:p>
        </w:tc>
      </w:tr>
      <w:tr w:rsidR="00897A21" w:rsidRPr="009933EA" w14:paraId="48D7FDF9" w14:textId="77777777" w:rsidTr="009D7360">
        <w:tc>
          <w:tcPr>
            <w:tcW w:w="876" w:type="dxa"/>
          </w:tcPr>
          <w:p w14:paraId="335C6F30" w14:textId="1A70E0FD"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3.1.1.1</w:t>
            </w:r>
          </w:p>
        </w:tc>
        <w:tc>
          <w:tcPr>
            <w:tcW w:w="2687" w:type="dxa"/>
          </w:tcPr>
          <w:p w14:paraId="7C224DA4" w14:textId="549E3A4B"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0A43EE" w:rsidRDefault="00897A21"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0A43EE" w:rsidRDefault="00897A21"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0A43EE">
              <w:rPr>
                <w:rFonts w:ascii="Times New Roman" w:hAnsi="Times New Roman" w:cs="Times New Roman"/>
                <w:b/>
                <w:i/>
                <w:sz w:val="24"/>
                <w:szCs w:val="24"/>
                <w:lang w:val="lt-LT"/>
              </w:rPr>
              <w:t xml:space="preserve"> </w:t>
            </w:r>
            <w:r w:rsidRPr="000A43EE">
              <w:rPr>
                <w:rFonts w:ascii="Times New Roman" w:hAnsi="Times New Roman" w:cs="Times New Roman"/>
                <w:bCs/>
                <w:i/>
                <w:sz w:val="24"/>
                <w:szCs w:val="24"/>
                <w:lang w:val="lt-LT"/>
              </w:rPr>
              <w:t>arba</w:t>
            </w:r>
            <w:r w:rsidRPr="000A43EE">
              <w:rPr>
                <w:rFonts w:ascii="Times New Roman" w:hAnsi="Times New Roman" w:cs="Times New Roman"/>
                <w:bCs/>
                <w:i/>
                <w:color w:val="FF0000"/>
                <w:sz w:val="24"/>
                <w:szCs w:val="24"/>
                <w:lang w:val="lt-LT"/>
              </w:rPr>
              <w:t xml:space="preserve"> </w:t>
            </w:r>
            <w:r w:rsidRPr="000A43EE">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9933EA" w14:paraId="7F4048DF" w14:textId="77777777" w:rsidTr="009D7360">
        <w:tc>
          <w:tcPr>
            <w:tcW w:w="876" w:type="dxa"/>
          </w:tcPr>
          <w:p w14:paraId="5CCE8F1F" w14:textId="0DA2FA1C" w:rsidR="00897A21" w:rsidRPr="000A43EE" w:rsidRDefault="009D7360"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3.1.1.2</w:t>
            </w:r>
          </w:p>
        </w:tc>
        <w:tc>
          <w:tcPr>
            <w:tcW w:w="2687" w:type="dxa"/>
          </w:tcPr>
          <w:p w14:paraId="7B5584E8" w14:textId="2DA32108" w:rsidR="00897A21" w:rsidRPr="000A43EE" w:rsidRDefault="003779CB"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0A43EE" w:rsidRDefault="009D7360"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yra atmetamas.</w:t>
            </w:r>
          </w:p>
        </w:tc>
        <w:tc>
          <w:tcPr>
            <w:tcW w:w="3908" w:type="dxa"/>
          </w:tcPr>
          <w:p w14:paraId="039827EC" w14:textId="73C53F4D" w:rsidR="00897A21" w:rsidRPr="000A43EE" w:rsidRDefault="009D7360" w:rsidP="009D7360">
            <w:pPr>
              <w:ind w:firstLine="12"/>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pažymos, kaip yra nustatyta toje valstybėje, kurioje tiekėjas registruotas, kopija*</w:t>
            </w:r>
            <w:r w:rsidRPr="000A43EE">
              <w:rPr>
                <w:rFonts w:ascii="Times New Roman" w:hAnsi="Times New Roman" w:cs="Times New Roman"/>
                <w:b/>
                <w:i/>
                <w:sz w:val="24"/>
                <w:szCs w:val="24"/>
                <w:lang w:val="lt-LT"/>
              </w:rPr>
              <w:t xml:space="preserve"> </w:t>
            </w:r>
            <w:r w:rsidRPr="000A43EE">
              <w:rPr>
                <w:rFonts w:ascii="Times New Roman" w:hAnsi="Times New Roman" w:cs="Times New Roman"/>
                <w:bCs/>
                <w:i/>
                <w:sz w:val="24"/>
                <w:szCs w:val="24"/>
                <w:lang w:val="lt-LT"/>
              </w:rPr>
              <w:t>arba</w:t>
            </w:r>
            <w:r w:rsidRPr="000A43EE">
              <w:rPr>
                <w:rFonts w:ascii="Times New Roman" w:hAnsi="Times New Roman" w:cs="Times New Roman"/>
                <w:bCs/>
                <w:i/>
                <w:color w:val="FF0000"/>
                <w:sz w:val="24"/>
                <w:szCs w:val="24"/>
                <w:lang w:val="lt-LT"/>
              </w:rPr>
              <w:t xml:space="preserve"> </w:t>
            </w:r>
            <w:r w:rsidRPr="000A43EE">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0A43EE"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0A43EE" w:rsidRDefault="00A55C1D" w:rsidP="00EC742B">
      <w:pPr>
        <w:pStyle w:val="ListParagraph"/>
        <w:numPr>
          <w:ilvl w:val="2"/>
          <w:numId w:val="6"/>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0A43EE" w14:paraId="0AF0178D" w14:textId="77777777" w:rsidTr="002A2C46">
        <w:trPr>
          <w:tblCellSpacing w:w="7" w:type="dxa"/>
        </w:trPr>
        <w:tc>
          <w:tcPr>
            <w:tcW w:w="944" w:type="dxa"/>
          </w:tcPr>
          <w:p w14:paraId="69FDB466"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Eil. Nr.</w:t>
            </w:r>
          </w:p>
        </w:tc>
        <w:tc>
          <w:tcPr>
            <w:tcW w:w="3066" w:type="dxa"/>
          </w:tcPr>
          <w:p w14:paraId="44FEAF21"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0A43EE" w:rsidRDefault="00D0353D"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0A43EE" w:rsidRDefault="00D0353D"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Kvalifikacijos reikalavimus</w:t>
            </w:r>
          </w:p>
          <w:p w14:paraId="5E5C031B" w14:textId="77777777" w:rsidR="00D0353D" w:rsidRPr="000A43EE"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0A43EE">
              <w:rPr>
                <w:rFonts w:ascii="Times New Roman" w:hAnsi="Times New Roman" w:cs="Times New Roman"/>
                <w:b/>
                <w:bCs/>
                <w:i/>
                <w:iCs/>
                <w:sz w:val="24"/>
                <w:szCs w:val="24"/>
                <w:lang w:val="lt-LT"/>
              </w:rPr>
              <w:t>įrodantys dokumentai</w:t>
            </w:r>
          </w:p>
        </w:tc>
      </w:tr>
      <w:tr w:rsidR="00D07278" w:rsidRPr="009933EA" w14:paraId="7DDEF09E" w14:textId="77777777" w:rsidTr="002A2C46">
        <w:trPr>
          <w:tblCellSpacing w:w="7" w:type="dxa"/>
        </w:trPr>
        <w:tc>
          <w:tcPr>
            <w:tcW w:w="944" w:type="dxa"/>
          </w:tcPr>
          <w:p w14:paraId="37C42F8D" w14:textId="77777777"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bookmarkStart w:id="10" w:name="_Hlk58323013"/>
            <w:bookmarkStart w:id="11" w:name="_Hlk58322998"/>
            <w:r w:rsidRPr="000A43EE">
              <w:rPr>
                <w:rFonts w:ascii="Times New Roman" w:hAnsi="Times New Roman" w:cs="Times New Roman"/>
                <w:sz w:val="24"/>
                <w:szCs w:val="24"/>
                <w:lang w:val="lt-LT"/>
              </w:rPr>
              <w:t>3.1.2.1</w:t>
            </w:r>
          </w:p>
        </w:tc>
        <w:tc>
          <w:tcPr>
            <w:tcW w:w="3066" w:type="dxa"/>
          </w:tcPr>
          <w:p w14:paraId="603661C4" w14:textId="021D7CAE"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0A43EE" w:rsidRDefault="00D07278" w:rsidP="00CB13C0">
            <w:pPr>
              <w:autoSpaceDE w:val="0"/>
              <w:jc w:val="both"/>
              <w:rPr>
                <w:rFonts w:ascii="Times New Roman" w:hAnsi="Times New Roman" w:cs="Times New Roman"/>
                <w:sz w:val="24"/>
                <w:szCs w:val="24"/>
                <w:lang w:val="lt-LT"/>
              </w:rPr>
            </w:pPr>
            <w:r w:rsidRPr="000A43EE">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0A43EE" w:rsidRDefault="00D07278" w:rsidP="00CB13C0">
            <w:pPr>
              <w:spacing w:line="276" w:lineRule="auto"/>
              <w:jc w:val="both"/>
              <w:rPr>
                <w:rFonts w:ascii="Times New Roman" w:hAnsi="Times New Roman" w:cs="Times New Roman"/>
                <w:b/>
                <w:bCs/>
                <w:i/>
                <w:iCs/>
                <w:sz w:val="24"/>
                <w:szCs w:val="24"/>
                <w:lang w:val="lt-LT"/>
              </w:rPr>
            </w:pPr>
            <w:r w:rsidRPr="000A43EE">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10"/>
      <w:tr w:rsidR="00D07278" w:rsidRPr="000A43EE" w14:paraId="09DFCDDA" w14:textId="77777777" w:rsidTr="002A2C46">
        <w:trPr>
          <w:tblCellSpacing w:w="7" w:type="dxa"/>
        </w:trPr>
        <w:tc>
          <w:tcPr>
            <w:tcW w:w="944" w:type="dxa"/>
          </w:tcPr>
          <w:p w14:paraId="6CC1D19C" w14:textId="77777777" w:rsidR="00D07278" w:rsidRPr="000A43EE" w:rsidRDefault="00D07278" w:rsidP="00CB13C0">
            <w:pPr>
              <w:pStyle w:val="ListParagraph"/>
              <w:spacing w:line="276" w:lineRule="auto"/>
              <w:ind w:left="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3.1.2.2</w:t>
            </w:r>
          </w:p>
        </w:tc>
        <w:tc>
          <w:tcPr>
            <w:tcW w:w="3066" w:type="dxa"/>
          </w:tcPr>
          <w:p w14:paraId="62934362"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0A43EE" w:rsidRDefault="00D07278" w:rsidP="00CB13C0">
            <w:p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Laisvos  formos deklaracija,  kurioje nurodyti:</w:t>
            </w:r>
          </w:p>
          <w:p w14:paraId="280F4E7B" w14:textId="5A2362AD" w:rsidR="00D07278" w:rsidRPr="000A43EE" w:rsidRDefault="00D07278" w:rsidP="00EC742B">
            <w:pPr>
              <w:pStyle w:val="ListParagraph"/>
              <w:numPr>
                <w:ilvl w:val="0"/>
                <w:numId w:val="3"/>
              </w:num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serviso</w:t>
            </w:r>
            <w:r w:rsidRPr="000A43EE">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0A43EE" w:rsidRDefault="00D07278" w:rsidP="00EC742B">
            <w:pPr>
              <w:pStyle w:val="ListParagraph"/>
              <w:numPr>
                <w:ilvl w:val="0"/>
                <w:numId w:val="3"/>
              </w:numPr>
              <w:spacing w:line="276"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techninės pagalbos laikas.</w:t>
            </w:r>
          </w:p>
        </w:tc>
      </w:tr>
    </w:tbl>
    <w:bookmarkEnd w:id="11"/>
    <w:p w14:paraId="4DBEDB2B" w14:textId="77777777" w:rsidR="00D0353D" w:rsidRPr="000A43EE" w:rsidRDefault="007344F9" w:rsidP="00CB13C0">
      <w:pPr>
        <w:pStyle w:val="ListParagraph"/>
        <w:spacing w:line="360" w:lineRule="auto"/>
        <w:ind w:left="118"/>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*Pastabos:</w:t>
      </w:r>
    </w:p>
    <w:p w14:paraId="30447EB6" w14:textId="5D8D6425" w:rsidR="00D0353D" w:rsidRPr="000A43EE" w:rsidRDefault="00D0353D" w:rsidP="00CB13C0">
      <w:pPr>
        <w:pStyle w:val="ListParagraph"/>
        <w:spacing w:line="360" w:lineRule="auto"/>
        <w:ind w:left="432"/>
        <w:jc w:val="both"/>
        <w:rPr>
          <w:rFonts w:ascii="Times New Roman" w:hAnsi="Times New Roman" w:cs="Times New Roman"/>
          <w:sz w:val="20"/>
          <w:szCs w:val="20"/>
          <w:lang w:val="lt-LT"/>
        </w:rPr>
      </w:pPr>
      <w:r w:rsidRPr="000A43EE">
        <w:rPr>
          <w:rFonts w:ascii="Times New Roman" w:hAnsi="Times New Roman" w:cs="Times New Roman"/>
          <w:sz w:val="20"/>
          <w:szCs w:val="20"/>
          <w:lang w:val="lt-LT"/>
        </w:rPr>
        <w:t xml:space="preserve">1) </w:t>
      </w:r>
      <w:r w:rsidR="007344F9" w:rsidRPr="000A43EE">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DE3C04F" w:rsidR="00D0353D" w:rsidRPr="000A43EE" w:rsidRDefault="00D0353D" w:rsidP="00CB13C0">
      <w:pPr>
        <w:pStyle w:val="ListParagraph"/>
        <w:spacing w:line="360" w:lineRule="auto"/>
        <w:ind w:left="432"/>
        <w:jc w:val="both"/>
        <w:rPr>
          <w:rFonts w:ascii="Times New Roman" w:hAnsi="Times New Roman" w:cs="Times New Roman"/>
          <w:sz w:val="20"/>
          <w:szCs w:val="20"/>
          <w:lang w:val="lt-LT"/>
        </w:rPr>
      </w:pPr>
      <w:r w:rsidRPr="000A43EE">
        <w:rPr>
          <w:rFonts w:ascii="Times New Roman" w:hAnsi="Times New Roman" w:cs="Times New Roman"/>
          <w:sz w:val="20"/>
          <w:szCs w:val="20"/>
          <w:lang w:val="lt-LT"/>
        </w:rPr>
        <w:t xml:space="preserve">2) </w:t>
      </w:r>
      <w:r w:rsidR="007344F9" w:rsidRPr="000A43EE">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25559A6D" w14:textId="1AB2336D" w:rsidR="002A2C46" w:rsidRPr="000A43EE" w:rsidRDefault="002A2C46" w:rsidP="00CB13C0">
      <w:pPr>
        <w:pStyle w:val="ListParagraph"/>
        <w:spacing w:line="360" w:lineRule="auto"/>
        <w:ind w:left="432"/>
        <w:jc w:val="both"/>
        <w:rPr>
          <w:rFonts w:ascii="Times New Roman" w:hAnsi="Times New Roman" w:cs="Times New Roman"/>
          <w:sz w:val="20"/>
          <w:szCs w:val="20"/>
          <w:lang w:val="lt-LT"/>
        </w:rPr>
      </w:pPr>
    </w:p>
    <w:p w14:paraId="416B9D09" w14:textId="77777777" w:rsidR="002A2C46" w:rsidRPr="000A43EE" w:rsidRDefault="002A2C46" w:rsidP="00CB13C0">
      <w:pPr>
        <w:pStyle w:val="ListParagraph"/>
        <w:spacing w:line="360" w:lineRule="auto"/>
        <w:ind w:left="432"/>
        <w:jc w:val="both"/>
        <w:rPr>
          <w:rFonts w:ascii="Times New Roman" w:hAnsi="Times New Roman" w:cs="Times New Roman"/>
          <w:sz w:val="20"/>
          <w:szCs w:val="20"/>
          <w:lang w:val="lt-LT"/>
        </w:rPr>
      </w:pPr>
    </w:p>
    <w:p w14:paraId="0441C120" w14:textId="595A6C86"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Jei bendrą pasiūlymą pateikia ūkio subjektų grupė, šių konkurso sąlygų 3.1.1.1 punkte </w:t>
      </w:r>
      <w:r w:rsidR="004A42DF" w:rsidRPr="000A43EE">
        <w:rPr>
          <w:rFonts w:ascii="Times New Roman" w:hAnsi="Times New Roman" w:cs="Times New Roman"/>
          <w:sz w:val="24"/>
          <w:szCs w:val="24"/>
          <w:lang w:val="lt-LT"/>
        </w:rPr>
        <w:t xml:space="preserve">ir 3.1.1.2 punkte </w:t>
      </w:r>
      <w:r w:rsidRPr="000A43EE">
        <w:rPr>
          <w:rFonts w:ascii="Times New Roman" w:hAnsi="Times New Roman" w:cs="Times New Roman"/>
          <w:sz w:val="24"/>
          <w:szCs w:val="24"/>
          <w:lang w:val="lt-LT"/>
        </w:rPr>
        <w:t>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0A43EE"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RENGIMAS, PATEIKIMAS, KEITIMAS</w:t>
      </w:r>
    </w:p>
    <w:p w14:paraId="7099C4F5"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529B4BE0" w:rsidR="002A12A1" w:rsidRPr="000A43EE" w:rsidRDefault="002A12A1"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Tiekėjas kainos pasiūlymą privalo pateikti pagal konkurso sąlygų 2 priede pateiktą formą. </w:t>
      </w:r>
      <w:r w:rsidRPr="000A43EE">
        <w:rPr>
          <w:rFonts w:ascii="Times New Roman" w:eastAsia="Times New Roman" w:hAnsi="Times New Roman" w:cs="Times New Roman"/>
          <w:sz w:val="24"/>
          <w:szCs w:val="24"/>
          <w:lang w:val="lt-LT" w:eastAsia="zh-CN"/>
        </w:rPr>
        <w:t xml:space="preserve">Pasiūlymas teikiamas elektroniniu paštu </w:t>
      </w:r>
      <w:r w:rsidR="002A2C46" w:rsidRPr="000A43EE">
        <w:rPr>
          <w:rFonts w:ascii="Times New Roman" w:hAnsi="Times New Roman" w:cs="Times New Roman"/>
          <w:sz w:val="24"/>
          <w:szCs w:val="24"/>
          <w:lang w:val="lt-LT"/>
        </w:rPr>
        <w:t xml:space="preserve">renatas@kirpte.lt, </w:t>
      </w:r>
      <w:r w:rsidRPr="000A43EE">
        <w:rPr>
          <w:rFonts w:ascii="Times New Roman" w:eastAsia="Times New Roman" w:hAnsi="Times New Roman" w:cs="Times New Roman"/>
          <w:sz w:val="24"/>
          <w:szCs w:val="24"/>
          <w:lang w:val="lt-LT" w:eastAsia="zh-CN"/>
        </w:rPr>
        <w:t xml:space="preserve">Siunčiant pasiūlymą nurodyti: </w:t>
      </w:r>
      <w:r w:rsidRPr="000A43EE">
        <w:rPr>
          <w:rFonts w:ascii="Times New Roman" w:eastAsia="Times New Roman" w:hAnsi="Times New Roman" w:cs="Times New Roman"/>
          <w:i/>
          <w:sz w:val="24"/>
          <w:szCs w:val="24"/>
          <w:lang w:val="lt-LT" w:eastAsia="zh-CN"/>
        </w:rPr>
        <w:t xml:space="preserve">Pasiūlymas pirkimui: </w:t>
      </w:r>
      <w:r w:rsidRPr="000A43EE">
        <w:rPr>
          <w:rFonts w:ascii="Times New Roman" w:hAnsi="Times New Roman" w:cs="Times New Roman"/>
          <w:sz w:val="24"/>
          <w:szCs w:val="24"/>
          <w:lang w:val="lt-LT"/>
        </w:rPr>
        <w:t>„</w:t>
      </w:r>
      <w:r w:rsidR="002A2C46" w:rsidRPr="000A43EE">
        <w:rPr>
          <w:rFonts w:ascii="Times New Roman" w:hAnsi="Times New Roman" w:cs="Times New Roman"/>
          <w:sz w:val="24"/>
          <w:szCs w:val="24"/>
          <w:lang w:val="lt-LT"/>
        </w:rPr>
        <w:t>COVID -19 produktų gamyba“</w:t>
      </w:r>
      <w:r w:rsidRPr="000A43EE">
        <w:rPr>
          <w:rFonts w:ascii="Times New Roman" w:hAnsi="Times New Roman" w:cs="Times New Roman"/>
          <w:sz w:val="24"/>
          <w:szCs w:val="24"/>
          <w:lang w:val="lt-LT"/>
        </w:rPr>
        <w:t xml:space="preserve">, </w:t>
      </w:r>
      <w:r w:rsidR="002A2C46" w:rsidRPr="000A43EE">
        <w:rPr>
          <w:rFonts w:ascii="Times New Roman" w:hAnsi="Times New Roman" w:cs="Times New Roman"/>
          <w:bCs/>
          <w:sz w:val="24"/>
          <w:szCs w:val="24"/>
          <w:lang w:val="lt-LT"/>
        </w:rPr>
        <w:t>Automatinė</w:t>
      </w:r>
      <w:r w:rsidR="00E25DAF" w:rsidRPr="000A43EE">
        <w:rPr>
          <w:rFonts w:ascii="Times New Roman" w:hAnsi="Times New Roman" w:cs="Times New Roman"/>
          <w:bCs/>
          <w:sz w:val="24"/>
          <w:szCs w:val="24"/>
          <w:lang w:val="lt-LT"/>
        </w:rPr>
        <w:t>s</w:t>
      </w:r>
      <w:r w:rsidR="002A2C46" w:rsidRPr="000A43EE">
        <w:rPr>
          <w:rFonts w:ascii="Times New Roman" w:hAnsi="Times New Roman" w:cs="Times New Roman"/>
          <w:bCs/>
          <w:sz w:val="24"/>
          <w:szCs w:val="24"/>
          <w:lang w:val="lt-LT"/>
        </w:rPr>
        <w:t xml:space="preserve"> sukirpimo </w:t>
      </w:r>
      <w:r w:rsidR="00B075D2">
        <w:rPr>
          <w:rFonts w:ascii="Times New Roman" w:hAnsi="Times New Roman" w:cs="Times New Roman"/>
          <w:bCs/>
          <w:sz w:val="24"/>
          <w:szCs w:val="24"/>
          <w:lang w:val="lt-LT"/>
        </w:rPr>
        <w:t>linijos</w:t>
      </w:r>
      <w:r w:rsidR="002A2C46" w:rsidRPr="000A43EE">
        <w:rPr>
          <w:rFonts w:ascii="Times New Roman" w:hAnsi="Times New Roman" w:cs="Times New Roman"/>
          <w:bCs/>
          <w:sz w:val="24"/>
          <w:szCs w:val="24"/>
          <w:lang w:val="lt-LT"/>
        </w:rPr>
        <w:t>, skirt</w:t>
      </w:r>
      <w:r w:rsidR="00E25DAF" w:rsidRPr="000A43EE">
        <w:rPr>
          <w:rFonts w:ascii="Times New Roman" w:hAnsi="Times New Roman" w:cs="Times New Roman"/>
          <w:bCs/>
          <w:sz w:val="24"/>
          <w:szCs w:val="24"/>
          <w:lang w:val="lt-LT"/>
        </w:rPr>
        <w:t>os</w:t>
      </w:r>
      <w:r w:rsidR="002A2C46" w:rsidRPr="000A43EE">
        <w:rPr>
          <w:rFonts w:ascii="Times New Roman" w:hAnsi="Times New Roman" w:cs="Times New Roman"/>
          <w:bCs/>
          <w:sz w:val="24"/>
          <w:szCs w:val="24"/>
          <w:lang w:val="lt-LT"/>
        </w:rPr>
        <w:t xml:space="preserve"> tekstilės medžiagų sukirpimui</w:t>
      </w:r>
      <w:r w:rsidR="00E25DAF" w:rsidRPr="000A43EE">
        <w:rPr>
          <w:rFonts w:ascii="Times New Roman" w:hAnsi="Times New Roman" w:cs="Times New Roman"/>
          <w:bCs/>
          <w:sz w:val="24"/>
          <w:szCs w:val="24"/>
          <w:lang w:val="lt-LT"/>
        </w:rPr>
        <w:t>,</w:t>
      </w:r>
      <w:r w:rsidR="002A2C46"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įsigijimui.  </w:t>
      </w:r>
      <w:r w:rsidRPr="000A43EE">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0A43EE" w:rsidRDefault="007344F9" w:rsidP="00EC742B">
      <w:pPr>
        <w:pStyle w:val="ListParagraph"/>
        <w:numPr>
          <w:ilvl w:val="1"/>
          <w:numId w:val="1"/>
        </w:numPr>
        <w:spacing w:after="0"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Pasiūlymą sudaro tiekėjo raštu pateiktų dokumentų visuma:</w:t>
      </w:r>
    </w:p>
    <w:p w14:paraId="3BCFDD08"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0A43EE" w:rsidRDefault="007344F9" w:rsidP="00EC742B">
      <w:pPr>
        <w:pStyle w:val="ListParagraph"/>
        <w:numPr>
          <w:ilvl w:val="2"/>
          <w:numId w:val="5"/>
        </w:numPr>
        <w:spacing w:line="360" w:lineRule="auto"/>
        <w:ind w:left="1080"/>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kita konkurso sąlygose prašoma informacija ir (ar) dokumentai.</w:t>
      </w:r>
    </w:p>
    <w:p w14:paraId="3F2D3B72"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teikdamas pasiūlymą, turi siūlyti visą nurodytą prekių kiekį.</w:t>
      </w:r>
    </w:p>
    <w:p w14:paraId="6C3E01C1"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569CBBFB"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Pasiūlymas turi būti pateiktas iki </w:t>
      </w:r>
      <w:r w:rsidRPr="000A43EE">
        <w:rPr>
          <w:rFonts w:ascii="Times New Roman" w:hAnsi="Times New Roman" w:cs="Times New Roman"/>
          <w:b/>
          <w:bCs/>
          <w:sz w:val="24"/>
          <w:szCs w:val="24"/>
          <w:lang w:val="lt-LT"/>
        </w:rPr>
        <w:t>202</w:t>
      </w:r>
      <w:r w:rsidR="0073587A" w:rsidRPr="000A43EE">
        <w:rPr>
          <w:rFonts w:ascii="Times New Roman" w:hAnsi="Times New Roman" w:cs="Times New Roman"/>
          <w:b/>
          <w:bCs/>
          <w:sz w:val="24"/>
          <w:szCs w:val="24"/>
          <w:lang w:val="lt-LT"/>
        </w:rPr>
        <w:t>1</w:t>
      </w:r>
      <w:r w:rsidRPr="000A43EE">
        <w:rPr>
          <w:rFonts w:ascii="Times New Roman" w:hAnsi="Times New Roman" w:cs="Times New Roman"/>
          <w:b/>
          <w:bCs/>
          <w:sz w:val="24"/>
          <w:szCs w:val="24"/>
          <w:lang w:val="lt-LT"/>
        </w:rPr>
        <w:t xml:space="preserve"> m. </w:t>
      </w:r>
      <w:r w:rsidR="0073587A" w:rsidRPr="000A43EE">
        <w:rPr>
          <w:rFonts w:ascii="Times New Roman" w:hAnsi="Times New Roman" w:cs="Times New Roman"/>
          <w:b/>
          <w:bCs/>
          <w:sz w:val="24"/>
          <w:szCs w:val="24"/>
          <w:lang w:val="lt-LT"/>
        </w:rPr>
        <w:t>sausio</w:t>
      </w:r>
      <w:r w:rsidRPr="000A43EE">
        <w:rPr>
          <w:rFonts w:ascii="Times New Roman" w:hAnsi="Times New Roman" w:cs="Times New Roman"/>
          <w:b/>
          <w:bCs/>
          <w:sz w:val="24"/>
          <w:szCs w:val="24"/>
          <w:lang w:val="lt-LT"/>
        </w:rPr>
        <w:t xml:space="preserve"> </w:t>
      </w:r>
      <w:r w:rsidR="00D2645D">
        <w:rPr>
          <w:rFonts w:ascii="Times New Roman" w:hAnsi="Times New Roman" w:cs="Times New Roman"/>
          <w:b/>
          <w:bCs/>
          <w:sz w:val="24"/>
          <w:szCs w:val="24"/>
          <w:lang w:val="lt-LT"/>
        </w:rPr>
        <w:t>2</w:t>
      </w:r>
      <w:r w:rsidR="00993544">
        <w:rPr>
          <w:rFonts w:ascii="Times New Roman" w:hAnsi="Times New Roman" w:cs="Times New Roman"/>
          <w:b/>
          <w:bCs/>
          <w:sz w:val="24"/>
          <w:szCs w:val="24"/>
          <w:lang w:val="lt-LT"/>
        </w:rPr>
        <w:t>1</w:t>
      </w:r>
      <w:r w:rsidRPr="000A43EE">
        <w:rPr>
          <w:rFonts w:ascii="Times New Roman" w:hAnsi="Times New Roman" w:cs="Times New Roman"/>
          <w:b/>
          <w:bCs/>
          <w:sz w:val="24"/>
          <w:szCs w:val="24"/>
          <w:lang w:val="lt-LT"/>
        </w:rPr>
        <w:t xml:space="preserve"> d. </w:t>
      </w:r>
      <w:r w:rsidR="00CA0D24" w:rsidRPr="000A43EE">
        <w:rPr>
          <w:rFonts w:ascii="Times New Roman" w:hAnsi="Times New Roman" w:cs="Times New Roman"/>
          <w:b/>
          <w:bCs/>
          <w:sz w:val="24"/>
          <w:szCs w:val="24"/>
          <w:lang w:val="lt-LT"/>
        </w:rPr>
        <w:t>1</w:t>
      </w:r>
      <w:r w:rsidR="00CA0D24">
        <w:rPr>
          <w:rFonts w:ascii="Times New Roman" w:hAnsi="Times New Roman" w:cs="Times New Roman"/>
          <w:b/>
          <w:bCs/>
          <w:sz w:val="24"/>
          <w:szCs w:val="24"/>
          <w:lang w:val="lt-LT"/>
        </w:rPr>
        <w:t>0</w:t>
      </w:r>
      <w:r w:rsidRPr="000A43EE">
        <w:rPr>
          <w:rFonts w:ascii="Times New Roman" w:hAnsi="Times New Roman" w:cs="Times New Roman"/>
          <w:b/>
          <w:bCs/>
          <w:sz w:val="24"/>
          <w:szCs w:val="24"/>
          <w:lang w:val="lt-LT"/>
        </w:rPr>
        <w:t>:</w:t>
      </w:r>
      <w:r w:rsidR="00CA0D24">
        <w:rPr>
          <w:rFonts w:ascii="Times New Roman" w:hAnsi="Times New Roman" w:cs="Times New Roman"/>
          <w:b/>
          <w:bCs/>
          <w:sz w:val="24"/>
          <w:szCs w:val="24"/>
          <w:lang w:val="lt-LT"/>
        </w:rPr>
        <w:t>00</w:t>
      </w:r>
      <w:r w:rsidR="00CA0D24" w:rsidRPr="000A43EE">
        <w:rPr>
          <w:rFonts w:ascii="Times New Roman" w:hAnsi="Times New Roman" w:cs="Times New Roman"/>
          <w:b/>
          <w:bCs/>
          <w:sz w:val="24"/>
          <w:szCs w:val="24"/>
          <w:lang w:val="lt-LT"/>
        </w:rPr>
        <w:t xml:space="preserve"> </w:t>
      </w:r>
      <w:r w:rsidRPr="000A43EE">
        <w:rPr>
          <w:rFonts w:ascii="Times New Roman" w:hAnsi="Times New Roman" w:cs="Times New Roman"/>
          <w:b/>
          <w:bCs/>
          <w:sz w:val="24"/>
          <w:szCs w:val="24"/>
          <w:lang w:val="lt-LT"/>
        </w:rPr>
        <w:t>val.</w:t>
      </w:r>
      <w:r w:rsidRPr="000A43EE">
        <w:rPr>
          <w:rFonts w:ascii="Times New Roman" w:hAnsi="Times New Roman" w:cs="Times New Roman"/>
          <w:sz w:val="24"/>
          <w:szCs w:val="24"/>
          <w:lang w:val="lt-LT"/>
        </w:rPr>
        <w:t xml:space="preserve"> (Lietuvos Respublikos laiku) atsiuntus </w:t>
      </w:r>
      <w:r w:rsidR="004C5318" w:rsidRPr="000A43EE">
        <w:rPr>
          <w:rFonts w:ascii="Times New Roman" w:hAnsi="Times New Roman" w:cs="Times New Roman"/>
          <w:sz w:val="24"/>
          <w:szCs w:val="24"/>
          <w:lang w:val="lt-LT"/>
        </w:rPr>
        <w:t xml:space="preserve">jį elektroniniu paštu </w:t>
      </w:r>
      <w:r w:rsidR="00E25DAF" w:rsidRPr="000A43EE">
        <w:rPr>
          <w:rFonts w:ascii="Times New Roman" w:hAnsi="Times New Roman" w:cs="Times New Roman"/>
          <w:sz w:val="24"/>
          <w:szCs w:val="24"/>
          <w:lang w:val="lt-LT"/>
        </w:rPr>
        <w:t>renatas@kirpte.lt</w:t>
      </w:r>
      <w:r w:rsidR="00B401CD" w:rsidRPr="000A43EE">
        <w:rPr>
          <w:rFonts w:ascii="Times New Roman" w:hAnsi="Times New Roman" w:cs="Times New Roman"/>
          <w:sz w:val="24"/>
          <w:szCs w:val="24"/>
          <w:lang w:val="lt-LT"/>
        </w:rPr>
        <w:t>.</w:t>
      </w:r>
      <w:r w:rsidR="004C5318" w:rsidRPr="000A43EE">
        <w:rPr>
          <w:rFonts w:ascii="Times New Roman" w:hAnsi="Times New Roman" w:cs="Times New Roman"/>
          <w:i/>
          <w:sz w:val="24"/>
          <w:szCs w:val="24"/>
          <w:lang w:val="lt-LT"/>
        </w:rPr>
        <w:t xml:space="preserve"> </w:t>
      </w:r>
      <w:r w:rsidR="004C5318" w:rsidRPr="000A43EE">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0A43EE">
        <w:rPr>
          <w:rFonts w:ascii="Times New Roman" w:hAnsi="Times New Roman" w:cs="Times New Roman"/>
          <w:sz w:val="24"/>
          <w:szCs w:val="24"/>
          <w:lang w:val="lt-LT"/>
        </w:rPr>
        <w:t xml:space="preserve"> minutę.</w:t>
      </w:r>
    </w:p>
    <w:p w14:paraId="6C455BD4" w14:textId="1584811C"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neatsako už nenumatytus atvejus, dėl kurių pasiūlymai nebuvo gauti ar gauti pavėluotai.</w:t>
      </w:r>
      <w:r w:rsidR="00E25DAF" w:rsidRPr="000A43EE">
        <w:rPr>
          <w:rFonts w:ascii="Times New Roman" w:hAnsi="Times New Roman" w:cs="Times New Roman"/>
          <w:sz w:val="24"/>
          <w:szCs w:val="24"/>
          <w:lang w:val="lt-LT"/>
        </w:rPr>
        <w:t xml:space="preserve"> </w:t>
      </w:r>
    </w:p>
    <w:p w14:paraId="53E9A57C"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F88A02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Pasiūlymas turi galioti ne </w:t>
      </w:r>
      <w:r w:rsidR="00B401CD" w:rsidRPr="000A43EE">
        <w:rPr>
          <w:rFonts w:ascii="Times New Roman" w:hAnsi="Times New Roman" w:cs="Times New Roman"/>
          <w:sz w:val="24"/>
          <w:szCs w:val="24"/>
          <w:lang w:val="lt-LT"/>
        </w:rPr>
        <w:t xml:space="preserve">trumpiau </w:t>
      </w:r>
      <w:r w:rsidRPr="000A43EE">
        <w:rPr>
          <w:rFonts w:ascii="Times New Roman" w:hAnsi="Times New Roman" w:cs="Times New Roman"/>
          <w:sz w:val="24"/>
          <w:szCs w:val="24"/>
          <w:lang w:val="lt-LT"/>
        </w:rPr>
        <w:t xml:space="preserve">kaip </w:t>
      </w:r>
      <w:r w:rsidR="00CA0D24">
        <w:rPr>
          <w:rFonts w:ascii="Times New Roman" w:hAnsi="Times New Roman" w:cs="Times New Roman"/>
          <w:sz w:val="24"/>
          <w:szCs w:val="24"/>
          <w:lang w:val="lt-LT"/>
        </w:rPr>
        <w:t>6</w:t>
      </w:r>
      <w:r w:rsidR="002F2FC7">
        <w:rPr>
          <w:rFonts w:ascii="Times New Roman" w:hAnsi="Times New Roman" w:cs="Times New Roman"/>
          <w:sz w:val="24"/>
          <w:szCs w:val="24"/>
          <w:lang w:val="lt-LT"/>
        </w:rPr>
        <w:t>0</w:t>
      </w:r>
      <w:r w:rsidR="002F2FC7"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1759C44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0A43EE">
        <w:rPr>
          <w:rFonts w:ascii="Times New Roman" w:hAnsi="Times New Roman" w:cs="Times New Roman"/>
          <w:sz w:val="24"/>
          <w:szCs w:val="24"/>
          <w:lang w:val="lt-LT"/>
        </w:rPr>
        <w:t xml:space="preserve">atsiuntusiems pasiūlymą, </w:t>
      </w:r>
      <w:r w:rsidRPr="000A43EE">
        <w:rPr>
          <w:rFonts w:ascii="Times New Roman" w:hAnsi="Times New Roman" w:cs="Times New Roman"/>
          <w:sz w:val="24"/>
          <w:szCs w:val="24"/>
          <w:lang w:val="lt-LT"/>
        </w:rPr>
        <w:t>bei paskelbia apie tai Europos Sąjungos fondų investicijų svetainėje www.esinvesticijos.lt.</w:t>
      </w:r>
    </w:p>
    <w:p w14:paraId="15C4B0DB" w14:textId="527FD00B"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6FF8CDBD" w:rsidR="004F7871"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KONKURSO SĄLYGŲ PAAIŠKINIMAS IR PATIKSLINIMAS</w:t>
      </w:r>
    </w:p>
    <w:p w14:paraId="0931681B" w14:textId="36619D24"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 xml:space="preserve">Pirkėjas atsako į kiekvieną Tiekėjo rašytinį prašymą paaiškinti pirkimo sąlygas, jeigu prašymas gautas ne vėliau kaip prieš </w:t>
      </w:r>
      <w:r w:rsidR="00E40D4F" w:rsidRPr="000A43EE">
        <w:rPr>
          <w:rFonts w:ascii="Times New Roman" w:hAnsi="Times New Roman" w:cs="Times New Roman"/>
          <w:sz w:val="24"/>
          <w:szCs w:val="24"/>
          <w:lang w:val="lt-LT"/>
        </w:rPr>
        <w:t>3</w:t>
      </w:r>
      <w:r w:rsidRPr="000A43EE">
        <w:rPr>
          <w:rFonts w:ascii="Times New Roman" w:hAnsi="Times New Roman" w:cs="Times New Roman"/>
          <w:sz w:val="24"/>
          <w:szCs w:val="24"/>
          <w:lang w:val="lt-LT"/>
        </w:rPr>
        <w:t xml:space="preserve"> darbo dienas iki pirkimo pasiūlymų pateikimo termino pabaigos.</w:t>
      </w:r>
      <w:r w:rsidR="00246979"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Į</w:t>
      </w:r>
      <w:r w:rsidR="00246979" w:rsidRPr="000A43EE">
        <w:rPr>
          <w:rFonts w:ascii="Times New Roman" w:hAnsi="Times New Roman" w:cs="Times New Roman"/>
          <w:sz w:val="24"/>
          <w:szCs w:val="24"/>
          <w:lang w:val="lt-LT"/>
        </w:rPr>
        <w:t xml:space="preserve"> </w:t>
      </w:r>
      <w:r w:rsidRPr="000A43EE">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0A43EE">
        <w:rPr>
          <w:rFonts w:ascii="Times New Roman" w:hAnsi="Times New Roman" w:cs="Times New Roman"/>
          <w:sz w:val="24"/>
          <w:szCs w:val="24"/>
          <w:lang w:val="lt-LT"/>
        </w:rPr>
        <w:t>pateikusiems pasiūlymus</w:t>
      </w:r>
      <w:r w:rsidRPr="000A43EE">
        <w:rPr>
          <w:rFonts w:ascii="Times New Roman" w:hAnsi="Times New Roman" w:cs="Times New Roman"/>
          <w:sz w:val="24"/>
          <w:szCs w:val="24"/>
          <w:lang w:val="lt-LT"/>
        </w:rPr>
        <w:t>, bet nenurodo, kuris tiekėjas pateikė prašymą paaiškinti konkurso sąlygas.</w:t>
      </w:r>
    </w:p>
    <w:p w14:paraId="26149102"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nerengs susitikimų su tiekėjais dėl pirkimo dokumentų paaiškinimų.</w:t>
      </w:r>
    </w:p>
    <w:p w14:paraId="1ABF6EC2" w14:textId="202C3259"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0A43EE">
        <w:rPr>
          <w:rFonts w:ascii="Times New Roman" w:hAnsi="Times New Roman" w:cs="Times New Roman"/>
          <w:sz w:val="24"/>
          <w:szCs w:val="24"/>
          <w:lang w:val="lt-LT"/>
        </w:rPr>
        <w:t xml:space="preserve"> šiame punkte </w:t>
      </w:r>
      <w:r w:rsidR="00E40D4F" w:rsidRPr="000A43EE">
        <w:rPr>
          <w:rFonts w:ascii="Times New Roman" w:hAnsi="Times New Roman" w:cs="Times New Roman"/>
          <w:sz w:val="24"/>
          <w:szCs w:val="24"/>
          <w:lang w:val="lt-LT" w:eastAsia="lt-LT"/>
        </w:rPr>
        <w:t xml:space="preserve">nurodytu elektroniniu paštu. </w:t>
      </w:r>
      <w:r w:rsidR="00E40D4F" w:rsidRPr="000A43EE">
        <w:rPr>
          <w:rFonts w:ascii="Times New Roman" w:hAnsi="Times New Roman" w:cs="Times New Roman"/>
          <w:sz w:val="24"/>
          <w:szCs w:val="24"/>
          <w:lang w:val="lt-LT"/>
        </w:rPr>
        <w:t xml:space="preserve">Tiesioginį ryšį su tiekėjais įgaliota palaikyti: </w:t>
      </w:r>
      <w:r w:rsidR="00E25DAF" w:rsidRPr="000A43EE">
        <w:rPr>
          <w:rFonts w:ascii="Times New Roman" w:hAnsi="Times New Roman" w:cs="Times New Roman"/>
          <w:sz w:val="24"/>
          <w:szCs w:val="24"/>
          <w:lang w:val="lt-LT"/>
        </w:rPr>
        <w:t xml:space="preserve">direktorius Renatas Blažys, tel. +370 68730559, renatas@kirpte.lt. </w:t>
      </w:r>
    </w:p>
    <w:p w14:paraId="06E47F73" w14:textId="77777777" w:rsidR="00246979" w:rsidRPr="000A43EE" w:rsidRDefault="00246979"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NAGRINĖJIMAS</w:t>
      </w:r>
    </w:p>
    <w:p w14:paraId="7CE2D674" w14:textId="36D73E18" w:rsidR="00246979"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Pasiūlymų nagrinėjimo procedūra vyks </w:t>
      </w:r>
      <w:r w:rsidRPr="000A43EE">
        <w:rPr>
          <w:rFonts w:ascii="Times New Roman" w:hAnsi="Times New Roman" w:cs="Times New Roman"/>
          <w:b/>
          <w:bCs/>
          <w:sz w:val="24"/>
          <w:szCs w:val="24"/>
          <w:lang w:val="lt-LT"/>
        </w:rPr>
        <w:t xml:space="preserve">2021 m. sausio mėn. </w:t>
      </w:r>
      <w:r w:rsidR="00D2645D">
        <w:rPr>
          <w:rFonts w:ascii="Times New Roman" w:hAnsi="Times New Roman" w:cs="Times New Roman"/>
          <w:b/>
          <w:bCs/>
          <w:sz w:val="24"/>
          <w:szCs w:val="24"/>
          <w:lang w:val="lt-LT"/>
        </w:rPr>
        <w:t>2</w:t>
      </w:r>
      <w:r w:rsidR="00993544">
        <w:rPr>
          <w:rFonts w:ascii="Times New Roman" w:hAnsi="Times New Roman" w:cs="Times New Roman"/>
          <w:b/>
          <w:bCs/>
          <w:sz w:val="24"/>
          <w:szCs w:val="24"/>
          <w:lang w:val="lt-LT"/>
        </w:rPr>
        <w:t>1</w:t>
      </w:r>
      <w:r w:rsidRPr="000A43EE">
        <w:rPr>
          <w:rFonts w:ascii="Times New Roman" w:hAnsi="Times New Roman" w:cs="Times New Roman"/>
          <w:b/>
          <w:bCs/>
          <w:sz w:val="24"/>
          <w:szCs w:val="24"/>
          <w:lang w:val="lt-LT"/>
        </w:rPr>
        <w:t xml:space="preserve"> d. 1</w:t>
      </w:r>
      <w:r w:rsidR="00CA0D24">
        <w:rPr>
          <w:rFonts w:ascii="Times New Roman" w:hAnsi="Times New Roman" w:cs="Times New Roman"/>
          <w:b/>
          <w:bCs/>
          <w:sz w:val="24"/>
          <w:szCs w:val="24"/>
          <w:lang w:val="lt-LT"/>
        </w:rPr>
        <w:t>3</w:t>
      </w:r>
      <w:r w:rsidRPr="000A43EE">
        <w:rPr>
          <w:rFonts w:ascii="Times New Roman" w:hAnsi="Times New Roman" w:cs="Times New Roman"/>
          <w:b/>
          <w:bCs/>
          <w:sz w:val="24"/>
          <w:szCs w:val="24"/>
          <w:lang w:val="lt-LT"/>
        </w:rPr>
        <w:t xml:space="preserve"> val. </w:t>
      </w:r>
      <w:r w:rsidR="00CA0D24">
        <w:rPr>
          <w:rFonts w:ascii="Times New Roman" w:hAnsi="Times New Roman" w:cs="Times New Roman"/>
          <w:b/>
          <w:bCs/>
          <w:sz w:val="24"/>
          <w:szCs w:val="24"/>
          <w:lang w:val="lt-LT"/>
        </w:rPr>
        <w:t>0</w:t>
      </w:r>
      <w:r w:rsidR="00CA0D24" w:rsidRPr="000A43EE">
        <w:rPr>
          <w:rFonts w:ascii="Times New Roman" w:hAnsi="Times New Roman" w:cs="Times New Roman"/>
          <w:b/>
          <w:bCs/>
          <w:sz w:val="24"/>
          <w:szCs w:val="24"/>
          <w:lang w:val="lt-LT"/>
        </w:rPr>
        <w:t xml:space="preserve">0 </w:t>
      </w:r>
      <w:r w:rsidRPr="000A43EE">
        <w:rPr>
          <w:rFonts w:ascii="Times New Roman" w:hAnsi="Times New Roman" w:cs="Times New Roman"/>
          <w:b/>
          <w:bCs/>
          <w:sz w:val="24"/>
          <w:szCs w:val="24"/>
          <w:lang w:val="lt-LT"/>
        </w:rPr>
        <w:t>min.</w:t>
      </w:r>
      <w:r w:rsidRPr="000A43EE">
        <w:rPr>
          <w:rFonts w:ascii="Times New Roman" w:hAnsi="Times New Roman" w:cs="Times New Roman"/>
          <w:sz w:val="24"/>
          <w:szCs w:val="24"/>
          <w:lang w:val="lt-LT"/>
        </w:rPr>
        <w:t xml:space="preserve"> (Lietuvos Respublikos laiku), dalyviams nedalyvaujant</w:t>
      </w:r>
      <w:r w:rsidR="007344F9" w:rsidRPr="000A43EE">
        <w:rPr>
          <w:rFonts w:ascii="Times New Roman" w:hAnsi="Times New Roman" w:cs="Times New Roman"/>
          <w:sz w:val="24"/>
          <w:szCs w:val="24"/>
          <w:lang w:val="lt-LT"/>
        </w:rPr>
        <w:t>.</w:t>
      </w:r>
    </w:p>
    <w:p w14:paraId="7FDD7261" w14:textId="42DDCACE" w:rsidR="004F4813"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0A43EE" w:rsidRDefault="004F4813"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pacing w:val="-8"/>
          <w:sz w:val="24"/>
          <w:szCs w:val="24"/>
          <w:lang w:val="lt-LT"/>
        </w:rPr>
        <w:t>Pasiūlymų</w:t>
      </w:r>
      <w:r w:rsidRPr="000A43EE">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0A43EE">
        <w:rPr>
          <w:rFonts w:ascii="Times New Roman" w:hAnsi="Times New Roman" w:cs="Times New Roman"/>
          <w:sz w:val="24"/>
          <w:szCs w:val="24"/>
          <w:lang w:val="lt-LT"/>
        </w:rPr>
        <w:t>.</w:t>
      </w:r>
    </w:p>
    <w:p w14:paraId="17D420F8"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0A43EE"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ATMETIMO PRIEŽASTYS</w:t>
      </w:r>
    </w:p>
    <w:p w14:paraId="3A02BEE0" w14:textId="77777777" w:rsidR="004F7871"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Komisija atmeta pasiūlymą, jeigu:</w:t>
      </w:r>
    </w:p>
    <w:p w14:paraId="419F2A40" w14:textId="432DF398"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0A43EE">
        <w:rPr>
          <w:rFonts w:ascii="Times New Roman" w:hAnsi="Times New Roman" w:cs="Times New Roman"/>
          <w:sz w:val="24"/>
          <w:szCs w:val="24"/>
          <w:lang w:val="lt-LT"/>
        </w:rPr>
        <w:t>;</w:t>
      </w:r>
    </w:p>
    <w:p w14:paraId="30DFBB42"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neatitiko minimalių kvalifikacijos reikalavimų;</w:t>
      </w:r>
    </w:p>
    <w:p w14:paraId="79D87254"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0A43EE" w:rsidRDefault="007D0E45"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w:t>
      </w:r>
      <w:r w:rsidR="007344F9" w:rsidRPr="000A43EE">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0A43EE" w:rsidRDefault="007344F9" w:rsidP="00EC742B">
      <w:pPr>
        <w:pStyle w:val="ListParagraph"/>
        <w:numPr>
          <w:ilvl w:val="2"/>
          <w:numId w:val="7"/>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0A43EE"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PASIŪLYMŲ VERTINIMAS</w:t>
      </w:r>
    </w:p>
    <w:p w14:paraId="6891C4A6" w14:textId="0FA46E97" w:rsidR="00F44C49"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0A43EE"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DERYBOS</w:t>
      </w:r>
    </w:p>
    <w:p w14:paraId="70CB1742"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Derybos gali būti vykdomos dėl visų perkamų prekių charakteristikų, įskaitant kainą, kokybę, komercines sąlygas ir socialinius, aplinkosaugos ir inovacinius aspektus. Nesiderama dėl </w:t>
      </w:r>
      <w:r w:rsidRPr="000A43EE">
        <w:rPr>
          <w:rFonts w:ascii="Times New Roman" w:hAnsi="Times New Roman" w:cs="Times New Roman"/>
          <w:sz w:val="24"/>
          <w:szCs w:val="24"/>
          <w:lang w:val="lt-LT"/>
        </w:rPr>
        <w:lastRenderedPageBreak/>
        <w:t>minimalių reikalavimų, taikomų pirkimo objektui, tiekėjų kvalifikacijai, tiekėjų pasiūlymams, šių pasiūlymų vertinimo kriterijų ir esminių pirkimo sutarties sąlygų.</w:t>
      </w:r>
    </w:p>
    <w:p w14:paraId="029A7A4A"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0A43EE"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SPRENDIMAS DĖL LAIMĖTOJO NUSTATYMO</w:t>
      </w:r>
    </w:p>
    <w:p w14:paraId="6486F650"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0A43EE"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SUTARTIES SĄLYGOS</w:t>
      </w:r>
    </w:p>
    <w:p w14:paraId="54A22214" w14:textId="651D3C70" w:rsidR="002A5458" w:rsidRPr="000A43EE" w:rsidRDefault="002A5458"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Apmokėjimo sąlygos ir terminai:</w:t>
      </w:r>
    </w:p>
    <w:p w14:paraId="2DA488C1" w14:textId="3457C50F" w:rsidR="002A5458" w:rsidRPr="00CA0D24" w:rsidRDefault="002A5458" w:rsidP="00EC742B">
      <w:pPr>
        <w:pStyle w:val="ListParagraph"/>
        <w:numPr>
          <w:ilvl w:val="2"/>
          <w:numId w:val="1"/>
        </w:numPr>
        <w:spacing w:after="0" w:line="360" w:lineRule="auto"/>
        <w:ind w:left="1298"/>
        <w:jc w:val="both"/>
        <w:rPr>
          <w:rFonts w:ascii="Times New Roman" w:hAnsi="Times New Roman" w:cs="Times New Roman"/>
          <w:sz w:val="24"/>
          <w:szCs w:val="24"/>
          <w:lang w:val="lt-LT"/>
        </w:rPr>
      </w:pPr>
      <w:r w:rsidRPr="00CA0D24">
        <w:rPr>
          <w:rFonts w:ascii="Times New Roman" w:hAnsi="Times New Roman" w:cs="Times New Roman"/>
          <w:sz w:val="24"/>
          <w:szCs w:val="24"/>
          <w:lang w:val="lt-LT"/>
        </w:rPr>
        <w:t>Avansas</w:t>
      </w:r>
      <w:r w:rsidR="00273134" w:rsidRPr="00CA0D24">
        <w:rPr>
          <w:rFonts w:ascii="Times New Roman" w:hAnsi="Times New Roman" w:cs="Times New Roman"/>
          <w:sz w:val="24"/>
          <w:szCs w:val="24"/>
          <w:lang w:val="lt-LT"/>
        </w:rPr>
        <w:t xml:space="preserve"> - </w:t>
      </w:r>
      <w:r w:rsidRPr="00CA0D24">
        <w:rPr>
          <w:rFonts w:ascii="Times New Roman" w:hAnsi="Times New Roman" w:cs="Times New Roman"/>
          <w:sz w:val="24"/>
          <w:szCs w:val="24"/>
          <w:lang w:val="lt-LT"/>
        </w:rPr>
        <w:t xml:space="preserve">30 % (trisdešimt procentų) nuo bendros </w:t>
      </w:r>
      <w:r w:rsidR="0046617E">
        <w:rPr>
          <w:rFonts w:ascii="Times New Roman" w:hAnsi="Times New Roman" w:cs="Times New Roman"/>
          <w:sz w:val="24"/>
          <w:szCs w:val="24"/>
          <w:lang w:val="lt-LT"/>
        </w:rPr>
        <w:t>S</w:t>
      </w:r>
      <w:r w:rsidRPr="00CA0D24">
        <w:rPr>
          <w:rFonts w:ascii="Times New Roman" w:hAnsi="Times New Roman" w:cs="Times New Roman"/>
          <w:sz w:val="24"/>
          <w:szCs w:val="24"/>
          <w:lang w:val="lt-LT"/>
        </w:rPr>
        <w:t xml:space="preserve">utarties kainos. Avansas sumokamas </w:t>
      </w:r>
      <w:r w:rsidR="009E0C5E">
        <w:rPr>
          <w:rFonts w:ascii="Times New Roman" w:hAnsi="Times New Roman" w:cs="Times New Roman"/>
          <w:sz w:val="24"/>
          <w:szCs w:val="24"/>
          <w:lang w:val="lt-LT"/>
        </w:rPr>
        <w:t xml:space="preserve">per 5 </w:t>
      </w:r>
      <w:r w:rsidR="00EF128E">
        <w:rPr>
          <w:rFonts w:ascii="Times New Roman" w:hAnsi="Times New Roman" w:cs="Times New Roman"/>
          <w:sz w:val="24"/>
          <w:szCs w:val="24"/>
          <w:lang w:val="lt-LT"/>
        </w:rPr>
        <w:t xml:space="preserve">darbo </w:t>
      </w:r>
      <w:r w:rsidR="009E0C5E">
        <w:rPr>
          <w:rFonts w:ascii="Times New Roman" w:hAnsi="Times New Roman" w:cs="Times New Roman"/>
          <w:sz w:val="24"/>
          <w:szCs w:val="24"/>
          <w:lang w:val="lt-LT"/>
        </w:rPr>
        <w:t xml:space="preserve">dienas </w:t>
      </w:r>
      <w:r w:rsidR="0046617E">
        <w:rPr>
          <w:rFonts w:ascii="Times New Roman" w:hAnsi="Times New Roman" w:cs="Times New Roman"/>
          <w:sz w:val="24"/>
          <w:szCs w:val="24"/>
          <w:lang w:val="lt-LT"/>
        </w:rPr>
        <w:t>nuo</w:t>
      </w:r>
      <w:r w:rsidRPr="00CA0D24">
        <w:rPr>
          <w:rFonts w:ascii="Times New Roman" w:hAnsi="Times New Roman" w:cs="Times New Roman"/>
          <w:sz w:val="24"/>
          <w:szCs w:val="24"/>
          <w:lang w:val="lt-LT"/>
        </w:rPr>
        <w:t xml:space="preserve"> </w:t>
      </w:r>
      <w:r w:rsidR="0046617E">
        <w:rPr>
          <w:rFonts w:ascii="Times New Roman" w:hAnsi="Times New Roman" w:cs="Times New Roman"/>
          <w:sz w:val="24"/>
          <w:szCs w:val="24"/>
          <w:lang w:val="lt-LT"/>
        </w:rPr>
        <w:t>S</w:t>
      </w:r>
      <w:r w:rsidRPr="00CA0D24">
        <w:rPr>
          <w:rFonts w:ascii="Times New Roman" w:hAnsi="Times New Roman" w:cs="Times New Roman"/>
          <w:sz w:val="24"/>
          <w:szCs w:val="24"/>
          <w:lang w:val="lt-LT"/>
        </w:rPr>
        <w:t xml:space="preserve">utarties </w:t>
      </w:r>
      <w:r w:rsidR="00FD6434">
        <w:rPr>
          <w:rFonts w:ascii="Times New Roman" w:hAnsi="Times New Roman" w:cs="Times New Roman"/>
          <w:sz w:val="24"/>
          <w:szCs w:val="24"/>
          <w:lang w:val="lt-LT"/>
        </w:rPr>
        <w:t xml:space="preserve">įsigaliojimo (sutartis įsigalioja </w:t>
      </w:r>
      <w:r w:rsidR="00C84C26">
        <w:rPr>
          <w:rFonts w:ascii="Times New Roman" w:hAnsi="Times New Roman" w:cs="Times New Roman"/>
          <w:sz w:val="24"/>
          <w:szCs w:val="24"/>
          <w:lang w:val="lt-LT"/>
        </w:rPr>
        <w:t>kai</w:t>
      </w:r>
      <w:r w:rsidR="00FD6434">
        <w:rPr>
          <w:rFonts w:ascii="Times New Roman" w:hAnsi="Times New Roman" w:cs="Times New Roman"/>
          <w:sz w:val="24"/>
          <w:szCs w:val="24"/>
          <w:lang w:val="lt-LT"/>
        </w:rPr>
        <w:t xml:space="preserve"> </w:t>
      </w:r>
      <w:r w:rsidR="00FD6434" w:rsidRPr="00EF128E">
        <w:rPr>
          <w:rFonts w:ascii="Times New Roman" w:hAnsi="Times New Roman" w:cs="Times New Roman"/>
          <w:sz w:val="24"/>
          <w:szCs w:val="24"/>
          <w:lang w:val="lt-LT"/>
        </w:rPr>
        <w:t xml:space="preserve"> LR Ekonomikos ir inovacijų ministras priima sprendimą skirti Projektui finansavimą</w:t>
      </w:r>
      <w:r w:rsidR="00FD6434">
        <w:rPr>
          <w:rFonts w:ascii="Times New Roman" w:hAnsi="Times New Roman" w:cs="Times New Roman"/>
          <w:sz w:val="24"/>
          <w:szCs w:val="24"/>
          <w:lang w:val="lt-LT"/>
        </w:rPr>
        <w:t>)</w:t>
      </w:r>
      <w:r w:rsidRPr="00CA0D24">
        <w:rPr>
          <w:rFonts w:ascii="Times New Roman" w:hAnsi="Times New Roman" w:cs="Times New Roman"/>
          <w:sz w:val="24"/>
          <w:szCs w:val="24"/>
          <w:lang w:val="lt-LT"/>
        </w:rPr>
        <w:t xml:space="preserve">. </w:t>
      </w:r>
      <w:r w:rsidRPr="00CA0D24">
        <w:rPr>
          <w:rFonts w:ascii="Times New Roman" w:eastAsia="Times New Roman" w:hAnsi="Times New Roman" w:cs="Times New Roman"/>
          <w:sz w:val="24"/>
          <w:szCs w:val="24"/>
          <w:lang w:val="lt-LT" w:eastAsia="zh-CN"/>
        </w:rPr>
        <w:t xml:space="preserve">Esant Pirkėjo prašymui, tiekėjas privalo pateikti Pirkėjui gaunamo avanso sumai banko garantiją </w:t>
      </w:r>
      <w:r w:rsidRPr="00CA0D24">
        <w:rPr>
          <w:rFonts w:ascii="Times New Roman" w:eastAsia="Times New Roman" w:hAnsi="Times New Roman" w:cs="Times New Roman"/>
          <w:sz w:val="24"/>
          <w:szCs w:val="24"/>
          <w:lang w:val="lt-LT" w:eastAsia="zh-CN"/>
        </w:rPr>
        <w:lastRenderedPageBreak/>
        <w:t xml:space="preserve">arba draudimo bendrovės laidavimo raštą per </w:t>
      </w:r>
      <w:r w:rsidR="00B075D2" w:rsidRPr="00CA0D24">
        <w:rPr>
          <w:rFonts w:ascii="Times New Roman" w:eastAsia="Times New Roman" w:hAnsi="Times New Roman" w:cs="Times New Roman"/>
          <w:sz w:val="24"/>
          <w:szCs w:val="24"/>
          <w:lang w:val="lt-LT" w:eastAsia="zh-CN"/>
        </w:rPr>
        <w:t>14</w:t>
      </w:r>
      <w:r w:rsidRPr="00CA0D24">
        <w:rPr>
          <w:rFonts w:ascii="Times New Roman" w:eastAsia="Times New Roman" w:hAnsi="Times New Roman" w:cs="Times New Roman"/>
          <w:sz w:val="24"/>
          <w:szCs w:val="24"/>
          <w:lang w:val="lt-LT" w:eastAsia="zh-CN"/>
        </w:rPr>
        <w:t xml:space="preserve"> </w:t>
      </w:r>
      <w:r w:rsidR="00B075D2" w:rsidRPr="00CA0D24">
        <w:rPr>
          <w:rFonts w:ascii="Times New Roman" w:eastAsia="Times New Roman" w:hAnsi="Times New Roman" w:cs="Times New Roman"/>
          <w:sz w:val="24"/>
          <w:szCs w:val="24"/>
          <w:lang w:val="lt-LT" w:eastAsia="zh-CN"/>
        </w:rPr>
        <w:t xml:space="preserve">dienų </w:t>
      </w:r>
      <w:r w:rsidRPr="00CA0D24">
        <w:rPr>
          <w:rFonts w:ascii="Times New Roman" w:eastAsia="Times New Roman" w:hAnsi="Times New Roman" w:cs="Times New Roman"/>
          <w:sz w:val="24"/>
          <w:szCs w:val="24"/>
          <w:lang w:val="lt-LT" w:eastAsia="zh-CN"/>
        </w:rPr>
        <w:t>nuo tokio prašymo dienos.</w:t>
      </w:r>
      <w:r w:rsidR="0046617E">
        <w:rPr>
          <w:rFonts w:ascii="Times New Roman" w:eastAsia="Times New Roman" w:hAnsi="Times New Roman" w:cs="Times New Roman"/>
          <w:sz w:val="24"/>
          <w:szCs w:val="24"/>
          <w:lang w:val="lt-LT" w:eastAsia="zh-CN"/>
        </w:rPr>
        <w:t xml:space="preserve"> </w:t>
      </w:r>
      <w:r w:rsidRPr="00CA0D24">
        <w:rPr>
          <w:rFonts w:ascii="Times New Roman" w:eastAsia="Times New Roman" w:hAnsi="Times New Roman" w:cs="Times New Roman"/>
          <w:sz w:val="24"/>
          <w:szCs w:val="24"/>
          <w:lang w:val="lt-LT" w:eastAsia="zh-CN"/>
        </w:rPr>
        <w:t>Sumokėtas avansas įskaitomas į galutinį mokėjimą;</w:t>
      </w:r>
    </w:p>
    <w:p w14:paraId="4D4401F1" w14:textId="500AE93B" w:rsidR="002A5458" w:rsidRPr="00CA0D24" w:rsidRDefault="002A5458" w:rsidP="00EC742B">
      <w:pPr>
        <w:pStyle w:val="ListParagraph"/>
        <w:numPr>
          <w:ilvl w:val="2"/>
          <w:numId w:val="1"/>
        </w:numPr>
        <w:spacing w:after="0" w:line="360" w:lineRule="auto"/>
        <w:ind w:left="1354"/>
        <w:jc w:val="both"/>
        <w:rPr>
          <w:rFonts w:ascii="Times New Roman" w:hAnsi="Times New Roman" w:cs="Times New Roman"/>
          <w:sz w:val="24"/>
          <w:szCs w:val="24"/>
          <w:lang w:val="lt-LT"/>
        </w:rPr>
      </w:pPr>
      <w:r w:rsidRPr="00CA0D24">
        <w:rPr>
          <w:rFonts w:ascii="Times New Roman" w:eastAsia="Times New Roman" w:hAnsi="Times New Roman" w:cs="Times New Roman"/>
          <w:sz w:val="24"/>
          <w:szCs w:val="24"/>
          <w:lang w:val="lt-LT" w:eastAsia="zh-CN"/>
        </w:rPr>
        <w:t>Galutinis mokėjimas</w:t>
      </w:r>
      <w:r w:rsidR="00FD6434">
        <w:rPr>
          <w:rFonts w:ascii="Times New Roman" w:eastAsia="Times New Roman" w:hAnsi="Times New Roman" w:cs="Times New Roman"/>
          <w:sz w:val="24"/>
          <w:szCs w:val="24"/>
          <w:lang w:val="lt-LT" w:eastAsia="zh-CN"/>
        </w:rPr>
        <w:t xml:space="preserve"> – 70 </w:t>
      </w:r>
      <w:r w:rsidR="00FD6434" w:rsidRPr="007D3FC8">
        <w:rPr>
          <w:rFonts w:ascii="Times New Roman" w:eastAsia="Times New Roman" w:hAnsi="Times New Roman" w:cs="Times New Roman"/>
          <w:sz w:val="24"/>
          <w:szCs w:val="24"/>
          <w:lang w:val="lt-LT" w:eastAsia="zh-CN"/>
        </w:rPr>
        <w:t>%</w:t>
      </w:r>
      <w:r w:rsidR="00FD6434" w:rsidRPr="00FD6434">
        <w:rPr>
          <w:rFonts w:ascii="Times New Roman" w:hAnsi="Times New Roman" w:cs="Times New Roman"/>
          <w:sz w:val="24"/>
          <w:szCs w:val="24"/>
          <w:lang w:val="lt-LT"/>
        </w:rPr>
        <w:t xml:space="preserve"> </w:t>
      </w:r>
      <w:r w:rsidR="00FD6434" w:rsidRPr="00CA0D24">
        <w:rPr>
          <w:rFonts w:ascii="Times New Roman" w:hAnsi="Times New Roman" w:cs="Times New Roman"/>
          <w:sz w:val="24"/>
          <w:szCs w:val="24"/>
          <w:lang w:val="lt-LT"/>
        </w:rPr>
        <w:t>(</w:t>
      </w:r>
      <w:r w:rsidR="00FD6434">
        <w:rPr>
          <w:rFonts w:ascii="Times New Roman" w:hAnsi="Times New Roman" w:cs="Times New Roman"/>
          <w:sz w:val="24"/>
          <w:szCs w:val="24"/>
          <w:lang w:val="lt-LT"/>
        </w:rPr>
        <w:t>septynias</w:t>
      </w:r>
      <w:r w:rsidR="00FD6434" w:rsidRPr="00CA0D24">
        <w:rPr>
          <w:rFonts w:ascii="Times New Roman" w:hAnsi="Times New Roman" w:cs="Times New Roman"/>
          <w:sz w:val="24"/>
          <w:szCs w:val="24"/>
          <w:lang w:val="lt-LT"/>
        </w:rPr>
        <w:t>dešimt procentų)</w:t>
      </w:r>
      <w:r w:rsidR="00FD6434" w:rsidRPr="00FD6434">
        <w:rPr>
          <w:rFonts w:ascii="Times New Roman" w:hAnsi="Times New Roman" w:cs="Times New Roman"/>
          <w:sz w:val="24"/>
          <w:szCs w:val="24"/>
          <w:lang w:val="lt-LT"/>
        </w:rPr>
        <w:t xml:space="preserve"> </w:t>
      </w:r>
      <w:r w:rsidR="00FD6434" w:rsidRPr="00CA0D24">
        <w:rPr>
          <w:rFonts w:ascii="Times New Roman" w:hAnsi="Times New Roman" w:cs="Times New Roman"/>
          <w:sz w:val="24"/>
          <w:szCs w:val="24"/>
          <w:lang w:val="lt-LT"/>
        </w:rPr>
        <w:t xml:space="preserve">nuo bendros </w:t>
      </w:r>
      <w:r w:rsidR="0046617E">
        <w:rPr>
          <w:rFonts w:ascii="Times New Roman" w:hAnsi="Times New Roman" w:cs="Times New Roman"/>
          <w:sz w:val="24"/>
          <w:szCs w:val="24"/>
          <w:lang w:val="lt-LT"/>
        </w:rPr>
        <w:t>S</w:t>
      </w:r>
      <w:r w:rsidR="00FD6434" w:rsidRPr="00CA0D24">
        <w:rPr>
          <w:rFonts w:ascii="Times New Roman" w:hAnsi="Times New Roman" w:cs="Times New Roman"/>
          <w:sz w:val="24"/>
          <w:szCs w:val="24"/>
          <w:lang w:val="lt-LT"/>
        </w:rPr>
        <w:t>utarties kainos</w:t>
      </w:r>
      <w:r w:rsidR="00FD6434">
        <w:rPr>
          <w:rFonts w:ascii="Times New Roman" w:hAnsi="Times New Roman" w:cs="Times New Roman"/>
          <w:sz w:val="24"/>
          <w:szCs w:val="24"/>
          <w:lang w:val="lt-LT"/>
        </w:rPr>
        <w:t>,</w:t>
      </w:r>
      <w:r w:rsidR="00FD6434" w:rsidRPr="00CA0D24">
        <w:rPr>
          <w:rFonts w:ascii="Times New Roman" w:hAnsi="Times New Roman" w:cs="Times New Roman"/>
          <w:sz w:val="24"/>
          <w:szCs w:val="24"/>
          <w:lang w:val="lt-LT"/>
        </w:rPr>
        <w:t xml:space="preserve"> </w:t>
      </w:r>
      <w:r w:rsidRPr="00CA0D24">
        <w:rPr>
          <w:rFonts w:ascii="Times New Roman" w:eastAsia="Times New Roman" w:hAnsi="Times New Roman" w:cs="Times New Roman"/>
          <w:sz w:val="24"/>
          <w:szCs w:val="24"/>
          <w:lang w:val="lt-LT" w:eastAsia="zh-CN"/>
        </w:rPr>
        <w:t xml:space="preserve"> atskaičius avansą, atliekamas per </w:t>
      </w:r>
      <w:r w:rsidR="00B075D2" w:rsidRPr="00CA0D24">
        <w:rPr>
          <w:rFonts w:ascii="Times New Roman" w:eastAsia="Times New Roman" w:hAnsi="Times New Roman" w:cs="Times New Roman"/>
          <w:sz w:val="24"/>
          <w:szCs w:val="24"/>
          <w:lang w:val="lt-LT" w:eastAsia="zh-CN"/>
        </w:rPr>
        <w:t>45 (keturiasdešimt penkias) kalendorines dienas</w:t>
      </w:r>
      <w:r w:rsidR="0046617E">
        <w:rPr>
          <w:rFonts w:ascii="Times New Roman" w:eastAsia="Times New Roman" w:hAnsi="Times New Roman" w:cs="Times New Roman"/>
          <w:sz w:val="24"/>
          <w:szCs w:val="24"/>
          <w:lang w:val="lt-LT" w:eastAsia="zh-CN"/>
        </w:rPr>
        <w:t>, skaičiuojant</w:t>
      </w:r>
      <w:r w:rsidR="00B075D2" w:rsidRPr="00CA0D24">
        <w:rPr>
          <w:rFonts w:ascii="Times New Roman" w:eastAsia="Times New Roman" w:hAnsi="Times New Roman" w:cs="Times New Roman"/>
          <w:sz w:val="24"/>
          <w:szCs w:val="24"/>
          <w:lang w:val="lt-LT" w:eastAsia="zh-CN"/>
        </w:rPr>
        <w:t xml:space="preserve"> </w:t>
      </w:r>
      <w:r w:rsidRPr="00CA0D24">
        <w:rPr>
          <w:rFonts w:ascii="Times New Roman" w:eastAsia="Times New Roman" w:hAnsi="Times New Roman" w:cs="Times New Roman"/>
          <w:sz w:val="24"/>
          <w:szCs w:val="24"/>
          <w:lang w:val="lt-LT" w:eastAsia="zh-CN"/>
        </w:rPr>
        <w:t xml:space="preserve">nuo įrangos </w:t>
      </w:r>
      <w:r w:rsidR="00CB2D3D">
        <w:rPr>
          <w:rFonts w:ascii="Times New Roman" w:eastAsia="Times New Roman" w:hAnsi="Times New Roman" w:cs="Times New Roman"/>
          <w:sz w:val="24"/>
          <w:szCs w:val="24"/>
          <w:lang w:val="lt-LT" w:eastAsia="zh-CN"/>
        </w:rPr>
        <w:t>pristatymo ir sąskaitos-faktūros išrašymo</w:t>
      </w:r>
      <w:r w:rsidR="001137B4">
        <w:rPr>
          <w:rFonts w:ascii="Times New Roman" w:eastAsia="Times New Roman" w:hAnsi="Times New Roman" w:cs="Times New Roman"/>
          <w:sz w:val="24"/>
          <w:szCs w:val="24"/>
          <w:lang w:val="lt-LT" w:eastAsia="zh-CN"/>
        </w:rPr>
        <w:t xml:space="preserve"> dienos</w:t>
      </w:r>
      <w:r w:rsidRPr="00CA0D24">
        <w:rPr>
          <w:rFonts w:ascii="Times New Roman" w:eastAsia="Times New Roman" w:hAnsi="Times New Roman" w:cs="Times New Roman"/>
          <w:sz w:val="24"/>
          <w:szCs w:val="24"/>
          <w:lang w:val="lt-LT" w:eastAsia="zh-CN"/>
        </w:rPr>
        <w:t>.</w:t>
      </w:r>
      <w:r w:rsidR="00FD6434">
        <w:rPr>
          <w:rFonts w:ascii="Times New Roman" w:eastAsia="Times New Roman" w:hAnsi="Times New Roman" w:cs="Times New Roman"/>
          <w:sz w:val="24"/>
          <w:szCs w:val="24"/>
          <w:lang w:val="lt-LT" w:eastAsia="zh-CN"/>
        </w:rPr>
        <w:t xml:space="preserve"> </w:t>
      </w:r>
      <w:r w:rsidR="00F43D0A">
        <w:rPr>
          <w:rFonts w:ascii="Times New Roman" w:eastAsia="Times New Roman" w:hAnsi="Times New Roman" w:cs="Times New Roman"/>
          <w:sz w:val="24"/>
          <w:szCs w:val="24"/>
          <w:lang w:val="lt-LT" w:eastAsia="zh-CN"/>
        </w:rPr>
        <w:t xml:space="preserve">Pristatęs įrangą, Tiekėjas su Pirkėju pasirašo Įrangos Pristatymo aktą ir  </w:t>
      </w:r>
      <w:r w:rsidR="00FD6434">
        <w:rPr>
          <w:rFonts w:ascii="Times New Roman" w:eastAsia="Times New Roman" w:hAnsi="Times New Roman" w:cs="Times New Roman"/>
          <w:sz w:val="24"/>
          <w:szCs w:val="24"/>
          <w:lang w:val="lt-LT" w:eastAsia="zh-CN"/>
        </w:rPr>
        <w:t>išrašo Pirkėjui sąskaitą faktūrą</w:t>
      </w:r>
      <w:r w:rsidR="00F43D0A">
        <w:rPr>
          <w:rFonts w:ascii="Times New Roman" w:eastAsia="Times New Roman" w:hAnsi="Times New Roman" w:cs="Times New Roman"/>
          <w:sz w:val="24"/>
          <w:szCs w:val="24"/>
          <w:lang w:val="lt-LT" w:eastAsia="zh-CN"/>
        </w:rPr>
        <w:t xml:space="preserve">. </w:t>
      </w:r>
      <w:r w:rsidR="00850B76">
        <w:rPr>
          <w:rFonts w:ascii="Times New Roman" w:eastAsia="Times New Roman" w:hAnsi="Times New Roman" w:cs="Times New Roman"/>
          <w:sz w:val="24"/>
          <w:szCs w:val="24"/>
          <w:lang w:val="lt-LT" w:eastAsia="zh-CN"/>
        </w:rPr>
        <w:t xml:space="preserve">Toliau Tiekėjas instaliuoja įrangą, paleidžia ją eksploatacijai ir apmoko </w:t>
      </w:r>
      <w:r w:rsidR="00FD408F">
        <w:rPr>
          <w:rFonts w:ascii="Times New Roman" w:eastAsia="Times New Roman" w:hAnsi="Times New Roman" w:cs="Times New Roman"/>
          <w:sz w:val="24"/>
          <w:szCs w:val="24"/>
          <w:lang w:val="lt-LT" w:eastAsia="zh-CN"/>
        </w:rPr>
        <w:t xml:space="preserve">Pirkėjo </w:t>
      </w:r>
      <w:r w:rsidR="00850B76">
        <w:rPr>
          <w:rFonts w:ascii="Times New Roman" w:eastAsia="Times New Roman" w:hAnsi="Times New Roman" w:cs="Times New Roman"/>
          <w:sz w:val="24"/>
          <w:szCs w:val="24"/>
          <w:lang w:val="lt-LT" w:eastAsia="zh-CN"/>
        </w:rPr>
        <w:t>darbuotojus dirbti su įranga. Pabaig</w:t>
      </w:r>
      <w:r w:rsidR="00A952F2">
        <w:rPr>
          <w:rFonts w:ascii="Times New Roman" w:eastAsia="Times New Roman" w:hAnsi="Times New Roman" w:cs="Times New Roman"/>
          <w:sz w:val="24"/>
          <w:szCs w:val="24"/>
          <w:lang w:val="lt-LT" w:eastAsia="zh-CN"/>
        </w:rPr>
        <w:t>ęs</w:t>
      </w:r>
      <w:r w:rsidR="00850B76">
        <w:rPr>
          <w:rFonts w:ascii="Times New Roman" w:eastAsia="Times New Roman" w:hAnsi="Times New Roman" w:cs="Times New Roman"/>
          <w:sz w:val="24"/>
          <w:szCs w:val="24"/>
          <w:lang w:val="lt-LT" w:eastAsia="zh-CN"/>
        </w:rPr>
        <w:t xml:space="preserve"> šiuos darbus </w:t>
      </w:r>
      <w:r w:rsidR="00813C70">
        <w:rPr>
          <w:rFonts w:ascii="Times New Roman" w:eastAsia="Times New Roman" w:hAnsi="Times New Roman" w:cs="Times New Roman"/>
          <w:sz w:val="24"/>
          <w:szCs w:val="24"/>
          <w:lang w:val="lt-LT" w:eastAsia="zh-CN"/>
        </w:rPr>
        <w:t>Tiekėjas su Pirkėju pasirašo</w:t>
      </w:r>
      <w:r w:rsidR="00850B76">
        <w:rPr>
          <w:rFonts w:ascii="Times New Roman" w:eastAsia="Times New Roman" w:hAnsi="Times New Roman" w:cs="Times New Roman"/>
          <w:sz w:val="24"/>
          <w:szCs w:val="24"/>
          <w:lang w:val="lt-LT" w:eastAsia="zh-CN"/>
        </w:rPr>
        <w:t xml:space="preserve"> Galutin</w:t>
      </w:r>
      <w:r w:rsidR="00813C70">
        <w:rPr>
          <w:rFonts w:ascii="Times New Roman" w:eastAsia="Times New Roman" w:hAnsi="Times New Roman" w:cs="Times New Roman"/>
          <w:sz w:val="24"/>
          <w:szCs w:val="24"/>
          <w:lang w:val="lt-LT" w:eastAsia="zh-CN"/>
        </w:rPr>
        <w:t>į</w:t>
      </w:r>
      <w:r w:rsidR="00850B76">
        <w:rPr>
          <w:rFonts w:ascii="Times New Roman" w:eastAsia="Times New Roman" w:hAnsi="Times New Roman" w:cs="Times New Roman"/>
          <w:sz w:val="24"/>
          <w:szCs w:val="24"/>
          <w:lang w:val="lt-LT" w:eastAsia="zh-CN"/>
        </w:rPr>
        <w:t xml:space="preserve"> Įrangos  perdavimo-perėmimo akt</w:t>
      </w:r>
      <w:r w:rsidR="00813C70">
        <w:rPr>
          <w:rFonts w:ascii="Times New Roman" w:eastAsia="Times New Roman" w:hAnsi="Times New Roman" w:cs="Times New Roman"/>
          <w:sz w:val="24"/>
          <w:szCs w:val="24"/>
          <w:lang w:val="lt-LT" w:eastAsia="zh-CN"/>
        </w:rPr>
        <w:t>ą</w:t>
      </w:r>
      <w:r w:rsidR="00850B76">
        <w:rPr>
          <w:rFonts w:ascii="Times New Roman" w:eastAsia="Times New Roman" w:hAnsi="Times New Roman" w:cs="Times New Roman"/>
          <w:sz w:val="24"/>
          <w:szCs w:val="24"/>
          <w:lang w:val="lt-LT" w:eastAsia="zh-CN"/>
        </w:rPr>
        <w:t xml:space="preserve">. </w:t>
      </w:r>
      <w:r w:rsidR="00AA77CF">
        <w:rPr>
          <w:rFonts w:ascii="Times New Roman" w:eastAsia="Times New Roman" w:hAnsi="Times New Roman" w:cs="Times New Roman"/>
          <w:sz w:val="24"/>
          <w:szCs w:val="24"/>
          <w:lang w:val="lt-LT" w:eastAsia="zh-CN"/>
        </w:rPr>
        <w:t xml:space="preserve">Toliau </w:t>
      </w:r>
      <w:r w:rsidR="00A83586">
        <w:rPr>
          <w:rFonts w:ascii="Times New Roman" w:eastAsia="Times New Roman" w:hAnsi="Times New Roman" w:cs="Times New Roman"/>
          <w:sz w:val="24"/>
          <w:szCs w:val="24"/>
          <w:lang w:val="lt-LT" w:eastAsia="zh-CN"/>
        </w:rPr>
        <w:t xml:space="preserve">Pirkėjas (arba jo įgaliotas subjektas) pateikia </w:t>
      </w:r>
      <w:r w:rsidR="004A1F02">
        <w:rPr>
          <w:rFonts w:ascii="Times New Roman" w:eastAsia="Times New Roman" w:hAnsi="Times New Roman" w:cs="Times New Roman"/>
          <w:sz w:val="24"/>
          <w:szCs w:val="24"/>
          <w:lang w:val="lt-LT" w:eastAsia="zh-CN"/>
        </w:rPr>
        <w:t xml:space="preserve">mokėjimo prašymą </w:t>
      </w:r>
      <w:r w:rsidR="00A83586">
        <w:rPr>
          <w:rFonts w:ascii="Times New Roman" w:eastAsia="Times New Roman" w:hAnsi="Times New Roman" w:cs="Times New Roman"/>
          <w:sz w:val="24"/>
          <w:szCs w:val="24"/>
          <w:lang w:val="lt-LT" w:eastAsia="zh-CN"/>
        </w:rPr>
        <w:t>finansuojančiai agentūrai</w:t>
      </w:r>
      <w:r w:rsidR="004A1F02">
        <w:rPr>
          <w:rFonts w:ascii="Times New Roman" w:eastAsia="Times New Roman" w:hAnsi="Times New Roman" w:cs="Times New Roman"/>
          <w:sz w:val="24"/>
          <w:szCs w:val="24"/>
          <w:lang w:val="lt-LT" w:eastAsia="zh-CN"/>
        </w:rPr>
        <w:t xml:space="preserve">, kartu prideda sąskaitą </w:t>
      </w:r>
      <w:r w:rsidR="00A83586">
        <w:rPr>
          <w:rFonts w:ascii="Times New Roman" w:eastAsia="Times New Roman" w:hAnsi="Times New Roman" w:cs="Times New Roman"/>
          <w:sz w:val="24"/>
          <w:szCs w:val="24"/>
          <w:lang w:val="lt-LT" w:eastAsia="zh-CN"/>
        </w:rPr>
        <w:t xml:space="preserve">faktūrą, </w:t>
      </w:r>
      <w:r w:rsidR="004A1F02">
        <w:rPr>
          <w:rFonts w:ascii="Times New Roman" w:eastAsia="Times New Roman" w:hAnsi="Times New Roman" w:cs="Times New Roman"/>
          <w:sz w:val="24"/>
          <w:szCs w:val="24"/>
          <w:lang w:val="lt-LT" w:eastAsia="zh-CN"/>
        </w:rPr>
        <w:t>Į</w:t>
      </w:r>
      <w:r w:rsidR="00A83586">
        <w:rPr>
          <w:rFonts w:ascii="Times New Roman" w:eastAsia="Times New Roman" w:hAnsi="Times New Roman" w:cs="Times New Roman"/>
          <w:sz w:val="24"/>
          <w:szCs w:val="24"/>
          <w:lang w:val="lt-LT" w:eastAsia="zh-CN"/>
        </w:rPr>
        <w:t xml:space="preserve">rangos </w:t>
      </w:r>
      <w:r w:rsidR="004A1F02">
        <w:rPr>
          <w:rFonts w:ascii="Times New Roman" w:eastAsia="Times New Roman" w:hAnsi="Times New Roman" w:cs="Times New Roman"/>
          <w:sz w:val="24"/>
          <w:szCs w:val="24"/>
          <w:lang w:val="lt-LT" w:eastAsia="zh-CN"/>
        </w:rPr>
        <w:t>P</w:t>
      </w:r>
      <w:r w:rsidR="00A83586">
        <w:rPr>
          <w:rFonts w:ascii="Times New Roman" w:eastAsia="Times New Roman" w:hAnsi="Times New Roman" w:cs="Times New Roman"/>
          <w:sz w:val="24"/>
          <w:szCs w:val="24"/>
          <w:lang w:val="lt-LT" w:eastAsia="zh-CN"/>
        </w:rPr>
        <w:t xml:space="preserve">ristatymo aktą ir Galutinį </w:t>
      </w:r>
      <w:r w:rsidR="00850B76">
        <w:rPr>
          <w:rFonts w:ascii="Times New Roman" w:eastAsia="Times New Roman" w:hAnsi="Times New Roman" w:cs="Times New Roman"/>
          <w:sz w:val="24"/>
          <w:szCs w:val="24"/>
          <w:lang w:val="lt-LT" w:eastAsia="zh-CN"/>
        </w:rPr>
        <w:t xml:space="preserve"> </w:t>
      </w:r>
      <w:r w:rsidR="00A83586">
        <w:rPr>
          <w:rFonts w:ascii="Times New Roman" w:eastAsia="Times New Roman" w:hAnsi="Times New Roman" w:cs="Times New Roman"/>
          <w:sz w:val="24"/>
          <w:szCs w:val="24"/>
          <w:lang w:val="lt-LT" w:eastAsia="zh-CN"/>
        </w:rPr>
        <w:t>Įrangos  perdavimo-perėmimo aktą</w:t>
      </w:r>
      <w:r w:rsidR="00C84C26">
        <w:rPr>
          <w:rFonts w:ascii="Times New Roman" w:eastAsia="Times New Roman" w:hAnsi="Times New Roman" w:cs="Times New Roman"/>
          <w:sz w:val="24"/>
          <w:szCs w:val="24"/>
          <w:lang w:val="lt-LT" w:eastAsia="zh-CN"/>
        </w:rPr>
        <w:t xml:space="preserve"> ir prašo apmokėti patirtas išlaidas. </w:t>
      </w:r>
      <w:r w:rsidR="004A1F02">
        <w:rPr>
          <w:rFonts w:ascii="Times New Roman" w:eastAsia="Times New Roman" w:hAnsi="Times New Roman" w:cs="Times New Roman"/>
          <w:sz w:val="24"/>
          <w:szCs w:val="24"/>
          <w:lang w:val="lt-LT" w:eastAsia="zh-CN"/>
        </w:rPr>
        <w:t xml:space="preserve">Gavęs apmokėjimą iš Agentūros ir pridėjęs  reikiamą savo lėšų dalį </w:t>
      </w:r>
      <w:r w:rsidR="006553BC">
        <w:rPr>
          <w:rFonts w:ascii="Times New Roman" w:eastAsia="Times New Roman" w:hAnsi="Times New Roman" w:cs="Times New Roman"/>
          <w:sz w:val="24"/>
          <w:szCs w:val="24"/>
          <w:lang w:val="lt-LT" w:eastAsia="zh-CN"/>
        </w:rPr>
        <w:t>– perveda apmokėjimą Tiekėjui.</w:t>
      </w:r>
    </w:p>
    <w:p w14:paraId="5C6F2FD1" w14:textId="2840B73D" w:rsidR="00003542" w:rsidRPr="00CA0D24" w:rsidRDefault="00810F7E" w:rsidP="007D3FC8">
      <w:pPr>
        <w:pStyle w:val="ListParagraph"/>
        <w:numPr>
          <w:ilvl w:val="1"/>
          <w:numId w:val="1"/>
        </w:numPr>
        <w:spacing w:line="360" w:lineRule="auto"/>
        <w:jc w:val="both"/>
        <w:rPr>
          <w:rFonts w:ascii="Times New Roman" w:hAnsi="Times New Roman" w:cs="Times New Roman"/>
          <w:sz w:val="24"/>
          <w:szCs w:val="24"/>
          <w:lang w:val="lt-LT"/>
        </w:rPr>
      </w:pPr>
      <w:r w:rsidRPr="00BE7D6B">
        <w:rPr>
          <w:rFonts w:ascii="Times New Roman" w:hAnsi="Times New Roman" w:cs="Times New Roman"/>
          <w:color w:val="000000"/>
          <w:sz w:val="24"/>
          <w:szCs w:val="24"/>
          <w:lang w:val="lt-LT"/>
        </w:rPr>
        <w:t xml:space="preserve">Įranga </w:t>
      </w:r>
      <w:r w:rsidRPr="00BE7D6B">
        <w:rPr>
          <w:rFonts w:ascii="Times New Roman" w:hAnsi="Times New Roman" w:cs="Times New Roman"/>
          <w:sz w:val="24"/>
          <w:szCs w:val="24"/>
          <w:lang w:val="lt-LT"/>
        </w:rPr>
        <w:t>Pirkėjui turi būti pristatyta, sumontuota ir paleista eksploatacijai</w:t>
      </w:r>
      <w:r w:rsidR="003054A4" w:rsidRPr="00BE7D6B">
        <w:rPr>
          <w:rFonts w:ascii="Times New Roman" w:hAnsi="Times New Roman" w:cs="Times New Roman"/>
          <w:sz w:val="24"/>
          <w:szCs w:val="24"/>
          <w:lang w:val="lt-LT"/>
        </w:rPr>
        <w:t xml:space="preserve"> kuo greičiau, bet ne ilgiau kaip per 60 (šešiasdešimt) kalendorinių dienų nuo sutarties </w:t>
      </w:r>
      <w:r w:rsidR="007E1AB5" w:rsidRPr="00BE7D6B">
        <w:rPr>
          <w:rFonts w:ascii="Times New Roman" w:hAnsi="Times New Roman" w:cs="Times New Roman"/>
          <w:sz w:val="24"/>
          <w:szCs w:val="24"/>
          <w:lang w:val="lt-LT"/>
        </w:rPr>
        <w:t>įsigaliojimo</w:t>
      </w:r>
      <w:r w:rsidR="003054A4" w:rsidRPr="00BE7D6B">
        <w:rPr>
          <w:rFonts w:ascii="Times New Roman" w:hAnsi="Times New Roman" w:cs="Times New Roman"/>
          <w:sz w:val="24"/>
          <w:szCs w:val="24"/>
          <w:lang w:val="lt-LT"/>
        </w:rPr>
        <w:t xml:space="preserve"> dienos. </w:t>
      </w:r>
      <w:bookmarkStart w:id="12" w:name="_Hlk61621201"/>
      <w:r w:rsidR="00D46EBC" w:rsidRPr="007D3FC8">
        <w:rPr>
          <w:rFonts w:ascii="Times New Roman" w:hAnsi="Times New Roman" w:cs="Times New Roman"/>
          <w:sz w:val="24"/>
          <w:szCs w:val="24"/>
          <w:lang w:val="lt-LT"/>
        </w:rPr>
        <w:t>Sutarties vykdymo terminas gali būti pratęstas iki 30 (trisdešimt) dienų, esant objektyvioms priežastims ir tik raštišku šalių susitarimu. Sutarties pratęsimo laikotarpis negali būti ilgesnis už projekto įgyvendinimo ir tinkamų išlaidų patyrimo laikotarpį</w:t>
      </w:r>
      <w:r w:rsidR="00D46EBC">
        <w:rPr>
          <w:rFonts w:ascii="Times New Roman" w:hAnsi="Times New Roman" w:cs="Times New Roman"/>
          <w:sz w:val="24"/>
          <w:szCs w:val="24"/>
          <w:lang w:val="lt-LT"/>
        </w:rPr>
        <w:t xml:space="preserve">. </w:t>
      </w:r>
      <w:r w:rsidR="00003542" w:rsidRPr="00BE7D6B">
        <w:rPr>
          <w:rFonts w:ascii="Times New Roman" w:hAnsi="Times New Roman" w:cs="Times New Roman"/>
          <w:sz w:val="24"/>
          <w:szCs w:val="24"/>
          <w:lang w:val="lt-LT"/>
        </w:rPr>
        <w:t xml:space="preserve">Sutartis įsigalioja, jeigu </w:t>
      </w:r>
      <w:r w:rsidR="00BE7D6B" w:rsidRPr="00BE7D6B">
        <w:rPr>
          <w:rFonts w:ascii="Times New Roman" w:hAnsi="Times New Roman" w:cs="Times New Roman"/>
          <w:sz w:val="24"/>
          <w:szCs w:val="24"/>
          <w:lang w:val="lt-LT"/>
        </w:rPr>
        <w:t xml:space="preserve"> </w:t>
      </w:r>
      <w:r w:rsidR="00BE7D6B" w:rsidRPr="00CA0D24">
        <w:rPr>
          <w:rFonts w:ascii="Times New Roman" w:hAnsi="Times New Roman" w:cs="Times New Roman"/>
          <w:sz w:val="24"/>
          <w:szCs w:val="24"/>
          <w:lang w:val="lt-LT"/>
        </w:rPr>
        <w:t>LR Ekonomikos ir inovacijų ministras priima sprendimą skirti Projektui finansavimą</w:t>
      </w:r>
      <w:r w:rsidR="00BE7D6B">
        <w:rPr>
          <w:rFonts w:ascii="Times New Roman" w:hAnsi="Times New Roman" w:cs="Times New Roman"/>
          <w:sz w:val="24"/>
          <w:szCs w:val="24"/>
          <w:lang w:val="lt-LT"/>
        </w:rPr>
        <w:t>.</w:t>
      </w:r>
    </w:p>
    <w:bookmarkEnd w:id="12"/>
    <w:p w14:paraId="2B9285A5" w14:textId="77777777" w:rsidR="00150298"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CA0D24">
        <w:rPr>
          <w:rFonts w:ascii="Times New Roman" w:hAnsi="Times New Roman" w:cs="Times New Roman"/>
          <w:sz w:val="24"/>
          <w:szCs w:val="24"/>
          <w:lang w:val="lt-LT"/>
        </w:rPr>
        <w:t>Pirkimo sutartis pasirašoma su laimėjusį</w:t>
      </w:r>
      <w:r w:rsidRPr="000A43EE">
        <w:rPr>
          <w:rFonts w:ascii="Times New Roman" w:hAnsi="Times New Roman" w:cs="Times New Roman"/>
          <w:sz w:val="24"/>
          <w:szCs w:val="24"/>
          <w:lang w:val="lt-LT"/>
        </w:rPr>
        <w:t xml:space="preserve"> pasiūlymą pateikusiu tiekėju šiose konkurso sąlygose nustatytomis sąlygomis, vadovaujantis Taisyklėmis ir Civiliniu kodeksu;</w:t>
      </w:r>
    </w:p>
    <w:p w14:paraId="5AA3B9E1" w14:textId="7F83E478" w:rsidR="00150298"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0A43EE">
        <w:rPr>
          <w:rFonts w:ascii="Times New Roman" w:hAnsi="Times New Roman" w:cs="Times New Roman"/>
          <w:sz w:val="24"/>
          <w:szCs w:val="24"/>
          <w:lang w:val="lt-LT"/>
        </w:rPr>
        <w:t>11.</w:t>
      </w:r>
      <w:r w:rsidRPr="000A43EE">
        <w:rPr>
          <w:rFonts w:ascii="Times New Roman" w:hAnsi="Times New Roman" w:cs="Times New Roman"/>
          <w:sz w:val="24"/>
          <w:szCs w:val="24"/>
          <w:lang w:val="lt-LT"/>
        </w:rPr>
        <w:t>8 punkte nustatyti atvejai (jei taikoma).</w:t>
      </w:r>
    </w:p>
    <w:p w14:paraId="4572C6CB" w14:textId="63030D63" w:rsidR="003E59AA"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Vykdant pirkimo sutartį, esminės pirkimo sutarties sąlygos keičiamos nebus, jeigu:</w:t>
      </w:r>
    </w:p>
    <w:p w14:paraId="0725855B" w14:textId="06020878"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0A43EE" w:rsidRDefault="009B637D" w:rsidP="00EC742B">
      <w:pPr>
        <w:pStyle w:val="ListParagraph"/>
        <w:numPr>
          <w:ilvl w:val="2"/>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lastRenderedPageBreak/>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0A43EE" w:rsidRDefault="007344F9" w:rsidP="00EC742B">
      <w:pPr>
        <w:pStyle w:val="ListParagraph"/>
        <w:numPr>
          <w:ilvl w:val="0"/>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BAIGIAMOSIOS NUOSTATOS</w:t>
      </w:r>
    </w:p>
    <w:p w14:paraId="34DF169C" w14:textId="77777777" w:rsidR="009D7360" w:rsidRPr="000A43EE"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Tiekėjams pasiūlymų rengimo ir dalyvavimo konkurse išlaidos neatlyginamos.</w:t>
      </w:r>
    </w:p>
    <w:p w14:paraId="6E73EAEA" w14:textId="62A68601"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0A43EE">
          <w:rPr>
            <w:rStyle w:val="Hyperlink"/>
            <w:rFonts w:ascii="Times New Roman" w:hAnsi="Times New Roman" w:cs="Times New Roman"/>
            <w:sz w:val="24"/>
            <w:szCs w:val="24"/>
            <w:lang w:val="lt-LT"/>
          </w:rPr>
          <w:t>www.esinvesticijos.lt</w:t>
        </w:r>
      </w:hyperlink>
      <w:r w:rsidRPr="000A43EE">
        <w:rPr>
          <w:rFonts w:ascii="Times New Roman" w:hAnsi="Times New Roman" w:cs="Times New Roman"/>
          <w:sz w:val="24"/>
          <w:szCs w:val="24"/>
          <w:lang w:val="lt-LT"/>
        </w:rPr>
        <w:t>.</w:t>
      </w:r>
    </w:p>
    <w:p w14:paraId="6E7C1A51"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0A43EE" w:rsidRDefault="007344F9" w:rsidP="00EC742B">
      <w:pPr>
        <w:pStyle w:val="ListParagraph"/>
        <w:numPr>
          <w:ilvl w:val="1"/>
          <w:numId w:val="1"/>
        </w:numPr>
        <w:spacing w:line="360" w:lineRule="auto"/>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0A43EE" w:rsidRDefault="007344F9"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PRIEDAI</w:t>
      </w:r>
    </w:p>
    <w:p w14:paraId="3D0AA5CA" w14:textId="3CECAA87" w:rsidR="001073BB" w:rsidRPr="000A43EE" w:rsidRDefault="001073BB"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1 </w:t>
      </w:r>
      <w:r w:rsidR="007344F9" w:rsidRPr="000A43EE">
        <w:rPr>
          <w:rFonts w:ascii="Times New Roman" w:hAnsi="Times New Roman" w:cs="Times New Roman"/>
          <w:sz w:val="24"/>
          <w:szCs w:val="24"/>
          <w:lang w:val="lt-LT"/>
        </w:rPr>
        <w:t>priedas</w:t>
      </w:r>
      <w:r w:rsidR="001C5BD9" w:rsidRPr="000A43EE">
        <w:rPr>
          <w:rFonts w:ascii="Times New Roman" w:hAnsi="Times New Roman" w:cs="Times New Roman"/>
          <w:sz w:val="24"/>
          <w:szCs w:val="24"/>
          <w:lang w:val="lt-LT"/>
        </w:rPr>
        <w:t>. T</w:t>
      </w:r>
      <w:r w:rsidR="007344F9" w:rsidRPr="000A43EE">
        <w:rPr>
          <w:rFonts w:ascii="Times New Roman" w:hAnsi="Times New Roman" w:cs="Times New Roman"/>
          <w:sz w:val="24"/>
          <w:szCs w:val="24"/>
          <w:lang w:val="lt-LT"/>
        </w:rPr>
        <w:t>echninė specifikacija.</w:t>
      </w:r>
    </w:p>
    <w:p w14:paraId="0804B232" w14:textId="4061C4C3" w:rsidR="00A81FF2" w:rsidRPr="000A43EE" w:rsidRDefault="001073BB" w:rsidP="00CB13C0">
      <w:pPr>
        <w:pStyle w:val="ListParagraph"/>
        <w:spacing w:line="360" w:lineRule="auto"/>
        <w:ind w:left="444"/>
        <w:jc w:val="both"/>
        <w:rPr>
          <w:rFonts w:ascii="Times New Roman" w:hAnsi="Times New Roman" w:cs="Times New Roman"/>
          <w:sz w:val="24"/>
          <w:szCs w:val="24"/>
          <w:lang w:val="lt-LT"/>
        </w:rPr>
      </w:pPr>
      <w:r w:rsidRPr="000A43EE">
        <w:rPr>
          <w:rFonts w:ascii="Times New Roman" w:hAnsi="Times New Roman" w:cs="Times New Roman"/>
          <w:sz w:val="24"/>
          <w:szCs w:val="24"/>
          <w:lang w:val="lt-LT"/>
        </w:rPr>
        <w:t xml:space="preserve">2 </w:t>
      </w:r>
      <w:r w:rsidR="007344F9" w:rsidRPr="000A43EE">
        <w:rPr>
          <w:rFonts w:ascii="Times New Roman" w:hAnsi="Times New Roman" w:cs="Times New Roman"/>
          <w:sz w:val="24"/>
          <w:szCs w:val="24"/>
          <w:lang w:val="lt-LT"/>
        </w:rPr>
        <w:t xml:space="preserve">priedas. </w:t>
      </w:r>
      <w:r w:rsidR="001C5BD9" w:rsidRPr="000A43EE">
        <w:rPr>
          <w:rFonts w:ascii="Times New Roman" w:hAnsi="Times New Roman" w:cs="Times New Roman"/>
          <w:sz w:val="24"/>
          <w:szCs w:val="24"/>
          <w:lang w:val="lt-LT"/>
        </w:rPr>
        <w:t xml:space="preserve">Pasiūlymo forma. </w:t>
      </w:r>
    </w:p>
    <w:p w14:paraId="01C63659" w14:textId="2C1FAF14" w:rsidR="009D7360" w:rsidRPr="000A43EE" w:rsidRDefault="009D7360">
      <w:pPr>
        <w:rPr>
          <w:rFonts w:ascii="Times New Roman" w:hAnsi="Times New Roman" w:cs="Times New Roman"/>
          <w:sz w:val="24"/>
          <w:szCs w:val="24"/>
          <w:lang w:val="lt-LT"/>
        </w:rPr>
      </w:pPr>
      <w:r w:rsidRPr="000A43EE">
        <w:rPr>
          <w:rFonts w:ascii="Times New Roman" w:hAnsi="Times New Roman" w:cs="Times New Roman"/>
          <w:sz w:val="24"/>
          <w:szCs w:val="24"/>
          <w:lang w:val="lt-LT"/>
        </w:rPr>
        <w:br w:type="page"/>
      </w:r>
    </w:p>
    <w:p w14:paraId="568C5554" w14:textId="77777777" w:rsidR="009D7360" w:rsidRPr="000A43EE" w:rsidRDefault="009D7360" w:rsidP="00CB13C0">
      <w:pPr>
        <w:pStyle w:val="ListParagraph"/>
        <w:spacing w:line="360" w:lineRule="auto"/>
        <w:ind w:left="444"/>
        <w:jc w:val="both"/>
        <w:rPr>
          <w:rFonts w:ascii="Times New Roman" w:hAnsi="Times New Roman" w:cs="Times New Roman"/>
          <w:sz w:val="24"/>
          <w:szCs w:val="24"/>
          <w:lang w:val="lt-LT"/>
        </w:rPr>
      </w:pPr>
    </w:p>
    <w:p w14:paraId="5EC9870E" w14:textId="08C6B3E2" w:rsidR="001C5BD9" w:rsidRPr="000A43EE" w:rsidRDefault="001C5BD9" w:rsidP="00CB13C0">
      <w:pPr>
        <w:spacing w:after="0" w:line="360" w:lineRule="auto"/>
        <w:ind w:right="-259"/>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1 konkurso sąlygų priedas</w:t>
      </w:r>
    </w:p>
    <w:p w14:paraId="1910B500" w14:textId="77777777" w:rsidR="001C5BD9" w:rsidRPr="000A43EE"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0A43EE" w:rsidRDefault="00406038" w:rsidP="00CB13C0">
      <w:pPr>
        <w:spacing w:after="0" w:line="360" w:lineRule="auto"/>
        <w:ind w:right="-259"/>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 xml:space="preserve">TECHNINĖ </w:t>
      </w:r>
      <w:r w:rsidR="0050011D" w:rsidRPr="000A43EE">
        <w:rPr>
          <w:rFonts w:ascii="Times New Roman" w:eastAsia="Times New Roman" w:hAnsi="Times New Roman" w:cs="Times New Roman"/>
          <w:b/>
          <w:sz w:val="24"/>
          <w:szCs w:val="24"/>
          <w:lang w:val="lt-LT"/>
        </w:rPr>
        <w:t>SPECIFIKACIJA</w:t>
      </w:r>
    </w:p>
    <w:p w14:paraId="4D4E87DD"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58BF08D1" w14:textId="1A06780B" w:rsidR="00406038" w:rsidRPr="000A43EE" w:rsidRDefault="00406038" w:rsidP="00CB13C0">
      <w:pPr>
        <w:spacing w:after="0" w:line="360" w:lineRule="auto"/>
        <w:ind w:right="-259"/>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Pirkimo objektas</w:t>
      </w:r>
      <w:r w:rsidR="002D6D51" w:rsidRPr="000A43EE">
        <w:rPr>
          <w:rFonts w:ascii="Times New Roman" w:hAnsi="Times New Roman" w:cs="Times New Roman"/>
          <w:bCs/>
          <w:sz w:val="24"/>
          <w:szCs w:val="24"/>
          <w:lang w:val="lt-LT"/>
        </w:rPr>
        <w:t xml:space="preserve"> </w:t>
      </w:r>
      <w:r w:rsidR="002D6D51"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002D6D51" w:rsidRPr="000A43EE">
        <w:rPr>
          <w:rFonts w:ascii="Times New Roman" w:hAnsi="Times New Roman" w:cs="Times New Roman"/>
          <w:b/>
          <w:sz w:val="24"/>
          <w:szCs w:val="24"/>
          <w:lang w:val="lt-LT"/>
        </w:rPr>
        <w:t>, skirta tekstilės medžiagų sukirpimui</w:t>
      </w:r>
    </w:p>
    <w:p w14:paraId="33C22A78"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381C055D" w14:textId="7CEDEF2E" w:rsidR="00B075D2" w:rsidRDefault="00B075D2">
      <w:pPr>
        <w:spacing w:after="0" w:line="360" w:lineRule="auto"/>
        <w:ind w:left="2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Sukirpimo liniją turi sudaryti:</w:t>
      </w:r>
    </w:p>
    <w:p w14:paraId="4EFDB25E" w14:textId="589E7CB2" w:rsid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sidRPr="00B075D2">
        <w:rPr>
          <w:rFonts w:ascii="Times New Roman" w:eastAsia="Times New Roman" w:hAnsi="Times New Roman" w:cs="Times New Roman"/>
          <w:sz w:val="24"/>
          <w:szCs w:val="24"/>
          <w:lang w:val="lt-LT"/>
        </w:rPr>
        <w:t>Automatinė sukirpimo mašina, skirta tekstilės medžiagų sukirpimui</w:t>
      </w:r>
      <w:r>
        <w:rPr>
          <w:rFonts w:ascii="Times New Roman" w:eastAsia="Times New Roman" w:hAnsi="Times New Roman" w:cs="Times New Roman"/>
          <w:sz w:val="24"/>
          <w:szCs w:val="24"/>
          <w:lang w:val="lt-LT"/>
        </w:rPr>
        <w:t>.</w:t>
      </w:r>
    </w:p>
    <w:p w14:paraId="5322A2E9" w14:textId="2E82E5B7" w:rsidR="00B075D2" w:rsidRPr="00CA0D24"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Konvejerinis paklojimo stalas (ne mažiau </w:t>
      </w:r>
      <w:r>
        <w:rPr>
          <w:rFonts w:ascii="Times New Roman" w:eastAsia="Times New Roman" w:hAnsi="Times New Roman" w:cs="Times New Roman"/>
          <w:sz w:val="24"/>
          <w:szCs w:val="24"/>
        </w:rPr>
        <w:t>18m, sudarytas i</w:t>
      </w:r>
      <w:r>
        <w:rPr>
          <w:rFonts w:ascii="Times New Roman" w:eastAsia="Times New Roman" w:hAnsi="Times New Roman" w:cs="Times New Roman"/>
          <w:sz w:val="24"/>
          <w:szCs w:val="24"/>
          <w:lang w:val="lt-LT"/>
        </w:rPr>
        <w:t xml:space="preserve">š </w:t>
      </w:r>
      <w:r>
        <w:rPr>
          <w:rFonts w:ascii="Times New Roman" w:eastAsia="Times New Roman" w:hAnsi="Times New Roman" w:cs="Times New Roman"/>
          <w:sz w:val="24"/>
          <w:szCs w:val="24"/>
        </w:rPr>
        <w:t>3 segment</w:t>
      </w:r>
      <w:r>
        <w:rPr>
          <w:rFonts w:ascii="Times New Roman" w:eastAsia="Times New Roman" w:hAnsi="Times New Roman" w:cs="Times New Roman"/>
          <w:sz w:val="24"/>
          <w:szCs w:val="24"/>
          <w:lang w:val="lt-LT"/>
        </w:rPr>
        <w:t xml:space="preserve">ų po </w:t>
      </w:r>
      <w:r>
        <w:rPr>
          <w:rFonts w:ascii="Times New Roman" w:eastAsia="Times New Roman" w:hAnsi="Times New Roman" w:cs="Times New Roman"/>
          <w:sz w:val="24"/>
          <w:szCs w:val="24"/>
        </w:rPr>
        <w:t>6m).</w:t>
      </w:r>
    </w:p>
    <w:p w14:paraId="6EB36808" w14:textId="64F6173C" w:rsid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Automatinė paklojimo mašina</w:t>
      </w:r>
    </w:p>
    <w:p w14:paraId="4FE6399B" w14:textId="1BADBF46" w:rsidR="00B075D2" w:rsidRPr="00B075D2" w:rsidRDefault="00B075D2" w:rsidP="00CA0D24">
      <w:pPr>
        <w:pStyle w:val="ListParagraph"/>
        <w:numPr>
          <w:ilvl w:val="1"/>
          <w:numId w:val="4"/>
        </w:numPr>
        <w:spacing w:after="0" w:line="360" w:lineRule="auto"/>
        <w:ind w:left="993"/>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Programinė įranga</w:t>
      </w:r>
    </w:p>
    <w:p w14:paraId="3AE410B1" w14:textId="5EEE3265" w:rsidR="00406038" w:rsidRPr="000A43EE" w:rsidRDefault="00406038"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47ABDD" w14:textId="77777777" w:rsidR="00406038" w:rsidRPr="000A43EE" w:rsidRDefault="00406038"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Visa siūloma/parduodama įranga turi būti nauja ir nenaudota.</w:t>
      </w:r>
    </w:p>
    <w:p w14:paraId="32CD621C" w14:textId="02064BDC" w:rsidR="00406038" w:rsidRPr="000A43EE"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0A43EE">
        <w:rPr>
          <w:rFonts w:ascii="Times New Roman" w:eastAsia="Times New Roman" w:hAnsi="Times New Roman" w:cs="Times New Roman"/>
          <w:b/>
          <w:sz w:val="24"/>
          <w:szCs w:val="24"/>
          <w:lang w:val="lt-LT"/>
        </w:rPr>
        <w:t>Reikalavimai įrangai</w:t>
      </w:r>
    </w:p>
    <w:p w14:paraId="0DED6479" w14:textId="67342C6E" w:rsidR="00E20735" w:rsidRPr="000A43EE" w:rsidRDefault="00E20735" w:rsidP="00CB13C0">
      <w:pPr>
        <w:tabs>
          <w:tab w:val="left" w:pos="540"/>
        </w:tabs>
        <w:spacing w:after="0" w:line="360" w:lineRule="auto"/>
        <w:jc w:val="both"/>
        <w:rPr>
          <w:rFonts w:ascii="Times New Roman" w:eastAsia="Times New Roman" w:hAnsi="Times New Roman" w:cs="Times New Roman"/>
          <w:bCs/>
          <w:sz w:val="24"/>
          <w:szCs w:val="24"/>
          <w:lang w:val="lt-LT"/>
        </w:rPr>
      </w:pPr>
    </w:p>
    <w:tbl>
      <w:tblPr>
        <w:tblStyle w:val="TableGrid"/>
        <w:tblW w:w="0" w:type="auto"/>
        <w:tblInd w:w="-147" w:type="dxa"/>
        <w:tblLook w:val="04A0" w:firstRow="1" w:lastRow="0" w:firstColumn="1" w:lastColumn="0" w:noHBand="0" w:noVBand="1"/>
      </w:tblPr>
      <w:tblGrid>
        <w:gridCol w:w="851"/>
        <w:gridCol w:w="4274"/>
        <w:gridCol w:w="3059"/>
        <w:gridCol w:w="1847"/>
      </w:tblGrid>
      <w:tr w:rsidR="00E20735" w:rsidRPr="000A43EE" w14:paraId="13C0D7D4" w14:textId="16255F0B" w:rsidTr="009B6E8E">
        <w:trPr>
          <w:trHeight w:val="407"/>
        </w:trPr>
        <w:tc>
          <w:tcPr>
            <w:tcW w:w="851" w:type="dxa"/>
            <w:shd w:val="pct10" w:color="auto" w:fill="auto"/>
          </w:tcPr>
          <w:p w14:paraId="3A2EDB13" w14:textId="4FD26D74" w:rsidR="00E20735" w:rsidRPr="000A43EE" w:rsidRDefault="00E20735" w:rsidP="00C93537">
            <w:pPr>
              <w:rPr>
                <w:b/>
                <w:lang w:val="lt-LT"/>
              </w:rPr>
            </w:pPr>
            <w:r w:rsidRPr="000A43EE">
              <w:rPr>
                <w:b/>
                <w:lang w:val="lt-LT"/>
              </w:rPr>
              <w:t xml:space="preserve">Eil. Nr. </w:t>
            </w:r>
          </w:p>
        </w:tc>
        <w:tc>
          <w:tcPr>
            <w:tcW w:w="4274" w:type="dxa"/>
            <w:shd w:val="pct10" w:color="auto" w:fill="auto"/>
          </w:tcPr>
          <w:p w14:paraId="60911CF0" w14:textId="580CF35D" w:rsidR="00E20735" w:rsidRPr="000A43EE" w:rsidRDefault="00E20735" w:rsidP="00C93537">
            <w:pPr>
              <w:rPr>
                <w:b/>
                <w:lang w:val="lt-LT"/>
              </w:rPr>
            </w:pPr>
            <w:r w:rsidRPr="000A43EE">
              <w:rPr>
                <w:b/>
                <w:bCs/>
                <w:lang w:val="lt-LT"/>
              </w:rPr>
              <w:t>Techninis parametras</w:t>
            </w:r>
          </w:p>
        </w:tc>
        <w:tc>
          <w:tcPr>
            <w:tcW w:w="3059" w:type="dxa"/>
            <w:shd w:val="pct10" w:color="auto" w:fill="auto"/>
          </w:tcPr>
          <w:p w14:paraId="3A1005F2" w14:textId="28946AE5" w:rsidR="00E20735" w:rsidRPr="000A43EE" w:rsidRDefault="00E20735" w:rsidP="00C93537">
            <w:pPr>
              <w:jc w:val="center"/>
              <w:rPr>
                <w:b/>
                <w:lang w:val="lt-LT"/>
              </w:rPr>
            </w:pPr>
            <w:r w:rsidRPr="000A43EE">
              <w:rPr>
                <w:b/>
                <w:lang w:val="lt-LT"/>
              </w:rPr>
              <w:t>Prekių reikalaujamos savybės</w:t>
            </w:r>
          </w:p>
        </w:tc>
        <w:tc>
          <w:tcPr>
            <w:tcW w:w="1847" w:type="dxa"/>
            <w:shd w:val="pct10" w:color="auto" w:fill="auto"/>
          </w:tcPr>
          <w:p w14:paraId="32BBD56E" w14:textId="6F665D1A" w:rsidR="00E20735" w:rsidRPr="000A43EE" w:rsidRDefault="00E20735" w:rsidP="00C93537">
            <w:pPr>
              <w:jc w:val="center"/>
              <w:rPr>
                <w:b/>
                <w:lang w:val="lt-LT"/>
              </w:rPr>
            </w:pPr>
            <w:r w:rsidRPr="000A43EE">
              <w:rPr>
                <w:b/>
                <w:lang w:val="lt-LT" w:eastAsia="lt-LT"/>
              </w:rPr>
              <w:t>Prekių siūlomos savybės</w:t>
            </w:r>
          </w:p>
        </w:tc>
      </w:tr>
      <w:tr w:rsidR="00E20735" w:rsidRPr="009933EA" w14:paraId="5F68ECDD" w14:textId="6AF7ABC9" w:rsidTr="009B6E8E">
        <w:tc>
          <w:tcPr>
            <w:tcW w:w="851" w:type="dxa"/>
            <w:tcBorders>
              <w:bottom w:val="single" w:sz="4" w:space="0" w:color="auto"/>
            </w:tcBorders>
          </w:tcPr>
          <w:p w14:paraId="6F6E8B71" w14:textId="77777777" w:rsidR="00E20735" w:rsidRPr="000A43EE" w:rsidRDefault="00E20735" w:rsidP="00E20735">
            <w:pPr>
              <w:pStyle w:val="ListParagraph"/>
              <w:rPr>
                <w:b/>
                <w:sz w:val="24"/>
                <w:szCs w:val="24"/>
                <w:lang w:val="lt-LT"/>
              </w:rPr>
            </w:pPr>
          </w:p>
        </w:tc>
        <w:tc>
          <w:tcPr>
            <w:tcW w:w="9180" w:type="dxa"/>
            <w:gridSpan w:val="3"/>
            <w:tcBorders>
              <w:bottom w:val="single" w:sz="4" w:space="0" w:color="auto"/>
            </w:tcBorders>
          </w:tcPr>
          <w:p w14:paraId="3A861B28" w14:textId="32973F92" w:rsidR="00E20735" w:rsidRPr="000A43EE" w:rsidRDefault="00E20735" w:rsidP="00E20735">
            <w:pPr>
              <w:pStyle w:val="ListParagraph"/>
              <w:numPr>
                <w:ilvl w:val="0"/>
                <w:numId w:val="17"/>
              </w:numPr>
              <w:jc w:val="center"/>
              <w:rPr>
                <w:b/>
                <w:sz w:val="24"/>
                <w:szCs w:val="24"/>
                <w:lang w:val="lt-LT"/>
              </w:rPr>
            </w:pPr>
            <w:r w:rsidRPr="000A43EE">
              <w:rPr>
                <w:b/>
                <w:sz w:val="24"/>
                <w:szCs w:val="24"/>
                <w:lang w:val="lt-LT"/>
              </w:rPr>
              <w:t>Automatinė sukirpimo mašina, skirta tekstilės medžiagų sukirpimui</w:t>
            </w:r>
          </w:p>
        </w:tc>
      </w:tr>
      <w:tr w:rsidR="00866556" w:rsidRPr="000A43EE" w14:paraId="4545725A" w14:textId="45CC9EFA" w:rsidTr="00C93537">
        <w:tc>
          <w:tcPr>
            <w:tcW w:w="8184" w:type="dxa"/>
            <w:gridSpan w:val="3"/>
            <w:shd w:val="pct10" w:color="auto" w:fill="auto"/>
          </w:tcPr>
          <w:p w14:paraId="5753CF52" w14:textId="6FCC0730" w:rsidR="00866556" w:rsidRPr="000A43EE" w:rsidRDefault="00866556" w:rsidP="00C93537">
            <w:pPr>
              <w:rPr>
                <w:b/>
                <w:lang w:val="lt-LT"/>
              </w:rPr>
            </w:pPr>
            <w:r w:rsidRPr="000A43EE">
              <w:rPr>
                <w:b/>
                <w:lang w:val="lt-LT"/>
              </w:rPr>
              <w:t>Bendrieji parametrai</w:t>
            </w:r>
          </w:p>
        </w:tc>
        <w:tc>
          <w:tcPr>
            <w:tcW w:w="1847" w:type="dxa"/>
            <w:shd w:val="pct10" w:color="auto" w:fill="auto"/>
          </w:tcPr>
          <w:p w14:paraId="55FBC7AB" w14:textId="77777777" w:rsidR="00866556" w:rsidRPr="000A43EE" w:rsidRDefault="00866556" w:rsidP="00C93537">
            <w:pPr>
              <w:rPr>
                <w:b/>
                <w:lang w:val="lt-LT"/>
              </w:rPr>
            </w:pPr>
          </w:p>
        </w:tc>
      </w:tr>
      <w:tr w:rsidR="00E20735" w:rsidRPr="000A43EE" w14:paraId="13349FC5" w14:textId="3727C5B6" w:rsidTr="009B6E8E">
        <w:tc>
          <w:tcPr>
            <w:tcW w:w="851" w:type="dxa"/>
          </w:tcPr>
          <w:p w14:paraId="7D2DAD2A" w14:textId="77777777" w:rsidR="00E20735" w:rsidRPr="000A43EE" w:rsidRDefault="00E20735" w:rsidP="009B6E8E">
            <w:pPr>
              <w:pStyle w:val="ListParagraph"/>
              <w:numPr>
                <w:ilvl w:val="0"/>
                <w:numId w:val="18"/>
              </w:numPr>
              <w:rPr>
                <w:lang w:val="lt-LT"/>
              </w:rPr>
            </w:pPr>
          </w:p>
        </w:tc>
        <w:tc>
          <w:tcPr>
            <w:tcW w:w="4274" w:type="dxa"/>
          </w:tcPr>
          <w:p w14:paraId="1440C050" w14:textId="0EA5795D" w:rsidR="00E20735" w:rsidRPr="000A43EE" w:rsidRDefault="00E20735" w:rsidP="00C93537">
            <w:pPr>
              <w:rPr>
                <w:lang w:val="lt-LT"/>
              </w:rPr>
            </w:pPr>
            <w:r w:rsidRPr="000A43EE">
              <w:rPr>
                <w:lang w:val="lt-LT"/>
              </w:rPr>
              <w:t>Bendras ilgis</w:t>
            </w:r>
          </w:p>
        </w:tc>
        <w:tc>
          <w:tcPr>
            <w:tcW w:w="3059" w:type="dxa"/>
          </w:tcPr>
          <w:p w14:paraId="131E79D5" w14:textId="77777777" w:rsidR="00E20735" w:rsidRPr="000A43EE" w:rsidRDefault="00E20735" w:rsidP="00C93537">
            <w:pPr>
              <w:jc w:val="center"/>
              <w:rPr>
                <w:lang w:val="lt-LT"/>
              </w:rPr>
            </w:pPr>
            <w:r w:rsidRPr="000A43EE">
              <w:rPr>
                <w:lang w:val="lt-LT"/>
              </w:rPr>
              <w:t>&lt; 4m</w:t>
            </w:r>
          </w:p>
        </w:tc>
        <w:tc>
          <w:tcPr>
            <w:tcW w:w="1847" w:type="dxa"/>
          </w:tcPr>
          <w:p w14:paraId="0BD8A1C0" w14:textId="27E316E8" w:rsidR="00E20735" w:rsidRPr="000A43EE" w:rsidRDefault="000A43EE" w:rsidP="00C93537">
            <w:pPr>
              <w:jc w:val="center"/>
              <w:rPr>
                <w:lang w:val="lt-LT"/>
              </w:rPr>
            </w:pPr>
            <w:r>
              <w:rPr>
                <w:lang w:val="lt-LT"/>
              </w:rPr>
              <w:t>Taip</w:t>
            </w:r>
          </w:p>
        </w:tc>
      </w:tr>
      <w:tr w:rsidR="00E20735" w:rsidRPr="000A43EE" w14:paraId="779E071D" w14:textId="10C1F2EF" w:rsidTr="009B6E8E">
        <w:tc>
          <w:tcPr>
            <w:tcW w:w="851" w:type="dxa"/>
          </w:tcPr>
          <w:p w14:paraId="617E343C" w14:textId="77777777" w:rsidR="00E20735" w:rsidRPr="000A43EE" w:rsidRDefault="00E20735" w:rsidP="006C6A21">
            <w:pPr>
              <w:pStyle w:val="ListParagraph"/>
              <w:numPr>
                <w:ilvl w:val="0"/>
                <w:numId w:val="18"/>
              </w:numPr>
              <w:rPr>
                <w:lang w:val="lt-LT"/>
              </w:rPr>
            </w:pPr>
          </w:p>
        </w:tc>
        <w:tc>
          <w:tcPr>
            <w:tcW w:w="4274" w:type="dxa"/>
          </w:tcPr>
          <w:p w14:paraId="64E215AA" w14:textId="5C591B6E" w:rsidR="00E20735" w:rsidRPr="000A43EE" w:rsidRDefault="00E20735" w:rsidP="00C93537">
            <w:pPr>
              <w:rPr>
                <w:lang w:val="lt-LT"/>
              </w:rPr>
            </w:pPr>
            <w:r w:rsidRPr="000A43EE">
              <w:rPr>
                <w:lang w:val="lt-LT"/>
              </w:rPr>
              <w:t xml:space="preserve">Bendras plotis </w:t>
            </w:r>
          </w:p>
        </w:tc>
        <w:tc>
          <w:tcPr>
            <w:tcW w:w="3059" w:type="dxa"/>
          </w:tcPr>
          <w:p w14:paraId="50661770" w14:textId="77777777" w:rsidR="00E20735" w:rsidRPr="000A43EE" w:rsidRDefault="00E20735" w:rsidP="00C93537">
            <w:pPr>
              <w:jc w:val="center"/>
              <w:rPr>
                <w:lang w:val="lt-LT"/>
              </w:rPr>
            </w:pPr>
            <w:r w:rsidRPr="000A43EE">
              <w:rPr>
                <w:lang w:val="lt-LT"/>
              </w:rPr>
              <w:t>&lt; 2,65m</w:t>
            </w:r>
          </w:p>
        </w:tc>
        <w:tc>
          <w:tcPr>
            <w:tcW w:w="1847" w:type="dxa"/>
          </w:tcPr>
          <w:p w14:paraId="7B91666E" w14:textId="27E8549F" w:rsidR="00E20735" w:rsidRPr="000A43EE" w:rsidRDefault="000A43EE" w:rsidP="00C93537">
            <w:pPr>
              <w:jc w:val="center"/>
              <w:rPr>
                <w:lang w:val="lt-LT"/>
              </w:rPr>
            </w:pPr>
            <w:r>
              <w:rPr>
                <w:lang w:val="lt-LT"/>
              </w:rPr>
              <w:t>Taip</w:t>
            </w:r>
          </w:p>
        </w:tc>
      </w:tr>
      <w:tr w:rsidR="00E20735" w:rsidRPr="000A43EE" w14:paraId="0AC780F0" w14:textId="14137F3A" w:rsidTr="009B6E8E">
        <w:tc>
          <w:tcPr>
            <w:tcW w:w="851" w:type="dxa"/>
          </w:tcPr>
          <w:p w14:paraId="35A7004F" w14:textId="77777777" w:rsidR="00E20735" w:rsidRPr="000A43EE" w:rsidRDefault="00E20735" w:rsidP="006C6A21">
            <w:pPr>
              <w:pStyle w:val="ListParagraph"/>
              <w:numPr>
                <w:ilvl w:val="0"/>
                <w:numId w:val="18"/>
              </w:numPr>
              <w:rPr>
                <w:lang w:val="lt-LT"/>
              </w:rPr>
            </w:pPr>
          </w:p>
        </w:tc>
        <w:tc>
          <w:tcPr>
            <w:tcW w:w="4274" w:type="dxa"/>
          </w:tcPr>
          <w:p w14:paraId="0483E52A" w14:textId="41A6C381" w:rsidR="00E20735" w:rsidRPr="000A43EE" w:rsidRDefault="00E20735" w:rsidP="00C93537">
            <w:pPr>
              <w:rPr>
                <w:lang w:val="lt-LT"/>
              </w:rPr>
            </w:pPr>
            <w:r w:rsidRPr="000A43EE">
              <w:rPr>
                <w:lang w:val="lt-LT"/>
              </w:rPr>
              <w:t>Sukirpimo stalo aukštis</w:t>
            </w:r>
          </w:p>
        </w:tc>
        <w:tc>
          <w:tcPr>
            <w:tcW w:w="3059" w:type="dxa"/>
          </w:tcPr>
          <w:p w14:paraId="52FB3906" w14:textId="77777777" w:rsidR="00E20735" w:rsidRPr="000A43EE" w:rsidRDefault="00E20735" w:rsidP="00C93537">
            <w:pPr>
              <w:jc w:val="center"/>
              <w:rPr>
                <w:lang w:val="lt-LT"/>
              </w:rPr>
            </w:pPr>
            <w:r w:rsidRPr="000A43EE">
              <w:rPr>
                <w:lang w:val="lt-LT"/>
              </w:rPr>
              <w:t>reguliuojamas 76-90 cm</w:t>
            </w:r>
          </w:p>
        </w:tc>
        <w:tc>
          <w:tcPr>
            <w:tcW w:w="1847" w:type="dxa"/>
          </w:tcPr>
          <w:p w14:paraId="4B0491E3" w14:textId="170312BC" w:rsidR="00E20735" w:rsidRPr="000A43EE" w:rsidRDefault="000A43EE" w:rsidP="00C93537">
            <w:pPr>
              <w:jc w:val="center"/>
              <w:rPr>
                <w:lang w:val="lt-LT"/>
              </w:rPr>
            </w:pPr>
            <w:r>
              <w:rPr>
                <w:lang w:val="lt-LT"/>
              </w:rPr>
              <w:t>Taip</w:t>
            </w:r>
          </w:p>
        </w:tc>
      </w:tr>
      <w:tr w:rsidR="00E20735" w:rsidRPr="000A43EE" w14:paraId="1B033CF1" w14:textId="095D85B0" w:rsidTr="009B6E8E">
        <w:tc>
          <w:tcPr>
            <w:tcW w:w="851" w:type="dxa"/>
          </w:tcPr>
          <w:p w14:paraId="06AC2314" w14:textId="77777777" w:rsidR="00E20735" w:rsidRPr="000A43EE" w:rsidRDefault="00E20735" w:rsidP="006C6A21">
            <w:pPr>
              <w:pStyle w:val="ListParagraph"/>
              <w:numPr>
                <w:ilvl w:val="0"/>
                <w:numId w:val="18"/>
              </w:numPr>
              <w:rPr>
                <w:lang w:val="lt-LT"/>
              </w:rPr>
            </w:pPr>
          </w:p>
        </w:tc>
        <w:tc>
          <w:tcPr>
            <w:tcW w:w="4274" w:type="dxa"/>
          </w:tcPr>
          <w:p w14:paraId="22AA1DED" w14:textId="62C3A55F" w:rsidR="00E20735" w:rsidRPr="000A43EE" w:rsidRDefault="00E20735" w:rsidP="00C93537">
            <w:pPr>
              <w:rPr>
                <w:lang w:val="lt-LT"/>
              </w:rPr>
            </w:pPr>
            <w:r w:rsidRPr="000A43EE">
              <w:rPr>
                <w:lang w:val="lt-LT"/>
              </w:rPr>
              <w:t>Triukšmo lygis</w:t>
            </w:r>
          </w:p>
        </w:tc>
        <w:tc>
          <w:tcPr>
            <w:tcW w:w="3059" w:type="dxa"/>
          </w:tcPr>
          <w:p w14:paraId="734AE36A" w14:textId="77777777" w:rsidR="00E20735" w:rsidRPr="000A43EE" w:rsidRDefault="00E20735" w:rsidP="00C93537">
            <w:pPr>
              <w:jc w:val="center"/>
              <w:rPr>
                <w:lang w:val="lt-LT"/>
              </w:rPr>
            </w:pPr>
            <w:r w:rsidRPr="000A43EE">
              <w:rPr>
                <w:lang w:val="lt-LT"/>
              </w:rPr>
              <w:t xml:space="preserve">&lt; 77 dB </w:t>
            </w:r>
          </w:p>
        </w:tc>
        <w:tc>
          <w:tcPr>
            <w:tcW w:w="1847" w:type="dxa"/>
          </w:tcPr>
          <w:p w14:paraId="63DE6AB5" w14:textId="6BF267E6" w:rsidR="00E20735" w:rsidRPr="000A43EE" w:rsidRDefault="000A43EE" w:rsidP="00C93537">
            <w:pPr>
              <w:jc w:val="center"/>
              <w:rPr>
                <w:lang w:val="lt-LT"/>
              </w:rPr>
            </w:pPr>
            <w:r>
              <w:rPr>
                <w:lang w:val="lt-LT"/>
              </w:rPr>
              <w:t>Taip</w:t>
            </w:r>
          </w:p>
        </w:tc>
      </w:tr>
      <w:tr w:rsidR="00E20735" w:rsidRPr="000A43EE" w14:paraId="7024482E" w14:textId="66B07D50" w:rsidTr="009B6E8E">
        <w:tc>
          <w:tcPr>
            <w:tcW w:w="851" w:type="dxa"/>
          </w:tcPr>
          <w:p w14:paraId="343ED016" w14:textId="77777777" w:rsidR="00E20735" w:rsidRPr="000A43EE" w:rsidRDefault="00E20735" w:rsidP="006C6A21">
            <w:pPr>
              <w:pStyle w:val="ListParagraph"/>
              <w:numPr>
                <w:ilvl w:val="0"/>
                <w:numId w:val="18"/>
              </w:numPr>
              <w:rPr>
                <w:lang w:val="lt-LT"/>
              </w:rPr>
            </w:pPr>
          </w:p>
        </w:tc>
        <w:tc>
          <w:tcPr>
            <w:tcW w:w="4274" w:type="dxa"/>
          </w:tcPr>
          <w:p w14:paraId="66459E86" w14:textId="14CA6985" w:rsidR="00E20735" w:rsidRPr="000A43EE" w:rsidRDefault="00E20735" w:rsidP="00C93537">
            <w:pPr>
              <w:rPr>
                <w:lang w:val="lt-LT"/>
              </w:rPr>
            </w:pPr>
            <w:r w:rsidRPr="000A43EE">
              <w:rPr>
                <w:lang w:val="lt-LT"/>
              </w:rPr>
              <w:t>Maksimali naudojama el. galia</w:t>
            </w:r>
          </w:p>
        </w:tc>
        <w:tc>
          <w:tcPr>
            <w:tcW w:w="3059" w:type="dxa"/>
          </w:tcPr>
          <w:p w14:paraId="17DF64A2" w14:textId="77777777" w:rsidR="00E20735" w:rsidRPr="000A43EE" w:rsidRDefault="00E20735" w:rsidP="00C93537">
            <w:pPr>
              <w:jc w:val="center"/>
              <w:rPr>
                <w:lang w:val="lt-LT"/>
              </w:rPr>
            </w:pPr>
            <w:r w:rsidRPr="000A43EE">
              <w:rPr>
                <w:lang w:val="lt-LT"/>
              </w:rPr>
              <w:t>15 kW</w:t>
            </w:r>
          </w:p>
        </w:tc>
        <w:tc>
          <w:tcPr>
            <w:tcW w:w="1847" w:type="dxa"/>
          </w:tcPr>
          <w:p w14:paraId="1BC464EB" w14:textId="4D88C5D6" w:rsidR="00E20735" w:rsidRPr="000A43EE" w:rsidRDefault="000A43EE" w:rsidP="00C93537">
            <w:pPr>
              <w:jc w:val="center"/>
              <w:rPr>
                <w:lang w:val="lt-LT"/>
              </w:rPr>
            </w:pPr>
            <w:r>
              <w:rPr>
                <w:lang w:val="lt-LT"/>
              </w:rPr>
              <w:t>Taip</w:t>
            </w:r>
          </w:p>
        </w:tc>
      </w:tr>
      <w:tr w:rsidR="00E20735" w:rsidRPr="000A43EE" w14:paraId="54DEB29D" w14:textId="586052B4" w:rsidTr="009B6E8E">
        <w:tc>
          <w:tcPr>
            <w:tcW w:w="851" w:type="dxa"/>
          </w:tcPr>
          <w:p w14:paraId="6672CBB3" w14:textId="77777777" w:rsidR="00E20735" w:rsidRPr="000A43EE" w:rsidRDefault="00E20735" w:rsidP="006C6A21">
            <w:pPr>
              <w:pStyle w:val="ListParagraph"/>
              <w:numPr>
                <w:ilvl w:val="0"/>
                <w:numId w:val="18"/>
              </w:numPr>
              <w:rPr>
                <w:lang w:val="lt-LT"/>
              </w:rPr>
            </w:pPr>
          </w:p>
        </w:tc>
        <w:tc>
          <w:tcPr>
            <w:tcW w:w="4274" w:type="dxa"/>
          </w:tcPr>
          <w:p w14:paraId="3AF208CB" w14:textId="68C19B61" w:rsidR="00E20735" w:rsidRPr="000A43EE" w:rsidRDefault="00E20735" w:rsidP="00C93537">
            <w:pPr>
              <w:rPr>
                <w:lang w:val="lt-LT"/>
              </w:rPr>
            </w:pPr>
            <w:r w:rsidRPr="000A43EE">
              <w:rPr>
                <w:lang w:val="lt-LT"/>
              </w:rPr>
              <w:t>Bendras svoris</w:t>
            </w:r>
          </w:p>
        </w:tc>
        <w:tc>
          <w:tcPr>
            <w:tcW w:w="3059" w:type="dxa"/>
          </w:tcPr>
          <w:p w14:paraId="724825CA" w14:textId="77777777" w:rsidR="00E20735" w:rsidRPr="000A43EE" w:rsidRDefault="00E20735" w:rsidP="00C93537">
            <w:pPr>
              <w:jc w:val="center"/>
              <w:rPr>
                <w:lang w:val="lt-LT"/>
              </w:rPr>
            </w:pPr>
            <w:r w:rsidRPr="000A43EE">
              <w:rPr>
                <w:lang w:val="lt-LT"/>
              </w:rPr>
              <w:t>&lt; 2 500 kg</w:t>
            </w:r>
          </w:p>
        </w:tc>
        <w:tc>
          <w:tcPr>
            <w:tcW w:w="1847" w:type="dxa"/>
          </w:tcPr>
          <w:p w14:paraId="02519A3D" w14:textId="131A7025" w:rsidR="00E20735" w:rsidRPr="000A43EE" w:rsidRDefault="000A43EE" w:rsidP="00C93537">
            <w:pPr>
              <w:jc w:val="center"/>
              <w:rPr>
                <w:lang w:val="lt-LT"/>
              </w:rPr>
            </w:pPr>
            <w:r>
              <w:rPr>
                <w:lang w:val="lt-LT"/>
              </w:rPr>
              <w:t>Taip</w:t>
            </w:r>
          </w:p>
        </w:tc>
      </w:tr>
      <w:tr w:rsidR="00866556" w:rsidRPr="000A43EE" w14:paraId="38DA7A2F" w14:textId="0F96B748" w:rsidTr="00C93537">
        <w:tc>
          <w:tcPr>
            <w:tcW w:w="8184" w:type="dxa"/>
            <w:gridSpan w:val="3"/>
            <w:shd w:val="pct10" w:color="auto" w:fill="auto"/>
          </w:tcPr>
          <w:p w14:paraId="7E77112A" w14:textId="5CFD8EB5" w:rsidR="00866556" w:rsidRPr="000A43EE" w:rsidRDefault="00866556" w:rsidP="00C93537">
            <w:pPr>
              <w:rPr>
                <w:b/>
                <w:lang w:val="lt-LT"/>
              </w:rPr>
            </w:pPr>
            <w:r w:rsidRPr="000A43EE">
              <w:rPr>
                <w:b/>
                <w:lang w:val="lt-LT"/>
              </w:rPr>
              <w:t>Darbiniai parametrai</w:t>
            </w:r>
          </w:p>
        </w:tc>
        <w:tc>
          <w:tcPr>
            <w:tcW w:w="1847" w:type="dxa"/>
            <w:shd w:val="pct10" w:color="auto" w:fill="auto"/>
          </w:tcPr>
          <w:p w14:paraId="24020393" w14:textId="77777777" w:rsidR="00866556" w:rsidRPr="000A43EE" w:rsidRDefault="00866556" w:rsidP="00C93537">
            <w:pPr>
              <w:rPr>
                <w:b/>
                <w:lang w:val="lt-LT"/>
              </w:rPr>
            </w:pPr>
          </w:p>
        </w:tc>
      </w:tr>
      <w:tr w:rsidR="00E20735" w:rsidRPr="000A43EE" w14:paraId="1A37CE5A" w14:textId="7C4FF4A4" w:rsidTr="009B6E8E">
        <w:tc>
          <w:tcPr>
            <w:tcW w:w="851" w:type="dxa"/>
          </w:tcPr>
          <w:p w14:paraId="70FD7538" w14:textId="77777777" w:rsidR="00E20735" w:rsidRPr="000A43EE" w:rsidRDefault="00E20735" w:rsidP="006C6A21">
            <w:pPr>
              <w:pStyle w:val="ListParagraph"/>
              <w:numPr>
                <w:ilvl w:val="0"/>
                <w:numId w:val="18"/>
              </w:numPr>
              <w:rPr>
                <w:lang w:val="lt-LT"/>
              </w:rPr>
            </w:pPr>
          </w:p>
        </w:tc>
        <w:tc>
          <w:tcPr>
            <w:tcW w:w="4274" w:type="dxa"/>
          </w:tcPr>
          <w:p w14:paraId="308E35B7" w14:textId="0FF97B57" w:rsidR="00E20735" w:rsidRPr="000A43EE" w:rsidRDefault="00E20735" w:rsidP="00C93537">
            <w:pPr>
              <w:rPr>
                <w:lang w:val="lt-LT"/>
              </w:rPr>
            </w:pPr>
            <w:r w:rsidRPr="000A43EE">
              <w:rPr>
                <w:lang w:val="lt-LT"/>
              </w:rPr>
              <w:t>Darbinė temperatūra</w:t>
            </w:r>
          </w:p>
        </w:tc>
        <w:tc>
          <w:tcPr>
            <w:tcW w:w="3059" w:type="dxa"/>
          </w:tcPr>
          <w:p w14:paraId="5AAF82BF" w14:textId="77777777" w:rsidR="00E20735" w:rsidRPr="000A43EE" w:rsidRDefault="00E20735" w:rsidP="00C93537">
            <w:pPr>
              <w:jc w:val="center"/>
              <w:rPr>
                <w:lang w:val="lt-LT"/>
              </w:rPr>
            </w:pPr>
            <w:r w:rsidRPr="000A43EE">
              <w:rPr>
                <w:lang w:val="lt-LT"/>
              </w:rPr>
              <w:t>10°- 40°C</w:t>
            </w:r>
          </w:p>
        </w:tc>
        <w:tc>
          <w:tcPr>
            <w:tcW w:w="1847" w:type="dxa"/>
          </w:tcPr>
          <w:p w14:paraId="22693A68" w14:textId="784D0744" w:rsidR="00E20735" w:rsidRPr="000A43EE" w:rsidRDefault="000A43EE" w:rsidP="00C93537">
            <w:pPr>
              <w:jc w:val="center"/>
              <w:rPr>
                <w:lang w:val="lt-LT"/>
              </w:rPr>
            </w:pPr>
            <w:r>
              <w:rPr>
                <w:lang w:val="lt-LT"/>
              </w:rPr>
              <w:t>Taip</w:t>
            </w:r>
          </w:p>
        </w:tc>
      </w:tr>
      <w:tr w:rsidR="00E20735" w:rsidRPr="000A43EE" w14:paraId="78007522" w14:textId="39F260F4" w:rsidTr="009B6E8E">
        <w:tc>
          <w:tcPr>
            <w:tcW w:w="851" w:type="dxa"/>
          </w:tcPr>
          <w:p w14:paraId="3FD36106" w14:textId="77777777" w:rsidR="00E20735" w:rsidRPr="000A43EE" w:rsidRDefault="00E20735" w:rsidP="006C6A21">
            <w:pPr>
              <w:pStyle w:val="ListParagraph"/>
              <w:numPr>
                <w:ilvl w:val="0"/>
                <w:numId w:val="18"/>
              </w:numPr>
              <w:rPr>
                <w:lang w:val="lt-LT"/>
              </w:rPr>
            </w:pPr>
          </w:p>
        </w:tc>
        <w:tc>
          <w:tcPr>
            <w:tcW w:w="4274" w:type="dxa"/>
          </w:tcPr>
          <w:p w14:paraId="69F41AED" w14:textId="4686E386" w:rsidR="00E20735" w:rsidRPr="000A43EE" w:rsidRDefault="00E20735" w:rsidP="00C93537">
            <w:pPr>
              <w:rPr>
                <w:lang w:val="lt-LT"/>
              </w:rPr>
            </w:pPr>
            <w:r w:rsidRPr="000A43EE">
              <w:rPr>
                <w:lang w:val="lt-LT"/>
              </w:rPr>
              <w:t xml:space="preserve">Kerpamų suspaustų medžiagų maksimalus storis </w:t>
            </w:r>
          </w:p>
        </w:tc>
        <w:tc>
          <w:tcPr>
            <w:tcW w:w="3059" w:type="dxa"/>
          </w:tcPr>
          <w:p w14:paraId="54B9D3D5" w14:textId="77777777" w:rsidR="00E20735" w:rsidRPr="000A43EE" w:rsidRDefault="00E20735" w:rsidP="00C93537">
            <w:pPr>
              <w:jc w:val="center"/>
              <w:rPr>
                <w:lang w:val="lt-LT"/>
              </w:rPr>
            </w:pPr>
            <w:r w:rsidRPr="000A43EE">
              <w:rPr>
                <w:lang w:val="lt-LT"/>
              </w:rPr>
              <w:t>2,5cm</w:t>
            </w:r>
          </w:p>
        </w:tc>
        <w:tc>
          <w:tcPr>
            <w:tcW w:w="1847" w:type="dxa"/>
          </w:tcPr>
          <w:p w14:paraId="227E3AD2" w14:textId="3E1CB503" w:rsidR="00E20735" w:rsidRPr="000A43EE" w:rsidRDefault="000A43EE" w:rsidP="00C93537">
            <w:pPr>
              <w:jc w:val="center"/>
              <w:rPr>
                <w:lang w:val="lt-LT"/>
              </w:rPr>
            </w:pPr>
            <w:r>
              <w:rPr>
                <w:lang w:val="lt-LT"/>
              </w:rPr>
              <w:t>Taip</w:t>
            </w:r>
          </w:p>
        </w:tc>
      </w:tr>
      <w:tr w:rsidR="00E20735" w:rsidRPr="000A43EE" w14:paraId="5D5F40B1" w14:textId="5FA35D62" w:rsidTr="009B6E8E">
        <w:tc>
          <w:tcPr>
            <w:tcW w:w="851" w:type="dxa"/>
          </w:tcPr>
          <w:p w14:paraId="037CA1DD" w14:textId="77777777" w:rsidR="00E20735" w:rsidRPr="000A43EE" w:rsidRDefault="00E20735" w:rsidP="006C6A21">
            <w:pPr>
              <w:pStyle w:val="ListParagraph"/>
              <w:numPr>
                <w:ilvl w:val="0"/>
                <w:numId w:val="18"/>
              </w:numPr>
              <w:rPr>
                <w:lang w:val="lt-LT"/>
              </w:rPr>
            </w:pPr>
          </w:p>
        </w:tc>
        <w:tc>
          <w:tcPr>
            <w:tcW w:w="4274" w:type="dxa"/>
          </w:tcPr>
          <w:p w14:paraId="449A82A0" w14:textId="2B3DF8C0" w:rsidR="00E20735" w:rsidRPr="000A43EE" w:rsidRDefault="00E20735" w:rsidP="00C93537">
            <w:pPr>
              <w:rPr>
                <w:lang w:val="lt-LT"/>
              </w:rPr>
            </w:pPr>
            <w:r w:rsidRPr="000A43EE">
              <w:rPr>
                <w:lang w:val="lt-LT"/>
              </w:rPr>
              <w:t>Maksimalus pjovimo greitis (peilio judėjimas kontūru)</w:t>
            </w:r>
          </w:p>
        </w:tc>
        <w:tc>
          <w:tcPr>
            <w:tcW w:w="3059" w:type="dxa"/>
          </w:tcPr>
          <w:p w14:paraId="769215E7" w14:textId="77777777" w:rsidR="00E20735" w:rsidRPr="000A43EE" w:rsidRDefault="00E20735" w:rsidP="00C93537">
            <w:pPr>
              <w:jc w:val="center"/>
              <w:rPr>
                <w:lang w:val="lt-LT"/>
              </w:rPr>
            </w:pPr>
            <w:r w:rsidRPr="000A43EE">
              <w:rPr>
                <w:lang w:val="lt-LT"/>
              </w:rPr>
              <w:t>Ne mažiau 80m/min</w:t>
            </w:r>
          </w:p>
        </w:tc>
        <w:tc>
          <w:tcPr>
            <w:tcW w:w="1847" w:type="dxa"/>
          </w:tcPr>
          <w:p w14:paraId="1942634D" w14:textId="6E5910EC" w:rsidR="00E20735" w:rsidRPr="000A43EE" w:rsidRDefault="000A43EE" w:rsidP="00C93537">
            <w:pPr>
              <w:jc w:val="center"/>
              <w:rPr>
                <w:lang w:val="lt-LT"/>
              </w:rPr>
            </w:pPr>
            <w:r>
              <w:rPr>
                <w:lang w:val="lt-LT"/>
              </w:rPr>
              <w:t>Taip</w:t>
            </w:r>
          </w:p>
        </w:tc>
      </w:tr>
      <w:tr w:rsidR="00E20735" w:rsidRPr="000A43EE" w14:paraId="52294377" w14:textId="22E84DA0" w:rsidTr="009B6E8E">
        <w:tc>
          <w:tcPr>
            <w:tcW w:w="851" w:type="dxa"/>
          </w:tcPr>
          <w:p w14:paraId="27303924" w14:textId="77777777" w:rsidR="00E20735" w:rsidRPr="000A43EE" w:rsidRDefault="00E20735" w:rsidP="006C6A21">
            <w:pPr>
              <w:pStyle w:val="ListParagraph"/>
              <w:numPr>
                <w:ilvl w:val="0"/>
                <w:numId w:val="18"/>
              </w:numPr>
              <w:rPr>
                <w:lang w:val="lt-LT"/>
              </w:rPr>
            </w:pPr>
          </w:p>
        </w:tc>
        <w:tc>
          <w:tcPr>
            <w:tcW w:w="4274" w:type="dxa"/>
          </w:tcPr>
          <w:p w14:paraId="2A41B738" w14:textId="5F5A5308" w:rsidR="00E20735" w:rsidRPr="000A43EE" w:rsidRDefault="00E20735" w:rsidP="00C93537">
            <w:pPr>
              <w:rPr>
                <w:lang w:val="lt-LT"/>
              </w:rPr>
            </w:pPr>
            <w:r w:rsidRPr="000A43EE">
              <w:rPr>
                <w:lang w:val="lt-LT"/>
              </w:rPr>
              <w:t>Pjovimo galvos akceleracija (maksimali)</w:t>
            </w:r>
          </w:p>
        </w:tc>
        <w:tc>
          <w:tcPr>
            <w:tcW w:w="3059" w:type="dxa"/>
          </w:tcPr>
          <w:p w14:paraId="361EAEEB" w14:textId="77777777" w:rsidR="00E20735" w:rsidRPr="000A43EE" w:rsidRDefault="00E20735" w:rsidP="00C93537">
            <w:pPr>
              <w:jc w:val="center"/>
              <w:rPr>
                <w:lang w:val="lt-LT"/>
              </w:rPr>
            </w:pPr>
            <w:r w:rsidRPr="000A43EE">
              <w:rPr>
                <w:lang w:val="lt-LT"/>
              </w:rPr>
              <w:t>Ne mažiau 8m/s²</w:t>
            </w:r>
          </w:p>
        </w:tc>
        <w:tc>
          <w:tcPr>
            <w:tcW w:w="1847" w:type="dxa"/>
          </w:tcPr>
          <w:p w14:paraId="44F6C5FF" w14:textId="69EB2FF5" w:rsidR="00E20735" w:rsidRPr="000A43EE" w:rsidRDefault="000A43EE" w:rsidP="00C93537">
            <w:pPr>
              <w:jc w:val="center"/>
              <w:rPr>
                <w:lang w:val="lt-LT"/>
              </w:rPr>
            </w:pPr>
            <w:r>
              <w:rPr>
                <w:lang w:val="lt-LT"/>
              </w:rPr>
              <w:t>Taip</w:t>
            </w:r>
          </w:p>
        </w:tc>
      </w:tr>
      <w:tr w:rsidR="00E20735" w:rsidRPr="000A43EE" w14:paraId="45382584" w14:textId="4A169D6E" w:rsidTr="009B6E8E">
        <w:tc>
          <w:tcPr>
            <w:tcW w:w="851" w:type="dxa"/>
          </w:tcPr>
          <w:p w14:paraId="0B2FF8F8" w14:textId="77777777" w:rsidR="00E20735" w:rsidRPr="000A43EE" w:rsidRDefault="00E20735" w:rsidP="006C6A21">
            <w:pPr>
              <w:pStyle w:val="ListParagraph"/>
              <w:numPr>
                <w:ilvl w:val="0"/>
                <w:numId w:val="18"/>
              </w:numPr>
              <w:rPr>
                <w:lang w:val="lt-LT"/>
              </w:rPr>
            </w:pPr>
          </w:p>
        </w:tc>
        <w:tc>
          <w:tcPr>
            <w:tcW w:w="4274" w:type="dxa"/>
          </w:tcPr>
          <w:p w14:paraId="140DFAC2" w14:textId="000CEEC0" w:rsidR="00E20735" w:rsidRPr="000A43EE" w:rsidRDefault="00E20735" w:rsidP="00C93537">
            <w:pPr>
              <w:rPr>
                <w:lang w:val="lt-LT"/>
              </w:rPr>
            </w:pPr>
            <w:r w:rsidRPr="000A43EE">
              <w:rPr>
                <w:lang w:val="lt-LT"/>
              </w:rPr>
              <w:t>Maksimali pjovimo peilio vibracija</w:t>
            </w:r>
          </w:p>
        </w:tc>
        <w:tc>
          <w:tcPr>
            <w:tcW w:w="3059" w:type="dxa"/>
          </w:tcPr>
          <w:p w14:paraId="7759A5BC" w14:textId="77777777" w:rsidR="00E20735" w:rsidRPr="000A43EE" w:rsidRDefault="00E20735" w:rsidP="00C93537">
            <w:pPr>
              <w:jc w:val="center"/>
              <w:rPr>
                <w:lang w:val="lt-LT"/>
              </w:rPr>
            </w:pPr>
            <w:r w:rsidRPr="000A43EE">
              <w:rPr>
                <w:lang w:val="lt-LT"/>
              </w:rPr>
              <w:t>Ne mažiau 6000 rpm</w:t>
            </w:r>
          </w:p>
        </w:tc>
        <w:tc>
          <w:tcPr>
            <w:tcW w:w="1847" w:type="dxa"/>
          </w:tcPr>
          <w:p w14:paraId="60A25DF9" w14:textId="57894D56" w:rsidR="00E20735" w:rsidRPr="000A43EE" w:rsidRDefault="000A43EE" w:rsidP="00C93537">
            <w:pPr>
              <w:jc w:val="center"/>
              <w:rPr>
                <w:lang w:val="lt-LT"/>
              </w:rPr>
            </w:pPr>
            <w:r>
              <w:rPr>
                <w:lang w:val="lt-LT"/>
              </w:rPr>
              <w:t>Taip</w:t>
            </w:r>
          </w:p>
        </w:tc>
      </w:tr>
      <w:tr w:rsidR="00E20735" w:rsidRPr="000A43EE" w14:paraId="15442895" w14:textId="4FFC1191" w:rsidTr="009B6E8E">
        <w:tc>
          <w:tcPr>
            <w:tcW w:w="851" w:type="dxa"/>
          </w:tcPr>
          <w:p w14:paraId="201D06DB" w14:textId="77777777" w:rsidR="00E20735" w:rsidRPr="000A43EE" w:rsidRDefault="00E20735" w:rsidP="006C6A21">
            <w:pPr>
              <w:pStyle w:val="ListParagraph"/>
              <w:numPr>
                <w:ilvl w:val="0"/>
                <w:numId w:val="18"/>
              </w:numPr>
              <w:rPr>
                <w:lang w:val="lt-LT"/>
              </w:rPr>
            </w:pPr>
          </w:p>
        </w:tc>
        <w:tc>
          <w:tcPr>
            <w:tcW w:w="4274" w:type="dxa"/>
          </w:tcPr>
          <w:p w14:paraId="16041B7D" w14:textId="4A6F04EE" w:rsidR="00E20735" w:rsidRPr="000A43EE" w:rsidRDefault="00E20735" w:rsidP="00C93537">
            <w:pPr>
              <w:rPr>
                <w:lang w:val="lt-LT"/>
              </w:rPr>
            </w:pPr>
            <w:r w:rsidRPr="000A43EE">
              <w:rPr>
                <w:lang w:val="lt-LT"/>
              </w:rPr>
              <w:t>Darbinis (efektyvus) pjovimo lango ilgis</w:t>
            </w:r>
          </w:p>
        </w:tc>
        <w:tc>
          <w:tcPr>
            <w:tcW w:w="3059" w:type="dxa"/>
          </w:tcPr>
          <w:p w14:paraId="369F386B" w14:textId="77777777" w:rsidR="00E20735" w:rsidRPr="000A43EE" w:rsidRDefault="00E20735" w:rsidP="00C93537">
            <w:pPr>
              <w:jc w:val="center"/>
              <w:rPr>
                <w:lang w:val="lt-LT"/>
              </w:rPr>
            </w:pPr>
            <w:r w:rsidRPr="000A43EE">
              <w:rPr>
                <w:lang w:val="lt-LT"/>
              </w:rPr>
              <w:t>Ne mažiau 1,7m</w:t>
            </w:r>
          </w:p>
        </w:tc>
        <w:tc>
          <w:tcPr>
            <w:tcW w:w="1847" w:type="dxa"/>
          </w:tcPr>
          <w:p w14:paraId="143AC809" w14:textId="4968AED0" w:rsidR="00E20735" w:rsidRPr="000A43EE" w:rsidRDefault="000A43EE" w:rsidP="00C93537">
            <w:pPr>
              <w:jc w:val="center"/>
              <w:rPr>
                <w:lang w:val="lt-LT"/>
              </w:rPr>
            </w:pPr>
            <w:r>
              <w:rPr>
                <w:lang w:val="lt-LT"/>
              </w:rPr>
              <w:t>Taip</w:t>
            </w:r>
          </w:p>
        </w:tc>
      </w:tr>
      <w:tr w:rsidR="00E20735" w:rsidRPr="000A43EE" w14:paraId="5C3EC029" w14:textId="2E18CB60" w:rsidTr="009B6E8E">
        <w:tc>
          <w:tcPr>
            <w:tcW w:w="851" w:type="dxa"/>
          </w:tcPr>
          <w:p w14:paraId="5F447B9F" w14:textId="77777777" w:rsidR="00E20735" w:rsidRPr="000A43EE" w:rsidRDefault="00E20735" w:rsidP="006C6A21">
            <w:pPr>
              <w:pStyle w:val="ListParagraph"/>
              <w:numPr>
                <w:ilvl w:val="0"/>
                <w:numId w:val="18"/>
              </w:numPr>
              <w:rPr>
                <w:lang w:val="lt-LT"/>
              </w:rPr>
            </w:pPr>
          </w:p>
        </w:tc>
        <w:tc>
          <w:tcPr>
            <w:tcW w:w="4274" w:type="dxa"/>
          </w:tcPr>
          <w:p w14:paraId="72D58915" w14:textId="149CD282" w:rsidR="00E20735" w:rsidRPr="000A43EE" w:rsidRDefault="00E20735" w:rsidP="00C93537">
            <w:pPr>
              <w:rPr>
                <w:lang w:val="lt-LT"/>
              </w:rPr>
            </w:pPr>
            <w:r w:rsidRPr="000A43EE">
              <w:rPr>
                <w:lang w:val="lt-LT"/>
              </w:rPr>
              <w:t>Darbinis (efektyvus) pjovimo lango plotis</w:t>
            </w:r>
          </w:p>
        </w:tc>
        <w:tc>
          <w:tcPr>
            <w:tcW w:w="3059" w:type="dxa"/>
          </w:tcPr>
          <w:p w14:paraId="04F8EA3C" w14:textId="77777777" w:rsidR="00E20735" w:rsidRPr="000A43EE" w:rsidRDefault="00E20735" w:rsidP="00C93537">
            <w:pPr>
              <w:jc w:val="center"/>
              <w:rPr>
                <w:lang w:val="lt-LT"/>
              </w:rPr>
            </w:pPr>
            <w:r w:rsidRPr="000A43EE">
              <w:rPr>
                <w:lang w:val="lt-LT"/>
              </w:rPr>
              <w:t>Ne mažiau 1,8m</w:t>
            </w:r>
          </w:p>
        </w:tc>
        <w:tc>
          <w:tcPr>
            <w:tcW w:w="1847" w:type="dxa"/>
          </w:tcPr>
          <w:p w14:paraId="083EEE02" w14:textId="500741D8" w:rsidR="00E20735" w:rsidRPr="000A43EE" w:rsidRDefault="000A43EE" w:rsidP="00C93537">
            <w:pPr>
              <w:jc w:val="center"/>
              <w:rPr>
                <w:lang w:val="lt-LT"/>
              </w:rPr>
            </w:pPr>
            <w:r>
              <w:rPr>
                <w:lang w:val="lt-LT"/>
              </w:rPr>
              <w:t>Taip</w:t>
            </w:r>
          </w:p>
        </w:tc>
      </w:tr>
      <w:tr w:rsidR="00E20735" w:rsidRPr="000A43EE" w14:paraId="616D4EEB" w14:textId="713D64D1" w:rsidTr="009B6E8E">
        <w:tc>
          <w:tcPr>
            <w:tcW w:w="851" w:type="dxa"/>
          </w:tcPr>
          <w:p w14:paraId="0EBA57F1" w14:textId="77777777" w:rsidR="00E20735" w:rsidRPr="000A43EE" w:rsidRDefault="00E20735" w:rsidP="006C6A21">
            <w:pPr>
              <w:pStyle w:val="ListParagraph"/>
              <w:numPr>
                <w:ilvl w:val="0"/>
                <w:numId w:val="18"/>
              </w:numPr>
              <w:rPr>
                <w:lang w:val="lt-LT"/>
              </w:rPr>
            </w:pPr>
          </w:p>
        </w:tc>
        <w:tc>
          <w:tcPr>
            <w:tcW w:w="4274" w:type="dxa"/>
          </w:tcPr>
          <w:p w14:paraId="6E5EBFDB" w14:textId="61477E04" w:rsidR="00E20735" w:rsidRPr="000A43EE" w:rsidRDefault="00E20735" w:rsidP="00C93537">
            <w:pPr>
              <w:rPr>
                <w:lang w:val="lt-LT"/>
              </w:rPr>
            </w:pPr>
            <w:r w:rsidRPr="000A43EE">
              <w:rPr>
                <w:lang w:val="lt-LT"/>
              </w:rPr>
              <w:t>Gamintojo deklaruojamas vidutinis el. energijos sunaudojimas</w:t>
            </w:r>
          </w:p>
        </w:tc>
        <w:tc>
          <w:tcPr>
            <w:tcW w:w="3059" w:type="dxa"/>
          </w:tcPr>
          <w:p w14:paraId="43F32207" w14:textId="77777777" w:rsidR="00E20735" w:rsidRPr="000A43EE" w:rsidRDefault="00E20735" w:rsidP="00C93537">
            <w:pPr>
              <w:jc w:val="center"/>
              <w:rPr>
                <w:lang w:val="lt-LT"/>
              </w:rPr>
            </w:pPr>
            <w:r w:rsidRPr="000A43EE">
              <w:rPr>
                <w:lang w:val="lt-LT"/>
              </w:rPr>
              <w:t>iki 9 kW</w:t>
            </w:r>
          </w:p>
        </w:tc>
        <w:tc>
          <w:tcPr>
            <w:tcW w:w="1847" w:type="dxa"/>
          </w:tcPr>
          <w:p w14:paraId="5B519891" w14:textId="4175E4F8" w:rsidR="00E20735" w:rsidRPr="000A43EE" w:rsidRDefault="000A43EE" w:rsidP="00C93537">
            <w:pPr>
              <w:jc w:val="center"/>
              <w:rPr>
                <w:lang w:val="lt-LT"/>
              </w:rPr>
            </w:pPr>
            <w:r>
              <w:rPr>
                <w:lang w:val="lt-LT"/>
              </w:rPr>
              <w:t>Taip</w:t>
            </w:r>
          </w:p>
        </w:tc>
      </w:tr>
      <w:tr w:rsidR="00E20735" w:rsidRPr="000A43EE" w14:paraId="4036D4DA" w14:textId="6456C937" w:rsidTr="009B6E8E">
        <w:tc>
          <w:tcPr>
            <w:tcW w:w="851" w:type="dxa"/>
          </w:tcPr>
          <w:p w14:paraId="46CC150B" w14:textId="77777777" w:rsidR="00E20735" w:rsidRPr="000A43EE" w:rsidRDefault="00E20735" w:rsidP="006C6A21">
            <w:pPr>
              <w:pStyle w:val="ListParagraph"/>
              <w:numPr>
                <w:ilvl w:val="0"/>
                <w:numId w:val="18"/>
              </w:numPr>
              <w:rPr>
                <w:lang w:val="lt-LT"/>
              </w:rPr>
            </w:pPr>
          </w:p>
        </w:tc>
        <w:tc>
          <w:tcPr>
            <w:tcW w:w="4274" w:type="dxa"/>
            <w:shd w:val="clear" w:color="auto" w:fill="auto"/>
          </w:tcPr>
          <w:p w14:paraId="3979682F" w14:textId="1DCC6F07" w:rsidR="00E20735" w:rsidRPr="000A43EE" w:rsidRDefault="00E20735" w:rsidP="00C93537">
            <w:pPr>
              <w:rPr>
                <w:lang w:val="lt-LT"/>
              </w:rPr>
            </w:pPr>
            <w:r w:rsidRPr="000A43EE">
              <w:rPr>
                <w:lang w:val="lt-LT"/>
              </w:rPr>
              <w:t>Duomenų perdavimas</w:t>
            </w:r>
          </w:p>
        </w:tc>
        <w:tc>
          <w:tcPr>
            <w:tcW w:w="3059" w:type="dxa"/>
            <w:shd w:val="clear" w:color="auto" w:fill="auto"/>
          </w:tcPr>
          <w:p w14:paraId="63537CA8" w14:textId="5B53205B" w:rsidR="00E20735" w:rsidRPr="000A43EE" w:rsidRDefault="00E20735" w:rsidP="00C93537">
            <w:pPr>
              <w:jc w:val="center"/>
              <w:rPr>
                <w:lang w:val="lt-LT"/>
              </w:rPr>
            </w:pPr>
            <w:r w:rsidRPr="000A43EE">
              <w:rPr>
                <w:lang w:val="lt-LT"/>
              </w:rPr>
              <w:t>Sistema jungiama prie lokalaus tinklo per Ethernet kabelį, prie vietinio Windows domeno</w:t>
            </w:r>
          </w:p>
          <w:p w14:paraId="019EB29D" w14:textId="4E991F52" w:rsidR="00E20735" w:rsidRPr="000A43EE" w:rsidRDefault="00E20735" w:rsidP="00C93537">
            <w:pPr>
              <w:jc w:val="center"/>
              <w:rPr>
                <w:lang w:val="lt-LT"/>
              </w:rPr>
            </w:pPr>
          </w:p>
        </w:tc>
        <w:tc>
          <w:tcPr>
            <w:tcW w:w="1847" w:type="dxa"/>
          </w:tcPr>
          <w:p w14:paraId="70723B50" w14:textId="62DDCE57" w:rsidR="00E20735" w:rsidRPr="000A43EE" w:rsidRDefault="000A43EE" w:rsidP="00C93537">
            <w:pPr>
              <w:jc w:val="center"/>
              <w:rPr>
                <w:lang w:val="lt-LT"/>
              </w:rPr>
            </w:pPr>
            <w:r>
              <w:rPr>
                <w:lang w:val="lt-LT"/>
              </w:rPr>
              <w:t>Taip</w:t>
            </w:r>
          </w:p>
        </w:tc>
      </w:tr>
      <w:tr w:rsidR="00866556" w:rsidRPr="000A43EE" w14:paraId="4CE3470B" w14:textId="695A6153" w:rsidTr="00C93537">
        <w:tc>
          <w:tcPr>
            <w:tcW w:w="8184" w:type="dxa"/>
            <w:gridSpan w:val="3"/>
            <w:shd w:val="pct10" w:color="auto" w:fill="auto"/>
          </w:tcPr>
          <w:p w14:paraId="1290824C" w14:textId="1E501500" w:rsidR="00866556" w:rsidRPr="000A43EE" w:rsidRDefault="00866556" w:rsidP="00C93537">
            <w:pPr>
              <w:rPr>
                <w:b/>
                <w:lang w:val="lt-LT"/>
              </w:rPr>
            </w:pPr>
            <w:r w:rsidRPr="000A43EE">
              <w:rPr>
                <w:lang w:val="lt-LT"/>
              </w:rPr>
              <w:lastRenderedPageBreak/>
              <w:br w:type="page"/>
            </w:r>
            <w:r w:rsidRPr="000A43EE">
              <w:rPr>
                <w:b/>
                <w:lang w:val="lt-LT"/>
              </w:rPr>
              <w:t>Sukirpimo kokybė, saugumas ir darbo našumas</w:t>
            </w:r>
          </w:p>
        </w:tc>
        <w:tc>
          <w:tcPr>
            <w:tcW w:w="1847" w:type="dxa"/>
            <w:shd w:val="pct10" w:color="auto" w:fill="auto"/>
          </w:tcPr>
          <w:p w14:paraId="4B549155" w14:textId="77777777" w:rsidR="00866556" w:rsidRPr="000A43EE" w:rsidRDefault="00866556" w:rsidP="00C93537">
            <w:pPr>
              <w:rPr>
                <w:lang w:val="lt-LT"/>
              </w:rPr>
            </w:pPr>
          </w:p>
        </w:tc>
      </w:tr>
      <w:tr w:rsidR="00E20735" w:rsidRPr="000A43EE" w14:paraId="112705DD" w14:textId="06583E1A" w:rsidTr="009B6E8E">
        <w:tc>
          <w:tcPr>
            <w:tcW w:w="851" w:type="dxa"/>
          </w:tcPr>
          <w:p w14:paraId="16AD8FBF" w14:textId="77777777" w:rsidR="00E20735" w:rsidRPr="000A43EE" w:rsidRDefault="00E20735" w:rsidP="006C6A21">
            <w:pPr>
              <w:pStyle w:val="ListParagraph"/>
              <w:numPr>
                <w:ilvl w:val="0"/>
                <w:numId w:val="18"/>
              </w:numPr>
              <w:rPr>
                <w:lang w:val="lt-LT"/>
              </w:rPr>
            </w:pPr>
          </w:p>
        </w:tc>
        <w:tc>
          <w:tcPr>
            <w:tcW w:w="4274" w:type="dxa"/>
          </w:tcPr>
          <w:p w14:paraId="46295BFE" w14:textId="6930F82C" w:rsidR="00E20735" w:rsidRPr="000A43EE" w:rsidRDefault="00E20735" w:rsidP="00C93537">
            <w:pPr>
              <w:rPr>
                <w:lang w:val="lt-LT"/>
              </w:rPr>
            </w:pPr>
            <w:r w:rsidRPr="000A43EE">
              <w:rPr>
                <w:lang w:val="lt-LT"/>
              </w:rPr>
              <w:t>Ergonomiška Operatoriaus darbo vieta (valdymo displėjus)</w:t>
            </w:r>
          </w:p>
        </w:tc>
        <w:tc>
          <w:tcPr>
            <w:tcW w:w="3059" w:type="dxa"/>
          </w:tcPr>
          <w:p w14:paraId="3BBB07CD" w14:textId="77777777" w:rsidR="00E20735" w:rsidRPr="000A43EE" w:rsidRDefault="00E20735" w:rsidP="00C93537">
            <w:pPr>
              <w:jc w:val="center"/>
              <w:rPr>
                <w:lang w:val="lt-LT"/>
              </w:rPr>
            </w:pPr>
            <w:r w:rsidRPr="000A43EE">
              <w:rPr>
                <w:lang w:val="lt-LT"/>
              </w:rPr>
              <w:t>Galimybė įrengti iš kairės arba iš dešinės pusės (pagal užsakovo poreikį)</w:t>
            </w:r>
          </w:p>
        </w:tc>
        <w:tc>
          <w:tcPr>
            <w:tcW w:w="1847" w:type="dxa"/>
          </w:tcPr>
          <w:p w14:paraId="02532538" w14:textId="7241CE0C" w:rsidR="00E20735" w:rsidRPr="000A43EE" w:rsidRDefault="000A43EE" w:rsidP="00C93537">
            <w:pPr>
              <w:jc w:val="center"/>
              <w:rPr>
                <w:lang w:val="lt-LT"/>
              </w:rPr>
            </w:pPr>
            <w:r>
              <w:rPr>
                <w:lang w:val="lt-LT"/>
              </w:rPr>
              <w:t>Taip</w:t>
            </w:r>
          </w:p>
        </w:tc>
      </w:tr>
      <w:tr w:rsidR="00E20735" w:rsidRPr="000A43EE" w14:paraId="1B793EB3" w14:textId="4AC78A8B" w:rsidTr="009B6E8E">
        <w:tc>
          <w:tcPr>
            <w:tcW w:w="851" w:type="dxa"/>
          </w:tcPr>
          <w:p w14:paraId="3FB6041E" w14:textId="77777777" w:rsidR="00E20735" w:rsidRPr="000A43EE" w:rsidRDefault="00E20735" w:rsidP="006C6A21">
            <w:pPr>
              <w:pStyle w:val="ListParagraph"/>
              <w:numPr>
                <w:ilvl w:val="0"/>
                <w:numId w:val="18"/>
              </w:numPr>
              <w:rPr>
                <w:lang w:val="lt-LT"/>
              </w:rPr>
            </w:pPr>
          </w:p>
        </w:tc>
        <w:tc>
          <w:tcPr>
            <w:tcW w:w="4274" w:type="dxa"/>
          </w:tcPr>
          <w:p w14:paraId="2118A037" w14:textId="1B705693" w:rsidR="00E20735" w:rsidRPr="000A43EE" w:rsidRDefault="00E20735" w:rsidP="00C93537">
            <w:pPr>
              <w:rPr>
                <w:lang w:val="lt-LT"/>
              </w:rPr>
            </w:pPr>
            <w:r w:rsidRPr="000A43EE">
              <w:rPr>
                <w:lang w:val="lt-LT"/>
              </w:rPr>
              <w:t>Saugumo priemonės</w:t>
            </w:r>
          </w:p>
        </w:tc>
        <w:tc>
          <w:tcPr>
            <w:tcW w:w="3059" w:type="dxa"/>
          </w:tcPr>
          <w:p w14:paraId="48C728E9" w14:textId="77777777" w:rsidR="00E20735" w:rsidRPr="000A43EE" w:rsidRDefault="00E20735" w:rsidP="00C93537">
            <w:pPr>
              <w:jc w:val="center"/>
              <w:rPr>
                <w:lang w:val="lt-LT"/>
              </w:rPr>
            </w:pPr>
            <w:r w:rsidRPr="000A43EE">
              <w:rPr>
                <w:lang w:val="lt-LT"/>
              </w:rPr>
              <w:t>Avarinis STOP mygtukas</w:t>
            </w:r>
          </w:p>
        </w:tc>
        <w:tc>
          <w:tcPr>
            <w:tcW w:w="1847" w:type="dxa"/>
          </w:tcPr>
          <w:p w14:paraId="641ACEFD" w14:textId="618A9885" w:rsidR="00E20735" w:rsidRPr="000A43EE" w:rsidRDefault="000A43EE" w:rsidP="00C93537">
            <w:pPr>
              <w:jc w:val="center"/>
              <w:rPr>
                <w:lang w:val="lt-LT"/>
              </w:rPr>
            </w:pPr>
            <w:r>
              <w:rPr>
                <w:lang w:val="lt-LT"/>
              </w:rPr>
              <w:t>Taip</w:t>
            </w:r>
          </w:p>
        </w:tc>
      </w:tr>
      <w:tr w:rsidR="00E20735" w:rsidRPr="000A43EE" w14:paraId="1EA6F4B7" w14:textId="73839E3E" w:rsidTr="009B6E8E">
        <w:tc>
          <w:tcPr>
            <w:tcW w:w="851" w:type="dxa"/>
          </w:tcPr>
          <w:p w14:paraId="66941E22" w14:textId="77777777" w:rsidR="00E20735" w:rsidRPr="000A43EE" w:rsidRDefault="00E20735" w:rsidP="006C6A21">
            <w:pPr>
              <w:pStyle w:val="ListParagraph"/>
              <w:numPr>
                <w:ilvl w:val="0"/>
                <w:numId w:val="18"/>
              </w:numPr>
              <w:rPr>
                <w:lang w:val="lt-LT"/>
              </w:rPr>
            </w:pPr>
          </w:p>
        </w:tc>
        <w:tc>
          <w:tcPr>
            <w:tcW w:w="4274" w:type="dxa"/>
          </w:tcPr>
          <w:p w14:paraId="15671A85" w14:textId="44C8CE03" w:rsidR="00E20735" w:rsidRPr="000A43EE" w:rsidRDefault="00E20735" w:rsidP="00C93537">
            <w:pPr>
              <w:rPr>
                <w:lang w:val="lt-LT"/>
              </w:rPr>
            </w:pPr>
            <w:r w:rsidRPr="000A43EE">
              <w:rPr>
                <w:lang w:val="lt-LT"/>
              </w:rPr>
              <w:t xml:space="preserve">Klojinio kontrolės sistema </w:t>
            </w:r>
          </w:p>
        </w:tc>
        <w:tc>
          <w:tcPr>
            <w:tcW w:w="3059" w:type="dxa"/>
          </w:tcPr>
          <w:p w14:paraId="2F710A5A" w14:textId="7D2AD77B" w:rsidR="00E20735" w:rsidRPr="000A43EE" w:rsidRDefault="00E20735" w:rsidP="00E20735">
            <w:pPr>
              <w:jc w:val="center"/>
              <w:rPr>
                <w:lang w:val="lt-LT"/>
              </w:rPr>
            </w:pPr>
            <w:r w:rsidRPr="000A43EE">
              <w:rPr>
                <w:lang w:val="lt-LT"/>
              </w:rPr>
              <w:t>Video kamera, perduodanti vaizdą realiu laiku į operatoriaus monitorių</w:t>
            </w:r>
          </w:p>
        </w:tc>
        <w:tc>
          <w:tcPr>
            <w:tcW w:w="1847" w:type="dxa"/>
          </w:tcPr>
          <w:p w14:paraId="1B5AA4AA" w14:textId="1D0A1164" w:rsidR="00E20735" w:rsidRPr="000A43EE" w:rsidRDefault="000A43EE" w:rsidP="00C93537">
            <w:pPr>
              <w:jc w:val="center"/>
              <w:rPr>
                <w:lang w:val="lt-LT"/>
              </w:rPr>
            </w:pPr>
            <w:r>
              <w:rPr>
                <w:lang w:val="lt-LT"/>
              </w:rPr>
              <w:t>Taip</w:t>
            </w:r>
          </w:p>
        </w:tc>
      </w:tr>
      <w:tr w:rsidR="00E20735" w:rsidRPr="000A43EE" w14:paraId="7E5223EE" w14:textId="7F6BD636" w:rsidTr="009B6E8E">
        <w:tc>
          <w:tcPr>
            <w:tcW w:w="851" w:type="dxa"/>
          </w:tcPr>
          <w:p w14:paraId="61E536BD"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0606D80A" w14:textId="5B54DE69" w:rsidR="00E20735" w:rsidRPr="000A43EE" w:rsidRDefault="00E20735" w:rsidP="00C93537">
            <w:pPr>
              <w:rPr>
                <w:lang w:val="lt-LT"/>
              </w:rPr>
            </w:pPr>
            <w:r w:rsidRPr="000A43EE">
              <w:rPr>
                <w:rFonts w:cs="Tahoma"/>
                <w:color w:val="000000"/>
                <w:lang w:val="lt-LT"/>
              </w:rPr>
              <w:t xml:space="preserve">Sukirpimo proceso vizualus sekimas </w:t>
            </w:r>
          </w:p>
        </w:tc>
        <w:tc>
          <w:tcPr>
            <w:tcW w:w="3059" w:type="dxa"/>
          </w:tcPr>
          <w:p w14:paraId="4F9ABD04" w14:textId="77777777" w:rsidR="00E20735" w:rsidRPr="000A43EE" w:rsidRDefault="00E20735" w:rsidP="00C93537">
            <w:pPr>
              <w:jc w:val="center"/>
              <w:rPr>
                <w:lang w:val="lt-LT"/>
              </w:rPr>
            </w:pPr>
            <w:r w:rsidRPr="000A43EE">
              <w:rPr>
                <w:rFonts w:cs="Tahoma"/>
                <w:color w:val="000000"/>
                <w:lang w:val="lt-LT"/>
              </w:rPr>
              <w:t>Realiu laiku</w:t>
            </w:r>
          </w:p>
        </w:tc>
        <w:tc>
          <w:tcPr>
            <w:tcW w:w="1847" w:type="dxa"/>
          </w:tcPr>
          <w:p w14:paraId="6705C841" w14:textId="2649F276" w:rsidR="00E20735" w:rsidRPr="000A43EE" w:rsidRDefault="000A43EE" w:rsidP="00C93537">
            <w:pPr>
              <w:jc w:val="center"/>
              <w:rPr>
                <w:rFonts w:cs="Tahoma"/>
                <w:color w:val="000000"/>
                <w:lang w:val="lt-LT"/>
              </w:rPr>
            </w:pPr>
            <w:r>
              <w:rPr>
                <w:lang w:val="lt-LT"/>
              </w:rPr>
              <w:t>Taip</w:t>
            </w:r>
          </w:p>
        </w:tc>
      </w:tr>
      <w:tr w:rsidR="00E20735" w:rsidRPr="000A43EE" w14:paraId="1A1B55C0" w14:textId="63E06284" w:rsidTr="009B6E8E">
        <w:tc>
          <w:tcPr>
            <w:tcW w:w="851" w:type="dxa"/>
          </w:tcPr>
          <w:p w14:paraId="75DCBD62" w14:textId="77777777" w:rsidR="00E20735" w:rsidRPr="000A43EE" w:rsidRDefault="00E20735" w:rsidP="006C6A21">
            <w:pPr>
              <w:pStyle w:val="ListParagraph"/>
              <w:numPr>
                <w:ilvl w:val="0"/>
                <w:numId w:val="18"/>
              </w:numPr>
              <w:rPr>
                <w:lang w:val="lt-LT"/>
              </w:rPr>
            </w:pPr>
          </w:p>
        </w:tc>
        <w:tc>
          <w:tcPr>
            <w:tcW w:w="4274" w:type="dxa"/>
          </w:tcPr>
          <w:p w14:paraId="30396DBA" w14:textId="3171CD46" w:rsidR="00E20735" w:rsidRPr="000A43EE" w:rsidRDefault="00E20735" w:rsidP="00C93537">
            <w:pPr>
              <w:rPr>
                <w:lang w:val="lt-LT"/>
              </w:rPr>
            </w:pPr>
            <w:r w:rsidRPr="000A43EE">
              <w:rPr>
                <w:lang w:val="lt-LT"/>
              </w:rPr>
              <w:t xml:space="preserve">Operatoriaus darbinė sąsaja </w:t>
            </w:r>
          </w:p>
        </w:tc>
        <w:tc>
          <w:tcPr>
            <w:tcW w:w="3059" w:type="dxa"/>
          </w:tcPr>
          <w:p w14:paraId="2633539C" w14:textId="77777777" w:rsidR="00E20735" w:rsidRPr="000A43EE" w:rsidRDefault="00E20735" w:rsidP="00C93537">
            <w:pPr>
              <w:jc w:val="center"/>
              <w:rPr>
                <w:lang w:val="lt-LT"/>
              </w:rPr>
            </w:pPr>
            <w:r w:rsidRPr="000A43EE">
              <w:rPr>
                <w:lang w:val="lt-LT"/>
              </w:rPr>
              <w:t>Liestinis ekranas</w:t>
            </w:r>
          </w:p>
        </w:tc>
        <w:tc>
          <w:tcPr>
            <w:tcW w:w="1847" w:type="dxa"/>
          </w:tcPr>
          <w:p w14:paraId="32305A4A" w14:textId="7DE75721" w:rsidR="00E20735" w:rsidRPr="000A43EE" w:rsidRDefault="000A43EE" w:rsidP="00C93537">
            <w:pPr>
              <w:jc w:val="center"/>
              <w:rPr>
                <w:lang w:val="lt-LT"/>
              </w:rPr>
            </w:pPr>
            <w:r>
              <w:rPr>
                <w:lang w:val="lt-LT"/>
              </w:rPr>
              <w:t>Taip</w:t>
            </w:r>
          </w:p>
        </w:tc>
      </w:tr>
      <w:tr w:rsidR="00E20735" w:rsidRPr="000A43EE" w14:paraId="3A104B53" w14:textId="040497C9" w:rsidTr="009B6E8E">
        <w:tc>
          <w:tcPr>
            <w:tcW w:w="851" w:type="dxa"/>
          </w:tcPr>
          <w:p w14:paraId="1521C7C1" w14:textId="77777777" w:rsidR="00E20735" w:rsidRPr="000A43EE" w:rsidRDefault="00E20735" w:rsidP="006C6A21">
            <w:pPr>
              <w:pStyle w:val="ListParagraph"/>
              <w:numPr>
                <w:ilvl w:val="0"/>
                <w:numId w:val="18"/>
              </w:numPr>
              <w:rPr>
                <w:lang w:val="lt-LT"/>
              </w:rPr>
            </w:pPr>
          </w:p>
        </w:tc>
        <w:tc>
          <w:tcPr>
            <w:tcW w:w="4274" w:type="dxa"/>
          </w:tcPr>
          <w:p w14:paraId="25B56491" w14:textId="305A5954" w:rsidR="00E20735" w:rsidRPr="000A43EE" w:rsidRDefault="00E20735" w:rsidP="00C93537">
            <w:pPr>
              <w:rPr>
                <w:lang w:val="lt-LT"/>
              </w:rPr>
            </w:pPr>
            <w:r w:rsidRPr="000A43EE">
              <w:rPr>
                <w:lang w:val="lt-LT"/>
              </w:rPr>
              <w:t>Kirpinių komplektavimas</w:t>
            </w:r>
          </w:p>
        </w:tc>
        <w:tc>
          <w:tcPr>
            <w:tcW w:w="3059" w:type="dxa"/>
          </w:tcPr>
          <w:p w14:paraId="3ADFE2E5" w14:textId="77777777" w:rsidR="00E20735" w:rsidRPr="000A43EE" w:rsidRDefault="00E20735" w:rsidP="00C93537">
            <w:pPr>
              <w:rPr>
                <w:lang w:val="lt-LT"/>
              </w:rPr>
            </w:pPr>
            <w:r w:rsidRPr="000A43EE">
              <w:rPr>
                <w:lang w:val="lt-LT"/>
              </w:rPr>
              <w:t>Automatinis lipdukų klijavimo įrenginys, atspausdinantis informaciją ant lipdukų ir uždedantis lipdukus ant atitinkamų kirpinių. Informacija lipdukams perduodama iš markerių ruošimo programinės įrangos</w:t>
            </w:r>
          </w:p>
        </w:tc>
        <w:tc>
          <w:tcPr>
            <w:tcW w:w="1847" w:type="dxa"/>
          </w:tcPr>
          <w:p w14:paraId="3F3FB7C3" w14:textId="66D15642" w:rsidR="00E20735" w:rsidRPr="000A43EE" w:rsidRDefault="000A43EE" w:rsidP="000A43EE">
            <w:pPr>
              <w:jc w:val="center"/>
              <w:rPr>
                <w:lang w:val="lt-LT"/>
              </w:rPr>
            </w:pPr>
            <w:r>
              <w:rPr>
                <w:lang w:val="lt-LT"/>
              </w:rPr>
              <w:t>Taip</w:t>
            </w:r>
          </w:p>
        </w:tc>
      </w:tr>
      <w:tr w:rsidR="00E20735" w:rsidRPr="000A43EE" w14:paraId="090F25CB" w14:textId="0A798118" w:rsidTr="009B6E8E">
        <w:tc>
          <w:tcPr>
            <w:tcW w:w="851" w:type="dxa"/>
            <w:vMerge w:val="restart"/>
          </w:tcPr>
          <w:p w14:paraId="2ABEECD3" w14:textId="77777777" w:rsidR="00E20735" w:rsidRPr="000A43EE" w:rsidRDefault="00E20735" w:rsidP="006C6A21">
            <w:pPr>
              <w:pStyle w:val="ListParagraph"/>
              <w:numPr>
                <w:ilvl w:val="0"/>
                <w:numId w:val="18"/>
              </w:numPr>
              <w:rPr>
                <w:lang w:val="lt-LT"/>
              </w:rPr>
            </w:pPr>
          </w:p>
        </w:tc>
        <w:tc>
          <w:tcPr>
            <w:tcW w:w="4274" w:type="dxa"/>
            <w:vMerge w:val="restart"/>
          </w:tcPr>
          <w:p w14:paraId="1E268AB8" w14:textId="4BF90197" w:rsidR="00E20735" w:rsidRPr="000A43EE" w:rsidRDefault="00E20735" w:rsidP="00C93537">
            <w:pPr>
              <w:rPr>
                <w:lang w:val="lt-LT"/>
              </w:rPr>
            </w:pPr>
            <w:r w:rsidRPr="000A43EE">
              <w:rPr>
                <w:lang w:val="lt-LT"/>
              </w:rPr>
              <w:t>Efektyvus kirpimo procesas</w:t>
            </w:r>
          </w:p>
        </w:tc>
        <w:tc>
          <w:tcPr>
            <w:tcW w:w="3059" w:type="dxa"/>
          </w:tcPr>
          <w:p w14:paraId="47A466F8" w14:textId="77777777" w:rsidR="00E20735" w:rsidRPr="000A43EE" w:rsidRDefault="00E20735" w:rsidP="00C93537">
            <w:pPr>
              <w:rPr>
                <w:lang w:val="lt-LT"/>
              </w:rPr>
            </w:pPr>
            <w:r w:rsidRPr="000A43EE">
              <w:rPr>
                <w:lang w:val="lt-LT"/>
              </w:rPr>
              <w:t>Kirpimas vykdomas ir audinio transportavimo metu (judant sukirpimo konvejeriui)</w:t>
            </w:r>
          </w:p>
        </w:tc>
        <w:tc>
          <w:tcPr>
            <w:tcW w:w="1847" w:type="dxa"/>
          </w:tcPr>
          <w:p w14:paraId="725A339B" w14:textId="07E70376" w:rsidR="00E20735" w:rsidRPr="000A43EE" w:rsidRDefault="000A43EE" w:rsidP="000A43EE">
            <w:pPr>
              <w:jc w:val="center"/>
              <w:rPr>
                <w:lang w:val="lt-LT"/>
              </w:rPr>
            </w:pPr>
            <w:r>
              <w:rPr>
                <w:lang w:val="lt-LT"/>
              </w:rPr>
              <w:t>Taip</w:t>
            </w:r>
          </w:p>
        </w:tc>
      </w:tr>
      <w:tr w:rsidR="00E20735" w:rsidRPr="000A43EE" w14:paraId="2F775301" w14:textId="097AC2DD" w:rsidTr="009B6E8E">
        <w:tc>
          <w:tcPr>
            <w:tcW w:w="851" w:type="dxa"/>
            <w:vMerge/>
          </w:tcPr>
          <w:p w14:paraId="2C48F6CD"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25298D3A" w14:textId="799034DD" w:rsidR="00E20735" w:rsidRPr="000A43EE" w:rsidRDefault="00E20735" w:rsidP="00C93537">
            <w:pPr>
              <w:rPr>
                <w:rFonts w:cs="Tahoma"/>
                <w:color w:val="000000"/>
                <w:lang w:val="lt-LT"/>
              </w:rPr>
            </w:pPr>
          </w:p>
        </w:tc>
        <w:tc>
          <w:tcPr>
            <w:tcW w:w="3059" w:type="dxa"/>
          </w:tcPr>
          <w:p w14:paraId="461BB18D" w14:textId="77777777" w:rsidR="00E20735" w:rsidRPr="000A43EE" w:rsidRDefault="00E20735" w:rsidP="00C93537">
            <w:pPr>
              <w:rPr>
                <w:lang w:val="lt-LT"/>
              </w:rPr>
            </w:pPr>
            <w:r w:rsidRPr="000A43EE">
              <w:rPr>
                <w:lang w:val="lt-LT"/>
              </w:rPr>
              <w:t xml:space="preserve">Automatinė pjovimo stiprumo kompensavimo sistema </w:t>
            </w:r>
          </w:p>
        </w:tc>
        <w:tc>
          <w:tcPr>
            <w:tcW w:w="1847" w:type="dxa"/>
          </w:tcPr>
          <w:p w14:paraId="45924E02" w14:textId="1C16635E" w:rsidR="00E20735" w:rsidRPr="000A43EE" w:rsidRDefault="000A43EE" w:rsidP="000A43EE">
            <w:pPr>
              <w:jc w:val="center"/>
              <w:rPr>
                <w:lang w:val="lt-LT"/>
              </w:rPr>
            </w:pPr>
            <w:r>
              <w:rPr>
                <w:lang w:val="lt-LT"/>
              </w:rPr>
              <w:t>Taip</w:t>
            </w:r>
          </w:p>
        </w:tc>
      </w:tr>
      <w:tr w:rsidR="00E20735" w:rsidRPr="000A43EE" w14:paraId="7A83E183" w14:textId="18C785A2" w:rsidTr="009B6E8E">
        <w:tc>
          <w:tcPr>
            <w:tcW w:w="851" w:type="dxa"/>
          </w:tcPr>
          <w:p w14:paraId="1B5B22F3" w14:textId="77777777" w:rsidR="00E20735" w:rsidRPr="000A43EE" w:rsidRDefault="00E20735" w:rsidP="006C6A21">
            <w:pPr>
              <w:pStyle w:val="ListParagraph"/>
              <w:numPr>
                <w:ilvl w:val="0"/>
                <w:numId w:val="18"/>
              </w:numPr>
              <w:rPr>
                <w:lang w:val="lt-LT"/>
              </w:rPr>
            </w:pPr>
          </w:p>
        </w:tc>
        <w:tc>
          <w:tcPr>
            <w:tcW w:w="4274" w:type="dxa"/>
          </w:tcPr>
          <w:p w14:paraId="0FB80C9B" w14:textId="0630DB56" w:rsidR="00E20735" w:rsidRPr="000A43EE" w:rsidRDefault="00E20735" w:rsidP="00C93537">
            <w:pPr>
              <w:rPr>
                <w:lang w:val="lt-LT"/>
              </w:rPr>
            </w:pPr>
            <w:r w:rsidRPr="000A43EE">
              <w:rPr>
                <w:lang w:val="lt-LT"/>
              </w:rPr>
              <w:t>Skylių gręžimas audinyje</w:t>
            </w:r>
          </w:p>
        </w:tc>
        <w:tc>
          <w:tcPr>
            <w:tcW w:w="3059" w:type="dxa"/>
          </w:tcPr>
          <w:p w14:paraId="22C8557A" w14:textId="77777777" w:rsidR="00E20735" w:rsidRPr="000A43EE" w:rsidRDefault="00E20735" w:rsidP="00C93537">
            <w:pPr>
              <w:rPr>
                <w:lang w:val="lt-LT"/>
              </w:rPr>
            </w:pPr>
            <w:r w:rsidRPr="000A43EE">
              <w:rPr>
                <w:lang w:val="lt-LT"/>
              </w:rPr>
              <w:t>Kaitinamas grąžtas, temperatūra reguliuojama iš operatoriaus darbo vietos (kompiuterio)</w:t>
            </w:r>
          </w:p>
        </w:tc>
        <w:tc>
          <w:tcPr>
            <w:tcW w:w="1847" w:type="dxa"/>
          </w:tcPr>
          <w:p w14:paraId="395E68B3" w14:textId="21EECB1E" w:rsidR="00E20735" w:rsidRPr="000A43EE" w:rsidRDefault="000A43EE" w:rsidP="000A43EE">
            <w:pPr>
              <w:jc w:val="center"/>
              <w:rPr>
                <w:lang w:val="lt-LT"/>
              </w:rPr>
            </w:pPr>
            <w:r>
              <w:rPr>
                <w:lang w:val="lt-LT"/>
              </w:rPr>
              <w:t>Taip</w:t>
            </w:r>
          </w:p>
        </w:tc>
      </w:tr>
      <w:tr w:rsidR="00E20735" w:rsidRPr="000A43EE" w14:paraId="1B2E883B" w14:textId="75E3747D" w:rsidTr="009B6E8E">
        <w:tc>
          <w:tcPr>
            <w:tcW w:w="851" w:type="dxa"/>
            <w:vMerge w:val="restart"/>
          </w:tcPr>
          <w:p w14:paraId="6758B463" w14:textId="77777777" w:rsidR="00E20735" w:rsidRPr="000A43EE" w:rsidRDefault="00E20735" w:rsidP="006C6A21">
            <w:pPr>
              <w:pStyle w:val="ListParagraph"/>
              <w:numPr>
                <w:ilvl w:val="0"/>
                <w:numId w:val="18"/>
              </w:numPr>
              <w:rPr>
                <w:lang w:val="lt-LT"/>
              </w:rPr>
            </w:pPr>
          </w:p>
        </w:tc>
        <w:tc>
          <w:tcPr>
            <w:tcW w:w="4274" w:type="dxa"/>
            <w:vMerge w:val="restart"/>
          </w:tcPr>
          <w:p w14:paraId="306F67A3" w14:textId="12587A4E" w:rsidR="00E20735" w:rsidRPr="000A43EE" w:rsidRDefault="00E20735" w:rsidP="00C93537">
            <w:pPr>
              <w:rPr>
                <w:rFonts w:cs="Tahoma"/>
                <w:color w:val="000000"/>
                <w:lang w:val="lt-LT"/>
              </w:rPr>
            </w:pPr>
            <w:r w:rsidRPr="000A43EE">
              <w:rPr>
                <w:lang w:val="lt-LT"/>
              </w:rPr>
              <w:t>Sistemos darbo stebėsena bei klaidų ir gedimų identifikacija</w:t>
            </w:r>
          </w:p>
        </w:tc>
        <w:tc>
          <w:tcPr>
            <w:tcW w:w="3059" w:type="dxa"/>
          </w:tcPr>
          <w:p w14:paraId="3CE7943C" w14:textId="77777777" w:rsidR="00E20735" w:rsidRPr="000A43EE" w:rsidRDefault="00E20735" w:rsidP="00C93537">
            <w:pPr>
              <w:rPr>
                <w:lang w:val="lt-LT"/>
              </w:rPr>
            </w:pPr>
            <w:r w:rsidRPr="000A43EE">
              <w:rPr>
                <w:lang w:val="lt-LT"/>
              </w:rPr>
              <w:t>Vidiniai sensoriai su automatiniu kalibravimu</w:t>
            </w:r>
          </w:p>
        </w:tc>
        <w:tc>
          <w:tcPr>
            <w:tcW w:w="1847" w:type="dxa"/>
          </w:tcPr>
          <w:p w14:paraId="31F8DAF8" w14:textId="60F2F9B1" w:rsidR="00E20735" w:rsidRPr="000A43EE" w:rsidRDefault="000A43EE" w:rsidP="000A43EE">
            <w:pPr>
              <w:jc w:val="center"/>
              <w:rPr>
                <w:lang w:val="lt-LT"/>
              </w:rPr>
            </w:pPr>
            <w:r>
              <w:rPr>
                <w:lang w:val="lt-LT"/>
              </w:rPr>
              <w:t>Taip</w:t>
            </w:r>
          </w:p>
        </w:tc>
      </w:tr>
      <w:tr w:rsidR="00E20735" w:rsidRPr="000A43EE" w14:paraId="5CD17944" w14:textId="32F523CD" w:rsidTr="009B6E8E">
        <w:tc>
          <w:tcPr>
            <w:tcW w:w="851" w:type="dxa"/>
            <w:vMerge/>
          </w:tcPr>
          <w:p w14:paraId="7FAC0143"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632D0F61" w14:textId="510D20B1" w:rsidR="00E20735" w:rsidRPr="000A43EE" w:rsidRDefault="00E20735" w:rsidP="00C93537">
            <w:pPr>
              <w:rPr>
                <w:rFonts w:cs="Tahoma"/>
                <w:color w:val="000000"/>
                <w:lang w:val="lt-LT"/>
              </w:rPr>
            </w:pPr>
          </w:p>
        </w:tc>
        <w:tc>
          <w:tcPr>
            <w:tcW w:w="3059" w:type="dxa"/>
          </w:tcPr>
          <w:p w14:paraId="52B3F52C" w14:textId="77777777" w:rsidR="00E20735" w:rsidRPr="000A43EE" w:rsidRDefault="00E20735" w:rsidP="00C93537">
            <w:pPr>
              <w:rPr>
                <w:lang w:val="lt-LT"/>
              </w:rPr>
            </w:pPr>
            <w:r w:rsidRPr="000A43EE">
              <w:rPr>
                <w:rFonts w:cs="Tahoma"/>
                <w:color w:val="000000"/>
                <w:lang w:val="lt-LT"/>
              </w:rPr>
              <w:t>Automatinių sensorių sistema, skirta kritinių sistemos elementų būsenos bei darbinių parametrų stebėsena realiu laiku</w:t>
            </w:r>
          </w:p>
        </w:tc>
        <w:tc>
          <w:tcPr>
            <w:tcW w:w="1847" w:type="dxa"/>
          </w:tcPr>
          <w:p w14:paraId="016B42CC" w14:textId="6461D331" w:rsidR="00E20735" w:rsidRPr="000A43EE" w:rsidRDefault="000A43EE" w:rsidP="000A43EE">
            <w:pPr>
              <w:jc w:val="center"/>
              <w:rPr>
                <w:rFonts w:cs="Tahoma"/>
                <w:color w:val="000000"/>
                <w:lang w:val="lt-LT"/>
              </w:rPr>
            </w:pPr>
            <w:r>
              <w:rPr>
                <w:lang w:val="lt-LT"/>
              </w:rPr>
              <w:t>Taip</w:t>
            </w:r>
          </w:p>
        </w:tc>
      </w:tr>
      <w:tr w:rsidR="00E20735" w:rsidRPr="000A43EE" w14:paraId="6B85433B" w14:textId="0AEE3EFD" w:rsidTr="009B6E8E">
        <w:tc>
          <w:tcPr>
            <w:tcW w:w="851" w:type="dxa"/>
            <w:vMerge/>
          </w:tcPr>
          <w:p w14:paraId="54F77193" w14:textId="77777777" w:rsidR="00E20735" w:rsidRPr="000A43EE" w:rsidRDefault="00E20735" w:rsidP="006C6A21">
            <w:pPr>
              <w:pStyle w:val="ListParagraph"/>
              <w:numPr>
                <w:ilvl w:val="0"/>
                <w:numId w:val="18"/>
              </w:numPr>
              <w:rPr>
                <w:lang w:val="lt-LT"/>
              </w:rPr>
            </w:pPr>
          </w:p>
        </w:tc>
        <w:tc>
          <w:tcPr>
            <w:tcW w:w="4274" w:type="dxa"/>
            <w:vMerge/>
          </w:tcPr>
          <w:p w14:paraId="6B260F33" w14:textId="04B954D0" w:rsidR="00E20735" w:rsidRPr="000A43EE" w:rsidRDefault="00E20735" w:rsidP="00C93537">
            <w:pPr>
              <w:rPr>
                <w:lang w:val="lt-LT"/>
              </w:rPr>
            </w:pPr>
          </w:p>
        </w:tc>
        <w:tc>
          <w:tcPr>
            <w:tcW w:w="3059" w:type="dxa"/>
          </w:tcPr>
          <w:p w14:paraId="2E220E24" w14:textId="77777777" w:rsidR="00E20735" w:rsidRPr="000A43EE" w:rsidRDefault="00E20735" w:rsidP="00C93537">
            <w:pPr>
              <w:rPr>
                <w:lang w:val="lt-LT"/>
              </w:rPr>
            </w:pPr>
            <w:r w:rsidRPr="000A43EE">
              <w:rPr>
                <w:rFonts w:cs="Tahoma"/>
                <w:color w:val="000000"/>
                <w:lang w:val="lt-LT"/>
              </w:rPr>
              <w:t>Automatinė peilio pažeidimų identifikacija</w:t>
            </w:r>
          </w:p>
        </w:tc>
        <w:tc>
          <w:tcPr>
            <w:tcW w:w="1847" w:type="dxa"/>
          </w:tcPr>
          <w:p w14:paraId="70F33032" w14:textId="17EFDB1D" w:rsidR="00E20735" w:rsidRPr="000A43EE" w:rsidRDefault="000A43EE" w:rsidP="000A43EE">
            <w:pPr>
              <w:jc w:val="center"/>
              <w:rPr>
                <w:rFonts w:cs="Tahoma"/>
                <w:color w:val="000000"/>
                <w:lang w:val="lt-LT"/>
              </w:rPr>
            </w:pPr>
            <w:r>
              <w:rPr>
                <w:lang w:val="lt-LT"/>
              </w:rPr>
              <w:t>Taip</w:t>
            </w:r>
          </w:p>
        </w:tc>
      </w:tr>
      <w:tr w:rsidR="00E20735" w:rsidRPr="000A43EE" w14:paraId="117C4C28" w14:textId="3C8CF406" w:rsidTr="009B6E8E">
        <w:tc>
          <w:tcPr>
            <w:tcW w:w="851" w:type="dxa"/>
            <w:vMerge/>
          </w:tcPr>
          <w:p w14:paraId="5801F083" w14:textId="77777777" w:rsidR="00E20735" w:rsidRPr="000A43EE" w:rsidRDefault="00E20735" w:rsidP="006C6A21">
            <w:pPr>
              <w:pStyle w:val="ListParagraph"/>
              <w:numPr>
                <w:ilvl w:val="0"/>
                <w:numId w:val="18"/>
              </w:numPr>
              <w:rPr>
                <w:lang w:val="lt-LT"/>
              </w:rPr>
            </w:pPr>
          </w:p>
        </w:tc>
        <w:tc>
          <w:tcPr>
            <w:tcW w:w="4274" w:type="dxa"/>
            <w:vMerge/>
          </w:tcPr>
          <w:p w14:paraId="72712B90" w14:textId="33CCEF37" w:rsidR="00E20735" w:rsidRPr="000A43EE" w:rsidRDefault="00E20735" w:rsidP="00C93537">
            <w:pPr>
              <w:rPr>
                <w:lang w:val="lt-LT"/>
              </w:rPr>
            </w:pPr>
          </w:p>
        </w:tc>
        <w:tc>
          <w:tcPr>
            <w:tcW w:w="3059" w:type="dxa"/>
          </w:tcPr>
          <w:p w14:paraId="7AA11A56" w14:textId="77777777" w:rsidR="00E20735" w:rsidRPr="000A43EE" w:rsidRDefault="00E20735" w:rsidP="00C93537">
            <w:pPr>
              <w:rPr>
                <w:lang w:val="lt-LT"/>
              </w:rPr>
            </w:pPr>
            <w:r w:rsidRPr="000A43EE">
              <w:rPr>
                <w:rFonts w:cs="Tahoma"/>
                <w:color w:val="000000"/>
                <w:lang w:val="lt-LT"/>
              </w:rPr>
              <w:t>Automatinė klojinio aukščio kontrolė</w:t>
            </w:r>
          </w:p>
        </w:tc>
        <w:tc>
          <w:tcPr>
            <w:tcW w:w="1847" w:type="dxa"/>
          </w:tcPr>
          <w:p w14:paraId="067A642C" w14:textId="67B5B8FB" w:rsidR="00E20735" w:rsidRPr="000A43EE" w:rsidRDefault="000A43EE" w:rsidP="000A43EE">
            <w:pPr>
              <w:jc w:val="center"/>
              <w:rPr>
                <w:rFonts w:cs="Tahoma"/>
                <w:color w:val="000000"/>
                <w:lang w:val="lt-LT"/>
              </w:rPr>
            </w:pPr>
            <w:r>
              <w:rPr>
                <w:lang w:val="lt-LT"/>
              </w:rPr>
              <w:t>Taip</w:t>
            </w:r>
          </w:p>
        </w:tc>
      </w:tr>
      <w:tr w:rsidR="00E20735" w:rsidRPr="000A43EE" w14:paraId="6AA18792" w14:textId="2061A53B" w:rsidTr="009B6E8E">
        <w:tc>
          <w:tcPr>
            <w:tcW w:w="851" w:type="dxa"/>
          </w:tcPr>
          <w:p w14:paraId="63486572"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68825832" w14:textId="5D74C221" w:rsidR="00E20735" w:rsidRPr="000A43EE" w:rsidRDefault="00E20735" w:rsidP="00C93537">
            <w:pPr>
              <w:rPr>
                <w:rFonts w:cs="Tahoma"/>
                <w:color w:val="000000"/>
                <w:lang w:val="lt-LT"/>
              </w:rPr>
            </w:pPr>
            <w:r w:rsidRPr="000A43EE">
              <w:rPr>
                <w:rFonts w:cs="Tahoma"/>
                <w:color w:val="000000"/>
                <w:lang w:val="lt-LT"/>
              </w:rPr>
              <w:t>Sistemos pranešimai</w:t>
            </w:r>
          </w:p>
        </w:tc>
        <w:tc>
          <w:tcPr>
            <w:tcW w:w="3059" w:type="dxa"/>
          </w:tcPr>
          <w:p w14:paraId="6B7E62CF" w14:textId="77777777" w:rsidR="00E20735" w:rsidRPr="000A43EE" w:rsidRDefault="00E20735" w:rsidP="00C93537">
            <w:pPr>
              <w:rPr>
                <w:rFonts w:cs="Tahoma"/>
                <w:color w:val="000000"/>
                <w:lang w:val="lt-LT"/>
              </w:rPr>
            </w:pPr>
            <w:r w:rsidRPr="000A43EE">
              <w:rPr>
                <w:rFonts w:cs="Tahoma"/>
                <w:color w:val="000000"/>
                <w:lang w:val="lt-LT"/>
              </w:rPr>
              <w:t>Automatiniai pranešimai susiję su sistemos profilaktika</w:t>
            </w:r>
          </w:p>
        </w:tc>
        <w:tc>
          <w:tcPr>
            <w:tcW w:w="1847" w:type="dxa"/>
          </w:tcPr>
          <w:p w14:paraId="5D0C9994" w14:textId="41866008" w:rsidR="00E20735" w:rsidRPr="000A43EE" w:rsidRDefault="000A43EE" w:rsidP="000A43EE">
            <w:pPr>
              <w:jc w:val="center"/>
              <w:rPr>
                <w:rFonts w:cs="Tahoma"/>
                <w:color w:val="000000"/>
                <w:lang w:val="lt-LT"/>
              </w:rPr>
            </w:pPr>
            <w:r>
              <w:rPr>
                <w:lang w:val="lt-LT"/>
              </w:rPr>
              <w:t>Taip</w:t>
            </w:r>
          </w:p>
        </w:tc>
      </w:tr>
      <w:tr w:rsidR="00E20735" w:rsidRPr="000A43EE" w14:paraId="3B3D9A06" w14:textId="476CB81A" w:rsidTr="009B6E8E">
        <w:tc>
          <w:tcPr>
            <w:tcW w:w="851" w:type="dxa"/>
          </w:tcPr>
          <w:p w14:paraId="2A5F7230"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51DAED4A" w14:textId="6B68B11C" w:rsidR="00E20735" w:rsidRPr="000A43EE" w:rsidRDefault="00E20735" w:rsidP="00C93537">
            <w:pPr>
              <w:rPr>
                <w:rFonts w:cs="Tahoma"/>
                <w:color w:val="000000"/>
                <w:lang w:val="lt-LT"/>
              </w:rPr>
            </w:pPr>
            <w:r w:rsidRPr="000A43EE">
              <w:rPr>
                <w:rFonts w:cs="Tahoma"/>
                <w:color w:val="000000"/>
                <w:lang w:val="lt-LT"/>
              </w:rPr>
              <w:t>Automatinis sistemos atsistatymas dingus el. energijai</w:t>
            </w:r>
          </w:p>
        </w:tc>
        <w:tc>
          <w:tcPr>
            <w:tcW w:w="3059" w:type="dxa"/>
          </w:tcPr>
          <w:p w14:paraId="56CE1662" w14:textId="77777777" w:rsidR="00E20735" w:rsidRPr="000A43EE" w:rsidRDefault="00E20735" w:rsidP="00C93537">
            <w:pPr>
              <w:jc w:val="center"/>
              <w:rPr>
                <w:rFonts w:cs="Tahoma"/>
                <w:color w:val="000000"/>
                <w:lang w:val="lt-LT"/>
              </w:rPr>
            </w:pPr>
            <w:r w:rsidRPr="000A43EE">
              <w:rPr>
                <w:rFonts w:cs="Tahoma"/>
                <w:color w:val="000000"/>
                <w:lang w:val="lt-LT"/>
              </w:rPr>
              <w:t>+</w:t>
            </w:r>
          </w:p>
        </w:tc>
        <w:tc>
          <w:tcPr>
            <w:tcW w:w="1847" w:type="dxa"/>
          </w:tcPr>
          <w:p w14:paraId="30DFA885" w14:textId="5B1EED7E" w:rsidR="00E20735" w:rsidRPr="000A43EE" w:rsidRDefault="000A43EE" w:rsidP="000A43EE">
            <w:pPr>
              <w:jc w:val="center"/>
              <w:rPr>
                <w:rFonts w:cs="Tahoma"/>
                <w:color w:val="000000"/>
                <w:lang w:val="lt-LT"/>
              </w:rPr>
            </w:pPr>
            <w:r>
              <w:rPr>
                <w:lang w:val="lt-LT"/>
              </w:rPr>
              <w:t>Taip</w:t>
            </w:r>
          </w:p>
        </w:tc>
      </w:tr>
      <w:tr w:rsidR="00E20735" w:rsidRPr="000A43EE" w14:paraId="3041DB18" w14:textId="0F50BF73" w:rsidTr="009B6E8E">
        <w:tc>
          <w:tcPr>
            <w:tcW w:w="851" w:type="dxa"/>
            <w:vMerge w:val="restart"/>
          </w:tcPr>
          <w:p w14:paraId="3413825D" w14:textId="77777777" w:rsidR="00E20735" w:rsidRPr="000A43EE" w:rsidRDefault="00E20735" w:rsidP="006C6A21">
            <w:pPr>
              <w:pStyle w:val="ListParagraph"/>
              <w:numPr>
                <w:ilvl w:val="0"/>
                <w:numId w:val="18"/>
              </w:numPr>
              <w:rPr>
                <w:lang w:val="lt-LT"/>
              </w:rPr>
            </w:pPr>
          </w:p>
        </w:tc>
        <w:tc>
          <w:tcPr>
            <w:tcW w:w="4274" w:type="dxa"/>
            <w:vMerge w:val="restart"/>
          </w:tcPr>
          <w:p w14:paraId="454AABA6" w14:textId="2AAC6E62" w:rsidR="00E20735" w:rsidRPr="000A43EE" w:rsidRDefault="00E20735" w:rsidP="00C93537">
            <w:pPr>
              <w:rPr>
                <w:lang w:val="lt-LT"/>
              </w:rPr>
            </w:pPr>
            <w:r w:rsidRPr="000A43EE">
              <w:rPr>
                <w:lang w:val="lt-LT"/>
              </w:rPr>
              <w:t>Efektyvus sistemos darbas</w:t>
            </w:r>
          </w:p>
        </w:tc>
        <w:tc>
          <w:tcPr>
            <w:tcW w:w="3059" w:type="dxa"/>
          </w:tcPr>
          <w:p w14:paraId="5CA7E67B" w14:textId="77777777" w:rsidR="00E20735" w:rsidRPr="000A43EE" w:rsidRDefault="00E20735" w:rsidP="00C93537">
            <w:pPr>
              <w:jc w:val="center"/>
              <w:rPr>
                <w:lang w:val="lt-LT"/>
              </w:rPr>
            </w:pPr>
            <w:r w:rsidRPr="000A43EE">
              <w:rPr>
                <w:rFonts w:cs="Tahoma"/>
                <w:color w:val="000000"/>
                <w:lang w:val="lt-LT"/>
              </w:rPr>
              <w:t>Automatinis peilio galandimas</w:t>
            </w:r>
          </w:p>
        </w:tc>
        <w:tc>
          <w:tcPr>
            <w:tcW w:w="1847" w:type="dxa"/>
          </w:tcPr>
          <w:p w14:paraId="27CD5D0B" w14:textId="4C89EBC4" w:rsidR="00E20735" w:rsidRPr="000A43EE" w:rsidRDefault="000A43EE" w:rsidP="000A43EE">
            <w:pPr>
              <w:jc w:val="center"/>
              <w:rPr>
                <w:rFonts w:cs="Tahoma"/>
                <w:color w:val="000000"/>
                <w:lang w:val="lt-LT"/>
              </w:rPr>
            </w:pPr>
            <w:r>
              <w:rPr>
                <w:lang w:val="lt-LT"/>
              </w:rPr>
              <w:t>Taip</w:t>
            </w:r>
          </w:p>
        </w:tc>
      </w:tr>
      <w:tr w:rsidR="00E20735" w:rsidRPr="000A43EE" w14:paraId="18B03897" w14:textId="0C7746AA" w:rsidTr="009B6E8E">
        <w:tc>
          <w:tcPr>
            <w:tcW w:w="851" w:type="dxa"/>
            <w:vMerge/>
          </w:tcPr>
          <w:p w14:paraId="35432B55" w14:textId="77777777" w:rsidR="00E20735" w:rsidRPr="000A43EE" w:rsidRDefault="00E20735" w:rsidP="006C6A21">
            <w:pPr>
              <w:pStyle w:val="ListParagraph"/>
              <w:numPr>
                <w:ilvl w:val="0"/>
                <w:numId w:val="18"/>
              </w:numPr>
              <w:rPr>
                <w:lang w:val="lt-LT"/>
              </w:rPr>
            </w:pPr>
          </w:p>
        </w:tc>
        <w:tc>
          <w:tcPr>
            <w:tcW w:w="4274" w:type="dxa"/>
            <w:vMerge/>
          </w:tcPr>
          <w:p w14:paraId="697EFC76" w14:textId="6B7CFEAD" w:rsidR="00E20735" w:rsidRPr="000A43EE" w:rsidRDefault="00E20735" w:rsidP="00C93537">
            <w:pPr>
              <w:rPr>
                <w:lang w:val="lt-LT"/>
              </w:rPr>
            </w:pPr>
          </w:p>
        </w:tc>
        <w:tc>
          <w:tcPr>
            <w:tcW w:w="3059" w:type="dxa"/>
          </w:tcPr>
          <w:p w14:paraId="47A8256A" w14:textId="77777777" w:rsidR="00E20735" w:rsidRPr="000A43EE" w:rsidRDefault="00E20735" w:rsidP="00C93537">
            <w:pPr>
              <w:jc w:val="center"/>
              <w:rPr>
                <w:lang w:val="lt-LT"/>
              </w:rPr>
            </w:pPr>
            <w:r w:rsidRPr="000A43EE">
              <w:rPr>
                <w:rFonts w:cs="Tahoma"/>
                <w:color w:val="000000"/>
                <w:lang w:val="lt-LT"/>
              </w:rPr>
              <w:t>Automatinis darbinės temperatūros palaikymas</w:t>
            </w:r>
          </w:p>
        </w:tc>
        <w:tc>
          <w:tcPr>
            <w:tcW w:w="1847" w:type="dxa"/>
          </w:tcPr>
          <w:p w14:paraId="56DEAF2A" w14:textId="622694BE" w:rsidR="00E20735" w:rsidRPr="000A43EE" w:rsidRDefault="000A43EE" w:rsidP="000A43EE">
            <w:pPr>
              <w:jc w:val="center"/>
              <w:rPr>
                <w:rFonts w:cs="Tahoma"/>
                <w:color w:val="000000"/>
                <w:lang w:val="lt-LT"/>
              </w:rPr>
            </w:pPr>
            <w:r>
              <w:rPr>
                <w:lang w:val="lt-LT"/>
              </w:rPr>
              <w:t>Taip</w:t>
            </w:r>
          </w:p>
        </w:tc>
      </w:tr>
      <w:tr w:rsidR="00E20735" w:rsidRPr="000A43EE" w14:paraId="7D0DC5C0" w14:textId="37F2BC12" w:rsidTr="009B6E8E">
        <w:tc>
          <w:tcPr>
            <w:tcW w:w="851" w:type="dxa"/>
          </w:tcPr>
          <w:p w14:paraId="3DA6A058"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3B77AD9B" w14:textId="6CE238B6" w:rsidR="00E20735" w:rsidRPr="000A43EE" w:rsidRDefault="00E20735" w:rsidP="00C93537">
            <w:pPr>
              <w:rPr>
                <w:rFonts w:cs="Tahoma"/>
                <w:color w:val="000000"/>
                <w:lang w:val="lt-LT"/>
              </w:rPr>
            </w:pPr>
            <w:r w:rsidRPr="000A43EE">
              <w:rPr>
                <w:rFonts w:cs="Tahoma"/>
                <w:color w:val="000000"/>
                <w:lang w:val="lt-LT"/>
              </w:rPr>
              <w:t>Darbo efektyvumo stebėsena</w:t>
            </w:r>
          </w:p>
        </w:tc>
        <w:tc>
          <w:tcPr>
            <w:tcW w:w="3059" w:type="dxa"/>
          </w:tcPr>
          <w:p w14:paraId="794BE859" w14:textId="77777777" w:rsidR="00E20735" w:rsidRPr="000A43EE" w:rsidRDefault="00E20735" w:rsidP="00C93537">
            <w:pPr>
              <w:rPr>
                <w:rFonts w:cs="Tahoma"/>
                <w:color w:val="000000"/>
                <w:lang w:val="lt-LT"/>
              </w:rPr>
            </w:pPr>
            <w:r w:rsidRPr="000A43EE">
              <w:rPr>
                <w:rFonts w:cs="Tahoma"/>
                <w:color w:val="000000"/>
                <w:lang w:val="lt-LT"/>
              </w:rPr>
              <w:t>Galimybė prisijungti prie gamintojo specializuoto portalo internete, stebėti bei analizuoti sukirpimo linijos darbo našumą, įskaitant tokius darbo dienos parametrus:</w:t>
            </w:r>
          </w:p>
          <w:p w14:paraId="701DA4C0"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 xml:space="preserve">Gamybos (sukirpimo) laikas, efektyvumo analizė (kirpimas, pasiruošimas, proceso </w:t>
            </w:r>
            <w:r w:rsidRPr="000A43EE">
              <w:rPr>
                <w:rFonts w:cs="Tahoma"/>
                <w:color w:val="000000"/>
                <w:lang w:val="lt-LT"/>
              </w:rPr>
              <w:lastRenderedPageBreak/>
              <w:t>pertraukimas, prastovos ir pan.)</w:t>
            </w:r>
          </w:p>
          <w:p w14:paraId="3C4654DC"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Sukirpimo greičio, sukirptų markerių statistika</w:t>
            </w:r>
          </w:p>
          <w:p w14:paraId="7132402E" w14:textId="77777777" w:rsidR="00E20735" w:rsidRPr="000A43EE" w:rsidRDefault="00E20735" w:rsidP="00E20735">
            <w:pPr>
              <w:pStyle w:val="ListParagraph"/>
              <w:numPr>
                <w:ilvl w:val="0"/>
                <w:numId w:val="10"/>
              </w:numPr>
              <w:rPr>
                <w:rFonts w:cs="Tahoma"/>
                <w:color w:val="000000"/>
                <w:lang w:val="lt-LT"/>
              </w:rPr>
            </w:pPr>
            <w:r w:rsidRPr="000A43EE">
              <w:rPr>
                <w:rFonts w:cs="Tahoma"/>
                <w:color w:val="000000"/>
                <w:lang w:val="lt-LT"/>
              </w:rPr>
              <w:t>Darbo efektyvumo analizė pagal darbo dienas ir pamainas.</w:t>
            </w:r>
          </w:p>
          <w:p w14:paraId="2FD510C2" w14:textId="77777777" w:rsidR="00E20735" w:rsidRPr="000A43EE" w:rsidRDefault="00E20735" w:rsidP="00C93537">
            <w:pPr>
              <w:rPr>
                <w:rFonts w:cs="Tahoma"/>
                <w:color w:val="000000"/>
                <w:lang w:val="lt-LT"/>
              </w:rPr>
            </w:pPr>
            <w:r w:rsidRPr="000A43EE">
              <w:rPr>
                <w:rFonts w:cs="Tahoma"/>
                <w:color w:val="000000"/>
                <w:lang w:val="lt-LT"/>
              </w:rPr>
              <w:t>Ši informacija turi būti pasiekiama per interneto naršyklę, užtikrinant saugų prisijungimą ir duomenų saugumą (kad trečiosios šalys negalės prieiti prie šių duomenų).</w:t>
            </w:r>
          </w:p>
          <w:p w14:paraId="1BF0B99F" w14:textId="107003F2" w:rsidR="00E20735" w:rsidRPr="000A43EE" w:rsidRDefault="00E20735" w:rsidP="00C93537">
            <w:pPr>
              <w:rPr>
                <w:rFonts w:cs="Tahoma"/>
                <w:color w:val="000000"/>
                <w:lang w:val="lt-LT"/>
              </w:rPr>
            </w:pPr>
            <w:r w:rsidRPr="000A43EE">
              <w:rPr>
                <w:rFonts w:cs="Tahoma"/>
                <w:color w:val="000000"/>
                <w:lang w:val="lt-LT"/>
              </w:rPr>
              <w:t>Analizuojami rodikliai tu</w:t>
            </w:r>
            <w:r w:rsidR="006C6A21" w:rsidRPr="000A43EE">
              <w:rPr>
                <w:rFonts w:cs="Tahoma"/>
                <w:color w:val="000000"/>
                <w:lang w:val="lt-LT"/>
              </w:rPr>
              <w:t xml:space="preserve">ri </w:t>
            </w:r>
            <w:r w:rsidRPr="000A43EE">
              <w:rPr>
                <w:rFonts w:cs="Tahoma"/>
                <w:color w:val="000000"/>
                <w:lang w:val="lt-LT"/>
              </w:rPr>
              <w:t>ūti su ne didesniu nei paros atsilikimu nuo realios situacijos.</w:t>
            </w:r>
          </w:p>
        </w:tc>
        <w:tc>
          <w:tcPr>
            <w:tcW w:w="1847" w:type="dxa"/>
          </w:tcPr>
          <w:p w14:paraId="7625C1E6" w14:textId="7D25355B" w:rsidR="00E20735" w:rsidRPr="000A43EE" w:rsidRDefault="000A43EE" w:rsidP="000A43EE">
            <w:pPr>
              <w:jc w:val="center"/>
              <w:rPr>
                <w:rFonts w:cs="Tahoma"/>
                <w:color w:val="000000"/>
                <w:lang w:val="lt-LT"/>
              </w:rPr>
            </w:pPr>
            <w:r>
              <w:rPr>
                <w:lang w:val="lt-LT"/>
              </w:rPr>
              <w:lastRenderedPageBreak/>
              <w:t>Taip</w:t>
            </w:r>
          </w:p>
        </w:tc>
      </w:tr>
      <w:tr w:rsidR="00866556" w:rsidRPr="000A43EE" w14:paraId="0107E9F6" w14:textId="218C79B6" w:rsidTr="00C93537">
        <w:tc>
          <w:tcPr>
            <w:tcW w:w="8184" w:type="dxa"/>
            <w:gridSpan w:val="3"/>
            <w:shd w:val="pct10" w:color="auto" w:fill="auto"/>
          </w:tcPr>
          <w:p w14:paraId="14685169" w14:textId="3C621E1F" w:rsidR="00866556" w:rsidRPr="000A43EE" w:rsidRDefault="00866556" w:rsidP="00C93537">
            <w:pPr>
              <w:rPr>
                <w:b/>
                <w:lang w:val="lt-LT"/>
              </w:rPr>
            </w:pPr>
            <w:r w:rsidRPr="000A43EE">
              <w:rPr>
                <w:b/>
                <w:lang w:val="lt-LT"/>
              </w:rPr>
              <w:t>Ekologiškos eksploatacijos priemonės</w:t>
            </w:r>
          </w:p>
        </w:tc>
        <w:tc>
          <w:tcPr>
            <w:tcW w:w="1847" w:type="dxa"/>
            <w:shd w:val="pct10" w:color="auto" w:fill="auto"/>
          </w:tcPr>
          <w:p w14:paraId="2525F6FD" w14:textId="77777777" w:rsidR="00866556" w:rsidRPr="000A43EE" w:rsidRDefault="00866556" w:rsidP="00C93537">
            <w:pPr>
              <w:rPr>
                <w:b/>
                <w:lang w:val="lt-LT"/>
              </w:rPr>
            </w:pPr>
          </w:p>
        </w:tc>
      </w:tr>
      <w:tr w:rsidR="00E20735" w:rsidRPr="000A43EE" w14:paraId="15CD924D" w14:textId="3C810068" w:rsidTr="009B6E8E">
        <w:tc>
          <w:tcPr>
            <w:tcW w:w="851" w:type="dxa"/>
            <w:vMerge w:val="restart"/>
          </w:tcPr>
          <w:p w14:paraId="5BDDE503" w14:textId="77777777" w:rsidR="00E20735" w:rsidRPr="000A43EE" w:rsidRDefault="00E20735" w:rsidP="006C6A21">
            <w:pPr>
              <w:pStyle w:val="ListParagraph"/>
              <w:numPr>
                <w:ilvl w:val="0"/>
                <w:numId w:val="18"/>
              </w:numPr>
              <w:rPr>
                <w:lang w:val="lt-LT"/>
              </w:rPr>
            </w:pPr>
          </w:p>
        </w:tc>
        <w:tc>
          <w:tcPr>
            <w:tcW w:w="4274" w:type="dxa"/>
            <w:vMerge w:val="restart"/>
          </w:tcPr>
          <w:p w14:paraId="27A73A6A" w14:textId="414DAC75" w:rsidR="00E20735" w:rsidRPr="000A43EE" w:rsidRDefault="00E20735" w:rsidP="00C93537">
            <w:pPr>
              <w:rPr>
                <w:lang w:val="lt-LT"/>
              </w:rPr>
            </w:pPr>
            <w:r w:rsidRPr="000A43EE">
              <w:rPr>
                <w:lang w:val="lt-LT"/>
              </w:rPr>
              <w:t>Elektros energijos taupymas</w:t>
            </w:r>
          </w:p>
        </w:tc>
        <w:tc>
          <w:tcPr>
            <w:tcW w:w="3059" w:type="dxa"/>
          </w:tcPr>
          <w:p w14:paraId="5578C940" w14:textId="77777777" w:rsidR="00E20735" w:rsidRPr="000A43EE" w:rsidRDefault="00E20735" w:rsidP="00C93537">
            <w:pPr>
              <w:rPr>
                <w:rFonts w:cs="Tahoma"/>
                <w:color w:val="000000"/>
                <w:lang w:val="lt-LT"/>
              </w:rPr>
            </w:pPr>
            <w:r w:rsidRPr="000A43EE">
              <w:rPr>
                <w:lang w:val="lt-LT"/>
              </w:rPr>
              <w:t>Segmentinė dinaminė vakuumo kontrolės sistema (sistema automatiškai reguliuoja vakuumo lygį, skirtingiems segmentams), taupydama elektrą</w:t>
            </w:r>
          </w:p>
        </w:tc>
        <w:tc>
          <w:tcPr>
            <w:tcW w:w="1847" w:type="dxa"/>
          </w:tcPr>
          <w:p w14:paraId="3BF96DF9" w14:textId="177CD953" w:rsidR="00E20735" w:rsidRPr="000A43EE" w:rsidRDefault="000A43EE" w:rsidP="000A43EE">
            <w:pPr>
              <w:jc w:val="center"/>
              <w:rPr>
                <w:lang w:val="lt-LT"/>
              </w:rPr>
            </w:pPr>
            <w:r>
              <w:rPr>
                <w:lang w:val="lt-LT"/>
              </w:rPr>
              <w:t>Taip</w:t>
            </w:r>
          </w:p>
        </w:tc>
      </w:tr>
      <w:tr w:rsidR="00E20735" w:rsidRPr="000A43EE" w14:paraId="13004173" w14:textId="6AFCBB47" w:rsidTr="009B6E8E">
        <w:tc>
          <w:tcPr>
            <w:tcW w:w="851" w:type="dxa"/>
            <w:vMerge/>
          </w:tcPr>
          <w:p w14:paraId="3651E83D" w14:textId="77777777" w:rsidR="00E20735" w:rsidRPr="000A43EE" w:rsidRDefault="00E20735" w:rsidP="006C6A21">
            <w:pPr>
              <w:pStyle w:val="ListParagraph"/>
              <w:numPr>
                <w:ilvl w:val="0"/>
                <w:numId w:val="18"/>
              </w:numPr>
              <w:rPr>
                <w:lang w:val="lt-LT"/>
              </w:rPr>
            </w:pPr>
          </w:p>
        </w:tc>
        <w:tc>
          <w:tcPr>
            <w:tcW w:w="4274" w:type="dxa"/>
            <w:vMerge/>
          </w:tcPr>
          <w:p w14:paraId="0A72614D" w14:textId="6AA77C21" w:rsidR="00E20735" w:rsidRPr="000A43EE" w:rsidRDefault="00E20735" w:rsidP="00C93537">
            <w:pPr>
              <w:rPr>
                <w:lang w:val="lt-LT"/>
              </w:rPr>
            </w:pPr>
          </w:p>
        </w:tc>
        <w:tc>
          <w:tcPr>
            <w:tcW w:w="3059" w:type="dxa"/>
          </w:tcPr>
          <w:p w14:paraId="610B8BD4" w14:textId="77777777" w:rsidR="00E20735" w:rsidRPr="000A43EE" w:rsidRDefault="00E20735" w:rsidP="00C93537">
            <w:pPr>
              <w:rPr>
                <w:lang w:val="lt-LT"/>
              </w:rPr>
            </w:pPr>
            <w:r w:rsidRPr="000A43EE">
              <w:rPr>
                <w:rFonts w:cs="Tahoma"/>
                <w:color w:val="000000"/>
                <w:lang w:val="lt-LT"/>
              </w:rPr>
              <w:t>Automatinė energijos taupymo sistema</w:t>
            </w:r>
          </w:p>
        </w:tc>
        <w:tc>
          <w:tcPr>
            <w:tcW w:w="1847" w:type="dxa"/>
          </w:tcPr>
          <w:p w14:paraId="7CA97A1E" w14:textId="2BAA02F8" w:rsidR="00E20735" w:rsidRPr="000A43EE" w:rsidRDefault="000A43EE" w:rsidP="000A43EE">
            <w:pPr>
              <w:jc w:val="center"/>
              <w:rPr>
                <w:rFonts w:cs="Tahoma"/>
                <w:color w:val="000000"/>
                <w:lang w:val="lt-LT"/>
              </w:rPr>
            </w:pPr>
            <w:r>
              <w:rPr>
                <w:lang w:val="lt-LT"/>
              </w:rPr>
              <w:t>Taip</w:t>
            </w:r>
          </w:p>
        </w:tc>
      </w:tr>
      <w:tr w:rsidR="00E20735" w:rsidRPr="000A43EE" w14:paraId="4A9AB931" w14:textId="0CBEBD53" w:rsidTr="009B6E8E">
        <w:tc>
          <w:tcPr>
            <w:tcW w:w="851" w:type="dxa"/>
            <w:vMerge w:val="restart"/>
          </w:tcPr>
          <w:p w14:paraId="69D71C61" w14:textId="77777777" w:rsidR="00E20735" w:rsidRPr="000A43EE" w:rsidRDefault="00E20735" w:rsidP="006C6A21">
            <w:pPr>
              <w:pStyle w:val="ListParagraph"/>
              <w:numPr>
                <w:ilvl w:val="0"/>
                <w:numId w:val="18"/>
              </w:numPr>
              <w:rPr>
                <w:lang w:val="lt-LT"/>
              </w:rPr>
            </w:pPr>
          </w:p>
        </w:tc>
        <w:tc>
          <w:tcPr>
            <w:tcW w:w="4274" w:type="dxa"/>
            <w:vMerge w:val="restart"/>
          </w:tcPr>
          <w:p w14:paraId="0BDB8ECE" w14:textId="7F47355D" w:rsidR="00E20735" w:rsidRPr="000A43EE" w:rsidRDefault="00E20735" w:rsidP="00C93537">
            <w:pPr>
              <w:rPr>
                <w:lang w:val="lt-LT"/>
              </w:rPr>
            </w:pPr>
            <w:r w:rsidRPr="000A43EE">
              <w:rPr>
                <w:lang w:val="lt-LT"/>
              </w:rPr>
              <w:t>Aplinkosaugos priemonės</w:t>
            </w:r>
          </w:p>
        </w:tc>
        <w:tc>
          <w:tcPr>
            <w:tcW w:w="3059" w:type="dxa"/>
          </w:tcPr>
          <w:p w14:paraId="010226E4" w14:textId="77777777" w:rsidR="00E20735" w:rsidRPr="000A43EE" w:rsidRDefault="00E20735" w:rsidP="00C93537">
            <w:pPr>
              <w:rPr>
                <w:rFonts w:cs="Tahoma"/>
                <w:color w:val="000000"/>
                <w:lang w:val="lt-LT"/>
              </w:rPr>
            </w:pPr>
            <w:r w:rsidRPr="000A43EE">
              <w:rPr>
                <w:rFonts w:cs="Tahoma"/>
                <w:color w:val="000000"/>
                <w:lang w:val="lt-LT"/>
              </w:rPr>
              <w:t>Dulkių filtravimo sistema</w:t>
            </w:r>
          </w:p>
        </w:tc>
        <w:tc>
          <w:tcPr>
            <w:tcW w:w="1847" w:type="dxa"/>
          </w:tcPr>
          <w:p w14:paraId="0C71C656" w14:textId="3440B850" w:rsidR="00E20735" w:rsidRPr="000A43EE" w:rsidRDefault="000A43EE" w:rsidP="000A43EE">
            <w:pPr>
              <w:jc w:val="center"/>
              <w:rPr>
                <w:rFonts w:cs="Tahoma"/>
                <w:color w:val="000000"/>
                <w:lang w:val="lt-LT"/>
              </w:rPr>
            </w:pPr>
            <w:r>
              <w:rPr>
                <w:lang w:val="lt-LT"/>
              </w:rPr>
              <w:t>Taip</w:t>
            </w:r>
          </w:p>
        </w:tc>
      </w:tr>
      <w:tr w:rsidR="00E20735" w:rsidRPr="000A43EE" w14:paraId="07173837" w14:textId="03D29907" w:rsidTr="009B6E8E">
        <w:tc>
          <w:tcPr>
            <w:tcW w:w="851" w:type="dxa"/>
            <w:vMerge/>
          </w:tcPr>
          <w:p w14:paraId="57140C96" w14:textId="77777777" w:rsidR="00E20735" w:rsidRPr="000A43EE" w:rsidRDefault="00E20735" w:rsidP="006C6A21">
            <w:pPr>
              <w:pStyle w:val="ListParagraph"/>
              <w:numPr>
                <w:ilvl w:val="0"/>
                <w:numId w:val="18"/>
              </w:numPr>
              <w:rPr>
                <w:lang w:val="lt-LT"/>
              </w:rPr>
            </w:pPr>
          </w:p>
        </w:tc>
        <w:tc>
          <w:tcPr>
            <w:tcW w:w="4274" w:type="dxa"/>
            <w:vMerge/>
          </w:tcPr>
          <w:p w14:paraId="2CBF67C4" w14:textId="7C68AF25" w:rsidR="00E20735" w:rsidRPr="000A43EE" w:rsidRDefault="00E20735" w:rsidP="00C93537">
            <w:pPr>
              <w:rPr>
                <w:lang w:val="lt-LT"/>
              </w:rPr>
            </w:pPr>
          </w:p>
        </w:tc>
        <w:tc>
          <w:tcPr>
            <w:tcW w:w="3059" w:type="dxa"/>
          </w:tcPr>
          <w:p w14:paraId="45FC9CC6" w14:textId="77777777" w:rsidR="00E20735" w:rsidRPr="000A43EE" w:rsidRDefault="00E20735" w:rsidP="00C93537">
            <w:pPr>
              <w:rPr>
                <w:rFonts w:cs="Tahoma"/>
                <w:color w:val="000000"/>
                <w:lang w:val="lt-LT"/>
              </w:rPr>
            </w:pPr>
            <w:r w:rsidRPr="000A43EE">
              <w:rPr>
                <w:rFonts w:cs="Tahoma"/>
                <w:color w:val="000000"/>
                <w:lang w:val="lt-LT"/>
              </w:rPr>
              <w:t>Į viršų virš sukirpimo stalo išvestas kaminas, kurį galima prijungti prie oro ventiliacijos sistemos ir panaudotą karštą orą išvesti į aplinką</w:t>
            </w:r>
          </w:p>
        </w:tc>
        <w:tc>
          <w:tcPr>
            <w:tcW w:w="1847" w:type="dxa"/>
          </w:tcPr>
          <w:p w14:paraId="41455578" w14:textId="31EBB532" w:rsidR="00E20735" w:rsidRPr="000A43EE" w:rsidRDefault="000A43EE" w:rsidP="000A43EE">
            <w:pPr>
              <w:jc w:val="center"/>
              <w:rPr>
                <w:rFonts w:cs="Tahoma"/>
                <w:color w:val="000000"/>
                <w:lang w:val="lt-LT"/>
              </w:rPr>
            </w:pPr>
            <w:r>
              <w:rPr>
                <w:lang w:val="lt-LT"/>
              </w:rPr>
              <w:t>Taip</w:t>
            </w:r>
          </w:p>
        </w:tc>
      </w:tr>
      <w:tr w:rsidR="00866556" w:rsidRPr="000A43EE" w14:paraId="0D6BA426" w14:textId="1BECB1B7" w:rsidTr="00C93537">
        <w:tc>
          <w:tcPr>
            <w:tcW w:w="8184" w:type="dxa"/>
            <w:gridSpan w:val="3"/>
            <w:shd w:val="pct10" w:color="auto" w:fill="auto"/>
          </w:tcPr>
          <w:p w14:paraId="20D4591E" w14:textId="3733B0EE" w:rsidR="00866556" w:rsidRPr="000A43EE" w:rsidRDefault="00866556" w:rsidP="00C93537">
            <w:pPr>
              <w:rPr>
                <w:b/>
                <w:lang w:val="lt-LT"/>
              </w:rPr>
            </w:pPr>
            <w:r w:rsidRPr="000A43EE">
              <w:rPr>
                <w:b/>
                <w:lang w:val="lt-LT"/>
              </w:rPr>
              <w:t>Reikalavimai sistemos darbingumui</w:t>
            </w:r>
          </w:p>
        </w:tc>
        <w:tc>
          <w:tcPr>
            <w:tcW w:w="1847" w:type="dxa"/>
            <w:shd w:val="pct10" w:color="auto" w:fill="auto"/>
          </w:tcPr>
          <w:p w14:paraId="626A7A24" w14:textId="77777777" w:rsidR="00866556" w:rsidRPr="000A43EE" w:rsidRDefault="00866556" w:rsidP="00C93537">
            <w:pPr>
              <w:rPr>
                <w:b/>
                <w:lang w:val="lt-LT"/>
              </w:rPr>
            </w:pPr>
          </w:p>
        </w:tc>
      </w:tr>
      <w:tr w:rsidR="00E20735" w:rsidRPr="000A43EE" w14:paraId="21A22E6A" w14:textId="29DCADEB" w:rsidTr="009B6E8E">
        <w:tc>
          <w:tcPr>
            <w:tcW w:w="851" w:type="dxa"/>
            <w:vMerge w:val="restart"/>
          </w:tcPr>
          <w:p w14:paraId="386396E2" w14:textId="77777777" w:rsidR="00E20735" w:rsidRPr="000A43EE" w:rsidRDefault="00E20735" w:rsidP="006C6A21">
            <w:pPr>
              <w:pStyle w:val="ListParagraph"/>
              <w:numPr>
                <w:ilvl w:val="0"/>
                <w:numId w:val="18"/>
              </w:numPr>
              <w:rPr>
                <w:rFonts w:cs="Tahoma"/>
                <w:color w:val="000000"/>
                <w:lang w:val="lt-LT"/>
              </w:rPr>
            </w:pPr>
          </w:p>
        </w:tc>
        <w:tc>
          <w:tcPr>
            <w:tcW w:w="4274" w:type="dxa"/>
            <w:vMerge w:val="restart"/>
          </w:tcPr>
          <w:p w14:paraId="75850DE2" w14:textId="01370FBE" w:rsidR="00E20735" w:rsidRPr="000A43EE" w:rsidRDefault="00E20735" w:rsidP="00C93537">
            <w:pPr>
              <w:rPr>
                <w:lang w:val="lt-LT"/>
              </w:rPr>
            </w:pPr>
            <w:r w:rsidRPr="000A43EE">
              <w:rPr>
                <w:rFonts w:cs="Tahoma"/>
                <w:color w:val="000000"/>
                <w:lang w:val="lt-LT"/>
              </w:rPr>
              <w:t>Proaktyvi sistemos darbo stebėsena, siekiant sumažinti sistemos gedimo tikimybę</w:t>
            </w:r>
          </w:p>
        </w:tc>
        <w:tc>
          <w:tcPr>
            <w:tcW w:w="3059" w:type="dxa"/>
          </w:tcPr>
          <w:p w14:paraId="0C728D44" w14:textId="77777777" w:rsidR="00E20735" w:rsidRPr="000A43EE" w:rsidRDefault="00E20735" w:rsidP="00C93537">
            <w:pPr>
              <w:rPr>
                <w:rFonts w:cs="Tahoma"/>
                <w:color w:val="000000"/>
                <w:lang w:val="lt-LT"/>
              </w:rPr>
            </w:pPr>
            <w:r w:rsidRPr="000A43EE">
              <w:rPr>
                <w:rFonts w:cs="Tahoma"/>
                <w:color w:val="000000"/>
                <w:lang w:val="lt-LT"/>
              </w:rPr>
              <w:t>Automatinių sensorių sistema, skirta kritinių sistemos elementų būsenos bei darbinių parametrų stebėsenai realiu laiku</w:t>
            </w:r>
          </w:p>
        </w:tc>
        <w:tc>
          <w:tcPr>
            <w:tcW w:w="1847" w:type="dxa"/>
          </w:tcPr>
          <w:p w14:paraId="1208C6FF" w14:textId="3A931ABA" w:rsidR="00E20735" w:rsidRPr="000A43EE" w:rsidRDefault="000A43EE" w:rsidP="000A43EE">
            <w:pPr>
              <w:jc w:val="center"/>
              <w:rPr>
                <w:rFonts w:cs="Tahoma"/>
                <w:color w:val="000000"/>
                <w:lang w:val="lt-LT"/>
              </w:rPr>
            </w:pPr>
            <w:r>
              <w:rPr>
                <w:lang w:val="lt-LT"/>
              </w:rPr>
              <w:t>Taip</w:t>
            </w:r>
          </w:p>
        </w:tc>
      </w:tr>
      <w:tr w:rsidR="00E20735" w:rsidRPr="000A43EE" w14:paraId="509DCC22" w14:textId="75C6E812" w:rsidTr="009B6E8E">
        <w:tc>
          <w:tcPr>
            <w:tcW w:w="851" w:type="dxa"/>
            <w:vMerge/>
          </w:tcPr>
          <w:p w14:paraId="1FACC26A"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65DB61A3" w14:textId="5FA0320B" w:rsidR="00E20735" w:rsidRPr="000A43EE" w:rsidRDefault="00E20735" w:rsidP="00C93537">
            <w:pPr>
              <w:rPr>
                <w:rFonts w:cs="Tahoma"/>
                <w:color w:val="000000"/>
                <w:lang w:val="lt-LT"/>
              </w:rPr>
            </w:pPr>
          </w:p>
        </w:tc>
        <w:tc>
          <w:tcPr>
            <w:tcW w:w="3059" w:type="dxa"/>
          </w:tcPr>
          <w:p w14:paraId="2C3D8ED8" w14:textId="77777777" w:rsidR="00E20735" w:rsidRPr="000A43EE" w:rsidRDefault="00E20735" w:rsidP="00C93537">
            <w:pPr>
              <w:rPr>
                <w:rFonts w:cs="Tahoma"/>
                <w:color w:val="000000"/>
                <w:lang w:val="lt-LT"/>
              </w:rPr>
            </w:pPr>
            <w:r w:rsidRPr="000A43EE">
              <w:rPr>
                <w:rFonts w:cs="Tahoma"/>
                <w:color w:val="000000"/>
                <w:lang w:val="lt-LT"/>
              </w:rPr>
              <w:t>Sistema realiu laiku pasiekiama internetu, naudojant saugumą užtikrinančias priemones</w:t>
            </w:r>
          </w:p>
        </w:tc>
        <w:tc>
          <w:tcPr>
            <w:tcW w:w="1847" w:type="dxa"/>
          </w:tcPr>
          <w:p w14:paraId="6AC1E6A9" w14:textId="38752A10" w:rsidR="00E20735" w:rsidRPr="000A43EE" w:rsidRDefault="000A43EE" w:rsidP="000A43EE">
            <w:pPr>
              <w:jc w:val="center"/>
              <w:rPr>
                <w:rFonts w:cs="Tahoma"/>
                <w:color w:val="000000"/>
                <w:lang w:val="lt-LT"/>
              </w:rPr>
            </w:pPr>
            <w:r>
              <w:rPr>
                <w:lang w:val="lt-LT"/>
              </w:rPr>
              <w:t>Taip</w:t>
            </w:r>
          </w:p>
        </w:tc>
      </w:tr>
      <w:tr w:rsidR="00E20735" w:rsidRPr="000A43EE" w14:paraId="11E7E544" w14:textId="2BBABF6E" w:rsidTr="009B6E8E">
        <w:tc>
          <w:tcPr>
            <w:tcW w:w="851" w:type="dxa"/>
            <w:vMerge/>
          </w:tcPr>
          <w:p w14:paraId="5CAA9009" w14:textId="77777777" w:rsidR="00E20735" w:rsidRPr="000A43EE" w:rsidRDefault="00E20735" w:rsidP="006C6A21">
            <w:pPr>
              <w:pStyle w:val="ListParagraph"/>
              <w:numPr>
                <w:ilvl w:val="0"/>
                <w:numId w:val="18"/>
              </w:numPr>
              <w:rPr>
                <w:rFonts w:cs="Tahoma"/>
                <w:color w:val="000000"/>
                <w:lang w:val="lt-LT"/>
              </w:rPr>
            </w:pPr>
          </w:p>
        </w:tc>
        <w:tc>
          <w:tcPr>
            <w:tcW w:w="4274" w:type="dxa"/>
            <w:vMerge/>
          </w:tcPr>
          <w:p w14:paraId="50AD221F" w14:textId="41AB1DFF" w:rsidR="00E20735" w:rsidRPr="000A43EE" w:rsidRDefault="00E20735" w:rsidP="00C93537">
            <w:pPr>
              <w:rPr>
                <w:rFonts w:cs="Tahoma"/>
                <w:color w:val="000000"/>
                <w:lang w:val="lt-LT"/>
              </w:rPr>
            </w:pPr>
          </w:p>
        </w:tc>
        <w:tc>
          <w:tcPr>
            <w:tcW w:w="3059" w:type="dxa"/>
          </w:tcPr>
          <w:p w14:paraId="1D02DD13" w14:textId="77777777" w:rsidR="00E20735" w:rsidRPr="000A43EE" w:rsidRDefault="00E20735" w:rsidP="00C93537">
            <w:pPr>
              <w:rPr>
                <w:rFonts w:cs="Tahoma"/>
                <w:color w:val="000000"/>
                <w:lang w:val="lt-LT"/>
              </w:rPr>
            </w:pPr>
            <w:r w:rsidRPr="000A43EE">
              <w:rPr>
                <w:rFonts w:cs="Tahoma"/>
                <w:color w:val="000000"/>
                <w:lang w:val="lt-LT"/>
              </w:rPr>
              <w:t>Periodinių (ne rečiau kaip kartą per parą) sistemos būklės ataskaitų generavimas ir analizė (pateikiant duomenis gamintojui internetu)</w:t>
            </w:r>
          </w:p>
        </w:tc>
        <w:tc>
          <w:tcPr>
            <w:tcW w:w="1847" w:type="dxa"/>
          </w:tcPr>
          <w:p w14:paraId="364EB73A" w14:textId="01DB6F26" w:rsidR="00E20735" w:rsidRPr="000A43EE" w:rsidRDefault="000A43EE" w:rsidP="000A43EE">
            <w:pPr>
              <w:jc w:val="center"/>
              <w:rPr>
                <w:rFonts w:cs="Tahoma"/>
                <w:color w:val="000000"/>
                <w:lang w:val="lt-LT"/>
              </w:rPr>
            </w:pPr>
            <w:r>
              <w:rPr>
                <w:lang w:val="lt-LT"/>
              </w:rPr>
              <w:t>Taip</w:t>
            </w:r>
          </w:p>
        </w:tc>
      </w:tr>
      <w:tr w:rsidR="00E20735" w:rsidRPr="000A43EE" w14:paraId="748D997A" w14:textId="04D804DD" w:rsidTr="009B6E8E">
        <w:tc>
          <w:tcPr>
            <w:tcW w:w="851" w:type="dxa"/>
          </w:tcPr>
          <w:p w14:paraId="28740171" w14:textId="77777777" w:rsidR="00E20735" w:rsidRPr="000A43EE" w:rsidRDefault="00E20735" w:rsidP="006C6A21">
            <w:pPr>
              <w:pStyle w:val="ListParagraph"/>
              <w:numPr>
                <w:ilvl w:val="0"/>
                <w:numId w:val="18"/>
              </w:numPr>
              <w:rPr>
                <w:rFonts w:cs="Tahoma"/>
                <w:color w:val="000000"/>
                <w:lang w:val="lt-LT"/>
              </w:rPr>
            </w:pPr>
          </w:p>
        </w:tc>
        <w:tc>
          <w:tcPr>
            <w:tcW w:w="4274" w:type="dxa"/>
          </w:tcPr>
          <w:p w14:paraId="0853207F" w14:textId="16647F4A" w:rsidR="00E20735" w:rsidRPr="000A43EE" w:rsidRDefault="00E20735" w:rsidP="00C93537">
            <w:pPr>
              <w:rPr>
                <w:rFonts w:cs="Tahoma"/>
                <w:color w:val="000000"/>
                <w:lang w:val="lt-LT"/>
              </w:rPr>
            </w:pPr>
            <w:r w:rsidRPr="000A43EE">
              <w:rPr>
                <w:rFonts w:cs="Tahoma"/>
                <w:color w:val="000000"/>
                <w:lang w:val="lt-LT"/>
              </w:rPr>
              <w:t xml:space="preserve">Galimybė specialistui prisijungti prie sistemos saugiai nuotoliniu būdu (per internetą) bei atlikti sistemos diagnostiką ir remontą nuotoliniu būdu </w:t>
            </w:r>
          </w:p>
        </w:tc>
        <w:tc>
          <w:tcPr>
            <w:tcW w:w="3059" w:type="dxa"/>
          </w:tcPr>
          <w:p w14:paraId="781263DA" w14:textId="77777777" w:rsidR="00E20735" w:rsidRPr="000A43EE" w:rsidRDefault="00E20735" w:rsidP="00C93537">
            <w:pPr>
              <w:jc w:val="center"/>
              <w:rPr>
                <w:rFonts w:cs="Tahoma"/>
                <w:color w:val="000000"/>
                <w:lang w:val="lt-LT"/>
              </w:rPr>
            </w:pPr>
            <w:r w:rsidRPr="000A43EE">
              <w:rPr>
                <w:rFonts w:cs="Tahoma"/>
                <w:color w:val="000000"/>
                <w:lang w:val="lt-LT"/>
              </w:rPr>
              <w:t>+</w:t>
            </w:r>
          </w:p>
        </w:tc>
        <w:tc>
          <w:tcPr>
            <w:tcW w:w="1847" w:type="dxa"/>
          </w:tcPr>
          <w:p w14:paraId="6E3F4F20" w14:textId="5A43B548" w:rsidR="00E20735" w:rsidRPr="000A43EE" w:rsidRDefault="000A43EE" w:rsidP="000A43EE">
            <w:pPr>
              <w:jc w:val="center"/>
              <w:rPr>
                <w:rFonts w:cs="Tahoma"/>
                <w:color w:val="000000"/>
                <w:lang w:val="lt-LT"/>
              </w:rPr>
            </w:pPr>
            <w:r>
              <w:rPr>
                <w:lang w:val="lt-LT"/>
              </w:rPr>
              <w:t>Taip</w:t>
            </w:r>
          </w:p>
        </w:tc>
      </w:tr>
      <w:tr w:rsidR="006C6A21" w:rsidRPr="000A43EE" w14:paraId="4F4D240C" w14:textId="0DCB6B59" w:rsidTr="00C93537">
        <w:tc>
          <w:tcPr>
            <w:tcW w:w="10031" w:type="dxa"/>
            <w:gridSpan w:val="4"/>
            <w:tcBorders>
              <w:bottom w:val="single" w:sz="4" w:space="0" w:color="auto"/>
            </w:tcBorders>
            <w:shd w:val="clear" w:color="auto" w:fill="D9D9D9" w:themeFill="background1" w:themeFillShade="D9"/>
          </w:tcPr>
          <w:p w14:paraId="4FE1FE63" w14:textId="7878BF84"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Paklojimo stalas</w:t>
            </w:r>
          </w:p>
        </w:tc>
      </w:tr>
      <w:tr w:rsidR="00E20735" w:rsidRPr="000A43EE" w14:paraId="591BD5A9" w14:textId="2BE8F9A0" w:rsidTr="009B6E8E">
        <w:tc>
          <w:tcPr>
            <w:tcW w:w="851" w:type="dxa"/>
          </w:tcPr>
          <w:p w14:paraId="355A91B3" w14:textId="77777777" w:rsidR="00E20735" w:rsidRPr="000A43EE" w:rsidRDefault="00E20735" w:rsidP="00F8347D">
            <w:pPr>
              <w:pStyle w:val="ListParagraph"/>
              <w:numPr>
                <w:ilvl w:val="0"/>
                <w:numId w:val="19"/>
              </w:numPr>
              <w:rPr>
                <w:lang w:val="lt-LT"/>
              </w:rPr>
            </w:pPr>
          </w:p>
        </w:tc>
        <w:tc>
          <w:tcPr>
            <w:tcW w:w="4274" w:type="dxa"/>
          </w:tcPr>
          <w:p w14:paraId="5D6CAF68" w14:textId="1898B4BE" w:rsidR="00E20735" w:rsidRPr="000A43EE" w:rsidRDefault="00E20735" w:rsidP="00C93537">
            <w:pPr>
              <w:rPr>
                <w:lang w:val="lt-LT"/>
              </w:rPr>
            </w:pPr>
            <w:r w:rsidRPr="000A43EE">
              <w:rPr>
                <w:lang w:val="lt-LT"/>
              </w:rPr>
              <w:t>Bendras ilgis</w:t>
            </w:r>
          </w:p>
        </w:tc>
        <w:tc>
          <w:tcPr>
            <w:tcW w:w="3059" w:type="dxa"/>
          </w:tcPr>
          <w:p w14:paraId="2D921AD3" w14:textId="77777777" w:rsidR="00E20735" w:rsidRPr="000A43EE" w:rsidRDefault="00E20735" w:rsidP="00C93537">
            <w:pPr>
              <w:jc w:val="center"/>
              <w:rPr>
                <w:lang w:val="lt-LT"/>
              </w:rPr>
            </w:pPr>
            <w:r w:rsidRPr="000A43EE">
              <w:rPr>
                <w:lang w:val="lt-LT"/>
              </w:rPr>
              <w:t>Ne mažiau kaip 18m, ne daugiau kaip 20m</w:t>
            </w:r>
          </w:p>
        </w:tc>
        <w:tc>
          <w:tcPr>
            <w:tcW w:w="1847" w:type="dxa"/>
          </w:tcPr>
          <w:p w14:paraId="23BD4AEA" w14:textId="728E7900" w:rsidR="00E20735" w:rsidRPr="000A43EE" w:rsidRDefault="000A43EE" w:rsidP="000A43EE">
            <w:pPr>
              <w:jc w:val="center"/>
              <w:rPr>
                <w:lang w:val="lt-LT"/>
              </w:rPr>
            </w:pPr>
            <w:r>
              <w:rPr>
                <w:lang w:val="lt-LT"/>
              </w:rPr>
              <w:t>Taip</w:t>
            </w:r>
          </w:p>
        </w:tc>
      </w:tr>
      <w:tr w:rsidR="00E20735" w:rsidRPr="000A43EE" w14:paraId="7BE627B0" w14:textId="2FEFBA0B" w:rsidTr="009B6E8E">
        <w:tc>
          <w:tcPr>
            <w:tcW w:w="851" w:type="dxa"/>
          </w:tcPr>
          <w:p w14:paraId="4A851FA0" w14:textId="77777777" w:rsidR="00E20735" w:rsidRPr="000A43EE" w:rsidRDefault="00E20735" w:rsidP="00F8347D">
            <w:pPr>
              <w:pStyle w:val="ListParagraph"/>
              <w:numPr>
                <w:ilvl w:val="0"/>
                <w:numId w:val="19"/>
              </w:numPr>
              <w:rPr>
                <w:lang w:val="lt-LT"/>
              </w:rPr>
            </w:pPr>
          </w:p>
        </w:tc>
        <w:tc>
          <w:tcPr>
            <w:tcW w:w="4274" w:type="dxa"/>
          </w:tcPr>
          <w:p w14:paraId="1BE09967" w14:textId="6E944E1A" w:rsidR="00E20735" w:rsidRPr="000A43EE" w:rsidRDefault="00E20735" w:rsidP="00C93537">
            <w:pPr>
              <w:rPr>
                <w:lang w:val="lt-LT"/>
              </w:rPr>
            </w:pPr>
            <w:r w:rsidRPr="000A43EE">
              <w:rPr>
                <w:lang w:val="lt-LT"/>
              </w:rPr>
              <w:t xml:space="preserve">Plotis </w:t>
            </w:r>
          </w:p>
        </w:tc>
        <w:tc>
          <w:tcPr>
            <w:tcW w:w="3059" w:type="dxa"/>
          </w:tcPr>
          <w:p w14:paraId="1269B234" w14:textId="77777777" w:rsidR="00E20735" w:rsidRPr="000A43EE" w:rsidRDefault="00E20735" w:rsidP="00C93537">
            <w:pPr>
              <w:jc w:val="center"/>
              <w:rPr>
                <w:lang w:val="lt-LT"/>
              </w:rPr>
            </w:pPr>
            <w:r w:rsidRPr="000A43EE">
              <w:rPr>
                <w:lang w:val="lt-LT"/>
              </w:rPr>
              <w:t>Ne mažiau kaip 1,8m, ne daugiau 2m</w:t>
            </w:r>
          </w:p>
        </w:tc>
        <w:tc>
          <w:tcPr>
            <w:tcW w:w="1847" w:type="dxa"/>
          </w:tcPr>
          <w:p w14:paraId="1AC0F2F8" w14:textId="5EC4F0C8" w:rsidR="00E20735" w:rsidRPr="000A43EE" w:rsidRDefault="000A43EE" w:rsidP="000A43EE">
            <w:pPr>
              <w:jc w:val="center"/>
              <w:rPr>
                <w:lang w:val="lt-LT"/>
              </w:rPr>
            </w:pPr>
            <w:r>
              <w:rPr>
                <w:lang w:val="lt-LT"/>
              </w:rPr>
              <w:t>Taip</w:t>
            </w:r>
          </w:p>
        </w:tc>
      </w:tr>
      <w:tr w:rsidR="00E20735" w:rsidRPr="000A43EE" w14:paraId="2103837C" w14:textId="7735C5B1" w:rsidTr="009B6E8E">
        <w:tc>
          <w:tcPr>
            <w:tcW w:w="851" w:type="dxa"/>
          </w:tcPr>
          <w:p w14:paraId="59781CF9" w14:textId="77777777" w:rsidR="00E20735" w:rsidRPr="000A43EE" w:rsidRDefault="00E20735" w:rsidP="00F8347D">
            <w:pPr>
              <w:pStyle w:val="ListParagraph"/>
              <w:numPr>
                <w:ilvl w:val="0"/>
                <w:numId w:val="19"/>
              </w:numPr>
              <w:rPr>
                <w:lang w:val="lt-LT"/>
              </w:rPr>
            </w:pPr>
          </w:p>
        </w:tc>
        <w:tc>
          <w:tcPr>
            <w:tcW w:w="4274" w:type="dxa"/>
          </w:tcPr>
          <w:p w14:paraId="478D90FC" w14:textId="701B116B" w:rsidR="00E20735" w:rsidRPr="000A43EE" w:rsidRDefault="00E20735" w:rsidP="00C93537">
            <w:pPr>
              <w:rPr>
                <w:lang w:val="lt-LT"/>
              </w:rPr>
            </w:pPr>
            <w:r w:rsidRPr="000A43EE">
              <w:rPr>
                <w:lang w:val="lt-LT"/>
              </w:rPr>
              <w:t>Tipas</w:t>
            </w:r>
          </w:p>
        </w:tc>
        <w:tc>
          <w:tcPr>
            <w:tcW w:w="3059" w:type="dxa"/>
          </w:tcPr>
          <w:p w14:paraId="1CFFEBBD" w14:textId="77777777" w:rsidR="00E20735" w:rsidRPr="000A43EE" w:rsidRDefault="00E20735" w:rsidP="00C93537">
            <w:pPr>
              <w:jc w:val="center"/>
              <w:rPr>
                <w:lang w:val="lt-LT"/>
              </w:rPr>
            </w:pPr>
            <w:r w:rsidRPr="000A43EE">
              <w:rPr>
                <w:lang w:val="lt-LT"/>
              </w:rPr>
              <w:t xml:space="preserve">Konvejerinis stalas, judantis </w:t>
            </w:r>
          </w:p>
        </w:tc>
        <w:tc>
          <w:tcPr>
            <w:tcW w:w="1847" w:type="dxa"/>
          </w:tcPr>
          <w:p w14:paraId="64EE20F1" w14:textId="44560531" w:rsidR="00E20735" w:rsidRPr="000A43EE" w:rsidRDefault="000A43EE" w:rsidP="000A43EE">
            <w:pPr>
              <w:jc w:val="center"/>
              <w:rPr>
                <w:lang w:val="lt-LT"/>
              </w:rPr>
            </w:pPr>
            <w:r>
              <w:rPr>
                <w:lang w:val="lt-LT"/>
              </w:rPr>
              <w:t>Taip</w:t>
            </w:r>
          </w:p>
        </w:tc>
      </w:tr>
      <w:tr w:rsidR="00E20735" w:rsidRPr="000A43EE" w14:paraId="59D56F67" w14:textId="1E72B151" w:rsidTr="009B6E8E">
        <w:tc>
          <w:tcPr>
            <w:tcW w:w="851" w:type="dxa"/>
          </w:tcPr>
          <w:p w14:paraId="3E2B776C" w14:textId="77777777" w:rsidR="00E20735" w:rsidRPr="000A43EE" w:rsidRDefault="00E20735" w:rsidP="00F8347D">
            <w:pPr>
              <w:pStyle w:val="ListParagraph"/>
              <w:numPr>
                <w:ilvl w:val="0"/>
                <w:numId w:val="19"/>
              </w:numPr>
              <w:rPr>
                <w:lang w:val="lt-LT"/>
              </w:rPr>
            </w:pPr>
          </w:p>
        </w:tc>
        <w:tc>
          <w:tcPr>
            <w:tcW w:w="4274" w:type="dxa"/>
          </w:tcPr>
          <w:p w14:paraId="1ED7ED03" w14:textId="0537F96B" w:rsidR="00E20735" w:rsidRPr="000A43EE" w:rsidRDefault="00E20735" w:rsidP="00C93537">
            <w:pPr>
              <w:rPr>
                <w:lang w:val="lt-LT"/>
              </w:rPr>
            </w:pPr>
            <w:r w:rsidRPr="000A43EE">
              <w:rPr>
                <w:lang w:val="lt-LT"/>
              </w:rPr>
              <w:t xml:space="preserve">Stalas sudarytas iš </w:t>
            </w:r>
            <w:r w:rsidR="00390F1A">
              <w:t>3</w:t>
            </w:r>
            <w:r w:rsidRPr="000A43EE">
              <w:rPr>
                <w:lang w:val="lt-LT"/>
              </w:rPr>
              <w:t xml:space="preserve"> segmentų</w:t>
            </w:r>
          </w:p>
        </w:tc>
        <w:tc>
          <w:tcPr>
            <w:tcW w:w="3059" w:type="dxa"/>
          </w:tcPr>
          <w:p w14:paraId="5CAC5212" w14:textId="4F6832EB" w:rsidR="00E20735" w:rsidRPr="000A43EE" w:rsidRDefault="004B4E60" w:rsidP="00115890">
            <w:pPr>
              <w:jc w:val="center"/>
              <w:rPr>
                <w:lang w:val="lt-LT"/>
              </w:rPr>
            </w:pPr>
            <w:r>
              <w:t>3 segmentai po 6m</w:t>
            </w:r>
          </w:p>
        </w:tc>
        <w:tc>
          <w:tcPr>
            <w:tcW w:w="1847" w:type="dxa"/>
          </w:tcPr>
          <w:p w14:paraId="31093C41" w14:textId="33120F27" w:rsidR="00E20735" w:rsidRPr="000A43EE" w:rsidRDefault="000A43EE" w:rsidP="000A43EE">
            <w:pPr>
              <w:jc w:val="center"/>
              <w:rPr>
                <w:lang w:val="lt-LT"/>
              </w:rPr>
            </w:pPr>
            <w:r>
              <w:rPr>
                <w:lang w:val="lt-LT"/>
              </w:rPr>
              <w:t>Taip</w:t>
            </w:r>
          </w:p>
        </w:tc>
      </w:tr>
      <w:tr w:rsidR="006C6A21" w:rsidRPr="000A43EE" w14:paraId="4E57574B" w14:textId="4A595C8F" w:rsidTr="009B6E8E">
        <w:trPr>
          <w:trHeight w:val="535"/>
        </w:trPr>
        <w:tc>
          <w:tcPr>
            <w:tcW w:w="851" w:type="dxa"/>
            <w:vMerge w:val="restart"/>
          </w:tcPr>
          <w:p w14:paraId="70A60456" w14:textId="77777777" w:rsidR="006C6A21" w:rsidRPr="000A43EE" w:rsidRDefault="006C6A21" w:rsidP="00F8347D">
            <w:pPr>
              <w:pStyle w:val="ListParagraph"/>
              <w:numPr>
                <w:ilvl w:val="0"/>
                <w:numId w:val="19"/>
              </w:numPr>
              <w:rPr>
                <w:lang w:val="lt-LT"/>
              </w:rPr>
            </w:pPr>
          </w:p>
        </w:tc>
        <w:tc>
          <w:tcPr>
            <w:tcW w:w="4274" w:type="dxa"/>
            <w:vMerge w:val="restart"/>
          </w:tcPr>
          <w:p w14:paraId="6C1FADB7" w14:textId="24912E32" w:rsidR="006C6A21" w:rsidRPr="000A43EE" w:rsidRDefault="006C6A21" w:rsidP="00C93537">
            <w:pPr>
              <w:rPr>
                <w:lang w:val="lt-LT"/>
              </w:rPr>
            </w:pPr>
            <w:r w:rsidRPr="000A43EE">
              <w:rPr>
                <w:lang w:val="lt-LT"/>
              </w:rPr>
              <w:t>Sinchronizacija</w:t>
            </w:r>
          </w:p>
        </w:tc>
        <w:tc>
          <w:tcPr>
            <w:tcW w:w="3059" w:type="dxa"/>
          </w:tcPr>
          <w:p w14:paraId="16582385" w14:textId="77777777" w:rsidR="006C6A21" w:rsidRPr="000A43EE" w:rsidRDefault="006C6A21" w:rsidP="00C93537">
            <w:pPr>
              <w:rPr>
                <w:lang w:val="lt-LT"/>
              </w:rPr>
            </w:pPr>
            <w:r w:rsidRPr="000A43EE">
              <w:rPr>
                <w:lang w:val="lt-LT"/>
              </w:rPr>
              <w:t xml:space="preserve">Stalas turi būti sinchronizuotas su sukirpimo mašinos konvejeriu (audinys paduodamas tolygiai, pagal sukirpimo mašinos darbo tempą).  </w:t>
            </w:r>
          </w:p>
        </w:tc>
        <w:tc>
          <w:tcPr>
            <w:tcW w:w="1847" w:type="dxa"/>
          </w:tcPr>
          <w:p w14:paraId="6140B6B5" w14:textId="56DC29A7" w:rsidR="006C6A21" w:rsidRPr="000A43EE" w:rsidRDefault="000A43EE" w:rsidP="000A43EE">
            <w:pPr>
              <w:jc w:val="center"/>
              <w:rPr>
                <w:lang w:val="lt-LT"/>
              </w:rPr>
            </w:pPr>
            <w:r>
              <w:rPr>
                <w:lang w:val="lt-LT"/>
              </w:rPr>
              <w:t>Taip</w:t>
            </w:r>
          </w:p>
        </w:tc>
      </w:tr>
      <w:tr w:rsidR="006C6A21" w:rsidRPr="000A43EE" w14:paraId="0C9B4B83" w14:textId="0AAE3904" w:rsidTr="009B6E8E">
        <w:trPr>
          <w:trHeight w:val="270"/>
        </w:trPr>
        <w:tc>
          <w:tcPr>
            <w:tcW w:w="851" w:type="dxa"/>
            <w:vMerge/>
          </w:tcPr>
          <w:p w14:paraId="46CFECD7" w14:textId="77777777" w:rsidR="006C6A21" w:rsidRPr="000A43EE" w:rsidRDefault="006C6A21" w:rsidP="00F8347D">
            <w:pPr>
              <w:pStyle w:val="ListParagraph"/>
              <w:numPr>
                <w:ilvl w:val="0"/>
                <w:numId w:val="19"/>
              </w:numPr>
              <w:rPr>
                <w:lang w:val="lt-LT"/>
              </w:rPr>
            </w:pPr>
          </w:p>
        </w:tc>
        <w:tc>
          <w:tcPr>
            <w:tcW w:w="4274" w:type="dxa"/>
            <w:vMerge/>
          </w:tcPr>
          <w:p w14:paraId="07BCB802" w14:textId="2C013EB8" w:rsidR="006C6A21" w:rsidRPr="000A43EE" w:rsidRDefault="006C6A21" w:rsidP="00C93537">
            <w:pPr>
              <w:rPr>
                <w:lang w:val="lt-LT"/>
              </w:rPr>
            </w:pPr>
          </w:p>
        </w:tc>
        <w:tc>
          <w:tcPr>
            <w:tcW w:w="3059" w:type="dxa"/>
          </w:tcPr>
          <w:p w14:paraId="6DEBDD72" w14:textId="77777777" w:rsidR="006C6A21" w:rsidRPr="000A43EE" w:rsidRDefault="006C6A21" w:rsidP="00C93537">
            <w:pPr>
              <w:rPr>
                <w:lang w:val="lt-LT"/>
              </w:rPr>
            </w:pPr>
            <w:r w:rsidRPr="000A43EE">
              <w:rPr>
                <w:lang w:val="lt-LT"/>
              </w:rPr>
              <w:t xml:space="preserve">Galimybė desinchronizuoti vieną arba abu stalus nuo sukirpimo mašinos, taip pat stalus tarpusavyje. </w:t>
            </w:r>
          </w:p>
        </w:tc>
        <w:tc>
          <w:tcPr>
            <w:tcW w:w="1847" w:type="dxa"/>
          </w:tcPr>
          <w:p w14:paraId="58CDFA36" w14:textId="5736C761" w:rsidR="006C6A21" w:rsidRPr="000A43EE" w:rsidRDefault="000A43EE" w:rsidP="000A43EE">
            <w:pPr>
              <w:jc w:val="center"/>
              <w:rPr>
                <w:lang w:val="lt-LT"/>
              </w:rPr>
            </w:pPr>
            <w:r>
              <w:rPr>
                <w:lang w:val="lt-LT"/>
              </w:rPr>
              <w:t>Taip</w:t>
            </w:r>
          </w:p>
        </w:tc>
      </w:tr>
      <w:tr w:rsidR="006C6A21" w:rsidRPr="000A43EE" w14:paraId="1257A0FC" w14:textId="7104C673" w:rsidTr="009B6E8E">
        <w:trPr>
          <w:trHeight w:val="270"/>
        </w:trPr>
        <w:tc>
          <w:tcPr>
            <w:tcW w:w="851" w:type="dxa"/>
            <w:vMerge/>
          </w:tcPr>
          <w:p w14:paraId="576207CE" w14:textId="77777777" w:rsidR="006C6A21" w:rsidRPr="000A43EE" w:rsidRDefault="006C6A21" w:rsidP="00F8347D">
            <w:pPr>
              <w:pStyle w:val="ListParagraph"/>
              <w:numPr>
                <w:ilvl w:val="0"/>
                <w:numId w:val="19"/>
              </w:numPr>
              <w:rPr>
                <w:lang w:val="lt-LT"/>
              </w:rPr>
            </w:pPr>
          </w:p>
        </w:tc>
        <w:tc>
          <w:tcPr>
            <w:tcW w:w="4274" w:type="dxa"/>
            <w:vMerge/>
          </w:tcPr>
          <w:p w14:paraId="3CACA60D" w14:textId="31BDBF56" w:rsidR="006C6A21" w:rsidRPr="000A43EE" w:rsidRDefault="006C6A21" w:rsidP="00C93537">
            <w:pPr>
              <w:rPr>
                <w:lang w:val="lt-LT"/>
              </w:rPr>
            </w:pPr>
          </w:p>
        </w:tc>
        <w:tc>
          <w:tcPr>
            <w:tcW w:w="3059" w:type="dxa"/>
          </w:tcPr>
          <w:p w14:paraId="466B02CF" w14:textId="77777777" w:rsidR="006C6A21" w:rsidRPr="000A43EE" w:rsidRDefault="006C6A21" w:rsidP="00C93537">
            <w:pPr>
              <w:rPr>
                <w:lang w:val="lt-LT"/>
              </w:rPr>
            </w:pPr>
            <w:r w:rsidRPr="000A43EE">
              <w:rPr>
                <w:lang w:val="lt-LT"/>
              </w:rPr>
              <w:t>Pasiūlyme turi būti numatyti visi priedai stalo ir sukirpimo mašinos sinchronizacijai</w:t>
            </w:r>
          </w:p>
        </w:tc>
        <w:tc>
          <w:tcPr>
            <w:tcW w:w="1847" w:type="dxa"/>
          </w:tcPr>
          <w:p w14:paraId="5F3E2C00" w14:textId="6B8BBAAA" w:rsidR="006C6A21" w:rsidRPr="000A43EE" w:rsidRDefault="000A43EE" w:rsidP="000A43EE">
            <w:pPr>
              <w:jc w:val="center"/>
              <w:rPr>
                <w:lang w:val="lt-LT"/>
              </w:rPr>
            </w:pPr>
            <w:r>
              <w:rPr>
                <w:lang w:val="lt-LT"/>
              </w:rPr>
              <w:t>Taip</w:t>
            </w:r>
          </w:p>
        </w:tc>
      </w:tr>
      <w:tr w:rsidR="00E20735" w:rsidRPr="000A43EE" w14:paraId="1A4A3E4B" w14:textId="6F2AF083" w:rsidTr="009B6E8E">
        <w:tc>
          <w:tcPr>
            <w:tcW w:w="851" w:type="dxa"/>
          </w:tcPr>
          <w:p w14:paraId="2B1C39CA" w14:textId="77777777" w:rsidR="00E20735" w:rsidRPr="000A43EE" w:rsidRDefault="00E20735" w:rsidP="00F8347D">
            <w:pPr>
              <w:pStyle w:val="ListParagraph"/>
              <w:numPr>
                <w:ilvl w:val="0"/>
                <w:numId w:val="19"/>
              </w:numPr>
              <w:rPr>
                <w:lang w:val="lt-LT"/>
              </w:rPr>
            </w:pPr>
          </w:p>
        </w:tc>
        <w:tc>
          <w:tcPr>
            <w:tcW w:w="4274" w:type="dxa"/>
          </w:tcPr>
          <w:p w14:paraId="46C79899" w14:textId="66D24133" w:rsidR="00E20735" w:rsidRPr="000A43EE" w:rsidRDefault="00E20735" w:rsidP="00C93537">
            <w:pPr>
              <w:rPr>
                <w:lang w:val="lt-LT"/>
              </w:rPr>
            </w:pPr>
            <w:r w:rsidRPr="000A43EE">
              <w:rPr>
                <w:lang w:val="lt-LT"/>
              </w:rPr>
              <w:t>Suderinamumas</w:t>
            </w:r>
          </w:p>
        </w:tc>
        <w:tc>
          <w:tcPr>
            <w:tcW w:w="3059" w:type="dxa"/>
          </w:tcPr>
          <w:p w14:paraId="7235F022" w14:textId="77777777" w:rsidR="00E20735" w:rsidRPr="000A43EE" w:rsidRDefault="00E20735" w:rsidP="00C93537">
            <w:pPr>
              <w:rPr>
                <w:lang w:val="lt-LT"/>
              </w:rPr>
            </w:pPr>
            <w:r w:rsidRPr="000A43EE">
              <w:rPr>
                <w:lang w:val="lt-LT"/>
              </w:rPr>
              <w:t>Sukirpimo stalai turi būti pilnai suderinti su pasiūlyta sukirpimo mašina, paklojimo mašina bei atlaikyti pasiūlytos paklojimo mašinos svorį.</w:t>
            </w:r>
          </w:p>
        </w:tc>
        <w:tc>
          <w:tcPr>
            <w:tcW w:w="1847" w:type="dxa"/>
          </w:tcPr>
          <w:p w14:paraId="5D59BCBC" w14:textId="6A84F135" w:rsidR="00E20735" w:rsidRPr="000A43EE" w:rsidRDefault="000A43EE" w:rsidP="000A43EE">
            <w:pPr>
              <w:jc w:val="center"/>
              <w:rPr>
                <w:lang w:val="lt-LT"/>
              </w:rPr>
            </w:pPr>
            <w:r>
              <w:rPr>
                <w:lang w:val="lt-LT"/>
              </w:rPr>
              <w:t>Taip</w:t>
            </w:r>
          </w:p>
        </w:tc>
      </w:tr>
      <w:tr w:rsidR="006C6A21" w:rsidRPr="000A43EE" w14:paraId="36016F16" w14:textId="56AA6EE8" w:rsidTr="00C93537">
        <w:tc>
          <w:tcPr>
            <w:tcW w:w="10031" w:type="dxa"/>
            <w:gridSpan w:val="4"/>
            <w:tcBorders>
              <w:bottom w:val="single" w:sz="4" w:space="0" w:color="auto"/>
            </w:tcBorders>
            <w:shd w:val="clear" w:color="auto" w:fill="D9D9D9" w:themeFill="background1" w:themeFillShade="D9"/>
          </w:tcPr>
          <w:p w14:paraId="636DA8B9" w14:textId="6D8C39D5"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Automatinė paklojimo mašina</w:t>
            </w:r>
          </w:p>
        </w:tc>
      </w:tr>
      <w:tr w:rsidR="00E20735" w:rsidRPr="000A43EE" w14:paraId="6E754905" w14:textId="00EEB760" w:rsidTr="009B6E8E">
        <w:tc>
          <w:tcPr>
            <w:tcW w:w="851" w:type="dxa"/>
          </w:tcPr>
          <w:p w14:paraId="0F21E820" w14:textId="77777777" w:rsidR="00E20735" w:rsidRPr="000A43EE" w:rsidRDefault="00E20735" w:rsidP="00F8347D">
            <w:pPr>
              <w:pStyle w:val="ListParagraph"/>
              <w:numPr>
                <w:ilvl w:val="0"/>
                <w:numId w:val="20"/>
              </w:numPr>
              <w:rPr>
                <w:lang w:val="lt-LT"/>
              </w:rPr>
            </w:pPr>
          </w:p>
        </w:tc>
        <w:tc>
          <w:tcPr>
            <w:tcW w:w="4274" w:type="dxa"/>
          </w:tcPr>
          <w:p w14:paraId="700F7E60" w14:textId="549C66D5" w:rsidR="00E20735" w:rsidRPr="000A43EE" w:rsidRDefault="00E20735" w:rsidP="00C93537">
            <w:pPr>
              <w:rPr>
                <w:lang w:val="lt-LT"/>
              </w:rPr>
            </w:pPr>
            <w:r w:rsidRPr="000A43EE">
              <w:rPr>
                <w:lang w:val="lt-LT"/>
              </w:rPr>
              <w:t>Tipas</w:t>
            </w:r>
          </w:p>
        </w:tc>
        <w:tc>
          <w:tcPr>
            <w:tcW w:w="3059" w:type="dxa"/>
          </w:tcPr>
          <w:p w14:paraId="1D700B7C" w14:textId="77777777" w:rsidR="00E20735" w:rsidRPr="000A43EE" w:rsidRDefault="00E20735" w:rsidP="00C93537">
            <w:pPr>
              <w:rPr>
                <w:lang w:val="lt-LT"/>
              </w:rPr>
            </w:pPr>
            <w:r w:rsidRPr="000A43EE">
              <w:rPr>
                <w:lang w:val="lt-LT"/>
              </w:rPr>
              <w:t>Automatinė programuojama tekstilės audinių klojimo mašina, skirta kloti audiniams iš rulonų</w:t>
            </w:r>
          </w:p>
        </w:tc>
        <w:tc>
          <w:tcPr>
            <w:tcW w:w="1847" w:type="dxa"/>
          </w:tcPr>
          <w:p w14:paraId="60FD7C25" w14:textId="0301A2CD" w:rsidR="00E20735" w:rsidRPr="000A43EE" w:rsidRDefault="000A43EE" w:rsidP="000A43EE">
            <w:pPr>
              <w:jc w:val="center"/>
              <w:rPr>
                <w:lang w:val="lt-LT"/>
              </w:rPr>
            </w:pPr>
            <w:r>
              <w:rPr>
                <w:lang w:val="lt-LT"/>
              </w:rPr>
              <w:t>Taip</w:t>
            </w:r>
          </w:p>
        </w:tc>
      </w:tr>
      <w:tr w:rsidR="00E20735" w:rsidRPr="000A43EE" w14:paraId="1BC65504" w14:textId="77907FF7" w:rsidTr="009B6E8E">
        <w:tc>
          <w:tcPr>
            <w:tcW w:w="851" w:type="dxa"/>
          </w:tcPr>
          <w:p w14:paraId="0DD92357" w14:textId="77777777" w:rsidR="00E20735" w:rsidRPr="000A43EE" w:rsidRDefault="00E20735" w:rsidP="00F8347D">
            <w:pPr>
              <w:pStyle w:val="ListParagraph"/>
              <w:numPr>
                <w:ilvl w:val="0"/>
                <w:numId w:val="20"/>
              </w:numPr>
              <w:rPr>
                <w:lang w:val="lt-LT"/>
              </w:rPr>
            </w:pPr>
          </w:p>
        </w:tc>
        <w:tc>
          <w:tcPr>
            <w:tcW w:w="4274" w:type="dxa"/>
          </w:tcPr>
          <w:p w14:paraId="247F2EC4" w14:textId="22D2D8F0" w:rsidR="00E20735" w:rsidRPr="000A43EE" w:rsidRDefault="00E20735" w:rsidP="00C93537">
            <w:pPr>
              <w:rPr>
                <w:lang w:val="lt-LT"/>
              </w:rPr>
            </w:pPr>
            <w:r w:rsidRPr="000A43EE">
              <w:rPr>
                <w:lang w:val="lt-LT"/>
              </w:rPr>
              <w:t>Darbinė temperatūra</w:t>
            </w:r>
          </w:p>
        </w:tc>
        <w:tc>
          <w:tcPr>
            <w:tcW w:w="3059" w:type="dxa"/>
          </w:tcPr>
          <w:p w14:paraId="3E31E90C" w14:textId="77777777" w:rsidR="00E20735" w:rsidRPr="000A43EE" w:rsidRDefault="00E20735" w:rsidP="00C93537">
            <w:pPr>
              <w:jc w:val="center"/>
              <w:rPr>
                <w:lang w:val="lt-LT"/>
              </w:rPr>
            </w:pPr>
            <w:r w:rsidRPr="000A43EE">
              <w:rPr>
                <w:lang w:val="lt-LT"/>
              </w:rPr>
              <w:t>10°- 40°C</w:t>
            </w:r>
          </w:p>
        </w:tc>
        <w:tc>
          <w:tcPr>
            <w:tcW w:w="1847" w:type="dxa"/>
          </w:tcPr>
          <w:p w14:paraId="7D8A1AF1" w14:textId="70CF5635" w:rsidR="00E20735" w:rsidRPr="000A43EE" w:rsidRDefault="000A43EE" w:rsidP="000A43EE">
            <w:pPr>
              <w:jc w:val="center"/>
              <w:rPr>
                <w:lang w:val="lt-LT"/>
              </w:rPr>
            </w:pPr>
            <w:r>
              <w:rPr>
                <w:lang w:val="lt-LT"/>
              </w:rPr>
              <w:t>Taip</w:t>
            </w:r>
          </w:p>
        </w:tc>
      </w:tr>
      <w:tr w:rsidR="00E20735" w:rsidRPr="000A43EE" w14:paraId="5AE29628" w14:textId="36388544" w:rsidTr="009B6E8E">
        <w:tc>
          <w:tcPr>
            <w:tcW w:w="851" w:type="dxa"/>
          </w:tcPr>
          <w:p w14:paraId="1337FF5F" w14:textId="77777777" w:rsidR="00E20735" w:rsidRPr="000A43EE" w:rsidRDefault="00E20735" w:rsidP="00F8347D">
            <w:pPr>
              <w:pStyle w:val="ListParagraph"/>
              <w:numPr>
                <w:ilvl w:val="0"/>
                <w:numId w:val="20"/>
              </w:numPr>
              <w:rPr>
                <w:lang w:val="lt-LT"/>
              </w:rPr>
            </w:pPr>
          </w:p>
        </w:tc>
        <w:tc>
          <w:tcPr>
            <w:tcW w:w="4274" w:type="dxa"/>
          </w:tcPr>
          <w:p w14:paraId="22B84442" w14:textId="5E2D8444" w:rsidR="00E20735" w:rsidRPr="000A43EE" w:rsidRDefault="00E20735" w:rsidP="00C93537">
            <w:pPr>
              <w:rPr>
                <w:lang w:val="lt-LT"/>
              </w:rPr>
            </w:pPr>
            <w:r w:rsidRPr="000A43EE">
              <w:rPr>
                <w:lang w:val="lt-LT"/>
              </w:rPr>
              <w:t>Naudojamų rulonų plotis (maksimalus)</w:t>
            </w:r>
          </w:p>
        </w:tc>
        <w:tc>
          <w:tcPr>
            <w:tcW w:w="3059" w:type="dxa"/>
          </w:tcPr>
          <w:p w14:paraId="121F6E99" w14:textId="77777777" w:rsidR="00E20735" w:rsidRPr="000A43EE" w:rsidRDefault="00E20735" w:rsidP="00C93537">
            <w:pPr>
              <w:jc w:val="center"/>
              <w:rPr>
                <w:lang w:val="lt-LT"/>
              </w:rPr>
            </w:pPr>
            <w:r w:rsidRPr="000A43EE">
              <w:rPr>
                <w:lang w:val="lt-LT"/>
              </w:rPr>
              <w:t>Iki 1,80m</w:t>
            </w:r>
          </w:p>
        </w:tc>
        <w:tc>
          <w:tcPr>
            <w:tcW w:w="1847" w:type="dxa"/>
          </w:tcPr>
          <w:p w14:paraId="315D42F8" w14:textId="5D2B10E3" w:rsidR="00E20735" w:rsidRPr="000A43EE" w:rsidRDefault="000A43EE" w:rsidP="000A43EE">
            <w:pPr>
              <w:jc w:val="center"/>
              <w:rPr>
                <w:lang w:val="lt-LT"/>
              </w:rPr>
            </w:pPr>
            <w:r>
              <w:rPr>
                <w:lang w:val="lt-LT"/>
              </w:rPr>
              <w:t>Taip</w:t>
            </w:r>
          </w:p>
        </w:tc>
      </w:tr>
      <w:tr w:rsidR="00E20735" w:rsidRPr="000A43EE" w14:paraId="30672476" w14:textId="61DEDF96" w:rsidTr="009B6E8E">
        <w:tc>
          <w:tcPr>
            <w:tcW w:w="851" w:type="dxa"/>
          </w:tcPr>
          <w:p w14:paraId="217393CF" w14:textId="77777777" w:rsidR="00E20735" w:rsidRPr="000A43EE" w:rsidRDefault="00E20735" w:rsidP="00F8347D">
            <w:pPr>
              <w:pStyle w:val="ListParagraph"/>
              <w:numPr>
                <w:ilvl w:val="0"/>
                <w:numId w:val="20"/>
              </w:numPr>
              <w:rPr>
                <w:lang w:val="lt-LT"/>
              </w:rPr>
            </w:pPr>
          </w:p>
        </w:tc>
        <w:tc>
          <w:tcPr>
            <w:tcW w:w="4274" w:type="dxa"/>
          </w:tcPr>
          <w:p w14:paraId="41A76DAC" w14:textId="664C8ABE" w:rsidR="00E20735" w:rsidRPr="000A43EE" w:rsidRDefault="00E20735" w:rsidP="00C93537">
            <w:pPr>
              <w:rPr>
                <w:lang w:val="lt-LT"/>
              </w:rPr>
            </w:pPr>
            <w:r w:rsidRPr="000A43EE">
              <w:rPr>
                <w:lang w:val="lt-LT"/>
              </w:rPr>
              <w:t>Naudojam rulonų svoris (maksimalus)</w:t>
            </w:r>
          </w:p>
        </w:tc>
        <w:tc>
          <w:tcPr>
            <w:tcW w:w="3059" w:type="dxa"/>
          </w:tcPr>
          <w:p w14:paraId="4F2743F6" w14:textId="77777777" w:rsidR="00E20735" w:rsidRPr="000A43EE" w:rsidRDefault="00E20735" w:rsidP="00C93537">
            <w:pPr>
              <w:jc w:val="center"/>
              <w:rPr>
                <w:lang w:val="lt-LT"/>
              </w:rPr>
            </w:pPr>
            <w:r w:rsidRPr="000A43EE">
              <w:rPr>
                <w:lang w:val="lt-LT"/>
              </w:rPr>
              <w:t>Iki 55kg</w:t>
            </w:r>
          </w:p>
        </w:tc>
        <w:tc>
          <w:tcPr>
            <w:tcW w:w="1847" w:type="dxa"/>
          </w:tcPr>
          <w:p w14:paraId="3E345FE0" w14:textId="5833B8F1" w:rsidR="00E20735" w:rsidRPr="000A43EE" w:rsidRDefault="000A43EE" w:rsidP="000A43EE">
            <w:pPr>
              <w:jc w:val="center"/>
              <w:rPr>
                <w:lang w:val="lt-LT"/>
              </w:rPr>
            </w:pPr>
            <w:r>
              <w:rPr>
                <w:lang w:val="lt-LT"/>
              </w:rPr>
              <w:t>Taip</w:t>
            </w:r>
          </w:p>
        </w:tc>
      </w:tr>
      <w:tr w:rsidR="00E20735" w:rsidRPr="000A43EE" w14:paraId="5081F702" w14:textId="7A4EDACE" w:rsidTr="009B6E8E">
        <w:trPr>
          <w:trHeight w:val="50"/>
        </w:trPr>
        <w:tc>
          <w:tcPr>
            <w:tcW w:w="851" w:type="dxa"/>
          </w:tcPr>
          <w:p w14:paraId="403E4C3D" w14:textId="77777777" w:rsidR="00E20735" w:rsidRPr="000A43EE" w:rsidRDefault="00E20735" w:rsidP="00F8347D">
            <w:pPr>
              <w:pStyle w:val="ListParagraph"/>
              <w:numPr>
                <w:ilvl w:val="0"/>
                <w:numId w:val="20"/>
              </w:numPr>
              <w:rPr>
                <w:lang w:val="lt-LT"/>
              </w:rPr>
            </w:pPr>
          </w:p>
        </w:tc>
        <w:tc>
          <w:tcPr>
            <w:tcW w:w="4274" w:type="dxa"/>
          </w:tcPr>
          <w:p w14:paraId="7FEE9283" w14:textId="69FA3E8B" w:rsidR="00E20735" w:rsidRPr="000A43EE" w:rsidRDefault="00E20735" w:rsidP="00C93537">
            <w:pPr>
              <w:rPr>
                <w:lang w:val="lt-LT"/>
              </w:rPr>
            </w:pPr>
            <w:r w:rsidRPr="000A43EE">
              <w:rPr>
                <w:lang w:val="lt-LT"/>
              </w:rPr>
              <w:t>Naudojamų rulonų diametras (maksimalus)</w:t>
            </w:r>
          </w:p>
        </w:tc>
        <w:tc>
          <w:tcPr>
            <w:tcW w:w="3059" w:type="dxa"/>
          </w:tcPr>
          <w:p w14:paraId="7E77AF03" w14:textId="77777777" w:rsidR="00E20735" w:rsidRPr="000A43EE" w:rsidRDefault="00E20735" w:rsidP="00C93537">
            <w:pPr>
              <w:jc w:val="center"/>
              <w:rPr>
                <w:lang w:val="lt-LT"/>
              </w:rPr>
            </w:pPr>
            <w:r w:rsidRPr="000A43EE">
              <w:rPr>
                <w:lang w:val="lt-LT"/>
              </w:rPr>
              <w:t>Iki 40cm</w:t>
            </w:r>
          </w:p>
        </w:tc>
        <w:tc>
          <w:tcPr>
            <w:tcW w:w="1847" w:type="dxa"/>
          </w:tcPr>
          <w:p w14:paraId="3E2D0726" w14:textId="534AE5A5" w:rsidR="00E20735" w:rsidRPr="000A43EE" w:rsidRDefault="000A43EE" w:rsidP="000A43EE">
            <w:pPr>
              <w:jc w:val="center"/>
              <w:rPr>
                <w:lang w:val="lt-LT"/>
              </w:rPr>
            </w:pPr>
            <w:r>
              <w:rPr>
                <w:lang w:val="lt-LT"/>
              </w:rPr>
              <w:t>Taip</w:t>
            </w:r>
          </w:p>
        </w:tc>
      </w:tr>
      <w:tr w:rsidR="00E20735" w:rsidRPr="000A43EE" w14:paraId="7EE97396" w14:textId="60780F73" w:rsidTr="009B6E8E">
        <w:tc>
          <w:tcPr>
            <w:tcW w:w="851" w:type="dxa"/>
          </w:tcPr>
          <w:p w14:paraId="57371585" w14:textId="77777777" w:rsidR="00E20735" w:rsidRPr="000A43EE" w:rsidRDefault="00E20735" w:rsidP="00F8347D">
            <w:pPr>
              <w:pStyle w:val="ListParagraph"/>
              <w:numPr>
                <w:ilvl w:val="0"/>
                <w:numId w:val="20"/>
              </w:numPr>
              <w:rPr>
                <w:lang w:val="lt-LT"/>
              </w:rPr>
            </w:pPr>
          </w:p>
        </w:tc>
        <w:tc>
          <w:tcPr>
            <w:tcW w:w="4274" w:type="dxa"/>
          </w:tcPr>
          <w:p w14:paraId="24EDD761" w14:textId="30FF8FA9" w:rsidR="00E20735" w:rsidRPr="000A43EE" w:rsidRDefault="00E20735" w:rsidP="00C93537">
            <w:pPr>
              <w:rPr>
                <w:lang w:val="lt-LT"/>
              </w:rPr>
            </w:pPr>
            <w:r w:rsidRPr="000A43EE">
              <w:rPr>
                <w:lang w:val="lt-LT"/>
              </w:rPr>
              <w:t>Klojamos medžiagos storis (maksimalus)</w:t>
            </w:r>
          </w:p>
        </w:tc>
        <w:tc>
          <w:tcPr>
            <w:tcW w:w="3059" w:type="dxa"/>
          </w:tcPr>
          <w:p w14:paraId="536C5AEF" w14:textId="77777777" w:rsidR="00E20735" w:rsidRPr="000A43EE" w:rsidRDefault="00E20735" w:rsidP="00C93537">
            <w:pPr>
              <w:jc w:val="center"/>
              <w:rPr>
                <w:lang w:val="lt-LT"/>
              </w:rPr>
            </w:pPr>
            <w:r w:rsidRPr="000A43EE">
              <w:rPr>
                <w:lang w:val="lt-LT"/>
              </w:rPr>
              <w:t>12mm</w:t>
            </w:r>
          </w:p>
        </w:tc>
        <w:tc>
          <w:tcPr>
            <w:tcW w:w="1847" w:type="dxa"/>
          </w:tcPr>
          <w:p w14:paraId="78F59606" w14:textId="7B58BA96" w:rsidR="00E20735" w:rsidRPr="000A43EE" w:rsidRDefault="000A43EE" w:rsidP="000A43EE">
            <w:pPr>
              <w:jc w:val="center"/>
              <w:rPr>
                <w:lang w:val="lt-LT"/>
              </w:rPr>
            </w:pPr>
            <w:r>
              <w:rPr>
                <w:lang w:val="lt-LT"/>
              </w:rPr>
              <w:t>Taip</w:t>
            </w:r>
          </w:p>
        </w:tc>
      </w:tr>
      <w:tr w:rsidR="00E20735" w:rsidRPr="000A43EE" w14:paraId="6A76B8F7" w14:textId="00896FED" w:rsidTr="009B6E8E">
        <w:tc>
          <w:tcPr>
            <w:tcW w:w="851" w:type="dxa"/>
          </w:tcPr>
          <w:p w14:paraId="2258019F" w14:textId="77777777" w:rsidR="00E20735" w:rsidRPr="000A43EE" w:rsidRDefault="00E20735" w:rsidP="00F8347D">
            <w:pPr>
              <w:pStyle w:val="ListParagraph"/>
              <w:numPr>
                <w:ilvl w:val="0"/>
                <w:numId w:val="20"/>
              </w:numPr>
              <w:rPr>
                <w:lang w:val="lt-LT"/>
              </w:rPr>
            </w:pPr>
          </w:p>
        </w:tc>
        <w:tc>
          <w:tcPr>
            <w:tcW w:w="4274" w:type="dxa"/>
          </w:tcPr>
          <w:p w14:paraId="5D044FDB" w14:textId="774161F6" w:rsidR="00E20735" w:rsidRPr="000A43EE" w:rsidRDefault="00E20735" w:rsidP="00C93537">
            <w:pPr>
              <w:rPr>
                <w:lang w:val="lt-LT"/>
              </w:rPr>
            </w:pPr>
            <w:r w:rsidRPr="000A43EE">
              <w:rPr>
                <w:lang w:val="lt-LT"/>
              </w:rPr>
              <w:t>Klojimo greitis (maksimalus)</w:t>
            </w:r>
          </w:p>
        </w:tc>
        <w:tc>
          <w:tcPr>
            <w:tcW w:w="3059" w:type="dxa"/>
          </w:tcPr>
          <w:p w14:paraId="097862E6" w14:textId="77777777" w:rsidR="00E20735" w:rsidRPr="000A43EE" w:rsidRDefault="00E20735" w:rsidP="00C93537">
            <w:pPr>
              <w:jc w:val="center"/>
              <w:rPr>
                <w:lang w:val="lt-LT"/>
              </w:rPr>
            </w:pPr>
            <w:r w:rsidRPr="000A43EE">
              <w:rPr>
                <w:lang w:val="lt-LT"/>
              </w:rPr>
              <w:t>80m/min</w:t>
            </w:r>
          </w:p>
        </w:tc>
        <w:tc>
          <w:tcPr>
            <w:tcW w:w="1847" w:type="dxa"/>
          </w:tcPr>
          <w:p w14:paraId="3397816F" w14:textId="15FB0FEB" w:rsidR="00E20735" w:rsidRPr="000A43EE" w:rsidRDefault="000A43EE" w:rsidP="000A43EE">
            <w:pPr>
              <w:jc w:val="center"/>
              <w:rPr>
                <w:lang w:val="lt-LT"/>
              </w:rPr>
            </w:pPr>
            <w:r>
              <w:rPr>
                <w:lang w:val="lt-LT"/>
              </w:rPr>
              <w:t>Taip</w:t>
            </w:r>
          </w:p>
        </w:tc>
      </w:tr>
      <w:tr w:rsidR="00E20735" w:rsidRPr="000A43EE" w14:paraId="6706E41C" w14:textId="564D4ADA" w:rsidTr="009B6E8E">
        <w:tc>
          <w:tcPr>
            <w:tcW w:w="851" w:type="dxa"/>
          </w:tcPr>
          <w:p w14:paraId="13FB35A9" w14:textId="77777777" w:rsidR="00E20735" w:rsidRPr="000A43EE" w:rsidRDefault="00E20735" w:rsidP="00F8347D">
            <w:pPr>
              <w:pStyle w:val="ListParagraph"/>
              <w:numPr>
                <w:ilvl w:val="0"/>
                <w:numId w:val="20"/>
              </w:numPr>
              <w:rPr>
                <w:lang w:val="lt-LT"/>
              </w:rPr>
            </w:pPr>
          </w:p>
        </w:tc>
        <w:tc>
          <w:tcPr>
            <w:tcW w:w="4274" w:type="dxa"/>
          </w:tcPr>
          <w:p w14:paraId="67A2CA66" w14:textId="2542EFEE" w:rsidR="00E20735" w:rsidRPr="000A43EE" w:rsidRDefault="00E20735" w:rsidP="00C93537">
            <w:pPr>
              <w:rPr>
                <w:lang w:val="lt-LT"/>
              </w:rPr>
            </w:pPr>
            <w:r w:rsidRPr="000A43EE">
              <w:rPr>
                <w:lang w:val="lt-LT"/>
              </w:rPr>
              <w:t>Rankinis programavimas</w:t>
            </w:r>
          </w:p>
        </w:tc>
        <w:tc>
          <w:tcPr>
            <w:tcW w:w="3059" w:type="dxa"/>
          </w:tcPr>
          <w:p w14:paraId="6B3B8FC2" w14:textId="77777777" w:rsidR="00E20735" w:rsidRPr="000A43EE" w:rsidRDefault="00E20735" w:rsidP="00C93537">
            <w:pPr>
              <w:rPr>
                <w:lang w:val="lt-LT"/>
              </w:rPr>
            </w:pPr>
            <w:r w:rsidRPr="000A43EE">
              <w:rPr>
                <w:lang w:val="lt-LT"/>
              </w:rPr>
              <w:t>Galimybė užprogramuoti klojinį ant mašinos esančių mygtukų pagalba ar kitu panašiu būdu: nurodyti klojinio ilgį, užlaidas, sluoksnių skaičių.</w:t>
            </w:r>
          </w:p>
        </w:tc>
        <w:tc>
          <w:tcPr>
            <w:tcW w:w="1847" w:type="dxa"/>
          </w:tcPr>
          <w:p w14:paraId="6E3D7621" w14:textId="1F13D794" w:rsidR="00E20735" w:rsidRPr="000A43EE" w:rsidRDefault="000A43EE" w:rsidP="000A43EE">
            <w:pPr>
              <w:jc w:val="center"/>
              <w:rPr>
                <w:lang w:val="lt-LT"/>
              </w:rPr>
            </w:pPr>
            <w:r>
              <w:rPr>
                <w:lang w:val="lt-LT"/>
              </w:rPr>
              <w:t>Taip</w:t>
            </w:r>
          </w:p>
        </w:tc>
      </w:tr>
      <w:tr w:rsidR="00E20735" w:rsidRPr="000A43EE" w14:paraId="3E9F5B52" w14:textId="5B63AA13" w:rsidTr="009B6E8E">
        <w:tc>
          <w:tcPr>
            <w:tcW w:w="851" w:type="dxa"/>
          </w:tcPr>
          <w:p w14:paraId="2DE9196A" w14:textId="77777777" w:rsidR="00E20735" w:rsidRPr="000A43EE" w:rsidRDefault="00E20735" w:rsidP="00F8347D">
            <w:pPr>
              <w:pStyle w:val="ListParagraph"/>
              <w:numPr>
                <w:ilvl w:val="0"/>
                <w:numId w:val="20"/>
              </w:numPr>
              <w:rPr>
                <w:lang w:val="lt-LT"/>
              </w:rPr>
            </w:pPr>
          </w:p>
        </w:tc>
        <w:tc>
          <w:tcPr>
            <w:tcW w:w="4274" w:type="dxa"/>
          </w:tcPr>
          <w:p w14:paraId="4CEA7948" w14:textId="5922FA4C" w:rsidR="00E20735" w:rsidRPr="000A43EE" w:rsidRDefault="00E20735" w:rsidP="00C93537">
            <w:pPr>
              <w:rPr>
                <w:lang w:val="lt-LT"/>
              </w:rPr>
            </w:pPr>
            <w:r w:rsidRPr="000A43EE">
              <w:rPr>
                <w:lang w:val="lt-LT"/>
              </w:rPr>
              <w:t>Parkavimo stalas</w:t>
            </w:r>
          </w:p>
        </w:tc>
        <w:tc>
          <w:tcPr>
            <w:tcW w:w="3059" w:type="dxa"/>
          </w:tcPr>
          <w:p w14:paraId="5A3BAE6C" w14:textId="77777777" w:rsidR="00E20735" w:rsidRPr="000A43EE" w:rsidRDefault="00E20735" w:rsidP="00C93537">
            <w:pPr>
              <w:rPr>
                <w:lang w:val="lt-LT"/>
              </w:rPr>
            </w:pPr>
            <w:r w:rsidRPr="000A43EE">
              <w:rPr>
                <w:lang w:val="lt-LT"/>
              </w:rPr>
              <w:t>Paklojimo mašina turi būti sukomplentuota su parkavimo stalu, kuris atitiktų paklojimo mašinos ilgį ir nenaudojama mašina neužimtų (neuždengtų) dalies aukščiau specifikuoto konvejerinio stalo (18m) naudingo ploto.</w:t>
            </w:r>
          </w:p>
        </w:tc>
        <w:tc>
          <w:tcPr>
            <w:tcW w:w="1847" w:type="dxa"/>
          </w:tcPr>
          <w:p w14:paraId="19807771" w14:textId="796AB214" w:rsidR="00E20735" w:rsidRPr="000A43EE" w:rsidRDefault="000A43EE" w:rsidP="000A43EE">
            <w:pPr>
              <w:jc w:val="center"/>
              <w:rPr>
                <w:lang w:val="lt-LT"/>
              </w:rPr>
            </w:pPr>
            <w:r>
              <w:rPr>
                <w:lang w:val="lt-LT"/>
              </w:rPr>
              <w:t>Taip</w:t>
            </w:r>
          </w:p>
        </w:tc>
      </w:tr>
      <w:tr w:rsidR="006C6A21" w:rsidRPr="000A43EE" w14:paraId="664D0A92" w14:textId="7072EA09" w:rsidTr="00C93537">
        <w:tc>
          <w:tcPr>
            <w:tcW w:w="10031" w:type="dxa"/>
            <w:gridSpan w:val="4"/>
            <w:tcBorders>
              <w:bottom w:val="single" w:sz="4" w:space="0" w:color="auto"/>
            </w:tcBorders>
            <w:shd w:val="clear" w:color="auto" w:fill="D9D9D9" w:themeFill="background1" w:themeFillShade="D9"/>
          </w:tcPr>
          <w:p w14:paraId="0389601F" w14:textId="7CF9DBD8" w:rsidR="006C6A21" w:rsidRPr="000A43EE" w:rsidRDefault="00797162" w:rsidP="00797162">
            <w:pPr>
              <w:pStyle w:val="ListParagraph"/>
              <w:numPr>
                <w:ilvl w:val="0"/>
                <w:numId w:val="17"/>
              </w:numPr>
              <w:jc w:val="center"/>
              <w:rPr>
                <w:b/>
                <w:sz w:val="24"/>
                <w:szCs w:val="24"/>
                <w:lang w:val="lt-LT"/>
              </w:rPr>
            </w:pPr>
            <w:r w:rsidRPr="000A43EE">
              <w:rPr>
                <w:b/>
                <w:sz w:val="24"/>
                <w:szCs w:val="24"/>
                <w:lang w:val="lt-LT"/>
              </w:rPr>
              <w:t>Programinė įranga</w:t>
            </w:r>
          </w:p>
        </w:tc>
      </w:tr>
      <w:tr w:rsidR="00E20735" w:rsidRPr="000A43EE" w14:paraId="2FB6C476" w14:textId="48393AAF" w:rsidTr="009B6E8E">
        <w:tc>
          <w:tcPr>
            <w:tcW w:w="851" w:type="dxa"/>
          </w:tcPr>
          <w:p w14:paraId="424114AA" w14:textId="77777777" w:rsidR="00E20735" w:rsidRPr="000A43EE" w:rsidRDefault="00E20735" w:rsidP="00F8347D">
            <w:pPr>
              <w:pStyle w:val="ListParagraph"/>
              <w:numPr>
                <w:ilvl w:val="0"/>
                <w:numId w:val="21"/>
              </w:numPr>
              <w:rPr>
                <w:lang w:val="lt-LT"/>
              </w:rPr>
            </w:pPr>
          </w:p>
        </w:tc>
        <w:tc>
          <w:tcPr>
            <w:tcW w:w="4274" w:type="dxa"/>
          </w:tcPr>
          <w:p w14:paraId="349B6B6B" w14:textId="263B0BD1" w:rsidR="00E20735" w:rsidRPr="000A43EE" w:rsidRDefault="00E20735" w:rsidP="00C93537">
            <w:pPr>
              <w:rPr>
                <w:lang w:val="lt-LT"/>
              </w:rPr>
            </w:pPr>
            <w:r w:rsidRPr="000A43EE">
              <w:rPr>
                <w:lang w:val="lt-LT"/>
              </w:rPr>
              <w:t>Sukirpimo mašinos valdymo programinė įranga</w:t>
            </w:r>
          </w:p>
        </w:tc>
        <w:tc>
          <w:tcPr>
            <w:tcW w:w="3059" w:type="dxa"/>
          </w:tcPr>
          <w:p w14:paraId="4974B353" w14:textId="77777777" w:rsidR="00E20735" w:rsidRPr="000A43EE" w:rsidRDefault="00E20735" w:rsidP="00C93537">
            <w:pPr>
              <w:rPr>
                <w:lang w:val="lt-LT"/>
              </w:rPr>
            </w:pPr>
            <w:r w:rsidRPr="000A43EE">
              <w:rPr>
                <w:lang w:val="lt-LT"/>
              </w:rPr>
              <w:t xml:space="preserve">Automatinės sukirpimo mašinos valdymo programinė įranga (licencija), skirta valdyti sukirpimo mašinos modulius, sukirpimo parametrus, bei užtikrinti suderinamumą su šių tipų markeriais (failais):  </w:t>
            </w:r>
          </w:p>
          <w:p w14:paraId="1D104D9F" w14:textId="77777777" w:rsidR="00E20735" w:rsidRPr="000A43EE" w:rsidRDefault="00E20735" w:rsidP="00E20735">
            <w:pPr>
              <w:pStyle w:val="ListParagraph"/>
              <w:numPr>
                <w:ilvl w:val="0"/>
                <w:numId w:val="11"/>
              </w:numPr>
              <w:rPr>
                <w:lang w:val="lt-LT"/>
              </w:rPr>
            </w:pPr>
            <w:r w:rsidRPr="000A43EE">
              <w:rPr>
                <w:lang w:val="lt-LT"/>
              </w:rPr>
              <w:t xml:space="preserve">ISO 6983AAMA </w:t>
            </w:r>
          </w:p>
          <w:p w14:paraId="157E97C5" w14:textId="77777777" w:rsidR="00E20735" w:rsidRPr="000A43EE" w:rsidRDefault="00E20735" w:rsidP="00E20735">
            <w:pPr>
              <w:pStyle w:val="ListParagraph"/>
              <w:numPr>
                <w:ilvl w:val="0"/>
                <w:numId w:val="11"/>
              </w:numPr>
              <w:rPr>
                <w:lang w:val="lt-LT"/>
              </w:rPr>
            </w:pPr>
            <w:r w:rsidRPr="000A43EE">
              <w:rPr>
                <w:lang w:val="lt-LT"/>
              </w:rPr>
              <w:t>RS274D</w:t>
            </w:r>
          </w:p>
          <w:p w14:paraId="34910D3A" w14:textId="77777777" w:rsidR="00E20735" w:rsidRPr="000A43EE" w:rsidRDefault="00E20735" w:rsidP="00E20735">
            <w:pPr>
              <w:pStyle w:val="ListParagraph"/>
              <w:numPr>
                <w:ilvl w:val="0"/>
                <w:numId w:val="11"/>
              </w:numPr>
              <w:rPr>
                <w:lang w:val="lt-LT"/>
              </w:rPr>
            </w:pPr>
            <w:r w:rsidRPr="000A43EE">
              <w:rPr>
                <w:lang w:val="lt-LT"/>
              </w:rPr>
              <w:t>DXF</w:t>
            </w:r>
          </w:p>
          <w:p w14:paraId="3BB52770" w14:textId="77777777" w:rsidR="00E20735" w:rsidRPr="000A43EE" w:rsidRDefault="00E20735" w:rsidP="00E20735">
            <w:pPr>
              <w:pStyle w:val="ListParagraph"/>
              <w:numPr>
                <w:ilvl w:val="0"/>
                <w:numId w:val="11"/>
              </w:numPr>
              <w:rPr>
                <w:lang w:val="lt-LT"/>
              </w:rPr>
            </w:pPr>
            <w:r w:rsidRPr="000A43EE">
              <w:rPr>
                <w:lang w:val="lt-LT"/>
              </w:rPr>
              <w:t>Lectra PLX</w:t>
            </w:r>
          </w:p>
        </w:tc>
        <w:tc>
          <w:tcPr>
            <w:tcW w:w="1847" w:type="dxa"/>
          </w:tcPr>
          <w:p w14:paraId="568D38F8" w14:textId="0D3EB203" w:rsidR="00E20735" w:rsidRPr="000A43EE" w:rsidRDefault="000A43EE" w:rsidP="00C93537">
            <w:pPr>
              <w:rPr>
                <w:lang w:val="lt-LT"/>
              </w:rPr>
            </w:pPr>
            <w:r>
              <w:rPr>
                <w:lang w:val="lt-LT"/>
              </w:rPr>
              <w:t>Taip</w:t>
            </w:r>
          </w:p>
        </w:tc>
      </w:tr>
      <w:tr w:rsidR="00E20735" w:rsidRPr="000A43EE" w14:paraId="4083CEB4" w14:textId="02CF636E" w:rsidTr="009B6E8E">
        <w:tc>
          <w:tcPr>
            <w:tcW w:w="851" w:type="dxa"/>
          </w:tcPr>
          <w:p w14:paraId="241C4751" w14:textId="77777777" w:rsidR="00E20735" w:rsidRPr="000A43EE" w:rsidRDefault="00E20735" w:rsidP="00F8347D">
            <w:pPr>
              <w:pStyle w:val="ListParagraph"/>
              <w:numPr>
                <w:ilvl w:val="0"/>
                <w:numId w:val="21"/>
              </w:numPr>
              <w:rPr>
                <w:lang w:val="lt-LT"/>
              </w:rPr>
            </w:pPr>
          </w:p>
        </w:tc>
        <w:tc>
          <w:tcPr>
            <w:tcW w:w="4274" w:type="dxa"/>
          </w:tcPr>
          <w:p w14:paraId="119BB55E" w14:textId="55C29007" w:rsidR="00E20735" w:rsidRPr="000A43EE" w:rsidRDefault="00E20735" w:rsidP="00C93537">
            <w:pPr>
              <w:rPr>
                <w:lang w:val="lt-LT"/>
              </w:rPr>
            </w:pPr>
            <w:r w:rsidRPr="000A43EE">
              <w:rPr>
                <w:lang w:val="lt-LT"/>
              </w:rPr>
              <w:t>Lekalų paruošimo programinė įranga</w:t>
            </w:r>
          </w:p>
        </w:tc>
        <w:tc>
          <w:tcPr>
            <w:tcW w:w="3059" w:type="dxa"/>
          </w:tcPr>
          <w:p w14:paraId="1D898A1A" w14:textId="77777777" w:rsidR="00E20735" w:rsidRPr="000A43EE" w:rsidRDefault="00E20735" w:rsidP="00C93537">
            <w:pPr>
              <w:rPr>
                <w:lang w:val="lt-LT"/>
              </w:rPr>
            </w:pPr>
            <w:r w:rsidRPr="000A43EE">
              <w:rPr>
                <w:lang w:val="lt-LT"/>
              </w:rPr>
              <w:t>Specializuotos programinės įrangos licencija, skirta sukerpamų gaminių lekalų paruošimui ir dauginimui, įskaitant 3D modeliavimą.</w:t>
            </w:r>
          </w:p>
        </w:tc>
        <w:tc>
          <w:tcPr>
            <w:tcW w:w="1847" w:type="dxa"/>
          </w:tcPr>
          <w:p w14:paraId="69262490" w14:textId="393FE399" w:rsidR="00E20735" w:rsidRPr="000A43EE" w:rsidRDefault="000A43EE" w:rsidP="00C93537">
            <w:pPr>
              <w:rPr>
                <w:lang w:val="lt-LT"/>
              </w:rPr>
            </w:pPr>
            <w:r>
              <w:rPr>
                <w:lang w:val="lt-LT"/>
              </w:rPr>
              <w:t>Taip</w:t>
            </w:r>
          </w:p>
        </w:tc>
      </w:tr>
      <w:tr w:rsidR="00E20735" w:rsidRPr="000A43EE" w14:paraId="09FEF7BE" w14:textId="77558B97" w:rsidTr="009B6E8E">
        <w:tc>
          <w:tcPr>
            <w:tcW w:w="851" w:type="dxa"/>
          </w:tcPr>
          <w:p w14:paraId="5B69151C" w14:textId="77777777" w:rsidR="00E20735" w:rsidRPr="000A43EE" w:rsidRDefault="00E20735" w:rsidP="00F8347D">
            <w:pPr>
              <w:pStyle w:val="ListParagraph"/>
              <w:numPr>
                <w:ilvl w:val="0"/>
                <w:numId w:val="21"/>
              </w:numPr>
              <w:rPr>
                <w:lang w:val="lt-LT"/>
              </w:rPr>
            </w:pPr>
          </w:p>
        </w:tc>
        <w:tc>
          <w:tcPr>
            <w:tcW w:w="4274" w:type="dxa"/>
          </w:tcPr>
          <w:p w14:paraId="1B9D9F44" w14:textId="6BE8C20B" w:rsidR="00E20735" w:rsidRPr="000A43EE" w:rsidRDefault="00E20735" w:rsidP="00C93537">
            <w:pPr>
              <w:rPr>
                <w:rFonts w:ascii="Times New Roman" w:hAnsi="Times New Roman" w:cs="Times New Roman"/>
                <w:sz w:val="24"/>
                <w:szCs w:val="24"/>
                <w:lang w:val="lt-LT"/>
              </w:rPr>
            </w:pPr>
            <w:r w:rsidRPr="000A43EE">
              <w:rPr>
                <w:rFonts w:ascii="Times New Roman" w:hAnsi="Times New Roman" w:cs="Times New Roman"/>
                <w:sz w:val="24"/>
                <w:szCs w:val="24"/>
                <w:lang w:val="lt-LT"/>
              </w:rPr>
              <w:t>Markerių paruošimo programinė įranga</w:t>
            </w:r>
          </w:p>
        </w:tc>
        <w:tc>
          <w:tcPr>
            <w:tcW w:w="3059" w:type="dxa"/>
          </w:tcPr>
          <w:p w14:paraId="08F3BF4F" w14:textId="77777777" w:rsidR="00E20735" w:rsidRPr="000A43EE" w:rsidRDefault="00E20735" w:rsidP="00C93537">
            <w:pPr>
              <w:rPr>
                <w:lang w:val="lt-LT"/>
              </w:rPr>
            </w:pPr>
            <w:r w:rsidRPr="000A43EE">
              <w:rPr>
                <w:lang w:val="lt-LT"/>
              </w:rPr>
              <w:t>Specializuotos programinės įrangos licencija, skirta sukirpimo failų (markerių) paruošimui. Programa turi naudoti moksliniais-matematiniais algoritmais paremtą efektyvų lekalų išdėstymą, siekiant efektyviai panaudoti  audinius.</w:t>
            </w:r>
          </w:p>
        </w:tc>
        <w:tc>
          <w:tcPr>
            <w:tcW w:w="1847" w:type="dxa"/>
          </w:tcPr>
          <w:p w14:paraId="27D92A8D" w14:textId="630B3B7F" w:rsidR="00E20735" w:rsidRPr="000A43EE" w:rsidRDefault="000A43EE" w:rsidP="00C93537">
            <w:pPr>
              <w:rPr>
                <w:lang w:val="lt-LT"/>
              </w:rPr>
            </w:pPr>
            <w:r>
              <w:rPr>
                <w:lang w:val="lt-LT"/>
              </w:rPr>
              <w:t>Taip</w:t>
            </w:r>
          </w:p>
        </w:tc>
      </w:tr>
      <w:tr w:rsidR="006C6A21" w:rsidRPr="000A43EE" w14:paraId="767250C9" w14:textId="51421F17" w:rsidTr="00C93537">
        <w:tc>
          <w:tcPr>
            <w:tcW w:w="10031" w:type="dxa"/>
            <w:gridSpan w:val="4"/>
            <w:tcBorders>
              <w:bottom w:val="single" w:sz="4" w:space="0" w:color="auto"/>
            </w:tcBorders>
            <w:shd w:val="clear" w:color="auto" w:fill="D9D9D9" w:themeFill="background1" w:themeFillShade="D9"/>
          </w:tcPr>
          <w:p w14:paraId="70AF9436" w14:textId="0CD2CCE1" w:rsidR="006C6A21" w:rsidRPr="000A43EE" w:rsidRDefault="00804A9E" w:rsidP="00797162">
            <w:pPr>
              <w:pStyle w:val="ListParagraph"/>
              <w:numPr>
                <w:ilvl w:val="0"/>
                <w:numId w:val="17"/>
              </w:numPr>
              <w:jc w:val="center"/>
              <w:rPr>
                <w:rFonts w:ascii="Times New Roman" w:hAnsi="Times New Roman" w:cs="Times New Roman"/>
                <w:b/>
                <w:sz w:val="24"/>
                <w:szCs w:val="24"/>
                <w:lang w:val="lt-LT"/>
              </w:rPr>
            </w:pPr>
            <w:r>
              <w:rPr>
                <w:rFonts w:ascii="Times New Roman" w:hAnsi="Times New Roman" w:cs="Times New Roman"/>
                <w:b/>
                <w:sz w:val="24"/>
                <w:szCs w:val="24"/>
                <w:lang w:val="lt-LT" w:eastAsia="lt-LT"/>
              </w:rPr>
              <w:t>Instaliavimas ir diegimas</w:t>
            </w:r>
          </w:p>
        </w:tc>
      </w:tr>
      <w:tr w:rsidR="00E20735" w:rsidRPr="000A43EE" w14:paraId="56764D58" w14:textId="1AD5DA2C" w:rsidTr="009B6E8E">
        <w:tc>
          <w:tcPr>
            <w:tcW w:w="851" w:type="dxa"/>
          </w:tcPr>
          <w:p w14:paraId="234BEB01" w14:textId="77777777" w:rsidR="00E20735" w:rsidRPr="000A43EE" w:rsidRDefault="00E20735" w:rsidP="00F8347D">
            <w:pPr>
              <w:pStyle w:val="ListParagraph"/>
              <w:numPr>
                <w:ilvl w:val="0"/>
                <w:numId w:val="22"/>
              </w:numPr>
              <w:rPr>
                <w:lang w:val="lt-LT"/>
              </w:rPr>
            </w:pPr>
          </w:p>
        </w:tc>
        <w:tc>
          <w:tcPr>
            <w:tcW w:w="4274" w:type="dxa"/>
          </w:tcPr>
          <w:p w14:paraId="1A923212" w14:textId="3493C07A" w:rsidR="00E20735" w:rsidRPr="000A43EE" w:rsidRDefault="00E20735" w:rsidP="00C93537">
            <w:pPr>
              <w:rPr>
                <w:lang w:val="lt-LT"/>
              </w:rPr>
            </w:pPr>
            <w:r w:rsidRPr="000A43EE">
              <w:rPr>
                <w:lang w:val="lt-LT"/>
              </w:rPr>
              <w:t>Techninės įrangos diegimas</w:t>
            </w:r>
          </w:p>
        </w:tc>
        <w:tc>
          <w:tcPr>
            <w:tcW w:w="3059" w:type="dxa"/>
          </w:tcPr>
          <w:p w14:paraId="7597AA89" w14:textId="77777777" w:rsidR="00E20735" w:rsidRPr="000A43EE" w:rsidRDefault="00E20735" w:rsidP="00C93537">
            <w:pPr>
              <w:rPr>
                <w:lang w:val="lt-LT"/>
              </w:rPr>
            </w:pPr>
            <w:r w:rsidRPr="000A43EE">
              <w:rPr>
                <w:lang w:val="lt-LT"/>
              </w:rPr>
              <w:t>Į pasiūlymą turi būti įtraukti siūlomos įrangos transportavimas ir pristatymas (CIP) užsakovo adresu, taip pat pilnas instaliavimas darbo vietoje bei minimalūs operatorių apmokymai.</w:t>
            </w:r>
          </w:p>
        </w:tc>
        <w:tc>
          <w:tcPr>
            <w:tcW w:w="1847" w:type="dxa"/>
          </w:tcPr>
          <w:p w14:paraId="191F9BE2" w14:textId="40F66BF3" w:rsidR="00E20735" w:rsidRPr="000A43EE" w:rsidRDefault="000A43EE" w:rsidP="00C93537">
            <w:pPr>
              <w:rPr>
                <w:lang w:val="lt-LT"/>
              </w:rPr>
            </w:pPr>
            <w:r>
              <w:rPr>
                <w:lang w:val="lt-LT"/>
              </w:rPr>
              <w:t>Taip</w:t>
            </w:r>
          </w:p>
        </w:tc>
      </w:tr>
      <w:tr w:rsidR="005873C0" w:rsidRPr="000A43EE" w14:paraId="5642F13B" w14:textId="77777777" w:rsidTr="009B6E8E">
        <w:tc>
          <w:tcPr>
            <w:tcW w:w="851" w:type="dxa"/>
          </w:tcPr>
          <w:p w14:paraId="1ED2B1CD" w14:textId="77777777" w:rsidR="005873C0" w:rsidRPr="000A43EE" w:rsidRDefault="005873C0" w:rsidP="00F8347D">
            <w:pPr>
              <w:pStyle w:val="ListParagraph"/>
              <w:numPr>
                <w:ilvl w:val="0"/>
                <w:numId w:val="22"/>
              </w:numPr>
              <w:rPr>
                <w:lang w:val="lt-LT"/>
              </w:rPr>
            </w:pPr>
          </w:p>
        </w:tc>
        <w:tc>
          <w:tcPr>
            <w:tcW w:w="4274" w:type="dxa"/>
          </w:tcPr>
          <w:p w14:paraId="13FBD0EE" w14:textId="782E981F" w:rsidR="005873C0" w:rsidRPr="000A43EE" w:rsidRDefault="005873C0" w:rsidP="00C93537">
            <w:pPr>
              <w:rPr>
                <w:lang w:val="lt-LT"/>
              </w:rPr>
            </w:pPr>
            <w:r>
              <w:rPr>
                <w:lang w:val="lt-LT"/>
              </w:rPr>
              <w:t>Garantija</w:t>
            </w:r>
          </w:p>
        </w:tc>
        <w:tc>
          <w:tcPr>
            <w:tcW w:w="3059" w:type="dxa"/>
          </w:tcPr>
          <w:p w14:paraId="3E8AEA91" w14:textId="0F846353" w:rsidR="005873C0" w:rsidRPr="000A43EE" w:rsidRDefault="005873C0" w:rsidP="00486989">
            <w:pPr>
              <w:rPr>
                <w:lang w:val="lt-LT"/>
              </w:rPr>
            </w:pPr>
            <w:r>
              <w:rPr>
                <w:lang w:val="lt-LT"/>
              </w:rPr>
              <w:t xml:space="preserve">Ne mažiau </w:t>
            </w:r>
            <w:r w:rsidR="00486989">
              <w:rPr>
                <w:lang w:val="lt-LT"/>
              </w:rPr>
              <w:t>12</w:t>
            </w:r>
            <w:r>
              <w:rPr>
                <w:lang w:val="lt-LT"/>
              </w:rPr>
              <w:t xml:space="preserve"> mėn.</w:t>
            </w:r>
          </w:p>
        </w:tc>
        <w:tc>
          <w:tcPr>
            <w:tcW w:w="1847" w:type="dxa"/>
          </w:tcPr>
          <w:p w14:paraId="725587AD" w14:textId="441405C7" w:rsidR="005873C0" w:rsidRDefault="004B2284" w:rsidP="00C93537">
            <w:pPr>
              <w:rPr>
                <w:lang w:val="lt-LT"/>
              </w:rPr>
            </w:pPr>
            <w:r>
              <w:rPr>
                <w:lang w:val="lt-LT"/>
              </w:rPr>
              <w:t>Taip</w:t>
            </w:r>
          </w:p>
        </w:tc>
      </w:tr>
    </w:tbl>
    <w:p w14:paraId="579953D2" w14:textId="303193A7" w:rsidR="00E20735" w:rsidRPr="000A43EE" w:rsidRDefault="00E20735" w:rsidP="00CB13C0">
      <w:pPr>
        <w:tabs>
          <w:tab w:val="left" w:pos="540"/>
        </w:tabs>
        <w:spacing w:after="0" w:line="360" w:lineRule="auto"/>
        <w:jc w:val="both"/>
        <w:rPr>
          <w:rFonts w:ascii="Times New Roman" w:eastAsia="Times New Roman" w:hAnsi="Times New Roman" w:cs="Times New Roman"/>
          <w:bCs/>
          <w:sz w:val="24"/>
          <w:szCs w:val="24"/>
          <w:lang w:val="lt-LT"/>
        </w:rPr>
      </w:pPr>
    </w:p>
    <w:p w14:paraId="7DC07904" w14:textId="2B4F6ED0" w:rsidR="00406038" w:rsidRPr="000A43EE" w:rsidRDefault="00406038" w:rsidP="00CB13C0">
      <w:pPr>
        <w:spacing w:after="0" w:line="360" w:lineRule="auto"/>
        <w:ind w:left="260"/>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Kiti nurodymai</w:t>
      </w:r>
    </w:p>
    <w:p w14:paraId="5BEF9B64"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535AC810" w14:textId="30D9B47F" w:rsidR="00406038" w:rsidRPr="000A43EE" w:rsidRDefault="00406038" w:rsidP="00CB13C0">
      <w:pPr>
        <w:spacing w:after="0" w:line="360" w:lineRule="auto"/>
        <w:ind w:left="980"/>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gamintoją;</w:t>
      </w:r>
    </w:p>
    <w:p w14:paraId="4B9653D1" w14:textId="7CE24881"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modelį;</w:t>
      </w:r>
    </w:p>
    <w:p w14:paraId="611A4E44" w14:textId="77777777" w:rsidR="00406038" w:rsidRPr="000A43EE" w:rsidRDefault="00406038" w:rsidP="00EC742B">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0A43EE">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3E556B53"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6E032D43" w14:textId="77777777" w:rsidR="00406038" w:rsidRPr="000A43EE" w:rsidRDefault="00406038" w:rsidP="00CB13C0">
      <w:pPr>
        <w:spacing w:after="0" w:line="360" w:lineRule="auto"/>
        <w:jc w:val="both"/>
        <w:rPr>
          <w:rFonts w:ascii="Times New Roman" w:eastAsia="Times New Roman" w:hAnsi="Times New Roman" w:cs="Times New Roman"/>
          <w:bCs/>
          <w:sz w:val="24"/>
          <w:szCs w:val="24"/>
          <w:lang w:val="lt-LT"/>
        </w:rPr>
      </w:pPr>
    </w:p>
    <w:p w14:paraId="0AEC4294"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1DA6093A" w14:textId="2AEE2D1A" w:rsidR="00406038" w:rsidRPr="000A43EE" w:rsidRDefault="00406038" w:rsidP="00CB13C0">
      <w:pPr>
        <w:spacing w:after="0" w:line="360" w:lineRule="auto"/>
        <w:ind w:left="9800"/>
        <w:jc w:val="both"/>
        <w:rPr>
          <w:rFonts w:ascii="Times New Roman" w:eastAsia="Times New Roman" w:hAnsi="Times New Roman" w:cs="Times New Roman"/>
          <w:sz w:val="24"/>
          <w:szCs w:val="24"/>
          <w:lang w:val="lt-LT"/>
        </w:rPr>
      </w:pPr>
    </w:p>
    <w:p w14:paraId="05BCAFC5" w14:textId="77777777" w:rsidR="00406038" w:rsidRPr="000A43EE"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0A43EE">
          <w:pgSz w:w="11900" w:h="16841"/>
          <w:pgMar w:top="1440" w:right="566" w:bottom="8" w:left="1440" w:header="0" w:footer="0" w:gutter="0"/>
          <w:cols w:space="0" w:equalWidth="0">
            <w:col w:w="9900"/>
          </w:cols>
          <w:docGrid w:linePitch="360"/>
        </w:sectPr>
      </w:pPr>
    </w:p>
    <w:p w14:paraId="542A7B44" w14:textId="71FA871E" w:rsidR="003F6687" w:rsidRPr="000A43EE" w:rsidRDefault="003F6687" w:rsidP="00CB13C0">
      <w:pPr>
        <w:spacing w:after="0" w:line="0" w:lineRule="atLeast"/>
        <w:ind w:right="159"/>
        <w:jc w:val="both"/>
        <w:rPr>
          <w:rFonts w:ascii="Times New Roman" w:eastAsia="Calibri Light" w:hAnsi="Times New Roman" w:cs="Times New Roman"/>
          <w:bCs/>
          <w:sz w:val="24"/>
          <w:szCs w:val="24"/>
          <w:lang w:val="lt-LT"/>
        </w:rPr>
      </w:pPr>
      <w:bookmarkStart w:id="13" w:name="page9"/>
      <w:bookmarkEnd w:id="13"/>
      <w:r w:rsidRPr="000A43EE">
        <w:rPr>
          <w:rFonts w:ascii="Times New Roman" w:eastAsia="Calibri Light" w:hAnsi="Times New Roman" w:cs="Times New Roman"/>
          <w:bCs/>
          <w:sz w:val="24"/>
          <w:szCs w:val="24"/>
          <w:lang w:val="lt-LT"/>
        </w:rPr>
        <w:lastRenderedPageBreak/>
        <w:t>2 konkurso sąlygų priedas</w:t>
      </w:r>
    </w:p>
    <w:p w14:paraId="0A32FDF2" w14:textId="6188B23B" w:rsidR="003F6687" w:rsidRPr="000A43EE" w:rsidRDefault="003F6687" w:rsidP="00CB13C0">
      <w:pPr>
        <w:spacing w:after="0" w:line="0" w:lineRule="atLeast"/>
        <w:ind w:right="159"/>
        <w:jc w:val="both"/>
        <w:rPr>
          <w:rFonts w:ascii="Times New Roman" w:eastAsia="Calibri Light" w:hAnsi="Times New Roman" w:cs="Times New Roman"/>
          <w:b/>
          <w:sz w:val="24"/>
          <w:szCs w:val="24"/>
          <w:lang w:val="lt-LT"/>
        </w:rPr>
      </w:pPr>
      <w:r w:rsidRPr="000A43EE">
        <w:rPr>
          <w:rFonts w:ascii="Times New Roman" w:eastAsia="Calibri Light" w:hAnsi="Times New Roman" w:cs="Times New Roman"/>
          <w:b/>
          <w:sz w:val="24"/>
          <w:szCs w:val="24"/>
          <w:lang w:val="lt-LT"/>
        </w:rPr>
        <w:t>PASIŪLYMAS</w:t>
      </w:r>
    </w:p>
    <w:p w14:paraId="6144F2BF" w14:textId="77777777" w:rsidR="003F6687" w:rsidRPr="000A43EE" w:rsidRDefault="003F6687" w:rsidP="00CB13C0">
      <w:pPr>
        <w:spacing w:after="0" w:line="43" w:lineRule="exact"/>
        <w:jc w:val="both"/>
        <w:rPr>
          <w:rFonts w:ascii="Times New Roman" w:eastAsia="Times New Roman" w:hAnsi="Times New Roman" w:cs="Times New Roman"/>
          <w:sz w:val="24"/>
          <w:szCs w:val="24"/>
          <w:lang w:val="lt-LT"/>
        </w:rPr>
      </w:pPr>
    </w:p>
    <w:p w14:paraId="2D216E51" w14:textId="6B765249" w:rsidR="003F6687" w:rsidRPr="000A43EE" w:rsidRDefault="003F6687" w:rsidP="00CB13C0">
      <w:pPr>
        <w:spacing w:after="0" w:line="0" w:lineRule="atLeast"/>
        <w:ind w:right="159"/>
        <w:jc w:val="both"/>
        <w:rPr>
          <w:rFonts w:ascii="Times New Roman" w:eastAsia="Calibri Light" w:hAnsi="Times New Roman" w:cs="Times New Roman"/>
          <w:b/>
          <w:sz w:val="24"/>
          <w:szCs w:val="24"/>
          <w:lang w:val="lt-LT"/>
        </w:rPr>
      </w:pPr>
      <w:r w:rsidRPr="000A43EE">
        <w:rPr>
          <w:rFonts w:ascii="Times New Roman" w:eastAsia="Calibri Light" w:hAnsi="Times New Roman" w:cs="Times New Roman"/>
          <w:b/>
          <w:sz w:val="24"/>
          <w:szCs w:val="24"/>
          <w:lang w:val="lt-LT"/>
        </w:rPr>
        <w:t>KONKURS</w:t>
      </w:r>
      <w:r w:rsidR="00B30CAD" w:rsidRPr="000A43EE">
        <w:rPr>
          <w:rFonts w:ascii="Times New Roman" w:eastAsia="Calibri Light" w:hAnsi="Times New Roman" w:cs="Times New Roman"/>
          <w:b/>
          <w:sz w:val="24"/>
          <w:szCs w:val="24"/>
          <w:lang w:val="lt-LT"/>
        </w:rPr>
        <w:t>O</w:t>
      </w:r>
      <w:r w:rsidRPr="000A43EE">
        <w:rPr>
          <w:rFonts w:ascii="Times New Roman" w:eastAsia="Calibri Light" w:hAnsi="Times New Roman" w:cs="Times New Roman"/>
          <w:b/>
          <w:sz w:val="24"/>
          <w:szCs w:val="24"/>
          <w:lang w:val="lt-LT"/>
        </w:rPr>
        <w:t xml:space="preserve"> „</w:t>
      </w:r>
      <w:r w:rsidR="005873C0" w:rsidRPr="000A43EE">
        <w:rPr>
          <w:rFonts w:ascii="Times New Roman" w:hAnsi="Times New Roman" w:cs="Times New Roman"/>
          <w:b/>
          <w:sz w:val="24"/>
          <w:szCs w:val="24"/>
          <w:lang w:val="lt-LT"/>
        </w:rPr>
        <w:t xml:space="preserve">AUTOMATINĖ SUKIRPIMO </w:t>
      </w:r>
      <w:r w:rsidR="00B075D2">
        <w:rPr>
          <w:rFonts w:ascii="Times New Roman" w:hAnsi="Times New Roman" w:cs="Times New Roman"/>
          <w:b/>
          <w:sz w:val="24"/>
          <w:szCs w:val="24"/>
          <w:lang w:val="lt-LT"/>
        </w:rPr>
        <w:t>LINIJA</w:t>
      </w:r>
      <w:r w:rsidR="005873C0" w:rsidRPr="000A43EE">
        <w:rPr>
          <w:rFonts w:ascii="Times New Roman" w:hAnsi="Times New Roman" w:cs="Times New Roman"/>
          <w:b/>
          <w:sz w:val="24"/>
          <w:szCs w:val="24"/>
          <w:lang w:val="lt-LT"/>
        </w:rPr>
        <w:t>, SKIRTA TEKSTILĖS MEDŽIAGŲ SUKIRPIMUI</w:t>
      </w:r>
      <w:r w:rsidRPr="000A43EE">
        <w:rPr>
          <w:rFonts w:ascii="Times New Roman" w:eastAsia="Calibri Light" w:hAnsi="Times New Roman" w:cs="Times New Roman"/>
          <w:b/>
          <w:sz w:val="24"/>
          <w:szCs w:val="24"/>
          <w:lang w:val="lt-LT"/>
        </w:rPr>
        <w:t>“</w:t>
      </w:r>
      <w:r w:rsidR="00B30CAD" w:rsidRPr="000A43EE">
        <w:rPr>
          <w:rFonts w:ascii="Times New Roman" w:eastAsia="Calibri Light" w:hAnsi="Times New Roman" w:cs="Times New Roman"/>
          <w:b/>
          <w:sz w:val="24"/>
          <w:szCs w:val="24"/>
          <w:lang w:val="lt-LT"/>
        </w:rPr>
        <w:t xml:space="preserve"> PIRKIMUI</w:t>
      </w:r>
    </w:p>
    <w:p w14:paraId="7691E699"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b/>
          <w:noProof/>
          <w:sz w:val="24"/>
          <w:szCs w:val="24"/>
          <w:lang w:val="en-GB" w:eastAsia="en-GB"/>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599F2"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" strokeweight=".16931mm"/>
            </w:pict>
          </mc:Fallback>
        </mc:AlternateContent>
      </w:r>
    </w:p>
    <w:p w14:paraId="56487F3B"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0A43EE"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0A43EE" w:rsidRDefault="003F6687" w:rsidP="00CB13C0">
      <w:pPr>
        <w:spacing w:after="0" w:line="0" w:lineRule="atLeast"/>
        <w:ind w:right="79"/>
        <w:jc w:val="both"/>
        <w:rPr>
          <w:rFonts w:ascii="Times New Roman" w:eastAsia="Calibri Light" w:hAnsi="Times New Roman" w:cs="Times New Roman"/>
          <w:i/>
          <w:sz w:val="24"/>
          <w:szCs w:val="24"/>
          <w:lang w:val="lt-LT"/>
        </w:rPr>
      </w:pPr>
      <w:r w:rsidRPr="000A43EE">
        <w:rPr>
          <w:rFonts w:ascii="Times New Roman" w:eastAsia="Calibri Light" w:hAnsi="Times New Roman" w:cs="Times New Roman"/>
          <w:i/>
          <w:sz w:val="24"/>
          <w:szCs w:val="24"/>
          <w:lang w:val="lt-LT"/>
        </w:rPr>
        <w:t>data</w:t>
      </w:r>
    </w:p>
    <w:p w14:paraId="25223FF9"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D3E9D"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" strokeweight=".16931mm"/>
            </w:pict>
          </mc:Fallback>
        </mc:AlternateContent>
      </w:r>
    </w:p>
    <w:p w14:paraId="2DFD0727" w14:textId="77777777" w:rsidR="003F6687" w:rsidRPr="000A43EE"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0A43EE" w:rsidRDefault="003F6687" w:rsidP="00CB13C0">
      <w:pPr>
        <w:spacing w:after="0" w:line="0" w:lineRule="atLeast"/>
        <w:ind w:right="79"/>
        <w:jc w:val="both"/>
        <w:rPr>
          <w:rFonts w:ascii="Times New Roman" w:eastAsia="Calibri Light" w:hAnsi="Times New Roman" w:cs="Times New Roman"/>
          <w:i/>
          <w:sz w:val="24"/>
          <w:szCs w:val="24"/>
          <w:lang w:val="lt-LT"/>
        </w:rPr>
      </w:pPr>
      <w:r w:rsidRPr="000A43EE">
        <w:rPr>
          <w:rFonts w:ascii="Times New Roman" w:eastAsia="Calibri Light" w:hAnsi="Times New Roman" w:cs="Times New Roman"/>
          <w:i/>
          <w:sz w:val="24"/>
          <w:szCs w:val="24"/>
          <w:lang w:val="lt-LT"/>
        </w:rPr>
        <w:t>Vieta</w:t>
      </w:r>
    </w:p>
    <w:p w14:paraId="597B2E83" w14:textId="77777777"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61C66"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893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160FD"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50F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" strokeweight=".48pt"/>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8F90"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" strokeweight=".48pt"/>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BBC06"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AD74D"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" strokeweight=".16931mm"/>
            </w:pict>
          </mc:Fallback>
        </mc:AlternateContent>
      </w:r>
      <w:r w:rsidRPr="000A43EE">
        <w:rPr>
          <w:rFonts w:ascii="Times New Roman" w:eastAsia="Calibri Light" w:hAnsi="Times New Roman" w:cs="Times New Roman"/>
          <w:i/>
          <w:noProof/>
          <w:sz w:val="24"/>
          <w:szCs w:val="24"/>
          <w:lang w:val="en-GB" w:eastAsia="en-GB"/>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B325A"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" strokeweight=".16931mm"/>
            </w:pict>
          </mc:Fallback>
        </mc:AlternateContent>
      </w:r>
    </w:p>
    <w:p w14:paraId="65B42D75" w14:textId="77777777" w:rsidR="003F6687" w:rsidRPr="000A43EE"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Tiekėjo pavadinimas, kodas</w:t>
      </w:r>
    </w:p>
    <w:p w14:paraId="6B4BA609"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Tiekėjo adresas</w:t>
      </w:r>
    </w:p>
    <w:p w14:paraId="7DC75504"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Už pasiūlymą atsakingo asmens vardas, pavardė</w:t>
      </w:r>
    </w:p>
    <w:p w14:paraId="4BB5DDD7" w14:textId="77777777" w:rsidR="003F6687" w:rsidRPr="000A43EE"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Telefono numeris</w:t>
      </w:r>
    </w:p>
    <w:p w14:paraId="4742C278" w14:textId="77777777" w:rsidR="003F6687" w:rsidRPr="000A43EE"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0A43EE" w:rsidRDefault="003F6687" w:rsidP="00CB13C0">
      <w:pPr>
        <w:spacing w:after="0" w:line="0" w:lineRule="atLeast"/>
        <w:ind w:left="101"/>
        <w:jc w:val="both"/>
        <w:rPr>
          <w:rFonts w:ascii="Times New Roman" w:eastAsia="Calibri Light" w:hAnsi="Times New Roman" w:cs="Times New Roman"/>
          <w:sz w:val="24"/>
          <w:szCs w:val="24"/>
          <w:lang w:val="lt-LT"/>
        </w:rPr>
      </w:pPr>
      <w:r w:rsidRPr="000A43EE">
        <w:rPr>
          <w:rFonts w:ascii="Times New Roman" w:eastAsia="Calibri Light" w:hAnsi="Times New Roman" w:cs="Times New Roman"/>
          <w:sz w:val="24"/>
          <w:szCs w:val="24"/>
          <w:lang w:val="lt-LT"/>
        </w:rPr>
        <w:t>El. pašto adresas</w:t>
      </w:r>
    </w:p>
    <w:p w14:paraId="23935F2C" w14:textId="50AAF0E2" w:rsidR="003F6687" w:rsidRPr="000A43EE" w:rsidRDefault="003F6687" w:rsidP="00CB13C0">
      <w:pPr>
        <w:spacing w:after="0" w:line="20" w:lineRule="exact"/>
        <w:jc w:val="both"/>
        <w:rPr>
          <w:rFonts w:ascii="Times New Roman" w:eastAsia="Times New Roman" w:hAnsi="Times New Roman" w:cs="Times New Roman"/>
          <w:sz w:val="24"/>
          <w:szCs w:val="24"/>
          <w:lang w:val="lt-LT"/>
        </w:rPr>
      </w:pPr>
      <w:r w:rsidRPr="000A43EE">
        <w:rPr>
          <w:rFonts w:ascii="Times New Roman" w:eastAsia="Calibri Light" w:hAnsi="Times New Roman" w:cs="Times New Roman"/>
          <w:noProof/>
          <w:sz w:val="24"/>
          <w:szCs w:val="24"/>
          <w:lang w:val="en-GB" w:eastAsia="en-GB"/>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E9C20"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" strokeweight=".16931mm"/>
            </w:pict>
          </mc:Fallback>
        </mc:AlternateContent>
      </w:r>
    </w:p>
    <w:p w14:paraId="67B6E131" w14:textId="77777777" w:rsidR="003F6687" w:rsidRPr="000A43EE"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0A43EE"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Šiuo pasiūlymu pažymime, kad sutinkame su visomis pirkimo sąlygomis, nustatytomis:</w:t>
      </w:r>
    </w:p>
    <w:p w14:paraId="73C4F276" w14:textId="499E6B03"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1)</w:t>
      </w:r>
      <w:r w:rsidRPr="000A43EE">
        <w:rPr>
          <w:rFonts w:ascii="Times New Roman" w:eastAsia="Times New Roman" w:hAnsi="Times New Roman" w:cs="Times New Roman"/>
          <w:sz w:val="24"/>
          <w:szCs w:val="24"/>
          <w:lang w:val="lt-LT"/>
        </w:rPr>
        <w:tab/>
        <w:t>konkurso skelbime, paskelbtame svetainėje www.esinvesticijos.lt, 202</w:t>
      </w:r>
      <w:r w:rsidR="0073587A" w:rsidRPr="000A43EE">
        <w:rPr>
          <w:rFonts w:ascii="Times New Roman" w:eastAsia="Times New Roman" w:hAnsi="Times New Roman" w:cs="Times New Roman"/>
          <w:sz w:val="24"/>
          <w:szCs w:val="24"/>
          <w:lang w:val="lt-LT"/>
        </w:rPr>
        <w:t>1</w:t>
      </w:r>
      <w:r w:rsidRPr="000A43EE">
        <w:rPr>
          <w:rFonts w:ascii="Times New Roman" w:eastAsia="Times New Roman" w:hAnsi="Times New Roman" w:cs="Times New Roman"/>
          <w:sz w:val="24"/>
          <w:szCs w:val="24"/>
          <w:lang w:val="lt-LT"/>
        </w:rPr>
        <w:t>-</w:t>
      </w:r>
      <w:r w:rsidR="0073587A" w:rsidRPr="000A43EE">
        <w:rPr>
          <w:rFonts w:ascii="Times New Roman" w:eastAsia="Times New Roman" w:hAnsi="Times New Roman" w:cs="Times New Roman"/>
          <w:sz w:val="24"/>
          <w:szCs w:val="24"/>
          <w:lang w:val="lt-LT"/>
        </w:rPr>
        <w:t>01</w:t>
      </w:r>
      <w:r w:rsidRPr="000A43EE">
        <w:rPr>
          <w:rFonts w:ascii="Times New Roman" w:eastAsia="Times New Roman" w:hAnsi="Times New Roman" w:cs="Times New Roman"/>
          <w:sz w:val="24"/>
          <w:szCs w:val="24"/>
          <w:lang w:val="lt-LT"/>
        </w:rPr>
        <w:t>-</w:t>
      </w:r>
      <w:r w:rsidR="005873C0">
        <w:rPr>
          <w:rFonts w:ascii="Times New Roman" w:eastAsia="Times New Roman" w:hAnsi="Times New Roman" w:cs="Times New Roman"/>
          <w:sz w:val="24"/>
          <w:szCs w:val="24"/>
          <w:lang w:val="lt-LT"/>
        </w:rPr>
        <w:t>1</w:t>
      </w:r>
      <w:r w:rsidR="00CA0D24">
        <w:rPr>
          <w:rFonts w:ascii="Times New Roman" w:eastAsia="Times New Roman" w:hAnsi="Times New Roman" w:cs="Times New Roman"/>
          <w:sz w:val="24"/>
          <w:szCs w:val="24"/>
          <w:lang w:val="lt-LT"/>
        </w:rPr>
        <w:t>2</w:t>
      </w:r>
    </w:p>
    <w:p w14:paraId="4C86FD21" w14:textId="4502A28E"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2)</w:t>
      </w:r>
      <w:r w:rsidRPr="000A43EE">
        <w:rPr>
          <w:rFonts w:ascii="Times New Roman" w:eastAsia="Times New Roman" w:hAnsi="Times New Roman" w:cs="Times New Roman"/>
          <w:sz w:val="24"/>
          <w:szCs w:val="24"/>
          <w:lang w:val="lt-LT"/>
        </w:rPr>
        <w:tab/>
        <w:t>konkurso sąlygose;</w:t>
      </w:r>
    </w:p>
    <w:p w14:paraId="3A981D1A" w14:textId="71A9C310" w:rsidR="003F6687" w:rsidRPr="000A43EE" w:rsidRDefault="003F6687" w:rsidP="00CB13C0">
      <w:pPr>
        <w:spacing w:after="0" w:line="379" w:lineRule="exac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3)</w:t>
      </w:r>
      <w:r w:rsidRPr="000A43EE">
        <w:rPr>
          <w:rFonts w:ascii="Times New Roman" w:eastAsia="Times New Roman" w:hAnsi="Times New Roman" w:cs="Times New Roman"/>
          <w:sz w:val="24"/>
          <w:szCs w:val="24"/>
          <w:lang w:val="lt-LT"/>
        </w:rPr>
        <w:tab/>
        <w:t>pirkimo dokumentų prieduose.</w:t>
      </w:r>
    </w:p>
    <w:p w14:paraId="779FAC14" w14:textId="77777777" w:rsidR="00406038" w:rsidRPr="000A43EE"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Mes siūlome šias prekes:</w:t>
      </w:r>
    </w:p>
    <w:tbl>
      <w:tblPr>
        <w:tblW w:w="9640" w:type="dxa"/>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0A43EE" w14:paraId="09B6E2B0" w14:textId="77777777" w:rsidTr="00773761">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0A43EE"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0A43EE"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0A43EE"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Modelis</w:t>
            </w:r>
          </w:p>
        </w:tc>
      </w:tr>
      <w:tr w:rsidR="003F6687" w:rsidRPr="000A43EE" w14:paraId="339AF589" w14:textId="77777777" w:rsidTr="00773761">
        <w:trPr>
          <w:trHeight w:val="243"/>
        </w:trPr>
        <w:tc>
          <w:tcPr>
            <w:tcW w:w="2660" w:type="dxa"/>
            <w:gridSpan w:val="2"/>
            <w:tcBorders>
              <w:left w:val="single" w:sz="8" w:space="0" w:color="auto"/>
              <w:right w:val="single" w:sz="8" w:space="0" w:color="auto"/>
            </w:tcBorders>
            <w:shd w:val="clear" w:color="auto" w:fill="auto"/>
            <w:vAlign w:val="bottom"/>
          </w:tcPr>
          <w:p w14:paraId="48231E21" w14:textId="353FB075" w:rsidR="003F6687" w:rsidRPr="005873C0" w:rsidRDefault="005873C0">
            <w:pPr>
              <w:spacing w:after="0" w:line="243" w:lineRule="exact"/>
              <w:ind w:left="120"/>
              <w:jc w:val="both"/>
              <w:rPr>
                <w:rFonts w:ascii="Times New Roman" w:eastAsia="Times New Roman" w:hAnsi="Times New Roman" w:cs="Times New Roman"/>
                <w:bCs/>
                <w:sz w:val="24"/>
                <w:szCs w:val="24"/>
                <w:lang w:val="lt-LT"/>
              </w:rPr>
            </w:pPr>
            <w:r w:rsidRPr="005873C0">
              <w:rPr>
                <w:rFonts w:ascii="Times New Roman" w:hAnsi="Times New Roman" w:cs="Times New Roman"/>
                <w:bCs/>
                <w:sz w:val="24"/>
                <w:szCs w:val="24"/>
                <w:lang w:val="lt-LT"/>
              </w:rPr>
              <w:t xml:space="preserve">Automatinė sukirpimo </w:t>
            </w:r>
            <w:r w:rsidR="00B075D2">
              <w:rPr>
                <w:rFonts w:ascii="Times New Roman" w:hAnsi="Times New Roman" w:cs="Times New Roman"/>
                <w:bCs/>
                <w:sz w:val="24"/>
                <w:szCs w:val="24"/>
                <w:lang w:val="lt-LT"/>
              </w:rPr>
              <w:t>linija</w:t>
            </w:r>
            <w:r w:rsidRPr="005873C0">
              <w:rPr>
                <w:rFonts w:ascii="Times New Roman" w:hAnsi="Times New Roman" w:cs="Times New Roman"/>
                <w:bCs/>
                <w:sz w:val="24"/>
                <w:szCs w:val="24"/>
                <w:lang w:val="lt-LT"/>
              </w:rPr>
              <w:t>, skirta tekstilės medžiagų sukirpimui</w:t>
            </w:r>
          </w:p>
        </w:tc>
        <w:tc>
          <w:tcPr>
            <w:tcW w:w="880" w:type="dxa"/>
            <w:shd w:val="clear" w:color="auto" w:fill="auto"/>
            <w:vAlign w:val="bottom"/>
          </w:tcPr>
          <w:p w14:paraId="0647A79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0A43EE"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0A43EE">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0A43EE" w:rsidRDefault="003F6687" w:rsidP="00CB13C0">
            <w:pPr>
              <w:spacing w:after="0" w:line="243" w:lineRule="exact"/>
              <w:ind w:left="1380"/>
              <w:jc w:val="both"/>
              <w:rPr>
                <w:rFonts w:ascii="Times New Roman" w:eastAsia="Times New Roman" w:hAnsi="Times New Roman" w:cs="Times New Roman"/>
                <w:i/>
                <w:sz w:val="24"/>
                <w:szCs w:val="24"/>
                <w:lang w:val="lt-LT"/>
              </w:rPr>
            </w:pPr>
            <w:r w:rsidRPr="000A43EE">
              <w:rPr>
                <w:rFonts w:ascii="Times New Roman" w:eastAsia="Times New Roman" w:hAnsi="Times New Roman" w:cs="Times New Roman"/>
                <w:i/>
                <w:sz w:val="24"/>
                <w:szCs w:val="24"/>
                <w:lang w:val="lt-LT"/>
              </w:rPr>
              <w:t>(Įrašyti)</w:t>
            </w:r>
          </w:p>
        </w:tc>
      </w:tr>
      <w:tr w:rsidR="003F6687" w:rsidRPr="000A43EE" w14:paraId="07FCA341" w14:textId="77777777" w:rsidTr="00773761">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0A43EE"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33F3E783" w14:textId="77777777" w:rsidTr="00773761">
        <w:trPr>
          <w:trHeight w:val="511"/>
        </w:trPr>
        <w:tc>
          <w:tcPr>
            <w:tcW w:w="700" w:type="dxa"/>
            <w:tcBorders>
              <w:bottom w:val="single" w:sz="8" w:space="0" w:color="auto"/>
            </w:tcBorders>
            <w:shd w:val="clear" w:color="auto" w:fill="auto"/>
            <w:vAlign w:val="bottom"/>
          </w:tcPr>
          <w:p w14:paraId="020F991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5DC38959" w14:textId="77777777" w:rsidTr="00773761">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0A43EE" w:rsidRDefault="003F6687" w:rsidP="00CB13C0">
            <w:pPr>
              <w:spacing w:after="0" w:line="247" w:lineRule="exact"/>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0A43EE"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0A43EE" w:rsidRDefault="003F6687" w:rsidP="00CB13C0">
            <w:pPr>
              <w:spacing w:after="0" w:line="247" w:lineRule="exact"/>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0A43EE"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0A43EE">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0A43EE"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0A43EE"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0A43EE">
              <w:rPr>
                <w:rFonts w:ascii="Times New Roman" w:eastAsia="Times New Roman" w:hAnsi="Times New Roman" w:cs="Times New Roman"/>
                <w:b/>
                <w:i/>
                <w:iCs/>
                <w:sz w:val="24"/>
                <w:szCs w:val="24"/>
                <w:lang w:val="lt-LT"/>
              </w:rPr>
              <w:t>Suma, Eur</w:t>
            </w:r>
          </w:p>
        </w:tc>
      </w:tr>
      <w:tr w:rsidR="003F6687" w:rsidRPr="000A43EE" w14:paraId="19E00FD2" w14:textId="77777777" w:rsidTr="00773761">
        <w:trPr>
          <w:trHeight w:val="260"/>
        </w:trPr>
        <w:tc>
          <w:tcPr>
            <w:tcW w:w="700" w:type="dxa"/>
            <w:tcBorders>
              <w:left w:val="single" w:sz="8" w:space="0" w:color="auto"/>
              <w:bottom w:val="single" w:sz="4" w:space="0" w:color="auto"/>
              <w:right w:val="single" w:sz="8" w:space="0" w:color="auto"/>
            </w:tcBorders>
            <w:shd w:val="clear" w:color="auto" w:fill="auto"/>
            <w:vAlign w:val="bottom"/>
          </w:tcPr>
          <w:p w14:paraId="3179152B" w14:textId="77777777" w:rsidR="003F6687" w:rsidRPr="000A43EE"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0A43EE">
              <w:rPr>
                <w:rFonts w:ascii="Times New Roman" w:eastAsia="Times New Roman" w:hAnsi="Times New Roman" w:cs="Times New Roman"/>
                <w:b/>
                <w:i/>
                <w:iCs/>
                <w:w w:val="96"/>
                <w:sz w:val="24"/>
                <w:szCs w:val="24"/>
                <w:lang w:val="lt-LT"/>
              </w:rPr>
              <w:t>Nr.</w:t>
            </w:r>
          </w:p>
        </w:tc>
        <w:tc>
          <w:tcPr>
            <w:tcW w:w="1960" w:type="dxa"/>
            <w:tcBorders>
              <w:bottom w:val="single" w:sz="4" w:space="0" w:color="auto"/>
            </w:tcBorders>
            <w:shd w:val="clear" w:color="auto" w:fill="auto"/>
            <w:vAlign w:val="bottom"/>
          </w:tcPr>
          <w:p w14:paraId="0D2DD370"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4" w:space="0" w:color="auto"/>
            </w:tcBorders>
            <w:shd w:val="clear" w:color="auto" w:fill="auto"/>
            <w:vAlign w:val="bottom"/>
          </w:tcPr>
          <w:p w14:paraId="321527BC"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4" w:space="0" w:color="auto"/>
              <w:right w:val="single" w:sz="8" w:space="0" w:color="auto"/>
            </w:tcBorders>
            <w:shd w:val="clear" w:color="auto" w:fill="auto"/>
            <w:vAlign w:val="bottom"/>
          </w:tcPr>
          <w:p w14:paraId="70A22C0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4" w:space="0" w:color="auto"/>
              <w:right w:val="single" w:sz="8" w:space="0" w:color="auto"/>
            </w:tcBorders>
            <w:shd w:val="clear" w:color="auto" w:fill="auto"/>
            <w:vAlign w:val="bottom"/>
          </w:tcPr>
          <w:p w14:paraId="1880662F"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4" w:space="0" w:color="auto"/>
            </w:tcBorders>
            <w:shd w:val="clear" w:color="auto" w:fill="auto"/>
            <w:vAlign w:val="bottom"/>
          </w:tcPr>
          <w:p w14:paraId="10DCD7F1"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4" w:space="0" w:color="auto"/>
            </w:tcBorders>
            <w:shd w:val="clear" w:color="auto" w:fill="auto"/>
            <w:vAlign w:val="bottom"/>
          </w:tcPr>
          <w:p w14:paraId="0354FB3E" w14:textId="77777777" w:rsidR="003F6687" w:rsidRPr="000A43EE"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0A43EE">
              <w:rPr>
                <w:rFonts w:ascii="Times New Roman" w:eastAsia="Times New Roman" w:hAnsi="Times New Roman" w:cs="Times New Roman"/>
                <w:b/>
                <w:i/>
                <w:iCs/>
                <w:w w:val="99"/>
                <w:sz w:val="24"/>
                <w:szCs w:val="24"/>
                <w:lang w:val="lt-LT"/>
              </w:rPr>
              <w:t>vnt.</w:t>
            </w:r>
          </w:p>
        </w:tc>
        <w:tc>
          <w:tcPr>
            <w:tcW w:w="240" w:type="dxa"/>
            <w:tcBorders>
              <w:bottom w:val="single" w:sz="4" w:space="0" w:color="auto"/>
              <w:right w:val="single" w:sz="8" w:space="0" w:color="auto"/>
            </w:tcBorders>
            <w:shd w:val="clear" w:color="auto" w:fill="auto"/>
            <w:vAlign w:val="bottom"/>
          </w:tcPr>
          <w:p w14:paraId="6E371FF6"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4" w:space="0" w:color="auto"/>
            </w:tcBorders>
            <w:shd w:val="clear" w:color="auto" w:fill="auto"/>
            <w:vAlign w:val="bottom"/>
          </w:tcPr>
          <w:p w14:paraId="53D2012D"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4" w:space="0" w:color="auto"/>
              <w:right w:val="single" w:sz="8" w:space="0" w:color="auto"/>
            </w:tcBorders>
            <w:shd w:val="clear" w:color="auto" w:fill="auto"/>
            <w:vAlign w:val="bottom"/>
          </w:tcPr>
          <w:p w14:paraId="3A83FFFA"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4" w:space="0" w:color="auto"/>
              <w:right w:val="single" w:sz="8" w:space="0" w:color="auto"/>
            </w:tcBorders>
            <w:shd w:val="clear" w:color="auto" w:fill="auto"/>
            <w:vAlign w:val="bottom"/>
          </w:tcPr>
          <w:p w14:paraId="74FFF17C" w14:textId="77777777" w:rsidR="003F6687" w:rsidRPr="000A43EE" w:rsidRDefault="003F6687" w:rsidP="00CB13C0">
            <w:pPr>
              <w:spacing w:after="0" w:line="0" w:lineRule="atLeast"/>
              <w:jc w:val="both"/>
              <w:rPr>
                <w:rFonts w:ascii="Times New Roman" w:eastAsia="Times New Roman" w:hAnsi="Times New Roman" w:cs="Times New Roman"/>
                <w:i/>
                <w:iCs/>
                <w:sz w:val="24"/>
                <w:szCs w:val="24"/>
                <w:lang w:val="lt-LT"/>
              </w:rPr>
            </w:pPr>
          </w:p>
        </w:tc>
      </w:tr>
      <w:tr w:rsidR="00773761" w:rsidRPr="000A43EE" w14:paraId="269AEB8B"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43CBA2D0" w14:textId="45749D64" w:rsidR="00773761" w:rsidRPr="004B2284" w:rsidRDefault="009E0310" w:rsidP="009E0310">
            <w:pPr>
              <w:spacing w:after="0" w:line="243" w:lineRule="exact"/>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0013ED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7AD56073" w14:textId="526AD7FE"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F7EEBB1" w14:textId="61282E15"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vnt.</w:t>
            </w: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1EE140" w14:textId="73D52149"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12B4367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773761" w:rsidRPr="000A43EE" w14:paraId="62BA3818"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13DABF3F" w14:textId="77777777" w:rsidR="00773761" w:rsidRPr="004B2284" w:rsidRDefault="00773761" w:rsidP="004B2284">
            <w:pPr>
              <w:spacing w:after="0" w:line="243" w:lineRule="exact"/>
              <w:ind w:left="360"/>
              <w:jc w:val="both"/>
              <w:rPr>
                <w:rFonts w:ascii="Times New Roman" w:eastAsia="Times New Roman" w:hAnsi="Times New Roman" w:cs="Times New Roman"/>
                <w:sz w:val="24"/>
                <w:szCs w:val="24"/>
                <w:lang w:val="lt-LT"/>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9E786B0"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5226ED9F" w14:textId="77777777"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76C4E1"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BB697"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3448AA4E"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773761" w:rsidRPr="000A43EE" w14:paraId="1D86A46E" w14:textId="77777777" w:rsidTr="00C93537">
        <w:trPr>
          <w:trHeight w:val="243"/>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tcPr>
          <w:p w14:paraId="3CEE655C" w14:textId="77777777" w:rsidR="00773761" w:rsidRPr="004B2284" w:rsidRDefault="00773761" w:rsidP="004B2284">
            <w:pPr>
              <w:spacing w:after="0" w:line="243" w:lineRule="exact"/>
              <w:ind w:left="360"/>
              <w:jc w:val="both"/>
              <w:rPr>
                <w:rFonts w:ascii="Times New Roman" w:eastAsia="Times New Roman" w:hAnsi="Times New Roman" w:cs="Times New Roman"/>
                <w:sz w:val="24"/>
                <w:szCs w:val="24"/>
                <w:lang w:val="lt-LT"/>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9DFA996"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34799092" w14:textId="77777777" w:rsidR="00773761" w:rsidRPr="000A43EE" w:rsidRDefault="00773761" w:rsidP="00CB13C0">
            <w:pPr>
              <w:spacing w:after="0" w:line="243" w:lineRule="exact"/>
              <w:jc w:val="both"/>
              <w:rPr>
                <w:rFonts w:ascii="Times New Roman" w:eastAsia="Times New Roman" w:hAnsi="Times New Roman" w:cs="Times New Roman"/>
                <w:sz w:val="24"/>
                <w:szCs w:val="24"/>
                <w:lang w:val="lt-LT"/>
              </w:rPr>
            </w:pPr>
          </w:p>
        </w:tc>
        <w:tc>
          <w:tcPr>
            <w:tcW w:w="9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3CD3F5"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99ED319"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14:paraId="2D1519AC" w14:textId="77777777" w:rsidR="00773761" w:rsidRPr="000A43EE" w:rsidRDefault="00773761"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5647CF91" w14:textId="77777777" w:rsidTr="00773761">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773761" w:rsidRDefault="003F6687" w:rsidP="00773761">
            <w:pPr>
              <w:pStyle w:val="ListParagraph"/>
              <w:spacing w:after="0" w:line="0" w:lineRule="atLeast"/>
              <w:ind w:left="360"/>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0A43EE"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0A43EE">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360703C2" w14:textId="77777777" w:rsidTr="00773761">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773761" w:rsidRDefault="003F6687" w:rsidP="00773761">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0A43EE" w:rsidRDefault="003F6687" w:rsidP="00CB13C0">
            <w:pPr>
              <w:spacing w:after="0" w:line="245" w:lineRule="exact"/>
              <w:ind w:right="3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0A43EE" w14:paraId="4D5F88D6" w14:textId="77777777" w:rsidTr="00773761">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0A43EE"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0A43EE">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0A43EE"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701A33D2" w14:textId="1059CF20" w:rsidR="00406038"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606BAB5B" w14:textId="1D99ACC2" w:rsidR="004B2284" w:rsidRDefault="004B2284" w:rsidP="00CB13C0">
      <w:pPr>
        <w:spacing w:after="0" w:line="360" w:lineRule="auto"/>
        <w:jc w:val="both"/>
        <w:rPr>
          <w:rFonts w:ascii="Times New Roman" w:eastAsia="Times New Roman" w:hAnsi="Times New Roman" w:cs="Times New Roman"/>
          <w:sz w:val="24"/>
          <w:szCs w:val="24"/>
          <w:lang w:val="lt-LT"/>
        </w:rPr>
      </w:pPr>
    </w:p>
    <w:tbl>
      <w:tblPr>
        <w:tblStyle w:val="TableGrid"/>
        <w:tblW w:w="9639" w:type="dxa"/>
        <w:tblInd w:w="137" w:type="dxa"/>
        <w:tblLook w:val="04A0" w:firstRow="1" w:lastRow="0" w:firstColumn="1" w:lastColumn="0" w:noHBand="0" w:noVBand="1"/>
      </w:tblPr>
      <w:tblGrid>
        <w:gridCol w:w="851"/>
        <w:gridCol w:w="3643"/>
        <w:gridCol w:w="2956"/>
        <w:gridCol w:w="2189"/>
      </w:tblGrid>
      <w:tr w:rsidR="00966625" w:rsidRPr="000A43EE" w14:paraId="6E84F78A" w14:textId="77777777" w:rsidTr="007D5EBC">
        <w:trPr>
          <w:trHeight w:val="407"/>
        </w:trPr>
        <w:tc>
          <w:tcPr>
            <w:tcW w:w="851" w:type="dxa"/>
            <w:shd w:val="pct10" w:color="auto" w:fill="auto"/>
          </w:tcPr>
          <w:p w14:paraId="64C2EB64" w14:textId="77777777" w:rsidR="00966625" w:rsidRPr="000A43EE" w:rsidRDefault="00966625" w:rsidP="00C93537">
            <w:pPr>
              <w:rPr>
                <w:b/>
                <w:lang w:val="lt-LT"/>
              </w:rPr>
            </w:pPr>
            <w:r w:rsidRPr="000A43EE">
              <w:rPr>
                <w:b/>
                <w:lang w:val="lt-LT"/>
              </w:rPr>
              <w:t xml:space="preserve">Eil. Nr. </w:t>
            </w:r>
          </w:p>
        </w:tc>
        <w:tc>
          <w:tcPr>
            <w:tcW w:w="3643" w:type="dxa"/>
            <w:shd w:val="pct10" w:color="auto" w:fill="auto"/>
          </w:tcPr>
          <w:p w14:paraId="24CD5670" w14:textId="2757A64F" w:rsidR="00966625" w:rsidRPr="000A43EE" w:rsidRDefault="00C9042F" w:rsidP="00C93537">
            <w:pPr>
              <w:rPr>
                <w:b/>
                <w:lang w:val="lt-LT"/>
              </w:rPr>
            </w:pPr>
            <w:r w:rsidRPr="000A43EE">
              <w:rPr>
                <w:rFonts w:ascii="Times New Roman" w:eastAsia="Times New Roman" w:hAnsi="Times New Roman" w:cs="Times New Roman"/>
                <w:b/>
                <w:sz w:val="24"/>
                <w:szCs w:val="24"/>
                <w:lang w:val="lt-LT"/>
              </w:rPr>
              <w:t>Techniniai rodikliai</w:t>
            </w:r>
          </w:p>
        </w:tc>
        <w:tc>
          <w:tcPr>
            <w:tcW w:w="2956" w:type="dxa"/>
            <w:shd w:val="pct10" w:color="auto" w:fill="auto"/>
          </w:tcPr>
          <w:p w14:paraId="7479CADF" w14:textId="423934B8" w:rsidR="00966625" w:rsidRPr="000A43EE" w:rsidRDefault="00C9042F" w:rsidP="00C93537">
            <w:pPr>
              <w:jc w:val="center"/>
              <w:rPr>
                <w:b/>
                <w:lang w:val="lt-LT"/>
              </w:rPr>
            </w:pPr>
            <w:r w:rsidRPr="000A43EE">
              <w:rPr>
                <w:rFonts w:ascii="Times New Roman" w:eastAsia="Times New Roman" w:hAnsi="Times New Roman" w:cs="Times New Roman"/>
                <w:b/>
                <w:i/>
                <w:iCs/>
                <w:sz w:val="24"/>
                <w:szCs w:val="24"/>
                <w:lang w:val="lt-LT"/>
              </w:rPr>
              <w:t>Minimalūs techniniai reikalavimai</w:t>
            </w:r>
          </w:p>
        </w:tc>
        <w:tc>
          <w:tcPr>
            <w:tcW w:w="2189" w:type="dxa"/>
            <w:shd w:val="pct10" w:color="auto" w:fill="auto"/>
          </w:tcPr>
          <w:p w14:paraId="7F68B216" w14:textId="1ECF3422" w:rsidR="00966625" w:rsidRPr="000A43EE" w:rsidRDefault="00C9042F" w:rsidP="00C93537">
            <w:pPr>
              <w:jc w:val="center"/>
              <w:rPr>
                <w:b/>
                <w:lang w:val="lt-LT"/>
              </w:rPr>
            </w:pPr>
            <w:r w:rsidRPr="000A43EE">
              <w:rPr>
                <w:rFonts w:ascii="Times New Roman" w:eastAsia="Times New Roman" w:hAnsi="Times New Roman" w:cs="Times New Roman"/>
                <w:b/>
                <w:i/>
                <w:iCs/>
                <w:sz w:val="24"/>
                <w:szCs w:val="24"/>
                <w:lang w:val="lt-LT"/>
              </w:rPr>
              <w:t>Siūlomos prekės rodikliai</w:t>
            </w:r>
          </w:p>
        </w:tc>
      </w:tr>
      <w:tr w:rsidR="00966625" w:rsidRPr="009933EA" w14:paraId="4BFA0810" w14:textId="77777777" w:rsidTr="007D5EBC">
        <w:tc>
          <w:tcPr>
            <w:tcW w:w="851" w:type="dxa"/>
            <w:tcBorders>
              <w:bottom w:val="single" w:sz="4" w:space="0" w:color="auto"/>
            </w:tcBorders>
          </w:tcPr>
          <w:p w14:paraId="7E196B94" w14:textId="77777777" w:rsidR="00966625" w:rsidRPr="000A43EE" w:rsidRDefault="00966625" w:rsidP="00C93537">
            <w:pPr>
              <w:pStyle w:val="ListParagraph"/>
              <w:rPr>
                <w:b/>
                <w:sz w:val="24"/>
                <w:szCs w:val="24"/>
                <w:lang w:val="lt-LT"/>
              </w:rPr>
            </w:pPr>
          </w:p>
        </w:tc>
        <w:tc>
          <w:tcPr>
            <w:tcW w:w="8788" w:type="dxa"/>
            <w:gridSpan w:val="3"/>
            <w:tcBorders>
              <w:bottom w:val="single" w:sz="4" w:space="0" w:color="auto"/>
            </w:tcBorders>
          </w:tcPr>
          <w:p w14:paraId="3041161C" w14:textId="77777777" w:rsidR="00966625" w:rsidRPr="000A43EE" w:rsidRDefault="00966625" w:rsidP="00966625">
            <w:pPr>
              <w:pStyle w:val="ListParagraph"/>
              <w:numPr>
                <w:ilvl w:val="0"/>
                <w:numId w:val="27"/>
              </w:numPr>
              <w:jc w:val="center"/>
              <w:rPr>
                <w:b/>
                <w:sz w:val="24"/>
                <w:szCs w:val="24"/>
                <w:lang w:val="lt-LT"/>
              </w:rPr>
            </w:pPr>
            <w:r w:rsidRPr="000A43EE">
              <w:rPr>
                <w:b/>
                <w:sz w:val="24"/>
                <w:szCs w:val="24"/>
                <w:lang w:val="lt-LT"/>
              </w:rPr>
              <w:t>Automatinė sukirpimo mašina, skirta tekstilės medžiagų sukirpimui</w:t>
            </w:r>
          </w:p>
        </w:tc>
      </w:tr>
      <w:tr w:rsidR="00966625" w:rsidRPr="000A43EE" w14:paraId="389AA063" w14:textId="77777777" w:rsidTr="007D5EBC">
        <w:tc>
          <w:tcPr>
            <w:tcW w:w="7450" w:type="dxa"/>
            <w:gridSpan w:val="3"/>
            <w:shd w:val="pct10" w:color="auto" w:fill="auto"/>
          </w:tcPr>
          <w:p w14:paraId="52142A20" w14:textId="77777777" w:rsidR="00966625" w:rsidRPr="000A43EE" w:rsidRDefault="00966625" w:rsidP="00C93537">
            <w:pPr>
              <w:rPr>
                <w:b/>
                <w:lang w:val="lt-LT"/>
              </w:rPr>
            </w:pPr>
            <w:r w:rsidRPr="000A43EE">
              <w:rPr>
                <w:b/>
                <w:lang w:val="lt-LT"/>
              </w:rPr>
              <w:t>Bendrieji parametrai</w:t>
            </w:r>
          </w:p>
        </w:tc>
        <w:tc>
          <w:tcPr>
            <w:tcW w:w="2189" w:type="dxa"/>
            <w:shd w:val="pct10" w:color="auto" w:fill="auto"/>
          </w:tcPr>
          <w:p w14:paraId="6AA0DF12" w14:textId="77777777" w:rsidR="00966625" w:rsidRPr="000A43EE" w:rsidRDefault="00966625" w:rsidP="00C93537">
            <w:pPr>
              <w:rPr>
                <w:b/>
                <w:lang w:val="lt-LT"/>
              </w:rPr>
            </w:pPr>
          </w:p>
        </w:tc>
      </w:tr>
      <w:tr w:rsidR="00966625" w:rsidRPr="000A43EE" w14:paraId="0D594192" w14:textId="77777777" w:rsidTr="007D5EBC">
        <w:tc>
          <w:tcPr>
            <w:tcW w:w="851" w:type="dxa"/>
          </w:tcPr>
          <w:p w14:paraId="1F07D08E" w14:textId="77777777" w:rsidR="00966625" w:rsidRPr="000A43EE" w:rsidRDefault="00966625" w:rsidP="00966625">
            <w:pPr>
              <w:pStyle w:val="ListParagraph"/>
              <w:numPr>
                <w:ilvl w:val="0"/>
                <w:numId w:val="28"/>
              </w:numPr>
              <w:rPr>
                <w:lang w:val="lt-LT"/>
              </w:rPr>
            </w:pPr>
          </w:p>
        </w:tc>
        <w:tc>
          <w:tcPr>
            <w:tcW w:w="3643" w:type="dxa"/>
          </w:tcPr>
          <w:p w14:paraId="09D8A238" w14:textId="77777777" w:rsidR="00966625" w:rsidRPr="000A43EE" w:rsidRDefault="00966625" w:rsidP="00C93537">
            <w:pPr>
              <w:rPr>
                <w:lang w:val="lt-LT"/>
              </w:rPr>
            </w:pPr>
            <w:r w:rsidRPr="000A43EE">
              <w:rPr>
                <w:lang w:val="lt-LT"/>
              </w:rPr>
              <w:t>Bendras ilgis</w:t>
            </w:r>
          </w:p>
        </w:tc>
        <w:tc>
          <w:tcPr>
            <w:tcW w:w="2956" w:type="dxa"/>
          </w:tcPr>
          <w:p w14:paraId="56D3EE86" w14:textId="77777777" w:rsidR="00966625" w:rsidRPr="000A43EE" w:rsidRDefault="00966625" w:rsidP="00C93537">
            <w:pPr>
              <w:jc w:val="center"/>
              <w:rPr>
                <w:lang w:val="lt-LT"/>
              </w:rPr>
            </w:pPr>
            <w:r w:rsidRPr="000A43EE">
              <w:rPr>
                <w:lang w:val="lt-LT"/>
              </w:rPr>
              <w:t>&lt; 4m</w:t>
            </w:r>
          </w:p>
        </w:tc>
        <w:tc>
          <w:tcPr>
            <w:tcW w:w="2189" w:type="dxa"/>
          </w:tcPr>
          <w:p w14:paraId="1B725CA7" w14:textId="2A431994" w:rsidR="00966625" w:rsidRPr="000A43EE" w:rsidRDefault="00966625" w:rsidP="00C93537">
            <w:pPr>
              <w:jc w:val="center"/>
              <w:rPr>
                <w:lang w:val="lt-LT"/>
              </w:rPr>
            </w:pPr>
          </w:p>
        </w:tc>
      </w:tr>
      <w:tr w:rsidR="00966625" w:rsidRPr="000A43EE" w14:paraId="0546D8C3" w14:textId="77777777" w:rsidTr="007D5EBC">
        <w:tc>
          <w:tcPr>
            <w:tcW w:w="851" w:type="dxa"/>
          </w:tcPr>
          <w:p w14:paraId="34353BC8" w14:textId="77777777" w:rsidR="00966625" w:rsidRPr="000A43EE" w:rsidRDefault="00966625" w:rsidP="00966625">
            <w:pPr>
              <w:pStyle w:val="ListParagraph"/>
              <w:numPr>
                <w:ilvl w:val="0"/>
                <w:numId w:val="28"/>
              </w:numPr>
              <w:rPr>
                <w:lang w:val="lt-LT"/>
              </w:rPr>
            </w:pPr>
          </w:p>
        </w:tc>
        <w:tc>
          <w:tcPr>
            <w:tcW w:w="3643" w:type="dxa"/>
          </w:tcPr>
          <w:p w14:paraId="794334E7" w14:textId="77777777" w:rsidR="00966625" w:rsidRPr="000A43EE" w:rsidRDefault="00966625" w:rsidP="00C93537">
            <w:pPr>
              <w:rPr>
                <w:lang w:val="lt-LT"/>
              </w:rPr>
            </w:pPr>
            <w:r w:rsidRPr="000A43EE">
              <w:rPr>
                <w:lang w:val="lt-LT"/>
              </w:rPr>
              <w:t xml:space="preserve">Bendras plotis </w:t>
            </w:r>
          </w:p>
        </w:tc>
        <w:tc>
          <w:tcPr>
            <w:tcW w:w="2956" w:type="dxa"/>
          </w:tcPr>
          <w:p w14:paraId="22518C8A" w14:textId="77777777" w:rsidR="00966625" w:rsidRPr="000A43EE" w:rsidRDefault="00966625" w:rsidP="00C93537">
            <w:pPr>
              <w:jc w:val="center"/>
              <w:rPr>
                <w:lang w:val="lt-LT"/>
              </w:rPr>
            </w:pPr>
            <w:r w:rsidRPr="000A43EE">
              <w:rPr>
                <w:lang w:val="lt-LT"/>
              </w:rPr>
              <w:t>&lt; 2,65m</w:t>
            </w:r>
          </w:p>
        </w:tc>
        <w:tc>
          <w:tcPr>
            <w:tcW w:w="2189" w:type="dxa"/>
          </w:tcPr>
          <w:p w14:paraId="2D893F1C" w14:textId="6B390B38" w:rsidR="00966625" w:rsidRPr="000A43EE" w:rsidRDefault="00966625" w:rsidP="00C93537">
            <w:pPr>
              <w:jc w:val="center"/>
              <w:rPr>
                <w:lang w:val="lt-LT"/>
              </w:rPr>
            </w:pPr>
          </w:p>
        </w:tc>
      </w:tr>
      <w:tr w:rsidR="00966625" w:rsidRPr="000A43EE" w14:paraId="0FF3CF93" w14:textId="77777777" w:rsidTr="007D5EBC">
        <w:tc>
          <w:tcPr>
            <w:tcW w:w="851" w:type="dxa"/>
          </w:tcPr>
          <w:p w14:paraId="09F65E2D" w14:textId="77777777" w:rsidR="00966625" w:rsidRPr="000A43EE" w:rsidRDefault="00966625" w:rsidP="00966625">
            <w:pPr>
              <w:pStyle w:val="ListParagraph"/>
              <w:numPr>
                <w:ilvl w:val="0"/>
                <w:numId w:val="28"/>
              </w:numPr>
              <w:rPr>
                <w:lang w:val="lt-LT"/>
              </w:rPr>
            </w:pPr>
          </w:p>
        </w:tc>
        <w:tc>
          <w:tcPr>
            <w:tcW w:w="3643" w:type="dxa"/>
          </w:tcPr>
          <w:p w14:paraId="4B8793B4" w14:textId="77777777" w:rsidR="00966625" w:rsidRPr="000A43EE" w:rsidRDefault="00966625" w:rsidP="00C93537">
            <w:pPr>
              <w:rPr>
                <w:lang w:val="lt-LT"/>
              </w:rPr>
            </w:pPr>
            <w:r w:rsidRPr="000A43EE">
              <w:rPr>
                <w:lang w:val="lt-LT"/>
              </w:rPr>
              <w:t>Sukirpimo stalo aukštis</w:t>
            </w:r>
          </w:p>
        </w:tc>
        <w:tc>
          <w:tcPr>
            <w:tcW w:w="2956" w:type="dxa"/>
          </w:tcPr>
          <w:p w14:paraId="2B3A3270" w14:textId="77777777" w:rsidR="00966625" w:rsidRPr="000A43EE" w:rsidRDefault="00966625" w:rsidP="00C93537">
            <w:pPr>
              <w:jc w:val="center"/>
              <w:rPr>
                <w:lang w:val="lt-LT"/>
              </w:rPr>
            </w:pPr>
            <w:r w:rsidRPr="000A43EE">
              <w:rPr>
                <w:lang w:val="lt-LT"/>
              </w:rPr>
              <w:t>reguliuojamas 76-90 cm</w:t>
            </w:r>
          </w:p>
        </w:tc>
        <w:tc>
          <w:tcPr>
            <w:tcW w:w="2189" w:type="dxa"/>
          </w:tcPr>
          <w:p w14:paraId="72ADC88D" w14:textId="067055FD" w:rsidR="00966625" w:rsidRPr="000A43EE" w:rsidRDefault="00966625" w:rsidP="00C93537">
            <w:pPr>
              <w:jc w:val="center"/>
              <w:rPr>
                <w:lang w:val="lt-LT"/>
              </w:rPr>
            </w:pPr>
          </w:p>
        </w:tc>
      </w:tr>
      <w:tr w:rsidR="00966625" w:rsidRPr="000A43EE" w14:paraId="7671C09C" w14:textId="77777777" w:rsidTr="007D5EBC">
        <w:tc>
          <w:tcPr>
            <w:tcW w:w="851" w:type="dxa"/>
          </w:tcPr>
          <w:p w14:paraId="176EE1BE" w14:textId="77777777" w:rsidR="00966625" w:rsidRPr="000A43EE" w:rsidRDefault="00966625" w:rsidP="00966625">
            <w:pPr>
              <w:pStyle w:val="ListParagraph"/>
              <w:numPr>
                <w:ilvl w:val="0"/>
                <w:numId w:val="28"/>
              </w:numPr>
              <w:rPr>
                <w:lang w:val="lt-LT"/>
              </w:rPr>
            </w:pPr>
          </w:p>
        </w:tc>
        <w:tc>
          <w:tcPr>
            <w:tcW w:w="3643" w:type="dxa"/>
          </w:tcPr>
          <w:p w14:paraId="13D6F75D" w14:textId="77777777" w:rsidR="00966625" w:rsidRPr="000A43EE" w:rsidRDefault="00966625" w:rsidP="00C93537">
            <w:pPr>
              <w:rPr>
                <w:lang w:val="lt-LT"/>
              </w:rPr>
            </w:pPr>
            <w:r w:rsidRPr="000A43EE">
              <w:rPr>
                <w:lang w:val="lt-LT"/>
              </w:rPr>
              <w:t>Triukšmo lygis</w:t>
            </w:r>
          </w:p>
        </w:tc>
        <w:tc>
          <w:tcPr>
            <w:tcW w:w="2956" w:type="dxa"/>
          </w:tcPr>
          <w:p w14:paraId="38DC6D3F" w14:textId="77777777" w:rsidR="00966625" w:rsidRPr="000A43EE" w:rsidRDefault="00966625" w:rsidP="00C93537">
            <w:pPr>
              <w:jc w:val="center"/>
              <w:rPr>
                <w:lang w:val="lt-LT"/>
              </w:rPr>
            </w:pPr>
            <w:r w:rsidRPr="000A43EE">
              <w:rPr>
                <w:lang w:val="lt-LT"/>
              </w:rPr>
              <w:t xml:space="preserve">&lt; 77 dB </w:t>
            </w:r>
          </w:p>
        </w:tc>
        <w:tc>
          <w:tcPr>
            <w:tcW w:w="2189" w:type="dxa"/>
          </w:tcPr>
          <w:p w14:paraId="7B57E825" w14:textId="1E9F7B17" w:rsidR="00966625" w:rsidRPr="000A43EE" w:rsidRDefault="00966625" w:rsidP="00C93537">
            <w:pPr>
              <w:jc w:val="center"/>
              <w:rPr>
                <w:lang w:val="lt-LT"/>
              </w:rPr>
            </w:pPr>
          </w:p>
        </w:tc>
      </w:tr>
      <w:tr w:rsidR="00966625" w:rsidRPr="000A43EE" w14:paraId="0FC6D619" w14:textId="77777777" w:rsidTr="007D5EBC">
        <w:tc>
          <w:tcPr>
            <w:tcW w:w="851" w:type="dxa"/>
          </w:tcPr>
          <w:p w14:paraId="04F7138A" w14:textId="77777777" w:rsidR="00966625" w:rsidRPr="000A43EE" w:rsidRDefault="00966625" w:rsidP="00966625">
            <w:pPr>
              <w:pStyle w:val="ListParagraph"/>
              <w:numPr>
                <w:ilvl w:val="0"/>
                <w:numId w:val="28"/>
              </w:numPr>
              <w:rPr>
                <w:lang w:val="lt-LT"/>
              </w:rPr>
            </w:pPr>
          </w:p>
        </w:tc>
        <w:tc>
          <w:tcPr>
            <w:tcW w:w="3643" w:type="dxa"/>
          </w:tcPr>
          <w:p w14:paraId="15B55A25" w14:textId="77777777" w:rsidR="00966625" w:rsidRPr="000A43EE" w:rsidRDefault="00966625" w:rsidP="00C93537">
            <w:pPr>
              <w:rPr>
                <w:lang w:val="lt-LT"/>
              </w:rPr>
            </w:pPr>
            <w:r w:rsidRPr="000A43EE">
              <w:rPr>
                <w:lang w:val="lt-LT"/>
              </w:rPr>
              <w:t>Maksimali naudojama el. galia</w:t>
            </w:r>
          </w:p>
        </w:tc>
        <w:tc>
          <w:tcPr>
            <w:tcW w:w="2956" w:type="dxa"/>
          </w:tcPr>
          <w:p w14:paraId="694FFC14" w14:textId="77777777" w:rsidR="00966625" w:rsidRPr="000A43EE" w:rsidRDefault="00966625" w:rsidP="00C93537">
            <w:pPr>
              <w:jc w:val="center"/>
              <w:rPr>
                <w:lang w:val="lt-LT"/>
              </w:rPr>
            </w:pPr>
            <w:r w:rsidRPr="000A43EE">
              <w:rPr>
                <w:lang w:val="lt-LT"/>
              </w:rPr>
              <w:t>15 kW</w:t>
            </w:r>
          </w:p>
        </w:tc>
        <w:tc>
          <w:tcPr>
            <w:tcW w:w="2189" w:type="dxa"/>
          </w:tcPr>
          <w:p w14:paraId="3C8685C6" w14:textId="6741F353" w:rsidR="00966625" w:rsidRPr="000A43EE" w:rsidRDefault="00966625" w:rsidP="00C93537">
            <w:pPr>
              <w:jc w:val="center"/>
              <w:rPr>
                <w:lang w:val="lt-LT"/>
              </w:rPr>
            </w:pPr>
          </w:p>
        </w:tc>
      </w:tr>
      <w:tr w:rsidR="00966625" w:rsidRPr="000A43EE" w14:paraId="71771B39" w14:textId="77777777" w:rsidTr="007D5EBC">
        <w:tc>
          <w:tcPr>
            <w:tcW w:w="851" w:type="dxa"/>
          </w:tcPr>
          <w:p w14:paraId="5A103667" w14:textId="77777777" w:rsidR="00966625" w:rsidRPr="000A43EE" w:rsidRDefault="00966625" w:rsidP="00966625">
            <w:pPr>
              <w:pStyle w:val="ListParagraph"/>
              <w:numPr>
                <w:ilvl w:val="0"/>
                <w:numId w:val="28"/>
              </w:numPr>
              <w:rPr>
                <w:lang w:val="lt-LT"/>
              </w:rPr>
            </w:pPr>
          </w:p>
        </w:tc>
        <w:tc>
          <w:tcPr>
            <w:tcW w:w="3643" w:type="dxa"/>
          </w:tcPr>
          <w:p w14:paraId="3B03E589" w14:textId="77777777" w:rsidR="00966625" w:rsidRPr="000A43EE" w:rsidRDefault="00966625" w:rsidP="00C93537">
            <w:pPr>
              <w:rPr>
                <w:lang w:val="lt-LT"/>
              </w:rPr>
            </w:pPr>
            <w:r w:rsidRPr="000A43EE">
              <w:rPr>
                <w:lang w:val="lt-LT"/>
              </w:rPr>
              <w:t>Bendras svoris</w:t>
            </w:r>
          </w:p>
        </w:tc>
        <w:tc>
          <w:tcPr>
            <w:tcW w:w="2956" w:type="dxa"/>
          </w:tcPr>
          <w:p w14:paraId="1F8983A0" w14:textId="77777777" w:rsidR="00966625" w:rsidRPr="000A43EE" w:rsidRDefault="00966625" w:rsidP="00C93537">
            <w:pPr>
              <w:jc w:val="center"/>
              <w:rPr>
                <w:lang w:val="lt-LT"/>
              </w:rPr>
            </w:pPr>
            <w:r w:rsidRPr="000A43EE">
              <w:rPr>
                <w:lang w:val="lt-LT"/>
              </w:rPr>
              <w:t>&lt; 2 500 kg</w:t>
            </w:r>
          </w:p>
        </w:tc>
        <w:tc>
          <w:tcPr>
            <w:tcW w:w="2189" w:type="dxa"/>
          </w:tcPr>
          <w:p w14:paraId="798B5635" w14:textId="6820AC6A" w:rsidR="00966625" w:rsidRPr="000A43EE" w:rsidRDefault="00966625" w:rsidP="00C93537">
            <w:pPr>
              <w:jc w:val="center"/>
              <w:rPr>
                <w:lang w:val="lt-LT"/>
              </w:rPr>
            </w:pPr>
          </w:p>
        </w:tc>
      </w:tr>
      <w:tr w:rsidR="00966625" w:rsidRPr="000A43EE" w14:paraId="37D043E7" w14:textId="77777777" w:rsidTr="007D5EBC">
        <w:tc>
          <w:tcPr>
            <w:tcW w:w="7450" w:type="dxa"/>
            <w:gridSpan w:val="3"/>
            <w:shd w:val="pct10" w:color="auto" w:fill="auto"/>
          </w:tcPr>
          <w:p w14:paraId="015C502C" w14:textId="77777777" w:rsidR="00966625" w:rsidRPr="000A43EE" w:rsidRDefault="00966625" w:rsidP="00C93537">
            <w:pPr>
              <w:rPr>
                <w:b/>
                <w:lang w:val="lt-LT"/>
              </w:rPr>
            </w:pPr>
            <w:r w:rsidRPr="000A43EE">
              <w:rPr>
                <w:b/>
                <w:lang w:val="lt-LT"/>
              </w:rPr>
              <w:t>Darbiniai parametrai</w:t>
            </w:r>
          </w:p>
        </w:tc>
        <w:tc>
          <w:tcPr>
            <w:tcW w:w="2189" w:type="dxa"/>
            <w:shd w:val="pct10" w:color="auto" w:fill="auto"/>
          </w:tcPr>
          <w:p w14:paraId="4D7C6234" w14:textId="77777777" w:rsidR="00966625" w:rsidRPr="000A43EE" w:rsidRDefault="00966625" w:rsidP="00C93537">
            <w:pPr>
              <w:rPr>
                <w:b/>
                <w:lang w:val="lt-LT"/>
              </w:rPr>
            </w:pPr>
          </w:p>
        </w:tc>
      </w:tr>
      <w:tr w:rsidR="00966625" w:rsidRPr="000A43EE" w14:paraId="0F021C21" w14:textId="77777777" w:rsidTr="007D5EBC">
        <w:tc>
          <w:tcPr>
            <w:tcW w:w="851" w:type="dxa"/>
          </w:tcPr>
          <w:p w14:paraId="4BC9C025" w14:textId="77777777" w:rsidR="00966625" w:rsidRPr="000A43EE" w:rsidRDefault="00966625" w:rsidP="00966625">
            <w:pPr>
              <w:pStyle w:val="ListParagraph"/>
              <w:numPr>
                <w:ilvl w:val="0"/>
                <w:numId w:val="28"/>
              </w:numPr>
              <w:rPr>
                <w:lang w:val="lt-LT"/>
              </w:rPr>
            </w:pPr>
          </w:p>
        </w:tc>
        <w:tc>
          <w:tcPr>
            <w:tcW w:w="3643" w:type="dxa"/>
          </w:tcPr>
          <w:p w14:paraId="15DD335F" w14:textId="77777777" w:rsidR="00966625" w:rsidRPr="000A43EE" w:rsidRDefault="00966625" w:rsidP="00C93537">
            <w:pPr>
              <w:rPr>
                <w:lang w:val="lt-LT"/>
              </w:rPr>
            </w:pPr>
            <w:r w:rsidRPr="000A43EE">
              <w:rPr>
                <w:lang w:val="lt-LT"/>
              </w:rPr>
              <w:t>Darbinė temperatūra</w:t>
            </w:r>
          </w:p>
        </w:tc>
        <w:tc>
          <w:tcPr>
            <w:tcW w:w="2956" w:type="dxa"/>
          </w:tcPr>
          <w:p w14:paraId="62087483" w14:textId="77777777" w:rsidR="00966625" w:rsidRPr="000A43EE" w:rsidRDefault="00966625" w:rsidP="00C93537">
            <w:pPr>
              <w:jc w:val="center"/>
              <w:rPr>
                <w:lang w:val="lt-LT"/>
              </w:rPr>
            </w:pPr>
            <w:r w:rsidRPr="000A43EE">
              <w:rPr>
                <w:lang w:val="lt-LT"/>
              </w:rPr>
              <w:t>10°- 40°C</w:t>
            </w:r>
          </w:p>
        </w:tc>
        <w:tc>
          <w:tcPr>
            <w:tcW w:w="2189" w:type="dxa"/>
          </w:tcPr>
          <w:p w14:paraId="796ABDD9" w14:textId="4883429D" w:rsidR="00966625" w:rsidRPr="000A43EE" w:rsidRDefault="00966625" w:rsidP="00C93537">
            <w:pPr>
              <w:jc w:val="center"/>
              <w:rPr>
                <w:lang w:val="lt-LT"/>
              </w:rPr>
            </w:pPr>
          </w:p>
        </w:tc>
      </w:tr>
      <w:tr w:rsidR="00966625" w:rsidRPr="000A43EE" w14:paraId="57D4B8B2" w14:textId="77777777" w:rsidTr="007D5EBC">
        <w:tc>
          <w:tcPr>
            <w:tcW w:w="851" w:type="dxa"/>
          </w:tcPr>
          <w:p w14:paraId="5EFDDFD9" w14:textId="77777777" w:rsidR="00966625" w:rsidRPr="000A43EE" w:rsidRDefault="00966625" w:rsidP="00966625">
            <w:pPr>
              <w:pStyle w:val="ListParagraph"/>
              <w:numPr>
                <w:ilvl w:val="0"/>
                <w:numId w:val="28"/>
              </w:numPr>
              <w:rPr>
                <w:lang w:val="lt-LT"/>
              </w:rPr>
            </w:pPr>
          </w:p>
        </w:tc>
        <w:tc>
          <w:tcPr>
            <w:tcW w:w="3643" w:type="dxa"/>
          </w:tcPr>
          <w:p w14:paraId="4C817B12" w14:textId="77777777" w:rsidR="00966625" w:rsidRPr="000A43EE" w:rsidRDefault="00966625" w:rsidP="00C93537">
            <w:pPr>
              <w:rPr>
                <w:lang w:val="lt-LT"/>
              </w:rPr>
            </w:pPr>
            <w:r w:rsidRPr="000A43EE">
              <w:rPr>
                <w:lang w:val="lt-LT"/>
              </w:rPr>
              <w:t xml:space="preserve">Kerpamų suspaustų medžiagų maksimalus storis </w:t>
            </w:r>
          </w:p>
        </w:tc>
        <w:tc>
          <w:tcPr>
            <w:tcW w:w="2956" w:type="dxa"/>
          </w:tcPr>
          <w:p w14:paraId="1E5B4951" w14:textId="77777777" w:rsidR="00966625" w:rsidRPr="000A43EE" w:rsidRDefault="00966625" w:rsidP="00C93537">
            <w:pPr>
              <w:jc w:val="center"/>
              <w:rPr>
                <w:lang w:val="lt-LT"/>
              </w:rPr>
            </w:pPr>
            <w:r w:rsidRPr="000A43EE">
              <w:rPr>
                <w:lang w:val="lt-LT"/>
              </w:rPr>
              <w:t>2,5cm</w:t>
            </w:r>
          </w:p>
        </w:tc>
        <w:tc>
          <w:tcPr>
            <w:tcW w:w="2189" w:type="dxa"/>
          </w:tcPr>
          <w:p w14:paraId="2F1871DB" w14:textId="6E9F4E49" w:rsidR="00966625" w:rsidRPr="000A43EE" w:rsidRDefault="00966625" w:rsidP="00C93537">
            <w:pPr>
              <w:jc w:val="center"/>
              <w:rPr>
                <w:lang w:val="lt-LT"/>
              </w:rPr>
            </w:pPr>
          </w:p>
        </w:tc>
      </w:tr>
      <w:tr w:rsidR="00966625" w:rsidRPr="000A43EE" w14:paraId="41A29F0F" w14:textId="77777777" w:rsidTr="007D5EBC">
        <w:tc>
          <w:tcPr>
            <w:tcW w:w="851" w:type="dxa"/>
          </w:tcPr>
          <w:p w14:paraId="16BE7236" w14:textId="77777777" w:rsidR="00966625" w:rsidRPr="000A43EE" w:rsidRDefault="00966625" w:rsidP="00966625">
            <w:pPr>
              <w:pStyle w:val="ListParagraph"/>
              <w:numPr>
                <w:ilvl w:val="0"/>
                <w:numId w:val="28"/>
              </w:numPr>
              <w:rPr>
                <w:lang w:val="lt-LT"/>
              </w:rPr>
            </w:pPr>
          </w:p>
        </w:tc>
        <w:tc>
          <w:tcPr>
            <w:tcW w:w="3643" w:type="dxa"/>
          </w:tcPr>
          <w:p w14:paraId="23304A86" w14:textId="77777777" w:rsidR="00966625" w:rsidRPr="000A43EE" w:rsidRDefault="00966625" w:rsidP="00C93537">
            <w:pPr>
              <w:rPr>
                <w:lang w:val="lt-LT"/>
              </w:rPr>
            </w:pPr>
            <w:r w:rsidRPr="000A43EE">
              <w:rPr>
                <w:lang w:val="lt-LT"/>
              </w:rPr>
              <w:t>Maksimalus pjovimo greitis (peilio judėjimas kontūru)</w:t>
            </w:r>
          </w:p>
        </w:tc>
        <w:tc>
          <w:tcPr>
            <w:tcW w:w="2956" w:type="dxa"/>
          </w:tcPr>
          <w:p w14:paraId="0EA7C668" w14:textId="77777777" w:rsidR="00966625" w:rsidRPr="000A43EE" w:rsidRDefault="00966625" w:rsidP="00C93537">
            <w:pPr>
              <w:jc w:val="center"/>
              <w:rPr>
                <w:lang w:val="lt-LT"/>
              </w:rPr>
            </w:pPr>
            <w:r w:rsidRPr="000A43EE">
              <w:rPr>
                <w:lang w:val="lt-LT"/>
              </w:rPr>
              <w:t>Ne mažiau 80m/min</w:t>
            </w:r>
          </w:p>
        </w:tc>
        <w:tc>
          <w:tcPr>
            <w:tcW w:w="2189" w:type="dxa"/>
          </w:tcPr>
          <w:p w14:paraId="55734172" w14:textId="708B2AC5" w:rsidR="00966625" w:rsidRPr="000A43EE" w:rsidRDefault="00966625" w:rsidP="00C93537">
            <w:pPr>
              <w:jc w:val="center"/>
              <w:rPr>
                <w:lang w:val="lt-LT"/>
              </w:rPr>
            </w:pPr>
          </w:p>
        </w:tc>
      </w:tr>
      <w:tr w:rsidR="00966625" w:rsidRPr="000A43EE" w14:paraId="514922D9" w14:textId="77777777" w:rsidTr="007D5EBC">
        <w:tc>
          <w:tcPr>
            <w:tcW w:w="851" w:type="dxa"/>
          </w:tcPr>
          <w:p w14:paraId="16BCEAD4" w14:textId="77777777" w:rsidR="00966625" w:rsidRPr="000A43EE" w:rsidRDefault="00966625" w:rsidP="00966625">
            <w:pPr>
              <w:pStyle w:val="ListParagraph"/>
              <w:numPr>
                <w:ilvl w:val="0"/>
                <w:numId w:val="28"/>
              </w:numPr>
              <w:rPr>
                <w:lang w:val="lt-LT"/>
              </w:rPr>
            </w:pPr>
          </w:p>
        </w:tc>
        <w:tc>
          <w:tcPr>
            <w:tcW w:w="3643" w:type="dxa"/>
          </w:tcPr>
          <w:p w14:paraId="68897B77" w14:textId="77777777" w:rsidR="00966625" w:rsidRPr="000A43EE" w:rsidRDefault="00966625" w:rsidP="00C93537">
            <w:pPr>
              <w:rPr>
                <w:lang w:val="lt-LT"/>
              </w:rPr>
            </w:pPr>
            <w:r w:rsidRPr="000A43EE">
              <w:rPr>
                <w:lang w:val="lt-LT"/>
              </w:rPr>
              <w:t>Pjovimo galvos akceleracija (maksimali)</w:t>
            </w:r>
          </w:p>
        </w:tc>
        <w:tc>
          <w:tcPr>
            <w:tcW w:w="2956" w:type="dxa"/>
          </w:tcPr>
          <w:p w14:paraId="7D5263C3" w14:textId="77777777" w:rsidR="00966625" w:rsidRPr="000A43EE" w:rsidRDefault="00966625" w:rsidP="00C93537">
            <w:pPr>
              <w:jc w:val="center"/>
              <w:rPr>
                <w:lang w:val="lt-LT"/>
              </w:rPr>
            </w:pPr>
            <w:r w:rsidRPr="000A43EE">
              <w:rPr>
                <w:lang w:val="lt-LT"/>
              </w:rPr>
              <w:t>Ne mažiau 8m/s²</w:t>
            </w:r>
          </w:p>
        </w:tc>
        <w:tc>
          <w:tcPr>
            <w:tcW w:w="2189" w:type="dxa"/>
          </w:tcPr>
          <w:p w14:paraId="5CCA2061" w14:textId="25F4C945" w:rsidR="00966625" w:rsidRPr="000A43EE" w:rsidRDefault="00966625" w:rsidP="00C93537">
            <w:pPr>
              <w:jc w:val="center"/>
              <w:rPr>
                <w:lang w:val="lt-LT"/>
              </w:rPr>
            </w:pPr>
          </w:p>
        </w:tc>
      </w:tr>
      <w:tr w:rsidR="00966625" w:rsidRPr="000A43EE" w14:paraId="3F73B8BE" w14:textId="77777777" w:rsidTr="007D5EBC">
        <w:tc>
          <w:tcPr>
            <w:tcW w:w="851" w:type="dxa"/>
          </w:tcPr>
          <w:p w14:paraId="7DCAB11A" w14:textId="77777777" w:rsidR="00966625" w:rsidRPr="000A43EE" w:rsidRDefault="00966625" w:rsidP="00966625">
            <w:pPr>
              <w:pStyle w:val="ListParagraph"/>
              <w:numPr>
                <w:ilvl w:val="0"/>
                <w:numId w:val="28"/>
              </w:numPr>
              <w:rPr>
                <w:lang w:val="lt-LT"/>
              </w:rPr>
            </w:pPr>
          </w:p>
        </w:tc>
        <w:tc>
          <w:tcPr>
            <w:tcW w:w="3643" w:type="dxa"/>
          </w:tcPr>
          <w:p w14:paraId="63F91D37" w14:textId="77777777" w:rsidR="00966625" w:rsidRPr="000A43EE" w:rsidRDefault="00966625" w:rsidP="00C93537">
            <w:pPr>
              <w:rPr>
                <w:lang w:val="lt-LT"/>
              </w:rPr>
            </w:pPr>
            <w:r w:rsidRPr="000A43EE">
              <w:rPr>
                <w:lang w:val="lt-LT"/>
              </w:rPr>
              <w:t>Maksimali pjovimo peilio vibracija</w:t>
            </w:r>
          </w:p>
        </w:tc>
        <w:tc>
          <w:tcPr>
            <w:tcW w:w="2956" w:type="dxa"/>
          </w:tcPr>
          <w:p w14:paraId="66E2C109" w14:textId="77777777" w:rsidR="00966625" w:rsidRPr="000A43EE" w:rsidRDefault="00966625" w:rsidP="00C93537">
            <w:pPr>
              <w:jc w:val="center"/>
              <w:rPr>
                <w:lang w:val="lt-LT"/>
              </w:rPr>
            </w:pPr>
            <w:r w:rsidRPr="000A43EE">
              <w:rPr>
                <w:lang w:val="lt-LT"/>
              </w:rPr>
              <w:t>Ne mažiau 6000 rpm</w:t>
            </w:r>
          </w:p>
        </w:tc>
        <w:tc>
          <w:tcPr>
            <w:tcW w:w="2189" w:type="dxa"/>
          </w:tcPr>
          <w:p w14:paraId="2414725A" w14:textId="3ADA1FBA" w:rsidR="00966625" w:rsidRPr="000A43EE" w:rsidRDefault="00966625" w:rsidP="00C93537">
            <w:pPr>
              <w:jc w:val="center"/>
              <w:rPr>
                <w:lang w:val="lt-LT"/>
              </w:rPr>
            </w:pPr>
          </w:p>
        </w:tc>
      </w:tr>
      <w:tr w:rsidR="00966625" w:rsidRPr="000A43EE" w14:paraId="597CA191" w14:textId="77777777" w:rsidTr="007D5EBC">
        <w:tc>
          <w:tcPr>
            <w:tcW w:w="851" w:type="dxa"/>
          </w:tcPr>
          <w:p w14:paraId="558326E4" w14:textId="77777777" w:rsidR="00966625" w:rsidRPr="000A43EE" w:rsidRDefault="00966625" w:rsidP="00966625">
            <w:pPr>
              <w:pStyle w:val="ListParagraph"/>
              <w:numPr>
                <w:ilvl w:val="0"/>
                <w:numId w:val="28"/>
              </w:numPr>
              <w:rPr>
                <w:lang w:val="lt-LT"/>
              </w:rPr>
            </w:pPr>
          </w:p>
        </w:tc>
        <w:tc>
          <w:tcPr>
            <w:tcW w:w="3643" w:type="dxa"/>
          </w:tcPr>
          <w:p w14:paraId="2377D8D0" w14:textId="77777777" w:rsidR="00966625" w:rsidRPr="000A43EE" w:rsidRDefault="00966625" w:rsidP="00C93537">
            <w:pPr>
              <w:rPr>
                <w:lang w:val="lt-LT"/>
              </w:rPr>
            </w:pPr>
            <w:r w:rsidRPr="000A43EE">
              <w:rPr>
                <w:lang w:val="lt-LT"/>
              </w:rPr>
              <w:t>Darbinis (efektyvus) pjovimo lango ilgis</w:t>
            </w:r>
          </w:p>
        </w:tc>
        <w:tc>
          <w:tcPr>
            <w:tcW w:w="2956" w:type="dxa"/>
          </w:tcPr>
          <w:p w14:paraId="47C57130" w14:textId="77777777" w:rsidR="00966625" w:rsidRPr="000A43EE" w:rsidRDefault="00966625" w:rsidP="00C93537">
            <w:pPr>
              <w:jc w:val="center"/>
              <w:rPr>
                <w:lang w:val="lt-LT"/>
              </w:rPr>
            </w:pPr>
            <w:r w:rsidRPr="000A43EE">
              <w:rPr>
                <w:lang w:val="lt-LT"/>
              </w:rPr>
              <w:t>Ne mažiau 1,7m</w:t>
            </w:r>
          </w:p>
        </w:tc>
        <w:tc>
          <w:tcPr>
            <w:tcW w:w="2189" w:type="dxa"/>
          </w:tcPr>
          <w:p w14:paraId="7C941F2B" w14:textId="5CFFFD3B" w:rsidR="00966625" w:rsidRPr="000A43EE" w:rsidRDefault="00966625" w:rsidP="00C93537">
            <w:pPr>
              <w:jc w:val="center"/>
              <w:rPr>
                <w:lang w:val="lt-LT"/>
              </w:rPr>
            </w:pPr>
          </w:p>
        </w:tc>
      </w:tr>
      <w:tr w:rsidR="00966625" w:rsidRPr="000A43EE" w14:paraId="239FB413" w14:textId="77777777" w:rsidTr="007D5EBC">
        <w:tc>
          <w:tcPr>
            <w:tcW w:w="851" w:type="dxa"/>
          </w:tcPr>
          <w:p w14:paraId="1D4F15B7" w14:textId="77777777" w:rsidR="00966625" w:rsidRPr="000A43EE" w:rsidRDefault="00966625" w:rsidP="00966625">
            <w:pPr>
              <w:pStyle w:val="ListParagraph"/>
              <w:numPr>
                <w:ilvl w:val="0"/>
                <w:numId w:val="28"/>
              </w:numPr>
              <w:rPr>
                <w:lang w:val="lt-LT"/>
              </w:rPr>
            </w:pPr>
          </w:p>
        </w:tc>
        <w:tc>
          <w:tcPr>
            <w:tcW w:w="3643" w:type="dxa"/>
          </w:tcPr>
          <w:p w14:paraId="7E00BF61" w14:textId="77777777" w:rsidR="00966625" w:rsidRPr="000A43EE" w:rsidRDefault="00966625" w:rsidP="00C93537">
            <w:pPr>
              <w:rPr>
                <w:lang w:val="lt-LT"/>
              </w:rPr>
            </w:pPr>
            <w:r w:rsidRPr="000A43EE">
              <w:rPr>
                <w:lang w:val="lt-LT"/>
              </w:rPr>
              <w:t>Darbinis (efektyvus) pjovimo lango plotis</w:t>
            </w:r>
          </w:p>
        </w:tc>
        <w:tc>
          <w:tcPr>
            <w:tcW w:w="2956" w:type="dxa"/>
          </w:tcPr>
          <w:p w14:paraId="7DBAEB63" w14:textId="77777777" w:rsidR="00966625" w:rsidRPr="000A43EE" w:rsidRDefault="00966625" w:rsidP="00C93537">
            <w:pPr>
              <w:jc w:val="center"/>
              <w:rPr>
                <w:lang w:val="lt-LT"/>
              </w:rPr>
            </w:pPr>
            <w:r w:rsidRPr="000A43EE">
              <w:rPr>
                <w:lang w:val="lt-LT"/>
              </w:rPr>
              <w:t>Ne mažiau 1,8m</w:t>
            </w:r>
          </w:p>
        </w:tc>
        <w:tc>
          <w:tcPr>
            <w:tcW w:w="2189" w:type="dxa"/>
          </w:tcPr>
          <w:p w14:paraId="06E53E9D" w14:textId="63A2B864" w:rsidR="00966625" w:rsidRPr="000A43EE" w:rsidRDefault="00966625" w:rsidP="00C93537">
            <w:pPr>
              <w:jc w:val="center"/>
              <w:rPr>
                <w:lang w:val="lt-LT"/>
              </w:rPr>
            </w:pPr>
          </w:p>
        </w:tc>
      </w:tr>
      <w:tr w:rsidR="00966625" w:rsidRPr="000A43EE" w14:paraId="5361BF8E" w14:textId="77777777" w:rsidTr="007D5EBC">
        <w:tc>
          <w:tcPr>
            <w:tcW w:w="851" w:type="dxa"/>
          </w:tcPr>
          <w:p w14:paraId="40CC08BB" w14:textId="77777777" w:rsidR="00966625" w:rsidRPr="000A43EE" w:rsidRDefault="00966625" w:rsidP="00966625">
            <w:pPr>
              <w:pStyle w:val="ListParagraph"/>
              <w:numPr>
                <w:ilvl w:val="0"/>
                <w:numId w:val="28"/>
              </w:numPr>
              <w:rPr>
                <w:lang w:val="lt-LT"/>
              </w:rPr>
            </w:pPr>
          </w:p>
        </w:tc>
        <w:tc>
          <w:tcPr>
            <w:tcW w:w="3643" w:type="dxa"/>
          </w:tcPr>
          <w:p w14:paraId="6E77C0E0" w14:textId="77777777" w:rsidR="00966625" w:rsidRPr="000A43EE" w:rsidRDefault="00966625" w:rsidP="00C93537">
            <w:pPr>
              <w:rPr>
                <w:lang w:val="lt-LT"/>
              </w:rPr>
            </w:pPr>
            <w:r w:rsidRPr="000A43EE">
              <w:rPr>
                <w:lang w:val="lt-LT"/>
              </w:rPr>
              <w:t>Gamintojo deklaruojamas vidutinis el. energijos sunaudojimas</w:t>
            </w:r>
          </w:p>
        </w:tc>
        <w:tc>
          <w:tcPr>
            <w:tcW w:w="2956" w:type="dxa"/>
          </w:tcPr>
          <w:p w14:paraId="032F5481" w14:textId="77777777" w:rsidR="00966625" w:rsidRPr="000A43EE" w:rsidRDefault="00966625" w:rsidP="00C93537">
            <w:pPr>
              <w:jc w:val="center"/>
              <w:rPr>
                <w:lang w:val="lt-LT"/>
              </w:rPr>
            </w:pPr>
            <w:r w:rsidRPr="000A43EE">
              <w:rPr>
                <w:lang w:val="lt-LT"/>
              </w:rPr>
              <w:t>iki 9 kW</w:t>
            </w:r>
          </w:p>
        </w:tc>
        <w:tc>
          <w:tcPr>
            <w:tcW w:w="2189" w:type="dxa"/>
          </w:tcPr>
          <w:p w14:paraId="49C9878B" w14:textId="7488CD1C" w:rsidR="00966625" w:rsidRPr="000A43EE" w:rsidRDefault="00966625" w:rsidP="00C93537">
            <w:pPr>
              <w:jc w:val="center"/>
              <w:rPr>
                <w:lang w:val="lt-LT"/>
              </w:rPr>
            </w:pPr>
          </w:p>
        </w:tc>
      </w:tr>
      <w:tr w:rsidR="00966625" w:rsidRPr="000A43EE" w14:paraId="42FE8ABE" w14:textId="77777777" w:rsidTr="007D5EBC">
        <w:tc>
          <w:tcPr>
            <w:tcW w:w="851" w:type="dxa"/>
          </w:tcPr>
          <w:p w14:paraId="67FE962E" w14:textId="77777777" w:rsidR="00966625" w:rsidRPr="000A43EE" w:rsidRDefault="00966625" w:rsidP="00966625">
            <w:pPr>
              <w:pStyle w:val="ListParagraph"/>
              <w:numPr>
                <w:ilvl w:val="0"/>
                <w:numId w:val="28"/>
              </w:numPr>
              <w:rPr>
                <w:lang w:val="lt-LT"/>
              </w:rPr>
            </w:pPr>
          </w:p>
        </w:tc>
        <w:tc>
          <w:tcPr>
            <w:tcW w:w="3643" w:type="dxa"/>
            <w:shd w:val="clear" w:color="auto" w:fill="auto"/>
          </w:tcPr>
          <w:p w14:paraId="2CD45C9F" w14:textId="77777777" w:rsidR="00966625" w:rsidRPr="000A43EE" w:rsidRDefault="00966625" w:rsidP="00C93537">
            <w:pPr>
              <w:rPr>
                <w:lang w:val="lt-LT"/>
              </w:rPr>
            </w:pPr>
            <w:r w:rsidRPr="000A43EE">
              <w:rPr>
                <w:lang w:val="lt-LT"/>
              </w:rPr>
              <w:t>Duomenų perdavimas</w:t>
            </w:r>
          </w:p>
        </w:tc>
        <w:tc>
          <w:tcPr>
            <w:tcW w:w="2956" w:type="dxa"/>
            <w:shd w:val="clear" w:color="auto" w:fill="auto"/>
          </w:tcPr>
          <w:p w14:paraId="69F2078A" w14:textId="77777777" w:rsidR="00966625" w:rsidRPr="000A43EE" w:rsidRDefault="00966625" w:rsidP="00C93537">
            <w:pPr>
              <w:jc w:val="center"/>
              <w:rPr>
                <w:lang w:val="lt-LT"/>
              </w:rPr>
            </w:pPr>
            <w:r w:rsidRPr="000A43EE">
              <w:rPr>
                <w:lang w:val="lt-LT"/>
              </w:rPr>
              <w:t>Sistema jungiama prie lokalaus tinklo per Ethernet kabelį, prie vietinio Windows domeno</w:t>
            </w:r>
          </w:p>
          <w:p w14:paraId="051839CA" w14:textId="77777777" w:rsidR="00966625" w:rsidRPr="000A43EE" w:rsidRDefault="00966625" w:rsidP="00C93537">
            <w:pPr>
              <w:jc w:val="center"/>
              <w:rPr>
                <w:lang w:val="lt-LT"/>
              </w:rPr>
            </w:pPr>
          </w:p>
        </w:tc>
        <w:tc>
          <w:tcPr>
            <w:tcW w:w="2189" w:type="dxa"/>
          </w:tcPr>
          <w:p w14:paraId="0D6DA924" w14:textId="3F31A3E2" w:rsidR="00966625" w:rsidRPr="000A43EE" w:rsidRDefault="00966625" w:rsidP="00C93537">
            <w:pPr>
              <w:jc w:val="center"/>
              <w:rPr>
                <w:lang w:val="lt-LT"/>
              </w:rPr>
            </w:pPr>
          </w:p>
        </w:tc>
      </w:tr>
      <w:tr w:rsidR="00966625" w:rsidRPr="000A43EE" w14:paraId="5FBDC30F" w14:textId="77777777" w:rsidTr="007D5EBC">
        <w:tc>
          <w:tcPr>
            <w:tcW w:w="7450" w:type="dxa"/>
            <w:gridSpan w:val="3"/>
            <w:shd w:val="pct10" w:color="auto" w:fill="auto"/>
          </w:tcPr>
          <w:p w14:paraId="3A1D6B7F" w14:textId="77777777" w:rsidR="00966625" w:rsidRPr="000A43EE" w:rsidRDefault="00966625" w:rsidP="00C93537">
            <w:pPr>
              <w:rPr>
                <w:b/>
                <w:lang w:val="lt-LT"/>
              </w:rPr>
            </w:pPr>
            <w:r w:rsidRPr="000A43EE">
              <w:rPr>
                <w:lang w:val="lt-LT"/>
              </w:rPr>
              <w:br w:type="page"/>
            </w:r>
            <w:r w:rsidRPr="000A43EE">
              <w:rPr>
                <w:b/>
                <w:lang w:val="lt-LT"/>
              </w:rPr>
              <w:t>Sukirpimo kokybė, saugumas ir darbo našumas</w:t>
            </w:r>
          </w:p>
        </w:tc>
        <w:tc>
          <w:tcPr>
            <w:tcW w:w="2189" w:type="dxa"/>
            <w:shd w:val="pct10" w:color="auto" w:fill="auto"/>
          </w:tcPr>
          <w:p w14:paraId="15B1C420" w14:textId="77777777" w:rsidR="00966625" w:rsidRPr="000A43EE" w:rsidRDefault="00966625" w:rsidP="00C93537">
            <w:pPr>
              <w:rPr>
                <w:lang w:val="lt-LT"/>
              </w:rPr>
            </w:pPr>
          </w:p>
        </w:tc>
      </w:tr>
      <w:tr w:rsidR="00966625" w:rsidRPr="009933EA" w14:paraId="62466717" w14:textId="77777777" w:rsidTr="007D5EBC">
        <w:tc>
          <w:tcPr>
            <w:tcW w:w="851" w:type="dxa"/>
          </w:tcPr>
          <w:p w14:paraId="0DF10293" w14:textId="77777777" w:rsidR="00966625" w:rsidRPr="000A43EE" w:rsidRDefault="00966625" w:rsidP="00966625">
            <w:pPr>
              <w:pStyle w:val="ListParagraph"/>
              <w:numPr>
                <w:ilvl w:val="0"/>
                <w:numId w:val="28"/>
              </w:numPr>
              <w:rPr>
                <w:lang w:val="lt-LT"/>
              </w:rPr>
            </w:pPr>
          </w:p>
        </w:tc>
        <w:tc>
          <w:tcPr>
            <w:tcW w:w="3643" w:type="dxa"/>
          </w:tcPr>
          <w:p w14:paraId="71FC78FF" w14:textId="77777777" w:rsidR="00966625" w:rsidRPr="000A43EE" w:rsidRDefault="00966625" w:rsidP="00C93537">
            <w:pPr>
              <w:rPr>
                <w:lang w:val="lt-LT"/>
              </w:rPr>
            </w:pPr>
            <w:r w:rsidRPr="000A43EE">
              <w:rPr>
                <w:lang w:val="lt-LT"/>
              </w:rPr>
              <w:t>Ergonomiška Operatoriaus darbo vieta (valdymo displėjus)</w:t>
            </w:r>
          </w:p>
        </w:tc>
        <w:tc>
          <w:tcPr>
            <w:tcW w:w="2956" w:type="dxa"/>
          </w:tcPr>
          <w:p w14:paraId="7DBAC64B" w14:textId="77777777" w:rsidR="00966625" w:rsidRPr="000A43EE" w:rsidRDefault="00966625" w:rsidP="00C93537">
            <w:pPr>
              <w:jc w:val="center"/>
              <w:rPr>
                <w:lang w:val="lt-LT"/>
              </w:rPr>
            </w:pPr>
            <w:r w:rsidRPr="000A43EE">
              <w:rPr>
                <w:lang w:val="lt-LT"/>
              </w:rPr>
              <w:t>Galimybė įrengti iš kairės arba iš dešinės pusės (pagal užsakovo poreikį)</w:t>
            </w:r>
          </w:p>
        </w:tc>
        <w:tc>
          <w:tcPr>
            <w:tcW w:w="2189" w:type="dxa"/>
          </w:tcPr>
          <w:p w14:paraId="01562E99" w14:textId="6E68E08D" w:rsidR="00966625" w:rsidRPr="000A43EE" w:rsidRDefault="00966625" w:rsidP="00C93537">
            <w:pPr>
              <w:jc w:val="center"/>
              <w:rPr>
                <w:lang w:val="lt-LT"/>
              </w:rPr>
            </w:pPr>
          </w:p>
        </w:tc>
      </w:tr>
      <w:tr w:rsidR="00966625" w:rsidRPr="000A43EE" w14:paraId="79B36F0A" w14:textId="77777777" w:rsidTr="007D5EBC">
        <w:tc>
          <w:tcPr>
            <w:tcW w:w="851" w:type="dxa"/>
          </w:tcPr>
          <w:p w14:paraId="41EDD072" w14:textId="77777777" w:rsidR="00966625" w:rsidRPr="000A43EE" w:rsidRDefault="00966625" w:rsidP="00966625">
            <w:pPr>
              <w:pStyle w:val="ListParagraph"/>
              <w:numPr>
                <w:ilvl w:val="0"/>
                <w:numId w:val="28"/>
              </w:numPr>
              <w:rPr>
                <w:lang w:val="lt-LT"/>
              </w:rPr>
            </w:pPr>
          </w:p>
        </w:tc>
        <w:tc>
          <w:tcPr>
            <w:tcW w:w="3643" w:type="dxa"/>
          </w:tcPr>
          <w:p w14:paraId="5B628AB7" w14:textId="77777777" w:rsidR="00966625" w:rsidRPr="000A43EE" w:rsidRDefault="00966625" w:rsidP="00C93537">
            <w:pPr>
              <w:rPr>
                <w:lang w:val="lt-LT"/>
              </w:rPr>
            </w:pPr>
            <w:r w:rsidRPr="000A43EE">
              <w:rPr>
                <w:lang w:val="lt-LT"/>
              </w:rPr>
              <w:t>Saugumo priemonės</w:t>
            </w:r>
          </w:p>
        </w:tc>
        <w:tc>
          <w:tcPr>
            <w:tcW w:w="2956" w:type="dxa"/>
          </w:tcPr>
          <w:p w14:paraId="6E707E7F" w14:textId="77777777" w:rsidR="00966625" w:rsidRPr="000A43EE" w:rsidRDefault="00966625" w:rsidP="00C93537">
            <w:pPr>
              <w:jc w:val="center"/>
              <w:rPr>
                <w:lang w:val="lt-LT"/>
              </w:rPr>
            </w:pPr>
            <w:r w:rsidRPr="000A43EE">
              <w:rPr>
                <w:lang w:val="lt-LT"/>
              </w:rPr>
              <w:t>Avarinis STOP mygtukas</w:t>
            </w:r>
          </w:p>
        </w:tc>
        <w:tc>
          <w:tcPr>
            <w:tcW w:w="2189" w:type="dxa"/>
          </w:tcPr>
          <w:p w14:paraId="6CB1BD2E" w14:textId="487B7E0E" w:rsidR="00966625" w:rsidRPr="000A43EE" w:rsidRDefault="00966625" w:rsidP="00C93537">
            <w:pPr>
              <w:jc w:val="center"/>
              <w:rPr>
                <w:lang w:val="lt-LT"/>
              </w:rPr>
            </w:pPr>
          </w:p>
        </w:tc>
      </w:tr>
      <w:tr w:rsidR="00966625" w:rsidRPr="000A43EE" w14:paraId="377CF285" w14:textId="77777777" w:rsidTr="007D5EBC">
        <w:tc>
          <w:tcPr>
            <w:tcW w:w="851" w:type="dxa"/>
          </w:tcPr>
          <w:p w14:paraId="73B7D109" w14:textId="77777777" w:rsidR="00966625" w:rsidRPr="000A43EE" w:rsidRDefault="00966625" w:rsidP="00966625">
            <w:pPr>
              <w:pStyle w:val="ListParagraph"/>
              <w:numPr>
                <w:ilvl w:val="0"/>
                <w:numId w:val="28"/>
              </w:numPr>
              <w:rPr>
                <w:lang w:val="lt-LT"/>
              </w:rPr>
            </w:pPr>
          </w:p>
        </w:tc>
        <w:tc>
          <w:tcPr>
            <w:tcW w:w="3643" w:type="dxa"/>
          </w:tcPr>
          <w:p w14:paraId="6DDB3097" w14:textId="77777777" w:rsidR="00966625" w:rsidRPr="000A43EE" w:rsidRDefault="00966625" w:rsidP="00C93537">
            <w:pPr>
              <w:rPr>
                <w:lang w:val="lt-LT"/>
              </w:rPr>
            </w:pPr>
            <w:r w:rsidRPr="000A43EE">
              <w:rPr>
                <w:lang w:val="lt-LT"/>
              </w:rPr>
              <w:t xml:space="preserve">Klojinio kontrolės sistema </w:t>
            </w:r>
          </w:p>
        </w:tc>
        <w:tc>
          <w:tcPr>
            <w:tcW w:w="2956" w:type="dxa"/>
          </w:tcPr>
          <w:p w14:paraId="0CE40778" w14:textId="77777777" w:rsidR="00966625" w:rsidRPr="000A43EE" w:rsidRDefault="00966625" w:rsidP="00C93537">
            <w:pPr>
              <w:jc w:val="center"/>
              <w:rPr>
                <w:lang w:val="lt-LT"/>
              </w:rPr>
            </w:pPr>
            <w:r w:rsidRPr="000A43EE">
              <w:rPr>
                <w:lang w:val="lt-LT"/>
              </w:rPr>
              <w:t>Video kamera, perduodanti vaizdą realiu laiku į operatoriaus monitorių</w:t>
            </w:r>
          </w:p>
        </w:tc>
        <w:tc>
          <w:tcPr>
            <w:tcW w:w="2189" w:type="dxa"/>
          </w:tcPr>
          <w:p w14:paraId="22FF4EC0" w14:textId="449FAA3D" w:rsidR="00966625" w:rsidRPr="000A43EE" w:rsidRDefault="00966625" w:rsidP="00C93537">
            <w:pPr>
              <w:jc w:val="center"/>
              <w:rPr>
                <w:lang w:val="lt-LT"/>
              </w:rPr>
            </w:pPr>
          </w:p>
        </w:tc>
      </w:tr>
      <w:tr w:rsidR="00966625" w:rsidRPr="000A43EE" w14:paraId="2BA77EA3" w14:textId="77777777" w:rsidTr="007D5EBC">
        <w:tc>
          <w:tcPr>
            <w:tcW w:w="851" w:type="dxa"/>
          </w:tcPr>
          <w:p w14:paraId="4F7098D4"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2DA3E5EB" w14:textId="77777777" w:rsidR="00966625" w:rsidRPr="000A43EE" w:rsidRDefault="00966625" w:rsidP="00C93537">
            <w:pPr>
              <w:rPr>
                <w:lang w:val="lt-LT"/>
              </w:rPr>
            </w:pPr>
            <w:r w:rsidRPr="000A43EE">
              <w:rPr>
                <w:rFonts w:cs="Tahoma"/>
                <w:color w:val="000000"/>
                <w:lang w:val="lt-LT"/>
              </w:rPr>
              <w:t xml:space="preserve">Sukirpimo proceso vizualus sekimas </w:t>
            </w:r>
          </w:p>
        </w:tc>
        <w:tc>
          <w:tcPr>
            <w:tcW w:w="2956" w:type="dxa"/>
          </w:tcPr>
          <w:p w14:paraId="03B8273D" w14:textId="77777777" w:rsidR="00966625" w:rsidRPr="000A43EE" w:rsidRDefault="00966625" w:rsidP="00C93537">
            <w:pPr>
              <w:jc w:val="center"/>
              <w:rPr>
                <w:lang w:val="lt-LT"/>
              </w:rPr>
            </w:pPr>
            <w:r w:rsidRPr="000A43EE">
              <w:rPr>
                <w:rFonts w:cs="Tahoma"/>
                <w:color w:val="000000"/>
                <w:lang w:val="lt-LT"/>
              </w:rPr>
              <w:t>Realiu laiku</w:t>
            </w:r>
          </w:p>
        </w:tc>
        <w:tc>
          <w:tcPr>
            <w:tcW w:w="2189" w:type="dxa"/>
          </w:tcPr>
          <w:p w14:paraId="4AC611D9" w14:textId="3C52C71E" w:rsidR="00966625" w:rsidRPr="000A43EE" w:rsidRDefault="00966625" w:rsidP="00C93537">
            <w:pPr>
              <w:jc w:val="center"/>
              <w:rPr>
                <w:rFonts w:cs="Tahoma"/>
                <w:color w:val="000000"/>
                <w:lang w:val="lt-LT"/>
              </w:rPr>
            </w:pPr>
          </w:p>
        </w:tc>
      </w:tr>
      <w:tr w:rsidR="00966625" w:rsidRPr="000A43EE" w14:paraId="3776D943" w14:textId="77777777" w:rsidTr="007D5EBC">
        <w:tc>
          <w:tcPr>
            <w:tcW w:w="851" w:type="dxa"/>
          </w:tcPr>
          <w:p w14:paraId="53B1EDA8" w14:textId="77777777" w:rsidR="00966625" w:rsidRPr="000A43EE" w:rsidRDefault="00966625" w:rsidP="00966625">
            <w:pPr>
              <w:pStyle w:val="ListParagraph"/>
              <w:numPr>
                <w:ilvl w:val="0"/>
                <w:numId w:val="28"/>
              </w:numPr>
              <w:rPr>
                <w:lang w:val="lt-LT"/>
              </w:rPr>
            </w:pPr>
          </w:p>
        </w:tc>
        <w:tc>
          <w:tcPr>
            <w:tcW w:w="3643" w:type="dxa"/>
          </w:tcPr>
          <w:p w14:paraId="6BF739F1" w14:textId="77777777" w:rsidR="00966625" w:rsidRPr="000A43EE" w:rsidRDefault="00966625" w:rsidP="00C93537">
            <w:pPr>
              <w:rPr>
                <w:lang w:val="lt-LT"/>
              </w:rPr>
            </w:pPr>
            <w:r w:rsidRPr="000A43EE">
              <w:rPr>
                <w:lang w:val="lt-LT"/>
              </w:rPr>
              <w:t xml:space="preserve">Operatoriaus darbinė sąsaja </w:t>
            </w:r>
          </w:p>
        </w:tc>
        <w:tc>
          <w:tcPr>
            <w:tcW w:w="2956" w:type="dxa"/>
          </w:tcPr>
          <w:p w14:paraId="0676D2AF" w14:textId="77777777" w:rsidR="00966625" w:rsidRPr="000A43EE" w:rsidRDefault="00966625" w:rsidP="00C93537">
            <w:pPr>
              <w:jc w:val="center"/>
              <w:rPr>
                <w:lang w:val="lt-LT"/>
              </w:rPr>
            </w:pPr>
            <w:r w:rsidRPr="000A43EE">
              <w:rPr>
                <w:lang w:val="lt-LT"/>
              </w:rPr>
              <w:t>Liestinis ekranas</w:t>
            </w:r>
          </w:p>
        </w:tc>
        <w:tc>
          <w:tcPr>
            <w:tcW w:w="2189" w:type="dxa"/>
          </w:tcPr>
          <w:p w14:paraId="177D2811" w14:textId="4EADA563" w:rsidR="00966625" w:rsidRPr="000A43EE" w:rsidRDefault="00966625" w:rsidP="00C93537">
            <w:pPr>
              <w:jc w:val="center"/>
              <w:rPr>
                <w:lang w:val="lt-LT"/>
              </w:rPr>
            </w:pPr>
          </w:p>
        </w:tc>
      </w:tr>
      <w:tr w:rsidR="00966625" w:rsidRPr="000A43EE" w14:paraId="0152D9A1" w14:textId="77777777" w:rsidTr="007D5EBC">
        <w:tc>
          <w:tcPr>
            <w:tcW w:w="851" w:type="dxa"/>
          </w:tcPr>
          <w:p w14:paraId="6579A4F2" w14:textId="77777777" w:rsidR="00966625" w:rsidRPr="000A43EE" w:rsidRDefault="00966625" w:rsidP="00966625">
            <w:pPr>
              <w:pStyle w:val="ListParagraph"/>
              <w:numPr>
                <w:ilvl w:val="0"/>
                <w:numId w:val="28"/>
              </w:numPr>
              <w:rPr>
                <w:lang w:val="lt-LT"/>
              </w:rPr>
            </w:pPr>
          </w:p>
        </w:tc>
        <w:tc>
          <w:tcPr>
            <w:tcW w:w="3643" w:type="dxa"/>
          </w:tcPr>
          <w:p w14:paraId="06B9CE4E" w14:textId="77777777" w:rsidR="00966625" w:rsidRPr="000A43EE" w:rsidRDefault="00966625" w:rsidP="00C93537">
            <w:pPr>
              <w:rPr>
                <w:lang w:val="lt-LT"/>
              </w:rPr>
            </w:pPr>
            <w:r w:rsidRPr="000A43EE">
              <w:rPr>
                <w:lang w:val="lt-LT"/>
              </w:rPr>
              <w:t>Kirpinių komplektavimas</w:t>
            </w:r>
          </w:p>
        </w:tc>
        <w:tc>
          <w:tcPr>
            <w:tcW w:w="2956" w:type="dxa"/>
          </w:tcPr>
          <w:p w14:paraId="212C3984" w14:textId="77777777" w:rsidR="00966625" w:rsidRPr="000A43EE" w:rsidRDefault="00966625" w:rsidP="00C93537">
            <w:pPr>
              <w:rPr>
                <w:lang w:val="lt-LT"/>
              </w:rPr>
            </w:pPr>
            <w:r w:rsidRPr="000A43EE">
              <w:rPr>
                <w:lang w:val="lt-LT"/>
              </w:rPr>
              <w:t>Automatinis lipdukų klijavimo įrenginys, atspausdinantis informaciją ant lipdukų ir uždedantis lipdukus ant atitinkamų kirpinių. Informacija lipdukams perduodama iš markerių ruošimo programinės įrangos</w:t>
            </w:r>
          </w:p>
        </w:tc>
        <w:tc>
          <w:tcPr>
            <w:tcW w:w="2189" w:type="dxa"/>
          </w:tcPr>
          <w:p w14:paraId="38A732C1" w14:textId="76AE987C" w:rsidR="00966625" w:rsidRPr="000A43EE" w:rsidRDefault="00966625" w:rsidP="00C93537">
            <w:pPr>
              <w:jc w:val="center"/>
              <w:rPr>
                <w:lang w:val="lt-LT"/>
              </w:rPr>
            </w:pPr>
          </w:p>
        </w:tc>
      </w:tr>
      <w:tr w:rsidR="00966625" w:rsidRPr="000A43EE" w14:paraId="2C3EB10D" w14:textId="77777777" w:rsidTr="007D5EBC">
        <w:tc>
          <w:tcPr>
            <w:tcW w:w="851" w:type="dxa"/>
            <w:vMerge w:val="restart"/>
          </w:tcPr>
          <w:p w14:paraId="62739BDA" w14:textId="77777777" w:rsidR="00966625" w:rsidRPr="000A43EE" w:rsidRDefault="00966625" w:rsidP="00966625">
            <w:pPr>
              <w:pStyle w:val="ListParagraph"/>
              <w:numPr>
                <w:ilvl w:val="0"/>
                <w:numId w:val="28"/>
              </w:numPr>
              <w:rPr>
                <w:lang w:val="lt-LT"/>
              </w:rPr>
            </w:pPr>
          </w:p>
        </w:tc>
        <w:tc>
          <w:tcPr>
            <w:tcW w:w="3643" w:type="dxa"/>
            <w:vMerge w:val="restart"/>
          </w:tcPr>
          <w:p w14:paraId="082ED40A" w14:textId="77777777" w:rsidR="00966625" w:rsidRPr="000A43EE" w:rsidRDefault="00966625" w:rsidP="00C93537">
            <w:pPr>
              <w:rPr>
                <w:lang w:val="lt-LT"/>
              </w:rPr>
            </w:pPr>
            <w:r w:rsidRPr="000A43EE">
              <w:rPr>
                <w:lang w:val="lt-LT"/>
              </w:rPr>
              <w:t>Efektyvus kirpimo procesas</w:t>
            </w:r>
          </w:p>
        </w:tc>
        <w:tc>
          <w:tcPr>
            <w:tcW w:w="2956" w:type="dxa"/>
          </w:tcPr>
          <w:p w14:paraId="07893A69" w14:textId="77777777" w:rsidR="00966625" w:rsidRPr="000A43EE" w:rsidRDefault="00966625" w:rsidP="00C93537">
            <w:pPr>
              <w:rPr>
                <w:lang w:val="lt-LT"/>
              </w:rPr>
            </w:pPr>
            <w:r w:rsidRPr="000A43EE">
              <w:rPr>
                <w:lang w:val="lt-LT"/>
              </w:rPr>
              <w:t>Kirpimas vykdomas ir audinio transportavimo metu (judant sukirpimo konvejeriui)</w:t>
            </w:r>
          </w:p>
        </w:tc>
        <w:tc>
          <w:tcPr>
            <w:tcW w:w="2189" w:type="dxa"/>
          </w:tcPr>
          <w:p w14:paraId="36927927" w14:textId="231CBEDD" w:rsidR="00966625" w:rsidRPr="000A43EE" w:rsidRDefault="00966625" w:rsidP="00C93537">
            <w:pPr>
              <w:jc w:val="center"/>
              <w:rPr>
                <w:lang w:val="lt-LT"/>
              </w:rPr>
            </w:pPr>
          </w:p>
        </w:tc>
      </w:tr>
      <w:tr w:rsidR="00966625" w:rsidRPr="000A43EE" w14:paraId="2F2B7936" w14:textId="77777777" w:rsidTr="007D5EBC">
        <w:tc>
          <w:tcPr>
            <w:tcW w:w="851" w:type="dxa"/>
            <w:vMerge/>
          </w:tcPr>
          <w:p w14:paraId="7C1AF811"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31AB94CB" w14:textId="77777777" w:rsidR="00966625" w:rsidRPr="000A43EE" w:rsidRDefault="00966625" w:rsidP="00C93537">
            <w:pPr>
              <w:rPr>
                <w:rFonts w:cs="Tahoma"/>
                <w:color w:val="000000"/>
                <w:lang w:val="lt-LT"/>
              </w:rPr>
            </w:pPr>
          </w:p>
        </w:tc>
        <w:tc>
          <w:tcPr>
            <w:tcW w:w="2956" w:type="dxa"/>
          </w:tcPr>
          <w:p w14:paraId="1E7809E3" w14:textId="77777777" w:rsidR="00966625" w:rsidRPr="000A43EE" w:rsidRDefault="00966625" w:rsidP="00C93537">
            <w:pPr>
              <w:rPr>
                <w:lang w:val="lt-LT"/>
              </w:rPr>
            </w:pPr>
            <w:r w:rsidRPr="000A43EE">
              <w:rPr>
                <w:lang w:val="lt-LT"/>
              </w:rPr>
              <w:t xml:space="preserve">Automatinė pjovimo stiprumo kompensavimo sistema </w:t>
            </w:r>
          </w:p>
        </w:tc>
        <w:tc>
          <w:tcPr>
            <w:tcW w:w="2189" w:type="dxa"/>
          </w:tcPr>
          <w:p w14:paraId="7E2010A5" w14:textId="20D2FAD4" w:rsidR="00966625" w:rsidRPr="000A43EE" w:rsidRDefault="00966625" w:rsidP="00C93537">
            <w:pPr>
              <w:jc w:val="center"/>
              <w:rPr>
                <w:lang w:val="lt-LT"/>
              </w:rPr>
            </w:pPr>
          </w:p>
        </w:tc>
      </w:tr>
      <w:tr w:rsidR="00966625" w:rsidRPr="000A43EE" w14:paraId="68A0ABA4" w14:textId="77777777" w:rsidTr="007D5EBC">
        <w:tc>
          <w:tcPr>
            <w:tcW w:w="851" w:type="dxa"/>
          </w:tcPr>
          <w:p w14:paraId="31D5DC6B" w14:textId="77777777" w:rsidR="00966625" w:rsidRPr="000A43EE" w:rsidRDefault="00966625" w:rsidP="00966625">
            <w:pPr>
              <w:pStyle w:val="ListParagraph"/>
              <w:numPr>
                <w:ilvl w:val="0"/>
                <w:numId w:val="28"/>
              </w:numPr>
              <w:rPr>
                <w:lang w:val="lt-LT"/>
              </w:rPr>
            </w:pPr>
          </w:p>
        </w:tc>
        <w:tc>
          <w:tcPr>
            <w:tcW w:w="3643" w:type="dxa"/>
          </w:tcPr>
          <w:p w14:paraId="7475B981" w14:textId="77777777" w:rsidR="00966625" w:rsidRPr="000A43EE" w:rsidRDefault="00966625" w:rsidP="00C93537">
            <w:pPr>
              <w:rPr>
                <w:lang w:val="lt-LT"/>
              </w:rPr>
            </w:pPr>
            <w:r w:rsidRPr="000A43EE">
              <w:rPr>
                <w:lang w:val="lt-LT"/>
              </w:rPr>
              <w:t>Skylių gręžimas audinyje</w:t>
            </w:r>
          </w:p>
        </w:tc>
        <w:tc>
          <w:tcPr>
            <w:tcW w:w="2956" w:type="dxa"/>
          </w:tcPr>
          <w:p w14:paraId="635A7263" w14:textId="77777777" w:rsidR="00966625" w:rsidRPr="000A43EE" w:rsidRDefault="00966625" w:rsidP="00C93537">
            <w:pPr>
              <w:rPr>
                <w:lang w:val="lt-LT"/>
              </w:rPr>
            </w:pPr>
            <w:r w:rsidRPr="000A43EE">
              <w:rPr>
                <w:lang w:val="lt-LT"/>
              </w:rPr>
              <w:t>Kaitinamas grąžtas, temperatūra reguliuojama iš operatoriaus darbo vietos (kompiuterio)</w:t>
            </w:r>
          </w:p>
        </w:tc>
        <w:tc>
          <w:tcPr>
            <w:tcW w:w="2189" w:type="dxa"/>
          </w:tcPr>
          <w:p w14:paraId="1FE328CB" w14:textId="58ED68FC" w:rsidR="00966625" w:rsidRPr="000A43EE" w:rsidRDefault="00966625" w:rsidP="00C93537">
            <w:pPr>
              <w:jc w:val="center"/>
              <w:rPr>
                <w:lang w:val="lt-LT"/>
              </w:rPr>
            </w:pPr>
          </w:p>
        </w:tc>
      </w:tr>
      <w:tr w:rsidR="00966625" w:rsidRPr="000A43EE" w14:paraId="06340C42" w14:textId="77777777" w:rsidTr="007D5EBC">
        <w:tc>
          <w:tcPr>
            <w:tcW w:w="851" w:type="dxa"/>
            <w:vMerge w:val="restart"/>
          </w:tcPr>
          <w:p w14:paraId="76E59FBF" w14:textId="77777777" w:rsidR="00966625" w:rsidRPr="000A43EE" w:rsidRDefault="00966625" w:rsidP="00966625">
            <w:pPr>
              <w:pStyle w:val="ListParagraph"/>
              <w:numPr>
                <w:ilvl w:val="0"/>
                <w:numId w:val="28"/>
              </w:numPr>
              <w:rPr>
                <w:lang w:val="lt-LT"/>
              </w:rPr>
            </w:pPr>
          </w:p>
        </w:tc>
        <w:tc>
          <w:tcPr>
            <w:tcW w:w="3643" w:type="dxa"/>
            <w:vMerge w:val="restart"/>
          </w:tcPr>
          <w:p w14:paraId="622E552D" w14:textId="77777777" w:rsidR="00966625" w:rsidRPr="000A43EE" w:rsidRDefault="00966625" w:rsidP="00C93537">
            <w:pPr>
              <w:rPr>
                <w:rFonts w:cs="Tahoma"/>
                <w:color w:val="000000"/>
                <w:lang w:val="lt-LT"/>
              </w:rPr>
            </w:pPr>
            <w:r w:rsidRPr="000A43EE">
              <w:rPr>
                <w:lang w:val="lt-LT"/>
              </w:rPr>
              <w:t>Sistemos darbo stebėsena bei klaidų ir gedimų identifikacija</w:t>
            </w:r>
          </w:p>
        </w:tc>
        <w:tc>
          <w:tcPr>
            <w:tcW w:w="2956" w:type="dxa"/>
          </w:tcPr>
          <w:p w14:paraId="268683AE" w14:textId="77777777" w:rsidR="00966625" w:rsidRPr="000A43EE" w:rsidRDefault="00966625" w:rsidP="00C93537">
            <w:pPr>
              <w:rPr>
                <w:lang w:val="lt-LT"/>
              </w:rPr>
            </w:pPr>
            <w:r w:rsidRPr="000A43EE">
              <w:rPr>
                <w:lang w:val="lt-LT"/>
              </w:rPr>
              <w:t>Vidiniai sensoriai su automatiniu kalibravimu</w:t>
            </w:r>
          </w:p>
        </w:tc>
        <w:tc>
          <w:tcPr>
            <w:tcW w:w="2189" w:type="dxa"/>
          </w:tcPr>
          <w:p w14:paraId="11766602" w14:textId="26E180D0" w:rsidR="00966625" w:rsidRPr="000A43EE" w:rsidRDefault="00966625" w:rsidP="00C93537">
            <w:pPr>
              <w:jc w:val="center"/>
              <w:rPr>
                <w:lang w:val="lt-LT"/>
              </w:rPr>
            </w:pPr>
          </w:p>
        </w:tc>
      </w:tr>
      <w:tr w:rsidR="00966625" w:rsidRPr="000A43EE" w14:paraId="56F07FA7" w14:textId="77777777" w:rsidTr="007D5EBC">
        <w:tc>
          <w:tcPr>
            <w:tcW w:w="851" w:type="dxa"/>
            <w:vMerge/>
          </w:tcPr>
          <w:p w14:paraId="15C6F5EE"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0CD5568C" w14:textId="77777777" w:rsidR="00966625" w:rsidRPr="000A43EE" w:rsidRDefault="00966625" w:rsidP="00C93537">
            <w:pPr>
              <w:rPr>
                <w:rFonts w:cs="Tahoma"/>
                <w:color w:val="000000"/>
                <w:lang w:val="lt-LT"/>
              </w:rPr>
            </w:pPr>
          </w:p>
        </w:tc>
        <w:tc>
          <w:tcPr>
            <w:tcW w:w="2956" w:type="dxa"/>
          </w:tcPr>
          <w:p w14:paraId="6F65FD57" w14:textId="77777777" w:rsidR="00966625" w:rsidRPr="000A43EE" w:rsidRDefault="00966625" w:rsidP="00C93537">
            <w:pPr>
              <w:rPr>
                <w:lang w:val="lt-LT"/>
              </w:rPr>
            </w:pPr>
            <w:r w:rsidRPr="000A43EE">
              <w:rPr>
                <w:rFonts w:cs="Tahoma"/>
                <w:color w:val="000000"/>
                <w:lang w:val="lt-LT"/>
              </w:rPr>
              <w:t>Automatinių sensorių sistema, skirta kritinių sistemos elementų būsenos bei darbinių parametrų stebėsena realiu laiku</w:t>
            </w:r>
          </w:p>
        </w:tc>
        <w:tc>
          <w:tcPr>
            <w:tcW w:w="2189" w:type="dxa"/>
          </w:tcPr>
          <w:p w14:paraId="36B4F38F" w14:textId="3417694E" w:rsidR="00966625" w:rsidRPr="000A43EE" w:rsidRDefault="00966625" w:rsidP="00C93537">
            <w:pPr>
              <w:jc w:val="center"/>
              <w:rPr>
                <w:rFonts w:cs="Tahoma"/>
                <w:color w:val="000000"/>
                <w:lang w:val="lt-LT"/>
              </w:rPr>
            </w:pPr>
          </w:p>
        </w:tc>
      </w:tr>
      <w:tr w:rsidR="00966625" w:rsidRPr="000A43EE" w14:paraId="3987B2EA" w14:textId="77777777" w:rsidTr="007D5EBC">
        <w:tc>
          <w:tcPr>
            <w:tcW w:w="851" w:type="dxa"/>
            <w:vMerge/>
          </w:tcPr>
          <w:p w14:paraId="635E072D" w14:textId="77777777" w:rsidR="00966625" w:rsidRPr="000A43EE" w:rsidRDefault="00966625" w:rsidP="00966625">
            <w:pPr>
              <w:pStyle w:val="ListParagraph"/>
              <w:numPr>
                <w:ilvl w:val="0"/>
                <w:numId w:val="28"/>
              </w:numPr>
              <w:rPr>
                <w:lang w:val="lt-LT"/>
              </w:rPr>
            </w:pPr>
          </w:p>
        </w:tc>
        <w:tc>
          <w:tcPr>
            <w:tcW w:w="3643" w:type="dxa"/>
            <w:vMerge/>
          </w:tcPr>
          <w:p w14:paraId="29463D90" w14:textId="77777777" w:rsidR="00966625" w:rsidRPr="000A43EE" w:rsidRDefault="00966625" w:rsidP="00C93537">
            <w:pPr>
              <w:rPr>
                <w:lang w:val="lt-LT"/>
              </w:rPr>
            </w:pPr>
          </w:p>
        </w:tc>
        <w:tc>
          <w:tcPr>
            <w:tcW w:w="2956" w:type="dxa"/>
          </w:tcPr>
          <w:p w14:paraId="06B48C97" w14:textId="77777777" w:rsidR="00966625" w:rsidRPr="000A43EE" w:rsidRDefault="00966625" w:rsidP="00C93537">
            <w:pPr>
              <w:rPr>
                <w:lang w:val="lt-LT"/>
              </w:rPr>
            </w:pPr>
            <w:r w:rsidRPr="000A43EE">
              <w:rPr>
                <w:rFonts w:cs="Tahoma"/>
                <w:color w:val="000000"/>
                <w:lang w:val="lt-LT"/>
              </w:rPr>
              <w:t>Automatinė peilio pažeidimų identifikacija</w:t>
            </w:r>
          </w:p>
        </w:tc>
        <w:tc>
          <w:tcPr>
            <w:tcW w:w="2189" w:type="dxa"/>
          </w:tcPr>
          <w:p w14:paraId="57823713" w14:textId="012FA297" w:rsidR="00966625" w:rsidRPr="000A43EE" w:rsidRDefault="00966625" w:rsidP="00C93537">
            <w:pPr>
              <w:jc w:val="center"/>
              <w:rPr>
                <w:rFonts w:cs="Tahoma"/>
                <w:color w:val="000000"/>
                <w:lang w:val="lt-LT"/>
              </w:rPr>
            </w:pPr>
          </w:p>
        </w:tc>
      </w:tr>
      <w:tr w:rsidR="00966625" w:rsidRPr="000A43EE" w14:paraId="1C435E73" w14:textId="77777777" w:rsidTr="007D5EBC">
        <w:tc>
          <w:tcPr>
            <w:tcW w:w="851" w:type="dxa"/>
            <w:vMerge/>
          </w:tcPr>
          <w:p w14:paraId="25E77AC6" w14:textId="77777777" w:rsidR="00966625" w:rsidRPr="000A43EE" w:rsidRDefault="00966625" w:rsidP="00966625">
            <w:pPr>
              <w:pStyle w:val="ListParagraph"/>
              <w:numPr>
                <w:ilvl w:val="0"/>
                <w:numId w:val="28"/>
              </w:numPr>
              <w:rPr>
                <w:lang w:val="lt-LT"/>
              </w:rPr>
            </w:pPr>
          </w:p>
        </w:tc>
        <w:tc>
          <w:tcPr>
            <w:tcW w:w="3643" w:type="dxa"/>
            <w:vMerge/>
          </w:tcPr>
          <w:p w14:paraId="3C5DC783" w14:textId="77777777" w:rsidR="00966625" w:rsidRPr="000A43EE" w:rsidRDefault="00966625" w:rsidP="00C93537">
            <w:pPr>
              <w:rPr>
                <w:lang w:val="lt-LT"/>
              </w:rPr>
            </w:pPr>
          </w:p>
        </w:tc>
        <w:tc>
          <w:tcPr>
            <w:tcW w:w="2956" w:type="dxa"/>
          </w:tcPr>
          <w:p w14:paraId="74BBAE4D" w14:textId="77777777" w:rsidR="00966625" w:rsidRPr="000A43EE" w:rsidRDefault="00966625" w:rsidP="00C93537">
            <w:pPr>
              <w:rPr>
                <w:lang w:val="lt-LT"/>
              </w:rPr>
            </w:pPr>
            <w:r w:rsidRPr="000A43EE">
              <w:rPr>
                <w:rFonts w:cs="Tahoma"/>
                <w:color w:val="000000"/>
                <w:lang w:val="lt-LT"/>
              </w:rPr>
              <w:t>Automatinė klojinio aukščio kontrolė</w:t>
            </w:r>
          </w:p>
        </w:tc>
        <w:tc>
          <w:tcPr>
            <w:tcW w:w="2189" w:type="dxa"/>
          </w:tcPr>
          <w:p w14:paraId="5F1AA546" w14:textId="1B7D38C0" w:rsidR="00966625" w:rsidRPr="000A43EE" w:rsidRDefault="00966625" w:rsidP="00C93537">
            <w:pPr>
              <w:jc w:val="center"/>
              <w:rPr>
                <w:rFonts w:cs="Tahoma"/>
                <w:color w:val="000000"/>
                <w:lang w:val="lt-LT"/>
              </w:rPr>
            </w:pPr>
          </w:p>
        </w:tc>
      </w:tr>
      <w:tr w:rsidR="00966625" w:rsidRPr="000A43EE" w14:paraId="4ADBE531" w14:textId="77777777" w:rsidTr="007D5EBC">
        <w:tc>
          <w:tcPr>
            <w:tcW w:w="851" w:type="dxa"/>
          </w:tcPr>
          <w:p w14:paraId="5F8B2A75"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78E8ABAF" w14:textId="77777777" w:rsidR="00966625" w:rsidRPr="000A43EE" w:rsidRDefault="00966625" w:rsidP="00C93537">
            <w:pPr>
              <w:rPr>
                <w:rFonts w:cs="Tahoma"/>
                <w:color w:val="000000"/>
                <w:lang w:val="lt-LT"/>
              </w:rPr>
            </w:pPr>
            <w:r w:rsidRPr="000A43EE">
              <w:rPr>
                <w:rFonts w:cs="Tahoma"/>
                <w:color w:val="000000"/>
                <w:lang w:val="lt-LT"/>
              </w:rPr>
              <w:t>Sistemos pranešimai</w:t>
            </w:r>
          </w:p>
        </w:tc>
        <w:tc>
          <w:tcPr>
            <w:tcW w:w="2956" w:type="dxa"/>
          </w:tcPr>
          <w:p w14:paraId="110F48F8" w14:textId="77777777" w:rsidR="00966625" w:rsidRPr="000A43EE" w:rsidRDefault="00966625" w:rsidP="00C93537">
            <w:pPr>
              <w:rPr>
                <w:rFonts w:cs="Tahoma"/>
                <w:color w:val="000000"/>
                <w:lang w:val="lt-LT"/>
              </w:rPr>
            </w:pPr>
            <w:r w:rsidRPr="000A43EE">
              <w:rPr>
                <w:rFonts w:cs="Tahoma"/>
                <w:color w:val="000000"/>
                <w:lang w:val="lt-LT"/>
              </w:rPr>
              <w:t>Automatiniai pranešimai susiję su sistemos profilaktika</w:t>
            </w:r>
          </w:p>
        </w:tc>
        <w:tc>
          <w:tcPr>
            <w:tcW w:w="2189" w:type="dxa"/>
          </w:tcPr>
          <w:p w14:paraId="126F1741" w14:textId="2DF6D294" w:rsidR="00966625" w:rsidRPr="000A43EE" w:rsidRDefault="00966625" w:rsidP="00C93537">
            <w:pPr>
              <w:jc w:val="center"/>
              <w:rPr>
                <w:rFonts w:cs="Tahoma"/>
                <w:color w:val="000000"/>
                <w:lang w:val="lt-LT"/>
              </w:rPr>
            </w:pPr>
          </w:p>
        </w:tc>
      </w:tr>
      <w:tr w:rsidR="00966625" w:rsidRPr="000A43EE" w14:paraId="612C57F4" w14:textId="77777777" w:rsidTr="007D5EBC">
        <w:tc>
          <w:tcPr>
            <w:tcW w:w="851" w:type="dxa"/>
          </w:tcPr>
          <w:p w14:paraId="70F454B3"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6862574D" w14:textId="77777777" w:rsidR="00966625" w:rsidRPr="000A43EE" w:rsidRDefault="00966625" w:rsidP="00C93537">
            <w:pPr>
              <w:rPr>
                <w:rFonts w:cs="Tahoma"/>
                <w:color w:val="000000"/>
                <w:lang w:val="lt-LT"/>
              </w:rPr>
            </w:pPr>
            <w:r w:rsidRPr="000A43EE">
              <w:rPr>
                <w:rFonts w:cs="Tahoma"/>
                <w:color w:val="000000"/>
                <w:lang w:val="lt-LT"/>
              </w:rPr>
              <w:t>Automatinis sistemos atsistatymas dingus el. energijai</w:t>
            </w:r>
          </w:p>
        </w:tc>
        <w:tc>
          <w:tcPr>
            <w:tcW w:w="2956" w:type="dxa"/>
          </w:tcPr>
          <w:p w14:paraId="1FBC23FA" w14:textId="77777777" w:rsidR="00966625" w:rsidRPr="000A43EE" w:rsidRDefault="00966625" w:rsidP="00C93537">
            <w:pPr>
              <w:jc w:val="center"/>
              <w:rPr>
                <w:rFonts w:cs="Tahoma"/>
                <w:color w:val="000000"/>
                <w:lang w:val="lt-LT"/>
              </w:rPr>
            </w:pPr>
            <w:r w:rsidRPr="000A43EE">
              <w:rPr>
                <w:rFonts w:cs="Tahoma"/>
                <w:color w:val="000000"/>
                <w:lang w:val="lt-LT"/>
              </w:rPr>
              <w:t>+</w:t>
            </w:r>
          </w:p>
        </w:tc>
        <w:tc>
          <w:tcPr>
            <w:tcW w:w="2189" w:type="dxa"/>
          </w:tcPr>
          <w:p w14:paraId="0FBD0318" w14:textId="70F938EA" w:rsidR="00966625" w:rsidRPr="000A43EE" w:rsidRDefault="00966625" w:rsidP="00C93537">
            <w:pPr>
              <w:jc w:val="center"/>
              <w:rPr>
                <w:rFonts w:cs="Tahoma"/>
                <w:color w:val="000000"/>
                <w:lang w:val="lt-LT"/>
              </w:rPr>
            </w:pPr>
          </w:p>
        </w:tc>
      </w:tr>
      <w:tr w:rsidR="00966625" w:rsidRPr="000A43EE" w14:paraId="0CA3B839" w14:textId="77777777" w:rsidTr="007D5EBC">
        <w:tc>
          <w:tcPr>
            <w:tcW w:w="851" w:type="dxa"/>
            <w:vMerge w:val="restart"/>
          </w:tcPr>
          <w:p w14:paraId="7D371A3B" w14:textId="77777777" w:rsidR="00966625" w:rsidRPr="000A43EE" w:rsidRDefault="00966625" w:rsidP="00966625">
            <w:pPr>
              <w:pStyle w:val="ListParagraph"/>
              <w:numPr>
                <w:ilvl w:val="0"/>
                <w:numId w:val="28"/>
              </w:numPr>
              <w:rPr>
                <w:lang w:val="lt-LT"/>
              </w:rPr>
            </w:pPr>
          </w:p>
        </w:tc>
        <w:tc>
          <w:tcPr>
            <w:tcW w:w="3643" w:type="dxa"/>
            <w:vMerge w:val="restart"/>
          </w:tcPr>
          <w:p w14:paraId="45F64D88" w14:textId="77777777" w:rsidR="00966625" w:rsidRPr="000A43EE" w:rsidRDefault="00966625" w:rsidP="00C93537">
            <w:pPr>
              <w:rPr>
                <w:lang w:val="lt-LT"/>
              </w:rPr>
            </w:pPr>
            <w:r w:rsidRPr="000A43EE">
              <w:rPr>
                <w:lang w:val="lt-LT"/>
              </w:rPr>
              <w:t>Efektyvus sistemos darbas</w:t>
            </w:r>
          </w:p>
        </w:tc>
        <w:tc>
          <w:tcPr>
            <w:tcW w:w="2956" w:type="dxa"/>
          </w:tcPr>
          <w:p w14:paraId="15093D3D" w14:textId="77777777" w:rsidR="00966625" w:rsidRPr="000A43EE" w:rsidRDefault="00966625" w:rsidP="00C93537">
            <w:pPr>
              <w:jc w:val="center"/>
              <w:rPr>
                <w:lang w:val="lt-LT"/>
              </w:rPr>
            </w:pPr>
            <w:r w:rsidRPr="000A43EE">
              <w:rPr>
                <w:rFonts w:cs="Tahoma"/>
                <w:color w:val="000000"/>
                <w:lang w:val="lt-LT"/>
              </w:rPr>
              <w:t>Automatinis peilio galandimas</w:t>
            </w:r>
          </w:p>
        </w:tc>
        <w:tc>
          <w:tcPr>
            <w:tcW w:w="2189" w:type="dxa"/>
          </w:tcPr>
          <w:p w14:paraId="1E7F170B" w14:textId="24095398" w:rsidR="00966625" w:rsidRPr="000A43EE" w:rsidRDefault="00966625" w:rsidP="00C93537">
            <w:pPr>
              <w:jc w:val="center"/>
              <w:rPr>
                <w:rFonts w:cs="Tahoma"/>
                <w:color w:val="000000"/>
                <w:lang w:val="lt-LT"/>
              </w:rPr>
            </w:pPr>
          </w:p>
        </w:tc>
      </w:tr>
      <w:tr w:rsidR="00966625" w:rsidRPr="000A43EE" w14:paraId="3EF0603D" w14:textId="77777777" w:rsidTr="007D5EBC">
        <w:tc>
          <w:tcPr>
            <w:tcW w:w="851" w:type="dxa"/>
            <w:vMerge/>
          </w:tcPr>
          <w:p w14:paraId="7FDF1129" w14:textId="77777777" w:rsidR="00966625" w:rsidRPr="000A43EE" w:rsidRDefault="00966625" w:rsidP="00966625">
            <w:pPr>
              <w:pStyle w:val="ListParagraph"/>
              <w:numPr>
                <w:ilvl w:val="0"/>
                <w:numId w:val="28"/>
              </w:numPr>
              <w:rPr>
                <w:lang w:val="lt-LT"/>
              </w:rPr>
            </w:pPr>
          </w:p>
        </w:tc>
        <w:tc>
          <w:tcPr>
            <w:tcW w:w="3643" w:type="dxa"/>
            <w:vMerge/>
          </w:tcPr>
          <w:p w14:paraId="2BA2436A" w14:textId="77777777" w:rsidR="00966625" w:rsidRPr="000A43EE" w:rsidRDefault="00966625" w:rsidP="00C93537">
            <w:pPr>
              <w:rPr>
                <w:lang w:val="lt-LT"/>
              </w:rPr>
            </w:pPr>
          </w:p>
        </w:tc>
        <w:tc>
          <w:tcPr>
            <w:tcW w:w="2956" w:type="dxa"/>
          </w:tcPr>
          <w:p w14:paraId="0B00F42E" w14:textId="77777777" w:rsidR="00966625" w:rsidRPr="000A43EE" w:rsidRDefault="00966625" w:rsidP="00C93537">
            <w:pPr>
              <w:jc w:val="center"/>
              <w:rPr>
                <w:lang w:val="lt-LT"/>
              </w:rPr>
            </w:pPr>
            <w:r w:rsidRPr="000A43EE">
              <w:rPr>
                <w:rFonts w:cs="Tahoma"/>
                <w:color w:val="000000"/>
                <w:lang w:val="lt-LT"/>
              </w:rPr>
              <w:t>Automatinis darbinės temperatūros palaikymas</w:t>
            </w:r>
          </w:p>
        </w:tc>
        <w:tc>
          <w:tcPr>
            <w:tcW w:w="2189" w:type="dxa"/>
          </w:tcPr>
          <w:p w14:paraId="3EA444CE" w14:textId="14D8C3B7" w:rsidR="00966625" w:rsidRPr="000A43EE" w:rsidRDefault="00966625" w:rsidP="00C93537">
            <w:pPr>
              <w:jc w:val="center"/>
              <w:rPr>
                <w:rFonts w:cs="Tahoma"/>
                <w:color w:val="000000"/>
                <w:lang w:val="lt-LT"/>
              </w:rPr>
            </w:pPr>
          </w:p>
        </w:tc>
      </w:tr>
      <w:tr w:rsidR="00966625" w:rsidRPr="000A43EE" w14:paraId="733AB7AE" w14:textId="77777777" w:rsidTr="007D5EBC">
        <w:tc>
          <w:tcPr>
            <w:tcW w:w="851" w:type="dxa"/>
          </w:tcPr>
          <w:p w14:paraId="26A8CFFD"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353FEFDB" w14:textId="77777777" w:rsidR="00966625" w:rsidRPr="000A43EE" w:rsidRDefault="00966625" w:rsidP="00C93537">
            <w:pPr>
              <w:rPr>
                <w:rFonts w:cs="Tahoma"/>
                <w:color w:val="000000"/>
                <w:lang w:val="lt-LT"/>
              </w:rPr>
            </w:pPr>
            <w:r w:rsidRPr="000A43EE">
              <w:rPr>
                <w:rFonts w:cs="Tahoma"/>
                <w:color w:val="000000"/>
                <w:lang w:val="lt-LT"/>
              </w:rPr>
              <w:t>Darbo efektyvumo stebėsena</w:t>
            </w:r>
          </w:p>
        </w:tc>
        <w:tc>
          <w:tcPr>
            <w:tcW w:w="2956" w:type="dxa"/>
          </w:tcPr>
          <w:p w14:paraId="70E18151" w14:textId="77777777" w:rsidR="00966625" w:rsidRPr="000A43EE" w:rsidRDefault="00966625" w:rsidP="00C93537">
            <w:pPr>
              <w:rPr>
                <w:rFonts w:cs="Tahoma"/>
                <w:color w:val="000000"/>
                <w:lang w:val="lt-LT"/>
              </w:rPr>
            </w:pPr>
            <w:r w:rsidRPr="000A43EE">
              <w:rPr>
                <w:rFonts w:cs="Tahoma"/>
                <w:color w:val="000000"/>
                <w:lang w:val="lt-LT"/>
              </w:rPr>
              <w:t>Galimybė prisijungti prie gamintojo specializuoto portalo internete, stebėti bei analizuoti sukirpimo linijos darbo našumą, įskaitant tokius darbo dienos parametrus:</w:t>
            </w:r>
          </w:p>
          <w:p w14:paraId="162AFBB0"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lastRenderedPageBreak/>
              <w:t>Gamybos (sukirpimo) laikas, efektyvumo analizė (kirpimas, pasiruošimas, proceso pertraukimas, prastovos ir pan.)</w:t>
            </w:r>
          </w:p>
          <w:p w14:paraId="0A063AC6"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t>Sukirpimo greičio, sukirptų markerių statistika</w:t>
            </w:r>
          </w:p>
          <w:p w14:paraId="2C097B5F" w14:textId="77777777" w:rsidR="00966625" w:rsidRPr="000A43EE" w:rsidRDefault="00966625" w:rsidP="00C93537">
            <w:pPr>
              <w:pStyle w:val="ListParagraph"/>
              <w:numPr>
                <w:ilvl w:val="0"/>
                <w:numId w:val="10"/>
              </w:numPr>
              <w:rPr>
                <w:rFonts w:cs="Tahoma"/>
                <w:color w:val="000000"/>
                <w:lang w:val="lt-LT"/>
              </w:rPr>
            </w:pPr>
            <w:r w:rsidRPr="000A43EE">
              <w:rPr>
                <w:rFonts w:cs="Tahoma"/>
                <w:color w:val="000000"/>
                <w:lang w:val="lt-LT"/>
              </w:rPr>
              <w:t>Darbo efektyvumo analizė pagal darbo dienas ir pamainas.</w:t>
            </w:r>
          </w:p>
          <w:p w14:paraId="02CEC342" w14:textId="77777777" w:rsidR="00966625" w:rsidRPr="000A43EE" w:rsidRDefault="00966625" w:rsidP="00C93537">
            <w:pPr>
              <w:rPr>
                <w:rFonts w:cs="Tahoma"/>
                <w:color w:val="000000"/>
                <w:lang w:val="lt-LT"/>
              </w:rPr>
            </w:pPr>
            <w:r w:rsidRPr="000A43EE">
              <w:rPr>
                <w:rFonts w:cs="Tahoma"/>
                <w:color w:val="000000"/>
                <w:lang w:val="lt-LT"/>
              </w:rPr>
              <w:t>Ši informacija turi būti pasiekiama per interneto naršyklę, užtikrinant saugų prisijungimą ir duomenų saugumą (kad trečiosios šalys negalės prieiti prie šių duomenų).</w:t>
            </w:r>
          </w:p>
          <w:p w14:paraId="512562FD" w14:textId="77777777" w:rsidR="00966625" w:rsidRPr="000A43EE" w:rsidRDefault="00966625" w:rsidP="00C93537">
            <w:pPr>
              <w:rPr>
                <w:rFonts w:cs="Tahoma"/>
                <w:color w:val="000000"/>
                <w:lang w:val="lt-LT"/>
              </w:rPr>
            </w:pPr>
            <w:r w:rsidRPr="000A43EE">
              <w:rPr>
                <w:rFonts w:cs="Tahoma"/>
                <w:color w:val="000000"/>
                <w:lang w:val="lt-LT"/>
              </w:rPr>
              <w:t>Analizuojami rodikliai turi ūti su ne didesniu nei paros atsilikimu nuo realios situacijos.</w:t>
            </w:r>
          </w:p>
        </w:tc>
        <w:tc>
          <w:tcPr>
            <w:tcW w:w="2189" w:type="dxa"/>
          </w:tcPr>
          <w:p w14:paraId="22535D9B" w14:textId="5AD9009F" w:rsidR="00966625" w:rsidRPr="000A43EE" w:rsidRDefault="00966625" w:rsidP="00C93537">
            <w:pPr>
              <w:jc w:val="center"/>
              <w:rPr>
                <w:rFonts w:cs="Tahoma"/>
                <w:color w:val="000000"/>
                <w:lang w:val="lt-LT"/>
              </w:rPr>
            </w:pPr>
          </w:p>
        </w:tc>
      </w:tr>
      <w:tr w:rsidR="00966625" w:rsidRPr="000A43EE" w14:paraId="306457B4" w14:textId="77777777" w:rsidTr="007D5EBC">
        <w:tc>
          <w:tcPr>
            <w:tcW w:w="7450" w:type="dxa"/>
            <w:gridSpan w:val="3"/>
            <w:shd w:val="pct10" w:color="auto" w:fill="auto"/>
          </w:tcPr>
          <w:p w14:paraId="2EA58D24" w14:textId="77777777" w:rsidR="00966625" w:rsidRPr="000A43EE" w:rsidRDefault="00966625" w:rsidP="00C93537">
            <w:pPr>
              <w:rPr>
                <w:b/>
                <w:lang w:val="lt-LT"/>
              </w:rPr>
            </w:pPr>
            <w:r w:rsidRPr="000A43EE">
              <w:rPr>
                <w:b/>
                <w:lang w:val="lt-LT"/>
              </w:rPr>
              <w:t>Ekologiškos eksploatacijos priemonės</w:t>
            </w:r>
          </w:p>
        </w:tc>
        <w:tc>
          <w:tcPr>
            <w:tcW w:w="2189" w:type="dxa"/>
            <w:shd w:val="pct10" w:color="auto" w:fill="auto"/>
          </w:tcPr>
          <w:p w14:paraId="20246C88" w14:textId="77777777" w:rsidR="00966625" w:rsidRPr="000A43EE" w:rsidRDefault="00966625" w:rsidP="00C93537">
            <w:pPr>
              <w:rPr>
                <w:b/>
                <w:lang w:val="lt-LT"/>
              </w:rPr>
            </w:pPr>
          </w:p>
        </w:tc>
      </w:tr>
      <w:tr w:rsidR="00966625" w:rsidRPr="009933EA" w14:paraId="6D9696B7" w14:textId="77777777" w:rsidTr="007D5EBC">
        <w:tc>
          <w:tcPr>
            <w:tcW w:w="851" w:type="dxa"/>
            <w:vMerge w:val="restart"/>
          </w:tcPr>
          <w:p w14:paraId="14855402" w14:textId="77777777" w:rsidR="00966625" w:rsidRPr="000A43EE" w:rsidRDefault="00966625" w:rsidP="00966625">
            <w:pPr>
              <w:pStyle w:val="ListParagraph"/>
              <w:numPr>
                <w:ilvl w:val="0"/>
                <w:numId w:val="28"/>
              </w:numPr>
              <w:rPr>
                <w:lang w:val="lt-LT"/>
              </w:rPr>
            </w:pPr>
          </w:p>
        </w:tc>
        <w:tc>
          <w:tcPr>
            <w:tcW w:w="3643" w:type="dxa"/>
            <w:vMerge w:val="restart"/>
          </w:tcPr>
          <w:p w14:paraId="59F48C5E" w14:textId="77777777" w:rsidR="00966625" w:rsidRPr="000A43EE" w:rsidRDefault="00966625" w:rsidP="00C93537">
            <w:pPr>
              <w:rPr>
                <w:lang w:val="lt-LT"/>
              </w:rPr>
            </w:pPr>
            <w:r w:rsidRPr="000A43EE">
              <w:rPr>
                <w:lang w:val="lt-LT"/>
              </w:rPr>
              <w:t>Elektros energijos taupymas</w:t>
            </w:r>
          </w:p>
        </w:tc>
        <w:tc>
          <w:tcPr>
            <w:tcW w:w="2956" w:type="dxa"/>
          </w:tcPr>
          <w:p w14:paraId="15B9E278" w14:textId="77777777" w:rsidR="00966625" w:rsidRPr="000A43EE" w:rsidRDefault="00966625" w:rsidP="00C93537">
            <w:pPr>
              <w:rPr>
                <w:rFonts w:cs="Tahoma"/>
                <w:color w:val="000000"/>
                <w:lang w:val="lt-LT"/>
              </w:rPr>
            </w:pPr>
            <w:r w:rsidRPr="000A43EE">
              <w:rPr>
                <w:lang w:val="lt-LT"/>
              </w:rPr>
              <w:t>Segmentinė dinaminė vakuumo kontrolės sistema (sistema automatiškai reguliuoja vakuumo lygį, skirtingiems segmentams), taupydama elektrą</w:t>
            </w:r>
          </w:p>
        </w:tc>
        <w:tc>
          <w:tcPr>
            <w:tcW w:w="2189" w:type="dxa"/>
          </w:tcPr>
          <w:p w14:paraId="1731D3C9" w14:textId="51F9B5FE" w:rsidR="00966625" w:rsidRPr="000A43EE" w:rsidRDefault="00966625" w:rsidP="00C93537">
            <w:pPr>
              <w:jc w:val="center"/>
              <w:rPr>
                <w:lang w:val="lt-LT"/>
              </w:rPr>
            </w:pPr>
          </w:p>
        </w:tc>
      </w:tr>
      <w:tr w:rsidR="00966625" w:rsidRPr="000A43EE" w14:paraId="71FFA117" w14:textId="77777777" w:rsidTr="007D5EBC">
        <w:tc>
          <w:tcPr>
            <w:tcW w:w="851" w:type="dxa"/>
            <w:vMerge/>
          </w:tcPr>
          <w:p w14:paraId="4520DC5F" w14:textId="77777777" w:rsidR="00966625" w:rsidRPr="000A43EE" w:rsidRDefault="00966625" w:rsidP="00966625">
            <w:pPr>
              <w:pStyle w:val="ListParagraph"/>
              <w:numPr>
                <w:ilvl w:val="0"/>
                <w:numId w:val="28"/>
              </w:numPr>
              <w:rPr>
                <w:lang w:val="lt-LT"/>
              </w:rPr>
            </w:pPr>
          </w:p>
        </w:tc>
        <w:tc>
          <w:tcPr>
            <w:tcW w:w="3643" w:type="dxa"/>
            <w:vMerge/>
          </w:tcPr>
          <w:p w14:paraId="18B305F3" w14:textId="77777777" w:rsidR="00966625" w:rsidRPr="000A43EE" w:rsidRDefault="00966625" w:rsidP="00C93537">
            <w:pPr>
              <w:rPr>
                <w:lang w:val="lt-LT"/>
              </w:rPr>
            </w:pPr>
          </w:p>
        </w:tc>
        <w:tc>
          <w:tcPr>
            <w:tcW w:w="2956" w:type="dxa"/>
          </w:tcPr>
          <w:p w14:paraId="26F80229" w14:textId="77777777" w:rsidR="00966625" w:rsidRPr="000A43EE" w:rsidRDefault="00966625" w:rsidP="00C93537">
            <w:pPr>
              <w:rPr>
                <w:lang w:val="lt-LT"/>
              </w:rPr>
            </w:pPr>
            <w:r w:rsidRPr="000A43EE">
              <w:rPr>
                <w:rFonts w:cs="Tahoma"/>
                <w:color w:val="000000"/>
                <w:lang w:val="lt-LT"/>
              </w:rPr>
              <w:t>Automatinė energijos taupymo sistema</w:t>
            </w:r>
          </w:p>
        </w:tc>
        <w:tc>
          <w:tcPr>
            <w:tcW w:w="2189" w:type="dxa"/>
          </w:tcPr>
          <w:p w14:paraId="1377B24B" w14:textId="73C7B021" w:rsidR="00966625" w:rsidRPr="000A43EE" w:rsidRDefault="00966625" w:rsidP="00C93537">
            <w:pPr>
              <w:jc w:val="center"/>
              <w:rPr>
                <w:rFonts w:cs="Tahoma"/>
                <w:color w:val="000000"/>
                <w:lang w:val="lt-LT"/>
              </w:rPr>
            </w:pPr>
          </w:p>
        </w:tc>
      </w:tr>
      <w:tr w:rsidR="00966625" w:rsidRPr="000A43EE" w14:paraId="3AE2FF6A" w14:textId="77777777" w:rsidTr="007D5EBC">
        <w:tc>
          <w:tcPr>
            <w:tcW w:w="851" w:type="dxa"/>
            <w:vMerge w:val="restart"/>
          </w:tcPr>
          <w:p w14:paraId="76D3D1E2" w14:textId="77777777" w:rsidR="00966625" w:rsidRPr="000A43EE" w:rsidRDefault="00966625" w:rsidP="00966625">
            <w:pPr>
              <w:pStyle w:val="ListParagraph"/>
              <w:numPr>
                <w:ilvl w:val="0"/>
                <w:numId w:val="28"/>
              </w:numPr>
              <w:rPr>
                <w:lang w:val="lt-LT"/>
              </w:rPr>
            </w:pPr>
          </w:p>
        </w:tc>
        <w:tc>
          <w:tcPr>
            <w:tcW w:w="3643" w:type="dxa"/>
            <w:vMerge w:val="restart"/>
          </w:tcPr>
          <w:p w14:paraId="3727C5E9" w14:textId="77777777" w:rsidR="00966625" w:rsidRPr="000A43EE" w:rsidRDefault="00966625" w:rsidP="00C93537">
            <w:pPr>
              <w:rPr>
                <w:lang w:val="lt-LT"/>
              </w:rPr>
            </w:pPr>
            <w:r w:rsidRPr="000A43EE">
              <w:rPr>
                <w:lang w:val="lt-LT"/>
              </w:rPr>
              <w:t>Aplinkosaugos priemonės</w:t>
            </w:r>
          </w:p>
        </w:tc>
        <w:tc>
          <w:tcPr>
            <w:tcW w:w="2956" w:type="dxa"/>
          </w:tcPr>
          <w:p w14:paraId="0BE04A66" w14:textId="77777777" w:rsidR="00966625" w:rsidRPr="000A43EE" w:rsidRDefault="00966625" w:rsidP="00C93537">
            <w:pPr>
              <w:rPr>
                <w:rFonts w:cs="Tahoma"/>
                <w:color w:val="000000"/>
                <w:lang w:val="lt-LT"/>
              </w:rPr>
            </w:pPr>
            <w:r w:rsidRPr="000A43EE">
              <w:rPr>
                <w:rFonts w:cs="Tahoma"/>
                <w:color w:val="000000"/>
                <w:lang w:val="lt-LT"/>
              </w:rPr>
              <w:t>Dulkių filtravimo sistema</w:t>
            </w:r>
          </w:p>
        </w:tc>
        <w:tc>
          <w:tcPr>
            <w:tcW w:w="2189" w:type="dxa"/>
          </w:tcPr>
          <w:p w14:paraId="3692DADC" w14:textId="4EBCE08B" w:rsidR="00966625" w:rsidRPr="000A43EE" w:rsidRDefault="00966625" w:rsidP="00C93537">
            <w:pPr>
              <w:jc w:val="center"/>
              <w:rPr>
                <w:rFonts w:cs="Tahoma"/>
                <w:color w:val="000000"/>
                <w:lang w:val="lt-LT"/>
              </w:rPr>
            </w:pPr>
          </w:p>
        </w:tc>
      </w:tr>
      <w:tr w:rsidR="00966625" w:rsidRPr="009933EA" w14:paraId="42A87BF5" w14:textId="77777777" w:rsidTr="007D5EBC">
        <w:tc>
          <w:tcPr>
            <w:tcW w:w="851" w:type="dxa"/>
            <w:vMerge/>
          </w:tcPr>
          <w:p w14:paraId="316D6904" w14:textId="77777777" w:rsidR="00966625" w:rsidRPr="000A43EE" w:rsidRDefault="00966625" w:rsidP="00966625">
            <w:pPr>
              <w:pStyle w:val="ListParagraph"/>
              <w:numPr>
                <w:ilvl w:val="0"/>
                <w:numId w:val="28"/>
              </w:numPr>
              <w:rPr>
                <w:lang w:val="lt-LT"/>
              </w:rPr>
            </w:pPr>
          </w:p>
        </w:tc>
        <w:tc>
          <w:tcPr>
            <w:tcW w:w="3643" w:type="dxa"/>
            <w:vMerge/>
          </w:tcPr>
          <w:p w14:paraId="4D627A52" w14:textId="77777777" w:rsidR="00966625" w:rsidRPr="000A43EE" w:rsidRDefault="00966625" w:rsidP="00C93537">
            <w:pPr>
              <w:rPr>
                <w:lang w:val="lt-LT"/>
              </w:rPr>
            </w:pPr>
          </w:p>
        </w:tc>
        <w:tc>
          <w:tcPr>
            <w:tcW w:w="2956" w:type="dxa"/>
          </w:tcPr>
          <w:p w14:paraId="55FB7AA6" w14:textId="77777777" w:rsidR="00966625" w:rsidRPr="000A43EE" w:rsidRDefault="00966625" w:rsidP="00C93537">
            <w:pPr>
              <w:rPr>
                <w:rFonts w:cs="Tahoma"/>
                <w:color w:val="000000"/>
                <w:lang w:val="lt-LT"/>
              </w:rPr>
            </w:pPr>
            <w:r w:rsidRPr="000A43EE">
              <w:rPr>
                <w:rFonts w:cs="Tahoma"/>
                <w:color w:val="000000"/>
                <w:lang w:val="lt-LT"/>
              </w:rPr>
              <w:t>Į viršų virš sukirpimo stalo išvestas kaminas, kurį galima prijungti prie oro ventiliacijos sistemos ir panaudotą karštą orą išvesti į aplinką</w:t>
            </w:r>
          </w:p>
        </w:tc>
        <w:tc>
          <w:tcPr>
            <w:tcW w:w="2189" w:type="dxa"/>
          </w:tcPr>
          <w:p w14:paraId="2B9D0A7F" w14:textId="3EFF0665" w:rsidR="00966625" w:rsidRPr="000A43EE" w:rsidRDefault="00966625" w:rsidP="00C93537">
            <w:pPr>
              <w:jc w:val="center"/>
              <w:rPr>
                <w:rFonts w:cs="Tahoma"/>
                <w:color w:val="000000"/>
                <w:lang w:val="lt-LT"/>
              </w:rPr>
            </w:pPr>
          </w:p>
        </w:tc>
      </w:tr>
      <w:tr w:rsidR="00966625" w:rsidRPr="000A43EE" w14:paraId="68BB99C9" w14:textId="77777777" w:rsidTr="007D5EBC">
        <w:tc>
          <w:tcPr>
            <w:tcW w:w="7450" w:type="dxa"/>
            <w:gridSpan w:val="3"/>
            <w:shd w:val="pct10" w:color="auto" w:fill="auto"/>
          </w:tcPr>
          <w:p w14:paraId="54A84D54" w14:textId="77777777" w:rsidR="00966625" w:rsidRPr="000A43EE" w:rsidRDefault="00966625" w:rsidP="00C93537">
            <w:pPr>
              <w:rPr>
                <w:b/>
                <w:lang w:val="lt-LT"/>
              </w:rPr>
            </w:pPr>
            <w:r w:rsidRPr="000A43EE">
              <w:rPr>
                <w:b/>
                <w:lang w:val="lt-LT"/>
              </w:rPr>
              <w:t>Reikalavimai sistemos darbingumui</w:t>
            </w:r>
          </w:p>
        </w:tc>
        <w:tc>
          <w:tcPr>
            <w:tcW w:w="2189" w:type="dxa"/>
            <w:shd w:val="pct10" w:color="auto" w:fill="auto"/>
          </w:tcPr>
          <w:p w14:paraId="57AB7BDC" w14:textId="77777777" w:rsidR="00966625" w:rsidRPr="000A43EE" w:rsidRDefault="00966625" w:rsidP="00C93537">
            <w:pPr>
              <w:rPr>
                <w:b/>
                <w:lang w:val="lt-LT"/>
              </w:rPr>
            </w:pPr>
          </w:p>
        </w:tc>
      </w:tr>
      <w:tr w:rsidR="00966625" w:rsidRPr="000A43EE" w14:paraId="0481D0D3" w14:textId="77777777" w:rsidTr="007D5EBC">
        <w:tc>
          <w:tcPr>
            <w:tcW w:w="851" w:type="dxa"/>
            <w:vMerge w:val="restart"/>
          </w:tcPr>
          <w:p w14:paraId="00079F52" w14:textId="77777777" w:rsidR="00966625" w:rsidRPr="000A43EE" w:rsidRDefault="00966625" w:rsidP="00966625">
            <w:pPr>
              <w:pStyle w:val="ListParagraph"/>
              <w:numPr>
                <w:ilvl w:val="0"/>
                <w:numId w:val="28"/>
              </w:numPr>
              <w:rPr>
                <w:rFonts w:cs="Tahoma"/>
                <w:color w:val="000000"/>
                <w:lang w:val="lt-LT"/>
              </w:rPr>
            </w:pPr>
          </w:p>
        </w:tc>
        <w:tc>
          <w:tcPr>
            <w:tcW w:w="3643" w:type="dxa"/>
            <w:vMerge w:val="restart"/>
          </w:tcPr>
          <w:p w14:paraId="3F77C476" w14:textId="77777777" w:rsidR="00966625" w:rsidRPr="000A43EE" w:rsidRDefault="00966625" w:rsidP="00C93537">
            <w:pPr>
              <w:rPr>
                <w:lang w:val="lt-LT"/>
              </w:rPr>
            </w:pPr>
            <w:r w:rsidRPr="000A43EE">
              <w:rPr>
                <w:rFonts w:cs="Tahoma"/>
                <w:color w:val="000000"/>
                <w:lang w:val="lt-LT"/>
              </w:rPr>
              <w:t>Proaktyvi sistemos darbo stebėsena, siekiant sumažinti sistemos gedimo tikimybę</w:t>
            </w:r>
          </w:p>
        </w:tc>
        <w:tc>
          <w:tcPr>
            <w:tcW w:w="2956" w:type="dxa"/>
          </w:tcPr>
          <w:p w14:paraId="70B8BB22" w14:textId="77777777" w:rsidR="00966625" w:rsidRPr="000A43EE" w:rsidRDefault="00966625" w:rsidP="00C93537">
            <w:pPr>
              <w:rPr>
                <w:rFonts w:cs="Tahoma"/>
                <w:color w:val="000000"/>
                <w:lang w:val="lt-LT"/>
              </w:rPr>
            </w:pPr>
            <w:r w:rsidRPr="000A43EE">
              <w:rPr>
                <w:rFonts w:cs="Tahoma"/>
                <w:color w:val="000000"/>
                <w:lang w:val="lt-LT"/>
              </w:rPr>
              <w:t>Automatinių sensorių sistema, skirta kritinių sistemos elementų būsenos bei darbinių parametrų stebėsenai realiu laiku</w:t>
            </w:r>
          </w:p>
        </w:tc>
        <w:tc>
          <w:tcPr>
            <w:tcW w:w="2189" w:type="dxa"/>
          </w:tcPr>
          <w:p w14:paraId="79EFEDC6" w14:textId="58A5189F" w:rsidR="00966625" w:rsidRPr="000A43EE" w:rsidRDefault="00966625" w:rsidP="00C93537">
            <w:pPr>
              <w:jc w:val="center"/>
              <w:rPr>
                <w:rFonts w:cs="Tahoma"/>
                <w:color w:val="000000"/>
                <w:lang w:val="lt-LT"/>
              </w:rPr>
            </w:pPr>
          </w:p>
        </w:tc>
      </w:tr>
      <w:tr w:rsidR="00966625" w:rsidRPr="000A43EE" w14:paraId="1DC4828E" w14:textId="77777777" w:rsidTr="007D5EBC">
        <w:tc>
          <w:tcPr>
            <w:tcW w:w="851" w:type="dxa"/>
            <w:vMerge/>
          </w:tcPr>
          <w:p w14:paraId="0334E6ED"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1F8BD563" w14:textId="77777777" w:rsidR="00966625" w:rsidRPr="000A43EE" w:rsidRDefault="00966625" w:rsidP="00C93537">
            <w:pPr>
              <w:rPr>
                <w:rFonts w:cs="Tahoma"/>
                <w:color w:val="000000"/>
                <w:lang w:val="lt-LT"/>
              </w:rPr>
            </w:pPr>
          </w:p>
        </w:tc>
        <w:tc>
          <w:tcPr>
            <w:tcW w:w="2956" w:type="dxa"/>
          </w:tcPr>
          <w:p w14:paraId="5285EECA" w14:textId="77777777" w:rsidR="00966625" w:rsidRPr="000A43EE" w:rsidRDefault="00966625" w:rsidP="00C93537">
            <w:pPr>
              <w:rPr>
                <w:rFonts w:cs="Tahoma"/>
                <w:color w:val="000000"/>
                <w:lang w:val="lt-LT"/>
              </w:rPr>
            </w:pPr>
            <w:r w:rsidRPr="000A43EE">
              <w:rPr>
                <w:rFonts w:cs="Tahoma"/>
                <w:color w:val="000000"/>
                <w:lang w:val="lt-LT"/>
              </w:rPr>
              <w:t xml:space="preserve">Sistema realiu laiku pasiekiama internetu, </w:t>
            </w:r>
            <w:r w:rsidRPr="000A43EE">
              <w:rPr>
                <w:rFonts w:cs="Tahoma"/>
                <w:color w:val="000000"/>
                <w:lang w:val="lt-LT"/>
              </w:rPr>
              <w:lastRenderedPageBreak/>
              <w:t>naudojant saugumą užtikrinančias priemones</w:t>
            </w:r>
          </w:p>
        </w:tc>
        <w:tc>
          <w:tcPr>
            <w:tcW w:w="2189" w:type="dxa"/>
          </w:tcPr>
          <w:p w14:paraId="77269239" w14:textId="50AE73FC" w:rsidR="00966625" w:rsidRPr="000A43EE" w:rsidRDefault="00966625" w:rsidP="00C93537">
            <w:pPr>
              <w:jc w:val="center"/>
              <w:rPr>
                <w:rFonts w:cs="Tahoma"/>
                <w:color w:val="000000"/>
                <w:lang w:val="lt-LT"/>
              </w:rPr>
            </w:pPr>
          </w:p>
        </w:tc>
      </w:tr>
      <w:tr w:rsidR="00966625" w:rsidRPr="000A43EE" w14:paraId="6C79733D" w14:textId="77777777" w:rsidTr="007D5EBC">
        <w:tc>
          <w:tcPr>
            <w:tcW w:w="851" w:type="dxa"/>
            <w:vMerge/>
          </w:tcPr>
          <w:p w14:paraId="16D14027" w14:textId="77777777" w:rsidR="00966625" w:rsidRPr="000A43EE" w:rsidRDefault="00966625" w:rsidP="00966625">
            <w:pPr>
              <w:pStyle w:val="ListParagraph"/>
              <w:numPr>
                <w:ilvl w:val="0"/>
                <w:numId w:val="28"/>
              </w:numPr>
              <w:rPr>
                <w:rFonts w:cs="Tahoma"/>
                <w:color w:val="000000"/>
                <w:lang w:val="lt-LT"/>
              </w:rPr>
            </w:pPr>
          </w:p>
        </w:tc>
        <w:tc>
          <w:tcPr>
            <w:tcW w:w="3643" w:type="dxa"/>
            <w:vMerge/>
          </w:tcPr>
          <w:p w14:paraId="7496E557" w14:textId="77777777" w:rsidR="00966625" w:rsidRPr="000A43EE" w:rsidRDefault="00966625" w:rsidP="00C93537">
            <w:pPr>
              <w:rPr>
                <w:rFonts w:cs="Tahoma"/>
                <w:color w:val="000000"/>
                <w:lang w:val="lt-LT"/>
              </w:rPr>
            </w:pPr>
          </w:p>
        </w:tc>
        <w:tc>
          <w:tcPr>
            <w:tcW w:w="2956" w:type="dxa"/>
          </w:tcPr>
          <w:p w14:paraId="5BE93E41" w14:textId="77777777" w:rsidR="00966625" w:rsidRPr="000A43EE" w:rsidRDefault="00966625" w:rsidP="00C93537">
            <w:pPr>
              <w:rPr>
                <w:rFonts w:cs="Tahoma"/>
                <w:color w:val="000000"/>
                <w:lang w:val="lt-LT"/>
              </w:rPr>
            </w:pPr>
            <w:r w:rsidRPr="000A43EE">
              <w:rPr>
                <w:rFonts w:cs="Tahoma"/>
                <w:color w:val="000000"/>
                <w:lang w:val="lt-LT"/>
              </w:rPr>
              <w:t>Periodinių (ne rečiau kaip kartą per parą) sistemos būklės ataskaitų generavimas ir analizė (pateikiant duomenis gamintojui internetu)</w:t>
            </w:r>
          </w:p>
        </w:tc>
        <w:tc>
          <w:tcPr>
            <w:tcW w:w="2189" w:type="dxa"/>
          </w:tcPr>
          <w:p w14:paraId="1E062300" w14:textId="4FA47DC9" w:rsidR="00966625" w:rsidRPr="000A43EE" w:rsidRDefault="00966625" w:rsidP="00C93537">
            <w:pPr>
              <w:jc w:val="center"/>
              <w:rPr>
                <w:rFonts w:cs="Tahoma"/>
                <w:color w:val="000000"/>
                <w:lang w:val="lt-LT"/>
              </w:rPr>
            </w:pPr>
          </w:p>
        </w:tc>
      </w:tr>
      <w:tr w:rsidR="00966625" w:rsidRPr="000A43EE" w14:paraId="66EA0434" w14:textId="77777777" w:rsidTr="007D5EBC">
        <w:tc>
          <w:tcPr>
            <w:tcW w:w="851" w:type="dxa"/>
          </w:tcPr>
          <w:p w14:paraId="0A46ECDD" w14:textId="77777777" w:rsidR="00966625" w:rsidRPr="000A43EE" w:rsidRDefault="00966625" w:rsidP="00966625">
            <w:pPr>
              <w:pStyle w:val="ListParagraph"/>
              <w:numPr>
                <w:ilvl w:val="0"/>
                <w:numId w:val="28"/>
              </w:numPr>
              <w:rPr>
                <w:rFonts w:cs="Tahoma"/>
                <w:color w:val="000000"/>
                <w:lang w:val="lt-LT"/>
              </w:rPr>
            </w:pPr>
          </w:p>
        </w:tc>
        <w:tc>
          <w:tcPr>
            <w:tcW w:w="3643" w:type="dxa"/>
          </w:tcPr>
          <w:p w14:paraId="5DF99DF2" w14:textId="77777777" w:rsidR="00966625" w:rsidRPr="000A43EE" w:rsidRDefault="00966625" w:rsidP="00C93537">
            <w:pPr>
              <w:rPr>
                <w:rFonts w:cs="Tahoma"/>
                <w:color w:val="000000"/>
                <w:lang w:val="lt-LT"/>
              </w:rPr>
            </w:pPr>
            <w:r w:rsidRPr="000A43EE">
              <w:rPr>
                <w:rFonts w:cs="Tahoma"/>
                <w:color w:val="000000"/>
                <w:lang w:val="lt-LT"/>
              </w:rPr>
              <w:t xml:space="preserve">Galimybė specialistui prisijungti prie sistemos saugiai nuotoliniu būdu (per internetą) bei atlikti sistemos diagnostiką ir remontą nuotoliniu būdu </w:t>
            </w:r>
          </w:p>
        </w:tc>
        <w:tc>
          <w:tcPr>
            <w:tcW w:w="2956" w:type="dxa"/>
          </w:tcPr>
          <w:p w14:paraId="4C2D2794" w14:textId="77777777" w:rsidR="00966625" w:rsidRPr="000A43EE" w:rsidRDefault="00966625" w:rsidP="00C93537">
            <w:pPr>
              <w:jc w:val="center"/>
              <w:rPr>
                <w:rFonts w:cs="Tahoma"/>
                <w:color w:val="000000"/>
                <w:lang w:val="lt-LT"/>
              </w:rPr>
            </w:pPr>
            <w:r w:rsidRPr="000A43EE">
              <w:rPr>
                <w:rFonts w:cs="Tahoma"/>
                <w:color w:val="000000"/>
                <w:lang w:val="lt-LT"/>
              </w:rPr>
              <w:t>+</w:t>
            </w:r>
          </w:p>
        </w:tc>
        <w:tc>
          <w:tcPr>
            <w:tcW w:w="2189" w:type="dxa"/>
          </w:tcPr>
          <w:p w14:paraId="7B542A5C" w14:textId="747A6FCB" w:rsidR="00966625" w:rsidRPr="000A43EE" w:rsidRDefault="00966625" w:rsidP="00C93537">
            <w:pPr>
              <w:jc w:val="center"/>
              <w:rPr>
                <w:rFonts w:cs="Tahoma"/>
                <w:color w:val="000000"/>
                <w:lang w:val="lt-LT"/>
              </w:rPr>
            </w:pPr>
          </w:p>
        </w:tc>
      </w:tr>
      <w:tr w:rsidR="00966625" w:rsidRPr="000A43EE" w14:paraId="1551DA53" w14:textId="77777777" w:rsidTr="007D5EBC">
        <w:tc>
          <w:tcPr>
            <w:tcW w:w="9639" w:type="dxa"/>
            <w:gridSpan w:val="4"/>
            <w:tcBorders>
              <w:bottom w:val="single" w:sz="4" w:space="0" w:color="auto"/>
            </w:tcBorders>
            <w:shd w:val="clear" w:color="auto" w:fill="D9D9D9" w:themeFill="background1" w:themeFillShade="D9"/>
          </w:tcPr>
          <w:p w14:paraId="3AB0379A" w14:textId="60E74738" w:rsidR="00966625" w:rsidRPr="000A43EE" w:rsidRDefault="000A521A" w:rsidP="00966625">
            <w:pPr>
              <w:pStyle w:val="ListParagraph"/>
              <w:numPr>
                <w:ilvl w:val="0"/>
                <w:numId w:val="27"/>
              </w:numPr>
              <w:jc w:val="center"/>
              <w:rPr>
                <w:b/>
                <w:sz w:val="24"/>
                <w:szCs w:val="24"/>
                <w:lang w:val="lt-LT"/>
              </w:rPr>
            </w:pPr>
            <w:r w:rsidRPr="000A43EE">
              <w:rPr>
                <w:b/>
                <w:sz w:val="24"/>
                <w:szCs w:val="24"/>
                <w:lang w:val="lt-LT"/>
              </w:rPr>
              <w:t>Paklojimo stalas</w:t>
            </w:r>
          </w:p>
        </w:tc>
      </w:tr>
      <w:tr w:rsidR="00966625" w:rsidRPr="000A43EE" w14:paraId="6FD0FF54" w14:textId="77777777" w:rsidTr="007D5EBC">
        <w:tc>
          <w:tcPr>
            <w:tcW w:w="851" w:type="dxa"/>
          </w:tcPr>
          <w:p w14:paraId="003171A8" w14:textId="77777777" w:rsidR="00966625" w:rsidRPr="000A43EE" w:rsidRDefault="00966625" w:rsidP="00966625">
            <w:pPr>
              <w:pStyle w:val="ListParagraph"/>
              <w:numPr>
                <w:ilvl w:val="0"/>
                <w:numId w:val="32"/>
              </w:numPr>
              <w:rPr>
                <w:lang w:val="lt-LT"/>
              </w:rPr>
            </w:pPr>
          </w:p>
        </w:tc>
        <w:tc>
          <w:tcPr>
            <w:tcW w:w="3643" w:type="dxa"/>
          </w:tcPr>
          <w:p w14:paraId="03E1E2CC" w14:textId="77777777" w:rsidR="00966625" w:rsidRPr="000A43EE" w:rsidRDefault="00966625" w:rsidP="00C93537">
            <w:pPr>
              <w:rPr>
                <w:lang w:val="lt-LT"/>
              </w:rPr>
            </w:pPr>
            <w:r w:rsidRPr="000A43EE">
              <w:rPr>
                <w:lang w:val="lt-LT"/>
              </w:rPr>
              <w:t>Bendras ilgis</w:t>
            </w:r>
          </w:p>
        </w:tc>
        <w:tc>
          <w:tcPr>
            <w:tcW w:w="2956" w:type="dxa"/>
          </w:tcPr>
          <w:p w14:paraId="0BC65866" w14:textId="77777777" w:rsidR="00966625" w:rsidRPr="000A43EE" w:rsidRDefault="00966625" w:rsidP="00C93537">
            <w:pPr>
              <w:jc w:val="center"/>
              <w:rPr>
                <w:lang w:val="lt-LT"/>
              </w:rPr>
            </w:pPr>
            <w:r w:rsidRPr="000A43EE">
              <w:rPr>
                <w:lang w:val="lt-LT"/>
              </w:rPr>
              <w:t>Ne mažiau kaip 18m, ne daugiau kaip 20m</w:t>
            </w:r>
          </w:p>
        </w:tc>
        <w:tc>
          <w:tcPr>
            <w:tcW w:w="2189" w:type="dxa"/>
          </w:tcPr>
          <w:p w14:paraId="5339E9F3" w14:textId="1277BE46" w:rsidR="00966625" w:rsidRPr="000A43EE" w:rsidRDefault="00966625" w:rsidP="00C93537">
            <w:pPr>
              <w:jc w:val="center"/>
              <w:rPr>
                <w:lang w:val="lt-LT"/>
              </w:rPr>
            </w:pPr>
          </w:p>
        </w:tc>
      </w:tr>
      <w:tr w:rsidR="00966625" w:rsidRPr="000A43EE" w14:paraId="3479DFDB" w14:textId="77777777" w:rsidTr="007D5EBC">
        <w:tc>
          <w:tcPr>
            <w:tcW w:w="851" w:type="dxa"/>
          </w:tcPr>
          <w:p w14:paraId="3FE03F30" w14:textId="77777777" w:rsidR="00966625" w:rsidRPr="000A43EE" w:rsidRDefault="00966625" w:rsidP="00966625">
            <w:pPr>
              <w:pStyle w:val="ListParagraph"/>
              <w:numPr>
                <w:ilvl w:val="0"/>
                <w:numId w:val="32"/>
              </w:numPr>
              <w:rPr>
                <w:lang w:val="lt-LT"/>
              </w:rPr>
            </w:pPr>
          </w:p>
        </w:tc>
        <w:tc>
          <w:tcPr>
            <w:tcW w:w="3643" w:type="dxa"/>
          </w:tcPr>
          <w:p w14:paraId="18E4F014" w14:textId="77777777" w:rsidR="00966625" w:rsidRPr="000A43EE" w:rsidRDefault="00966625" w:rsidP="00C93537">
            <w:pPr>
              <w:rPr>
                <w:lang w:val="lt-LT"/>
              </w:rPr>
            </w:pPr>
            <w:r w:rsidRPr="000A43EE">
              <w:rPr>
                <w:lang w:val="lt-LT"/>
              </w:rPr>
              <w:t xml:space="preserve">Plotis </w:t>
            </w:r>
          </w:p>
        </w:tc>
        <w:tc>
          <w:tcPr>
            <w:tcW w:w="2956" w:type="dxa"/>
          </w:tcPr>
          <w:p w14:paraId="21DAE85D" w14:textId="77777777" w:rsidR="00966625" w:rsidRPr="000A43EE" w:rsidRDefault="00966625" w:rsidP="00C93537">
            <w:pPr>
              <w:jc w:val="center"/>
              <w:rPr>
                <w:lang w:val="lt-LT"/>
              </w:rPr>
            </w:pPr>
            <w:r w:rsidRPr="000A43EE">
              <w:rPr>
                <w:lang w:val="lt-LT"/>
              </w:rPr>
              <w:t>Ne mažiau kaip 1,8m, ne daugiau 2m</w:t>
            </w:r>
          </w:p>
        </w:tc>
        <w:tc>
          <w:tcPr>
            <w:tcW w:w="2189" w:type="dxa"/>
          </w:tcPr>
          <w:p w14:paraId="6610FAFE" w14:textId="16CB4A9D" w:rsidR="00966625" w:rsidRPr="000A43EE" w:rsidRDefault="00966625" w:rsidP="00C93537">
            <w:pPr>
              <w:jc w:val="center"/>
              <w:rPr>
                <w:lang w:val="lt-LT"/>
              </w:rPr>
            </w:pPr>
          </w:p>
        </w:tc>
      </w:tr>
      <w:tr w:rsidR="00966625" w:rsidRPr="000A43EE" w14:paraId="77751239" w14:textId="77777777" w:rsidTr="007D5EBC">
        <w:tc>
          <w:tcPr>
            <w:tcW w:w="851" w:type="dxa"/>
          </w:tcPr>
          <w:p w14:paraId="428D9885" w14:textId="77777777" w:rsidR="00966625" w:rsidRPr="000A43EE" w:rsidRDefault="00966625" w:rsidP="00966625">
            <w:pPr>
              <w:pStyle w:val="ListParagraph"/>
              <w:numPr>
                <w:ilvl w:val="0"/>
                <w:numId w:val="32"/>
              </w:numPr>
              <w:rPr>
                <w:lang w:val="lt-LT"/>
              </w:rPr>
            </w:pPr>
          </w:p>
        </w:tc>
        <w:tc>
          <w:tcPr>
            <w:tcW w:w="3643" w:type="dxa"/>
          </w:tcPr>
          <w:p w14:paraId="4D20F67D" w14:textId="77777777" w:rsidR="00966625" w:rsidRPr="000A43EE" w:rsidRDefault="00966625" w:rsidP="00C93537">
            <w:pPr>
              <w:rPr>
                <w:lang w:val="lt-LT"/>
              </w:rPr>
            </w:pPr>
            <w:r w:rsidRPr="000A43EE">
              <w:rPr>
                <w:lang w:val="lt-LT"/>
              </w:rPr>
              <w:t>Tipas</w:t>
            </w:r>
          </w:p>
        </w:tc>
        <w:tc>
          <w:tcPr>
            <w:tcW w:w="2956" w:type="dxa"/>
          </w:tcPr>
          <w:p w14:paraId="049D00E4" w14:textId="77777777" w:rsidR="00966625" w:rsidRPr="000A43EE" w:rsidRDefault="00966625" w:rsidP="00C93537">
            <w:pPr>
              <w:jc w:val="center"/>
              <w:rPr>
                <w:lang w:val="lt-LT"/>
              </w:rPr>
            </w:pPr>
            <w:r w:rsidRPr="000A43EE">
              <w:rPr>
                <w:lang w:val="lt-LT"/>
              </w:rPr>
              <w:t xml:space="preserve">Konvejerinis stalas, judantis </w:t>
            </w:r>
          </w:p>
        </w:tc>
        <w:tc>
          <w:tcPr>
            <w:tcW w:w="2189" w:type="dxa"/>
          </w:tcPr>
          <w:p w14:paraId="1637D863" w14:textId="0FFA31F2" w:rsidR="00966625" w:rsidRPr="000A43EE" w:rsidRDefault="00966625" w:rsidP="00C93537">
            <w:pPr>
              <w:jc w:val="center"/>
              <w:rPr>
                <w:lang w:val="lt-LT"/>
              </w:rPr>
            </w:pPr>
          </w:p>
        </w:tc>
      </w:tr>
      <w:tr w:rsidR="00B24CF0" w:rsidRPr="000A43EE" w14:paraId="6D9E7223" w14:textId="77777777" w:rsidTr="007D5EBC">
        <w:tc>
          <w:tcPr>
            <w:tcW w:w="851" w:type="dxa"/>
          </w:tcPr>
          <w:p w14:paraId="614900C0" w14:textId="77777777" w:rsidR="00B24CF0" w:rsidRPr="000A43EE" w:rsidRDefault="00B24CF0" w:rsidP="00B24CF0">
            <w:pPr>
              <w:pStyle w:val="ListParagraph"/>
              <w:numPr>
                <w:ilvl w:val="0"/>
                <w:numId w:val="32"/>
              </w:numPr>
              <w:rPr>
                <w:lang w:val="lt-LT"/>
              </w:rPr>
            </w:pPr>
          </w:p>
        </w:tc>
        <w:tc>
          <w:tcPr>
            <w:tcW w:w="3643" w:type="dxa"/>
          </w:tcPr>
          <w:p w14:paraId="48AEC341" w14:textId="67614EBF" w:rsidR="00B24CF0" w:rsidRPr="000A43EE" w:rsidRDefault="00B24CF0" w:rsidP="00115890">
            <w:pPr>
              <w:rPr>
                <w:lang w:val="lt-LT"/>
              </w:rPr>
            </w:pPr>
            <w:r w:rsidRPr="000A43EE">
              <w:rPr>
                <w:lang w:val="lt-LT"/>
              </w:rPr>
              <w:t xml:space="preserve">Stalas sudarytas iš </w:t>
            </w:r>
            <w:r w:rsidR="00115890">
              <w:rPr>
                <w:lang w:val="lt-LT"/>
              </w:rPr>
              <w:t>3</w:t>
            </w:r>
            <w:r w:rsidR="00115890" w:rsidRPr="000A43EE">
              <w:rPr>
                <w:lang w:val="lt-LT"/>
              </w:rPr>
              <w:t xml:space="preserve"> </w:t>
            </w:r>
            <w:r w:rsidRPr="000A43EE">
              <w:rPr>
                <w:lang w:val="lt-LT"/>
              </w:rPr>
              <w:t>segmentų</w:t>
            </w:r>
          </w:p>
        </w:tc>
        <w:tc>
          <w:tcPr>
            <w:tcW w:w="2956" w:type="dxa"/>
          </w:tcPr>
          <w:p w14:paraId="738577F7" w14:textId="1B16D1DA" w:rsidR="00B24CF0" w:rsidRPr="000A43EE" w:rsidRDefault="00B24CF0" w:rsidP="00B24CF0">
            <w:pPr>
              <w:jc w:val="center"/>
              <w:rPr>
                <w:lang w:val="lt-LT"/>
              </w:rPr>
            </w:pPr>
            <w:r>
              <w:t>3 segmentai po 6m</w:t>
            </w:r>
          </w:p>
        </w:tc>
        <w:tc>
          <w:tcPr>
            <w:tcW w:w="2189" w:type="dxa"/>
          </w:tcPr>
          <w:p w14:paraId="62583963" w14:textId="0C5ABA47" w:rsidR="00B24CF0" w:rsidRPr="000A43EE" w:rsidRDefault="00B24CF0" w:rsidP="00B24CF0">
            <w:pPr>
              <w:jc w:val="center"/>
              <w:rPr>
                <w:lang w:val="lt-LT"/>
              </w:rPr>
            </w:pPr>
          </w:p>
        </w:tc>
      </w:tr>
      <w:tr w:rsidR="00B24CF0" w:rsidRPr="009933EA" w14:paraId="426B7EF4" w14:textId="77777777" w:rsidTr="007D5EBC">
        <w:trPr>
          <w:trHeight w:val="535"/>
        </w:trPr>
        <w:tc>
          <w:tcPr>
            <w:tcW w:w="851" w:type="dxa"/>
            <w:vMerge w:val="restart"/>
          </w:tcPr>
          <w:p w14:paraId="728DAD7C" w14:textId="77777777" w:rsidR="00B24CF0" w:rsidRPr="000A43EE" w:rsidRDefault="00B24CF0" w:rsidP="00B24CF0">
            <w:pPr>
              <w:pStyle w:val="ListParagraph"/>
              <w:numPr>
                <w:ilvl w:val="0"/>
                <w:numId w:val="32"/>
              </w:numPr>
              <w:rPr>
                <w:lang w:val="lt-LT"/>
              </w:rPr>
            </w:pPr>
          </w:p>
        </w:tc>
        <w:tc>
          <w:tcPr>
            <w:tcW w:w="3643" w:type="dxa"/>
            <w:vMerge w:val="restart"/>
          </w:tcPr>
          <w:p w14:paraId="40456928" w14:textId="77777777" w:rsidR="00B24CF0" w:rsidRPr="000A43EE" w:rsidRDefault="00B24CF0" w:rsidP="00B24CF0">
            <w:pPr>
              <w:rPr>
                <w:lang w:val="lt-LT"/>
              </w:rPr>
            </w:pPr>
            <w:r w:rsidRPr="000A43EE">
              <w:rPr>
                <w:lang w:val="lt-LT"/>
              </w:rPr>
              <w:t>Sinchronizacija</w:t>
            </w:r>
          </w:p>
        </w:tc>
        <w:tc>
          <w:tcPr>
            <w:tcW w:w="2956" w:type="dxa"/>
          </w:tcPr>
          <w:p w14:paraId="41DFE7CB" w14:textId="77777777" w:rsidR="00B24CF0" w:rsidRPr="000A43EE" w:rsidRDefault="00B24CF0" w:rsidP="00B24CF0">
            <w:pPr>
              <w:rPr>
                <w:lang w:val="lt-LT"/>
              </w:rPr>
            </w:pPr>
            <w:r w:rsidRPr="000A43EE">
              <w:rPr>
                <w:lang w:val="lt-LT"/>
              </w:rPr>
              <w:t xml:space="preserve">Stalas turi būti sinchronizuotas su sukirpimo mašinos konvejeriu (audinys paduodamas tolygiai, pagal sukirpimo mašinos darbo tempą).  </w:t>
            </w:r>
          </w:p>
        </w:tc>
        <w:tc>
          <w:tcPr>
            <w:tcW w:w="2189" w:type="dxa"/>
          </w:tcPr>
          <w:p w14:paraId="45CC1C6E" w14:textId="0FA8F376" w:rsidR="00B24CF0" w:rsidRPr="000A43EE" w:rsidRDefault="00B24CF0" w:rsidP="00B24CF0">
            <w:pPr>
              <w:jc w:val="center"/>
              <w:rPr>
                <w:lang w:val="lt-LT"/>
              </w:rPr>
            </w:pPr>
          </w:p>
        </w:tc>
      </w:tr>
      <w:tr w:rsidR="00B24CF0" w:rsidRPr="000A43EE" w14:paraId="555DBD58" w14:textId="77777777" w:rsidTr="007D5EBC">
        <w:trPr>
          <w:trHeight w:val="270"/>
        </w:trPr>
        <w:tc>
          <w:tcPr>
            <w:tcW w:w="851" w:type="dxa"/>
            <w:vMerge/>
          </w:tcPr>
          <w:p w14:paraId="30F22C0F" w14:textId="77777777" w:rsidR="00B24CF0" w:rsidRPr="000A43EE" w:rsidRDefault="00B24CF0" w:rsidP="00B24CF0">
            <w:pPr>
              <w:pStyle w:val="ListParagraph"/>
              <w:numPr>
                <w:ilvl w:val="0"/>
                <w:numId w:val="32"/>
              </w:numPr>
              <w:rPr>
                <w:lang w:val="lt-LT"/>
              </w:rPr>
            </w:pPr>
          </w:p>
        </w:tc>
        <w:tc>
          <w:tcPr>
            <w:tcW w:w="3643" w:type="dxa"/>
            <w:vMerge/>
          </w:tcPr>
          <w:p w14:paraId="559117FC" w14:textId="77777777" w:rsidR="00B24CF0" w:rsidRPr="000A43EE" w:rsidRDefault="00B24CF0" w:rsidP="00B24CF0">
            <w:pPr>
              <w:rPr>
                <w:lang w:val="lt-LT"/>
              </w:rPr>
            </w:pPr>
          </w:p>
        </w:tc>
        <w:tc>
          <w:tcPr>
            <w:tcW w:w="2956" w:type="dxa"/>
          </w:tcPr>
          <w:p w14:paraId="3A5204E6" w14:textId="77777777" w:rsidR="00B24CF0" w:rsidRPr="000A43EE" w:rsidRDefault="00B24CF0" w:rsidP="00B24CF0">
            <w:pPr>
              <w:rPr>
                <w:lang w:val="lt-LT"/>
              </w:rPr>
            </w:pPr>
            <w:r w:rsidRPr="000A43EE">
              <w:rPr>
                <w:lang w:val="lt-LT"/>
              </w:rPr>
              <w:t xml:space="preserve">Galimybė desinchronizuoti vieną arba abu stalus nuo sukirpimo mašinos, taip pat stalus tarpusavyje. </w:t>
            </w:r>
          </w:p>
        </w:tc>
        <w:tc>
          <w:tcPr>
            <w:tcW w:w="2189" w:type="dxa"/>
          </w:tcPr>
          <w:p w14:paraId="7792CA09" w14:textId="5F90BC26" w:rsidR="00B24CF0" w:rsidRPr="000A43EE" w:rsidRDefault="00B24CF0" w:rsidP="00B24CF0">
            <w:pPr>
              <w:jc w:val="center"/>
              <w:rPr>
                <w:lang w:val="lt-LT"/>
              </w:rPr>
            </w:pPr>
          </w:p>
        </w:tc>
      </w:tr>
      <w:tr w:rsidR="00B24CF0" w:rsidRPr="000A43EE" w14:paraId="7209E8AF" w14:textId="77777777" w:rsidTr="007D5EBC">
        <w:trPr>
          <w:trHeight w:val="270"/>
        </w:trPr>
        <w:tc>
          <w:tcPr>
            <w:tcW w:w="851" w:type="dxa"/>
            <w:vMerge/>
          </w:tcPr>
          <w:p w14:paraId="0835BF66" w14:textId="77777777" w:rsidR="00B24CF0" w:rsidRPr="000A43EE" w:rsidRDefault="00B24CF0" w:rsidP="00B24CF0">
            <w:pPr>
              <w:pStyle w:val="ListParagraph"/>
              <w:numPr>
                <w:ilvl w:val="0"/>
                <w:numId w:val="32"/>
              </w:numPr>
              <w:rPr>
                <w:lang w:val="lt-LT"/>
              </w:rPr>
            </w:pPr>
          </w:p>
        </w:tc>
        <w:tc>
          <w:tcPr>
            <w:tcW w:w="3643" w:type="dxa"/>
            <w:vMerge/>
          </w:tcPr>
          <w:p w14:paraId="10FC6B26" w14:textId="77777777" w:rsidR="00B24CF0" w:rsidRPr="000A43EE" w:rsidRDefault="00B24CF0" w:rsidP="00B24CF0">
            <w:pPr>
              <w:rPr>
                <w:lang w:val="lt-LT"/>
              </w:rPr>
            </w:pPr>
          </w:p>
        </w:tc>
        <w:tc>
          <w:tcPr>
            <w:tcW w:w="2956" w:type="dxa"/>
          </w:tcPr>
          <w:p w14:paraId="3EA74208" w14:textId="77777777" w:rsidR="00B24CF0" w:rsidRPr="000A43EE" w:rsidRDefault="00B24CF0" w:rsidP="00B24CF0">
            <w:pPr>
              <w:rPr>
                <w:lang w:val="lt-LT"/>
              </w:rPr>
            </w:pPr>
            <w:r w:rsidRPr="000A43EE">
              <w:rPr>
                <w:lang w:val="lt-LT"/>
              </w:rPr>
              <w:t>Pasiūlyme turi būti numatyti visi priedai stalo ir sukirpimo mašinos sinchronizacijai</w:t>
            </w:r>
          </w:p>
        </w:tc>
        <w:tc>
          <w:tcPr>
            <w:tcW w:w="2189" w:type="dxa"/>
          </w:tcPr>
          <w:p w14:paraId="319D13B6" w14:textId="4E8EE62E" w:rsidR="00B24CF0" w:rsidRPr="000A43EE" w:rsidRDefault="00B24CF0" w:rsidP="00B24CF0">
            <w:pPr>
              <w:jc w:val="center"/>
              <w:rPr>
                <w:lang w:val="lt-LT"/>
              </w:rPr>
            </w:pPr>
          </w:p>
        </w:tc>
      </w:tr>
      <w:tr w:rsidR="00B24CF0" w:rsidRPr="009933EA" w14:paraId="0435283E" w14:textId="77777777" w:rsidTr="007D5EBC">
        <w:tc>
          <w:tcPr>
            <w:tcW w:w="851" w:type="dxa"/>
          </w:tcPr>
          <w:p w14:paraId="01306AED" w14:textId="77777777" w:rsidR="00B24CF0" w:rsidRPr="000A43EE" w:rsidRDefault="00B24CF0" w:rsidP="00B24CF0">
            <w:pPr>
              <w:pStyle w:val="ListParagraph"/>
              <w:numPr>
                <w:ilvl w:val="0"/>
                <w:numId w:val="32"/>
              </w:numPr>
              <w:rPr>
                <w:lang w:val="lt-LT"/>
              </w:rPr>
            </w:pPr>
          </w:p>
        </w:tc>
        <w:tc>
          <w:tcPr>
            <w:tcW w:w="3643" w:type="dxa"/>
          </w:tcPr>
          <w:p w14:paraId="3982C88F" w14:textId="77777777" w:rsidR="00B24CF0" w:rsidRPr="000A43EE" w:rsidRDefault="00B24CF0" w:rsidP="00B24CF0">
            <w:pPr>
              <w:rPr>
                <w:lang w:val="lt-LT"/>
              </w:rPr>
            </w:pPr>
            <w:r w:rsidRPr="000A43EE">
              <w:rPr>
                <w:lang w:val="lt-LT"/>
              </w:rPr>
              <w:t>Suderinamumas</w:t>
            </w:r>
          </w:p>
        </w:tc>
        <w:tc>
          <w:tcPr>
            <w:tcW w:w="2956" w:type="dxa"/>
          </w:tcPr>
          <w:p w14:paraId="6954F435" w14:textId="77777777" w:rsidR="00B24CF0" w:rsidRPr="000A43EE" w:rsidRDefault="00B24CF0" w:rsidP="00B24CF0">
            <w:pPr>
              <w:rPr>
                <w:lang w:val="lt-LT"/>
              </w:rPr>
            </w:pPr>
            <w:r w:rsidRPr="000A43EE">
              <w:rPr>
                <w:lang w:val="lt-LT"/>
              </w:rPr>
              <w:t>Sukirpimo stalai turi būti pilnai suderinti su pasiūlyta sukirpimo mašina, paklojimo mašina bei atlaikyti pasiūlytos paklojimo mašinos svorį.</w:t>
            </w:r>
          </w:p>
        </w:tc>
        <w:tc>
          <w:tcPr>
            <w:tcW w:w="2189" w:type="dxa"/>
          </w:tcPr>
          <w:p w14:paraId="7B298DE3" w14:textId="1ED1E182" w:rsidR="00B24CF0" w:rsidRPr="000A43EE" w:rsidRDefault="00B24CF0" w:rsidP="00B24CF0">
            <w:pPr>
              <w:jc w:val="center"/>
              <w:rPr>
                <w:lang w:val="lt-LT"/>
              </w:rPr>
            </w:pPr>
          </w:p>
        </w:tc>
      </w:tr>
      <w:tr w:rsidR="00B24CF0" w:rsidRPr="000A43EE" w14:paraId="1916CA47" w14:textId="77777777" w:rsidTr="007D5EBC">
        <w:tc>
          <w:tcPr>
            <w:tcW w:w="9639" w:type="dxa"/>
            <w:gridSpan w:val="4"/>
            <w:tcBorders>
              <w:bottom w:val="single" w:sz="4" w:space="0" w:color="auto"/>
            </w:tcBorders>
            <w:shd w:val="clear" w:color="auto" w:fill="D9D9D9" w:themeFill="background1" w:themeFillShade="D9"/>
          </w:tcPr>
          <w:p w14:paraId="06557FDC" w14:textId="77777777" w:rsidR="00B24CF0" w:rsidRPr="000A43EE" w:rsidRDefault="00B24CF0" w:rsidP="00B24CF0">
            <w:pPr>
              <w:pStyle w:val="ListParagraph"/>
              <w:numPr>
                <w:ilvl w:val="0"/>
                <w:numId w:val="27"/>
              </w:numPr>
              <w:jc w:val="center"/>
              <w:rPr>
                <w:b/>
                <w:sz w:val="24"/>
                <w:szCs w:val="24"/>
                <w:lang w:val="lt-LT"/>
              </w:rPr>
            </w:pPr>
            <w:r w:rsidRPr="000A43EE">
              <w:rPr>
                <w:b/>
                <w:sz w:val="24"/>
                <w:szCs w:val="24"/>
                <w:lang w:val="lt-LT"/>
              </w:rPr>
              <w:t>Automatinė paklojimo mašina</w:t>
            </w:r>
          </w:p>
        </w:tc>
      </w:tr>
      <w:tr w:rsidR="00B24CF0" w:rsidRPr="000A43EE" w14:paraId="78679194" w14:textId="77777777" w:rsidTr="007D5EBC">
        <w:tc>
          <w:tcPr>
            <w:tcW w:w="851" w:type="dxa"/>
          </w:tcPr>
          <w:p w14:paraId="1A5AD7D8" w14:textId="77777777" w:rsidR="00B24CF0" w:rsidRPr="000A43EE" w:rsidRDefault="00B24CF0" w:rsidP="00B24CF0">
            <w:pPr>
              <w:pStyle w:val="ListParagraph"/>
              <w:numPr>
                <w:ilvl w:val="0"/>
                <w:numId w:val="31"/>
              </w:numPr>
              <w:rPr>
                <w:lang w:val="lt-LT"/>
              </w:rPr>
            </w:pPr>
          </w:p>
        </w:tc>
        <w:tc>
          <w:tcPr>
            <w:tcW w:w="3643" w:type="dxa"/>
          </w:tcPr>
          <w:p w14:paraId="2A1728FA" w14:textId="77777777" w:rsidR="00B24CF0" w:rsidRPr="000A43EE" w:rsidRDefault="00B24CF0" w:rsidP="00B24CF0">
            <w:pPr>
              <w:rPr>
                <w:lang w:val="lt-LT"/>
              </w:rPr>
            </w:pPr>
            <w:r w:rsidRPr="000A43EE">
              <w:rPr>
                <w:lang w:val="lt-LT"/>
              </w:rPr>
              <w:t>Tipas</w:t>
            </w:r>
          </w:p>
        </w:tc>
        <w:tc>
          <w:tcPr>
            <w:tcW w:w="2956" w:type="dxa"/>
          </w:tcPr>
          <w:p w14:paraId="558BB870" w14:textId="77777777" w:rsidR="00B24CF0" w:rsidRPr="000A43EE" w:rsidRDefault="00B24CF0" w:rsidP="00B24CF0">
            <w:pPr>
              <w:rPr>
                <w:lang w:val="lt-LT"/>
              </w:rPr>
            </w:pPr>
            <w:r w:rsidRPr="000A43EE">
              <w:rPr>
                <w:lang w:val="lt-LT"/>
              </w:rPr>
              <w:t>Automatinė programuojama tekstilės audinių klojimo mašina, skirta kloti audiniams iš rulonų</w:t>
            </w:r>
          </w:p>
        </w:tc>
        <w:tc>
          <w:tcPr>
            <w:tcW w:w="2189" w:type="dxa"/>
          </w:tcPr>
          <w:p w14:paraId="6C2F94AD" w14:textId="74C4EE3F" w:rsidR="00B24CF0" w:rsidRPr="000A43EE" w:rsidRDefault="00B24CF0" w:rsidP="00B24CF0">
            <w:pPr>
              <w:jc w:val="center"/>
              <w:rPr>
                <w:lang w:val="lt-LT"/>
              </w:rPr>
            </w:pPr>
          </w:p>
        </w:tc>
      </w:tr>
      <w:tr w:rsidR="00B24CF0" w:rsidRPr="000A43EE" w14:paraId="615DCCE8" w14:textId="77777777" w:rsidTr="007D5EBC">
        <w:tc>
          <w:tcPr>
            <w:tcW w:w="851" w:type="dxa"/>
          </w:tcPr>
          <w:p w14:paraId="3848C7C9" w14:textId="77777777" w:rsidR="00B24CF0" w:rsidRPr="000A43EE" w:rsidRDefault="00B24CF0" w:rsidP="00B24CF0">
            <w:pPr>
              <w:pStyle w:val="ListParagraph"/>
              <w:numPr>
                <w:ilvl w:val="0"/>
                <w:numId w:val="31"/>
              </w:numPr>
              <w:rPr>
                <w:lang w:val="lt-LT"/>
              </w:rPr>
            </w:pPr>
          </w:p>
        </w:tc>
        <w:tc>
          <w:tcPr>
            <w:tcW w:w="3643" w:type="dxa"/>
          </w:tcPr>
          <w:p w14:paraId="5B254EF2" w14:textId="77777777" w:rsidR="00B24CF0" w:rsidRPr="000A43EE" w:rsidRDefault="00B24CF0" w:rsidP="00B24CF0">
            <w:pPr>
              <w:rPr>
                <w:lang w:val="lt-LT"/>
              </w:rPr>
            </w:pPr>
            <w:r w:rsidRPr="000A43EE">
              <w:rPr>
                <w:lang w:val="lt-LT"/>
              </w:rPr>
              <w:t>Darbinė temperatūra</w:t>
            </w:r>
          </w:p>
        </w:tc>
        <w:tc>
          <w:tcPr>
            <w:tcW w:w="2956" w:type="dxa"/>
          </w:tcPr>
          <w:p w14:paraId="41528D74" w14:textId="77777777" w:rsidR="00B24CF0" w:rsidRPr="000A43EE" w:rsidRDefault="00B24CF0" w:rsidP="00B24CF0">
            <w:pPr>
              <w:jc w:val="center"/>
              <w:rPr>
                <w:lang w:val="lt-LT"/>
              </w:rPr>
            </w:pPr>
            <w:r w:rsidRPr="000A43EE">
              <w:rPr>
                <w:lang w:val="lt-LT"/>
              </w:rPr>
              <w:t>10°- 40°C</w:t>
            </w:r>
          </w:p>
        </w:tc>
        <w:tc>
          <w:tcPr>
            <w:tcW w:w="2189" w:type="dxa"/>
          </w:tcPr>
          <w:p w14:paraId="1709786E" w14:textId="41F4E5AA" w:rsidR="00B24CF0" w:rsidRPr="000A43EE" w:rsidRDefault="00B24CF0" w:rsidP="00B24CF0">
            <w:pPr>
              <w:jc w:val="center"/>
              <w:rPr>
                <w:lang w:val="lt-LT"/>
              </w:rPr>
            </w:pPr>
          </w:p>
        </w:tc>
      </w:tr>
      <w:tr w:rsidR="00B24CF0" w:rsidRPr="000A43EE" w14:paraId="02EFCBBD" w14:textId="77777777" w:rsidTr="007D5EBC">
        <w:tc>
          <w:tcPr>
            <w:tcW w:w="851" w:type="dxa"/>
          </w:tcPr>
          <w:p w14:paraId="668ABBEB" w14:textId="77777777" w:rsidR="00B24CF0" w:rsidRPr="000A43EE" w:rsidRDefault="00B24CF0" w:rsidP="00B24CF0">
            <w:pPr>
              <w:pStyle w:val="ListParagraph"/>
              <w:numPr>
                <w:ilvl w:val="0"/>
                <w:numId w:val="31"/>
              </w:numPr>
              <w:rPr>
                <w:lang w:val="lt-LT"/>
              </w:rPr>
            </w:pPr>
          </w:p>
        </w:tc>
        <w:tc>
          <w:tcPr>
            <w:tcW w:w="3643" w:type="dxa"/>
          </w:tcPr>
          <w:p w14:paraId="735805D4" w14:textId="77777777" w:rsidR="00B24CF0" w:rsidRPr="000A43EE" w:rsidRDefault="00B24CF0" w:rsidP="00B24CF0">
            <w:pPr>
              <w:rPr>
                <w:lang w:val="lt-LT"/>
              </w:rPr>
            </w:pPr>
            <w:r w:rsidRPr="000A43EE">
              <w:rPr>
                <w:lang w:val="lt-LT"/>
              </w:rPr>
              <w:t>Naudojamų rulonų plotis (maksimalus)</w:t>
            </w:r>
          </w:p>
        </w:tc>
        <w:tc>
          <w:tcPr>
            <w:tcW w:w="2956" w:type="dxa"/>
          </w:tcPr>
          <w:p w14:paraId="12E47F98" w14:textId="77777777" w:rsidR="00B24CF0" w:rsidRPr="000A43EE" w:rsidRDefault="00B24CF0" w:rsidP="00B24CF0">
            <w:pPr>
              <w:jc w:val="center"/>
              <w:rPr>
                <w:lang w:val="lt-LT"/>
              </w:rPr>
            </w:pPr>
            <w:r w:rsidRPr="000A43EE">
              <w:rPr>
                <w:lang w:val="lt-LT"/>
              </w:rPr>
              <w:t>Iki 1,80m</w:t>
            </w:r>
          </w:p>
        </w:tc>
        <w:tc>
          <w:tcPr>
            <w:tcW w:w="2189" w:type="dxa"/>
          </w:tcPr>
          <w:p w14:paraId="62FF9B25" w14:textId="6B1B917B" w:rsidR="00B24CF0" w:rsidRPr="000A43EE" w:rsidRDefault="00B24CF0" w:rsidP="00B24CF0">
            <w:pPr>
              <w:jc w:val="center"/>
              <w:rPr>
                <w:lang w:val="lt-LT"/>
              </w:rPr>
            </w:pPr>
          </w:p>
        </w:tc>
      </w:tr>
      <w:tr w:rsidR="00B24CF0" w:rsidRPr="000A43EE" w14:paraId="321385D0" w14:textId="77777777" w:rsidTr="007D5EBC">
        <w:tc>
          <w:tcPr>
            <w:tcW w:w="851" w:type="dxa"/>
          </w:tcPr>
          <w:p w14:paraId="4467B759" w14:textId="77777777" w:rsidR="00B24CF0" w:rsidRPr="000A43EE" w:rsidRDefault="00B24CF0" w:rsidP="00B24CF0">
            <w:pPr>
              <w:pStyle w:val="ListParagraph"/>
              <w:numPr>
                <w:ilvl w:val="0"/>
                <w:numId w:val="31"/>
              </w:numPr>
              <w:rPr>
                <w:lang w:val="lt-LT"/>
              </w:rPr>
            </w:pPr>
          </w:p>
        </w:tc>
        <w:tc>
          <w:tcPr>
            <w:tcW w:w="3643" w:type="dxa"/>
          </w:tcPr>
          <w:p w14:paraId="59F1B92F" w14:textId="77777777" w:rsidR="00B24CF0" w:rsidRPr="000A43EE" w:rsidRDefault="00B24CF0" w:rsidP="00B24CF0">
            <w:pPr>
              <w:rPr>
                <w:lang w:val="lt-LT"/>
              </w:rPr>
            </w:pPr>
            <w:r w:rsidRPr="000A43EE">
              <w:rPr>
                <w:lang w:val="lt-LT"/>
              </w:rPr>
              <w:t>Naudojam rulonų svoris (maksimalus)</w:t>
            </w:r>
          </w:p>
        </w:tc>
        <w:tc>
          <w:tcPr>
            <w:tcW w:w="2956" w:type="dxa"/>
          </w:tcPr>
          <w:p w14:paraId="295A277A" w14:textId="77777777" w:rsidR="00B24CF0" w:rsidRPr="000A43EE" w:rsidRDefault="00B24CF0" w:rsidP="00B24CF0">
            <w:pPr>
              <w:jc w:val="center"/>
              <w:rPr>
                <w:lang w:val="lt-LT"/>
              </w:rPr>
            </w:pPr>
            <w:r w:rsidRPr="000A43EE">
              <w:rPr>
                <w:lang w:val="lt-LT"/>
              </w:rPr>
              <w:t>Iki 55kg</w:t>
            </w:r>
          </w:p>
        </w:tc>
        <w:tc>
          <w:tcPr>
            <w:tcW w:w="2189" w:type="dxa"/>
          </w:tcPr>
          <w:p w14:paraId="02A94047" w14:textId="1BA91D03" w:rsidR="00B24CF0" w:rsidRPr="000A43EE" w:rsidRDefault="00B24CF0" w:rsidP="00B24CF0">
            <w:pPr>
              <w:jc w:val="center"/>
              <w:rPr>
                <w:lang w:val="lt-LT"/>
              </w:rPr>
            </w:pPr>
          </w:p>
        </w:tc>
      </w:tr>
      <w:tr w:rsidR="00B24CF0" w:rsidRPr="000A43EE" w14:paraId="01F2B4AD" w14:textId="77777777" w:rsidTr="007D5EBC">
        <w:trPr>
          <w:trHeight w:val="50"/>
        </w:trPr>
        <w:tc>
          <w:tcPr>
            <w:tcW w:w="851" w:type="dxa"/>
          </w:tcPr>
          <w:p w14:paraId="320141E0" w14:textId="77777777" w:rsidR="00B24CF0" w:rsidRPr="000A43EE" w:rsidRDefault="00B24CF0" w:rsidP="00B24CF0">
            <w:pPr>
              <w:pStyle w:val="ListParagraph"/>
              <w:numPr>
                <w:ilvl w:val="0"/>
                <w:numId w:val="31"/>
              </w:numPr>
              <w:rPr>
                <w:lang w:val="lt-LT"/>
              </w:rPr>
            </w:pPr>
          </w:p>
        </w:tc>
        <w:tc>
          <w:tcPr>
            <w:tcW w:w="3643" w:type="dxa"/>
          </w:tcPr>
          <w:p w14:paraId="7548F986" w14:textId="77777777" w:rsidR="00B24CF0" w:rsidRPr="000A43EE" w:rsidRDefault="00B24CF0" w:rsidP="00B24CF0">
            <w:pPr>
              <w:rPr>
                <w:lang w:val="lt-LT"/>
              </w:rPr>
            </w:pPr>
            <w:r w:rsidRPr="000A43EE">
              <w:rPr>
                <w:lang w:val="lt-LT"/>
              </w:rPr>
              <w:t>Naudojamų rulonų diametras (maksimalus)</w:t>
            </w:r>
          </w:p>
        </w:tc>
        <w:tc>
          <w:tcPr>
            <w:tcW w:w="2956" w:type="dxa"/>
          </w:tcPr>
          <w:p w14:paraId="0B999101" w14:textId="77777777" w:rsidR="00B24CF0" w:rsidRPr="000A43EE" w:rsidRDefault="00B24CF0" w:rsidP="00B24CF0">
            <w:pPr>
              <w:jc w:val="center"/>
              <w:rPr>
                <w:lang w:val="lt-LT"/>
              </w:rPr>
            </w:pPr>
            <w:r w:rsidRPr="000A43EE">
              <w:rPr>
                <w:lang w:val="lt-LT"/>
              </w:rPr>
              <w:t>Iki 40cm</w:t>
            </w:r>
          </w:p>
        </w:tc>
        <w:tc>
          <w:tcPr>
            <w:tcW w:w="2189" w:type="dxa"/>
          </w:tcPr>
          <w:p w14:paraId="1D5C88A4" w14:textId="41CAC359" w:rsidR="00B24CF0" w:rsidRPr="000A43EE" w:rsidRDefault="00B24CF0" w:rsidP="00B24CF0">
            <w:pPr>
              <w:jc w:val="center"/>
              <w:rPr>
                <w:lang w:val="lt-LT"/>
              </w:rPr>
            </w:pPr>
          </w:p>
        </w:tc>
      </w:tr>
      <w:tr w:rsidR="00B24CF0" w:rsidRPr="000A43EE" w14:paraId="6180E361" w14:textId="77777777" w:rsidTr="007D5EBC">
        <w:tc>
          <w:tcPr>
            <w:tcW w:w="851" w:type="dxa"/>
          </w:tcPr>
          <w:p w14:paraId="570A140F" w14:textId="77777777" w:rsidR="00B24CF0" w:rsidRPr="000A43EE" w:rsidRDefault="00B24CF0" w:rsidP="00B24CF0">
            <w:pPr>
              <w:pStyle w:val="ListParagraph"/>
              <w:numPr>
                <w:ilvl w:val="0"/>
                <w:numId w:val="31"/>
              </w:numPr>
              <w:rPr>
                <w:lang w:val="lt-LT"/>
              </w:rPr>
            </w:pPr>
          </w:p>
        </w:tc>
        <w:tc>
          <w:tcPr>
            <w:tcW w:w="3643" w:type="dxa"/>
          </w:tcPr>
          <w:p w14:paraId="38B05AAB" w14:textId="77777777" w:rsidR="00B24CF0" w:rsidRPr="000A43EE" w:rsidRDefault="00B24CF0" w:rsidP="00B24CF0">
            <w:pPr>
              <w:rPr>
                <w:lang w:val="lt-LT"/>
              </w:rPr>
            </w:pPr>
            <w:r w:rsidRPr="000A43EE">
              <w:rPr>
                <w:lang w:val="lt-LT"/>
              </w:rPr>
              <w:t>Klojamos medžiagos storis (maksimalus)</w:t>
            </w:r>
          </w:p>
        </w:tc>
        <w:tc>
          <w:tcPr>
            <w:tcW w:w="2956" w:type="dxa"/>
          </w:tcPr>
          <w:p w14:paraId="60932D15" w14:textId="77777777" w:rsidR="00B24CF0" w:rsidRPr="000A43EE" w:rsidRDefault="00B24CF0" w:rsidP="00B24CF0">
            <w:pPr>
              <w:jc w:val="center"/>
              <w:rPr>
                <w:lang w:val="lt-LT"/>
              </w:rPr>
            </w:pPr>
            <w:r w:rsidRPr="000A43EE">
              <w:rPr>
                <w:lang w:val="lt-LT"/>
              </w:rPr>
              <w:t>12mm</w:t>
            </w:r>
          </w:p>
        </w:tc>
        <w:tc>
          <w:tcPr>
            <w:tcW w:w="2189" w:type="dxa"/>
          </w:tcPr>
          <w:p w14:paraId="09356C1A" w14:textId="1AB4FD35" w:rsidR="00B24CF0" w:rsidRPr="000A43EE" w:rsidRDefault="00B24CF0" w:rsidP="00B24CF0">
            <w:pPr>
              <w:jc w:val="center"/>
              <w:rPr>
                <w:lang w:val="lt-LT"/>
              </w:rPr>
            </w:pPr>
          </w:p>
        </w:tc>
      </w:tr>
      <w:tr w:rsidR="00B24CF0" w:rsidRPr="000A43EE" w14:paraId="777ED46E" w14:textId="77777777" w:rsidTr="007D5EBC">
        <w:tc>
          <w:tcPr>
            <w:tcW w:w="851" w:type="dxa"/>
          </w:tcPr>
          <w:p w14:paraId="289FFA73" w14:textId="77777777" w:rsidR="00B24CF0" w:rsidRPr="000A43EE" w:rsidRDefault="00B24CF0" w:rsidP="00B24CF0">
            <w:pPr>
              <w:pStyle w:val="ListParagraph"/>
              <w:numPr>
                <w:ilvl w:val="0"/>
                <w:numId w:val="31"/>
              </w:numPr>
              <w:rPr>
                <w:lang w:val="lt-LT"/>
              </w:rPr>
            </w:pPr>
          </w:p>
        </w:tc>
        <w:tc>
          <w:tcPr>
            <w:tcW w:w="3643" w:type="dxa"/>
          </w:tcPr>
          <w:p w14:paraId="1C57CB12" w14:textId="77777777" w:rsidR="00B24CF0" w:rsidRPr="000A43EE" w:rsidRDefault="00B24CF0" w:rsidP="00B24CF0">
            <w:pPr>
              <w:rPr>
                <w:lang w:val="lt-LT"/>
              </w:rPr>
            </w:pPr>
            <w:r w:rsidRPr="000A43EE">
              <w:rPr>
                <w:lang w:val="lt-LT"/>
              </w:rPr>
              <w:t>Klojimo greitis (maksimalus)</w:t>
            </w:r>
          </w:p>
        </w:tc>
        <w:tc>
          <w:tcPr>
            <w:tcW w:w="2956" w:type="dxa"/>
          </w:tcPr>
          <w:p w14:paraId="6F163B57" w14:textId="77777777" w:rsidR="00B24CF0" w:rsidRPr="000A43EE" w:rsidRDefault="00B24CF0" w:rsidP="00B24CF0">
            <w:pPr>
              <w:jc w:val="center"/>
              <w:rPr>
                <w:lang w:val="lt-LT"/>
              </w:rPr>
            </w:pPr>
            <w:r w:rsidRPr="000A43EE">
              <w:rPr>
                <w:lang w:val="lt-LT"/>
              </w:rPr>
              <w:t>80m/min</w:t>
            </w:r>
          </w:p>
        </w:tc>
        <w:tc>
          <w:tcPr>
            <w:tcW w:w="2189" w:type="dxa"/>
          </w:tcPr>
          <w:p w14:paraId="42EF7596" w14:textId="2C62A5DC" w:rsidR="00B24CF0" w:rsidRPr="000A43EE" w:rsidRDefault="00B24CF0" w:rsidP="00B24CF0">
            <w:pPr>
              <w:jc w:val="center"/>
              <w:rPr>
                <w:lang w:val="lt-LT"/>
              </w:rPr>
            </w:pPr>
          </w:p>
        </w:tc>
      </w:tr>
      <w:tr w:rsidR="00B24CF0" w:rsidRPr="009933EA" w14:paraId="590B1E0A" w14:textId="77777777" w:rsidTr="007D5EBC">
        <w:tc>
          <w:tcPr>
            <w:tcW w:w="851" w:type="dxa"/>
          </w:tcPr>
          <w:p w14:paraId="57A8711A" w14:textId="77777777" w:rsidR="00B24CF0" w:rsidRPr="000A43EE" w:rsidRDefault="00B24CF0" w:rsidP="00B24CF0">
            <w:pPr>
              <w:pStyle w:val="ListParagraph"/>
              <w:numPr>
                <w:ilvl w:val="0"/>
                <w:numId w:val="31"/>
              </w:numPr>
              <w:rPr>
                <w:lang w:val="lt-LT"/>
              </w:rPr>
            </w:pPr>
          </w:p>
        </w:tc>
        <w:tc>
          <w:tcPr>
            <w:tcW w:w="3643" w:type="dxa"/>
          </w:tcPr>
          <w:p w14:paraId="7407D712" w14:textId="77777777" w:rsidR="00B24CF0" w:rsidRPr="000A43EE" w:rsidRDefault="00B24CF0" w:rsidP="00B24CF0">
            <w:pPr>
              <w:rPr>
                <w:lang w:val="lt-LT"/>
              </w:rPr>
            </w:pPr>
            <w:r w:rsidRPr="000A43EE">
              <w:rPr>
                <w:lang w:val="lt-LT"/>
              </w:rPr>
              <w:t>Rankinis programavimas</w:t>
            </w:r>
          </w:p>
        </w:tc>
        <w:tc>
          <w:tcPr>
            <w:tcW w:w="2956" w:type="dxa"/>
          </w:tcPr>
          <w:p w14:paraId="6BD2CB91" w14:textId="77777777" w:rsidR="00B24CF0" w:rsidRPr="000A43EE" w:rsidRDefault="00B24CF0" w:rsidP="00B24CF0">
            <w:pPr>
              <w:rPr>
                <w:lang w:val="lt-LT"/>
              </w:rPr>
            </w:pPr>
            <w:r w:rsidRPr="000A43EE">
              <w:rPr>
                <w:lang w:val="lt-LT"/>
              </w:rPr>
              <w:t>Galimybė užprogramuoti klojinį ant mašinos esančių mygtukų pagalba ar kitu panašiu būdu: nurodyti klojinio ilgį, užlaidas, sluoksnių skaičių.</w:t>
            </w:r>
          </w:p>
        </w:tc>
        <w:tc>
          <w:tcPr>
            <w:tcW w:w="2189" w:type="dxa"/>
          </w:tcPr>
          <w:p w14:paraId="10D86799" w14:textId="5F81A6F6" w:rsidR="00B24CF0" w:rsidRPr="000A43EE" w:rsidRDefault="00B24CF0" w:rsidP="00B24CF0">
            <w:pPr>
              <w:jc w:val="center"/>
              <w:rPr>
                <w:lang w:val="lt-LT"/>
              </w:rPr>
            </w:pPr>
          </w:p>
        </w:tc>
      </w:tr>
      <w:tr w:rsidR="00B24CF0" w:rsidRPr="009933EA" w14:paraId="477BA427" w14:textId="77777777" w:rsidTr="007D5EBC">
        <w:tc>
          <w:tcPr>
            <w:tcW w:w="851" w:type="dxa"/>
          </w:tcPr>
          <w:p w14:paraId="35719E21" w14:textId="77777777" w:rsidR="00B24CF0" w:rsidRPr="000A43EE" w:rsidRDefault="00B24CF0" w:rsidP="00B24CF0">
            <w:pPr>
              <w:pStyle w:val="ListParagraph"/>
              <w:numPr>
                <w:ilvl w:val="0"/>
                <w:numId w:val="31"/>
              </w:numPr>
              <w:rPr>
                <w:lang w:val="lt-LT"/>
              </w:rPr>
            </w:pPr>
          </w:p>
        </w:tc>
        <w:tc>
          <w:tcPr>
            <w:tcW w:w="3643" w:type="dxa"/>
          </w:tcPr>
          <w:p w14:paraId="62CC3785" w14:textId="77777777" w:rsidR="00B24CF0" w:rsidRPr="000A43EE" w:rsidRDefault="00B24CF0" w:rsidP="00B24CF0">
            <w:pPr>
              <w:rPr>
                <w:lang w:val="lt-LT"/>
              </w:rPr>
            </w:pPr>
            <w:r w:rsidRPr="000A43EE">
              <w:rPr>
                <w:lang w:val="lt-LT"/>
              </w:rPr>
              <w:t>Parkavimo stalas</w:t>
            </w:r>
          </w:p>
        </w:tc>
        <w:tc>
          <w:tcPr>
            <w:tcW w:w="2956" w:type="dxa"/>
          </w:tcPr>
          <w:p w14:paraId="4F7AD9DC" w14:textId="77777777" w:rsidR="00B24CF0" w:rsidRPr="000A43EE" w:rsidRDefault="00B24CF0" w:rsidP="00B24CF0">
            <w:pPr>
              <w:rPr>
                <w:lang w:val="lt-LT"/>
              </w:rPr>
            </w:pPr>
            <w:r w:rsidRPr="000A43EE">
              <w:rPr>
                <w:lang w:val="lt-LT"/>
              </w:rPr>
              <w:t>Paklojimo mašina turi būti sukomplentuota su parkavimo stalu, kuris atitiktų paklojimo mašinos ilgį ir nenaudojama mašina neužimtų (neuždengtų) dalies aukščiau specifikuoto konvejerinio stalo (18m) naudingo ploto.</w:t>
            </w:r>
          </w:p>
        </w:tc>
        <w:tc>
          <w:tcPr>
            <w:tcW w:w="2189" w:type="dxa"/>
          </w:tcPr>
          <w:p w14:paraId="3704A005" w14:textId="76FF262E" w:rsidR="00B24CF0" w:rsidRPr="000A43EE" w:rsidRDefault="00B24CF0" w:rsidP="00B24CF0">
            <w:pPr>
              <w:jc w:val="center"/>
              <w:rPr>
                <w:lang w:val="lt-LT"/>
              </w:rPr>
            </w:pPr>
          </w:p>
        </w:tc>
      </w:tr>
      <w:tr w:rsidR="00B24CF0" w:rsidRPr="000A43EE" w14:paraId="7971A328" w14:textId="77777777" w:rsidTr="007D5EBC">
        <w:tc>
          <w:tcPr>
            <w:tcW w:w="9639" w:type="dxa"/>
            <w:gridSpan w:val="4"/>
            <w:tcBorders>
              <w:bottom w:val="single" w:sz="4" w:space="0" w:color="auto"/>
            </w:tcBorders>
            <w:shd w:val="clear" w:color="auto" w:fill="D9D9D9" w:themeFill="background1" w:themeFillShade="D9"/>
          </w:tcPr>
          <w:p w14:paraId="6D5538D1" w14:textId="77777777" w:rsidR="00B24CF0" w:rsidRPr="000A43EE" w:rsidRDefault="00B24CF0" w:rsidP="00B24CF0">
            <w:pPr>
              <w:pStyle w:val="ListParagraph"/>
              <w:numPr>
                <w:ilvl w:val="0"/>
                <w:numId w:val="27"/>
              </w:numPr>
              <w:jc w:val="center"/>
              <w:rPr>
                <w:b/>
                <w:sz w:val="24"/>
                <w:szCs w:val="24"/>
                <w:lang w:val="lt-LT"/>
              </w:rPr>
            </w:pPr>
            <w:r w:rsidRPr="000A43EE">
              <w:rPr>
                <w:b/>
                <w:sz w:val="24"/>
                <w:szCs w:val="24"/>
                <w:lang w:val="lt-LT"/>
              </w:rPr>
              <w:t>Programinė įranga</w:t>
            </w:r>
          </w:p>
        </w:tc>
      </w:tr>
      <w:tr w:rsidR="00B24CF0" w:rsidRPr="000A43EE" w14:paraId="37AA56AB" w14:textId="77777777" w:rsidTr="007D5EBC">
        <w:tc>
          <w:tcPr>
            <w:tcW w:w="851" w:type="dxa"/>
          </w:tcPr>
          <w:p w14:paraId="178D31D7" w14:textId="77777777" w:rsidR="00B24CF0" w:rsidRPr="000A43EE" w:rsidRDefault="00B24CF0" w:rsidP="00B24CF0">
            <w:pPr>
              <w:pStyle w:val="ListParagraph"/>
              <w:numPr>
                <w:ilvl w:val="0"/>
                <w:numId w:val="30"/>
              </w:numPr>
              <w:rPr>
                <w:lang w:val="lt-LT"/>
              </w:rPr>
            </w:pPr>
          </w:p>
        </w:tc>
        <w:tc>
          <w:tcPr>
            <w:tcW w:w="3643" w:type="dxa"/>
          </w:tcPr>
          <w:p w14:paraId="1EBDC5C5" w14:textId="77777777" w:rsidR="00B24CF0" w:rsidRPr="000A43EE" w:rsidRDefault="00B24CF0" w:rsidP="00B24CF0">
            <w:pPr>
              <w:rPr>
                <w:lang w:val="lt-LT"/>
              </w:rPr>
            </w:pPr>
            <w:r w:rsidRPr="000A43EE">
              <w:rPr>
                <w:lang w:val="lt-LT"/>
              </w:rPr>
              <w:t>Sukirpimo mašinos valdymo programinė įranga</w:t>
            </w:r>
          </w:p>
        </w:tc>
        <w:tc>
          <w:tcPr>
            <w:tcW w:w="2956" w:type="dxa"/>
          </w:tcPr>
          <w:p w14:paraId="7158E709" w14:textId="77777777" w:rsidR="00B24CF0" w:rsidRPr="000A43EE" w:rsidRDefault="00B24CF0" w:rsidP="00B24CF0">
            <w:pPr>
              <w:rPr>
                <w:lang w:val="lt-LT"/>
              </w:rPr>
            </w:pPr>
            <w:r w:rsidRPr="000A43EE">
              <w:rPr>
                <w:lang w:val="lt-LT"/>
              </w:rPr>
              <w:t xml:space="preserve">Automatinės sukirpimo mašinos valdymo programinė įranga (licencija), skirta valdyti sukirpimo mašinos modulius, sukirpimo parametrus, bei užtikrinti suderinamumą su šių tipų markeriais (failais):  </w:t>
            </w:r>
          </w:p>
          <w:p w14:paraId="7AA4479E" w14:textId="77777777" w:rsidR="00B24CF0" w:rsidRPr="000A43EE" w:rsidRDefault="00B24CF0" w:rsidP="00B24CF0">
            <w:pPr>
              <w:pStyle w:val="ListParagraph"/>
              <w:numPr>
                <w:ilvl w:val="0"/>
                <w:numId w:val="11"/>
              </w:numPr>
              <w:rPr>
                <w:lang w:val="lt-LT"/>
              </w:rPr>
            </w:pPr>
            <w:r w:rsidRPr="000A43EE">
              <w:rPr>
                <w:lang w:val="lt-LT"/>
              </w:rPr>
              <w:t xml:space="preserve">ISO 6983AAMA </w:t>
            </w:r>
          </w:p>
          <w:p w14:paraId="0B5C6247" w14:textId="77777777" w:rsidR="00B24CF0" w:rsidRPr="000A43EE" w:rsidRDefault="00B24CF0" w:rsidP="00B24CF0">
            <w:pPr>
              <w:pStyle w:val="ListParagraph"/>
              <w:numPr>
                <w:ilvl w:val="0"/>
                <w:numId w:val="11"/>
              </w:numPr>
              <w:rPr>
                <w:lang w:val="lt-LT"/>
              </w:rPr>
            </w:pPr>
            <w:r w:rsidRPr="000A43EE">
              <w:rPr>
                <w:lang w:val="lt-LT"/>
              </w:rPr>
              <w:t>RS274D</w:t>
            </w:r>
          </w:p>
          <w:p w14:paraId="7232E43A" w14:textId="77777777" w:rsidR="00B24CF0" w:rsidRPr="000A43EE" w:rsidRDefault="00B24CF0" w:rsidP="00B24CF0">
            <w:pPr>
              <w:pStyle w:val="ListParagraph"/>
              <w:numPr>
                <w:ilvl w:val="0"/>
                <w:numId w:val="11"/>
              </w:numPr>
              <w:rPr>
                <w:lang w:val="lt-LT"/>
              </w:rPr>
            </w:pPr>
            <w:r w:rsidRPr="000A43EE">
              <w:rPr>
                <w:lang w:val="lt-LT"/>
              </w:rPr>
              <w:t>DXF</w:t>
            </w:r>
          </w:p>
          <w:p w14:paraId="256A8C3E" w14:textId="77777777" w:rsidR="00B24CF0" w:rsidRPr="000A43EE" w:rsidRDefault="00B24CF0" w:rsidP="00B24CF0">
            <w:pPr>
              <w:pStyle w:val="ListParagraph"/>
              <w:numPr>
                <w:ilvl w:val="0"/>
                <w:numId w:val="11"/>
              </w:numPr>
              <w:rPr>
                <w:lang w:val="lt-LT"/>
              </w:rPr>
            </w:pPr>
            <w:r w:rsidRPr="000A43EE">
              <w:rPr>
                <w:lang w:val="lt-LT"/>
              </w:rPr>
              <w:t>Lectra PLX</w:t>
            </w:r>
          </w:p>
        </w:tc>
        <w:tc>
          <w:tcPr>
            <w:tcW w:w="2189" w:type="dxa"/>
          </w:tcPr>
          <w:p w14:paraId="0392F414" w14:textId="0ADE6131" w:rsidR="00B24CF0" w:rsidRPr="000A43EE" w:rsidRDefault="00B24CF0" w:rsidP="00B24CF0">
            <w:pPr>
              <w:rPr>
                <w:lang w:val="lt-LT"/>
              </w:rPr>
            </w:pPr>
          </w:p>
        </w:tc>
      </w:tr>
      <w:tr w:rsidR="00B24CF0" w:rsidRPr="000A43EE" w14:paraId="687F87FF" w14:textId="77777777" w:rsidTr="007D5EBC">
        <w:tc>
          <w:tcPr>
            <w:tcW w:w="851" w:type="dxa"/>
          </w:tcPr>
          <w:p w14:paraId="1CCBA8D4" w14:textId="77777777" w:rsidR="00B24CF0" w:rsidRPr="000A43EE" w:rsidRDefault="00B24CF0" w:rsidP="00B24CF0">
            <w:pPr>
              <w:pStyle w:val="ListParagraph"/>
              <w:numPr>
                <w:ilvl w:val="0"/>
                <w:numId w:val="30"/>
              </w:numPr>
              <w:rPr>
                <w:lang w:val="lt-LT"/>
              </w:rPr>
            </w:pPr>
          </w:p>
        </w:tc>
        <w:tc>
          <w:tcPr>
            <w:tcW w:w="3643" w:type="dxa"/>
          </w:tcPr>
          <w:p w14:paraId="4C18842A" w14:textId="77777777" w:rsidR="00B24CF0" w:rsidRPr="000A43EE" w:rsidRDefault="00B24CF0" w:rsidP="00B24CF0">
            <w:pPr>
              <w:rPr>
                <w:lang w:val="lt-LT"/>
              </w:rPr>
            </w:pPr>
            <w:r w:rsidRPr="000A43EE">
              <w:rPr>
                <w:lang w:val="lt-LT"/>
              </w:rPr>
              <w:t>Lekalų paruošimo programinė įranga</w:t>
            </w:r>
          </w:p>
        </w:tc>
        <w:tc>
          <w:tcPr>
            <w:tcW w:w="2956" w:type="dxa"/>
          </w:tcPr>
          <w:p w14:paraId="63930D1B" w14:textId="77777777" w:rsidR="00B24CF0" w:rsidRPr="000A43EE" w:rsidRDefault="00B24CF0" w:rsidP="00B24CF0">
            <w:pPr>
              <w:rPr>
                <w:lang w:val="lt-LT"/>
              </w:rPr>
            </w:pPr>
            <w:r w:rsidRPr="000A43EE">
              <w:rPr>
                <w:lang w:val="lt-LT"/>
              </w:rPr>
              <w:t>Specializuotos programinės įrangos licencija, skirta sukerpamų gaminių lekalų paruošimui ir dauginimui, įskaitant 3D modeliavimą.</w:t>
            </w:r>
          </w:p>
        </w:tc>
        <w:tc>
          <w:tcPr>
            <w:tcW w:w="2189" w:type="dxa"/>
          </w:tcPr>
          <w:p w14:paraId="1B6ABA73" w14:textId="10434DC0" w:rsidR="00B24CF0" w:rsidRPr="000A43EE" w:rsidRDefault="00B24CF0" w:rsidP="00B24CF0">
            <w:pPr>
              <w:rPr>
                <w:lang w:val="lt-LT"/>
              </w:rPr>
            </w:pPr>
          </w:p>
        </w:tc>
      </w:tr>
      <w:tr w:rsidR="00B24CF0" w:rsidRPr="009933EA" w14:paraId="7BBD2985" w14:textId="77777777" w:rsidTr="007D5EBC">
        <w:tc>
          <w:tcPr>
            <w:tcW w:w="851" w:type="dxa"/>
          </w:tcPr>
          <w:p w14:paraId="7F9120A4" w14:textId="77777777" w:rsidR="00B24CF0" w:rsidRPr="000A43EE" w:rsidRDefault="00B24CF0" w:rsidP="00B24CF0">
            <w:pPr>
              <w:pStyle w:val="ListParagraph"/>
              <w:numPr>
                <w:ilvl w:val="0"/>
                <w:numId w:val="30"/>
              </w:numPr>
              <w:rPr>
                <w:lang w:val="lt-LT"/>
              </w:rPr>
            </w:pPr>
          </w:p>
        </w:tc>
        <w:tc>
          <w:tcPr>
            <w:tcW w:w="3643" w:type="dxa"/>
          </w:tcPr>
          <w:p w14:paraId="7D9E4011" w14:textId="77777777" w:rsidR="00B24CF0" w:rsidRPr="000A43EE" w:rsidRDefault="00B24CF0" w:rsidP="00B24CF0">
            <w:pPr>
              <w:rPr>
                <w:rFonts w:ascii="Times New Roman" w:hAnsi="Times New Roman" w:cs="Times New Roman"/>
                <w:sz w:val="24"/>
                <w:szCs w:val="24"/>
                <w:lang w:val="lt-LT"/>
              </w:rPr>
            </w:pPr>
            <w:r w:rsidRPr="000A43EE">
              <w:rPr>
                <w:rFonts w:ascii="Times New Roman" w:hAnsi="Times New Roman" w:cs="Times New Roman"/>
                <w:sz w:val="24"/>
                <w:szCs w:val="24"/>
                <w:lang w:val="lt-LT"/>
              </w:rPr>
              <w:t>Markerių paruošimo programinė įranga</w:t>
            </w:r>
          </w:p>
        </w:tc>
        <w:tc>
          <w:tcPr>
            <w:tcW w:w="2956" w:type="dxa"/>
          </w:tcPr>
          <w:p w14:paraId="3B0CBC32" w14:textId="77777777" w:rsidR="00B24CF0" w:rsidRPr="000A43EE" w:rsidRDefault="00B24CF0" w:rsidP="00B24CF0">
            <w:pPr>
              <w:rPr>
                <w:lang w:val="lt-LT"/>
              </w:rPr>
            </w:pPr>
            <w:r w:rsidRPr="000A43EE">
              <w:rPr>
                <w:lang w:val="lt-LT"/>
              </w:rPr>
              <w:t>Specializuotos programinės įrangos licencija, skirta sukirpimo failų (markerių) paruošimui. Programa turi naudoti moksliniais-matematiniais algoritmais paremtą efektyvų lekalų išdėstymą, siekiant efektyviai panaudoti  audinius.</w:t>
            </w:r>
          </w:p>
        </w:tc>
        <w:tc>
          <w:tcPr>
            <w:tcW w:w="2189" w:type="dxa"/>
          </w:tcPr>
          <w:p w14:paraId="729C92EB" w14:textId="010A7407" w:rsidR="00B24CF0" w:rsidRPr="000A43EE" w:rsidRDefault="00B24CF0" w:rsidP="00B24CF0">
            <w:pPr>
              <w:rPr>
                <w:lang w:val="lt-LT"/>
              </w:rPr>
            </w:pPr>
          </w:p>
        </w:tc>
      </w:tr>
      <w:tr w:rsidR="00B24CF0" w:rsidRPr="000A43EE" w14:paraId="3C3E8935" w14:textId="77777777" w:rsidTr="007D5EBC">
        <w:tc>
          <w:tcPr>
            <w:tcW w:w="9639" w:type="dxa"/>
            <w:gridSpan w:val="4"/>
            <w:tcBorders>
              <w:bottom w:val="single" w:sz="4" w:space="0" w:color="auto"/>
            </w:tcBorders>
            <w:shd w:val="clear" w:color="auto" w:fill="D9D9D9" w:themeFill="background1" w:themeFillShade="D9"/>
          </w:tcPr>
          <w:p w14:paraId="22EEBFBD" w14:textId="77777777" w:rsidR="00B24CF0" w:rsidRPr="000A43EE" w:rsidRDefault="00B24CF0" w:rsidP="00B24CF0">
            <w:pPr>
              <w:pStyle w:val="ListParagraph"/>
              <w:numPr>
                <w:ilvl w:val="0"/>
                <w:numId w:val="27"/>
              </w:numPr>
              <w:jc w:val="center"/>
              <w:rPr>
                <w:rFonts w:ascii="Times New Roman" w:hAnsi="Times New Roman" w:cs="Times New Roman"/>
                <w:b/>
                <w:sz w:val="24"/>
                <w:szCs w:val="24"/>
                <w:lang w:val="lt-LT"/>
              </w:rPr>
            </w:pPr>
            <w:r>
              <w:rPr>
                <w:rFonts w:ascii="Times New Roman" w:hAnsi="Times New Roman" w:cs="Times New Roman"/>
                <w:b/>
                <w:sz w:val="24"/>
                <w:szCs w:val="24"/>
                <w:lang w:val="lt-LT" w:eastAsia="lt-LT"/>
              </w:rPr>
              <w:lastRenderedPageBreak/>
              <w:t>Instaliavimas ir diegimas</w:t>
            </w:r>
          </w:p>
        </w:tc>
      </w:tr>
      <w:tr w:rsidR="00B24CF0" w:rsidRPr="009933EA" w14:paraId="5C1ADA5D" w14:textId="77777777" w:rsidTr="007D5EBC">
        <w:tc>
          <w:tcPr>
            <w:tcW w:w="851" w:type="dxa"/>
          </w:tcPr>
          <w:p w14:paraId="46227E09" w14:textId="77777777" w:rsidR="00B24CF0" w:rsidRPr="000A43EE" w:rsidRDefault="00B24CF0" w:rsidP="00B24CF0">
            <w:pPr>
              <w:pStyle w:val="ListParagraph"/>
              <w:numPr>
                <w:ilvl w:val="0"/>
                <w:numId w:val="29"/>
              </w:numPr>
              <w:rPr>
                <w:lang w:val="lt-LT"/>
              </w:rPr>
            </w:pPr>
          </w:p>
        </w:tc>
        <w:tc>
          <w:tcPr>
            <w:tcW w:w="3643" w:type="dxa"/>
          </w:tcPr>
          <w:p w14:paraId="3449F98F" w14:textId="77777777" w:rsidR="00B24CF0" w:rsidRPr="000A43EE" w:rsidRDefault="00B24CF0" w:rsidP="00B24CF0">
            <w:pPr>
              <w:rPr>
                <w:lang w:val="lt-LT"/>
              </w:rPr>
            </w:pPr>
            <w:r w:rsidRPr="000A43EE">
              <w:rPr>
                <w:lang w:val="lt-LT"/>
              </w:rPr>
              <w:t>Techninės įrangos diegimas</w:t>
            </w:r>
          </w:p>
        </w:tc>
        <w:tc>
          <w:tcPr>
            <w:tcW w:w="2956" w:type="dxa"/>
          </w:tcPr>
          <w:p w14:paraId="14F7B812" w14:textId="77777777" w:rsidR="00B24CF0" w:rsidRPr="000A43EE" w:rsidRDefault="00B24CF0" w:rsidP="00B24CF0">
            <w:pPr>
              <w:rPr>
                <w:lang w:val="lt-LT"/>
              </w:rPr>
            </w:pPr>
            <w:r w:rsidRPr="000A43EE">
              <w:rPr>
                <w:lang w:val="lt-LT"/>
              </w:rPr>
              <w:t>Į pasiūlymą turi būti įtraukti siūlomos įrangos transportavimas ir pristatymas (CIP) užsakovo adresu, taip pat pilnas instaliavimas darbo vietoje bei minimalūs operatorių apmokymai.</w:t>
            </w:r>
          </w:p>
        </w:tc>
        <w:tc>
          <w:tcPr>
            <w:tcW w:w="2189" w:type="dxa"/>
          </w:tcPr>
          <w:p w14:paraId="7E5D4B33" w14:textId="0911E9A4" w:rsidR="00B24CF0" w:rsidRPr="000A43EE" w:rsidRDefault="00B24CF0" w:rsidP="00B24CF0">
            <w:pPr>
              <w:rPr>
                <w:lang w:val="lt-LT"/>
              </w:rPr>
            </w:pPr>
          </w:p>
        </w:tc>
      </w:tr>
      <w:tr w:rsidR="00B24CF0" w:rsidRPr="000A43EE" w14:paraId="58EB208F" w14:textId="77777777" w:rsidTr="007D5EBC">
        <w:tc>
          <w:tcPr>
            <w:tcW w:w="851" w:type="dxa"/>
          </w:tcPr>
          <w:p w14:paraId="0D37FEED" w14:textId="77777777" w:rsidR="00B24CF0" w:rsidRPr="000A43EE" w:rsidRDefault="00B24CF0" w:rsidP="00B24CF0">
            <w:pPr>
              <w:pStyle w:val="ListParagraph"/>
              <w:numPr>
                <w:ilvl w:val="0"/>
                <w:numId w:val="29"/>
              </w:numPr>
              <w:rPr>
                <w:lang w:val="lt-LT"/>
              </w:rPr>
            </w:pPr>
          </w:p>
        </w:tc>
        <w:tc>
          <w:tcPr>
            <w:tcW w:w="3643" w:type="dxa"/>
          </w:tcPr>
          <w:p w14:paraId="383B751B" w14:textId="77777777" w:rsidR="00B24CF0" w:rsidRPr="000A43EE" w:rsidRDefault="00B24CF0" w:rsidP="00B24CF0">
            <w:pPr>
              <w:rPr>
                <w:lang w:val="lt-LT"/>
              </w:rPr>
            </w:pPr>
            <w:r>
              <w:rPr>
                <w:lang w:val="lt-LT"/>
              </w:rPr>
              <w:t>Garantija</w:t>
            </w:r>
          </w:p>
        </w:tc>
        <w:tc>
          <w:tcPr>
            <w:tcW w:w="2956" w:type="dxa"/>
          </w:tcPr>
          <w:p w14:paraId="5C0870B0" w14:textId="6CDE768A" w:rsidR="00B24CF0" w:rsidRPr="000A43EE" w:rsidRDefault="00B24CF0" w:rsidP="00B732DB">
            <w:pPr>
              <w:rPr>
                <w:lang w:val="lt-LT"/>
              </w:rPr>
            </w:pPr>
            <w:r>
              <w:rPr>
                <w:lang w:val="lt-LT"/>
              </w:rPr>
              <w:t xml:space="preserve">Ne mažiau </w:t>
            </w:r>
            <w:r w:rsidR="00B732DB">
              <w:rPr>
                <w:lang w:val="lt-LT"/>
              </w:rPr>
              <w:t>12</w:t>
            </w:r>
            <w:r>
              <w:rPr>
                <w:lang w:val="lt-LT"/>
              </w:rPr>
              <w:t xml:space="preserve"> mėn.</w:t>
            </w:r>
          </w:p>
        </w:tc>
        <w:tc>
          <w:tcPr>
            <w:tcW w:w="2189" w:type="dxa"/>
          </w:tcPr>
          <w:p w14:paraId="4AD7EEA6" w14:textId="0F3CFBCB" w:rsidR="00B24CF0" w:rsidRDefault="00B24CF0" w:rsidP="00B24CF0">
            <w:pPr>
              <w:rPr>
                <w:lang w:val="lt-LT"/>
              </w:rPr>
            </w:pPr>
          </w:p>
        </w:tc>
      </w:tr>
    </w:tbl>
    <w:p w14:paraId="2B855B21" w14:textId="3605D3DC" w:rsidR="004B2284" w:rsidRDefault="004B2284" w:rsidP="00CB13C0">
      <w:pPr>
        <w:spacing w:after="0" w:line="360" w:lineRule="auto"/>
        <w:jc w:val="both"/>
        <w:rPr>
          <w:rFonts w:ascii="Times New Roman" w:eastAsia="Times New Roman" w:hAnsi="Times New Roman" w:cs="Times New Roman"/>
          <w:sz w:val="24"/>
          <w:szCs w:val="24"/>
          <w:lang w:val="lt-LT"/>
        </w:rPr>
      </w:pPr>
    </w:p>
    <w:p w14:paraId="7D3219C5" w14:textId="0613A1E4"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0A43EE" w14:paraId="7073BB2F" w14:textId="77777777" w:rsidTr="00F45517">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0A43EE" w:rsidRDefault="003F6687" w:rsidP="00CB13C0">
            <w:pPr>
              <w:spacing w:after="0" w:line="360" w:lineRule="auto"/>
              <w:ind w:right="9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0A43EE" w:rsidRDefault="003F6687" w:rsidP="00CB13C0">
            <w:pPr>
              <w:spacing w:after="0" w:line="360" w:lineRule="auto"/>
              <w:ind w:left="178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Dokumento puslapių</w:t>
            </w:r>
          </w:p>
        </w:tc>
      </w:tr>
      <w:tr w:rsidR="003F6687" w:rsidRPr="000A43EE" w14:paraId="5D90F756" w14:textId="77777777" w:rsidTr="00F45517">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0A43EE" w:rsidRDefault="003F6687" w:rsidP="00CB13C0">
            <w:pPr>
              <w:spacing w:after="0" w:line="360" w:lineRule="auto"/>
              <w:ind w:right="9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0A43EE" w:rsidRDefault="003F6687" w:rsidP="00CB13C0">
            <w:pPr>
              <w:spacing w:after="0" w:line="360" w:lineRule="auto"/>
              <w:jc w:val="both"/>
              <w:rPr>
                <w:rFonts w:ascii="Times New Roman" w:eastAsia="Times New Roman" w:hAnsi="Times New Roman" w:cs="Times New Roman"/>
                <w:w w:val="98"/>
                <w:sz w:val="24"/>
                <w:szCs w:val="24"/>
                <w:lang w:val="lt-LT"/>
              </w:rPr>
            </w:pPr>
            <w:r w:rsidRPr="000A43EE">
              <w:rPr>
                <w:rFonts w:ascii="Times New Roman" w:eastAsia="Times New Roman" w:hAnsi="Times New Roman" w:cs="Times New Roman"/>
                <w:w w:val="98"/>
                <w:sz w:val="24"/>
                <w:szCs w:val="24"/>
                <w:lang w:val="lt-LT"/>
              </w:rPr>
              <w:t>skaičius</w:t>
            </w:r>
          </w:p>
        </w:tc>
      </w:tr>
      <w:tr w:rsidR="003F6687" w:rsidRPr="000A43EE" w14:paraId="3EBCE14D" w14:textId="77777777" w:rsidTr="00F4551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0A43EE" w:rsidRDefault="003F6687" w:rsidP="00CB13C0">
            <w:pPr>
              <w:spacing w:after="0" w:line="360" w:lineRule="auto"/>
              <w:ind w:right="31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0A43EE" w:rsidRDefault="003F6687" w:rsidP="00CB13C0">
            <w:pPr>
              <w:spacing w:after="0" w:line="360" w:lineRule="auto"/>
              <w:ind w:left="10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0A43EE"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0A43EE" w14:paraId="4033BF42" w14:textId="77777777" w:rsidTr="00F45517">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0A43EE"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0A43EE"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0A43EE" w14:paraId="473FB4B2" w14:textId="77777777" w:rsidTr="00F45517">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Pasiūlymas galioja iki 20 __-___-___ d.</w:t>
      </w:r>
    </w:p>
    <w:p w14:paraId="60769604"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Visas pasiūlymas atitinka pirkimo sąlygų reikalavimus.</w:t>
      </w:r>
    </w:p>
    <w:p w14:paraId="4B3C7192"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68DDCDDF"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0A43EE"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0A43EE" w:rsidRDefault="003F6687" w:rsidP="00CB13C0">
      <w:pPr>
        <w:spacing w:after="0" w:line="360" w:lineRule="auto"/>
        <w:ind w:left="260"/>
        <w:jc w:val="both"/>
        <w:rPr>
          <w:rFonts w:ascii="Times New Roman" w:eastAsia="Times New Roman" w:hAnsi="Times New Roman" w:cs="Times New Roman"/>
          <w:sz w:val="24"/>
          <w:szCs w:val="24"/>
          <w:lang w:val="lt-LT"/>
        </w:rPr>
      </w:pPr>
      <w:r w:rsidRPr="000A43EE">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0A43EE" w14:paraId="7ED615A0" w14:textId="77777777" w:rsidTr="00F45517">
        <w:trPr>
          <w:trHeight w:val="239"/>
        </w:trPr>
        <w:tc>
          <w:tcPr>
            <w:tcW w:w="3820" w:type="dxa"/>
            <w:tcBorders>
              <w:top w:val="single" w:sz="8" w:space="0" w:color="auto"/>
            </w:tcBorders>
            <w:shd w:val="clear" w:color="auto" w:fill="auto"/>
            <w:vAlign w:val="bottom"/>
          </w:tcPr>
          <w:p w14:paraId="5EBE30B2" w14:textId="77777777" w:rsidR="003F6687" w:rsidRPr="000A43EE"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lastRenderedPageBreak/>
              <w:t>Tiekėjo vadovo arba jo įgalioto asmens</w:t>
            </w:r>
          </w:p>
        </w:tc>
        <w:tc>
          <w:tcPr>
            <w:tcW w:w="240" w:type="dxa"/>
            <w:shd w:val="clear" w:color="auto" w:fill="auto"/>
            <w:vAlign w:val="bottom"/>
          </w:tcPr>
          <w:p w14:paraId="415F16B9"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0A43EE"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0A43EE"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Vardas Pavardė</w:t>
            </w:r>
          </w:p>
        </w:tc>
      </w:tr>
      <w:tr w:rsidR="003F6687" w:rsidRPr="000A43EE" w14:paraId="131CC569" w14:textId="77777777" w:rsidTr="00F45517">
        <w:trPr>
          <w:trHeight w:val="235"/>
        </w:trPr>
        <w:tc>
          <w:tcPr>
            <w:tcW w:w="3820" w:type="dxa"/>
            <w:shd w:val="clear" w:color="auto" w:fill="auto"/>
            <w:vAlign w:val="bottom"/>
          </w:tcPr>
          <w:p w14:paraId="760891F5" w14:textId="77777777" w:rsidR="003F6687" w:rsidRPr="000A43EE"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0A43EE">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0A43EE"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0A43EE" w:rsidRDefault="00720431" w:rsidP="003E71E2">
      <w:pPr>
        <w:spacing w:line="360" w:lineRule="auto"/>
        <w:jc w:val="both"/>
        <w:rPr>
          <w:rFonts w:ascii="Times New Roman" w:hAnsi="Times New Roman" w:cs="Times New Roman"/>
          <w:sz w:val="24"/>
          <w:szCs w:val="24"/>
          <w:lang w:val="lt-LT"/>
        </w:rPr>
      </w:pPr>
      <w:bookmarkStart w:id="14" w:name="page12"/>
      <w:bookmarkEnd w:id="14"/>
    </w:p>
    <w:sectPr w:rsidR="00720431" w:rsidRPr="000A43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4E16E" w14:textId="77777777" w:rsidR="009F6F37" w:rsidRDefault="009F6F37" w:rsidP="00E2251B">
      <w:pPr>
        <w:spacing w:after="0" w:line="240" w:lineRule="auto"/>
      </w:pPr>
      <w:r>
        <w:separator/>
      </w:r>
    </w:p>
  </w:endnote>
  <w:endnote w:type="continuationSeparator" w:id="0">
    <w:p w14:paraId="634B7371" w14:textId="77777777" w:rsidR="009F6F37" w:rsidRDefault="009F6F37"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64754" w14:textId="77777777" w:rsidR="009F6F37" w:rsidRDefault="009F6F37" w:rsidP="00E2251B">
      <w:pPr>
        <w:spacing w:after="0" w:line="240" w:lineRule="auto"/>
      </w:pPr>
      <w:r>
        <w:separator/>
      </w:r>
    </w:p>
  </w:footnote>
  <w:footnote w:type="continuationSeparator" w:id="0">
    <w:p w14:paraId="3501CBEF" w14:textId="77777777" w:rsidR="009F6F37" w:rsidRDefault="009F6F37"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7E0C71" w:rsidRDefault="007E0C71">
        <w:pPr>
          <w:pStyle w:val="Header"/>
          <w:jc w:val="center"/>
        </w:pPr>
      </w:p>
      <w:p w14:paraId="45970BEA" w14:textId="77777777" w:rsidR="007E0C71" w:rsidRDefault="007E0C71">
        <w:pPr>
          <w:pStyle w:val="Header"/>
          <w:jc w:val="center"/>
        </w:pPr>
      </w:p>
      <w:p w14:paraId="39AD5FDF" w14:textId="3F61A1F6" w:rsidR="007E0C71" w:rsidRDefault="007E0C7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7E0C71" w:rsidRDefault="007E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4" w15:restartNumberingAfterBreak="0">
    <w:nsid w:val="054B430C"/>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84D7C"/>
    <w:multiLevelType w:val="hybridMultilevel"/>
    <w:tmpl w:val="A342A0BC"/>
    <w:lvl w:ilvl="0" w:tplc="792AA2AA">
      <w:start w:val="1"/>
      <w:numFmt w:val="decimal"/>
      <w:lvlText w:val="%1."/>
      <w:lvlJc w:val="left"/>
      <w:pPr>
        <w:ind w:left="360" w:hanging="360"/>
      </w:pPr>
      <w:rPr>
        <w:rFonts w:ascii="Calibri Light" w:eastAsia="Calibri Light" w:hAnsi="Calibri Light" w:cs="Calibri Light" w:hint="default"/>
        <w:spacing w:val="-2"/>
        <w:w w:val="100"/>
        <w:sz w:val="24"/>
        <w:szCs w:val="24"/>
        <w:lang w:val="lt-LT" w:eastAsia="lt-LT" w:bidi="lt-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DF0526"/>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80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817044"/>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161F9"/>
    <w:multiLevelType w:val="multilevel"/>
    <w:tmpl w:val="072A1A82"/>
    <w:lvl w:ilvl="0">
      <w:start w:val="2"/>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860541"/>
    <w:multiLevelType w:val="hybridMultilevel"/>
    <w:tmpl w:val="70864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D936F5"/>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087723"/>
    <w:multiLevelType w:val="hybridMultilevel"/>
    <w:tmpl w:val="9D5A2A8A"/>
    <w:lvl w:ilvl="0" w:tplc="C8420FE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570860"/>
    <w:multiLevelType w:val="hybridMultilevel"/>
    <w:tmpl w:val="FC340394"/>
    <w:lvl w:ilvl="0" w:tplc="D88C2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95FF0"/>
    <w:multiLevelType w:val="hybridMultilevel"/>
    <w:tmpl w:val="6616BC44"/>
    <w:lvl w:ilvl="0" w:tplc="86668706">
      <w:start w:val="60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51780"/>
    <w:multiLevelType w:val="hybridMultilevel"/>
    <w:tmpl w:val="B48C0234"/>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6" w15:restartNumberingAfterBreak="0">
    <w:nsid w:val="4AFB4EE4"/>
    <w:multiLevelType w:val="hybridMultilevel"/>
    <w:tmpl w:val="AB5C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017BB"/>
    <w:multiLevelType w:val="multilevel"/>
    <w:tmpl w:val="DFBCC2D4"/>
    <w:styleLink w:val="Style1"/>
    <w:lvl w:ilvl="0">
      <w:start w:val="1"/>
      <w:numFmt w:val="decimal"/>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4C546C"/>
    <w:multiLevelType w:val="hybridMultilevel"/>
    <w:tmpl w:val="FC340394"/>
    <w:lvl w:ilvl="0" w:tplc="D88C22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8038A5"/>
    <w:multiLevelType w:val="hybridMultilevel"/>
    <w:tmpl w:val="AE08EC80"/>
    <w:lvl w:ilvl="0" w:tplc="6CF8E5B2">
      <w:start w:val="7"/>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0"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544E7939"/>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9766F"/>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C5DF2"/>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E383D"/>
    <w:multiLevelType w:val="multilevel"/>
    <w:tmpl w:val="0809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BC195C"/>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6D3548"/>
    <w:multiLevelType w:val="hybridMultilevel"/>
    <w:tmpl w:val="77488834"/>
    <w:lvl w:ilvl="0" w:tplc="1638D402">
      <w:start w:val="7"/>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28" w15:restartNumberingAfterBreak="0">
    <w:nsid w:val="67806399"/>
    <w:multiLevelType w:val="hybridMultilevel"/>
    <w:tmpl w:val="75ACEBCA"/>
    <w:lvl w:ilvl="0" w:tplc="EE782B8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357DDA"/>
    <w:multiLevelType w:val="hybridMultilevel"/>
    <w:tmpl w:val="95FC503C"/>
    <w:lvl w:ilvl="0" w:tplc="6E2C28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461BC1"/>
    <w:multiLevelType w:val="multilevel"/>
    <w:tmpl w:val="EA7068FC"/>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b w:val="0"/>
        <w:bCs/>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31" w15:restartNumberingAfterBreak="0">
    <w:nsid w:val="7BE31809"/>
    <w:multiLevelType w:val="multilevel"/>
    <w:tmpl w:val="B1C69A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33" w15:restartNumberingAfterBreak="0">
    <w:nsid w:val="7C7313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
  </w:num>
  <w:num w:numId="3">
    <w:abstractNumId w:val="22"/>
  </w:num>
  <w:num w:numId="4">
    <w:abstractNumId w:val="15"/>
  </w:num>
  <w:num w:numId="5">
    <w:abstractNumId w:val="32"/>
  </w:num>
  <w:num w:numId="6">
    <w:abstractNumId w:val="3"/>
  </w:num>
  <w:num w:numId="7">
    <w:abstractNumId w:val="20"/>
  </w:num>
  <w:num w:numId="8">
    <w:abstractNumId w:val="1"/>
  </w:num>
  <w:num w:numId="9">
    <w:abstractNumId w:val="7"/>
  </w:num>
  <w:num w:numId="10">
    <w:abstractNumId w:val="14"/>
  </w:num>
  <w:num w:numId="11">
    <w:abstractNumId w:val="16"/>
  </w:num>
  <w:num w:numId="12">
    <w:abstractNumId w:val="33"/>
  </w:num>
  <w:num w:numId="13">
    <w:abstractNumId w:val="9"/>
  </w:num>
  <w:num w:numId="14">
    <w:abstractNumId w:val="31"/>
  </w:num>
  <w:num w:numId="15">
    <w:abstractNumId w:val="12"/>
  </w:num>
  <w:num w:numId="16">
    <w:abstractNumId w:val="28"/>
  </w:num>
  <w:num w:numId="17">
    <w:abstractNumId w:val="13"/>
  </w:num>
  <w:num w:numId="18">
    <w:abstractNumId w:val="25"/>
  </w:num>
  <w:num w:numId="19">
    <w:abstractNumId w:val="29"/>
  </w:num>
  <w:num w:numId="20">
    <w:abstractNumId w:val="24"/>
  </w:num>
  <w:num w:numId="21">
    <w:abstractNumId w:val="23"/>
  </w:num>
  <w:num w:numId="22">
    <w:abstractNumId w:val="21"/>
  </w:num>
  <w:num w:numId="23">
    <w:abstractNumId w:val="19"/>
  </w:num>
  <w:num w:numId="24">
    <w:abstractNumId w:val="27"/>
  </w:num>
  <w:num w:numId="25">
    <w:abstractNumId w:val="5"/>
  </w:num>
  <w:num w:numId="26">
    <w:abstractNumId w:val="10"/>
  </w:num>
  <w:num w:numId="27">
    <w:abstractNumId w:val="18"/>
  </w:num>
  <w:num w:numId="28">
    <w:abstractNumId w:val="6"/>
  </w:num>
  <w:num w:numId="29">
    <w:abstractNumId w:val="8"/>
  </w:num>
  <w:num w:numId="30">
    <w:abstractNumId w:val="11"/>
  </w:num>
  <w:num w:numId="31">
    <w:abstractNumId w:val="4"/>
  </w:num>
  <w:num w:numId="32">
    <w:abstractNumId w:val="26"/>
  </w:num>
  <w:num w:numId="3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05"/>
    <w:rsid w:val="00003542"/>
    <w:rsid w:val="000071D4"/>
    <w:rsid w:val="00017C47"/>
    <w:rsid w:val="00082B56"/>
    <w:rsid w:val="000A43EE"/>
    <w:rsid w:val="000A521A"/>
    <w:rsid w:val="000F12E0"/>
    <w:rsid w:val="001073BB"/>
    <w:rsid w:val="001137B4"/>
    <w:rsid w:val="00115890"/>
    <w:rsid w:val="00116789"/>
    <w:rsid w:val="00133DEB"/>
    <w:rsid w:val="0014355E"/>
    <w:rsid w:val="00150298"/>
    <w:rsid w:val="001707B8"/>
    <w:rsid w:val="001820E2"/>
    <w:rsid w:val="001A6D21"/>
    <w:rsid w:val="001B0168"/>
    <w:rsid w:val="001C5BD9"/>
    <w:rsid w:val="001D14A2"/>
    <w:rsid w:val="001E7F20"/>
    <w:rsid w:val="00211144"/>
    <w:rsid w:val="00246979"/>
    <w:rsid w:val="00253C51"/>
    <w:rsid w:val="00265150"/>
    <w:rsid w:val="00273134"/>
    <w:rsid w:val="00275D53"/>
    <w:rsid w:val="0028219E"/>
    <w:rsid w:val="002A12A1"/>
    <w:rsid w:val="002A2C46"/>
    <w:rsid w:val="002A5458"/>
    <w:rsid w:val="002B4F91"/>
    <w:rsid w:val="002D6D51"/>
    <w:rsid w:val="002F2FC7"/>
    <w:rsid w:val="003054A4"/>
    <w:rsid w:val="00320D5F"/>
    <w:rsid w:val="00340305"/>
    <w:rsid w:val="003429B3"/>
    <w:rsid w:val="00343DB7"/>
    <w:rsid w:val="0037254F"/>
    <w:rsid w:val="003740D6"/>
    <w:rsid w:val="003779CB"/>
    <w:rsid w:val="00390F1A"/>
    <w:rsid w:val="003A0EEE"/>
    <w:rsid w:val="003E59AA"/>
    <w:rsid w:val="003E71E2"/>
    <w:rsid w:val="003F6687"/>
    <w:rsid w:val="00406038"/>
    <w:rsid w:val="00420C51"/>
    <w:rsid w:val="0043296F"/>
    <w:rsid w:val="00460764"/>
    <w:rsid w:val="0046617E"/>
    <w:rsid w:val="00470AD3"/>
    <w:rsid w:val="00486989"/>
    <w:rsid w:val="00493D0D"/>
    <w:rsid w:val="004A1339"/>
    <w:rsid w:val="004A1F02"/>
    <w:rsid w:val="004A29E8"/>
    <w:rsid w:val="004A42DF"/>
    <w:rsid w:val="004B2284"/>
    <w:rsid w:val="004B4B8E"/>
    <w:rsid w:val="004B4E60"/>
    <w:rsid w:val="004C5318"/>
    <w:rsid w:val="004F079B"/>
    <w:rsid w:val="004F4813"/>
    <w:rsid w:val="004F7871"/>
    <w:rsid w:val="0050011D"/>
    <w:rsid w:val="00527C82"/>
    <w:rsid w:val="00541C99"/>
    <w:rsid w:val="00543846"/>
    <w:rsid w:val="0054561D"/>
    <w:rsid w:val="005627CE"/>
    <w:rsid w:val="005873C0"/>
    <w:rsid w:val="00590DA5"/>
    <w:rsid w:val="005A5F85"/>
    <w:rsid w:val="005C56F8"/>
    <w:rsid w:val="00631575"/>
    <w:rsid w:val="00645B54"/>
    <w:rsid w:val="006553BC"/>
    <w:rsid w:val="00682C2C"/>
    <w:rsid w:val="00690550"/>
    <w:rsid w:val="006A214A"/>
    <w:rsid w:val="006C0387"/>
    <w:rsid w:val="006C6A21"/>
    <w:rsid w:val="006D4C37"/>
    <w:rsid w:val="006D77B2"/>
    <w:rsid w:val="006E201E"/>
    <w:rsid w:val="006F5B81"/>
    <w:rsid w:val="00705ABE"/>
    <w:rsid w:val="00715447"/>
    <w:rsid w:val="00720431"/>
    <w:rsid w:val="007268B0"/>
    <w:rsid w:val="00730CD1"/>
    <w:rsid w:val="0073339F"/>
    <w:rsid w:val="007344F9"/>
    <w:rsid w:val="0073587A"/>
    <w:rsid w:val="00761F5E"/>
    <w:rsid w:val="00773761"/>
    <w:rsid w:val="00776AF6"/>
    <w:rsid w:val="007823A8"/>
    <w:rsid w:val="00797162"/>
    <w:rsid w:val="007A1FE5"/>
    <w:rsid w:val="007B1C04"/>
    <w:rsid w:val="007D0E45"/>
    <w:rsid w:val="007D3FC8"/>
    <w:rsid w:val="007D5EBC"/>
    <w:rsid w:val="007E0C71"/>
    <w:rsid w:val="007E1AB5"/>
    <w:rsid w:val="007F37F6"/>
    <w:rsid w:val="007F7BF9"/>
    <w:rsid w:val="00804A9E"/>
    <w:rsid w:val="00810F7E"/>
    <w:rsid w:val="00813C70"/>
    <w:rsid w:val="00815B1F"/>
    <w:rsid w:val="00827363"/>
    <w:rsid w:val="00850B76"/>
    <w:rsid w:val="00866556"/>
    <w:rsid w:val="00873659"/>
    <w:rsid w:val="00897A21"/>
    <w:rsid w:val="008A6BD9"/>
    <w:rsid w:val="00907797"/>
    <w:rsid w:val="00925F6E"/>
    <w:rsid w:val="00930A5F"/>
    <w:rsid w:val="009344B8"/>
    <w:rsid w:val="00942F84"/>
    <w:rsid w:val="009519C0"/>
    <w:rsid w:val="0095221C"/>
    <w:rsid w:val="00966625"/>
    <w:rsid w:val="009704A4"/>
    <w:rsid w:val="009933EA"/>
    <w:rsid w:val="00993544"/>
    <w:rsid w:val="009948FA"/>
    <w:rsid w:val="009B637D"/>
    <w:rsid w:val="009B6E8E"/>
    <w:rsid w:val="009D477E"/>
    <w:rsid w:val="009D7360"/>
    <w:rsid w:val="009E0310"/>
    <w:rsid w:val="009E0C5E"/>
    <w:rsid w:val="009E43C7"/>
    <w:rsid w:val="009F6F37"/>
    <w:rsid w:val="00A25682"/>
    <w:rsid w:val="00A47E9D"/>
    <w:rsid w:val="00A47F31"/>
    <w:rsid w:val="00A5391C"/>
    <w:rsid w:val="00A55C1D"/>
    <w:rsid w:val="00A8188C"/>
    <w:rsid w:val="00A81FF2"/>
    <w:rsid w:val="00A83586"/>
    <w:rsid w:val="00A85116"/>
    <w:rsid w:val="00A90964"/>
    <w:rsid w:val="00A952F2"/>
    <w:rsid w:val="00AA1852"/>
    <w:rsid w:val="00AA77CF"/>
    <w:rsid w:val="00AF2086"/>
    <w:rsid w:val="00AF631D"/>
    <w:rsid w:val="00B03D7E"/>
    <w:rsid w:val="00B075D2"/>
    <w:rsid w:val="00B24CF0"/>
    <w:rsid w:val="00B2564A"/>
    <w:rsid w:val="00B30CAD"/>
    <w:rsid w:val="00B401CD"/>
    <w:rsid w:val="00B732DB"/>
    <w:rsid w:val="00B85DBC"/>
    <w:rsid w:val="00BA4C0D"/>
    <w:rsid w:val="00BB51B8"/>
    <w:rsid w:val="00BC1EA1"/>
    <w:rsid w:val="00BC4AFC"/>
    <w:rsid w:val="00BC6392"/>
    <w:rsid w:val="00BD3FF9"/>
    <w:rsid w:val="00BE66E6"/>
    <w:rsid w:val="00BE7D6B"/>
    <w:rsid w:val="00C23D50"/>
    <w:rsid w:val="00C249BE"/>
    <w:rsid w:val="00C561C7"/>
    <w:rsid w:val="00C64363"/>
    <w:rsid w:val="00C84C26"/>
    <w:rsid w:val="00C9042F"/>
    <w:rsid w:val="00C93537"/>
    <w:rsid w:val="00CA0D24"/>
    <w:rsid w:val="00CB13C0"/>
    <w:rsid w:val="00CB2D3D"/>
    <w:rsid w:val="00CB3B7C"/>
    <w:rsid w:val="00CE3B77"/>
    <w:rsid w:val="00D0353D"/>
    <w:rsid w:val="00D04301"/>
    <w:rsid w:val="00D07278"/>
    <w:rsid w:val="00D2645D"/>
    <w:rsid w:val="00D328EF"/>
    <w:rsid w:val="00D46EBC"/>
    <w:rsid w:val="00D53A2A"/>
    <w:rsid w:val="00D54203"/>
    <w:rsid w:val="00D77561"/>
    <w:rsid w:val="00DF37C0"/>
    <w:rsid w:val="00E20735"/>
    <w:rsid w:val="00E2251B"/>
    <w:rsid w:val="00E245EF"/>
    <w:rsid w:val="00E25DAF"/>
    <w:rsid w:val="00E40D4F"/>
    <w:rsid w:val="00E63C2A"/>
    <w:rsid w:val="00E800D9"/>
    <w:rsid w:val="00E9041B"/>
    <w:rsid w:val="00E90EDD"/>
    <w:rsid w:val="00EA4688"/>
    <w:rsid w:val="00EA556D"/>
    <w:rsid w:val="00EC63EC"/>
    <w:rsid w:val="00EC742B"/>
    <w:rsid w:val="00EE0416"/>
    <w:rsid w:val="00EF128E"/>
    <w:rsid w:val="00F2768A"/>
    <w:rsid w:val="00F43D0A"/>
    <w:rsid w:val="00F44C49"/>
    <w:rsid w:val="00F45517"/>
    <w:rsid w:val="00F45C66"/>
    <w:rsid w:val="00F74000"/>
    <w:rsid w:val="00F8347D"/>
    <w:rsid w:val="00F85CD5"/>
    <w:rsid w:val="00F87161"/>
    <w:rsid w:val="00FA5A13"/>
    <w:rsid w:val="00FB5506"/>
    <w:rsid w:val="00FD1CFE"/>
    <w:rsid w:val="00FD408F"/>
    <w:rsid w:val="00FD6434"/>
    <w:rsid w:val="00FD7256"/>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customStyle="1" w:styleId="UnresolvedMention1">
    <w:name w:val="Unresolved Mention1"/>
    <w:basedOn w:val="DefaultParagraphFont"/>
    <w:uiPriority w:val="99"/>
    <w:semiHidden/>
    <w:unhideWhenUsed/>
    <w:rsid w:val="001073BB"/>
    <w:rPr>
      <w:color w:val="605E5C"/>
      <w:shd w:val="clear" w:color="auto" w:fill="E1DFDD"/>
    </w:rPr>
  </w:style>
  <w:style w:type="table" w:styleId="TableGrid">
    <w:name w:val="Table Grid"/>
    <w:basedOn w:val="TableNormal"/>
    <w:uiPriority w:val="5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numbering" w:customStyle="1" w:styleId="Style1">
    <w:name w:val="Style1"/>
    <w:uiPriority w:val="99"/>
    <w:rsid w:val="009B6E8E"/>
    <w:pPr>
      <w:numPr>
        <w:numId w:val="33"/>
      </w:numPr>
    </w:pPr>
  </w:style>
  <w:style w:type="paragraph" w:styleId="Revision">
    <w:name w:val="Revision"/>
    <w:hidden/>
    <w:uiPriority w:val="99"/>
    <w:semiHidden/>
    <w:rsid w:val="00115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58208">
      <w:bodyDiv w:val="1"/>
      <w:marLeft w:val="0"/>
      <w:marRight w:val="0"/>
      <w:marTop w:val="0"/>
      <w:marBottom w:val="0"/>
      <w:divBdr>
        <w:top w:val="none" w:sz="0" w:space="0" w:color="auto"/>
        <w:left w:val="none" w:sz="0" w:space="0" w:color="auto"/>
        <w:bottom w:val="none" w:sz="0" w:space="0" w:color="auto"/>
        <w:right w:val="none" w:sz="0" w:space="0" w:color="auto"/>
      </w:divBdr>
    </w:div>
    <w:div w:id="279148089">
      <w:bodyDiv w:val="1"/>
      <w:marLeft w:val="0"/>
      <w:marRight w:val="0"/>
      <w:marTop w:val="0"/>
      <w:marBottom w:val="0"/>
      <w:divBdr>
        <w:top w:val="none" w:sz="0" w:space="0" w:color="auto"/>
        <w:left w:val="none" w:sz="0" w:space="0" w:color="auto"/>
        <w:bottom w:val="none" w:sz="0" w:space="0" w:color="auto"/>
        <w:right w:val="none" w:sz="0" w:space="0" w:color="auto"/>
      </w:divBdr>
    </w:div>
    <w:div w:id="1590307136">
      <w:bodyDiv w:val="1"/>
      <w:marLeft w:val="0"/>
      <w:marRight w:val="0"/>
      <w:marTop w:val="0"/>
      <w:marBottom w:val="0"/>
      <w:divBdr>
        <w:top w:val="none" w:sz="0" w:space="0" w:color="auto"/>
        <w:left w:val="none" w:sz="0" w:space="0" w:color="auto"/>
        <w:bottom w:val="none" w:sz="0" w:space="0" w:color="auto"/>
        <w:right w:val="none" w:sz="0" w:space="0" w:color="auto"/>
      </w:divBdr>
    </w:div>
    <w:div w:id="1944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AB72-3920-4262-9A3A-363D3385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6304</Words>
  <Characters>35938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15</cp:revision>
  <cp:lastPrinted>2021-01-13T13:52:00Z</cp:lastPrinted>
  <dcterms:created xsi:type="dcterms:W3CDTF">2021-01-16T20:13:00Z</dcterms:created>
  <dcterms:modified xsi:type="dcterms:W3CDTF">2021-01-17T16:15:00Z</dcterms:modified>
</cp:coreProperties>
</file>