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C8D98" w14:textId="77777777" w:rsidR="00AB6AB5" w:rsidRPr="00E3099E" w:rsidRDefault="00AB6AB5" w:rsidP="00AB6AB5">
      <w:pPr>
        <w:ind w:right="-178"/>
        <w:jc w:val="center"/>
        <w:rPr>
          <w:b/>
          <w:sz w:val="22"/>
          <w:szCs w:val="22"/>
        </w:rPr>
      </w:pPr>
      <w:r w:rsidRPr="00E3099E">
        <w:rPr>
          <w:b/>
          <w:sz w:val="22"/>
          <w:szCs w:val="22"/>
        </w:rPr>
        <w:t>UAB „</w:t>
      </w:r>
      <w:proofErr w:type="spellStart"/>
      <w:r w:rsidRPr="00E3099E">
        <w:rPr>
          <w:b/>
          <w:sz w:val="22"/>
          <w:szCs w:val="22"/>
        </w:rPr>
        <w:t>Ineksa</w:t>
      </w:r>
      <w:proofErr w:type="spellEnd"/>
      <w:r w:rsidRPr="00E3099E">
        <w:rPr>
          <w:b/>
          <w:sz w:val="22"/>
          <w:szCs w:val="22"/>
        </w:rPr>
        <w:t>“</w:t>
      </w:r>
    </w:p>
    <w:p w14:paraId="5F50FBEA" w14:textId="77777777" w:rsidR="00AB6AB5" w:rsidRPr="00E3099E" w:rsidRDefault="00AB6AB5" w:rsidP="00AB6AB5">
      <w:pPr>
        <w:ind w:right="-178"/>
        <w:jc w:val="center"/>
        <w:rPr>
          <w:b/>
          <w:sz w:val="22"/>
          <w:szCs w:val="22"/>
        </w:rPr>
      </w:pPr>
    </w:p>
    <w:p w14:paraId="40DD2CA7" w14:textId="77777777" w:rsidR="00AB6AB5" w:rsidRPr="00E3099E" w:rsidRDefault="00AB6AB5" w:rsidP="00AB6AB5">
      <w:pPr>
        <w:ind w:right="-178"/>
        <w:jc w:val="center"/>
        <w:rPr>
          <w:sz w:val="22"/>
          <w:szCs w:val="22"/>
        </w:rPr>
      </w:pPr>
      <w:r w:rsidRPr="00E3099E">
        <w:rPr>
          <w:sz w:val="22"/>
          <w:szCs w:val="22"/>
        </w:rPr>
        <w:t>UAB „</w:t>
      </w:r>
      <w:proofErr w:type="spellStart"/>
      <w:r w:rsidRPr="00E3099E">
        <w:rPr>
          <w:sz w:val="22"/>
          <w:szCs w:val="22"/>
        </w:rPr>
        <w:t>Ineksa</w:t>
      </w:r>
      <w:proofErr w:type="spellEnd"/>
      <w:r w:rsidRPr="00E3099E">
        <w:rPr>
          <w:sz w:val="22"/>
          <w:szCs w:val="22"/>
        </w:rPr>
        <w:t xml:space="preserve">“ , Sodžiaus g. 50, LT – 97100 </w:t>
      </w:r>
      <w:proofErr w:type="spellStart"/>
      <w:r w:rsidRPr="00E3099E">
        <w:rPr>
          <w:sz w:val="22"/>
          <w:szCs w:val="22"/>
        </w:rPr>
        <w:t>Kretingsodžio</w:t>
      </w:r>
      <w:proofErr w:type="spellEnd"/>
      <w:r w:rsidRPr="00E3099E">
        <w:rPr>
          <w:sz w:val="22"/>
          <w:szCs w:val="22"/>
        </w:rPr>
        <w:t xml:space="preserve"> k., Kretingos r.;  įm.  kodas  264592890/PVM mokėtojo kodas LT645928917;  tel.: +370 612 63429,  e-</w:t>
      </w:r>
      <w:proofErr w:type="spellStart"/>
      <w:r w:rsidRPr="00E3099E">
        <w:rPr>
          <w:sz w:val="22"/>
          <w:szCs w:val="22"/>
        </w:rPr>
        <w:t>mail</w:t>
      </w:r>
      <w:proofErr w:type="spellEnd"/>
      <w:r w:rsidRPr="00E3099E">
        <w:rPr>
          <w:sz w:val="22"/>
          <w:szCs w:val="22"/>
        </w:rPr>
        <w:t xml:space="preserve">: </w:t>
      </w:r>
      <w:r w:rsidRPr="00E3099E">
        <w:rPr>
          <w:bCs/>
          <w:color w:val="0000FF"/>
          <w:sz w:val="22"/>
          <w:szCs w:val="22"/>
          <w:u w:val="single"/>
        </w:rPr>
        <w:t>saulius@ineksa.com</w:t>
      </w:r>
    </w:p>
    <w:p w14:paraId="2DD088DA" w14:textId="55C14EC4" w:rsidR="00FB43E8" w:rsidRPr="00E3099E" w:rsidRDefault="00FB43E8" w:rsidP="00FB43E8">
      <w:pPr>
        <w:jc w:val="center"/>
        <w:rPr>
          <w:sz w:val="22"/>
          <w:szCs w:val="22"/>
        </w:rPr>
      </w:pPr>
    </w:p>
    <w:p w14:paraId="0620E5C9" w14:textId="77777777" w:rsidR="00FB43E8" w:rsidRPr="00E3099E" w:rsidRDefault="00FB43E8" w:rsidP="0081532B">
      <w:pPr>
        <w:jc w:val="center"/>
        <w:rPr>
          <w:b/>
          <w:sz w:val="22"/>
          <w:szCs w:val="22"/>
        </w:rPr>
      </w:pPr>
    </w:p>
    <w:p w14:paraId="08632481" w14:textId="57F5A752" w:rsidR="0081532B" w:rsidRPr="00E3099E" w:rsidRDefault="0081532B" w:rsidP="0081532B">
      <w:pPr>
        <w:jc w:val="center"/>
        <w:rPr>
          <w:b/>
          <w:sz w:val="22"/>
          <w:szCs w:val="22"/>
        </w:rPr>
      </w:pPr>
      <w:r w:rsidRPr="00E3099E">
        <w:rPr>
          <w:b/>
          <w:sz w:val="22"/>
          <w:szCs w:val="22"/>
        </w:rPr>
        <w:t>KONKURSO SĄLYGOS</w:t>
      </w:r>
    </w:p>
    <w:p w14:paraId="5E7C184B" w14:textId="77777777" w:rsidR="0081532B" w:rsidRPr="00E3099E" w:rsidRDefault="0081532B" w:rsidP="0081532B">
      <w:pPr>
        <w:jc w:val="center"/>
        <w:rPr>
          <w:sz w:val="22"/>
          <w:szCs w:val="22"/>
        </w:rPr>
      </w:pPr>
    </w:p>
    <w:p w14:paraId="7F1733AB" w14:textId="05A60E74" w:rsidR="00FB43E8" w:rsidRPr="00E3099E" w:rsidRDefault="00C3716D" w:rsidP="00FB43E8">
      <w:pPr>
        <w:jc w:val="center"/>
        <w:rPr>
          <w:b/>
          <w:sz w:val="22"/>
          <w:szCs w:val="22"/>
        </w:rPr>
      </w:pPr>
      <w:r w:rsidRPr="00E3099E">
        <w:rPr>
          <w:b/>
          <w:sz w:val="22"/>
          <w:szCs w:val="22"/>
        </w:rPr>
        <w:t>200</w:t>
      </w:r>
      <w:r w:rsidR="00FB43E8" w:rsidRPr="00E3099E">
        <w:rPr>
          <w:b/>
          <w:sz w:val="22"/>
          <w:szCs w:val="22"/>
        </w:rPr>
        <w:t xml:space="preserve"> kW GALIOS SAULĖS FOTOELEKTRINĖS ĮRANGOS,</w:t>
      </w:r>
    </w:p>
    <w:p w14:paraId="382632A3" w14:textId="63A92C7C" w:rsidR="00FB43E8" w:rsidRPr="00E3099E" w:rsidRDefault="00FB43E8" w:rsidP="00FB43E8">
      <w:pPr>
        <w:jc w:val="center"/>
        <w:rPr>
          <w:b/>
          <w:sz w:val="22"/>
          <w:szCs w:val="22"/>
        </w:rPr>
      </w:pPr>
      <w:r w:rsidRPr="00E3099E">
        <w:rPr>
          <w:b/>
          <w:sz w:val="22"/>
          <w:szCs w:val="22"/>
        </w:rPr>
        <w:t>ĮSKAITANT MONTAVIMO DARBUS, PIRKIMAS</w:t>
      </w:r>
    </w:p>
    <w:p w14:paraId="6C1C840F" w14:textId="1D032CB0" w:rsidR="00FB43E8" w:rsidRPr="00E3099E" w:rsidRDefault="00FB43E8" w:rsidP="00FB43E8">
      <w:pPr>
        <w:jc w:val="center"/>
        <w:rPr>
          <w:b/>
          <w:sz w:val="22"/>
          <w:szCs w:val="22"/>
        </w:rPr>
      </w:pPr>
    </w:p>
    <w:p w14:paraId="3784ADE8" w14:textId="77777777" w:rsidR="00FB43E8" w:rsidRPr="00E3099E" w:rsidRDefault="00FB43E8" w:rsidP="00FB43E8">
      <w:pPr>
        <w:jc w:val="center"/>
        <w:rPr>
          <w:b/>
          <w:sz w:val="22"/>
          <w:szCs w:val="22"/>
        </w:rPr>
      </w:pPr>
      <w:r w:rsidRPr="00E3099E">
        <w:rPr>
          <w:b/>
          <w:sz w:val="22"/>
          <w:szCs w:val="22"/>
        </w:rPr>
        <w:t>PAGAL PROJEKTĄ</w:t>
      </w:r>
    </w:p>
    <w:p w14:paraId="781066C8" w14:textId="77777777" w:rsidR="00FB43E8" w:rsidRPr="00E3099E" w:rsidRDefault="00FB43E8" w:rsidP="00FB43E8">
      <w:pPr>
        <w:jc w:val="center"/>
        <w:rPr>
          <w:b/>
          <w:sz w:val="22"/>
          <w:szCs w:val="22"/>
        </w:rPr>
      </w:pPr>
    </w:p>
    <w:p w14:paraId="28440E21" w14:textId="241D0B7E" w:rsidR="00FB43E8" w:rsidRPr="00E3099E" w:rsidRDefault="00EF1F52" w:rsidP="00FB43E8">
      <w:pPr>
        <w:jc w:val="center"/>
        <w:rPr>
          <w:b/>
          <w:sz w:val="22"/>
          <w:szCs w:val="22"/>
        </w:rPr>
      </w:pPr>
      <w:r w:rsidRPr="00E3099E">
        <w:rPr>
          <w:b/>
          <w:sz w:val="22"/>
          <w:szCs w:val="22"/>
        </w:rPr>
        <w:t>______________________________________</w:t>
      </w:r>
    </w:p>
    <w:p w14:paraId="1DD60B85" w14:textId="77777777" w:rsidR="00FB43E8" w:rsidRPr="00E3099E" w:rsidRDefault="00FB43E8" w:rsidP="00FB43E8">
      <w:pPr>
        <w:jc w:val="center"/>
        <w:rPr>
          <w:b/>
          <w:sz w:val="22"/>
          <w:szCs w:val="22"/>
        </w:rPr>
      </w:pPr>
    </w:p>
    <w:p w14:paraId="3B41B216" w14:textId="77777777" w:rsidR="0081532B" w:rsidRPr="00E3099E" w:rsidRDefault="0081532B" w:rsidP="0081532B">
      <w:pPr>
        <w:jc w:val="center"/>
        <w:rPr>
          <w:sz w:val="22"/>
          <w:szCs w:val="22"/>
        </w:rPr>
      </w:pPr>
    </w:p>
    <w:p w14:paraId="6259D659" w14:textId="77777777" w:rsidR="0081532B" w:rsidRPr="00E3099E" w:rsidRDefault="0081532B" w:rsidP="0081532B">
      <w:pPr>
        <w:jc w:val="center"/>
        <w:rPr>
          <w:b/>
          <w:sz w:val="22"/>
          <w:szCs w:val="22"/>
        </w:rPr>
      </w:pPr>
      <w:r w:rsidRPr="00E3099E">
        <w:rPr>
          <w:b/>
          <w:sz w:val="22"/>
          <w:szCs w:val="22"/>
        </w:rPr>
        <w:t>TURINYS</w:t>
      </w:r>
    </w:p>
    <w:p w14:paraId="2B8104CD" w14:textId="77777777" w:rsidR="0081532B" w:rsidRPr="00E3099E" w:rsidRDefault="0081532B" w:rsidP="0081532B">
      <w:pPr>
        <w:jc w:val="center"/>
        <w:rPr>
          <w:sz w:val="22"/>
          <w:szCs w:val="22"/>
        </w:rPr>
      </w:pPr>
    </w:p>
    <w:p w14:paraId="0FA1F89A" w14:textId="77777777" w:rsidR="0081532B" w:rsidRPr="00E3099E" w:rsidRDefault="0081532B" w:rsidP="0081532B">
      <w:pPr>
        <w:jc w:val="center"/>
        <w:rPr>
          <w:sz w:val="22"/>
          <w:szCs w:val="22"/>
        </w:rPr>
      </w:pPr>
    </w:p>
    <w:p w14:paraId="53CAF466" w14:textId="38190962" w:rsidR="0081532B" w:rsidRPr="00E3099E" w:rsidRDefault="0081532B" w:rsidP="0081532B">
      <w:pPr>
        <w:pStyle w:val="Turinys1"/>
        <w:rPr>
          <w:sz w:val="22"/>
          <w:szCs w:val="22"/>
          <w:lang w:eastAsia="lt-LT"/>
        </w:rPr>
      </w:pPr>
      <w:r w:rsidRPr="00E3099E">
        <w:rPr>
          <w:sz w:val="22"/>
          <w:szCs w:val="22"/>
        </w:rPr>
        <w:fldChar w:fldCharType="begin"/>
      </w:r>
      <w:r w:rsidRPr="00E3099E">
        <w:rPr>
          <w:sz w:val="22"/>
          <w:szCs w:val="22"/>
        </w:rPr>
        <w:instrText xml:space="preserve"> TOC \o "1-3" \h \z \u </w:instrText>
      </w:r>
      <w:r w:rsidRPr="00E3099E">
        <w:rPr>
          <w:sz w:val="22"/>
          <w:szCs w:val="22"/>
        </w:rPr>
        <w:fldChar w:fldCharType="separate"/>
      </w:r>
      <w:hyperlink w:anchor="_Toc297898747" w:history="1">
        <w:r w:rsidRPr="00E3099E">
          <w:rPr>
            <w:rStyle w:val="Hipersaitas"/>
            <w:rFonts w:eastAsia="Calibri"/>
            <w:b/>
            <w:sz w:val="22"/>
            <w:szCs w:val="22"/>
          </w:rPr>
          <w:t>1.</w:t>
        </w:r>
        <w:r w:rsidRPr="00E3099E">
          <w:rPr>
            <w:sz w:val="22"/>
            <w:szCs w:val="22"/>
            <w:lang w:eastAsia="lt-LT"/>
          </w:rPr>
          <w:tab/>
        </w:r>
        <w:r w:rsidRPr="00E3099E">
          <w:rPr>
            <w:rStyle w:val="Hipersaitas"/>
            <w:rFonts w:eastAsia="Calibri"/>
            <w:b/>
            <w:sz w:val="22"/>
            <w:szCs w:val="22"/>
          </w:rPr>
          <w:t>BENDROSIOS NUOSTATOS</w:t>
        </w:r>
        <w:r w:rsidRPr="00E3099E">
          <w:rPr>
            <w:webHidden/>
            <w:sz w:val="22"/>
            <w:szCs w:val="22"/>
          </w:rPr>
          <w:tab/>
        </w:r>
        <w:r w:rsidRPr="00E3099E">
          <w:rPr>
            <w:webHidden/>
            <w:sz w:val="22"/>
            <w:szCs w:val="22"/>
          </w:rPr>
          <w:fldChar w:fldCharType="begin"/>
        </w:r>
        <w:r w:rsidRPr="00E3099E">
          <w:rPr>
            <w:webHidden/>
            <w:sz w:val="22"/>
            <w:szCs w:val="22"/>
          </w:rPr>
          <w:instrText xml:space="preserve"> PAGEREF _Toc297898747 \h </w:instrText>
        </w:r>
        <w:r w:rsidRPr="00E3099E">
          <w:rPr>
            <w:webHidden/>
            <w:sz w:val="22"/>
            <w:szCs w:val="22"/>
          </w:rPr>
        </w:r>
        <w:r w:rsidRPr="00E3099E">
          <w:rPr>
            <w:webHidden/>
            <w:sz w:val="22"/>
            <w:szCs w:val="22"/>
          </w:rPr>
          <w:fldChar w:fldCharType="separate"/>
        </w:r>
        <w:r w:rsidR="004D414C" w:rsidRPr="00E3099E">
          <w:rPr>
            <w:webHidden/>
            <w:sz w:val="22"/>
            <w:szCs w:val="22"/>
          </w:rPr>
          <w:t>2</w:t>
        </w:r>
        <w:r w:rsidRPr="00E3099E">
          <w:rPr>
            <w:webHidden/>
            <w:sz w:val="22"/>
            <w:szCs w:val="22"/>
          </w:rPr>
          <w:fldChar w:fldCharType="end"/>
        </w:r>
      </w:hyperlink>
    </w:p>
    <w:p w14:paraId="2C0EDFB2" w14:textId="3B18ED71" w:rsidR="0081532B" w:rsidRPr="00E3099E" w:rsidRDefault="00B66686" w:rsidP="0081532B">
      <w:pPr>
        <w:pStyle w:val="Turinys1"/>
        <w:rPr>
          <w:sz w:val="22"/>
          <w:szCs w:val="22"/>
          <w:lang w:eastAsia="lt-LT"/>
        </w:rPr>
      </w:pPr>
      <w:hyperlink w:anchor="_Toc297898748" w:history="1">
        <w:r w:rsidR="0081532B" w:rsidRPr="00E3099E">
          <w:rPr>
            <w:rStyle w:val="Hipersaitas"/>
            <w:rFonts w:eastAsia="Calibri"/>
            <w:b/>
            <w:sz w:val="22"/>
            <w:szCs w:val="22"/>
          </w:rPr>
          <w:t>2.</w:t>
        </w:r>
        <w:r w:rsidR="0081532B" w:rsidRPr="00E3099E">
          <w:rPr>
            <w:sz w:val="22"/>
            <w:szCs w:val="22"/>
            <w:lang w:eastAsia="lt-LT"/>
          </w:rPr>
          <w:tab/>
        </w:r>
        <w:r w:rsidR="0081532B" w:rsidRPr="00E3099E">
          <w:rPr>
            <w:rStyle w:val="Hipersaitas"/>
            <w:rFonts w:eastAsia="Calibri"/>
            <w:b/>
            <w:sz w:val="22"/>
            <w:szCs w:val="22"/>
          </w:rPr>
          <w:t>PIRKIMO OBJEKTAS</w:t>
        </w:r>
        <w:r w:rsidR="0081532B" w:rsidRPr="00E3099E">
          <w:rPr>
            <w:webHidden/>
            <w:sz w:val="22"/>
            <w:szCs w:val="22"/>
          </w:rPr>
          <w:tab/>
        </w:r>
        <w:r w:rsidR="0081532B" w:rsidRPr="00E3099E">
          <w:rPr>
            <w:webHidden/>
            <w:sz w:val="22"/>
            <w:szCs w:val="22"/>
          </w:rPr>
          <w:fldChar w:fldCharType="begin"/>
        </w:r>
        <w:r w:rsidR="0081532B" w:rsidRPr="00E3099E">
          <w:rPr>
            <w:webHidden/>
            <w:sz w:val="22"/>
            <w:szCs w:val="22"/>
          </w:rPr>
          <w:instrText xml:space="preserve"> PAGEREF _Toc297898748 \h </w:instrText>
        </w:r>
        <w:r w:rsidR="0081532B" w:rsidRPr="00E3099E">
          <w:rPr>
            <w:webHidden/>
            <w:sz w:val="22"/>
            <w:szCs w:val="22"/>
          </w:rPr>
        </w:r>
        <w:r w:rsidR="0081532B" w:rsidRPr="00E3099E">
          <w:rPr>
            <w:webHidden/>
            <w:sz w:val="22"/>
            <w:szCs w:val="22"/>
          </w:rPr>
          <w:fldChar w:fldCharType="separate"/>
        </w:r>
        <w:r w:rsidR="004D414C" w:rsidRPr="00E3099E">
          <w:rPr>
            <w:webHidden/>
            <w:sz w:val="22"/>
            <w:szCs w:val="22"/>
          </w:rPr>
          <w:t>2</w:t>
        </w:r>
        <w:r w:rsidR="0081532B" w:rsidRPr="00E3099E">
          <w:rPr>
            <w:webHidden/>
            <w:sz w:val="22"/>
            <w:szCs w:val="22"/>
          </w:rPr>
          <w:fldChar w:fldCharType="end"/>
        </w:r>
      </w:hyperlink>
    </w:p>
    <w:p w14:paraId="51A8860E" w14:textId="5550DA5F" w:rsidR="0081532B" w:rsidRPr="00E3099E" w:rsidRDefault="00B66686" w:rsidP="0081532B">
      <w:pPr>
        <w:pStyle w:val="Turinys1"/>
        <w:rPr>
          <w:sz w:val="22"/>
          <w:szCs w:val="22"/>
          <w:lang w:eastAsia="lt-LT"/>
        </w:rPr>
      </w:pPr>
      <w:hyperlink w:anchor="_Toc297898749" w:history="1">
        <w:r w:rsidR="0081532B" w:rsidRPr="00E3099E">
          <w:rPr>
            <w:rStyle w:val="Hipersaitas"/>
            <w:rFonts w:eastAsia="Calibri"/>
            <w:b/>
            <w:sz w:val="22"/>
            <w:szCs w:val="22"/>
          </w:rPr>
          <w:t>3.</w:t>
        </w:r>
        <w:r w:rsidR="0081532B" w:rsidRPr="00E3099E">
          <w:rPr>
            <w:sz w:val="22"/>
            <w:szCs w:val="22"/>
            <w:lang w:eastAsia="lt-LT"/>
          </w:rPr>
          <w:tab/>
        </w:r>
        <w:r w:rsidR="0081532B" w:rsidRPr="00E3099E">
          <w:rPr>
            <w:rStyle w:val="Hipersaitas"/>
            <w:rFonts w:eastAsia="Calibri"/>
            <w:b/>
            <w:sz w:val="22"/>
            <w:szCs w:val="22"/>
          </w:rPr>
          <w:t>TIEKĖJŲ KVALIFIKACIJOS REIKALAVIMAI</w:t>
        </w:r>
        <w:r w:rsidR="0081532B" w:rsidRPr="00E3099E">
          <w:rPr>
            <w:webHidden/>
            <w:sz w:val="22"/>
            <w:szCs w:val="22"/>
          </w:rPr>
          <w:tab/>
        </w:r>
        <w:r w:rsidR="0081532B" w:rsidRPr="00E3099E">
          <w:rPr>
            <w:webHidden/>
            <w:sz w:val="22"/>
            <w:szCs w:val="22"/>
          </w:rPr>
          <w:fldChar w:fldCharType="begin"/>
        </w:r>
        <w:r w:rsidR="0081532B" w:rsidRPr="00E3099E">
          <w:rPr>
            <w:webHidden/>
            <w:sz w:val="22"/>
            <w:szCs w:val="22"/>
          </w:rPr>
          <w:instrText xml:space="preserve"> PAGEREF _Toc297898749 \h </w:instrText>
        </w:r>
        <w:r w:rsidR="0081532B" w:rsidRPr="00E3099E">
          <w:rPr>
            <w:webHidden/>
            <w:sz w:val="22"/>
            <w:szCs w:val="22"/>
          </w:rPr>
        </w:r>
        <w:r w:rsidR="0081532B" w:rsidRPr="00E3099E">
          <w:rPr>
            <w:webHidden/>
            <w:sz w:val="22"/>
            <w:szCs w:val="22"/>
          </w:rPr>
          <w:fldChar w:fldCharType="separate"/>
        </w:r>
        <w:r w:rsidR="004D414C" w:rsidRPr="00E3099E">
          <w:rPr>
            <w:webHidden/>
            <w:sz w:val="22"/>
            <w:szCs w:val="22"/>
          </w:rPr>
          <w:t>3</w:t>
        </w:r>
        <w:r w:rsidR="0081532B" w:rsidRPr="00E3099E">
          <w:rPr>
            <w:webHidden/>
            <w:sz w:val="22"/>
            <w:szCs w:val="22"/>
          </w:rPr>
          <w:fldChar w:fldCharType="end"/>
        </w:r>
      </w:hyperlink>
    </w:p>
    <w:p w14:paraId="492BB17C" w14:textId="3EDB330C" w:rsidR="0081532B" w:rsidRPr="00E3099E" w:rsidRDefault="00B66686" w:rsidP="0081532B">
      <w:pPr>
        <w:pStyle w:val="Turinys1"/>
        <w:rPr>
          <w:sz w:val="22"/>
          <w:szCs w:val="22"/>
          <w:lang w:eastAsia="lt-LT"/>
        </w:rPr>
      </w:pPr>
      <w:hyperlink w:anchor="_Toc297898750" w:history="1">
        <w:r w:rsidR="0081532B" w:rsidRPr="00E3099E">
          <w:rPr>
            <w:rStyle w:val="Hipersaitas"/>
            <w:rFonts w:eastAsia="Calibri"/>
            <w:b/>
            <w:sz w:val="22"/>
            <w:szCs w:val="22"/>
          </w:rPr>
          <w:t>4.</w:t>
        </w:r>
        <w:r w:rsidR="0081532B" w:rsidRPr="00E3099E">
          <w:rPr>
            <w:sz w:val="22"/>
            <w:szCs w:val="22"/>
            <w:lang w:eastAsia="lt-LT"/>
          </w:rPr>
          <w:tab/>
        </w:r>
        <w:r w:rsidR="0081532B" w:rsidRPr="00E3099E">
          <w:rPr>
            <w:rStyle w:val="Hipersaitas"/>
            <w:rFonts w:eastAsia="Calibri"/>
            <w:b/>
            <w:sz w:val="22"/>
            <w:szCs w:val="22"/>
          </w:rPr>
          <w:t>PASIŪLYMŲ RENGIMAS, PATEIKIMAS, KEITIMAS</w:t>
        </w:r>
        <w:r w:rsidR="0081532B" w:rsidRPr="00E3099E">
          <w:rPr>
            <w:webHidden/>
            <w:sz w:val="22"/>
            <w:szCs w:val="22"/>
          </w:rPr>
          <w:tab/>
        </w:r>
        <w:r w:rsidR="0081532B" w:rsidRPr="00E3099E">
          <w:rPr>
            <w:webHidden/>
            <w:sz w:val="22"/>
            <w:szCs w:val="22"/>
          </w:rPr>
          <w:fldChar w:fldCharType="begin"/>
        </w:r>
        <w:r w:rsidR="0081532B" w:rsidRPr="00E3099E">
          <w:rPr>
            <w:webHidden/>
            <w:sz w:val="22"/>
            <w:szCs w:val="22"/>
          </w:rPr>
          <w:instrText xml:space="preserve"> PAGEREF _Toc297898750 \h </w:instrText>
        </w:r>
        <w:r w:rsidR="0081532B" w:rsidRPr="00E3099E">
          <w:rPr>
            <w:webHidden/>
            <w:sz w:val="22"/>
            <w:szCs w:val="22"/>
          </w:rPr>
        </w:r>
        <w:r w:rsidR="0081532B" w:rsidRPr="00E3099E">
          <w:rPr>
            <w:webHidden/>
            <w:sz w:val="22"/>
            <w:szCs w:val="22"/>
          </w:rPr>
          <w:fldChar w:fldCharType="separate"/>
        </w:r>
        <w:r w:rsidR="004D414C" w:rsidRPr="00E3099E">
          <w:rPr>
            <w:webHidden/>
            <w:sz w:val="22"/>
            <w:szCs w:val="22"/>
          </w:rPr>
          <w:t>5</w:t>
        </w:r>
        <w:r w:rsidR="0081532B" w:rsidRPr="00E3099E">
          <w:rPr>
            <w:webHidden/>
            <w:sz w:val="22"/>
            <w:szCs w:val="22"/>
          </w:rPr>
          <w:fldChar w:fldCharType="end"/>
        </w:r>
      </w:hyperlink>
    </w:p>
    <w:p w14:paraId="2C44B931" w14:textId="57F7ED42" w:rsidR="0081532B" w:rsidRPr="00E3099E" w:rsidRDefault="00B66686" w:rsidP="0081532B">
      <w:pPr>
        <w:pStyle w:val="Turinys1"/>
        <w:rPr>
          <w:sz w:val="22"/>
          <w:szCs w:val="22"/>
          <w:lang w:eastAsia="lt-LT"/>
        </w:rPr>
      </w:pPr>
      <w:hyperlink w:anchor="_Toc297898751" w:history="1">
        <w:r w:rsidR="0081532B" w:rsidRPr="00E3099E">
          <w:rPr>
            <w:rStyle w:val="Hipersaitas"/>
            <w:rFonts w:eastAsia="Calibri"/>
            <w:b/>
            <w:sz w:val="22"/>
            <w:szCs w:val="22"/>
          </w:rPr>
          <w:t>5.</w:t>
        </w:r>
        <w:r w:rsidR="0081532B" w:rsidRPr="00E3099E">
          <w:rPr>
            <w:sz w:val="22"/>
            <w:szCs w:val="22"/>
            <w:lang w:eastAsia="lt-LT"/>
          </w:rPr>
          <w:tab/>
        </w:r>
        <w:r w:rsidR="0081532B" w:rsidRPr="00E3099E">
          <w:rPr>
            <w:rStyle w:val="Hipersaitas"/>
            <w:rFonts w:eastAsia="Calibri"/>
            <w:b/>
            <w:sz w:val="22"/>
            <w:szCs w:val="22"/>
          </w:rPr>
          <w:t>KONKURSO SĄLYGŲ PAAIŠKINIMAS IR PATIKSLINIMAS</w:t>
        </w:r>
        <w:r w:rsidR="0081532B" w:rsidRPr="00E3099E">
          <w:rPr>
            <w:webHidden/>
            <w:sz w:val="22"/>
            <w:szCs w:val="22"/>
          </w:rPr>
          <w:tab/>
        </w:r>
        <w:r w:rsidR="0081532B" w:rsidRPr="00E3099E">
          <w:rPr>
            <w:webHidden/>
            <w:sz w:val="22"/>
            <w:szCs w:val="22"/>
          </w:rPr>
          <w:fldChar w:fldCharType="begin"/>
        </w:r>
        <w:r w:rsidR="0081532B" w:rsidRPr="00E3099E">
          <w:rPr>
            <w:webHidden/>
            <w:sz w:val="22"/>
            <w:szCs w:val="22"/>
          </w:rPr>
          <w:instrText xml:space="preserve"> PAGEREF _Toc297898751 \h </w:instrText>
        </w:r>
        <w:r w:rsidR="0081532B" w:rsidRPr="00E3099E">
          <w:rPr>
            <w:webHidden/>
            <w:sz w:val="22"/>
            <w:szCs w:val="22"/>
          </w:rPr>
        </w:r>
        <w:r w:rsidR="0081532B" w:rsidRPr="00E3099E">
          <w:rPr>
            <w:webHidden/>
            <w:sz w:val="22"/>
            <w:szCs w:val="22"/>
          </w:rPr>
          <w:fldChar w:fldCharType="separate"/>
        </w:r>
        <w:r w:rsidR="004D414C" w:rsidRPr="00E3099E">
          <w:rPr>
            <w:webHidden/>
            <w:sz w:val="22"/>
            <w:szCs w:val="22"/>
          </w:rPr>
          <w:t>7</w:t>
        </w:r>
        <w:r w:rsidR="0081532B" w:rsidRPr="00E3099E">
          <w:rPr>
            <w:webHidden/>
            <w:sz w:val="22"/>
            <w:szCs w:val="22"/>
          </w:rPr>
          <w:fldChar w:fldCharType="end"/>
        </w:r>
      </w:hyperlink>
    </w:p>
    <w:p w14:paraId="638149CA" w14:textId="434C8882" w:rsidR="0081532B" w:rsidRPr="00E3099E" w:rsidRDefault="00B66686" w:rsidP="0081532B">
      <w:pPr>
        <w:pStyle w:val="Turinys1"/>
        <w:rPr>
          <w:sz w:val="22"/>
          <w:szCs w:val="22"/>
          <w:lang w:eastAsia="lt-LT"/>
        </w:rPr>
      </w:pPr>
      <w:hyperlink w:anchor="_Toc297898752" w:history="1">
        <w:r w:rsidR="0081532B" w:rsidRPr="00E3099E">
          <w:rPr>
            <w:rStyle w:val="Hipersaitas"/>
            <w:rFonts w:eastAsia="Calibri"/>
            <w:b/>
            <w:spacing w:val="-8"/>
            <w:sz w:val="22"/>
            <w:szCs w:val="22"/>
          </w:rPr>
          <w:t>6.</w:t>
        </w:r>
        <w:r w:rsidR="0081532B" w:rsidRPr="00E3099E">
          <w:rPr>
            <w:sz w:val="22"/>
            <w:szCs w:val="22"/>
            <w:lang w:eastAsia="lt-LT"/>
          </w:rPr>
          <w:tab/>
        </w:r>
        <w:r w:rsidR="0081532B" w:rsidRPr="00E3099E">
          <w:rPr>
            <w:rStyle w:val="Hipersaitas"/>
            <w:rFonts w:eastAsia="Calibri"/>
            <w:b/>
            <w:spacing w:val="-8"/>
            <w:sz w:val="22"/>
            <w:szCs w:val="22"/>
          </w:rPr>
          <w:t xml:space="preserve">PASIŪLYMŲ </w:t>
        </w:r>
        <w:r w:rsidR="0081532B" w:rsidRPr="00E3099E">
          <w:rPr>
            <w:rStyle w:val="Hipersaitas"/>
            <w:rFonts w:eastAsia="Calibri"/>
            <w:b/>
            <w:sz w:val="22"/>
            <w:szCs w:val="22"/>
          </w:rPr>
          <w:t>NAGRINĖJIMAS IR VERTINIMAS</w:t>
        </w:r>
        <w:r w:rsidR="0081532B" w:rsidRPr="00E3099E">
          <w:rPr>
            <w:webHidden/>
            <w:sz w:val="22"/>
            <w:szCs w:val="22"/>
          </w:rPr>
          <w:tab/>
        </w:r>
        <w:r w:rsidR="0081532B" w:rsidRPr="00E3099E">
          <w:rPr>
            <w:webHidden/>
            <w:sz w:val="22"/>
            <w:szCs w:val="22"/>
          </w:rPr>
          <w:fldChar w:fldCharType="begin"/>
        </w:r>
        <w:r w:rsidR="0081532B" w:rsidRPr="00E3099E">
          <w:rPr>
            <w:webHidden/>
            <w:sz w:val="22"/>
            <w:szCs w:val="22"/>
          </w:rPr>
          <w:instrText xml:space="preserve"> PAGEREF _Toc297898752 \h </w:instrText>
        </w:r>
        <w:r w:rsidR="0081532B" w:rsidRPr="00E3099E">
          <w:rPr>
            <w:webHidden/>
            <w:sz w:val="22"/>
            <w:szCs w:val="22"/>
          </w:rPr>
        </w:r>
        <w:r w:rsidR="0081532B" w:rsidRPr="00E3099E">
          <w:rPr>
            <w:webHidden/>
            <w:sz w:val="22"/>
            <w:szCs w:val="22"/>
          </w:rPr>
          <w:fldChar w:fldCharType="separate"/>
        </w:r>
        <w:r w:rsidR="004D414C" w:rsidRPr="00E3099E">
          <w:rPr>
            <w:webHidden/>
            <w:sz w:val="22"/>
            <w:szCs w:val="22"/>
          </w:rPr>
          <w:t>8</w:t>
        </w:r>
        <w:r w:rsidR="0081532B" w:rsidRPr="00E3099E">
          <w:rPr>
            <w:webHidden/>
            <w:sz w:val="22"/>
            <w:szCs w:val="22"/>
          </w:rPr>
          <w:fldChar w:fldCharType="end"/>
        </w:r>
      </w:hyperlink>
    </w:p>
    <w:p w14:paraId="71F8C50A" w14:textId="12C57D06" w:rsidR="0081532B" w:rsidRPr="00E3099E" w:rsidRDefault="00B66686" w:rsidP="0081532B">
      <w:pPr>
        <w:pStyle w:val="Turinys1"/>
        <w:rPr>
          <w:sz w:val="22"/>
          <w:szCs w:val="22"/>
          <w:lang w:eastAsia="lt-LT"/>
        </w:rPr>
      </w:pPr>
      <w:hyperlink w:anchor="_Toc297898753" w:history="1">
        <w:r w:rsidR="0081532B" w:rsidRPr="00E3099E">
          <w:rPr>
            <w:rStyle w:val="Hipersaitas"/>
            <w:rFonts w:eastAsia="Calibri"/>
            <w:b/>
            <w:sz w:val="22"/>
            <w:szCs w:val="22"/>
          </w:rPr>
          <w:t>7.</w:t>
        </w:r>
        <w:r w:rsidR="0081532B" w:rsidRPr="00E3099E">
          <w:rPr>
            <w:sz w:val="22"/>
            <w:szCs w:val="22"/>
            <w:lang w:eastAsia="lt-LT"/>
          </w:rPr>
          <w:tab/>
        </w:r>
        <w:r w:rsidR="0081532B" w:rsidRPr="00E3099E">
          <w:rPr>
            <w:rStyle w:val="Hipersaitas"/>
            <w:rFonts w:eastAsia="Calibri"/>
            <w:b/>
            <w:sz w:val="22"/>
            <w:szCs w:val="22"/>
          </w:rPr>
          <w:t>PASIŪLYMŲ ATMETIMO PRIEŽASTYS</w:t>
        </w:r>
        <w:r w:rsidR="0081532B" w:rsidRPr="00E3099E">
          <w:rPr>
            <w:webHidden/>
            <w:sz w:val="22"/>
            <w:szCs w:val="22"/>
          </w:rPr>
          <w:tab/>
        </w:r>
        <w:r w:rsidR="0081532B" w:rsidRPr="00E3099E">
          <w:rPr>
            <w:webHidden/>
            <w:sz w:val="22"/>
            <w:szCs w:val="22"/>
          </w:rPr>
          <w:fldChar w:fldCharType="begin"/>
        </w:r>
        <w:r w:rsidR="0081532B" w:rsidRPr="00E3099E">
          <w:rPr>
            <w:webHidden/>
            <w:sz w:val="22"/>
            <w:szCs w:val="22"/>
          </w:rPr>
          <w:instrText xml:space="preserve"> PAGEREF _Toc297898753 \h </w:instrText>
        </w:r>
        <w:r w:rsidR="0081532B" w:rsidRPr="00E3099E">
          <w:rPr>
            <w:webHidden/>
            <w:sz w:val="22"/>
            <w:szCs w:val="22"/>
          </w:rPr>
        </w:r>
        <w:r w:rsidR="0081532B" w:rsidRPr="00E3099E">
          <w:rPr>
            <w:webHidden/>
            <w:sz w:val="22"/>
            <w:szCs w:val="22"/>
          </w:rPr>
          <w:fldChar w:fldCharType="separate"/>
        </w:r>
        <w:r w:rsidR="004D414C" w:rsidRPr="00E3099E">
          <w:rPr>
            <w:webHidden/>
            <w:sz w:val="22"/>
            <w:szCs w:val="22"/>
          </w:rPr>
          <w:t>11</w:t>
        </w:r>
        <w:r w:rsidR="0081532B" w:rsidRPr="00E3099E">
          <w:rPr>
            <w:webHidden/>
            <w:sz w:val="22"/>
            <w:szCs w:val="22"/>
          </w:rPr>
          <w:fldChar w:fldCharType="end"/>
        </w:r>
      </w:hyperlink>
    </w:p>
    <w:p w14:paraId="6FABF7BB" w14:textId="40220458" w:rsidR="0081532B" w:rsidRPr="00E3099E" w:rsidRDefault="00B66686" w:rsidP="0081532B">
      <w:pPr>
        <w:pStyle w:val="Turinys1"/>
        <w:rPr>
          <w:sz w:val="22"/>
          <w:szCs w:val="22"/>
          <w:lang w:eastAsia="lt-LT"/>
        </w:rPr>
      </w:pPr>
      <w:hyperlink w:anchor="_Toc297898754" w:history="1">
        <w:r w:rsidR="0081532B" w:rsidRPr="00E3099E">
          <w:rPr>
            <w:rStyle w:val="Hipersaitas"/>
            <w:rFonts w:eastAsia="Calibri"/>
            <w:b/>
            <w:sz w:val="22"/>
            <w:szCs w:val="22"/>
          </w:rPr>
          <w:t>8.</w:t>
        </w:r>
        <w:r w:rsidR="0081532B" w:rsidRPr="00E3099E">
          <w:rPr>
            <w:sz w:val="22"/>
            <w:szCs w:val="22"/>
            <w:lang w:eastAsia="lt-LT"/>
          </w:rPr>
          <w:tab/>
        </w:r>
        <w:r w:rsidR="0081532B" w:rsidRPr="00E3099E">
          <w:rPr>
            <w:rStyle w:val="Hipersaitas"/>
            <w:rFonts w:eastAsia="Calibri"/>
            <w:b/>
            <w:caps/>
            <w:sz w:val="22"/>
            <w:szCs w:val="22"/>
          </w:rPr>
          <w:t>Derybos</w:t>
        </w:r>
        <w:r w:rsidR="0081532B" w:rsidRPr="00E3099E">
          <w:rPr>
            <w:webHidden/>
            <w:sz w:val="22"/>
            <w:szCs w:val="22"/>
          </w:rPr>
          <w:tab/>
        </w:r>
        <w:r w:rsidR="0081532B" w:rsidRPr="00E3099E">
          <w:rPr>
            <w:webHidden/>
            <w:sz w:val="22"/>
            <w:szCs w:val="22"/>
          </w:rPr>
          <w:fldChar w:fldCharType="begin"/>
        </w:r>
        <w:r w:rsidR="0081532B" w:rsidRPr="00E3099E">
          <w:rPr>
            <w:webHidden/>
            <w:sz w:val="22"/>
            <w:szCs w:val="22"/>
          </w:rPr>
          <w:instrText xml:space="preserve"> PAGEREF _Toc297898754 \h </w:instrText>
        </w:r>
        <w:r w:rsidR="0081532B" w:rsidRPr="00E3099E">
          <w:rPr>
            <w:webHidden/>
            <w:sz w:val="22"/>
            <w:szCs w:val="22"/>
          </w:rPr>
        </w:r>
        <w:r w:rsidR="0081532B" w:rsidRPr="00E3099E">
          <w:rPr>
            <w:webHidden/>
            <w:sz w:val="22"/>
            <w:szCs w:val="22"/>
          </w:rPr>
          <w:fldChar w:fldCharType="separate"/>
        </w:r>
        <w:r w:rsidR="004D414C" w:rsidRPr="00E3099E">
          <w:rPr>
            <w:webHidden/>
            <w:sz w:val="22"/>
            <w:szCs w:val="22"/>
          </w:rPr>
          <w:t>11</w:t>
        </w:r>
        <w:r w:rsidR="0081532B" w:rsidRPr="00E3099E">
          <w:rPr>
            <w:webHidden/>
            <w:sz w:val="22"/>
            <w:szCs w:val="22"/>
          </w:rPr>
          <w:fldChar w:fldCharType="end"/>
        </w:r>
      </w:hyperlink>
    </w:p>
    <w:p w14:paraId="334BBEBD" w14:textId="42A656A2" w:rsidR="0081532B" w:rsidRPr="00E3099E" w:rsidRDefault="00B66686" w:rsidP="0081532B">
      <w:pPr>
        <w:pStyle w:val="Turinys1"/>
        <w:rPr>
          <w:sz w:val="22"/>
          <w:szCs w:val="22"/>
          <w:lang w:eastAsia="lt-LT"/>
        </w:rPr>
      </w:pPr>
      <w:hyperlink w:anchor="_Toc297898755" w:history="1">
        <w:r w:rsidR="0081532B" w:rsidRPr="00E3099E">
          <w:rPr>
            <w:rStyle w:val="Hipersaitas"/>
            <w:rFonts w:eastAsia="Calibri"/>
            <w:b/>
            <w:sz w:val="22"/>
            <w:szCs w:val="22"/>
          </w:rPr>
          <w:t>9.</w:t>
        </w:r>
        <w:r w:rsidR="0081532B" w:rsidRPr="00E3099E">
          <w:rPr>
            <w:sz w:val="22"/>
            <w:szCs w:val="22"/>
            <w:lang w:eastAsia="lt-LT"/>
          </w:rPr>
          <w:tab/>
        </w:r>
        <w:r w:rsidR="0081532B" w:rsidRPr="00E3099E">
          <w:rPr>
            <w:rStyle w:val="Hipersaitas"/>
            <w:rFonts w:eastAsia="Calibri"/>
            <w:b/>
            <w:sz w:val="22"/>
            <w:szCs w:val="22"/>
          </w:rPr>
          <w:t>SPRENDIMAS DĖL LAIMĖTOJO NUSTATYMO</w:t>
        </w:r>
        <w:r w:rsidR="0081532B" w:rsidRPr="00E3099E">
          <w:rPr>
            <w:webHidden/>
            <w:sz w:val="22"/>
            <w:szCs w:val="22"/>
          </w:rPr>
          <w:tab/>
        </w:r>
        <w:r w:rsidR="0081532B" w:rsidRPr="00E3099E">
          <w:rPr>
            <w:webHidden/>
            <w:sz w:val="22"/>
            <w:szCs w:val="22"/>
          </w:rPr>
          <w:fldChar w:fldCharType="begin"/>
        </w:r>
        <w:r w:rsidR="0081532B" w:rsidRPr="00E3099E">
          <w:rPr>
            <w:webHidden/>
            <w:sz w:val="22"/>
            <w:szCs w:val="22"/>
          </w:rPr>
          <w:instrText xml:space="preserve"> PAGEREF _Toc297898755 \h </w:instrText>
        </w:r>
        <w:r w:rsidR="0081532B" w:rsidRPr="00E3099E">
          <w:rPr>
            <w:webHidden/>
            <w:sz w:val="22"/>
            <w:szCs w:val="22"/>
          </w:rPr>
        </w:r>
        <w:r w:rsidR="0081532B" w:rsidRPr="00E3099E">
          <w:rPr>
            <w:webHidden/>
            <w:sz w:val="22"/>
            <w:szCs w:val="22"/>
          </w:rPr>
          <w:fldChar w:fldCharType="separate"/>
        </w:r>
        <w:r w:rsidR="004D414C" w:rsidRPr="00E3099E">
          <w:rPr>
            <w:webHidden/>
            <w:sz w:val="22"/>
            <w:szCs w:val="22"/>
          </w:rPr>
          <w:t>12</w:t>
        </w:r>
        <w:r w:rsidR="0081532B" w:rsidRPr="00E3099E">
          <w:rPr>
            <w:webHidden/>
            <w:sz w:val="22"/>
            <w:szCs w:val="22"/>
          </w:rPr>
          <w:fldChar w:fldCharType="end"/>
        </w:r>
      </w:hyperlink>
    </w:p>
    <w:p w14:paraId="7BE13199" w14:textId="45E604B3" w:rsidR="0081532B" w:rsidRPr="00E3099E" w:rsidRDefault="00B66686" w:rsidP="0081532B">
      <w:pPr>
        <w:pStyle w:val="Turinys1"/>
        <w:rPr>
          <w:sz w:val="22"/>
          <w:szCs w:val="22"/>
          <w:lang w:eastAsia="lt-LT"/>
        </w:rPr>
      </w:pPr>
      <w:hyperlink w:anchor="_Toc297898756" w:history="1">
        <w:r w:rsidR="0081532B" w:rsidRPr="00E3099E">
          <w:rPr>
            <w:rStyle w:val="Hipersaitas"/>
            <w:rFonts w:eastAsia="Calibri"/>
            <w:b/>
            <w:sz w:val="22"/>
            <w:szCs w:val="22"/>
          </w:rPr>
          <w:t>10.</w:t>
        </w:r>
        <w:r w:rsidR="0081532B" w:rsidRPr="00E3099E">
          <w:rPr>
            <w:sz w:val="22"/>
            <w:szCs w:val="22"/>
            <w:lang w:eastAsia="lt-LT"/>
          </w:rPr>
          <w:tab/>
        </w:r>
        <w:r w:rsidR="0081532B" w:rsidRPr="00E3099E">
          <w:rPr>
            <w:rStyle w:val="Hipersaitas"/>
            <w:rFonts w:eastAsia="Calibri"/>
            <w:b/>
            <w:sz w:val="22"/>
            <w:szCs w:val="22"/>
          </w:rPr>
          <w:t>PIRKIMO SUTARTIES SĄLYGOS</w:t>
        </w:r>
        <w:r w:rsidR="0081532B" w:rsidRPr="00E3099E">
          <w:rPr>
            <w:webHidden/>
            <w:sz w:val="22"/>
            <w:szCs w:val="22"/>
          </w:rPr>
          <w:tab/>
        </w:r>
        <w:r w:rsidR="0081532B" w:rsidRPr="00E3099E">
          <w:rPr>
            <w:webHidden/>
            <w:sz w:val="22"/>
            <w:szCs w:val="22"/>
          </w:rPr>
          <w:fldChar w:fldCharType="begin"/>
        </w:r>
        <w:r w:rsidR="0081532B" w:rsidRPr="00E3099E">
          <w:rPr>
            <w:webHidden/>
            <w:sz w:val="22"/>
            <w:szCs w:val="22"/>
          </w:rPr>
          <w:instrText xml:space="preserve"> PAGEREF _Toc297898756 \h </w:instrText>
        </w:r>
        <w:r w:rsidR="0081532B" w:rsidRPr="00E3099E">
          <w:rPr>
            <w:webHidden/>
            <w:sz w:val="22"/>
            <w:szCs w:val="22"/>
          </w:rPr>
        </w:r>
        <w:r w:rsidR="0081532B" w:rsidRPr="00E3099E">
          <w:rPr>
            <w:webHidden/>
            <w:sz w:val="22"/>
            <w:szCs w:val="22"/>
          </w:rPr>
          <w:fldChar w:fldCharType="separate"/>
        </w:r>
        <w:r w:rsidR="004D414C" w:rsidRPr="00E3099E">
          <w:rPr>
            <w:webHidden/>
            <w:sz w:val="22"/>
            <w:szCs w:val="22"/>
          </w:rPr>
          <w:t>12</w:t>
        </w:r>
        <w:r w:rsidR="0081532B" w:rsidRPr="00E3099E">
          <w:rPr>
            <w:webHidden/>
            <w:sz w:val="22"/>
            <w:szCs w:val="22"/>
          </w:rPr>
          <w:fldChar w:fldCharType="end"/>
        </w:r>
      </w:hyperlink>
    </w:p>
    <w:p w14:paraId="0938ABBA" w14:textId="083A2985" w:rsidR="0081532B" w:rsidRPr="00E3099E" w:rsidRDefault="00B66686" w:rsidP="0081532B">
      <w:pPr>
        <w:pStyle w:val="Turinys1"/>
        <w:rPr>
          <w:sz w:val="22"/>
          <w:szCs w:val="22"/>
          <w:lang w:eastAsia="lt-LT"/>
        </w:rPr>
      </w:pPr>
      <w:hyperlink w:anchor="_Toc297898757" w:history="1">
        <w:r w:rsidR="0081532B" w:rsidRPr="00E3099E">
          <w:rPr>
            <w:rStyle w:val="Hipersaitas"/>
            <w:rFonts w:eastAsia="Calibri"/>
            <w:b/>
            <w:caps/>
            <w:sz w:val="22"/>
            <w:szCs w:val="22"/>
          </w:rPr>
          <w:t>11.</w:t>
        </w:r>
        <w:r w:rsidR="0081532B" w:rsidRPr="00E3099E">
          <w:rPr>
            <w:sz w:val="22"/>
            <w:szCs w:val="22"/>
            <w:lang w:eastAsia="lt-LT"/>
          </w:rPr>
          <w:tab/>
        </w:r>
        <w:r w:rsidR="0081532B" w:rsidRPr="00E3099E">
          <w:rPr>
            <w:rStyle w:val="Hipersaitas"/>
            <w:rFonts w:eastAsia="Calibri"/>
            <w:b/>
            <w:caps/>
            <w:sz w:val="22"/>
            <w:szCs w:val="22"/>
          </w:rPr>
          <w:t>Baigiamosios nuostatos</w:t>
        </w:r>
        <w:r w:rsidR="0081532B" w:rsidRPr="00E3099E">
          <w:rPr>
            <w:webHidden/>
            <w:sz w:val="22"/>
            <w:szCs w:val="22"/>
          </w:rPr>
          <w:tab/>
        </w:r>
        <w:r w:rsidR="0081532B" w:rsidRPr="00E3099E">
          <w:rPr>
            <w:webHidden/>
            <w:sz w:val="22"/>
            <w:szCs w:val="22"/>
          </w:rPr>
          <w:fldChar w:fldCharType="begin"/>
        </w:r>
        <w:r w:rsidR="0081532B" w:rsidRPr="00E3099E">
          <w:rPr>
            <w:webHidden/>
            <w:sz w:val="22"/>
            <w:szCs w:val="22"/>
          </w:rPr>
          <w:instrText xml:space="preserve"> PAGEREF _Toc297898757 \h </w:instrText>
        </w:r>
        <w:r w:rsidR="0081532B" w:rsidRPr="00E3099E">
          <w:rPr>
            <w:webHidden/>
            <w:sz w:val="22"/>
            <w:szCs w:val="22"/>
          </w:rPr>
        </w:r>
        <w:r w:rsidR="0081532B" w:rsidRPr="00E3099E">
          <w:rPr>
            <w:webHidden/>
            <w:sz w:val="22"/>
            <w:szCs w:val="22"/>
          </w:rPr>
          <w:fldChar w:fldCharType="separate"/>
        </w:r>
        <w:r w:rsidR="004D414C" w:rsidRPr="00E3099E">
          <w:rPr>
            <w:webHidden/>
            <w:sz w:val="22"/>
            <w:szCs w:val="22"/>
          </w:rPr>
          <w:t>13</w:t>
        </w:r>
        <w:r w:rsidR="0081532B" w:rsidRPr="00E3099E">
          <w:rPr>
            <w:webHidden/>
            <w:sz w:val="22"/>
            <w:szCs w:val="22"/>
          </w:rPr>
          <w:fldChar w:fldCharType="end"/>
        </w:r>
      </w:hyperlink>
    </w:p>
    <w:p w14:paraId="5E20BCD6" w14:textId="4BD5002B" w:rsidR="0081532B" w:rsidRPr="00E3099E" w:rsidRDefault="00B66686" w:rsidP="0081532B">
      <w:pPr>
        <w:pStyle w:val="Turinys1"/>
        <w:rPr>
          <w:sz w:val="22"/>
          <w:szCs w:val="22"/>
          <w:lang w:eastAsia="lt-LT"/>
        </w:rPr>
      </w:pPr>
      <w:hyperlink w:anchor="_Toc297898758" w:history="1">
        <w:r w:rsidR="0081532B" w:rsidRPr="00E3099E">
          <w:rPr>
            <w:rStyle w:val="Hipersaitas"/>
            <w:rFonts w:eastAsia="Calibri"/>
            <w:b/>
            <w:caps/>
            <w:sz w:val="22"/>
            <w:szCs w:val="22"/>
          </w:rPr>
          <w:t>12.</w:t>
        </w:r>
        <w:r w:rsidR="0081532B" w:rsidRPr="00E3099E">
          <w:rPr>
            <w:sz w:val="22"/>
            <w:szCs w:val="22"/>
            <w:lang w:eastAsia="lt-LT"/>
          </w:rPr>
          <w:tab/>
        </w:r>
        <w:r w:rsidR="0081532B" w:rsidRPr="00E3099E">
          <w:rPr>
            <w:rStyle w:val="Hipersaitas"/>
            <w:rFonts w:eastAsia="Calibri"/>
            <w:b/>
            <w:caps/>
            <w:sz w:val="22"/>
            <w:szCs w:val="22"/>
          </w:rPr>
          <w:t>Priedai</w:t>
        </w:r>
        <w:r w:rsidR="0081532B" w:rsidRPr="00E3099E">
          <w:rPr>
            <w:webHidden/>
            <w:sz w:val="22"/>
            <w:szCs w:val="22"/>
          </w:rPr>
          <w:tab/>
        </w:r>
        <w:r w:rsidR="0081532B" w:rsidRPr="00E3099E">
          <w:rPr>
            <w:webHidden/>
            <w:sz w:val="22"/>
            <w:szCs w:val="22"/>
          </w:rPr>
          <w:fldChar w:fldCharType="begin"/>
        </w:r>
        <w:r w:rsidR="0081532B" w:rsidRPr="00E3099E">
          <w:rPr>
            <w:webHidden/>
            <w:sz w:val="22"/>
            <w:szCs w:val="22"/>
          </w:rPr>
          <w:instrText xml:space="preserve"> PAGEREF _Toc297898758 \h </w:instrText>
        </w:r>
        <w:r w:rsidR="0081532B" w:rsidRPr="00E3099E">
          <w:rPr>
            <w:webHidden/>
            <w:sz w:val="22"/>
            <w:szCs w:val="22"/>
          </w:rPr>
        </w:r>
        <w:r w:rsidR="0081532B" w:rsidRPr="00E3099E">
          <w:rPr>
            <w:webHidden/>
            <w:sz w:val="22"/>
            <w:szCs w:val="22"/>
          </w:rPr>
          <w:fldChar w:fldCharType="separate"/>
        </w:r>
        <w:r w:rsidR="004D414C" w:rsidRPr="00E3099E">
          <w:rPr>
            <w:webHidden/>
            <w:sz w:val="22"/>
            <w:szCs w:val="22"/>
          </w:rPr>
          <w:t>13</w:t>
        </w:r>
        <w:r w:rsidR="0081532B" w:rsidRPr="00E3099E">
          <w:rPr>
            <w:webHidden/>
            <w:sz w:val="22"/>
            <w:szCs w:val="22"/>
          </w:rPr>
          <w:fldChar w:fldCharType="end"/>
        </w:r>
      </w:hyperlink>
    </w:p>
    <w:p w14:paraId="28F93569" w14:textId="77777777" w:rsidR="0081532B" w:rsidRPr="00E3099E" w:rsidRDefault="0081532B" w:rsidP="0081532B">
      <w:pPr>
        <w:jc w:val="both"/>
        <w:rPr>
          <w:sz w:val="22"/>
          <w:szCs w:val="22"/>
        </w:rPr>
      </w:pPr>
      <w:r w:rsidRPr="00E3099E">
        <w:rPr>
          <w:sz w:val="22"/>
          <w:szCs w:val="22"/>
        </w:rPr>
        <w:fldChar w:fldCharType="end"/>
      </w:r>
    </w:p>
    <w:p w14:paraId="7B82C48C" w14:textId="77777777" w:rsidR="0081532B" w:rsidRPr="00E3099E" w:rsidRDefault="0081532B" w:rsidP="0081532B">
      <w:pPr>
        <w:jc w:val="both"/>
        <w:rPr>
          <w:sz w:val="22"/>
          <w:szCs w:val="22"/>
        </w:rPr>
      </w:pPr>
    </w:p>
    <w:p w14:paraId="62BB3308" w14:textId="77777777" w:rsidR="0081532B" w:rsidRPr="00E3099E" w:rsidRDefault="0081532B" w:rsidP="0081532B">
      <w:pPr>
        <w:jc w:val="both"/>
        <w:rPr>
          <w:sz w:val="22"/>
          <w:szCs w:val="22"/>
        </w:rPr>
      </w:pPr>
    </w:p>
    <w:p w14:paraId="42A1A3A1" w14:textId="77777777" w:rsidR="0081532B" w:rsidRPr="00E3099E" w:rsidRDefault="0081532B" w:rsidP="0081532B">
      <w:pPr>
        <w:jc w:val="both"/>
        <w:rPr>
          <w:sz w:val="22"/>
          <w:szCs w:val="22"/>
        </w:rPr>
      </w:pPr>
    </w:p>
    <w:p w14:paraId="4E0F3CA4" w14:textId="77777777" w:rsidR="0081532B" w:rsidRPr="00E3099E" w:rsidRDefault="0081532B" w:rsidP="0081532B">
      <w:pPr>
        <w:jc w:val="both"/>
        <w:rPr>
          <w:sz w:val="22"/>
          <w:szCs w:val="22"/>
        </w:rPr>
      </w:pPr>
    </w:p>
    <w:p w14:paraId="399641A9" w14:textId="77777777" w:rsidR="0081532B" w:rsidRPr="00E3099E" w:rsidRDefault="0081532B" w:rsidP="0081532B">
      <w:pPr>
        <w:jc w:val="both"/>
        <w:rPr>
          <w:sz w:val="22"/>
          <w:szCs w:val="22"/>
        </w:rPr>
      </w:pPr>
    </w:p>
    <w:p w14:paraId="5461C151" w14:textId="77777777" w:rsidR="0081532B" w:rsidRPr="00E3099E" w:rsidRDefault="0081532B" w:rsidP="0081532B">
      <w:pPr>
        <w:jc w:val="both"/>
        <w:rPr>
          <w:sz w:val="22"/>
          <w:szCs w:val="22"/>
        </w:rPr>
      </w:pPr>
    </w:p>
    <w:p w14:paraId="454220DC" w14:textId="77777777" w:rsidR="0081532B" w:rsidRPr="00E3099E" w:rsidRDefault="0081532B" w:rsidP="0081532B">
      <w:pPr>
        <w:jc w:val="both"/>
        <w:rPr>
          <w:sz w:val="22"/>
          <w:szCs w:val="22"/>
        </w:rPr>
      </w:pPr>
    </w:p>
    <w:p w14:paraId="14F368FF" w14:textId="77777777" w:rsidR="0081532B" w:rsidRPr="00E3099E" w:rsidRDefault="0081532B" w:rsidP="0081532B">
      <w:pPr>
        <w:jc w:val="both"/>
        <w:rPr>
          <w:sz w:val="22"/>
          <w:szCs w:val="22"/>
        </w:rPr>
      </w:pPr>
    </w:p>
    <w:p w14:paraId="590FC6A4" w14:textId="77777777" w:rsidR="0081532B" w:rsidRPr="00E3099E" w:rsidRDefault="0081532B" w:rsidP="0081532B">
      <w:pPr>
        <w:jc w:val="both"/>
        <w:rPr>
          <w:sz w:val="22"/>
          <w:szCs w:val="22"/>
        </w:rPr>
      </w:pPr>
    </w:p>
    <w:p w14:paraId="4D4470C5" w14:textId="77777777" w:rsidR="0081532B" w:rsidRPr="00E3099E" w:rsidRDefault="0081532B" w:rsidP="0081532B">
      <w:pPr>
        <w:jc w:val="both"/>
        <w:rPr>
          <w:sz w:val="22"/>
          <w:szCs w:val="22"/>
        </w:rPr>
      </w:pPr>
    </w:p>
    <w:p w14:paraId="55A724AF" w14:textId="77777777" w:rsidR="0081532B" w:rsidRPr="00E3099E" w:rsidRDefault="0081532B" w:rsidP="0081532B">
      <w:pPr>
        <w:jc w:val="both"/>
        <w:rPr>
          <w:sz w:val="22"/>
          <w:szCs w:val="22"/>
        </w:rPr>
      </w:pPr>
    </w:p>
    <w:p w14:paraId="083735BA" w14:textId="77777777" w:rsidR="0081532B" w:rsidRPr="00E3099E" w:rsidRDefault="0081532B" w:rsidP="0081532B">
      <w:pPr>
        <w:jc w:val="both"/>
        <w:rPr>
          <w:sz w:val="22"/>
          <w:szCs w:val="22"/>
        </w:rPr>
      </w:pPr>
    </w:p>
    <w:p w14:paraId="4914E67A" w14:textId="77777777" w:rsidR="0081532B" w:rsidRPr="00E3099E" w:rsidRDefault="0081532B" w:rsidP="0081532B">
      <w:pPr>
        <w:jc w:val="both"/>
        <w:rPr>
          <w:sz w:val="22"/>
          <w:szCs w:val="22"/>
        </w:rPr>
      </w:pPr>
    </w:p>
    <w:p w14:paraId="41DAC238" w14:textId="77777777" w:rsidR="0081532B" w:rsidRPr="00E3099E" w:rsidRDefault="0081532B" w:rsidP="0081532B">
      <w:pPr>
        <w:jc w:val="both"/>
        <w:rPr>
          <w:sz w:val="22"/>
          <w:szCs w:val="22"/>
        </w:rPr>
      </w:pPr>
    </w:p>
    <w:p w14:paraId="0059A767" w14:textId="329D7861" w:rsidR="008A1713" w:rsidRDefault="008A1713" w:rsidP="0081532B">
      <w:pPr>
        <w:jc w:val="both"/>
        <w:rPr>
          <w:sz w:val="22"/>
          <w:szCs w:val="22"/>
        </w:rPr>
      </w:pPr>
    </w:p>
    <w:p w14:paraId="5E2002A5" w14:textId="77777777" w:rsidR="00E3099E" w:rsidRPr="00E3099E" w:rsidRDefault="00E3099E" w:rsidP="0081532B">
      <w:pPr>
        <w:jc w:val="both"/>
        <w:rPr>
          <w:sz w:val="22"/>
          <w:szCs w:val="22"/>
        </w:rPr>
      </w:pPr>
    </w:p>
    <w:p w14:paraId="0A77D1B8" w14:textId="77777777" w:rsidR="008A1713" w:rsidRPr="00E3099E" w:rsidRDefault="008A1713" w:rsidP="0081532B">
      <w:pPr>
        <w:jc w:val="both"/>
        <w:rPr>
          <w:sz w:val="22"/>
          <w:szCs w:val="22"/>
        </w:rPr>
      </w:pPr>
    </w:p>
    <w:p w14:paraId="31B53545" w14:textId="77777777" w:rsidR="008A1713" w:rsidRPr="00E3099E" w:rsidRDefault="008A1713" w:rsidP="0081532B">
      <w:pPr>
        <w:jc w:val="both"/>
        <w:rPr>
          <w:sz w:val="22"/>
          <w:szCs w:val="22"/>
        </w:rPr>
      </w:pPr>
    </w:p>
    <w:p w14:paraId="0FC96D7B" w14:textId="77777777" w:rsidR="008A1713" w:rsidRPr="00E3099E" w:rsidRDefault="008A1713" w:rsidP="0081532B">
      <w:pPr>
        <w:jc w:val="both"/>
        <w:rPr>
          <w:sz w:val="22"/>
          <w:szCs w:val="22"/>
        </w:rPr>
      </w:pPr>
    </w:p>
    <w:p w14:paraId="3D79AE9C" w14:textId="77777777" w:rsidR="008A1713" w:rsidRPr="00E3099E" w:rsidRDefault="008A1713" w:rsidP="0081532B">
      <w:pPr>
        <w:jc w:val="both"/>
        <w:rPr>
          <w:sz w:val="22"/>
          <w:szCs w:val="22"/>
        </w:rPr>
      </w:pPr>
    </w:p>
    <w:p w14:paraId="453C1A98" w14:textId="77777777" w:rsidR="0081532B" w:rsidRPr="00E3099E" w:rsidRDefault="0081532B" w:rsidP="0081532B">
      <w:pPr>
        <w:numPr>
          <w:ilvl w:val="0"/>
          <w:numId w:val="2"/>
        </w:numPr>
        <w:jc w:val="center"/>
        <w:outlineLvl w:val="0"/>
        <w:rPr>
          <w:b/>
          <w:sz w:val="22"/>
          <w:szCs w:val="22"/>
        </w:rPr>
      </w:pPr>
      <w:bookmarkStart w:id="0" w:name="_Toc297898747"/>
      <w:r w:rsidRPr="00E3099E">
        <w:rPr>
          <w:b/>
          <w:sz w:val="22"/>
          <w:szCs w:val="22"/>
        </w:rPr>
        <w:lastRenderedPageBreak/>
        <w:t>BENDROSIOS NUOSTATOS</w:t>
      </w:r>
      <w:bookmarkEnd w:id="0"/>
    </w:p>
    <w:p w14:paraId="2DD51229" w14:textId="77777777" w:rsidR="0081532B" w:rsidRPr="00E3099E" w:rsidRDefault="0081532B" w:rsidP="0081532B">
      <w:pPr>
        <w:tabs>
          <w:tab w:val="left" w:pos="840"/>
          <w:tab w:val="left" w:pos="1080"/>
        </w:tabs>
        <w:ind w:firstLine="600"/>
        <w:jc w:val="center"/>
        <w:rPr>
          <w:b/>
          <w:sz w:val="22"/>
          <w:szCs w:val="22"/>
        </w:rPr>
      </w:pPr>
    </w:p>
    <w:p w14:paraId="622679AC" w14:textId="4E6110AB" w:rsidR="0081532B" w:rsidRPr="00E3099E" w:rsidRDefault="00AB6AB5" w:rsidP="003707C1">
      <w:pPr>
        <w:numPr>
          <w:ilvl w:val="1"/>
          <w:numId w:val="2"/>
        </w:numPr>
        <w:tabs>
          <w:tab w:val="left" w:pos="426"/>
          <w:tab w:val="left" w:pos="840"/>
        </w:tabs>
        <w:autoSpaceDE w:val="0"/>
        <w:autoSpaceDN w:val="0"/>
        <w:adjustRightInd w:val="0"/>
        <w:ind w:left="0" w:firstLine="0"/>
        <w:jc w:val="both"/>
        <w:rPr>
          <w:sz w:val="22"/>
          <w:szCs w:val="22"/>
        </w:rPr>
      </w:pPr>
      <w:r w:rsidRPr="00E3099E">
        <w:rPr>
          <w:b/>
          <w:bCs/>
          <w:sz w:val="22"/>
          <w:szCs w:val="22"/>
        </w:rPr>
        <w:t>1.1</w:t>
      </w:r>
      <w:r w:rsidRPr="00E3099E">
        <w:rPr>
          <w:b/>
          <w:bCs/>
          <w:sz w:val="22"/>
          <w:szCs w:val="22"/>
        </w:rPr>
        <w:tab/>
        <w:t>UAB „</w:t>
      </w:r>
      <w:proofErr w:type="spellStart"/>
      <w:r w:rsidRPr="00E3099E">
        <w:rPr>
          <w:b/>
          <w:bCs/>
          <w:sz w:val="22"/>
          <w:szCs w:val="22"/>
        </w:rPr>
        <w:t>Ineksa</w:t>
      </w:r>
      <w:proofErr w:type="spellEnd"/>
      <w:r w:rsidRPr="00E3099E">
        <w:rPr>
          <w:b/>
          <w:bCs/>
          <w:sz w:val="22"/>
          <w:szCs w:val="22"/>
        </w:rPr>
        <w:t xml:space="preserve">“ </w:t>
      </w:r>
      <w:r w:rsidR="0081532B" w:rsidRPr="00E3099E">
        <w:rPr>
          <w:sz w:val="22"/>
          <w:szCs w:val="22"/>
        </w:rPr>
        <w:t xml:space="preserve">(toliau vadinama – Pirkėjas) </w:t>
      </w:r>
      <w:r w:rsidR="0081532B" w:rsidRPr="00E3099E">
        <w:rPr>
          <w:sz w:val="22"/>
          <w:szCs w:val="22"/>
          <w:lang w:eastAsia="lt-LT"/>
        </w:rPr>
        <w:t xml:space="preserve">įgyvendindama </w:t>
      </w:r>
      <w:r w:rsidR="0081532B" w:rsidRPr="00E3099E">
        <w:rPr>
          <w:b/>
          <w:bCs/>
          <w:sz w:val="22"/>
          <w:szCs w:val="22"/>
          <w:lang w:eastAsia="lt-LT"/>
        </w:rPr>
        <w:t xml:space="preserve">projektą </w:t>
      </w:r>
      <w:r w:rsidRPr="00E3099E">
        <w:rPr>
          <w:b/>
          <w:bCs/>
          <w:sz w:val="22"/>
          <w:szCs w:val="22"/>
          <w:lang w:eastAsia="lt-LT"/>
        </w:rPr>
        <w:t>„</w:t>
      </w:r>
      <w:bookmarkStart w:id="1" w:name="_Hlk62118585"/>
      <w:r w:rsidRPr="00E3099E">
        <w:rPr>
          <w:b/>
          <w:bCs/>
          <w:sz w:val="22"/>
          <w:szCs w:val="22"/>
          <w:lang w:eastAsia="lt-LT"/>
        </w:rPr>
        <w:t>Atsinaujinančios energijos įrenginių diegimas UAB „</w:t>
      </w:r>
      <w:proofErr w:type="spellStart"/>
      <w:r w:rsidRPr="00E3099E">
        <w:rPr>
          <w:b/>
          <w:bCs/>
          <w:sz w:val="22"/>
          <w:szCs w:val="22"/>
          <w:lang w:eastAsia="lt-LT"/>
        </w:rPr>
        <w:t>Ineksa</w:t>
      </w:r>
      <w:bookmarkEnd w:id="1"/>
      <w:proofErr w:type="spellEnd"/>
      <w:r w:rsidRPr="00E3099E">
        <w:rPr>
          <w:b/>
          <w:bCs/>
          <w:sz w:val="22"/>
          <w:szCs w:val="22"/>
          <w:lang w:eastAsia="lt-LT"/>
        </w:rPr>
        <w:t>“,</w:t>
      </w:r>
      <w:r w:rsidR="00FB43E8" w:rsidRPr="00E3099E">
        <w:rPr>
          <w:sz w:val="22"/>
          <w:szCs w:val="22"/>
          <w:lang w:eastAsia="lt-LT"/>
        </w:rPr>
        <w:t xml:space="preserve"> bendrai finansuojamą Europos Sąjungos struktūrinių fondų ir Lietuvos Respublikos lėšomis numato įsigyti: </w:t>
      </w:r>
      <w:r w:rsidR="004045CF" w:rsidRPr="00E3099E">
        <w:rPr>
          <w:sz w:val="22"/>
          <w:szCs w:val="22"/>
          <w:lang w:eastAsia="lt-LT"/>
        </w:rPr>
        <w:t>2</w:t>
      </w:r>
      <w:r w:rsidR="001844F9" w:rsidRPr="00E3099E">
        <w:rPr>
          <w:sz w:val="22"/>
          <w:szCs w:val="22"/>
          <w:lang w:eastAsia="lt-LT"/>
        </w:rPr>
        <w:t>00</w:t>
      </w:r>
      <w:r w:rsidR="00FB43E8" w:rsidRPr="00E3099E">
        <w:rPr>
          <w:sz w:val="22"/>
          <w:szCs w:val="22"/>
          <w:lang w:eastAsia="lt-LT"/>
        </w:rPr>
        <w:t xml:space="preserve"> kW galios saulės fotoelektrinės įrangą (įskaitant montavimo darbus)</w:t>
      </w:r>
      <w:r w:rsidR="0081532B" w:rsidRPr="00E3099E">
        <w:rPr>
          <w:bCs/>
          <w:sz w:val="22"/>
          <w:szCs w:val="22"/>
        </w:rPr>
        <w:t>,</w:t>
      </w:r>
      <w:r w:rsidR="0081532B" w:rsidRPr="00E3099E">
        <w:rPr>
          <w:sz w:val="22"/>
          <w:szCs w:val="22"/>
        </w:rPr>
        <w:t xml:space="preserve"> kaip tai numatyta techninėje specifikacijoje. </w:t>
      </w:r>
    </w:p>
    <w:p w14:paraId="79169FF6" w14:textId="77777777" w:rsidR="0081532B" w:rsidRPr="00E3099E" w:rsidRDefault="0081532B" w:rsidP="003707C1">
      <w:pPr>
        <w:numPr>
          <w:ilvl w:val="1"/>
          <w:numId w:val="2"/>
        </w:numPr>
        <w:tabs>
          <w:tab w:val="left" w:pos="426"/>
          <w:tab w:val="left" w:pos="840"/>
        </w:tabs>
        <w:autoSpaceDE w:val="0"/>
        <w:autoSpaceDN w:val="0"/>
        <w:adjustRightInd w:val="0"/>
        <w:ind w:left="0" w:firstLine="0"/>
        <w:jc w:val="both"/>
        <w:rPr>
          <w:sz w:val="22"/>
          <w:szCs w:val="22"/>
        </w:rPr>
      </w:pPr>
      <w:r w:rsidRPr="00E3099E">
        <w:rPr>
          <w:sz w:val="22"/>
          <w:szCs w:val="22"/>
        </w:rPr>
        <w:t xml:space="preserve">Vartojamos pagrindinės sąvokos, apibrėžtos </w:t>
      </w:r>
      <w:r w:rsidRPr="00E3099E">
        <w:rPr>
          <w:b/>
          <w:sz w:val="22"/>
          <w:szCs w:val="22"/>
        </w:rPr>
        <w:t>Projektų finansavimo ir administravimo taisyklėse, patvirtintose Lietuvos Respublikos finansų ministro 2014 m. spalio 8 d. įsakymu Nr. 1K-316</w:t>
      </w:r>
      <w:r w:rsidRPr="00E3099E">
        <w:rPr>
          <w:sz w:val="22"/>
          <w:szCs w:val="22"/>
        </w:rPr>
        <w:t xml:space="preserve"> (toliau – Taisyklės)</w:t>
      </w:r>
    </w:p>
    <w:p w14:paraId="74039075" w14:textId="77777777" w:rsidR="0081532B" w:rsidRPr="00E3099E" w:rsidRDefault="0081532B" w:rsidP="003707C1">
      <w:pPr>
        <w:numPr>
          <w:ilvl w:val="1"/>
          <w:numId w:val="2"/>
        </w:numPr>
        <w:tabs>
          <w:tab w:val="left" w:pos="426"/>
          <w:tab w:val="left" w:pos="840"/>
        </w:tabs>
        <w:autoSpaceDE w:val="0"/>
        <w:autoSpaceDN w:val="0"/>
        <w:adjustRightInd w:val="0"/>
        <w:ind w:left="0" w:firstLine="0"/>
        <w:jc w:val="both"/>
        <w:rPr>
          <w:sz w:val="22"/>
          <w:szCs w:val="22"/>
        </w:rPr>
      </w:pPr>
      <w:r w:rsidRPr="00E3099E">
        <w:rPr>
          <w:sz w:val="22"/>
          <w:szCs w:val="22"/>
        </w:rPr>
        <w:t>Pirkimas vykdomas vadovaujantis Taisyklėmis, Lietuvos Respublikos civiliniu kodeksu (toliau – Civilinis kodeksas), kitais teisės aktais bei konkurso sąlygomis (toliau – konkurso sąlygos).</w:t>
      </w:r>
    </w:p>
    <w:p w14:paraId="47C9CE84" w14:textId="77777777" w:rsidR="0081532B" w:rsidRPr="00E3099E" w:rsidRDefault="0081532B" w:rsidP="003707C1">
      <w:pPr>
        <w:numPr>
          <w:ilvl w:val="1"/>
          <w:numId w:val="2"/>
        </w:numPr>
        <w:tabs>
          <w:tab w:val="num" w:pos="0"/>
          <w:tab w:val="left" w:pos="426"/>
          <w:tab w:val="left" w:pos="840"/>
        </w:tabs>
        <w:autoSpaceDE w:val="0"/>
        <w:autoSpaceDN w:val="0"/>
        <w:adjustRightInd w:val="0"/>
        <w:ind w:left="0" w:firstLine="0"/>
        <w:jc w:val="both"/>
        <w:rPr>
          <w:sz w:val="22"/>
          <w:szCs w:val="22"/>
        </w:rPr>
      </w:pPr>
      <w:r w:rsidRPr="00E3099E">
        <w:rPr>
          <w:sz w:val="22"/>
          <w:szCs w:val="22"/>
        </w:rPr>
        <w:t xml:space="preserve">Skelbimas apie pirkimą paskelbtas </w:t>
      </w:r>
      <w:r w:rsidRPr="00E3099E">
        <w:rPr>
          <w:iCs/>
          <w:sz w:val="22"/>
          <w:szCs w:val="22"/>
        </w:rPr>
        <w:t>Europos Sąjungos fondų investicijų svetainėje</w:t>
      </w:r>
      <w:r w:rsidRPr="00E3099E">
        <w:rPr>
          <w:iCs/>
          <w:color w:val="808080"/>
          <w:sz w:val="22"/>
          <w:szCs w:val="22"/>
        </w:rPr>
        <w:t xml:space="preserve"> </w:t>
      </w:r>
      <w:hyperlink r:id="rId8" w:history="1">
        <w:r w:rsidRPr="00E3099E">
          <w:rPr>
            <w:rStyle w:val="Hipersaitas"/>
            <w:rFonts w:eastAsia="Calibri"/>
            <w:iCs/>
            <w:sz w:val="22"/>
            <w:szCs w:val="22"/>
          </w:rPr>
          <w:t>www.esinvesticijos.lt</w:t>
        </w:r>
      </w:hyperlink>
      <w:r w:rsidRPr="00E3099E">
        <w:rPr>
          <w:i/>
          <w:iCs/>
          <w:sz w:val="22"/>
          <w:szCs w:val="22"/>
        </w:rPr>
        <w:t>.</w:t>
      </w:r>
    </w:p>
    <w:p w14:paraId="24047B17" w14:textId="77777777" w:rsidR="0081532B" w:rsidRPr="00E3099E" w:rsidRDefault="0081532B" w:rsidP="003707C1">
      <w:pPr>
        <w:numPr>
          <w:ilvl w:val="1"/>
          <w:numId w:val="2"/>
        </w:numPr>
        <w:tabs>
          <w:tab w:val="num" w:pos="0"/>
          <w:tab w:val="left" w:pos="426"/>
          <w:tab w:val="left" w:pos="840"/>
        </w:tabs>
        <w:autoSpaceDE w:val="0"/>
        <w:autoSpaceDN w:val="0"/>
        <w:adjustRightInd w:val="0"/>
        <w:ind w:left="0" w:firstLine="0"/>
        <w:jc w:val="both"/>
        <w:rPr>
          <w:sz w:val="22"/>
          <w:szCs w:val="22"/>
        </w:rPr>
      </w:pPr>
      <w:r w:rsidRPr="00E3099E">
        <w:rPr>
          <w:sz w:val="22"/>
          <w:szCs w:val="22"/>
        </w:rPr>
        <w:t xml:space="preserve">Pirkimas atliekamas konkurso būdu laikantis lygiateisiškumo, nediskriminavimo, abipusio pripažinimo, proporcingumo, skaidrumo principų. </w:t>
      </w:r>
    </w:p>
    <w:p w14:paraId="687D1AC1" w14:textId="7CC94E61" w:rsidR="00AB6AB5" w:rsidRPr="00E3099E" w:rsidRDefault="0081532B" w:rsidP="003707C1">
      <w:pPr>
        <w:numPr>
          <w:ilvl w:val="1"/>
          <w:numId w:val="2"/>
        </w:numPr>
        <w:tabs>
          <w:tab w:val="num" w:pos="0"/>
          <w:tab w:val="left" w:pos="426"/>
          <w:tab w:val="left" w:pos="840"/>
        </w:tabs>
        <w:autoSpaceDE w:val="0"/>
        <w:autoSpaceDN w:val="0"/>
        <w:adjustRightInd w:val="0"/>
        <w:ind w:left="0" w:firstLine="0"/>
        <w:jc w:val="both"/>
        <w:rPr>
          <w:sz w:val="22"/>
          <w:szCs w:val="22"/>
        </w:rPr>
      </w:pPr>
      <w:r w:rsidRPr="00E3099E">
        <w:rPr>
          <w:sz w:val="22"/>
          <w:szCs w:val="22"/>
        </w:rPr>
        <w:t>Konkursui neįvykus dėl to, kad nebuvo gauta nė vieno pirkėjo nustatytus reikalavimus atitinkančio tiekėjo pasiūlymo, pirkėjas pasilieka teisę pakartotinį pirkimą vykdyti Taisyklių 461.1 punkte nustatyta tvarka</w:t>
      </w:r>
      <w:r w:rsidRPr="00E3099E">
        <w:rPr>
          <w:rStyle w:val="Puslapioinaosnuoroda"/>
          <w:sz w:val="22"/>
          <w:szCs w:val="22"/>
        </w:rPr>
        <w:footnoteReference w:id="1"/>
      </w:r>
      <w:r w:rsidRPr="00E3099E">
        <w:rPr>
          <w:sz w:val="22"/>
          <w:szCs w:val="22"/>
        </w:rPr>
        <w:t>.</w:t>
      </w:r>
      <w:bookmarkStart w:id="2" w:name="_Toc60525483"/>
      <w:bookmarkStart w:id="3" w:name="_Toc47844929"/>
    </w:p>
    <w:p w14:paraId="5A37E8D9" w14:textId="12F26CAA" w:rsidR="005E4C4A" w:rsidRPr="00897A29" w:rsidRDefault="00AB6AB5" w:rsidP="00E3099E">
      <w:pPr>
        <w:numPr>
          <w:ilvl w:val="1"/>
          <w:numId w:val="2"/>
        </w:numPr>
        <w:tabs>
          <w:tab w:val="num" w:pos="0"/>
          <w:tab w:val="left" w:pos="426"/>
          <w:tab w:val="left" w:pos="840"/>
        </w:tabs>
        <w:autoSpaceDE w:val="0"/>
        <w:autoSpaceDN w:val="0"/>
        <w:adjustRightInd w:val="0"/>
        <w:ind w:left="0" w:firstLine="0"/>
        <w:jc w:val="both"/>
        <w:rPr>
          <w:b/>
          <w:bCs/>
          <w:sz w:val="22"/>
          <w:szCs w:val="22"/>
        </w:rPr>
      </w:pPr>
      <w:r w:rsidRPr="00E3099E">
        <w:rPr>
          <w:sz w:val="22"/>
          <w:szCs w:val="22"/>
        </w:rPr>
        <w:t>Pirkėjo įgaliotas asmuo palaikyti tiesioginį ryšį su tiekėjais ir gauti iš jų su pirkimo procedūromis susijusius pranešimus``:  UAB “</w:t>
      </w:r>
      <w:proofErr w:type="spellStart"/>
      <w:r w:rsidRPr="00E3099E">
        <w:rPr>
          <w:sz w:val="22"/>
          <w:szCs w:val="22"/>
        </w:rPr>
        <w:t>Ineksa</w:t>
      </w:r>
      <w:proofErr w:type="spellEnd"/>
      <w:r w:rsidRPr="00E3099E">
        <w:rPr>
          <w:sz w:val="22"/>
          <w:szCs w:val="22"/>
        </w:rPr>
        <w:t>” direktorius Saulius Mickus +370 612 63429,  e-</w:t>
      </w:r>
      <w:proofErr w:type="spellStart"/>
      <w:r w:rsidRPr="00E3099E">
        <w:rPr>
          <w:sz w:val="22"/>
          <w:szCs w:val="22"/>
        </w:rPr>
        <w:t>mail</w:t>
      </w:r>
      <w:proofErr w:type="spellEnd"/>
      <w:r w:rsidRPr="00E3099E">
        <w:rPr>
          <w:sz w:val="22"/>
          <w:szCs w:val="22"/>
        </w:rPr>
        <w:t xml:space="preserve">: </w:t>
      </w:r>
      <w:hyperlink r:id="rId9" w:history="1">
        <w:r w:rsidR="00897A29" w:rsidRPr="000D0351">
          <w:rPr>
            <w:rStyle w:val="Hipersaitas"/>
            <w:sz w:val="22"/>
            <w:szCs w:val="22"/>
          </w:rPr>
          <w:t>saulius@ineksa.com</w:t>
        </w:r>
      </w:hyperlink>
      <w:r w:rsidRPr="00E3099E">
        <w:rPr>
          <w:sz w:val="22"/>
          <w:szCs w:val="22"/>
        </w:rPr>
        <w:t>.</w:t>
      </w:r>
    </w:p>
    <w:p w14:paraId="7A41D216" w14:textId="77777777" w:rsidR="00897A29" w:rsidRPr="00E3099E" w:rsidRDefault="00897A29" w:rsidP="00897A29">
      <w:pPr>
        <w:tabs>
          <w:tab w:val="left" w:pos="426"/>
          <w:tab w:val="left" w:pos="840"/>
        </w:tabs>
        <w:autoSpaceDE w:val="0"/>
        <w:autoSpaceDN w:val="0"/>
        <w:adjustRightInd w:val="0"/>
        <w:jc w:val="both"/>
        <w:rPr>
          <w:b/>
          <w:bCs/>
          <w:sz w:val="22"/>
          <w:szCs w:val="22"/>
        </w:rPr>
      </w:pPr>
    </w:p>
    <w:p w14:paraId="5EB1CCAA" w14:textId="77777777" w:rsidR="0081532B" w:rsidRPr="00E3099E" w:rsidRDefault="0081532B" w:rsidP="0081532B">
      <w:pPr>
        <w:numPr>
          <w:ilvl w:val="0"/>
          <w:numId w:val="2"/>
        </w:numPr>
        <w:jc w:val="center"/>
        <w:outlineLvl w:val="0"/>
        <w:rPr>
          <w:b/>
          <w:sz w:val="22"/>
          <w:szCs w:val="22"/>
        </w:rPr>
      </w:pPr>
      <w:bookmarkStart w:id="4" w:name="_Toc297898748"/>
      <w:r w:rsidRPr="00E3099E">
        <w:rPr>
          <w:b/>
          <w:sz w:val="22"/>
          <w:szCs w:val="22"/>
        </w:rPr>
        <w:t>PIRKIMO OBJEKTAS</w:t>
      </w:r>
      <w:bookmarkEnd w:id="2"/>
      <w:bookmarkEnd w:id="3"/>
      <w:bookmarkEnd w:id="4"/>
    </w:p>
    <w:p w14:paraId="66056FD2" w14:textId="5A3BC9B7" w:rsidR="0081532B" w:rsidRPr="00E3099E" w:rsidRDefault="0081532B" w:rsidP="0081532B">
      <w:pPr>
        <w:ind w:firstLine="600"/>
        <w:jc w:val="both"/>
        <w:rPr>
          <w:sz w:val="22"/>
          <w:szCs w:val="22"/>
          <w:lang w:eastAsia="lt-LT"/>
        </w:rPr>
      </w:pPr>
    </w:p>
    <w:p w14:paraId="42B66552" w14:textId="77777777" w:rsidR="005E4C4A" w:rsidRPr="00E3099E" w:rsidRDefault="005E4C4A" w:rsidP="0081532B">
      <w:pPr>
        <w:ind w:firstLine="600"/>
        <w:jc w:val="both"/>
        <w:rPr>
          <w:sz w:val="22"/>
          <w:szCs w:val="22"/>
          <w:lang w:eastAsia="lt-LT"/>
        </w:rPr>
      </w:pPr>
    </w:p>
    <w:p w14:paraId="799FB1DD" w14:textId="0146C77B" w:rsidR="0081532B" w:rsidRPr="00E3099E" w:rsidRDefault="00FB43E8" w:rsidP="003707C1">
      <w:pPr>
        <w:numPr>
          <w:ilvl w:val="1"/>
          <w:numId w:val="3"/>
        </w:numPr>
        <w:tabs>
          <w:tab w:val="left" w:pos="426"/>
        </w:tabs>
        <w:ind w:left="0" w:firstLine="0"/>
        <w:jc w:val="both"/>
        <w:rPr>
          <w:sz w:val="22"/>
          <w:szCs w:val="22"/>
        </w:rPr>
      </w:pPr>
      <w:r w:rsidRPr="00E3099E">
        <w:rPr>
          <w:sz w:val="22"/>
          <w:szCs w:val="22"/>
        </w:rPr>
        <w:t>Perkama saulės fotoelektrinės įranga, įskaitant ir montavimo darbus (toliau tekste – Prekė)</w:t>
      </w:r>
      <w:r w:rsidR="0081532B" w:rsidRPr="00E3099E">
        <w:rPr>
          <w:sz w:val="22"/>
          <w:szCs w:val="22"/>
        </w:rPr>
        <w:t xml:space="preserve">. Perkamas objektas apima visus darbus, kurie būtini, kad saulės jėgainė saugiai ir pagal galiojančius teisės aktus ir techninius reikalavimus, AB „Energijos skirstymo operatoriaus“ išduotas sąlygas, būtų sumontuota ir prijungta prie </w:t>
      </w:r>
      <w:r w:rsidR="0081532B" w:rsidRPr="00E3099E">
        <w:rPr>
          <w:rFonts w:eastAsia="Calibri"/>
          <w:sz w:val="22"/>
          <w:szCs w:val="22"/>
        </w:rPr>
        <w:t>Pirkėjo</w:t>
      </w:r>
      <w:r w:rsidR="0081532B" w:rsidRPr="00E3099E">
        <w:rPr>
          <w:sz w:val="22"/>
          <w:szCs w:val="22"/>
        </w:rPr>
        <w:t xml:space="preserve"> vidaus elektros tinklų, įskaitant, bet neapsiribojant, projektavimu, leidimų gavimu, stogų dangos paviršiaus paruošimu, saulės jėgainės visų elementų pristatymu, tinkamu sumontavimu ir sujungimu į vientisą veikiančią sistemą, saulės jėgainės paleidimo, derinimo ir pridavimo darbais, išpildomosios dokumentacijos parengimu. Perkamo objekto savybės nustatytos pateiktoje techninėje specifikacijoje. </w:t>
      </w:r>
    </w:p>
    <w:p w14:paraId="7E775EAC" w14:textId="77777777" w:rsidR="0081532B" w:rsidRPr="00E3099E" w:rsidRDefault="0081532B" w:rsidP="003707C1">
      <w:pPr>
        <w:numPr>
          <w:ilvl w:val="1"/>
          <w:numId w:val="3"/>
        </w:numPr>
        <w:tabs>
          <w:tab w:val="left" w:pos="426"/>
        </w:tabs>
        <w:ind w:left="0" w:firstLine="0"/>
        <w:jc w:val="both"/>
        <w:rPr>
          <w:sz w:val="22"/>
          <w:szCs w:val="22"/>
        </w:rPr>
      </w:pPr>
      <w:r w:rsidRPr="00E3099E">
        <w:rPr>
          <w:sz w:val="22"/>
          <w:szCs w:val="22"/>
        </w:rPr>
        <w:t xml:space="preserve">Jei techninėje specifikacijoje apibūdinant pirkimo objektą nurodytas konkretus modelis ar šaltinis, konkretus procesas ar prekės ženklas, patentas, tipai, konkreti kilmė ar gamyba, laikyti, kad </w:t>
      </w:r>
      <w:r w:rsidRPr="00E3099E">
        <w:rPr>
          <w:color w:val="000000"/>
          <w:sz w:val="22"/>
          <w:szCs w:val="22"/>
        </w:rPr>
        <w:t>priimtini ir savo savybėmis lygiaverčiai objektai.</w:t>
      </w:r>
    </w:p>
    <w:p w14:paraId="4477E232" w14:textId="77777777" w:rsidR="0081532B" w:rsidRPr="00E3099E" w:rsidRDefault="0081532B" w:rsidP="003707C1">
      <w:pPr>
        <w:numPr>
          <w:ilvl w:val="1"/>
          <w:numId w:val="3"/>
        </w:numPr>
        <w:tabs>
          <w:tab w:val="left" w:pos="426"/>
        </w:tabs>
        <w:ind w:left="0" w:firstLine="0"/>
        <w:jc w:val="both"/>
        <w:rPr>
          <w:sz w:val="22"/>
          <w:szCs w:val="22"/>
        </w:rPr>
      </w:pPr>
      <w:r w:rsidRPr="00E3099E">
        <w:rPr>
          <w:sz w:val="22"/>
          <w:szCs w:val="22"/>
        </w:rPr>
        <w:t>Šis pirkimas į dalis neskirstomas, todėl pasiūlymas turi būti pateiktas visam nurodytam darbų kiekiui.</w:t>
      </w:r>
    </w:p>
    <w:p w14:paraId="239CEB90" w14:textId="612AF70F" w:rsidR="0039111F" w:rsidRPr="00E3099E" w:rsidRDefault="0081532B" w:rsidP="003707C1">
      <w:pPr>
        <w:numPr>
          <w:ilvl w:val="1"/>
          <w:numId w:val="3"/>
        </w:numPr>
        <w:tabs>
          <w:tab w:val="left" w:pos="426"/>
        </w:tabs>
        <w:ind w:left="0" w:firstLine="0"/>
        <w:jc w:val="both"/>
        <w:rPr>
          <w:sz w:val="22"/>
          <w:szCs w:val="22"/>
        </w:rPr>
      </w:pPr>
      <w:r w:rsidRPr="00E3099E">
        <w:rPr>
          <w:sz w:val="22"/>
          <w:szCs w:val="22"/>
        </w:rPr>
        <w:t xml:space="preserve">Darbai turi būti atlikti per </w:t>
      </w:r>
      <w:r w:rsidRPr="00E3099E">
        <w:rPr>
          <w:b/>
          <w:bCs/>
          <w:sz w:val="22"/>
          <w:szCs w:val="22"/>
        </w:rPr>
        <w:t>2</w:t>
      </w:r>
      <w:r w:rsidR="00EF1F52" w:rsidRPr="00E3099E">
        <w:rPr>
          <w:b/>
          <w:bCs/>
          <w:sz w:val="22"/>
          <w:szCs w:val="22"/>
        </w:rPr>
        <w:t>5</w:t>
      </w:r>
      <w:r w:rsidRPr="00E3099E">
        <w:rPr>
          <w:b/>
          <w:bCs/>
          <w:sz w:val="22"/>
          <w:szCs w:val="22"/>
        </w:rPr>
        <w:t>0 kalendorin</w:t>
      </w:r>
      <w:r w:rsidR="00A264AE" w:rsidRPr="00E3099E">
        <w:rPr>
          <w:b/>
          <w:bCs/>
          <w:sz w:val="22"/>
          <w:szCs w:val="22"/>
        </w:rPr>
        <w:t xml:space="preserve">es </w:t>
      </w:r>
      <w:r w:rsidRPr="00E3099E">
        <w:rPr>
          <w:b/>
          <w:bCs/>
          <w:sz w:val="22"/>
          <w:szCs w:val="22"/>
        </w:rPr>
        <w:t>dien</w:t>
      </w:r>
      <w:r w:rsidR="00A264AE" w:rsidRPr="00E3099E">
        <w:rPr>
          <w:b/>
          <w:bCs/>
          <w:sz w:val="22"/>
          <w:szCs w:val="22"/>
        </w:rPr>
        <w:t>as</w:t>
      </w:r>
      <w:r w:rsidRPr="00E3099E">
        <w:rPr>
          <w:sz w:val="22"/>
          <w:szCs w:val="22"/>
        </w:rPr>
        <w:t xml:space="preserve"> nuo darbų pirkimo sutarties pasirašymo dienos.</w:t>
      </w:r>
      <w:bookmarkStart w:id="5" w:name="_Toc60525484"/>
      <w:bookmarkStart w:id="6" w:name="_Toc47844930"/>
      <w:bookmarkStart w:id="7" w:name="_Toc225657494"/>
      <w:bookmarkStart w:id="8" w:name="_Toc225657651"/>
    </w:p>
    <w:p w14:paraId="5308E88A" w14:textId="7B8E9376" w:rsidR="00B71018" w:rsidRPr="00E3099E" w:rsidRDefault="00FB43E8" w:rsidP="00E3099E">
      <w:pPr>
        <w:numPr>
          <w:ilvl w:val="1"/>
          <w:numId w:val="3"/>
        </w:numPr>
        <w:tabs>
          <w:tab w:val="left" w:pos="426"/>
        </w:tabs>
        <w:ind w:left="0" w:firstLine="0"/>
        <w:jc w:val="both"/>
        <w:rPr>
          <w:b/>
          <w:bCs/>
          <w:sz w:val="22"/>
          <w:szCs w:val="22"/>
        </w:rPr>
      </w:pPr>
      <w:r w:rsidRPr="00E3099E">
        <w:rPr>
          <w:sz w:val="22"/>
          <w:szCs w:val="22"/>
        </w:rPr>
        <w:t>Prekių pristatymo ir montavimo darbų atlikimo vie</w:t>
      </w:r>
      <w:r w:rsidR="00A002AA" w:rsidRPr="00E3099E">
        <w:rPr>
          <w:sz w:val="22"/>
          <w:szCs w:val="22"/>
        </w:rPr>
        <w:t>tos adresas</w:t>
      </w:r>
      <w:r w:rsidRPr="00E3099E">
        <w:rPr>
          <w:sz w:val="22"/>
          <w:szCs w:val="22"/>
        </w:rPr>
        <w:t xml:space="preserve"> –</w:t>
      </w:r>
      <w:r w:rsidRPr="00E3099E">
        <w:rPr>
          <w:b/>
          <w:bCs/>
          <w:sz w:val="22"/>
          <w:szCs w:val="22"/>
        </w:rPr>
        <w:t xml:space="preserve"> </w:t>
      </w:r>
      <w:r w:rsidR="0039111F" w:rsidRPr="00E3099E">
        <w:rPr>
          <w:b/>
          <w:bCs/>
          <w:sz w:val="22"/>
          <w:szCs w:val="22"/>
        </w:rPr>
        <w:t>UAB “</w:t>
      </w:r>
      <w:proofErr w:type="spellStart"/>
      <w:r w:rsidR="0039111F" w:rsidRPr="00E3099E">
        <w:rPr>
          <w:b/>
          <w:bCs/>
          <w:sz w:val="22"/>
          <w:szCs w:val="22"/>
        </w:rPr>
        <w:t>Ineksa</w:t>
      </w:r>
      <w:proofErr w:type="spellEnd"/>
      <w:r w:rsidR="0039111F" w:rsidRPr="00E3099E">
        <w:rPr>
          <w:b/>
          <w:bCs/>
          <w:sz w:val="22"/>
          <w:szCs w:val="22"/>
        </w:rPr>
        <w:t xml:space="preserve">”,  Sodžiaus g. 50, LT – 97100 </w:t>
      </w:r>
      <w:proofErr w:type="spellStart"/>
      <w:r w:rsidR="0039111F" w:rsidRPr="00E3099E">
        <w:rPr>
          <w:b/>
          <w:bCs/>
          <w:sz w:val="22"/>
          <w:szCs w:val="22"/>
        </w:rPr>
        <w:t>Kretingsodžio</w:t>
      </w:r>
      <w:proofErr w:type="spellEnd"/>
      <w:r w:rsidR="0039111F" w:rsidRPr="00E3099E">
        <w:rPr>
          <w:b/>
          <w:bCs/>
          <w:sz w:val="22"/>
          <w:szCs w:val="22"/>
        </w:rPr>
        <w:t xml:space="preserve"> k., Kretingos rajonas</w:t>
      </w:r>
    </w:p>
    <w:p w14:paraId="17CDE2EE" w14:textId="77777777" w:rsidR="00B71018" w:rsidRPr="00E3099E" w:rsidRDefault="00B71018" w:rsidP="003707C1">
      <w:pPr>
        <w:ind w:firstLine="284"/>
        <w:jc w:val="both"/>
        <w:rPr>
          <w:sz w:val="22"/>
          <w:szCs w:val="22"/>
        </w:rPr>
      </w:pPr>
    </w:p>
    <w:p w14:paraId="420ED867" w14:textId="77777777" w:rsidR="0081532B" w:rsidRPr="00E3099E" w:rsidRDefault="0081532B" w:rsidP="0081532B">
      <w:pPr>
        <w:ind w:left="630"/>
        <w:jc w:val="both"/>
        <w:rPr>
          <w:sz w:val="22"/>
          <w:szCs w:val="22"/>
        </w:rPr>
      </w:pPr>
    </w:p>
    <w:p w14:paraId="4E90B378" w14:textId="75968015" w:rsidR="0081532B" w:rsidRPr="00E3099E" w:rsidRDefault="0081532B" w:rsidP="0081532B">
      <w:pPr>
        <w:numPr>
          <w:ilvl w:val="0"/>
          <w:numId w:val="7"/>
        </w:numPr>
        <w:jc w:val="center"/>
        <w:outlineLvl w:val="0"/>
        <w:rPr>
          <w:sz w:val="22"/>
          <w:szCs w:val="22"/>
        </w:rPr>
      </w:pPr>
      <w:bookmarkStart w:id="9" w:name="_Toc297898749"/>
      <w:r w:rsidRPr="00E3099E">
        <w:rPr>
          <w:b/>
          <w:sz w:val="22"/>
          <w:szCs w:val="22"/>
        </w:rPr>
        <w:t>TIEKĖJŲ KVALIFIKACIJOS REIKALAVIMAI</w:t>
      </w:r>
      <w:bookmarkEnd w:id="5"/>
      <w:bookmarkEnd w:id="6"/>
      <w:bookmarkEnd w:id="7"/>
      <w:bookmarkEnd w:id="8"/>
      <w:bookmarkEnd w:id="9"/>
    </w:p>
    <w:p w14:paraId="29BCA682" w14:textId="77777777" w:rsidR="005E4C4A" w:rsidRPr="00E3099E" w:rsidRDefault="005E4C4A" w:rsidP="005E4C4A">
      <w:pPr>
        <w:ind w:left="360"/>
        <w:outlineLvl w:val="0"/>
        <w:rPr>
          <w:sz w:val="22"/>
          <w:szCs w:val="22"/>
        </w:rPr>
      </w:pPr>
    </w:p>
    <w:p w14:paraId="2041EA72" w14:textId="77777777" w:rsidR="0081532B" w:rsidRPr="00E3099E" w:rsidRDefault="0081532B" w:rsidP="0081532B">
      <w:pPr>
        <w:ind w:firstLine="600"/>
        <w:jc w:val="both"/>
        <w:rPr>
          <w:sz w:val="22"/>
          <w:szCs w:val="22"/>
          <w:lang w:eastAsia="lt-LT"/>
        </w:rPr>
      </w:pPr>
    </w:p>
    <w:p w14:paraId="1BCBE7D1" w14:textId="449A6BC1" w:rsidR="0081532B" w:rsidRPr="00E3099E" w:rsidRDefault="0081532B" w:rsidP="00F42A0D">
      <w:pPr>
        <w:pStyle w:val="Sraopastraipa"/>
        <w:numPr>
          <w:ilvl w:val="1"/>
          <w:numId w:val="47"/>
        </w:numPr>
        <w:tabs>
          <w:tab w:val="left" w:pos="426"/>
        </w:tabs>
        <w:jc w:val="both"/>
        <w:rPr>
          <w:sz w:val="22"/>
          <w:szCs w:val="22"/>
        </w:rPr>
      </w:pPr>
      <w:bookmarkStart w:id="10" w:name="_Toc225657496"/>
      <w:bookmarkStart w:id="11" w:name="_Toc225657653"/>
      <w:r w:rsidRPr="00E3099E">
        <w:rPr>
          <w:sz w:val="22"/>
          <w:szCs w:val="22"/>
        </w:rPr>
        <w:t>Tiekėjas, dalyvaujantis pirkime, turi atitikti šiuos minimalius kvalifikacijos reikalavimus:</w:t>
      </w:r>
      <w:bookmarkEnd w:id="10"/>
      <w:bookmarkEnd w:id="11"/>
    </w:p>
    <w:p w14:paraId="01F06988" w14:textId="77777777" w:rsidR="00A264AE" w:rsidRPr="00E3099E" w:rsidRDefault="00A264AE" w:rsidP="00A264AE">
      <w:pPr>
        <w:tabs>
          <w:tab w:val="left" w:pos="426"/>
        </w:tabs>
        <w:ind w:left="851"/>
        <w:jc w:val="both"/>
        <w:rPr>
          <w:sz w:val="22"/>
          <w:szCs w:val="22"/>
        </w:rPr>
      </w:pPr>
    </w:p>
    <w:p w14:paraId="37E8D7B0" w14:textId="77777777" w:rsidR="0081532B" w:rsidRPr="00E3099E" w:rsidRDefault="0081532B" w:rsidP="00A264AE">
      <w:pPr>
        <w:tabs>
          <w:tab w:val="left" w:pos="1134"/>
        </w:tabs>
        <w:jc w:val="center"/>
        <w:rPr>
          <w:sz w:val="22"/>
          <w:szCs w:val="22"/>
        </w:rPr>
      </w:pPr>
      <w:r w:rsidRPr="00E3099E">
        <w:rPr>
          <w:b/>
          <w:sz w:val="22"/>
          <w:szCs w:val="22"/>
        </w:rPr>
        <w:t>Bendrieji tiekėjų kvalifikacijos reikalavimai</w:t>
      </w:r>
    </w:p>
    <w:p w14:paraId="7AA74065" w14:textId="77777777" w:rsidR="0081532B" w:rsidRPr="00E3099E" w:rsidRDefault="0081532B" w:rsidP="0081532B">
      <w:pPr>
        <w:ind w:right="-149" w:firstLine="851"/>
        <w:jc w:val="both"/>
        <w:rPr>
          <w:b/>
          <w:sz w:val="22"/>
          <w:szCs w:val="22"/>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3442"/>
        <w:gridCol w:w="5346"/>
      </w:tblGrid>
      <w:tr w:rsidR="0081532B" w:rsidRPr="00E3099E" w14:paraId="0C177574" w14:textId="77777777" w:rsidTr="009D6FDA">
        <w:tc>
          <w:tcPr>
            <w:tcW w:w="993" w:type="dxa"/>
            <w:shd w:val="clear" w:color="auto" w:fill="E7E6E6"/>
            <w:vAlign w:val="center"/>
          </w:tcPr>
          <w:p w14:paraId="7D5E4B23" w14:textId="77777777" w:rsidR="0081532B" w:rsidRPr="00E3099E" w:rsidRDefault="0081532B" w:rsidP="00F42A0D">
            <w:pPr>
              <w:ind w:left="80"/>
              <w:jc w:val="center"/>
              <w:rPr>
                <w:b/>
                <w:iCs/>
                <w:color w:val="000000"/>
                <w:sz w:val="22"/>
                <w:szCs w:val="22"/>
              </w:rPr>
            </w:pPr>
            <w:r w:rsidRPr="00E3099E">
              <w:rPr>
                <w:b/>
                <w:iCs/>
                <w:color w:val="000000"/>
                <w:sz w:val="22"/>
                <w:szCs w:val="22"/>
              </w:rPr>
              <w:t>Eil. Nr.</w:t>
            </w:r>
          </w:p>
        </w:tc>
        <w:tc>
          <w:tcPr>
            <w:tcW w:w="3442" w:type="dxa"/>
            <w:shd w:val="clear" w:color="auto" w:fill="E7E6E6"/>
            <w:vAlign w:val="center"/>
          </w:tcPr>
          <w:p w14:paraId="25758603" w14:textId="77777777" w:rsidR="0081532B" w:rsidRPr="00E3099E" w:rsidRDefault="0081532B" w:rsidP="00F42A0D">
            <w:pPr>
              <w:ind w:left="92"/>
              <w:jc w:val="center"/>
              <w:rPr>
                <w:b/>
                <w:iCs/>
                <w:color w:val="000000"/>
                <w:sz w:val="22"/>
                <w:szCs w:val="22"/>
              </w:rPr>
            </w:pPr>
            <w:r w:rsidRPr="00E3099E">
              <w:rPr>
                <w:b/>
                <w:iCs/>
                <w:color w:val="000000"/>
                <w:sz w:val="22"/>
                <w:szCs w:val="22"/>
              </w:rPr>
              <w:t>Kvalifikacijos reikalavimai</w:t>
            </w:r>
          </w:p>
        </w:tc>
        <w:tc>
          <w:tcPr>
            <w:tcW w:w="5346" w:type="dxa"/>
            <w:shd w:val="clear" w:color="auto" w:fill="E7E6E6"/>
            <w:vAlign w:val="center"/>
          </w:tcPr>
          <w:p w14:paraId="28A2E427" w14:textId="77777777" w:rsidR="0081532B" w:rsidRPr="00E3099E" w:rsidRDefault="0081532B" w:rsidP="00F42A0D">
            <w:pPr>
              <w:jc w:val="center"/>
              <w:rPr>
                <w:b/>
                <w:iCs/>
                <w:color w:val="000000"/>
                <w:spacing w:val="-1"/>
                <w:sz w:val="22"/>
                <w:szCs w:val="22"/>
              </w:rPr>
            </w:pPr>
            <w:r w:rsidRPr="00E3099E">
              <w:rPr>
                <w:b/>
                <w:iCs/>
                <w:color w:val="000000"/>
                <w:spacing w:val="-1"/>
                <w:sz w:val="22"/>
                <w:szCs w:val="22"/>
              </w:rPr>
              <w:t xml:space="preserve">Kvalifikacijos reikalavimus įrodantys </w:t>
            </w:r>
            <w:r w:rsidRPr="00E3099E">
              <w:rPr>
                <w:b/>
                <w:iCs/>
                <w:color w:val="000000"/>
                <w:sz w:val="22"/>
                <w:szCs w:val="22"/>
              </w:rPr>
              <w:t>dokumentai</w:t>
            </w:r>
          </w:p>
        </w:tc>
      </w:tr>
      <w:tr w:rsidR="0081532B" w:rsidRPr="00E3099E" w14:paraId="6CA0BA88" w14:textId="77777777" w:rsidTr="009D6FDA">
        <w:tc>
          <w:tcPr>
            <w:tcW w:w="993" w:type="dxa"/>
            <w:shd w:val="clear" w:color="auto" w:fill="auto"/>
          </w:tcPr>
          <w:p w14:paraId="7B0188FA" w14:textId="3F9D6077" w:rsidR="0081532B" w:rsidRPr="00E3099E" w:rsidRDefault="00F42A0D" w:rsidP="00F42A0D">
            <w:pPr>
              <w:keepLines/>
              <w:spacing w:after="200"/>
              <w:contextualSpacing/>
              <w:jc w:val="center"/>
              <w:rPr>
                <w:sz w:val="22"/>
                <w:szCs w:val="22"/>
                <w:lang w:val="en-US"/>
              </w:rPr>
            </w:pPr>
            <w:r w:rsidRPr="00E3099E">
              <w:rPr>
                <w:sz w:val="22"/>
                <w:szCs w:val="22"/>
                <w:lang w:val="en-US"/>
              </w:rPr>
              <w:t>3.1.1.</w:t>
            </w:r>
          </w:p>
        </w:tc>
        <w:tc>
          <w:tcPr>
            <w:tcW w:w="3442" w:type="dxa"/>
            <w:shd w:val="clear" w:color="auto" w:fill="auto"/>
          </w:tcPr>
          <w:p w14:paraId="53EC4E70" w14:textId="77777777" w:rsidR="00EF1F52" w:rsidRPr="00E3099E" w:rsidRDefault="00EF1F52" w:rsidP="00A264AE">
            <w:pPr>
              <w:jc w:val="both"/>
              <w:rPr>
                <w:sz w:val="22"/>
                <w:szCs w:val="22"/>
              </w:rPr>
            </w:pPr>
            <w:r w:rsidRPr="00E3099E">
              <w:rPr>
                <w:sz w:val="22"/>
                <w:szCs w:val="22"/>
              </w:rPr>
              <w:t>Tiekėjas turi teisę verstis energetikos įrenginių eksploatavimo veikla.</w:t>
            </w:r>
          </w:p>
          <w:p w14:paraId="26192CD4" w14:textId="1D956F42" w:rsidR="0081532B" w:rsidRPr="00E3099E" w:rsidRDefault="0081532B" w:rsidP="00A264AE">
            <w:pPr>
              <w:jc w:val="both"/>
              <w:rPr>
                <w:sz w:val="22"/>
                <w:szCs w:val="22"/>
              </w:rPr>
            </w:pPr>
          </w:p>
        </w:tc>
        <w:tc>
          <w:tcPr>
            <w:tcW w:w="5346" w:type="dxa"/>
            <w:shd w:val="clear" w:color="auto" w:fill="auto"/>
          </w:tcPr>
          <w:p w14:paraId="2ED997C9" w14:textId="2AEA56FA" w:rsidR="0081532B" w:rsidRPr="00E3099E" w:rsidRDefault="00EF1F52" w:rsidP="00A264AE">
            <w:pPr>
              <w:jc w:val="both"/>
              <w:rPr>
                <w:color w:val="000000"/>
                <w:spacing w:val="-8"/>
                <w:sz w:val="22"/>
                <w:szCs w:val="22"/>
              </w:rPr>
            </w:pPr>
            <w:r w:rsidRPr="00E3099E">
              <w:rPr>
                <w:sz w:val="22"/>
                <w:szCs w:val="22"/>
              </w:rPr>
              <w:t xml:space="preserve">Pateikiama valstybinės energetikos reguliavimo tarybos (toliau – VERT) išduoto atestato „Elektros tinklo ir įrenginių iki 1000 V eksploatavimo darbai“ (ar aukštesnės </w:t>
            </w:r>
            <w:r w:rsidRPr="00E3099E">
              <w:rPr>
                <w:sz w:val="22"/>
                <w:szCs w:val="22"/>
              </w:rPr>
              <w:lastRenderedPageBreak/>
              <w:t>įtampos) ir „Elektros instaliacijos iki 1000 V eksploatavimo darbai“ (ar aukštesnės įtampos) kopija arba kitas lygiavertis dokumentas. Jei atestatai išduoti vėliau nei 2019 m. sausio 1 d., papildomai privaloma pateikti „Elektros įrenginių iki 1000 V įrengimo darbai“ (ar aukštesnės įtampos) kompetentingos institucijos dokumentą.</w:t>
            </w:r>
          </w:p>
        </w:tc>
      </w:tr>
      <w:tr w:rsidR="00AB6AB5" w:rsidRPr="00E3099E" w14:paraId="1E71EC95" w14:textId="77777777" w:rsidTr="009D6FDA">
        <w:tc>
          <w:tcPr>
            <w:tcW w:w="993" w:type="dxa"/>
            <w:shd w:val="clear" w:color="auto" w:fill="auto"/>
          </w:tcPr>
          <w:p w14:paraId="5AD9D181" w14:textId="130756C6" w:rsidR="00AB6AB5" w:rsidRPr="00E3099E" w:rsidRDefault="00AB6AB5" w:rsidP="00AB6AB5">
            <w:pPr>
              <w:keepLines/>
              <w:spacing w:after="200"/>
              <w:contextualSpacing/>
              <w:jc w:val="center"/>
              <w:rPr>
                <w:sz w:val="22"/>
                <w:szCs w:val="22"/>
                <w:lang w:val="en-US"/>
              </w:rPr>
            </w:pPr>
            <w:r w:rsidRPr="00E3099E">
              <w:rPr>
                <w:sz w:val="22"/>
                <w:szCs w:val="22"/>
              </w:rPr>
              <w:lastRenderedPageBreak/>
              <w:t>3.1.2.</w:t>
            </w:r>
          </w:p>
        </w:tc>
        <w:tc>
          <w:tcPr>
            <w:tcW w:w="3442" w:type="dxa"/>
            <w:shd w:val="clear" w:color="auto" w:fill="auto"/>
          </w:tcPr>
          <w:p w14:paraId="71472883" w14:textId="1B98AE31" w:rsidR="00AB6AB5" w:rsidRPr="00E3099E" w:rsidRDefault="00AB6AB5" w:rsidP="00AB6AB5">
            <w:pPr>
              <w:jc w:val="both"/>
              <w:rPr>
                <w:sz w:val="22"/>
                <w:szCs w:val="22"/>
              </w:rPr>
            </w:pPr>
            <w:r w:rsidRPr="00E3099E">
              <w:rPr>
                <w:sz w:val="22"/>
                <w:szCs w:val="22"/>
              </w:rPr>
              <w:t>Tiekėjas turi būti įvykdęs įsipareigojimus, susijusius su mokesčių, įskaitant socialinio draudimo įmokas, mokėjimu pagal šalies, kurioje jis registruotas, ar šalies, kurioje yra perkančioji organizacija, reikalavimus. Tiekėjas laikomas įvykdžiusiu įsipareigojimus, susijusius su  mokesčių,  įskaitant  socialinio  draudimo  įmokas, mokėjimu, jeigu jo neįvykdytų įsipareigojimų suma yra mažesnė kaip 50 Eur.</w:t>
            </w:r>
          </w:p>
        </w:tc>
        <w:tc>
          <w:tcPr>
            <w:tcW w:w="5346" w:type="dxa"/>
            <w:shd w:val="clear" w:color="auto" w:fill="auto"/>
          </w:tcPr>
          <w:p w14:paraId="51EA23F2" w14:textId="4B5F537C" w:rsidR="00AB6AB5" w:rsidRPr="00E3099E" w:rsidRDefault="00AB6AB5" w:rsidP="00AB6AB5">
            <w:pPr>
              <w:jc w:val="both"/>
              <w:rPr>
                <w:sz w:val="22"/>
                <w:szCs w:val="22"/>
              </w:rPr>
            </w:pPr>
            <w:r w:rsidRPr="00E3099E">
              <w:rPr>
                <w:sz w:val="22"/>
                <w:szCs w:val="22"/>
              </w:rPr>
              <w:t xml:space="preserve">Lietuvos Respublikoje registruotas tiekėjas pateikia Valstybės įmonės Registrų centras Lietuvos Respublikos Vyriausybės nustatyta tvarka, ne anksčiau kaip 60 dienų iki pasiūlymo pateikimo datos, išduotas dokumentas, patvirtinantis jungtinius kompetentingų institucijų tvarkomus duomenis.  Jeigu dokumente yra nurodytas įsiskolinimas Valstybinio    socialinio draudimo  fondo  valdybai,     pateikiama    Valstybinio    socialinio draudimo  fondo  valdybos  teritorinių  skyrių  ir  kitų Valstybinio  socialinio  draudimo  fondo  įstaigų, susijusių su Valstybinio socialinio draudimo fondo administravimu   išduotas  dokumentas,  patvirtinantis  įsiskolinimo dydį. Tiekėjas, kuris yra kitos valstybės fizinis ar juridinis asmuo,  pateikia  šalies,  kurioje   jis   registruotas, kompetentingos valstybės institucijos pažymą/dokumentą arba mokestinės paskolos sutartį. </w:t>
            </w:r>
          </w:p>
        </w:tc>
      </w:tr>
    </w:tbl>
    <w:p w14:paraId="2D783A23" w14:textId="77777777" w:rsidR="009D6FDA" w:rsidRPr="00E3099E" w:rsidRDefault="009D6FDA" w:rsidP="00A264AE">
      <w:pPr>
        <w:jc w:val="both"/>
        <w:rPr>
          <w:b/>
          <w:sz w:val="22"/>
          <w:szCs w:val="22"/>
        </w:rPr>
      </w:pPr>
    </w:p>
    <w:p w14:paraId="359AC005" w14:textId="77777777" w:rsidR="00A264AE" w:rsidRPr="00E3099E" w:rsidRDefault="00A264AE" w:rsidP="00A264AE">
      <w:pPr>
        <w:jc w:val="both"/>
        <w:rPr>
          <w:b/>
          <w:sz w:val="22"/>
          <w:szCs w:val="22"/>
        </w:rPr>
      </w:pPr>
    </w:p>
    <w:p w14:paraId="56DD14BA" w14:textId="47DE4DB6" w:rsidR="0081532B" w:rsidRPr="00E3099E" w:rsidRDefault="0081532B" w:rsidP="0081532B">
      <w:pPr>
        <w:ind w:firstLine="709"/>
        <w:jc w:val="both"/>
        <w:rPr>
          <w:sz w:val="22"/>
          <w:szCs w:val="22"/>
        </w:rPr>
      </w:pPr>
      <w:r w:rsidRPr="00E3099E">
        <w:rPr>
          <w:b/>
          <w:sz w:val="22"/>
          <w:szCs w:val="22"/>
        </w:rPr>
        <w:t>Ekonominės ir finansinės būklės, techninio ir profesinio pajėgumo reikalavimai</w:t>
      </w:r>
    </w:p>
    <w:p w14:paraId="7A70F9CF" w14:textId="77777777" w:rsidR="0081532B" w:rsidRPr="00E3099E" w:rsidRDefault="0081532B" w:rsidP="0081532B">
      <w:pPr>
        <w:ind w:firstLine="851"/>
        <w:jc w:val="both"/>
        <w:rPr>
          <w:sz w:val="22"/>
          <w:szCs w:val="22"/>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3402"/>
        <w:gridCol w:w="5386"/>
      </w:tblGrid>
      <w:tr w:rsidR="00F42A0D" w:rsidRPr="00E3099E" w14:paraId="5C2614AC" w14:textId="77777777" w:rsidTr="009D6FDA">
        <w:tc>
          <w:tcPr>
            <w:tcW w:w="993" w:type="dxa"/>
            <w:shd w:val="clear" w:color="auto" w:fill="E7E6E6"/>
            <w:vAlign w:val="center"/>
          </w:tcPr>
          <w:p w14:paraId="084F2FFE" w14:textId="2C8E346F" w:rsidR="00F42A0D" w:rsidRPr="00E3099E" w:rsidRDefault="00F42A0D" w:rsidP="00F42A0D">
            <w:pPr>
              <w:keepLines/>
              <w:contextualSpacing/>
              <w:jc w:val="center"/>
              <w:rPr>
                <w:sz w:val="22"/>
                <w:szCs w:val="22"/>
              </w:rPr>
            </w:pPr>
            <w:r w:rsidRPr="00E3099E">
              <w:rPr>
                <w:b/>
                <w:iCs/>
                <w:color w:val="000000"/>
                <w:sz w:val="22"/>
                <w:szCs w:val="22"/>
              </w:rPr>
              <w:t>Eil. Nr.</w:t>
            </w:r>
          </w:p>
        </w:tc>
        <w:tc>
          <w:tcPr>
            <w:tcW w:w="3402" w:type="dxa"/>
            <w:shd w:val="clear" w:color="auto" w:fill="E7E6E6"/>
            <w:vAlign w:val="center"/>
          </w:tcPr>
          <w:p w14:paraId="60F0D8C5" w14:textId="667E5931" w:rsidR="00F42A0D" w:rsidRPr="00E3099E" w:rsidRDefault="00F42A0D" w:rsidP="00F42A0D">
            <w:pPr>
              <w:pStyle w:val="Pagrindinistekstas"/>
              <w:spacing w:after="0" w:line="240" w:lineRule="auto"/>
              <w:jc w:val="center"/>
              <w:rPr>
                <w:rStyle w:val="None"/>
                <w:rFonts w:eastAsia="Times New Roman"/>
                <w:bCs/>
                <w:sz w:val="22"/>
              </w:rPr>
            </w:pPr>
            <w:r w:rsidRPr="00E3099E">
              <w:rPr>
                <w:b/>
                <w:iCs/>
                <w:color w:val="000000"/>
                <w:sz w:val="22"/>
              </w:rPr>
              <w:t>Kvalifikacijos reikalavimai</w:t>
            </w:r>
          </w:p>
        </w:tc>
        <w:tc>
          <w:tcPr>
            <w:tcW w:w="5386" w:type="dxa"/>
            <w:shd w:val="clear" w:color="auto" w:fill="E7E6E6"/>
            <w:vAlign w:val="center"/>
          </w:tcPr>
          <w:p w14:paraId="12B8F1EF" w14:textId="1830A8F6" w:rsidR="00F42A0D" w:rsidRPr="00E3099E" w:rsidRDefault="00F42A0D" w:rsidP="00F42A0D">
            <w:pPr>
              <w:tabs>
                <w:tab w:val="num" w:pos="122"/>
                <w:tab w:val="left" w:pos="1980"/>
              </w:tabs>
              <w:autoSpaceDN w:val="0"/>
              <w:jc w:val="center"/>
              <w:textAlignment w:val="baseline"/>
              <w:rPr>
                <w:rStyle w:val="None"/>
                <w:bCs/>
                <w:sz w:val="22"/>
                <w:szCs w:val="22"/>
              </w:rPr>
            </w:pPr>
            <w:r w:rsidRPr="00E3099E">
              <w:rPr>
                <w:b/>
                <w:iCs/>
                <w:color w:val="000000"/>
                <w:spacing w:val="-1"/>
                <w:sz w:val="22"/>
                <w:szCs w:val="22"/>
              </w:rPr>
              <w:t xml:space="preserve">Kvalifikacijos reikalavimus įrodantys </w:t>
            </w:r>
            <w:r w:rsidRPr="00E3099E">
              <w:rPr>
                <w:b/>
                <w:iCs/>
                <w:color w:val="000000"/>
                <w:sz w:val="22"/>
                <w:szCs w:val="22"/>
              </w:rPr>
              <w:t>dokumentai</w:t>
            </w:r>
          </w:p>
        </w:tc>
      </w:tr>
      <w:tr w:rsidR="00F42A0D" w:rsidRPr="00E3099E" w14:paraId="648CE27D" w14:textId="77777777" w:rsidTr="009D6FDA">
        <w:tc>
          <w:tcPr>
            <w:tcW w:w="993" w:type="dxa"/>
            <w:shd w:val="clear" w:color="auto" w:fill="auto"/>
          </w:tcPr>
          <w:p w14:paraId="5B2C7D06" w14:textId="7B86F06C" w:rsidR="00F42A0D" w:rsidRPr="00E3099E" w:rsidRDefault="00F42A0D" w:rsidP="00F42A0D">
            <w:pPr>
              <w:keepLines/>
              <w:contextualSpacing/>
              <w:jc w:val="center"/>
              <w:rPr>
                <w:sz w:val="22"/>
                <w:szCs w:val="22"/>
              </w:rPr>
            </w:pPr>
            <w:r w:rsidRPr="00E3099E">
              <w:rPr>
                <w:sz w:val="22"/>
                <w:szCs w:val="22"/>
              </w:rPr>
              <w:t>3.1.</w:t>
            </w:r>
            <w:r w:rsidR="003E60F6" w:rsidRPr="00E3099E">
              <w:rPr>
                <w:sz w:val="22"/>
                <w:szCs w:val="22"/>
              </w:rPr>
              <w:t>2</w:t>
            </w:r>
            <w:r w:rsidRPr="00E3099E">
              <w:rPr>
                <w:sz w:val="22"/>
                <w:szCs w:val="22"/>
              </w:rPr>
              <w:t>.</w:t>
            </w:r>
          </w:p>
        </w:tc>
        <w:tc>
          <w:tcPr>
            <w:tcW w:w="3402" w:type="dxa"/>
            <w:shd w:val="clear" w:color="auto" w:fill="auto"/>
          </w:tcPr>
          <w:p w14:paraId="54C52EB6" w14:textId="17C8CA93" w:rsidR="00F42A0D" w:rsidRPr="00E3099E" w:rsidRDefault="00F42A0D" w:rsidP="00F42A0D">
            <w:pPr>
              <w:pStyle w:val="Pagrindinistekstas"/>
              <w:spacing w:after="0" w:line="240" w:lineRule="auto"/>
              <w:jc w:val="both"/>
              <w:rPr>
                <w:rStyle w:val="None"/>
                <w:rFonts w:eastAsia="Times New Roman"/>
                <w:bCs/>
                <w:sz w:val="22"/>
              </w:rPr>
            </w:pPr>
            <w:r w:rsidRPr="00E3099E">
              <w:rPr>
                <w:rStyle w:val="None"/>
                <w:rFonts w:eastAsia="Times New Roman"/>
                <w:bCs/>
                <w:sz w:val="22"/>
              </w:rPr>
              <w:t xml:space="preserve">Tiekėjo vidutinė metinė apyvarta per paskutinius 3 (trejus) metus arba per laiką nuo tiekėjo įregistravimo dienos (jeigu tiekėjas vykdė veiklą mažiau nei 3 (trejus) metus) ne mažesnė kaip </w:t>
            </w:r>
            <w:r w:rsidR="00C3716D" w:rsidRPr="00E3099E">
              <w:rPr>
                <w:rStyle w:val="None"/>
                <w:rFonts w:eastAsia="Times New Roman"/>
                <w:bCs/>
                <w:sz w:val="22"/>
              </w:rPr>
              <w:t>5</w:t>
            </w:r>
            <w:r w:rsidRPr="00E3099E">
              <w:rPr>
                <w:rStyle w:val="None"/>
                <w:rFonts w:eastAsia="Times New Roman"/>
                <w:bCs/>
                <w:sz w:val="22"/>
              </w:rPr>
              <w:t>00 000 Eur.</w:t>
            </w:r>
          </w:p>
        </w:tc>
        <w:tc>
          <w:tcPr>
            <w:tcW w:w="5386" w:type="dxa"/>
            <w:shd w:val="clear" w:color="auto" w:fill="auto"/>
          </w:tcPr>
          <w:p w14:paraId="0974BB4C" w14:textId="15455175" w:rsidR="00F42A0D" w:rsidRPr="00E3099E" w:rsidRDefault="00F42A0D" w:rsidP="00F42A0D">
            <w:pPr>
              <w:tabs>
                <w:tab w:val="num" w:pos="122"/>
                <w:tab w:val="left" w:pos="1980"/>
              </w:tabs>
              <w:autoSpaceDN w:val="0"/>
              <w:jc w:val="both"/>
              <w:textAlignment w:val="baseline"/>
              <w:rPr>
                <w:rStyle w:val="None"/>
                <w:bCs/>
                <w:sz w:val="22"/>
                <w:szCs w:val="22"/>
              </w:rPr>
            </w:pPr>
            <w:r w:rsidRPr="00E3099E">
              <w:rPr>
                <w:rStyle w:val="None"/>
                <w:bCs/>
                <w:sz w:val="22"/>
                <w:szCs w:val="22"/>
              </w:rPr>
              <w:t>Pateikiama tiekėjo patvirtintų pelno / nuostolio ataskaitų kopijos.*</w:t>
            </w:r>
          </w:p>
          <w:p w14:paraId="1F52A742" w14:textId="1D18A3F1" w:rsidR="00F42A0D" w:rsidRPr="00E3099E" w:rsidRDefault="00F42A0D" w:rsidP="00F42A0D">
            <w:pPr>
              <w:tabs>
                <w:tab w:val="num" w:pos="122"/>
                <w:tab w:val="left" w:pos="1980"/>
              </w:tabs>
              <w:autoSpaceDN w:val="0"/>
              <w:jc w:val="both"/>
              <w:textAlignment w:val="baseline"/>
              <w:rPr>
                <w:rStyle w:val="None"/>
                <w:bCs/>
                <w:sz w:val="22"/>
                <w:szCs w:val="22"/>
              </w:rPr>
            </w:pPr>
          </w:p>
          <w:p w14:paraId="55562027" w14:textId="77777777" w:rsidR="0043174E" w:rsidRPr="00E3099E" w:rsidRDefault="0043174E" w:rsidP="00F42A0D">
            <w:pPr>
              <w:tabs>
                <w:tab w:val="num" w:pos="122"/>
                <w:tab w:val="left" w:pos="1980"/>
              </w:tabs>
              <w:autoSpaceDN w:val="0"/>
              <w:jc w:val="both"/>
              <w:textAlignment w:val="baseline"/>
              <w:rPr>
                <w:rStyle w:val="None"/>
                <w:bCs/>
                <w:sz w:val="22"/>
                <w:szCs w:val="22"/>
              </w:rPr>
            </w:pPr>
          </w:p>
          <w:p w14:paraId="23BB3535" w14:textId="77777777" w:rsidR="00F42A0D" w:rsidRPr="00E3099E" w:rsidRDefault="00F42A0D" w:rsidP="00F42A0D">
            <w:pPr>
              <w:tabs>
                <w:tab w:val="num" w:pos="122"/>
                <w:tab w:val="left" w:pos="1980"/>
              </w:tabs>
              <w:autoSpaceDN w:val="0"/>
              <w:jc w:val="both"/>
              <w:textAlignment w:val="baseline"/>
              <w:rPr>
                <w:rStyle w:val="None"/>
                <w:bCs/>
                <w:sz w:val="22"/>
                <w:szCs w:val="22"/>
              </w:rPr>
            </w:pPr>
          </w:p>
          <w:p w14:paraId="2B9DECA9" w14:textId="0194585B" w:rsidR="00F42A0D" w:rsidRPr="00E3099E" w:rsidRDefault="00F42A0D" w:rsidP="00F42A0D">
            <w:pPr>
              <w:tabs>
                <w:tab w:val="num" w:pos="122"/>
                <w:tab w:val="left" w:pos="1980"/>
              </w:tabs>
              <w:autoSpaceDN w:val="0"/>
              <w:jc w:val="both"/>
              <w:textAlignment w:val="baseline"/>
              <w:rPr>
                <w:rStyle w:val="None"/>
                <w:bCs/>
                <w:i/>
                <w:iCs/>
                <w:sz w:val="22"/>
                <w:szCs w:val="22"/>
              </w:rPr>
            </w:pPr>
            <w:r w:rsidRPr="00E3099E">
              <w:rPr>
                <w:rStyle w:val="None"/>
                <w:bCs/>
                <w:i/>
                <w:iCs/>
                <w:sz w:val="22"/>
                <w:szCs w:val="22"/>
              </w:rPr>
              <w:t>*Tinka 2017, 2018 ir 2019 m. pelno/nuostolio ataskaitų kopijos.</w:t>
            </w:r>
          </w:p>
        </w:tc>
      </w:tr>
      <w:tr w:rsidR="00F42A0D" w:rsidRPr="00E3099E" w14:paraId="3DEC6BF9" w14:textId="77777777" w:rsidTr="009D6FDA">
        <w:tc>
          <w:tcPr>
            <w:tcW w:w="993" w:type="dxa"/>
            <w:shd w:val="clear" w:color="auto" w:fill="auto"/>
          </w:tcPr>
          <w:p w14:paraId="0BD9C01D" w14:textId="02C261B0" w:rsidR="00F42A0D" w:rsidRPr="00E3099E" w:rsidRDefault="00F42A0D" w:rsidP="00F42A0D">
            <w:pPr>
              <w:keepLines/>
              <w:contextualSpacing/>
              <w:jc w:val="center"/>
              <w:rPr>
                <w:sz w:val="22"/>
                <w:szCs w:val="22"/>
              </w:rPr>
            </w:pPr>
            <w:r w:rsidRPr="00E3099E">
              <w:rPr>
                <w:sz w:val="22"/>
                <w:szCs w:val="22"/>
              </w:rPr>
              <w:t>3.1.</w:t>
            </w:r>
            <w:r w:rsidR="003E60F6" w:rsidRPr="00E3099E">
              <w:rPr>
                <w:sz w:val="22"/>
                <w:szCs w:val="22"/>
              </w:rPr>
              <w:t>3</w:t>
            </w:r>
            <w:r w:rsidRPr="00E3099E">
              <w:rPr>
                <w:sz w:val="22"/>
                <w:szCs w:val="22"/>
              </w:rPr>
              <w:t>.</w:t>
            </w:r>
          </w:p>
        </w:tc>
        <w:tc>
          <w:tcPr>
            <w:tcW w:w="3402" w:type="dxa"/>
            <w:shd w:val="clear" w:color="auto" w:fill="auto"/>
          </w:tcPr>
          <w:p w14:paraId="3BABBED3" w14:textId="2762C1F2" w:rsidR="00F42A0D" w:rsidRPr="00E3099E" w:rsidRDefault="00F42A0D" w:rsidP="00F42A0D">
            <w:pPr>
              <w:pStyle w:val="Pagrindinistekstas"/>
              <w:spacing w:after="0" w:line="240" w:lineRule="auto"/>
              <w:jc w:val="both"/>
              <w:rPr>
                <w:sz w:val="22"/>
              </w:rPr>
            </w:pPr>
            <w:r w:rsidRPr="00E3099E">
              <w:rPr>
                <w:sz w:val="22"/>
              </w:rPr>
              <w:t>Tiekėjo vidutinės metinės pajamos iš veiklos, su kuria susijęs pirkimas, yra ne mažesnės kaip 500.000,00 Eur.</w:t>
            </w:r>
          </w:p>
          <w:p w14:paraId="46C47786" w14:textId="77777777" w:rsidR="00F42A0D" w:rsidRPr="00E3099E" w:rsidRDefault="00F42A0D" w:rsidP="00F42A0D">
            <w:pPr>
              <w:pStyle w:val="Pagrindinistekstas"/>
              <w:spacing w:after="0" w:line="240" w:lineRule="auto"/>
              <w:rPr>
                <w:sz w:val="22"/>
              </w:rPr>
            </w:pPr>
          </w:p>
        </w:tc>
        <w:tc>
          <w:tcPr>
            <w:tcW w:w="5386" w:type="dxa"/>
            <w:shd w:val="clear" w:color="auto" w:fill="auto"/>
          </w:tcPr>
          <w:p w14:paraId="7A2A2578" w14:textId="77777777" w:rsidR="00F42A0D" w:rsidRPr="00E3099E" w:rsidRDefault="00F42A0D" w:rsidP="00F42A0D">
            <w:pPr>
              <w:pStyle w:val="Pagrindinistekstas"/>
              <w:spacing w:after="0" w:line="240" w:lineRule="auto"/>
              <w:jc w:val="both"/>
              <w:rPr>
                <w:sz w:val="22"/>
              </w:rPr>
            </w:pPr>
            <w:r w:rsidRPr="00E3099E">
              <w:rPr>
                <w:sz w:val="22"/>
              </w:rPr>
              <w:t>Paskutinių 3 finansinių metų, o jeigu ūkio subjektas įregistruotas ar veiklą atitinkamoje srityje pradėjo vėliau, – nuo ūkio subjekto įregistravimo ar veiklos su pirkimu susijusioje srityje pradžios tiekėjo įmonės pažyma apie gautas pajamas iš veiklos, su kuria susijęs atliekamas pirkimas.</w:t>
            </w:r>
          </w:p>
        </w:tc>
      </w:tr>
      <w:tr w:rsidR="00F42A0D" w:rsidRPr="00E3099E" w14:paraId="5D19282F" w14:textId="77777777" w:rsidTr="009D6FDA">
        <w:tc>
          <w:tcPr>
            <w:tcW w:w="993" w:type="dxa"/>
            <w:shd w:val="clear" w:color="auto" w:fill="auto"/>
          </w:tcPr>
          <w:p w14:paraId="73687DC3" w14:textId="762A598D" w:rsidR="00F42A0D" w:rsidRPr="00E3099E" w:rsidRDefault="00F42A0D" w:rsidP="00F42A0D">
            <w:pPr>
              <w:keepLines/>
              <w:contextualSpacing/>
              <w:jc w:val="center"/>
              <w:rPr>
                <w:sz w:val="22"/>
                <w:szCs w:val="22"/>
              </w:rPr>
            </w:pPr>
            <w:r w:rsidRPr="00E3099E">
              <w:rPr>
                <w:sz w:val="22"/>
                <w:szCs w:val="22"/>
              </w:rPr>
              <w:t>3.1.</w:t>
            </w:r>
            <w:r w:rsidR="003E60F6" w:rsidRPr="00E3099E">
              <w:rPr>
                <w:sz w:val="22"/>
                <w:szCs w:val="22"/>
              </w:rPr>
              <w:t>4</w:t>
            </w:r>
            <w:r w:rsidRPr="00E3099E">
              <w:rPr>
                <w:sz w:val="22"/>
                <w:szCs w:val="22"/>
              </w:rPr>
              <w:t>.</w:t>
            </w:r>
          </w:p>
        </w:tc>
        <w:tc>
          <w:tcPr>
            <w:tcW w:w="3402" w:type="dxa"/>
            <w:shd w:val="clear" w:color="auto" w:fill="auto"/>
          </w:tcPr>
          <w:p w14:paraId="0AAD905D" w14:textId="51BA7467" w:rsidR="00F42A0D" w:rsidRPr="00E3099E" w:rsidRDefault="00F42A0D" w:rsidP="00F42A0D">
            <w:pPr>
              <w:pStyle w:val="Pagrindinistekstas"/>
              <w:spacing w:after="0" w:line="240" w:lineRule="auto"/>
              <w:jc w:val="both"/>
              <w:rPr>
                <w:rStyle w:val="None"/>
                <w:rFonts w:eastAsia="Times New Roman"/>
                <w:bCs/>
                <w:sz w:val="22"/>
              </w:rPr>
            </w:pPr>
            <w:r w:rsidRPr="00E3099E">
              <w:rPr>
                <w:rStyle w:val="None"/>
                <w:rFonts w:eastAsia="Times New Roman"/>
                <w:bCs/>
                <w:sz w:val="22"/>
              </w:rPr>
              <w:t xml:space="preserve">Tiekėjas turi pakankamas apyvartines lėšas sutartiniams įsipareigojimams pradėti vykdyti - ne mažiau kaip </w:t>
            </w:r>
            <w:r w:rsidR="003E60F6" w:rsidRPr="00E3099E">
              <w:rPr>
                <w:rStyle w:val="None"/>
                <w:rFonts w:eastAsia="Times New Roman"/>
                <w:bCs/>
                <w:sz w:val="22"/>
              </w:rPr>
              <w:t>76</w:t>
            </w:r>
            <w:r w:rsidRPr="00E3099E">
              <w:rPr>
                <w:rStyle w:val="None"/>
                <w:rFonts w:eastAsia="Times New Roman"/>
                <w:bCs/>
                <w:sz w:val="22"/>
              </w:rPr>
              <w:t xml:space="preserve"> 000 Eur.</w:t>
            </w:r>
          </w:p>
        </w:tc>
        <w:tc>
          <w:tcPr>
            <w:tcW w:w="5386" w:type="dxa"/>
            <w:shd w:val="clear" w:color="auto" w:fill="auto"/>
          </w:tcPr>
          <w:p w14:paraId="3F87F044" w14:textId="3FF69392" w:rsidR="00F42A0D" w:rsidRPr="00E3099E" w:rsidRDefault="00F42A0D" w:rsidP="00F42A0D">
            <w:pPr>
              <w:pStyle w:val="Sraopastraipa"/>
              <w:tabs>
                <w:tab w:val="left" w:pos="456"/>
              </w:tabs>
              <w:autoSpaceDN w:val="0"/>
              <w:ind w:left="0"/>
              <w:jc w:val="both"/>
              <w:textAlignment w:val="baseline"/>
              <w:rPr>
                <w:rStyle w:val="None"/>
                <w:bCs/>
                <w:sz w:val="22"/>
                <w:szCs w:val="22"/>
              </w:rPr>
            </w:pPr>
            <w:r w:rsidRPr="00E3099E">
              <w:rPr>
                <w:rStyle w:val="None"/>
                <w:bCs/>
                <w:sz w:val="22"/>
                <w:szCs w:val="22"/>
              </w:rPr>
              <w:t>Tiekėjas turi pateikti banko pažymą apie tiekėjo turimą pinigų kiekį sąskaitoje (-</w:t>
            </w:r>
            <w:proofErr w:type="spellStart"/>
            <w:r w:rsidRPr="00E3099E">
              <w:rPr>
                <w:rStyle w:val="None"/>
                <w:bCs/>
                <w:sz w:val="22"/>
                <w:szCs w:val="22"/>
              </w:rPr>
              <w:t>ose</w:t>
            </w:r>
            <w:proofErr w:type="spellEnd"/>
            <w:r w:rsidRPr="00E3099E">
              <w:rPr>
                <w:rStyle w:val="None"/>
                <w:bCs/>
                <w:sz w:val="22"/>
                <w:szCs w:val="22"/>
              </w:rPr>
              <w:t>) arba banko pažymą (-</w:t>
            </w:r>
            <w:proofErr w:type="spellStart"/>
            <w:r w:rsidRPr="00E3099E">
              <w:rPr>
                <w:rStyle w:val="None"/>
                <w:bCs/>
                <w:sz w:val="22"/>
                <w:szCs w:val="22"/>
              </w:rPr>
              <w:t>as</w:t>
            </w:r>
            <w:proofErr w:type="spellEnd"/>
            <w:r w:rsidRPr="00E3099E">
              <w:rPr>
                <w:rStyle w:val="None"/>
                <w:bCs/>
                <w:sz w:val="22"/>
                <w:szCs w:val="22"/>
              </w:rPr>
              <w:t xml:space="preserve">) apie tiekėjo turimą kredito liniją / trumpalaikį kreditą, suteikiantį galimybę nustatytą laikotarpį naudotis banko sąskaitos kredito limitu (overdraftą), nurodant jos dydį, paskirtį ir likutį, arba banko pažymą, kad bankas besąlygiškai suteiks tiekėjui atitinkamo dydžio paskolą / kreditinę liniją, šį pripažinus konkurso laimėtoju, arba kitą dokumentą įrodantį pakankamą apyvartinių lėšų disponavimą. Nurodytas dokumentas turi būti išduotas ne anksčiau kaip 60 dienų iki pasiūlymų pateikimo termino </w:t>
            </w:r>
            <w:r w:rsidRPr="00E3099E">
              <w:rPr>
                <w:rStyle w:val="None"/>
                <w:bCs/>
                <w:sz w:val="22"/>
                <w:szCs w:val="22"/>
              </w:rPr>
              <w:lastRenderedPageBreak/>
              <w:t>pabaigos. Jei dokumentas išduotas anksčiau, tačiau jo galiojimo terminas ilgesnis nei pasiūlymų pateikimo terminas, toks dokumentas yra priimtinas.</w:t>
            </w:r>
          </w:p>
        </w:tc>
      </w:tr>
      <w:tr w:rsidR="00F42A0D" w:rsidRPr="00E3099E" w14:paraId="263B89B9" w14:textId="77777777" w:rsidTr="009D6FDA">
        <w:tc>
          <w:tcPr>
            <w:tcW w:w="993" w:type="dxa"/>
            <w:shd w:val="clear" w:color="auto" w:fill="auto"/>
          </w:tcPr>
          <w:p w14:paraId="292777DB" w14:textId="79107FD6" w:rsidR="00F42A0D" w:rsidRPr="00E3099E" w:rsidRDefault="00F42A0D" w:rsidP="00F42A0D">
            <w:pPr>
              <w:keepLines/>
              <w:contextualSpacing/>
              <w:jc w:val="center"/>
              <w:rPr>
                <w:sz w:val="22"/>
                <w:szCs w:val="22"/>
              </w:rPr>
            </w:pPr>
            <w:r w:rsidRPr="00E3099E">
              <w:rPr>
                <w:sz w:val="22"/>
                <w:szCs w:val="22"/>
              </w:rPr>
              <w:lastRenderedPageBreak/>
              <w:t>3.1.</w:t>
            </w:r>
            <w:r w:rsidR="003E60F6" w:rsidRPr="00E3099E">
              <w:rPr>
                <w:sz w:val="22"/>
                <w:szCs w:val="22"/>
              </w:rPr>
              <w:t>5</w:t>
            </w:r>
            <w:r w:rsidRPr="00E3099E">
              <w:rPr>
                <w:sz w:val="22"/>
                <w:szCs w:val="22"/>
              </w:rPr>
              <w:t>.</w:t>
            </w:r>
          </w:p>
        </w:tc>
        <w:tc>
          <w:tcPr>
            <w:tcW w:w="3402" w:type="dxa"/>
            <w:shd w:val="clear" w:color="auto" w:fill="auto"/>
          </w:tcPr>
          <w:p w14:paraId="6A2DCBCC" w14:textId="505A4ABE" w:rsidR="00F42A0D" w:rsidRPr="00E3099E" w:rsidRDefault="00F42A0D" w:rsidP="00F42A0D">
            <w:pPr>
              <w:pStyle w:val="Pagrindinistekstas"/>
              <w:spacing w:after="0" w:line="240" w:lineRule="auto"/>
              <w:jc w:val="both"/>
              <w:rPr>
                <w:rStyle w:val="None"/>
                <w:rFonts w:eastAsia="Times New Roman"/>
                <w:bCs/>
                <w:sz w:val="22"/>
              </w:rPr>
            </w:pPr>
            <w:r w:rsidRPr="00E3099E">
              <w:rPr>
                <w:rStyle w:val="None"/>
                <w:rFonts w:eastAsia="Times New Roman"/>
                <w:bCs/>
                <w:sz w:val="22"/>
              </w:rPr>
              <w:t xml:space="preserve">Tiekėjo per pastaruosius 3 (trejus) metus arba per laiką nuo tiekėjo įregistravimo dienos (jeigu tiekėjas vykdė veiklą mažiau nei 3 (trejus) metus, tiekėjas turi būti suprojektavęs, įrengęs ir perdavęs bent 1 (vieną) ne mažesnės nei </w:t>
            </w:r>
            <w:r w:rsidR="00C3716D" w:rsidRPr="00E3099E">
              <w:rPr>
                <w:rStyle w:val="None"/>
                <w:rFonts w:eastAsia="Times New Roman"/>
                <w:bCs/>
                <w:sz w:val="22"/>
              </w:rPr>
              <w:t>2</w:t>
            </w:r>
            <w:r w:rsidRPr="00E3099E">
              <w:rPr>
                <w:rStyle w:val="None"/>
                <w:rFonts w:eastAsia="Times New Roman"/>
                <w:bCs/>
                <w:sz w:val="22"/>
              </w:rPr>
              <w:t>00 kW galios saulės elektrinę</w:t>
            </w:r>
            <w:r w:rsidR="00C3716D" w:rsidRPr="00E3099E">
              <w:rPr>
                <w:rStyle w:val="None"/>
                <w:rFonts w:eastAsia="Times New Roman"/>
                <w:bCs/>
                <w:sz w:val="22"/>
              </w:rPr>
              <w:t xml:space="preserve"> </w:t>
            </w:r>
            <w:r w:rsidRPr="00E3099E">
              <w:rPr>
                <w:rStyle w:val="None"/>
                <w:rFonts w:eastAsia="Times New Roman"/>
                <w:bCs/>
                <w:sz w:val="22"/>
              </w:rPr>
              <w:t>ant pastatų stogų.</w:t>
            </w:r>
          </w:p>
          <w:p w14:paraId="79F036A2" w14:textId="77777777" w:rsidR="00F42A0D" w:rsidRPr="00E3099E" w:rsidRDefault="00F42A0D" w:rsidP="00F42A0D">
            <w:pPr>
              <w:pStyle w:val="Pagrindinistekstas"/>
              <w:spacing w:after="0" w:line="240" w:lineRule="auto"/>
              <w:rPr>
                <w:rStyle w:val="None"/>
                <w:rFonts w:eastAsia="Times New Roman"/>
                <w:bCs/>
                <w:sz w:val="22"/>
              </w:rPr>
            </w:pPr>
          </w:p>
        </w:tc>
        <w:tc>
          <w:tcPr>
            <w:tcW w:w="5386" w:type="dxa"/>
            <w:shd w:val="clear" w:color="auto" w:fill="auto"/>
          </w:tcPr>
          <w:p w14:paraId="72154A0F" w14:textId="52A9DF70" w:rsidR="00F42A0D" w:rsidRPr="00E3099E" w:rsidRDefault="00F42A0D" w:rsidP="00F42A0D">
            <w:pPr>
              <w:pStyle w:val="Pagrindinistekstas"/>
              <w:spacing w:after="0" w:line="240" w:lineRule="auto"/>
              <w:jc w:val="both"/>
              <w:rPr>
                <w:rStyle w:val="None"/>
                <w:rFonts w:eastAsia="Times New Roman"/>
                <w:bCs/>
                <w:sz w:val="22"/>
              </w:rPr>
            </w:pPr>
            <w:r w:rsidRPr="00E3099E">
              <w:rPr>
                <w:rStyle w:val="None"/>
                <w:rFonts w:eastAsia="Times New Roman"/>
                <w:bCs/>
                <w:sz w:val="22"/>
              </w:rPr>
              <w:t>Per pastaruosius 3 (trejus) metus arba per laiką nuo tiekėjo įregistravimo dienos (jeigu tiekėjas vykdė veiklą mažiau nei 3 (trejus) metus) įvykdytų saulės elektrinių įrengimo sutarčių sąrašas, kuriame turi būti nurodyta: sutarties pavadinimas, sutarties objektas ir trumpas aprašymas (įskaitant elektrinės galią), sutarties sudarymo ir įvykdymo data (mėnesių tikslumu) ir vieta, užsakovas. Sutarčių sąrašas turi būti patvirtintas tiekėjo atsakingo asmens (arba jo įgalioto asmens) parašu.</w:t>
            </w:r>
          </w:p>
          <w:p w14:paraId="605133C2" w14:textId="4D05AB0C" w:rsidR="00F42A0D" w:rsidRPr="00E3099E" w:rsidRDefault="00F42A0D" w:rsidP="00F42A0D">
            <w:pPr>
              <w:pStyle w:val="Pagrindinistekstas"/>
              <w:spacing w:after="0" w:line="240" w:lineRule="auto"/>
              <w:jc w:val="both"/>
              <w:rPr>
                <w:rStyle w:val="None"/>
                <w:rFonts w:eastAsia="Times New Roman"/>
                <w:bCs/>
                <w:sz w:val="22"/>
              </w:rPr>
            </w:pPr>
            <w:r w:rsidRPr="00E3099E">
              <w:rPr>
                <w:rStyle w:val="None"/>
                <w:rFonts w:eastAsia="Times New Roman"/>
                <w:bCs/>
                <w:sz w:val="22"/>
              </w:rPr>
              <w:t>Įrodymui apie darbų atlikimą tiekėjas pateikia aktus arba užsakovų pažymas (atsiliepimus) apie tai, kad darbai buvo atlikti tinkamai, arba lygiaverčius dokumentus. Pažymose be kita ko turi būti nurodyta darbų atlikimo data ir vieta, informacija, ar darbai buvo atlikti pagal galiojančių teisės aktų, reglamentuojančių darbų atlikimą, reikalavimus, tinkamai užbaigti, o defektų šalinimas po jėgainės bandomosios eksploatacijos atliktas.</w:t>
            </w:r>
          </w:p>
        </w:tc>
      </w:tr>
      <w:tr w:rsidR="00F42A0D" w:rsidRPr="00E3099E" w14:paraId="7D6407FD" w14:textId="77777777" w:rsidTr="009D6FDA">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C935804" w14:textId="09052E94" w:rsidR="00F42A0D" w:rsidRPr="00E3099E" w:rsidRDefault="00F42A0D" w:rsidP="00F42A0D">
            <w:pPr>
              <w:keepLines/>
              <w:contextualSpacing/>
              <w:jc w:val="center"/>
              <w:rPr>
                <w:sz w:val="22"/>
                <w:szCs w:val="22"/>
              </w:rPr>
            </w:pPr>
            <w:r w:rsidRPr="00E3099E">
              <w:rPr>
                <w:sz w:val="22"/>
                <w:szCs w:val="22"/>
              </w:rPr>
              <w:t>3.1.</w:t>
            </w:r>
            <w:r w:rsidR="003E60F6" w:rsidRPr="00E3099E">
              <w:rPr>
                <w:sz w:val="22"/>
                <w:szCs w:val="22"/>
              </w:rPr>
              <w:t>6</w:t>
            </w:r>
            <w:r w:rsidRPr="00E3099E">
              <w:rPr>
                <w:sz w:val="22"/>
                <w:szCs w:val="22"/>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BA48956" w14:textId="3A315BDC" w:rsidR="00F42A0D" w:rsidRPr="00E3099E" w:rsidRDefault="00F42A0D" w:rsidP="00F42A0D">
            <w:pPr>
              <w:pStyle w:val="Pagrindinistekstas"/>
              <w:spacing w:after="0" w:line="240" w:lineRule="auto"/>
              <w:jc w:val="both"/>
              <w:rPr>
                <w:rStyle w:val="None"/>
                <w:rFonts w:eastAsia="Times New Roman"/>
                <w:bCs/>
                <w:sz w:val="22"/>
              </w:rPr>
            </w:pPr>
            <w:r w:rsidRPr="00E3099E">
              <w:rPr>
                <w:rStyle w:val="None"/>
                <w:rFonts w:eastAsia="Times New Roman"/>
                <w:bCs/>
                <w:sz w:val="22"/>
              </w:rPr>
              <w:t xml:space="preserve">Tiekėjas turi turėti bent vieną specialistą, kuriam suteikta teisė eiti ypatingo statinio projekto dalies vadovo pareigas. Statiniai: negyvenamieji pastatai: (gamybos, pramonės paskirties pastatai (energetikos pastatai). Projekto dalys: elektrotechnikos (iki 10 </w:t>
            </w:r>
            <w:proofErr w:type="spellStart"/>
            <w:r w:rsidRPr="00E3099E">
              <w:rPr>
                <w:rStyle w:val="None"/>
                <w:rFonts w:eastAsia="Times New Roman"/>
                <w:bCs/>
                <w:sz w:val="22"/>
              </w:rPr>
              <w:t>kV</w:t>
            </w:r>
            <w:proofErr w:type="spellEnd"/>
            <w:r w:rsidRPr="00E3099E">
              <w:rPr>
                <w:rStyle w:val="None"/>
                <w:rFonts w:eastAsia="Times New Roman"/>
                <w:bCs/>
                <w:sz w:val="22"/>
              </w:rPr>
              <w:t xml:space="preserve"> įtampos), procesų valdymo ir automatizacijos.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22359A0F" w14:textId="68C46D4A" w:rsidR="00F42A0D" w:rsidRPr="00E3099E" w:rsidRDefault="00F42A0D" w:rsidP="00F42A0D">
            <w:pPr>
              <w:pStyle w:val="Pagrindinistekstas"/>
              <w:spacing w:after="0" w:line="240" w:lineRule="auto"/>
              <w:jc w:val="both"/>
              <w:rPr>
                <w:rStyle w:val="None"/>
                <w:rFonts w:eastAsia="Times New Roman"/>
                <w:bCs/>
                <w:sz w:val="22"/>
              </w:rPr>
            </w:pPr>
            <w:r w:rsidRPr="00E3099E">
              <w:rPr>
                <w:rStyle w:val="None"/>
                <w:rFonts w:eastAsia="Times New Roman"/>
                <w:bCs/>
                <w:sz w:val="22"/>
              </w:rPr>
              <w:t>Pateikti Lietuvos Respublikos teisės aktų nustatyta tvarka išduoti galiojantys kvalifikacijos atestatai ar kt. dokumentai patvirtinantys specialisto atitikimą kvalifikaciniams reikalavimams.</w:t>
            </w:r>
          </w:p>
        </w:tc>
      </w:tr>
      <w:tr w:rsidR="00F42A0D" w:rsidRPr="00E3099E" w14:paraId="76B42728" w14:textId="77777777" w:rsidTr="009D6FDA">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1936D40" w14:textId="26D8A4BB" w:rsidR="00F42A0D" w:rsidRPr="00E3099E" w:rsidRDefault="00F42A0D" w:rsidP="00F42A0D">
            <w:pPr>
              <w:keepLines/>
              <w:contextualSpacing/>
              <w:jc w:val="center"/>
              <w:rPr>
                <w:sz w:val="22"/>
                <w:szCs w:val="22"/>
              </w:rPr>
            </w:pPr>
            <w:r w:rsidRPr="00E3099E">
              <w:rPr>
                <w:sz w:val="22"/>
                <w:szCs w:val="22"/>
              </w:rPr>
              <w:t>3.1.</w:t>
            </w:r>
            <w:r w:rsidR="003E60F6" w:rsidRPr="00E3099E">
              <w:rPr>
                <w:sz w:val="22"/>
                <w:szCs w:val="22"/>
              </w:rPr>
              <w:t>7</w:t>
            </w:r>
            <w:r w:rsidRPr="00E3099E">
              <w:rPr>
                <w:sz w:val="22"/>
                <w:szCs w:val="22"/>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FD2D8F0" w14:textId="03CA7379" w:rsidR="00F42A0D" w:rsidRPr="00E3099E" w:rsidRDefault="00F42A0D" w:rsidP="00F42A0D">
            <w:pPr>
              <w:jc w:val="both"/>
              <w:rPr>
                <w:bCs/>
                <w:sz w:val="22"/>
                <w:szCs w:val="22"/>
              </w:rPr>
            </w:pPr>
            <w:r w:rsidRPr="00E3099E">
              <w:rPr>
                <w:sz w:val="22"/>
                <w:szCs w:val="22"/>
              </w:rPr>
              <w:t>Tiekėjas turi būti įsidiegęs kokybės vadybos ir aplinkos apsaugos sistemą pagal standartus ISO 9001:2015 (2008), ISO 14001:2015 (2008), OHSAS 18001 arba lygiavertės kokybės vadybos ir aplinkos apsaugos vadybos priemones užtikrinančias, kad įmonėje vykstantys procesai, darantys įtaką kokybei, aplinkosaugai, atitinka minėtų standartų reikalavimus. Įsidiegta kokybės vadybos sistema ir aplinkos apsaugos sistema (ar priemonės) turi galioti šioms įmonės veikloms: saulės fotovoltinių elektrinių komplektavimas ir montavimas.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26D93ADE" w14:textId="77777777" w:rsidR="00F42A0D" w:rsidRPr="00E3099E" w:rsidRDefault="00F42A0D" w:rsidP="00F42A0D">
            <w:pPr>
              <w:tabs>
                <w:tab w:val="num" w:pos="122"/>
                <w:tab w:val="left" w:pos="1980"/>
              </w:tabs>
              <w:autoSpaceDN w:val="0"/>
              <w:jc w:val="both"/>
              <w:textAlignment w:val="baseline"/>
              <w:rPr>
                <w:bCs/>
                <w:sz w:val="22"/>
                <w:szCs w:val="22"/>
              </w:rPr>
            </w:pPr>
            <w:r w:rsidRPr="00E3099E">
              <w:rPr>
                <w:sz w:val="22"/>
                <w:szCs w:val="22"/>
              </w:rPr>
              <w:t>Kokybės vadybos ir aplinkos apsaugos vadybos sistemos sertifikatai ir (arba) kitų lygiaverčių kokybės vadybos ir aplinko apsaugos vadybos užtikrinimo priemonių įsidiegimas patvirtinančių dokumentų kopijos ir informacija (pvz. Tiekėjo įsidiegtų kokybės vadybos priemonių ir aplinkos apsaugos vadybos standartų ISO 9001:2015 (2008), ISO 14001:2015 (2008) ir OHSAS 18001 tikslus, reikalavimus ir priemones nurodytoms įmonės veikloms aprašymas, kiti tiekėjo sertifikatai ar dokumentai patvirtinantys lygiaverčių kokybės vadybos sistemų ir aplinkos apsaugos sistemų įregistravimą (įsidiegimą) ar lygiaverčių kokybės vadybos aplinkos apsaugos priemonių taikymą).</w:t>
            </w:r>
          </w:p>
        </w:tc>
      </w:tr>
      <w:tr w:rsidR="00F42A0D" w:rsidRPr="00E3099E" w14:paraId="2B179F8A" w14:textId="77777777" w:rsidTr="009D6FDA">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7B25E40" w14:textId="60345FEA" w:rsidR="00F42A0D" w:rsidRPr="00E3099E" w:rsidRDefault="00F42A0D" w:rsidP="00F42A0D">
            <w:pPr>
              <w:keepLines/>
              <w:contextualSpacing/>
              <w:jc w:val="center"/>
              <w:rPr>
                <w:sz w:val="22"/>
                <w:szCs w:val="22"/>
              </w:rPr>
            </w:pPr>
            <w:r w:rsidRPr="00E3099E">
              <w:rPr>
                <w:sz w:val="22"/>
                <w:szCs w:val="22"/>
              </w:rPr>
              <w:t>3.1.</w:t>
            </w:r>
            <w:r w:rsidR="003E60F6" w:rsidRPr="00E3099E">
              <w:rPr>
                <w:sz w:val="22"/>
                <w:szCs w:val="22"/>
              </w:rPr>
              <w:t>8</w:t>
            </w:r>
            <w:r w:rsidRPr="00E3099E">
              <w:rPr>
                <w:sz w:val="22"/>
                <w:szCs w:val="22"/>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0D6B0B7" w14:textId="2A14354F" w:rsidR="00F42A0D" w:rsidRPr="00E3099E" w:rsidRDefault="00F42A0D" w:rsidP="00F42A0D">
            <w:pPr>
              <w:jc w:val="both"/>
              <w:rPr>
                <w:sz w:val="22"/>
                <w:szCs w:val="22"/>
              </w:rPr>
            </w:pPr>
            <w:r w:rsidRPr="00E3099E">
              <w:rPr>
                <w:sz w:val="22"/>
                <w:szCs w:val="22"/>
              </w:rPr>
              <w:t>Paslaugų teikėjo paskutinių finansinių metų bendrojo mokumo koeficiento reikšmė lygi ar didesnė nei 0,5.</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0B74DF31" w14:textId="2C669C56" w:rsidR="00F42A0D" w:rsidRPr="00E3099E" w:rsidRDefault="00F42A0D" w:rsidP="00F42A0D">
            <w:pPr>
              <w:tabs>
                <w:tab w:val="num" w:pos="122"/>
                <w:tab w:val="left" w:pos="1980"/>
              </w:tabs>
              <w:autoSpaceDN w:val="0"/>
              <w:jc w:val="both"/>
              <w:textAlignment w:val="baseline"/>
              <w:rPr>
                <w:sz w:val="22"/>
                <w:szCs w:val="22"/>
              </w:rPr>
            </w:pPr>
            <w:r w:rsidRPr="00E3099E">
              <w:rPr>
                <w:sz w:val="22"/>
                <w:szCs w:val="22"/>
              </w:rPr>
              <w:t>Pateikiamas tiekėjo paskutinių* patvirtintų finansinių metų balansas arba šalies, kurioje registruotas tiekėjas, atitinkamas dokumentas ir atitinkamo koeficiento skaičiavimai.</w:t>
            </w:r>
          </w:p>
          <w:p w14:paraId="77885945" w14:textId="33C58735" w:rsidR="00CE3088" w:rsidRPr="00E3099E" w:rsidRDefault="00CE3088" w:rsidP="00F42A0D">
            <w:pPr>
              <w:tabs>
                <w:tab w:val="num" w:pos="122"/>
                <w:tab w:val="left" w:pos="1980"/>
              </w:tabs>
              <w:autoSpaceDN w:val="0"/>
              <w:jc w:val="both"/>
              <w:textAlignment w:val="baseline"/>
              <w:rPr>
                <w:sz w:val="22"/>
                <w:szCs w:val="22"/>
              </w:rPr>
            </w:pPr>
            <w:r w:rsidRPr="00E3099E">
              <w:rPr>
                <w:sz w:val="22"/>
                <w:szCs w:val="22"/>
              </w:rPr>
              <w:t>Koeficiento formulė:</w:t>
            </w:r>
          </w:p>
          <w:p w14:paraId="70CE5279" w14:textId="363EE617" w:rsidR="00CE3088" w:rsidRPr="00E3099E" w:rsidRDefault="00CE3088" w:rsidP="00F42A0D">
            <w:pPr>
              <w:tabs>
                <w:tab w:val="num" w:pos="122"/>
                <w:tab w:val="left" w:pos="1980"/>
              </w:tabs>
              <w:autoSpaceDN w:val="0"/>
              <w:jc w:val="both"/>
              <w:textAlignment w:val="baseline"/>
              <w:rPr>
                <w:sz w:val="22"/>
                <w:szCs w:val="22"/>
              </w:rPr>
            </w:pPr>
          </w:p>
          <w:p w14:paraId="260DDD32" w14:textId="13C8470E" w:rsidR="00CE3088" w:rsidRPr="00E3099E" w:rsidRDefault="00CE3088" w:rsidP="00F42A0D">
            <w:pPr>
              <w:tabs>
                <w:tab w:val="num" w:pos="122"/>
                <w:tab w:val="left" w:pos="1980"/>
              </w:tabs>
              <w:autoSpaceDN w:val="0"/>
              <w:jc w:val="both"/>
              <w:textAlignment w:val="baseline"/>
              <w:rPr>
                <w:sz w:val="22"/>
                <w:szCs w:val="22"/>
              </w:rPr>
            </w:pPr>
            <w:r w:rsidRPr="00E3099E">
              <w:rPr>
                <w:noProof/>
                <w:sz w:val="22"/>
                <w:szCs w:val="22"/>
              </w:rPr>
              <w:drawing>
                <wp:inline distT="0" distB="0" distL="0" distR="0" wp14:anchorId="055AA17E" wp14:editId="33B7C753">
                  <wp:extent cx="2686050" cy="626411"/>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05823" cy="631022"/>
                          </a:xfrm>
                          <a:prstGeom prst="rect">
                            <a:avLst/>
                          </a:prstGeom>
                        </pic:spPr>
                      </pic:pic>
                    </a:graphicData>
                  </a:graphic>
                </wp:inline>
              </w:drawing>
            </w:r>
          </w:p>
          <w:p w14:paraId="14368228" w14:textId="77777777" w:rsidR="00F42A0D" w:rsidRPr="00E3099E" w:rsidRDefault="00F42A0D" w:rsidP="00F42A0D">
            <w:pPr>
              <w:tabs>
                <w:tab w:val="num" w:pos="122"/>
                <w:tab w:val="left" w:pos="1980"/>
              </w:tabs>
              <w:autoSpaceDN w:val="0"/>
              <w:jc w:val="both"/>
              <w:textAlignment w:val="baseline"/>
              <w:rPr>
                <w:sz w:val="22"/>
                <w:szCs w:val="22"/>
              </w:rPr>
            </w:pPr>
          </w:p>
          <w:p w14:paraId="074632CD" w14:textId="67DBD571" w:rsidR="00F42A0D" w:rsidRPr="00E3099E" w:rsidRDefault="00F42A0D" w:rsidP="00F42A0D">
            <w:pPr>
              <w:tabs>
                <w:tab w:val="num" w:pos="122"/>
                <w:tab w:val="left" w:pos="1980"/>
              </w:tabs>
              <w:autoSpaceDN w:val="0"/>
              <w:jc w:val="both"/>
              <w:textAlignment w:val="baseline"/>
              <w:rPr>
                <w:i/>
                <w:iCs/>
                <w:sz w:val="22"/>
                <w:szCs w:val="22"/>
              </w:rPr>
            </w:pPr>
            <w:r w:rsidRPr="00E3099E">
              <w:rPr>
                <w:i/>
                <w:iCs/>
                <w:sz w:val="22"/>
                <w:szCs w:val="22"/>
              </w:rPr>
              <w:t>*tinka 2019 m. patvirtintas finansinių metų balansas.</w:t>
            </w:r>
          </w:p>
        </w:tc>
      </w:tr>
      <w:tr w:rsidR="00F42A0D" w:rsidRPr="00E3099E" w14:paraId="778EE653" w14:textId="77777777" w:rsidTr="009D6FDA">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2082D19" w14:textId="70C9EE5B" w:rsidR="00F42A0D" w:rsidRPr="00E3099E" w:rsidRDefault="00F42A0D" w:rsidP="00F42A0D">
            <w:pPr>
              <w:keepLines/>
              <w:contextualSpacing/>
              <w:jc w:val="center"/>
              <w:rPr>
                <w:sz w:val="22"/>
                <w:szCs w:val="22"/>
              </w:rPr>
            </w:pPr>
            <w:r w:rsidRPr="00E3099E">
              <w:rPr>
                <w:sz w:val="22"/>
                <w:szCs w:val="22"/>
              </w:rPr>
              <w:lastRenderedPageBreak/>
              <w:t>3.1.</w:t>
            </w:r>
            <w:r w:rsidR="003E60F6" w:rsidRPr="00E3099E">
              <w:rPr>
                <w:sz w:val="22"/>
                <w:szCs w:val="22"/>
              </w:rPr>
              <w:t>9</w:t>
            </w:r>
            <w:r w:rsidRPr="00E3099E">
              <w:rPr>
                <w:sz w:val="22"/>
                <w:szCs w:val="22"/>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EB6D2F9" w14:textId="51C23303" w:rsidR="00F42A0D" w:rsidRPr="00E3099E" w:rsidRDefault="00F42A0D" w:rsidP="00F42A0D">
            <w:pPr>
              <w:jc w:val="both"/>
              <w:rPr>
                <w:sz w:val="22"/>
                <w:szCs w:val="22"/>
              </w:rPr>
            </w:pPr>
            <w:r w:rsidRPr="00E3099E">
              <w:rPr>
                <w:sz w:val="22"/>
                <w:szCs w:val="22"/>
              </w:rPr>
              <w:t xml:space="preserve">Tiekėjas  turi  būti  siūlomos  saulės jėgainių įrangos (modulių ir keitiklių) gamintojas arba gamintojo atstovas.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26C891D2" w14:textId="073A39F4" w:rsidR="00F42A0D" w:rsidRPr="00E3099E" w:rsidRDefault="00F42A0D" w:rsidP="00F42A0D">
            <w:pPr>
              <w:tabs>
                <w:tab w:val="num" w:pos="122"/>
                <w:tab w:val="left" w:pos="1980"/>
              </w:tabs>
              <w:autoSpaceDN w:val="0"/>
              <w:jc w:val="both"/>
              <w:textAlignment w:val="baseline"/>
              <w:rPr>
                <w:sz w:val="22"/>
                <w:szCs w:val="22"/>
              </w:rPr>
            </w:pPr>
            <w:r w:rsidRPr="00E3099E">
              <w:rPr>
                <w:sz w:val="22"/>
                <w:szCs w:val="22"/>
              </w:rPr>
              <w:t>Pateikiami  saulės  jėgainių  įrangos  (modulių  ir keitiklių) gamintojų arba jų atstovų dokumentai, įrodantys, kad  Tiekėjas  yra  fotovoltinių  saulės jėgainių  įrangos  gamintojas  arba  gamintojų įgaliotas parduoti įrangą.</w:t>
            </w:r>
          </w:p>
        </w:tc>
      </w:tr>
      <w:tr w:rsidR="00F42A0D" w:rsidRPr="00E3099E" w14:paraId="5D58FCFA" w14:textId="77777777" w:rsidTr="009D6FDA">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4B53A2F" w14:textId="0DCA0688" w:rsidR="00F42A0D" w:rsidRPr="00E3099E" w:rsidRDefault="00F42A0D" w:rsidP="00F42A0D">
            <w:pPr>
              <w:keepLines/>
              <w:contextualSpacing/>
              <w:jc w:val="center"/>
              <w:rPr>
                <w:sz w:val="22"/>
                <w:szCs w:val="22"/>
              </w:rPr>
            </w:pPr>
            <w:r w:rsidRPr="00E3099E">
              <w:rPr>
                <w:sz w:val="22"/>
                <w:szCs w:val="22"/>
              </w:rPr>
              <w:t>3.1.1</w:t>
            </w:r>
            <w:r w:rsidR="003E60F6" w:rsidRPr="00E3099E">
              <w:rPr>
                <w:sz w:val="22"/>
                <w:szCs w:val="22"/>
              </w:rPr>
              <w:t>0</w:t>
            </w:r>
            <w:r w:rsidRPr="00E3099E">
              <w:rPr>
                <w:sz w:val="22"/>
                <w:szCs w:val="22"/>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3A46C76" w14:textId="3189CC87" w:rsidR="00F42A0D" w:rsidRPr="00E3099E" w:rsidRDefault="00F42A0D" w:rsidP="00F42A0D">
            <w:pPr>
              <w:pStyle w:val="Default"/>
              <w:jc w:val="both"/>
              <w:rPr>
                <w:rFonts w:ascii="Times New Roman" w:eastAsia="Times New Roman" w:hAnsi="Times New Roman" w:cs="Times New Roman"/>
                <w:sz w:val="22"/>
                <w:szCs w:val="22"/>
                <w:lang w:val="lt-LT"/>
              </w:rPr>
            </w:pPr>
            <w:r w:rsidRPr="00E3099E">
              <w:rPr>
                <w:rFonts w:ascii="Times New Roman" w:eastAsia="Times New Roman" w:hAnsi="Times New Roman" w:cs="Times New Roman"/>
                <w:sz w:val="22"/>
                <w:szCs w:val="22"/>
                <w:lang w:val="lt-LT"/>
              </w:rPr>
              <w:t xml:space="preserve">Tiekėjas turi būti apdraudęs savo veiklą (saulės elektrinių ir jų elementų pardavimas, montavimas) civilinės atsakomybės draudimu ne mažesnei nei </w:t>
            </w:r>
            <w:r w:rsidR="004045CF" w:rsidRPr="00E3099E">
              <w:rPr>
                <w:rFonts w:ascii="Times New Roman" w:eastAsia="Times New Roman" w:hAnsi="Times New Roman" w:cs="Times New Roman"/>
                <w:sz w:val="22"/>
                <w:szCs w:val="22"/>
                <w:lang w:val="lt-LT"/>
              </w:rPr>
              <w:t>5</w:t>
            </w:r>
            <w:r w:rsidRPr="00E3099E">
              <w:rPr>
                <w:rFonts w:ascii="Times New Roman" w:eastAsia="Times New Roman" w:hAnsi="Times New Roman" w:cs="Times New Roman"/>
                <w:sz w:val="22"/>
                <w:szCs w:val="22"/>
                <w:lang w:val="lt-LT"/>
              </w:rPr>
              <w:t xml:space="preserve">00 000 Eur sumai. </w:t>
            </w:r>
          </w:p>
          <w:p w14:paraId="2785DC9D" w14:textId="77777777" w:rsidR="00F42A0D" w:rsidRPr="00E3099E" w:rsidRDefault="00F42A0D" w:rsidP="00F42A0D">
            <w:pPr>
              <w:jc w:val="both"/>
              <w:rPr>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05E1D472" w14:textId="77777777" w:rsidR="00F42A0D" w:rsidRPr="00E3099E" w:rsidRDefault="00F42A0D" w:rsidP="00F42A0D">
            <w:pPr>
              <w:pStyle w:val="Default"/>
              <w:jc w:val="both"/>
              <w:rPr>
                <w:rFonts w:ascii="Times New Roman" w:eastAsia="Times New Roman" w:hAnsi="Times New Roman" w:cs="Times New Roman"/>
                <w:sz w:val="22"/>
                <w:szCs w:val="22"/>
                <w:lang w:val="lt-LT"/>
              </w:rPr>
            </w:pPr>
            <w:r w:rsidRPr="00E3099E">
              <w:rPr>
                <w:rFonts w:ascii="Times New Roman" w:eastAsia="Times New Roman" w:hAnsi="Times New Roman" w:cs="Times New Roman"/>
                <w:sz w:val="22"/>
                <w:szCs w:val="22"/>
                <w:lang w:val="lt-LT"/>
              </w:rPr>
              <w:t xml:space="preserve">Galiojantis bendrosios civilinės atsakomybės draudimo polisas (kopija), kuriame aiškiai įvardinta draudžiama veikla. </w:t>
            </w:r>
          </w:p>
          <w:p w14:paraId="556D4E12" w14:textId="77777777" w:rsidR="00F42A0D" w:rsidRPr="00E3099E" w:rsidRDefault="00F42A0D" w:rsidP="00F42A0D">
            <w:pPr>
              <w:tabs>
                <w:tab w:val="num" w:pos="122"/>
                <w:tab w:val="left" w:pos="1980"/>
              </w:tabs>
              <w:autoSpaceDN w:val="0"/>
              <w:jc w:val="both"/>
              <w:textAlignment w:val="baseline"/>
              <w:rPr>
                <w:sz w:val="22"/>
                <w:szCs w:val="22"/>
              </w:rPr>
            </w:pPr>
          </w:p>
        </w:tc>
      </w:tr>
    </w:tbl>
    <w:p w14:paraId="0E1F68AC" w14:textId="3D72E33A" w:rsidR="0081532B" w:rsidRPr="00E3099E" w:rsidRDefault="0081532B" w:rsidP="00E3099E">
      <w:pPr>
        <w:pStyle w:val="Porat"/>
        <w:rPr>
          <w:i/>
          <w:iCs/>
          <w:sz w:val="22"/>
          <w:szCs w:val="22"/>
        </w:rPr>
      </w:pPr>
      <w:r w:rsidRPr="00E3099E">
        <w:rPr>
          <w:b/>
          <w:sz w:val="22"/>
          <w:szCs w:val="22"/>
        </w:rPr>
        <w:t>Pastabos:</w:t>
      </w:r>
    </w:p>
    <w:p w14:paraId="65FF44CE" w14:textId="7B83EA9A" w:rsidR="0081532B" w:rsidRPr="00E3099E" w:rsidRDefault="00A34F24" w:rsidP="00F42A0D">
      <w:pPr>
        <w:pStyle w:val="Porat"/>
        <w:jc w:val="both"/>
        <w:rPr>
          <w:b/>
          <w:i/>
          <w:iCs/>
          <w:sz w:val="22"/>
          <w:szCs w:val="22"/>
        </w:rPr>
      </w:pPr>
      <w:r w:rsidRPr="00E3099E">
        <w:rPr>
          <w:i/>
          <w:iCs/>
          <w:sz w:val="22"/>
          <w:szCs w:val="22"/>
        </w:rPr>
        <w:t>1.</w:t>
      </w:r>
      <w:r w:rsidR="00F42A0D" w:rsidRPr="00E3099E">
        <w:rPr>
          <w:i/>
          <w:iCs/>
          <w:sz w:val="22"/>
          <w:szCs w:val="22"/>
        </w:rPr>
        <w:t xml:space="preserve">. </w:t>
      </w:r>
      <w:r w:rsidR="0081532B" w:rsidRPr="00E3099E">
        <w:rPr>
          <w:i/>
          <w:iCs/>
          <w:sz w:val="22"/>
          <w:szCs w:val="22"/>
        </w:rPr>
        <w:t>jeigu tiekėjas negali pateikti nurodytų dokumentų, nes atitinkamoje šalyje tokie dokumentai neišduodami arba toje šalyje išduodami dokumentai neapima visų keliamų klausimų – pateikiama priesaikos deklaracija arba oficiali tiekėjo deklaracija.</w:t>
      </w:r>
    </w:p>
    <w:p w14:paraId="0CFF8721" w14:textId="77777777" w:rsidR="0081532B" w:rsidRPr="00E3099E" w:rsidRDefault="0081532B" w:rsidP="0081532B">
      <w:pPr>
        <w:pStyle w:val="Porat"/>
        <w:ind w:firstLine="720"/>
        <w:jc w:val="both"/>
        <w:rPr>
          <w:sz w:val="22"/>
          <w:szCs w:val="22"/>
        </w:rPr>
      </w:pPr>
    </w:p>
    <w:p w14:paraId="41EFACDE" w14:textId="0CBF24AE" w:rsidR="0081532B" w:rsidRPr="00E3099E" w:rsidRDefault="0081532B" w:rsidP="00E3099E">
      <w:pPr>
        <w:pStyle w:val="Sraopastraipa"/>
        <w:numPr>
          <w:ilvl w:val="1"/>
          <w:numId w:val="47"/>
        </w:numPr>
        <w:tabs>
          <w:tab w:val="left" w:pos="426"/>
        </w:tabs>
        <w:ind w:left="0" w:firstLine="0"/>
        <w:jc w:val="both"/>
        <w:rPr>
          <w:i/>
          <w:sz w:val="22"/>
          <w:szCs w:val="22"/>
        </w:rPr>
      </w:pPr>
      <w:r w:rsidRPr="00E3099E">
        <w:rPr>
          <w:sz w:val="22"/>
          <w:szCs w:val="22"/>
        </w:rPr>
        <w:t xml:space="preserve">Jei bendrą pasiūlymą pateikia ūkio subjektų grupė, šių konkurso sąlygų </w:t>
      </w:r>
      <w:r w:rsidRPr="00E3099E">
        <w:rPr>
          <w:b/>
          <w:sz w:val="22"/>
          <w:szCs w:val="22"/>
        </w:rPr>
        <w:t>3.1.1</w:t>
      </w:r>
      <w:r w:rsidR="00546CB8" w:rsidRPr="00E3099E">
        <w:rPr>
          <w:b/>
          <w:sz w:val="22"/>
          <w:szCs w:val="22"/>
        </w:rPr>
        <w:t>, 3.1.3-3.1.5.</w:t>
      </w:r>
      <w:r w:rsidR="007E4370" w:rsidRPr="00E3099E">
        <w:rPr>
          <w:b/>
          <w:sz w:val="22"/>
          <w:szCs w:val="22"/>
        </w:rPr>
        <w:t>, 3.1.9.,3.1.1</w:t>
      </w:r>
      <w:r w:rsidR="00BE4CD4" w:rsidRPr="00E3099E">
        <w:rPr>
          <w:b/>
          <w:sz w:val="22"/>
          <w:szCs w:val="22"/>
        </w:rPr>
        <w:t>1</w:t>
      </w:r>
      <w:r w:rsidR="00AB0E96" w:rsidRPr="00E3099E">
        <w:rPr>
          <w:b/>
          <w:sz w:val="22"/>
          <w:szCs w:val="22"/>
        </w:rPr>
        <w:t xml:space="preserve"> </w:t>
      </w:r>
      <w:r w:rsidRPr="00E3099E">
        <w:rPr>
          <w:sz w:val="22"/>
          <w:szCs w:val="22"/>
        </w:rPr>
        <w:t>punkt</w:t>
      </w:r>
      <w:r w:rsidR="007E4370" w:rsidRPr="00E3099E">
        <w:rPr>
          <w:sz w:val="22"/>
          <w:szCs w:val="22"/>
        </w:rPr>
        <w:t>uose</w:t>
      </w:r>
      <w:r w:rsidRPr="00E3099E">
        <w:rPr>
          <w:sz w:val="22"/>
          <w:szCs w:val="22"/>
        </w:rPr>
        <w:t xml:space="preserve"> nustatyt</w:t>
      </w:r>
      <w:r w:rsidR="00546CB8" w:rsidRPr="00E3099E">
        <w:rPr>
          <w:sz w:val="22"/>
          <w:szCs w:val="22"/>
        </w:rPr>
        <w:t xml:space="preserve">us </w:t>
      </w:r>
      <w:r w:rsidRPr="00E3099E">
        <w:rPr>
          <w:sz w:val="22"/>
          <w:szCs w:val="22"/>
        </w:rPr>
        <w:t>reikalavim</w:t>
      </w:r>
      <w:r w:rsidR="00546CB8" w:rsidRPr="00E3099E">
        <w:rPr>
          <w:sz w:val="22"/>
          <w:szCs w:val="22"/>
        </w:rPr>
        <w:t>us</w:t>
      </w:r>
      <w:r w:rsidRPr="00E3099E">
        <w:rPr>
          <w:sz w:val="22"/>
          <w:szCs w:val="22"/>
        </w:rPr>
        <w:t xml:space="preserve"> turi atitikti tas ūkio subjektų grupės narys arba subrangovas, kuris bus atsakingas už šių darbų vykdymą,</w:t>
      </w:r>
      <w:r w:rsidR="00137662" w:rsidRPr="00E3099E">
        <w:rPr>
          <w:sz w:val="22"/>
          <w:szCs w:val="22"/>
        </w:rPr>
        <w:t xml:space="preserve"> </w:t>
      </w:r>
      <w:r w:rsidR="00137662" w:rsidRPr="00E3099E">
        <w:rPr>
          <w:b/>
          <w:sz w:val="22"/>
          <w:szCs w:val="22"/>
        </w:rPr>
        <w:t>3.1.</w:t>
      </w:r>
      <w:r w:rsidR="00235564" w:rsidRPr="00E3099E">
        <w:rPr>
          <w:b/>
          <w:sz w:val="22"/>
          <w:szCs w:val="22"/>
        </w:rPr>
        <w:t>2</w:t>
      </w:r>
      <w:r w:rsidR="00137662" w:rsidRPr="00E3099E">
        <w:rPr>
          <w:b/>
          <w:sz w:val="22"/>
          <w:szCs w:val="22"/>
        </w:rPr>
        <w:t>.</w:t>
      </w:r>
      <w:r w:rsidR="00137662" w:rsidRPr="00E3099E">
        <w:rPr>
          <w:sz w:val="22"/>
          <w:szCs w:val="22"/>
        </w:rPr>
        <w:t xml:space="preserve"> punkte nustatytą </w:t>
      </w:r>
      <w:r w:rsidR="00D95A3E" w:rsidRPr="00E3099E">
        <w:rPr>
          <w:sz w:val="22"/>
          <w:szCs w:val="22"/>
        </w:rPr>
        <w:t>reikalavimą</w:t>
      </w:r>
      <w:r w:rsidR="00137662" w:rsidRPr="00E3099E">
        <w:rPr>
          <w:sz w:val="22"/>
          <w:szCs w:val="22"/>
        </w:rPr>
        <w:t xml:space="preserve"> turi atitikti </w:t>
      </w:r>
      <w:r w:rsidR="003778E8" w:rsidRPr="00E3099E">
        <w:rPr>
          <w:sz w:val="22"/>
          <w:szCs w:val="22"/>
        </w:rPr>
        <w:t>kiekvienas</w:t>
      </w:r>
      <w:r w:rsidR="00137662" w:rsidRPr="00E3099E">
        <w:rPr>
          <w:sz w:val="22"/>
          <w:szCs w:val="22"/>
        </w:rPr>
        <w:t xml:space="preserve"> ūkio subjektų grupės nar</w:t>
      </w:r>
      <w:r w:rsidR="003778E8" w:rsidRPr="00E3099E">
        <w:rPr>
          <w:sz w:val="22"/>
          <w:szCs w:val="22"/>
        </w:rPr>
        <w:t>ys atskirai</w:t>
      </w:r>
      <w:r w:rsidR="00137662" w:rsidRPr="00E3099E">
        <w:rPr>
          <w:sz w:val="22"/>
          <w:szCs w:val="22"/>
        </w:rPr>
        <w:t>;</w:t>
      </w:r>
      <w:r w:rsidRPr="00E3099E">
        <w:rPr>
          <w:sz w:val="22"/>
          <w:szCs w:val="22"/>
        </w:rPr>
        <w:t xml:space="preserve"> </w:t>
      </w:r>
      <w:r w:rsidRPr="00E3099E">
        <w:rPr>
          <w:b/>
          <w:sz w:val="22"/>
          <w:szCs w:val="22"/>
        </w:rPr>
        <w:t>3.1.</w:t>
      </w:r>
      <w:r w:rsidR="007E4370" w:rsidRPr="00E3099E">
        <w:rPr>
          <w:b/>
          <w:sz w:val="22"/>
          <w:szCs w:val="22"/>
        </w:rPr>
        <w:t>6</w:t>
      </w:r>
      <w:r w:rsidR="00137662" w:rsidRPr="00E3099E">
        <w:rPr>
          <w:sz w:val="22"/>
          <w:szCs w:val="22"/>
        </w:rPr>
        <w:t xml:space="preserve"> </w:t>
      </w:r>
      <w:r w:rsidRPr="00E3099E">
        <w:rPr>
          <w:b/>
          <w:sz w:val="22"/>
          <w:szCs w:val="22"/>
        </w:rPr>
        <w:t>– 3.1.</w:t>
      </w:r>
      <w:r w:rsidR="00673DD9" w:rsidRPr="00E3099E">
        <w:rPr>
          <w:b/>
          <w:sz w:val="22"/>
          <w:szCs w:val="22"/>
        </w:rPr>
        <w:t>8</w:t>
      </w:r>
      <w:r w:rsidR="00137662" w:rsidRPr="00E3099E">
        <w:rPr>
          <w:sz w:val="22"/>
          <w:szCs w:val="22"/>
        </w:rPr>
        <w:t xml:space="preserve"> </w:t>
      </w:r>
      <w:r w:rsidRPr="00E3099E">
        <w:rPr>
          <w:sz w:val="22"/>
          <w:szCs w:val="22"/>
        </w:rPr>
        <w:t xml:space="preserve">punktuose nustatytus kvalifikacinius reikalavimus turi atitikti bent vienas ūkio subjektų grupės narys arba visi ūkio subjektų grupės nariai kartu. </w:t>
      </w:r>
    </w:p>
    <w:p w14:paraId="758C19AC" w14:textId="77777777" w:rsidR="0043174E" w:rsidRPr="00E3099E" w:rsidRDefault="0081532B" w:rsidP="00E3099E">
      <w:pPr>
        <w:numPr>
          <w:ilvl w:val="1"/>
          <w:numId w:val="47"/>
        </w:numPr>
        <w:tabs>
          <w:tab w:val="num" w:pos="426"/>
          <w:tab w:val="left" w:pos="1134"/>
        </w:tabs>
        <w:ind w:left="0" w:firstLine="0"/>
        <w:jc w:val="both"/>
        <w:rPr>
          <w:sz w:val="22"/>
          <w:szCs w:val="22"/>
        </w:rPr>
      </w:pPr>
      <w:r w:rsidRPr="00E3099E">
        <w:rPr>
          <w:sz w:val="22"/>
          <w:szCs w:val="22"/>
        </w:rPr>
        <w:t>Tiekėjo pasiūlymas atmetamas, jeigu apie nustatytų reikalavimų atitikimą jis pateikė melagingą informaciją, kurią pirkėjas gali įrodyti bet kokiomis teisėtomis priemonėmis.</w:t>
      </w:r>
    </w:p>
    <w:p w14:paraId="57066062" w14:textId="77777777" w:rsidR="0043174E" w:rsidRPr="00E3099E" w:rsidRDefault="0081532B" w:rsidP="00E3099E">
      <w:pPr>
        <w:numPr>
          <w:ilvl w:val="1"/>
          <w:numId w:val="47"/>
        </w:numPr>
        <w:tabs>
          <w:tab w:val="num" w:pos="426"/>
          <w:tab w:val="left" w:pos="1134"/>
        </w:tabs>
        <w:ind w:left="0" w:firstLine="0"/>
        <w:jc w:val="both"/>
        <w:rPr>
          <w:sz w:val="22"/>
          <w:szCs w:val="22"/>
        </w:rPr>
      </w:pPr>
      <w:r w:rsidRPr="00E3099E">
        <w:rPr>
          <w:sz w:val="22"/>
          <w:szCs w:val="22"/>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 sudaryti sutartį)</w:t>
      </w:r>
      <w:r w:rsidRPr="00E3099E">
        <w:rPr>
          <w:rStyle w:val="Puslapioinaosnuoroda"/>
          <w:sz w:val="22"/>
          <w:szCs w:val="22"/>
        </w:rPr>
        <w:footnoteReference w:id="2"/>
      </w:r>
      <w:r w:rsidRPr="00E3099E">
        <w:rPr>
          <w:sz w:val="22"/>
          <w:szCs w:val="22"/>
        </w:rPr>
        <w:t>.</w:t>
      </w:r>
    </w:p>
    <w:p w14:paraId="686A5C6E" w14:textId="3854A40B" w:rsidR="00EF1F52" w:rsidRPr="00E3099E" w:rsidRDefault="00EF1F52" w:rsidP="00E3099E">
      <w:pPr>
        <w:numPr>
          <w:ilvl w:val="1"/>
          <w:numId w:val="47"/>
        </w:numPr>
        <w:tabs>
          <w:tab w:val="num" w:pos="426"/>
          <w:tab w:val="left" w:pos="1134"/>
        </w:tabs>
        <w:ind w:left="0" w:firstLine="0"/>
        <w:jc w:val="both"/>
        <w:rPr>
          <w:sz w:val="22"/>
          <w:szCs w:val="22"/>
        </w:rPr>
      </w:pPr>
      <w:r w:rsidRPr="00E3099E">
        <w:rPr>
          <w:b/>
          <w:bCs/>
          <w:sz w:val="22"/>
          <w:szCs w:val="22"/>
        </w:rPr>
        <w:t xml:space="preserve">Tiekėjas gali remtis kitų ūkio subjektų pajėgumais, </w:t>
      </w:r>
      <w:bookmarkStart w:id="12" w:name="_Hlk50071160"/>
      <w:r w:rsidRPr="00E3099E">
        <w:rPr>
          <w:b/>
          <w:bCs/>
          <w:sz w:val="22"/>
          <w:szCs w:val="22"/>
        </w:rPr>
        <w:t>kad atitiktų reikalavimus dėl išsilavinimo, profesinės kvalifikacijos, profesinės patirties</w:t>
      </w:r>
      <w:bookmarkEnd w:id="12"/>
      <w:r w:rsidRPr="00E3099E">
        <w:rPr>
          <w:b/>
          <w:bCs/>
          <w:sz w:val="22"/>
          <w:szCs w:val="22"/>
        </w:rPr>
        <w:t>, turėti specialų leidimą ir (arba) būti tam tikros organizacijos nariu (jeigu tokius reikalavimus Perkantysis subjektas kelia) tik tuo atveju, jeigu tie subjektai patys suteiks paslaugas/atliks darbus (priklausomai nuo pirkimo objekto), kuriems reikia jų turimų pajėgumų.</w:t>
      </w:r>
    </w:p>
    <w:p w14:paraId="22261290" w14:textId="77777777" w:rsidR="005E4C4A" w:rsidRPr="00E3099E" w:rsidRDefault="005E4C4A" w:rsidP="005E4C4A">
      <w:pPr>
        <w:tabs>
          <w:tab w:val="num" w:pos="426"/>
          <w:tab w:val="left" w:pos="1134"/>
        </w:tabs>
        <w:jc w:val="both"/>
        <w:rPr>
          <w:sz w:val="22"/>
          <w:szCs w:val="22"/>
        </w:rPr>
      </w:pPr>
    </w:p>
    <w:p w14:paraId="497E9C31" w14:textId="77777777" w:rsidR="0081532B" w:rsidRPr="00E3099E" w:rsidRDefault="0081532B" w:rsidP="00A002AA">
      <w:pPr>
        <w:jc w:val="both"/>
        <w:rPr>
          <w:sz w:val="22"/>
          <w:szCs w:val="22"/>
        </w:rPr>
      </w:pPr>
      <w:bookmarkStart w:id="13" w:name="_Toc60525485"/>
      <w:bookmarkStart w:id="14" w:name="_Toc47844931"/>
    </w:p>
    <w:p w14:paraId="193ADF24" w14:textId="29A2EC9D" w:rsidR="0081532B" w:rsidRPr="00E3099E" w:rsidRDefault="0081532B" w:rsidP="00E3099E">
      <w:pPr>
        <w:pStyle w:val="Sraopastraipa"/>
        <w:numPr>
          <w:ilvl w:val="0"/>
          <w:numId w:val="47"/>
        </w:numPr>
        <w:jc w:val="center"/>
        <w:outlineLvl w:val="0"/>
        <w:rPr>
          <w:b/>
          <w:sz w:val="22"/>
          <w:szCs w:val="22"/>
        </w:rPr>
      </w:pPr>
      <w:bookmarkStart w:id="15" w:name="_Toc297898750"/>
      <w:r w:rsidRPr="00E3099E">
        <w:rPr>
          <w:b/>
          <w:sz w:val="22"/>
          <w:szCs w:val="22"/>
        </w:rPr>
        <w:t>PASIŪLYMŲ RENGIMAS, PATEIKIMAS, KEITIMAS</w:t>
      </w:r>
      <w:bookmarkEnd w:id="13"/>
      <w:bookmarkEnd w:id="14"/>
      <w:bookmarkEnd w:id="15"/>
    </w:p>
    <w:p w14:paraId="6A5C15C1" w14:textId="77777777" w:rsidR="005E4C4A" w:rsidRPr="00E3099E" w:rsidRDefault="005E4C4A" w:rsidP="005E4C4A">
      <w:pPr>
        <w:pStyle w:val="Sraopastraipa"/>
        <w:ind w:left="360"/>
        <w:outlineLvl w:val="0"/>
        <w:rPr>
          <w:b/>
          <w:sz w:val="22"/>
          <w:szCs w:val="22"/>
        </w:rPr>
      </w:pPr>
    </w:p>
    <w:p w14:paraId="028F2BAB" w14:textId="77777777" w:rsidR="0081532B" w:rsidRPr="00E3099E" w:rsidRDefault="0081532B" w:rsidP="0081532B">
      <w:pPr>
        <w:ind w:firstLine="851"/>
        <w:jc w:val="both"/>
        <w:rPr>
          <w:sz w:val="22"/>
          <w:szCs w:val="22"/>
          <w:lang w:eastAsia="lt-LT"/>
        </w:rPr>
      </w:pPr>
    </w:p>
    <w:p w14:paraId="41962B1F" w14:textId="68DE8B73" w:rsidR="001A0DBA" w:rsidRPr="00E3099E" w:rsidRDefault="001A0DBA" w:rsidP="00E3099E">
      <w:pPr>
        <w:pStyle w:val="Sraopastraipa"/>
        <w:numPr>
          <w:ilvl w:val="1"/>
          <w:numId w:val="47"/>
        </w:numPr>
        <w:tabs>
          <w:tab w:val="left" w:pos="426"/>
        </w:tabs>
        <w:ind w:left="0" w:firstLine="0"/>
        <w:jc w:val="both"/>
        <w:rPr>
          <w:color w:val="000000"/>
          <w:sz w:val="22"/>
          <w:szCs w:val="22"/>
          <w:lang w:eastAsia="lt-LT"/>
        </w:rPr>
      </w:pPr>
      <w:bookmarkStart w:id="16" w:name="_Toc60525486"/>
      <w:bookmarkStart w:id="17" w:name="_Toc47844932"/>
      <w:r w:rsidRPr="00E3099E">
        <w:rPr>
          <w:color w:val="000000"/>
          <w:sz w:val="22"/>
          <w:szCs w:val="22"/>
          <w:lang w:eastAsia="lt-LT"/>
        </w:rPr>
        <w:t>Pateikdamas pasiūlymą tiekėjas sutinka su šiomis konkurso sąlygomis ir patvirtina, kad jo pasiūlyme pateikta informacija yra teisinga ir apima viską, ko reikia tinkamam pirkimo sutarties įvykdymui.</w:t>
      </w:r>
    </w:p>
    <w:p w14:paraId="39011CD4" w14:textId="77777777" w:rsidR="001A0DBA" w:rsidRPr="00E3099E" w:rsidRDefault="001A0DBA" w:rsidP="00E3099E">
      <w:pPr>
        <w:numPr>
          <w:ilvl w:val="1"/>
          <w:numId w:val="47"/>
        </w:numPr>
        <w:ind w:left="0" w:firstLine="0"/>
        <w:jc w:val="both"/>
        <w:rPr>
          <w:color w:val="000000"/>
          <w:spacing w:val="-4"/>
          <w:sz w:val="22"/>
          <w:szCs w:val="22"/>
        </w:rPr>
      </w:pPr>
      <w:r w:rsidRPr="00E3099E">
        <w:rPr>
          <w:color w:val="000000"/>
          <w:spacing w:val="-4"/>
          <w:sz w:val="22"/>
          <w:szCs w:val="22"/>
        </w:rPr>
        <w:t>Pasiūlymas turi būti pateikiamas raštu, pasirašytas tiekėjo arba jo įgalioto asmens.</w:t>
      </w:r>
    </w:p>
    <w:p w14:paraId="230A7078" w14:textId="77777777" w:rsidR="003948A4" w:rsidRPr="00E3099E" w:rsidRDefault="001A0DBA" w:rsidP="00E3099E">
      <w:pPr>
        <w:numPr>
          <w:ilvl w:val="1"/>
          <w:numId w:val="47"/>
        </w:numPr>
        <w:tabs>
          <w:tab w:val="left" w:pos="426"/>
        </w:tabs>
        <w:ind w:left="0" w:firstLine="0"/>
        <w:jc w:val="both"/>
        <w:rPr>
          <w:color w:val="000000"/>
          <w:sz w:val="22"/>
          <w:szCs w:val="22"/>
          <w:lang w:eastAsia="lt-LT"/>
        </w:rPr>
      </w:pPr>
      <w:r w:rsidRPr="00E3099E">
        <w:rPr>
          <w:color w:val="000000"/>
          <w:sz w:val="22"/>
          <w:szCs w:val="22"/>
          <w:lang w:eastAsia="lt-LT"/>
        </w:rPr>
        <w:lastRenderedPageBreak/>
        <w:t>Tiekėjo pasiūlymas bei kita korespondencija pateikiama lietuvių arba anglų kalba. Perkamo objekto detalus aprašymas ir techninė dokumentacija gali būti pateikta lietuvių arba anglų kalba.</w:t>
      </w:r>
      <w:bookmarkStart w:id="18" w:name="_Ref516050925"/>
    </w:p>
    <w:p w14:paraId="2213CEAA" w14:textId="7ECB012C" w:rsidR="001A0DBA" w:rsidRPr="00E3099E" w:rsidRDefault="001A0DBA" w:rsidP="00E3099E">
      <w:pPr>
        <w:pStyle w:val="Sraopastraipa"/>
        <w:tabs>
          <w:tab w:val="left" w:pos="0"/>
          <w:tab w:val="left" w:pos="993"/>
          <w:tab w:val="left" w:pos="1134"/>
        </w:tabs>
        <w:ind w:left="720"/>
        <w:jc w:val="both"/>
        <w:rPr>
          <w:b/>
          <w:i/>
          <w:sz w:val="22"/>
          <w:szCs w:val="22"/>
        </w:rPr>
      </w:pPr>
      <w:r w:rsidRPr="00E3099E">
        <w:rPr>
          <w:sz w:val="22"/>
          <w:szCs w:val="22"/>
        </w:rPr>
        <w:t xml:space="preserve">Pasiūlymas teikiamas užklijuotame voke. Ant voko turi būti užrašyta </w:t>
      </w:r>
      <w:r w:rsidRPr="00E3099E">
        <w:rPr>
          <w:iCs/>
          <w:sz w:val="22"/>
          <w:szCs w:val="22"/>
        </w:rPr>
        <w:t xml:space="preserve">UAB </w:t>
      </w:r>
      <w:r w:rsidR="0039111F" w:rsidRPr="00E3099E">
        <w:rPr>
          <w:iCs/>
          <w:sz w:val="22"/>
          <w:szCs w:val="22"/>
        </w:rPr>
        <w:t>„</w:t>
      </w:r>
      <w:proofErr w:type="spellStart"/>
      <w:r w:rsidR="0039111F" w:rsidRPr="00E3099E">
        <w:rPr>
          <w:iCs/>
          <w:sz w:val="22"/>
          <w:szCs w:val="22"/>
        </w:rPr>
        <w:t>Ineksa</w:t>
      </w:r>
      <w:proofErr w:type="spellEnd"/>
      <w:r w:rsidR="0039111F" w:rsidRPr="00E3099E">
        <w:rPr>
          <w:iCs/>
          <w:sz w:val="22"/>
          <w:szCs w:val="22"/>
        </w:rPr>
        <w:t xml:space="preserve">“ </w:t>
      </w:r>
      <w:r w:rsidRPr="00E3099E">
        <w:rPr>
          <w:iCs/>
          <w:sz w:val="22"/>
          <w:szCs w:val="22"/>
        </w:rPr>
        <w:t>konkursui</w:t>
      </w:r>
      <w:r w:rsidRPr="00E3099E">
        <w:rPr>
          <w:i/>
          <w:sz w:val="22"/>
          <w:szCs w:val="22"/>
        </w:rPr>
        <w:t xml:space="preserve"> „</w:t>
      </w:r>
      <w:r w:rsidR="0039111F" w:rsidRPr="00E3099E">
        <w:rPr>
          <w:i/>
          <w:sz w:val="22"/>
          <w:szCs w:val="22"/>
        </w:rPr>
        <w:t>200 kW GALIOS SAULĖS FOTOELEKTRINĖS ĮRANGOS,ĮSKAITANT MONTAVIMO DARBUS, PIRKIMAS</w:t>
      </w:r>
      <w:r w:rsidRPr="00E3099E">
        <w:rPr>
          <w:i/>
          <w:sz w:val="22"/>
          <w:szCs w:val="22"/>
        </w:rPr>
        <w:t xml:space="preserve">“, </w:t>
      </w:r>
      <w:r w:rsidRPr="00E3099E">
        <w:rPr>
          <w:iCs/>
          <w:sz w:val="22"/>
          <w:szCs w:val="22"/>
        </w:rPr>
        <w:t>adresu</w:t>
      </w:r>
      <w:r w:rsidRPr="00E3099E">
        <w:rPr>
          <w:color w:val="000000"/>
          <w:sz w:val="22"/>
          <w:szCs w:val="22"/>
        </w:rPr>
        <w:t xml:space="preserve"> </w:t>
      </w:r>
      <w:r w:rsidR="0039111F" w:rsidRPr="00E3099E">
        <w:rPr>
          <w:color w:val="000000"/>
          <w:sz w:val="22"/>
          <w:szCs w:val="22"/>
        </w:rPr>
        <w:t xml:space="preserve">, Sodžiaus g. 50, LT – 97100 </w:t>
      </w:r>
      <w:proofErr w:type="spellStart"/>
      <w:r w:rsidR="0039111F" w:rsidRPr="00E3099E">
        <w:rPr>
          <w:color w:val="000000"/>
          <w:sz w:val="22"/>
          <w:szCs w:val="22"/>
        </w:rPr>
        <w:t>Kretingsodžio</w:t>
      </w:r>
      <w:proofErr w:type="spellEnd"/>
      <w:r w:rsidR="0039111F" w:rsidRPr="00E3099E">
        <w:rPr>
          <w:color w:val="000000"/>
          <w:sz w:val="22"/>
          <w:szCs w:val="22"/>
        </w:rPr>
        <w:t xml:space="preserve"> k., Kretingos r</w:t>
      </w:r>
      <w:r w:rsidR="0039111F" w:rsidRPr="00E3099E" w:rsidDel="0039111F">
        <w:rPr>
          <w:color w:val="000000"/>
          <w:sz w:val="22"/>
          <w:szCs w:val="22"/>
        </w:rPr>
        <w:t xml:space="preserve"> </w:t>
      </w:r>
      <w:r w:rsidRPr="00E3099E">
        <w:rPr>
          <w:i/>
          <w:sz w:val="22"/>
          <w:szCs w:val="22"/>
        </w:rPr>
        <w:t>.</w:t>
      </w:r>
      <w:r w:rsidRPr="00E3099E">
        <w:rPr>
          <w:sz w:val="22"/>
          <w:szCs w:val="22"/>
        </w:rPr>
        <w:t xml:space="preserve"> Ant voko taip pat gali būti užrašas „Neatplėšti iki pasiūlymų pateikimo termino pabaigos“. Vokas su pasiūlymu grąžinamas jį atsiuntusiam tiekėjui, jeigu pasiūlymas pateiktas neužklijuotame voke.</w:t>
      </w:r>
      <w:bookmarkEnd w:id="18"/>
    </w:p>
    <w:p w14:paraId="6CEC0AA6" w14:textId="77777777" w:rsidR="001A0DBA" w:rsidRPr="00E3099E" w:rsidRDefault="001A0DBA" w:rsidP="00E3099E">
      <w:pPr>
        <w:numPr>
          <w:ilvl w:val="1"/>
          <w:numId w:val="47"/>
        </w:numPr>
        <w:tabs>
          <w:tab w:val="left" w:pos="0"/>
        </w:tabs>
        <w:ind w:left="0" w:firstLine="0"/>
        <w:jc w:val="both"/>
        <w:rPr>
          <w:color w:val="000000"/>
          <w:sz w:val="22"/>
          <w:szCs w:val="22"/>
        </w:rPr>
      </w:pPr>
      <w:r w:rsidRPr="00E3099E">
        <w:rPr>
          <w:color w:val="000000"/>
          <w:sz w:val="22"/>
          <w:szCs w:val="22"/>
        </w:rPr>
        <w:t>Pasiūlymą sudaro tiekėjo raštu ir į skaitmeninę laikmeną (kompaktinį diską, USB ar kt.) pateiktų dokumentų visuma:</w:t>
      </w:r>
    </w:p>
    <w:p w14:paraId="366179AB" w14:textId="471A2D9A" w:rsidR="001A0DBA" w:rsidRPr="00E3099E" w:rsidRDefault="001A0DBA" w:rsidP="00E3099E">
      <w:pPr>
        <w:numPr>
          <w:ilvl w:val="2"/>
          <w:numId w:val="47"/>
        </w:numPr>
        <w:tabs>
          <w:tab w:val="left" w:pos="1134"/>
        </w:tabs>
        <w:ind w:left="567" w:firstLine="0"/>
        <w:jc w:val="both"/>
        <w:rPr>
          <w:color w:val="000000"/>
          <w:sz w:val="22"/>
          <w:szCs w:val="22"/>
          <w:lang w:eastAsia="lt-LT"/>
        </w:rPr>
      </w:pPr>
      <w:r w:rsidRPr="00E3099E">
        <w:rPr>
          <w:color w:val="000000"/>
          <w:sz w:val="22"/>
          <w:szCs w:val="22"/>
          <w:lang w:eastAsia="lt-LT"/>
        </w:rPr>
        <w:t>užpildyta pasiūlymo forma, parengta pagal šių pirkimo konkurso sąlygų 2 priedą;</w:t>
      </w:r>
    </w:p>
    <w:p w14:paraId="52544B5B" w14:textId="56A2B051" w:rsidR="003948A4" w:rsidRPr="00E3099E" w:rsidRDefault="003948A4" w:rsidP="00E3099E">
      <w:pPr>
        <w:numPr>
          <w:ilvl w:val="2"/>
          <w:numId w:val="47"/>
        </w:numPr>
        <w:tabs>
          <w:tab w:val="left" w:pos="1134"/>
        </w:tabs>
        <w:ind w:left="567" w:firstLine="0"/>
        <w:jc w:val="both"/>
        <w:rPr>
          <w:color w:val="000000"/>
          <w:sz w:val="22"/>
          <w:szCs w:val="22"/>
          <w:lang w:eastAsia="lt-LT"/>
        </w:rPr>
      </w:pPr>
      <w:r w:rsidRPr="00E3099E">
        <w:rPr>
          <w:color w:val="000000"/>
          <w:sz w:val="22"/>
          <w:szCs w:val="22"/>
          <w:lang w:eastAsia="lt-LT"/>
        </w:rPr>
        <w:t>įgaliojimas ar kitas dokumentas (pvz. pareigybės aprašymas), suteikiantis teisę pasirašyti tiekėjo pasiūlymą, kopija (taikoma, kai pasiūlymą pasirašo ne įmonės vadovas, o įgaliotas asmuo);</w:t>
      </w:r>
    </w:p>
    <w:p w14:paraId="11BB87B1" w14:textId="77777777" w:rsidR="00CC081D" w:rsidRPr="00E3099E" w:rsidRDefault="001A0DBA" w:rsidP="00E3099E">
      <w:pPr>
        <w:numPr>
          <w:ilvl w:val="2"/>
          <w:numId w:val="47"/>
        </w:numPr>
        <w:tabs>
          <w:tab w:val="left" w:pos="1134"/>
        </w:tabs>
        <w:ind w:left="567" w:firstLine="0"/>
        <w:jc w:val="both"/>
        <w:rPr>
          <w:color w:val="000000"/>
          <w:sz w:val="22"/>
          <w:szCs w:val="22"/>
          <w:lang w:eastAsia="lt-LT"/>
        </w:rPr>
      </w:pPr>
      <w:r w:rsidRPr="00E3099E">
        <w:rPr>
          <w:color w:val="000000"/>
          <w:sz w:val="22"/>
          <w:szCs w:val="22"/>
          <w:lang w:eastAsia="lt-LT"/>
        </w:rPr>
        <w:t>konkurso sąlygose nurodytus minimalius kvalifikacijos reikalavimus pagrindžiantys dokumentai;</w:t>
      </w:r>
    </w:p>
    <w:p w14:paraId="4EDAA6C9" w14:textId="460BE9B5" w:rsidR="00CC081D" w:rsidRPr="00E3099E" w:rsidRDefault="009D6FDA" w:rsidP="00E3099E">
      <w:pPr>
        <w:numPr>
          <w:ilvl w:val="2"/>
          <w:numId w:val="47"/>
        </w:numPr>
        <w:tabs>
          <w:tab w:val="left" w:pos="1134"/>
        </w:tabs>
        <w:ind w:left="567" w:firstLine="0"/>
        <w:jc w:val="both"/>
        <w:rPr>
          <w:color w:val="000000"/>
          <w:sz w:val="22"/>
          <w:szCs w:val="22"/>
          <w:lang w:eastAsia="lt-LT"/>
        </w:rPr>
      </w:pPr>
      <w:r w:rsidRPr="00E3099E">
        <w:rPr>
          <w:color w:val="000000"/>
          <w:sz w:val="22"/>
          <w:szCs w:val="22"/>
          <w:lang w:eastAsia="lt-LT"/>
        </w:rPr>
        <w:t>p</w:t>
      </w:r>
      <w:r w:rsidR="00CC081D" w:rsidRPr="00E3099E">
        <w:rPr>
          <w:color w:val="000000"/>
          <w:sz w:val="22"/>
          <w:szCs w:val="22"/>
          <w:lang w:eastAsia="lt-LT"/>
        </w:rPr>
        <w:t>iln</w:t>
      </w:r>
      <w:r w:rsidRPr="00E3099E">
        <w:rPr>
          <w:color w:val="000000"/>
          <w:sz w:val="22"/>
          <w:szCs w:val="22"/>
          <w:lang w:eastAsia="lt-LT"/>
        </w:rPr>
        <w:t>a</w:t>
      </w:r>
      <w:r w:rsidR="00CC081D" w:rsidRPr="00E3099E">
        <w:rPr>
          <w:color w:val="000000"/>
          <w:sz w:val="22"/>
          <w:szCs w:val="22"/>
          <w:lang w:eastAsia="lt-LT"/>
        </w:rPr>
        <w:t xml:space="preserve"> išpildom</w:t>
      </w:r>
      <w:r w:rsidR="0034779B" w:rsidRPr="00E3099E">
        <w:rPr>
          <w:color w:val="000000"/>
          <w:sz w:val="22"/>
          <w:szCs w:val="22"/>
          <w:lang w:eastAsia="lt-LT"/>
        </w:rPr>
        <w:t xml:space="preserve">oji </w:t>
      </w:r>
      <w:r w:rsidR="00CC081D" w:rsidRPr="00E3099E">
        <w:rPr>
          <w:color w:val="000000"/>
          <w:sz w:val="22"/>
          <w:szCs w:val="22"/>
          <w:lang w:eastAsia="lt-LT"/>
        </w:rPr>
        <w:t>technin</w:t>
      </w:r>
      <w:r w:rsidR="0034779B" w:rsidRPr="00E3099E">
        <w:rPr>
          <w:color w:val="000000"/>
          <w:sz w:val="22"/>
          <w:szCs w:val="22"/>
          <w:lang w:eastAsia="lt-LT"/>
        </w:rPr>
        <w:t>ė</w:t>
      </w:r>
      <w:r w:rsidR="00CC081D" w:rsidRPr="00E3099E">
        <w:rPr>
          <w:color w:val="000000"/>
          <w:sz w:val="22"/>
          <w:szCs w:val="22"/>
          <w:lang w:eastAsia="lt-LT"/>
        </w:rPr>
        <w:t xml:space="preserve"> vizualizacij</w:t>
      </w:r>
      <w:r w:rsidR="0034779B" w:rsidRPr="00E3099E">
        <w:rPr>
          <w:color w:val="000000"/>
          <w:sz w:val="22"/>
          <w:szCs w:val="22"/>
          <w:lang w:eastAsia="lt-LT"/>
        </w:rPr>
        <w:t>a</w:t>
      </w:r>
      <w:r w:rsidR="00CC081D" w:rsidRPr="00E3099E">
        <w:rPr>
          <w:color w:val="000000"/>
          <w:sz w:val="22"/>
          <w:szCs w:val="22"/>
          <w:lang w:eastAsia="lt-LT"/>
        </w:rPr>
        <w:t xml:space="preserve"> su pasirinktos įrangos pagrindimu;</w:t>
      </w:r>
    </w:p>
    <w:p w14:paraId="1A4A0FB8" w14:textId="317A9C9B" w:rsidR="001A0DBA" w:rsidRPr="00E3099E" w:rsidRDefault="001A0DBA" w:rsidP="00E3099E">
      <w:pPr>
        <w:numPr>
          <w:ilvl w:val="2"/>
          <w:numId w:val="47"/>
        </w:numPr>
        <w:tabs>
          <w:tab w:val="left" w:pos="1134"/>
        </w:tabs>
        <w:ind w:left="567" w:firstLine="0"/>
        <w:jc w:val="both"/>
        <w:rPr>
          <w:color w:val="000000"/>
          <w:sz w:val="22"/>
          <w:szCs w:val="22"/>
          <w:lang w:eastAsia="lt-LT"/>
        </w:rPr>
      </w:pPr>
      <w:r w:rsidRPr="00E3099E">
        <w:rPr>
          <w:color w:val="000000"/>
          <w:sz w:val="22"/>
          <w:szCs w:val="22"/>
          <w:lang w:eastAsia="lt-LT"/>
        </w:rPr>
        <w:t>tiekėjo vadovo</w:t>
      </w:r>
      <w:r w:rsidR="00CC081D" w:rsidRPr="00E3099E">
        <w:rPr>
          <w:color w:val="000000"/>
          <w:sz w:val="22"/>
          <w:szCs w:val="22"/>
          <w:lang w:eastAsia="lt-LT"/>
        </w:rPr>
        <w:t xml:space="preserve"> (arba įgalioto asmens)</w:t>
      </w:r>
      <w:r w:rsidRPr="00E3099E">
        <w:rPr>
          <w:color w:val="000000"/>
          <w:sz w:val="22"/>
          <w:szCs w:val="22"/>
          <w:lang w:eastAsia="lt-LT"/>
        </w:rPr>
        <w:t xml:space="preserve"> patvirtintas paslaugų suteikimo ir darbų atlikimo grafikas, nurodant esminių tiekėjo suteikiamų paslaugų ar atliekamų darbų trukmę kalendorinėmis dienomis nuo sutarties pasirašymo dienos;</w:t>
      </w:r>
    </w:p>
    <w:p w14:paraId="15B61BEF" w14:textId="70FDDDC1" w:rsidR="003948A4" w:rsidRPr="00E3099E" w:rsidRDefault="003948A4" w:rsidP="00E3099E">
      <w:pPr>
        <w:pStyle w:val="Sraopastraipa"/>
        <w:numPr>
          <w:ilvl w:val="2"/>
          <w:numId w:val="47"/>
        </w:numPr>
        <w:tabs>
          <w:tab w:val="left" w:pos="567"/>
          <w:tab w:val="left" w:pos="1134"/>
        </w:tabs>
        <w:ind w:left="567" w:hanging="11"/>
        <w:jc w:val="both"/>
        <w:rPr>
          <w:color w:val="000000"/>
          <w:sz w:val="22"/>
          <w:szCs w:val="22"/>
          <w:lang w:eastAsia="lt-LT"/>
        </w:rPr>
      </w:pPr>
      <w:r w:rsidRPr="00E3099E">
        <w:rPr>
          <w:color w:val="000000"/>
          <w:sz w:val="22"/>
          <w:szCs w:val="22"/>
          <w:lang w:eastAsia="lt-LT"/>
        </w:rPr>
        <w:t>dokumentai, įrodantys, kad tiekėjui bus prieinami kitų ūkio subjektų, kurių pajėgumais jis ketina remtis, ištekliai (dokumentai, patvirtinantys tiekėjo ir ūkio subjektų, kurių pajėgumais remiamasi, solidarią atsakomybę už sutarties įvykdymą, ketinimo protokolai, preliminarios sutartys);</w:t>
      </w:r>
    </w:p>
    <w:p w14:paraId="2649CA1B" w14:textId="785B0D54" w:rsidR="001A0DBA" w:rsidRPr="00E3099E" w:rsidRDefault="001A0DBA" w:rsidP="00E3099E">
      <w:pPr>
        <w:numPr>
          <w:ilvl w:val="2"/>
          <w:numId w:val="47"/>
        </w:numPr>
        <w:tabs>
          <w:tab w:val="left" w:pos="1134"/>
        </w:tabs>
        <w:ind w:left="567" w:firstLine="0"/>
        <w:jc w:val="both"/>
        <w:rPr>
          <w:color w:val="000000"/>
          <w:sz w:val="22"/>
          <w:szCs w:val="22"/>
          <w:lang w:eastAsia="lt-LT"/>
        </w:rPr>
      </w:pPr>
      <w:r w:rsidRPr="00E3099E">
        <w:rPr>
          <w:color w:val="000000"/>
          <w:sz w:val="22"/>
          <w:szCs w:val="22"/>
          <w:lang w:eastAsia="lt-LT"/>
        </w:rPr>
        <w:t>jungtinės veiklos sutartis arba tinkamai patvirtinta jos kopija, jei bendrą pasiūlymą teikia ūkio subjektų grupė;</w:t>
      </w:r>
    </w:p>
    <w:p w14:paraId="69FC7506" w14:textId="6184B2A0" w:rsidR="001409A8" w:rsidRPr="00E3099E" w:rsidRDefault="001A0DBA" w:rsidP="00E3099E">
      <w:pPr>
        <w:numPr>
          <w:ilvl w:val="2"/>
          <w:numId w:val="47"/>
        </w:numPr>
        <w:tabs>
          <w:tab w:val="left" w:pos="1134"/>
        </w:tabs>
        <w:ind w:left="567" w:firstLine="0"/>
        <w:jc w:val="both"/>
        <w:rPr>
          <w:color w:val="000000"/>
          <w:sz w:val="22"/>
          <w:szCs w:val="22"/>
          <w:lang w:eastAsia="lt-LT"/>
        </w:rPr>
      </w:pPr>
      <w:r w:rsidRPr="00E3099E">
        <w:rPr>
          <w:color w:val="000000"/>
          <w:sz w:val="22"/>
          <w:szCs w:val="22"/>
          <w:lang w:eastAsia="lt-LT"/>
        </w:rPr>
        <w:t>pasiūlymo galiojimą užtikrinantis dokumentas</w:t>
      </w:r>
      <w:r w:rsidR="00F03445" w:rsidRPr="00E3099E">
        <w:rPr>
          <w:color w:val="000000"/>
          <w:sz w:val="22"/>
          <w:szCs w:val="22"/>
          <w:lang w:eastAsia="lt-LT"/>
        </w:rPr>
        <w:t>;</w:t>
      </w:r>
    </w:p>
    <w:p w14:paraId="3AC59EDC" w14:textId="01B47604" w:rsidR="00F03445" w:rsidRPr="00E3099E" w:rsidRDefault="00F03445" w:rsidP="00E3099E">
      <w:pPr>
        <w:numPr>
          <w:ilvl w:val="2"/>
          <w:numId w:val="47"/>
        </w:numPr>
        <w:tabs>
          <w:tab w:val="left" w:pos="1134"/>
        </w:tabs>
        <w:ind w:left="567" w:firstLine="0"/>
        <w:jc w:val="both"/>
        <w:rPr>
          <w:color w:val="000000"/>
          <w:sz w:val="22"/>
          <w:szCs w:val="22"/>
          <w:lang w:eastAsia="lt-LT"/>
        </w:rPr>
      </w:pPr>
      <w:r w:rsidRPr="00E3099E">
        <w:rPr>
          <w:color w:val="000000"/>
          <w:sz w:val="22"/>
          <w:szCs w:val="22"/>
          <w:lang w:eastAsia="lt-LT"/>
        </w:rPr>
        <w:t>kita konkurso sąlygose prašoma informacija ir (ar) dokumentai.</w:t>
      </w:r>
    </w:p>
    <w:p w14:paraId="459B70FB" w14:textId="77777777" w:rsidR="009D6FDA" w:rsidRPr="00E3099E" w:rsidRDefault="009D6FDA" w:rsidP="00E3099E">
      <w:pPr>
        <w:pStyle w:val="Sraopastraipa"/>
        <w:numPr>
          <w:ilvl w:val="1"/>
          <w:numId w:val="47"/>
        </w:numPr>
        <w:ind w:left="0" w:firstLine="0"/>
        <w:jc w:val="both"/>
        <w:rPr>
          <w:i/>
          <w:color w:val="000000"/>
          <w:sz w:val="22"/>
          <w:szCs w:val="22"/>
        </w:rPr>
      </w:pPr>
      <w:r w:rsidRPr="00E3099E">
        <w:rPr>
          <w:color w:val="000000"/>
          <w:sz w:val="22"/>
          <w:szCs w:val="22"/>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136DC6E5" w14:textId="77777777" w:rsidR="009D6FDA" w:rsidRPr="00E3099E" w:rsidRDefault="009D6FDA" w:rsidP="00E3099E">
      <w:pPr>
        <w:pStyle w:val="Sraopastraipa"/>
        <w:numPr>
          <w:ilvl w:val="1"/>
          <w:numId w:val="47"/>
        </w:numPr>
        <w:ind w:left="0" w:firstLine="0"/>
        <w:jc w:val="both"/>
        <w:rPr>
          <w:i/>
          <w:color w:val="000000"/>
          <w:sz w:val="22"/>
          <w:szCs w:val="22"/>
        </w:rPr>
      </w:pPr>
      <w:r w:rsidRPr="00E3099E">
        <w:rPr>
          <w:color w:val="000000"/>
          <w:sz w:val="22"/>
          <w:szCs w:val="22"/>
        </w:rPr>
        <w:t>Tiekėjas, pateikdamas pasiūlymą, turi siūlyti visą nurodytą įrangos ir montavimo darbų apimtį.</w:t>
      </w:r>
    </w:p>
    <w:p w14:paraId="731E7A12" w14:textId="77777777" w:rsidR="009D6FDA" w:rsidRPr="00E3099E" w:rsidRDefault="009D6FDA" w:rsidP="00E3099E">
      <w:pPr>
        <w:pStyle w:val="Sraopastraipa"/>
        <w:numPr>
          <w:ilvl w:val="1"/>
          <w:numId w:val="47"/>
        </w:numPr>
        <w:ind w:left="0" w:firstLine="0"/>
        <w:jc w:val="both"/>
        <w:rPr>
          <w:i/>
          <w:color w:val="000000"/>
          <w:sz w:val="22"/>
          <w:szCs w:val="22"/>
        </w:rPr>
      </w:pPr>
      <w:r w:rsidRPr="00E3099E">
        <w:rPr>
          <w:color w:val="000000"/>
          <w:sz w:val="22"/>
          <w:szCs w:val="22"/>
        </w:rPr>
        <w:t>Tiekėjams nėra leidžiama pateikti alternatyvių pasiūlymų. Tiekėjui pateikus alternatyvų pasiūlymą, jo pasiūlymas ir alternatyvus pasiūlymas (alternatyvūs pasiūlymai) bus atmesti.</w:t>
      </w:r>
    </w:p>
    <w:p w14:paraId="5A14C35D" w14:textId="4C234E8C" w:rsidR="009D6FDA" w:rsidRPr="00E3099E" w:rsidRDefault="009D6FDA" w:rsidP="00E3099E">
      <w:pPr>
        <w:pStyle w:val="Sraopastraipa"/>
        <w:numPr>
          <w:ilvl w:val="1"/>
          <w:numId w:val="47"/>
        </w:numPr>
        <w:ind w:left="0" w:firstLine="0"/>
        <w:jc w:val="both"/>
        <w:rPr>
          <w:i/>
          <w:color w:val="000000"/>
          <w:sz w:val="22"/>
          <w:szCs w:val="22"/>
        </w:rPr>
      </w:pPr>
      <w:r w:rsidRPr="00E3099E">
        <w:rPr>
          <w:color w:val="000000"/>
          <w:sz w:val="22"/>
          <w:szCs w:val="22"/>
        </w:rPr>
        <w:t>Pasiūlymas turi būti pateiktas iki 20</w:t>
      </w:r>
      <w:r w:rsidR="0039111F" w:rsidRPr="00E3099E">
        <w:rPr>
          <w:color w:val="000000"/>
          <w:sz w:val="22"/>
          <w:szCs w:val="22"/>
        </w:rPr>
        <w:t xml:space="preserve">21 </w:t>
      </w:r>
      <w:r w:rsidRPr="00E3099E">
        <w:rPr>
          <w:color w:val="000000"/>
          <w:sz w:val="22"/>
          <w:szCs w:val="22"/>
        </w:rPr>
        <w:t xml:space="preserve">m. </w:t>
      </w:r>
      <w:r w:rsidR="0039111F" w:rsidRPr="00E3099E">
        <w:rPr>
          <w:color w:val="000000"/>
          <w:sz w:val="22"/>
          <w:szCs w:val="22"/>
        </w:rPr>
        <w:t xml:space="preserve">sausio </w:t>
      </w:r>
      <w:r w:rsidRPr="00E3099E">
        <w:rPr>
          <w:color w:val="000000"/>
          <w:sz w:val="22"/>
          <w:szCs w:val="22"/>
        </w:rPr>
        <w:t xml:space="preserve">mėn. </w:t>
      </w:r>
      <w:r w:rsidR="0039111F" w:rsidRPr="00E3099E">
        <w:rPr>
          <w:color w:val="000000"/>
          <w:sz w:val="22"/>
          <w:szCs w:val="22"/>
        </w:rPr>
        <w:t xml:space="preserve">28 </w:t>
      </w:r>
      <w:r w:rsidRPr="00E3099E">
        <w:rPr>
          <w:color w:val="000000"/>
          <w:sz w:val="22"/>
          <w:szCs w:val="22"/>
        </w:rPr>
        <w:t xml:space="preserve">d. </w:t>
      </w:r>
      <w:r w:rsidR="0039111F" w:rsidRPr="00E3099E">
        <w:rPr>
          <w:color w:val="000000"/>
          <w:sz w:val="22"/>
          <w:szCs w:val="22"/>
        </w:rPr>
        <w:t xml:space="preserve">12 </w:t>
      </w:r>
      <w:r w:rsidRPr="00E3099E">
        <w:rPr>
          <w:color w:val="000000"/>
          <w:sz w:val="22"/>
          <w:szCs w:val="22"/>
        </w:rPr>
        <w:t xml:space="preserve">val. (Lietuvos Respublikos laiku) atsiuntus jį paštu, per pasiuntinį ar tiesiogiai atvykus į UAB </w:t>
      </w:r>
      <w:r w:rsidR="0039111F" w:rsidRPr="00E3099E">
        <w:rPr>
          <w:color w:val="000000"/>
          <w:sz w:val="22"/>
          <w:szCs w:val="22"/>
        </w:rPr>
        <w:t>„</w:t>
      </w:r>
      <w:proofErr w:type="spellStart"/>
      <w:r w:rsidR="0039111F" w:rsidRPr="00E3099E">
        <w:rPr>
          <w:color w:val="000000"/>
          <w:sz w:val="22"/>
          <w:szCs w:val="22"/>
        </w:rPr>
        <w:t>Ineksa</w:t>
      </w:r>
      <w:proofErr w:type="spellEnd"/>
      <w:r w:rsidR="0039111F" w:rsidRPr="00E3099E">
        <w:rPr>
          <w:color w:val="000000"/>
          <w:sz w:val="22"/>
          <w:szCs w:val="22"/>
        </w:rPr>
        <w:t xml:space="preserve">“, </w:t>
      </w:r>
      <w:r w:rsidRPr="00E3099E">
        <w:rPr>
          <w:color w:val="000000"/>
          <w:sz w:val="22"/>
          <w:szCs w:val="22"/>
          <w:shd w:val="clear" w:color="auto" w:fill="FAFAFA"/>
          <w:lang w:eastAsia="en-GB"/>
        </w:rPr>
        <w:t xml:space="preserve">adresu </w:t>
      </w:r>
      <w:r w:rsidR="0039111F" w:rsidRPr="00E3099E">
        <w:rPr>
          <w:color w:val="000000"/>
          <w:sz w:val="22"/>
          <w:szCs w:val="22"/>
        </w:rPr>
        <w:t xml:space="preserve">Sodžiaus g. 50, LT – 97100 </w:t>
      </w:r>
      <w:proofErr w:type="spellStart"/>
      <w:r w:rsidR="0039111F" w:rsidRPr="00E3099E">
        <w:rPr>
          <w:color w:val="000000"/>
          <w:sz w:val="22"/>
          <w:szCs w:val="22"/>
        </w:rPr>
        <w:t>Kretingsodžio</w:t>
      </w:r>
      <w:proofErr w:type="spellEnd"/>
      <w:r w:rsidR="0039111F" w:rsidRPr="00E3099E">
        <w:rPr>
          <w:color w:val="000000"/>
          <w:sz w:val="22"/>
          <w:szCs w:val="22"/>
        </w:rPr>
        <w:t xml:space="preserve"> k., Kretingos r</w:t>
      </w:r>
      <w:r w:rsidR="0039111F" w:rsidRPr="00E3099E" w:rsidDel="0039111F">
        <w:rPr>
          <w:color w:val="000000"/>
          <w:sz w:val="22"/>
          <w:szCs w:val="22"/>
        </w:rPr>
        <w:t xml:space="preserve"> </w:t>
      </w:r>
      <w:r w:rsidRPr="00E3099E">
        <w:rPr>
          <w:color w:val="000000"/>
          <w:sz w:val="22"/>
          <w:szCs w:val="22"/>
        </w:rPr>
        <w:t xml:space="preserve">, darbo laikas nuo </w:t>
      </w:r>
      <w:r w:rsidR="0039111F" w:rsidRPr="00E3099E">
        <w:rPr>
          <w:color w:val="000000"/>
          <w:sz w:val="22"/>
          <w:szCs w:val="22"/>
        </w:rPr>
        <w:t xml:space="preserve">8 </w:t>
      </w:r>
      <w:r w:rsidRPr="00E3099E">
        <w:rPr>
          <w:color w:val="000000"/>
          <w:sz w:val="22"/>
          <w:szCs w:val="22"/>
        </w:rPr>
        <w:t xml:space="preserve">val. iki </w:t>
      </w:r>
      <w:r w:rsidR="0039111F" w:rsidRPr="00E3099E">
        <w:rPr>
          <w:color w:val="000000"/>
          <w:sz w:val="22"/>
          <w:szCs w:val="22"/>
        </w:rPr>
        <w:t xml:space="preserve">17 </w:t>
      </w:r>
      <w:r w:rsidRPr="00E3099E">
        <w:rPr>
          <w:color w:val="000000"/>
          <w:sz w:val="22"/>
          <w:szCs w:val="22"/>
        </w:rPr>
        <w:t xml:space="preserve">val. Tiekėjo prašymu Pirkėjas nedelsdamas pateikia rašytinį patvirtinimą, kad tiekėjo pasiūlymas yra gautas, ir nurodo gavimo dieną, valandą ir minutę. </w:t>
      </w:r>
    </w:p>
    <w:p w14:paraId="64CE6955" w14:textId="77777777" w:rsidR="009D6FDA" w:rsidRPr="00E3099E" w:rsidRDefault="009D6FDA" w:rsidP="00E3099E">
      <w:pPr>
        <w:numPr>
          <w:ilvl w:val="1"/>
          <w:numId w:val="47"/>
        </w:numPr>
        <w:tabs>
          <w:tab w:val="num" w:pos="1070"/>
        </w:tabs>
        <w:ind w:left="0" w:firstLine="0"/>
        <w:jc w:val="both"/>
        <w:rPr>
          <w:color w:val="000000"/>
          <w:sz w:val="22"/>
          <w:szCs w:val="22"/>
        </w:rPr>
      </w:pPr>
      <w:r w:rsidRPr="00E3099E">
        <w:rPr>
          <w:color w:val="000000"/>
          <w:sz w:val="22"/>
          <w:szCs w:val="22"/>
        </w:rPr>
        <w:t xml:space="preserve"> Pirkėjas neatsako už pašto vėlavimus, sutrikimus ar kitus nenumatytus atvejus, dėl kurių pasiūlymai nebuvo gauti ar gauti pavėluotai. Pavėluotai gauti pasiūlymai neatplėšiami ir grąžinami tiekėjui registruotu laišku. </w:t>
      </w:r>
    </w:p>
    <w:p w14:paraId="03E0BBED" w14:textId="77777777" w:rsidR="009D6FDA" w:rsidRPr="00E3099E" w:rsidRDefault="009D6FDA" w:rsidP="00E3099E">
      <w:pPr>
        <w:numPr>
          <w:ilvl w:val="1"/>
          <w:numId w:val="47"/>
        </w:numPr>
        <w:tabs>
          <w:tab w:val="num" w:pos="567"/>
        </w:tabs>
        <w:ind w:left="0" w:firstLine="0"/>
        <w:jc w:val="both"/>
        <w:rPr>
          <w:color w:val="000000"/>
          <w:sz w:val="22"/>
          <w:szCs w:val="22"/>
        </w:rPr>
      </w:pPr>
      <w:r w:rsidRPr="00E3099E">
        <w:rPr>
          <w:color w:val="000000"/>
          <w:sz w:val="22"/>
          <w:szCs w:val="22"/>
        </w:rPr>
        <w:t xml:space="preserve">Pasiūlymuose nurodoma darbų kaina pateikiama eurais, turi būti išreikšta ir apskaičiuota taip, kaip nurodyta šių konkurso sąlygų 2 priede. Apskaičiuojant kainą, turi būti atsižvelgta į visą šių konkurso sąlygų 1 priede nurodytą įrangos ir montavimo darbų apimtį, kainos sudėtines dalis, į techninės specifikacijos reikalavimus ir pan. Į kainą turi būti įskaityti visi mokesčiai ir visos tiekėjo išlaidos. Jokios kitos išlaidos, neįskaičiuotos į pasiūlymo kainą, tiekėjui nebus atlyginamos. </w:t>
      </w:r>
    </w:p>
    <w:p w14:paraId="3DF2DA5E" w14:textId="77777777" w:rsidR="009D6FDA" w:rsidRPr="00E3099E" w:rsidRDefault="009D6FDA" w:rsidP="00E3099E">
      <w:pPr>
        <w:numPr>
          <w:ilvl w:val="1"/>
          <w:numId w:val="47"/>
        </w:numPr>
        <w:tabs>
          <w:tab w:val="num" w:pos="567"/>
        </w:tabs>
        <w:ind w:left="0" w:firstLine="0"/>
        <w:jc w:val="both"/>
        <w:rPr>
          <w:color w:val="000000"/>
          <w:sz w:val="22"/>
          <w:szCs w:val="22"/>
        </w:rPr>
      </w:pPr>
      <w:r w:rsidRPr="00E3099E">
        <w:rPr>
          <w:color w:val="000000"/>
          <w:sz w:val="22"/>
          <w:szCs w:val="22"/>
        </w:rPr>
        <w:t xml:space="preserve">Pasiūlymas turi galioti ne trumpiau nei </w:t>
      </w:r>
      <w:r w:rsidRPr="00E3099E">
        <w:rPr>
          <w:b/>
          <w:bCs/>
          <w:color w:val="000000"/>
          <w:sz w:val="22"/>
          <w:szCs w:val="22"/>
        </w:rPr>
        <w:t>60 (šešiasdešimt)</w:t>
      </w:r>
      <w:r w:rsidRPr="00E3099E">
        <w:rPr>
          <w:color w:val="000000"/>
          <w:sz w:val="22"/>
          <w:szCs w:val="22"/>
        </w:rPr>
        <w:t xml:space="preserve"> dienų nuo pasiūlymo pateikimo datos. Jeigu pasiūlyme nenurodytas jo galiojimo laikas, pasiūlymas yra atmetamas.</w:t>
      </w:r>
    </w:p>
    <w:p w14:paraId="7F5C9C49" w14:textId="77777777" w:rsidR="009D6FDA" w:rsidRPr="00E3099E" w:rsidRDefault="009D6FDA" w:rsidP="00E3099E">
      <w:pPr>
        <w:numPr>
          <w:ilvl w:val="1"/>
          <w:numId w:val="47"/>
        </w:numPr>
        <w:tabs>
          <w:tab w:val="num" w:pos="567"/>
        </w:tabs>
        <w:ind w:left="0" w:firstLine="0"/>
        <w:jc w:val="both"/>
        <w:rPr>
          <w:color w:val="000000"/>
          <w:sz w:val="22"/>
          <w:szCs w:val="22"/>
        </w:rPr>
      </w:pPr>
      <w:r w:rsidRPr="00E3099E">
        <w:rPr>
          <w:color w:val="000000"/>
          <w:sz w:val="22"/>
          <w:szCs w:val="22"/>
        </w:rPr>
        <w:t>Kol nesibaigė pasiūlymų galiojimo laikas, pirkėjas turi teisę prašyti, kad tiekėjai pratęstų jų galiojimą iki konkrečiai nurodyto laiko. Tiekėjas gali atmesti tokį prašymą.</w:t>
      </w:r>
    </w:p>
    <w:p w14:paraId="1E592293" w14:textId="77777777" w:rsidR="00A002AA" w:rsidRPr="00E3099E" w:rsidRDefault="009D6FDA" w:rsidP="00E3099E">
      <w:pPr>
        <w:numPr>
          <w:ilvl w:val="1"/>
          <w:numId w:val="47"/>
        </w:numPr>
        <w:tabs>
          <w:tab w:val="num" w:pos="567"/>
        </w:tabs>
        <w:ind w:left="0" w:firstLine="0"/>
        <w:jc w:val="both"/>
        <w:rPr>
          <w:color w:val="000000"/>
          <w:sz w:val="22"/>
          <w:szCs w:val="22"/>
        </w:rPr>
      </w:pPr>
      <w:r w:rsidRPr="00E3099E">
        <w:rPr>
          <w:color w:val="000000"/>
          <w:sz w:val="22"/>
          <w:szCs w:val="22"/>
        </w:rPr>
        <w:t xml:space="preserve">Nesibaigus pasiūlymų pateikimo terminui Pirkėjas turi teisę jį pratęsti. Apie naują pasiūlymų pateikimo terminą Pirkėjas paskelbia </w:t>
      </w:r>
      <w:r w:rsidRPr="00E3099E">
        <w:rPr>
          <w:iCs/>
          <w:color w:val="000000"/>
          <w:sz w:val="22"/>
          <w:szCs w:val="22"/>
        </w:rPr>
        <w:t xml:space="preserve">Europos Sąjungos fondų investicijų svetainėje </w:t>
      </w:r>
      <w:hyperlink r:id="rId11" w:history="1">
        <w:r w:rsidRPr="00E3099E">
          <w:rPr>
            <w:rStyle w:val="Hipersaitas"/>
            <w:iCs/>
            <w:color w:val="000000"/>
            <w:sz w:val="22"/>
            <w:szCs w:val="22"/>
          </w:rPr>
          <w:t>www.esinvesticijos.lt</w:t>
        </w:r>
      </w:hyperlink>
      <w:r w:rsidRPr="00E3099E">
        <w:rPr>
          <w:color w:val="000000"/>
          <w:sz w:val="22"/>
          <w:szCs w:val="22"/>
        </w:rPr>
        <w:t xml:space="preserve">. </w:t>
      </w:r>
    </w:p>
    <w:p w14:paraId="600867FF" w14:textId="3F6E447C" w:rsidR="009D6FDA" w:rsidRPr="00E3099E" w:rsidRDefault="009D6FDA" w:rsidP="00E3099E">
      <w:pPr>
        <w:numPr>
          <w:ilvl w:val="1"/>
          <w:numId w:val="47"/>
        </w:numPr>
        <w:tabs>
          <w:tab w:val="num" w:pos="567"/>
        </w:tabs>
        <w:ind w:left="0" w:firstLine="0"/>
        <w:jc w:val="both"/>
        <w:rPr>
          <w:color w:val="000000"/>
          <w:sz w:val="22"/>
          <w:szCs w:val="22"/>
        </w:rPr>
      </w:pPr>
      <w:r w:rsidRPr="00E3099E">
        <w:rPr>
          <w:color w:val="000000"/>
          <w:sz w:val="22"/>
          <w:szCs w:val="22"/>
        </w:rPr>
        <w:t>Tiekėjas iki galutinio pasiūlymų pateikimo termino turi teisę pakeisti arba atšaukti savo pasiūlymą. Toks pakeitimas arba pranešimas, kad pasiūlymas atšaukiamas, pripažįstamas galiojančiu, jeigu Pirkėjas jį gauna raštu iki pasiūlymų pateikimo termino pabaigos.</w:t>
      </w:r>
    </w:p>
    <w:p w14:paraId="04461DB8" w14:textId="77777777" w:rsidR="005E4C4A" w:rsidRPr="00E3099E" w:rsidRDefault="005E4C4A" w:rsidP="005E4C4A">
      <w:pPr>
        <w:tabs>
          <w:tab w:val="num" w:pos="567"/>
        </w:tabs>
        <w:jc w:val="both"/>
        <w:rPr>
          <w:color w:val="000000"/>
          <w:sz w:val="22"/>
          <w:szCs w:val="22"/>
        </w:rPr>
      </w:pPr>
    </w:p>
    <w:p w14:paraId="14CA0127" w14:textId="77777777" w:rsidR="00CC081D" w:rsidRPr="00E3099E" w:rsidRDefault="00CC081D" w:rsidP="00CC081D">
      <w:pPr>
        <w:jc w:val="both"/>
        <w:rPr>
          <w:rFonts w:eastAsia="TimesNewRoman"/>
          <w:sz w:val="22"/>
          <w:szCs w:val="22"/>
        </w:rPr>
      </w:pPr>
    </w:p>
    <w:p w14:paraId="662C4FFD" w14:textId="10EED910" w:rsidR="00CC081D" w:rsidRPr="00E3099E" w:rsidRDefault="00A002AA" w:rsidP="00E3099E">
      <w:pPr>
        <w:pStyle w:val="Sraopastraipa"/>
        <w:numPr>
          <w:ilvl w:val="0"/>
          <w:numId w:val="47"/>
        </w:numPr>
        <w:jc w:val="center"/>
        <w:rPr>
          <w:rFonts w:eastAsia="TimesNewRoman"/>
          <w:b/>
          <w:bCs/>
          <w:sz w:val="22"/>
          <w:szCs w:val="22"/>
          <w:lang w:val="en-US"/>
        </w:rPr>
      </w:pPr>
      <w:r w:rsidRPr="00E3099E">
        <w:rPr>
          <w:rFonts w:eastAsia="TimesNewRoman"/>
          <w:b/>
          <w:bCs/>
          <w:sz w:val="22"/>
          <w:szCs w:val="22"/>
          <w:lang w:val="en-US"/>
        </w:rPr>
        <w:t>PASIŪLYMŲ GALIOJIMO UŽTIKRINIMAS</w:t>
      </w:r>
    </w:p>
    <w:p w14:paraId="3609FDA6" w14:textId="77777777" w:rsidR="005E4C4A" w:rsidRPr="00E3099E" w:rsidRDefault="005E4C4A" w:rsidP="005E4C4A">
      <w:pPr>
        <w:pStyle w:val="Sraopastraipa"/>
        <w:ind w:left="360"/>
        <w:rPr>
          <w:rFonts w:eastAsia="TimesNewRoman"/>
          <w:b/>
          <w:bCs/>
          <w:sz w:val="22"/>
          <w:szCs w:val="22"/>
          <w:lang w:val="en-US"/>
        </w:rPr>
      </w:pPr>
    </w:p>
    <w:p w14:paraId="6B4C747F" w14:textId="77777777" w:rsidR="00CC081D" w:rsidRPr="00E3099E" w:rsidRDefault="00CC081D" w:rsidP="00CC081D">
      <w:pPr>
        <w:jc w:val="both"/>
        <w:rPr>
          <w:rFonts w:eastAsia="TimesNewRoman"/>
          <w:sz w:val="22"/>
          <w:szCs w:val="22"/>
        </w:rPr>
      </w:pPr>
    </w:p>
    <w:p w14:paraId="032823E4" w14:textId="1F8AB5FF" w:rsidR="00A002AA" w:rsidRPr="00E3099E" w:rsidRDefault="00A002AA" w:rsidP="00E3099E">
      <w:pPr>
        <w:pStyle w:val="Sraopastraipa"/>
        <w:numPr>
          <w:ilvl w:val="1"/>
          <w:numId w:val="47"/>
        </w:numPr>
        <w:ind w:left="0" w:firstLine="0"/>
        <w:jc w:val="both"/>
        <w:rPr>
          <w:color w:val="000000"/>
          <w:sz w:val="22"/>
          <w:szCs w:val="22"/>
          <w:lang w:eastAsia="lt-LT"/>
        </w:rPr>
      </w:pPr>
      <w:r w:rsidRPr="00E3099E">
        <w:rPr>
          <w:rFonts w:eastAsia="TimesNewRoman"/>
          <w:sz w:val="22"/>
          <w:szCs w:val="22"/>
        </w:rPr>
        <w:t>T</w:t>
      </w:r>
      <w:r w:rsidR="001409A8" w:rsidRPr="00E3099E">
        <w:rPr>
          <w:rFonts w:eastAsia="TimesNewRoman"/>
          <w:sz w:val="22"/>
          <w:szCs w:val="22"/>
        </w:rPr>
        <w:t>iekėjas kartu su pasiūlymu privalo pateikti pasiūlymo galiojimą užtikrinantį dokumentą -</w:t>
      </w:r>
      <w:r w:rsidR="001409A8" w:rsidRPr="00E3099E">
        <w:rPr>
          <w:color w:val="000000"/>
          <w:sz w:val="22"/>
          <w:szCs w:val="22"/>
          <w:lang w:eastAsia="lt-LT"/>
        </w:rPr>
        <w:t xml:space="preserve"> </w:t>
      </w:r>
      <w:r w:rsidR="001409A8" w:rsidRPr="00E3099E">
        <w:rPr>
          <w:rFonts w:eastAsia="TimesNewRoman"/>
          <w:sz w:val="22"/>
          <w:szCs w:val="22"/>
        </w:rPr>
        <w:t>banko, arba draudimo bendrovės draudimo laidavimo raštą, pasirašytą pasiūlymo</w:t>
      </w:r>
      <w:r w:rsidR="001409A8" w:rsidRPr="00E3099E">
        <w:rPr>
          <w:color w:val="000000"/>
          <w:sz w:val="22"/>
          <w:szCs w:val="22"/>
          <w:lang w:eastAsia="lt-LT"/>
        </w:rPr>
        <w:t xml:space="preserve"> </w:t>
      </w:r>
      <w:r w:rsidR="001409A8" w:rsidRPr="00E3099E">
        <w:rPr>
          <w:rFonts w:eastAsia="TimesNewRoman"/>
          <w:sz w:val="22"/>
          <w:szCs w:val="22"/>
        </w:rPr>
        <w:t>galiojimo užtikrinimą išdavusio banko, ar draudimo bendrovės originaliu parašu</w:t>
      </w:r>
      <w:r w:rsidRPr="00E3099E">
        <w:rPr>
          <w:rFonts w:eastAsia="TimesNewRoman"/>
          <w:sz w:val="22"/>
          <w:szCs w:val="22"/>
        </w:rPr>
        <w:t xml:space="preserve"> kopiją</w:t>
      </w:r>
      <w:r w:rsidR="001409A8" w:rsidRPr="00E3099E">
        <w:rPr>
          <w:rFonts w:eastAsia="TimesNewRoman"/>
          <w:sz w:val="22"/>
          <w:szCs w:val="22"/>
        </w:rPr>
        <w:t>, kurioje</w:t>
      </w:r>
      <w:r w:rsidR="001409A8" w:rsidRPr="00E3099E">
        <w:rPr>
          <w:color w:val="000000"/>
          <w:sz w:val="22"/>
          <w:szCs w:val="22"/>
          <w:lang w:eastAsia="lt-LT"/>
        </w:rPr>
        <w:t xml:space="preserve"> </w:t>
      </w:r>
      <w:r w:rsidR="001409A8" w:rsidRPr="00E3099E">
        <w:rPr>
          <w:rFonts w:eastAsia="TimesNewRoman"/>
          <w:sz w:val="22"/>
          <w:szCs w:val="22"/>
        </w:rPr>
        <w:t>pasiūlymas turi būti užtikrinamas ne mažesnei negu 10</w:t>
      </w:r>
      <w:r w:rsidRPr="00E3099E">
        <w:rPr>
          <w:rFonts w:eastAsia="TimesNewRoman"/>
          <w:sz w:val="22"/>
          <w:szCs w:val="22"/>
        </w:rPr>
        <w:t xml:space="preserve"> </w:t>
      </w:r>
      <w:r w:rsidR="001409A8" w:rsidRPr="00E3099E">
        <w:rPr>
          <w:rFonts w:eastAsia="TimesNewRoman"/>
          <w:sz w:val="22"/>
          <w:szCs w:val="22"/>
        </w:rPr>
        <w:t>000,00 Eur (dešimt tūkstančių eurų)</w:t>
      </w:r>
      <w:r w:rsidR="001409A8" w:rsidRPr="00E3099E">
        <w:rPr>
          <w:color w:val="000000"/>
          <w:sz w:val="22"/>
          <w:szCs w:val="22"/>
          <w:lang w:eastAsia="lt-LT"/>
        </w:rPr>
        <w:t xml:space="preserve"> </w:t>
      </w:r>
      <w:r w:rsidR="001409A8" w:rsidRPr="00E3099E">
        <w:rPr>
          <w:rFonts w:eastAsia="TimesNewRoman"/>
          <w:sz w:val="22"/>
          <w:szCs w:val="22"/>
        </w:rPr>
        <w:t>sumai. Jeigu tiekėjas pateikia draudimo bendrovės išduotą pasiūlymo galiojimą</w:t>
      </w:r>
      <w:r w:rsidR="001409A8" w:rsidRPr="00E3099E">
        <w:rPr>
          <w:color w:val="000000"/>
          <w:sz w:val="22"/>
          <w:szCs w:val="22"/>
          <w:lang w:eastAsia="lt-LT"/>
        </w:rPr>
        <w:t xml:space="preserve"> </w:t>
      </w:r>
      <w:r w:rsidR="001409A8" w:rsidRPr="00E3099E">
        <w:rPr>
          <w:rFonts w:eastAsia="TimesNewRoman"/>
          <w:sz w:val="22"/>
          <w:szCs w:val="22"/>
        </w:rPr>
        <w:t>užtikrinantį dokumentą, tai kartu su pasiūlymo laidavimo draudimo raštu tiekėjas turi</w:t>
      </w:r>
      <w:r w:rsidR="001409A8" w:rsidRPr="00E3099E">
        <w:rPr>
          <w:color w:val="000000"/>
          <w:sz w:val="22"/>
          <w:szCs w:val="22"/>
          <w:lang w:eastAsia="lt-LT"/>
        </w:rPr>
        <w:t xml:space="preserve"> </w:t>
      </w:r>
      <w:r w:rsidR="001409A8" w:rsidRPr="00E3099E">
        <w:rPr>
          <w:rFonts w:eastAsia="TimesNewRoman"/>
          <w:sz w:val="22"/>
          <w:szCs w:val="22"/>
        </w:rPr>
        <w:t>pateikti ir pasirašytą draudimo liudijim</w:t>
      </w:r>
      <w:r w:rsidRPr="00E3099E">
        <w:rPr>
          <w:rFonts w:eastAsia="TimesNewRoman"/>
          <w:sz w:val="22"/>
          <w:szCs w:val="22"/>
        </w:rPr>
        <w:t>o</w:t>
      </w:r>
      <w:r w:rsidR="001409A8" w:rsidRPr="00E3099E">
        <w:rPr>
          <w:rFonts w:eastAsia="TimesNewRoman"/>
          <w:sz w:val="22"/>
          <w:szCs w:val="22"/>
        </w:rPr>
        <w:t xml:space="preserve"> (polis</w:t>
      </w:r>
      <w:r w:rsidRPr="00E3099E">
        <w:rPr>
          <w:rFonts w:eastAsia="TimesNewRoman"/>
          <w:sz w:val="22"/>
          <w:szCs w:val="22"/>
        </w:rPr>
        <w:t>o</w:t>
      </w:r>
      <w:r w:rsidR="001409A8" w:rsidRPr="00E3099E">
        <w:rPr>
          <w:rFonts w:eastAsia="TimesNewRoman"/>
          <w:sz w:val="22"/>
          <w:szCs w:val="22"/>
        </w:rPr>
        <w:t>)</w:t>
      </w:r>
      <w:r w:rsidRPr="00E3099E">
        <w:rPr>
          <w:rFonts w:eastAsia="TimesNewRoman"/>
          <w:sz w:val="22"/>
          <w:szCs w:val="22"/>
        </w:rPr>
        <w:t xml:space="preserve"> kopiją</w:t>
      </w:r>
      <w:r w:rsidR="001409A8" w:rsidRPr="00E3099E">
        <w:rPr>
          <w:rFonts w:eastAsia="TimesNewRoman"/>
          <w:sz w:val="22"/>
          <w:szCs w:val="22"/>
        </w:rPr>
        <w:t>. Kaip pasiūlymo galiojimą užtikrinantis</w:t>
      </w:r>
      <w:r w:rsidR="001409A8" w:rsidRPr="00E3099E">
        <w:rPr>
          <w:color w:val="000000"/>
          <w:sz w:val="22"/>
          <w:szCs w:val="22"/>
          <w:lang w:eastAsia="lt-LT"/>
        </w:rPr>
        <w:t xml:space="preserve"> </w:t>
      </w:r>
      <w:r w:rsidR="001409A8" w:rsidRPr="00E3099E">
        <w:rPr>
          <w:rFonts w:eastAsia="TimesNewRoman"/>
          <w:sz w:val="22"/>
          <w:szCs w:val="22"/>
        </w:rPr>
        <w:t>dokumentas galimas bankinis pavedimas. Pavedimas atliekamas ne mažesnei negu</w:t>
      </w:r>
      <w:r w:rsidR="001409A8" w:rsidRPr="00E3099E">
        <w:rPr>
          <w:color w:val="000000"/>
          <w:sz w:val="22"/>
          <w:szCs w:val="22"/>
          <w:lang w:eastAsia="lt-LT"/>
        </w:rPr>
        <w:t xml:space="preserve"> </w:t>
      </w:r>
      <w:r w:rsidR="001409A8" w:rsidRPr="00E3099E">
        <w:rPr>
          <w:rFonts w:eastAsia="TimesNewRoman"/>
          <w:sz w:val="22"/>
          <w:szCs w:val="22"/>
        </w:rPr>
        <w:t>10</w:t>
      </w:r>
      <w:r w:rsidRPr="00E3099E">
        <w:rPr>
          <w:rFonts w:eastAsia="TimesNewRoman"/>
          <w:sz w:val="22"/>
          <w:szCs w:val="22"/>
        </w:rPr>
        <w:t xml:space="preserve"> </w:t>
      </w:r>
      <w:r w:rsidR="001409A8" w:rsidRPr="00E3099E">
        <w:rPr>
          <w:rFonts w:eastAsia="TimesNewRoman"/>
          <w:sz w:val="22"/>
          <w:szCs w:val="22"/>
        </w:rPr>
        <w:t xml:space="preserve">000,00 Eur (dešimt tūkstančių eurų) sumai. Suma pervedama į Pirkėjo banko sąskaitą </w:t>
      </w:r>
      <w:r w:rsidRPr="00E3099E">
        <w:rPr>
          <w:rFonts w:eastAsia="TimesNewRoman"/>
          <w:sz w:val="22"/>
          <w:szCs w:val="22"/>
        </w:rPr>
        <w:t>(</w:t>
      </w:r>
      <w:proofErr w:type="spellStart"/>
      <w:r w:rsidRPr="00E3099E">
        <w:rPr>
          <w:rFonts w:eastAsia="TimesNewRoman"/>
          <w:sz w:val="22"/>
          <w:szCs w:val="22"/>
        </w:rPr>
        <w:t>A.s</w:t>
      </w:r>
      <w:proofErr w:type="spellEnd"/>
      <w:r w:rsidRPr="00E3099E">
        <w:rPr>
          <w:rFonts w:eastAsia="TimesNewRoman"/>
          <w:sz w:val="22"/>
          <w:szCs w:val="22"/>
        </w:rPr>
        <w:t>. Nr.</w:t>
      </w:r>
      <w:r w:rsidR="001409A8" w:rsidRPr="00E3099E">
        <w:rPr>
          <w:rFonts w:eastAsia="TimesNewRoman"/>
          <w:sz w:val="22"/>
          <w:szCs w:val="22"/>
        </w:rPr>
        <w:t xml:space="preserve"> </w:t>
      </w:r>
      <w:r w:rsidR="00E3099E" w:rsidRPr="00E3099E">
        <w:rPr>
          <w:rFonts w:eastAsia="TimesNewRoman"/>
          <w:sz w:val="22"/>
          <w:szCs w:val="22"/>
        </w:rPr>
        <w:t>LT047044060000777772</w:t>
      </w:r>
      <w:r w:rsidRPr="00E3099E">
        <w:rPr>
          <w:rFonts w:eastAsia="TimesNewRoman"/>
          <w:sz w:val="22"/>
          <w:szCs w:val="22"/>
        </w:rPr>
        <w:t>,</w:t>
      </w:r>
      <w:r w:rsidR="001409A8" w:rsidRPr="00E3099E">
        <w:rPr>
          <w:rFonts w:eastAsia="TimesNewRoman"/>
          <w:sz w:val="22"/>
          <w:szCs w:val="22"/>
        </w:rPr>
        <w:t xml:space="preserve"> AB </w:t>
      </w:r>
      <w:r w:rsidR="00E3099E" w:rsidRPr="00E3099E">
        <w:rPr>
          <w:rFonts w:eastAsia="TimesNewRoman"/>
          <w:sz w:val="22"/>
          <w:szCs w:val="22"/>
        </w:rPr>
        <w:t xml:space="preserve">SEB </w:t>
      </w:r>
      <w:r w:rsidRPr="00E3099E">
        <w:rPr>
          <w:rFonts w:eastAsia="TimesNewRoman"/>
          <w:sz w:val="22"/>
          <w:szCs w:val="22"/>
        </w:rPr>
        <w:t xml:space="preserve">bankas) </w:t>
      </w:r>
      <w:r w:rsidR="001409A8" w:rsidRPr="00E3099E">
        <w:rPr>
          <w:rFonts w:eastAsia="TimesNewRoman"/>
          <w:sz w:val="22"/>
          <w:szCs w:val="22"/>
        </w:rPr>
        <w:t>iki pasiūlymo teikimo paskutinės dienos.</w:t>
      </w:r>
      <w:r w:rsidR="001409A8" w:rsidRPr="00E3099E">
        <w:rPr>
          <w:color w:val="000000"/>
          <w:sz w:val="22"/>
          <w:szCs w:val="22"/>
          <w:lang w:eastAsia="lt-LT"/>
        </w:rPr>
        <w:t xml:space="preserve"> </w:t>
      </w:r>
    </w:p>
    <w:p w14:paraId="27C217B3" w14:textId="38F3FC70" w:rsidR="001A0DBA" w:rsidRPr="00E3099E" w:rsidRDefault="001A0DBA" w:rsidP="00E3099E">
      <w:pPr>
        <w:pStyle w:val="Sraopastraipa"/>
        <w:numPr>
          <w:ilvl w:val="1"/>
          <w:numId w:val="47"/>
        </w:numPr>
        <w:ind w:left="0" w:firstLine="0"/>
        <w:jc w:val="both"/>
        <w:rPr>
          <w:color w:val="000000"/>
          <w:sz w:val="22"/>
          <w:szCs w:val="22"/>
          <w:lang w:eastAsia="lt-LT"/>
        </w:rPr>
      </w:pPr>
      <w:r w:rsidRPr="00E3099E">
        <w:rPr>
          <w:color w:val="000000"/>
          <w:sz w:val="22"/>
          <w:szCs w:val="22"/>
          <w:lang w:eastAsia="lt-LT"/>
        </w:rPr>
        <w:t xml:space="preserve">Pasiūlymo galiojimo užtikrinimas </w:t>
      </w:r>
      <w:r w:rsidR="001409A8" w:rsidRPr="00E3099E">
        <w:rPr>
          <w:color w:val="000000"/>
          <w:sz w:val="22"/>
          <w:szCs w:val="22"/>
          <w:lang w:eastAsia="lt-LT"/>
        </w:rPr>
        <w:t xml:space="preserve">(ar pervesta piniginė suma) </w:t>
      </w:r>
      <w:r w:rsidRPr="00E3099E">
        <w:rPr>
          <w:color w:val="000000"/>
          <w:sz w:val="22"/>
          <w:szCs w:val="22"/>
          <w:lang w:eastAsia="lt-LT"/>
        </w:rPr>
        <w:t>tiekėjui grąžinamas esant bent vienai iš šių sąlygų:</w:t>
      </w:r>
    </w:p>
    <w:p w14:paraId="3240F73E" w14:textId="77777777" w:rsidR="00F03445" w:rsidRPr="00E3099E" w:rsidRDefault="001A0DBA" w:rsidP="00E3099E">
      <w:pPr>
        <w:numPr>
          <w:ilvl w:val="2"/>
          <w:numId w:val="47"/>
        </w:numPr>
        <w:tabs>
          <w:tab w:val="left" w:pos="1134"/>
          <w:tab w:val="left" w:pos="1418"/>
        </w:tabs>
        <w:ind w:left="567" w:firstLine="0"/>
        <w:jc w:val="both"/>
        <w:rPr>
          <w:color w:val="000000"/>
          <w:sz w:val="22"/>
          <w:szCs w:val="22"/>
          <w:lang w:eastAsia="lt-LT"/>
        </w:rPr>
      </w:pPr>
      <w:r w:rsidRPr="00E3099E">
        <w:rPr>
          <w:color w:val="000000"/>
          <w:sz w:val="22"/>
          <w:szCs w:val="22"/>
          <w:lang w:eastAsia="lt-LT"/>
        </w:rPr>
        <w:t>pasibaigia pasiūlymų užtikrinimo galiojimo laikas;</w:t>
      </w:r>
    </w:p>
    <w:p w14:paraId="5297CF62" w14:textId="77777777" w:rsidR="00F03445" w:rsidRPr="00E3099E" w:rsidRDefault="001A0DBA" w:rsidP="00E3099E">
      <w:pPr>
        <w:numPr>
          <w:ilvl w:val="2"/>
          <w:numId w:val="47"/>
        </w:numPr>
        <w:tabs>
          <w:tab w:val="left" w:pos="1134"/>
          <w:tab w:val="left" w:pos="1418"/>
        </w:tabs>
        <w:ind w:left="567" w:firstLine="0"/>
        <w:jc w:val="both"/>
        <w:rPr>
          <w:color w:val="000000"/>
          <w:sz w:val="22"/>
          <w:szCs w:val="22"/>
          <w:lang w:eastAsia="lt-LT"/>
        </w:rPr>
      </w:pPr>
      <w:r w:rsidRPr="00E3099E">
        <w:rPr>
          <w:color w:val="000000"/>
          <w:sz w:val="22"/>
          <w:szCs w:val="22"/>
          <w:lang w:eastAsia="lt-LT"/>
        </w:rPr>
        <w:t>įsigalioja pirkimo sutartis;</w:t>
      </w:r>
    </w:p>
    <w:p w14:paraId="78A734CC" w14:textId="4133029E" w:rsidR="00F03445" w:rsidRPr="00E3099E" w:rsidRDefault="001A0DBA" w:rsidP="00E3099E">
      <w:pPr>
        <w:numPr>
          <w:ilvl w:val="2"/>
          <w:numId w:val="47"/>
        </w:numPr>
        <w:tabs>
          <w:tab w:val="left" w:pos="1134"/>
          <w:tab w:val="left" w:pos="1418"/>
        </w:tabs>
        <w:ind w:left="567" w:firstLine="0"/>
        <w:jc w:val="both"/>
        <w:rPr>
          <w:color w:val="000000"/>
          <w:sz w:val="22"/>
          <w:szCs w:val="22"/>
          <w:lang w:eastAsia="lt-LT"/>
        </w:rPr>
      </w:pPr>
      <w:r w:rsidRPr="00E3099E">
        <w:rPr>
          <w:color w:val="000000"/>
          <w:sz w:val="22"/>
          <w:szCs w:val="22"/>
          <w:lang w:eastAsia="lt-LT"/>
        </w:rPr>
        <w:t>nutraukiamos pirkimo procedūros</w:t>
      </w:r>
      <w:r w:rsidR="00F03445" w:rsidRPr="00E3099E">
        <w:rPr>
          <w:color w:val="000000"/>
          <w:sz w:val="22"/>
          <w:szCs w:val="22"/>
          <w:lang w:eastAsia="lt-LT"/>
        </w:rPr>
        <w:t>.</w:t>
      </w:r>
    </w:p>
    <w:p w14:paraId="57A732C1" w14:textId="77777777" w:rsidR="00F03445" w:rsidRPr="00E3099E" w:rsidRDefault="00F03445" w:rsidP="00F03445">
      <w:pPr>
        <w:tabs>
          <w:tab w:val="left" w:pos="1134"/>
          <w:tab w:val="left" w:pos="1418"/>
        </w:tabs>
        <w:ind w:left="567"/>
        <w:jc w:val="both"/>
        <w:rPr>
          <w:color w:val="000000"/>
          <w:sz w:val="22"/>
          <w:szCs w:val="22"/>
          <w:lang w:eastAsia="lt-LT"/>
        </w:rPr>
      </w:pPr>
    </w:p>
    <w:p w14:paraId="61A4FCA4" w14:textId="77777777" w:rsidR="00F03445" w:rsidRPr="00E3099E" w:rsidRDefault="001A0DBA" w:rsidP="00F03445">
      <w:pPr>
        <w:pStyle w:val="Sraopastraipa"/>
        <w:tabs>
          <w:tab w:val="left" w:pos="284"/>
          <w:tab w:val="left" w:pos="1134"/>
          <w:tab w:val="left" w:pos="1418"/>
        </w:tabs>
        <w:ind w:left="0"/>
        <w:jc w:val="both"/>
        <w:rPr>
          <w:color w:val="000000"/>
          <w:sz w:val="22"/>
          <w:szCs w:val="22"/>
          <w:lang w:eastAsia="lt-LT"/>
        </w:rPr>
      </w:pPr>
      <w:r w:rsidRPr="00E3099E">
        <w:rPr>
          <w:color w:val="000000"/>
          <w:sz w:val="22"/>
          <w:szCs w:val="22"/>
          <w:lang w:eastAsia="lt-LT"/>
        </w:rPr>
        <w:t>Pasiūlymo galiojimo užtikrinimas, jeigu jis buvo pervestas į perkančiojo subjekto banko sąskaitą</w:t>
      </w:r>
      <w:r w:rsidR="00F03445" w:rsidRPr="00E3099E">
        <w:rPr>
          <w:color w:val="000000"/>
          <w:sz w:val="22"/>
          <w:szCs w:val="22"/>
          <w:lang w:eastAsia="lt-LT"/>
        </w:rPr>
        <w:t>:</w:t>
      </w:r>
    </w:p>
    <w:p w14:paraId="77CD1759" w14:textId="77777777" w:rsidR="00F03445" w:rsidRPr="00E3099E" w:rsidRDefault="001A0DBA" w:rsidP="00F03445">
      <w:pPr>
        <w:pStyle w:val="Sraopastraipa"/>
        <w:numPr>
          <w:ilvl w:val="0"/>
          <w:numId w:val="50"/>
        </w:numPr>
        <w:tabs>
          <w:tab w:val="left" w:pos="284"/>
          <w:tab w:val="left" w:pos="567"/>
          <w:tab w:val="left" w:pos="851"/>
        </w:tabs>
        <w:ind w:left="0" w:firstLine="0"/>
        <w:jc w:val="both"/>
        <w:rPr>
          <w:color w:val="000000"/>
          <w:sz w:val="22"/>
          <w:szCs w:val="22"/>
          <w:lang w:eastAsia="lt-LT"/>
        </w:rPr>
      </w:pPr>
      <w:r w:rsidRPr="00E3099E">
        <w:rPr>
          <w:color w:val="000000"/>
          <w:sz w:val="22"/>
          <w:szCs w:val="22"/>
          <w:lang w:eastAsia="lt-LT"/>
        </w:rPr>
        <w:t>grąžinamas per 30 kalendorinių dienų po sutarties su laimėjusiu Tiekėju pasirašymo dienos arba po pirkimo</w:t>
      </w:r>
      <w:r w:rsidR="00F03445" w:rsidRPr="00E3099E">
        <w:rPr>
          <w:color w:val="000000"/>
          <w:sz w:val="22"/>
          <w:szCs w:val="22"/>
          <w:lang w:eastAsia="lt-LT"/>
        </w:rPr>
        <w:t>;</w:t>
      </w:r>
    </w:p>
    <w:p w14:paraId="3B06A4A9" w14:textId="4591A862" w:rsidR="001A0DBA" w:rsidRPr="00E3099E" w:rsidRDefault="00F03445" w:rsidP="00F03445">
      <w:pPr>
        <w:pStyle w:val="Sraopastraipa"/>
        <w:numPr>
          <w:ilvl w:val="0"/>
          <w:numId w:val="50"/>
        </w:numPr>
        <w:tabs>
          <w:tab w:val="left" w:pos="284"/>
          <w:tab w:val="left" w:pos="567"/>
          <w:tab w:val="left" w:pos="851"/>
        </w:tabs>
        <w:ind w:left="0" w:firstLine="0"/>
        <w:jc w:val="both"/>
        <w:rPr>
          <w:color w:val="000000"/>
          <w:sz w:val="22"/>
          <w:szCs w:val="22"/>
          <w:lang w:eastAsia="lt-LT"/>
        </w:rPr>
      </w:pPr>
      <w:r w:rsidRPr="00E3099E">
        <w:rPr>
          <w:color w:val="000000"/>
          <w:sz w:val="22"/>
          <w:szCs w:val="22"/>
          <w:lang w:eastAsia="lt-LT"/>
        </w:rPr>
        <w:t>grąžinamas pasibaigus pirkimo procedūroms</w:t>
      </w:r>
      <w:r w:rsidR="001A0DBA" w:rsidRPr="00E3099E">
        <w:rPr>
          <w:color w:val="000000"/>
          <w:sz w:val="22"/>
          <w:szCs w:val="22"/>
          <w:lang w:eastAsia="lt-LT"/>
        </w:rPr>
        <w:t xml:space="preserve">, gavus rašytinį Tiekėjo prašymą. </w:t>
      </w:r>
    </w:p>
    <w:p w14:paraId="175804AC" w14:textId="36C73768" w:rsidR="001A0DBA" w:rsidRPr="00E3099E" w:rsidRDefault="001A0DBA" w:rsidP="001A0DBA">
      <w:pPr>
        <w:tabs>
          <w:tab w:val="num" w:pos="1000"/>
        </w:tabs>
        <w:jc w:val="both"/>
        <w:rPr>
          <w:color w:val="000000"/>
          <w:sz w:val="22"/>
          <w:szCs w:val="22"/>
        </w:rPr>
      </w:pPr>
    </w:p>
    <w:p w14:paraId="13A5533F" w14:textId="3FC8AAFF" w:rsidR="00A002AA" w:rsidRPr="00E3099E" w:rsidRDefault="00A002AA" w:rsidP="001A0DBA">
      <w:pPr>
        <w:tabs>
          <w:tab w:val="num" w:pos="1000"/>
        </w:tabs>
        <w:jc w:val="both"/>
        <w:rPr>
          <w:sz w:val="22"/>
          <w:szCs w:val="22"/>
        </w:rPr>
      </w:pPr>
    </w:p>
    <w:p w14:paraId="1054E0CA" w14:textId="23406B4B" w:rsidR="005E4C4A" w:rsidRPr="00E3099E" w:rsidRDefault="005E4C4A" w:rsidP="001A0DBA">
      <w:pPr>
        <w:tabs>
          <w:tab w:val="num" w:pos="1000"/>
        </w:tabs>
        <w:jc w:val="both"/>
        <w:rPr>
          <w:sz w:val="22"/>
          <w:szCs w:val="22"/>
        </w:rPr>
      </w:pPr>
    </w:p>
    <w:p w14:paraId="7960E1C7" w14:textId="14C27EB7" w:rsidR="005E4C4A" w:rsidRPr="00E3099E" w:rsidRDefault="005E4C4A" w:rsidP="001A0DBA">
      <w:pPr>
        <w:tabs>
          <w:tab w:val="num" w:pos="1000"/>
        </w:tabs>
        <w:jc w:val="both"/>
        <w:rPr>
          <w:sz w:val="22"/>
          <w:szCs w:val="22"/>
        </w:rPr>
      </w:pPr>
    </w:p>
    <w:p w14:paraId="0483E9DB" w14:textId="53AF32F3" w:rsidR="005E4C4A" w:rsidRPr="00E3099E" w:rsidRDefault="005E4C4A" w:rsidP="001A0DBA">
      <w:pPr>
        <w:tabs>
          <w:tab w:val="num" w:pos="1000"/>
        </w:tabs>
        <w:jc w:val="both"/>
        <w:rPr>
          <w:sz w:val="22"/>
          <w:szCs w:val="22"/>
        </w:rPr>
      </w:pPr>
    </w:p>
    <w:p w14:paraId="03427D8E" w14:textId="28D76BEE" w:rsidR="005E4C4A" w:rsidRPr="00E3099E" w:rsidRDefault="005E4C4A" w:rsidP="001A0DBA">
      <w:pPr>
        <w:tabs>
          <w:tab w:val="num" w:pos="1000"/>
        </w:tabs>
        <w:jc w:val="both"/>
        <w:rPr>
          <w:sz w:val="22"/>
          <w:szCs w:val="22"/>
        </w:rPr>
      </w:pPr>
    </w:p>
    <w:p w14:paraId="6425CFB0" w14:textId="25C8989B" w:rsidR="0081532B" w:rsidRPr="00E3099E" w:rsidRDefault="0081532B" w:rsidP="0081532B">
      <w:pPr>
        <w:tabs>
          <w:tab w:val="num" w:pos="1000"/>
        </w:tabs>
        <w:jc w:val="both"/>
        <w:rPr>
          <w:sz w:val="22"/>
          <w:szCs w:val="22"/>
        </w:rPr>
      </w:pPr>
    </w:p>
    <w:p w14:paraId="1B933898" w14:textId="77777777" w:rsidR="005E4C4A" w:rsidRPr="00E3099E" w:rsidRDefault="005E4C4A" w:rsidP="0081532B">
      <w:pPr>
        <w:tabs>
          <w:tab w:val="num" w:pos="1000"/>
        </w:tabs>
        <w:jc w:val="both"/>
        <w:rPr>
          <w:sz w:val="22"/>
          <w:szCs w:val="22"/>
        </w:rPr>
      </w:pPr>
    </w:p>
    <w:p w14:paraId="199D87C1" w14:textId="26C504A3" w:rsidR="0081532B" w:rsidRPr="00E3099E" w:rsidRDefault="0081532B" w:rsidP="00E3099E">
      <w:pPr>
        <w:pStyle w:val="Sraopastraipa"/>
        <w:numPr>
          <w:ilvl w:val="0"/>
          <w:numId w:val="47"/>
        </w:numPr>
        <w:jc w:val="center"/>
        <w:outlineLvl w:val="0"/>
        <w:rPr>
          <w:sz w:val="22"/>
          <w:szCs w:val="22"/>
        </w:rPr>
      </w:pPr>
      <w:bookmarkStart w:id="19" w:name="_Toc297898751"/>
      <w:bookmarkEnd w:id="16"/>
      <w:bookmarkEnd w:id="17"/>
      <w:r w:rsidRPr="00E3099E">
        <w:rPr>
          <w:b/>
          <w:sz w:val="22"/>
          <w:szCs w:val="22"/>
        </w:rPr>
        <w:t>KONKURSO SĄLYGŲ PAAIŠKINIMAS IR PATIKSLINIMAS</w:t>
      </w:r>
      <w:bookmarkEnd w:id="19"/>
    </w:p>
    <w:p w14:paraId="4B6DB168" w14:textId="220FA36C" w:rsidR="0081532B" w:rsidRPr="00E3099E" w:rsidRDefault="0081532B" w:rsidP="0081532B">
      <w:pPr>
        <w:ind w:firstLine="851"/>
        <w:jc w:val="both"/>
        <w:rPr>
          <w:sz w:val="22"/>
          <w:szCs w:val="22"/>
          <w:lang w:eastAsia="lt-LT"/>
        </w:rPr>
      </w:pPr>
    </w:p>
    <w:p w14:paraId="4CFD306A" w14:textId="77777777" w:rsidR="005E4C4A" w:rsidRPr="00E3099E" w:rsidRDefault="005E4C4A" w:rsidP="0081532B">
      <w:pPr>
        <w:ind w:firstLine="851"/>
        <w:jc w:val="both"/>
        <w:rPr>
          <w:sz w:val="22"/>
          <w:szCs w:val="22"/>
          <w:lang w:eastAsia="lt-LT"/>
        </w:rPr>
      </w:pPr>
    </w:p>
    <w:p w14:paraId="4A3BC8C2" w14:textId="2BE0D326" w:rsidR="0081532B" w:rsidRPr="00E3099E" w:rsidRDefault="0081532B" w:rsidP="00E3099E">
      <w:pPr>
        <w:numPr>
          <w:ilvl w:val="1"/>
          <w:numId w:val="47"/>
        </w:numPr>
        <w:tabs>
          <w:tab w:val="left" w:pos="426"/>
        </w:tabs>
        <w:ind w:left="0" w:firstLine="0"/>
        <w:jc w:val="both"/>
        <w:rPr>
          <w:sz w:val="22"/>
          <w:szCs w:val="22"/>
          <w:lang w:eastAsia="lt-LT"/>
        </w:rPr>
      </w:pPr>
      <w:r w:rsidRPr="00E3099E">
        <w:rPr>
          <w:sz w:val="22"/>
          <w:szCs w:val="22"/>
          <w:lang w:eastAsia="lt-LT"/>
        </w:rPr>
        <w:t xml:space="preserve">Pirkėjas atsako į kiekvieną </w:t>
      </w:r>
      <w:r w:rsidR="00991B27" w:rsidRPr="00E3099E">
        <w:rPr>
          <w:sz w:val="22"/>
          <w:szCs w:val="22"/>
          <w:lang w:eastAsia="lt-LT"/>
        </w:rPr>
        <w:t xml:space="preserve">tik iš </w:t>
      </w:r>
      <w:r w:rsidRPr="00E3099E">
        <w:rPr>
          <w:sz w:val="22"/>
          <w:szCs w:val="22"/>
          <w:lang w:eastAsia="lt-LT"/>
        </w:rPr>
        <w:t>Tiekėjo</w:t>
      </w:r>
      <w:r w:rsidR="00991B27" w:rsidRPr="00E3099E">
        <w:rPr>
          <w:sz w:val="22"/>
          <w:szCs w:val="22"/>
          <w:lang w:eastAsia="lt-LT"/>
        </w:rPr>
        <w:t xml:space="preserve"> gautą</w:t>
      </w:r>
      <w:r w:rsidRPr="00E3099E">
        <w:rPr>
          <w:sz w:val="22"/>
          <w:szCs w:val="22"/>
          <w:lang w:eastAsia="lt-LT"/>
        </w:rPr>
        <w:t xml:space="preserve"> rašytinį prašymą paaiškinti pirkimo sąlygas, jeigu prašymas gautas ne vėliau kaip prieš 3 darbo dienas iki pirkimo pasiūlymų pateikimo termino pabaigos. </w:t>
      </w:r>
      <w:r w:rsidRPr="00E3099E">
        <w:rPr>
          <w:sz w:val="22"/>
          <w:szCs w:val="22"/>
        </w:rPr>
        <w:t xml:space="preserve">Į laiku gautą </w:t>
      </w:r>
      <w:r w:rsidR="00991B27" w:rsidRPr="00E3099E">
        <w:rPr>
          <w:sz w:val="22"/>
          <w:szCs w:val="22"/>
        </w:rPr>
        <w:t>T</w:t>
      </w:r>
      <w:r w:rsidRPr="00E3099E">
        <w:rPr>
          <w:sz w:val="22"/>
          <w:szCs w:val="22"/>
        </w:rPr>
        <w:t xml:space="preserve">iekėjo prašymą paaiškinti konkurso sąlygas pirkėjas atsako ne vėliau kaip per 2 darbo dienas nuo jo gavimo dienos ir ne vėliau kaip likus 2 darbo dienoms iki pasiūlymų pateikimo termino pabaigos. Pirkėjas, atsakydamas tiekėjui, kartu siunčia paaiškinimus (paskelbia svetainėje </w:t>
      </w:r>
      <w:hyperlink r:id="rId12" w:history="1">
        <w:r w:rsidRPr="00E3099E">
          <w:rPr>
            <w:rStyle w:val="Hipersaitas"/>
            <w:rFonts w:eastAsia="Calibri"/>
            <w:sz w:val="22"/>
            <w:szCs w:val="22"/>
          </w:rPr>
          <w:t>www.esinvesticijos.lt</w:t>
        </w:r>
      </w:hyperlink>
      <w:r w:rsidRPr="00E3099E">
        <w:rPr>
          <w:sz w:val="22"/>
          <w:szCs w:val="22"/>
        </w:rPr>
        <w:t>) ir visiems kitiems tiekėjams, nenurodo, kuris tiekėjas pateikė prašymą paaiškinti konkurso sąlygas.</w:t>
      </w:r>
    </w:p>
    <w:p w14:paraId="595C0B71" w14:textId="77777777" w:rsidR="002118BF" w:rsidRPr="00E3099E" w:rsidRDefault="0081532B" w:rsidP="00E3099E">
      <w:pPr>
        <w:numPr>
          <w:ilvl w:val="1"/>
          <w:numId w:val="47"/>
        </w:numPr>
        <w:tabs>
          <w:tab w:val="left" w:pos="426"/>
        </w:tabs>
        <w:ind w:left="0" w:firstLine="0"/>
        <w:jc w:val="both"/>
        <w:rPr>
          <w:sz w:val="22"/>
          <w:szCs w:val="22"/>
          <w:lang w:eastAsia="lt-LT"/>
        </w:rPr>
      </w:pPr>
      <w:r w:rsidRPr="00E3099E">
        <w:rPr>
          <w:sz w:val="22"/>
          <w:szCs w:val="22"/>
        </w:rPr>
        <w:t>Nesibaigus pasiūlymų pateikimo, bet ne vėliau kaip likus 2 darbo dienoms iki pasiūlymų pateikimo termino pabaigos, Pirkėjas turi teisę savo iniciatyva paaiškinti, patikslinti konkurso sąlygas.</w:t>
      </w:r>
    </w:p>
    <w:p w14:paraId="0DDE9A31" w14:textId="77777777" w:rsidR="002118BF" w:rsidRPr="00E3099E" w:rsidRDefault="0081532B" w:rsidP="00E3099E">
      <w:pPr>
        <w:numPr>
          <w:ilvl w:val="1"/>
          <w:numId w:val="47"/>
        </w:numPr>
        <w:tabs>
          <w:tab w:val="left" w:pos="426"/>
        </w:tabs>
        <w:ind w:left="0" w:firstLine="0"/>
        <w:jc w:val="both"/>
        <w:rPr>
          <w:sz w:val="22"/>
          <w:szCs w:val="22"/>
          <w:lang w:eastAsia="lt-LT"/>
        </w:rPr>
      </w:pPr>
      <w:r w:rsidRPr="00E3099E">
        <w:rPr>
          <w:color w:val="000000"/>
          <w:sz w:val="22"/>
          <w:szCs w:val="22"/>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51219F1" w14:textId="77777777" w:rsidR="002118BF" w:rsidRPr="00E3099E" w:rsidRDefault="0081532B" w:rsidP="00E3099E">
      <w:pPr>
        <w:numPr>
          <w:ilvl w:val="1"/>
          <w:numId w:val="47"/>
        </w:numPr>
        <w:tabs>
          <w:tab w:val="left" w:pos="426"/>
        </w:tabs>
        <w:ind w:left="0" w:firstLine="0"/>
        <w:jc w:val="both"/>
        <w:rPr>
          <w:sz w:val="22"/>
          <w:szCs w:val="22"/>
          <w:lang w:eastAsia="lt-LT"/>
        </w:rPr>
      </w:pPr>
      <w:r w:rsidRPr="00E3099E">
        <w:rPr>
          <w:color w:val="000000"/>
          <w:sz w:val="22"/>
          <w:szCs w:val="22"/>
        </w:rPr>
        <w:t>Pirkėjas nerengs susitikimų su tiekėjais dėl pirkimo dokumentų paaiškinimų</w:t>
      </w:r>
      <w:r w:rsidRPr="00E3099E">
        <w:rPr>
          <w:sz w:val="22"/>
          <w:szCs w:val="22"/>
        </w:rPr>
        <w:t xml:space="preserve">. </w:t>
      </w:r>
    </w:p>
    <w:p w14:paraId="09A4D025" w14:textId="61E3B33D" w:rsidR="0081532B" w:rsidRPr="00E3099E" w:rsidRDefault="0081532B" w:rsidP="00E3099E">
      <w:pPr>
        <w:numPr>
          <w:ilvl w:val="1"/>
          <w:numId w:val="47"/>
        </w:numPr>
        <w:tabs>
          <w:tab w:val="left" w:pos="426"/>
        </w:tabs>
        <w:ind w:left="0" w:firstLine="0"/>
        <w:jc w:val="both"/>
        <w:rPr>
          <w:sz w:val="22"/>
          <w:szCs w:val="22"/>
          <w:lang w:eastAsia="lt-LT"/>
        </w:rPr>
      </w:pPr>
      <w:r w:rsidRPr="00E3099E">
        <w:rPr>
          <w:sz w:val="22"/>
          <w:szCs w:val="22"/>
        </w:rPr>
        <w:t xml:space="preserve">Bet kokia informacija, konkurso sąlygų paaiškinimai, pranešimai ar kitas pirkėjo ir tiekėjo susirašinėjimas yra vykdomas šiame punkte </w:t>
      </w:r>
      <w:r w:rsidRPr="00E3099E">
        <w:rPr>
          <w:sz w:val="22"/>
          <w:szCs w:val="22"/>
          <w:lang w:eastAsia="lt-LT"/>
        </w:rPr>
        <w:t xml:space="preserve">nurodytu adresu paštu, elektroniniu paštu, faksu. </w:t>
      </w:r>
      <w:r w:rsidRPr="00E3099E">
        <w:rPr>
          <w:sz w:val="22"/>
          <w:szCs w:val="22"/>
        </w:rPr>
        <w:t xml:space="preserve">Tiesioginį ryšį su tiekėjais įgalioti palaikyti: nurodyti </w:t>
      </w:r>
      <w:r w:rsidRPr="00E3099E">
        <w:rPr>
          <w:sz w:val="22"/>
          <w:szCs w:val="22"/>
        </w:rPr>
        <w:fldChar w:fldCharType="begin"/>
      </w:r>
      <w:r w:rsidRPr="00E3099E">
        <w:rPr>
          <w:sz w:val="22"/>
          <w:szCs w:val="22"/>
        </w:rPr>
        <w:instrText xml:space="preserve"> REF _Ref516042523 \r \h  \* MERGEFORMAT </w:instrText>
      </w:r>
      <w:r w:rsidRPr="00E3099E">
        <w:rPr>
          <w:sz w:val="22"/>
          <w:szCs w:val="22"/>
        </w:rPr>
      </w:r>
      <w:r w:rsidRPr="00E3099E">
        <w:rPr>
          <w:sz w:val="22"/>
          <w:szCs w:val="22"/>
        </w:rPr>
        <w:fldChar w:fldCharType="separate"/>
      </w:r>
      <w:r w:rsidR="004D414C" w:rsidRPr="00E3099E">
        <w:rPr>
          <w:sz w:val="22"/>
          <w:szCs w:val="22"/>
        </w:rPr>
        <w:t>1.7</w:t>
      </w:r>
      <w:r w:rsidRPr="00E3099E">
        <w:rPr>
          <w:sz w:val="22"/>
          <w:szCs w:val="22"/>
        </w:rPr>
        <w:fldChar w:fldCharType="end"/>
      </w:r>
      <w:r w:rsidRPr="00E3099E">
        <w:rPr>
          <w:sz w:val="22"/>
          <w:szCs w:val="22"/>
        </w:rPr>
        <w:t xml:space="preserve"> punkte. </w:t>
      </w:r>
      <w:bookmarkStart w:id="20" w:name="_Toc297898752"/>
    </w:p>
    <w:p w14:paraId="77602810" w14:textId="0FD03C3C" w:rsidR="002118BF" w:rsidRPr="00E3099E" w:rsidRDefault="002118BF" w:rsidP="002118BF">
      <w:pPr>
        <w:tabs>
          <w:tab w:val="left" w:pos="426"/>
        </w:tabs>
        <w:ind w:left="360"/>
        <w:jc w:val="both"/>
        <w:rPr>
          <w:sz w:val="22"/>
          <w:szCs w:val="22"/>
          <w:lang w:eastAsia="lt-LT"/>
        </w:rPr>
      </w:pPr>
    </w:p>
    <w:p w14:paraId="42A3831E" w14:textId="77777777" w:rsidR="002118BF" w:rsidRPr="00E3099E" w:rsidRDefault="002118BF" w:rsidP="002118BF">
      <w:pPr>
        <w:tabs>
          <w:tab w:val="left" w:pos="426"/>
        </w:tabs>
        <w:ind w:left="360"/>
        <w:jc w:val="both"/>
        <w:rPr>
          <w:sz w:val="22"/>
          <w:szCs w:val="22"/>
          <w:lang w:eastAsia="lt-LT"/>
        </w:rPr>
      </w:pPr>
    </w:p>
    <w:p w14:paraId="12D1DAFC" w14:textId="15E9F985" w:rsidR="0081532B" w:rsidRPr="00E3099E" w:rsidRDefault="0081532B" w:rsidP="00E3099E">
      <w:pPr>
        <w:numPr>
          <w:ilvl w:val="0"/>
          <w:numId w:val="47"/>
        </w:numPr>
        <w:ind w:firstLine="1908"/>
        <w:jc w:val="both"/>
        <w:outlineLvl w:val="0"/>
        <w:rPr>
          <w:b/>
          <w:spacing w:val="-8"/>
          <w:sz w:val="22"/>
          <w:szCs w:val="22"/>
        </w:rPr>
      </w:pPr>
      <w:r w:rsidRPr="00E3099E">
        <w:rPr>
          <w:b/>
          <w:spacing w:val="-8"/>
          <w:sz w:val="22"/>
          <w:szCs w:val="22"/>
        </w:rPr>
        <w:t xml:space="preserve">PASIŪLYMŲ </w:t>
      </w:r>
      <w:r w:rsidRPr="00E3099E">
        <w:rPr>
          <w:b/>
          <w:sz w:val="22"/>
          <w:szCs w:val="22"/>
        </w:rPr>
        <w:t>NAGRINĖJIMAS IR VERTINIMAS</w:t>
      </w:r>
      <w:bookmarkEnd w:id="20"/>
      <w:r w:rsidRPr="00E3099E">
        <w:rPr>
          <w:b/>
          <w:sz w:val="22"/>
          <w:szCs w:val="22"/>
        </w:rPr>
        <w:t xml:space="preserve"> </w:t>
      </w:r>
    </w:p>
    <w:p w14:paraId="4C16166B" w14:textId="77777777" w:rsidR="002118BF" w:rsidRPr="00E3099E" w:rsidRDefault="002118BF" w:rsidP="002118BF">
      <w:pPr>
        <w:ind w:left="2268"/>
        <w:jc w:val="both"/>
        <w:outlineLvl w:val="0"/>
        <w:rPr>
          <w:b/>
          <w:spacing w:val="-8"/>
          <w:sz w:val="22"/>
          <w:szCs w:val="22"/>
        </w:rPr>
      </w:pPr>
    </w:p>
    <w:p w14:paraId="17CAAA39" w14:textId="77777777" w:rsidR="0081532B" w:rsidRPr="00E3099E" w:rsidRDefault="0081532B" w:rsidP="0081532B">
      <w:pPr>
        <w:ind w:left="1211"/>
        <w:jc w:val="both"/>
        <w:outlineLvl w:val="0"/>
        <w:rPr>
          <w:b/>
          <w:spacing w:val="-8"/>
          <w:sz w:val="22"/>
          <w:szCs w:val="22"/>
        </w:rPr>
      </w:pPr>
    </w:p>
    <w:p w14:paraId="4F752D30" w14:textId="77777777" w:rsidR="002118BF" w:rsidRPr="00E3099E" w:rsidRDefault="0081532B" w:rsidP="00E3099E">
      <w:pPr>
        <w:numPr>
          <w:ilvl w:val="1"/>
          <w:numId w:val="47"/>
        </w:numPr>
        <w:tabs>
          <w:tab w:val="left" w:pos="426"/>
          <w:tab w:val="left" w:pos="1134"/>
        </w:tabs>
        <w:ind w:left="0" w:firstLine="0"/>
        <w:jc w:val="both"/>
        <w:rPr>
          <w:sz w:val="22"/>
          <w:szCs w:val="22"/>
        </w:rPr>
      </w:pPr>
      <w:bookmarkStart w:id="21" w:name="_Toc225657497"/>
      <w:bookmarkStart w:id="22" w:name="_Toc225657654"/>
      <w:r w:rsidRPr="00E3099E">
        <w:rPr>
          <w:sz w:val="22"/>
          <w:szCs w:val="22"/>
        </w:rPr>
        <w:t>Pirkėjas užtikrina, kad pateiktuose pasiūlymuose pateiktos kainos nebus sužinotos anksčiau nei pasiūlymų pateikimo terminas.</w:t>
      </w:r>
    </w:p>
    <w:p w14:paraId="0A02EA22" w14:textId="77777777" w:rsidR="002118BF" w:rsidRPr="00E3099E" w:rsidRDefault="0081532B" w:rsidP="00E3099E">
      <w:pPr>
        <w:numPr>
          <w:ilvl w:val="1"/>
          <w:numId w:val="47"/>
        </w:numPr>
        <w:tabs>
          <w:tab w:val="left" w:pos="426"/>
          <w:tab w:val="left" w:pos="1134"/>
        </w:tabs>
        <w:ind w:left="0" w:firstLine="0"/>
        <w:jc w:val="both"/>
        <w:rPr>
          <w:sz w:val="22"/>
          <w:szCs w:val="22"/>
        </w:rPr>
      </w:pPr>
      <w:r w:rsidRPr="00E3099E">
        <w:rPr>
          <w:spacing w:val="-8"/>
          <w:sz w:val="22"/>
          <w:szCs w:val="22"/>
        </w:rPr>
        <w:t>Pasiūlymų</w:t>
      </w:r>
      <w:r w:rsidRPr="00E3099E">
        <w:rPr>
          <w:sz w:val="22"/>
          <w:szCs w:val="22"/>
        </w:rPr>
        <w:t xml:space="preserve"> nagrinėjimo, vertinimo ir palyginimo procedūras atlieka Komisija, tiekėjams ar jų įgaliotiems atstovams nedalyvaujant.</w:t>
      </w:r>
    </w:p>
    <w:p w14:paraId="6DE63BF6" w14:textId="38860F3A" w:rsidR="0081532B" w:rsidRPr="00E3099E" w:rsidRDefault="0081532B" w:rsidP="00E3099E">
      <w:pPr>
        <w:numPr>
          <w:ilvl w:val="1"/>
          <w:numId w:val="47"/>
        </w:numPr>
        <w:tabs>
          <w:tab w:val="left" w:pos="426"/>
          <w:tab w:val="left" w:pos="1134"/>
        </w:tabs>
        <w:ind w:left="0" w:firstLine="0"/>
        <w:jc w:val="both"/>
        <w:rPr>
          <w:sz w:val="22"/>
          <w:szCs w:val="22"/>
        </w:rPr>
      </w:pPr>
      <w:r w:rsidRPr="00E3099E">
        <w:rPr>
          <w:sz w:val="22"/>
          <w:szCs w:val="22"/>
        </w:rPr>
        <w:t>Komisija nagrinėja:</w:t>
      </w:r>
    </w:p>
    <w:p w14:paraId="337CEE74" w14:textId="77777777" w:rsidR="002118BF" w:rsidRPr="00E3099E" w:rsidRDefault="0081532B" w:rsidP="00E3099E">
      <w:pPr>
        <w:numPr>
          <w:ilvl w:val="2"/>
          <w:numId w:val="47"/>
        </w:numPr>
        <w:tabs>
          <w:tab w:val="left" w:pos="1134"/>
        </w:tabs>
        <w:ind w:left="0" w:firstLine="567"/>
        <w:jc w:val="both"/>
        <w:rPr>
          <w:i/>
          <w:sz w:val="22"/>
          <w:szCs w:val="22"/>
        </w:rPr>
      </w:pPr>
      <w:r w:rsidRPr="00E3099E">
        <w:rPr>
          <w:sz w:val="22"/>
          <w:szCs w:val="22"/>
        </w:rPr>
        <w:t xml:space="preserve"> ar tiekėjai pasiūlymuose pateikė tikslius ir išsamius duomenis apie savo kvalifikaciją ir ar tiekėjo kvalifikacija atitinka minimalius kvalifikacijos reikalavimus. Komisijai turint pagrįstų abejonių dėl pateiktų dokumentų teisingumo ir/ar autentiškumo, Komisija gali prašyti tiekėjo pateikti papildomus įrodymus;</w:t>
      </w:r>
    </w:p>
    <w:p w14:paraId="1D36C77F" w14:textId="77777777" w:rsidR="002118BF" w:rsidRPr="00E3099E" w:rsidRDefault="002118BF" w:rsidP="00E3099E">
      <w:pPr>
        <w:numPr>
          <w:ilvl w:val="2"/>
          <w:numId w:val="47"/>
        </w:numPr>
        <w:tabs>
          <w:tab w:val="left" w:pos="1134"/>
        </w:tabs>
        <w:ind w:left="0" w:firstLine="567"/>
        <w:jc w:val="both"/>
        <w:rPr>
          <w:i/>
          <w:sz w:val="22"/>
          <w:szCs w:val="22"/>
        </w:rPr>
      </w:pPr>
      <w:r w:rsidRPr="00E3099E">
        <w:rPr>
          <w:sz w:val="22"/>
          <w:szCs w:val="22"/>
        </w:rPr>
        <w:t xml:space="preserve"> </w:t>
      </w:r>
      <w:r w:rsidR="0081532B" w:rsidRPr="00E3099E">
        <w:rPr>
          <w:sz w:val="22"/>
          <w:szCs w:val="22"/>
        </w:rPr>
        <w:t xml:space="preserve">ar </w:t>
      </w:r>
      <w:bookmarkEnd w:id="21"/>
      <w:bookmarkEnd w:id="22"/>
      <w:r w:rsidR="0081532B" w:rsidRPr="00E3099E">
        <w:rPr>
          <w:sz w:val="22"/>
          <w:szCs w:val="22"/>
        </w:rPr>
        <w:t>tiekėjai pasiūlyme pateikė visus duomenis, dokumentus ir informaciją, apibrėžtą šiose konkurso sąlygose ir ar pasiūlymas atitinka šiose konkurso sąlygose nustatytus reikalavimus;</w:t>
      </w:r>
    </w:p>
    <w:p w14:paraId="715F4C2C" w14:textId="52CDE5E1" w:rsidR="0081532B" w:rsidRPr="00E3099E" w:rsidRDefault="002118BF" w:rsidP="00E3099E">
      <w:pPr>
        <w:numPr>
          <w:ilvl w:val="2"/>
          <w:numId w:val="47"/>
        </w:numPr>
        <w:tabs>
          <w:tab w:val="left" w:pos="1134"/>
        </w:tabs>
        <w:ind w:left="0" w:firstLine="567"/>
        <w:jc w:val="both"/>
        <w:rPr>
          <w:i/>
          <w:sz w:val="22"/>
          <w:szCs w:val="22"/>
        </w:rPr>
      </w:pPr>
      <w:r w:rsidRPr="00E3099E">
        <w:rPr>
          <w:i/>
          <w:sz w:val="22"/>
          <w:szCs w:val="22"/>
        </w:rPr>
        <w:t xml:space="preserve"> </w:t>
      </w:r>
      <w:r w:rsidR="0081532B" w:rsidRPr="00E3099E">
        <w:rPr>
          <w:sz w:val="22"/>
          <w:szCs w:val="22"/>
        </w:rPr>
        <w:t>ar nebuvo pasiūlytos neįprastai mažos kainos</w:t>
      </w:r>
      <w:r w:rsidRPr="00E3099E">
        <w:rPr>
          <w:sz w:val="22"/>
          <w:szCs w:val="22"/>
        </w:rPr>
        <w:t>.</w:t>
      </w:r>
    </w:p>
    <w:p w14:paraId="7739705B" w14:textId="77777777" w:rsidR="002118BF" w:rsidRPr="00E3099E" w:rsidRDefault="0081532B" w:rsidP="00E3099E">
      <w:pPr>
        <w:numPr>
          <w:ilvl w:val="1"/>
          <w:numId w:val="47"/>
        </w:numPr>
        <w:tabs>
          <w:tab w:val="left" w:pos="426"/>
        </w:tabs>
        <w:ind w:left="0" w:firstLine="0"/>
        <w:jc w:val="both"/>
        <w:rPr>
          <w:sz w:val="22"/>
          <w:szCs w:val="22"/>
        </w:rPr>
      </w:pPr>
      <w:r w:rsidRPr="00E3099E">
        <w:rPr>
          <w:sz w:val="22"/>
          <w:szCs w:val="22"/>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bookmarkStart w:id="23" w:name="_Toc225657498"/>
      <w:bookmarkStart w:id="24" w:name="_Toc225657655"/>
    </w:p>
    <w:p w14:paraId="148D6955" w14:textId="77777777" w:rsidR="002118BF" w:rsidRPr="00E3099E" w:rsidRDefault="0081532B" w:rsidP="00E3099E">
      <w:pPr>
        <w:numPr>
          <w:ilvl w:val="1"/>
          <w:numId w:val="47"/>
        </w:numPr>
        <w:tabs>
          <w:tab w:val="left" w:pos="426"/>
        </w:tabs>
        <w:ind w:left="0" w:firstLine="0"/>
        <w:jc w:val="both"/>
        <w:rPr>
          <w:sz w:val="22"/>
          <w:szCs w:val="22"/>
        </w:rPr>
      </w:pPr>
      <w:r w:rsidRPr="00E3099E">
        <w:rPr>
          <w:sz w:val="22"/>
          <w:szCs w:val="22"/>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3"/>
      <w:bookmarkEnd w:id="24"/>
      <w:r w:rsidRPr="00E3099E">
        <w:rPr>
          <w:sz w:val="22"/>
          <w:szCs w:val="22"/>
        </w:rPr>
        <w:t xml:space="preserve"> </w:t>
      </w:r>
    </w:p>
    <w:p w14:paraId="0E56DB7F" w14:textId="77777777" w:rsidR="002118BF" w:rsidRPr="00E3099E" w:rsidRDefault="0081532B" w:rsidP="00E3099E">
      <w:pPr>
        <w:numPr>
          <w:ilvl w:val="1"/>
          <w:numId w:val="47"/>
        </w:numPr>
        <w:tabs>
          <w:tab w:val="left" w:pos="426"/>
        </w:tabs>
        <w:ind w:left="0" w:firstLine="0"/>
        <w:jc w:val="both"/>
        <w:rPr>
          <w:sz w:val="22"/>
          <w:szCs w:val="22"/>
        </w:rPr>
      </w:pPr>
      <w:r w:rsidRPr="00E3099E">
        <w:rPr>
          <w:sz w:val="22"/>
          <w:szCs w:val="22"/>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00281BBD" w14:textId="77777777" w:rsidR="002118BF" w:rsidRPr="00E3099E" w:rsidRDefault="0081532B" w:rsidP="00E3099E">
      <w:pPr>
        <w:numPr>
          <w:ilvl w:val="1"/>
          <w:numId w:val="47"/>
        </w:numPr>
        <w:tabs>
          <w:tab w:val="left" w:pos="426"/>
        </w:tabs>
        <w:ind w:left="0" w:firstLine="0"/>
        <w:jc w:val="both"/>
        <w:rPr>
          <w:sz w:val="22"/>
          <w:szCs w:val="22"/>
        </w:rPr>
      </w:pPr>
      <w:r w:rsidRPr="00E3099E">
        <w:rPr>
          <w:sz w:val="22"/>
          <w:szCs w:val="22"/>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2D074B15" w14:textId="77777777" w:rsidR="002118BF" w:rsidRPr="00E3099E" w:rsidRDefault="0081532B" w:rsidP="00E3099E">
      <w:pPr>
        <w:numPr>
          <w:ilvl w:val="1"/>
          <w:numId w:val="47"/>
        </w:numPr>
        <w:tabs>
          <w:tab w:val="left" w:pos="426"/>
        </w:tabs>
        <w:ind w:left="0" w:firstLine="0"/>
        <w:jc w:val="both"/>
        <w:rPr>
          <w:sz w:val="22"/>
          <w:szCs w:val="22"/>
        </w:rPr>
      </w:pPr>
      <w:r w:rsidRPr="00E3099E">
        <w:rPr>
          <w:sz w:val="22"/>
          <w:szCs w:val="22"/>
        </w:rPr>
        <w:t xml:space="preserve">Pasiūlymuose nurodytos kainos bus vertinamos eurais. </w:t>
      </w:r>
    </w:p>
    <w:p w14:paraId="60569F82" w14:textId="77777777" w:rsidR="002118BF" w:rsidRPr="00E3099E" w:rsidRDefault="0081532B" w:rsidP="00E3099E">
      <w:pPr>
        <w:numPr>
          <w:ilvl w:val="1"/>
          <w:numId w:val="47"/>
        </w:numPr>
        <w:tabs>
          <w:tab w:val="left" w:pos="426"/>
        </w:tabs>
        <w:ind w:left="0" w:firstLine="0"/>
        <w:jc w:val="both"/>
        <w:rPr>
          <w:sz w:val="22"/>
          <w:szCs w:val="22"/>
        </w:rPr>
      </w:pPr>
      <w:r w:rsidRPr="00E3099E">
        <w:rPr>
          <w:sz w:val="22"/>
          <w:szCs w:val="22"/>
        </w:rPr>
        <w:t xml:space="preserve">Pirkėjo neatmesti pasiūlymai vertinami pagal ekonomiškai naudingiausio pasiūlymo vertinimo kriterijų. </w:t>
      </w:r>
    </w:p>
    <w:p w14:paraId="5F258CB6" w14:textId="0C70D98D" w:rsidR="0081532B" w:rsidRPr="00E3099E" w:rsidRDefault="0081532B" w:rsidP="00E3099E">
      <w:pPr>
        <w:numPr>
          <w:ilvl w:val="1"/>
          <w:numId w:val="47"/>
        </w:numPr>
        <w:tabs>
          <w:tab w:val="left" w:pos="426"/>
          <w:tab w:val="left" w:pos="567"/>
        </w:tabs>
        <w:ind w:left="0" w:firstLine="0"/>
        <w:jc w:val="both"/>
        <w:rPr>
          <w:sz w:val="22"/>
          <w:szCs w:val="22"/>
        </w:rPr>
      </w:pPr>
      <w:r w:rsidRPr="00E3099E">
        <w:rPr>
          <w:sz w:val="22"/>
          <w:szCs w:val="22"/>
          <w:lang w:eastAsia="lt-LT"/>
        </w:rPr>
        <w:t xml:space="preserve">Ekonomiškai naudingiausio pasiūlymo vertinimo kriterijų lyginamasis svoris nustatomas kainos lyginamojo svorio (X) ir kitų kriterijų lyginamųjų svorių (Y), išreikštų balų intervalų viršutinių ribų suma.  Atsižvelgiant į tai, kad perkama prekė – </w:t>
      </w:r>
      <w:r w:rsidRPr="00E3099E">
        <w:rPr>
          <w:sz w:val="22"/>
          <w:szCs w:val="22"/>
        </w:rPr>
        <w:t xml:space="preserve">saulės fotoelektrinės įranga (įskaitant montavimo darbus) – turi dirbti efektyviai, įranga turi būti kokybiška ir ilgaamžė, kainos lyginamasis svoris sudaro 20 balų, kur maksimalų 20 balų kiekį gauna mažiausią kainą pasiūlęs tiekėjas. Kitų tiekėjų pasiūlytos kainos apskaičiuojamos proporcingai mažiausios kainos atžvilgiu. Prioritetas teikiamas įrangos patikimumui, efektyvumui ir ilgaamžiškumui bei jos pasirinkimo ir sumontavimo pagrįstumui, siekiant gauti maksimalų galimą elektros gamybos efektą. </w:t>
      </w:r>
      <w:r w:rsidRPr="00E3099E">
        <w:rPr>
          <w:sz w:val="22"/>
          <w:szCs w:val="22"/>
          <w:lang w:eastAsia="lt-LT"/>
        </w:rPr>
        <w:t xml:space="preserve">Maksimalus </w:t>
      </w:r>
      <w:proofErr w:type="spellStart"/>
      <w:r w:rsidRPr="00E3099E">
        <w:rPr>
          <w:sz w:val="22"/>
          <w:szCs w:val="22"/>
          <w:lang w:eastAsia="lt-LT"/>
        </w:rPr>
        <w:t>galim</w:t>
      </w:r>
      <w:r w:rsidR="00355676" w:rsidRPr="00E3099E">
        <w:rPr>
          <w:sz w:val="22"/>
          <w:szCs w:val="22"/>
          <w:lang w:eastAsia="lt-LT"/>
        </w:rPr>
        <w:t>vv</w:t>
      </w:r>
      <w:r w:rsidRPr="00E3099E">
        <w:rPr>
          <w:sz w:val="22"/>
          <w:szCs w:val="22"/>
          <w:lang w:eastAsia="lt-LT"/>
        </w:rPr>
        <w:t>as</w:t>
      </w:r>
      <w:proofErr w:type="spellEnd"/>
      <w:r w:rsidRPr="00E3099E">
        <w:rPr>
          <w:sz w:val="22"/>
          <w:szCs w:val="22"/>
          <w:lang w:eastAsia="lt-LT"/>
        </w:rPr>
        <w:t xml:space="preserve"> balų skaičius 100:</w:t>
      </w:r>
    </w:p>
    <w:p w14:paraId="3E94095E" w14:textId="77777777" w:rsidR="0081532B" w:rsidRPr="00E3099E" w:rsidRDefault="0081532B" w:rsidP="0081532B">
      <w:pPr>
        <w:ind w:firstLine="709"/>
        <w:jc w:val="both"/>
        <w:rPr>
          <w:sz w:val="22"/>
          <w:szCs w:val="22"/>
          <w:lang w:eastAsia="lt-LT"/>
        </w:rPr>
      </w:pPr>
      <w:r w:rsidRPr="00E3099E">
        <w:rPr>
          <w:sz w:val="22"/>
          <w:szCs w:val="22"/>
          <w:lang w:eastAsia="lt-LT"/>
        </w:rPr>
        <w:t> </w:t>
      </w:r>
    </w:p>
    <w:p w14:paraId="50384087" w14:textId="77777777" w:rsidR="0081532B" w:rsidRPr="00E3099E" w:rsidRDefault="0081532B" w:rsidP="0081532B">
      <w:pPr>
        <w:shd w:val="clear" w:color="auto" w:fill="FFFFFF"/>
        <w:jc w:val="center"/>
        <w:rPr>
          <w:sz w:val="22"/>
          <w:szCs w:val="22"/>
          <w:lang w:eastAsia="lt-LT"/>
        </w:rPr>
      </w:pPr>
      <w:r w:rsidRPr="00E3099E">
        <w:rPr>
          <w:sz w:val="22"/>
          <w:szCs w:val="22"/>
          <w:lang w:eastAsia="lt-LT"/>
        </w:rPr>
        <w:t>X + ΣY</w:t>
      </w:r>
      <w:r w:rsidRPr="00E3099E">
        <w:rPr>
          <w:sz w:val="22"/>
          <w:szCs w:val="22"/>
          <w:vertAlign w:val="subscript"/>
          <w:lang w:eastAsia="lt-LT"/>
        </w:rPr>
        <w:t>(A+B+C+D)</w:t>
      </w:r>
      <w:r w:rsidRPr="00E3099E">
        <w:rPr>
          <w:sz w:val="22"/>
          <w:szCs w:val="22"/>
          <w:lang w:eastAsia="lt-LT"/>
        </w:rPr>
        <w:t> = 100.</w:t>
      </w:r>
    </w:p>
    <w:p w14:paraId="19104BAB" w14:textId="77777777" w:rsidR="0081532B" w:rsidRPr="00E3099E" w:rsidRDefault="0081532B" w:rsidP="0081532B">
      <w:pPr>
        <w:shd w:val="clear" w:color="auto" w:fill="FFFFFF"/>
        <w:jc w:val="center"/>
        <w:rPr>
          <w:sz w:val="22"/>
          <w:szCs w:val="22"/>
          <w:lang w:eastAsia="lt-LT"/>
        </w:rPr>
      </w:pPr>
    </w:p>
    <w:p w14:paraId="2133A3AF" w14:textId="10CD4BB6" w:rsidR="0081532B" w:rsidRPr="00E3099E" w:rsidRDefault="0081532B" w:rsidP="00E3099E">
      <w:pPr>
        <w:pStyle w:val="Sraopastraipa"/>
        <w:numPr>
          <w:ilvl w:val="1"/>
          <w:numId w:val="47"/>
        </w:numPr>
        <w:ind w:hanging="1070"/>
        <w:jc w:val="both"/>
        <w:rPr>
          <w:sz w:val="22"/>
          <w:szCs w:val="22"/>
        </w:rPr>
      </w:pPr>
      <w:r w:rsidRPr="00E3099E">
        <w:rPr>
          <w:sz w:val="22"/>
          <w:szCs w:val="22"/>
        </w:rPr>
        <w:t>Pasiūlymų vertinimo kriterijai:</w:t>
      </w:r>
    </w:p>
    <w:p w14:paraId="551B2BC4" w14:textId="77777777" w:rsidR="0081532B" w:rsidRPr="00E3099E" w:rsidRDefault="0081532B" w:rsidP="0081532B">
      <w:pPr>
        <w:jc w:val="both"/>
        <w:rPr>
          <w:sz w:val="22"/>
          <w:szCs w:val="22"/>
          <w:highlight w:val="yellow"/>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4686"/>
        <w:gridCol w:w="2268"/>
        <w:gridCol w:w="2126"/>
      </w:tblGrid>
      <w:tr w:rsidR="0081532B" w:rsidRPr="00E3099E" w14:paraId="71D49F51" w14:textId="77777777" w:rsidTr="00DD5235">
        <w:trPr>
          <w:cantSplit/>
          <w:tblHeader/>
        </w:trPr>
        <w:tc>
          <w:tcPr>
            <w:tcW w:w="5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6AEB14" w14:textId="77777777" w:rsidR="0081532B" w:rsidRPr="00E3099E" w:rsidRDefault="0081532B" w:rsidP="002118BF">
            <w:pPr>
              <w:ind w:right="-456"/>
              <w:jc w:val="center"/>
              <w:rPr>
                <w:b/>
                <w:sz w:val="22"/>
                <w:szCs w:val="22"/>
              </w:rPr>
            </w:pPr>
            <w:r w:rsidRPr="00E3099E">
              <w:rPr>
                <w:b/>
                <w:sz w:val="22"/>
                <w:szCs w:val="22"/>
              </w:rPr>
              <w:t>Vertinimo kriterijai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6C90ED2" w14:textId="77777777" w:rsidR="0081532B" w:rsidRPr="00E3099E" w:rsidRDefault="0081532B" w:rsidP="002118BF">
            <w:pPr>
              <w:jc w:val="center"/>
              <w:rPr>
                <w:b/>
                <w:sz w:val="22"/>
                <w:szCs w:val="22"/>
              </w:rPr>
            </w:pPr>
            <w:r w:rsidRPr="00E3099E">
              <w:rPr>
                <w:b/>
                <w:sz w:val="22"/>
                <w:szCs w:val="22"/>
              </w:rPr>
              <w:t>Funkcinio parametro lyginamasis svoris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A4A5CBD" w14:textId="66E3C209" w:rsidR="0081532B" w:rsidRPr="00E3099E" w:rsidRDefault="0081532B" w:rsidP="002118BF">
            <w:pPr>
              <w:jc w:val="center"/>
              <w:rPr>
                <w:b/>
                <w:sz w:val="22"/>
                <w:szCs w:val="22"/>
              </w:rPr>
            </w:pPr>
            <w:r w:rsidRPr="00E3099E">
              <w:rPr>
                <w:b/>
                <w:sz w:val="22"/>
                <w:szCs w:val="22"/>
              </w:rPr>
              <w:t>Lyginamasis svoris ekonominio</w:t>
            </w:r>
            <w:r w:rsidR="002118BF" w:rsidRPr="00E3099E">
              <w:rPr>
                <w:b/>
                <w:sz w:val="22"/>
                <w:szCs w:val="22"/>
              </w:rPr>
              <w:t xml:space="preserve"> </w:t>
            </w:r>
            <w:r w:rsidRPr="00E3099E">
              <w:rPr>
                <w:b/>
                <w:sz w:val="22"/>
                <w:szCs w:val="22"/>
              </w:rPr>
              <w:t>naudingumo</w:t>
            </w:r>
            <w:r w:rsidR="002118BF" w:rsidRPr="00E3099E">
              <w:rPr>
                <w:b/>
                <w:sz w:val="22"/>
                <w:szCs w:val="22"/>
              </w:rPr>
              <w:t xml:space="preserve"> </w:t>
            </w:r>
            <w:r w:rsidRPr="00E3099E">
              <w:rPr>
                <w:b/>
                <w:sz w:val="22"/>
                <w:szCs w:val="22"/>
              </w:rPr>
              <w:t>įvertinime</w:t>
            </w:r>
          </w:p>
        </w:tc>
      </w:tr>
      <w:tr w:rsidR="0081532B" w:rsidRPr="00E3099E" w14:paraId="45D13C32" w14:textId="77777777" w:rsidTr="002118BF">
        <w:tc>
          <w:tcPr>
            <w:tcW w:w="5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F0CC68" w14:textId="77777777" w:rsidR="0081532B" w:rsidRPr="00E3099E" w:rsidRDefault="0081532B" w:rsidP="00DD5235">
            <w:pPr>
              <w:jc w:val="both"/>
              <w:rPr>
                <w:b/>
                <w:bCs/>
                <w:sz w:val="22"/>
                <w:szCs w:val="22"/>
              </w:rPr>
            </w:pPr>
            <w:r w:rsidRPr="00E3099E">
              <w:rPr>
                <w:b/>
                <w:bCs/>
                <w:sz w:val="22"/>
                <w:szCs w:val="22"/>
              </w:rPr>
              <w:t>Kaina</w:t>
            </w:r>
          </w:p>
          <w:p w14:paraId="24DE6D80" w14:textId="77777777" w:rsidR="0081532B" w:rsidRPr="00E3099E" w:rsidRDefault="0081532B" w:rsidP="00DD5235">
            <w:pPr>
              <w:jc w:val="both"/>
              <w:rPr>
                <w:sz w:val="22"/>
                <w:szCs w:val="22"/>
              </w:rPr>
            </w:pPr>
            <w:r w:rsidRPr="00E3099E">
              <w:rPr>
                <w:sz w:val="22"/>
                <w:szCs w:val="22"/>
              </w:rPr>
              <w:t>(Pasiūlymo kainos (C) balai apskaičiuojami mažiausios pasiūlytos kainos (</w:t>
            </w:r>
            <w:proofErr w:type="spellStart"/>
            <w:r w:rsidRPr="00E3099E">
              <w:rPr>
                <w:sz w:val="22"/>
                <w:szCs w:val="22"/>
              </w:rPr>
              <w:t>C</w:t>
            </w:r>
            <w:r w:rsidRPr="00E3099E">
              <w:rPr>
                <w:sz w:val="22"/>
                <w:szCs w:val="22"/>
                <w:vertAlign w:val="subscript"/>
              </w:rPr>
              <w:t>min</w:t>
            </w:r>
            <w:proofErr w:type="spellEnd"/>
            <w:r w:rsidRPr="00E3099E">
              <w:rPr>
                <w:sz w:val="22"/>
                <w:szCs w:val="22"/>
              </w:rPr>
              <w:t>) ir vertinamo Pasiūlymo kainos (</w:t>
            </w:r>
            <w:proofErr w:type="spellStart"/>
            <w:r w:rsidRPr="00E3099E">
              <w:rPr>
                <w:sz w:val="22"/>
                <w:szCs w:val="22"/>
              </w:rPr>
              <w:t>C</w:t>
            </w:r>
            <w:r w:rsidRPr="00E3099E">
              <w:rPr>
                <w:sz w:val="22"/>
                <w:szCs w:val="22"/>
                <w:vertAlign w:val="subscript"/>
              </w:rPr>
              <w:t>p</w:t>
            </w:r>
            <w:proofErr w:type="spellEnd"/>
            <w:r w:rsidRPr="00E3099E">
              <w:rPr>
                <w:sz w:val="22"/>
                <w:szCs w:val="22"/>
              </w:rPr>
              <w:t>) santykį padauginant iš kainos lyginamojo svorio (X)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41B986D" w14:textId="77777777" w:rsidR="0081532B" w:rsidRPr="00E3099E" w:rsidRDefault="0081532B" w:rsidP="00DD5235">
            <w:pPr>
              <w:ind w:firstLine="851"/>
              <w:jc w:val="both"/>
              <w:rPr>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1B347AB" w14:textId="77777777" w:rsidR="0081532B" w:rsidRPr="00E3099E" w:rsidRDefault="0081532B" w:rsidP="00DD5235">
            <w:pPr>
              <w:ind w:firstLine="851"/>
              <w:jc w:val="both"/>
              <w:rPr>
                <w:sz w:val="22"/>
                <w:szCs w:val="22"/>
              </w:rPr>
            </w:pPr>
            <w:r w:rsidRPr="00E3099E">
              <w:rPr>
                <w:sz w:val="22"/>
                <w:szCs w:val="22"/>
              </w:rPr>
              <w:t>X = 20</w:t>
            </w:r>
          </w:p>
        </w:tc>
      </w:tr>
      <w:tr w:rsidR="0081532B" w:rsidRPr="00E3099E" w14:paraId="240F4A7F" w14:textId="77777777" w:rsidTr="002118BF">
        <w:tc>
          <w:tcPr>
            <w:tcW w:w="5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FF122D" w14:textId="77777777" w:rsidR="0081532B" w:rsidRPr="00E3099E" w:rsidRDefault="0081532B" w:rsidP="00DD5235">
            <w:pPr>
              <w:jc w:val="both"/>
              <w:rPr>
                <w:b/>
                <w:bCs/>
                <w:sz w:val="22"/>
                <w:szCs w:val="22"/>
              </w:rPr>
            </w:pPr>
            <w:r w:rsidRPr="00E3099E">
              <w:rPr>
                <w:b/>
                <w:bCs/>
                <w:sz w:val="22"/>
                <w:szCs w:val="22"/>
              </w:rPr>
              <w:lastRenderedPageBreak/>
              <w:t>Gamybos efektyvumas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268EAD2" w14:textId="77777777" w:rsidR="0081532B" w:rsidRPr="00E3099E" w:rsidRDefault="0081532B" w:rsidP="00DD5235">
            <w:pPr>
              <w:ind w:firstLine="851"/>
              <w:jc w:val="both"/>
              <w:rPr>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E051CAF" w14:textId="77777777" w:rsidR="0081532B" w:rsidRPr="00E3099E" w:rsidRDefault="0081532B" w:rsidP="00DD5235">
            <w:pPr>
              <w:jc w:val="center"/>
              <w:rPr>
                <w:sz w:val="22"/>
                <w:szCs w:val="22"/>
                <w:vertAlign w:val="subscript"/>
              </w:rPr>
            </w:pPr>
            <w:r w:rsidRPr="00E3099E">
              <w:rPr>
                <w:sz w:val="22"/>
                <w:szCs w:val="22"/>
              </w:rPr>
              <w:t>Y</w:t>
            </w:r>
            <w:r w:rsidRPr="00E3099E">
              <w:rPr>
                <w:sz w:val="22"/>
                <w:szCs w:val="22"/>
                <w:vertAlign w:val="subscript"/>
              </w:rPr>
              <w:t xml:space="preserve">A </w:t>
            </w:r>
            <w:r w:rsidRPr="00E3099E">
              <w:rPr>
                <w:sz w:val="22"/>
                <w:szCs w:val="22"/>
              </w:rPr>
              <w:t>= Y</w:t>
            </w:r>
            <w:r w:rsidRPr="00E3099E">
              <w:rPr>
                <w:sz w:val="22"/>
                <w:szCs w:val="22"/>
                <w:vertAlign w:val="subscript"/>
              </w:rPr>
              <w:t>1</w:t>
            </w:r>
          </w:p>
          <w:p w14:paraId="752A275C" w14:textId="77777777" w:rsidR="0081532B" w:rsidRPr="00E3099E" w:rsidRDefault="0081532B" w:rsidP="00DD5235">
            <w:pPr>
              <w:jc w:val="center"/>
              <w:rPr>
                <w:sz w:val="22"/>
                <w:szCs w:val="22"/>
              </w:rPr>
            </w:pPr>
            <w:r w:rsidRPr="00E3099E">
              <w:rPr>
                <w:sz w:val="22"/>
                <w:szCs w:val="22"/>
              </w:rPr>
              <w:t>Maksimalus</w:t>
            </w:r>
          </w:p>
          <w:p w14:paraId="6D34F7B2" w14:textId="77777777" w:rsidR="0081532B" w:rsidRPr="00E3099E" w:rsidRDefault="0081532B" w:rsidP="00DD5235">
            <w:pPr>
              <w:jc w:val="center"/>
              <w:rPr>
                <w:sz w:val="22"/>
                <w:szCs w:val="22"/>
              </w:rPr>
            </w:pPr>
            <w:r w:rsidRPr="00E3099E">
              <w:rPr>
                <w:sz w:val="22"/>
                <w:szCs w:val="22"/>
              </w:rPr>
              <w:t>Y</w:t>
            </w:r>
            <w:r w:rsidRPr="00E3099E">
              <w:rPr>
                <w:sz w:val="22"/>
                <w:szCs w:val="22"/>
                <w:vertAlign w:val="subscript"/>
              </w:rPr>
              <w:t xml:space="preserve">A </w:t>
            </w:r>
            <w:r w:rsidRPr="00E3099E">
              <w:rPr>
                <w:sz w:val="22"/>
                <w:szCs w:val="22"/>
              </w:rPr>
              <w:t>= 10</w:t>
            </w:r>
          </w:p>
        </w:tc>
      </w:tr>
      <w:tr w:rsidR="002118BF" w:rsidRPr="00E3099E" w14:paraId="1B327DDE" w14:textId="77777777" w:rsidTr="003E60F6">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14:paraId="79A9B416" w14:textId="77777777" w:rsidR="002118BF" w:rsidRPr="00E3099E" w:rsidRDefault="002118BF" w:rsidP="00DD5235">
            <w:pPr>
              <w:ind w:left="-851" w:firstLine="851"/>
              <w:jc w:val="both"/>
              <w:rPr>
                <w:sz w:val="22"/>
                <w:szCs w:val="22"/>
              </w:rPr>
            </w:pPr>
            <w:r w:rsidRPr="00E3099E">
              <w:rPr>
                <w:sz w:val="22"/>
                <w:szCs w:val="22"/>
              </w:rPr>
              <w:t>1.</w:t>
            </w:r>
          </w:p>
        </w:tc>
        <w:tc>
          <w:tcPr>
            <w:tcW w:w="4686" w:type="dxa"/>
            <w:tcBorders>
              <w:top w:val="single" w:sz="4" w:space="0" w:color="auto"/>
              <w:left w:val="single" w:sz="4" w:space="0" w:color="auto"/>
              <w:bottom w:val="single" w:sz="4" w:space="0" w:color="auto"/>
              <w:right w:val="single" w:sz="4" w:space="0" w:color="auto"/>
            </w:tcBorders>
            <w:shd w:val="clear" w:color="auto" w:fill="auto"/>
            <w:vAlign w:val="center"/>
          </w:tcPr>
          <w:p w14:paraId="79054D7D" w14:textId="28E82933" w:rsidR="002118BF" w:rsidRPr="00E3099E" w:rsidRDefault="002118BF" w:rsidP="00DD5235">
            <w:pPr>
              <w:jc w:val="both"/>
              <w:rPr>
                <w:sz w:val="22"/>
                <w:szCs w:val="22"/>
              </w:rPr>
            </w:pPr>
            <w:r w:rsidRPr="00E3099E">
              <w:rPr>
                <w:sz w:val="22"/>
                <w:szCs w:val="22"/>
              </w:rPr>
              <w:t>Saulės jėgainės teorinis santykinis našumas (</w:t>
            </w:r>
            <w:r w:rsidRPr="00E3099E">
              <w:rPr>
                <w:i/>
                <w:sz w:val="22"/>
                <w:szCs w:val="22"/>
              </w:rPr>
              <w:t>SN</w:t>
            </w:r>
            <w:r w:rsidRPr="00E3099E">
              <w:rPr>
                <w:sz w:val="22"/>
                <w:szCs w:val="22"/>
              </w:rPr>
              <w:t xml:space="preserve">), apskaičiuojamas pagal žemiau nurodytą formulę: SN*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7AB450" w14:textId="77777777" w:rsidR="002118BF" w:rsidRPr="00E3099E" w:rsidRDefault="002118BF" w:rsidP="00DD5235">
            <w:pPr>
              <w:jc w:val="both"/>
              <w:rPr>
                <w:sz w:val="22"/>
                <w:szCs w:val="22"/>
              </w:rPr>
            </w:pPr>
            <w:r w:rsidRPr="00E3099E">
              <w:rPr>
                <w:sz w:val="22"/>
                <w:szCs w:val="22"/>
              </w:rPr>
              <w:t>L</w:t>
            </w:r>
            <w:r w:rsidRPr="00E3099E">
              <w:rPr>
                <w:sz w:val="22"/>
                <w:szCs w:val="22"/>
                <w:vertAlign w:val="subscript"/>
              </w:rPr>
              <w:t>1</w:t>
            </w:r>
            <w:r w:rsidRPr="00E3099E">
              <w:rPr>
                <w:sz w:val="22"/>
                <w:szCs w:val="22"/>
              </w:rPr>
              <w:t>= &lt; 79,99</w:t>
            </w:r>
          </w:p>
          <w:p w14:paraId="0D643D4D" w14:textId="77777777" w:rsidR="002118BF" w:rsidRPr="00E3099E" w:rsidRDefault="002118BF" w:rsidP="00DD5235">
            <w:pPr>
              <w:jc w:val="both"/>
              <w:rPr>
                <w:sz w:val="22"/>
                <w:szCs w:val="22"/>
              </w:rPr>
            </w:pPr>
            <w:r w:rsidRPr="00E3099E">
              <w:rPr>
                <w:sz w:val="22"/>
                <w:szCs w:val="22"/>
              </w:rPr>
              <w:t>L</w:t>
            </w:r>
            <w:r w:rsidRPr="00E3099E">
              <w:rPr>
                <w:sz w:val="22"/>
                <w:szCs w:val="22"/>
                <w:vertAlign w:val="subscript"/>
              </w:rPr>
              <w:t>1</w:t>
            </w:r>
            <w:r w:rsidRPr="00E3099E">
              <w:rPr>
                <w:sz w:val="22"/>
                <w:szCs w:val="22"/>
              </w:rPr>
              <w:t>= ≥80,00 %</w:t>
            </w:r>
          </w:p>
          <w:p w14:paraId="59907D73" w14:textId="0EE55D52" w:rsidR="002118BF" w:rsidRPr="00E3099E" w:rsidRDefault="002118BF" w:rsidP="00DD5235">
            <w:pPr>
              <w:rPr>
                <w:sz w:val="22"/>
                <w:szCs w:val="22"/>
              </w:rPr>
            </w:pPr>
            <w:r w:rsidRPr="00E3099E">
              <w:rPr>
                <w:sz w:val="22"/>
                <w:szCs w:val="22"/>
              </w:rPr>
              <w:t>L</w:t>
            </w:r>
            <w:r w:rsidRPr="00E3099E">
              <w:rPr>
                <w:sz w:val="22"/>
                <w:szCs w:val="22"/>
                <w:vertAlign w:val="subscript"/>
              </w:rPr>
              <w:t>1</w:t>
            </w:r>
            <w:r w:rsidRPr="00E3099E">
              <w:rPr>
                <w:sz w:val="22"/>
                <w:szCs w:val="22"/>
              </w:rPr>
              <w:t>= ≥ 8</w:t>
            </w:r>
            <w:r w:rsidR="00C3716D" w:rsidRPr="00E3099E">
              <w:rPr>
                <w:sz w:val="22"/>
                <w:szCs w:val="22"/>
              </w:rPr>
              <w:t>2</w:t>
            </w:r>
            <w:r w:rsidRPr="00E3099E">
              <w:rPr>
                <w:sz w:val="22"/>
                <w:szCs w:val="22"/>
              </w:rPr>
              <w:t>,00 %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72993C0" w14:textId="77777777" w:rsidR="002118BF" w:rsidRPr="00E3099E" w:rsidRDefault="002118BF" w:rsidP="00DD5235">
            <w:pPr>
              <w:jc w:val="center"/>
              <w:rPr>
                <w:sz w:val="22"/>
                <w:szCs w:val="22"/>
              </w:rPr>
            </w:pPr>
            <w:r w:rsidRPr="00E3099E">
              <w:rPr>
                <w:sz w:val="22"/>
                <w:szCs w:val="22"/>
              </w:rPr>
              <w:t>Y</w:t>
            </w:r>
            <w:r w:rsidRPr="00E3099E">
              <w:rPr>
                <w:sz w:val="22"/>
                <w:szCs w:val="22"/>
                <w:vertAlign w:val="subscript"/>
              </w:rPr>
              <w:t>1</w:t>
            </w:r>
            <w:r w:rsidRPr="00E3099E">
              <w:rPr>
                <w:sz w:val="22"/>
                <w:szCs w:val="22"/>
              </w:rPr>
              <w:t>=0</w:t>
            </w:r>
          </w:p>
          <w:p w14:paraId="3115E09A" w14:textId="77777777" w:rsidR="002118BF" w:rsidRPr="00E3099E" w:rsidRDefault="002118BF" w:rsidP="00DD5235">
            <w:pPr>
              <w:jc w:val="center"/>
              <w:rPr>
                <w:sz w:val="22"/>
                <w:szCs w:val="22"/>
              </w:rPr>
            </w:pPr>
            <w:r w:rsidRPr="00E3099E">
              <w:rPr>
                <w:sz w:val="22"/>
                <w:szCs w:val="22"/>
              </w:rPr>
              <w:t>Y</w:t>
            </w:r>
            <w:r w:rsidRPr="00E3099E">
              <w:rPr>
                <w:sz w:val="22"/>
                <w:szCs w:val="22"/>
                <w:vertAlign w:val="subscript"/>
              </w:rPr>
              <w:t>1</w:t>
            </w:r>
            <w:r w:rsidRPr="00E3099E">
              <w:rPr>
                <w:sz w:val="22"/>
                <w:szCs w:val="22"/>
              </w:rPr>
              <w:t>=5</w:t>
            </w:r>
          </w:p>
          <w:p w14:paraId="2F564219" w14:textId="77777777" w:rsidR="002118BF" w:rsidRPr="00E3099E" w:rsidRDefault="002118BF" w:rsidP="00DD5235">
            <w:pPr>
              <w:jc w:val="center"/>
              <w:rPr>
                <w:sz w:val="22"/>
                <w:szCs w:val="22"/>
              </w:rPr>
            </w:pPr>
            <w:r w:rsidRPr="00E3099E">
              <w:rPr>
                <w:sz w:val="22"/>
                <w:szCs w:val="22"/>
              </w:rPr>
              <w:t>Y</w:t>
            </w:r>
            <w:r w:rsidRPr="00E3099E">
              <w:rPr>
                <w:sz w:val="22"/>
                <w:szCs w:val="22"/>
                <w:vertAlign w:val="subscript"/>
              </w:rPr>
              <w:t>1</w:t>
            </w:r>
            <w:r w:rsidRPr="00E3099E">
              <w:rPr>
                <w:sz w:val="22"/>
                <w:szCs w:val="22"/>
              </w:rPr>
              <w:t>=10</w:t>
            </w:r>
          </w:p>
        </w:tc>
      </w:tr>
      <w:tr w:rsidR="0081532B" w:rsidRPr="00E3099E" w14:paraId="5AAECEAE" w14:textId="77777777" w:rsidTr="002118BF">
        <w:tc>
          <w:tcPr>
            <w:tcW w:w="5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137DBE" w14:textId="77777777" w:rsidR="0081532B" w:rsidRPr="00E3099E" w:rsidRDefault="0081532B" w:rsidP="00DD5235">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CBE8E5" w14:textId="77777777" w:rsidR="0081532B" w:rsidRPr="00E3099E" w:rsidRDefault="0081532B" w:rsidP="00DD5235">
            <w:pPr>
              <w:ind w:firstLine="851"/>
              <w:jc w:val="both"/>
              <w:rPr>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AB2713B" w14:textId="77777777" w:rsidR="0081532B" w:rsidRPr="00E3099E" w:rsidRDefault="0081532B" w:rsidP="00DD5235">
            <w:pPr>
              <w:ind w:firstLine="851"/>
              <w:jc w:val="both"/>
              <w:rPr>
                <w:sz w:val="22"/>
                <w:szCs w:val="22"/>
              </w:rPr>
            </w:pPr>
          </w:p>
        </w:tc>
      </w:tr>
      <w:tr w:rsidR="0081532B" w:rsidRPr="00E3099E" w14:paraId="2DECC052" w14:textId="77777777" w:rsidTr="002118BF">
        <w:tc>
          <w:tcPr>
            <w:tcW w:w="5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3BD8C7" w14:textId="77777777" w:rsidR="0081532B" w:rsidRPr="00E3099E" w:rsidRDefault="0081532B" w:rsidP="00DD5235">
            <w:pPr>
              <w:jc w:val="both"/>
              <w:rPr>
                <w:b/>
                <w:bCs/>
                <w:sz w:val="22"/>
                <w:szCs w:val="22"/>
              </w:rPr>
            </w:pPr>
            <w:r w:rsidRPr="00E3099E">
              <w:rPr>
                <w:b/>
                <w:bCs/>
                <w:sz w:val="22"/>
                <w:szCs w:val="22"/>
              </w:rPr>
              <w:t>Fotoelektrinių modulių efektyvumo parametrai: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F835E4" w14:textId="77777777" w:rsidR="0081532B" w:rsidRPr="00E3099E" w:rsidRDefault="0081532B" w:rsidP="00DD5235">
            <w:pPr>
              <w:ind w:firstLine="851"/>
              <w:jc w:val="both"/>
              <w:rPr>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E383F60" w14:textId="77777777" w:rsidR="0081532B" w:rsidRPr="00E3099E" w:rsidRDefault="0081532B" w:rsidP="00DD5235">
            <w:pPr>
              <w:jc w:val="both"/>
              <w:rPr>
                <w:sz w:val="22"/>
                <w:szCs w:val="22"/>
              </w:rPr>
            </w:pPr>
            <w:r w:rsidRPr="00E3099E">
              <w:rPr>
                <w:sz w:val="22"/>
                <w:szCs w:val="22"/>
              </w:rPr>
              <w:t>Y</w:t>
            </w:r>
            <w:r w:rsidRPr="00E3099E">
              <w:rPr>
                <w:sz w:val="22"/>
                <w:szCs w:val="22"/>
                <w:vertAlign w:val="subscript"/>
              </w:rPr>
              <w:t xml:space="preserve">B </w:t>
            </w:r>
            <w:r w:rsidRPr="00E3099E">
              <w:rPr>
                <w:sz w:val="22"/>
                <w:szCs w:val="22"/>
              </w:rPr>
              <w:t>= Y</w:t>
            </w:r>
            <w:r w:rsidRPr="00E3099E">
              <w:rPr>
                <w:sz w:val="22"/>
                <w:szCs w:val="22"/>
                <w:vertAlign w:val="subscript"/>
              </w:rPr>
              <w:t xml:space="preserve">2 </w:t>
            </w:r>
            <w:r w:rsidRPr="00E3099E">
              <w:rPr>
                <w:sz w:val="22"/>
                <w:szCs w:val="22"/>
              </w:rPr>
              <w:t>+ Y</w:t>
            </w:r>
            <w:r w:rsidR="004C3EAD" w:rsidRPr="00E3099E">
              <w:rPr>
                <w:sz w:val="22"/>
                <w:szCs w:val="22"/>
                <w:vertAlign w:val="subscript"/>
              </w:rPr>
              <w:t xml:space="preserve">3 </w:t>
            </w:r>
          </w:p>
          <w:p w14:paraId="1EE40DA9" w14:textId="77777777" w:rsidR="0081532B" w:rsidRPr="00E3099E" w:rsidRDefault="0081532B" w:rsidP="00DD5235">
            <w:pPr>
              <w:jc w:val="both"/>
              <w:rPr>
                <w:sz w:val="22"/>
                <w:szCs w:val="22"/>
              </w:rPr>
            </w:pPr>
            <w:r w:rsidRPr="00E3099E">
              <w:rPr>
                <w:sz w:val="22"/>
                <w:szCs w:val="22"/>
              </w:rPr>
              <w:t>Maksimalus Y</w:t>
            </w:r>
            <w:r w:rsidRPr="00E3099E">
              <w:rPr>
                <w:sz w:val="22"/>
                <w:szCs w:val="22"/>
                <w:vertAlign w:val="subscript"/>
              </w:rPr>
              <w:t>B</w:t>
            </w:r>
            <w:r w:rsidRPr="00E3099E">
              <w:rPr>
                <w:sz w:val="22"/>
                <w:szCs w:val="22"/>
              </w:rPr>
              <w:t>=20</w:t>
            </w:r>
          </w:p>
        </w:tc>
      </w:tr>
      <w:tr w:rsidR="002118BF" w:rsidRPr="00E3099E" w14:paraId="788A6D42" w14:textId="77777777" w:rsidTr="003E60F6">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14:paraId="6E9ADEE8" w14:textId="77777777" w:rsidR="002118BF" w:rsidRPr="00E3099E" w:rsidRDefault="002118BF" w:rsidP="00DD5235">
            <w:pPr>
              <w:ind w:left="-851" w:firstLine="851"/>
              <w:jc w:val="both"/>
              <w:rPr>
                <w:sz w:val="22"/>
                <w:szCs w:val="22"/>
              </w:rPr>
            </w:pPr>
            <w:r w:rsidRPr="00E3099E">
              <w:rPr>
                <w:sz w:val="22"/>
                <w:szCs w:val="22"/>
              </w:rPr>
              <w:t>2.</w:t>
            </w:r>
          </w:p>
        </w:tc>
        <w:tc>
          <w:tcPr>
            <w:tcW w:w="4686" w:type="dxa"/>
            <w:tcBorders>
              <w:top w:val="single" w:sz="4" w:space="0" w:color="auto"/>
              <w:left w:val="single" w:sz="4" w:space="0" w:color="auto"/>
              <w:bottom w:val="single" w:sz="4" w:space="0" w:color="auto"/>
              <w:right w:val="single" w:sz="4" w:space="0" w:color="auto"/>
            </w:tcBorders>
            <w:shd w:val="clear" w:color="auto" w:fill="auto"/>
            <w:vAlign w:val="center"/>
          </w:tcPr>
          <w:p w14:paraId="5E4A143F" w14:textId="48610B4D" w:rsidR="002118BF" w:rsidRPr="00E3099E" w:rsidRDefault="002118BF" w:rsidP="00DD5235">
            <w:pPr>
              <w:jc w:val="both"/>
              <w:rPr>
                <w:sz w:val="22"/>
                <w:szCs w:val="22"/>
              </w:rPr>
            </w:pPr>
            <w:r w:rsidRPr="00E3099E">
              <w:rPr>
                <w:sz w:val="22"/>
                <w:szCs w:val="22"/>
              </w:rPr>
              <w:t>Efektyvumo garantija po 25 metų eksploatacijos, lyginant su nominalia: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AF798D7" w14:textId="34D6F4BF" w:rsidR="002118BF" w:rsidRPr="00E3099E" w:rsidRDefault="002118BF" w:rsidP="00DD5235">
            <w:pPr>
              <w:jc w:val="both"/>
              <w:rPr>
                <w:sz w:val="22"/>
                <w:szCs w:val="22"/>
              </w:rPr>
            </w:pPr>
            <w:r w:rsidRPr="00E3099E">
              <w:rPr>
                <w:sz w:val="22"/>
                <w:szCs w:val="22"/>
              </w:rPr>
              <w:t>L</w:t>
            </w:r>
            <w:r w:rsidRPr="00E3099E">
              <w:rPr>
                <w:sz w:val="22"/>
                <w:szCs w:val="22"/>
                <w:vertAlign w:val="subscript"/>
              </w:rPr>
              <w:t>2</w:t>
            </w:r>
            <w:r w:rsidRPr="00E3099E">
              <w:rPr>
                <w:sz w:val="22"/>
                <w:szCs w:val="22"/>
              </w:rPr>
              <w:t>= &gt;80 %</w:t>
            </w:r>
          </w:p>
          <w:p w14:paraId="67AF55C8" w14:textId="0AC455FA" w:rsidR="002118BF" w:rsidRPr="00E3099E" w:rsidRDefault="002118BF" w:rsidP="00DD5235">
            <w:pPr>
              <w:jc w:val="both"/>
              <w:rPr>
                <w:sz w:val="22"/>
                <w:szCs w:val="22"/>
              </w:rPr>
            </w:pPr>
            <w:r w:rsidRPr="00E3099E">
              <w:rPr>
                <w:sz w:val="22"/>
                <w:szCs w:val="22"/>
              </w:rPr>
              <w:t>L</w:t>
            </w:r>
            <w:r w:rsidRPr="00E3099E">
              <w:rPr>
                <w:sz w:val="22"/>
                <w:szCs w:val="22"/>
                <w:vertAlign w:val="subscript"/>
              </w:rPr>
              <w:t>2</w:t>
            </w:r>
            <w:r w:rsidRPr="00E3099E">
              <w:rPr>
                <w:sz w:val="22"/>
                <w:szCs w:val="22"/>
              </w:rPr>
              <w:t>= ≥82 %</w:t>
            </w:r>
          </w:p>
          <w:p w14:paraId="4C7AC627" w14:textId="6B11212F" w:rsidR="002118BF" w:rsidRPr="00E3099E" w:rsidRDefault="002118BF" w:rsidP="00DD5235">
            <w:pPr>
              <w:jc w:val="both"/>
              <w:rPr>
                <w:sz w:val="22"/>
                <w:szCs w:val="22"/>
              </w:rPr>
            </w:pPr>
            <w:r w:rsidRPr="00E3099E">
              <w:rPr>
                <w:sz w:val="22"/>
                <w:szCs w:val="22"/>
              </w:rPr>
              <w:t>L</w:t>
            </w:r>
            <w:r w:rsidRPr="00E3099E">
              <w:rPr>
                <w:sz w:val="22"/>
                <w:szCs w:val="22"/>
                <w:vertAlign w:val="subscript"/>
              </w:rPr>
              <w:t>2</w:t>
            </w:r>
            <w:r w:rsidRPr="00E3099E">
              <w:rPr>
                <w:sz w:val="22"/>
                <w:szCs w:val="22"/>
              </w:rPr>
              <w:t>= ≥84,8 %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D10A09C" w14:textId="77777777" w:rsidR="002118BF" w:rsidRPr="00E3099E" w:rsidRDefault="002118BF" w:rsidP="00DD5235">
            <w:pPr>
              <w:jc w:val="center"/>
              <w:rPr>
                <w:sz w:val="22"/>
                <w:szCs w:val="22"/>
              </w:rPr>
            </w:pPr>
            <w:r w:rsidRPr="00E3099E">
              <w:rPr>
                <w:sz w:val="22"/>
                <w:szCs w:val="22"/>
              </w:rPr>
              <w:t>Y</w:t>
            </w:r>
            <w:r w:rsidRPr="00E3099E">
              <w:rPr>
                <w:sz w:val="22"/>
                <w:szCs w:val="22"/>
                <w:vertAlign w:val="subscript"/>
              </w:rPr>
              <w:t>2</w:t>
            </w:r>
            <w:r w:rsidRPr="00E3099E">
              <w:rPr>
                <w:sz w:val="22"/>
                <w:szCs w:val="22"/>
              </w:rPr>
              <w:t>=0</w:t>
            </w:r>
          </w:p>
          <w:p w14:paraId="21EE3D5E" w14:textId="77777777" w:rsidR="002118BF" w:rsidRPr="00E3099E" w:rsidRDefault="002118BF" w:rsidP="00DD5235">
            <w:pPr>
              <w:jc w:val="center"/>
              <w:rPr>
                <w:sz w:val="22"/>
                <w:szCs w:val="22"/>
              </w:rPr>
            </w:pPr>
            <w:r w:rsidRPr="00E3099E">
              <w:rPr>
                <w:sz w:val="22"/>
                <w:szCs w:val="22"/>
              </w:rPr>
              <w:t>Y</w:t>
            </w:r>
            <w:r w:rsidRPr="00E3099E">
              <w:rPr>
                <w:sz w:val="22"/>
                <w:szCs w:val="22"/>
                <w:vertAlign w:val="subscript"/>
              </w:rPr>
              <w:t>2</w:t>
            </w:r>
            <w:r w:rsidRPr="00E3099E">
              <w:rPr>
                <w:sz w:val="22"/>
                <w:szCs w:val="22"/>
              </w:rPr>
              <w:t>=5</w:t>
            </w:r>
          </w:p>
          <w:p w14:paraId="4BB4F792" w14:textId="77777777" w:rsidR="002118BF" w:rsidRPr="00E3099E" w:rsidRDefault="002118BF" w:rsidP="00DD5235">
            <w:pPr>
              <w:jc w:val="center"/>
              <w:rPr>
                <w:sz w:val="22"/>
                <w:szCs w:val="22"/>
              </w:rPr>
            </w:pPr>
            <w:r w:rsidRPr="00E3099E">
              <w:rPr>
                <w:sz w:val="22"/>
                <w:szCs w:val="22"/>
              </w:rPr>
              <w:t>Y</w:t>
            </w:r>
            <w:r w:rsidRPr="00E3099E">
              <w:rPr>
                <w:sz w:val="22"/>
                <w:szCs w:val="22"/>
                <w:vertAlign w:val="subscript"/>
              </w:rPr>
              <w:t>2</w:t>
            </w:r>
            <w:r w:rsidRPr="00E3099E">
              <w:rPr>
                <w:sz w:val="22"/>
                <w:szCs w:val="22"/>
              </w:rPr>
              <w:t>=10</w:t>
            </w:r>
          </w:p>
        </w:tc>
      </w:tr>
      <w:tr w:rsidR="002118BF" w:rsidRPr="00E3099E" w14:paraId="29E80A6A" w14:textId="77777777" w:rsidTr="003E60F6">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14:paraId="718E7948" w14:textId="77777777" w:rsidR="002118BF" w:rsidRPr="00E3099E" w:rsidRDefault="002118BF" w:rsidP="00DD5235">
            <w:pPr>
              <w:ind w:left="-851" w:firstLine="851"/>
              <w:jc w:val="both"/>
              <w:rPr>
                <w:sz w:val="22"/>
                <w:szCs w:val="22"/>
              </w:rPr>
            </w:pPr>
            <w:r w:rsidRPr="00E3099E">
              <w:rPr>
                <w:sz w:val="22"/>
                <w:szCs w:val="22"/>
              </w:rPr>
              <w:t>3.</w:t>
            </w:r>
          </w:p>
        </w:tc>
        <w:tc>
          <w:tcPr>
            <w:tcW w:w="4686" w:type="dxa"/>
            <w:tcBorders>
              <w:top w:val="single" w:sz="4" w:space="0" w:color="auto"/>
              <w:left w:val="single" w:sz="4" w:space="0" w:color="auto"/>
              <w:bottom w:val="single" w:sz="4" w:space="0" w:color="auto"/>
              <w:right w:val="single" w:sz="4" w:space="0" w:color="auto"/>
            </w:tcBorders>
            <w:shd w:val="clear" w:color="auto" w:fill="auto"/>
            <w:vAlign w:val="center"/>
          </w:tcPr>
          <w:p w14:paraId="162729A0" w14:textId="3DD5B78A" w:rsidR="002118BF" w:rsidRPr="00E3099E" w:rsidRDefault="002118BF" w:rsidP="00DD5235">
            <w:pPr>
              <w:jc w:val="both"/>
              <w:rPr>
                <w:sz w:val="22"/>
                <w:szCs w:val="22"/>
              </w:rPr>
            </w:pPr>
            <w:r w:rsidRPr="00E3099E">
              <w:rPr>
                <w:sz w:val="22"/>
                <w:szCs w:val="22"/>
              </w:rPr>
              <w:t xml:space="preserve">Fotoelektrinių modulių gamintojo techninė garantija (pilnais metais):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7749CB7" w14:textId="6FB80E6E" w:rsidR="002118BF" w:rsidRPr="00E3099E" w:rsidRDefault="002118BF" w:rsidP="00DD5235">
            <w:pPr>
              <w:jc w:val="both"/>
              <w:rPr>
                <w:sz w:val="22"/>
                <w:szCs w:val="22"/>
              </w:rPr>
            </w:pPr>
            <w:r w:rsidRPr="00E3099E">
              <w:rPr>
                <w:sz w:val="22"/>
                <w:szCs w:val="22"/>
              </w:rPr>
              <w:t>L</w:t>
            </w:r>
            <w:r w:rsidRPr="00E3099E">
              <w:rPr>
                <w:sz w:val="22"/>
                <w:szCs w:val="22"/>
                <w:vertAlign w:val="subscript"/>
              </w:rPr>
              <w:t xml:space="preserve">3 </w:t>
            </w:r>
            <w:r w:rsidRPr="00E3099E">
              <w:rPr>
                <w:sz w:val="22"/>
                <w:szCs w:val="22"/>
              </w:rPr>
              <w:t>= ≥10 metų</w:t>
            </w:r>
          </w:p>
          <w:p w14:paraId="4FAD1529" w14:textId="78A000B0" w:rsidR="002118BF" w:rsidRPr="00E3099E" w:rsidRDefault="002118BF" w:rsidP="00DD5235">
            <w:pPr>
              <w:jc w:val="both"/>
              <w:rPr>
                <w:sz w:val="22"/>
                <w:szCs w:val="22"/>
              </w:rPr>
            </w:pPr>
            <w:r w:rsidRPr="00E3099E">
              <w:rPr>
                <w:sz w:val="22"/>
                <w:szCs w:val="22"/>
              </w:rPr>
              <w:t>L</w:t>
            </w:r>
            <w:r w:rsidRPr="00E3099E">
              <w:rPr>
                <w:sz w:val="22"/>
                <w:szCs w:val="22"/>
                <w:vertAlign w:val="subscript"/>
              </w:rPr>
              <w:t>3</w:t>
            </w:r>
            <w:r w:rsidRPr="00E3099E">
              <w:rPr>
                <w:sz w:val="22"/>
                <w:szCs w:val="22"/>
              </w:rPr>
              <w:t>= &gt;1</w:t>
            </w:r>
            <w:r w:rsidR="00C3716D" w:rsidRPr="00E3099E">
              <w:rPr>
                <w:sz w:val="22"/>
                <w:szCs w:val="22"/>
              </w:rPr>
              <w:t>5</w:t>
            </w:r>
            <w:r w:rsidRPr="00E3099E">
              <w:rPr>
                <w:sz w:val="22"/>
                <w:szCs w:val="22"/>
              </w:rPr>
              <w:t xml:space="preserve"> metų</w:t>
            </w:r>
          </w:p>
          <w:p w14:paraId="3E11A953" w14:textId="1C135F2A" w:rsidR="002118BF" w:rsidRPr="00E3099E" w:rsidRDefault="002118BF" w:rsidP="00DD5235">
            <w:pPr>
              <w:jc w:val="both"/>
              <w:rPr>
                <w:sz w:val="22"/>
                <w:szCs w:val="22"/>
              </w:rPr>
            </w:pPr>
            <w:r w:rsidRPr="00E3099E">
              <w:rPr>
                <w:sz w:val="22"/>
                <w:szCs w:val="22"/>
              </w:rPr>
              <w:t>L</w:t>
            </w:r>
            <w:r w:rsidRPr="00E3099E">
              <w:rPr>
                <w:sz w:val="22"/>
                <w:szCs w:val="22"/>
                <w:vertAlign w:val="subscript"/>
              </w:rPr>
              <w:t>3</w:t>
            </w:r>
            <w:r w:rsidRPr="00E3099E">
              <w:rPr>
                <w:sz w:val="22"/>
                <w:szCs w:val="22"/>
              </w:rPr>
              <w:t>= &gt;</w:t>
            </w:r>
            <w:r w:rsidR="00C3716D" w:rsidRPr="00E3099E">
              <w:rPr>
                <w:sz w:val="22"/>
                <w:szCs w:val="22"/>
              </w:rPr>
              <w:t>20</w:t>
            </w:r>
            <w:r w:rsidRPr="00E3099E">
              <w:rPr>
                <w:sz w:val="22"/>
                <w:szCs w:val="22"/>
              </w:rPr>
              <w:t xml:space="preserve"> metų</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699B06A" w14:textId="77777777" w:rsidR="002118BF" w:rsidRPr="00E3099E" w:rsidRDefault="002118BF" w:rsidP="00DD5235">
            <w:pPr>
              <w:jc w:val="center"/>
              <w:rPr>
                <w:sz w:val="22"/>
                <w:szCs w:val="22"/>
              </w:rPr>
            </w:pPr>
            <w:r w:rsidRPr="00E3099E">
              <w:rPr>
                <w:sz w:val="22"/>
                <w:szCs w:val="22"/>
              </w:rPr>
              <w:t>Y</w:t>
            </w:r>
            <w:r w:rsidRPr="00E3099E">
              <w:rPr>
                <w:sz w:val="22"/>
                <w:szCs w:val="22"/>
                <w:vertAlign w:val="subscript"/>
              </w:rPr>
              <w:t>3</w:t>
            </w:r>
            <w:r w:rsidRPr="00E3099E">
              <w:rPr>
                <w:sz w:val="22"/>
                <w:szCs w:val="22"/>
              </w:rPr>
              <w:t>=0</w:t>
            </w:r>
          </w:p>
          <w:p w14:paraId="1111B57E" w14:textId="77777777" w:rsidR="002118BF" w:rsidRPr="00E3099E" w:rsidRDefault="002118BF" w:rsidP="00DD5235">
            <w:pPr>
              <w:jc w:val="center"/>
              <w:rPr>
                <w:sz w:val="22"/>
                <w:szCs w:val="22"/>
              </w:rPr>
            </w:pPr>
            <w:r w:rsidRPr="00E3099E">
              <w:rPr>
                <w:sz w:val="22"/>
                <w:szCs w:val="22"/>
              </w:rPr>
              <w:t>Y</w:t>
            </w:r>
            <w:r w:rsidRPr="00E3099E">
              <w:rPr>
                <w:sz w:val="22"/>
                <w:szCs w:val="22"/>
                <w:vertAlign w:val="subscript"/>
              </w:rPr>
              <w:t>3</w:t>
            </w:r>
            <w:r w:rsidRPr="00E3099E">
              <w:rPr>
                <w:sz w:val="22"/>
                <w:szCs w:val="22"/>
              </w:rPr>
              <w:t>=5</w:t>
            </w:r>
          </w:p>
          <w:p w14:paraId="6F6C5439" w14:textId="77777777" w:rsidR="002118BF" w:rsidRPr="00E3099E" w:rsidRDefault="002118BF" w:rsidP="00DD5235">
            <w:pPr>
              <w:jc w:val="center"/>
              <w:rPr>
                <w:sz w:val="22"/>
                <w:szCs w:val="22"/>
              </w:rPr>
            </w:pPr>
            <w:r w:rsidRPr="00E3099E">
              <w:rPr>
                <w:sz w:val="22"/>
                <w:szCs w:val="22"/>
              </w:rPr>
              <w:t>Y</w:t>
            </w:r>
            <w:r w:rsidRPr="00E3099E">
              <w:rPr>
                <w:sz w:val="22"/>
                <w:szCs w:val="22"/>
                <w:vertAlign w:val="subscript"/>
              </w:rPr>
              <w:t>3</w:t>
            </w:r>
            <w:r w:rsidRPr="00E3099E">
              <w:rPr>
                <w:sz w:val="22"/>
                <w:szCs w:val="22"/>
              </w:rPr>
              <w:t>=10</w:t>
            </w:r>
          </w:p>
        </w:tc>
      </w:tr>
      <w:tr w:rsidR="0081532B" w:rsidRPr="00E3099E" w14:paraId="6E2C07B1" w14:textId="77777777" w:rsidTr="002118BF">
        <w:tc>
          <w:tcPr>
            <w:tcW w:w="5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E45A27" w14:textId="77777777" w:rsidR="0081532B" w:rsidRPr="00E3099E" w:rsidRDefault="0081532B" w:rsidP="00DD5235">
            <w:pPr>
              <w:ind w:left="-851" w:firstLine="851"/>
              <w:jc w:val="both"/>
              <w:rPr>
                <w:b/>
                <w:bCs/>
                <w:sz w:val="22"/>
                <w:szCs w:val="22"/>
              </w:rPr>
            </w:pPr>
            <w:proofErr w:type="spellStart"/>
            <w:r w:rsidRPr="00E3099E">
              <w:rPr>
                <w:b/>
                <w:bCs/>
                <w:sz w:val="22"/>
                <w:szCs w:val="22"/>
              </w:rPr>
              <w:t>Inverterių</w:t>
            </w:r>
            <w:proofErr w:type="spellEnd"/>
            <w:r w:rsidRPr="00E3099E">
              <w:rPr>
                <w:b/>
                <w:bCs/>
                <w:sz w:val="22"/>
                <w:szCs w:val="22"/>
              </w:rPr>
              <w:t xml:space="preserve"> kokybiniai parametrai: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463553F" w14:textId="77777777" w:rsidR="0081532B" w:rsidRPr="00E3099E" w:rsidRDefault="0081532B" w:rsidP="00DD5235">
            <w:pPr>
              <w:ind w:firstLine="851"/>
              <w:jc w:val="both"/>
              <w:rPr>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1CA2BE0" w14:textId="77777777" w:rsidR="0081532B" w:rsidRPr="00E3099E" w:rsidRDefault="0081532B" w:rsidP="00DD5235">
            <w:pPr>
              <w:jc w:val="both"/>
              <w:rPr>
                <w:sz w:val="22"/>
                <w:szCs w:val="22"/>
                <w:vertAlign w:val="subscript"/>
              </w:rPr>
            </w:pPr>
            <w:r w:rsidRPr="00E3099E">
              <w:rPr>
                <w:sz w:val="22"/>
                <w:szCs w:val="22"/>
              </w:rPr>
              <w:t>Y</w:t>
            </w:r>
            <w:r w:rsidRPr="00E3099E">
              <w:rPr>
                <w:sz w:val="22"/>
                <w:szCs w:val="22"/>
                <w:vertAlign w:val="subscript"/>
              </w:rPr>
              <w:t xml:space="preserve">C </w:t>
            </w:r>
            <w:r w:rsidRPr="00E3099E">
              <w:rPr>
                <w:sz w:val="22"/>
                <w:szCs w:val="22"/>
              </w:rPr>
              <w:t>= Y</w:t>
            </w:r>
            <w:r w:rsidR="004C3EAD" w:rsidRPr="00E3099E">
              <w:rPr>
                <w:sz w:val="22"/>
                <w:szCs w:val="22"/>
                <w:vertAlign w:val="subscript"/>
              </w:rPr>
              <w:t>4</w:t>
            </w:r>
            <w:r w:rsidRPr="00E3099E">
              <w:rPr>
                <w:sz w:val="22"/>
                <w:szCs w:val="22"/>
                <w:vertAlign w:val="subscript"/>
              </w:rPr>
              <w:t xml:space="preserve"> </w:t>
            </w:r>
            <w:r w:rsidRPr="00E3099E">
              <w:rPr>
                <w:sz w:val="22"/>
                <w:szCs w:val="22"/>
              </w:rPr>
              <w:t>+ Y</w:t>
            </w:r>
            <w:r w:rsidR="004C3EAD" w:rsidRPr="00E3099E">
              <w:rPr>
                <w:sz w:val="22"/>
                <w:szCs w:val="22"/>
                <w:vertAlign w:val="subscript"/>
              </w:rPr>
              <w:t>5</w:t>
            </w:r>
            <w:r w:rsidRPr="00E3099E">
              <w:rPr>
                <w:sz w:val="22"/>
                <w:szCs w:val="22"/>
              </w:rPr>
              <w:t xml:space="preserve"> + Y</w:t>
            </w:r>
            <w:r w:rsidR="004C3EAD" w:rsidRPr="00E3099E">
              <w:rPr>
                <w:sz w:val="22"/>
                <w:szCs w:val="22"/>
                <w:vertAlign w:val="subscript"/>
              </w:rPr>
              <w:t>6</w:t>
            </w:r>
            <w:r w:rsidRPr="00E3099E">
              <w:rPr>
                <w:sz w:val="22"/>
                <w:szCs w:val="22"/>
                <w:vertAlign w:val="subscript"/>
              </w:rPr>
              <w:t xml:space="preserve"> </w:t>
            </w:r>
            <w:r w:rsidRPr="00E3099E">
              <w:rPr>
                <w:sz w:val="22"/>
                <w:szCs w:val="22"/>
              </w:rPr>
              <w:t>+ Y</w:t>
            </w:r>
            <w:r w:rsidR="004C3EAD" w:rsidRPr="00E3099E">
              <w:rPr>
                <w:sz w:val="22"/>
                <w:szCs w:val="22"/>
                <w:vertAlign w:val="subscript"/>
              </w:rPr>
              <w:t>7</w:t>
            </w:r>
          </w:p>
          <w:p w14:paraId="54020FFC" w14:textId="33D94002" w:rsidR="0081532B" w:rsidRPr="00E3099E" w:rsidRDefault="0081532B" w:rsidP="00DD5235">
            <w:pPr>
              <w:jc w:val="both"/>
              <w:rPr>
                <w:sz w:val="22"/>
                <w:szCs w:val="22"/>
                <w:vertAlign w:val="subscript"/>
              </w:rPr>
            </w:pPr>
            <w:r w:rsidRPr="00E3099E">
              <w:rPr>
                <w:sz w:val="22"/>
                <w:szCs w:val="22"/>
              </w:rPr>
              <w:t>Maksimalus Y</w:t>
            </w:r>
            <w:r w:rsidRPr="00E3099E">
              <w:rPr>
                <w:sz w:val="22"/>
                <w:szCs w:val="22"/>
                <w:vertAlign w:val="subscript"/>
              </w:rPr>
              <w:t>C</w:t>
            </w:r>
            <w:r w:rsidRPr="00E3099E">
              <w:rPr>
                <w:sz w:val="22"/>
                <w:szCs w:val="22"/>
              </w:rPr>
              <w:t>=3</w:t>
            </w:r>
            <w:r w:rsidR="00EF223F" w:rsidRPr="00E3099E">
              <w:rPr>
                <w:sz w:val="22"/>
                <w:szCs w:val="22"/>
              </w:rPr>
              <w:t>5</w:t>
            </w:r>
          </w:p>
        </w:tc>
      </w:tr>
      <w:tr w:rsidR="002118BF" w:rsidRPr="00E3099E" w14:paraId="4D817353" w14:textId="77777777" w:rsidTr="003E60F6">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14:paraId="2A3006A4" w14:textId="77777777" w:rsidR="002118BF" w:rsidRPr="00E3099E" w:rsidRDefault="002118BF" w:rsidP="00DD5235">
            <w:pPr>
              <w:spacing w:line="360" w:lineRule="auto"/>
              <w:ind w:left="-851" w:firstLine="851"/>
              <w:jc w:val="both"/>
              <w:rPr>
                <w:sz w:val="22"/>
                <w:szCs w:val="22"/>
              </w:rPr>
            </w:pPr>
            <w:r w:rsidRPr="00E3099E">
              <w:rPr>
                <w:sz w:val="22"/>
                <w:szCs w:val="22"/>
              </w:rPr>
              <w:t>4.</w:t>
            </w:r>
          </w:p>
        </w:tc>
        <w:tc>
          <w:tcPr>
            <w:tcW w:w="4686" w:type="dxa"/>
            <w:tcBorders>
              <w:top w:val="single" w:sz="4" w:space="0" w:color="auto"/>
              <w:left w:val="single" w:sz="4" w:space="0" w:color="auto"/>
              <w:bottom w:val="single" w:sz="4" w:space="0" w:color="auto"/>
              <w:right w:val="single" w:sz="4" w:space="0" w:color="auto"/>
            </w:tcBorders>
            <w:shd w:val="clear" w:color="auto" w:fill="auto"/>
            <w:vAlign w:val="center"/>
          </w:tcPr>
          <w:p w14:paraId="10E14DC2" w14:textId="4EECEF38" w:rsidR="002118BF" w:rsidRPr="00E3099E" w:rsidRDefault="002118BF" w:rsidP="00DD5235">
            <w:pPr>
              <w:jc w:val="both"/>
              <w:rPr>
                <w:sz w:val="22"/>
                <w:szCs w:val="22"/>
              </w:rPr>
            </w:pPr>
            <w:proofErr w:type="spellStart"/>
            <w:r w:rsidRPr="00E3099E">
              <w:rPr>
                <w:sz w:val="22"/>
                <w:szCs w:val="22"/>
              </w:rPr>
              <w:t>Inverterių</w:t>
            </w:r>
            <w:proofErr w:type="spellEnd"/>
            <w:r w:rsidRPr="00E3099E">
              <w:rPr>
                <w:sz w:val="22"/>
                <w:szCs w:val="22"/>
              </w:rPr>
              <w:t xml:space="preserve"> gamintojo garantija (pilnais metais):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E70C180" w14:textId="77777777" w:rsidR="002118BF" w:rsidRPr="00E3099E" w:rsidRDefault="002118BF" w:rsidP="00DD5235">
            <w:pPr>
              <w:jc w:val="both"/>
              <w:rPr>
                <w:sz w:val="22"/>
                <w:szCs w:val="22"/>
              </w:rPr>
            </w:pPr>
            <w:r w:rsidRPr="00E3099E">
              <w:rPr>
                <w:sz w:val="22"/>
                <w:szCs w:val="22"/>
              </w:rPr>
              <w:t>L</w:t>
            </w:r>
            <w:r w:rsidRPr="00E3099E">
              <w:rPr>
                <w:sz w:val="22"/>
                <w:szCs w:val="22"/>
                <w:vertAlign w:val="subscript"/>
              </w:rPr>
              <w:t>4</w:t>
            </w:r>
            <w:r w:rsidRPr="00E3099E">
              <w:rPr>
                <w:sz w:val="22"/>
                <w:szCs w:val="22"/>
              </w:rPr>
              <w:t>= ≥10 metų</w:t>
            </w:r>
          </w:p>
          <w:p w14:paraId="36BC23EB" w14:textId="77777777" w:rsidR="002118BF" w:rsidRPr="00E3099E" w:rsidRDefault="002118BF" w:rsidP="00DD5235">
            <w:pPr>
              <w:jc w:val="both"/>
              <w:rPr>
                <w:sz w:val="22"/>
                <w:szCs w:val="22"/>
              </w:rPr>
            </w:pPr>
            <w:r w:rsidRPr="00E3099E">
              <w:rPr>
                <w:sz w:val="22"/>
                <w:szCs w:val="22"/>
              </w:rPr>
              <w:t>L</w:t>
            </w:r>
            <w:r w:rsidRPr="00E3099E">
              <w:rPr>
                <w:sz w:val="22"/>
                <w:szCs w:val="22"/>
                <w:vertAlign w:val="subscript"/>
              </w:rPr>
              <w:t>4</w:t>
            </w:r>
            <w:r w:rsidRPr="00E3099E">
              <w:rPr>
                <w:sz w:val="22"/>
                <w:szCs w:val="22"/>
              </w:rPr>
              <w:t>= ≥15 metų</w:t>
            </w:r>
          </w:p>
          <w:p w14:paraId="6ABAAEBB" w14:textId="77777777" w:rsidR="002118BF" w:rsidRPr="00E3099E" w:rsidRDefault="002118BF" w:rsidP="00DD5235">
            <w:pPr>
              <w:jc w:val="both"/>
              <w:rPr>
                <w:sz w:val="22"/>
                <w:szCs w:val="22"/>
              </w:rPr>
            </w:pPr>
            <w:r w:rsidRPr="00E3099E">
              <w:rPr>
                <w:sz w:val="22"/>
                <w:szCs w:val="22"/>
              </w:rPr>
              <w:t>L</w:t>
            </w:r>
            <w:r w:rsidRPr="00E3099E">
              <w:rPr>
                <w:sz w:val="22"/>
                <w:szCs w:val="22"/>
                <w:vertAlign w:val="subscript"/>
              </w:rPr>
              <w:t>4</w:t>
            </w:r>
            <w:r w:rsidRPr="00E3099E">
              <w:rPr>
                <w:sz w:val="22"/>
                <w:szCs w:val="22"/>
              </w:rPr>
              <w:t>= &gt;20 metų</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6CE3D43" w14:textId="77777777" w:rsidR="002118BF" w:rsidRPr="00E3099E" w:rsidRDefault="002118BF" w:rsidP="00DD5235">
            <w:pPr>
              <w:jc w:val="center"/>
              <w:rPr>
                <w:sz w:val="22"/>
                <w:szCs w:val="22"/>
              </w:rPr>
            </w:pPr>
            <w:r w:rsidRPr="00E3099E">
              <w:rPr>
                <w:sz w:val="22"/>
                <w:szCs w:val="22"/>
              </w:rPr>
              <w:t>Y</w:t>
            </w:r>
            <w:r w:rsidRPr="00E3099E">
              <w:rPr>
                <w:sz w:val="22"/>
                <w:szCs w:val="22"/>
                <w:vertAlign w:val="subscript"/>
              </w:rPr>
              <w:t>4</w:t>
            </w:r>
            <w:r w:rsidRPr="00E3099E">
              <w:rPr>
                <w:sz w:val="22"/>
                <w:szCs w:val="22"/>
              </w:rPr>
              <w:t>=0</w:t>
            </w:r>
          </w:p>
          <w:p w14:paraId="0110FA73" w14:textId="77777777" w:rsidR="002118BF" w:rsidRPr="00E3099E" w:rsidRDefault="002118BF" w:rsidP="00DD5235">
            <w:pPr>
              <w:jc w:val="center"/>
              <w:rPr>
                <w:sz w:val="22"/>
                <w:szCs w:val="22"/>
              </w:rPr>
            </w:pPr>
            <w:r w:rsidRPr="00E3099E">
              <w:rPr>
                <w:sz w:val="22"/>
                <w:szCs w:val="22"/>
              </w:rPr>
              <w:t>Y</w:t>
            </w:r>
            <w:r w:rsidRPr="00E3099E">
              <w:rPr>
                <w:sz w:val="22"/>
                <w:szCs w:val="22"/>
                <w:vertAlign w:val="subscript"/>
              </w:rPr>
              <w:t>4</w:t>
            </w:r>
            <w:r w:rsidRPr="00E3099E">
              <w:rPr>
                <w:sz w:val="22"/>
                <w:szCs w:val="22"/>
              </w:rPr>
              <w:t>=5</w:t>
            </w:r>
          </w:p>
          <w:p w14:paraId="0364CFB8" w14:textId="77777777" w:rsidR="002118BF" w:rsidRPr="00E3099E" w:rsidRDefault="002118BF" w:rsidP="00DD5235">
            <w:pPr>
              <w:jc w:val="center"/>
              <w:rPr>
                <w:sz w:val="22"/>
                <w:szCs w:val="22"/>
              </w:rPr>
            </w:pPr>
            <w:r w:rsidRPr="00E3099E">
              <w:rPr>
                <w:sz w:val="22"/>
                <w:szCs w:val="22"/>
              </w:rPr>
              <w:t>Y</w:t>
            </w:r>
            <w:r w:rsidRPr="00E3099E">
              <w:rPr>
                <w:sz w:val="22"/>
                <w:szCs w:val="22"/>
                <w:vertAlign w:val="subscript"/>
              </w:rPr>
              <w:t>4</w:t>
            </w:r>
            <w:r w:rsidRPr="00E3099E">
              <w:rPr>
                <w:sz w:val="22"/>
                <w:szCs w:val="22"/>
              </w:rPr>
              <w:t>=10</w:t>
            </w:r>
          </w:p>
        </w:tc>
      </w:tr>
      <w:tr w:rsidR="002118BF" w:rsidRPr="00E3099E" w14:paraId="1759E611" w14:textId="77777777" w:rsidTr="003E60F6">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14:paraId="7A32264D" w14:textId="77777777" w:rsidR="002118BF" w:rsidRPr="00E3099E" w:rsidRDefault="002118BF" w:rsidP="00DD5235">
            <w:pPr>
              <w:ind w:left="-851" w:firstLine="851"/>
              <w:jc w:val="both"/>
              <w:rPr>
                <w:sz w:val="22"/>
                <w:szCs w:val="22"/>
              </w:rPr>
            </w:pPr>
            <w:r w:rsidRPr="00E3099E">
              <w:rPr>
                <w:sz w:val="22"/>
                <w:szCs w:val="22"/>
              </w:rPr>
              <w:t>5.</w:t>
            </w:r>
          </w:p>
        </w:tc>
        <w:tc>
          <w:tcPr>
            <w:tcW w:w="4686" w:type="dxa"/>
            <w:tcBorders>
              <w:top w:val="single" w:sz="4" w:space="0" w:color="auto"/>
              <w:left w:val="single" w:sz="4" w:space="0" w:color="auto"/>
              <w:bottom w:val="single" w:sz="4" w:space="0" w:color="auto"/>
              <w:right w:val="single" w:sz="4" w:space="0" w:color="auto"/>
            </w:tcBorders>
            <w:shd w:val="clear" w:color="auto" w:fill="auto"/>
            <w:vAlign w:val="center"/>
          </w:tcPr>
          <w:p w14:paraId="678E979D" w14:textId="13172F12" w:rsidR="002118BF" w:rsidRPr="00E3099E" w:rsidRDefault="002118BF" w:rsidP="00DD5235">
            <w:pPr>
              <w:jc w:val="both"/>
              <w:rPr>
                <w:sz w:val="22"/>
                <w:szCs w:val="22"/>
              </w:rPr>
            </w:pPr>
            <w:r w:rsidRPr="00E3099E">
              <w:rPr>
                <w:sz w:val="22"/>
                <w:szCs w:val="22"/>
              </w:rPr>
              <w:t>Efektyvumas (EURO)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45B3E45" w14:textId="77777777" w:rsidR="002118BF" w:rsidRPr="00E3099E" w:rsidRDefault="002118BF" w:rsidP="00DD5235">
            <w:pPr>
              <w:jc w:val="both"/>
              <w:rPr>
                <w:sz w:val="22"/>
                <w:szCs w:val="22"/>
              </w:rPr>
            </w:pPr>
            <w:r w:rsidRPr="00E3099E">
              <w:rPr>
                <w:sz w:val="22"/>
                <w:szCs w:val="22"/>
              </w:rPr>
              <w:t>L</w:t>
            </w:r>
            <w:r w:rsidRPr="00E3099E">
              <w:rPr>
                <w:sz w:val="22"/>
                <w:szCs w:val="22"/>
                <w:vertAlign w:val="subscript"/>
              </w:rPr>
              <w:t>5</w:t>
            </w:r>
            <w:r w:rsidRPr="00E3099E">
              <w:rPr>
                <w:sz w:val="22"/>
                <w:szCs w:val="22"/>
              </w:rPr>
              <w:t>= 97 %</w:t>
            </w:r>
          </w:p>
          <w:p w14:paraId="1B70CDE9" w14:textId="77777777" w:rsidR="002118BF" w:rsidRPr="00E3099E" w:rsidRDefault="002118BF" w:rsidP="00DD5235">
            <w:pPr>
              <w:jc w:val="both"/>
              <w:rPr>
                <w:sz w:val="22"/>
                <w:szCs w:val="22"/>
              </w:rPr>
            </w:pPr>
            <w:r w:rsidRPr="00E3099E">
              <w:rPr>
                <w:sz w:val="22"/>
                <w:szCs w:val="22"/>
              </w:rPr>
              <w:t>L</w:t>
            </w:r>
            <w:r w:rsidRPr="00E3099E">
              <w:rPr>
                <w:sz w:val="22"/>
                <w:szCs w:val="22"/>
                <w:vertAlign w:val="subscript"/>
              </w:rPr>
              <w:t>5</w:t>
            </w:r>
            <w:r w:rsidRPr="00E3099E">
              <w:rPr>
                <w:sz w:val="22"/>
                <w:szCs w:val="22"/>
              </w:rPr>
              <w:t>= &gt;97 %</w:t>
            </w:r>
          </w:p>
          <w:p w14:paraId="51982C40" w14:textId="77777777" w:rsidR="002118BF" w:rsidRPr="00E3099E" w:rsidRDefault="002118BF" w:rsidP="00DD5235">
            <w:pPr>
              <w:jc w:val="both"/>
              <w:rPr>
                <w:sz w:val="22"/>
                <w:szCs w:val="22"/>
              </w:rPr>
            </w:pPr>
            <w:r w:rsidRPr="00E3099E">
              <w:rPr>
                <w:sz w:val="22"/>
                <w:szCs w:val="22"/>
              </w:rPr>
              <w:t>L</w:t>
            </w:r>
            <w:r w:rsidRPr="00E3099E">
              <w:rPr>
                <w:sz w:val="22"/>
                <w:szCs w:val="22"/>
                <w:vertAlign w:val="subscript"/>
              </w:rPr>
              <w:t>5</w:t>
            </w:r>
            <w:r w:rsidRPr="00E3099E">
              <w:rPr>
                <w:sz w:val="22"/>
                <w:szCs w:val="22"/>
              </w:rPr>
              <w:t>= ≥98 %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5E66D76" w14:textId="77777777" w:rsidR="002118BF" w:rsidRPr="00E3099E" w:rsidRDefault="002118BF" w:rsidP="00DD5235">
            <w:pPr>
              <w:jc w:val="center"/>
              <w:rPr>
                <w:sz w:val="22"/>
                <w:szCs w:val="22"/>
              </w:rPr>
            </w:pPr>
            <w:r w:rsidRPr="00E3099E">
              <w:rPr>
                <w:sz w:val="22"/>
                <w:szCs w:val="22"/>
              </w:rPr>
              <w:t>Y</w:t>
            </w:r>
            <w:r w:rsidRPr="00E3099E">
              <w:rPr>
                <w:sz w:val="22"/>
                <w:szCs w:val="22"/>
                <w:vertAlign w:val="subscript"/>
              </w:rPr>
              <w:t>5</w:t>
            </w:r>
            <w:r w:rsidRPr="00E3099E">
              <w:rPr>
                <w:sz w:val="22"/>
                <w:szCs w:val="22"/>
              </w:rPr>
              <w:t>=0</w:t>
            </w:r>
          </w:p>
          <w:p w14:paraId="04023C62" w14:textId="07C3238C" w:rsidR="002118BF" w:rsidRPr="00E3099E" w:rsidRDefault="002118BF" w:rsidP="00DD5235">
            <w:pPr>
              <w:jc w:val="center"/>
              <w:rPr>
                <w:sz w:val="22"/>
                <w:szCs w:val="22"/>
              </w:rPr>
            </w:pPr>
            <w:r w:rsidRPr="00E3099E">
              <w:rPr>
                <w:sz w:val="22"/>
                <w:szCs w:val="22"/>
              </w:rPr>
              <w:t>Y</w:t>
            </w:r>
            <w:r w:rsidRPr="00E3099E">
              <w:rPr>
                <w:sz w:val="22"/>
                <w:szCs w:val="22"/>
                <w:vertAlign w:val="subscript"/>
              </w:rPr>
              <w:t>5</w:t>
            </w:r>
            <w:r w:rsidRPr="00E3099E">
              <w:rPr>
                <w:sz w:val="22"/>
                <w:szCs w:val="22"/>
              </w:rPr>
              <w:t>=2</w:t>
            </w:r>
          </w:p>
          <w:p w14:paraId="64D34062" w14:textId="7EC381BF" w:rsidR="002118BF" w:rsidRPr="00E3099E" w:rsidRDefault="002118BF" w:rsidP="00DD5235">
            <w:pPr>
              <w:jc w:val="center"/>
              <w:rPr>
                <w:sz w:val="22"/>
                <w:szCs w:val="22"/>
              </w:rPr>
            </w:pPr>
            <w:r w:rsidRPr="00E3099E">
              <w:rPr>
                <w:sz w:val="22"/>
                <w:szCs w:val="22"/>
              </w:rPr>
              <w:t>Y</w:t>
            </w:r>
            <w:r w:rsidRPr="00E3099E">
              <w:rPr>
                <w:sz w:val="22"/>
                <w:szCs w:val="22"/>
                <w:vertAlign w:val="subscript"/>
              </w:rPr>
              <w:t>5</w:t>
            </w:r>
            <w:r w:rsidRPr="00E3099E">
              <w:rPr>
                <w:sz w:val="22"/>
                <w:szCs w:val="22"/>
              </w:rPr>
              <w:t>=5</w:t>
            </w:r>
          </w:p>
        </w:tc>
      </w:tr>
      <w:tr w:rsidR="002118BF" w:rsidRPr="00E3099E" w14:paraId="286456C9" w14:textId="77777777" w:rsidTr="003E60F6">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14:paraId="6EDBD451" w14:textId="77777777" w:rsidR="002118BF" w:rsidRPr="00E3099E" w:rsidRDefault="002118BF" w:rsidP="00DD5235">
            <w:pPr>
              <w:ind w:left="-851" w:firstLine="851"/>
              <w:jc w:val="both"/>
              <w:rPr>
                <w:sz w:val="22"/>
                <w:szCs w:val="22"/>
              </w:rPr>
            </w:pPr>
            <w:r w:rsidRPr="00E3099E">
              <w:rPr>
                <w:sz w:val="22"/>
                <w:szCs w:val="22"/>
              </w:rPr>
              <w:t>6.</w:t>
            </w:r>
          </w:p>
        </w:tc>
        <w:tc>
          <w:tcPr>
            <w:tcW w:w="4686" w:type="dxa"/>
            <w:tcBorders>
              <w:top w:val="single" w:sz="4" w:space="0" w:color="auto"/>
              <w:left w:val="single" w:sz="4" w:space="0" w:color="auto"/>
              <w:bottom w:val="single" w:sz="4" w:space="0" w:color="auto"/>
              <w:right w:val="single" w:sz="4" w:space="0" w:color="auto"/>
            </w:tcBorders>
            <w:shd w:val="clear" w:color="auto" w:fill="auto"/>
            <w:vAlign w:val="center"/>
          </w:tcPr>
          <w:p w14:paraId="4AAE07C8" w14:textId="17E6C899" w:rsidR="002118BF" w:rsidRPr="00E3099E" w:rsidRDefault="002118BF" w:rsidP="002118BF">
            <w:pPr>
              <w:jc w:val="both"/>
              <w:rPr>
                <w:sz w:val="22"/>
                <w:szCs w:val="22"/>
              </w:rPr>
            </w:pPr>
            <w:proofErr w:type="spellStart"/>
            <w:r w:rsidRPr="00E3099E">
              <w:rPr>
                <w:sz w:val="22"/>
                <w:szCs w:val="22"/>
              </w:rPr>
              <w:t>Inverteriai</w:t>
            </w:r>
            <w:proofErr w:type="spellEnd"/>
            <w:r w:rsidRPr="00E3099E">
              <w:rPr>
                <w:sz w:val="22"/>
                <w:szCs w:val="22"/>
              </w:rPr>
              <w:t xml:space="preserve"> su </w:t>
            </w:r>
            <w:proofErr w:type="spellStart"/>
            <w:r w:rsidRPr="00E3099E">
              <w:rPr>
                <w:sz w:val="22"/>
                <w:szCs w:val="22"/>
              </w:rPr>
              <w:t>optimizatoriais</w:t>
            </w:r>
            <w:proofErr w:type="spellEnd"/>
            <w:r w:rsidRPr="00E3099E">
              <w:rPr>
                <w:sz w:val="22"/>
                <w:szCs w:val="22"/>
              </w:rPr>
              <w:t xml:space="preserve"> (ne mažiau kaip vienu  </w:t>
            </w:r>
            <w:proofErr w:type="spellStart"/>
            <w:r w:rsidRPr="00E3099E">
              <w:rPr>
                <w:sz w:val="22"/>
                <w:szCs w:val="22"/>
              </w:rPr>
              <w:t>optimizatoriumi</w:t>
            </w:r>
            <w:proofErr w:type="spellEnd"/>
            <w:r w:rsidRPr="00E3099E">
              <w:rPr>
                <w:sz w:val="22"/>
                <w:szCs w:val="22"/>
              </w:rPr>
              <w:t xml:space="preserve"> tenkančiu  dviem moduliams), kurių garantinis terminas (</w:t>
            </w:r>
            <w:proofErr w:type="spellStart"/>
            <w:r w:rsidRPr="00E3099E">
              <w:rPr>
                <w:sz w:val="22"/>
                <w:szCs w:val="22"/>
              </w:rPr>
              <w:t>optimizatorių</w:t>
            </w:r>
            <w:proofErr w:type="spellEnd"/>
            <w:r w:rsidRPr="00E3099E">
              <w:rPr>
                <w:sz w:val="22"/>
                <w:szCs w:val="22"/>
              </w:rPr>
              <w:t>) ne trumpesnis nei 20 metų.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6D6F2E" w14:textId="77777777" w:rsidR="002118BF" w:rsidRPr="00E3099E" w:rsidRDefault="002118BF" w:rsidP="00DD5235">
            <w:pPr>
              <w:jc w:val="both"/>
              <w:rPr>
                <w:sz w:val="22"/>
                <w:szCs w:val="22"/>
              </w:rPr>
            </w:pPr>
            <w:r w:rsidRPr="00E3099E">
              <w:rPr>
                <w:sz w:val="22"/>
                <w:szCs w:val="22"/>
              </w:rPr>
              <w:t>L</w:t>
            </w:r>
            <w:r w:rsidRPr="00E3099E">
              <w:rPr>
                <w:sz w:val="22"/>
                <w:szCs w:val="22"/>
                <w:vertAlign w:val="subscript"/>
              </w:rPr>
              <w:t xml:space="preserve">6 </w:t>
            </w:r>
            <w:r w:rsidRPr="00E3099E">
              <w:rPr>
                <w:sz w:val="22"/>
                <w:szCs w:val="22"/>
              </w:rPr>
              <w:t>= Taip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E4F044A" w14:textId="684EEADC" w:rsidR="002118BF" w:rsidRPr="00E3099E" w:rsidRDefault="002118BF" w:rsidP="00DD5235">
            <w:pPr>
              <w:jc w:val="center"/>
              <w:rPr>
                <w:sz w:val="22"/>
                <w:szCs w:val="22"/>
              </w:rPr>
            </w:pPr>
            <w:r w:rsidRPr="00E3099E">
              <w:rPr>
                <w:sz w:val="22"/>
                <w:szCs w:val="22"/>
              </w:rPr>
              <w:t>Y</w:t>
            </w:r>
            <w:r w:rsidRPr="00E3099E">
              <w:rPr>
                <w:sz w:val="22"/>
                <w:szCs w:val="22"/>
                <w:vertAlign w:val="subscript"/>
              </w:rPr>
              <w:t>6</w:t>
            </w:r>
            <w:r w:rsidRPr="00E3099E">
              <w:rPr>
                <w:sz w:val="22"/>
                <w:szCs w:val="22"/>
              </w:rPr>
              <w:t>=10</w:t>
            </w:r>
          </w:p>
        </w:tc>
      </w:tr>
      <w:tr w:rsidR="002118BF" w:rsidRPr="00E3099E" w14:paraId="4E6802DF" w14:textId="77777777" w:rsidTr="003E60F6">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14:paraId="2C6236EF" w14:textId="77777777" w:rsidR="002118BF" w:rsidRPr="00E3099E" w:rsidRDefault="002118BF" w:rsidP="00883717">
            <w:pPr>
              <w:ind w:left="-851" w:firstLine="851"/>
              <w:jc w:val="both"/>
              <w:rPr>
                <w:sz w:val="22"/>
                <w:szCs w:val="22"/>
              </w:rPr>
            </w:pPr>
            <w:r w:rsidRPr="00E3099E">
              <w:rPr>
                <w:sz w:val="22"/>
                <w:szCs w:val="22"/>
              </w:rPr>
              <w:t>7.</w:t>
            </w:r>
          </w:p>
        </w:tc>
        <w:tc>
          <w:tcPr>
            <w:tcW w:w="4686" w:type="dxa"/>
            <w:tcBorders>
              <w:top w:val="single" w:sz="4" w:space="0" w:color="auto"/>
              <w:left w:val="single" w:sz="4" w:space="0" w:color="auto"/>
              <w:bottom w:val="single" w:sz="4" w:space="0" w:color="auto"/>
              <w:right w:val="single" w:sz="4" w:space="0" w:color="auto"/>
            </w:tcBorders>
            <w:shd w:val="clear" w:color="auto" w:fill="auto"/>
            <w:vAlign w:val="center"/>
          </w:tcPr>
          <w:p w14:paraId="02625994" w14:textId="2017A6BC" w:rsidR="002118BF" w:rsidRPr="00E3099E" w:rsidRDefault="002118BF" w:rsidP="002118BF">
            <w:pPr>
              <w:autoSpaceDE w:val="0"/>
              <w:autoSpaceDN w:val="0"/>
              <w:adjustRightInd w:val="0"/>
              <w:jc w:val="both"/>
              <w:rPr>
                <w:rFonts w:eastAsiaTheme="minorEastAsia"/>
                <w:sz w:val="22"/>
                <w:szCs w:val="22"/>
              </w:rPr>
            </w:pPr>
            <w:r w:rsidRPr="00E3099E">
              <w:rPr>
                <w:rFonts w:eastAsiaTheme="minorEastAsia"/>
                <w:sz w:val="22"/>
                <w:szCs w:val="22"/>
              </w:rPr>
              <w:t xml:space="preserve">Fotoelektrinių modulių gamintojo garantija, apdrausta trečios šalies (draudimo bendrovės) arba tiekėjo deklaracija, kad konkurso laimėjimo atveju iki sutarties pasirašymo tiekėjas pateiks fotoelektrinių modulių gamintojo garantiją, apdraustą trečios šalies (draudimo bendrovės): </w:t>
            </w:r>
          </w:p>
          <w:p w14:paraId="59DC757F" w14:textId="121340BC" w:rsidR="002118BF" w:rsidRPr="00E3099E" w:rsidRDefault="002118BF" w:rsidP="002118BF">
            <w:pPr>
              <w:jc w:val="both"/>
              <w:rPr>
                <w:sz w:val="22"/>
                <w:szCs w:val="22"/>
                <w:highlight w:val="yellow"/>
              </w:rPr>
            </w:pPr>
            <w:r w:rsidRPr="00E3099E">
              <w:rPr>
                <w:rFonts w:eastAsiaTheme="minorEastAsia"/>
                <w:sz w:val="22"/>
                <w:szCs w:val="22"/>
              </w:rPr>
              <w:t xml:space="preserve">- Draudimo apsaugos trukmė – ne mažiau 25 metai;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2809196" w14:textId="5446DD40" w:rsidR="002118BF" w:rsidRPr="00E3099E" w:rsidRDefault="002118BF" w:rsidP="00883717">
            <w:pPr>
              <w:jc w:val="both"/>
              <w:rPr>
                <w:sz w:val="22"/>
                <w:szCs w:val="22"/>
              </w:rPr>
            </w:pPr>
            <w:r w:rsidRPr="00E3099E">
              <w:rPr>
                <w:sz w:val="22"/>
                <w:szCs w:val="22"/>
              </w:rPr>
              <w:t>L</w:t>
            </w:r>
            <w:r w:rsidRPr="00E3099E">
              <w:rPr>
                <w:sz w:val="22"/>
                <w:szCs w:val="22"/>
                <w:vertAlign w:val="subscript"/>
              </w:rPr>
              <w:t xml:space="preserve">7 </w:t>
            </w:r>
            <w:r w:rsidRPr="00E3099E">
              <w:rPr>
                <w:sz w:val="22"/>
                <w:szCs w:val="22"/>
              </w:rPr>
              <w:t>= taip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95DE3E3" w14:textId="3DA2D331" w:rsidR="002118BF" w:rsidRPr="00E3099E" w:rsidRDefault="002118BF" w:rsidP="00883717">
            <w:pPr>
              <w:jc w:val="center"/>
              <w:rPr>
                <w:sz w:val="22"/>
                <w:szCs w:val="22"/>
              </w:rPr>
            </w:pPr>
            <w:r w:rsidRPr="00E3099E">
              <w:rPr>
                <w:sz w:val="22"/>
                <w:szCs w:val="22"/>
              </w:rPr>
              <w:t>Y</w:t>
            </w:r>
            <w:r w:rsidRPr="00E3099E">
              <w:rPr>
                <w:sz w:val="22"/>
                <w:szCs w:val="22"/>
                <w:vertAlign w:val="subscript"/>
              </w:rPr>
              <w:t>7</w:t>
            </w:r>
            <w:r w:rsidRPr="00E3099E">
              <w:rPr>
                <w:sz w:val="22"/>
                <w:szCs w:val="22"/>
              </w:rPr>
              <w:t>=10</w:t>
            </w:r>
          </w:p>
          <w:p w14:paraId="04F1E197" w14:textId="684DA1FE" w:rsidR="002118BF" w:rsidRPr="00E3099E" w:rsidRDefault="002118BF" w:rsidP="00883717">
            <w:pPr>
              <w:jc w:val="center"/>
              <w:rPr>
                <w:sz w:val="22"/>
                <w:szCs w:val="22"/>
              </w:rPr>
            </w:pPr>
          </w:p>
        </w:tc>
      </w:tr>
      <w:tr w:rsidR="00883717" w:rsidRPr="00E3099E" w14:paraId="281BFBE8" w14:textId="77777777" w:rsidTr="002118BF">
        <w:tc>
          <w:tcPr>
            <w:tcW w:w="5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42F484" w14:textId="77777777" w:rsidR="00883717" w:rsidRPr="00E3099E" w:rsidRDefault="00883717" w:rsidP="00883717">
            <w:pPr>
              <w:ind w:left="-851" w:firstLine="851"/>
              <w:jc w:val="both"/>
              <w:rPr>
                <w:b/>
                <w:bCs/>
                <w:sz w:val="22"/>
                <w:szCs w:val="22"/>
              </w:rPr>
            </w:pPr>
            <w:r w:rsidRPr="00E3099E">
              <w:rPr>
                <w:b/>
                <w:bCs/>
                <w:sz w:val="22"/>
                <w:szCs w:val="22"/>
              </w:rPr>
              <w:t>Prekės ir darbų garantijos ir techninis aptarnavimas: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EAB14B7" w14:textId="77777777" w:rsidR="00883717" w:rsidRPr="00E3099E" w:rsidRDefault="00883717" w:rsidP="00883717">
            <w:pPr>
              <w:ind w:firstLine="851"/>
              <w:jc w:val="both"/>
              <w:rPr>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4468320" w14:textId="77777777" w:rsidR="00883717" w:rsidRPr="00E3099E" w:rsidRDefault="00883717" w:rsidP="00883717">
            <w:pPr>
              <w:jc w:val="both"/>
              <w:rPr>
                <w:sz w:val="22"/>
                <w:szCs w:val="22"/>
                <w:vertAlign w:val="subscript"/>
              </w:rPr>
            </w:pPr>
            <w:r w:rsidRPr="00E3099E">
              <w:rPr>
                <w:sz w:val="22"/>
                <w:szCs w:val="22"/>
              </w:rPr>
              <w:t>Y</w:t>
            </w:r>
            <w:r w:rsidRPr="00E3099E">
              <w:rPr>
                <w:sz w:val="22"/>
                <w:szCs w:val="22"/>
                <w:vertAlign w:val="subscript"/>
              </w:rPr>
              <w:t xml:space="preserve">D </w:t>
            </w:r>
            <w:r w:rsidRPr="00E3099E">
              <w:rPr>
                <w:sz w:val="22"/>
                <w:szCs w:val="22"/>
              </w:rPr>
              <w:t>= Y</w:t>
            </w:r>
            <w:r w:rsidRPr="00E3099E">
              <w:rPr>
                <w:sz w:val="22"/>
                <w:szCs w:val="22"/>
                <w:vertAlign w:val="subscript"/>
              </w:rPr>
              <w:t>8</w:t>
            </w:r>
            <w:r w:rsidRPr="00E3099E">
              <w:rPr>
                <w:sz w:val="22"/>
                <w:szCs w:val="22"/>
              </w:rPr>
              <w:t xml:space="preserve"> + Y</w:t>
            </w:r>
            <w:r w:rsidRPr="00E3099E">
              <w:rPr>
                <w:sz w:val="22"/>
                <w:szCs w:val="22"/>
                <w:vertAlign w:val="subscript"/>
              </w:rPr>
              <w:t xml:space="preserve">9 </w:t>
            </w:r>
            <w:r w:rsidRPr="00E3099E">
              <w:rPr>
                <w:sz w:val="22"/>
                <w:szCs w:val="22"/>
              </w:rPr>
              <w:t>+ Y</w:t>
            </w:r>
            <w:r w:rsidRPr="00E3099E">
              <w:rPr>
                <w:sz w:val="22"/>
                <w:szCs w:val="22"/>
                <w:vertAlign w:val="subscript"/>
              </w:rPr>
              <w:t>10</w:t>
            </w:r>
          </w:p>
          <w:p w14:paraId="502149E0" w14:textId="77777777" w:rsidR="00883717" w:rsidRPr="00E3099E" w:rsidRDefault="00883717" w:rsidP="00883717">
            <w:pPr>
              <w:jc w:val="both"/>
              <w:rPr>
                <w:sz w:val="22"/>
                <w:szCs w:val="22"/>
              </w:rPr>
            </w:pPr>
            <w:r w:rsidRPr="00E3099E">
              <w:rPr>
                <w:sz w:val="22"/>
                <w:szCs w:val="22"/>
              </w:rPr>
              <w:t>Maksimalus Y</w:t>
            </w:r>
            <w:r w:rsidRPr="00E3099E">
              <w:rPr>
                <w:sz w:val="22"/>
                <w:szCs w:val="22"/>
                <w:vertAlign w:val="subscript"/>
              </w:rPr>
              <w:t>D</w:t>
            </w:r>
            <w:r w:rsidRPr="00E3099E">
              <w:rPr>
                <w:sz w:val="22"/>
                <w:szCs w:val="22"/>
              </w:rPr>
              <w:t>=15</w:t>
            </w:r>
          </w:p>
        </w:tc>
      </w:tr>
      <w:tr w:rsidR="002118BF" w:rsidRPr="00E3099E" w14:paraId="6AF245DC" w14:textId="77777777" w:rsidTr="003E60F6">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14:paraId="549BAB7A" w14:textId="77777777" w:rsidR="002118BF" w:rsidRPr="00E3099E" w:rsidRDefault="002118BF" w:rsidP="00883717">
            <w:pPr>
              <w:ind w:left="-851" w:firstLine="851"/>
              <w:jc w:val="both"/>
              <w:rPr>
                <w:sz w:val="22"/>
                <w:szCs w:val="22"/>
              </w:rPr>
            </w:pPr>
            <w:r w:rsidRPr="00E3099E">
              <w:rPr>
                <w:sz w:val="22"/>
                <w:szCs w:val="22"/>
              </w:rPr>
              <w:t>8.</w:t>
            </w:r>
          </w:p>
        </w:tc>
        <w:tc>
          <w:tcPr>
            <w:tcW w:w="4686" w:type="dxa"/>
            <w:tcBorders>
              <w:top w:val="single" w:sz="4" w:space="0" w:color="auto"/>
              <w:left w:val="single" w:sz="4" w:space="0" w:color="auto"/>
              <w:bottom w:val="single" w:sz="4" w:space="0" w:color="auto"/>
              <w:right w:val="single" w:sz="4" w:space="0" w:color="auto"/>
            </w:tcBorders>
            <w:shd w:val="clear" w:color="auto" w:fill="auto"/>
            <w:vAlign w:val="center"/>
          </w:tcPr>
          <w:p w14:paraId="0639C44F" w14:textId="5D8F798D" w:rsidR="002118BF" w:rsidRPr="00E3099E" w:rsidRDefault="002118BF" w:rsidP="00883717">
            <w:pPr>
              <w:jc w:val="both"/>
              <w:rPr>
                <w:sz w:val="22"/>
                <w:szCs w:val="22"/>
              </w:rPr>
            </w:pPr>
            <w:r w:rsidRPr="00E3099E">
              <w:rPr>
                <w:sz w:val="22"/>
                <w:szCs w:val="22"/>
              </w:rPr>
              <w:t>Modulių darbinių parametrų stebėjimas (Įtampa (V), srovė (A), galia (W), pagamintas energijos kiekis (kWh)) ne daugiau kaip dviejų modulių tikslumu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12CCA29" w14:textId="77777777" w:rsidR="002118BF" w:rsidRPr="00E3099E" w:rsidRDefault="002118BF" w:rsidP="00883717">
            <w:pPr>
              <w:jc w:val="both"/>
              <w:rPr>
                <w:sz w:val="22"/>
                <w:szCs w:val="22"/>
              </w:rPr>
            </w:pPr>
            <w:r w:rsidRPr="00E3099E">
              <w:rPr>
                <w:sz w:val="22"/>
                <w:szCs w:val="22"/>
              </w:rPr>
              <w:t>L</w:t>
            </w:r>
            <w:r w:rsidRPr="00E3099E">
              <w:rPr>
                <w:sz w:val="22"/>
                <w:szCs w:val="22"/>
                <w:vertAlign w:val="subscript"/>
              </w:rPr>
              <w:t xml:space="preserve">8 </w:t>
            </w:r>
            <w:r w:rsidRPr="00E3099E">
              <w:rPr>
                <w:sz w:val="22"/>
                <w:szCs w:val="22"/>
              </w:rPr>
              <w:t>= Taip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E548153" w14:textId="77777777" w:rsidR="002118BF" w:rsidRPr="00E3099E" w:rsidRDefault="002118BF" w:rsidP="00883717">
            <w:pPr>
              <w:ind w:firstLine="851"/>
              <w:jc w:val="both"/>
              <w:rPr>
                <w:sz w:val="22"/>
                <w:szCs w:val="22"/>
              </w:rPr>
            </w:pPr>
            <w:r w:rsidRPr="00E3099E">
              <w:rPr>
                <w:sz w:val="22"/>
                <w:szCs w:val="22"/>
              </w:rPr>
              <w:t>Y</w:t>
            </w:r>
            <w:r w:rsidRPr="00E3099E">
              <w:rPr>
                <w:sz w:val="22"/>
                <w:szCs w:val="22"/>
                <w:vertAlign w:val="subscript"/>
              </w:rPr>
              <w:t>8</w:t>
            </w:r>
            <w:r w:rsidRPr="00E3099E">
              <w:rPr>
                <w:sz w:val="22"/>
                <w:szCs w:val="22"/>
              </w:rPr>
              <w:t>=5</w:t>
            </w:r>
          </w:p>
        </w:tc>
      </w:tr>
      <w:tr w:rsidR="002118BF" w:rsidRPr="00E3099E" w14:paraId="71019FE0" w14:textId="77777777" w:rsidTr="003E60F6">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14:paraId="6B6EFAA9" w14:textId="77777777" w:rsidR="002118BF" w:rsidRPr="00E3099E" w:rsidRDefault="002118BF" w:rsidP="00883717">
            <w:pPr>
              <w:ind w:left="-851" w:firstLine="851"/>
              <w:jc w:val="both"/>
              <w:rPr>
                <w:sz w:val="22"/>
                <w:szCs w:val="22"/>
              </w:rPr>
            </w:pPr>
            <w:r w:rsidRPr="00E3099E">
              <w:rPr>
                <w:sz w:val="22"/>
                <w:szCs w:val="22"/>
              </w:rPr>
              <w:t>9.</w:t>
            </w:r>
          </w:p>
        </w:tc>
        <w:tc>
          <w:tcPr>
            <w:tcW w:w="4686" w:type="dxa"/>
            <w:tcBorders>
              <w:top w:val="single" w:sz="4" w:space="0" w:color="auto"/>
              <w:left w:val="single" w:sz="4" w:space="0" w:color="auto"/>
              <w:bottom w:val="single" w:sz="4" w:space="0" w:color="auto"/>
              <w:right w:val="single" w:sz="4" w:space="0" w:color="auto"/>
            </w:tcBorders>
            <w:shd w:val="clear" w:color="auto" w:fill="auto"/>
            <w:vAlign w:val="center"/>
          </w:tcPr>
          <w:p w14:paraId="758F41EA" w14:textId="314DA510" w:rsidR="002118BF" w:rsidRPr="00E3099E" w:rsidRDefault="002118BF" w:rsidP="00883717">
            <w:pPr>
              <w:jc w:val="both"/>
              <w:rPr>
                <w:sz w:val="22"/>
                <w:szCs w:val="22"/>
              </w:rPr>
            </w:pPr>
            <w:r w:rsidRPr="00E3099E">
              <w:rPr>
                <w:sz w:val="22"/>
                <w:szCs w:val="22"/>
              </w:rPr>
              <w:t xml:space="preserve">Konstrukcijų gamintojo techninė garantija (pilnais metais):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3E0A5BF" w14:textId="77777777" w:rsidR="002118BF" w:rsidRPr="00E3099E" w:rsidRDefault="002118BF" w:rsidP="00883717">
            <w:pPr>
              <w:jc w:val="both"/>
              <w:rPr>
                <w:sz w:val="22"/>
                <w:szCs w:val="22"/>
              </w:rPr>
            </w:pPr>
            <w:r w:rsidRPr="00E3099E">
              <w:rPr>
                <w:sz w:val="22"/>
                <w:szCs w:val="22"/>
              </w:rPr>
              <w:t>L</w:t>
            </w:r>
            <w:r w:rsidRPr="00E3099E">
              <w:rPr>
                <w:sz w:val="22"/>
                <w:szCs w:val="22"/>
                <w:vertAlign w:val="subscript"/>
              </w:rPr>
              <w:t>9</w:t>
            </w:r>
            <w:r w:rsidRPr="00E3099E">
              <w:rPr>
                <w:sz w:val="22"/>
                <w:szCs w:val="22"/>
              </w:rPr>
              <w:t>= ≥10 metų</w:t>
            </w:r>
          </w:p>
          <w:p w14:paraId="2C434E0E" w14:textId="21024E91" w:rsidR="002118BF" w:rsidRPr="00E3099E" w:rsidRDefault="002118BF" w:rsidP="00883717">
            <w:pPr>
              <w:jc w:val="both"/>
              <w:rPr>
                <w:sz w:val="22"/>
                <w:szCs w:val="22"/>
              </w:rPr>
            </w:pPr>
            <w:r w:rsidRPr="00E3099E">
              <w:rPr>
                <w:sz w:val="22"/>
                <w:szCs w:val="22"/>
              </w:rPr>
              <w:t>L</w:t>
            </w:r>
            <w:r w:rsidRPr="00E3099E">
              <w:rPr>
                <w:sz w:val="22"/>
                <w:szCs w:val="22"/>
                <w:vertAlign w:val="subscript"/>
              </w:rPr>
              <w:t>9</w:t>
            </w:r>
            <w:r w:rsidRPr="00E3099E">
              <w:rPr>
                <w:sz w:val="22"/>
                <w:szCs w:val="22"/>
              </w:rPr>
              <w:t>= &gt;15 metų</w:t>
            </w:r>
          </w:p>
          <w:p w14:paraId="2D16355F" w14:textId="77777777" w:rsidR="002118BF" w:rsidRPr="00E3099E" w:rsidRDefault="002118BF" w:rsidP="00883717">
            <w:pPr>
              <w:jc w:val="both"/>
              <w:rPr>
                <w:sz w:val="22"/>
                <w:szCs w:val="22"/>
              </w:rPr>
            </w:pPr>
            <w:r w:rsidRPr="00E3099E">
              <w:rPr>
                <w:sz w:val="22"/>
                <w:szCs w:val="22"/>
              </w:rPr>
              <w:t>L</w:t>
            </w:r>
            <w:r w:rsidRPr="00E3099E">
              <w:rPr>
                <w:sz w:val="22"/>
                <w:szCs w:val="22"/>
                <w:vertAlign w:val="subscript"/>
              </w:rPr>
              <w:t>9</w:t>
            </w:r>
            <w:r w:rsidRPr="00E3099E">
              <w:rPr>
                <w:sz w:val="22"/>
                <w:szCs w:val="22"/>
              </w:rPr>
              <w:t>= &gt;25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80A3F86" w14:textId="77777777" w:rsidR="002118BF" w:rsidRPr="00E3099E" w:rsidRDefault="002118BF" w:rsidP="00883717">
            <w:pPr>
              <w:ind w:firstLine="851"/>
              <w:jc w:val="both"/>
              <w:rPr>
                <w:sz w:val="22"/>
                <w:szCs w:val="22"/>
              </w:rPr>
            </w:pPr>
            <w:r w:rsidRPr="00E3099E">
              <w:rPr>
                <w:sz w:val="22"/>
                <w:szCs w:val="22"/>
              </w:rPr>
              <w:t>Y</w:t>
            </w:r>
            <w:r w:rsidRPr="00E3099E">
              <w:rPr>
                <w:sz w:val="22"/>
                <w:szCs w:val="22"/>
                <w:vertAlign w:val="subscript"/>
              </w:rPr>
              <w:t>9</w:t>
            </w:r>
            <w:r w:rsidRPr="00E3099E">
              <w:rPr>
                <w:sz w:val="22"/>
                <w:szCs w:val="22"/>
              </w:rPr>
              <w:t>=0</w:t>
            </w:r>
          </w:p>
          <w:p w14:paraId="4C33D27E" w14:textId="77777777" w:rsidR="002118BF" w:rsidRPr="00E3099E" w:rsidRDefault="002118BF" w:rsidP="00883717">
            <w:pPr>
              <w:ind w:firstLine="851"/>
              <w:jc w:val="both"/>
              <w:rPr>
                <w:sz w:val="22"/>
                <w:szCs w:val="22"/>
              </w:rPr>
            </w:pPr>
            <w:r w:rsidRPr="00E3099E">
              <w:rPr>
                <w:sz w:val="22"/>
                <w:szCs w:val="22"/>
              </w:rPr>
              <w:t>Y</w:t>
            </w:r>
            <w:r w:rsidRPr="00E3099E">
              <w:rPr>
                <w:sz w:val="22"/>
                <w:szCs w:val="22"/>
                <w:vertAlign w:val="subscript"/>
              </w:rPr>
              <w:t>9</w:t>
            </w:r>
            <w:r w:rsidRPr="00E3099E">
              <w:rPr>
                <w:sz w:val="22"/>
                <w:szCs w:val="22"/>
              </w:rPr>
              <w:t>=2</w:t>
            </w:r>
          </w:p>
          <w:p w14:paraId="7B1F0B4E" w14:textId="77777777" w:rsidR="002118BF" w:rsidRPr="00E3099E" w:rsidRDefault="002118BF" w:rsidP="00883717">
            <w:pPr>
              <w:ind w:firstLine="851"/>
              <w:jc w:val="both"/>
              <w:rPr>
                <w:sz w:val="22"/>
                <w:szCs w:val="22"/>
              </w:rPr>
            </w:pPr>
            <w:r w:rsidRPr="00E3099E">
              <w:rPr>
                <w:sz w:val="22"/>
                <w:szCs w:val="22"/>
              </w:rPr>
              <w:t>Y</w:t>
            </w:r>
            <w:r w:rsidRPr="00E3099E">
              <w:rPr>
                <w:sz w:val="22"/>
                <w:szCs w:val="22"/>
                <w:vertAlign w:val="subscript"/>
              </w:rPr>
              <w:t>9</w:t>
            </w:r>
            <w:r w:rsidRPr="00E3099E">
              <w:rPr>
                <w:sz w:val="22"/>
                <w:szCs w:val="22"/>
              </w:rPr>
              <w:t>=5</w:t>
            </w:r>
          </w:p>
        </w:tc>
      </w:tr>
      <w:tr w:rsidR="002118BF" w:rsidRPr="00E3099E" w14:paraId="27CF7C64" w14:textId="77777777" w:rsidTr="003E60F6">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14:paraId="665F4DFB" w14:textId="77777777" w:rsidR="002118BF" w:rsidRPr="00E3099E" w:rsidRDefault="002118BF" w:rsidP="00883717">
            <w:pPr>
              <w:ind w:left="-851" w:firstLine="851"/>
              <w:jc w:val="both"/>
              <w:rPr>
                <w:sz w:val="22"/>
                <w:szCs w:val="22"/>
              </w:rPr>
            </w:pPr>
            <w:r w:rsidRPr="00E3099E">
              <w:rPr>
                <w:sz w:val="22"/>
                <w:szCs w:val="22"/>
              </w:rPr>
              <w:t>10.</w:t>
            </w:r>
          </w:p>
        </w:tc>
        <w:tc>
          <w:tcPr>
            <w:tcW w:w="4686" w:type="dxa"/>
            <w:tcBorders>
              <w:top w:val="single" w:sz="4" w:space="0" w:color="auto"/>
              <w:left w:val="single" w:sz="4" w:space="0" w:color="auto"/>
              <w:bottom w:val="single" w:sz="4" w:space="0" w:color="auto"/>
              <w:right w:val="single" w:sz="4" w:space="0" w:color="auto"/>
            </w:tcBorders>
            <w:shd w:val="clear" w:color="auto" w:fill="auto"/>
            <w:vAlign w:val="center"/>
          </w:tcPr>
          <w:p w14:paraId="2E59B292" w14:textId="3F80B471" w:rsidR="002118BF" w:rsidRPr="00E3099E" w:rsidRDefault="002118BF" w:rsidP="00883717">
            <w:pPr>
              <w:jc w:val="both"/>
              <w:rPr>
                <w:sz w:val="22"/>
                <w:szCs w:val="22"/>
              </w:rPr>
            </w:pPr>
            <w:r w:rsidRPr="00E3099E">
              <w:rPr>
                <w:sz w:val="22"/>
                <w:szCs w:val="22"/>
              </w:rPr>
              <w:t>Saulės fotoelektrinės montavimo projektinių sprendinių pagrįstumas ir priimtinumas vertinamas pagal žemiau pateiktus skaičiavimus**: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2245AB0" w14:textId="77777777" w:rsidR="002118BF" w:rsidRPr="00E3099E" w:rsidRDefault="002118BF" w:rsidP="00883717">
            <w:pPr>
              <w:jc w:val="both"/>
              <w:rPr>
                <w:sz w:val="22"/>
                <w:szCs w:val="22"/>
              </w:rPr>
            </w:pPr>
            <w:r w:rsidRPr="00E3099E">
              <w:rPr>
                <w:sz w:val="22"/>
                <w:szCs w:val="22"/>
              </w:rPr>
              <w:t>L</w:t>
            </w:r>
            <w:r w:rsidRPr="00E3099E">
              <w:rPr>
                <w:sz w:val="22"/>
                <w:szCs w:val="22"/>
                <w:vertAlign w:val="subscript"/>
              </w:rPr>
              <w:t>10</w:t>
            </w:r>
            <w:r w:rsidRPr="00E3099E">
              <w:rPr>
                <w:sz w:val="22"/>
                <w:szCs w:val="22"/>
              </w:rPr>
              <w:t>= 0</w:t>
            </w:r>
          </w:p>
          <w:p w14:paraId="07B7EF01" w14:textId="77777777" w:rsidR="002118BF" w:rsidRPr="00E3099E" w:rsidRDefault="002118BF" w:rsidP="00883717">
            <w:pPr>
              <w:jc w:val="both"/>
              <w:rPr>
                <w:sz w:val="22"/>
                <w:szCs w:val="22"/>
              </w:rPr>
            </w:pPr>
            <w:r w:rsidRPr="00E3099E">
              <w:rPr>
                <w:sz w:val="22"/>
                <w:szCs w:val="22"/>
              </w:rPr>
              <w:t>L</w:t>
            </w:r>
            <w:r w:rsidRPr="00E3099E">
              <w:rPr>
                <w:sz w:val="22"/>
                <w:szCs w:val="22"/>
                <w:vertAlign w:val="subscript"/>
              </w:rPr>
              <w:t>10</w:t>
            </w:r>
            <w:r w:rsidRPr="00E3099E">
              <w:rPr>
                <w:sz w:val="22"/>
                <w:szCs w:val="22"/>
              </w:rPr>
              <w:t>= 1</w:t>
            </w:r>
          </w:p>
          <w:p w14:paraId="36589D68" w14:textId="77777777" w:rsidR="002118BF" w:rsidRPr="00E3099E" w:rsidRDefault="002118BF" w:rsidP="00883717">
            <w:pPr>
              <w:jc w:val="both"/>
              <w:rPr>
                <w:sz w:val="22"/>
                <w:szCs w:val="22"/>
              </w:rPr>
            </w:pPr>
            <w:r w:rsidRPr="00E3099E">
              <w:rPr>
                <w:sz w:val="22"/>
                <w:szCs w:val="22"/>
              </w:rPr>
              <w:t>L</w:t>
            </w:r>
            <w:r w:rsidRPr="00E3099E">
              <w:rPr>
                <w:sz w:val="22"/>
                <w:szCs w:val="22"/>
                <w:vertAlign w:val="subscript"/>
              </w:rPr>
              <w:t>10</w:t>
            </w:r>
            <w:r w:rsidRPr="00E3099E">
              <w:rPr>
                <w:sz w:val="22"/>
                <w:szCs w:val="22"/>
              </w:rPr>
              <w:t>= 2</w:t>
            </w:r>
          </w:p>
          <w:p w14:paraId="009B606C" w14:textId="77777777" w:rsidR="002118BF" w:rsidRPr="00E3099E" w:rsidRDefault="002118BF" w:rsidP="00883717">
            <w:pPr>
              <w:jc w:val="both"/>
              <w:rPr>
                <w:sz w:val="22"/>
                <w:szCs w:val="22"/>
              </w:rPr>
            </w:pPr>
            <w:r w:rsidRPr="00E3099E">
              <w:rPr>
                <w:sz w:val="22"/>
                <w:szCs w:val="22"/>
              </w:rPr>
              <w:t>L</w:t>
            </w:r>
            <w:r w:rsidRPr="00E3099E">
              <w:rPr>
                <w:sz w:val="22"/>
                <w:szCs w:val="22"/>
                <w:vertAlign w:val="subscript"/>
              </w:rPr>
              <w:t>10</w:t>
            </w:r>
            <w:r w:rsidRPr="00E3099E">
              <w:rPr>
                <w:sz w:val="22"/>
                <w:szCs w:val="22"/>
              </w:rPr>
              <w:t>= 3</w:t>
            </w:r>
          </w:p>
          <w:p w14:paraId="63CEC734" w14:textId="77777777" w:rsidR="002118BF" w:rsidRPr="00E3099E" w:rsidRDefault="002118BF" w:rsidP="00883717">
            <w:pPr>
              <w:jc w:val="both"/>
              <w:rPr>
                <w:sz w:val="22"/>
                <w:szCs w:val="22"/>
              </w:rPr>
            </w:pPr>
            <w:r w:rsidRPr="00E3099E">
              <w:rPr>
                <w:sz w:val="22"/>
                <w:szCs w:val="22"/>
              </w:rPr>
              <w:lastRenderedPageBreak/>
              <w:t>L</w:t>
            </w:r>
            <w:r w:rsidRPr="00E3099E">
              <w:rPr>
                <w:sz w:val="22"/>
                <w:szCs w:val="22"/>
                <w:vertAlign w:val="subscript"/>
              </w:rPr>
              <w:t>10</w:t>
            </w:r>
            <w:r w:rsidRPr="00E3099E">
              <w:rPr>
                <w:sz w:val="22"/>
                <w:szCs w:val="22"/>
              </w:rPr>
              <w:t>= 4</w:t>
            </w:r>
          </w:p>
          <w:p w14:paraId="0EBD0A09" w14:textId="77777777" w:rsidR="002118BF" w:rsidRPr="00E3099E" w:rsidRDefault="002118BF" w:rsidP="00883717">
            <w:pPr>
              <w:jc w:val="both"/>
              <w:rPr>
                <w:sz w:val="22"/>
                <w:szCs w:val="22"/>
              </w:rPr>
            </w:pPr>
            <w:r w:rsidRPr="00E3099E">
              <w:rPr>
                <w:sz w:val="22"/>
                <w:szCs w:val="22"/>
              </w:rPr>
              <w:t>L</w:t>
            </w:r>
            <w:r w:rsidRPr="00E3099E">
              <w:rPr>
                <w:sz w:val="22"/>
                <w:szCs w:val="22"/>
                <w:vertAlign w:val="subscript"/>
              </w:rPr>
              <w:t>10</w:t>
            </w:r>
            <w:r w:rsidRPr="00E3099E">
              <w:rPr>
                <w:sz w:val="22"/>
                <w:szCs w:val="22"/>
              </w:rPr>
              <w:t>= 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536A8AE" w14:textId="77777777" w:rsidR="002118BF" w:rsidRPr="00E3099E" w:rsidRDefault="002118BF" w:rsidP="00883717">
            <w:pPr>
              <w:ind w:firstLine="851"/>
              <w:jc w:val="both"/>
              <w:rPr>
                <w:sz w:val="22"/>
                <w:szCs w:val="22"/>
              </w:rPr>
            </w:pPr>
            <w:r w:rsidRPr="00E3099E">
              <w:rPr>
                <w:sz w:val="22"/>
                <w:szCs w:val="22"/>
              </w:rPr>
              <w:lastRenderedPageBreak/>
              <w:t>Y</w:t>
            </w:r>
            <w:r w:rsidRPr="00E3099E">
              <w:rPr>
                <w:sz w:val="22"/>
                <w:szCs w:val="22"/>
                <w:vertAlign w:val="subscript"/>
              </w:rPr>
              <w:t>10</w:t>
            </w:r>
            <w:r w:rsidRPr="00E3099E">
              <w:rPr>
                <w:sz w:val="22"/>
                <w:szCs w:val="22"/>
              </w:rPr>
              <w:t>=0</w:t>
            </w:r>
          </w:p>
          <w:p w14:paraId="1CF1D189" w14:textId="77777777" w:rsidR="002118BF" w:rsidRPr="00E3099E" w:rsidRDefault="002118BF" w:rsidP="00883717">
            <w:pPr>
              <w:ind w:firstLine="851"/>
              <w:jc w:val="both"/>
              <w:rPr>
                <w:sz w:val="22"/>
                <w:szCs w:val="22"/>
              </w:rPr>
            </w:pPr>
            <w:r w:rsidRPr="00E3099E">
              <w:rPr>
                <w:sz w:val="22"/>
                <w:szCs w:val="22"/>
              </w:rPr>
              <w:t>Y</w:t>
            </w:r>
            <w:r w:rsidRPr="00E3099E">
              <w:rPr>
                <w:sz w:val="22"/>
                <w:szCs w:val="22"/>
                <w:vertAlign w:val="subscript"/>
              </w:rPr>
              <w:t>10</w:t>
            </w:r>
            <w:r w:rsidRPr="00E3099E">
              <w:rPr>
                <w:sz w:val="22"/>
                <w:szCs w:val="22"/>
              </w:rPr>
              <w:t>=1</w:t>
            </w:r>
          </w:p>
          <w:p w14:paraId="040042B3" w14:textId="77777777" w:rsidR="002118BF" w:rsidRPr="00E3099E" w:rsidRDefault="002118BF" w:rsidP="00883717">
            <w:pPr>
              <w:ind w:firstLine="851"/>
              <w:jc w:val="both"/>
              <w:rPr>
                <w:sz w:val="22"/>
                <w:szCs w:val="22"/>
              </w:rPr>
            </w:pPr>
            <w:r w:rsidRPr="00E3099E">
              <w:rPr>
                <w:sz w:val="22"/>
                <w:szCs w:val="22"/>
              </w:rPr>
              <w:t>Y</w:t>
            </w:r>
            <w:r w:rsidRPr="00E3099E">
              <w:rPr>
                <w:sz w:val="22"/>
                <w:szCs w:val="22"/>
                <w:vertAlign w:val="subscript"/>
              </w:rPr>
              <w:t>10</w:t>
            </w:r>
            <w:r w:rsidRPr="00E3099E">
              <w:rPr>
                <w:sz w:val="22"/>
                <w:szCs w:val="22"/>
              </w:rPr>
              <w:t>=2</w:t>
            </w:r>
          </w:p>
          <w:p w14:paraId="190B7CE9" w14:textId="77777777" w:rsidR="002118BF" w:rsidRPr="00E3099E" w:rsidRDefault="002118BF" w:rsidP="00883717">
            <w:pPr>
              <w:ind w:firstLine="851"/>
              <w:jc w:val="both"/>
              <w:rPr>
                <w:sz w:val="22"/>
                <w:szCs w:val="22"/>
              </w:rPr>
            </w:pPr>
            <w:r w:rsidRPr="00E3099E">
              <w:rPr>
                <w:sz w:val="22"/>
                <w:szCs w:val="22"/>
              </w:rPr>
              <w:t>Y</w:t>
            </w:r>
            <w:r w:rsidRPr="00E3099E">
              <w:rPr>
                <w:sz w:val="22"/>
                <w:szCs w:val="22"/>
                <w:vertAlign w:val="subscript"/>
              </w:rPr>
              <w:t>10</w:t>
            </w:r>
            <w:r w:rsidRPr="00E3099E">
              <w:rPr>
                <w:sz w:val="22"/>
                <w:szCs w:val="22"/>
              </w:rPr>
              <w:t>=3</w:t>
            </w:r>
          </w:p>
          <w:p w14:paraId="68C3ACBE" w14:textId="77777777" w:rsidR="002118BF" w:rsidRPr="00E3099E" w:rsidRDefault="002118BF" w:rsidP="00883717">
            <w:pPr>
              <w:ind w:firstLine="851"/>
              <w:jc w:val="both"/>
              <w:rPr>
                <w:sz w:val="22"/>
                <w:szCs w:val="22"/>
              </w:rPr>
            </w:pPr>
            <w:r w:rsidRPr="00E3099E">
              <w:rPr>
                <w:sz w:val="22"/>
                <w:szCs w:val="22"/>
              </w:rPr>
              <w:lastRenderedPageBreak/>
              <w:t>Y</w:t>
            </w:r>
            <w:r w:rsidRPr="00E3099E">
              <w:rPr>
                <w:sz w:val="22"/>
                <w:szCs w:val="22"/>
                <w:vertAlign w:val="subscript"/>
              </w:rPr>
              <w:t>10</w:t>
            </w:r>
            <w:r w:rsidRPr="00E3099E">
              <w:rPr>
                <w:sz w:val="22"/>
                <w:szCs w:val="22"/>
              </w:rPr>
              <w:t>=4</w:t>
            </w:r>
          </w:p>
          <w:p w14:paraId="35C6D468" w14:textId="77777777" w:rsidR="002118BF" w:rsidRPr="00E3099E" w:rsidRDefault="002118BF" w:rsidP="00883717">
            <w:pPr>
              <w:ind w:firstLine="851"/>
              <w:jc w:val="both"/>
              <w:rPr>
                <w:sz w:val="22"/>
                <w:szCs w:val="22"/>
              </w:rPr>
            </w:pPr>
            <w:r w:rsidRPr="00E3099E">
              <w:rPr>
                <w:sz w:val="22"/>
                <w:szCs w:val="22"/>
              </w:rPr>
              <w:t>Y</w:t>
            </w:r>
            <w:r w:rsidRPr="00E3099E">
              <w:rPr>
                <w:sz w:val="22"/>
                <w:szCs w:val="22"/>
                <w:vertAlign w:val="subscript"/>
              </w:rPr>
              <w:t>10</w:t>
            </w:r>
            <w:r w:rsidRPr="00E3099E">
              <w:rPr>
                <w:sz w:val="22"/>
                <w:szCs w:val="22"/>
              </w:rPr>
              <w:t>=5</w:t>
            </w:r>
          </w:p>
        </w:tc>
      </w:tr>
    </w:tbl>
    <w:p w14:paraId="5DE3BD4D" w14:textId="77777777" w:rsidR="0081532B" w:rsidRPr="00E3099E" w:rsidRDefault="0081532B" w:rsidP="0081532B">
      <w:pPr>
        <w:jc w:val="both"/>
        <w:rPr>
          <w:sz w:val="22"/>
          <w:szCs w:val="22"/>
        </w:rPr>
      </w:pPr>
    </w:p>
    <w:p w14:paraId="04E21CED" w14:textId="77777777" w:rsidR="0081532B" w:rsidRPr="00E3099E" w:rsidRDefault="0081532B" w:rsidP="0081532B">
      <w:pPr>
        <w:ind w:left="720"/>
        <w:rPr>
          <w:sz w:val="22"/>
          <w:szCs w:val="22"/>
        </w:rPr>
      </w:pPr>
    </w:p>
    <w:p w14:paraId="717C5D6D" w14:textId="77777777" w:rsidR="0081532B" w:rsidRPr="00E3099E" w:rsidRDefault="0081532B" w:rsidP="002118BF">
      <w:pPr>
        <w:ind w:left="720"/>
        <w:rPr>
          <w:sz w:val="22"/>
          <w:szCs w:val="22"/>
        </w:rPr>
      </w:pPr>
      <w:r w:rsidRPr="00E3099E">
        <w:rPr>
          <w:sz w:val="22"/>
          <w:szCs w:val="22"/>
        </w:rPr>
        <w:t>*Saulės jėgainės teorinis santykinis našumas (</w:t>
      </w:r>
      <w:r w:rsidRPr="00E3099E">
        <w:rPr>
          <w:i/>
          <w:sz w:val="22"/>
          <w:szCs w:val="22"/>
        </w:rPr>
        <w:t>SN</w:t>
      </w:r>
      <w:r w:rsidRPr="00E3099E">
        <w:rPr>
          <w:sz w:val="22"/>
          <w:szCs w:val="22"/>
        </w:rPr>
        <w:t>) procentine išraiška, apskaičiuojamas pagal formulę:</w:t>
      </w:r>
    </w:p>
    <w:p w14:paraId="4B191AAE" w14:textId="77777777" w:rsidR="0081532B" w:rsidRPr="00E3099E" w:rsidRDefault="0081532B" w:rsidP="0081532B">
      <w:pPr>
        <w:ind w:left="720"/>
        <w:rPr>
          <w:sz w:val="22"/>
          <w:szCs w:val="22"/>
        </w:rPr>
      </w:pPr>
    </w:p>
    <w:p w14:paraId="1D215743" w14:textId="77777777" w:rsidR="0081532B" w:rsidRPr="00E3099E" w:rsidRDefault="0081532B" w:rsidP="0081532B">
      <w:pPr>
        <w:ind w:left="720"/>
        <w:rPr>
          <w:sz w:val="22"/>
          <w:szCs w:val="22"/>
        </w:rPr>
      </w:pPr>
      <m:oMathPara>
        <m:oMath>
          <m:r>
            <w:rPr>
              <w:rFonts w:ascii="Cambria Math" w:hAnsi="Cambria Math"/>
              <w:sz w:val="22"/>
              <w:szCs w:val="22"/>
            </w:rPr>
            <m:t xml:space="preserve">SN= </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Prognozuojama gamyba</m:t>
                  </m:r>
                </m:e>
                <m:sup>
                  <m:r>
                    <w:rPr>
                      <w:rFonts w:ascii="Cambria Math" w:hAnsi="Cambria Math"/>
                      <w:sz w:val="22"/>
                      <w:szCs w:val="22"/>
                    </w:rPr>
                    <m:t>1</m:t>
                  </m:r>
                </m:sup>
              </m:sSup>
              <m:r>
                <w:rPr>
                  <w:rFonts w:ascii="Cambria Math" w:hAnsi="Cambria Math"/>
                  <w:sz w:val="22"/>
                  <w:szCs w:val="22"/>
                </w:rPr>
                <m:t xml:space="preserve"> (kWh)</m:t>
              </m:r>
            </m:num>
            <m:den>
              <m:sSup>
                <m:sSupPr>
                  <m:ctrlPr>
                    <w:rPr>
                      <w:rFonts w:ascii="Cambria Math" w:hAnsi="Cambria Math"/>
                      <w:i/>
                      <w:sz w:val="22"/>
                      <w:szCs w:val="22"/>
                    </w:rPr>
                  </m:ctrlPr>
                </m:sSupPr>
                <m:e>
                  <m:r>
                    <w:rPr>
                      <w:rFonts w:ascii="Cambria Math" w:hAnsi="Cambria Math"/>
                      <w:sz w:val="22"/>
                      <w:szCs w:val="22"/>
                    </w:rPr>
                    <m:t>Teorinė apšvita</m:t>
                  </m:r>
                </m:e>
                <m:sup>
                  <m:r>
                    <w:rPr>
                      <w:rFonts w:ascii="Cambria Math" w:hAnsi="Cambria Math"/>
                      <w:sz w:val="22"/>
                      <w:szCs w:val="22"/>
                    </w:rPr>
                    <m:t>2</m:t>
                  </m:r>
                </m:sup>
              </m:sSup>
              <m:r>
                <w:rPr>
                  <w:rFonts w:ascii="Cambria Math" w:hAnsi="Cambria Math"/>
                  <w:sz w:val="22"/>
                  <w:szCs w:val="22"/>
                </w:rPr>
                <m:t xml:space="preserve"> (</m:t>
              </m:r>
              <m:f>
                <m:fPr>
                  <m:ctrlPr>
                    <w:rPr>
                      <w:rFonts w:ascii="Cambria Math" w:hAnsi="Cambria Math"/>
                      <w:i/>
                      <w:sz w:val="22"/>
                      <w:szCs w:val="22"/>
                    </w:rPr>
                  </m:ctrlPr>
                </m:fPr>
                <m:num>
                  <m:r>
                    <w:rPr>
                      <w:rFonts w:ascii="Cambria Math" w:hAnsi="Cambria Math"/>
                      <w:sz w:val="22"/>
                      <w:szCs w:val="22"/>
                    </w:rPr>
                    <m:t>kWh</m:t>
                  </m:r>
                </m:num>
                <m:den>
                  <m:sSup>
                    <m:sSupPr>
                      <m:ctrlPr>
                        <w:rPr>
                          <w:rFonts w:ascii="Cambria Math" w:hAnsi="Cambria Math"/>
                          <w:i/>
                          <w:sz w:val="22"/>
                          <w:szCs w:val="22"/>
                        </w:rPr>
                      </m:ctrlPr>
                    </m:sSupPr>
                    <m:e>
                      <m:r>
                        <w:rPr>
                          <w:rFonts w:ascii="Cambria Math" w:hAnsi="Cambria Math"/>
                          <w:sz w:val="22"/>
                          <w:szCs w:val="22"/>
                        </w:rPr>
                        <m:t>m</m:t>
                      </m:r>
                    </m:e>
                    <m:sup>
                      <m:r>
                        <w:rPr>
                          <w:rFonts w:ascii="Cambria Math" w:hAnsi="Cambria Math"/>
                          <w:sz w:val="22"/>
                          <w:szCs w:val="22"/>
                        </w:rPr>
                        <m:t>2</m:t>
                      </m:r>
                    </m:sup>
                  </m:sSup>
                </m:den>
              </m:f>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modulių galia</m:t>
                  </m:r>
                </m:e>
                <m:sup>
                  <m:r>
                    <w:rPr>
                      <w:rFonts w:ascii="Cambria Math" w:hAnsi="Cambria Math"/>
                      <w:sz w:val="22"/>
                      <w:szCs w:val="22"/>
                    </w:rPr>
                    <m:t>3</m:t>
                  </m:r>
                </m:sup>
              </m:sSup>
              <m:r>
                <w:rPr>
                  <w:rFonts w:ascii="Cambria Math" w:hAnsi="Cambria Math"/>
                  <w:sz w:val="22"/>
                  <w:szCs w:val="22"/>
                </w:rPr>
                <m:t xml:space="preserve"> (kWp)</m:t>
              </m:r>
            </m:den>
          </m:f>
          <m:r>
            <w:rPr>
              <w:rFonts w:ascii="Cambria Math" w:hAnsi="Cambria Math"/>
              <w:sz w:val="22"/>
              <w:szCs w:val="22"/>
            </w:rPr>
            <m:t>×100</m:t>
          </m:r>
        </m:oMath>
      </m:oMathPara>
    </w:p>
    <w:p w14:paraId="231D54D9" w14:textId="77777777" w:rsidR="0081532B" w:rsidRPr="00E3099E" w:rsidRDefault="0081532B" w:rsidP="002118BF">
      <w:pPr>
        <w:jc w:val="both"/>
        <w:rPr>
          <w:sz w:val="22"/>
          <w:szCs w:val="22"/>
        </w:rPr>
      </w:pPr>
    </w:p>
    <w:p w14:paraId="374CC274" w14:textId="77777777" w:rsidR="0081532B" w:rsidRPr="00E3099E" w:rsidRDefault="0081532B" w:rsidP="002118BF">
      <w:pPr>
        <w:jc w:val="both"/>
        <w:rPr>
          <w:sz w:val="22"/>
          <w:szCs w:val="22"/>
        </w:rPr>
      </w:pPr>
      <w:r w:rsidRPr="00E3099E">
        <w:rPr>
          <w:b/>
          <w:sz w:val="22"/>
          <w:szCs w:val="22"/>
        </w:rPr>
        <w:t xml:space="preserve">(1) </w:t>
      </w:r>
      <w:r w:rsidRPr="00E3099E">
        <w:rPr>
          <w:bCs/>
          <w:sz w:val="22"/>
          <w:szCs w:val="22"/>
        </w:rPr>
        <w:t>P</w:t>
      </w:r>
      <w:r w:rsidRPr="00E3099E">
        <w:rPr>
          <w:sz w:val="22"/>
          <w:szCs w:val="22"/>
        </w:rPr>
        <w:t>lanuojamos pagaminti energijos kiekis (kWh) per metus, kurį Tiekėjas apskaičiuoja ir deklaruoja individualiai, pateikdamas naudojamos programinės įrangos skaičiavimo ir nuostolių ataskaitą;</w:t>
      </w:r>
    </w:p>
    <w:p w14:paraId="16CCA9C5" w14:textId="77777777" w:rsidR="0081532B" w:rsidRPr="00E3099E" w:rsidRDefault="0081532B" w:rsidP="002118BF">
      <w:pPr>
        <w:jc w:val="both"/>
        <w:rPr>
          <w:sz w:val="22"/>
          <w:szCs w:val="22"/>
        </w:rPr>
      </w:pPr>
      <w:r w:rsidRPr="00E3099E">
        <w:rPr>
          <w:b/>
          <w:sz w:val="22"/>
          <w:szCs w:val="22"/>
        </w:rPr>
        <w:t>(2)</w:t>
      </w:r>
      <w:r w:rsidRPr="00E3099E">
        <w:rPr>
          <w:sz w:val="22"/>
          <w:szCs w:val="22"/>
        </w:rPr>
        <w:t xml:space="preserve"> vidutinis metinis saulės </w:t>
      </w:r>
      <w:proofErr w:type="spellStart"/>
      <w:r w:rsidRPr="00E3099E">
        <w:rPr>
          <w:sz w:val="22"/>
          <w:szCs w:val="22"/>
        </w:rPr>
        <w:t>apšvitos</w:t>
      </w:r>
      <w:proofErr w:type="spellEnd"/>
      <w:r w:rsidRPr="00E3099E">
        <w:rPr>
          <w:sz w:val="22"/>
          <w:szCs w:val="22"/>
        </w:rPr>
        <w:t xml:space="preserve"> intensyvumas (kWh/m²) per metus, kuris imamas iš skaičiavimams naudojamos metrologinės duomenų bazės, kuri turi būti nurodyta elektros energijos gamybos skaičiavimuose;</w:t>
      </w:r>
    </w:p>
    <w:p w14:paraId="4499A4F0" w14:textId="77777777" w:rsidR="0081532B" w:rsidRPr="00E3099E" w:rsidRDefault="0081532B" w:rsidP="002118BF">
      <w:pPr>
        <w:jc w:val="both"/>
        <w:rPr>
          <w:sz w:val="22"/>
          <w:szCs w:val="22"/>
        </w:rPr>
      </w:pPr>
      <w:r w:rsidRPr="00E3099E">
        <w:rPr>
          <w:b/>
          <w:sz w:val="22"/>
          <w:szCs w:val="22"/>
        </w:rPr>
        <w:t>(3)</w:t>
      </w:r>
      <w:r w:rsidRPr="00E3099E">
        <w:rPr>
          <w:sz w:val="22"/>
          <w:szCs w:val="22"/>
        </w:rPr>
        <w:t xml:space="preserve"> planuojama instaliuoti elektrinės modulių galia (</w:t>
      </w:r>
      <w:proofErr w:type="spellStart"/>
      <w:r w:rsidRPr="00E3099E">
        <w:rPr>
          <w:sz w:val="22"/>
          <w:szCs w:val="22"/>
        </w:rPr>
        <w:t>kWp</w:t>
      </w:r>
      <w:proofErr w:type="spellEnd"/>
      <w:r w:rsidRPr="00E3099E">
        <w:rPr>
          <w:sz w:val="22"/>
          <w:szCs w:val="22"/>
        </w:rPr>
        <w:t>).</w:t>
      </w:r>
    </w:p>
    <w:p w14:paraId="555951C5" w14:textId="77777777" w:rsidR="0081532B" w:rsidRPr="00E3099E" w:rsidRDefault="0081532B" w:rsidP="0081532B">
      <w:pPr>
        <w:ind w:firstLine="851"/>
        <w:jc w:val="both"/>
        <w:rPr>
          <w:b/>
          <w:color w:val="FF0000"/>
          <w:sz w:val="22"/>
          <w:szCs w:val="22"/>
        </w:rPr>
      </w:pPr>
    </w:p>
    <w:p w14:paraId="5EA2D073" w14:textId="77777777" w:rsidR="0081532B" w:rsidRPr="00E3099E" w:rsidRDefault="0081532B" w:rsidP="002118BF">
      <w:pPr>
        <w:jc w:val="both"/>
        <w:rPr>
          <w:sz w:val="22"/>
          <w:szCs w:val="22"/>
        </w:rPr>
      </w:pPr>
      <w:r w:rsidRPr="00E3099E">
        <w:rPr>
          <w:sz w:val="22"/>
          <w:szCs w:val="22"/>
        </w:rPr>
        <w:t xml:space="preserve">Visi skaičiavimai formulėje atliekami pagal </w:t>
      </w:r>
      <w:proofErr w:type="spellStart"/>
      <w:r w:rsidRPr="00E3099E">
        <w:rPr>
          <w:i/>
          <w:sz w:val="22"/>
          <w:szCs w:val="22"/>
        </w:rPr>
        <w:t>Standart</w:t>
      </w:r>
      <w:proofErr w:type="spellEnd"/>
      <w:r w:rsidRPr="00E3099E">
        <w:rPr>
          <w:i/>
          <w:sz w:val="22"/>
          <w:szCs w:val="22"/>
        </w:rPr>
        <w:t xml:space="preserve"> </w:t>
      </w:r>
      <w:proofErr w:type="spellStart"/>
      <w:r w:rsidRPr="00E3099E">
        <w:rPr>
          <w:i/>
          <w:sz w:val="22"/>
          <w:szCs w:val="22"/>
        </w:rPr>
        <w:t>conditions</w:t>
      </w:r>
      <w:proofErr w:type="spellEnd"/>
      <w:r w:rsidRPr="00E3099E">
        <w:rPr>
          <w:sz w:val="22"/>
          <w:szCs w:val="22"/>
        </w:rPr>
        <w:t xml:space="preserve"> (STC) testavimo metodika 1000 w/m</w:t>
      </w:r>
      <w:r w:rsidRPr="00E3099E">
        <w:rPr>
          <w:sz w:val="22"/>
          <w:szCs w:val="22"/>
          <w:vertAlign w:val="superscript"/>
        </w:rPr>
        <w:t>2</w:t>
      </w:r>
      <w:r w:rsidRPr="00E3099E">
        <w:rPr>
          <w:sz w:val="22"/>
          <w:szCs w:val="22"/>
        </w:rPr>
        <w:t xml:space="preserve">, 25 </w:t>
      </w:r>
      <w:r w:rsidRPr="00E3099E">
        <w:rPr>
          <w:sz w:val="22"/>
          <w:szCs w:val="22"/>
          <w:vertAlign w:val="superscript"/>
        </w:rPr>
        <w:t>O</w:t>
      </w:r>
      <w:r w:rsidRPr="00E3099E">
        <w:rPr>
          <w:sz w:val="22"/>
          <w:szCs w:val="22"/>
        </w:rPr>
        <w:t>C.</w:t>
      </w:r>
    </w:p>
    <w:p w14:paraId="2C387880" w14:textId="77777777" w:rsidR="00793006" w:rsidRPr="00E3099E" w:rsidRDefault="00793006" w:rsidP="0081532B">
      <w:pPr>
        <w:jc w:val="both"/>
        <w:rPr>
          <w:sz w:val="22"/>
          <w:szCs w:val="22"/>
        </w:rPr>
      </w:pPr>
    </w:p>
    <w:p w14:paraId="210228A1" w14:textId="0822703D" w:rsidR="0081532B" w:rsidRPr="00E3099E" w:rsidRDefault="0081532B" w:rsidP="0081532B">
      <w:pPr>
        <w:jc w:val="both"/>
        <w:rPr>
          <w:b/>
          <w:sz w:val="22"/>
          <w:szCs w:val="22"/>
          <w:highlight w:val="cyan"/>
        </w:rPr>
      </w:pPr>
      <w:r w:rsidRPr="00E3099E">
        <w:rPr>
          <w:b/>
          <w:bCs/>
          <w:sz w:val="22"/>
          <w:szCs w:val="22"/>
        </w:rPr>
        <w:t xml:space="preserve">Pastaba: </w:t>
      </w:r>
      <w:r w:rsidRPr="00E3099E">
        <w:rPr>
          <w:sz w:val="22"/>
          <w:szCs w:val="22"/>
        </w:rPr>
        <w:t xml:space="preserve">jėgainės eksploatavimo metu Pirkėjas turės teisę vertinti, ar Tiekėjo deklaruotas SN rodiklis atitinka faktinį. Patikra vykdoma po pirmų jėgainės eksploatavimo metų. Nustačius, kad faktinis  santykis našumas SN yra mažesnis nei kad Rangovo deklaruota iki sutarties pasirašymo, teikiat pasiūlymą, tai Pirkėjas įgis teisę į su tuo susijusių nuostolių atlyginimą. Nustatinėjant faktinį santykinį našumą yra leidžiamas iki </w:t>
      </w:r>
      <w:r w:rsidR="00914F1D" w:rsidRPr="00E3099E">
        <w:rPr>
          <w:sz w:val="22"/>
          <w:szCs w:val="22"/>
        </w:rPr>
        <w:t xml:space="preserve">3 </w:t>
      </w:r>
      <w:r w:rsidRPr="00E3099E">
        <w:rPr>
          <w:sz w:val="22"/>
          <w:szCs w:val="22"/>
        </w:rPr>
        <w:t>proc. dydžio nuokrypis. Tiekėjas įsipareigoja pasirašyti su Rangovu jėgainės priežiūros (O&amp;M) Sutartį arba pats įsipareigoja užtikrinti nuolatinę ir nepertraukiamą fotovoltinės saulės jėgainės priežiūrą ir jos tinkamą veikimą (sniego nuvalymą, modulių valymą nuo taršos ir kt.). Taip pat Tiekėjas privalo garantuoti, kad nebus įdiegta įranga, kuri dirbtinai riboja fotovoltinės saulės jėgainės santykinį našumą, užtikrinti, jog fotovoltinės saulės jėgainės veikimo neįtakoja kiti veiksniai, pvz. šešėliai nuo medžių, pastatų ir kt.</w:t>
      </w:r>
    </w:p>
    <w:p w14:paraId="6ADD6494" w14:textId="77777777" w:rsidR="0081532B" w:rsidRPr="00E3099E" w:rsidRDefault="0081532B" w:rsidP="0081532B">
      <w:pPr>
        <w:jc w:val="both"/>
        <w:rPr>
          <w:sz w:val="22"/>
          <w:szCs w:val="22"/>
        </w:rPr>
      </w:pPr>
      <w:r w:rsidRPr="00E3099E">
        <w:rPr>
          <w:sz w:val="22"/>
          <w:szCs w:val="22"/>
          <w:highlight w:val="yellow"/>
        </w:rPr>
        <w:t xml:space="preserve">     </w:t>
      </w:r>
    </w:p>
    <w:p w14:paraId="38B5CEB3" w14:textId="4079915A" w:rsidR="00E93B8D" w:rsidRPr="00E3099E" w:rsidRDefault="00E93B8D" w:rsidP="00E93B8D">
      <w:pPr>
        <w:jc w:val="both"/>
        <w:rPr>
          <w:sz w:val="22"/>
          <w:szCs w:val="22"/>
        </w:rPr>
      </w:pPr>
      <w:r w:rsidRPr="00E3099E">
        <w:rPr>
          <w:sz w:val="22"/>
          <w:szCs w:val="22"/>
        </w:rPr>
        <w:t>** Saulės fotoelektrinės montavimo projektinių sprendinių pagrįstumas ir priimtinumas nustatomas pateikus šiuos skaičiavimus:</w:t>
      </w:r>
    </w:p>
    <w:tbl>
      <w:tblPr>
        <w:tblW w:w="9781" w:type="dxa"/>
        <w:tblLook w:val="04A0" w:firstRow="1" w:lastRow="0" w:firstColumn="1" w:lastColumn="0" w:noHBand="0" w:noVBand="1"/>
      </w:tblPr>
      <w:tblGrid>
        <w:gridCol w:w="9781"/>
      </w:tblGrid>
      <w:tr w:rsidR="00344B9F" w:rsidRPr="00E3099E" w14:paraId="1DE6CBBD" w14:textId="77777777" w:rsidTr="00344B9F">
        <w:trPr>
          <w:trHeight w:val="320"/>
        </w:trPr>
        <w:tc>
          <w:tcPr>
            <w:tcW w:w="9781" w:type="dxa"/>
            <w:tcBorders>
              <w:top w:val="nil"/>
              <w:left w:val="nil"/>
              <w:bottom w:val="nil"/>
              <w:right w:val="nil"/>
            </w:tcBorders>
            <w:shd w:val="clear" w:color="auto" w:fill="auto"/>
            <w:noWrap/>
            <w:vAlign w:val="bottom"/>
            <w:hideMark/>
          </w:tcPr>
          <w:p w14:paraId="6D48D380" w14:textId="0180A476" w:rsidR="00344B9F" w:rsidRPr="00E3099E" w:rsidRDefault="00344B9F" w:rsidP="00344B9F">
            <w:pPr>
              <w:rPr>
                <w:color w:val="000000"/>
                <w:sz w:val="22"/>
                <w:szCs w:val="22"/>
                <w:lang w:eastAsia="en-GB"/>
              </w:rPr>
            </w:pPr>
          </w:p>
        </w:tc>
      </w:tr>
      <w:tr w:rsidR="00344B9F" w:rsidRPr="00E3099E" w14:paraId="6694F77C" w14:textId="77777777" w:rsidTr="00344B9F">
        <w:trPr>
          <w:trHeight w:val="320"/>
        </w:trPr>
        <w:tc>
          <w:tcPr>
            <w:tcW w:w="9781" w:type="dxa"/>
            <w:tcBorders>
              <w:top w:val="nil"/>
              <w:left w:val="nil"/>
              <w:bottom w:val="nil"/>
              <w:right w:val="nil"/>
            </w:tcBorders>
            <w:shd w:val="clear" w:color="auto" w:fill="auto"/>
            <w:noWrap/>
            <w:vAlign w:val="bottom"/>
            <w:hideMark/>
          </w:tcPr>
          <w:p w14:paraId="3A22DD6A" w14:textId="77777777" w:rsidR="00344B9F" w:rsidRPr="00E3099E" w:rsidRDefault="00344B9F" w:rsidP="009A2F97">
            <w:pPr>
              <w:jc w:val="both"/>
              <w:rPr>
                <w:color w:val="000000"/>
                <w:sz w:val="22"/>
                <w:szCs w:val="22"/>
                <w:lang w:eastAsia="en-GB"/>
              </w:rPr>
            </w:pPr>
            <w:r w:rsidRPr="00E3099E">
              <w:rPr>
                <w:color w:val="000000"/>
                <w:sz w:val="22"/>
                <w:szCs w:val="22"/>
                <w:lang w:eastAsia="en-GB"/>
              </w:rPr>
              <w:t>(a) 2 balai skiriami už - pagaminimų kWh paskaičiavimus įvertinus 3D šešėliavimą, stogų nuolydžių ir modulių pasukimus. Turi būti pateikta skaičiavimo ataskaita, atlikta PVSYST arba analogiška programine įranga, skirta saulės elektrinių energijos pagaminimų modeliavimui. Ataskaitoje turi būti pateikta diagrama kurioje būtų įvertinti sekantys parametrai: </w:t>
            </w:r>
          </w:p>
        </w:tc>
      </w:tr>
      <w:tr w:rsidR="00344B9F" w:rsidRPr="00E3099E" w14:paraId="6F4CEEFA" w14:textId="77777777" w:rsidTr="00344B9F">
        <w:trPr>
          <w:trHeight w:val="320"/>
        </w:trPr>
        <w:tc>
          <w:tcPr>
            <w:tcW w:w="9781" w:type="dxa"/>
            <w:tcBorders>
              <w:top w:val="nil"/>
              <w:left w:val="nil"/>
              <w:bottom w:val="nil"/>
              <w:right w:val="nil"/>
            </w:tcBorders>
            <w:shd w:val="clear" w:color="auto" w:fill="auto"/>
            <w:noWrap/>
            <w:vAlign w:val="bottom"/>
            <w:hideMark/>
          </w:tcPr>
          <w:p w14:paraId="7BE730ED" w14:textId="77777777" w:rsidR="00344B9F" w:rsidRPr="00E3099E" w:rsidRDefault="00344B9F" w:rsidP="009A2F97">
            <w:pPr>
              <w:jc w:val="both"/>
              <w:rPr>
                <w:color w:val="000000"/>
                <w:sz w:val="22"/>
                <w:szCs w:val="22"/>
                <w:lang w:eastAsia="en-GB"/>
              </w:rPr>
            </w:pPr>
            <w:r w:rsidRPr="00E3099E">
              <w:rPr>
                <w:color w:val="000000"/>
                <w:sz w:val="22"/>
                <w:szCs w:val="22"/>
                <w:lang w:eastAsia="en-GB"/>
              </w:rPr>
              <w:t>• apšviestumo ir elektriniai nuostoliai dėl šešėliavimo; </w:t>
            </w:r>
          </w:p>
        </w:tc>
      </w:tr>
      <w:tr w:rsidR="00344B9F" w:rsidRPr="00E3099E" w14:paraId="3A88D82B" w14:textId="77777777" w:rsidTr="00344B9F">
        <w:trPr>
          <w:trHeight w:val="320"/>
        </w:trPr>
        <w:tc>
          <w:tcPr>
            <w:tcW w:w="9781" w:type="dxa"/>
            <w:tcBorders>
              <w:top w:val="nil"/>
              <w:left w:val="nil"/>
              <w:bottom w:val="nil"/>
              <w:right w:val="nil"/>
            </w:tcBorders>
            <w:shd w:val="clear" w:color="auto" w:fill="auto"/>
            <w:noWrap/>
            <w:vAlign w:val="bottom"/>
            <w:hideMark/>
          </w:tcPr>
          <w:p w14:paraId="7578E8D3" w14:textId="6D704459" w:rsidR="00344B9F" w:rsidRPr="00E3099E" w:rsidRDefault="00344B9F" w:rsidP="009A2F97">
            <w:pPr>
              <w:jc w:val="both"/>
              <w:rPr>
                <w:color w:val="000000"/>
                <w:sz w:val="22"/>
                <w:szCs w:val="22"/>
                <w:lang w:eastAsia="en-GB"/>
              </w:rPr>
            </w:pPr>
            <w:r w:rsidRPr="00E3099E">
              <w:rPr>
                <w:color w:val="000000"/>
                <w:sz w:val="22"/>
                <w:szCs w:val="22"/>
                <w:lang w:eastAsia="en-GB"/>
              </w:rPr>
              <w:t>• nuostoliai dėl nešvarumų ant modulių (</w:t>
            </w:r>
            <w:r w:rsidR="001F3ABE" w:rsidRPr="00E3099E">
              <w:rPr>
                <w:color w:val="000000"/>
                <w:sz w:val="22"/>
                <w:szCs w:val="22"/>
                <w:lang w:eastAsia="en-GB"/>
              </w:rPr>
              <w:t>2</w:t>
            </w:r>
            <w:r w:rsidRPr="00E3099E">
              <w:rPr>
                <w:color w:val="000000"/>
                <w:sz w:val="22"/>
                <w:szCs w:val="22"/>
                <w:lang w:eastAsia="en-GB"/>
              </w:rPr>
              <w:t>%); </w:t>
            </w:r>
          </w:p>
        </w:tc>
      </w:tr>
      <w:tr w:rsidR="00344B9F" w:rsidRPr="00E3099E" w14:paraId="74404B1F" w14:textId="77777777" w:rsidTr="00344B9F">
        <w:trPr>
          <w:trHeight w:val="320"/>
        </w:trPr>
        <w:tc>
          <w:tcPr>
            <w:tcW w:w="9781" w:type="dxa"/>
            <w:tcBorders>
              <w:top w:val="nil"/>
              <w:left w:val="nil"/>
              <w:bottom w:val="nil"/>
              <w:right w:val="nil"/>
            </w:tcBorders>
            <w:shd w:val="clear" w:color="auto" w:fill="auto"/>
            <w:noWrap/>
            <w:vAlign w:val="bottom"/>
            <w:hideMark/>
          </w:tcPr>
          <w:p w14:paraId="2ED9CAA8" w14:textId="66AAC8B5" w:rsidR="00344B9F" w:rsidRPr="00E3099E" w:rsidRDefault="00344B9F" w:rsidP="009A2F97">
            <w:pPr>
              <w:jc w:val="both"/>
              <w:rPr>
                <w:color w:val="000000"/>
                <w:sz w:val="22"/>
                <w:szCs w:val="22"/>
                <w:lang w:eastAsia="en-GB"/>
              </w:rPr>
            </w:pPr>
            <w:r w:rsidRPr="00E3099E">
              <w:rPr>
                <w:color w:val="000000"/>
                <w:sz w:val="22"/>
                <w:szCs w:val="22"/>
                <w:lang w:eastAsia="en-GB"/>
              </w:rPr>
              <w:t>• nuostoliai atsirandantys pirmomis valandomis po saulės apšvietimo atsiradimo (</w:t>
            </w:r>
            <w:proofErr w:type="spellStart"/>
            <w:r w:rsidRPr="00E3099E">
              <w:rPr>
                <w:color w:val="000000"/>
                <w:sz w:val="22"/>
                <w:szCs w:val="22"/>
                <w:lang w:eastAsia="en-GB"/>
              </w:rPr>
              <w:t>Light</w:t>
            </w:r>
            <w:proofErr w:type="spellEnd"/>
            <w:r w:rsidRPr="00E3099E">
              <w:rPr>
                <w:color w:val="000000"/>
                <w:sz w:val="22"/>
                <w:szCs w:val="22"/>
                <w:lang w:eastAsia="en-GB"/>
              </w:rPr>
              <w:t xml:space="preserve"> </w:t>
            </w:r>
            <w:proofErr w:type="spellStart"/>
            <w:r w:rsidRPr="00E3099E">
              <w:rPr>
                <w:color w:val="000000"/>
                <w:sz w:val="22"/>
                <w:szCs w:val="22"/>
                <w:lang w:eastAsia="en-GB"/>
              </w:rPr>
              <w:t>induced</w:t>
            </w:r>
            <w:proofErr w:type="spellEnd"/>
            <w:r w:rsidRPr="00E3099E">
              <w:rPr>
                <w:color w:val="000000"/>
                <w:sz w:val="22"/>
                <w:szCs w:val="22"/>
                <w:lang w:eastAsia="en-GB"/>
              </w:rPr>
              <w:t xml:space="preserve"> </w:t>
            </w:r>
            <w:proofErr w:type="spellStart"/>
            <w:r w:rsidRPr="00E3099E">
              <w:rPr>
                <w:color w:val="000000"/>
                <w:sz w:val="22"/>
                <w:szCs w:val="22"/>
                <w:lang w:eastAsia="en-GB"/>
              </w:rPr>
              <w:t>degradation</w:t>
            </w:r>
            <w:proofErr w:type="spellEnd"/>
            <w:r w:rsidRPr="00E3099E">
              <w:rPr>
                <w:color w:val="000000"/>
                <w:sz w:val="22"/>
                <w:szCs w:val="22"/>
                <w:lang w:eastAsia="en-GB"/>
              </w:rPr>
              <w:t xml:space="preserve"> LID) (1</w:t>
            </w:r>
            <w:r w:rsidR="001F3ABE" w:rsidRPr="00E3099E">
              <w:rPr>
                <w:color w:val="000000"/>
                <w:sz w:val="22"/>
                <w:szCs w:val="22"/>
                <w:lang w:eastAsia="en-GB"/>
              </w:rPr>
              <w:t>.5</w:t>
            </w:r>
            <w:r w:rsidRPr="00E3099E">
              <w:rPr>
                <w:color w:val="000000"/>
                <w:sz w:val="22"/>
                <w:szCs w:val="22"/>
                <w:lang w:eastAsia="en-GB"/>
              </w:rPr>
              <w:t>%) </w:t>
            </w:r>
          </w:p>
        </w:tc>
      </w:tr>
      <w:tr w:rsidR="00344B9F" w:rsidRPr="00E3099E" w14:paraId="40025072" w14:textId="77777777" w:rsidTr="00344B9F">
        <w:trPr>
          <w:trHeight w:val="320"/>
        </w:trPr>
        <w:tc>
          <w:tcPr>
            <w:tcW w:w="9781" w:type="dxa"/>
            <w:tcBorders>
              <w:top w:val="nil"/>
              <w:left w:val="nil"/>
              <w:bottom w:val="nil"/>
              <w:right w:val="nil"/>
            </w:tcBorders>
            <w:shd w:val="clear" w:color="auto" w:fill="auto"/>
            <w:noWrap/>
            <w:vAlign w:val="bottom"/>
            <w:hideMark/>
          </w:tcPr>
          <w:p w14:paraId="618ED806" w14:textId="77777777" w:rsidR="00344B9F" w:rsidRPr="00E3099E" w:rsidRDefault="00344B9F" w:rsidP="009A2F97">
            <w:pPr>
              <w:jc w:val="both"/>
              <w:rPr>
                <w:color w:val="000000"/>
                <w:sz w:val="22"/>
                <w:szCs w:val="22"/>
                <w:lang w:eastAsia="en-GB"/>
              </w:rPr>
            </w:pPr>
            <w:r w:rsidRPr="00E3099E">
              <w:rPr>
                <w:color w:val="000000"/>
                <w:sz w:val="22"/>
                <w:szCs w:val="22"/>
                <w:lang w:eastAsia="en-GB"/>
              </w:rPr>
              <w:t>• nuostoliai susidarantys dėl temperatūrinių faktorių; </w:t>
            </w:r>
          </w:p>
        </w:tc>
      </w:tr>
      <w:tr w:rsidR="00344B9F" w:rsidRPr="00E3099E" w14:paraId="0D541229" w14:textId="77777777" w:rsidTr="00344B9F">
        <w:trPr>
          <w:trHeight w:val="320"/>
        </w:trPr>
        <w:tc>
          <w:tcPr>
            <w:tcW w:w="9781" w:type="dxa"/>
            <w:tcBorders>
              <w:top w:val="nil"/>
              <w:left w:val="nil"/>
              <w:bottom w:val="nil"/>
              <w:right w:val="nil"/>
            </w:tcBorders>
            <w:shd w:val="clear" w:color="auto" w:fill="auto"/>
            <w:noWrap/>
            <w:vAlign w:val="bottom"/>
            <w:hideMark/>
          </w:tcPr>
          <w:p w14:paraId="33D4FF54" w14:textId="77777777" w:rsidR="00344B9F" w:rsidRPr="00E3099E" w:rsidRDefault="00344B9F" w:rsidP="009A2F97">
            <w:pPr>
              <w:jc w:val="both"/>
              <w:rPr>
                <w:color w:val="000000"/>
                <w:sz w:val="22"/>
                <w:szCs w:val="22"/>
                <w:lang w:eastAsia="en-GB"/>
              </w:rPr>
            </w:pPr>
            <w:r w:rsidRPr="00E3099E">
              <w:rPr>
                <w:color w:val="000000"/>
                <w:sz w:val="22"/>
                <w:szCs w:val="22"/>
                <w:lang w:eastAsia="en-GB"/>
              </w:rPr>
              <w:t xml:space="preserve">• nuostoliai atsirandantys keitikliuose ir </w:t>
            </w:r>
            <w:proofErr w:type="spellStart"/>
            <w:r w:rsidRPr="00E3099E">
              <w:rPr>
                <w:color w:val="000000"/>
                <w:sz w:val="22"/>
                <w:szCs w:val="22"/>
                <w:lang w:eastAsia="en-GB"/>
              </w:rPr>
              <w:t>optimizatoriuose</w:t>
            </w:r>
            <w:proofErr w:type="spellEnd"/>
            <w:r w:rsidRPr="00E3099E">
              <w:rPr>
                <w:color w:val="000000"/>
                <w:sz w:val="22"/>
                <w:szCs w:val="22"/>
                <w:lang w:eastAsia="en-GB"/>
              </w:rPr>
              <w:t>; </w:t>
            </w:r>
          </w:p>
        </w:tc>
      </w:tr>
      <w:tr w:rsidR="00344B9F" w:rsidRPr="00E3099E" w14:paraId="32A05013" w14:textId="77777777" w:rsidTr="00344B9F">
        <w:trPr>
          <w:trHeight w:val="320"/>
        </w:trPr>
        <w:tc>
          <w:tcPr>
            <w:tcW w:w="9781" w:type="dxa"/>
            <w:tcBorders>
              <w:top w:val="nil"/>
              <w:left w:val="nil"/>
              <w:bottom w:val="nil"/>
              <w:right w:val="nil"/>
            </w:tcBorders>
            <w:shd w:val="clear" w:color="auto" w:fill="auto"/>
            <w:noWrap/>
            <w:vAlign w:val="bottom"/>
            <w:hideMark/>
          </w:tcPr>
          <w:p w14:paraId="6D495DCC" w14:textId="77777777" w:rsidR="00344B9F" w:rsidRPr="00E3099E" w:rsidRDefault="00344B9F" w:rsidP="009A2F97">
            <w:pPr>
              <w:jc w:val="both"/>
              <w:rPr>
                <w:color w:val="000000"/>
                <w:sz w:val="22"/>
                <w:szCs w:val="22"/>
                <w:lang w:eastAsia="en-GB"/>
              </w:rPr>
            </w:pPr>
            <w:r w:rsidRPr="00E3099E">
              <w:rPr>
                <w:color w:val="000000"/>
                <w:sz w:val="22"/>
                <w:szCs w:val="22"/>
                <w:lang w:eastAsia="en-GB"/>
              </w:rPr>
              <w:t>• AC ir DC tinkluose atsirandantys nuostoliai dėl kabelių varžos; </w:t>
            </w:r>
          </w:p>
        </w:tc>
      </w:tr>
      <w:tr w:rsidR="00344B9F" w:rsidRPr="00E3099E" w14:paraId="0C9722F6" w14:textId="77777777" w:rsidTr="00344B9F">
        <w:trPr>
          <w:trHeight w:val="320"/>
        </w:trPr>
        <w:tc>
          <w:tcPr>
            <w:tcW w:w="9781" w:type="dxa"/>
            <w:tcBorders>
              <w:top w:val="nil"/>
              <w:left w:val="nil"/>
              <w:bottom w:val="nil"/>
              <w:right w:val="nil"/>
            </w:tcBorders>
            <w:shd w:val="clear" w:color="auto" w:fill="auto"/>
            <w:noWrap/>
            <w:vAlign w:val="bottom"/>
            <w:hideMark/>
          </w:tcPr>
          <w:p w14:paraId="4B2CB135" w14:textId="77777777" w:rsidR="00344B9F" w:rsidRPr="00E3099E" w:rsidRDefault="00344B9F" w:rsidP="009A2F97">
            <w:pPr>
              <w:jc w:val="both"/>
              <w:rPr>
                <w:color w:val="000000"/>
                <w:sz w:val="22"/>
                <w:szCs w:val="22"/>
                <w:lang w:eastAsia="en-GB"/>
              </w:rPr>
            </w:pPr>
            <w:r w:rsidRPr="00E3099E">
              <w:rPr>
                <w:color w:val="000000"/>
                <w:sz w:val="22"/>
                <w:szCs w:val="22"/>
                <w:lang w:eastAsia="en-GB"/>
              </w:rPr>
              <w:t xml:space="preserve">(b) 2 balai skiriami už – saulės elektrinės sistemos santykinio našumo skaičiavimus įvertinus nuostolius su 3 skirtingomis (pvz. PVGIS, NASA, </w:t>
            </w:r>
            <w:proofErr w:type="spellStart"/>
            <w:r w:rsidRPr="00E3099E">
              <w:rPr>
                <w:color w:val="000000"/>
                <w:sz w:val="22"/>
                <w:szCs w:val="22"/>
                <w:lang w:eastAsia="en-GB"/>
              </w:rPr>
              <w:t>Meteonorm</w:t>
            </w:r>
            <w:proofErr w:type="spellEnd"/>
            <w:r w:rsidRPr="00E3099E">
              <w:rPr>
                <w:color w:val="000000"/>
                <w:sz w:val="22"/>
                <w:szCs w:val="22"/>
                <w:lang w:eastAsia="en-GB"/>
              </w:rPr>
              <w:t>) meteorologinėmis duomenų bazėmis pateikiant aukščiau nurodytus nuostolių skaičiavimus; </w:t>
            </w:r>
          </w:p>
        </w:tc>
      </w:tr>
      <w:tr w:rsidR="00344B9F" w:rsidRPr="00E3099E" w14:paraId="2D0A29DD" w14:textId="77777777" w:rsidTr="00344B9F">
        <w:trPr>
          <w:trHeight w:val="320"/>
        </w:trPr>
        <w:tc>
          <w:tcPr>
            <w:tcW w:w="9781" w:type="dxa"/>
            <w:tcBorders>
              <w:top w:val="nil"/>
              <w:left w:val="nil"/>
              <w:bottom w:val="nil"/>
              <w:right w:val="nil"/>
            </w:tcBorders>
            <w:shd w:val="clear" w:color="auto" w:fill="auto"/>
            <w:noWrap/>
            <w:vAlign w:val="bottom"/>
            <w:hideMark/>
          </w:tcPr>
          <w:p w14:paraId="1D24EFA4" w14:textId="654C6A3C" w:rsidR="00344B9F" w:rsidRPr="00E3099E" w:rsidRDefault="00344B9F" w:rsidP="009A2F97">
            <w:pPr>
              <w:jc w:val="both"/>
              <w:rPr>
                <w:color w:val="000000"/>
                <w:sz w:val="22"/>
                <w:szCs w:val="22"/>
                <w:lang w:eastAsia="en-GB"/>
              </w:rPr>
            </w:pPr>
            <w:r w:rsidRPr="00E3099E">
              <w:rPr>
                <w:color w:val="000000"/>
                <w:sz w:val="22"/>
                <w:szCs w:val="22"/>
                <w:lang w:eastAsia="en-GB"/>
              </w:rPr>
              <w:t>(c) 1 balas skiriamas už - montavimo konstrukcijų svorių ir apkrovų paskaičiavimą. A</w:t>
            </w:r>
            <w:r w:rsidRPr="00E3099E">
              <w:rPr>
                <w:sz w:val="22"/>
                <w:szCs w:val="22"/>
              </w:rPr>
              <w:t>taskaita turi būti atlikta su konstrukcijų gamintojo programine įranga.</w:t>
            </w:r>
          </w:p>
        </w:tc>
      </w:tr>
      <w:tr w:rsidR="00344B9F" w:rsidRPr="00E3099E" w14:paraId="427A9ECC" w14:textId="77777777" w:rsidTr="00344B9F">
        <w:trPr>
          <w:trHeight w:val="320"/>
        </w:trPr>
        <w:tc>
          <w:tcPr>
            <w:tcW w:w="9781" w:type="dxa"/>
            <w:tcBorders>
              <w:top w:val="nil"/>
              <w:left w:val="nil"/>
              <w:bottom w:val="nil"/>
              <w:right w:val="nil"/>
            </w:tcBorders>
            <w:shd w:val="clear" w:color="auto" w:fill="auto"/>
            <w:noWrap/>
            <w:vAlign w:val="bottom"/>
            <w:hideMark/>
          </w:tcPr>
          <w:p w14:paraId="79F4E178" w14:textId="77777777" w:rsidR="00344B9F" w:rsidRPr="00E3099E" w:rsidRDefault="00344B9F" w:rsidP="009A2F97">
            <w:pPr>
              <w:jc w:val="both"/>
              <w:rPr>
                <w:color w:val="000000"/>
                <w:sz w:val="22"/>
                <w:szCs w:val="22"/>
                <w:lang w:eastAsia="en-GB"/>
              </w:rPr>
            </w:pPr>
            <w:r w:rsidRPr="00E3099E">
              <w:rPr>
                <w:color w:val="000000"/>
                <w:sz w:val="22"/>
                <w:szCs w:val="22"/>
                <w:lang w:eastAsia="en-GB"/>
              </w:rPr>
              <w:lastRenderedPageBreak/>
              <w:t>(d) 5 balai skiriami jeigu pateikti visi trys aukščiau nurodyti skaičiavimai; </w:t>
            </w:r>
          </w:p>
        </w:tc>
      </w:tr>
      <w:tr w:rsidR="00344B9F" w:rsidRPr="00E3099E" w14:paraId="0560B8FD" w14:textId="77777777" w:rsidTr="00344B9F">
        <w:trPr>
          <w:trHeight w:val="320"/>
        </w:trPr>
        <w:tc>
          <w:tcPr>
            <w:tcW w:w="9781" w:type="dxa"/>
            <w:tcBorders>
              <w:top w:val="nil"/>
              <w:left w:val="nil"/>
              <w:bottom w:val="nil"/>
              <w:right w:val="nil"/>
            </w:tcBorders>
            <w:shd w:val="clear" w:color="auto" w:fill="auto"/>
            <w:noWrap/>
            <w:vAlign w:val="bottom"/>
            <w:hideMark/>
          </w:tcPr>
          <w:p w14:paraId="752AC8A8" w14:textId="77777777" w:rsidR="00344B9F" w:rsidRPr="00E3099E" w:rsidRDefault="00344B9F" w:rsidP="009A2F97">
            <w:pPr>
              <w:jc w:val="both"/>
              <w:rPr>
                <w:color w:val="000000"/>
                <w:sz w:val="22"/>
                <w:szCs w:val="22"/>
                <w:lang w:eastAsia="en-GB"/>
              </w:rPr>
            </w:pPr>
            <w:r w:rsidRPr="00E3099E">
              <w:rPr>
                <w:color w:val="000000"/>
                <w:sz w:val="22"/>
                <w:szCs w:val="22"/>
                <w:lang w:eastAsia="en-GB"/>
              </w:rPr>
              <w:t>(e) 0 balų skiriama, jeigu nepateiktas nei vienas aukščiau nurodytas skaičiavimas </w:t>
            </w:r>
          </w:p>
        </w:tc>
      </w:tr>
    </w:tbl>
    <w:p w14:paraId="12C9F06E" w14:textId="77777777" w:rsidR="00344B9F" w:rsidRPr="00E3099E" w:rsidRDefault="00344B9F" w:rsidP="00E93B8D">
      <w:pPr>
        <w:jc w:val="both"/>
        <w:rPr>
          <w:sz w:val="22"/>
          <w:szCs w:val="22"/>
        </w:rPr>
      </w:pPr>
    </w:p>
    <w:p w14:paraId="3D13E842" w14:textId="77777777" w:rsidR="0081532B" w:rsidRPr="00E3099E" w:rsidRDefault="0081532B" w:rsidP="0081532B">
      <w:pPr>
        <w:ind w:left="1211"/>
        <w:jc w:val="both"/>
        <w:rPr>
          <w:sz w:val="22"/>
          <w:szCs w:val="22"/>
        </w:rPr>
      </w:pPr>
    </w:p>
    <w:p w14:paraId="3FC206B7" w14:textId="4242719F" w:rsidR="0081532B" w:rsidRPr="00E3099E" w:rsidRDefault="0081532B" w:rsidP="00E3099E">
      <w:pPr>
        <w:numPr>
          <w:ilvl w:val="1"/>
          <w:numId w:val="47"/>
        </w:numPr>
        <w:tabs>
          <w:tab w:val="left" w:pos="284"/>
          <w:tab w:val="left" w:pos="426"/>
          <w:tab w:val="left" w:pos="567"/>
        </w:tabs>
        <w:ind w:left="0" w:firstLine="0"/>
        <w:jc w:val="both"/>
        <w:rPr>
          <w:sz w:val="22"/>
          <w:szCs w:val="22"/>
        </w:rPr>
      </w:pPr>
      <w:r w:rsidRPr="00E3099E">
        <w:rPr>
          <w:sz w:val="22"/>
          <w:szCs w:val="22"/>
        </w:rPr>
        <w:t>Tiekėjas su pasiūlymu turi pateikti pilną išpildomąją techninę vizualizaciją su pasirinktos įrangos pagrindimu. Pasiūlyme pateikta įranga turi būti maksimaliai adaptuota Pirkėjo poreikiams ir pastatų konstrukcijų diktuojamiems parametrams. Įranga turi būti sumontuota taip, kad būtų lengvai prieinama, jos aptarnavimas ir priežiūra turi būti nesudėtinga.</w:t>
      </w:r>
    </w:p>
    <w:p w14:paraId="1188730D" w14:textId="12CF4FD0" w:rsidR="0081532B" w:rsidRPr="00E3099E" w:rsidRDefault="0081532B" w:rsidP="00E3099E">
      <w:pPr>
        <w:numPr>
          <w:ilvl w:val="1"/>
          <w:numId w:val="47"/>
        </w:numPr>
        <w:tabs>
          <w:tab w:val="left" w:pos="284"/>
          <w:tab w:val="left" w:pos="567"/>
          <w:tab w:val="left" w:pos="709"/>
        </w:tabs>
        <w:ind w:left="0" w:firstLine="0"/>
        <w:jc w:val="both"/>
        <w:rPr>
          <w:sz w:val="22"/>
          <w:szCs w:val="22"/>
        </w:rPr>
      </w:pPr>
      <w:r w:rsidRPr="00E3099E">
        <w:rPr>
          <w:sz w:val="22"/>
          <w:szCs w:val="22"/>
        </w:rPr>
        <w:t>Gavus vienintelį pasiūlymą, ekonominio naudingumo vertinimas atliekamas nebus.</w:t>
      </w:r>
    </w:p>
    <w:p w14:paraId="3635A05A" w14:textId="77777777" w:rsidR="003223F1" w:rsidRPr="00E3099E" w:rsidRDefault="003223F1" w:rsidP="003223F1">
      <w:pPr>
        <w:tabs>
          <w:tab w:val="left" w:pos="284"/>
          <w:tab w:val="left" w:pos="567"/>
          <w:tab w:val="left" w:pos="709"/>
        </w:tabs>
        <w:jc w:val="both"/>
        <w:rPr>
          <w:sz w:val="22"/>
          <w:szCs w:val="22"/>
        </w:rPr>
      </w:pPr>
    </w:p>
    <w:p w14:paraId="3AB261A9" w14:textId="77777777" w:rsidR="0081532B" w:rsidRPr="00E3099E" w:rsidRDefault="0081532B" w:rsidP="0081532B">
      <w:pPr>
        <w:ind w:left="1000"/>
        <w:jc w:val="both"/>
        <w:rPr>
          <w:sz w:val="22"/>
          <w:szCs w:val="22"/>
        </w:rPr>
      </w:pPr>
    </w:p>
    <w:p w14:paraId="6859631D" w14:textId="4255629B" w:rsidR="0081532B" w:rsidRPr="00E3099E" w:rsidRDefault="0081532B" w:rsidP="00E3099E">
      <w:pPr>
        <w:numPr>
          <w:ilvl w:val="0"/>
          <w:numId w:val="47"/>
        </w:numPr>
        <w:jc w:val="center"/>
        <w:outlineLvl w:val="0"/>
        <w:rPr>
          <w:sz w:val="22"/>
          <w:szCs w:val="22"/>
        </w:rPr>
      </w:pPr>
      <w:bookmarkStart w:id="25" w:name="_Toc297898753"/>
      <w:r w:rsidRPr="00E3099E">
        <w:rPr>
          <w:b/>
          <w:sz w:val="22"/>
          <w:szCs w:val="22"/>
        </w:rPr>
        <w:t>PASIŪLYMŲ ATMETIMO PRIEŽASTYS</w:t>
      </w:r>
      <w:bookmarkEnd w:id="25"/>
    </w:p>
    <w:p w14:paraId="60B499D7" w14:textId="77777777" w:rsidR="003223F1" w:rsidRPr="00E3099E" w:rsidRDefault="003223F1" w:rsidP="003223F1">
      <w:pPr>
        <w:ind w:left="360"/>
        <w:outlineLvl w:val="0"/>
        <w:rPr>
          <w:sz w:val="22"/>
          <w:szCs w:val="22"/>
        </w:rPr>
      </w:pPr>
    </w:p>
    <w:p w14:paraId="483C3DC1" w14:textId="77777777" w:rsidR="0081532B" w:rsidRPr="00E3099E" w:rsidRDefault="0081532B" w:rsidP="0081532B">
      <w:pPr>
        <w:jc w:val="both"/>
        <w:rPr>
          <w:sz w:val="22"/>
          <w:szCs w:val="22"/>
        </w:rPr>
      </w:pPr>
    </w:p>
    <w:p w14:paraId="4A19F65F" w14:textId="77777777" w:rsidR="0081532B" w:rsidRPr="00E3099E" w:rsidRDefault="0081532B" w:rsidP="00E3099E">
      <w:pPr>
        <w:numPr>
          <w:ilvl w:val="1"/>
          <w:numId w:val="47"/>
        </w:numPr>
        <w:tabs>
          <w:tab w:val="left" w:pos="426"/>
        </w:tabs>
        <w:ind w:left="0" w:firstLine="0"/>
        <w:jc w:val="both"/>
        <w:rPr>
          <w:sz w:val="22"/>
          <w:szCs w:val="22"/>
        </w:rPr>
      </w:pPr>
      <w:r w:rsidRPr="00E3099E">
        <w:rPr>
          <w:sz w:val="22"/>
          <w:szCs w:val="22"/>
        </w:rPr>
        <w:t>Komisija atmeta pasiūlymą, jeigu:</w:t>
      </w:r>
    </w:p>
    <w:p w14:paraId="610D6B82" w14:textId="45BEC84E" w:rsidR="0081532B" w:rsidRPr="00E3099E" w:rsidRDefault="003223F1" w:rsidP="00E3099E">
      <w:pPr>
        <w:numPr>
          <w:ilvl w:val="2"/>
          <w:numId w:val="47"/>
        </w:numPr>
        <w:tabs>
          <w:tab w:val="left" w:pos="1134"/>
        </w:tabs>
        <w:ind w:left="0" w:firstLine="567"/>
        <w:jc w:val="both"/>
        <w:rPr>
          <w:sz w:val="22"/>
          <w:szCs w:val="22"/>
        </w:rPr>
      </w:pPr>
      <w:r w:rsidRPr="00E3099E">
        <w:rPr>
          <w:sz w:val="22"/>
          <w:szCs w:val="22"/>
        </w:rPr>
        <w:t xml:space="preserve"> </w:t>
      </w:r>
      <w:r w:rsidR="0081532B" w:rsidRPr="00E3099E">
        <w:rPr>
          <w:sz w:val="22"/>
          <w:szCs w:val="22"/>
        </w:rPr>
        <w:t>tiekėjas pateikė daugiau nei vieną pasiūlymą (atmetami visi tiekėjo pasiūlymai);</w:t>
      </w:r>
    </w:p>
    <w:p w14:paraId="5AE241A0" w14:textId="43172A3C" w:rsidR="0081532B" w:rsidRPr="00E3099E" w:rsidRDefault="003223F1" w:rsidP="00E3099E">
      <w:pPr>
        <w:numPr>
          <w:ilvl w:val="2"/>
          <w:numId w:val="47"/>
        </w:numPr>
        <w:tabs>
          <w:tab w:val="left" w:pos="1134"/>
        </w:tabs>
        <w:ind w:left="0" w:firstLine="567"/>
        <w:jc w:val="both"/>
        <w:rPr>
          <w:sz w:val="22"/>
          <w:szCs w:val="22"/>
        </w:rPr>
      </w:pPr>
      <w:r w:rsidRPr="00E3099E">
        <w:rPr>
          <w:sz w:val="22"/>
          <w:szCs w:val="22"/>
        </w:rPr>
        <w:t xml:space="preserve"> </w:t>
      </w:r>
      <w:r w:rsidR="0081532B" w:rsidRPr="00E3099E">
        <w:rPr>
          <w:sz w:val="22"/>
          <w:szCs w:val="22"/>
        </w:rPr>
        <w:t xml:space="preserve">tiekėjas neatitiko minimalių kvalifikacijos reikalavimų, jei jie buvo taikomi; </w:t>
      </w:r>
    </w:p>
    <w:p w14:paraId="34FC8A71" w14:textId="6ABC07BA" w:rsidR="0081532B" w:rsidRPr="00E3099E" w:rsidRDefault="003223F1" w:rsidP="00E3099E">
      <w:pPr>
        <w:numPr>
          <w:ilvl w:val="2"/>
          <w:numId w:val="47"/>
        </w:numPr>
        <w:tabs>
          <w:tab w:val="left" w:pos="1134"/>
        </w:tabs>
        <w:ind w:left="0" w:firstLine="567"/>
        <w:jc w:val="both"/>
        <w:rPr>
          <w:sz w:val="22"/>
          <w:szCs w:val="22"/>
        </w:rPr>
      </w:pPr>
      <w:r w:rsidRPr="00E3099E">
        <w:rPr>
          <w:sz w:val="22"/>
          <w:szCs w:val="22"/>
        </w:rPr>
        <w:t xml:space="preserve"> </w:t>
      </w:r>
      <w:r w:rsidR="0081532B" w:rsidRPr="00E3099E">
        <w:rPr>
          <w:sz w:val="22"/>
          <w:szCs w:val="22"/>
        </w:rPr>
        <w:t>tiekėjas pasiūlyme pateikė netikslius ar neišsamius duomenis apie savo kvalifikaciją ir, Pirkėjui prašant, nepatikslino jų;</w:t>
      </w:r>
    </w:p>
    <w:p w14:paraId="5757D96E" w14:textId="3791831F" w:rsidR="0081532B" w:rsidRPr="00E3099E" w:rsidRDefault="003223F1" w:rsidP="00E3099E">
      <w:pPr>
        <w:numPr>
          <w:ilvl w:val="2"/>
          <w:numId w:val="47"/>
        </w:numPr>
        <w:tabs>
          <w:tab w:val="left" w:pos="1134"/>
        </w:tabs>
        <w:ind w:left="0" w:firstLine="567"/>
        <w:jc w:val="both"/>
        <w:rPr>
          <w:sz w:val="22"/>
          <w:szCs w:val="22"/>
        </w:rPr>
      </w:pPr>
      <w:r w:rsidRPr="00E3099E">
        <w:rPr>
          <w:sz w:val="22"/>
          <w:szCs w:val="22"/>
        </w:rPr>
        <w:t xml:space="preserve"> </w:t>
      </w:r>
      <w:r w:rsidR="0081532B" w:rsidRPr="00E3099E">
        <w:rPr>
          <w:sz w:val="22"/>
          <w:szCs w:val="22"/>
        </w:rPr>
        <w:t xml:space="preserve">pasiūlymas (jei vykdomos derybos - galutinis pasiūlymas) neatitiko konkurso sąlygose nustatytų reikalavimų (tiekėjo pasiūlyme nurodytas pirkimo objektas neatitinka reikalavimų, nurodytų techninėje specifikacijoje, ir kt.) </w:t>
      </w:r>
      <w:r w:rsidR="0081532B" w:rsidRPr="00E3099E">
        <w:rPr>
          <w:rFonts w:eastAsia="Calibri"/>
          <w:sz w:val="22"/>
          <w:szCs w:val="22"/>
        </w:rPr>
        <w:t>arba dalyvis, Pirkėjo prašymu, nekeisdamas pasiūlymo esmės, nepaaiškino arba nepatikslino savo pasiūlymo;</w:t>
      </w:r>
    </w:p>
    <w:p w14:paraId="603D3CA2" w14:textId="6460041E" w:rsidR="0081532B" w:rsidRPr="00E3099E" w:rsidRDefault="003223F1" w:rsidP="00E3099E">
      <w:pPr>
        <w:numPr>
          <w:ilvl w:val="2"/>
          <w:numId w:val="47"/>
        </w:numPr>
        <w:tabs>
          <w:tab w:val="left" w:pos="1134"/>
        </w:tabs>
        <w:ind w:left="0" w:firstLine="567"/>
        <w:jc w:val="both"/>
        <w:rPr>
          <w:sz w:val="22"/>
          <w:szCs w:val="22"/>
        </w:rPr>
      </w:pPr>
      <w:r w:rsidRPr="00E3099E">
        <w:rPr>
          <w:sz w:val="22"/>
          <w:szCs w:val="22"/>
        </w:rPr>
        <w:t xml:space="preserve"> </w:t>
      </w:r>
      <w:r w:rsidR="0081532B" w:rsidRPr="00E3099E">
        <w:rPr>
          <w:sz w:val="22"/>
          <w:szCs w:val="22"/>
        </w:rPr>
        <w:t>tiekėjas per Pirkėjo nurodytą terminą neištaisė aritmetinių klaidų ir (ar) nepaaiškino pasiūlymo;</w:t>
      </w:r>
    </w:p>
    <w:p w14:paraId="284BED5E" w14:textId="528AD428" w:rsidR="0081532B" w:rsidRPr="00E3099E" w:rsidRDefault="003223F1" w:rsidP="00E3099E">
      <w:pPr>
        <w:numPr>
          <w:ilvl w:val="2"/>
          <w:numId w:val="47"/>
        </w:numPr>
        <w:tabs>
          <w:tab w:val="left" w:pos="1134"/>
        </w:tabs>
        <w:ind w:left="0" w:firstLine="567"/>
        <w:jc w:val="both"/>
        <w:rPr>
          <w:sz w:val="22"/>
          <w:szCs w:val="22"/>
        </w:rPr>
      </w:pPr>
      <w:r w:rsidRPr="00E3099E">
        <w:rPr>
          <w:sz w:val="22"/>
          <w:szCs w:val="22"/>
        </w:rPr>
        <w:t xml:space="preserve"> </w:t>
      </w:r>
      <w:r w:rsidR="0081532B" w:rsidRPr="00E3099E">
        <w:rPr>
          <w:sz w:val="22"/>
          <w:szCs w:val="22"/>
        </w:rPr>
        <w:t>buvo pasiūlyta neįprastai maža kaina ir tiekėjas Pirkėjo prašymu nepateikė raštiško kainos sudėtinių dalių pagrindimo arba kitaip nepagrindė neįprastai mažos kainos;</w:t>
      </w:r>
    </w:p>
    <w:p w14:paraId="03DDF2D0" w14:textId="06E3D266" w:rsidR="0081532B" w:rsidRPr="00E3099E" w:rsidRDefault="003223F1" w:rsidP="00E3099E">
      <w:pPr>
        <w:numPr>
          <w:ilvl w:val="2"/>
          <w:numId w:val="47"/>
        </w:numPr>
        <w:tabs>
          <w:tab w:val="left" w:pos="1134"/>
        </w:tabs>
        <w:ind w:left="0" w:firstLine="567"/>
        <w:jc w:val="both"/>
        <w:rPr>
          <w:sz w:val="22"/>
          <w:szCs w:val="22"/>
        </w:rPr>
      </w:pPr>
      <w:r w:rsidRPr="00E3099E">
        <w:rPr>
          <w:sz w:val="22"/>
          <w:szCs w:val="22"/>
        </w:rPr>
        <w:t xml:space="preserve"> </w:t>
      </w:r>
      <w:r w:rsidR="0081532B" w:rsidRPr="00E3099E">
        <w:rPr>
          <w:sz w:val="22"/>
          <w:szCs w:val="22"/>
        </w:rPr>
        <w:t>tiekėjas pateikė melagingą informaciją, kurią Pirkėjas gali įrodyti bet kokiomis teisėtomis priemonėmis;</w:t>
      </w:r>
    </w:p>
    <w:p w14:paraId="74B8C9DC" w14:textId="6D0B58CF" w:rsidR="0081532B" w:rsidRPr="00E3099E" w:rsidRDefault="003223F1" w:rsidP="00E3099E">
      <w:pPr>
        <w:numPr>
          <w:ilvl w:val="2"/>
          <w:numId w:val="47"/>
        </w:numPr>
        <w:tabs>
          <w:tab w:val="left" w:pos="1134"/>
        </w:tabs>
        <w:ind w:left="0" w:firstLine="567"/>
        <w:jc w:val="both"/>
        <w:rPr>
          <w:sz w:val="22"/>
          <w:szCs w:val="22"/>
        </w:rPr>
      </w:pPr>
      <w:r w:rsidRPr="00E3099E">
        <w:rPr>
          <w:sz w:val="22"/>
          <w:szCs w:val="22"/>
        </w:rPr>
        <w:t xml:space="preserve"> </w:t>
      </w:r>
      <w:r w:rsidR="0081532B" w:rsidRPr="00E3099E">
        <w:rPr>
          <w:sz w:val="22"/>
          <w:szCs w:val="22"/>
        </w:rPr>
        <w:t>tiekėjo, kurio pasiūlymas neatmestas dėl kitų priežasčių, buvo pasiūlyta per didelė, perkančiajai organizacijai nepriimtina</w:t>
      </w:r>
      <w:r w:rsidR="003E2D0C" w:rsidRPr="00E3099E">
        <w:rPr>
          <w:sz w:val="22"/>
          <w:szCs w:val="22"/>
        </w:rPr>
        <w:t>,</w:t>
      </w:r>
      <w:r w:rsidR="0081532B" w:rsidRPr="00E3099E">
        <w:rPr>
          <w:sz w:val="22"/>
          <w:szCs w:val="22"/>
        </w:rPr>
        <w:t xml:space="preserve"> pasiūlymo kaina.</w:t>
      </w:r>
    </w:p>
    <w:p w14:paraId="54D35499" w14:textId="589D93CC" w:rsidR="0081532B" w:rsidRPr="00E3099E" w:rsidRDefault="0081532B" w:rsidP="00E3099E">
      <w:pPr>
        <w:numPr>
          <w:ilvl w:val="1"/>
          <w:numId w:val="47"/>
        </w:numPr>
        <w:tabs>
          <w:tab w:val="left" w:pos="1134"/>
        </w:tabs>
        <w:ind w:left="0" w:firstLine="567"/>
        <w:jc w:val="both"/>
        <w:rPr>
          <w:sz w:val="22"/>
          <w:szCs w:val="22"/>
        </w:rPr>
      </w:pPr>
      <w:r w:rsidRPr="00E3099E">
        <w:rPr>
          <w:sz w:val="22"/>
          <w:szCs w:val="22"/>
        </w:rPr>
        <w:t>Apie pasiūlymo atmetimą tiekėjas informuojamas per vieną darbo dieną nuo šio sprendimo priėmimo dienos.</w:t>
      </w:r>
    </w:p>
    <w:p w14:paraId="303BE4A2" w14:textId="77777777" w:rsidR="003223F1" w:rsidRPr="00E3099E" w:rsidRDefault="003223F1" w:rsidP="003223F1">
      <w:pPr>
        <w:tabs>
          <w:tab w:val="left" w:pos="1134"/>
        </w:tabs>
        <w:ind w:left="567"/>
        <w:jc w:val="both"/>
        <w:rPr>
          <w:sz w:val="22"/>
          <w:szCs w:val="22"/>
        </w:rPr>
      </w:pPr>
    </w:p>
    <w:p w14:paraId="4A614AF9" w14:textId="50C92233" w:rsidR="0081532B" w:rsidRPr="00E3099E" w:rsidRDefault="0081532B" w:rsidP="00E3099E">
      <w:pPr>
        <w:numPr>
          <w:ilvl w:val="0"/>
          <w:numId w:val="47"/>
        </w:numPr>
        <w:jc w:val="center"/>
        <w:outlineLvl w:val="0"/>
        <w:rPr>
          <w:b/>
          <w:sz w:val="22"/>
          <w:szCs w:val="22"/>
        </w:rPr>
      </w:pPr>
      <w:bookmarkStart w:id="26" w:name="_Toc297898754"/>
      <w:r w:rsidRPr="00E3099E">
        <w:rPr>
          <w:b/>
          <w:caps/>
          <w:sz w:val="22"/>
          <w:szCs w:val="22"/>
        </w:rPr>
        <w:t>Derybos</w:t>
      </w:r>
      <w:bookmarkEnd w:id="26"/>
    </w:p>
    <w:p w14:paraId="4F31D72B" w14:textId="77777777" w:rsidR="003223F1" w:rsidRPr="00E3099E" w:rsidRDefault="003223F1" w:rsidP="003223F1">
      <w:pPr>
        <w:ind w:left="360"/>
        <w:outlineLvl w:val="0"/>
        <w:rPr>
          <w:b/>
          <w:sz w:val="22"/>
          <w:szCs w:val="22"/>
        </w:rPr>
      </w:pPr>
    </w:p>
    <w:p w14:paraId="118600AF" w14:textId="77777777" w:rsidR="0081532B" w:rsidRPr="00E3099E" w:rsidRDefault="0081532B" w:rsidP="0081532B">
      <w:pPr>
        <w:ind w:left="567"/>
        <w:jc w:val="both"/>
        <w:rPr>
          <w:sz w:val="22"/>
          <w:szCs w:val="22"/>
        </w:rPr>
      </w:pPr>
    </w:p>
    <w:p w14:paraId="5CD50553" w14:textId="77777777" w:rsidR="0081532B" w:rsidRPr="00E3099E" w:rsidRDefault="0081532B" w:rsidP="00E3099E">
      <w:pPr>
        <w:numPr>
          <w:ilvl w:val="1"/>
          <w:numId w:val="47"/>
        </w:numPr>
        <w:tabs>
          <w:tab w:val="left" w:pos="426"/>
        </w:tabs>
        <w:ind w:left="0" w:firstLine="0"/>
        <w:jc w:val="both"/>
        <w:rPr>
          <w:sz w:val="22"/>
          <w:szCs w:val="22"/>
        </w:rPr>
      </w:pPr>
      <w:r w:rsidRPr="00E3099E">
        <w:rPr>
          <w:sz w:val="22"/>
          <w:szCs w:val="22"/>
        </w:rPr>
        <w:t>Jei Pirkėjo netenkina pateikti pasiūlymai, Komisijos sprendimu visi šiose konkurso sąlygose nustatytus minimalius reikalavimus atitinkantys tiekėjai gali būti kviečiami deryboms.</w:t>
      </w:r>
    </w:p>
    <w:p w14:paraId="733A337D" w14:textId="77777777" w:rsidR="0081532B" w:rsidRPr="00E3099E" w:rsidRDefault="0081532B" w:rsidP="00E3099E">
      <w:pPr>
        <w:numPr>
          <w:ilvl w:val="1"/>
          <w:numId w:val="47"/>
        </w:numPr>
        <w:tabs>
          <w:tab w:val="left" w:pos="426"/>
        </w:tabs>
        <w:ind w:left="0" w:firstLine="0"/>
        <w:jc w:val="both"/>
        <w:rPr>
          <w:sz w:val="22"/>
          <w:szCs w:val="22"/>
        </w:rPr>
      </w:pPr>
      <w:r w:rsidRPr="00E3099E">
        <w:rPr>
          <w:sz w:val="22"/>
          <w:szCs w:val="22"/>
        </w:rPr>
        <w:t xml:space="preserve">Derybos yra vykdomos su visais tiekėjais, kurių pasiūlymai nebuvo atmesti. Derybų metu tiekėjams pateikiama ta pati informacija. Derybų rezultatai įforminami protokolu, kurie rengiami atskiri kiekvienam tiekėjui. </w:t>
      </w:r>
    </w:p>
    <w:p w14:paraId="1AD649A9" w14:textId="77777777" w:rsidR="0081532B" w:rsidRPr="00E3099E" w:rsidRDefault="0081532B" w:rsidP="00E3099E">
      <w:pPr>
        <w:numPr>
          <w:ilvl w:val="1"/>
          <w:numId w:val="47"/>
        </w:numPr>
        <w:tabs>
          <w:tab w:val="left" w:pos="426"/>
        </w:tabs>
        <w:ind w:left="0" w:firstLine="0"/>
        <w:jc w:val="both"/>
        <w:rPr>
          <w:sz w:val="22"/>
          <w:szCs w:val="22"/>
        </w:rPr>
      </w:pPr>
      <w:r w:rsidRPr="00E3099E">
        <w:rPr>
          <w:sz w:val="22"/>
          <w:szCs w:val="22"/>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r w:rsidRPr="00E3099E">
        <w:rPr>
          <w:rStyle w:val="Puslapioinaosnuoroda"/>
          <w:sz w:val="22"/>
          <w:szCs w:val="22"/>
        </w:rPr>
        <w:footnoteReference w:id="3"/>
      </w:r>
      <w:r w:rsidRPr="00E3099E">
        <w:rPr>
          <w:sz w:val="22"/>
          <w:szCs w:val="22"/>
        </w:rPr>
        <w:t>.</w:t>
      </w:r>
    </w:p>
    <w:p w14:paraId="29D486A1" w14:textId="77777777" w:rsidR="0081532B" w:rsidRPr="00E3099E" w:rsidRDefault="0081532B" w:rsidP="00E3099E">
      <w:pPr>
        <w:numPr>
          <w:ilvl w:val="1"/>
          <w:numId w:val="47"/>
        </w:numPr>
        <w:tabs>
          <w:tab w:val="left" w:pos="426"/>
        </w:tabs>
        <w:ind w:left="0" w:firstLine="0"/>
        <w:jc w:val="both"/>
        <w:rPr>
          <w:sz w:val="22"/>
          <w:szCs w:val="22"/>
        </w:rPr>
      </w:pPr>
      <w:r w:rsidRPr="00E3099E">
        <w:rPr>
          <w:sz w:val="22"/>
          <w:szCs w:val="22"/>
        </w:rPr>
        <w:t>Komisija, įvertinusi tiekėjų kvalifikaciją ir pasiūlymus, visiems tiekėjams, kurių pasiūlymai nebuvo atmesti, raštu nurodys laiką, kada reikia atvykti į derybas arba pateikti atnaujintus pasiūlymus raštu (el. paštu).</w:t>
      </w:r>
    </w:p>
    <w:p w14:paraId="593D84BC" w14:textId="77777777" w:rsidR="0081532B" w:rsidRPr="00E3099E" w:rsidRDefault="0081532B" w:rsidP="00E3099E">
      <w:pPr>
        <w:numPr>
          <w:ilvl w:val="1"/>
          <w:numId w:val="47"/>
        </w:numPr>
        <w:tabs>
          <w:tab w:val="left" w:pos="426"/>
        </w:tabs>
        <w:ind w:left="0" w:firstLine="0"/>
        <w:jc w:val="both"/>
        <w:rPr>
          <w:sz w:val="22"/>
          <w:szCs w:val="22"/>
        </w:rPr>
      </w:pPr>
      <w:r w:rsidRPr="00E3099E">
        <w:rPr>
          <w:sz w:val="22"/>
          <w:szCs w:val="22"/>
        </w:rPr>
        <w:t xml:space="preserve">Derybų procedūrų metu Komisija tretiesiems asmenims neatskleidžia jokios iš teikėjo gautos informacijos be jo sutikimo. Jeigu derybos vykdomos susitikimų metu, derybos vykdomos su kiekvienu tiekėju atskirai, </w:t>
      </w:r>
      <w:r w:rsidRPr="00E3099E">
        <w:rPr>
          <w:sz w:val="22"/>
          <w:szCs w:val="22"/>
        </w:rPr>
        <w:lastRenderedPageBreak/>
        <w:t>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281A0D9E" w14:textId="77777777" w:rsidR="0081532B" w:rsidRPr="00E3099E" w:rsidRDefault="0081532B" w:rsidP="00E3099E">
      <w:pPr>
        <w:numPr>
          <w:ilvl w:val="1"/>
          <w:numId w:val="47"/>
        </w:numPr>
        <w:tabs>
          <w:tab w:val="left" w:pos="426"/>
        </w:tabs>
        <w:ind w:left="0" w:firstLine="0"/>
        <w:jc w:val="both"/>
        <w:rPr>
          <w:sz w:val="22"/>
          <w:szCs w:val="22"/>
        </w:rPr>
      </w:pPr>
      <w:r w:rsidRPr="00E3099E">
        <w:rPr>
          <w:sz w:val="22"/>
          <w:szCs w:val="22"/>
        </w:rPr>
        <w:t>Derybų galutiniai pasiūlymai yra šalių pasirašyti derybų protokolai bei pirminiai pasiūlymai, kiek jie nebuvo pakeisti derybų metu. Galutiniai pasiūlymai vertinami šiose pirkimo sąlygose nustatyta tvarka.</w:t>
      </w:r>
    </w:p>
    <w:p w14:paraId="0A8940C4" w14:textId="4D4DD368" w:rsidR="0081532B" w:rsidRPr="00E3099E" w:rsidRDefault="0081532B" w:rsidP="00E3099E">
      <w:pPr>
        <w:numPr>
          <w:ilvl w:val="1"/>
          <w:numId w:val="47"/>
        </w:numPr>
        <w:tabs>
          <w:tab w:val="left" w:pos="426"/>
        </w:tabs>
        <w:ind w:left="0" w:firstLine="0"/>
        <w:jc w:val="both"/>
        <w:rPr>
          <w:sz w:val="22"/>
          <w:szCs w:val="22"/>
        </w:rPr>
      </w:pPr>
      <w:r w:rsidRPr="00E3099E">
        <w:rPr>
          <w:sz w:val="22"/>
          <w:szCs w:val="22"/>
        </w:rPr>
        <w:t>Baigus derybas ir įvertinus galutinius pasiūlymus patvirtinama galutinė pasiūlymų eilė. Jei tiekėjas neatvyko į derybas, sudarant galutinę konkurso pasiūlymų eilę, vertinamas pirminis neatvykusio tiekėjo pasiūlymas.</w:t>
      </w:r>
    </w:p>
    <w:p w14:paraId="3DB42262" w14:textId="77777777" w:rsidR="003223F1" w:rsidRPr="00E3099E" w:rsidRDefault="003223F1" w:rsidP="003223F1">
      <w:pPr>
        <w:tabs>
          <w:tab w:val="left" w:pos="426"/>
        </w:tabs>
        <w:jc w:val="both"/>
        <w:rPr>
          <w:sz w:val="22"/>
          <w:szCs w:val="22"/>
        </w:rPr>
      </w:pPr>
    </w:p>
    <w:p w14:paraId="4E8654ED" w14:textId="77777777" w:rsidR="0081532B" w:rsidRPr="00E3099E" w:rsidRDefault="0081532B" w:rsidP="0081532B">
      <w:pPr>
        <w:ind w:left="360"/>
        <w:outlineLvl w:val="0"/>
        <w:rPr>
          <w:b/>
          <w:sz w:val="22"/>
          <w:szCs w:val="22"/>
        </w:rPr>
      </w:pPr>
    </w:p>
    <w:p w14:paraId="1274EB02" w14:textId="4297EF21" w:rsidR="0081532B" w:rsidRPr="00E3099E" w:rsidRDefault="0081532B" w:rsidP="00E3099E">
      <w:pPr>
        <w:numPr>
          <w:ilvl w:val="0"/>
          <w:numId w:val="47"/>
        </w:numPr>
        <w:jc w:val="center"/>
        <w:outlineLvl w:val="0"/>
        <w:rPr>
          <w:b/>
          <w:sz w:val="22"/>
          <w:szCs w:val="22"/>
        </w:rPr>
      </w:pPr>
      <w:bookmarkStart w:id="27" w:name="_Toc297898755"/>
      <w:r w:rsidRPr="00E3099E">
        <w:rPr>
          <w:b/>
          <w:sz w:val="22"/>
          <w:szCs w:val="22"/>
        </w:rPr>
        <w:t>SPRENDIMAS DĖL LAIMĖTOJO NUSTATYMO</w:t>
      </w:r>
      <w:bookmarkEnd w:id="27"/>
    </w:p>
    <w:p w14:paraId="59BDA38C" w14:textId="77777777" w:rsidR="003223F1" w:rsidRPr="00E3099E" w:rsidRDefault="003223F1" w:rsidP="003223F1">
      <w:pPr>
        <w:ind w:left="360"/>
        <w:outlineLvl w:val="0"/>
        <w:rPr>
          <w:b/>
          <w:sz w:val="22"/>
          <w:szCs w:val="22"/>
        </w:rPr>
      </w:pPr>
    </w:p>
    <w:p w14:paraId="2A685636" w14:textId="77777777" w:rsidR="0081532B" w:rsidRPr="00E3099E" w:rsidRDefault="0081532B" w:rsidP="0081532B">
      <w:pPr>
        <w:ind w:firstLine="851"/>
        <w:jc w:val="both"/>
        <w:rPr>
          <w:sz w:val="22"/>
          <w:szCs w:val="22"/>
        </w:rPr>
      </w:pPr>
    </w:p>
    <w:p w14:paraId="7FC02F14" w14:textId="77777777" w:rsidR="0081532B" w:rsidRPr="00E3099E" w:rsidRDefault="0081532B" w:rsidP="00E3099E">
      <w:pPr>
        <w:numPr>
          <w:ilvl w:val="1"/>
          <w:numId w:val="47"/>
        </w:numPr>
        <w:tabs>
          <w:tab w:val="left" w:pos="142"/>
          <w:tab w:val="left" w:pos="567"/>
          <w:tab w:val="left" w:pos="993"/>
          <w:tab w:val="left" w:pos="1134"/>
        </w:tabs>
        <w:ind w:left="0" w:firstLine="0"/>
        <w:jc w:val="both"/>
        <w:rPr>
          <w:strike/>
          <w:sz w:val="22"/>
          <w:szCs w:val="22"/>
        </w:rPr>
      </w:pPr>
      <w:r w:rsidRPr="00E3099E">
        <w:rPr>
          <w:sz w:val="22"/>
          <w:szCs w:val="22"/>
        </w:rPr>
        <w:t>Išnagrinėjusi, įvertinusi ir palyginusi pateiktus pasiūlymus, Komisija nustato pasiūlymų eilę. Pasiūlymai šioje eilėje surašomi ekonominio naudingumo mažėjimo tvarka. Jeigu kelių pateiktų pasiūlymų yra vienodas ekonominis naudingumas, nustatant pasiūlymų eilę pirmesnis į šią eilę įrašomas tiekėjas, kurio pasiūlymas yra pateiktas ( įregistruotas) anksčiausiai.</w:t>
      </w:r>
    </w:p>
    <w:p w14:paraId="0ADB0DD3" w14:textId="77777777" w:rsidR="0081532B" w:rsidRPr="00E3099E" w:rsidRDefault="0081532B" w:rsidP="00E3099E">
      <w:pPr>
        <w:numPr>
          <w:ilvl w:val="1"/>
          <w:numId w:val="47"/>
        </w:numPr>
        <w:tabs>
          <w:tab w:val="left" w:pos="-142"/>
          <w:tab w:val="left" w:pos="567"/>
          <w:tab w:val="left" w:pos="993"/>
          <w:tab w:val="left" w:pos="1134"/>
        </w:tabs>
        <w:ind w:left="0" w:firstLine="0"/>
        <w:jc w:val="both"/>
        <w:rPr>
          <w:sz w:val="22"/>
          <w:szCs w:val="22"/>
        </w:rPr>
      </w:pPr>
      <w:r w:rsidRPr="00E3099E">
        <w:rPr>
          <w:sz w:val="22"/>
          <w:szCs w:val="22"/>
        </w:rPr>
        <w:t>Tais atvejais, kai pasiūlymą pateikė tik vienas tiekėjas, pasiūlymų eilė nenustatoma ir jo pasiūlymas laikomas laimėjusiu, jeigu nebuvo atmestas pagal šių konkurso sąlygų nuostatas.</w:t>
      </w:r>
    </w:p>
    <w:p w14:paraId="10AE1F5D" w14:textId="77777777" w:rsidR="0081532B" w:rsidRPr="00E3099E" w:rsidRDefault="0081532B" w:rsidP="00E3099E">
      <w:pPr>
        <w:numPr>
          <w:ilvl w:val="1"/>
          <w:numId w:val="47"/>
        </w:numPr>
        <w:tabs>
          <w:tab w:val="left" w:pos="-142"/>
          <w:tab w:val="left" w:pos="567"/>
          <w:tab w:val="left" w:pos="993"/>
          <w:tab w:val="left" w:pos="1134"/>
        </w:tabs>
        <w:ind w:left="0" w:firstLine="0"/>
        <w:jc w:val="both"/>
        <w:rPr>
          <w:sz w:val="22"/>
          <w:szCs w:val="22"/>
        </w:rPr>
      </w:pPr>
      <w:r w:rsidRPr="00E3099E">
        <w:rPr>
          <w:sz w:val="22"/>
          <w:szCs w:val="22"/>
        </w:rPr>
        <w:t>Ekonomiškiausią pasiūlymą pateikęs tiekėjas yra skelbiamas laimėjusiu konkursą ir jis kviečiamas  sudaryti sutartį, nurodant laiką iki kada reikia sudaryti sutartį.</w:t>
      </w:r>
    </w:p>
    <w:p w14:paraId="43C3FA2B" w14:textId="772F0746" w:rsidR="003223F1" w:rsidRPr="00E3099E" w:rsidRDefault="0081532B" w:rsidP="00E3099E">
      <w:pPr>
        <w:numPr>
          <w:ilvl w:val="1"/>
          <w:numId w:val="47"/>
        </w:numPr>
        <w:tabs>
          <w:tab w:val="left" w:pos="-142"/>
          <w:tab w:val="left" w:pos="567"/>
          <w:tab w:val="left" w:pos="993"/>
          <w:tab w:val="left" w:pos="1134"/>
        </w:tabs>
        <w:ind w:left="0" w:firstLine="0"/>
        <w:jc w:val="both"/>
        <w:rPr>
          <w:b/>
          <w:spacing w:val="-4"/>
          <w:sz w:val="22"/>
          <w:szCs w:val="22"/>
          <w:u w:val="single"/>
        </w:rPr>
      </w:pPr>
      <w:r w:rsidRPr="00E3099E">
        <w:rPr>
          <w:sz w:val="22"/>
          <w:szCs w:val="22"/>
        </w:rPr>
        <w:t xml:space="preserve">Jeigu tiekėjas, kurio pasiūlymas pripažintas laimėjusiu, raštu atsisako sudaryti pirkimo sutartį arba </w:t>
      </w:r>
      <w:r w:rsidRPr="00E3099E">
        <w:rPr>
          <w:spacing w:val="-4"/>
          <w:sz w:val="22"/>
          <w:szCs w:val="22"/>
        </w:rPr>
        <w:t>iki nurodyto laiko neatvyksta sudaryti pirkimo sutarties, nepateikia pirkimo sutarties įvykdymo užtikrinimo, jei taikoma,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6236FC31" w14:textId="7275D610" w:rsidR="003223F1" w:rsidRPr="00E3099E" w:rsidRDefault="003223F1" w:rsidP="003223F1">
      <w:pPr>
        <w:tabs>
          <w:tab w:val="left" w:pos="-142"/>
          <w:tab w:val="left" w:pos="567"/>
          <w:tab w:val="left" w:pos="993"/>
          <w:tab w:val="left" w:pos="1134"/>
        </w:tabs>
        <w:jc w:val="both"/>
        <w:rPr>
          <w:b/>
          <w:spacing w:val="-4"/>
          <w:sz w:val="22"/>
          <w:szCs w:val="22"/>
          <w:u w:val="single"/>
        </w:rPr>
      </w:pPr>
    </w:p>
    <w:p w14:paraId="2DA22417" w14:textId="77777777" w:rsidR="003223F1" w:rsidRPr="00E3099E" w:rsidRDefault="003223F1" w:rsidP="003223F1">
      <w:pPr>
        <w:tabs>
          <w:tab w:val="left" w:pos="-142"/>
          <w:tab w:val="left" w:pos="567"/>
          <w:tab w:val="left" w:pos="993"/>
          <w:tab w:val="left" w:pos="1134"/>
        </w:tabs>
        <w:jc w:val="both"/>
        <w:rPr>
          <w:b/>
          <w:spacing w:val="-4"/>
          <w:sz w:val="22"/>
          <w:szCs w:val="22"/>
          <w:u w:val="single"/>
        </w:rPr>
      </w:pPr>
    </w:p>
    <w:p w14:paraId="54F4D1FE" w14:textId="49135FE1" w:rsidR="0081532B" w:rsidRPr="00E3099E" w:rsidRDefault="0081532B" w:rsidP="00E3099E">
      <w:pPr>
        <w:numPr>
          <w:ilvl w:val="0"/>
          <w:numId w:val="47"/>
        </w:numPr>
        <w:tabs>
          <w:tab w:val="left" w:pos="1560"/>
        </w:tabs>
        <w:jc w:val="center"/>
        <w:outlineLvl w:val="0"/>
        <w:rPr>
          <w:b/>
          <w:sz w:val="22"/>
          <w:szCs w:val="22"/>
        </w:rPr>
      </w:pPr>
      <w:bookmarkStart w:id="28" w:name="_Toc60525494"/>
      <w:bookmarkStart w:id="29" w:name="_Toc47844940"/>
      <w:bookmarkStart w:id="30" w:name="_Toc297898756"/>
      <w:r w:rsidRPr="00E3099E">
        <w:rPr>
          <w:b/>
          <w:sz w:val="22"/>
          <w:szCs w:val="22"/>
        </w:rPr>
        <w:t>PIRKIMO SUTARTIES SĄLYGOS</w:t>
      </w:r>
      <w:bookmarkEnd w:id="28"/>
      <w:bookmarkEnd w:id="29"/>
      <w:bookmarkEnd w:id="30"/>
    </w:p>
    <w:p w14:paraId="07522956" w14:textId="77777777" w:rsidR="003223F1" w:rsidRPr="00E3099E" w:rsidRDefault="003223F1" w:rsidP="003223F1">
      <w:pPr>
        <w:tabs>
          <w:tab w:val="left" w:pos="1560"/>
        </w:tabs>
        <w:ind w:left="360"/>
        <w:outlineLvl w:val="0"/>
        <w:rPr>
          <w:b/>
          <w:sz w:val="22"/>
          <w:szCs w:val="22"/>
        </w:rPr>
      </w:pPr>
    </w:p>
    <w:p w14:paraId="4F28E845" w14:textId="77777777" w:rsidR="0081532B" w:rsidRPr="00E3099E" w:rsidRDefault="0081532B" w:rsidP="0081532B">
      <w:pPr>
        <w:tabs>
          <w:tab w:val="left" w:pos="1560"/>
        </w:tabs>
        <w:jc w:val="center"/>
        <w:outlineLvl w:val="0"/>
        <w:rPr>
          <w:b/>
          <w:sz w:val="22"/>
          <w:szCs w:val="22"/>
        </w:rPr>
      </w:pPr>
    </w:p>
    <w:p w14:paraId="6F638797" w14:textId="26BEEBE9" w:rsidR="0081532B" w:rsidRPr="00E3099E" w:rsidRDefault="0081532B" w:rsidP="00E3099E">
      <w:pPr>
        <w:numPr>
          <w:ilvl w:val="1"/>
          <w:numId w:val="47"/>
        </w:numPr>
        <w:tabs>
          <w:tab w:val="num" w:pos="1134"/>
          <w:tab w:val="left" w:pos="1560"/>
        </w:tabs>
        <w:ind w:left="0" w:firstLine="0"/>
        <w:jc w:val="both"/>
        <w:rPr>
          <w:sz w:val="22"/>
          <w:szCs w:val="22"/>
        </w:rPr>
      </w:pPr>
      <w:r w:rsidRPr="00E3099E">
        <w:rPr>
          <w:sz w:val="22"/>
          <w:szCs w:val="22"/>
        </w:rPr>
        <w:t>Pirkimo sutartis pasirašoma su laimėjusį pasiūlymą pateikusiu tiekėju šiose konkurso sąlygose nustatytomis sąlygomis, vadovaujantis Taisyklėmis ir Civiliniu kodeksu;</w:t>
      </w:r>
    </w:p>
    <w:p w14:paraId="5855949B" w14:textId="0DE88B64" w:rsidR="0081532B" w:rsidRPr="00E3099E" w:rsidRDefault="0081532B" w:rsidP="00E3099E">
      <w:pPr>
        <w:numPr>
          <w:ilvl w:val="1"/>
          <w:numId w:val="47"/>
        </w:numPr>
        <w:tabs>
          <w:tab w:val="num" w:pos="1134"/>
          <w:tab w:val="left" w:pos="1560"/>
        </w:tabs>
        <w:ind w:left="0" w:firstLine="0"/>
        <w:jc w:val="both"/>
        <w:rPr>
          <w:sz w:val="22"/>
          <w:szCs w:val="22"/>
        </w:rPr>
      </w:pPr>
      <w:r w:rsidRPr="00E3099E">
        <w:rPr>
          <w:sz w:val="22"/>
          <w:szCs w:val="22"/>
        </w:rPr>
        <w:t xml:space="preserve">Sudarant pirkimo sutartį, negali būti keičiama laimėjusio tiekėjo galutinio pasiūlymo kaina ir esminės sąlygos, taip pat pirkėjo pirkimo pradžioje nustatytos esminės pirkimo sąlygos, išskyrus šių sąlygų </w:t>
      </w:r>
      <w:r w:rsidR="00BE75FD" w:rsidRPr="00E3099E">
        <w:rPr>
          <w:sz w:val="22"/>
          <w:szCs w:val="22"/>
        </w:rPr>
        <w:t>9</w:t>
      </w:r>
      <w:r w:rsidRPr="00E3099E">
        <w:rPr>
          <w:sz w:val="22"/>
          <w:szCs w:val="22"/>
        </w:rPr>
        <w:t xml:space="preserve"> punkte nustatyti atvejai (jei taikoma)</w:t>
      </w:r>
      <w:r w:rsidR="003223F1" w:rsidRPr="00E3099E">
        <w:rPr>
          <w:sz w:val="22"/>
          <w:szCs w:val="22"/>
        </w:rPr>
        <w:t>.</w:t>
      </w:r>
    </w:p>
    <w:p w14:paraId="4D1D00EA" w14:textId="3845CB19" w:rsidR="009D3EE4" w:rsidRPr="00E3099E" w:rsidRDefault="0081532B" w:rsidP="00E3099E">
      <w:pPr>
        <w:numPr>
          <w:ilvl w:val="1"/>
          <w:numId w:val="47"/>
        </w:numPr>
        <w:tabs>
          <w:tab w:val="num" w:pos="1134"/>
          <w:tab w:val="left" w:pos="1560"/>
        </w:tabs>
        <w:ind w:left="0" w:firstLine="0"/>
        <w:jc w:val="both"/>
        <w:rPr>
          <w:sz w:val="22"/>
          <w:szCs w:val="22"/>
        </w:rPr>
      </w:pPr>
      <w:r w:rsidRPr="00E3099E">
        <w:rPr>
          <w:sz w:val="22"/>
          <w:szCs w:val="22"/>
        </w:rPr>
        <w:t>Visi Darbai turi būti atlikti (įskaitant derinimo ir eksploatacinius bandymus, pridavimą VE</w:t>
      </w:r>
      <w:r w:rsidR="00CC51BF" w:rsidRPr="00E3099E">
        <w:rPr>
          <w:sz w:val="22"/>
          <w:szCs w:val="22"/>
        </w:rPr>
        <w:t>RT</w:t>
      </w:r>
      <w:r w:rsidRPr="00E3099E">
        <w:rPr>
          <w:sz w:val="22"/>
          <w:szCs w:val="22"/>
        </w:rPr>
        <w:t>, ESO ir kitoms pagal teisės aktų reikalavimus valstybės institucijoms) ir perduoti eksploatuoti Užsakovui per 2</w:t>
      </w:r>
      <w:r w:rsidR="00482536" w:rsidRPr="00E3099E">
        <w:rPr>
          <w:sz w:val="22"/>
          <w:szCs w:val="22"/>
        </w:rPr>
        <w:t>5</w:t>
      </w:r>
      <w:r w:rsidRPr="00E3099E">
        <w:rPr>
          <w:sz w:val="22"/>
          <w:szCs w:val="22"/>
        </w:rPr>
        <w:t>0 kalendorinių dienų nuo Sutarties pasirašymo.</w:t>
      </w:r>
    </w:p>
    <w:p w14:paraId="5D06BE2C" w14:textId="688D58E5" w:rsidR="009D3EE4" w:rsidRPr="00E3099E" w:rsidRDefault="009D3EE4" w:rsidP="00E3099E">
      <w:pPr>
        <w:numPr>
          <w:ilvl w:val="1"/>
          <w:numId w:val="47"/>
        </w:numPr>
        <w:tabs>
          <w:tab w:val="num" w:pos="1134"/>
          <w:tab w:val="left" w:pos="1560"/>
        </w:tabs>
        <w:ind w:left="0" w:firstLine="0"/>
        <w:jc w:val="both"/>
        <w:rPr>
          <w:sz w:val="22"/>
          <w:szCs w:val="22"/>
        </w:rPr>
      </w:pPr>
      <w:r w:rsidRPr="00E3099E">
        <w:rPr>
          <w:sz w:val="22"/>
          <w:szCs w:val="22"/>
        </w:rPr>
        <w:t xml:space="preserve">Mokėjimas už Darbus bus vykdomas dalimis. Užsakovas po Sutarties pasirašymo sumokės Rangovui 30 % avansą į Rangovo nurodytą banko sąskaitą, kuris pervedamas per 10 dienų nuo Sutarties įsigaliojimo dienos. Už atliktus darbus Užsakovas moka pagal suderintus darbų priėmimo-perdavimo aktus ir jų pagrindu išrašytas PVM sąskaitas-faktūras per 10 dienų nuo PVM sąskaitos-faktūros išrašymo dienos . </w:t>
      </w:r>
    </w:p>
    <w:p w14:paraId="66BA7C78" w14:textId="3808D99A" w:rsidR="009D3EE4" w:rsidRPr="00E3099E" w:rsidRDefault="009D3EE4" w:rsidP="00E3099E">
      <w:pPr>
        <w:pStyle w:val="Sraopastraipa"/>
        <w:numPr>
          <w:ilvl w:val="2"/>
          <w:numId w:val="47"/>
        </w:numPr>
        <w:tabs>
          <w:tab w:val="left" w:pos="1276"/>
        </w:tabs>
        <w:ind w:hanging="153"/>
        <w:rPr>
          <w:sz w:val="22"/>
          <w:szCs w:val="22"/>
        </w:rPr>
      </w:pPr>
      <w:r w:rsidRPr="00E3099E">
        <w:rPr>
          <w:sz w:val="22"/>
          <w:szCs w:val="22"/>
        </w:rPr>
        <w:t xml:space="preserve">Mokėjimai vykdomi tokia tvarka: </w:t>
      </w:r>
    </w:p>
    <w:p w14:paraId="1B45E34F" w14:textId="77777777" w:rsidR="009D3EE4" w:rsidRPr="00E3099E" w:rsidRDefault="009D3EE4" w:rsidP="00BE75FD">
      <w:pPr>
        <w:numPr>
          <w:ilvl w:val="0"/>
          <w:numId w:val="44"/>
        </w:numPr>
        <w:tabs>
          <w:tab w:val="clear" w:pos="720"/>
          <w:tab w:val="num" w:pos="851"/>
          <w:tab w:val="left" w:pos="1134"/>
          <w:tab w:val="left" w:pos="1418"/>
        </w:tabs>
        <w:spacing w:after="100" w:afterAutospacing="1"/>
        <w:ind w:firstLine="414"/>
        <w:jc w:val="both"/>
        <w:rPr>
          <w:sz w:val="22"/>
          <w:szCs w:val="22"/>
        </w:rPr>
      </w:pPr>
      <w:r w:rsidRPr="00E3099E">
        <w:rPr>
          <w:sz w:val="22"/>
          <w:szCs w:val="22"/>
        </w:rPr>
        <w:t xml:space="preserve">40 (keturiasdešimt) % Darbų kainos per 10 (dešimt) darbo dienų nuo I etapą sudarančių Darbų perdavimo-priėmimo dienos; </w:t>
      </w:r>
    </w:p>
    <w:p w14:paraId="632E0DC3" w14:textId="3CD5B109" w:rsidR="009D3EE4" w:rsidRPr="00E3099E" w:rsidRDefault="009D3EE4" w:rsidP="00BE75FD">
      <w:pPr>
        <w:numPr>
          <w:ilvl w:val="0"/>
          <w:numId w:val="44"/>
        </w:numPr>
        <w:tabs>
          <w:tab w:val="clear" w:pos="720"/>
          <w:tab w:val="num" w:pos="851"/>
          <w:tab w:val="left" w:pos="1134"/>
          <w:tab w:val="left" w:pos="1418"/>
        </w:tabs>
        <w:spacing w:after="100" w:afterAutospacing="1"/>
        <w:ind w:firstLine="414"/>
        <w:jc w:val="both"/>
        <w:rPr>
          <w:sz w:val="22"/>
          <w:szCs w:val="22"/>
        </w:rPr>
      </w:pPr>
      <w:r w:rsidRPr="00E3099E">
        <w:rPr>
          <w:sz w:val="22"/>
          <w:szCs w:val="22"/>
        </w:rPr>
        <w:t>2</w:t>
      </w:r>
      <w:r w:rsidR="00E03ECB" w:rsidRPr="00E3099E">
        <w:rPr>
          <w:sz w:val="22"/>
          <w:szCs w:val="22"/>
        </w:rPr>
        <w:t>5</w:t>
      </w:r>
      <w:r w:rsidRPr="00E3099E">
        <w:rPr>
          <w:sz w:val="22"/>
          <w:szCs w:val="22"/>
        </w:rPr>
        <w:t xml:space="preserve"> (dvidešimt</w:t>
      </w:r>
      <w:r w:rsidR="003F17CB" w:rsidRPr="00E3099E">
        <w:rPr>
          <w:sz w:val="22"/>
          <w:szCs w:val="22"/>
        </w:rPr>
        <w:t xml:space="preserve"> penki</w:t>
      </w:r>
      <w:r w:rsidRPr="00E3099E">
        <w:rPr>
          <w:sz w:val="22"/>
          <w:szCs w:val="22"/>
        </w:rPr>
        <w:t xml:space="preserve">) % Darbų kainos, per 10 (dešimt) darbo dienų nuo II etapą sudarančių Darbų perdavimo-priėmimo dienos; </w:t>
      </w:r>
    </w:p>
    <w:p w14:paraId="2D7ED80D" w14:textId="77777777" w:rsidR="00BE75FD" w:rsidRPr="00E3099E" w:rsidRDefault="00E03ECB" w:rsidP="00BE75FD">
      <w:pPr>
        <w:numPr>
          <w:ilvl w:val="0"/>
          <w:numId w:val="44"/>
        </w:numPr>
        <w:tabs>
          <w:tab w:val="clear" w:pos="720"/>
          <w:tab w:val="num" w:pos="851"/>
          <w:tab w:val="left" w:pos="1134"/>
          <w:tab w:val="left" w:pos="1418"/>
        </w:tabs>
        <w:ind w:firstLine="414"/>
        <w:jc w:val="both"/>
        <w:rPr>
          <w:sz w:val="22"/>
          <w:szCs w:val="22"/>
        </w:rPr>
      </w:pPr>
      <w:r w:rsidRPr="00E3099E">
        <w:rPr>
          <w:sz w:val="22"/>
          <w:szCs w:val="22"/>
        </w:rPr>
        <w:t>5</w:t>
      </w:r>
      <w:r w:rsidR="009D3EE4" w:rsidRPr="00E3099E">
        <w:rPr>
          <w:sz w:val="22"/>
          <w:szCs w:val="22"/>
        </w:rPr>
        <w:t xml:space="preserve"> (</w:t>
      </w:r>
      <w:r w:rsidR="003F17CB" w:rsidRPr="00E3099E">
        <w:rPr>
          <w:sz w:val="22"/>
          <w:szCs w:val="22"/>
        </w:rPr>
        <w:t>penki</w:t>
      </w:r>
      <w:r w:rsidR="009D3EE4" w:rsidRPr="00E3099E">
        <w:rPr>
          <w:sz w:val="22"/>
          <w:szCs w:val="22"/>
        </w:rPr>
        <w:t>) % Darbų kainos per 15 (penkiolik</w:t>
      </w:r>
      <w:r w:rsidR="00BE75FD" w:rsidRPr="00E3099E">
        <w:rPr>
          <w:sz w:val="22"/>
          <w:szCs w:val="22"/>
        </w:rPr>
        <w:t>a</w:t>
      </w:r>
      <w:r w:rsidR="009D3EE4" w:rsidRPr="00E3099E">
        <w:rPr>
          <w:sz w:val="22"/>
          <w:szCs w:val="22"/>
        </w:rPr>
        <w:t xml:space="preserve">) darbo dienų nuo III etapą sudarančių Darbų perdavimo-priėmimo dienos, bet ne anksčiau nei pasirašomas baigiamasis Darbų perdavimo-priėmimo aktas. </w:t>
      </w:r>
    </w:p>
    <w:p w14:paraId="4B9A2FD6" w14:textId="4A68B22D" w:rsidR="009D3EE4" w:rsidRPr="00E3099E" w:rsidRDefault="009D3EE4" w:rsidP="00E3099E">
      <w:pPr>
        <w:pStyle w:val="Sraopastraipa"/>
        <w:numPr>
          <w:ilvl w:val="1"/>
          <w:numId w:val="47"/>
        </w:numPr>
        <w:ind w:left="567" w:hanging="567"/>
        <w:jc w:val="both"/>
        <w:rPr>
          <w:sz w:val="22"/>
          <w:szCs w:val="22"/>
        </w:rPr>
      </w:pPr>
      <w:r w:rsidRPr="00E3099E">
        <w:rPr>
          <w:sz w:val="22"/>
          <w:szCs w:val="22"/>
        </w:rPr>
        <w:t>Darbai atliekami tokiais etapais</w:t>
      </w:r>
      <w:r w:rsidR="00BE75FD" w:rsidRPr="00E3099E">
        <w:rPr>
          <w:sz w:val="22"/>
          <w:szCs w:val="22"/>
        </w:rPr>
        <w:t>:</w:t>
      </w:r>
    </w:p>
    <w:p w14:paraId="752A0B9E" w14:textId="77777777" w:rsidR="009D3EE4" w:rsidRPr="00E3099E" w:rsidRDefault="009D3EE4" w:rsidP="00BE75FD">
      <w:pPr>
        <w:numPr>
          <w:ilvl w:val="0"/>
          <w:numId w:val="45"/>
        </w:numPr>
        <w:jc w:val="both"/>
        <w:rPr>
          <w:sz w:val="22"/>
          <w:szCs w:val="22"/>
        </w:rPr>
      </w:pPr>
      <w:r w:rsidRPr="00E3099E">
        <w:rPr>
          <w:sz w:val="22"/>
          <w:szCs w:val="22"/>
        </w:rPr>
        <w:lastRenderedPageBreak/>
        <w:t xml:space="preserve">I etapas – Įrangos pristatymas; </w:t>
      </w:r>
    </w:p>
    <w:p w14:paraId="690C954C" w14:textId="77777777" w:rsidR="009D3EE4" w:rsidRPr="00E3099E" w:rsidRDefault="009D3EE4" w:rsidP="00BE75FD">
      <w:pPr>
        <w:numPr>
          <w:ilvl w:val="0"/>
          <w:numId w:val="45"/>
        </w:numPr>
        <w:jc w:val="both"/>
        <w:rPr>
          <w:sz w:val="22"/>
          <w:szCs w:val="22"/>
        </w:rPr>
      </w:pPr>
      <w:r w:rsidRPr="00E3099E">
        <w:rPr>
          <w:sz w:val="22"/>
          <w:szCs w:val="22"/>
        </w:rPr>
        <w:t xml:space="preserve">II etapas – Įrangos montavimo darbai; </w:t>
      </w:r>
    </w:p>
    <w:p w14:paraId="30007BFC" w14:textId="18E02F0B" w:rsidR="00C36563" w:rsidRPr="00E3099E" w:rsidRDefault="009D3EE4" w:rsidP="00BE75FD">
      <w:pPr>
        <w:numPr>
          <w:ilvl w:val="0"/>
          <w:numId w:val="45"/>
        </w:numPr>
        <w:jc w:val="both"/>
        <w:rPr>
          <w:sz w:val="22"/>
          <w:szCs w:val="22"/>
        </w:rPr>
      </w:pPr>
      <w:r w:rsidRPr="00E3099E">
        <w:rPr>
          <w:sz w:val="22"/>
          <w:szCs w:val="22"/>
        </w:rPr>
        <w:t>III etapas – Baigiamieji darbai.</w:t>
      </w:r>
    </w:p>
    <w:p w14:paraId="13D11DDB" w14:textId="6B796DE5" w:rsidR="0081532B" w:rsidRPr="00E3099E" w:rsidRDefault="0081532B" w:rsidP="0081532B">
      <w:pPr>
        <w:tabs>
          <w:tab w:val="left" w:pos="1560"/>
        </w:tabs>
        <w:jc w:val="both"/>
        <w:rPr>
          <w:sz w:val="22"/>
          <w:szCs w:val="22"/>
        </w:rPr>
      </w:pPr>
    </w:p>
    <w:p w14:paraId="2C79CD2C" w14:textId="77777777" w:rsidR="00BE75FD" w:rsidRPr="00E3099E" w:rsidRDefault="00BE75FD" w:rsidP="0081532B">
      <w:pPr>
        <w:tabs>
          <w:tab w:val="left" w:pos="1560"/>
        </w:tabs>
        <w:jc w:val="both"/>
        <w:rPr>
          <w:sz w:val="22"/>
          <w:szCs w:val="22"/>
        </w:rPr>
      </w:pPr>
    </w:p>
    <w:p w14:paraId="587323EA" w14:textId="57C0E8E0" w:rsidR="0081532B" w:rsidRPr="00E3099E" w:rsidRDefault="0081532B" w:rsidP="00E3099E">
      <w:pPr>
        <w:pStyle w:val="linija"/>
        <w:numPr>
          <w:ilvl w:val="0"/>
          <w:numId w:val="47"/>
        </w:numPr>
        <w:tabs>
          <w:tab w:val="left" w:pos="1560"/>
        </w:tabs>
        <w:spacing w:before="0" w:beforeAutospacing="0" w:after="0" w:afterAutospacing="0"/>
        <w:jc w:val="center"/>
        <w:outlineLvl w:val="0"/>
        <w:rPr>
          <w:b/>
          <w:caps/>
          <w:sz w:val="22"/>
          <w:szCs w:val="22"/>
        </w:rPr>
      </w:pPr>
      <w:bookmarkStart w:id="31" w:name="_Toc297898757"/>
      <w:r w:rsidRPr="00E3099E">
        <w:rPr>
          <w:b/>
          <w:caps/>
          <w:sz w:val="22"/>
          <w:szCs w:val="22"/>
        </w:rPr>
        <w:t>Baigiamosios nuostatos</w:t>
      </w:r>
      <w:bookmarkEnd w:id="31"/>
    </w:p>
    <w:p w14:paraId="1EB2B5B0" w14:textId="77777777" w:rsidR="00BE75FD" w:rsidRPr="00E3099E" w:rsidRDefault="00BE75FD" w:rsidP="00BE75FD">
      <w:pPr>
        <w:pStyle w:val="linija"/>
        <w:tabs>
          <w:tab w:val="left" w:pos="1560"/>
        </w:tabs>
        <w:spacing w:before="0" w:beforeAutospacing="0" w:after="0" w:afterAutospacing="0"/>
        <w:ind w:left="360"/>
        <w:outlineLvl w:val="0"/>
        <w:rPr>
          <w:b/>
          <w:caps/>
          <w:sz w:val="22"/>
          <w:szCs w:val="22"/>
        </w:rPr>
      </w:pPr>
    </w:p>
    <w:p w14:paraId="54359B2D" w14:textId="77777777" w:rsidR="0081532B" w:rsidRPr="00E3099E" w:rsidRDefault="0081532B" w:rsidP="0081532B">
      <w:pPr>
        <w:pStyle w:val="linija"/>
        <w:tabs>
          <w:tab w:val="left" w:pos="1560"/>
        </w:tabs>
        <w:spacing w:before="0" w:beforeAutospacing="0" w:after="0" w:afterAutospacing="0"/>
        <w:jc w:val="center"/>
        <w:outlineLvl w:val="0"/>
        <w:rPr>
          <w:b/>
          <w:caps/>
          <w:sz w:val="22"/>
          <w:szCs w:val="22"/>
        </w:rPr>
      </w:pPr>
    </w:p>
    <w:p w14:paraId="57460D34" w14:textId="77777777" w:rsidR="00BE75FD" w:rsidRPr="00E3099E" w:rsidRDefault="0081532B" w:rsidP="00E3099E">
      <w:pPr>
        <w:numPr>
          <w:ilvl w:val="1"/>
          <w:numId w:val="47"/>
        </w:numPr>
        <w:tabs>
          <w:tab w:val="left" w:pos="1560"/>
        </w:tabs>
        <w:ind w:left="0" w:firstLine="0"/>
        <w:jc w:val="both"/>
        <w:rPr>
          <w:sz w:val="22"/>
          <w:szCs w:val="22"/>
        </w:rPr>
      </w:pPr>
      <w:r w:rsidRPr="00E3099E">
        <w:rPr>
          <w:sz w:val="22"/>
          <w:szCs w:val="22"/>
        </w:rPr>
        <w:t>Tiekėjams pasiūlymų rengimo ir dalyvavimo konkurse išlaidos neatlyginamos.</w:t>
      </w:r>
    </w:p>
    <w:p w14:paraId="70F473AF" w14:textId="77777777" w:rsidR="00BE75FD" w:rsidRPr="00E3099E" w:rsidRDefault="0081532B" w:rsidP="00E3099E">
      <w:pPr>
        <w:numPr>
          <w:ilvl w:val="1"/>
          <w:numId w:val="47"/>
        </w:numPr>
        <w:tabs>
          <w:tab w:val="left" w:pos="1560"/>
        </w:tabs>
        <w:ind w:left="0" w:firstLine="0"/>
        <w:jc w:val="both"/>
        <w:rPr>
          <w:sz w:val="22"/>
          <w:szCs w:val="22"/>
        </w:rPr>
      </w:pPr>
      <w:r w:rsidRPr="00E3099E">
        <w:rPr>
          <w:sz w:val="22"/>
          <w:szCs w:val="22"/>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bookmarkStart w:id="32" w:name="_Ref516044362"/>
    </w:p>
    <w:p w14:paraId="4DFE0ACB" w14:textId="6D29A038" w:rsidR="0081532B" w:rsidRPr="00E3099E" w:rsidRDefault="0081532B" w:rsidP="00E3099E">
      <w:pPr>
        <w:numPr>
          <w:ilvl w:val="1"/>
          <w:numId w:val="47"/>
        </w:numPr>
        <w:tabs>
          <w:tab w:val="left" w:pos="1560"/>
        </w:tabs>
        <w:ind w:left="0" w:firstLine="0"/>
        <w:jc w:val="both"/>
        <w:rPr>
          <w:sz w:val="22"/>
          <w:szCs w:val="22"/>
        </w:rPr>
      </w:pPr>
      <w:r w:rsidRPr="00E3099E">
        <w:rPr>
          <w:sz w:val="22"/>
          <w:szCs w:val="22"/>
        </w:rPr>
        <w:t>Pirkėjas, ne vėliau kaip per 3 darbo dienas po pirkimo sutarties sudarymo, informuoja raštu visus pasiūlymus pateikusius tiekėjus apie pirkimo sutarties sudarymą, nurodydamas tiekėją su kuriuo sudaryta pirkimo sutartis, bei jo pasiūlytą kainą.</w:t>
      </w:r>
      <w:bookmarkEnd w:id="32"/>
    </w:p>
    <w:p w14:paraId="25F0E005" w14:textId="421DE984" w:rsidR="0081532B" w:rsidRPr="00E3099E" w:rsidRDefault="0081532B" w:rsidP="00E3099E">
      <w:pPr>
        <w:numPr>
          <w:ilvl w:val="1"/>
          <w:numId w:val="47"/>
        </w:numPr>
        <w:tabs>
          <w:tab w:val="left" w:pos="1560"/>
        </w:tabs>
        <w:ind w:left="0" w:firstLine="0"/>
        <w:jc w:val="both"/>
        <w:rPr>
          <w:sz w:val="22"/>
          <w:szCs w:val="22"/>
        </w:rPr>
      </w:pPr>
      <w:r w:rsidRPr="00E3099E">
        <w:rPr>
          <w:sz w:val="22"/>
          <w:szCs w:val="22"/>
        </w:rPr>
        <w:t xml:space="preserve">Informacija, pateikta pasiūlymuose, išskyrus nurodytą konkurso sąlygų </w:t>
      </w:r>
      <w:r w:rsidRPr="00E3099E">
        <w:rPr>
          <w:sz w:val="22"/>
          <w:szCs w:val="22"/>
        </w:rPr>
        <w:fldChar w:fldCharType="begin"/>
      </w:r>
      <w:r w:rsidRPr="00E3099E">
        <w:rPr>
          <w:sz w:val="22"/>
          <w:szCs w:val="22"/>
        </w:rPr>
        <w:instrText xml:space="preserve"> REF _Ref516044362 \r \h  \* MERGEFORMAT </w:instrText>
      </w:r>
      <w:r w:rsidRPr="00E3099E">
        <w:rPr>
          <w:sz w:val="22"/>
          <w:szCs w:val="22"/>
        </w:rPr>
      </w:r>
      <w:r w:rsidRPr="00E3099E">
        <w:rPr>
          <w:sz w:val="22"/>
          <w:szCs w:val="22"/>
        </w:rPr>
        <w:fldChar w:fldCharType="separate"/>
      </w:r>
      <w:r w:rsidR="004D414C" w:rsidRPr="00E3099E">
        <w:rPr>
          <w:sz w:val="22"/>
          <w:szCs w:val="22"/>
        </w:rPr>
        <w:t>1</w:t>
      </w:r>
      <w:r w:rsidR="00EC3628" w:rsidRPr="00E3099E">
        <w:rPr>
          <w:sz w:val="22"/>
          <w:szCs w:val="22"/>
        </w:rPr>
        <w:t>2</w:t>
      </w:r>
      <w:r w:rsidR="004D414C" w:rsidRPr="00E3099E">
        <w:rPr>
          <w:sz w:val="22"/>
          <w:szCs w:val="22"/>
        </w:rPr>
        <w:t>.3</w:t>
      </w:r>
      <w:r w:rsidRPr="00E3099E">
        <w:rPr>
          <w:sz w:val="22"/>
          <w:szCs w:val="22"/>
        </w:rPr>
        <w:fldChar w:fldCharType="end"/>
      </w:r>
      <w:r w:rsidRPr="00E3099E">
        <w:rPr>
          <w:sz w:val="22"/>
          <w:szCs w:val="22"/>
        </w:rPr>
        <w:t xml:space="preserve"> p., tiekėjams ir tretiesiems asmenims, išskyrus asmenis, administruojančius ir audituojančius ES fondų lėšų naudojimą, neskelbiami.</w:t>
      </w:r>
    </w:p>
    <w:p w14:paraId="109456FB" w14:textId="77777777" w:rsidR="00EC3628" w:rsidRPr="00E3099E" w:rsidRDefault="00EC3628" w:rsidP="00EC3628">
      <w:pPr>
        <w:tabs>
          <w:tab w:val="left" w:pos="1560"/>
        </w:tabs>
        <w:jc w:val="both"/>
        <w:rPr>
          <w:sz w:val="22"/>
          <w:szCs w:val="22"/>
        </w:rPr>
      </w:pPr>
    </w:p>
    <w:p w14:paraId="24CEE43A" w14:textId="77777777" w:rsidR="0081532B" w:rsidRPr="00E3099E" w:rsidRDefault="0081532B" w:rsidP="0081532B">
      <w:pPr>
        <w:pStyle w:val="linija"/>
        <w:tabs>
          <w:tab w:val="left" w:pos="1560"/>
        </w:tabs>
        <w:spacing w:before="0" w:beforeAutospacing="0" w:after="0" w:afterAutospacing="0"/>
        <w:jc w:val="center"/>
        <w:outlineLvl w:val="0"/>
        <w:rPr>
          <w:b/>
          <w:caps/>
          <w:sz w:val="22"/>
          <w:szCs w:val="22"/>
        </w:rPr>
      </w:pPr>
    </w:p>
    <w:p w14:paraId="301658B1" w14:textId="624728FA" w:rsidR="0081532B" w:rsidRPr="00E3099E" w:rsidRDefault="0081532B" w:rsidP="00E3099E">
      <w:pPr>
        <w:pStyle w:val="linija"/>
        <w:numPr>
          <w:ilvl w:val="0"/>
          <w:numId w:val="47"/>
        </w:numPr>
        <w:tabs>
          <w:tab w:val="left" w:pos="1560"/>
        </w:tabs>
        <w:spacing w:before="0" w:beforeAutospacing="0" w:after="0" w:afterAutospacing="0"/>
        <w:jc w:val="center"/>
        <w:outlineLvl w:val="0"/>
        <w:rPr>
          <w:b/>
          <w:caps/>
          <w:sz w:val="22"/>
          <w:szCs w:val="22"/>
        </w:rPr>
      </w:pPr>
      <w:bookmarkStart w:id="33" w:name="_Toc297898758"/>
      <w:r w:rsidRPr="00E3099E">
        <w:rPr>
          <w:b/>
          <w:caps/>
          <w:sz w:val="22"/>
          <w:szCs w:val="22"/>
        </w:rPr>
        <w:t>Priedai</w:t>
      </w:r>
      <w:bookmarkEnd w:id="33"/>
    </w:p>
    <w:p w14:paraId="5EFBDDAE" w14:textId="77777777" w:rsidR="00EC3628" w:rsidRPr="00E3099E" w:rsidRDefault="00EC3628" w:rsidP="00EC3628">
      <w:pPr>
        <w:pStyle w:val="linija"/>
        <w:tabs>
          <w:tab w:val="left" w:pos="1560"/>
        </w:tabs>
        <w:spacing w:before="0" w:beforeAutospacing="0" w:after="0" w:afterAutospacing="0"/>
        <w:ind w:left="360"/>
        <w:outlineLvl w:val="0"/>
        <w:rPr>
          <w:b/>
          <w:caps/>
          <w:sz w:val="22"/>
          <w:szCs w:val="22"/>
        </w:rPr>
      </w:pPr>
    </w:p>
    <w:p w14:paraId="64554D0C" w14:textId="77777777" w:rsidR="0081532B" w:rsidRPr="00E3099E" w:rsidRDefault="0081532B" w:rsidP="0081532B">
      <w:pPr>
        <w:pStyle w:val="linija"/>
        <w:tabs>
          <w:tab w:val="left" w:pos="1560"/>
        </w:tabs>
        <w:spacing w:before="0" w:beforeAutospacing="0" w:after="0" w:afterAutospacing="0"/>
        <w:ind w:left="360"/>
        <w:jc w:val="center"/>
        <w:outlineLvl w:val="0"/>
        <w:rPr>
          <w:b/>
          <w:caps/>
          <w:sz w:val="22"/>
          <w:szCs w:val="22"/>
        </w:rPr>
      </w:pPr>
    </w:p>
    <w:p w14:paraId="3779C1E4" w14:textId="77777777" w:rsidR="0081532B" w:rsidRPr="00E3099E" w:rsidRDefault="0081532B" w:rsidP="00E3099E">
      <w:pPr>
        <w:pStyle w:val="linija"/>
        <w:numPr>
          <w:ilvl w:val="1"/>
          <w:numId w:val="47"/>
        </w:numPr>
        <w:tabs>
          <w:tab w:val="left" w:pos="567"/>
          <w:tab w:val="left" w:pos="1560"/>
        </w:tabs>
        <w:spacing w:before="0" w:beforeAutospacing="0" w:after="0" w:afterAutospacing="0"/>
        <w:ind w:left="0" w:firstLine="0"/>
        <w:jc w:val="both"/>
        <w:outlineLvl w:val="1"/>
        <w:rPr>
          <w:sz w:val="22"/>
          <w:szCs w:val="22"/>
        </w:rPr>
      </w:pPr>
      <w:bookmarkStart w:id="34" w:name="_Toc226962313"/>
      <w:bookmarkStart w:id="35" w:name="_Toc297898759"/>
      <w:r w:rsidRPr="00E3099E">
        <w:rPr>
          <w:sz w:val="22"/>
          <w:szCs w:val="22"/>
        </w:rPr>
        <w:t>Priedas Nr. 1 - Techninė specifikacija;</w:t>
      </w:r>
      <w:bookmarkEnd w:id="34"/>
      <w:bookmarkEnd w:id="35"/>
    </w:p>
    <w:p w14:paraId="55101D52" w14:textId="5A238648" w:rsidR="0081532B" w:rsidRPr="00E3099E" w:rsidRDefault="0081532B" w:rsidP="00E3099E">
      <w:pPr>
        <w:pStyle w:val="linija"/>
        <w:numPr>
          <w:ilvl w:val="1"/>
          <w:numId w:val="47"/>
        </w:numPr>
        <w:tabs>
          <w:tab w:val="left" w:pos="567"/>
          <w:tab w:val="left" w:pos="1560"/>
        </w:tabs>
        <w:spacing w:before="0" w:beforeAutospacing="0" w:after="0" w:afterAutospacing="0"/>
        <w:ind w:left="0" w:firstLine="0"/>
        <w:jc w:val="both"/>
        <w:outlineLvl w:val="1"/>
        <w:rPr>
          <w:sz w:val="22"/>
          <w:szCs w:val="22"/>
        </w:rPr>
      </w:pPr>
      <w:bookmarkStart w:id="36" w:name="_Toc226962314"/>
      <w:r w:rsidRPr="00E3099E">
        <w:rPr>
          <w:sz w:val="22"/>
          <w:szCs w:val="22"/>
        </w:rPr>
        <w:t xml:space="preserve">Priedas Nr. 2 - </w:t>
      </w:r>
      <w:bookmarkStart w:id="37" w:name="_Toc297898760"/>
      <w:r w:rsidRPr="00E3099E">
        <w:rPr>
          <w:sz w:val="22"/>
          <w:szCs w:val="22"/>
        </w:rPr>
        <w:t>Pasiūlymo forma</w:t>
      </w:r>
      <w:bookmarkEnd w:id="36"/>
      <w:bookmarkEnd w:id="37"/>
      <w:r w:rsidR="00302981" w:rsidRPr="00E3099E">
        <w:rPr>
          <w:sz w:val="22"/>
          <w:szCs w:val="22"/>
        </w:rPr>
        <w:t>;</w:t>
      </w:r>
    </w:p>
    <w:p w14:paraId="6641B64B" w14:textId="28CC036F" w:rsidR="00302981" w:rsidRPr="00E3099E" w:rsidRDefault="00302981" w:rsidP="00E3099E">
      <w:pPr>
        <w:pStyle w:val="linija"/>
        <w:numPr>
          <w:ilvl w:val="1"/>
          <w:numId w:val="47"/>
        </w:numPr>
        <w:tabs>
          <w:tab w:val="left" w:pos="567"/>
          <w:tab w:val="left" w:pos="1560"/>
        </w:tabs>
        <w:spacing w:before="0" w:beforeAutospacing="0" w:after="0" w:afterAutospacing="0"/>
        <w:ind w:left="0" w:firstLine="0"/>
        <w:jc w:val="both"/>
        <w:outlineLvl w:val="1"/>
        <w:rPr>
          <w:sz w:val="22"/>
          <w:szCs w:val="22"/>
        </w:rPr>
      </w:pPr>
      <w:r w:rsidRPr="00E3099E">
        <w:rPr>
          <w:sz w:val="22"/>
          <w:szCs w:val="22"/>
        </w:rPr>
        <w:t xml:space="preserve">Priedas Nr. 3 </w:t>
      </w:r>
      <w:r w:rsidR="00EC3628" w:rsidRPr="00E3099E">
        <w:rPr>
          <w:sz w:val="22"/>
          <w:szCs w:val="22"/>
        </w:rPr>
        <w:t xml:space="preserve">- </w:t>
      </w:r>
      <w:r w:rsidR="00AD0F34" w:rsidRPr="00E3099E">
        <w:rPr>
          <w:sz w:val="22"/>
          <w:szCs w:val="22"/>
        </w:rPr>
        <w:t>Stogų</w:t>
      </w:r>
      <w:r w:rsidR="003F17CB" w:rsidRPr="00E3099E">
        <w:rPr>
          <w:sz w:val="22"/>
          <w:szCs w:val="22"/>
        </w:rPr>
        <w:t xml:space="preserve"> </w:t>
      </w:r>
      <w:r w:rsidR="00AD0F34" w:rsidRPr="00E3099E">
        <w:rPr>
          <w:sz w:val="22"/>
          <w:szCs w:val="22"/>
        </w:rPr>
        <w:t>planas</w:t>
      </w:r>
      <w:r w:rsidR="00EC3628" w:rsidRPr="00E3099E">
        <w:rPr>
          <w:sz w:val="22"/>
          <w:szCs w:val="22"/>
        </w:rPr>
        <w:t>.</w:t>
      </w:r>
    </w:p>
    <w:p w14:paraId="1E72502F" w14:textId="77777777" w:rsidR="0081532B" w:rsidRPr="00E3099E" w:rsidRDefault="0081532B" w:rsidP="0081532B">
      <w:pPr>
        <w:pStyle w:val="Standard"/>
        <w:jc w:val="right"/>
        <w:rPr>
          <w:rFonts w:cs="Times New Roman"/>
          <w:sz w:val="22"/>
          <w:szCs w:val="22"/>
          <w:lang w:val="lt-LT"/>
        </w:rPr>
      </w:pPr>
    </w:p>
    <w:p w14:paraId="227ACCE8" w14:textId="77777777" w:rsidR="0081532B" w:rsidRPr="00E3099E" w:rsidRDefault="0081532B" w:rsidP="0081532B">
      <w:pPr>
        <w:rPr>
          <w:rFonts w:eastAsia="Andale Sans UI"/>
          <w:b/>
          <w:kern w:val="3"/>
          <w:sz w:val="22"/>
          <w:szCs w:val="22"/>
          <w:lang w:bidi="en-US"/>
        </w:rPr>
      </w:pPr>
      <w:r w:rsidRPr="00E3099E">
        <w:rPr>
          <w:b/>
          <w:sz w:val="22"/>
          <w:szCs w:val="22"/>
        </w:rPr>
        <w:br w:type="page"/>
      </w:r>
    </w:p>
    <w:p w14:paraId="5C13A2BE" w14:textId="77777777" w:rsidR="0081532B" w:rsidRPr="00E3099E" w:rsidRDefault="0081532B" w:rsidP="0081532B">
      <w:pPr>
        <w:pStyle w:val="Standard"/>
        <w:jc w:val="right"/>
        <w:rPr>
          <w:rFonts w:cs="Times New Roman"/>
          <w:b/>
          <w:sz w:val="22"/>
          <w:szCs w:val="22"/>
          <w:lang w:val="lt-LT"/>
        </w:rPr>
      </w:pPr>
      <w:r w:rsidRPr="00E3099E">
        <w:rPr>
          <w:rFonts w:cs="Times New Roman"/>
          <w:b/>
          <w:sz w:val="22"/>
          <w:szCs w:val="22"/>
          <w:lang w:val="lt-LT"/>
        </w:rPr>
        <w:lastRenderedPageBreak/>
        <w:t>1 priedas</w:t>
      </w:r>
    </w:p>
    <w:p w14:paraId="78573148" w14:textId="77777777" w:rsidR="0081532B" w:rsidRPr="00E3099E" w:rsidRDefault="0081532B" w:rsidP="0081532B">
      <w:pPr>
        <w:pStyle w:val="Standard"/>
        <w:spacing w:line="276" w:lineRule="auto"/>
        <w:rPr>
          <w:rFonts w:cs="Times New Roman"/>
          <w:b/>
          <w:sz w:val="22"/>
          <w:szCs w:val="22"/>
          <w:lang w:val="lt-LT"/>
        </w:rPr>
      </w:pPr>
    </w:p>
    <w:p w14:paraId="440A8454" w14:textId="77777777" w:rsidR="0081532B" w:rsidRPr="00E3099E" w:rsidRDefault="0081532B" w:rsidP="0081532B">
      <w:pPr>
        <w:pStyle w:val="Standard"/>
        <w:spacing w:line="276" w:lineRule="auto"/>
        <w:jc w:val="center"/>
        <w:rPr>
          <w:rFonts w:cs="Times New Roman"/>
          <w:b/>
          <w:bCs/>
          <w:sz w:val="22"/>
          <w:szCs w:val="22"/>
          <w:lang w:val="lt-LT"/>
        </w:rPr>
      </w:pPr>
      <w:r w:rsidRPr="00E3099E">
        <w:rPr>
          <w:rFonts w:cs="Times New Roman"/>
          <w:b/>
          <w:bCs/>
          <w:sz w:val="22"/>
          <w:szCs w:val="22"/>
          <w:lang w:val="lt-LT"/>
        </w:rPr>
        <w:t>TECHNINĖ SPECIFIKACIJA</w:t>
      </w:r>
    </w:p>
    <w:p w14:paraId="62835704" w14:textId="77777777" w:rsidR="0081532B" w:rsidRPr="00E3099E" w:rsidRDefault="0081532B" w:rsidP="0081532B">
      <w:pPr>
        <w:pStyle w:val="Standard"/>
        <w:spacing w:line="276" w:lineRule="auto"/>
        <w:rPr>
          <w:rFonts w:cs="Times New Roman"/>
          <w:b/>
          <w:bCs/>
          <w:sz w:val="22"/>
          <w:szCs w:val="22"/>
          <w:lang w:val="lt-LT"/>
        </w:rPr>
      </w:pPr>
    </w:p>
    <w:p w14:paraId="63AE1FC0" w14:textId="77777777" w:rsidR="0081532B" w:rsidRPr="00E3099E" w:rsidRDefault="0081532B" w:rsidP="0081532B">
      <w:pPr>
        <w:pStyle w:val="prastasis1"/>
        <w:jc w:val="center"/>
        <w:rPr>
          <w:rFonts w:ascii="Times New Roman" w:hAnsi="Times New Roman" w:cs="Times New Roman"/>
          <w:b/>
          <w:sz w:val="22"/>
          <w:szCs w:val="22"/>
        </w:rPr>
      </w:pPr>
      <w:r w:rsidRPr="00E3099E">
        <w:rPr>
          <w:rFonts w:ascii="Times New Roman" w:hAnsi="Times New Roman" w:cs="Times New Roman"/>
          <w:b/>
          <w:sz w:val="22"/>
          <w:szCs w:val="22"/>
        </w:rPr>
        <w:t xml:space="preserve">PAGRINDINIAI REIKALAVIMAI </w:t>
      </w:r>
    </w:p>
    <w:p w14:paraId="2A04E6C9" w14:textId="0D7EDD8E" w:rsidR="0081532B" w:rsidRPr="00E3099E" w:rsidRDefault="004045CF" w:rsidP="0081532B">
      <w:pPr>
        <w:pStyle w:val="prastasis1"/>
        <w:jc w:val="center"/>
        <w:rPr>
          <w:rFonts w:ascii="Times New Roman" w:hAnsi="Times New Roman" w:cs="Times New Roman"/>
          <w:b/>
          <w:sz w:val="22"/>
          <w:szCs w:val="22"/>
        </w:rPr>
      </w:pPr>
      <w:r w:rsidRPr="00E3099E">
        <w:rPr>
          <w:rFonts w:ascii="Times New Roman" w:hAnsi="Times New Roman" w:cs="Times New Roman"/>
          <w:b/>
          <w:sz w:val="22"/>
          <w:szCs w:val="22"/>
        </w:rPr>
        <w:t xml:space="preserve">200 </w:t>
      </w:r>
      <w:r w:rsidR="009A2F97" w:rsidRPr="00E3099E">
        <w:rPr>
          <w:rFonts w:ascii="Times New Roman" w:hAnsi="Times New Roman" w:cs="Times New Roman"/>
          <w:b/>
          <w:sz w:val="22"/>
          <w:szCs w:val="22"/>
        </w:rPr>
        <w:t xml:space="preserve">kW </w:t>
      </w:r>
      <w:r w:rsidR="0081532B" w:rsidRPr="00E3099E">
        <w:rPr>
          <w:rFonts w:ascii="Times New Roman" w:hAnsi="Times New Roman" w:cs="Times New Roman"/>
          <w:b/>
          <w:sz w:val="22"/>
          <w:szCs w:val="22"/>
        </w:rPr>
        <w:t xml:space="preserve">SAULĖS FOTOELEKTRINĖS JĖGAINĖS RANGOS DARBŲ </w:t>
      </w:r>
    </w:p>
    <w:p w14:paraId="1916854A" w14:textId="77777777" w:rsidR="0081532B" w:rsidRPr="00E3099E" w:rsidRDefault="0081532B" w:rsidP="0081532B">
      <w:pPr>
        <w:pStyle w:val="prastasis1"/>
        <w:jc w:val="center"/>
        <w:rPr>
          <w:rFonts w:ascii="Times New Roman" w:hAnsi="Times New Roman" w:cs="Times New Roman"/>
          <w:b/>
          <w:sz w:val="22"/>
          <w:szCs w:val="22"/>
        </w:rPr>
      </w:pPr>
      <w:r w:rsidRPr="00E3099E">
        <w:rPr>
          <w:rFonts w:ascii="Times New Roman" w:hAnsi="Times New Roman" w:cs="Times New Roman"/>
          <w:b/>
          <w:sz w:val="22"/>
          <w:szCs w:val="22"/>
        </w:rPr>
        <w:t>IR ĮRANGOS PIRKIMUI</w:t>
      </w:r>
    </w:p>
    <w:p w14:paraId="10041A50" w14:textId="77777777" w:rsidR="0081532B" w:rsidRPr="00E3099E" w:rsidRDefault="0081532B" w:rsidP="0081532B">
      <w:pPr>
        <w:pStyle w:val="prastasis1"/>
        <w:widowControl/>
        <w:tabs>
          <w:tab w:val="left" w:pos="840"/>
          <w:tab w:val="left" w:pos="1080"/>
          <w:tab w:val="left" w:pos="5670"/>
        </w:tabs>
        <w:suppressAutoHyphens w:val="0"/>
        <w:autoSpaceDE w:val="0"/>
        <w:jc w:val="both"/>
        <w:rPr>
          <w:rFonts w:ascii="Times New Roman" w:hAnsi="Times New Roman" w:cs="Times New Roman"/>
          <w:sz w:val="22"/>
          <w:szCs w:val="22"/>
        </w:rPr>
      </w:pPr>
      <w:r w:rsidRPr="00E3099E">
        <w:rPr>
          <w:rFonts w:ascii="Times New Roman" w:hAnsi="Times New Roman" w:cs="Times New Roman"/>
          <w:sz w:val="22"/>
          <w:szCs w:val="22"/>
        </w:rPr>
        <w:tab/>
      </w:r>
    </w:p>
    <w:p w14:paraId="08722BE8" w14:textId="7603F499" w:rsidR="0081532B" w:rsidRPr="00E3099E" w:rsidRDefault="0081532B" w:rsidP="0081532B">
      <w:pPr>
        <w:tabs>
          <w:tab w:val="left" w:pos="840"/>
          <w:tab w:val="left" w:pos="1080"/>
        </w:tabs>
        <w:autoSpaceDE w:val="0"/>
        <w:autoSpaceDN w:val="0"/>
        <w:adjustRightInd w:val="0"/>
        <w:jc w:val="both"/>
        <w:rPr>
          <w:rStyle w:val="Numatytasispastraiposriftas1"/>
          <w:sz w:val="22"/>
          <w:szCs w:val="22"/>
        </w:rPr>
      </w:pPr>
      <w:r w:rsidRPr="00E3099E">
        <w:rPr>
          <w:rStyle w:val="Numatytasispastraiposriftas1"/>
          <w:sz w:val="22"/>
          <w:szCs w:val="22"/>
        </w:rPr>
        <w:tab/>
      </w:r>
      <w:r w:rsidR="00D97CBF" w:rsidRPr="00E3099E">
        <w:rPr>
          <w:b/>
          <w:bCs/>
          <w:sz w:val="22"/>
          <w:szCs w:val="22"/>
        </w:rPr>
        <w:t xml:space="preserve">UAB </w:t>
      </w:r>
      <w:r w:rsidR="00252C59" w:rsidRPr="00E3099E">
        <w:rPr>
          <w:b/>
          <w:bCs/>
          <w:sz w:val="22"/>
          <w:szCs w:val="22"/>
        </w:rPr>
        <w:t>„</w:t>
      </w:r>
      <w:proofErr w:type="spellStart"/>
      <w:r w:rsidR="00252C59" w:rsidRPr="00E3099E">
        <w:rPr>
          <w:b/>
          <w:bCs/>
          <w:sz w:val="22"/>
          <w:szCs w:val="22"/>
        </w:rPr>
        <w:t>Ineksa</w:t>
      </w:r>
      <w:proofErr w:type="spellEnd"/>
      <w:r w:rsidR="00252C59" w:rsidRPr="00E3099E">
        <w:rPr>
          <w:b/>
          <w:bCs/>
          <w:sz w:val="22"/>
          <w:szCs w:val="22"/>
        </w:rPr>
        <w:t>“</w:t>
      </w:r>
      <w:r w:rsidR="00252C59" w:rsidRPr="00E3099E">
        <w:rPr>
          <w:sz w:val="22"/>
          <w:szCs w:val="22"/>
        </w:rPr>
        <w:t xml:space="preserve"> </w:t>
      </w:r>
      <w:r w:rsidR="00D97CBF" w:rsidRPr="00E3099E">
        <w:rPr>
          <w:sz w:val="22"/>
          <w:szCs w:val="22"/>
        </w:rPr>
        <w:t xml:space="preserve">(vadinama – Pirkėjas), įgyvendindama projektą </w:t>
      </w:r>
      <w:r w:rsidR="00252C59" w:rsidRPr="00E3099E">
        <w:rPr>
          <w:sz w:val="22"/>
          <w:szCs w:val="22"/>
        </w:rPr>
        <w:t>„Atsinaujinančios energijos įrenginių diegimas UAB „</w:t>
      </w:r>
      <w:proofErr w:type="spellStart"/>
      <w:r w:rsidR="00252C59" w:rsidRPr="00E3099E">
        <w:rPr>
          <w:sz w:val="22"/>
          <w:szCs w:val="22"/>
        </w:rPr>
        <w:t>Ineksa</w:t>
      </w:r>
      <w:proofErr w:type="spellEnd"/>
      <w:r w:rsidR="00252C59" w:rsidRPr="00E3099E">
        <w:rPr>
          <w:sz w:val="22"/>
          <w:szCs w:val="22"/>
        </w:rPr>
        <w:t>“</w:t>
      </w:r>
      <w:r w:rsidR="008833E4" w:rsidRPr="00E3099E">
        <w:rPr>
          <w:b/>
          <w:bCs/>
          <w:sz w:val="22"/>
          <w:szCs w:val="22"/>
        </w:rPr>
        <w:t xml:space="preserve"> </w:t>
      </w:r>
      <w:r w:rsidR="00D97CBF" w:rsidRPr="00E3099E">
        <w:rPr>
          <w:sz w:val="22"/>
          <w:szCs w:val="22"/>
        </w:rPr>
        <w:t>(toliau vadinamas – Projektu), bendrai finansuojamą Europos Sąjungos struktūrinės paramos lėšomis planuoja įsigyti: saulės fotovoltinės elektrinės įrangą (įskaitant montavimo darbus) (vadinama – Saulės jėgainė arba Prekė) bei su Saulės jėgain</w:t>
      </w:r>
      <w:r w:rsidR="00B81DF0" w:rsidRPr="00E3099E">
        <w:rPr>
          <w:sz w:val="22"/>
          <w:szCs w:val="22"/>
        </w:rPr>
        <w:t>e</w:t>
      </w:r>
      <w:r w:rsidR="00D97CBF" w:rsidRPr="00E3099E">
        <w:rPr>
          <w:sz w:val="22"/>
          <w:szCs w:val="22"/>
        </w:rPr>
        <w:t xml:space="preserve"> susijusias paslaugas ir darbus, </w:t>
      </w:r>
      <w:proofErr w:type="spellStart"/>
      <w:r w:rsidR="00D97CBF" w:rsidRPr="00E3099E">
        <w:rPr>
          <w:sz w:val="22"/>
          <w:szCs w:val="22"/>
        </w:rPr>
        <w:t>t.y</w:t>
      </w:r>
      <w:proofErr w:type="spellEnd"/>
      <w:r w:rsidR="00D97CBF" w:rsidRPr="00E3099E">
        <w:rPr>
          <w:sz w:val="22"/>
          <w:szCs w:val="22"/>
        </w:rPr>
        <w:t>. visus darbus, kurie būtini, kad Saulės jėgainė būtų saugiai sumontuota ir pagal galiojančius teisės aktus ir techninius reikalavimus būtų prijungta prie Pirkėjo vidaus elektros tinklų su galimybe perteklinę el. energiją parduoti per ESO į tinklą.</w:t>
      </w:r>
    </w:p>
    <w:p w14:paraId="1F0B29A4" w14:textId="77777777" w:rsidR="0081532B" w:rsidRPr="00E3099E" w:rsidRDefault="0081532B" w:rsidP="0081532B">
      <w:pPr>
        <w:pStyle w:val="prastasis1"/>
        <w:widowControl/>
        <w:tabs>
          <w:tab w:val="left" w:pos="840"/>
          <w:tab w:val="left" w:pos="1080"/>
          <w:tab w:val="left" w:pos="5670"/>
        </w:tabs>
        <w:suppressAutoHyphens w:val="0"/>
        <w:autoSpaceDE w:val="0"/>
        <w:jc w:val="both"/>
        <w:rPr>
          <w:rFonts w:ascii="Times New Roman" w:hAnsi="Times New Roman" w:cs="Times New Roman"/>
          <w:sz w:val="22"/>
          <w:szCs w:val="22"/>
          <w:highlight w:val="yellow"/>
        </w:rPr>
      </w:pPr>
    </w:p>
    <w:p w14:paraId="0A494190" w14:textId="77777777" w:rsidR="0081532B" w:rsidRPr="00E3099E" w:rsidRDefault="0081532B" w:rsidP="0081532B">
      <w:pPr>
        <w:pStyle w:val="prastasis1"/>
        <w:rPr>
          <w:rFonts w:ascii="Times New Roman" w:hAnsi="Times New Roman" w:cs="Times New Roman"/>
          <w:b/>
          <w:sz w:val="22"/>
          <w:szCs w:val="22"/>
        </w:rPr>
      </w:pPr>
      <w:r w:rsidRPr="00E3099E">
        <w:rPr>
          <w:rFonts w:ascii="Times New Roman" w:hAnsi="Times New Roman" w:cs="Times New Roman"/>
          <w:b/>
          <w:sz w:val="22"/>
          <w:szCs w:val="22"/>
        </w:rPr>
        <w:t>1 lentelė. Pagrindiniai saulės fotoelektrinės projekto parametrai:</w:t>
      </w:r>
    </w:p>
    <w:p w14:paraId="3764E1A4" w14:textId="77777777" w:rsidR="0081532B" w:rsidRPr="00E3099E" w:rsidRDefault="0081532B" w:rsidP="0081532B">
      <w:pPr>
        <w:pStyle w:val="prastasis1"/>
        <w:rPr>
          <w:rFonts w:ascii="Times New Roman" w:hAnsi="Times New Roman" w:cs="Times New Roman"/>
          <w:b/>
          <w:sz w:val="22"/>
          <w:szCs w:val="22"/>
        </w:rPr>
      </w:pPr>
    </w:p>
    <w:tbl>
      <w:tblPr>
        <w:tblW w:w="9497" w:type="dxa"/>
        <w:tblInd w:w="250" w:type="dxa"/>
        <w:tblCellMar>
          <w:left w:w="10" w:type="dxa"/>
          <w:right w:w="10" w:type="dxa"/>
        </w:tblCellMar>
        <w:tblLook w:val="04A0" w:firstRow="1" w:lastRow="0" w:firstColumn="1" w:lastColumn="0" w:noHBand="0" w:noVBand="1"/>
      </w:tblPr>
      <w:tblGrid>
        <w:gridCol w:w="3147"/>
        <w:gridCol w:w="2977"/>
        <w:gridCol w:w="3373"/>
      </w:tblGrid>
      <w:tr w:rsidR="0081532B" w:rsidRPr="00E3099E" w14:paraId="499D081D" w14:textId="77777777" w:rsidTr="008833E4">
        <w:trPr>
          <w:trHeight w:val="141"/>
        </w:trPr>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1307D" w14:textId="77777777" w:rsidR="0081532B" w:rsidRPr="00E3099E" w:rsidRDefault="0081532B" w:rsidP="008833E4">
            <w:pPr>
              <w:pStyle w:val="prastasis1"/>
              <w:jc w:val="center"/>
              <w:rPr>
                <w:rFonts w:ascii="Times New Roman" w:hAnsi="Times New Roman" w:cs="Times New Roman"/>
                <w:b/>
                <w:sz w:val="22"/>
                <w:szCs w:val="22"/>
              </w:rPr>
            </w:pPr>
            <w:r w:rsidRPr="00E3099E">
              <w:rPr>
                <w:rFonts w:ascii="Times New Roman" w:hAnsi="Times New Roman" w:cs="Times New Roman"/>
                <w:b/>
                <w:sz w:val="22"/>
                <w:szCs w:val="22"/>
              </w:rPr>
              <w:t>Pastatas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DF211" w14:textId="77777777" w:rsidR="0081532B" w:rsidRPr="00E3099E" w:rsidRDefault="0081532B" w:rsidP="008833E4">
            <w:pPr>
              <w:pStyle w:val="prastasis1"/>
              <w:jc w:val="center"/>
              <w:rPr>
                <w:rFonts w:ascii="Times New Roman" w:hAnsi="Times New Roman" w:cs="Times New Roman"/>
                <w:b/>
                <w:sz w:val="22"/>
                <w:szCs w:val="22"/>
              </w:rPr>
            </w:pPr>
            <w:r w:rsidRPr="00E3099E">
              <w:rPr>
                <w:rFonts w:ascii="Times New Roman" w:hAnsi="Times New Roman" w:cs="Times New Roman"/>
                <w:b/>
                <w:sz w:val="22"/>
                <w:szCs w:val="22"/>
              </w:rPr>
              <w:t>Parametrai</w:t>
            </w:r>
          </w:p>
        </w:tc>
        <w:tc>
          <w:tcPr>
            <w:tcW w:w="3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C5B08" w14:textId="77777777" w:rsidR="0081532B" w:rsidRPr="00E3099E" w:rsidRDefault="0081532B" w:rsidP="008833E4">
            <w:pPr>
              <w:pStyle w:val="prastasis1"/>
              <w:jc w:val="center"/>
              <w:rPr>
                <w:rFonts w:ascii="Times New Roman" w:hAnsi="Times New Roman" w:cs="Times New Roman"/>
                <w:b/>
                <w:sz w:val="22"/>
                <w:szCs w:val="22"/>
              </w:rPr>
            </w:pPr>
            <w:r w:rsidRPr="00E3099E">
              <w:rPr>
                <w:rFonts w:ascii="Times New Roman" w:hAnsi="Times New Roman" w:cs="Times New Roman"/>
                <w:b/>
                <w:sz w:val="22"/>
                <w:szCs w:val="22"/>
              </w:rPr>
              <w:t>Reikšmės</w:t>
            </w:r>
          </w:p>
        </w:tc>
      </w:tr>
      <w:tr w:rsidR="0081532B" w:rsidRPr="00E3099E" w14:paraId="668563F4" w14:textId="77777777" w:rsidTr="008833E4">
        <w:tc>
          <w:tcPr>
            <w:tcW w:w="314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005C8" w14:textId="10CB7DB5" w:rsidR="00E3099E" w:rsidRPr="00E3099E" w:rsidRDefault="00E3099E" w:rsidP="00E3099E">
            <w:pPr>
              <w:pStyle w:val="prastasis1"/>
              <w:rPr>
                <w:rFonts w:ascii="Times New Roman" w:hAnsi="Times New Roman" w:cs="Times New Roman"/>
                <w:b/>
                <w:bCs/>
                <w:sz w:val="22"/>
                <w:szCs w:val="22"/>
              </w:rPr>
            </w:pPr>
            <w:r w:rsidRPr="00E3099E">
              <w:rPr>
                <w:rFonts w:ascii="Times New Roman" w:hAnsi="Times New Roman" w:cs="Times New Roman"/>
                <w:sz w:val="22"/>
                <w:szCs w:val="22"/>
              </w:rPr>
              <w:t xml:space="preserve">Pastatų </w:t>
            </w:r>
            <w:r w:rsidR="0081532B" w:rsidRPr="00E3099E">
              <w:rPr>
                <w:rFonts w:ascii="Times New Roman" w:hAnsi="Times New Roman" w:cs="Times New Roman"/>
                <w:sz w:val="22"/>
                <w:szCs w:val="22"/>
              </w:rPr>
              <w:t xml:space="preserve">unikalus </w:t>
            </w:r>
            <w:r w:rsidR="0081532B" w:rsidRPr="00E3099E">
              <w:rPr>
                <w:rFonts w:ascii="Times New Roman" w:hAnsi="Times New Roman" w:cs="Times New Roman"/>
                <w:b/>
                <w:bCs/>
                <w:sz w:val="22"/>
                <w:szCs w:val="22"/>
              </w:rPr>
              <w:t>Nr</w:t>
            </w:r>
            <w:r w:rsidRPr="00E3099E">
              <w:rPr>
                <w:rFonts w:ascii="Times New Roman" w:hAnsi="Times New Roman" w:cs="Times New Roman"/>
                <w:b/>
                <w:bCs/>
                <w:sz w:val="22"/>
                <w:szCs w:val="22"/>
              </w:rPr>
              <w:t xml:space="preserve">. : </w:t>
            </w:r>
          </w:p>
          <w:p w14:paraId="46DF5FE6" w14:textId="18E6BDE7" w:rsidR="00E3099E" w:rsidRPr="00E3099E" w:rsidRDefault="00E3099E" w:rsidP="00E3099E">
            <w:pPr>
              <w:pStyle w:val="prastasis1"/>
              <w:rPr>
                <w:rFonts w:ascii="Times New Roman" w:hAnsi="Times New Roman" w:cs="Times New Roman"/>
                <w:b/>
                <w:bCs/>
                <w:sz w:val="22"/>
                <w:szCs w:val="22"/>
              </w:rPr>
            </w:pPr>
            <w:r w:rsidRPr="00E3099E">
              <w:rPr>
                <w:rFonts w:ascii="Times New Roman" w:hAnsi="Times New Roman" w:cs="Times New Roman"/>
                <w:b/>
                <w:bCs/>
                <w:sz w:val="22"/>
                <w:szCs w:val="22"/>
              </w:rPr>
              <w:t>5696-7017-7012</w:t>
            </w:r>
          </w:p>
          <w:p w14:paraId="284D21F2" w14:textId="46B90C1B" w:rsidR="0081532B" w:rsidRPr="00E3099E" w:rsidRDefault="00E3099E" w:rsidP="00E3099E">
            <w:pPr>
              <w:pStyle w:val="prastasis1"/>
              <w:rPr>
                <w:rFonts w:ascii="Times New Roman" w:hAnsi="Times New Roman" w:cs="Times New Roman"/>
                <w:sz w:val="22"/>
                <w:szCs w:val="22"/>
              </w:rPr>
            </w:pPr>
            <w:r w:rsidRPr="00E3099E">
              <w:rPr>
                <w:rFonts w:ascii="Times New Roman" w:hAnsi="Times New Roman" w:cs="Times New Roman"/>
                <w:b/>
                <w:bCs/>
                <w:sz w:val="22"/>
                <w:szCs w:val="22"/>
              </w:rPr>
              <w:t>4400-4957-3577</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1BF97C" w14:textId="184018F0" w:rsidR="0081532B" w:rsidRPr="00E3099E" w:rsidRDefault="0081532B" w:rsidP="008833E4">
            <w:pPr>
              <w:pStyle w:val="Standard"/>
              <w:jc w:val="both"/>
              <w:rPr>
                <w:rFonts w:cs="Times New Roman"/>
                <w:sz w:val="22"/>
                <w:szCs w:val="22"/>
                <w:lang w:val="lt-LT"/>
              </w:rPr>
            </w:pPr>
            <w:r w:rsidRPr="00E3099E">
              <w:rPr>
                <w:rFonts w:cs="Times New Roman"/>
                <w:sz w:val="22"/>
                <w:szCs w:val="22"/>
                <w:lang w:val="lt-LT"/>
              </w:rPr>
              <w:t xml:space="preserve">Bendra saulės fotoelektrinės jėgainės įrengtoji galia, </w:t>
            </w:r>
            <w:r w:rsidR="00D97CBF" w:rsidRPr="00E3099E">
              <w:rPr>
                <w:rFonts w:cs="Times New Roman"/>
                <w:sz w:val="22"/>
                <w:szCs w:val="22"/>
                <w:lang w:val="lt-LT"/>
              </w:rPr>
              <w:t>kW</w:t>
            </w:r>
          </w:p>
        </w:tc>
        <w:tc>
          <w:tcPr>
            <w:tcW w:w="3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EE934" w14:textId="315431E8" w:rsidR="0081532B" w:rsidRPr="00E3099E" w:rsidRDefault="008D7236" w:rsidP="008833E4">
            <w:pPr>
              <w:pStyle w:val="Standard"/>
              <w:jc w:val="both"/>
              <w:rPr>
                <w:rStyle w:val="Numatytasispastraiposriftas1"/>
                <w:rFonts w:cs="Times New Roman"/>
                <w:sz w:val="22"/>
                <w:szCs w:val="22"/>
              </w:rPr>
            </w:pPr>
            <w:r w:rsidRPr="00E3099E">
              <w:rPr>
                <w:rStyle w:val="Numatytasispastraiposriftas1"/>
                <w:rFonts w:cs="Times New Roman"/>
                <w:b/>
                <w:bCs/>
                <w:sz w:val="22"/>
                <w:szCs w:val="22"/>
                <w:lang w:val="lt-LT"/>
              </w:rPr>
              <w:t xml:space="preserve">200 </w:t>
            </w:r>
            <w:r w:rsidR="00D97CBF" w:rsidRPr="00E3099E">
              <w:rPr>
                <w:rStyle w:val="Numatytasispastraiposriftas1"/>
                <w:rFonts w:cs="Times New Roman"/>
                <w:b/>
                <w:bCs/>
                <w:sz w:val="22"/>
                <w:szCs w:val="22"/>
                <w:lang w:val="lt-LT"/>
              </w:rPr>
              <w:t>kW</w:t>
            </w:r>
            <w:r w:rsidR="008F761F" w:rsidRPr="00E3099E">
              <w:rPr>
                <w:rStyle w:val="Numatytasispastraiposriftas1"/>
                <w:rFonts w:cs="Times New Roman"/>
                <w:sz w:val="22"/>
                <w:szCs w:val="22"/>
                <w:lang w:val="lt-LT"/>
              </w:rPr>
              <w:t xml:space="preserve"> (galima paklaida </w:t>
            </w:r>
            <w:r w:rsidR="00165F7C" w:rsidRPr="00E3099E">
              <w:rPr>
                <w:rStyle w:val="Numatytasispastraiposriftas1"/>
                <w:rFonts w:cs="Times New Roman"/>
                <w:sz w:val="22"/>
                <w:szCs w:val="22"/>
                <w:lang w:val="lt-LT"/>
              </w:rPr>
              <w:t>± 1 kW</w:t>
            </w:r>
            <w:r w:rsidR="008F761F" w:rsidRPr="00E3099E">
              <w:rPr>
                <w:rStyle w:val="Numatytasispastraiposriftas1"/>
                <w:rFonts w:cs="Times New Roman"/>
                <w:sz w:val="22"/>
                <w:szCs w:val="22"/>
                <w:lang w:val="lt-LT"/>
              </w:rPr>
              <w:t>)</w:t>
            </w:r>
          </w:p>
        </w:tc>
      </w:tr>
      <w:tr w:rsidR="0081532B" w:rsidRPr="00E3099E" w14:paraId="23E280B8" w14:textId="77777777" w:rsidTr="008833E4">
        <w:tc>
          <w:tcPr>
            <w:tcW w:w="3147" w:type="dxa"/>
            <w:vMerge/>
            <w:tcBorders>
              <w:top w:val="single" w:sz="4" w:space="0" w:color="000000"/>
              <w:left w:val="single" w:sz="4" w:space="0" w:color="000000"/>
              <w:bottom w:val="single" w:sz="4" w:space="0" w:color="000000"/>
              <w:right w:val="single" w:sz="4" w:space="0" w:color="000000"/>
            </w:tcBorders>
            <w:vAlign w:val="center"/>
            <w:hideMark/>
          </w:tcPr>
          <w:p w14:paraId="26586F6B" w14:textId="77777777" w:rsidR="0081532B" w:rsidRPr="00E3099E" w:rsidRDefault="0081532B" w:rsidP="00DD5235">
            <w:pPr>
              <w:rPr>
                <w:rFonts w:eastAsia="SimSun"/>
                <w:kern w:val="3"/>
                <w:sz w:val="22"/>
                <w:szCs w:val="22"/>
                <w:lang w:eastAsia="zh-CN" w:bidi="hi-IN"/>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B7254D" w14:textId="77777777" w:rsidR="0081532B" w:rsidRPr="00E3099E" w:rsidRDefault="0081532B" w:rsidP="008833E4">
            <w:pPr>
              <w:pStyle w:val="Standard"/>
              <w:jc w:val="both"/>
              <w:rPr>
                <w:rFonts w:cs="Times New Roman"/>
                <w:sz w:val="22"/>
                <w:szCs w:val="22"/>
                <w:lang w:val="lt-LT"/>
              </w:rPr>
            </w:pPr>
            <w:r w:rsidRPr="00E3099E">
              <w:rPr>
                <w:rFonts w:cs="Times New Roman"/>
                <w:sz w:val="22"/>
                <w:szCs w:val="22"/>
                <w:lang w:val="lt-LT"/>
              </w:rPr>
              <w:t>Montavimo vieta</w:t>
            </w:r>
          </w:p>
        </w:tc>
        <w:tc>
          <w:tcPr>
            <w:tcW w:w="3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ED51C" w14:textId="3D224CFD" w:rsidR="0081532B" w:rsidRPr="00E3099E" w:rsidRDefault="0081532B" w:rsidP="008833E4">
            <w:pPr>
              <w:pStyle w:val="Standard"/>
              <w:jc w:val="both"/>
              <w:rPr>
                <w:rStyle w:val="Numatytasispastraiposriftas1"/>
                <w:rFonts w:cs="Times New Roman"/>
                <w:sz w:val="22"/>
                <w:szCs w:val="22"/>
                <w:lang w:val="lt-LT"/>
              </w:rPr>
            </w:pPr>
            <w:r w:rsidRPr="00E3099E">
              <w:rPr>
                <w:rStyle w:val="Numatytasispastraiposriftas1"/>
                <w:rFonts w:cs="Times New Roman"/>
                <w:sz w:val="22"/>
                <w:szCs w:val="22"/>
                <w:lang w:val="lt-LT"/>
              </w:rPr>
              <w:t>Ant statini</w:t>
            </w:r>
            <w:r w:rsidR="00793006" w:rsidRPr="00E3099E">
              <w:rPr>
                <w:rStyle w:val="Numatytasispastraiposriftas1"/>
                <w:rFonts w:cs="Times New Roman"/>
                <w:sz w:val="22"/>
                <w:szCs w:val="22"/>
                <w:lang w:val="lt-LT"/>
              </w:rPr>
              <w:t>o</w:t>
            </w:r>
            <w:r w:rsidRPr="00E3099E">
              <w:rPr>
                <w:rStyle w:val="Numatytasispastraiposriftas1"/>
                <w:rFonts w:cs="Times New Roman"/>
                <w:sz w:val="22"/>
                <w:szCs w:val="22"/>
                <w:lang w:val="lt-LT"/>
              </w:rPr>
              <w:t xml:space="preserve"> stogų, kurių išdėstymas nurodytas Priede Nr. 3</w:t>
            </w:r>
          </w:p>
        </w:tc>
      </w:tr>
      <w:tr w:rsidR="0081532B" w:rsidRPr="00E3099E" w14:paraId="2F2F0BFA" w14:textId="77777777" w:rsidTr="008833E4">
        <w:tc>
          <w:tcPr>
            <w:tcW w:w="3147" w:type="dxa"/>
            <w:vMerge/>
            <w:tcBorders>
              <w:top w:val="single" w:sz="4" w:space="0" w:color="000000"/>
              <w:left w:val="single" w:sz="4" w:space="0" w:color="000000"/>
              <w:bottom w:val="single" w:sz="4" w:space="0" w:color="000000"/>
              <w:right w:val="single" w:sz="4" w:space="0" w:color="000000"/>
            </w:tcBorders>
            <w:vAlign w:val="center"/>
            <w:hideMark/>
          </w:tcPr>
          <w:p w14:paraId="4370DBE6" w14:textId="77777777" w:rsidR="0081532B" w:rsidRPr="00E3099E" w:rsidRDefault="0081532B" w:rsidP="00DD5235">
            <w:pPr>
              <w:rPr>
                <w:rFonts w:eastAsia="SimSun"/>
                <w:kern w:val="3"/>
                <w:sz w:val="22"/>
                <w:szCs w:val="22"/>
                <w:lang w:eastAsia="zh-CN" w:bidi="hi-IN"/>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0E437" w14:textId="77777777" w:rsidR="0081532B" w:rsidRPr="00E3099E" w:rsidRDefault="0081532B" w:rsidP="008833E4">
            <w:pPr>
              <w:pStyle w:val="Standard"/>
              <w:jc w:val="both"/>
              <w:rPr>
                <w:rFonts w:cs="Times New Roman"/>
                <w:sz w:val="22"/>
                <w:szCs w:val="22"/>
                <w:lang w:val="lt-LT"/>
              </w:rPr>
            </w:pPr>
            <w:r w:rsidRPr="00E3099E">
              <w:rPr>
                <w:rFonts w:cs="Times New Roman"/>
                <w:sz w:val="22"/>
                <w:szCs w:val="22"/>
                <w:lang w:val="lt-LT"/>
              </w:rPr>
              <w:t>Montavimo metodas</w:t>
            </w:r>
          </w:p>
        </w:tc>
        <w:tc>
          <w:tcPr>
            <w:tcW w:w="3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700215" w14:textId="59DB910F" w:rsidR="00325C8B" w:rsidRPr="00E3099E" w:rsidRDefault="002C2F0D" w:rsidP="008833E4">
            <w:pPr>
              <w:pStyle w:val="Standard"/>
              <w:jc w:val="both"/>
              <w:rPr>
                <w:rStyle w:val="Numatytasispastraiposriftas1"/>
                <w:rFonts w:cs="Times New Roman"/>
                <w:sz w:val="22"/>
                <w:szCs w:val="22"/>
                <w:lang w:val="lt-LT"/>
              </w:rPr>
            </w:pPr>
            <w:r w:rsidRPr="00E3099E">
              <w:rPr>
                <w:rStyle w:val="Numatytasispastraiposriftas1"/>
                <w:rFonts w:cs="Times New Roman"/>
                <w:sz w:val="22"/>
                <w:szCs w:val="22"/>
                <w:lang w:val="lt-LT"/>
              </w:rPr>
              <w:t>Šlaitiniam skardiniam stogui</w:t>
            </w:r>
            <w:r w:rsidR="00344B9F" w:rsidRPr="00E3099E">
              <w:rPr>
                <w:rStyle w:val="Numatytasispastraiposriftas1"/>
                <w:rFonts w:cs="Times New Roman"/>
                <w:sz w:val="22"/>
                <w:szCs w:val="22"/>
                <w:lang w:val="lt-LT"/>
              </w:rPr>
              <w:t>. </w:t>
            </w:r>
            <w:r w:rsidR="00B6349E" w:rsidRPr="00E3099E">
              <w:rPr>
                <w:rStyle w:val="Numatytasispastraiposriftas1"/>
                <w:rFonts w:cs="Times New Roman"/>
                <w:sz w:val="22"/>
                <w:szCs w:val="22"/>
                <w:lang w:val="lt-LT"/>
              </w:rPr>
              <w:t>Pasiūlyme nurodyti būdą.</w:t>
            </w:r>
            <w:r w:rsidR="008833E4" w:rsidRPr="00E3099E">
              <w:rPr>
                <w:rStyle w:val="Numatytasispastraiposriftas1"/>
                <w:rFonts w:cs="Times New Roman"/>
                <w:sz w:val="22"/>
                <w:szCs w:val="22"/>
                <w:lang w:val="lt-LT"/>
              </w:rPr>
              <w:t xml:space="preserve"> </w:t>
            </w:r>
            <w:r w:rsidR="00325C8B" w:rsidRPr="00E3099E">
              <w:rPr>
                <w:rStyle w:val="Numatytasispastraiposriftas1"/>
                <w:rFonts w:cs="Times New Roman"/>
                <w:sz w:val="22"/>
                <w:szCs w:val="22"/>
                <w:lang w:val="lt-LT"/>
              </w:rPr>
              <w:t xml:space="preserve">Įranga turi būti tinkamai įžeminta. </w:t>
            </w:r>
          </w:p>
          <w:p w14:paraId="27637FEA" w14:textId="2242F486" w:rsidR="0081532B" w:rsidRPr="00E3099E" w:rsidRDefault="00325C8B" w:rsidP="008833E4">
            <w:pPr>
              <w:pStyle w:val="Standard"/>
              <w:jc w:val="both"/>
              <w:rPr>
                <w:rStyle w:val="Numatytasispastraiposriftas1"/>
                <w:rFonts w:cs="Times New Roman"/>
                <w:sz w:val="22"/>
                <w:szCs w:val="22"/>
                <w:lang w:val="lt-LT"/>
              </w:rPr>
            </w:pPr>
            <w:r w:rsidRPr="00E3099E">
              <w:rPr>
                <w:rStyle w:val="Numatytasispastraiposriftas1"/>
                <w:rFonts w:cs="Times New Roman"/>
                <w:sz w:val="22"/>
                <w:szCs w:val="22"/>
                <w:lang w:val="lt-LT"/>
              </w:rPr>
              <w:t>Pasiūlyme nurodyti būdą, bei jį pagrįsti.</w:t>
            </w:r>
          </w:p>
        </w:tc>
      </w:tr>
      <w:tr w:rsidR="0081532B" w:rsidRPr="00E3099E" w14:paraId="0A9B7A1D" w14:textId="77777777" w:rsidTr="008833E4">
        <w:tc>
          <w:tcPr>
            <w:tcW w:w="3147" w:type="dxa"/>
            <w:vMerge/>
            <w:tcBorders>
              <w:top w:val="single" w:sz="4" w:space="0" w:color="000000"/>
              <w:left w:val="single" w:sz="4" w:space="0" w:color="000000"/>
              <w:bottom w:val="single" w:sz="4" w:space="0" w:color="000000"/>
              <w:right w:val="single" w:sz="4" w:space="0" w:color="000000"/>
            </w:tcBorders>
            <w:vAlign w:val="center"/>
            <w:hideMark/>
          </w:tcPr>
          <w:p w14:paraId="3AEB32BD" w14:textId="77777777" w:rsidR="0081532B" w:rsidRPr="00E3099E" w:rsidRDefault="0081532B" w:rsidP="00DD5235">
            <w:pPr>
              <w:rPr>
                <w:rFonts w:eastAsia="SimSun"/>
                <w:kern w:val="3"/>
                <w:sz w:val="22"/>
                <w:szCs w:val="22"/>
                <w:lang w:eastAsia="zh-CN" w:bidi="hi-IN"/>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649FC" w14:textId="77777777" w:rsidR="0081532B" w:rsidRPr="00E3099E" w:rsidRDefault="0081532B" w:rsidP="008833E4">
            <w:pPr>
              <w:pStyle w:val="Standard"/>
              <w:jc w:val="both"/>
              <w:rPr>
                <w:rFonts w:cs="Times New Roman"/>
                <w:sz w:val="22"/>
                <w:szCs w:val="22"/>
                <w:lang w:val="lt-LT"/>
              </w:rPr>
            </w:pPr>
            <w:r w:rsidRPr="00E3099E">
              <w:rPr>
                <w:rFonts w:cs="Times New Roman"/>
                <w:sz w:val="22"/>
                <w:szCs w:val="22"/>
                <w:lang w:val="lt-LT"/>
              </w:rPr>
              <w:t>Montavimo konstrukcija</w:t>
            </w:r>
          </w:p>
        </w:tc>
        <w:tc>
          <w:tcPr>
            <w:tcW w:w="3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5133C5" w14:textId="6645DF6C" w:rsidR="0081532B" w:rsidRPr="00E3099E" w:rsidRDefault="0081532B" w:rsidP="008833E4">
            <w:pPr>
              <w:pStyle w:val="Standard"/>
              <w:jc w:val="both"/>
              <w:rPr>
                <w:rStyle w:val="Numatytasispastraiposriftas1"/>
                <w:rFonts w:cs="Times New Roman"/>
                <w:sz w:val="22"/>
                <w:szCs w:val="22"/>
                <w:lang w:val="lt-LT"/>
              </w:rPr>
            </w:pPr>
            <w:r w:rsidRPr="00E3099E">
              <w:rPr>
                <w:rStyle w:val="Numatytasispastraiposriftas1"/>
                <w:rFonts w:cs="Times New Roman"/>
                <w:sz w:val="22"/>
                <w:szCs w:val="22"/>
                <w:lang w:val="lt-LT"/>
              </w:rPr>
              <w:t xml:space="preserve">Aliuminio lydinio </w:t>
            </w:r>
            <w:r w:rsidR="00576E86" w:rsidRPr="00E3099E">
              <w:rPr>
                <w:rStyle w:val="Numatytasispastraiposriftas1"/>
                <w:rFonts w:cs="Times New Roman"/>
                <w:sz w:val="22"/>
                <w:szCs w:val="22"/>
                <w:lang w:val="lt-LT"/>
              </w:rPr>
              <w:t xml:space="preserve">arba </w:t>
            </w:r>
            <w:r w:rsidRPr="00E3099E">
              <w:rPr>
                <w:rStyle w:val="Numatytasispastraiposriftas1"/>
                <w:rFonts w:cs="Times New Roman"/>
                <w:sz w:val="22"/>
                <w:szCs w:val="22"/>
                <w:lang w:val="lt-LT"/>
              </w:rPr>
              <w:t xml:space="preserve">alternatyvi panašių savybių pagal ilgaamžiškumą. Nerūdijančio plieno varžtai. </w:t>
            </w:r>
          </w:p>
          <w:p w14:paraId="6E3BE3B5" w14:textId="77777777" w:rsidR="0081532B" w:rsidRPr="00E3099E" w:rsidRDefault="0081532B" w:rsidP="008833E4">
            <w:pPr>
              <w:pStyle w:val="Standard"/>
              <w:jc w:val="both"/>
              <w:rPr>
                <w:rStyle w:val="Numatytasispastraiposriftas1"/>
                <w:rFonts w:cs="Times New Roman"/>
                <w:sz w:val="22"/>
                <w:szCs w:val="22"/>
                <w:lang w:val="lt-LT"/>
              </w:rPr>
            </w:pPr>
            <w:r w:rsidRPr="00E3099E">
              <w:rPr>
                <w:rStyle w:val="Numatytasispastraiposriftas1"/>
                <w:rFonts w:cs="Times New Roman"/>
                <w:sz w:val="22"/>
                <w:szCs w:val="22"/>
                <w:lang w:val="lt-LT"/>
              </w:rPr>
              <w:t>Pasiūlyme nurodyti būdą.</w:t>
            </w:r>
          </w:p>
        </w:tc>
      </w:tr>
      <w:tr w:rsidR="0081532B" w:rsidRPr="00E3099E" w14:paraId="42EBDB0F" w14:textId="77777777" w:rsidTr="008833E4">
        <w:tc>
          <w:tcPr>
            <w:tcW w:w="3147" w:type="dxa"/>
            <w:vMerge/>
            <w:tcBorders>
              <w:top w:val="single" w:sz="4" w:space="0" w:color="000000"/>
              <w:left w:val="single" w:sz="4" w:space="0" w:color="000000"/>
              <w:bottom w:val="single" w:sz="4" w:space="0" w:color="000000"/>
              <w:right w:val="single" w:sz="4" w:space="0" w:color="000000"/>
            </w:tcBorders>
            <w:vAlign w:val="center"/>
            <w:hideMark/>
          </w:tcPr>
          <w:p w14:paraId="09A8589F" w14:textId="77777777" w:rsidR="0081532B" w:rsidRPr="00E3099E" w:rsidRDefault="0081532B" w:rsidP="00DD5235">
            <w:pPr>
              <w:rPr>
                <w:rFonts w:eastAsia="SimSun"/>
                <w:kern w:val="3"/>
                <w:sz w:val="22"/>
                <w:szCs w:val="22"/>
                <w:lang w:eastAsia="zh-CN" w:bidi="hi-IN"/>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5C7413" w14:textId="77777777" w:rsidR="0081532B" w:rsidRPr="00E3099E" w:rsidRDefault="0081532B" w:rsidP="008833E4">
            <w:pPr>
              <w:pStyle w:val="Standard"/>
              <w:jc w:val="both"/>
              <w:rPr>
                <w:rFonts w:cs="Times New Roman"/>
                <w:sz w:val="22"/>
                <w:szCs w:val="22"/>
                <w:lang w:val="lt-LT"/>
              </w:rPr>
            </w:pPr>
            <w:r w:rsidRPr="00E3099E">
              <w:rPr>
                <w:rFonts w:cs="Times New Roman"/>
                <w:sz w:val="22"/>
                <w:szCs w:val="22"/>
                <w:lang w:val="lt-LT"/>
              </w:rPr>
              <w:t>Montavimo kampas horizonto atžvilgiu, laipsniai</w:t>
            </w:r>
          </w:p>
        </w:tc>
        <w:tc>
          <w:tcPr>
            <w:tcW w:w="3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DDCC19" w14:textId="1CEC5971" w:rsidR="0081532B" w:rsidRPr="00E3099E" w:rsidRDefault="002C2F0D" w:rsidP="008833E4">
            <w:pPr>
              <w:pStyle w:val="Standard"/>
              <w:jc w:val="both"/>
              <w:rPr>
                <w:rStyle w:val="Numatytasispastraiposriftas1"/>
                <w:rFonts w:cs="Times New Roman"/>
                <w:sz w:val="22"/>
                <w:szCs w:val="22"/>
                <w:lang w:val="lt-LT"/>
              </w:rPr>
            </w:pPr>
            <w:r w:rsidRPr="00E3099E">
              <w:rPr>
                <w:rStyle w:val="Numatytasispastraiposriftas1"/>
                <w:rFonts w:cs="Times New Roman"/>
                <w:sz w:val="22"/>
                <w:szCs w:val="22"/>
                <w:lang w:val="lt-LT"/>
              </w:rPr>
              <w:t>Pagal stogo nuolydį</w:t>
            </w:r>
            <w:r w:rsidR="002957E4" w:rsidRPr="00E3099E">
              <w:rPr>
                <w:rStyle w:val="Numatytasispastraiposriftas1"/>
                <w:rFonts w:cs="Times New Roman"/>
                <w:sz w:val="22"/>
                <w:szCs w:val="22"/>
                <w:lang w:val="lt-LT"/>
              </w:rPr>
              <w:t xml:space="preserve">. </w:t>
            </w:r>
            <w:r w:rsidR="0081532B" w:rsidRPr="00E3099E">
              <w:rPr>
                <w:rStyle w:val="Numatytasispastraiposriftas1"/>
                <w:rFonts w:cs="Times New Roman"/>
                <w:sz w:val="22"/>
                <w:szCs w:val="22"/>
                <w:lang w:val="lt-LT"/>
              </w:rPr>
              <w:t>Pasiūlyme nurodyti būdą bei pagrįstumą.</w:t>
            </w:r>
          </w:p>
        </w:tc>
      </w:tr>
      <w:tr w:rsidR="0081532B" w:rsidRPr="00E3099E" w14:paraId="79DFEDED" w14:textId="77777777" w:rsidTr="008833E4">
        <w:tc>
          <w:tcPr>
            <w:tcW w:w="3147" w:type="dxa"/>
            <w:vMerge/>
            <w:tcBorders>
              <w:top w:val="single" w:sz="4" w:space="0" w:color="000000"/>
              <w:left w:val="single" w:sz="4" w:space="0" w:color="000000"/>
              <w:bottom w:val="single" w:sz="4" w:space="0" w:color="000000"/>
              <w:right w:val="single" w:sz="4" w:space="0" w:color="000000"/>
            </w:tcBorders>
            <w:vAlign w:val="center"/>
            <w:hideMark/>
          </w:tcPr>
          <w:p w14:paraId="6D3FB194" w14:textId="77777777" w:rsidR="0081532B" w:rsidRPr="00E3099E" w:rsidRDefault="0081532B" w:rsidP="00DD5235">
            <w:pPr>
              <w:rPr>
                <w:rFonts w:eastAsia="SimSun"/>
                <w:kern w:val="3"/>
                <w:sz w:val="22"/>
                <w:szCs w:val="22"/>
                <w:lang w:eastAsia="zh-CN" w:bidi="hi-IN"/>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8C6085" w14:textId="77777777" w:rsidR="0081532B" w:rsidRPr="00E3099E" w:rsidRDefault="0081532B" w:rsidP="008833E4">
            <w:pPr>
              <w:pStyle w:val="Standard"/>
              <w:jc w:val="both"/>
              <w:rPr>
                <w:rFonts w:cs="Times New Roman"/>
                <w:sz w:val="22"/>
                <w:szCs w:val="22"/>
                <w:lang w:val="lt-LT"/>
              </w:rPr>
            </w:pPr>
            <w:proofErr w:type="spellStart"/>
            <w:r w:rsidRPr="00E3099E">
              <w:rPr>
                <w:rFonts w:cs="Times New Roman"/>
                <w:sz w:val="22"/>
                <w:szCs w:val="22"/>
                <w:lang w:val="lt-LT"/>
              </w:rPr>
              <w:t>Fotomodulių</w:t>
            </w:r>
            <w:proofErr w:type="spellEnd"/>
            <w:r w:rsidRPr="00E3099E">
              <w:rPr>
                <w:rFonts w:cs="Times New Roman"/>
                <w:sz w:val="22"/>
                <w:szCs w:val="22"/>
                <w:lang w:val="lt-LT"/>
              </w:rPr>
              <w:t xml:space="preserve"> išdėstymas pasaulio šalių atžvilgiu ir posvyrio kampas horizonto atžvilgiu laipsniais </w:t>
            </w:r>
          </w:p>
        </w:tc>
        <w:tc>
          <w:tcPr>
            <w:tcW w:w="3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5F9B92" w14:textId="77777777" w:rsidR="0081532B" w:rsidRPr="00E3099E" w:rsidRDefault="0081532B" w:rsidP="008833E4">
            <w:pPr>
              <w:pStyle w:val="Standard"/>
              <w:jc w:val="both"/>
              <w:rPr>
                <w:rStyle w:val="Numatytasispastraiposriftas1"/>
                <w:rFonts w:cs="Times New Roman"/>
                <w:sz w:val="22"/>
                <w:szCs w:val="22"/>
                <w:lang w:val="lt-LT"/>
              </w:rPr>
            </w:pPr>
            <w:r w:rsidRPr="00E3099E">
              <w:rPr>
                <w:rStyle w:val="Numatytasispastraiposriftas1"/>
                <w:rFonts w:cs="Times New Roman"/>
                <w:sz w:val="22"/>
                <w:szCs w:val="22"/>
                <w:lang w:val="lt-LT"/>
              </w:rPr>
              <w:t>Pasiūlyme turi būti nurodytas ekonomiškiausias išdėstymas su pagrindimu.</w:t>
            </w:r>
          </w:p>
        </w:tc>
      </w:tr>
      <w:tr w:rsidR="0081532B" w:rsidRPr="00E3099E" w14:paraId="7BA3F9F4" w14:textId="77777777" w:rsidTr="008833E4">
        <w:tc>
          <w:tcPr>
            <w:tcW w:w="3147" w:type="dxa"/>
            <w:vMerge/>
            <w:tcBorders>
              <w:top w:val="single" w:sz="4" w:space="0" w:color="000000"/>
              <w:left w:val="single" w:sz="4" w:space="0" w:color="000000"/>
              <w:bottom w:val="single" w:sz="4" w:space="0" w:color="000000"/>
              <w:right w:val="single" w:sz="4" w:space="0" w:color="000000"/>
            </w:tcBorders>
            <w:vAlign w:val="center"/>
            <w:hideMark/>
          </w:tcPr>
          <w:p w14:paraId="1EB79EA7" w14:textId="77777777" w:rsidR="0081532B" w:rsidRPr="00E3099E" w:rsidRDefault="0081532B" w:rsidP="00DD5235">
            <w:pPr>
              <w:rPr>
                <w:rFonts w:eastAsia="SimSun"/>
                <w:kern w:val="3"/>
                <w:sz w:val="22"/>
                <w:szCs w:val="22"/>
                <w:lang w:eastAsia="zh-CN" w:bidi="hi-IN"/>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4E2265" w14:textId="77777777" w:rsidR="0081532B" w:rsidRPr="00E3099E" w:rsidRDefault="0081532B" w:rsidP="008833E4">
            <w:pPr>
              <w:pStyle w:val="Standard"/>
              <w:jc w:val="both"/>
              <w:rPr>
                <w:rFonts w:cs="Times New Roman"/>
                <w:sz w:val="22"/>
                <w:szCs w:val="22"/>
                <w:lang w:val="lt-LT"/>
              </w:rPr>
            </w:pPr>
            <w:r w:rsidRPr="00E3099E">
              <w:rPr>
                <w:rFonts w:cs="Times New Roman"/>
                <w:sz w:val="22"/>
                <w:szCs w:val="22"/>
                <w:lang w:val="lt-LT"/>
              </w:rPr>
              <w:t>Monitoringo internetu sistema</w:t>
            </w:r>
          </w:p>
        </w:tc>
        <w:tc>
          <w:tcPr>
            <w:tcW w:w="3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8A393C" w14:textId="77777777" w:rsidR="0081532B" w:rsidRPr="00E3099E" w:rsidRDefault="0081532B" w:rsidP="008833E4">
            <w:pPr>
              <w:pStyle w:val="Standard"/>
              <w:jc w:val="both"/>
              <w:rPr>
                <w:rStyle w:val="Numatytasispastraiposriftas1"/>
                <w:rFonts w:cs="Times New Roman"/>
                <w:sz w:val="22"/>
                <w:szCs w:val="22"/>
                <w:lang w:val="lt-LT"/>
              </w:rPr>
            </w:pPr>
            <w:r w:rsidRPr="00E3099E">
              <w:rPr>
                <w:rStyle w:val="Numatytasispastraiposriftas1"/>
                <w:rFonts w:cs="Times New Roman"/>
                <w:sz w:val="22"/>
                <w:szCs w:val="22"/>
                <w:lang w:val="lt-LT"/>
              </w:rPr>
              <w:t>Turi būti įrengtas duomenų perdavimas naudojant internetinę prieigą, privalomas domenų detalizavimas:</w:t>
            </w:r>
          </w:p>
          <w:p w14:paraId="4EC283A5" w14:textId="77777777" w:rsidR="0081532B" w:rsidRPr="00E3099E" w:rsidRDefault="0081532B" w:rsidP="008833E4">
            <w:pPr>
              <w:pStyle w:val="Standard"/>
              <w:jc w:val="both"/>
              <w:rPr>
                <w:rStyle w:val="Numatytasispastraiposriftas1"/>
                <w:rFonts w:cs="Times New Roman"/>
                <w:sz w:val="22"/>
                <w:szCs w:val="22"/>
                <w:lang w:val="lt-LT"/>
              </w:rPr>
            </w:pPr>
            <w:r w:rsidRPr="00E3099E">
              <w:rPr>
                <w:rStyle w:val="Numatytasispastraiposriftas1"/>
                <w:rFonts w:cs="Times New Roman"/>
                <w:sz w:val="22"/>
                <w:szCs w:val="22"/>
                <w:lang w:val="lt-LT"/>
              </w:rPr>
              <w:t>1. Suminė pagaminta elektros energija;</w:t>
            </w:r>
          </w:p>
          <w:p w14:paraId="17412A69" w14:textId="77777777" w:rsidR="0081532B" w:rsidRPr="00E3099E" w:rsidRDefault="0081532B" w:rsidP="008833E4">
            <w:pPr>
              <w:pStyle w:val="Standard"/>
              <w:jc w:val="both"/>
              <w:rPr>
                <w:rStyle w:val="Numatytasispastraiposriftas1"/>
                <w:rFonts w:cs="Times New Roman"/>
                <w:sz w:val="22"/>
                <w:szCs w:val="22"/>
                <w:lang w:val="lt-LT"/>
              </w:rPr>
            </w:pPr>
            <w:r w:rsidRPr="00E3099E">
              <w:rPr>
                <w:rStyle w:val="Numatytasispastraiposriftas1"/>
                <w:rFonts w:cs="Times New Roman"/>
                <w:sz w:val="22"/>
                <w:szCs w:val="22"/>
                <w:lang w:val="lt-LT"/>
              </w:rPr>
              <w:t>2. Įtampos ir srovės kokybiniai rodikliai;</w:t>
            </w:r>
          </w:p>
          <w:p w14:paraId="3A04ACFA" w14:textId="77777777" w:rsidR="0081532B" w:rsidRPr="00E3099E" w:rsidRDefault="0081532B" w:rsidP="008833E4">
            <w:pPr>
              <w:pStyle w:val="Standard"/>
              <w:jc w:val="both"/>
              <w:rPr>
                <w:rStyle w:val="Numatytasispastraiposriftas1"/>
                <w:rFonts w:cs="Times New Roman"/>
                <w:sz w:val="22"/>
                <w:szCs w:val="22"/>
                <w:lang w:val="lt-LT"/>
              </w:rPr>
            </w:pPr>
            <w:r w:rsidRPr="00E3099E">
              <w:rPr>
                <w:rStyle w:val="Numatytasispastraiposriftas1"/>
                <w:rFonts w:cs="Times New Roman"/>
                <w:sz w:val="22"/>
                <w:szCs w:val="22"/>
                <w:lang w:val="lt-LT"/>
              </w:rPr>
              <w:t>3. Momentinė generuojama galia;</w:t>
            </w:r>
          </w:p>
          <w:p w14:paraId="606CBA73" w14:textId="77777777" w:rsidR="0081532B" w:rsidRPr="00E3099E" w:rsidRDefault="0081532B" w:rsidP="008833E4">
            <w:pPr>
              <w:pStyle w:val="Standard"/>
              <w:jc w:val="both"/>
              <w:rPr>
                <w:rStyle w:val="Numatytasispastraiposriftas1"/>
                <w:rFonts w:cs="Times New Roman"/>
                <w:sz w:val="22"/>
                <w:szCs w:val="22"/>
                <w:lang w:val="lt-LT"/>
              </w:rPr>
            </w:pPr>
            <w:r w:rsidRPr="00E3099E">
              <w:rPr>
                <w:rStyle w:val="Numatytasispastraiposriftas1"/>
                <w:rFonts w:cs="Times New Roman"/>
                <w:sz w:val="22"/>
                <w:szCs w:val="22"/>
                <w:lang w:val="lt-LT"/>
              </w:rPr>
              <w:t>4. Pagamintos elektros energijos kiekis pagal</w:t>
            </w:r>
          </w:p>
          <w:p w14:paraId="4639C07E" w14:textId="77777777" w:rsidR="0081532B" w:rsidRPr="00E3099E" w:rsidRDefault="0081532B" w:rsidP="008833E4">
            <w:pPr>
              <w:pStyle w:val="Standard"/>
              <w:jc w:val="both"/>
              <w:rPr>
                <w:rStyle w:val="Numatytasispastraiposriftas1"/>
                <w:rFonts w:cs="Times New Roman"/>
                <w:sz w:val="22"/>
                <w:szCs w:val="22"/>
                <w:lang w:val="lt-LT"/>
              </w:rPr>
            </w:pPr>
            <w:r w:rsidRPr="00E3099E">
              <w:rPr>
                <w:rStyle w:val="Numatytasispastraiposriftas1"/>
                <w:rFonts w:cs="Times New Roman"/>
                <w:sz w:val="22"/>
                <w:szCs w:val="22"/>
                <w:lang w:val="lt-LT"/>
              </w:rPr>
              <w:t>pasirinktą laikotarpį.</w:t>
            </w:r>
          </w:p>
          <w:p w14:paraId="309A7F23" w14:textId="77777777" w:rsidR="0081532B" w:rsidRPr="00E3099E" w:rsidRDefault="0081532B" w:rsidP="008833E4">
            <w:pPr>
              <w:pStyle w:val="Standard"/>
              <w:jc w:val="both"/>
              <w:rPr>
                <w:rStyle w:val="Numatytasispastraiposriftas1"/>
                <w:rFonts w:cs="Times New Roman"/>
                <w:sz w:val="22"/>
                <w:szCs w:val="22"/>
                <w:lang w:val="lt-LT"/>
              </w:rPr>
            </w:pPr>
            <w:r w:rsidRPr="00E3099E">
              <w:rPr>
                <w:rStyle w:val="Numatytasispastraiposriftas1"/>
                <w:rFonts w:cs="Times New Roman"/>
                <w:sz w:val="22"/>
                <w:szCs w:val="22"/>
                <w:lang w:val="lt-LT"/>
              </w:rPr>
              <w:t>5. Saulės apšvieta palyginama su generuojama</w:t>
            </w:r>
          </w:p>
          <w:p w14:paraId="320C21A1" w14:textId="77777777" w:rsidR="0081532B" w:rsidRPr="00E3099E" w:rsidRDefault="0081532B" w:rsidP="008833E4">
            <w:pPr>
              <w:pStyle w:val="Standard"/>
              <w:jc w:val="both"/>
              <w:rPr>
                <w:rStyle w:val="Numatytasispastraiposriftas1"/>
                <w:rFonts w:cs="Times New Roman"/>
                <w:sz w:val="22"/>
                <w:szCs w:val="22"/>
                <w:lang w:val="lt-LT"/>
              </w:rPr>
            </w:pPr>
            <w:r w:rsidRPr="00E3099E">
              <w:rPr>
                <w:rStyle w:val="Numatytasispastraiposriftas1"/>
                <w:rFonts w:cs="Times New Roman"/>
                <w:sz w:val="22"/>
                <w:szCs w:val="22"/>
                <w:lang w:val="lt-LT"/>
              </w:rPr>
              <w:lastRenderedPageBreak/>
              <w:t>elektrinės galia.</w:t>
            </w:r>
          </w:p>
          <w:p w14:paraId="1672F502" w14:textId="77777777" w:rsidR="0081532B" w:rsidRPr="00E3099E" w:rsidRDefault="0081532B" w:rsidP="008833E4">
            <w:pPr>
              <w:pStyle w:val="Standard"/>
              <w:jc w:val="both"/>
              <w:rPr>
                <w:rStyle w:val="Numatytasispastraiposriftas1"/>
                <w:rFonts w:cs="Times New Roman"/>
                <w:sz w:val="22"/>
                <w:szCs w:val="22"/>
                <w:lang w:val="lt-LT"/>
              </w:rPr>
            </w:pPr>
            <w:r w:rsidRPr="00E3099E">
              <w:rPr>
                <w:rStyle w:val="Numatytasispastraiposriftas1"/>
                <w:rFonts w:cs="Times New Roman"/>
                <w:sz w:val="22"/>
                <w:szCs w:val="22"/>
                <w:lang w:val="lt-LT"/>
              </w:rPr>
              <w:t>Su galimybe užsakovui stebėti SE darbą (momentinius ir istorinius duomenis), kitus jėgainės parametrus bei, AB „Energijos skirstymo operatorius“ (vadinama – AB ESO) pareikalavus, stebėti ir jiems.</w:t>
            </w:r>
          </w:p>
          <w:p w14:paraId="532E0732" w14:textId="77777777" w:rsidR="0081532B" w:rsidRPr="00E3099E" w:rsidRDefault="0081532B" w:rsidP="008833E4">
            <w:pPr>
              <w:pStyle w:val="Standard"/>
              <w:jc w:val="both"/>
              <w:rPr>
                <w:rStyle w:val="Numatytasispastraiposriftas1"/>
                <w:rFonts w:cs="Times New Roman"/>
                <w:sz w:val="22"/>
                <w:szCs w:val="22"/>
                <w:lang w:val="lt-LT"/>
              </w:rPr>
            </w:pPr>
            <w:r w:rsidRPr="00E3099E">
              <w:rPr>
                <w:rStyle w:val="Numatytasispastraiposriftas1"/>
                <w:rFonts w:cs="Times New Roman"/>
                <w:sz w:val="22"/>
                <w:szCs w:val="22"/>
                <w:lang w:val="lt-LT"/>
              </w:rPr>
              <w:t>6.Gedimų diagnostika ir monitoringas.</w:t>
            </w:r>
          </w:p>
          <w:p w14:paraId="27D6EF38" w14:textId="77777777" w:rsidR="0081532B" w:rsidRPr="00E3099E" w:rsidRDefault="0081532B" w:rsidP="008833E4">
            <w:pPr>
              <w:pStyle w:val="Standard"/>
              <w:jc w:val="both"/>
              <w:rPr>
                <w:rFonts w:cs="Times New Roman"/>
                <w:sz w:val="22"/>
                <w:szCs w:val="22"/>
                <w:lang w:val="lt-LT"/>
              </w:rPr>
            </w:pPr>
            <w:r w:rsidRPr="00E3099E">
              <w:rPr>
                <w:rStyle w:val="Numatytasispastraiposriftas1"/>
                <w:rFonts w:cs="Times New Roman"/>
                <w:sz w:val="22"/>
                <w:szCs w:val="22"/>
                <w:lang w:val="lt-LT"/>
              </w:rPr>
              <w:t>7.Monitoringo internetu sistema su serverio paslauga, neatlygintina viso jėgainės eksploatavimo metu.</w:t>
            </w:r>
          </w:p>
        </w:tc>
      </w:tr>
      <w:tr w:rsidR="0081532B" w:rsidRPr="00E3099E" w14:paraId="41FB5C85" w14:textId="77777777" w:rsidTr="008833E4">
        <w:trPr>
          <w:trHeight w:val="1091"/>
        </w:trPr>
        <w:tc>
          <w:tcPr>
            <w:tcW w:w="3147" w:type="dxa"/>
            <w:vMerge/>
            <w:tcBorders>
              <w:top w:val="single" w:sz="4" w:space="0" w:color="000000"/>
              <w:left w:val="single" w:sz="4" w:space="0" w:color="000000"/>
              <w:bottom w:val="single" w:sz="4" w:space="0" w:color="000000"/>
              <w:right w:val="single" w:sz="4" w:space="0" w:color="000000"/>
            </w:tcBorders>
            <w:vAlign w:val="center"/>
            <w:hideMark/>
          </w:tcPr>
          <w:p w14:paraId="5CB8F1D6" w14:textId="77777777" w:rsidR="0081532B" w:rsidRPr="00E3099E" w:rsidRDefault="0081532B" w:rsidP="00DD5235">
            <w:pPr>
              <w:rPr>
                <w:rFonts w:eastAsia="SimSun"/>
                <w:kern w:val="3"/>
                <w:sz w:val="22"/>
                <w:szCs w:val="22"/>
                <w:lang w:eastAsia="zh-CN" w:bidi="hi-IN"/>
              </w:rPr>
            </w:pPr>
          </w:p>
        </w:tc>
        <w:tc>
          <w:tcPr>
            <w:tcW w:w="2977"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3E2283AC" w14:textId="77777777" w:rsidR="0081532B" w:rsidRPr="00E3099E" w:rsidRDefault="0081532B" w:rsidP="00DD5235">
            <w:pPr>
              <w:pStyle w:val="Standard"/>
              <w:rPr>
                <w:rFonts w:cs="Times New Roman"/>
                <w:sz w:val="22"/>
                <w:szCs w:val="22"/>
                <w:lang w:val="lt-LT"/>
              </w:rPr>
            </w:pPr>
            <w:r w:rsidRPr="00E3099E">
              <w:rPr>
                <w:rFonts w:cs="Times New Roman"/>
                <w:sz w:val="22"/>
                <w:szCs w:val="22"/>
                <w:lang w:val="lt-LT"/>
              </w:rPr>
              <w:t>Elektros energijos skirstymas</w:t>
            </w:r>
          </w:p>
        </w:tc>
        <w:tc>
          <w:tcPr>
            <w:tcW w:w="3373"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4D222AA9" w14:textId="77777777" w:rsidR="0081532B" w:rsidRPr="00E3099E" w:rsidRDefault="0081532B" w:rsidP="00DD5235">
            <w:pPr>
              <w:pStyle w:val="Standard"/>
              <w:rPr>
                <w:rStyle w:val="Numatytasispastraiposriftas1"/>
                <w:rFonts w:cs="Times New Roman"/>
                <w:sz w:val="22"/>
                <w:szCs w:val="22"/>
                <w:lang w:val="lt-LT"/>
              </w:rPr>
            </w:pPr>
            <w:r w:rsidRPr="00E3099E">
              <w:rPr>
                <w:rStyle w:val="Numatytasispastraiposriftas1"/>
                <w:rFonts w:cs="Times New Roman"/>
                <w:sz w:val="22"/>
                <w:szCs w:val="22"/>
                <w:lang w:val="lt-LT"/>
              </w:rPr>
              <w:t>Turi  būti  įrengtas  elektrinės  aktyvios  ir reaktyviosios  galios  reguliatorius  su  nuotolinio valdymo  galimybe  iš  bendrovės  ESO dispečerinio  centro  SCADA  sistemos. Minimalus  galios  faktoriaus  (</w:t>
            </w:r>
            <w:proofErr w:type="spellStart"/>
            <w:r w:rsidRPr="00E3099E">
              <w:rPr>
                <w:rStyle w:val="Numatytasispastraiposriftas1"/>
                <w:rFonts w:cs="Times New Roman"/>
                <w:sz w:val="22"/>
                <w:szCs w:val="22"/>
                <w:lang w:val="lt-LT"/>
              </w:rPr>
              <w:t>cos</w:t>
            </w:r>
            <w:proofErr w:type="spellEnd"/>
            <w:r w:rsidRPr="00E3099E">
              <w:rPr>
                <w:rStyle w:val="Numatytasispastraiposriftas1"/>
                <w:rFonts w:cs="Times New Roman"/>
                <w:sz w:val="22"/>
                <w:szCs w:val="22"/>
                <w:lang w:val="lt-LT"/>
              </w:rPr>
              <w:t xml:space="preserve">  φ) reguliavimas turi būti nuo -0,95 iki 0,95 (pagal </w:t>
            </w:r>
          </w:p>
          <w:p w14:paraId="32CB72AE" w14:textId="77777777" w:rsidR="0081532B" w:rsidRPr="00E3099E" w:rsidRDefault="0081532B" w:rsidP="00DD5235">
            <w:pPr>
              <w:pStyle w:val="Standard"/>
              <w:rPr>
                <w:rFonts w:cs="Times New Roman"/>
                <w:sz w:val="22"/>
                <w:szCs w:val="22"/>
                <w:lang w:val="lt-LT"/>
              </w:rPr>
            </w:pPr>
            <w:r w:rsidRPr="00E3099E">
              <w:rPr>
                <w:rStyle w:val="Numatytasispastraiposriftas1"/>
                <w:rFonts w:cs="Times New Roman"/>
                <w:sz w:val="22"/>
                <w:szCs w:val="22"/>
                <w:lang w:val="lt-LT"/>
              </w:rPr>
              <w:t>ESO prijungimo sąlygas).</w:t>
            </w:r>
          </w:p>
        </w:tc>
      </w:tr>
      <w:tr w:rsidR="0081532B" w:rsidRPr="00E3099E" w14:paraId="228A0540" w14:textId="77777777" w:rsidTr="008833E4">
        <w:tc>
          <w:tcPr>
            <w:tcW w:w="3147" w:type="dxa"/>
            <w:vMerge/>
            <w:tcBorders>
              <w:top w:val="single" w:sz="4" w:space="0" w:color="000000"/>
              <w:left w:val="single" w:sz="4" w:space="0" w:color="000000"/>
              <w:bottom w:val="single" w:sz="4" w:space="0" w:color="000000"/>
              <w:right w:val="single" w:sz="4" w:space="0" w:color="000000"/>
            </w:tcBorders>
            <w:vAlign w:val="center"/>
            <w:hideMark/>
          </w:tcPr>
          <w:p w14:paraId="631935F4" w14:textId="77777777" w:rsidR="0081532B" w:rsidRPr="00E3099E" w:rsidRDefault="0081532B" w:rsidP="00DD5235">
            <w:pPr>
              <w:rPr>
                <w:rFonts w:eastAsia="SimSun"/>
                <w:kern w:val="3"/>
                <w:sz w:val="22"/>
                <w:szCs w:val="22"/>
                <w:lang w:eastAsia="zh-CN" w:bidi="hi-IN"/>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37B119" w14:textId="77777777" w:rsidR="0081532B" w:rsidRPr="00E3099E" w:rsidRDefault="0081532B" w:rsidP="00DD5235">
            <w:pPr>
              <w:pStyle w:val="Standard"/>
              <w:rPr>
                <w:rFonts w:cs="Times New Roman"/>
                <w:sz w:val="22"/>
                <w:szCs w:val="22"/>
                <w:lang w:val="lt-LT"/>
              </w:rPr>
            </w:pPr>
            <w:r w:rsidRPr="00E3099E">
              <w:rPr>
                <w:rFonts w:cs="Times New Roman"/>
                <w:sz w:val="22"/>
                <w:szCs w:val="22"/>
                <w:lang w:val="lt-LT"/>
              </w:rPr>
              <w:t>Naudojama įranga</w:t>
            </w:r>
          </w:p>
        </w:tc>
        <w:tc>
          <w:tcPr>
            <w:tcW w:w="3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91F5A8" w14:textId="5B6D9C8F" w:rsidR="0081532B" w:rsidRPr="00E3099E" w:rsidRDefault="0081532B" w:rsidP="00DD5235">
            <w:pPr>
              <w:pStyle w:val="Standard"/>
              <w:rPr>
                <w:rFonts w:cs="Times New Roman"/>
                <w:sz w:val="22"/>
                <w:szCs w:val="22"/>
                <w:lang w:val="lt-LT"/>
              </w:rPr>
            </w:pPr>
            <w:r w:rsidRPr="00E3099E">
              <w:rPr>
                <w:rStyle w:val="Numatytasispastraiposriftas1"/>
                <w:rFonts w:cs="Times New Roman"/>
                <w:bCs/>
                <w:sz w:val="22"/>
                <w:szCs w:val="22"/>
                <w:lang w:val="lt-LT"/>
              </w:rPr>
              <w:t>Nauja, neeksploatuota, naujos technologijos, nesenesnė kaip 20</w:t>
            </w:r>
            <w:r w:rsidR="00EF223F" w:rsidRPr="00E3099E">
              <w:rPr>
                <w:rStyle w:val="Numatytasispastraiposriftas1"/>
                <w:rFonts w:cs="Times New Roman"/>
                <w:bCs/>
                <w:sz w:val="22"/>
                <w:szCs w:val="22"/>
                <w:lang w:val="lt-LT"/>
              </w:rPr>
              <w:t>20</w:t>
            </w:r>
            <w:r w:rsidRPr="00E3099E">
              <w:rPr>
                <w:rStyle w:val="Numatytasispastraiposriftas1"/>
                <w:rFonts w:cs="Times New Roman"/>
                <w:bCs/>
                <w:sz w:val="22"/>
                <w:szCs w:val="22"/>
                <w:lang w:val="lt-LT"/>
              </w:rPr>
              <w:t xml:space="preserve"> metų gamybos.</w:t>
            </w:r>
          </w:p>
        </w:tc>
      </w:tr>
      <w:tr w:rsidR="0081532B" w:rsidRPr="00E3099E" w14:paraId="479202D8" w14:textId="77777777" w:rsidTr="008833E4">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82C36" w14:textId="77777777" w:rsidR="0081532B" w:rsidRPr="00E3099E" w:rsidRDefault="0081532B" w:rsidP="00DD5235">
            <w:pPr>
              <w:pStyle w:val="Standard"/>
              <w:rPr>
                <w:rFonts w:cs="Times New Roman"/>
                <w:sz w:val="22"/>
                <w:szCs w:val="22"/>
                <w:lang w:val="lt-LT"/>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4E3CB" w14:textId="77777777" w:rsidR="0081532B" w:rsidRPr="00E3099E" w:rsidRDefault="0081532B" w:rsidP="00DD5235">
            <w:pPr>
              <w:pStyle w:val="Standard"/>
              <w:rPr>
                <w:rFonts w:cs="Times New Roman"/>
                <w:sz w:val="22"/>
                <w:szCs w:val="22"/>
                <w:lang w:val="lt-LT"/>
              </w:rPr>
            </w:pPr>
            <w:r w:rsidRPr="00E3099E">
              <w:rPr>
                <w:rFonts w:cs="Times New Roman"/>
                <w:bCs/>
                <w:sz w:val="22"/>
                <w:szCs w:val="22"/>
                <w:lang w:val="lt-LT"/>
              </w:rPr>
              <w:t xml:space="preserve">Apsauga nuo </w:t>
            </w:r>
            <w:r w:rsidR="004B1FC6" w:rsidRPr="00E3099E">
              <w:rPr>
                <w:rFonts w:cs="Times New Roman"/>
                <w:bCs/>
                <w:sz w:val="22"/>
                <w:szCs w:val="22"/>
                <w:lang w:val="lt-LT"/>
              </w:rPr>
              <w:t>virš įtampių</w:t>
            </w:r>
            <w:r w:rsidRPr="00E3099E">
              <w:rPr>
                <w:rFonts w:cs="Times New Roman"/>
                <w:bCs/>
                <w:sz w:val="22"/>
                <w:szCs w:val="22"/>
                <w:lang w:val="lt-LT"/>
              </w:rPr>
              <w:t xml:space="preserve"> </w:t>
            </w:r>
          </w:p>
        </w:tc>
        <w:tc>
          <w:tcPr>
            <w:tcW w:w="3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63A3DC" w14:textId="77777777" w:rsidR="0081532B" w:rsidRPr="00E3099E" w:rsidRDefault="0081532B" w:rsidP="00DD5235">
            <w:pPr>
              <w:rPr>
                <w:rStyle w:val="Numatytasispastraiposriftas1"/>
                <w:bCs/>
                <w:sz w:val="22"/>
                <w:szCs w:val="22"/>
              </w:rPr>
            </w:pPr>
            <w:r w:rsidRPr="00E3099E">
              <w:rPr>
                <w:bCs/>
                <w:sz w:val="22"/>
                <w:szCs w:val="22"/>
              </w:rPr>
              <w:t xml:space="preserve">Turi būti įrengta apsauga nuo </w:t>
            </w:r>
            <w:r w:rsidR="004B1FC6" w:rsidRPr="00E3099E">
              <w:rPr>
                <w:bCs/>
                <w:sz w:val="22"/>
                <w:szCs w:val="22"/>
              </w:rPr>
              <w:t>virš įtampių</w:t>
            </w:r>
            <w:r w:rsidRPr="00E3099E">
              <w:rPr>
                <w:bCs/>
                <w:sz w:val="22"/>
                <w:szCs w:val="22"/>
              </w:rPr>
              <w:t xml:space="preserve">. </w:t>
            </w:r>
          </w:p>
        </w:tc>
      </w:tr>
    </w:tbl>
    <w:p w14:paraId="4783F3BB" w14:textId="77777777" w:rsidR="0081532B" w:rsidRPr="00E3099E" w:rsidRDefault="0081532B" w:rsidP="0081532B">
      <w:pPr>
        <w:pStyle w:val="Standard"/>
        <w:tabs>
          <w:tab w:val="left" w:pos="1247"/>
          <w:tab w:val="left" w:pos="1281"/>
          <w:tab w:val="center" w:pos="4950"/>
        </w:tabs>
        <w:spacing w:line="276" w:lineRule="auto"/>
        <w:rPr>
          <w:rFonts w:cs="Times New Roman"/>
          <w:b/>
          <w:bCs/>
          <w:sz w:val="22"/>
          <w:szCs w:val="22"/>
          <w:highlight w:val="yellow"/>
          <w:lang w:val="lt-LT"/>
        </w:rPr>
      </w:pPr>
    </w:p>
    <w:p w14:paraId="2C2A2FEA" w14:textId="55A8B19E" w:rsidR="0081532B" w:rsidRPr="00E3099E" w:rsidRDefault="0081532B" w:rsidP="0081532B">
      <w:pPr>
        <w:pStyle w:val="Standard"/>
        <w:tabs>
          <w:tab w:val="center" w:pos="4950"/>
        </w:tabs>
        <w:spacing w:line="276" w:lineRule="auto"/>
        <w:rPr>
          <w:rFonts w:cs="Times New Roman"/>
          <w:b/>
          <w:bCs/>
          <w:sz w:val="22"/>
          <w:szCs w:val="22"/>
          <w:lang w:val="lt-LT"/>
        </w:rPr>
      </w:pPr>
    </w:p>
    <w:p w14:paraId="43B2E9F7" w14:textId="41C69454" w:rsidR="00344B9F" w:rsidRPr="00E3099E" w:rsidRDefault="00344B9F" w:rsidP="0081532B">
      <w:pPr>
        <w:pStyle w:val="Standard"/>
        <w:tabs>
          <w:tab w:val="center" w:pos="4950"/>
        </w:tabs>
        <w:spacing w:line="276" w:lineRule="auto"/>
        <w:rPr>
          <w:rFonts w:cs="Times New Roman"/>
          <w:b/>
          <w:bCs/>
          <w:sz w:val="22"/>
          <w:szCs w:val="22"/>
          <w:lang w:val="lt-LT"/>
        </w:rPr>
      </w:pPr>
    </w:p>
    <w:p w14:paraId="7A352E0F" w14:textId="6534E398" w:rsidR="00344B9F" w:rsidRPr="00E3099E" w:rsidRDefault="00344B9F" w:rsidP="0081532B">
      <w:pPr>
        <w:pStyle w:val="Standard"/>
        <w:tabs>
          <w:tab w:val="center" w:pos="4950"/>
        </w:tabs>
        <w:spacing w:line="276" w:lineRule="auto"/>
        <w:rPr>
          <w:rFonts w:cs="Times New Roman"/>
          <w:b/>
          <w:bCs/>
          <w:sz w:val="22"/>
          <w:szCs w:val="22"/>
          <w:lang w:val="lt-LT"/>
        </w:rPr>
      </w:pPr>
    </w:p>
    <w:p w14:paraId="390C18A8" w14:textId="201AC817" w:rsidR="00344B9F" w:rsidRPr="00E3099E" w:rsidRDefault="00344B9F" w:rsidP="0081532B">
      <w:pPr>
        <w:pStyle w:val="Standard"/>
        <w:tabs>
          <w:tab w:val="center" w:pos="4950"/>
        </w:tabs>
        <w:spacing w:line="276" w:lineRule="auto"/>
        <w:rPr>
          <w:rFonts w:cs="Times New Roman"/>
          <w:b/>
          <w:bCs/>
          <w:sz w:val="22"/>
          <w:szCs w:val="22"/>
          <w:lang w:val="lt-LT"/>
        </w:rPr>
      </w:pPr>
    </w:p>
    <w:p w14:paraId="3E7AD2C7" w14:textId="08F4ED85" w:rsidR="00344B9F" w:rsidRPr="00E3099E" w:rsidRDefault="00344B9F" w:rsidP="0081532B">
      <w:pPr>
        <w:pStyle w:val="Standard"/>
        <w:tabs>
          <w:tab w:val="center" w:pos="4950"/>
        </w:tabs>
        <w:spacing w:line="276" w:lineRule="auto"/>
        <w:rPr>
          <w:rFonts w:cs="Times New Roman"/>
          <w:b/>
          <w:bCs/>
          <w:sz w:val="22"/>
          <w:szCs w:val="22"/>
          <w:lang w:val="lt-LT"/>
        </w:rPr>
      </w:pPr>
    </w:p>
    <w:p w14:paraId="3748B6E6" w14:textId="77777777" w:rsidR="00344B9F" w:rsidRPr="00E3099E" w:rsidRDefault="00344B9F" w:rsidP="0081532B">
      <w:pPr>
        <w:pStyle w:val="Standard"/>
        <w:tabs>
          <w:tab w:val="center" w:pos="4950"/>
        </w:tabs>
        <w:spacing w:line="276" w:lineRule="auto"/>
        <w:rPr>
          <w:rFonts w:cs="Times New Roman"/>
          <w:b/>
          <w:bCs/>
          <w:sz w:val="22"/>
          <w:szCs w:val="22"/>
          <w:lang w:val="lt-LT"/>
        </w:rPr>
      </w:pPr>
    </w:p>
    <w:p w14:paraId="0D730227" w14:textId="55B18F00" w:rsidR="00B81DF0" w:rsidRPr="00E3099E" w:rsidRDefault="00B81DF0" w:rsidP="0081532B">
      <w:pPr>
        <w:pStyle w:val="Standard"/>
        <w:tabs>
          <w:tab w:val="center" w:pos="4950"/>
        </w:tabs>
        <w:spacing w:line="276" w:lineRule="auto"/>
        <w:rPr>
          <w:rFonts w:cs="Times New Roman"/>
          <w:b/>
          <w:bCs/>
          <w:sz w:val="22"/>
          <w:szCs w:val="22"/>
          <w:lang w:val="lt-LT"/>
        </w:rPr>
      </w:pPr>
    </w:p>
    <w:p w14:paraId="17C7DF59" w14:textId="77777777" w:rsidR="00AF2389" w:rsidRPr="00E3099E" w:rsidRDefault="00AF2389" w:rsidP="0081532B">
      <w:pPr>
        <w:pStyle w:val="Standard"/>
        <w:tabs>
          <w:tab w:val="center" w:pos="4950"/>
        </w:tabs>
        <w:spacing w:line="276" w:lineRule="auto"/>
        <w:rPr>
          <w:rFonts w:cs="Times New Roman"/>
          <w:b/>
          <w:bCs/>
          <w:sz w:val="22"/>
          <w:szCs w:val="22"/>
          <w:lang w:val="lt-LT"/>
        </w:rPr>
      </w:pPr>
    </w:p>
    <w:p w14:paraId="697CFBD2" w14:textId="77777777" w:rsidR="0081532B" w:rsidRPr="00E3099E" w:rsidRDefault="0081532B" w:rsidP="0081532B">
      <w:pPr>
        <w:pStyle w:val="Standard"/>
        <w:tabs>
          <w:tab w:val="left" w:pos="1134"/>
          <w:tab w:val="center" w:pos="4950"/>
        </w:tabs>
        <w:spacing w:line="276" w:lineRule="auto"/>
        <w:ind w:firstLine="142"/>
        <w:rPr>
          <w:rFonts w:cs="Times New Roman"/>
          <w:sz w:val="22"/>
          <w:szCs w:val="22"/>
          <w:lang w:val="lt-LT"/>
        </w:rPr>
      </w:pPr>
      <w:r w:rsidRPr="00E3099E">
        <w:rPr>
          <w:rStyle w:val="Numatytasispastraiposriftas1"/>
          <w:rFonts w:cs="Times New Roman"/>
          <w:b/>
          <w:bCs/>
          <w:sz w:val="22"/>
          <w:szCs w:val="22"/>
          <w:lang w:val="lt-LT"/>
        </w:rPr>
        <w:t>2 lentelė. Pagrindiniai reikalavimai rangos darbams:</w:t>
      </w:r>
    </w:p>
    <w:p w14:paraId="7AD5A2FE" w14:textId="77777777" w:rsidR="0081532B" w:rsidRPr="00E3099E" w:rsidRDefault="0081532B" w:rsidP="0081532B">
      <w:pPr>
        <w:pStyle w:val="Standard"/>
        <w:tabs>
          <w:tab w:val="left" w:pos="1134"/>
          <w:tab w:val="center" w:pos="4950"/>
          <w:tab w:val="left" w:pos="5670"/>
        </w:tabs>
        <w:spacing w:line="276" w:lineRule="auto"/>
        <w:ind w:firstLine="142"/>
        <w:rPr>
          <w:rFonts w:cs="Times New Roman"/>
          <w:sz w:val="22"/>
          <w:szCs w:val="22"/>
          <w:lang w:val="lt-LT"/>
        </w:rPr>
      </w:pPr>
    </w:p>
    <w:tbl>
      <w:tblPr>
        <w:tblW w:w="9495" w:type="dxa"/>
        <w:tblInd w:w="250" w:type="dxa"/>
        <w:tblLayout w:type="fixed"/>
        <w:tblCellMar>
          <w:left w:w="10" w:type="dxa"/>
          <w:right w:w="10" w:type="dxa"/>
        </w:tblCellMar>
        <w:tblLook w:val="04A0" w:firstRow="1" w:lastRow="0" w:firstColumn="1" w:lastColumn="0" w:noHBand="0" w:noVBand="1"/>
      </w:tblPr>
      <w:tblGrid>
        <w:gridCol w:w="2143"/>
        <w:gridCol w:w="7352"/>
      </w:tblGrid>
      <w:tr w:rsidR="0081532B" w:rsidRPr="00E3099E" w14:paraId="5630E4B6" w14:textId="77777777" w:rsidTr="00DD5235">
        <w:tc>
          <w:tcPr>
            <w:tcW w:w="2143" w:type="dxa"/>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70DAE634" w14:textId="77777777" w:rsidR="0081532B" w:rsidRPr="00E3099E" w:rsidRDefault="0081532B" w:rsidP="00DD5235">
            <w:pPr>
              <w:pStyle w:val="Standard"/>
              <w:tabs>
                <w:tab w:val="left" w:pos="5670"/>
              </w:tabs>
              <w:rPr>
                <w:rFonts w:cs="Times New Roman"/>
                <w:b/>
                <w:sz w:val="22"/>
                <w:szCs w:val="22"/>
                <w:lang w:val="lt-LT"/>
              </w:rPr>
            </w:pPr>
            <w:r w:rsidRPr="00E3099E">
              <w:rPr>
                <w:rFonts w:cs="Times New Roman"/>
                <w:b/>
                <w:sz w:val="22"/>
                <w:szCs w:val="22"/>
                <w:lang w:val="lt-LT"/>
              </w:rPr>
              <w:t>Atliekami darbai</w:t>
            </w:r>
          </w:p>
        </w:tc>
        <w:tc>
          <w:tcPr>
            <w:tcW w:w="73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18BE4384" w14:textId="77777777" w:rsidR="0081532B" w:rsidRPr="00E3099E" w:rsidRDefault="0081532B" w:rsidP="00DD5235">
            <w:pPr>
              <w:pStyle w:val="Standard"/>
              <w:tabs>
                <w:tab w:val="left" w:pos="5670"/>
              </w:tabs>
              <w:rPr>
                <w:rFonts w:cs="Times New Roman"/>
                <w:b/>
                <w:sz w:val="22"/>
                <w:szCs w:val="22"/>
                <w:lang w:val="lt-LT"/>
              </w:rPr>
            </w:pPr>
            <w:r w:rsidRPr="00E3099E">
              <w:rPr>
                <w:rFonts w:cs="Times New Roman"/>
                <w:b/>
                <w:sz w:val="22"/>
                <w:szCs w:val="22"/>
                <w:lang w:val="lt-LT"/>
              </w:rPr>
              <w:t>Aprašymas</w:t>
            </w:r>
          </w:p>
        </w:tc>
      </w:tr>
      <w:tr w:rsidR="0081532B" w:rsidRPr="00E3099E" w14:paraId="79535202" w14:textId="77777777" w:rsidTr="00DD5235">
        <w:tc>
          <w:tcPr>
            <w:tcW w:w="2143" w:type="dxa"/>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2CC2F814" w14:textId="712DD321" w:rsidR="0081532B" w:rsidRPr="00E3099E" w:rsidRDefault="0081532B" w:rsidP="00DD5235">
            <w:pPr>
              <w:pStyle w:val="Standard"/>
              <w:tabs>
                <w:tab w:val="left" w:pos="5670"/>
              </w:tabs>
              <w:snapToGrid w:val="0"/>
              <w:rPr>
                <w:rFonts w:cs="Times New Roman"/>
                <w:sz w:val="22"/>
                <w:szCs w:val="22"/>
                <w:lang w:val="lt-LT"/>
              </w:rPr>
            </w:pPr>
            <w:r w:rsidRPr="00E3099E">
              <w:rPr>
                <w:rFonts w:cs="Times New Roman"/>
                <w:sz w:val="22"/>
                <w:szCs w:val="22"/>
                <w:lang w:val="lt-LT"/>
              </w:rPr>
              <w:t>0.</w:t>
            </w:r>
            <w:r w:rsidR="003806D5" w:rsidRPr="00E3099E">
              <w:rPr>
                <w:rFonts w:cs="Times New Roman"/>
                <w:sz w:val="22"/>
                <w:szCs w:val="22"/>
                <w:lang w:val="lt-LT"/>
              </w:rPr>
              <w:t>2</w:t>
            </w:r>
            <w:r w:rsidR="00EF223F" w:rsidRPr="00E3099E">
              <w:rPr>
                <w:rFonts w:cs="Times New Roman"/>
                <w:sz w:val="22"/>
                <w:szCs w:val="22"/>
                <w:lang w:val="lt-LT"/>
              </w:rPr>
              <w:t>0</w:t>
            </w:r>
            <w:r w:rsidRPr="00E3099E">
              <w:rPr>
                <w:rFonts w:cs="Times New Roman"/>
                <w:sz w:val="22"/>
                <w:szCs w:val="22"/>
                <w:lang w:val="lt-LT"/>
              </w:rPr>
              <w:t xml:space="preserve"> MW Saulės Jėgainės fotovoltinių modulių tvirtinimo konstrukcijų sumontavimas</w:t>
            </w:r>
          </w:p>
        </w:tc>
        <w:tc>
          <w:tcPr>
            <w:tcW w:w="73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6FDEA515" w14:textId="2F45B1C5" w:rsidR="00606ADF" w:rsidRPr="00E3099E" w:rsidRDefault="00606ADF" w:rsidP="00606ADF">
            <w:pPr>
              <w:jc w:val="both"/>
              <w:rPr>
                <w:color w:val="000000"/>
                <w:sz w:val="22"/>
                <w:szCs w:val="22"/>
              </w:rPr>
            </w:pPr>
            <w:r w:rsidRPr="00E3099E">
              <w:rPr>
                <w:color w:val="000000"/>
                <w:sz w:val="22"/>
                <w:szCs w:val="22"/>
              </w:rPr>
              <w:t xml:space="preserve">Suprojektuotą saulės elektrinę, įrengti (sumontuoti) ant </w:t>
            </w:r>
            <w:r w:rsidR="003806D5" w:rsidRPr="00E3099E">
              <w:rPr>
                <w:color w:val="000000"/>
                <w:sz w:val="22"/>
                <w:szCs w:val="22"/>
              </w:rPr>
              <w:t>šlaitinių</w:t>
            </w:r>
            <w:r w:rsidRPr="00E3099E">
              <w:rPr>
                <w:color w:val="000000"/>
                <w:sz w:val="22"/>
                <w:szCs w:val="22"/>
              </w:rPr>
              <w:t xml:space="preserve"> stogų. Elektrinės </w:t>
            </w:r>
            <w:proofErr w:type="spellStart"/>
            <w:r w:rsidRPr="00E3099E">
              <w:rPr>
                <w:color w:val="000000"/>
                <w:sz w:val="22"/>
                <w:szCs w:val="22"/>
              </w:rPr>
              <w:t>fotomodulių</w:t>
            </w:r>
            <w:proofErr w:type="spellEnd"/>
            <w:r w:rsidRPr="00E3099E">
              <w:rPr>
                <w:color w:val="000000"/>
                <w:sz w:val="22"/>
                <w:szCs w:val="22"/>
              </w:rPr>
              <w:t xml:space="preserve"> laikančios konstrukcijos, jungiamosios konstrukcijos, kabelių pravedimo konstruktyvai naudojamos medžiagos ir jų įrengimas turi atitikti saulės jėgainių įrengimo reglamentuojančių įstatymų reikalavimams. Turi būti pasirinktos aliuminio lydini</w:t>
            </w:r>
            <w:r w:rsidR="00E52D2A" w:rsidRPr="00E3099E">
              <w:rPr>
                <w:color w:val="000000"/>
                <w:sz w:val="22"/>
                <w:szCs w:val="22"/>
              </w:rPr>
              <w:t>o</w:t>
            </w:r>
            <w:r w:rsidRPr="00E3099E">
              <w:rPr>
                <w:color w:val="000000"/>
                <w:sz w:val="22"/>
                <w:szCs w:val="22"/>
              </w:rPr>
              <w:t xml:space="preserve"> arba analogiškos, lengvos, patikimos, ilgaamžės konstrukcijos. Saulės elektrinės įrengimo metu poveikis esamiems stogams turi būti minimalus. Tiekėjas prisiima pilną atsakomybę už tinkamos medžiagų panaudojimą ir konstrukcijos įrengimą. </w:t>
            </w:r>
          </w:p>
          <w:p w14:paraId="48E7A28A" w14:textId="1CC04270" w:rsidR="0081532B" w:rsidRPr="00E3099E" w:rsidRDefault="0081532B" w:rsidP="008727CE">
            <w:pPr>
              <w:pStyle w:val="Default"/>
              <w:jc w:val="both"/>
              <w:rPr>
                <w:rFonts w:ascii="Times New Roman" w:hAnsi="Times New Roman" w:cs="Times New Roman"/>
                <w:sz w:val="22"/>
                <w:szCs w:val="22"/>
                <w:lang w:val="lt-LT"/>
              </w:rPr>
            </w:pPr>
          </w:p>
        </w:tc>
      </w:tr>
      <w:tr w:rsidR="0081532B" w:rsidRPr="00E3099E" w14:paraId="01F529A9" w14:textId="77777777" w:rsidTr="00DD5235">
        <w:tc>
          <w:tcPr>
            <w:tcW w:w="2143" w:type="dxa"/>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0C7E1AAE" w14:textId="77777777" w:rsidR="0081532B" w:rsidRPr="00E3099E" w:rsidRDefault="0081532B" w:rsidP="00DD5235">
            <w:pPr>
              <w:pStyle w:val="Standard"/>
              <w:tabs>
                <w:tab w:val="left" w:pos="5670"/>
              </w:tabs>
              <w:snapToGrid w:val="0"/>
              <w:rPr>
                <w:rFonts w:cs="Times New Roman"/>
                <w:sz w:val="22"/>
                <w:szCs w:val="22"/>
                <w:lang w:val="lt-LT"/>
              </w:rPr>
            </w:pPr>
            <w:proofErr w:type="spellStart"/>
            <w:r w:rsidRPr="00E3099E">
              <w:rPr>
                <w:rFonts w:cs="Times New Roman"/>
                <w:sz w:val="22"/>
                <w:szCs w:val="22"/>
                <w:lang w:val="lt-LT"/>
              </w:rPr>
              <w:t>Inverterių</w:t>
            </w:r>
            <w:proofErr w:type="spellEnd"/>
            <w:r w:rsidRPr="00E3099E">
              <w:rPr>
                <w:rFonts w:cs="Times New Roman"/>
                <w:sz w:val="22"/>
                <w:szCs w:val="22"/>
                <w:lang w:val="lt-LT"/>
              </w:rPr>
              <w:t xml:space="preserve"> (keitiklio), elektros energijos apskaitos prietaisų, </w:t>
            </w:r>
            <w:r w:rsidRPr="00E3099E">
              <w:rPr>
                <w:rFonts w:cs="Times New Roman"/>
                <w:sz w:val="22"/>
                <w:szCs w:val="22"/>
                <w:lang w:val="lt-LT"/>
              </w:rPr>
              <w:lastRenderedPageBreak/>
              <w:t>kabelių bei kitos el. įrangos montavimas</w:t>
            </w:r>
          </w:p>
        </w:tc>
        <w:tc>
          <w:tcPr>
            <w:tcW w:w="73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5CD233BD" w14:textId="77777777" w:rsidR="0081532B" w:rsidRPr="00E3099E" w:rsidRDefault="0081532B" w:rsidP="00DD5235">
            <w:pPr>
              <w:pStyle w:val="Standard"/>
              <w:tabs>
                <w:tab w:val="right" w:leader="underscore" w:pos="1276"/>
                <w:tab w:val="left" w:pos="5670"/>
              </w:tabs>
              <w:jc w:val="both"/>
              <w:rPr>
                <w:rFonts w:cs="Times New Roman"/>
                <w:sz w:val="22"/>
                <w:szCs w:val="22"/>
                <w:lang w:val="lt-LT"/>
              </w:rPr>
            </w:pPr>
            <w:r w:rsidRPr="00E3099E">
              <w:rPr>
                <w:rStyle w:val="Numatytasispastraiposriftas1"/>
                <w:rFonts w:cs="Times New Roman"/>
                <w:sz w:val="22"/>
                <w:szCs w:val="22"/>
                <w:lang w:val="lt-LT"/>
              </w:rPr>
              <w:lastRenderedPageBreak/>
              <w:t xml:space="preserve">Saulės </w:t>
            </w:r>
            <w:proofErr w:type="spellStart"/>
            <w:r w:rsidRPr="00E3099E">
              <w:rPr>
                <w:rStyle w:val="Numatytasispastraiposriftas1"/>
                <w:rFonts w:cs="Times New Roman"/>
                <w:sz w:val="22"/>
                <w:szCs w:val="22"/>
                <w:lang w:val="lt-LT"/>
              </w:rPr>
              <w:t>fotomodulių</w:t>
            </w:r>
            <w:proofErr w:type="spellEnd"/>
            <w:r w:rsidRPr="00E3099E">
              <w:rPr>
                <w:rStyle w:val="Numatytasispastraiposriftas1"/>
                <w:rFonts w:cs="Times New Roman"/>
                <w:sz w:val="22"/>
                <w:szCs w:val="22"/>
                <w:lang w:val="lt-LT"/>
              </w:rPr>
              <w:t xml:space="preserve"> jungimas grupėmis (linijomis), </w:t>
            </w:r>
            <w:proofErr w:type="spellStart"/>
            <w:r w:rsidRPr="00E3099E">
              <w:rPr>
                <w:rStyle w:val="Numatytasispastraiposriftas1"/>
                <w:rFonts w:cs="Times New Roman"/>
                <w:sz w:val="22"/>
                <w:szCs w:val="22"/>
                <w:lang w:val="lt-LT"/>
              </w:rPr>
              <w:t>inverterių</w:t>
            </w:r>
            <w:proofErr w:type="spellEnd"/>
            <w:r w:rsidRPr="00E3099E">
              <w:rPr>
                <w:rStyle w:val="Numatytasispastraiposriftas1"/>
                <w:rFonts w:cs="Times New Roman"/>
                <w:sz w:val="22"/>
                <w:szCs w:val="22"/>
                <w:lang w:val="lt-LT"/>
              </w:rPr>
              <w:t xml:space="preserve"> montavimas, paskirstymo skydo, elektros saugos ir komutavimo įrangos montavimas, saulės </w:t>
            </w:r>
            <w:proofErr w:type="spellStart"/>
            <w:r w:rsidRPr="00E3099E">
              <w:rPr>
                <w:rStyle w:val="Numatytasispastraiposriftas1"/>
                <w:rFonts w:cs="Times New Roman"/>
                <w:sz w:val="22"/>
                <w:szCs w:val="22"/>
                <w:lang w:val="lt-LT"/>
              </w:rPr>
              <w:t>fotomodulių</w:t>
            </w:r>
            <w:proofErr w:type="spellEnd"/>
            <w:r w:rsidRPr="00E3099E">
              <w:rPr>
                <w:rStyle w:val="Numatytasispastraiposriftas1"/>
                <w:rFonts w:cs="Times New Roman"/>
                <w:sz w:val="22"/>
                <w:szCs w:val="22"/>
                <w:lang w:val="lt-LT"/>
              </w:rPr>
              <w:t xml:space="preserve"> grupių jungimas į srovės keitiklius, </w:t>
            </w:r>
            <w:proofErr w:type="spellStart"/>
            <w:r w:rsidRPr="00E3099E">
              <w:rPr>
                <w:rStyle w:val="Numatytasispastraiposriftas1"/>
                <w:rFonts w:cs="Times New Roman"/>
                <w:sz w:val="22"/>
                <w:szCs w:val="22"/>
                <w:lang w:val="lt-LT"/>
              </w:rPr>
              <w:t>inverterių</w:t>
            </w:r>
            <w:proofErr w:type="spellEnd"/>
            <w:r w:rsidRPr="00E3099E">
              <w:rPr>
                <w:rStyle w:val="Numatytasispastraiposriftas1"/>
                <w:rFonts w:cs="Times New Roman"/>
                <w:sz w:val="22"/>
                <w:szCs w:val="22"/>
                <w:lang w:val="lt-LT"/>
              </w:rPr>
              <w:t xml:space="preserve"> jungimas į paskirstymo </w:t>
            </w:r>
            <w:r w:rsidRPr="00E3099E">
              <w:rPr>
                <w:rStyle w:val="Numatytasispastraiposriftas1"/>
                <w:rFonts w:cs="Times New Roman"/>
                <w:sz w:val="22"/>
                <w:szCs w:val="22"/>
                <w:lang w:val="lt-LT"/>
              </w:rPr>
              <w:lastRenderedPageBreak/>
              <w:t>skydą, įžeminimo kontūro įrengimas, srovės keitiklių kalibravimo-derinimo darbai, nuotolinio stebėjimo (monitoringo) įrangos montavimas.</w:t>
            </w:r>
          </w:p>
          <w:p w14:paraId="0717D226" w14:textId="16C176EA" w:rsidR="0081532B" w:rsidRPr="00E3099E" w:rsidRDefault="0081532B" w:rsidP="00DD5235">
            <w:pPr>
              <w:pStyle w:val="Standard"/>
              <w:tabs>
                <w:tab w:val="left" w:pos="5670"/>
              </w:tabs>
              <w:jc w:val="both"/>
              <w:rPr>
                <w:rStyle w:val="Numatytasispastraiposriftas1"/>
                <w:rFonts w:cs="Times New Roman"/>
                <w:sz w:val="22"/>
                <w:szCs w:val="22"/>
                <w:lang w:val="lt-LT"/>
              </w:rPr>
            </w:pPr>
            <w:r w:rsidRPr="00E3099E">
              <w:rPr>
                <w:rStyle w:val="Numatytasispastraiposriftas1"/>
                <w:rFonts w:cs="Times New Roman"/>
                <w:sz w:val="22"/>
                <w:szCs w:val="22"/>
                <w:lang w:val="lt-LT"/>
              </w:rPr>
              <w:t xml:space="preserve">Montuojant konstruktyvus, kabelius, bei kitą įrangą negali būti sugadinta stogo danga ir pastato estetinė išvaizda, taip pat turi būti užtikrinti visi elektrotechnikos taisyklių, priešgaisriniai ir kiti projektiniai reikalavimai. </w:t>
            </w:r>
          </w:p>
          <w:p w14:paraId="37E5B247" w14:textId="549EB005" w:rsidR="0081532B" w:rsidRPr="00E3099E" w:rsidRDefault="0081532B" w:rsidP="00DD5235">
            <w:pPr>
              <w:pStyle w:val="Standard"/>
              <w:tabs>
                <w:tab w:val="left" w:pos="5670"/>
              </w:tabs>
              <w:jc w:val="both"/>
              <w:rPr>
                <w:rFonts w:cs="Times New Roman"/>
                <w:sz w:val="22"/>
                <w:szCs w:val="22"/>
                <w:lang w:val="lt-LT"/>
              </w:rPr>
            </w:pPr>
            <w:r w:rsidRPr="00E3099E">
              <w:rPr>
                <w:rStyle w:val="Numatytasispastraiposriftas1"/>
                <w:rFonts w:cs="Times New Roman"/>
                <w:sz w:val="22"/>
                <w:szCs w:val="22"/>
                <w:lang w:val="lt-LT"/>
              </w:rPr>
              <w:t>Saulės fotovoltinės elektrinės pagamintos elektros energijos apskaitymui įrengti apskaitos prietaisus, kurių pagalba bus fiksuojami stebėsenos rodikliai.</w:t>
            </w:r>
            <w:r w:rsidR="000063AB" w:rsidRPr="00E3099E">
              <w:rPr>
                <w:rStyle w:val="Numatytasispastraiposriftas1"/>
                <w:rFonts w:cs="Times New Roman"/>
                <w:sz w:val="22"/>
                <w:szCs w:val="22"/>
                <w:lang w:val="lt-LT"/>
              </w:rPr>
              <w:t xml:space="preserve"> Elektrinės pajungimo į vidinius elektros tinklus taškas pavaizduotas 3 priede.</w:t>
            </w:r>
            <w:r w:rsidR="000063AB" w:rsidRPr="00E3099E">
              <w:rPr>
                <w:rStyle w:val="Numatytasispastraiposriftas1"/>
                <w:rFonts w:cs="Times New Roman"/>
                <w:bCs/>
                <w:sz w:val="22"/>
                <w:szCs w:val="22"/>
                <w:lang w:val="lt-LT"/>
              </w:rPr>
              <w:t xml:space="preserve"> </w:t>
            </w:r>
          </w:p>
        </w:tc>
      </w:tr>
      <w:tr w:rsidR="0081532B" w:rsidRPr="00E3099E" w14:paraId="02801E3F" w14:textId="77777777" w:rsidTr="00DD5235">
        <w:tc>
          <w:tcPr>
            <w:tcW w:w="2143" w:type="dxa"/>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354BE008" w14:textId="77777777" w:rsidR="0081532B" w:rsidRPr="00E3099E" w:rsidRDefault="0081532B" w:rsidP="00DD5235">
            <w:pPr>
              <w:pStyle w:val="Standard"/>
              <w:tabs>
                <w:tab w:val="left" w:pos="5670"/>
              </w:tabs>
              <w:snapToGrid w:val="0"/>
              <w:jc w:val="both"/>
              <w:rPr>
                <w:rFonts w:cs="Times New Roman"/>
                <w:sz w:val="22"/>
                <w:szCs w:val="22"/>
                <w:lang w:val="lt-LT"/>
              </w:rPr>
            </w:pPr>
            <w:r w:rsidRPr="00E3099E">
              <w:rPr>
                <w:rFonts w:cs="Times New Roman"/>
                <w:sz w:val="22"/>
                <w:szCs w:val="22"/>
                <w:lang w:val="lt-LT"/>
              </w:rPr>
              <w:lastRenderedPageBreak/>
              <w:t>Fotovoltinių modulių montavimas paleidimo – derinimo darbai</w:t>
            </w:r>
          </w:p>
        </w:tc>
        <w:tc>
          <w:tcPr>
            <w:tcW w:w="73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3ADE701F" w14:textId="013E73F9" w:rsidR="0081532B" w:rsidRPr="00E3099E" w:rsidRDefault="0081532B" w:rsidP="00DD5235">
            <w:pPr>
              <w:pStyle w:val="Standard"/>
              <w:tabs>
                <w:tab w:val="left" w:pos="5670"/>
              </w:tabs>
              <w:jc w:val="both"/>
              <w:rPr>
                <w:rFonts w:cs="Times New Roman"/>
                <w:sz w:val="22"/>
                <w:szCs w:val="22"/>
                <w:lang w:val="lt-LT"/>
              </w:rPr>
            </w:pPr>
            <w:r w:rsidRPr="00E3099E">
              <w:rPr>
                <w:rFonts w:cs="Times New Roman"/>
                <w:sz w:val="22"/>
                <w:szCs w:val="22"/>
                <w:lang w:val="lt-LT"/>
              </w:rPr>
              <w:t xml:space="preserve">Montuojant fotovoltinius modulius, vengti šešėliavimo. Sujungiant DC grandines įvertinti srovių pokyčius dėl galimo šešėliavimo ir kitų trukdžių, bei užtikrinti tolygų </w:t>
            </w:r>
            <w:proofErr w:type="spellStart"/>
            <w:r w:rsidRPr="00E3099E">
              <w:rPr>
                <w:rFonts w:cs="Times New Roman"/>
                <w:sz w:val="22"/>
                <w:szCs w:val="22"/>
                <w:lang w:val="lt-LT"/>
              </w:rPr>
              <w:t>fotomodulių</w:t>
            </w:r>
            <w:proofErr w:type="spellEnd"/>
            <w:r w:rsidRPr="00E3099E">
              <w:rPr>
                <w:rFonts w:cs="Times New Roman"/>
                <w:sz w:val="22"/>
                <w:szCs w:val="22"/>
                <w:lang w:val="lt-LT"/>
              </w:rPr>
              <w:t xml:space="preserve"> grandinių darbą kas sąlygotų maksimalų pagaminamos elektros energijos kiekį. Atlikti visus Jėgainės bandymų ir derinimo darbus. Paruošti Jėgainės eksploatavimo instrukciją, apmokyti Pirkėjo personalą saugiai eksploatuoti. </w:t>
            </w:r>
            <w:r w:rsidRPr="00E3099E">
              <w:rPr>
                <w:rFonts w:eastAsia="Calibri" w:cs="Times New Roman"/>
                <w:kern w:val="0"/>
                <w:sz w:val="22"/>
                <w:szCs w:val="22"/>
                <w:lang w:val="lt-LT" w:bidi="ar-SA"/>
              </w:rPr>
              <w:t>Priduoti Jėgain</w:t>
            </w:r>
            <w:r w:rsidR="00B81DF0" w:rsidRPr="00E3099E">
              <w:rPr>
                <w:rFonts w:eastAsia="Calibri" w:cs="Times New Roman"/>
                <w:kern w:val="0"/>
                <w:sz w:val="22"/>
                <w:szCs w:val="22"/>
                <w:lang w:val="lt-LT" w:bidi="ar-SA"/>
              </w:rPr>
              <w:t>ę</w:t>
            </w:r>
            <w:r w:rsidRPr="00E3099E">
              <w:rPr>
                <w:rFonts w:eastAsia="Calibri" w:cs="Times New Roman"/>
                <w:kern w:val="0"/>
                <w:sz w:val="22"/>
                <w:szCs w:val="22"/>
                <w:lang w:val="lt-LT" w:bidi="ar-SA"/>
              </w:rPr>
              <w:t xml:space="preserve"> ESO ir VE</w:t>
            </w:r>
            <w:r w:rsidR="00EF223F" w:rsidRPr="00E3099E">
              <w:rPr>
                <w:rFonts w:eastAsia="Calibri" w:cs="Times New Roman"/>
                <w:kern w:val="0"/>
                <w:sz w:val="22"/>
                <w:szCs w:val="22"/>
                <w:lang w:val="lt-LT" w:bidi="ar-SA"/>
              </w:rPr>
              <w:t>RT</w:t>
            </w:r>
            <w:r w:rsidRPr="00E3099E">
              <w:rPr>
                <w:rFonts w:eastAsia="Calibri" w:cs="Times New Roman"/>
                <w:kern w:val="0"/>
                <w:sz w:val="22"/>
                <w:szCs w:val="22"/>
                <w:lang w:val="lt-LT" w:bidi="ar-SA"/>
              </w:rPr>
              <w:t xml:space="preserve">, jei teisė aktuose numatyta ir kitoms institucijoms, kaip </w:t>
            </w:r>
            <w:r w:rsidR="00B81DF0" w:rsidRPr="00E3099E">
              <w:rPr>
                <w:rFonts w:eastAsia="Calibri" w:cs="Times New Roman"/>
                <w:kern w:val="0"/>
                <w:sz w:val="22"/>
                <w:szCs w:val="22"/>
                <w:lang w:val="lt-LT" w:bidi="ar-SA"/>
              </w:rPr>
              <w:t>S</w:t>
            </w:r>
            <w:r w:rsidRPr="00E3099E">
              <w:rPr>
                <w:rFonts w:eastAsia="Calibri" w:cs="Times New Roman"/>
                <w:kern w:val="0"/>
                <w:sz w:val="22"/>
                <w:szCs w:val="22"/>
                <w:lang w:val="lt-LT" w:bidi="ar-SA"/>
              </w:rPr>
              <w:t>tatybos inspekcija ir kt. Gauti VE</w:t>
            </w:r>
            <w:r w:rsidR="00EF223F" w:rsidRPr="00E3099E">
              <w:rPr>
                <w:rFonts w:eastAsia="Calibri" w:cs="Times New Roman"/>
                <w:kern w:val="0"/>
                <w:sz w:val="22"/>
                <w:szCs w:val="22"/>
                <w:lang w:val="lt-LT" w:bidi="ar-SA"/>
              </w:rPr>
              <w:t>RT</w:t>
            </w:r>
            <w:r w:rsidRPr="00E3099E">
              <w:rPr>
                <w:rFonts w:eastAsia="Calibri" w:cs="Times New Roman"/>
                <w:kern w:val="0"/>
                <w:sz w:val="22"/>
                <w:szCs w:val="22"/>
                <w:lang w:val="lt-LT" w:bidi="ar-SA"/>
              </w:rPr>
              <w:t xml:space="preserve"> pažymą apie elektrinės atitikimą teisės aktų reikalavimams. Gauti iš valstybės institucijų leidimą gaminti elektros energiją ir leidimą pateikti Pirkėjui. Darbų priėmimo-pridavimo aktu Jėgainę perduoti (priduoti) eksploatuoti Pirkėjui.</w:t>
            </w:r>
          </w:p>
        </w:tc>
      </w:tr>
      <w:tr w:rsidR="0081532B" w:rsidRPr="00E3099E" w14:paraId="4C546E2E" w14:textId="77777777" w:rsidTr="00DD5235">
        <w:tc>
          <w:tcPr>
            <w:tcW w:w="2143" w:type="dxa"/>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08150738" w14:textId="77777777" w:rsidR="0081532B" w:rsidRPr="00E3099E" w:rsidRDefault="0081532B" w:rsidP="00DD5235">
            <w:pPr>
              <w:pStyle w:val="Standard"/>
              <w:tabs>
                <w:tab w:val="left" w:pos="5670"/>
              </w:tabs>
              <w:snapToGrid w:val="0"/>
              <w:jc w:val="both"/>
              <w:rPr>
                <w:rFonts w:cs="Times New Roman"/>
                <w:sz w:val="22"/>
                <w:szCs w:val="22"/>
                <w:lang w:val="lt-LT"/>
              </w:rPr>
            </w:pPr>
            <w:r w:rsidRPr="00E3099E">
              <w:rPr>
                <w:rFonts w:cs="Times New Roman"/>
                <w:sz w:val="22"/>
                <w:szCs w:val="22"/>
                <w:lang w:val="lt-LT"/>
              </w:rPr>
              <w:t>Monitoringo internetu sistema</w:t>
            </w:r>
          </w:p>
        </w:tc>
        <w:tc>
          <w:tcPr>
            <w:tcW w:w="73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9C2A8E5" w14:textId="77777777" w:rsidR="0081532B" w:rsidRPr="00E3099E" w:rsidRDefault="0081532B" w:rsidP="00DD5235">
            <w:pPr>
              <w:pStyle w:val="Standard"/>
              <w:rPr>
                <w:rFonts w:cs="Times New Roman"/>
                <w:sz w:val="22"/>
                <w:szCs w:val="22"/>
                <w:lang w:val="lt-LT"/>
              </w:rPr>
            </w:pPr>
            <w:r w:rsidRPr="00E3099E">
              <w:rPr>
                <w:rFonts w:cs="Times New Roman"/>
                <w:sz w:val="22"/>
                <w:szCs w:val="22"/>
                <w:lang w:val="lt-LT"/>
              </w:rPr>
              <w:t>Turi būti įrengtas duomenų perdavimas naudojant internetinę prieigą, privalomas domenų detalizavimas:</w:t>
            </w:r>
          </w:p>
          <w:p w14:paraId="2BD6107B" w14:textId="77777777" w:rsidR="0081532B" w:rsidRPr="00E3099E" w:rsidRDefault="0081532B" w:rsidP="00DD5235">
            <w:pPr>
              <w:pStyle w:val="Standard"/>
              <w:rPr>
                <w:rFonts w:cs="Times New Roman"/>
                <w:sz w:val="22"/>
                <w:szCs w:val="22"/>
                <w:lang w:val="lt-LT"/>
              </w:rPr>
            </w:pPr>
            <w:r w:rsidRPr="00E3099E">
              <w:rPr>
                <w:rFonts w:cs="Times New Roman"/>
                <w:sz w:val="22"/>
                <w:szCs w:val="22"/>
                <w:lang w:val="lt-LT"/>
              </w:rPr>
              <w:t>1. Suminė pagaminta elektros energija;</w:t>
            </w:r>
          </w:p>
          <w:p w14:paraId="4E430B39" w14:textId="77777777" w:rsidR="0081532B" w:rsidRPr="00E3099E" w:rsidRDefault="0081532B" w:rsidP="00DD5235">
            <w:pPr>
              <w:pStyle w:val="Standard"/>
              <w:rPr>
                <w:rFonts w:cs="Times New Roman"/>
                <w:sz w:val="22"/>
                <w:szCs w:val="22"/>
                <w:lang w:val="lt-LT"/>
              </w:rPr>
            </w:pPr>
            <w:r w:rsidRPr="00E3099E">
              <w:rPr>
                <w:rFonts w:cs="Times New Roman"/>
                <w:sz w:val="22"/>
                <w:szCs w:val="22"/>
                <w:lang w:val="lt-LT"/>
              </w:rPr>
              <w:t>2. Įtampos ir srovės kokybiniai rodikliai;</w:t>
            </w:r>
          </w:p>
          <w:p w14:paraId="7D12654E" w14:textId="77777777" w:rsidR="0081532B" w:rsidRPr="00E3099E" w:rsidRDefault="0081532B" w:rsidP="00DD5235">
            <w:pPr>
              <w:pStyle w:val="Standard"/>
              <w:rPr>
                <w:rFonts w:cs="Times New Roman"/>
                <w:sz w:val="22"/>
                <w:szCs w:val="22"/>
                <w:lang w:val="lt-LT"/>
              </w:rPr>
            </w:pPr>
            <w:r w:rsidRPr="00E3099E">
              <w:rPr>
                <w:rFonts w:cs="Times New Roman"/>
                <w:sz w:val="22"/>
                <w:szCs w:val="22"/>
                <w:lang w:val="lt-LT"/>
              </w:rPr>
              <w:t>3. Momentinė generuojama galia;</w:t>
            </w:r>
          </w:p>
          <w:p w14:paraId="45C55088" w14:textId="77777777" w:rsidR="0081532B" w:rsidRPr="00E3099E" w:rsidRDefault="0081532B" w:rsidP="00DD5235">
            <w:pPr>
              <w:pStyle w:val="Standard"/>
              <w:rPr>
                <w:rFonts w:cs="Times New Roman"/>
                <w:sz w:val="22"/>
                <w:szCs w:val="22"/>
                <w:lang w:val="lt-LT"/>
              </w:rPr>
            </w:pPr>
            <w:r w:rsidRPr="00E3099E">
              <w:rPr>
                <w:rFonts w:cs="Times New Roman"/>
                <w:sz w:val="22"/>
                <w:szCs w:val="22"/>
                <w:lang w:val="lt-LT"/>
              </w:rPr>
              <w:t>4. Pagamintos elektros energijos kiekis pagal</w:t>
            </w:r>
          </w:p>
          <w:p w14:paraId="3DAF3A29" w14:textId="77777777" w:rsidR="0081532B" w:rsidRPr="00E3099E" w:rsidRDefault="0081532B" w:rsidP="00DD5235">
            <w:pPr>
              <w:pStyle w:val="Standard"/>
              <w:rPr>
                <w:rFonts w:cs="Times New Roman"/>
                <w:sz w:val="22"/>
                <w:szCs w:val="22"/>
                <w:lang w:val="lt-LT"/>
              </w:rPr>
            </w:pPr>
            <w:r w:rsidRPr="00E3099E">
              <w:rPr>
                <w:rFonts w:cs="Times New Roman"/>
                <w:sz w:val="22"/>
                <w:szCs w:val="22"/>
                <w:lang w:val="lt-LT"/>
              </w:rPr>
              <w:t>pasirinktą laikotarpį.</w:t>
            </w:r>
          </w:p>
          <w:p w14:paraId="06571F0C" w14:textId="77777777" w:rsidR="0081532B" w:rsidRPr="00E3099E" w:rsidRDefault="0081532B" w:rsidP="00DD5235">
            <w:pPr>
              <w:pStyle w:val="Standard"/>
              <w:rPr>
                <w:rFonts w:cs="Times New Roman"/>
                <w:sz w:val="22"/>
                <w:szCs w:val="22"/>
                <w:lang w:val="lt-LT"/>
              </w:rPr>
            </w:pPr>
            <w:r w:rsidRPr="00E3099E">
              <w:rPr>
                <w:rFonts w:cs="Times New Roman"/>
                <w:sz w:val="22"/>
                <w:szCs w:val="22"/>
                <w:lang w:val="lt-LT"/>
              </w:rPr>
              <w:t>5. Saulės apšvieta palyginama su generuojama</w:t>
            </w:r>
          </w:p>
          <w:p w14:paraId="574ED544" w14:textId="77777777" w:rsidR="0081532B" w:rsidRPr="00E3099E" w:rsidRDefault="0081532B" w:rsidP="00DD5235">
            <w:pPr>
              <w:pStyle w:val="Standard"/>
              <w:rPr>
                <w:rFonts w:cs="Times New Roman"/>
                <w:sz w:val="22"/>
                <w:szCs w:val="22"/>
                <w:lang w:val="lt-LT"/>
              </w:rPr>
            </w:pPr>
            <w:r w:rsidRPr="00E3099E">
              <w:rPr>
                <w:rFonts w:cs="Times New Roman"/>
                <w:sz w:val="22"/>
                <w:szCs w:val="22"/>
                <w:lang w:val="lt-LT"/>
              </w:rPr>
              <w:t>elektrinės galia.</w:t>
            </w:r>
          </w:p>
          <w:p w14:paraId="06587D9B" w14:textId="77777777" w:rsidR="0081532B" w:rsidRPr="00E3099E" w:rsidRDefault="0081532B" w:rsidP="00DD5235">
            <w:pPr>
              <w:pStyle w:val="Standard"/>
              <w:rPr>
                <w:rFonts w:cs="Times New Roman"/>
                <w:sz w:val="22"/>
                <w:szCs w:val="22"/>
                <w:lang w:val="lt-LT"/>
              </w:rPr>
            </w:pPr>
            <w:r w:rsidRPr="00E3099E">
              <w:rPr>
                <w:rFonts w:cs="Times New Roman"/>
                <w:sz w:val="22"/>
                <w:szCs w:val="22"/>
                <w:lang w:val="lt-LT"/>
              </w:rPr>
              <w:t>Su galimybe užsakovui stebėti SE darbą (momentinius ir istorinius duomenis), kitus jėgainės parametrus bei, AB „Energijos skirstymo operatorius“ (vadinama – AB ESO) pareikalavus, stebėti ir jiems.</w:t>
            </w:r>
          </w:p>
          <w:p w14:paraId="0BD74601" w14:textId="77777777" w:rsidR="0081532B" w:rsidRPr="00E3099E" w:rsidRDefault="0081532B" w:rsidP="00DD5235">
            <w:pPr>
              <w:jc w:val="both"/>
              <w:rPr>
                <w:rFonts w:eastAsia="Andale Sans UI"/>
                <w:kern w:val="3"/>
                <w:sz w:val="22"/>
                <w:szCs w:val="22"/>
                <w:lang w:bidi="en-US"/>
              </w:rPr>
            </w:pPr>
          </w:p>
          <w:p w14:paraId="5CA54BA9" w14:textId="77777777" w:rsidR="0081532B" w:rsidRPr="00E3099E" w:rsidRDefault="0081532B" w:rsidP="00DD5235">
            <w:pPr>
              <w:jc w:val="both"/>
              <w:rPr>
                <w:rFonts w:eastAsia="Andale Sans UI"/>
                <w:kern w:val="3"/>
                <w:sz w:val="22"/>
                <w:szCs w:val="22"/>
                <w:lang w:bidi="en-US"/>
              </w:rPr>
            </w:pPr>
            <w:r w:rsidRPr="00E3099E">
              <w:rPr>
                <w:rFonts w:eastAsia="Andale Sans UI"/>
                <w:kern w:val="3"/>
                <w:sz w:val="22"/>
                <w:szCs w:val="22"/>
                <w:lang w:bidi="en-US"/>
              </w:rPr>
              <w:t xml:space="preserve">Monitoringo internetu sistema su serverio paslauga, neatlygintina viso jėgainės eksploatavimo metu, su galimybe užsakovui vykdyti stebėseną </w:t>
            </w:r>
            <w:proofErr w:type="spellStart"/>
            <w:r w:rsidRPr="00E3099E">
              <w:rPr>
                <w:rFonts w:eastAsia="Andale Sans UI"/>
                <w:kern w:val="3"/>
                <w:sz w:val="22"/>
                <w:szCs w:val="22"/>
                <w:lang w:bidi="en-US"/>
              </w:rPr>
              <w:t>on</w:t>
            </w:r>
            <w:proofErr w:type="spellEnd"/>
            <w:r w:rsidRPr="00E3099E">
              <w:rPr>
                <w:rFonts w:eastAsia="Andale Sans UI"/>
                <w:kern w:val="3"/>
                <w:sz w:val="22"/>
                <w:szCs w:val="22"/>
                <w:lang w:bidi="en-US"/>
              </w:rPr>
              <w:t xml:space="preserve">-line režimu serveryje, SE darbą (momentinius ir istorinius duomenis), kitus jėgainės parametrus. </w:t>
            </w:r>
          </w:p>
        </w:tc>
      </w:tr>
    </w:tbl>
    <w:p w14:paraId="5E13C81B" w14:textId="77777777" w:rsidR="0081532B" w:rsidRPr="00E3099E" w:rsidRDefault="0081532B" w:rsidP="0081532B">
      <w:pPr>
        <w:pStyle w:val="Standard"/>
        <w:rPr>
          <w:rFonts w:cs="Times New Roman"/>
          <w:b/>
          <w:bCs/>
          <w:sz w:val="22"/>
          <w:szCs w:val="22"/>
          <w:highlight w:val="yellow"/>
          <w:lang w:val="lt-LT"/>
        </w:rPr>
      </w:pPr>
    </w:p>
    <w:p w14:paraId="37F09524" w14:textId="77777777" w:rsidR="0081532B" w:rsidRPr="00E3099E" w:rsidRDefault="0081532B" w:rsidP="0081532B">
      <w:pPr>
        <w:pStyle w:val="Standard"/>
        <w:tabs>
          <w:tab w:val="left" w:pos="1134"/>
          <w:tab w:val="center" w:pos="4950"/>
        </w:tabs>
        <w:spacing w:line="276" w:lineRule="auto"/>
        <w:ind w:firstLine="142"/>
        <w:rPr>
          <w:rStyle w:val="Numatytasispastraiposriftas1"/>
          <w:rFonts w:cs="Times New Roman"/>
          <w:sz w:val="22"/>
          <w:szCs w:val="22"/>
          <w:lang w:val="lt-LT"/>
        </w:rPr>
      </w:pPr>
      <w:r w:rsidRPr="00E3099E">
        <w:rPr>
          <w:rStyle w:val="Numatytasispastraiposriftas1"/>
          <w:rFonts w:cs="Times New Roman"/>
          <w:b/>
          <w:sz w:val="22"/>
          <w:szCs w:val="22"/>
          <w:highlight w:val="yellow"/>
          <w:lang w:val="lt-LT"/>
        </w:rPr>
        <w:br w:type="page"/>
      </w:r>
      <w:r w:rsidRPr="00E3099E">
        <w:rPr>
          <w:rStyle w:val="Numatytasispastraiposriftas1"/>
          <w:rFonts w:cs="Times New Roman"/>
          <w:b/>
          <w:sz w:val="22"/>
          <w:szCs w:val="22"/>
          <w:lang w:val="lt-LT"/>
        </w:rPr>
        <w:lastRenderedPageBreak/>
        <w:t>3 lentelė. Techniniai ir kokybiniai reikalavimai įrangai:</w:t>
      </w:r>
    </w:p>
    <w:p w14:paraId="23965E0C" w14:textId="77777777" w:rsidR="0081532B" w:rsidRPr="00E3099E" w:rsidRDefault="0081532B" w:rsidP="0081532B">
      <w:pPr>
        <w:pStyle w:val="Standard"/>
        <w:tabs>
          <w:tab w:val="left" w:pos="1134"/>
          <w:tab w:val="center" w:pos="4950"/>
        </w:tabs>
        <w:spacing w:line="276" w:lineRule="auto"/>
        <w:rPr>
          <w:rStyle w:val="Numatytasispastraiposriftas1"/>
          <w:rFonts w:cs="Times New Roman"/>
          <w:b/>
          <w:sz w:val="22"/>
          <w:szCs w:val="22"/>
          <w:lang w:val="lt-LT"/>
        </w:rPr>
      </w:pPr>
    </w:p>
    <w:tbl>
      <w:tblPr>
        <w:tblW w:w="9495" w:type="dxa"/>
        <w:tblInd w:w="165" w:type="dxa"/>
        <w:tblLayout w:type="fixed"/>
        <w:tblCellMar>
          <w:left w:w="10" w:type="dxa"/>
          <w:right w:w="10" w:type="dxa"/>
        </w:tblCellMar>
        <w:tblLook w:val="04A0" w:firstRow="1" w:lastRow="0" w:firstColumn="1" w:lastColumn="0" w:noHBand="0" w:noVBand="1"/>
      </w:tblPr>
      <w:tblGrid>
        <w:gridCol w:w="960"/>
        <w:gridCol w:w="4540"/>
        <w:gridCol w:w="3986"/>
        <w:gridCol w:w="9"/>
      </w:tblGrid>
      <w:tr w:rsidR="0081532B" w:rsidRPr="00E3099E" w14:paraId="03DB2255" w14:textId="77777777" w:rsidTr="00DD5235">
        <w:trPr>
          <w:trHeight w:val="680"/>
        </w:trPr>
        <w:tc>
          <w:tcPr>
            <w:tcW w:w="960" w:type="dxa"/>
            <w:tcBorders>
              <w:top w:val="single" w:sz="4" w:space="0" w:color="000000"/>
              <w:left w:val="single" w:sz="4" w:space="0" w:color="000000"/>
              <w:bottom w:val="single" w:sz="4" w:space="0" w:color="000000"/>
              <w:right w:val="nil"/>
            </w:tcBorders>
            <w:shd w:val="clear" w:color="auto" w:fill="FFFFFF"/>
            <w:tcMar>
              <w:top w:w="0" w:type="dxa"/>
              <w:left w:w="23" w:type="dxa"/>
              <w:bottom w:w="0" w:type="dxa"/>
              <w:right w:w="108" w:type="dxa"/>
            </w:tcMar>
            <w:vAlign w:val="center"/>
            <w:hideMark/>
          </w:tcPr>
          <w:p w14:paraId="5AA2AF46" w14:textId="77777777" w:rsidR="0081532B" w:rsidRPr="00E3099E" w:rsidRDefault="0081532B" w:rsidP="00DD5235">
            <w:pPr>
              <w:pStyle w:val="Standard"/>
              <w:jc w:val="center"/>
              <w:rPr>
                <w:rFonts w:cs="Times New Roman"/>
                <w:sz w:val="22"/>
                <w:szCs w:val="22"/>
                <w:lang w:val="lt-LT"/>
              </w:rPr>
            </w:pPr>
            <w:r w:rsidRPr="00E3099E">
              <w:rPr>
                <w:rFonts w:cs="Times New Roman"/>
                <w:b/>
                <w:sz w:val="22"/>
                <w:szCs w:val="22"/>
                <w:lang w:val="lt-LT"/>
              </w:rPr>
              <w:t>Eil. Nr.</w:t>
            </w:r>
          </w:p>
        </w:tc>
        <w:tc>
          <w:tcPr>
            <w:tcW w:w="4540" w:type="dxa"/>
            <w:tcBorders>
              <w:top w:val="single" w:sz="4" w:space="0" w:color="000000"/>
              <w:left w:val="single" w:sz="4" w:space="0" w:color="00000A"/>
              <w:bottom w:val="single" w:sz="4" w:space="0" w:color="000000"/>
              <w:right w:val="nil"/>
            </w:tcBorders>
            <w:shd w:val="clear" w:color="auto" w:fill="FFFFFF"/>
            <w:tcMar>
              <w:top w:w="0" w:type="dxa"/>
              <w:left w:w="23" w:type="dxa"/>
              <w:bottom w:w="0" w:type="dxa"/>
              <w:right w:w="108" w:type="dxa"/>
            </w:tcMar>
            <w:vAlign w:val="center"/>
            <w:hideMark/>
          </w:tcPr>
          <w:p w14:paraId="2E2B041F" w14:textId="77777777" w:rsidR="0081532B" w:rsidRPr="00E3099E" w:rsidRDefault="0081532B" w:rsidP="00DD5235">
            <w:pPr>
              <w:pStyle w:val="Standard"/>
              <w:jc w:val="center"/>
              <w:rPr>
                <w:rFonts w:cs="Times New Roman"/>
                <w:b/>
                <w:sz w:val="22"/>
                <w:szCs w:val="22"/>
                <w:lang w:val="lt-LT"/>
              </w:rPr>
            </w:pPr>
            <w:r w:rsidRPr="00E3099E">
              <w:rPr>
                <w:rFonts w:cs="Times New Roman"/>
                <w:b/>
                <w:sz w:val="22"/>
                <w:szCs w:val="22"/>
                <w:lang w:val="lt-LT"/>
              </w:rPr>
              <w:t>Įrangos techniniai ir kokybiniai rodikliai</w:t>
            </w:r>
          </w:p>
        </w:tc>
        <w:tc>
          <w:tcPr>
            <w:tcW w:w="3995" w:type="dxa"/>
            <w:gridSpan w:val="2"/>
            <w:tcBorders>
              <w:top w:val="single" w:sz="4" w:space="0" w:color="000000"/>
              <w:left w:val="single" w:sz="4" w:space="0" w:color="00000A"/>
              <w:bottom w:val="single" w:sz="4" w:space="0" w:color="000000"/>
              <w:right w:val="single" w:sz="4" w:space="0" w:color="000000"/>
            </w:tcBorders>
            <w:shd w:val="clear" w:color="auto" w:fill="FFFFFF"/>
            <w:tcMar>
              <w:top w:w="0" w:type="dxa"/>
              <w:left w:w="23" w:type="dxa"/>
              <w:bottom w:w="0" w:type="dxa"/>
              <w:right w:w="108" w:type="dxa"/>
            </w:tcMar>
            <w:vAlign w:val="center"/>
          </w:tcPr>
          <w:p w14:paraId="4349DE1F" w14:textId="77777777" w:rsidR="0081532B" w:rsidRPr="00E3099E" w:rsidRDefault="0081532B" w:rsidP="00DD5235">
            <w:pPr>
              <w:pStyle w:val="Standard"/>
              <w:jc w:val="center"/>
              <w:rPr>
                <w:rFonts w:cs="Times New Roman"/>
                <w:sz w:val="22"/>
                <w:szCs w:val="22"/>
                <w:lang w:val="lt-LT"/>
              </w:rPr>
            </w:pPr>
            <w:r w:rsidRPr="00E3099E">
              <w:rPr>
                <w:rFonts w:cs="Times New Roman"/>
                <w:b/>
                <w:sz w:val="22"/>
                <w:szCs w:val="22"/>
                <w:lang w:val="lt-LT"/>
              </w:rPr>
              <w:t>Minimalūs reikalavimai</w:t>
            </w:r>
          </w:p>
        </w:tc>
      </w:tr>
      <w:tr w:rsidR="0081532B" w:rsidRPr="00E3099E" w14:paraId="70D7AD9A" w14:textId="77777777" w:rsidTr="00DD5235">
        <w:tc>
          <w:tcPr>
            <w:tcW w:w="960" w:type="dxa"/>
            <w:tcBorders>
              <w:top w:val="single" w:sz="4" w:space="0" w:color="000000"/>
              <w:left w:val="single" w:sz="4" w:space="0" w:color="000000"/>
              <w:bottom w:val="single" w:sz="4" w:space="0" w:color="00000A"/>
              <w:right w:val="nil"/>
            </w:tcBorders>
            <w:shd w:val="clear" w:color="auto" w:fill="FFFFFF"/>
            <w:tcMar>
              <w:top w:w="0" w:type="dxa"/>
              <w:left w:w="23" w:type="dxa"/>
              <w:bottom w:w="0" w:type="dxa"/>
              <w:right w:w="108" w:type="dxa"/>
            </w:tcMar>
            <w:vAlign w:val="center"/>
            <w:hideMark/>
          </w:tcPr>
          <w:p w14:paraId="08C0CCE8"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I.</w:t>
            </w:r>
          </w:p>
        </w:tc>
        <w:tc>
          <w:tcPr>
            <w:tcW w:w="8535" w:type="dxa"/>
            <w:gridSpan w:val="3"/>
            <w:tcBorders>
              <w:top w:val="single" w:sz="4" w:space="0" w:color="000000"/>
              <w:left w:val="single" w:sz="4" w:space="0" w:color="00000A"/>
              <w:bottom w:val="single" w:sz="4" w:space="0" w:color="00000A"/>
              <w:right w:val="single" w:sz="4" w:space="0" w:color="000000"/>
            </w:tcBorders>
            <w:shd w:val="clear" w:color="auto" w:fill="FFFFFF"/>
            <w:tcMar>
              <w:top w:w="0" w:type="dxa"/>
              <w:left w:w="23" w:type="dxa"/>
              <w:bottom w:w="0" w:type="dxa"/>
              <w:right w:w="108" w:type="dxa"/>
            </w:tcMar>
            <w:hideMark/>
          </w:tcPr>
          <w:p w14:paraId="67819255" w14:textId="77777777" w:rsidR="0081532B" w:rsidRPr="00E3099E" w:rsidRDefault="0081532B" w:rsidP="00DD5235">
            <w:pPr>
              <w:pStyle w:val="Standard"/>
              <w:rPr>
                <w:rFonts w:cs="Times New Roman"/>
                <w:b/>
                <w:bCs/>
                <w:sz w:val="22"/>
                <w:szCs w:val="22"/>
                <w:lang w:val="lt-LT"/>
              </w:rPr>
            </w:pPr>
            <w:r w:rsidRPr="00E3099E">
              <w:rPr>
                <w:rFonts w:cs="Times New Roman"/>
                <w:b/>
                <w:bCs/>
                <w:sz w:val="22"/>
                <w:szCs w:val="22"/>
                <w:lang w:val="lt-LT"/>
              </w:rPr>
              <w:t>FOTOELEKTRINIAI MODULIAI:</w:t>
            </w:r>
          </w:p>
        </w:tc>
      </w:tr>
      <w:tr w:rsidR="0081532B" w:rsidRPr="00E3099E" w14:paraId="4EE6C1CF" w14:textId="77777777" w:rsidTr="00DD5235">
        <w:tc>
          <w:tcPr>
            <w:tcW w:w="960" w:type="dxa"/>
            <w:tcBorders>
              <w:top w:val="single" w:sz="4" w:space="0" w:color="00000A"/>
              <w:left w:val="single" w:sz="4" w:space="0" w:color="000000"/>
              <w:bottom w:val="single" w:sz="4" w:space="0" w:color="000000"/>
              <w:right w:val="nil"/>
            </w:tcBorders>
            <w:shd w:val="clear" w:color="auto" w:fill="FFFFFF"/>
            <w:tcMar>
              <w:top w:w="0" w:type="dxa"/>
              <w:left w:w="23" w:type="dxa"/>
              <w:bottom w:w="0" w:type="dxa"/>
              <w:right w:w="108" w:type="dxa"/>
            </w:tcMar>
            <w:vAlign w:val="center"/>
            <w:hideMark/>
          </w:tcPr>
          <w:p w14:paraId="1D2BEE46"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1.</w:t>
            </w:r>
          </w:p>
        </w:tc>
        <w:tc>
          <w:tcPr>
            <w:tcW w:w="8535" w:type="dxa"/>
            <w:gridSpan w:val="3"/>
            <w:tcBorders>
              <w:top w:val="single" w:sz="4" w:space="0" w:color="00000A"/>
              <w:left w:val="single" w:sz="4" w:space="0" w:color="00000A"/>
              <w:bottom w:val="single" w:sz="4" w:space="0" w:color="000000"/>
              <w:right w:val="single" w:sz="4" w:space="0" w:color="000000"/>
            </w:tcBorders>
            <w:shd w:val="clear" w:color="auto" w:fill="FFFFFF"/>
            <w:tcMar>
              <w:top w:w="0" w:type="dxa"/>
              <w:left w:w="23" w:type="dxa"/>
              <w:bottom w:w="0" w:type="dxa"/>
              <w:right w:w="108" w:type="dxa"/>
            </w:tcMar>
            <w:hideMark/>
          </w:tcPr>
          <w:p w14:paraId="3960BAB0" w14:textId="77777777" w:rsidR="0081532B" w:rsidRPr="00E3099E" w:rsidRDefault="0081532B" w:rsidP="00DD5235">
            <w:pPr>
              <w:pStyle w:val="Standard"/>
              <w:snapToGrid w:val="0"/>
              <w:rPr>
                <w:rFonts w:cs="Times New Roman"/>
                <w:sz w:val="22"/>
                <w:szCs w:val="22"/>
                <w:lang w:val="lt-LT"/>
              </w:rPr>
            </w:pPr>
            <w:r w:rsidRPr="00E3099E">
              <w:rPr>
                <w:rFonts w:cs="Times New Roman"/>
                <w:b/>
                <w:bCs/>
                <w:sz w:val="22"/>
                <w:szCs w:val="22"/>
                <w:lang w:val="lt-LT"/>
              </w:rPr>
              <w:t>Siūlomi moduliai turi atitikti šių direktyvų ir standartų reikalavimus</w:t>
            </w:r>
          </w:p>
        </w:tc>
      </w:tr>
      <w:tr w:rsidR="0081532B" w:rsidRPr="00E3099E" w14:paraId="798DD915"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05A6142B"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1.1.</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14:paraId="4F6073A9" w14:textId="77777777" w:rsidR="0081532B" w:rsidRPr="00E3099E" w:rsidRDefault="0081532B" w:rsidP="00DD5235">
            <w:pPr>
              <w:pStyle w:val="Standard"/>
              <w:rPr>
                <w:rFonts w:cs="Times New Roman"/>
                <w:sz w:val="22"/>
                <w:szCs w:val="22"/>
                <w:lang w:val="lt-LT"/>
              </w:rPr>
            </w:pPr>
            <w:r w:rsidRPr="00E3099E">
              <w:rPr>
                <w:rFonts w:cs="Times New Roman"/>
                <w:sz w:val="22"/>
                <w:szCs w:val="22"/>
                <w:lang w:val="lt-LT"/>
              </w:rPr>
              <w:t>2014/35/EU</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42420385" w14:textId="77777777" w:rsidR="0081532B" w:rsidRPr="00E3099E" w:rsidRDefault="0081532B" w:rsidP="00DD5235">
            <w:pPr>
              <w:pStyle w:val="Standard"/>
              <w:snapToGrid w:val="0"/>
              <w:jc w:val="center"/>
              <w:rPr>
                <w:rFonts w:cs="Times New Roman"/>
                <w:sz w:val="22"/>
                <w:szCs w:val="22"/>
                <w:lang w:val="lt-LT"/>
              </w:rPr>
            </w:pPr>
            <w:r w:rsidRPr="00E3099E">
              <w:rPr>
                <w:rFonts w:cs="Times New Roman"/>
                <w:sz w:val="22"/>
                <w:szCs w:val="22"/>
                <w:lang w:val="lt-LT"/>
              </w:rPr>
              <w:t>Taip</w:t>
            </w:r>
          </w:p>
        </w:tc>
      </w:tr>
      <w:tr w:rsidR="0081532B" w:rsidRPr="00E3099E" w14:paraId="0052DB5C"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51CDFDAD"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1.2.</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14:paraId="6689CA36" w14:textId="77777777" w:rsidR="0081532B" w:rsidRPr="00E3099E" w:rsidRDefault="0081532B" w:rsidP="00DD5235">
            <w:pPr>
              <w:pStyle w:val="Standard"/>
              <w:rPr>
                <w:rFonts w:cs="Times New Roman"/>
                <w:sz w:val="22"/>
                <w:szCs w:val="22"/>
                <w:lang w:val="lt-LT"/>
              </w:rPr>
            </w:pPr>
            <w:r w:rsidRPr="00E3099E">
              <w:rPr>
                <w:rFonts w:cs="Times New Roman"/>
                <w:sz w:val="22"/>
                <w:szCs w:val="22"/>
                <w:lang w:val="lt-LT"/>
              </w:rPr>
              <w:t>IEC 61215</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4F1F56D4" w14:textId="77777777" w:rsidR="0081532B" w:rsidRPr="00E3099E" w:rsidRDefault="0081532B" w:rsidP="00DD5235">
            <w:pPr>
              <w:pStyle w:val="Standard"/>
              <w:snapToGrid w:val="0"/>
              <w:jc w:val="center"/>
              <w:rPr>
                <w:rFonts w:cs="Times New Roman"/>
                <w:sz w:val="22"/>
                <w:szCs w:val="22"/>
                <w:lang w:val="lt-LT"/>
              </w:rPr>
            </w:pPr>
            <w:r w:rsidRPr="00E3099E">
              <w:rPr>
                <w:rFonts w:cs="Times New Roman"/>
                <w:sz w:val="22"/>
                <w:szCs w:val="22"/>
                <w:lang w:val="lt-LT"/>
              </w:rPr>
              <w:t>Taip</w:t>
            </w:r>
          </w:p>
        </w:tc>
      </w:tr>
      <w:tr w:rsidR="0081532B" w:rsidRPr="00E3099E" w14:paraId="494D444D" w14:textId="77777777" w:rsidTr="00DD5235">
        <w:tc>
          <w:tcPr>
            <w:tcW w:w="960" w:type="dxa"/>
            <w:tcBorders>
              <w:top w:val="nil"/>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05B611D2" w14:textId="77777777" w:rsidR="0081532B" w:rsidRPr="00E3099E" w:rsidRDefault="0081532B" w:rsidP="00DD5235">
            <w:pPr>
              <w:pStyle w:val="Standard"/>
              <w:snapToGrid w:val="0"/>
              <w:jc w:val="center"/>
              <w:rPr>
                <w:rFonts w:cs="Times New Roman"/>
                <w:sz w:val="22"/>
                <w:szCs w:val="22"/>
                <w:lang w:val="lt-LT"/>
              </w:rPr>
            </w:pPr>
            <w:r w:rsidRPr="00E3099E">
              <w:rPr>
                <w:rFonts w:cs="Times New Roman"/>
                <w:sz w:val="22"/>
                <w:szCs w:val="22"/>
                <w:lang w:val="lt-LT"/>
              </w:rPr>
              <w:t>1.3.</w:t>
            </w:r>
          </w:p>
        </w:tc>
        <w:tc>
          <w:tcPr>
            <w:tcW w:w="4540" w:type="dxa"/>
            <w:tcBorders>
              <w:top w:val="nil"/>
              <w:left w:val="single" w:sz="4" w:space="0" w:color="00000A"/>
              <w:bottom w:val="single" w:sz="4" w:space="0" w:color="00000A"/>
              <w:right w:val="nil"/>
            </w:tcBorders>
            <w:shd w:val="clear" w:color="auto" w:fill="FFFFFF"/>
            <w:tcMar>
              <w:top w:w="0" w:type="dxa"/>
              <w:left w:w="23" w:type="dxa"/>
              <w:bottom w:w="0" w:type="dxa"/>
              <w:right w:w="108" w:type="dxa"/>
            </w:tcMar>
            <w:hideMark/>
          </w:tcPr>
          <w:p w14:paraId="34D65E03" w14:textId="77777777" w:rsidR="0081532B" w:rsidRPr="00E3099E" w:rsidRDefault="0081532B" w:rsidP="00DD5235">
            <w:pPr>
              <w:pStyle w:val="Standard"/>
              <w:rPr>
                <w:rFonts w:cs="Times New Roman"/>
                <w:sz w:val="22"/>
                <w:szCs w:val="22"/>
                <w:lang w:val="lt-LT"/>
              </w:rPr>
            </w:pPr>
            <w:r w:rsidRPr="00E3099E">
              <w:rPr>
                <w:rFonts w:cs="Times New Roman"/>
                <w:sz w:val="22"/>
                <w:szCs w:val="22"/>
                <w:lang w:val="lt-LT"/>
              </w:rPr>
              <w:t>IEC 61730</w:t>
            </w:r>
          </w:p>
        </w:tc>
        <w:tc>
          <w:tcPr>
            <w:tcW w:w="3995" w:type="dxa"/>
            <w:gridSpan w:val="2"/>
            <w:tcBorders>
              <w:top w:val="nil"/>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1EE16E32" w14:textId="77777777" w:rsidR="0081532B" w:rsidRPr="00E3099E" w:rsidRDefault="0081532B" w:rsidP="00DD5235">
            <w:pPr>
              <w:pStyle w:val="prastasis1"/>
              <w:jc w:val="center"/>
              <w:rPr>
                <w:rFonts w:ascii="Times New Roman" w:hAnsi="Times New Roman" w:cs="Times New Roman"/>
                <w:sz w:val="22"/>
                <w:szCs w:val="22"/>
              </w:rPr>
            </w:pPr>
            <w:r w:rsidRPr="00E3099E">
              <w:rPr>
                <w:rFonts w:ascii="Times New Roman" w:hAnsi="Times New Roman" w:cs="Times New Roman"/>
                <w:sz w:val="22"/>
                <w:szCs w:val="22"/>
              </w:rPr>
              <w:t>Taip</w:t>
            </w:r>
          </w:p>
        </w:tc>
      </w:tr>
      <w:tr w:rsidR="0081532B" w:rsidRPr="00E3099E" w14:paraId="155A674D"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34420EC9"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2.</w:t>
            </w:r>
          </w:p>
        </w:tc>
        <w:tc>
          <w:tcPr>
            <w:tcW w:w="853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653DF7DB" w14:textId="77777777" w:rsidR="0081532B" w:rsidRPr="00E3099E" w:rsidRDefault="0081532B" w:rsidP="00DD5235">
            <w:pPr>
              <w:pStyle w:val="Standard"/>
              <w:rPr>
                <w:rFonts w:cs="Times New Roman"/>
                <w:b/>
                <w:bCs/>
                <w:sz w:val="22"/>
                <w:szCs w:val="22"/>
                <w:lang w:val="lt-LT"/>
              </w:rPr>
            </w:pPr>
            <w:r w:rsidRPr="00E3099E">
              <w:rPr>
                <w:rFonts w:cs="Times New Roman"/>
                <w:b/>
                <w:bCs/>
                <w:sz w:val="22"/>
                <w:szCs w:val="22"/>
                <w:lang w:val="lt-LT"/>
              </w:rPr>
              <w:t>Fotoelektrinių modulių gamybos kokybiniai kriterijai</w:t>
            </w:r>
          </w:p>
        </w:tc>
      </w:tr>
      <w:tr w:rsidR="0081532B" w:rsidRPr="00E3099E" w14:paraId="3696AE07"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4839A72D"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2.1.</w:t>
            </w:r>
          </w:p>
        </w:tc>
        <w:tc>
          <w:tcPr>
            <w:tcW w:w="853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66CF37A5" w14:textId="77777777" w:rsidR="0081532B" w:rsidRPr="00E3099E" w:rsidRDefault="0081532B" w:rsidP="00DD5235">
            <w:pPr>
              <w:pStyle w:val="Standard"/>
              <w:snapToGrid w:val="0"/>
              <w:rPr>
                <w:rFonts w:cs="Times New Roman"/>
                <w:sz w:val="22"/>
                <w:szCs w:val="22"/>
                <w:lang w:val="lt-LT"/>
              </w:rPr>
            </w:pPr>
            <w:r w:rsidRPr="00E3099E">
              <w:rPr>
                <w:rFonts w:cs="Times New Roman"/>
                <w:sz w:val="22"/>
                <w:szCs w:val="22"/>
                <w:lang w:val="lt-LT"/>
              </w:rPr>
              <w:t>Gamintojo garantijos moduliams:</w:t>
            </w:r>
          </w:p>
        </w:tc>
      </w:tr>
      <w:tr w:rsidR="0081532B" w:rsidRPr="00E3099E" w14:paraId="0DB028DB"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4D9F0A66"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2.1.1.</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95ECC4F" w14:textId="15407639" w:rsidR="0081532B" w:rsidRPr="00E3099E" w:rsidRDefault="0081532B" w:rsidP="00DD5235">
            <w:pPr>
              <w:pStyle w:val="Standard"/>
              <w:rPr>
                <w:rFonts w:cs="Times New Roman"/>
                <w:sz w:val="22"/>
                <w:szCs w:val="22"/>
                <w:lang w:val="lt-LT"/>
              </w:rPr>
            </w:pPr>
            <w:r w:rsidRPr="00E3099E">
              <w:rPr>
                <w:rFonts w:cs="Times New Roman"/>
                <w:sz w:val="22"/>
                <w:szCs w:val="22"/>
                <w:lang w:val="lt-LT"/>
              </w:rPr>
              <w:t>Produkto garantija</w:t>
            </w:r>
            <w:r w:rsidR="005811BE" w:rsidRPr="00E3099E">
              <w:rPr>
                <w:rFonts w:cs="Times New Roman"/>
                <w:sz w:val="22"/>
                <w:szCs w:val="22"/>
                <w:lang w:val="lt-LT"/>
              </w:rPr>
              <w:t xml:space="preserve"> (Pateikiamas gamintojo besąlyginis raštas)</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74D0EA0F" w14:textId="0A436FF1" w:rsidR="0081532B" w:rsidRPr="00E3099E" w:rsidRDefault="00FD623B" w:rsidP="00DD5235">
            <w:pPr>
              <w:pStyle w:val="prastasis1"/>
              <w:jc w:val="center"/>
              <w:rPr>
                <w:rFonts w:ascii="Times New Roman" w:hAnsi="Times New Roman" w:cs="Times New Roman"/>
                <w:sz w:val="22"/>
                <w:szCs w:val="22"/>
              </w:rPr>
            </w:pPr>
            <w:r w:rsidRPr="00E3099E">
              <w:rPr>
                <w:rFonts w:ascii="Times New Roman" w:hAnsi="Times New Roman" w:cs="Times New Roman"/>
                <w:sz w:val="22"/>
                <w:szCs w:val="22"/>
              </w:rPr>
              <w:t>≥</w:t>
            </w:r>
            <w:r w:rsidR="004C3EAD" w:rsidRPr="00E3099E">
              <w:rPr>
                <w:rStyle w:val="Numatytasispastraiposriftas1"/>
                <w:rFonts w:ascii="Times New Roman" w:hAnsi="Times New Roman" w:cs="Times New Roman"/>
                <w:sz w:val="22"/>
                <w:szCs w:val="22"/>
              </w:rPr>
              <w:t xml:space="preserve"> 10</w:t>
            </w:r>
            <w:r w:rsidR="0081532B" w:rsidRPr="00E3099E">
              <w:rPr>
                <w:rStyle w:val="Numatytasispastraiposriftas1"/>
                <w:rFonts w:ascii="Times New Roman" w:hAnsi="Times New Roman" w:cs="Times New Roman"/>
                <w:sz w:val="22"/>
                <w:szCs w:val="22"/>
              </w:rPr>
              <w:t xml:space="preserve"> metų</w:t>
            </w:r>
          </w:p>
        </w:tc>
      </w:tr>
      <w:tr w:rsidR="0081532B" w:rsidRPr="00E3099E" w14:paraId="560DA1E6"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3A1C0026"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2.1.2.</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5F3E7A2F" w14:textId="77777777" w:rsidR="0081532B" w:rsidRPr="00E3099E" w:rsidRDefault="0081532B" w:rsidP="00DD5235">
            <w:pPr>
              <w:pStyle w:val="Standard"/>
              <w:rPr>
                <w:rFonts w:cs="Times New Roman"/>
                <w:sz w:val="22"/>
                <w:szCs w:val="22"/>
                <w:lang w:val="lt-LT"/>
              </w:rPr>
            </w:pPr>
            <w:r w:rsidRPr="00E3099E">
              <w:rPr>
                <w:rFonts w:cs="Times New Roman"/>
                <w:sz w:val="22"/>
                <w:szCs w:val="22"/>
                <w:lang w:val="lt-LT"/>
              </w:rPr>
              <w:t>Efektyvumo garantija po 10 metų eksploatacijos</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7AE248BE" w14:textId="77777777" w:rsidR="0081532B" w:rsidRPr="00E3099E" w:rsidRDefault="0081532B" w:rsidP="00DD5235">
            <w:pPr>
              <w:pStyle w:val="prastasis1"/>
              <w:jc w:val="center"/>
              <w:rPr>
                <w:rFonts w:ascii="Times New Roman" w:hAnsi="Times New Roman" w:cs="Times New Roman"/>
                <w:sz w:val="22"/>
                <w:szCs w:val="22"/>
              </w:rPr>
            </w:pPr>
            <w:r w:rsidRPr="00E3099E">
              <w:rPr>
                <w:rStyle w:val="Numatytasispastraiposriftas1"/>
                <w:rFonts w:ascii="Times New Roman" w:hAnsi="Times New Roman" w:cs="Times New Roman"/>
                <w:sz w:val="22"/>
                <w:szCs w:val="22"/>
              </w:rPr>
              <w:t>&gt; 90 %</w:t>
            </w:r>
          </w:p>
        </w:tc>
      </w:tr>
      <w:tr w:rsidR="0081532B" w:rsidRPr="00E3099E" w14:paraId="4D3AD75F"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6408DE94"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2.1.3.</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434FAE6E" w14:textId="77777777" w:rsidR="0081532B" w:rsidRPr="00E3099E" w:rsidRDefault="0081532B" w:rsidP="00DD5235">
            <w:pPr>
              <w:pStyle w:val="Standard"/>
              <w:rPr>
                <w:rFonts w:cs="Times New Roman"/>
                <w:sz w:val="22"/>
                <w:szCs w:val="22"/>
                <w:lang w:val="lt-LT"/>
              </w:rPr>
            </w:pPr>
            <w:r w:rsidRPr="00E3099E">
              <w:rPr>
                <w:rFonts w:cs="Times New Roman"/>
                <w:sz w:val="22"/>
                <w:szCs w:val="22"/>
                <w:lang w:val="lt-LT"/>
              </w:rPr>
              <w:t>Efektyvumo garantija po 25 metų eksploatacijos, lyginant su nominalia</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62E3838E" w14:textId="36D972C0" w:rsidR="0081532B" w:rsidRPr="00E3099E" w:rsidRDefault="0081532B" w:rsidP="00DD5235">
            <w:pPr>
              <w:pStyle w:val="prastasis1"/>
              <w:jc w:val="center"/>
              <w:rPr>
                <w:rFonts w:ascii="Times New Roman" w:hAnsi="Times New Roman" w:cs="Times New Roman"/>
                <w:sz w:val="22"/>
                <w:szCs w:val="22"/>
              </w:rPr>
            </w:pPr>
            <w:r w:rsidRPr="00E3099E">
              <w:rPr>
                <w:rStyle w:val="Numatytasispastraiposriftas1"/>
                <w:rFonts w:ascii="Times New Roman" w:hAnsi="Times New Roman" w:cs="Times New Roman"/>
                <w:sz w:val="22"/>
                <w:szCs w:val="22"/>
              </w:rPr>
              <w:t xml:space="preserve">&gt; </w:t>
            </w:r>
            <w:r w:rsidR="002A6A9E" w:rsidRPr="00E3099E">
              <w:rPr>
                <w:rStyle w:val="Numatytasispastraiposriftas1"/>
                <w:rFonts w:ascii="Times New Roman" w:hAnsi="Times New Roman" w:cs="Times New Roman"/>
                <w:sz w:val="22"/>
                <w:szCs w:val="22"/>
              </w:rPr>
              <w:t>80</w:t>
            </w:r>
            <w:r w:rsidR="002C3B3A" w:rsidRPr="00E3099E">
              <w:rPr>
                <w:rStyle w:val="Numatytasispastraiposriftas1"/>
                <w:rFonts w:ascii="Times New Roman" w:hAnsi="Times New Roman" w:cs="Times New Roman"/>
                <w:sz w:val="22"/>
                <w:szCs w:val="22"/>
              </w:rPr>
              <w:t xml:space="preserve"> </w:t>
            </w:r>
            <w:r w:rsidRPr="00E3099E">
              <w:rPr>
                <w:rStyle w:val="Numatytasispastraiposriftas1"/>
                <w:rFonts w:ascii="Times New Roman" w:hAnsi="Times New Roman" w:cs="Times New Roman"/>
                <w:sz w:val="22"/>
                <w:szCs w:val="22"/>
              </w:rPr>
              <w:t>%</w:t>
            </w:r>
          </w:p>
        </w:tc>
      </w:tr>
      <w:tr w:rsidR="0081532B" w:rsidRPr="00E3099E" w14:paraId="285C6179"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656529DB"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3.</w:t>
            </w:r>
          </w:p>
        </w:tc>
        <w:tc>
          <w:tcPr>
            <w:tcW w:w="853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7503A84C" w14:textId="77777777" w:rsidR="0081532B" w:rsidRPr="00E3099E" w:rsidRDefault="0081532B" w:rsidP="00DD5235">
            <w:pPr>
              <w:pStyle w:val="Standard"/>
              <w:snapToGrid w:val="0"/>
              <w:rPr>
                <w:rFonts w:cs="Times New Roman"/>
                <w:sz w:val="22"/>
                <w:szCs w:val="22"/>
                <w:lang w:val="lt-LT"/>
              </w:rPr>
            </w:pPr>
            <w:r w:rsidRPr="00E3099E">
              <w:rPr>
                <w:rFonts w:cs="Times New Roman"/>
                <w:b/>
                <w:bCs/>
                <w:sz w:val="22"/>
                <w:szCs w:val="22"/>
                <w:lang w:val="lt-LT"/>
              </w:rPr>
              <w:t xml:space="preserve">Techniniai ir kokybiniai reikalavimai </w:t>
            </w:r>
            <w:proofErr w:type="spellStart"/>
            <w:r w:rsidRPr="00E3099E">
              <w:rPr>
                <w:rFonts w:cs="Times New Roman"/>
                <w:b/>
                <w:bCs/>
                <w:sz w:val="22"/>
                <w:szCs w:val="22"/>
                <w:lang w:val="lt-LT"/>
              </w:rPr>
              <w:t>fotoelementų</w:t>
            </w:r>
            <w:proofErr w:type="spellEnd"/>
            <w:r w:rsidRPr="00E3099E">
              <w:rPr>
                <w:rFonts w:cs="Times New Roman"/>
                <w:b/>
                <w:bCs/>
                <w:sz w:val="22"/>
                <w:szCs w:val="22"/>
                <w:lang w:val="lt-LT"/>
              </w:rPr>
              <w:t xml:space="preserve"> moduliams</w:t>
            </w:r>
          </w:p>
        </w:tc>
      </w:tr>
      <w:tr w:rsidR="0081532B" w:rsidRPr="00E3099E" w14:paraId="15C13ACB"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7B142E27"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3.1.</w:t>
            </w:r>
          </w:p>
        </w:tc>
        <w:tc>
          <w:tcPr>
            <w:tcW w:w="4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03B8E25" w14:textId="77777777" w:rsidR="0081532B" w:rsidRPr="00E3099E" w:rsidRDefault="0081532B" w:rsidP="00DD5235">
            <w:pPr>
              <w:pStyle w:val="Standard"/>
              <w:rPr>
                <w:rFonts w:cs="Times New Roman"/>
                <w:sz w:val="22"/>
                <w:szCs w:val="22"/>
                <w:lang w:val="lt-LT"/>
              </w:rPr>
            </w:pPr>
            <w:r w:rsidRPr="00E3099E">
              <w:rPr>
                <w:rFonts w:cs="Times New Roman"/>
                <w:sz w:val="22"/>
                <w:szCs w:val="22"/>
                <w:lang w:val="lt-LT"/>
              </w:rPr>
              <w:t>Fotoelektrinių modulių efektyvumas pagal STC %:</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Pr>
          <w:p w14:paraId="17C90493" w14:textId="14AF7264" w:rsidR="0081532B" w:rsidRPr="00E3099E" w:rsidRDefault="0081532B" w:rsidP="00DD5235">
            <w:pPr>
              <w:pStyle w:val="prastasis1"/>
              <w:jc w:val="center"/>
              <w:rPr>
                <w:rFonts w:ascii="Times New Roman" w:hAnsi="Times New Roman" w:cs="Times New Roman"/>
                <w:sz w:val="22"/>
                <w:szCs w:val="22"/>
              </w:rPr>
            </w:pPr>
            <w:r w:rsidRPr="00E3099E">
              <w:rPr>
                <w:rFonts w:ascii="Times New Roman" w:hAnsi="Times New Roman" w:cs="Times New Roman"/>
                <w:sz w:val="22"/>
                <w:szCs w:val="22"/>
              </w:rPr>
              <w:t xml:space="preserve">≥ </w:t>
            </w:r>
            <w:r w:rsidR="00CA629D" w:rsidRPr="00E3099E">
              <w:rPr>
                <w:rFonts w:ascii="Times New Roman" w:hAnsi="Times New Roman" w:cs="Times New Roman"/>
                <w:sz w:val="22"/>
                <w:szCs w:val="22"/>
              </w:rPr>
              <w:t>20</w:t>
            </w:r>
            <w:r w:rsidR="0089621E" w:rsidRPr="00E3099E">
              <w:rPr>
                <w:rFonts w:ascii="Times New Roman" w:hAnsi="Times New Roman" w:cs="Times New Roman"/>
                <w:sz w:val="22"/>
                <w:szCs w:val="22"/>
              </w:rPr>
              <w:t>.3</w:t>
            </w:r>
          </w:p>
        </w:tc>
      </w:tr>
      <w:tr w:rsidR="0081532B" w:rsidRPr="00E3099E" w14:paraId="1F6DDF10"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30F94AD9" w14:textId="77777777" w:rsidR="0081532B" w:rsidRPr="00E3099E" w:rsidRDefault="0081532B" w:rsidP="00DD5235">
            <w:pPr>
              <w:spacing w:line="269" w:lineRule="exact"/>
              <w:jc w:val="center"/>
              <w:rPr>
                <w:sz w:val="22"/>
                <w:szCs w:val="22"/>
              </w:rPr>
            </w:pPr>
            <w:r w:rsidRPr="00E3099E">
              <w:rPr>
                <w:sz w:val="22"/>
                <w:szCs w:val="22"/>
              </w:rPr>
              <w:t>3.2.</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6B93D26" w14:textId="77777777" w:rsidR="0081532B" w:rsidRPr="00E3099E" w:rsidRDefault="0081532B" w:rsidP="00DD5235">
            <w:pPr>
              <w:spacing w:line="271" w:lineRule="exact"/>
              <w:ind w:left="18"/>
              <w:rPr>
                <w:sz w:val="22"/>
                <w:szCs w:val="22"/>
              </w:rPr>
            </w:pPr>
            <w:r w:rsidRPr="00E3099E">
              <w:rPr>
                <w:sz w:val="22"/>
                <w:szCs w:val="22"/>
              </w:rPr>
              <w:t xml:space="preserve">Nominali </w:t>
            </w:r>
            <w:r w:rsidRPr="00E3099E">
              <w:rPr>
                <w:spacing w:val="-2"/>
                <w:sz w:val="22"/>
                <w:szCs w:val="22"/>
              </w:rPr>
              <w:t>g</w:t>
            </w:r>
            <w:r w:rsidRPr="00E3099E">
              <w:rPr>
                <w:spacing w:val="-1"/>
                <w:sz w:val="22"/>
                <w:szCs w:val="22"/>
              </w:rPr>
              <w:t>a</w:t>
            </w:r>
            <w:r w:rsidRPr="00E3099E">
              <w:rPr>
                <w:sz w:val="22"/>
                <w:szCs w:val="22"/>
              </w:rPr>
              <w:t>l</w:t>
            </w:r>
            <w:r w:rsidRPr="00E3099E">
              <w:rPr>
                <w:spacing w:val="1"/>
                <w:sz w:val="22"/>
                <w:szCs w:val="22"/>
              </w:rPr>
              <w:t>i</w:t>
            </w:r>
            <w:r w:rsidRPr="00E3099E">
              <w:rPr>
                <w:sz w:val="22"/>
                <w:szCs w:val="22"/>
              </w:rPr>
              <w:t>a</w:t>
            </w:r>
            <w:r w:rsidRPr="00E3099E">
              <w:rPr>
                <w:spacing w:val="-1"/>
                <w:sz w:val="22"/>
                <w:szCs w:val="22"/>
              </w:rPr>
              <w:t xml:space="preserve"> </w:t>
            </w:r>
            <w:r w:rsidRPr="00E3099E">
              <w:rPr>
                <w:spacing w:val="1"/>
                <w:sz w:val="22"/>
                <w:szCs w:val="22"/>
              </w:rPr>
              <w:t>P</w:t>
            </w:r>
            <w:r w:rsidRPr="00E3099E">
              <w:rPr>
                <w:spacing w:val="1"/>
                <w:position w:val="-2"/>
                <w:sz w:val="22"/>
                <w:szCs w:val="22"/>
              </w:rPr>
              <w:t>M</w:t>
            </w:r>
            <w:r w:rsidRPr="00E3099E">
              <w:rPr>
                <w:spacing w:val="-1"/>
                <w:position w:val="-2"/>
                <w:sz w:val="22"/>
                <w:szCs w:val="22"/>
              </w:rPr>
              <w:t>P</w:t>
            </w:r>
            <w:r w:rsidRPr="00E3099E">
              <w:rPr>
                <w:position w:val="-2"/>
                <w:sz w:val="22"/>
                <w:szCs w:val="22"/>
              </w:rPr>
              <w:t>P</w:t>
            </w:r>
            <w:r w:rsidRPr="00E3099E">
              <w:rPr>
                <w:sz w:val="22"/>
                <w:szCs w:val="22"/>
              </w:rPr>
              <w:t>,</w:t>
            </w:r>
            <w:r w:rsidRPr="00E3099E">
              <w:rPr>
                <w:spacing w:val="-5"/>
                <w:sz w:val="22"/>
                <w:szCs w:val="22"/>
              </w:rPr>
              <w:t xml:space="preserve"> </w:t>
            </w:r>
            <w:r w:rsidRPr="00E3099E">
              <w:rPr>
                <w:sz w:val="22"/>
                <w:szCs w:val="22"/>
              </w:rPr>
              <w:t>W</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6B6BBE3B" w14:textId="77777777" w:rsidR="0081532B" w:rsidRPr="00E3099E" w:rsidRDefault="0081532B" w:rsidP="00DD5235">
            <w:pPr>
              <w:spacing w:line="269" w:lineRule="exact"/>
              <w:jc w:val="center"/>
              <w:rPr>
                <w:sz w:val="22"/>
                <w:szCs w:val="22"/>
              </w:rPr>
            </w:pPr>
            <w:r w:rsidRPr="00E3099E">
              <w:rPr>
                <w:sz w:val="22"/>
                <w:szCs w:val="22"/>
              </w:rPr>
              <w:t>Nenurodyta</w:t>
            </w:r>
          </w:p>
        </w:tc>
      </w:tr>
      <w:tr w:rsidR="0081532B" w:rsidRPr="00E3099E" w14:paraId="4F9B7230"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55132594"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3.3.</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5A958484" w14:textId="77777777" w:rsidR="0081532B" w:rsidRPr="00E3099E" w:rsidRDefault="0081532B" w:rsidP="00DD5235">
            <w:pPr>
              <w:pStyle w:val="Standard"/>
              <w:rPr>
                <w:rFonts w:cs="Times New Roman"/>
                <w:b/>
                <w:bCs/>
                <w:sz w:val="22"/>
                <w:szCs w:val="22"/>
                <w:lang w:val="lt-LT"/>
              </w:rPr>
            </w:pPr>
            <w:r w:rsidRPr="00E3099E">
              <w:rPr>
                <w:rFonts w:cs="Times New Roman"/>
                <w:b/>
                <w:bCs/>
                <w:sz w:val="22"/>
                <w:szCs w:val="22"/>
                <w:lang w:val="lt-LT"/>
              </w:rPr>
              <w:t>Mechaninis atsparumas</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509AF6B" w14:textId="77777777" w:rsidR="0081532B" w:rsidRPr="00E3099E" w:rsidRDefault="0081532B" w:rsidP="00DD5235">
            <w:pPr>
              <w:pStyle w:val="Standard"/>
              <w:snapToGrid w:val="0"/>
              <w:jc w:val="center"/>
              <w:rPr>
                <w:rFonts w:cs="Times New Roman"/>
                <w:sz w:val="22"/>
                <w:szCs w:val="22"/>
                <w:lang w:val="lt-LT"/>
              </w:rPr>
            </w:pPr>
          </w:p>
        </w:tc>
      </w:tr>
      <w:tr w:rsidR="0081532B" w:rsidRPr="00E3099E" w14:paraId="14D417F2" w14:textId="77777777" w:rsidTr="00DA0D7B">
        <w:trPr>
          <w:trHeight w:val="314"/>
        </w:trPr>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19787EDF"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3.3.1.</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3EA7E5E9" w14:textId="77777777" w:rsidR="0081532B" w:rsidRPr="00E3099E" w:rsidRDefault="0081532B" w:rsidP="00DD5235">
            <w:pPr>
              <w:pStyle w:val="Standard"/>
              <w:rPr>
                <w:rFonts w:cs="Times New Roman"/>
                <w:sz w:val="22"/>
                <w:szCs w:val="22"/>
                <w:lang w:val="lt-LT"/>
              </w:rPr>
            </w:pPr>
            <w:r w:rsidRPr="00E3099E">
              <w:rPr>
                <w:rFonts w:cs="Times New Roman"/>
                <w:sz w:val="22"/>
                <w:szCs w:val="22"/>
                <w:lang w:val="lt-LT"/>
              </w:rPr>
              <w:t>Maksimali vėjo apkrova, Pa</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4A2BFEA0" w14:textId="77777777" w:rsidR="0081532B" w:rsidRPr="00E3099E" w:rsidRDefault="0081532B" w:rsidP="00DD5235">
            <w:pPr>
              <w:pStyle w:val="Standard"/>
              <w:snapToGrid w:val="0"/>
              <w:jc w:val="center"/>
              <w:rPr>
                <w:rFonts w:cs="Times New Roman"/>
                <w:sz w:val="22"/>
                <w:szCs w:val="22"/>
                <w:lang w:val="lt-LT"/>
              </w:rPr>
            </w:pPr>
            <w:r w:rsidRPr="00E3099E">
              <w:rPr>
                <w:rStyle w:val="Numatytasispastraiposriftas1"/>
                <w:rFonts w:cs="Times New Roman"/>
                <w:sz w:val="22"/>
                <w:szCs w:val="22"/>
                <w:lang w:val="lt-LT"/>
              </w:rPr>
              <w:t>≥ 2400</w:t>
            </w:r>
          </w:p>
        </w:tc>
      </w:tr>
      <w:tr w:rsidR="0081532B" w:rsidRPr="00E3099E" w14:paraId="27592B64"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27A74DE5"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3.3.2.</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58641FC2" w14:textId="77777777" w:rsidR="0081532B" w:rsidRPr="00E3099E" w:rsidRDefault="0081532B" w:rsidP="00DD5235">
            <w:pPr>
              <w:pStyle w:val="Standard"/>
              <w:rPr>
                <w:rFonts w:cs="Times New Roman"/>
                <w:sz w:val="22"/>
                <w:szCs w:val="22"/>
                <w:lang w:val="lt-LT"/>
              </w:rPr>
            </w:pPr>
            <w:r w:rsidRPr="00E3099E">
              <w:rPr>
                <w:rFonts w:cs="Times New Roman"/>
                <w:sz w:val="22"/>
                <w:szCs w:val="22"/>
                <w:lang w:val="lt-LT"/>
              </w:rPr>
              <w:t>Maksimali sniego apkrova, Pa</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14233FF4" w14:textId="77777777" w:rsidR="0081532B" w:rsidRPr="00E3099E" w:rsidRDefault="0081532B" w:rsidP="00DD5235">
            <w:pPr>
              <w:pStyle w:val="Standard"/>
              <w:snapToGrid w:val="0"/>
              <w:jc w:val="center"/>
              <w:rPr>
                <w:rFonts w:cs="Times New Roman"/>
                <w:sz w:val="22"/>
                <w:szCs w:val="22"/>
                <w:lang w:val="lt-LT"/>
              </w:rPr>
            </w:pPr>
            <w:r w:rsidRPr="00E3099E">
              <w:rPr>
                <w:rStyle w:val="Numatytasispastraiposriftas1"/>
                <w:rFonts w:cs="Times New Roman"/>
                <w:sz w:val="22"/>
                <w:szCs w:val="22"/>
                <w:lang w:val="lt-LT"/>
              </w:rPr>
              <w:t xml:space="preserve">≥ </w:t>
            </w:r>
            <w:r w:rsidRPr="00E3099E">
              <w:rPr>
                <w:rFonts w:cs="Times New Roman"/>
                <w:sz w:val="22"/>
                <w:szCs w:val="22"/>
                <w:lang w:val="lt-LT"/>
              </w:rPr>
              <w:t>5400</w:t>
            </w:r>
          </w:p>
        </w:tc>
      </w:tr>
      <w:tr w:rsidR="0081532B" w:rsidRPr="00E3099E" w14:paraId="5B6A4439" w14:textId="77777777" w:rsidTr="00DD5235">
        <w:trPr>
          <w:gridAfter w:val="1"/>
          <w:wAfter w:w="9" w:type="dxa"/>
        </w:trPr>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22E25433"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4.3.</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5FC4FD32" w14:textId="77777777" w:rsidR="0081532B" w:rsidRPr="00E3099E" w:rsidRDefault="0081532B" w:rsidP="00DD5235">
            <w:pPr>
              <w:pStyle w:val="Standard"/>
              <w:rPr>
                <w:rFonts w:cs="Times New Roman"/>
                <w:b/>
                <w:bCs/>
                <w:sz w:val="22"/>
                <w:szCs w:val="22"/>
                <w:lang w:val="lt-LT"/>
              </w:rPr>
            </w:pPr>
            <w:r w:rsidRPr="00E3099E">
              <w:rPr>
                <w:rFonts w:cs="Times New Roman"/>
                <w:b/>
                <w:bCs/>
                <w:sz w:val="22"/>
                <w:szCs w:val="22"/>
                <w:lang w:val="lt-LT"/>
              </w:rPr>
              <w:t>Kiti parametrai</w:t>
            </w:r>
          </w:p>
        </w:tc>
        <w:tc>
          <w:tcPr>
            <w:tcW w:w="3986"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3324ABF" w14:textId="77777777" w:rsidR="0081532B" w:rsidRPr="00E3099E" w:rsidRDefault="0081532B" w:rsidP="00DD5235">
            <w:pPr>
              <w:pStyle w:val="Standard"/>
              <w:snapToGrid w:val="0"/>
              <w:jc w:val="center"/>
              <w:rPr>
                <w:rFonts w:cs="Times New Roman"/>
                <w:sz w:val="22"/>
                <w:szCs w:val="22"/>
                <w:lang w:val="lt-LT"/>
              </w:rPr>
            </w:pPr>
          </w:p>
        </w:tc>
      </w:tr>
      <w:tr w:rsidR="0081532B" w:rsidRPr="00E3099E" w14:paraId="0E3AD8C5"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16C81973"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4.3.1</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158502FB" w14:textId="77777777" w:rsidR="0081532B" w:rsidRPr="00E3099E" w:rsidRDefault="0081532B" w:rsidP="00DD5235">
            <w:pPr>
              <w:pStyle w:val="Standard"/>
              <w:rPr>
                <w:rFonts w:cs="Times New Roman"/>
                <w:sz w:val="22"/>
                <w:szCs w:val="22"/>
                <w:lang w:val="lt-LT"/>
              </w:rPr>
            </w:pPr>
            <w:r w:rsidRPr="00E3099E">
              <w:rPr>
                <w:rFonts w:cs="Times New Roman"/>
                <w:sz w:val="22"/>
                <w:szCs w:val="22"/>
                <w:lang w:val="lt-LT"/>
              </w:rPr>
              <w:t xml:space="preserve">Apsaugos klasė (jungiamai dėžutei) </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2AD0257C" w14:textId="3F5B33E4" w:rsidR="0081532B" w:rsidRPr="00E3099E" w:rsidRDefault="0081532B" w:rsidP="00DD5235">
            <w:pPr>
              <w:pStyle w:val="Standard"/>
              <w:jc w:val="center"/>
              <w:rPr>
                <w:rFonts w:cs="Times New Roman"/>
                <w:sz w:val="22"/>
                <w:szCs w:val="22"/>
              </w:rPr>
            </w:pPr>
            <w:r w:rsidRPr="00E3099E">
              <w:rPr>
                <w:rStyle w:val="Numatytasispastraiposriftas1"/>
                <w:rFonts w:cs="Times New Roman"/>
                <w:sz w:val="22"/>
                <w:szCs w:val="22"/>
                <w:lang w:val="lt-LT"/>
              </w:rPr>
              <w:t xml:space="preserve">≥ </w:t>
            </w:r>
            <w:r w:rsidRPr="00E3099E">
              <w:rPr>
                <w:rFonts w:cs="Times New Roman"/>
                <w:sz w:val="22"/>
                <w:szCs w:val="22"/>
                <w:lang w:val="lt-LT"/>
              </w:rPr>
              <w:t>IP6</w:t>
            </w:r>
            <w:r w:rsidR="00CA629D" w:rsidRPr="00E3099E">
              <w:rPr>
                <w:rFonts w:cs="Times New Roman"/>
                <w:sz w:val="22"/>
                <w:szCs w:val="22"/>
                <w:lang w:val="lt-LT"/>
              </w:rPr>
              <w:t>8</w:t>
            </w:r>
          </w:p>
        </w:tc>
      </w:tr>
      <w:tr w:rsidR="0081532B" w:rsidRPr="00E3099E" w14:paraId="2EA996F6"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029AC56D" w14:textId="4B40D9FD"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4.3.</w:t>
            </w:r>
            <w:r w:rsidR="00C93D0D" w:rsidRPr="00E3099E">
              <w:rPr>
                <w:rFonts w:cs="Times New Roman"/>
                <w:sz w:val="22"/>
                <w:szCs w:val="22"/>
                <w:lang w:val="lt-LT"/>
              </w:rPr>
              <w:t>2</w:t>
            </w:r>
            <w:r w:rsidRPr="00E3099E">
              <w:rPr>
                <w:rFonts w:cs="Times New Roman"/>
                <w:sz w:val="22"/>
                <w:szCs w:val="22"/>
                <w:lang w:val="lt-LT"/>
              </w:rPr>
              <w:t>.</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0694A17F" w14:textId="77777777" w:rsidR="0081532B" w:rsidRPr="00E3099E" w:rsidRDefault="0081532B" w:rsidP="00DD5235">
            <w:pPr>
              <w:pStyle w:val="Standard"/>
              <w:rPr>
                <w:rFonts w:cs="Times New Roman"/>
                <w:sz w:val="22"/>
                <w:szCs w:val="22"/>
                <w:lang w:val="lt-LT"/>
              </w:rPr>
            </w:pPr>
            <w:r w:rsidRPr="00E3099E">
              <w:rPr>
                <w:rFonts w:cs="Times New Roman"/>
                <w:sz w:val="22"/>
                <w:szCs w:val="22"/>
                <w:lang w:val="lt-LT"/>
              </w:rPr>
              <w:t>Paklaida</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0F042FC7" w14:textId="77777777" w:rsidR="0081532B" w:rsidRPr="00E3099E" w:rsidRDefault="0081532B" w:rsidP="00DD5235">
            <w:pPr>
              <w:pStyle w:val="prastasis1"/>
              <w:jc w:val="center"/>
              <w:rPr>
                <w:rFonts w:ascii="Times New Roman" w:hAnsi="Times New Roman" w:cs="Times New Roman"/>
                <w:sz w:val="22"/>
                <w:szCs w:val="22"/>
              </w:rPr>
            </w:pPr>
            <w:r w:rsidRPr="00E3099E">
              <w:rPr>
                <w:rFonts w:ascii="Times New Roman" w:eastAsia="Calibri" w:hAnsi="Times New Roman" w:cs="Times New Roman"/>
                <w:kern w:val="0"/>
                <w:sz w:val="22"/>
                <w:szCs w:val="22"/>
              </w:rPr>
              <w:t xml:space="preserve">0 .. + 5 </w:t>
            </w:r>
            <w:proofErr w:type="spellStart"/>
            <w:r w:rsidRPr="00E3099E">
              <w:rPr>
                <w:rFonts w:ascii="Times New Roman" w:eastAsia="Calibri" w:hAnsi="Times New Roman" w:cs="Times New Roman"/>
                <w:kern w:val="0"/>
                <w:sz w:val="22"/>
                <w:szCs w:val="22"/>
              </w:rPr>
              <w:t>Wp</w:t>
            </w:r>
            <w:proofErr w:type="spellEnd"/>
          </w:p>
        </w:tc>
      </w:tr>
      <w:tr w:rsidR="0081532B" w:rsidRPr="00E3099E" w14:paraId="38E118D8"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3B11365E" w14:textId="11F7ACE8" w:rsidR="0081532B" w:rsidRPr="00E3099E" w:rsidRDefault="0081532B" w:rsidP="00DD5235">
            <w:pPr>
              <w:pStyle w:val="prastasis1"/>
              <w:jc w:val="center"/>
              <w:rPr>
                <w:rFonts w:ascii="Times New Roman" w:hAnsi="Times New Roman" w:cs="Times New Roman"/>
                <w:sz w:val="22"/>
                <w:szCs w:val="22"/>
              </w:rPr>
            </w:pPr>
            <w:r w:rsidRPr="00E3099E">
              <w:rPr>
                <w:rFonts w:ascii="Times New Roman" w:hAnsi="Times New Roman" w:cs="Times New Roman"/>
                <w:sz w:val="22"/>
                <w:szCs w:val="22"/>
              </w:rPr>
              <w:t>4.3.</w:t>
            </w:r>
            <w:r w:rsidR="00C93D0D" w:rsidRPr="00E3099E">
              <w:rPr>
                <w:rFonts w:ascii="Times New Roman" w:hAnsi="Times New Roman" w:cs="Times New Roman"/>
                <w:sz w:val="22"/>
                <w:szCs w:val="22"/>
              </w:rPr>
              <w:t>3</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1E5F91EC" w14:textId="77777777" w:rsidR="0081532B" w:rsidRPr="00E3099E" w:rsidRDefault="0081532B" w:rsidP="00DD5235">
            <w:pPr>
              <w:pStyle w:val="prastasis1"/>
              <w:jc w:val="both"/>
              <w:rPr>
                <w:rFonts w:ascii="Times New Roman" w:hAnsi="Times New Roman" w:cs="Times New Roman"/>
                <w:sz w:val="22"/>
                <w:szCs w:val="22"/>
              </w:rPr>
            </w:pPr>
            <w:r w:rsidRPr="00E3099E">
              <w:rPr>
                <w:rFonts w:ascii="Times New Roman" w:hAnsi="Times New Roman" w:cs="Times New Roman"/>
                <w:sz w:val="22"/>
                <w:szCs w:val="22"/>
              </w:rPr>
              <w:t>Modulių darbinė temperatūra</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536DDDC1" w14:textId="197B0FA5" w:rsidR="0081532B" w:rsidRPr="00E3099E" w:rsidRDefault="0081532B" w:rsidP="00DD5235">
            <w:pPr>
              <w:pStyle w:val="Standard"/>
              <w:snapToGrid w:val="0"/>
              <w:jc w:val="center"/>
              <w:rPr>
                <w:rFonts w:cs="Times New Roman"/>
                <w:sz w:val="22"/>
                <w:szCs w:val="22"/>
                <w:lang w:val="lt-LT"/>
              </w:rPr>
            </w:pPr>
            <w:r w:rsidRPr="00E3099E">
              <w:rPr>
                <w:rFonts w:cs="Times New Roman"/>
                <w:sz w:val="22"/>
                <w:szCs w:val="22"/>
                <w:lang w:val="lt-LT"/>
              </w:rPr>
              <w:t>-</w:t>
            </w:r>
            <w:r w:rsidR="00A250C3" w:rsidRPr="00E3099E">
              <w:rPr>
                <w:rFonts w:cs="Times New Roman"/>
                <w:sz w:val="22"/>
                <w:szCs w:val="22"/>
                <w:lang w:val="lt-LT"/>
              </w:rPr>
              <w:t>4</w:t>
            </w:r>
            <w:r w:rsidRPr="00E3099E">
              <w:rPr>
                <w:rFonts w:cs="Times New Roman"/>
                <w:sz w:val="22"/>
                <w:szCs w:val="22"/>
                <w:lang w:val="lt-LT"/>
              </w:rPr>
              <w:t>0 .. +85 C°</w:t>
            </w:r>
          </w:p>
        </w:tc>
      </w:tr>
    </w:tbl>
    <w:p w14:paraId="2E82E73E" w14:textId="77777777" w:rsidR="0081532B" w:rsidRPr="00E3099E" w:rsidRDefault="0081532B" w:rsidP="0081532B">
      <w:pPr>
        <w:pStyle w:val="Standard"/>
        <w:jc w:val="both"/>
        <w:rPr>
          <w:rFonts w:cs="Times New Roman"/>
          <w:sz w:val="22"/>
          <w:szCs w:val="22"/>
          <w:lang w:val="lt-LT"/>
        </w:rPr>
      </w:pPr>
    </w:p>
    <w:tbl>
      <w:tblPr>
        <w:tblW w:w="9495" w:type="dxa"/>
        <w:tblInd w:w="165" w:type="dxa"/>
        <w:tblLayout w:type="fixed"/>
        <w:tblCellMar>
          <w:left w:w="10" w:type="dxa"/>
          <w:right w:w="10" w:type="dxa"/>
        </w:tblCellMar>
        <w:tblLook w:val="04A0" w:firstRow="1" w:lastRow="0" w:firstColumn="1" w:lastColumn="0" w:noHBand="0" w:noVBand="1"/>
      </w:tblPr>
      <w:tblGrid>
        <w:gridCol w:w="992"/>
        <w:gridCol w:w="4508"/>
        <w:gridCol w:w="3995"/>
      </w:tblGrid>
      <w:tr w:rsidR="0081532B" w:rsidRPr="00E3099E" w14:paraId="4084BC9C"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EEE0804"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II.</w:t>
            </w:r>
          </w:p>
        </w:tc>
        <w:tc>
          <w:tcPr>
            <w:tcW w:w="850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vAlign w:val="center"/>
            <w:hideMark/>
          </w:tcPr>
          <w:p w14:paraId="3CB68122" w14:textId="77777777" w:rsidR="0081532B" w:rsidRPr="00E3099E" w:rsidRDefault="0081532B" w:rsidP="00DD5235">
            <w:pPr>
              <w:pStyle w:val="Standard"/>
              <w:snapToGrid w:val="0"/>
              <w:rPr>
                <w:rFonts w:cs="Times New Roman"/>
                <w:sz w:val="22"/>
                <w:szCs w:val="22"/>
                <w:lang w:val="lt-LT"/>
              </w:rPr>
            </w:pPr>
            <w:r w:rsidRPr="00E3099E">
              <w:rPr>
                <w:rFonts w:cs="Times New Roman"/>
                <w:b/>
                <w:bCs/>
                <w:sz w:val="22"/>
                <w:szCs w:val="22"/>
                <w:lang w:val="lt-LT"/>
              </w:rPr>
              <w:t>INVERTERIAI:</w:t>
            </w:r>
          </w:p>
        </w:tc>
      </w:tr>
      <w:tr w:rsidR="0081532B" w:rsidRPr="00E3099E" w14:paraId="3A18DD46"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3F447C8C"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1.</w:t>
            </w:r>
          </w:p>
        </w:tc>
        <w:tc>
          <w:tcPr>
            <w:tcW w:w="850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416AD276" w14:textId="77777777" w:rsidR="0081532B" w:rsidRPr="00E3099E" w:rsidRDefault="0081532B" w:rsidP="00DD5235">
            <w:pPr>
              <w:pStyle w:val="Standard"/>
              <w:rPr>
                <w:rFonts w:cs="Times New Roman"/>
                <w:b/>
                <w:bCs/>
                <w:sz w:val="22"/>
                <w:szCs w:val="22"/>
                <w:lang w:val="lt-LT"/>
              </w:rPr>
            </w:pPr>
            <w:r w:rsidRPr="00E3099E">
              <w:rPr>
                <w:rFonts w:cs="Times New Roman"/>
                <w:b/>
                <w:bCs/>
                <w:sz w:val="22"/>
                <w:szCs w:val="22"/>
                <w:lang w:val="lt-LT"/>
              </w:rPr>
              <w:t xml:space="preserve">Siūlomi </w:t>
            </w:r>
            <w:proofErr w:type="spellStart"/>
            <w:r w:rsidRPr="00E3099E">
              <w:rPr>
                <w:rFonts w:cs="Times New Roman"/>
                <w:b/>
                <w:bCs/>
                <w:sz w:val="22"/>
                <w:szCs w:val="22"/>
                <w:lang w:val="lt-LT"/>
              </w:rPr>
              <w:t>inverteriai</w:t>
            </w:r>
            <w:proofErr w:type="spellEnd"/>
            <w:r w:rsidRPr="00E3099E">
              <w:rPr>
                <w:rFonts w:cs="Times New Roman"/>
                <w:b/>
                <w:bCs/>
                <w:sz w:val="22"/>
                <w:szCs w:val="22"/>
                <w:lang w:val="lt-LT"/>
              </w:rPr>
              <w:t xml:space="preserve"> turi atitikti šių direktyvų ir standartų reikalavimus</w:t>
            </w:r>
          </w:p>
        </w:tc>
      </w:tr>
      <w:tr w:rsidR="0081532B" w:rsidRPr="00E3099E" w14:paraId="5B15C67F"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6ED8930" w14:textId="77777777" w:rsidR="0081532B" w:rsidRPr="00E3099E" w:rsidRDefault="0081532B" w:rsidP="00DD5235">
            <w:pPr>
              <w:spacing w:line="269" w:lineRule="exact"/>
              <w:ind w:left="227"/>
              <w:rPr>
                <w:sz w:val="22"/>
                <w:szCs w:val="22"/>
              </w:rPr>
            </w:pPr>
            <w:r w:rsidRPr="00E3099E">
              <w:rPr>
                <w:sz w:val="22"/>
                <w:szCs w:val="22"/>
              </w:rPr>
              <w:t>1.1.</w:t>
            </w:r>
          </w:p>
        </w:tc>
        <w:tc>
          <w:tcPr>
            <w:tcW w:w="4508"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41B4F092" w14:textId="77777777" w:rsidR="0081532B" w:rsidRPr="00E3099E" w:rsidRDefault="0081532B" w:rsidP="00DD5235">
            <w:pPr>
              <w:spacing w:line="269" w:lineRule="exact"/>
              <w:ind w:left="18"/>
              <w:rPr>
                <w:sz w:val="22"/>
                <w:szCs w:val="22"/>
              </w:rPr>
            </w:pPr>
            <w:r w:rsidRPr="00E3099E">
              <w:rPr>
                <w:sz w:val="22"/>
                <w:szCs w:val="22"/>
              </w:rPr>
              <w:t>CE 2014/35/EU; 2014/30/EU</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557DEDB9" w14:textId="77777777" w:rsidR="0081532B" w:rsidRPr="00E3099E" w:rsidRDefault="0081532B" w:rsidP="00DD5235">
            <w:pPr>
              <w:spacing w:line="269" w:lineRule="exact"/>
              <w:ind w:left="18"/>
              <w:jc w:val="center"/>
              <w:rPr>
                <w:sz w:val="22"/>
                <w:szCs w:val="22"/>
              </w:rPr>
            </w:pPr>
            <w:r w:rsidRPr="00E3099E">
              <w:rPr>
                <w:spacing w:val="-17"/>
                <w:sz w:val="22"/>
                <w:szCs w:val="22"/>
              </w:rPr>
              <w:t>T</w:t>
            </w:r>
            <w:r w:rsidRPr="00E3099E">
              <w:rPr>
                <w:spacing w:val="-1"/>
                <w:sz w:val="22"/>
                <w:szCs w:val="22"/>
              </w:rPr>
              <w:t>a</w:t>
            </w:r>
            <w:r w:rsidRPr="00E3099E">
              <w:rPr>
                <w:sz w:val="22"/>
                <w:szCs w:val="22"/>
              </w:rPr>
              <w:t>ip</w:t>
            </w:r>
          </w:p>
        </w:tc>
      </w:tr>
      <w:tr w:rsidR="0081532B" w:rsidRPr="00E3099E" w14:paraId="008D5180"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D6CCC60" w14:textId="77777777" w:rsidR="0081532B" w:rsidRPr="00E3099E" w:rsidRDefault="0081532B" w:rsidP="00DD5235">
            <w:pPr>
              <w:spacing w:line="267" w:lineRule="exact"/>
              <w:ind w:left="227"/>
              <w:rPr>
                <w:sz w:val="22"/>
                <w:szCs w:val="22"/>
              </w:rPr>
            </w:pPr>
            <w:r w:rsidRPr="00E3099E">
              <w:rPr>
                <w:sz w:val="22"/>
                <w:szCs w:val="22"/>
              </w:rPr>
              <w:t>1.2.</w:t>
            </w:r>
          </w:p>
        </w:tc>
        <w:tc>
          <w:tcPr>
            <w:tcW w:w="4508"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01E981B4" w14:textId="77777777" w:rsidR="0081532B" w:rsidRPr="00E3099E" w:rsidRDefault="0081532B" w:rsidP="00DD5235">
            <w:pPr>
              <w:ind w:left="18"/>
              <w:rPr>
                <w:sz w:val="22"/>
                <w:szCs w:val="22"/>
              </w:rPr>
            </w:pPr>
            <w:r w:rsidRPr="00E3099E">
              <w:rPr>
                <w:sz w:val="22"/>
                <w:szCs w:val="22"/>
              </w:rPr>
              <w:t>IEC 61727:2004</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76218F8F" w14:textId="77777777" w:rsidR="0081532B" w:rsidRPr="00E3099E" w:rsidRDefault="0081532B" w:rsidP="00DD5235">
            <w:pPr>
              <w:spacing w:line="267" w:lineRule="exact"/>
              <w:ind w:left="18"/>
              <w:jc w:val="center"/>
              <w:rPr>
                <w:sz w:val="22"/>
                <w:szCs w:val="22"/>
              </w:rPr>
            </w:pPr>
            <w:r w:rsidRPr="00E3099E">
              <w:rPr>
                <w:sz w:val="22"/>
                <w:szCs w:val="22"/>
              </w:rPr>
              <w:t>Taip</w:t>
            </w:r>
          </w:p>
        </w:tc>
      </w:tr>
      <w:tr w:rsidR="0081532B" w:rsidRPr="00E3099E" w14:paraId="666FC715"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487C38F2" w14:textId="77777777" w:rsidR="0081532B" w:rsidRPr="00E3099E" w:rsidRDefault="0081532B" w:rsidP="00DD5235">
            <w:pPr>
              <w:spacing w:line="267" w:lineRule="exact"/>
              <w:ind w:left="227"/>
              <w:rPr>
                <w:sz w:val="22"/>
                <w:szCs w:val="22"/>
              </w:rPr>
            </w:pPr>
            <w:r w:rsidRPr="00E3099E">
              <w:rPr>
                <w:sz w:val="22"/>
                <w:szCs w:val="22"/>
              </w:rPr>
              <w:t>1.3.</w:t>
            </w:r>
          </w:p>
        </w:tc>
        <w:tc>
          <w:tcPr>
            <w:tcW w:w="4508"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0A18483" w14:textId="77777777" w:rsidR="0081532B" w:rsidRPr="00E3099E" w:rsidRDefault="0081532B" w:rsidP="00DD5235">
            <w:pPr>
              <w:spacing w:line="267" w:lineRule="exact"/>
              <w:ind w:left="18"/>
              <w:rPr>
                <w:sz w:val="22"/>
                <w:szCs w:val="22"/>
              </w:rPr>
            </w:pPr>
            <w:r w:rsidRPr="00E3099E">
              <w:rPr>
                <w:sz w:val="22"/>
                <w:szCs w:val="22"/>
              </w:rPr>
              <w:t>IEC 62116:2008</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2F6590C6" w14:textId="77777777" w:rsidR="0081532B" w:rsidRPr="00E3099E" w:rsidRDefault="0081532B" w:rsidP="00DD5235">
            <w:pPr>
              <w:spacing w:line="267" w:lineRule="exact"/>
              <w:ind w:left="18"/>
              <w:jc w:val="center"/>
              <w:rPr>
                <w:sz w:val="22"/>
                <w:szCs w:val="22"/>
              </w:rPr>
            </w:pPr>
            <w:r w:rsidRPr="00E3099E">
              <w:rPr>
                <w:sz w:val="22"/>
                <w:szCs w:val="22"/>
              </w:rPr>
              <w:t>Taip</w:t>
            </w:r>
          </w:p>
        </w:tc>
      </w:tr>
      <w:tr w:rsidR="0081532B" w:rsidRPr="00E3099E" w14:paraId="409F3335"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9355195"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2.</w:t>
            </w:r>
          </w:p>
        </w:tc>
        <w:tc>
          <w:tcPr>
            <w:tcW w:w="4508"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3D87C2FB" w14:textId="160CC9D8" w:rsidR="0081532B" w:rsidRPr="00E3099E" w:rsidRDefault="0081532B" w:rsidP="00DD5235">
            <w:pPr>
              <w:pStyle w:val="Standard"/>
              <w:rPr>
                <w:rFonts w:cs="Times New Roman"/>
                <w:b/>
                <w:bCs/>
                <w:sz w:val="22"/>
                <w:szCs w:val="22"/>
                <w:lang w:val="lt-LT"/>
              </w:rPr>
            </w:pPr>
            <w:r w:rsidRPr="00E3099E">
              <w:rPr>
                <w:rFonts w:cs="Times New Roman"/>
                <w:b/>
                <w:bCs/>
                <w:sz w:val="22"/>
                <w:szCs w:val="22"/>
                <w:lang w:val="lt-LT"/>
              </w:rPr>
              <w:t>Gamintojo garantija</w:t>
            </w:r>
            <w:r w:rsidR="005811BE" w:rsidRPr="00E3099E">
              <w:rPr>
                <w:rFonts w:cs="Times New Roman"/>
                <w:b/>
                <w:bCs/>
                <w:sz w:val="22"/>
                <w:szCs w:val="22"/>
                <w:lang w:val="lt-LT"/>
              </w:rPr>
              <w:t xml:space="preserve"> </w:t>
            </w:r>
            <w:r w:rsidR="005811BE" w:rsidRPr="00E3099E">
              <w:rPr>
                <w:rFonts w:cs="Times New Roman"/>
                <w:sz w:val="22"/>
                <w:szCs w:val="22"/>
                <w:lang w:val="lt-LT"/>
              </w:rPr>
              <w:t>(Pateikiamas gamintojo besąlyginis raštas)</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1C4FE8B5" w14:textId="77777777" w:rsidR="0081532B" w:rsidRPr="00E3099E" w:rsidRDefault="0081532B" w:rsidP="00DD5235">
            <w:pPr>
              <w:pStyle w:val="prastasis1"/>
              <w:jc w:val="center"/>
              <w:rPr>
                <w:rFonts w:ascii="Times New Roman" w:hAnsi="Times New Roman" w:cs="Times New Roman"/>
                <w:sz w:val="22"/>
                <w:szCs w:val="22"/>
              </w:rPr>
            </w:pPr>
            <w:r w:rsidRPr="00E3099E">
              <w:rPr>
                <w:rStyle w:val="Numatytasispastraiposriftas1"/>
                <w:rFonts w:ascii="Times New Roman" w:hAnsi="Times New Roman" w:cs="Times New Roman"/>
                <w:sz w:val="22"/>
                <w:szCs w:val="22"/>
              </w:rPr>
              <w:t xml:space="preserve">≥ </w:t>
            </w:r>
            <w:r w:rsidRPr="00E3099E">
              <w:rPr>
                <w:rFonts w:ascii="Times New Roman" w:hAnsi="Times New Roman" w:cs="Times New Roman"/>
                <w:sz w:val="22"/>
                <w:szCs w:val="22"/>
              </w:rPr>
              <w:t>10 metų</w:t>
            </w:r>
          </w:p>
        </w:tc>
      </w:tr>
      <w:tr w:rsidR="0081532B" w:rsidRPr="00E3099E" w14:paraId="3B941CA3"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367C4EB9"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3.</w:t>
            </w:r>
          </w:p>
        </w:tc>
        <w:tc>
          <w:tcPr>
            <w:tcW w:w="850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59E4DA36" w14:textId="77777777" w:rsidR="0081532B" w:rsidRPr="00E3099E" w:rsidRDefault="0081532B" w:rsidP="00DD5235">
            <w:pPr>
              <w:pStyle w:val="Standard"/>
              <w:snapToGrid w:val="0"/>
              <w:jc w:val="center"/>
              <w:rPr>
                <w:rFonts w:cs="Times New Roman"/>
                <w:sz w:val="22"/>
                <w:szCs w:val="22"/>
                <w:lang w:val="lt-LT"/>
              </w:rPr>
            </w:pPr>
            <w:r w:rsidRPr="00E3099E">
              <w:rPr>
                <w:rFonts w:cs="Times New Roman"/>
                <w:b/>
                <w:bCs/>
                <w:sz w:val="22"/>
                <w:szCs w:val="22"/>
                <w:lang w:val="lt-LT"/>
              </w:rPr>
              <w:t>Techniniai parametrai:</w:t>
            </w:r>
          </w:p>
        </w:tc>
      </w:tr>
      <w:tr w:rsidR="0081532B" w:rsidRPr="00E3099E" w14:paraId="247CC5A4"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3C1B7CF2"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3.2.</w:t>
            </w:r>
          </w:p>
        </w:tc>
        <w:tc>
          <w:tcPr>
            <w:tcW w:w="4508"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059520B1" w14:textId="77777777" w:rsidR="0081532B" w:rsidRPr="00E3099E" w:rsidRDefault="0081532B" w:rsidP="00DD5235">
            <w:pPr>
              <w:pStyle w:val="Standard"/>
              <w:rPr>
                <w:rFonts w:cs="Times New Roman"/>
                <w:sz w:val="22"/>
                <w:szCs w:val="22"/>
                <w:lang w:val="lt-LT"/>
              </w:rPr>
            </w:pPr>
            <w:r w:rsidRPr="00E3099E">
              <w:rPr>
                <w:rFonts w:cs="Times New Roman"/>
                <w:sz w:val="22"/>
                <w:szCs w:val="22"/>
                <w:lang w:val="lt-LT"/>
              </w:rPr>
              <w:t>Apsaugos lygis</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4513D26F" w14:textId="77777777" w:rsidR="0081532B" w:rsidRPr="00E3099E" w:rsidRDefault="0081532B" w:rsidP="00DD5235">
            <w:pPr>
              <w:pStyle w:val="Standard"/>
              <w:snapToGrid w:val="0"/>
              <w:jc w:val="center"/>
              <w:rPr>
                <w:rFonts w:cs="Times New Roman"/>
                <w:sz w:val="22"/>
                <w:szCs w:val="22"/>
                <w:lang w:val="lt-LT"/>
              </w:rPr>
            </w:pPr>
            <w:r w:rsidRPr="00E3099E">
              <w:rPr>
                <w:rStyle w:val="Numatytasispastraiposriftas1"/>
                <w:rFonts w:cs="Times New Roman"/>
                <w:sz w:val="22"/>
                <w:szCs w:val="22"/>
                <w:lang w:val="lt-LT"/>
              </w:rPr>
              <w:t xml:space="preserve">≥ </w:t>
            </w:r>
            <w:r w:rsidRPr="00E3099E">
              <w:rPr>
                <w:rFonts w:cs="Times New Roman"/>
                <w:sz w:val="22"/>
                <w:szCs w:val="22"/>
                <w:lang w:val="lt-LT"/>
              </w:rPr>
              <w:t>IP 65</w:t>
            </w:r>
          </w:p>
        </w:tc>
      </w:tr>
      <w:tr w:rsidR="0081532B" w:rsidRPr="00E3099E" w14:paraId="39C71968"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1B6EBD5"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3.3.</w:t>
            </w:r>
          </w:p>
        </w:tc>
        <w:tc>
          <w:tcPr>
            <w:tcW w:w="4508"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4182409E" w14:textId="77777777" w:rsidR="0081532B" w:rsidRPr="00E3099E" w:rsidRDefault="0081532B" w:rsidP="00DD5235">
            <w:pPr>
              <w:pStyle w:val="Standard"/>
              <w:rPr>
                <w:rFonts w:cs="Times New Roman"/>
                <w:sz w:val="22"/>
                <w:szCs w:val="22"/>
                <w:lang w:val="lt-LT"/>
              </w:rPr>
            </w:pPr>
            <w:r w:rsidRPr="00E3099E">
              <w:rPr>
                <w:rFonts w:cs="Times New Roman"/>
                <w:sz w:val="22"/>
                <w:szCs w:val="22"/>
                <w:lang w:val="lt-LT"/>
              </w:rPr>
              <w:t>Efektyvumas EURO</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3CF5B900" w14:textId="77514216" w:rsidR="0081532B" w:rsidRPr="00E3099E" w:rsidRDefault="0081532B" w:rsidP="00DD5235">
            <w:pPr>
              <w:pStyle w:val="Standard"/>
              <w:snapToGrid w:val="0"/>
              <w:jc w:val="center"/>
              <w:rPr>
                <w:rFonts w:cs="Times New Roman"/>
                <w:sz w:val="22"/>
                <w:szCs w:val="22"/>
                <w:lang w:val="lt-LT"/>
              </w:rPr>
            </w:pPr>
            <w:r w:rsidRPr="00E3099E">
              <w:rPr>
                <w:rStyle w:val="Numatytasispastraiposriftas1"/>
                <w:rFonts w:cs="Times New Roman"/>
                <w:sz w:val="22"/>
                <w:szCs w:val="22"/>
                <w:lang w:val="lt-LT"/>
              </w:rPr>
              <w:t xml:space="preserve">≥ </w:t>
            </w:r>
            <w:r w:rsidR="0034189C" w:rsidRPr="00E3099E">
              <w:rPr>
                <w:rStyle w:val="Numatytasispastraiposriftas1"/>
                <w:rFonts w:cs="Times New Roman"/>
                <w:sz w:val="22"/>
                <w:szCs w:val="22"/>
                <w:lang w:val="lt-LT"/>
              </w:rPr>
              <w:t xml:space="preserve">97 </w:t>
            </w:r>
            <w:r w:rsidRPr="00E3099E">
              <w:rPr>
                <w:rStyle w:val="Numatytasispastraiposriftas1"/>
                <w:rFonts w:cs="Times New Roman"/>
                <w:sz w:val="22"/>
                <w:szCs w:val="22"/>
                <w:lang w:val="lt-LT"/>
              </w:rPr>
              <w:t>%</w:t>
            </w:r>
          </w:p>
        </w:tc>
      </w:tr>
      <w:tr w:rsidR="0081532B" w:rsidRPr="00E3099E" w14:paraId="77C68C40"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26266D8B"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3.4.</w:t>
            </w:r>
          </w:p>
        </w:tc>
        <w:tc>
          <w:tcPr>
            <w:tcW w:w="4508"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2B454144" w14:textId="77777777" w:rsidR="0081532B" w:rsidRPr="00E3099E" w:rsidRDefault="0081532B" w:rsidP="00DD5235">
            <w:pPr>
              <w:pStyle w:val="Standard"/>
              <w:rPr>
                <w:rFonts w:cs="Times New Roman"/>
                <w:sz w:val="22"/>
                <w:szCs w:val="22"/>
                <w:lang w:val="lt-LT"/>
              </w:rPr>
            </w:pPr>
            <w:r w:rsidRPr="00E3099E">
              <w:rPr>
                <w:rFonts w:cs="Times New Roman"/>
                <w:sz w:val="22"/>
                <w:szCs w:val="22"/>
                <w:lang w:val="lt-LT"/>
              </w:rPr>
              <w:t>Galimos duomenų perdavimo sąsajos</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1AE5AA64" w14:textId="77777777" w:rsidR="0081532B" w:rsidRPr="00E3099E" w:rsidRDefault="0081532B" w:rsidP="00DD5235">
            <w:pPr>
              <w:pStyle w:val="Standard"/>
              <w:snapToGrid w:val="0"/>
              <w:jc w:val="center"/>
              <w:rPr>
                <w:rFonts w:cs="Times New Roman"/>
                <w:sz w:val="22"/>
                <w:szCs w:val="22"/>
                <w:lang w:val="lt-LT"/>
              </w:rPr>
            </w:pPr>
            <w:r w:rsidRPr="00E3099E">
              <w:rPr>
                <w:rFonts w:cs="Times New Roman"/>
                <w:sz w:val="22"/>
                <w:szCs w:val="22"/>
                <w:lang w:val="lt-LT"/>
              </w:rPr>
              <w:t xml:space="preserve">RS485, </w:t>
            </w:r>
            <w:r w:rsidRPr="00E3099E">
              <w:rPr>
                <w:rStyle w:val="Numatytasispastraiposriftas1"/>
                <w:rFonts w:cs="Times New Roman"/>
                <w:sz w:val="22"/>
                <w:szCs w:val="22"/>
                <w:lang w:val="lt-LT"/>
              </w:rPr>
              <w:t>LAN ar kt.</w:t>
            </w:r>
          </w:p>
        </w:tc>
      </w:tr>
      <w:tr w:rsidR="0081532B" w:rsidRPr="00E3099E" w14:paraId="43F07D06"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16FF6FDC" w14:textId="77777777" w:rsidR="0081532B" w:rsidRPr="00E3099E" w:rsidRDefault="0081532B" w:rsidP="00DD5235">
            <w:pPr>
              <w:pStyle w:val="prastasis1"/>
              <w:jc w:val="center"/>
              <w:rPr>
                <w:rFonts w:ascii="Times New Roman" w:hAnsi="Times New Roman" w:cs="Times New Roman"/>
                <w:sz w:val="22"/>
                <w:szCs w:val="22"/>
              </w:rPr>
            </w:pPr>
            <w:r w:rsidRPr="00E3099E">
              <w:rPr>
                <w:rStyle w:val="Numatytasispastraiposriftas1"/>
                <w:rFonts w:ascii="Times New Roman" w:hAnsi="Times New Roman" w:cs="Times New Roman"/>
                <w:sz w:val="22"/>
                <w:szCs w:val="22"/>
              </w:rPr>
              <w:t>3.5.</w:t>
            </w:r>
          </w:p>
        </w:tc>
        <w:tc>
          <w:tcPr>
            <w:tcW w:w="4508"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0730118" w14:textId="77777777" w:rsidR="0081532B" w:rsidRPr="00E3099E" w:rsidRDefault="0081532B" w:rsidP="00DD5235">
            <w:pPr>
              <w:pStyle w:val="prastasis1"/>
              <w:rPr>
                <w:rFonts w:ascii="Times New Roman" w:hAnsi="Times New Roman" w:cs="Times New Roman"/>
                <w:sz w:val="22"/>
                <w:szCs w:val="22"/>
              </w:rPr>
            </w:pPr>
            <w:r w:rsidRPr="00E3099E">
              <w:rPr>
                <w:rFonts w:ascii="Times New Roman" w:hAnsi="Times New Roman" w:cs="Times New Roman"/>
                <w:sz w:val="22"/>
                <w:szCs w:val="22"/>
              </w:rPr>
              <w:t xml:space="preserve">Siūlant </w:t>
            </w:r>
            <w:proofErr w:type="spellStart"/>
            <w:r w:rsidRPr="00E3099E">
              <w:rPr>
                <w:rFonts w:ascii="Times New Roman" w:hAnsi="Times New Roman" w:cs="Times New Roman"/>
                <w:sz w:val="22"/>
                <w:szCs w:val="22"/>
              </w:rPr>
              <w:t>inverterius</w:t>
            </w:r>
            <w:proofErr w:type="spellEnd"/>
            <w:r w:rsidRPr="00E3099E">
              <w:rPr>
                <w:rFonts w:ascii="Times New Roman" w:hAnsi="Times New Roman" w:cs="Times New Roman"/>
                <w:sz w:val="22"/>
                <w:szCs w:val="22"/>
              </w:rPr>
              <w:t xml:space="preserve"> be </w:t>
            </w:r>
            <w:proofErr w:type="spellStart"/>
            <w:r w:rsidRPr="00E3099E">
              <w:rPr>
                <w:rFonts w:ascii="Times New Roman" w:hAnsi="Times New Roman" w:cs="Times New Roman"/>
                <w:sz w:val="22"/>
                <w:szCs w:val="22"/>
              </w:rPr>
              <w:t>optimizatorių</w:t>
            </w:r>
            <w:proofErr w:type="spellEnd"/>
            <w:r w:rsidRPr="00E3099E">
              <w:rPr>
                <w:rFonts w:ascii="Times New Roman" w:hAnsi="Times New Roman" w:cs="Times New Roman"/>
                <w:sz w:val="22"/>
                <w:szCs w:val="22"/>
              </w:rPr>
              <w:t xml:space="preserve">, MPPT (maksimalios galios sekimo taškų) skaičius </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36FDDC12" w14:textId="77777777" w:rsidR="0081532B" w:rsidRPr="00E3099E" w:rsidRDefault="0081532B" w:rsidP="00DD5235">
            <w:pPr>
              <w:pStyle w:val="prastasis1"/>
              <w:jc w:val="center"/>
              <w:rPr>
                <w:rFonts w:ascii="Times New Roman" w:hAnsi="Times New Roman" w:cs="Times New Roman"/>
                <w:sz w:val="22"/>
                <w:szCs w:val="22"/>
              </w:rPr>
            </w:pPr>
            <w:r w:rsidRPr="00E3099E">
              <w:rPr>
                <w:rFonts w:ascii="Times New Roman" w:hAnsi="Times New Roman" w:cs="Times New Roman"/>
                <w:sz w:val="22"/>
                <w:szCs w:val="22"/>
              </w:rPr>
              <w:t>Atskiras MPPT ne daugiau dviem nuosekliai sujungtų modulių grupėms.</w:t>
            </w:r>
          </w:p>
        </w:tc>
      </w:tr>
      <w:tr w:rsidR="0081532B" w:rsidRPr="00E3099E" w14:paraId="47ACA5A3" w14:textId="77777777" w:rsidTr="00DA0D7B">
        <w:trPr>
          <w:trHeight w:val="633"/>
        </w:trPr>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7BF92AE3" w14:textId="77777777" w:rsidR="0081532B" w:rsidRPr="00E3099E" w:rsidRDefault="0081532B" w:rsidP="00DD5235">
            <w:pPr>
              <w:pStyle w:val="prastasis1"/>
              <w:jc w:val="center"/>
              <w:rPr>
                <w:rStyle w:val="Numatytasispastraiposriftas1"/>
                <w:rFonts w:ascii="Times New Roman" w:hAnsi="Times New Roman" w:cs="Times New Roman"/>
                <w:sz w:val="22"/>
                <w:szCs w:val="22"/>
              </w:rPr>
            </w:pPr>
            <w:r w:rsidRPr="00E3099E">
              <w:rPr>
                <w:rStyle w:val="Numatytasispastraiposriftas1"/>
                <w:rFonts w:ascii="Times New Roman" w:hAnsi="Times New Roman" w:cs="Times New Roman"/>
                <w:sz w:val="22"/>
                <w:szCs w:val="22"/>
              </w:rPr>
              <w:t>3.6</w:t>
            </w:r>
          </w:p>
        </w:tc>
        <w:tc>
          <w:tcPr>
            <w:tcW w:w="4508"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20EF5342" w14:textId="77777777" w:rsidR="0081532B" w:rsidRPr="00E3099E" w:rsidRDefault="0081532B" w:rsidP="00DD5235">
            <w:pPr>
              <w:pStyle w:val="prastasis1"/>
              <w:rPr>
                <w:rFonts w:ascii="Times New Roman" w:hAnsi="Times New Roman" w:cs="Times New Roman"/>
                <w:sz w:val="22"/>
                <w:szCs w:val="22"/>
              </w:rPr>
            </w:pPr>
            <w:r w:rsidRPr="00E3099E">
              <w:rPr>
                <w:rFonts w:ascii="Times New Roman" w:hAnsi="Times New Roman" w:cs="Times New Roman"/>
                <w:sz w:val="22"/>
                <w:szCs w:val="22"/>
              </w:rPr>
              <w:t xml:space="preserve">Siūlant </w:t>
            </w:r>
            <w:proofErr w:type="spellStart"/>
            <w:r w:rsidRPr="00E3099E">
              <w:rPr>
                <w:rFonts w:ascii="Times New Roman" w:hAnsi="Times New Roman" w:cs="Times New Roman"/>
                <w:sz w:val="22"/>
                <w:szCs w:val="22"/>
              </w:rPr>
              <w:t>inverterius</w:t>
            </w:r>
            <w:proofErr w:type="spellEnd"/>
            <w:r w:rsidRPr="00E3099E">
              <w:rPr>
                <w:rFonts w:ascii="Times New Roman" w:hAnsi="Times New Roman" w:cs="Times New Roman"/>
                <w:sz w:val="22"/>
                <w:szCs w:val="22"/>
              </w:rPr>
              <w:t xml:space="preserve"> su </w:t>
            </w:r>
            <w:proofErr w:type="spellStart"/>
            <w:r w:rsidRPr="00E3099E">
              <w:rPr>
                <w:rFonts w:ascii="Times New Roman" w:hAnsi="Times New Roman" w:cs="Times New Roman"/>
                <w:sz w:val="22"/>
                <w:szCs w:val="22"/>
              </w:rPr>
              <w:t>optimizatoriais</w:t>
            </w:r>
            <w:proofErr w:type="spellEnd"/>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1859CA25" w14:textId="77777777" w:rsidR="0081532B" w:rsidRPr="00E3099E" w:rsidRDefault="0081532B" w:rsidP="00DD5235">
            <w:pPr>
              <w:pStyle w:val="prastasis1"/>
              <w:jc w:val="center"/>
              <w:rPr>
                <w:rFonts w:ascii="Times New Roman" w:hAnsi="Times New Roman" w:cs="Times New Roman"/>
                <w:sz w:val="22"/>
                <w:szCs w:val="22"/>
              </w:rPr>
            </w:pPr>
            <w:r w:rsidRPr="00E3099E">
              <w:rPr>
                <w:rFonts w:ascii="Times New Roman" w:hAnsi="Times New Roman" w:cs="Times New Roman"/>
                <w:sz w:val="22"/>
                <w:szCs w:val="22"/>
              </w:rPr>
              <w:t xml:space="preserve">Ant vieno </w:t>
            </w:r>
            <w:proofErr w:type="spellStart"/>
            <w:r w:rsidRPr="00E3099E">
              <w:rPr>
                <w:rFonts w:ascii="Times New Roman" w:hAnsi="Times New Roman" w:cs="Times New Roman"/>
                <w:sz w:val="22"/>
                <w:szCs w:val="22"/>
              </w:rPr>
              <w:t>optimizatoriaus</w:t>
            </w:r>
            <w:proofErr w:type="spellEnd"/>
            <w:r w:rsidRPr="00E3099E">
              <w:rPr>
                <w:rFonts w:ascii="Times New Roman" w:hAnsi="Times New Roman" w:cs="Times New Roman"/>
                <w:sz w:val="22"/>
                <w:szCs w:val="22"/>
              </w:rPr>
              <w:t xml:space="preserve"> pajungti ne daugiau nei 2 moduliai</w:t>
            </w:r>
          </w:p>
        </w:tc>
      </w:tr>
      <w:tr w:rsidR="0081532B" w:rsidRPr="00E3099E" w14:paraId="55773BCD"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455B40E5" w14:textId="77777777" w:rsidR="0081532B" w:rsidRPr="00E3099E" w:rsidRDefault="0081532B" w:rsidP="00DD5235">
            <w:pPr>
              <w:pStyle w:val="prastasis1"/>
              <w:jc w:val="center"/>
              <w:rPr>
                <w:rStyle w:val="Numatytasispastraiposriftas1"/>
                <w:rFonts w:ascii="Times New Roman" w:hAnsi="Times New Roman" w:cs="Times New Roman"/>
                <w:sz w:val="22"/>
                <w:szCs w:val="22"/>
              </w:rPr>
            </w:pPr>
            <w:r w:rsidRPr="00E3099E">
              <w:rPr>
                <w:rStyle w:val="Numatytasispastraiposriftas1"/>
                <w:rFonts w:ascii="Times New Roman" w:hAnsi="Times New Roman" w:cs="Times New Roman"/>
                <w:sz w:val="22"/>
                <w:szCs w:val="22"/>
              </w:rPr>
              <w:t>3.7</w:t>
            </w:r>
          </w:p>
        </w:tc>
        <w:tc>
          <w:tcPr>
            <w:tcW w:w="4508"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58D5737F" w14:textId="77777777" w:rsidR="0081532B" w:rsidRPr="00E3099E" w:rsidRDefault="0081532B" w:rsidP="00DD5235">
            <w:pPr>
              <w:pStyle w:val="prastasis1"/>
              <w:rPr>
                <w:rFonts w:ascii="Times New Roman" w:hAnsi="Times New Roman" w:cs="Times New Roman"/>
                <w:sz w:val="22"/>
                <w:szCs w:val="22"/>
              </w:rPr>
            </w:pPr>
            <w:r w:rsidRPr="00E3099E">
              <w:rPr>
                <w:rFonts w:ascii="Times New Roman" w:hAnsi="Times New Roman" w:cs="Times New Roman"/>
                <w:sz w:val="22"/>
                <w:szCs w:val="22"/>
              </w:rPr>
              <w:t xml:space="preserve">Modulių ir </w:t>
            </w:r>
            <w:proofErr w:type="spellStart"/>
            <w:r w:rsidRPr="00E3099E">
              <w:rPr>
                <w:rFonts w:ascii="Times New Roman" w:hAnsi="Times New Roman" w:cs="Times New Roman"/>
                <w:sz w:val="22"/>
                <w:szCs w:val="22"/>
              </w:rPr>
              <w:t>inverterių</w:t>
            </w:r>
            <w:proofErr w:type="spellEnd"/>
            <w:r w:rsidRPr="00E3099E">
              <w:rPr>
                <w:rFonts w:ascii="Times New Roman" w:hAnsi="Times New Roman" w:cs="Times New Roman"/>
                <w:sz w:val="22"/>
                <w:szCs w:val="22"/>
              </w:rPr>
              <w:t xml:space="preserve"> galios santykinis dydis</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0FBCB4F8" w14:textId="65302372" w:rsidR="0081532B" w:rsidRPr="00E3099E" w:rsidRDefault="00CF0A1E" w:rsidP="00DD5235">
            <w:pPr>
              <w:pStyle w:val="prastasis1"/>
              <w:jc w:val="center"/>
              <w:rPr>
                <w:rFonts w:ascii="Times New Roman" w:hAnsi="Times New Roman" w:cs="Times New Roman"/>
                <w:sz w:val="22"/>
                <w:szCs w:val="22"/>
              </w:rPr>
            </w:pPr>
            <w:r w:rsidRPr="00E3099E">
              <w:rPr>
                <w:rStyle w:val="Numatytasispastraiposriftas1"/>
                <w:rFonts w:ascii="Times New Roman" w:hAnsi="Times New Roman" w:cs="Times New Roman"/>
                <w:sz w:val="22"/>
                <w:szCs w:val="22"/>
              </w:rPr>
              <w:t>≤</w:t>
            </w:r>
            <w:r w:rsidR="0081532B" w:rsidRPr="00E3099E">
              <w:rPr>
                <w:rStyle w:val="Numatytasispastraiposriftas1"/>
                <w:rFonts w:ascii="Times New Roman" w:hAnsi="Times New Roman" w:cs="Times New Roman"/>
                <w:sz w:val="22"/>
                <w:szCs w:val="22"/>
              </w:rPr>
              <w:t xml:space="preserve"> </w:t>
            </w:r>
            <w:r w:rsidR="0081532B" w:rsidRPr="00E3099E">
              <w:rPr>
                <w:rFonts w:ascii="Times New Roman" w:hAnsi="Times New Roman" w:cs="Times New Roman"/>
                <w:sz w:val="22"/>
                <w:szCs w:val="22"/>
              </w:rPr>
              <w:t>1</w:t>
            </w:r>
            <w:r w:rsidR="00AF2389" w:rsidRPr="00E3099E">
              <w:rPr>
                <w:rFonts w:ascii="Times New Roman" w:hAnsi="Times New Roman" w:cs="Times New Roman"/>
                <w:sz w:val="22"/>
                <w:szCs w:val="22"/>
              </w:rPr>
              <w:t>.</w:t>
            </w:r>
            <w:r w:rsidR="003806D5" w:rsidRPr="00E3099E">
              <w:rPr>
                <w:rFonts w:ascii="Times New Roman" w:hAnsi="Times New Roman" w:cs="Times New Roman"/>
                <w:sz w:val="22"/>
                <w:szCs w:val="22"/>
              </w:rPr>
              <w:t>05</w:t>
            </w:r>
            <w:r w:rsidR="0081532B" w:rsidRPr="00E3099E">
              <w:rPr>
                <w:rFonts w:ascii="Times New Roman" w:hAnsi="Times New Roman" w:cs="Times New Roman"/>
                <w:sz w:val="22"/>
                <w:szCs w:val="22"/>
              </w:rPr>
              <w:t xml:space="preserve"> </w:t>
            </w:r>
          </w:p>
        </w:tc>
      </w:tr>
      <w:tr w:rsidR="0011393A" w:rsidRPr="00E3099E" w14:paraId="433D6161"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14:paraId="125B5601" w14:textId="0511320D" w:rsidR="0011393A" w:rsidRPr="00E3099E" w:rsidRDefault="0011393A" w:rsidP="00DD5235">
            <w:pPr>
              <w:pStyle w:val="prastasis1"/>
              <w:jc w:val="center"/>
              <w:rPr>
                <w:rStyle w:val="Numatytasispastraiposriftas1"/>
                <w:rFonts w:ascii="Times New Roman" w:hAnsi="Times New Roman" w:cs="Times New Roman"/>
                <w:sz w:val="22"/>
                <w:szCs w:val="22"/>
              </w:rPr>
            </w:pPr>
            <w:r w:rsidRPr="00E3099E">
              <w:rPr>
                <w:rStyle w:val="Numatytasispastraiposriftas1"/>
                <w:rFonts w:ascii="Times New Roman" w:hAnsi="Times New Roman" w:cs="Times New Roman"/>
                <w:sz w:val="22"/>
                <w:szCs w:val="22"/>
              </w:rPr>
              <w:t>3.8</w:t>
            </w:r>
          </w:p>
        </w:tc>
        <w:tc>
          <w:tcPr>
            <w:tcW w:w="4508"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14:paraId="54FF2720" w14:textId="28E29615" w:rsidR="0011393A" w:rsidRPr="00E3099E" w:rsidRDefault="0011393A" w:rsidP="00DD5235">
            <w:pPr>
              <w:pStyle w:val="prastasis1"/>
              <w:rPr>
                <w:rFonts w:ascii="Times New Roman" w:hAnsi="Times New Roman" w:cs="Times New Roman"/>
                <w:sz w:val="22"/>
                <w:szCs w:val="22"/>
              </w:rPr>
            </w:pPr>
            <w:proofErr w:type="spellStart"/>
            <w:r w:rsidRPr="00E3099E">
              <w:rPr>
                <w:rFonts w:ascii="Times New Roman" w:hAnsi="Times New Roman" w:cs="Times New Roman"/>
                <w:sz w:val="22"/>
                <w:szCs w:val="22"/>
              </w:rPr>
              <w:t>Inverterių</w:t>
            </w:r>
            <w:proofErr w:type="spellEnd"/>
            <w:r w:rsidR="00CA629D" w:rsidRPr="00E3099E">
              <w:rPr>
                <w:rFonts w:ascii="Times New Roman" w:hAnsi="Times New Roman" w:cs="Times New Roman"/>
                <w:sz w:val="22"/>
                <w:szCs w:val="22"/>
              </w:rPr>
              <w:t xml:space="preserve"> </w:t>
            </w:r>
            <w:r w:rsidRPr="00E3099E">
              <w:rPr>
                <w:rFonts w:ascii="Times New Roman" w:hAnsi="Times New Roman" w:cs="Times New Roman"/>
                <w:sz w:val="22"/>
                <w:szCs w:val="22"/>
              </w:rPr>
              <w:t>darbinė temperatūra</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B8CCA65" w14:textId="0CC1C482" w:rsidR="0011393A" w:rsidRPr="00E3099E" w:rsidRDefault="0011393A" w:rsidP="00DD5235">
            <w:pPr>
              <w:pStyle w:val="prastasis1"/>
              <w:jc w:val="center"/>
              <w:rPr>
                <w:rStyle w:val="Numatytasispastraiposriftas1"/>
                <w:rFonts w:ascii="Times New Roman" w:hAnsi="Times New Roman" w:cs="Times New Roman"/>
                <w:sz w:val="22"/>
                <w:szCs w:val="22"/>
              </w:rPr>
            </w:pPr>
            <w:r w:rsidRPr="00E3099E">
              <w:rPr>
                <w:rStyle w:val="Numatytasispastraiposriftas1"/>
                <w:rFonts w:ascii="Times New Roman" w:hAnsi="Times New Roman" w:cs="Times New Roman"/>
                <w:sz w:val="22"/>
                <w:szCs w:val="22"/>
              </w:rPr>
              <w:t>-</w:t>
            </w:r>
            <w:r w:rsidR="00CA629D" w:rsidRPr="00E3099E">
              <w:rPr>
                <w:rStyle w:val="Numatytasispastraiposriftas1"/>
                <w:rFonts w:ascii="Times New Roman" w:hAnsi="Times New Roman" w:cs="Times New Roman"/>
                <w:sz w:val="22"/>
                <w:szCs w:val="22"/>
              </w:rPr>
              <w:t>4</w:t>
            </w:r>
            <w:r w:rsidRPr="00E3099E">
              <w:rPr>
                <w:rStyle w:val="Numatytasispastraiposriftas1"/>
                <w:rFonts w:ascii="Times New Roman" w:hAnsi="Times New Roman" w:cs="Times New Roman"/>
                <w:sz w:val="22"/>
                <w:szCs w:val="22"/>
              </w:rPr>
              <w:t xml:space="preserve">0 </w:t>
            </w:r>
            <w:r w:rsidR="00CA629D" w:rsidRPr="00E3099E">
              <w:rPr>
                <w:rStyle w:val="Numatytasispastraiposriftas1"/>
                <w:rFonts w:ascii="Times New Roman" w:hAnsi="Times New Roman" w:cs="Times New Roman"/>
                <w:sz w:val="22"/>
                <w:szCs w:val="22"/>
              </w:rPr>
              <w:t xml:space="preserve">.... + </w:t>
            </w:r>
            <w:r w:rsidR="00BA6538" w:rsidRPr="00E3099E">
              <w:rPr>
                <w:rStyle w:val="Numatytasispastraiposriftas1"/>
                <w:rFonts w:ascii="Times New Roman" w:hAnsi="Times New Roman" w:cs="Times New Roman"/>
                <w:sz w:val="22"/>
                <w:szCs w:val="22"/>
              </w:rPr>
              <w:t>60</w:t>
            </w:r>
            <w:r w:rsidR="00CA629D" w:rsidRPr="00E3099E">
              <w:rPr>
                <w:rStyle w:val="Numatytasispastraiposriftas1"/>
                <w:rFonts w:ascii="Times New Roman" w:hAnsi="Times New Roman" w:cs="Times New Roman"/>
                <w:sz w:val="22"/>
                <w:szCs w:val="22"/>
              </w:rPr>
              <w:t xml:space="preserve"> </w:t>
            </w:r>
            <w:r w:rsidRPr="00E3099E">
              <w:rPr>
                <w:rStyle w:val="Numatytasispastraiposriftas1"/>
                <w:rFonts w:ascii="Times New Roman" w:hAnsi="Times New Roman" w:cs="Times New Roman"/>
                <w:sz w:val="22"/>
                <w:szCs w:val="22"/>
              </w:rPr>
              <w:t>C</w:t>
            </w:r>
          </w:p>
        </w:tc>
      </w:tr>
      <w:tr w:rsidR="0081532B" w:rsidRPr="00E3099E" w14:paraId="121D73D8"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5A3DF9AB" w14:textId="77777777" w:rsidR="0081532B" w:rsidRPr="00E3099E" w:rsidRDefault="0081532B" w:rsidP="00DD5235">
            <w:pPr>
              <w:pStyle w:val="Standard"/>
              <w:jc w:val="center"/>
              <w:rPr>
                <w:rFonts w:cs="Times New Roman"/>
                <w:b/>
                <w:sz w:val="22"/>
                <w:szCs w:val="22"/>
                <w:lang w:val="lt-LT"/>
              </w:rPr>
            </w:pPr>
            <w:r w:rsidRPr="00E3099E">
              <w:rPr>
                <w:rFonts w:cs="Times New Roman"/>
                <w:b/>
                <w:sz w:val="22"/>
                <w:szCs w:val="22"/>
                <w:lang w:val="lt-LT"/>
              </w:rPr>
              <w:t>III.</w:t>
            </w:r>
          </w:p>
        </w:tc>
        <w:tc>
          <w:tcPr>
            <w:tcW w:w="850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169FF8EE" w14:textId="77777777" w:rsidR="0081532B" w:rsidRPr="00E3099E" w:rsidRDefault="0081532B" w:rsidP="00DD5235">
            <w:pPr>
              <w:pStyle w:val="Standard"/>
              <w:snapToGrid w:val="0"/>
              <w:jc w:val="center"/>
              <w:rPr>
                <w:rFonts w:cs="Times New Roman"/>
                <w:sz w:val="22"/>
                <w:szCs w:val="22"/>
                <w:lang w:val="lt-LT"/>
              </w:rPr>
            </w:pPr>
            <w:r w:rsidRPr="00E3099E">
              <w:rPr>
                <w:rFonts w:cs="Times New Roman"/>
                <w:b/>
                <w:bCs/>
                <w:sz w:val="22"/>
                <w:szCs w:val="22"/>
                <w:lang w:val="lt-LT"/>
              </w:rPr>
              <w:t>SAULĖS APŠVIETOS METROLOGINĖ STOTELĖ:</w:t>
            </w:r>
          </w:p>
        </w:tc>
      </w:tr>
      <w:tr w:rsidR="0081532B" w:rsidRPr="00E3099E" w14:paraId="4D5B439C"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0EF1CD7C"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1.</w:t>
            </w:r>
          </w:p>
        </w:tc>
        <w:tc>
          <w:tcPr>
            <w:tcW w:w="850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6D64C15F" w14:textId="77777777" w:rsidR="0081532B" w:rsidRPr="00E3099E" w:rsidRDefault="0081532B" w:rsidP="00DD5235">
            <w:pPr>
              <w:pStyle w:val="Standard"/>
              <w:snapToGrid w:val="0"/>
              <w:rPr>
                <w:rFonts w:cs="Times New Roman"/>
                <w:sz w:val="22"/>
                <w:szCs w:val="22"/>
                <w:lang w:val="lt-LT"/>
              </w:rPr>
            </w:pPr>
            <w:r w:rsidRPr="00E3099E">
              <w:rPr>
                <w:rFonts w:cs="Times New Roman"/>
                <w:bCs/>
                <w:sz w:val="22"/>
                <w:szCs w:val="22"/>
                <w:lang w:val="lt-LT"/>
              </w:rPr>
              <w:t>Viena stotelė, sumontuota daugumos modulių pasvirimo kampu arba atskira stotelė kiekvienai modulių grupei, sumontuotai tuo pačiu kampu.</w:t>
            </w:r>
          </w:p>
        </w:tc>
      </w:tr>
      <w:tr w:rsidR="0081532B" w:rsidRPr="00E3099E" w14:paraId="6FF1885B" w14:textId="77777777" w:rsidTr="00DD5235">
        <w:tc>
          <w:tcPr>
            <w:tcW w:w="992" w:type="dxa"/>
            <w:tcBorders>
              <w:top w:val="single" w:sz="4" w:space="0" w:color="00000A"/>
              <w:left w:val="single" w:sz="4" w:space="0" w:color="00000A"/>
              <w:bottom w:val="single" w:sz="4" w:space="0" w:color="auto"/>
              <w:right w:val="nil"/>
            </w:tcBorders>
            <w:shd w:val="clear" w:color="auto" w:fill="FFFFFF"/>
            <w:tcMar>
              <w:top w:w="0" w:type="dxa"/>
              <w:left w:w="23" w:type="dxa"/>
              <w:bottom w:w="0" w:type="dxa"/>
              <w:right w:w="108" w:type="dxa"/>
            </w:tcMar>
            <w:hideMark/>
          </w:tcPr>
          <w:p w14:paraId="413D994E" w14:textId="77777777" w:rsidR="0081532B" w:rsidRPr="00E3099E" w:rsidRDefault="0081532B" w:rsidP="00DD5235">
            <w:pPr>
              <w:spacing w:line="267" w:lineRule="exact"/>
              <w:ind w:left="227"/>
              <w:rPr>
                <w:sz w:val="22"/>
                <w:szCs w:val="22"/>
              </w:rPr>
            </w:pPr>
            <w:r w:rsidRPr="00E3099E">
              <w:rPr>
                <w:sz w:val="22"/>
                <w:szCs w:val="22"/>
              </w:rPr>
              <w:lastRenderedPageBreak/>
              <w:t>1.2.</w:t>
            </w:r>
          </w:p>
        </w:tc>
        <w:tc>
          <w:tcPr>
            <w:tcW w:w="8503" w:type="dxa"/>
            <w:gridSpan w:val="2"/>
            <w:tcBorders>
              <w:top w:val="single" w:sz="4" w:space="0" w:color="00000A"/>
              <w:left w:val="single" w:sz="4" w:space="0" w:color="00000A"/>
              <w:bottom w:val="single" w:sz="4" w:space="0" w:color="auto"/>
              <w:right w:val="single" w:sz="4" w:space="0" w:color="00000A"/>
            </w:tcBorders>
            <w:shd w:val="clear" w:color="auto" w:fill="FFFFFF"/>
            <w:tcMar>
              <w:top w:w="0" w:type="dxa"/>
              <w:left w:w="23" w:type="dxa"/>
              <w:bottom w:w="0" w:type="dxa"/>
              <w:right w:w="108" w:type="dxa"/>
            </w:tcMar>
            <w:hideMark/>
          </w:tcPr>
          <w:p w14:paraId="732F12CF" w14:textId="77777777" w:rsidR="0081532B" w:rsidRPr="00E3099E" w:rsidRDefault="0081532B" w:rsidP="00DD5235">
            <w:pPr>
              <w:jc w:val="both"/>
              <w:rPr>
                <w:sz w:val="22"/>
                <w:szCs w:val="22"/>
              </w:rPr>
            </w:pPr>
            <w:r w:rsidRPr="00E3099E">
              <w:rPr>
                <w:sz w:val="22"/>
                <w:szCs w:val="22"/>
              </w:rPr>
              <w:t>Matavimo įranga (</w:t>
            </w:r>
            <w:proofErr w:type="spellStart"/>
            <w:r w:rsidRPr="00E3099E">
              <w:rPr>
                <w:sz w:val="22"/>
                <w:szCs w:val="22"/>
              </w:rPr>
              <w:t>apšvita</w:t>
            </w:r>
            <w:proofErr w:type="spellEnd"/>
            <w:r w:rsidRPr="00E3099E">
              <w:rPr>
                <w:sz w:val="22"/>
                <w:szCs w:val="22"/>
              </w:rPr>
              <w:t xml:space="preserve">). Sistemoje turi būti numatytas </w:t>
            </w:r>
            <w:proofErr w:type="spellStart"/>
            <w:r w:rsidRPr="00E3099E">
              <w:rPr>
                <w:sz w:val="22"/>
                <w:szCs w:val="22"/>
              </w:rPr>
              <w:t>apšvitos</w:t>
            </w:r>
            <w:proofErr w:type="spellEnd"/>
            <w:r w:rsidRPr="00E3099E">
              <w:rPr>
                <w:sz w:val="22"/>
                <w:szCs w:val="22"/>
              </w:rPr>
              <w:t xml:space="preserve"> jutiklis, kurio metinio parodymo rezultatai leis vertinti ar saulės moduliai pagamino planuojamą elektros energijos kiekį, esant konkrečiai metinei saulės apšvitai. Jutiklis turi turėti sąsają su jėgainės monitoringo kompiuterine sistema. Būtinas išeigos parametras – </w:t>
            </w:r>
            <w:r w:rsidRPr="00E3099E">
              <w:rPr>
                <w:b/>
                <w:bCs/>
                <w:sz w:val="22"/>
                <w:szCs w:val="22"/>
              </w:rPr>
              <w:t>W</w:t>
            </w:r>
            <w:r w:rsidRPr="00E3099E">
              <w:rPr>
                <w:sz w:val="22"/>
                <w:szCs w:val="22"/>
              </w:rPr>
              <w:t>/m</w:t>
            </w:r>
            <w:r w:rsidRPr="00E3099E">
              <w:rPr>
                <w:sz w:val="22"/>
                <w:szCs w:val="22"/>
                <w:vertAlign w:val="superscript"/>
              </w:rPr>
              <w:t>2</w:t>
            </w:r>
            <w:r w:rsidRPr="00E3099E">
              <w:rPr>
                <w:sz w:val="22"/>
                <w:szCs w:val="22"/>
              </w:rPr>
              <w:t>.</w:t>
            </w:r>
          </w:p>
        </w:tc>
      </w:tr>
      <w:tr w:rsidR="0081532B" w:rsidRPr="00E3099E" w14:paraId="7C16574F" w14:textId="77777777" w:rsidTr="00DD5235">
        <w:tc>
          <w:tcPr>
            <w:tcW w:w="992" w:type="dxa"/>
            <w:tcBorders>
              <w:top w:val="single" w:sz="4" w:space="0" w:color="auto"/>
              <w:left w:val="single" w:sz="4" w:space="0" w:color="00000A"/>
              <w:bottom w:val="single" w:sz="4" w:space="0" w:color="auto"/>
              <w:right w:val="nil"/>
            </w:tcBorders>
            <w:shd w:val="clear" w:color="auto" w:fill="FFFFFF"/>
            <w:tcMar>
              <w:top w:w="0" w:type="dxa"/>
              <w:left w:w="23" w:type="dxa"/>
              <w:bottom w:w="0" w:type="dxa"/>
              <w:right w:w="108" w:type="dxa"/>
            </w:tcMar>
            <w:hideMark/>
          </w:tcPr>
          <w:p w14:paraId="20090053" w14:textId="77777777" w:rsidR="0081532B" w:rsidRPr="00E3099E" w:rsidRDefault="0081532B" w:rsidP="00DD5235">
            <w:pPr>
              <w:spacing w:line="267" w:lineRule="exact"/>
              <w:ind w:left="227"/>
              <w:rPr>
                <w:sz w:val="22"/>
                <w:szCs w:val="22"/>
              </w:rPr>
            </w:pPr>
            <w:r w:rsidRPr="00E3099E">
              <w:rPr>
                <w:sz w:val="22"/>
                <w:szCs w:val="22"/>
              </w:rPr>
              <w:t>1.3</w:t>
            </w:r>
          </w:p>
        </w:tc>
        <w:tc>
          <w:tcPr>
            <w:tcW w:w="8503" w:type="dxa"/>
            <w:gridSpan w:val="2"/>
            <w:tcBorders>
              <w:top w:val="single" w:sz="4" w:space="0" w:color="auto"/>
              <w:left w:val="single" w:sz="4" w:space="0" w:color="00000A"/>
              <w:bottom w:val="single" w:sz="4" w:space="0" w:color="auto"/>
              <w:right w:val="single" w:sz="4" w:space="0" w:color="00000A"/>
            </w:tcBorders>
            <w:shd w:val="clear" w:color="auto" w:fill="FFFFFF"/>
            <w:tcMar>
              <w:top w:w="0" w:type="dxa"/>
              <w:left w:w="23" w:type="dxa"/>
              <w:bottom w:w="0" w:type="dxa"/>
              <w:right w:w="108" w:type="dxa"/>
            </w:tcMar>
          </w:tcPr>
          <w:p w14:paraId="145E2DF9" w14:textId="77777777" w:rsidR="0081532B" w:rsidRPr="00E3099E" w:rsidRDefault="0081532B" w:rsidP="00DD5235">
            <w:pPr>
              <w:jc w:val="both"/>
              <w:rPr>
                <w:sz w:val="22"/>
                <w:szCs w:val="22"/>
              </w:rPr>
            </w:pPr>
            <w:r w:rsidRPr="00E3099E">
              <w:rPr>
                <w:sz w:val="22"/>
                <w:szCs w:val="22"/>
              </w:rPr>
              <w:t xml:space="preserve">Matavimo įranga (temperatūra). Sistemoje turi būti numatytas temperatūros jutiklis. Būtinas išeigos parametras – </w:t>
            </w:r>
            <w:r w:rsidRPr="00E3099E">
              <w:rPr>
                <w:b/>
                <w:bCs/>
                <w:sz w:val="22"/>
                <w:szCs w:val="22"/>
              </w:rPr>
              <w:t>temperatūra, C</w:t>
            </w:r>
            <w:r w:rsidRPr="00E3099E">
              <w:rPr>
                <w:sz w:val="22"/>
                <w:szCs w:val="22"/>
              </w:rPr>
              <w:t>.</w:t>
            </w:r>
          </w:p>
        </w:tc>
      </w:tr>
      <w:tr w:rsidR="00CB0602" w:rsidRPr="00E3099E" w14:paraId="7365F2DB" w14:textId="77777777" w:rsidTr="00DD5235">
        <w:tc>
          <w:tcPr>
            <w:tcW w:w="992" w:type="dxa"/>
            <w:tcBorders>
              <w:top w:val="single" w:sz="4" w:space="0" w:color="auto"/>
              <w:left w:val="single" w:sz="4" w:space="0" w:color="00000A"/>
              <w:bottom w:val="single" w:sz="4" w:space="0" w:color="auto"/>
              <w:right w:val="nil"/>
            </w:tcBorders>
            <w:shd w:val="clear" w:color="auto" w:fill="FFFFFF"/>
            <w:tcMar>
              <w:top w:w="0" w:type="dxa"/>
              <w:left w:w="23" w:type="dxa"/>
              <w:bottom w:w="0" w:type="dxa"/>
              <w:right w:w="108" w:type="dxa"/>
            </w:tcMar>
          </w:tcPr>
          <w:p w14:paraId="6E0FA2A8" w14:textId="58EF404A" w:rsidR="00CB0602" w:rsidRPr="00E3099E" w:rsidRDefault="00CB0602" w:rsidP="00DD5235">
            <w:pPr>
              <w:spacing w:line="267" w:lineRule="exact"/>
              <w:ind w:left="227"/>
              <w:rPr>
                <w:b/>
                <w:sz w:val="22"/>
                <w:szCs w:val="22"/>
              </w:rPr>
            </w:pPr>
            <w:r w:rsidRPr="00E3099E">
              <w:rPr>
                <w:b/>
                <w:sz w:val="22"/>
                <w:szCs w:val="22"/>
              </w:rPr>
              <w:t xml:space="preserve">IV. </w:t>
            </w:r>
          </w:p>
        </w:tc>
        <w:tc>
          <w:tcPr>
            <w:tcW w:w="8503" w:type="dxa"/>
            <w:gridSpan w:val="2"/>
            <w:tcBorders>
              <w:top w:val="single" w:sz="4" w:space="0" w:color="auto"/>
              <w:left w:val="single" w:sz="4" w:space="0" w:color="00000A"/>
              <w:bottom w:val="single" w:sz="4" w:space="0" w:color="auto"/>
              <w:right w:val="single" w:sz="4" w:space="0" w:color="00000A"/>
            </w:tcBorders>
            <w:shd w:val="clear" w:color="auto" w:fill="FFFFFF"/>
            <w:tcMar>
              <w:top w:w="0" w:type="dxa"/>
              <w:left w:w="23" w:type="dxa"/>
              <w:bottom w:w="0" w:type="dxa"/>
              <w:right w:w="108" w:type="dxa"/>
            </w:tcMar>
          </w:tcPr>
          <w:p w14:paraId="68DFF925" w14:textId="3226375A" w:rsidR="00CB0602" w:rsidRPr="00E3099E" w:rsidRDefault="005811BE" w:rsidP="008A5FC4">
            <w:pPr>
              <w:jc w:val="center"/>
              <w:rPr>
                <w:b/>
                <w:sz w:val="22"/>
                <w:szCs w:val="22"/>
              </w:rPr>
            </w:pPr>
            <w:r w:rsidRPr="00E3099E">
              <w:rPr>
                <w:b/>
                <w:sz w:val="22"/>
                <w:szCs w:val="22"/>
              </w:rPr>
              <w:t>K</w:t>
            </w:r>
            <w:r w:rsidR="008A5FC4" w:rsidRPr="00E3099E">
              <w:rPr>
                <w:b/>
                <w:sz w:val="22"/>
                <w:szCs w:val="22"/>
              </w:rPr>
              <w:t>ONSTRUKCIJOS</w:t>
            </w:r>
          </w:p>
        </w:tc>
      </w:tr>
      <w:tr w:rsidR="008A5FC4" w:rsidRPr="00E3099E" w14:paraId="56D40733" w14:textId="77777777" w:rsidTr="00DD5235">
        <w:tc>
          <w:tcPr>
            <w:tcW w:w="992" w:type="dxa"/>
            <w:tcBorders>
              <w:top w:val="single" w:sz="4" w:space="0" w:color="auto"/>
              <w:left w:val="single" w:sz="4" w:space="0" w:color="00000A"/>
              <w:bottom w:val="single" w:sz="4" w:space="0" w:color="auto"/>
              <w:right w:val="nil"/>
            </w:tcBorders>
            <w:shd w:val="clear" w:color="auto" w:fill="FFFFFF"/>
            <w:tcMar>
              <w:top w:w="0" w:type="dxa"/>
              <w:left w:w="23" w:type="dxa"/>
              <w:bottom w:w="0" w:type="dxa"/>
              <w:right w:w="108" w:type="dxa"/>
            </w:tcMar>
          </w:tcPr>
          <w:p w14:paraId="4838F7C6" w14:textId="675FE110" w:rsidR="008A5FC4" w:rsidRPr="00E3099E" w:rsidRDefault="008A5FC4" w:rsidP="00DD5235">
            <w:pPr>
              <w:spacing w:line="267" w:lineRule="exact"/>
              <w:ind w:left="227"/>
              <w:rPr>
                <w:sz w:val="22"/>
                <w:szCs w:val="22"/>
                <w:lang w:val="en-US"/>
              </w:rPr>
            </w:pPr>
          </w:p>
        </w:tc>
        <w:tc>
          <w:tcPr>
            <w:tcW w:w="8503" w:type="dxa"/>
            <w:gridSpan w:val="2"/>
            <w:tcBorders>
              <w:top w:val="single" w:sz="4" w:space="0" w:color="auto"/>
              <w:left w:val="single" w:sz="4" w:space="0" w:color="00000A"/>
              <w:bottom w:val="single" w:sz="4" w:space="0" w:color="auto"/>
              <w:right w:val="single" w:sz="4" w:space="0" w:color="00000A"/>
            </w:tcBorders>
            <w:shd w:val="clear" w:color="auto" w:fill="FFFFFF"/>
            <w:tcMar>
              <w:top w:w="0" w:type="dxa"/>
              <w:left w:w="23" w:type="dxa"/>
              <w:bottom w:w="0" w:type="dxa"/>
              <w:right w:w="108" w:type="dxa"/>
            </w:tcMar>
          </w:tcPr>
          <w:p w14:paraId="4C864A0F" w14:textId="2EDAFE8D" w:rsidR="008A5FC4" w:rsidRPr="00E3099E" w:rsidRDefault="008A5FC4" w:rsidP="008A5FC4">
            <w:pPr>
              <w:rPr>
                <w:b/>
                <w:sz w:val="22"/>
                <w:szCs w:val="22"/>
              </w:rPr>
            </w:pPr>
            <w:r w:rsidRPr="00E3099E">
              <w:rPr>
                <w:color w:val="575756"/>
                <w:sz w:val="22"/>
                <w:szCs w:val="22"/>
                <w:shd w:val="clear" w:color="auto" w:fill="FFFFFF"/>
              </w:rPr>
              <w:t> </w:t>
            </w:r>
            <w:r w:rsidR="002E2926" w:rsidRPr="00E3099E">
              <w:rPr>
                <w:b/>
                <w:bCs/>
                <w:sz w:val="22"/>
                <w:szCs w:val="22"/>
              </w:rPr>
              <w:t>Siūlomos konstrukcijos turi atitikti šių direktyvų ir standartų reikalavimus</w:t>
            </w:r>
          </w:p>
        </w:tc>
      </w:tr>
      <w:tr w:rsidR="000325C1" w:rsidRPr="00E3099E" w14:paraId="08A4CF78" w14:textId="77777777" w:rsidTr="00EF1F52">
        <w:tc>
          <w:tcPr>
            <w:tcW w:w="992" w:type="dxa"/>
            <w:tcBorders>
              <w:top w:val="single" w:sz="4" w:space="0" w:color="auto"/>
              <w:left w:val="single" w:sz="4" w:space="0" w:color="00000A"/>
              <w:bottom w:val="single" w:sz="4" w:space="0" w:color="auto"/>
              <w:right w:val="nil"/>
            </w:tcBorders>
            <w:shd w:val="clear" w:color="auto" w:fill="FFFFFF"/>
            <w:tcMar>
              <w:top w:w="0" w:type="dxa"/>
              <w:left w:w="23" w:type="dxa"/>
              <w:bottom w:w="0" w:type="dxa"/>
              <w:right w:w="108" w:type="dxa"/>
            </w:tcMar>
          </w:tcPr>
          <w:p w14:paraId="1AE1397D" w14:textId="6388F16A" w:rsidR="000325C1" w:rsidRPr="00E3099E" w:rsidRDefault="00CA629D" w:rsidP="00EF1F52">
            <w:pPr>
              <w:spacing w:line="267" w:lineRule="exact"/>
              <w:ind w:left="227"/>
              <w:rPr>
                <w:sz w:val="22"/>
                <w:szCs w:val="22"/>
                <w:lang w:val="en-US"/>
              </w:rPr>
            </w:pPr>
            <w:r w:rsidRPr="00E3099E">
              <w:rPr>
                <w:sz w:val="22"/>
                <w:szCs w:val="22"/>
                <w:lang w:val="en-US"/>
              </w:rPr>
              <w:t>1.</w:t>
            </w:r>
          </w:p>
        </w:tc>
        <w:tc>
          <w:tcPr>
            <w:tcW w:w="8503" w:type="dxa"/>
            <w:gridSpan w:val="2"/>
            <w:tcBorders>
              <w:top w:val="single" w:sz="4" w:space="0" w:color="auto"/>
              <w:left w:val="single" w:sz="4" w:space="0" w:color="00000A"/>
              <w:bottom w:val="single" w:sz="4" w:space="0" w:color="auto"/>
              <w:right w:val="single" w:sz="4" w:space="0" w:color="00000A"/>
            </w:tcBorders>
            <w:shd w:val="clear" w:color="auto" w:fill="FFFFFF"/>
            <w:tcMar>
              <w:top w:w="0" w:type="dxa"/>
              <w:left w:w="23" w:type="dxa"/>
              <w:bottom w:w="0" w:type="dxa"/>
              <w:right w:w="108" w:type="dxa"/>
            </w:tcMar>
          </w:tcPr>
          <w:p w14:paraId="4D672289" w14:textId="0F89CB62" w:rsidR="000325C1" w:rsidRPr="00E3099E" w:rsidRDefault="000325C1" w:rsidP="00EF1F52">
            <w:pPr>
              <w:jc w:val="both"/>
              <w:rPr>
                <w:sz w:val="22"/>
                <w:szCs w:val="22"/>
              </w:rPr>
            </w:pPr>
            <w:r w:rsidRPr="00E3099E">
              <w:rPr>
                <w:sz w:val="22"/>
                <w:szCs w:val="22"/>
              </w:rPr>
              <w:t>Konstrukcijų gamintojo techninė garantija (pilnais metais) (Pateikiamas gamintojo besąlyginis raštas).</w:t>
            </w:r>
          </w:p>
        </w:tc>
      </w:tr>
      <w:tr w:rsidR="00CA629D" w:rsidRPr="00E3099E" w14:paraId="28C53862" w14:textId="77777777" w:rsidTr="00EF1F52">
        <w:tc>
          <w:tcPr>
            <w:tcW w:w="992" w:type="dxa"/>
            <w:tcBorders>
              <w:top w:val="single" w:sz="4" w:space="0" w:color="auto"/>
              <w:left w:val="single" w:sz="4" w:space="0" w:color="00000A"/>
              <w:bottom w:val="single" w:sz="4" w:space="0" w:color="auto"/>
              <w:right w:val="nil"/>
            </w:tcBorders>
            <w:shd w:val="clear" w:color="auto" w:fill="FFFFFF"/>
            <w:tcMar>
              <w:top w:w="0" w:type="dxa"/>
              <w:left w:w="23" w:type="dxa"/>
              <w:bottom w:w="0" w:type="dxa"/>
              <w:right w:w="108" w:type="dxa"/>
            </w:tcMar>
          </w:tcPr>
          <w:p w14:paraId="2F665497" w14:textId="60EC7463" w:rsidR="00CA629D" w:rsidRPr="00E3099E" w:rsidRDefault="00CA629D" w:rsidP="00EF1F52">
            <w:pPr>
              <w:spacing w:line="267" w:lineRule="exact"/>
              <w:ind w:left="227"/>
              <w:rPr>
                <w:sz w:val="22"/>
                <w:szCs w:val="22"/>
                <w:lang w:val="en-US"/>
              </w:rPr>
            </w:pPr>
            <w:r w:rsidRPr="00E3099E">
              <w:rPr>
                <w:sz w:val="22"/>
                <w:szCs w:val="22"/>
                <w:lang w:val="en-US"/>
              </w:rPr>
              <w:t>2.</w:t>
            </w:r>
          </w:p>
        </w:tc>
        <w:tc>
          <w:tcPr>
            <w:tcW w:w="8503" w:type="dxa"/>
            <w:gridSpan w:val="2"/>
            <w:tcBorders>
              <w:top w:val="single" w:sz="4" w:space="0" w:color="auto"/>
              <w:left w:val="single" w:sz="4" w:space="0" w:color="00000A"/>
              <w:bottom w:val="single" w:sz="4" w:space="0" w:color="auto"/>
              <w:right w:val="single" w:sz="4" w:space="0" w:color="00000A"/>
            </w:tcBorders>
            <w:shd w:val="clear" w:color="auto" w:fill="FFFFFF"/>
            <w:tcMar>
              <w:top w:w="0" w:type="dxa"/>
              <w:left w:w="23" w:type="dxa"/>
              <w:bottom w:w="0" w:type="dxa"/>
              <w:right w:w="108" w:type="dxa"/>
            </w:tcMar>
          </w:tcPr>
          <w:p w14:paraId="5B85741B" w14:textId="77777777" w:rsidR="00CA629D" w:rsidRPr="00E3099E" w:rsidRDefault="00CA629D" w:rsidP="00AF6374">
            <w:pPr>
              <w:jc w:val="both"/>
              <w:rPr>
                <w:sz w:val="22"/>
                <w:szCs w:val="22"/>
              </w:rPr>
            </w:pPr>
            <w:r w:rsidRPr="00E3099E">
              <w:rPr>
                <w:sz w:val="22"/>
                <w:szCs w:val="22"/>
              </w:rPr>
              <w:t xml:space="preserve">CE sertifikatas </w:t>
            </w:r>
          </w:p>
          <w:p w14:paraId="03C7F316" w14:textId="77777777" w:rsidR="00CA629D" w:rsidRPr="00E3099E" w:rsidRDefault="00CA629D" w:rsidP="00EF1F52">
            <w:pPr>
              <w:jc w:val="both"/>
              <w:rPr>
                <w:sz w:val="22"/>
                <w:szCs w:val="22"/>
              </w:rPr>
            </w:pPr>
          </w:p>
        </w:tc>
      </w:tr>
      <w:tr w:rsidR="00E76BD9" w:rsidRPr="00E3099E" w14:paraId="06ACEAAB" w14:textId="77777777" w:rsidTr="00EF1F52">
        <w:tc>
          <w:tcPr>
            <w:tcW w:w="992" w:type="dxa"/>
            <w:tcBorders>
              <w:top w:val="single" w:sz="4" w:space="0" w:color="auto"/>
              <w:left w:val="single" w:sz="4" w:space="0" w:color="00000A"/>
              <w:bottom w:val="single" w:sz="4" w:space="0" w:color="auto"/>
              <w:right w:val="nil"/>
            </w:tcBorders>
            <w:shd w:val="clear" w:color="auto" w:fill="FFFFFF"/>
            <w:tcMar>
              <w:top w:w="0" w:type="dxa"/>
              <w:left w:w="23" w:type="dxa"/>
              <w:bottom w:w="0" w:type="dxa"/>
              <w:right w:w="108" w:type="dxa"/>
            </w:tcMar>
          </w:tcPr>
          <w:p w14:paraId="71DB048A" w14:textId="255781D6" w:rsidR="00E76BD9" w:rsidRPr="00E3099E" w:rsidRDefault="00E76BD9" w:rsidP="00E76BD9">
            <w:pPr>
              <w:spacing w:line="267" w:lineRule="exact"/>
              <w:ind w:left="227"/>
              <w:rPr>
                <w:sz w:val="22"/>
                <w:szCs w:val="22"/>
                <w:lang w:val="en-US"/>
              </w:rPr>
            </w:pPr>
            <w:r w:rsidRPr="00E3099E">
              <w:rPr>
                <w:sz w:val="22"/>
                <w:szCs w:val="22"/>
                <w:lang w:val="en-US"/>
              </w:rPr>
              <w:t>3.</w:t>
            </w:r>
          </w:p>
        </w:tc>
        <w:tc>
          <w:tcPr>
            <w:tcW w:w="8503" w:type="dxa"/>
            <w:gridSpan w:val="2"/>
            <w:tcBorders>
              <w:top w:val="single" w:sz="4" w:space="0" w:color="auto"/>
              <w:left w:val="single" w:sz="4" w:space="0" w:color="00000A"/>
              <w:bottom w:val="single" w:sz="4" w:space="0" w:color="auto"/>
              <w:right w:val="single" w:sz="4" w:space="0" w:color="00000A"/>
            </w:tcBorders>
            <w:shd w:val="clear" w:color="auto" w:fill="FFFFFF"/>
            <w:tcMar>
              <w:top w:w="0" w:type="dxa"/>
              <w:left w:w="23" w:type="dxa"/>
              <w:bottom w:w="0" w:type="dxa"/>
              <w:right w:w="108" w:type="dxa"/>
            </w:tcMar>
          </w:tcPr>
          <w:p w14:paraId="7A4A124C" w14:textId="30D09667" w:rsidR="00E76BD9" w:rsidRPr="00E3099E" w:rsidRDefault="00E76BD9" w:rsidP="00AF6374">
            <w:pPr>
              <w:jc w:val="both"/>
              <w:rPr>
                <w:sz w:val="22"/>
                <w:szCs w:val="22"/>
              </w:rPr>
            </w:pPr>
            <w:r w:rsidRPr="00E3099E">
              <w:rPr>
                <w:sz w:val="22"/>
                <w:szCs w:val="22"/>
              </w:rPr>
              <w:t>TUV sertifikatas</w:t>
            </w:r>
          </w:p>
        </w:tc>
      </w:tr>
    </w:tbl>
    <w:p w14:paraId="00207833" w14:textId="77777777" w:rsidR="0081532B" w:rsidRPr="00E3099E" w:rsidRDefault="0081532B" w:rsidP="0081532B">
      <w:pPr>
        <w:spacing w:line="264" w:lineRule="auto"/>
        <w:rPr>
          <w:b/>
          <w:sz w:val="22"/>
          <w:szCs w:val="22"/>
        </w:rPr>
      </w:pPr>
    </w:p>
    <w:p w14:paraId="764623B5" w14:textId="77777777" w:rsidR="00E45502" w:rsidRPr="00E3099E" w:rsidRDefault="00E45502" w:rsidP="008833E4">
      <w:pPr>
        <w:jc w:val="both"/>
        <w:rPr>
          <w:sz w:val="22"/>
          <w:szCs w:val="22"/>
        </w:rPr>
      </w:pPr>
      <w:r w:rsidRPr="00E3099E">
        <w:rPr>
          <w:sz w:val="22"/>
          <w:szCs w:val="22"/>
        </w:rPr>
        <w:t xml:space="preserve">Jeigu techninėje specifikacijoje apibūdinant pirkimo objektą yra konkretus modelis ar šaltinis, konkretus procesas arba prekės ženklas, patentas, tipai, konkreti kilmė ar gamyba, laikyti, kad Pirkėjas šį nurodymą pateikia įrašant žodžius ,,arba lygiavertis“. Ši techninė specifikacija yra neatsiejama saulės fotoelektrinės įrangos (įskaitant montavimą) pirkimo sutarties dalis. </w:t>
      </w:r>
    </w:p>
    <w:p w14:paraId="53401FA8" w14:textId="77777777" w:rsidR="004B1FC6" w:rsidRPr="00E3099E" w:rsidRDefault="004B1FC6" w:rsidP="0081532B">
      <w:pPr>
        <w:ind w:firstLine="720"/>
        <w:jc w:val="right"/>
        <w:rPr>
          <w:b/>
          <w:sz w:val="22"/>
          <w:szCs w:val="22"/>
        </w:rPr>
      </w:pPr>
    </w:p>
    <w:p w14:paraId="5E0B4260" w14:textId="77777777" w:rsidR="004B1FC6" w:rsidRPr="00E3099E" w:rsidRDefault="004B1FC6" w:rsidP="0081532B">
      <w:pPr>
        <w:ind w:firstLine="720"/>
        <w:jc w:val="right"/>
        <w:rPr>
          <w:b/>
          <w:sz w:val="22"/>
          <w:szCs w:val="22"/>
        </w:rPr>
      </w:pPr>
    </w:p>
    <w:p w14:paraId="70FE4E9D" w14:textId="77777777" w:rsidR="004B1FC6" w:rsidRPr="00E3099E" w:rsidRDefault="004B1FC6" w:rsidP="0081532B">
      <w:pPr>
        <w:ind w:firstLine="720"/>
        <w:jc w:val="right"/>
        <w:rPr>
          <w:b/>
          <w:sz w:val="22"/>
          <w:szCs w:val="22"/>
        </w:rPr>
      </w:pPr>
    </w:p>
    <w:p w14:paraId="671AD2E5" w14:textId="77777777" w:rsidR="004B1FC6" w:rsidRPr="00E3099E" w:rsidRDefault="004B1FC6" w:rsidP="0081532B">
      <w:pPr>
        <w:ind w:firstLine="720"/>
        <w:jc w:val="right"/>
        <w:rPr>
          <w:b/>
          <w:sz w:val="22"/>
          <w:szCs w:val="22"/>
        </w:rPr>
      </w:pPr>
    </w:p>
    <w:p w14:paraId="0B1990C2" w14:textId="77777777" w:rsidR="004B1FC6" w:rsidRPr="00E3099E" w:rsidRDefault="004B1FC6" w:rsidP="0081532B">
      <w:pPr>
        <w:ind w:firstLine="720"/>
        <w:jc w:val="right"/>
        <w:rPr>
          <w:b/>
          <w:sz w:val="22"/>
          <w:szCs w:val="22"/>
        </w:rPr>
      </w:pPr>
    </w:p>
    <w:p w14:paraId="6ED315BA" w14:textId="77777777" w:rsidR="004B1FC6" w:rsidRPr="00E3099E" w:rsidRDefault="004B1FC6" w:rsidP="0081532B">
      <w:pPr>
        <w:ind w:firstLine="720"/>
        <w:jc w:val="right"/>
        <w:rPr>
          <w:b/>
          <w:sz w:val="22"/>
          <w:szCs w:val="22"/>
        </w:rPr>
      </w:pPr>
    </w:p>
    <w:p w14:paraId="32F563B4" w14:textId="77777777" w:rsidR="004B1FC6" w:rsidRPr="00E3099E" w:rsidRDefault="004B1FC6" w:rsidP="0081532B">
      <w:pPr>
        <w:ind w:firstLine="720"/>
        <w:jc w:val="right"/>
        <w:rPr>
          <w:b/>
          <w:sz w:val="22"/>
          <w:szCs w:val="22"/>
        </w:rPr>
      </w:pPr>
    </w:p>
    <w:p w14:paraId="0AFEAFDC" w14:textId="77777777" w:rsidR="004B1FC6" w:rsidRPr="00E3099E" w:rsidRDefault="004B1FC6" w:rsidP="0081532B">
      <w:pPr>
        <w:ind w:firstLine="720"/>
        <w:jc w:val="right"/>
        <w:rPr>
          <w:b/>
          <w:sz w:val="22"/>
          <w:szCs w:val="22"/>
        </w:rPr>
      </w:pPr>
    </w:p>
    <w:p w14:paraId="67AD38A0" w14:textId="77777777" w:rsidR="004B1FC6" w:rsidRPr="00E3099E" w:rsidRDefault="004B1FC6" w:rsidP="0081532B">
      <w:pPr>
        <w:ind w:firstLine="720"/>
        <w:jc w:val="right"/>
        <w:rPr>
          <w:b/>
          <w:sz w:val="22"/>
          <w:szCs w:val="22"/>
        </w:rPr>
      </w:pPr>
    </w:p>
    <w:p w14:paraId="7B624AAE" w14:textId="77777777" w:rsidR="004B1FC6" w:rsidRPr="00E3099E" w:rsidRDefault="004B1FC6" w:rsidP="0081532B">
      <w:pPr>
        <w:ind w:firstLine="720"/>
        <w:jc w:val="right"/>
        <w:rPr>
          <w:b/>
          <w:sz w:val="22"/>
          <w:szCs w:val="22"/>
        </w:rPr>
      </w:pPr>
    </w:p>
    <w:p w14:paraId="04D7FF62" w14:textId="77777777" w:rsidR="004B1FC6" w:rsidRPr="00E3099E" w:rsidRDefault="004B1FC6" w:rsidP="0081532B">
      <w:pPr>
        <w:ind w:firstLine="720"/>
        <w:jc w:val="right"/>
        <w:rPr>
          <w:b/>
          <w:sz w:val="22"/>
          <w:szCs w:val="22"/>
        </w:rPr>
      </w:pPr>
    </w:p>
    <w:p w14:paraId="6D6D03FA" w14:textId="77777777" w:rsidR="004B1FC6" w:rsidRPr="00E3099E" w:rsidRDefault="004B1FC6" w:rsidP="0081532B">
      <w:pPr>
        <w:ind w:firstLine="720"/>
        <w:jc w:val="right"/>
        <w:rPr>
          <w:b/>
          <w:sz w:val="22"/>
          <w:szCs w:val="22"/>
        </w:rPr>
      </w:pPr>
    </w:p>
    <w:p w14:paraId="0A3E8290" w14:textId="77777777" w:rsidR="004B1FC6" w:rsidRPr="00E3099E" w:rsidRDefault="004B1FC6" w:rsidP="0081532B">
      <w:pPr>
        <w:ind w:firstLine="720"/>
        <w:jc w:val="right"/>
        <w:rPr>
          <w:b/>
          <w:sz w:val="22"/>
          <w:szCs w:val="22"/>
        </w:rPr>
      </w:pPr>
    </w:p>
    <w:p w14:paraId="1B2381CA" w14:textId="77777777" w:rsidR="004B1FC6" w:rsidRPr="00E3099E" w:rsidRDefault="004B1FC6" w:rsidP="0081532B">
      <w:pPr>
        <w:ind w:firstLine="720"/>
        <w:jc w:val="right"/>
        <w:rPr>
          <w:b/>
          <w:sz w:val="22"/>
          <w:szCs w:val="22"/>
        </w:rPr>
      </w:pPr>
    </w:p>
    <w:p w14:paraId="3C36F40E" w14:textId="77777777" w:rsidR="004B1FC6" w:rsidRPr="00E3099E" w:rsidRDefault="004B1FC6" w:rsidP="0081532B">
      <w:pPr>
        <w:ind w:firstLine="720"/>
        <w:jc w:val="right"/>
        <w:rPr>
          <w:b/>
          <w:sz w:val="22"/>
          <w:szCs w:val="22"/>
        </w:rPr>
      </w:pPr>
    </w:p>
    <w:p w14:paraId="233D967A" w14:textId="77777777" w:rsidR="004B1FC6" w:rsidRPr="00E3099E" w:rsidRDefault="004B1FC6" w:rsidP="0081532B">
      <w:pPr>
        <w:ind w:firstLine="720"/>
        <w:jc w:val="right"/>
        <w:rPr>
          <w:b/>
          <w:sz w:val="22"/>
          <w:szCs w:val="22"/>
        </w:rPr>
      </w:pPr>
    </w:p>
    <w:p w14:paraId="0CC2948D" w14:textId="77777777" w:rsidR="004B1FC6" w:rsidRPr="00E3099E" w:rsidRDefault="004B1FC6" w:rsidP="0081532B">
      <w:pPr>
        <w:ind w:firstLine="720"/>
        <w:jc w:val="right"/>
        <w:rPr>
          <w:b/>
          <w:sz w:val="22"/>
          <w:szCs w:val="22"/>
        </w:rPr>
      </w:pPr>
    </w:p>
    <w:p w14:paraId="1FC98A9D" w14:textId="77777777" w:rsidR="004B1FC6" w:rsidRPr="00E3099E" w:rsidRDefault="004B1FC6" w:rsidP="0081532B">
      <w:pPr>
        <w:ind w:firstLine="720"/>
        <w:jc w:val="right"/>
        <w:rPr>
          <w:b/>
          <w:sz w:val="22"/>
          <w:szCs w:val="22"/>
        </w:rPr>
      </w:pPr>
    </w:p>
    <w:p w14:paraId="11D77504" w14:textId="77777777" w:rsidR="004B1FC6" w:rsidRPr="00E3099E" w:rsidRDefault="004B1FC6" w:rsidP="0081532B">
      <w:pPr>
        <w:ind w:firstLine="720"/>
        <w:jc w:val="right"/>
        <w:rPr>
          <w:b/>
          <w:sz w:val="22"/>
          <w:szCs w:val="22"/>
        </w:rPr>
      </w:pPr>
    </w:p>
    <w:p w14:paraId="11B0D4FA" w14:textId="77777777" w:rsidR="004B1FC6" w:rsidRPr="00E3099E" w:rsidRDefault="004B1FC6" w:rsidP="0081532B">
      <w:pPr>
        <w:ind w:firstLine="720"/>
        <w:jc w:val="right"/>
        <w:rPr>
          <w:b/>
          <w:sz w:val="22"/>
          <w:szCs w:val="22"/>
        </w:rPr>
      </w:pPr>
    </w:p>
    <w:p w14:paraId="47E728FA" w14:textId="77777777" w:rsidR="004B1FC6" w:rsidRPr="00E3099E" w:rsidRDefault="004B1FC6" w:rsidP="0081532B">
      <w:pPr>
        <w:ind w:firstLine="720"/>
        <w:jc w:val="right"/>
        <w:rPr>
          <w:b/>
          <w:sz w:val="22"/>
          <w:szCs w:val="22"/>
        </w:rPr>
      </w:pPr>
    </w:p>
    <w:p w14:paraId="0A1BD478" w14:textId="77777777" w:rsidR="004B1FC6" w:rsidRPr="00E3099E" w:rsidRDefault="004B1FC6" w:rsidP="0081532B">
      <w:pPr>
        <w:ind w:firstLine="720"/>
        <w:jc w:val="right"/>
        <w:rPr>
          <w:b/>
          <w:sz w:val="22"/>
          <w:szCs w:val="22"/>
        </w:rPr>
      </w:pPr>
    </w:p>
    <w:p w14:paraId="68B2A44E" w14:textId="77777777" w:rsidR="004B1FC6" w:rsidRPr="00E3099E" w:rsidRDefault="004B1FC6" w:rsidP="0081532B">
      <w:pPr>
        <w:ind w:firstLine="720"/>
        <w:jc w:val="right"/>
        <w:rPr>
          <w:b/>
          <w:sz w:val="22"/>
          <w:szCs w:val="22"/>
        </w:rPr>
      </w:pPr>
    </w:p>
    <w:p w14:paraId="285644B1" w14:textId="77777777" w:rsidR="004B1FC6" w:rsidRPr="00E3099E" w:rsidRDefault="004B1FC6" w:rsidP="0081532B">
      <w:pPr>
        <w:ind w:firstLine="720"/>
        <w:jc w:val="right"/>
        <w:rPr>
          <w:b/>
          <w:sz w:val="22"/>
          <w:szCs w:val="22"/>
        </w:rPr>
      </w:pPr>
    </w:p>
    <w:p w14:paraId="1095F38D" w14:textId="77777777" w:rsidR="004B1FC6" w:rsidRPr="00E3099E" w:rsidRDefault="004B1FC6" w:rsidP="0081532B">
      <w:pPr>
        <w:ind w:firstLine="720"/>
        <w:jc w:val="right"/>
        <w:rPr>
          <w:b/>
          <w:sz w:val="22"/>
          <w:szCs w:val="22"/>
        </w:rPr>
      </w:pPr>
    </w:p>
    <w:p w14:paraId="63AD1301" w14:textId="77777777" w:rsidR="004B1FC6" w:rsidRPr="00E3099E" w:rsidRDefault="004B1FC6" w:rsidP="0081532B">
      <w:pPr>
        <w:ind w:firstLine="720"/>
        <w:jc w:val="right"/>
        <w:rPr>
          <w:b/>
          <w:sz w:val="22"/>
          <w:szCs w:val="22"/>
        </w:rPr>
      </w:pPr>
    </w:p>
    <w:p w14:paraId="01BF02B5" w14:textId="77777777" w:rsidR="004B1FC6" w:rsidRPr="00E3099E" w:rsidRDefault="004B1FC6" w:rsidP="0081532B">
      <w:pPr>
        <w:ind w:firstLine="720"/>
        <w:jc w:val="right"/>
        <w:rPr>
          <w:b/>
          <w:sz w:val="22"/>
          <w:szCs w:val="22"/>
        </w:rPr>
      </w:pPr>
    </w:p>
    <w:p w14:paraId="17D7781A" w14:textId="77777777" w:rsidR="004B1FC6" w:rsidRPr="00E3099E" w:rsidRDefault="004B1FC6" w:rsidP="0081532B">
      <w:pPr>
        <w:ind w:firstLine="720"/>
        <w:jc w:val="right"/>
        <w:rPr>
          <w:b/>
          <w:sz w:val="22"/>
          <w:szCs w:val="22"/>
        </w:rPr>
      </w:pPr>
    </w:p>
    <w:p w14:paraId="68998342" w14:textId="1A63CA0D" w:rsidR="004B1FC6" w:rsidRPr="00E3099E" w:rsidRDefault="004B1FC6" w:rsidP="00E45502">
      <w:pPr>
        <w:rPr>
          <w:b/>
          <w:sz w:val="22"/>
          <w:szCs w:val="22"/>
        </w:rPr>
      </w:pPr>
    </w:p>
    <w:p w14:paraId="014B0E30" w14:textId="77777777" w:rsidR="008833E4" w:rsidRPr="00E3099E" w:rsidRDefault="008833E4" w:rsidP="00E45502">
      <w:pPr>
        <w:rPr>
          <w:b/>
          <w:sz w:val="22"/>
          <w:szCs w:val="22"/>
        </w:rPr>
      </w:pPr>
    </w:p>
    <w:p w14:paraId="5A5FB83F" w14:textId="77777777" w:rsidR="00E45502" w:rsidRPr="00E3099E" w:rsidRDefault="00E45502" w:rsidP="00E45502">
      <w:pPr>
        <w:rPr>
          <w:b/>
          <w:sz w:val="22"/>
          <w:szCs w:val="22"/>
        </w:rPr>
      </w:pPr>
    </w:p>
    <w:p w14:paraId="644D5DBB" w14:textId="77777777" w:rsidR="004B1FC6" w:rsidRPr="00E3099E" w:rsidRDefault="004B1FC6" w:rsidP="0081532B">
      <w:pPr>
        <w:ind w:firstLine="720"/>
        <w:jc w:val="right"/>
        <w:rPr>
          <w:b/>
          <w:sz w:val="22"/>
          <w:szCs w:val="22"/>
        </w:rPr>
      </w:pPr>
    </w:p>
    <w:p w14:paraId="0711B836" w14:textId="77777777" w:rsidR="004B1FC6" w:rsidRPr="00E3099E" w:rsidRDefault="004B1FC6" w:rsidP="0081532B">
      <w:pPr>
        <w:ind w:firstLine="720"/>
        <w:jc w:val="right"/>
        <w:rPr>
          <w:b/>
          <w:sz w:val="22"/>
          <w:szCs w:val="22"/>
        </w:rPr>
      </w:pPr>
    </w:p>
    <w:p w14:paraId="4DD4AAF6" w14:textId="77777777" w:rsidR="004B1FC6" w:rsidRPr="00E3099E" w:rsidRDefault="004B1FC6" w:rsidP="0081532B">
      <w:pPr>
        <w:ind w:firstLine="720"/>
        <w:jc w:val="right"/>
        <w:rPr>
          <w:b/>
          <w:sz w:val="22"/>
          <w:szCs w:val="22"/>
        </w:rPr>
      </w:pPr>
    </w:p>
    <w:p w14:paraId="7B6CF398" w14:textId="77777777" w:rsidR="0081532B" w:rsidRPr="00E3099E" w:rsidRDefault="0081532B" w:rsidP="0081532B">
      <w:pPr>
        <w:ind w:firstLine="720"/>
        <w:jc w:val="right"/>
        <w:rPr>
          <w:b/>
          <w:sz w:val="22"/>
          <w:szCs w:val="22"/>
        </w:rPr>
      </w:pPr>
      <w:r w:rsidRPr="00E3099E">
        <w:rPr>
          <w:b/>
          <w:sz w:val="22"/>
          <w:szCs w:val="22"/>
        </w:rPr>
        <w:lastRenderedPageBreak/>
        <w:t>2 priedas</w:t>
      </w:r>
    </w:p>
    <w:p w14:paraId="1DCA1B03" w14:textId="77777777" w:rsidR="0081532B" w:rsidRPr="00E3099E" w:rsidRDefault="0081532B" w:rsidP="0081532B">
      <w:pPr>
        <w:ind w:firstLine="720"/>
        <w:jc w:val="right"/>
        <w:rPr>
          <w:sz w:val="22"/>
          <w:szCs w:val="22"/>
        </w:rPr>
      </w:pPr>
      <w:r w:rsidRPr="00E3099E">
        <w:rPr>
          <w:i/>
          <w:sz w:val="22"/>
          <w:szCs w:val="22"/>
        </w:rPr>
        <w:t xml:space="preserve"> </w:t>
      </w:r>
    </w:p>
    <w:p w14:paraId="6D7B0140" w14:textId="77777777" w:rsidR="0081532B" w:rsidRPr="00E3099E" w:rsidRDefault="0081532B" w:rsidP="0081532B">
      <w:pPr>
        <w:jc w:val="center"/>
        <w:rPr>
          <w:b/>
          <w:sz w:val="22"/>
          <w:szCs w:val="22"/>
        </w:rPr>
      </w:pPr>
      <w:r w:rsidRPr="00E3099E">
        <w:rPr>
          <w:b/>
          <w:sz w:val="22"/>
          <w:szCs w:val="22"/>
        </w:rPr>
        <w:t>PASIŪLYMAS</w:t>
      </w:r>
    </w:p>
    <w:p w14:paraId="22EBF92D" w14:textId="77777777" w:rsidR="0081532B" w:rsidRPr="00E3099E" w:rsidRDefault="0081532B" w:rsidP="0081532B">
      <w:pPr>
        <w:jc w:val="center"/>
        <w:rPr>
          <w:b/>
          <w:sz w:val="22"/>
          <w:szCs w:val="22"/>
        </w:rPr>
      </w:pPr>
      <w:r w:rsidRPr="00E3099E">
        <w:rPr>
          <w:b/>
          <w:sz w:val="22"/>
          <w:szCs w:val="22"/>
        </w:rPr>
        <w:t xml:space="preserve">DĖL SAULĖS FOTOELEKTRINĖS JĖGAINĖS RANGOS DARBŲ </w:t>
      </w:r>
    </w:p>
    <w:p w14:paraId="51C2EFD0" w14:textId="77777777" w:rsidR="0081532B" w:rsidRPr="00E3099E" w:rsidRDefault="0081532B" w:rsidP="0081532B">
      <w:pPr>
        <w:jc w:val="center"/>
        <w:rPr>
          <w:b/>
          <w:sz w:val="22"/>
          <w:szCs w:val="22"/>
        </w:rPr>
      </w:pPr>
      <w:r w:rsidRPr="00E3099E">
        <w:rPr>
          <w:b/>
          <w:sz w:val="22"/>
          <w:szCs w:val="22"/>
        </w:rPr>
        <w:t>IR ĮRANGOS PIRKIMO</w:t>
      </w:r>
    </w:p>
    <w:p w14:paraId="3E76EECE" w14:textId="77777777" w:rsidR="0081532B" w:rsidRPr="00E3099E" w:rsidRDefault="0081532B" w:rsidP="0081532B">
      <w:pPr>
        <w:jc w:val="center"/>
        <w:rPr>
          <w:b/>
          <w:i/>
          <w:sz w:val="22"/>
          <w:szCs w:val="22"/>
        </w:rPr>
      </w:pPr>
    </w:p>
    <w:p w14:paraId="73B4326B" w14:textId="17A24BBF" w:rsidR="0081532B" w:rsidRPr="00E3099E" w:rsidRDefault="0081532B" w:rsidP="0081532B">
      <w:pPr>
        <w:jc w:val="center"/>
        <w:rPr>
          <w:b/>
          <w:sz w:val="22"/>
          <w:szCs w:val="22"/>
        </w:rPr>
      </w:pPr>
      <w:r w:rsidRPr="00E3099E">
        <w:rPr>
          <w:b/>
          <w:sz w:val="22"/>
          <w:szCs w:val="22"/>
        </w:rPr>
        <w:t xml:space="preserve">Duomenys apie </w:t>
      </w:r>
      <w:r w:rsidR="00B81DF0" w:rsidRPr="00E3099E">
        <w:rPr>
          <w:b/>
          <w:sz w:val="22"/>
          <w:szCs w:val="22"/>
        </w:rPr>
        <w:t>T</w:t>
      </w:r>
      <w:r w:rsidRPr="00E3099E">
        <w:rPr>
          <w:b/>
          <w:sz w:val="22"/>
          <w:szCs w:val="22"/>
        </w:rPr>
        <w:t>iekėją, pasiūlymo kaina bei techninė informacija</w:t>
      </w:r>
    </w:p>
    <w:p w14:paraId="62FF2E0D" w14:textId="77777777" w:rsidR="0081532B" w:rsidRPr="00E3099E" w:rsidRDefault="0081532B" w:rsidP="0081532B">
      <w:pPr>
        <w:jc w:val="center"/>
        <w:rPr>
          <w:b/>
          <w:sz w:val="22"/>
          <w:szCs w:val="22"/>
        </w:rPr>
      </w:pPr>
    </w:p>
    <w:p w14:paraId="72969A3C" w14:textId="77777777" w:rsidR="0081532B" w:rsidRPr="00E3099E" w:rsidRDefault="0081532B" w:rsidP="0081532B">
      <w:pPr>
        <w:jc w:val="center"/>
        <w:rPr>
          <w:sz w:val="22"/>
          <w:szCs w:val="22"/>
        </w:rPr>
      </w:pPr>
    </w:p>
    <w:p w14:paraId="16A7F71F" w14:textId="77777777" w:rsidR="0081532B" w:rsidRPr="00E3099E" w:rsidRDefault="0081532B" w:rsidP="0081532B">
      <w:pPr>
        <w:jc w:val="center"/>
        <w:rPr>
          <w:sz w:val="22"/>
          <w:szCs w:val="22"/>
        </w:rPr>
      </w:pPr>
      <w:r w:rsidRPr="00E3099E">
        <w:rPr>
          <w:sz w:val="22"/>
          <w:szCs w:val="22"/>
        </w:rPr>
        <w:t>__________________</w:t>
      </w:r>
    </w:p>
    <w:p w14:paraId="44C01589" w14:textId="77777777" w:rsidR="0081532B" w:rsidRPr="00E3099E" w:rsidRDefault="0081532B" w:rsidP="0081532B">
      <w:pPr>
        <w:jc w:val="center"/>
        <w:rPr>
          <w:i/>
          <w:sz w:val="22"/>
          <w:szCs w:val="22"/>
        </w:rPr>
      </w:pPr>
      <w:r w:rsidRPr="00E3099E">
        <w:rPr>
          <w:i/>
          <w:sz w:val="22"/>
          <w:szCs w:val="22"/>
        </w:rPr>
        <w:t>Data</w:t>
      </w:r>
    </w:p>
    <w:p w14:paraId="1807083B" w14:textId="77777777" w:rsidR="0081532B" w:rsidRPr="00E3099E" w:rsidRDefault="0081532B" w:rsidP="0081532B">
      <w:pPr>
        <w:jc w:val="center"/>
        <w:rPr>
          <w:i/>
          <w:sz w:val="22"/>
          <w:szCs w:val="22"/>
        </w:rPr>
      </w:pPr>
      <w:r w:rsidRPr="00E3099E">
        <w:rPr>
          <w:i/>
          <w:sz w:val="22"/>
          <w:szCs w:val="22"/>
        </w:rPr>
        <w:t>__________________</w:t>
      </w:r>
      <w:r w:rsidRPr="00E3099E">
        <w:rPr>
          <w:i/>
          <w:sz w:val="22"/>
          <w:szCs w:val="22"/>
        </w:rPr>
        <w:br/>
        <w:t>Vieta</w:t>
      </w:r>
    </w:p>
    <w:p w14:paraId="60D382A5" w14:textId="77777777" w:rsidR="0081532B" w:rsidRPr="00E3099E" w:rsidRDefault="0081532B" w:rsidP="0081532B">
      <w:pPr>
        <w:rPr>
          <w:sz w:val="22"/>
          <w:szCs w:val="22"/>
        </w:rPr>
      </w:pPr>
    </w:p>
    <w:p w14:paraId="2D47CB29" w14:textId="77777777" w:rsidR="0081532B" w:rsidRPr="00E3099E" w:rsidRDefault="0081532B" w:rsidP="0081532B">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81532B" w:rsidRPr="00E3099E" w14:paraId="70C15510" w14:textId="77777777" w:rsidTr="00DD5235">
        <w:tc>
          <w:tcPr>
            <w:tcW w:w="4644" w:type="dxa"/>
            <w:tcBorders>
              <w:top w:val="single" w:sz="4" w:space="0" w:color="auto"/>
              <w:left w:val="single" w:sz="4" w:space="0" w:color="auto"/>
              <w:bottom w:val="single" w:sz="4" w:space="0" w:color="auto"/>
              <w:right w:val="single" w:sz="4" w:space="0" w:color="auto"/>
            </w:tcBorders>
            <w:vAlign w:val="center"/>
          </w:tcPr>
          <w:p w14:paraId="3649A7DB" w14:textId="77777777" w:rsidR="0081532B" w:rsidRPr="00E3099E" w:rsidRDefault="0081532B" w:rsidP="00DD5235">
            <w:pPr>
              <w:rPr>
                <w:sz w:val="22"/>
                <w:szCs w:val="22"/>
              </w:rPr>
            </w:pPr>
            <w:r w:rsidRPr="00E3099E">
              <w:rPr>
                <w:sz w:val="22"/>
                <w:szCs w:val="22"/>
              </w:rPr>
              <w:t>Tiekėjo pavadinimas</w:t>
            </w:r>
          </w:p>
          <w:p w14:paraId="42B94CBB" w14:textId="77777777" w:rsidR="0081532B" w:rsidRPr="00E3099E" w:rsidRDefault="0081532B" w:rsidP="00DD5235">
            <w:pPr>
              <w:rPr>
                <w:sz w:val="22"/>
                <w:szCs w:val="22"/>
              </w:rPr>
            </w:pPr>
          </w:p>
        </w:tc>
        <w:tc>
          <w:tcPr>
            <w:tcW w:w="5211" w:type="dxa"/>
            <w:tcBorders>
              <w:top w:val="single" w:sz="4" w:space="0" w:color="auto"/>
              <w:left w:val="single" w:sz="4" w:space="0" w:color="auto"/>
              <w:bottom w:val="single" w:sz="4" w:space="0" w:color="auto"/>
              <w:right w:val="single" w:sz="4" w:space="0" w:color="auto"/>
            </w:tcBorders>
          </w:tcPr>
          <w:p w14:paraId="59C18969" w14:textId="77777777" w:rsidR="0081532B" w:rsidRPr="00E3099E" w:rsidRDefault="0081532B" w:rsidP="00DD5235">
            <w:pPr>
              <w:jc w:val="both"/>
              <w:rPr>
                <w:sz w:val="22"/>
                <w:szCs w:val="22"/>
              </w:rPr>
            </w:pPr>
          </w:p>
        </w:tc>
      </w:tr>
      <w:tr w:rsidR="0081532B" w:rsidRPr="00E3099E" w14:paraId="59EEEE2C" w14:textId="77777777" w:rsidTr="00DD5235">
        <w:tc>
          <w:tcPr>
            <w:tcW w:w="4644" w:type="dxa"/>
            <w:tcBorders>
              <w:top w:val="single" w:sz="4" w:space="0" w:color="auto"/>
              <w:left w:val="single" w:sz="4" w:space="0" w:color="auto"/>
              <w:bottom w:val="single" w:sz="4" w:space="0" w:color="auto"/>
              <w:right w:val="single" w:sz="4" w:space="0" w:color="auto"/>
            </w:tcBorders>
            <w:vAlign w:val="center"/>
          </w:tcPr>
          <w:p w14:paraId="43E93170" w14:textId="77777777" w:rsidR="0081532B" w:rsidRPr="00E3099E" w:rsidRDefault="0081532B" w:rsidP="00DD5235">
            <w:pPr>
              <w:rPr>
                <w:sz w:val="22"/>
                <w:szCs w:val="22"/>
              </w:rPr>
            </w:pPr>
            <w:r w:rsidRPr="00E3099E">
              <w:rPr>
                <w:sz w:val="22"/>
                <w:szCs w:val="22"/>
              </w:rPr>
              <w:t>Tiekėjo adresas</w:t>
            </w:r>
          </w:p>
          <w:p w14:paraId="641A5B72" w14:textId="77777777" w:rsidR="0081532B" w:rsidRPr="00E3099E" w:rsidRDefault="0081532B" w:rsidP="00DD5235">
            <w:pPr>
              <w:rPr>
                <w:sz w:val="22"/>
                <w:szCs w:val="22"/>
              </w:rPr>
            </w:pPr>
          </w:p>
        </w:tc>
        <w:tc>
          <w:tcPr>
            <w:tcW w:w="5211" w:type="dxa"/>
            <w:tcBorders>
              <w:top w:val="single" w:sz="4" w:space="0" w:color="auto"/>
              <w:left w:val="single" w:sz="4" w:space="0" w:color="auto"/>
              <w:bottom w:val="single" w:sz="4" w:space="0" w:color="auto"/>
              <w:right w:val="single" w:sz="4" w:space="0" w:color="auto"/>
            </w:tcBorders>
          </w:tcPr>
          <w:p w14:paraId="6233025F" w14:textId="77777777" w:rsidR="0081532B" w:rsidRPr="00E3099E" w:rsidRDefault="0081532B" w:rsidP="00DD5235">
            <w:pPr>
              <w:jc w:val="both"/>
              <w:rPr>
                <w:sz w:val="22"/>
                <w:szCs w:val="22"/>
              </w:rPr>
            </w:pPr>
          </w:p>
        </w:tc>
      </w:tr>
      <w:tr w:rsidR="0081532B" w:rsidRPr="00E3099E" w14:paraId="186F730A" w14:textId="77777777" w:rsidTr="00DD5235">
        <w:tc>
          <w:tcPr>
            <w:tcW w:w="4644" w:type="dxa"/>
            <w:tcBorders>
              <w:top w:val="single" w:sz="4" w:space="0" w:color="auto"/>
              <w:left w:val="single" w:sz="4" w:space="0" w:color="auto"/>
              <w:bottom w:val="single" w:sz="4" w:space="0" w:color="auto"/>
              <w:right w:val="single" w:sz="4" w:space="0" w:color="auto"/>
            </w:tcBorders>
            <w:vAlign w:val="center"/>
            <w:hideMark/>
          </w:tcPr>
          <w:p w14:paraId="3E33EAE5" w14:textId="77777777" w:rsidR="0081532B" w:rsidRPr="00E3099E" w:rsidRDefault="0081532B" w:rsidP="00DD5235">
            <w:pPr>
              <w:rPr>
                <w:sz w:val="22"/>
                <w:szCs w:val="22"/>
              </w:rPr>
            </w:pPr>
            <w:r w:rsidRPr="00E3099E">
              <w:rPr>
                <w:sz w:val="22"/>
                <w:szCs w:val="22"/>
              </w:rPr>
              <w:t>Už pasiūlymą atsakingo asmens vardas, pavardė</w:t>
            </w:r>
          </w:p>
          <w:p w14:paraId="68C73605" w14:textId="77777777" w:rsidR="0081532B" w:rsidRPr="00E3099E" w:rsidRDefault="0081532B" w:rsidP="00DD5235">
            <w:pPr>
              <w:rPr>
                <w:sz w:val="22"/>
                <w:szCs w:val="22"/>
              </w:rPr>
            </w:pPr>
          </w:p>
        </w:tc>
        <w:tc>
          <w:tcPr>
            <w:tcW w:w="5211" w:type="dxa"/>
            <w:tcBorders>
              <w:top w:val="single" w:sz="4" w:space="0" w:color="auto"/>
              <w:left w:val="single" w:sz="4" w:space="0" w:color="auto"/>
              <w:bottom w:val="single" w:sz="4" w:space="0" w:color="auto"/>
              <w:right w:val="single" w:sz="4" w:space="0" w:color="auto"/>
            </w:tcBorders>
          </w:tcPr>
          <w:p w14:paraId="3D704E0F" w14:textId="77777777" w:rsidR="0081532B" w:rsidRPr="00E3099E" w:rsidRDefault="0081532B" w:rsidP="00DD5235">
            <w:pPr>
              <w:jc w:val="both"/>
              <w:rPr>
                <w:sz w:val="22"/>
                <w:szCs w:val="22"/>
              </w:rPr>
            </w:pPr>
          </w:p>
        </w:tc>
      </w:tr>
      <w:tr w:rsidR="0081532B" w:rsidRPr="00E3099E" w14:paraId="32BF0090" w14:textId="77777777" w:rsidTr="00DD5235">
        <w:tc>
          <w:tcPr>
            <w:tcW w:w="4644" w:type="dxa"/>
            <w:tcBorders>
              <w:top w:val="single" w:sz="4" w:space="0" w:color="auto"/>
              <w:left w:val="single" w:sz="4" w:space="0" w:color="auto"/>
              <w:bottom w:val="single" w:sz="4" w:space="0" w:color="auto"/>
              <w:right w:val="single" w:sz="4" w:space="0" w:color="auto"/>
            </w:tcBorders>
            <w:vAlign w:val="center"/>
          </w:tcPr>
          <w:p w14:paraId="069CF518" w14:textId="77777777" w:rsidR="0081532B" w:rsidRPr="00E3099E" w:rsidRDefault="0081532B" w:rsidP="00DD5235">
            <w:pPr>
              <w:rPr>
                <w:sz w:val="22"/>
                <w:szCs w:val="22"/>
              </w:rPr>
            </w:pPr>
            <w:r w:rsidRPr="00E3099E">
              <w:rPr>
                <w:sz w:val="22"/>
                <w:szCs w:val="22"/>
              </w:rPr>
              <w:t>Telefono numeris</w:t>
            </w:r>
          </w:p>
          <w:p w14:paraId="4E733E82" w14:textId="77777777" w:rsidR="0081532B" w:rsidRPr="00E3099E" w:rsidRDefault="0081532B" w:rsidP="00DD5235">
            <w:pPr>
              <w:rPr>
                <w:sz w:val="22"/>
                <w:szCs w:val="22"/>
              </w:rPr>
            </w:pPr>
          </w:p>
        </w:tc>
        <w:tc>
          <w:tcPr>
            <w:tcW w:w="5211" w:type="dxa"/>
            <w:tcBorders>
              <w:top w:val="single" w:sz="4" w:space="0" w:color="auto"/>
              <w:left w:val="single" w:sz="4" w:space="0" w:color="auto"/>
              <w:bottom w:val="single" w:sz="4" w:space="0" w:color="auto"/>
              <w:right w:val="single" w:sz="4" w:space="0" w:color="auto"/>
            </w:tcBorders>
          </w:tcPr>
          <w:p w14:paraId="3631E22F" w14:textId="77777777" w:rsidR="0081532B" w:rsidRPr="00E3099E" w:rsidRDefault="0081532B" w:rsidP="00DD5235">
            <w:pPr>
              <w:jc w:val="both"/>
              <w:rPr>
                <w:sz w:val="22"/>
                <w:szCs w:val="22"/>
              </w:rPr>
            </w:pPr>
          </w:p>
        </w:tc>
      </w:tr>
      <w:tr w:rsidR="0081532B" w:rsidRPr="00E3099E" w14:paraId="3AE51401" w14:textId="77777777" w:rsidTr="00DD5235">
        <w:tc>
          <w:tcPr>
            <w:tcW w:w="4644" w:type="dxa"/>
            <w:tcBorders>
              <w:top w:val="single" w:sz="4" w:space="0" w:color="auto"/>
              <w:left w:val="single" w:sz="4" w:space="0" w:color="auto"/>
              <w:bottom w:val="single" w:sz="4" w:space="0" w:color="auto"/>
              <w:right w:val="single" w:sz="4" w:space="0" w:color="auto"/>
            </w:tcBorders>
            <w:vAlign w:val="center"/>
          </w:tcPr>
          <w:p w14:paraId="648565D5" w14:textId="77777777" w:rsidR="0081532B" w:rsidRPr="00E3099E" w:rsidRDefault="0081532B" w:rsidP="00DD5235">
            <w:pPr>
              <w:rPr>
                <w:sz w:val="22"/>
                <w:szCs w:val="22"/>
              </w:rPr>
            </w:pPr>
            <w:r w:rsidRPr="00E3099E">
              <w:rPr>
                <w:sz w:val="22"/>
                <w:szCs w:val="22"/>
              </w:rPr>
              <w:t>Fakso numeris</w:t>
            </w:r>
          </w:p>
          <w:p w14:paraId="6CA08E31" w14:textId="77777777" w:rsidR="0081532B" w:rsidRPr="00E3099E" w:rsidRDefault="0081532B" w:rsidP="00DD5235">
            <w:pPr>
              <w:rPr>
                <w:sz w:val="22"/>
                <w:szCs w:val="22"/>
              </w:rPr>
            </w:pPr>
          </w:p>
        </w:tc>
        <w:tc>
          <w:tcPr>
            <w:tcW w:w="5211" w:type="dxa"/>
            <w:tcBorders>
              <w:top w:val="single" w:sz="4" w:space="0" w:color="auto"/>
              <w:left w:val="single" w:sz="4" w:space="0" w:color="auto"/>
              <w:bottom w:val="single" w:sz="4" w:space="0" w:color="auto"/>
              <w:right w:val="single" w:sz="4" w:space="0" w:color="auto"/>
            </w:tcBorders>
          </w:tcPr>
          <w:p w14:paraId="667BEAA1" w14:textId="77777777" w:rsidR="0081532B" w:rsidRPr="00E3099E" w:rsidRDefault="0081532B" w:rsidP="00DD5235">
            <w:pPr>
              <w:jc w:val="both"/>
              <w:rPr>
                <w:sz w:val="22"/>
                <w:szCs w:val="22"/>
              </w:rPr>
            </w:pPr>
          </w:p>
        </w:tc>
      </w:tr>
      <w:tr w:rsidR="0081532B" w:rsidRPr="00E3099E" w14:paraId="19D5FF62" w14:textId="77777777" w:rsidTr="00DD5235">
        <w:tc>
          <w:tcPr>
            <w:tcW w:w="4644" w:type="dxa"/>
            <w:tcBorders>
              <w:top w:val="single" w:sz="4" w:space="0" w:color="auto"/>
              <w:left w:val="single" w:sz="4" w:space="0" w:color="auto"/>
              <w:bottom w:val="single" w:sz="4" w:space="0" w:color="auto"/>
              <w:right w:val="single" w:sz="4" w:space="0" w:color="auto"/>
            </w:tcBorders>
            <w:vAlign w:val="center"/>
          </w:tcPr>
          <w:p w14:paraId="013D4B53" w14:textId="77777777" w:rsidR="0081532B" w:rsidRPr="00E3099E" w:rsidRDefault="0081532B" w:rsidP="00DD5235">
            <w:pPr>
              <w:rPr>
                <w:sz w:val="22"/>
                <w:szCs w:val="22"/>
              </w:rPr>
            </w:pPr>
            <w:r w:rsidRPr="00E3099E">
              <w:rPr>
                <w:sz w:val="22"/>
                <w:szCs w:val="22"/>
              </w:rPr>
              <w:t>El. pašto adresas</w:t>
            </w:r>
          </w:p>
          <w:p w14:paraId="277F6447" w14:textId="77777777" w:rsidR="0081532B" w:rsidRPr="00E3099E" w:rsidRDefault="0081532B" w:rsidP="00DD5235">
            <w:pPr>
              <w:rPr>
                <w:sz w:val="22"/>
                <w:szCs w:val="22"/>
              </w:rPr>
            </w:pPr>
          </w:p>
        </w:tc>
        <w:tc>
          <w:tcPr>
            <w:tcW w:w="5211" w:type="dxa"/>
            <w:tcBorders>
              <w:top w:val="single" w:sz="4" w:space="0" w:color="auto"/>
              <w:left w:val="single" w:sz="4" w:space="0" w:color="auto"/>
              <w:bottom w:val="single" w:sz="4" w:space="0" w:color="auto"/>
              <w:right w:val="single" w:sz="4" w:space="0" w:color="auto"/>
            </w:tcBorders>
          </w:tcPr>
          <w:p w14:paraId="5D36C951" w14:textId="77777777" w:rsidR="0081532B" w:rsidRPr="00E3099E" w:rsidRDefault="0081532B" w:rsidP="00DD5235">
            <w:pPr>
              <w:jc w:val="both"/>
              <w:rPr>
                <w:sz w:val="22"/>
                <w:szCs w:val="22"/>
              </w:rPr>
            </w:pPr>
          </w:p>
        </w:tc>
      </w:tr>
    </w:tbl>
    <w:p w14:paraId="41B31164" w14:textId="77777777" w:rsidR="0081532B" w:rsidRPr="00E3099E" w:rsidRDefault="0081532B" w:rsidP="0081532B">
      <w:pPr>
        <w:jc w:val="both"/>
        <w:rPr>
          <w:sz w:val="22"/>
          <w:szCs w:val="22"/>
        </w:rPr>
      </w:pPr>
    </w:p>
    <w:p w14:paraId="0DAF0B6A" w14:textId="77777777" w:rsidR="0081532B" w:rsidRPr="00E3099E" w:rsidRDefault="0081532B" w:rsidP="0081532B">
      <w:pPr>
        <w:ind w:firstLine="720"/>
        <w:jc w:val="both"/>
        <w:rPr>
          <w:sz w:val="22"/>
          <w:szCs w:val="22"/>
        </w:rPr>
      </w:pPr>
      <w:r w:rsidRPr="00E3099E">
        <w:rPr>
          <w:sz w:val="22"/>
          <w:szCs w:val="22"/>
        </w:rPr>
        <w:t>Šiuo pasiūlymu pažymime, kad sutinkame su visomis pirkimo sąlygomis, nustatytomis:</w:t>
      </w:r>
    </w:p>
    <w:p w14:paraId="0F558C12" w14:textId="29B9B236" w:rsidR="0081532B" w:rsidRPr="00E3099E" w:rsidRDefault="0081532B" w:rsidP="0081532B">
      <w:pPr>
        <w:widowControl w:val="0"/>
        <w:tabs>
          <w:tab w:val="left" w:pos="0"/>
        </w:tabs>
        <w:ind w:firstLine="720"/>
        <w:jc w:val="both"/>
        <w:rPr>
          <w:sz w:val="22"/>
          <w:szCs w:val="22"/>
        </w:rPr>
      </w:pPr>
      <w:r w:rsidRPr="00E3099E">
        <w:rPr>
          <w:sz w:val="22"/>
          <w:szCs w:val="22"/>
        </w:rPr>
        <w:t>1)</w:t>
      </w:r>
      <w:r w:rsidRPr="00E3099E">
        <w:rPr>
          <w:i/>
          <w:sz w:val="22"/>
          <w:szCs w:val="22"/>
        </w:rPr>
        <w:t xml:space="preserve"> </w:t>
      </w:r>
      <w:r w:rsidRPr="00E3099E">
        <w:rPr>
          <w:sz w:val="22"/>
          <w:szCs w:val="22"/>
        </w:rPr>
        <w:t xml:space="preserve">konkurso skelbime, paskelbtame </w:t>
      </w:r>
      <w:r w:rsidRPr="00E3099E">
        <w:rPr>
          <w:iCs/>
          <w:sz w:val="22"/>
          <w:szCs w:val="22"/>
        </w:rPr>
        <w:t>svetainėje www.esinvesticijos.lt</w:t>
      </w:r>
      <w:r w:rsidRPr="00E3099E">
        <w:rPr>
          <w:sz w:val="22"/>
          <w:szCs w:val="22"/>
        </w:rPr>
        <w:t xml:space="preserve"> </w:t>
      </w:r>
      <w:r w:rsidR="00252C59" w:rsidRPr="00E3099E">
        <w:rPr>
          <w:sz w:val="22"/>
          <w:szCs w:val="22"/>
        </w:rPr>
        <w:t xml:space="preserve">2021 </w:t>
      </w:r>
      <w:r w:rsidRPr="00E3099E">
        <w:rPr>
          <w:sz w:val="22"/>
          <w:szCs w:val="22"/>
        </w:rPr>
        <w:t xml:space="preserve">- </w:t>
      </w:r>
      <w:r w:rsidR="00252C59" w:rsidRPr="00E3099E">
        <w:rPr>
          <w:sz w:val="22"/>
          <w:szCs w:val="22"/>
        </w:rPr>
        <w:t xml:space="preserve">01 </w:t>
      </w:r>
      <w:r w:rsidRPr="00E3099E">
        <w:rPr>
          <w:sz w:val="22"/>
          <w:szCs w:val="22"/>
        </w:rPr>
        <w:t xml:space="preserve">- </w:t>
      </w:r>
      <w:r w:rsidR="00252C59" w:rsidRPr="00E3099E">
        <w:rPr>
          <w:sz w:val="22"/>
          <w:szCs w:val="22"/>
        </w:rPr>
        <w:t xml:space="preserve">21 </w:t>
      </w:r>
      <w:r w:rsidRPr="00E3099E">
        <w:rPr>
          <w:sz w:val="22"/>
          <w:szCs w:val="22"/>
        </w:rPr>
        <w:t>.</w:t>
      </w:r>
    </w:p>
    <w:p w14:paraId="5FEB489B" w14:textId="77777777" w:rsidR="0081532B" w:rsidRPr="00E3099E" w:rsidRDefault="0081532B" w:rsidP="0081532B">
      <w:pPr>
        <w:widowControl w:val="0"/>
        <w:ind w:left="720"/>
        <w:jc w:val="both"/>
        <w:rPr>
          <w:sz w:val="22"/>
          <w:szCs w:val="22"/>
        </w:rPr>
      </w:pPr>
      <w:r w:rsidRPr="00E3099E">
        <w:rPr>
          <w:sz w:val="22"/>
          <w:szCs w:val="22"/>
        </w:rPr>
        <w:t>2) konkurso sąlygose;</w:t>
      </w:r>
    </w:p>
    <w:p w14:paraId="604D59BE" w14:textId="77777777" w:rsidR="0081532B" w:rsidRPr="00E3099E" w:rsidRDefault="0081532B" w:rsidP="0081532B">
      <w:pPr>
        <w:widowControl w:val="0"/>
        <w:ind w:left="720"/>
        <w:jc w:val="both"/>
        <w:rPr>
          <w:sz w:val="22"/>
          <w:szCs w:val="22"/>
        </w:rPr>
      </w:pPr>
      <w:r w:rsidRPr="00E3099E">
        <w:rPr>
          <w:sz w:val="22"/>
          <w:szCs w:val="22"/>
        </w:rPr>
        <w:t>3) pirkimo dokumentų prieduose.</w:t>
      </w:r>
    </w:p>
    <w:p w14:paraId="1278BC65" w14:textId="77777777" w:rsidR="0081532B" w:rsidRPr="00E3099E" w:rsidRDefault="0081532B" w:rsidP="0081532B">
      <w:pPr>
        <w:jc w:val="both"/>
        <w:rPr>
          <w:sz w:val="22"/>
          <w:szCs w:val="22"/>
        </w:rPr>
      </w:pPr>
    </w:p>
    <w:p w14:paraId="3CE03786" w14:textId="77777777" w:rsidR="0081532B" w:rsidRPr="00E3099E" w:rsidRDefault="0081532B" w:rsidP="0081532B">
      <w:pPr>
        <w:ind w:firstLine="720"/>
        <w:jc w:val="both"/>
        <w:rPr>
          <w:sz w:val="22"/>
          <w:szCs w:val="22"/>
        </w:rPr>
      </w:pPr>
      <w:r w:rsidRPr="00E3099E">
        <w:rPr>
          <w:sz w:val="22"/>
          <w:szCs w:val="22"/>
        </w:rPr>
        <w:t>Šioje dalyje nurodome techninę informaciją bei duomenis apie mūsų pasirengimą įvykdyti numatomą sudaryti pirkimo sutartį.</w:t>
      </w:r>
    </w:p>
    <w:p w14:paraId="00BED870" w14:textId="77777777" w:rsidR="0081532B" w:rsidRPr="00E3099E" w:rsidRDefault="0081532B" w:rsidP="0081532B">
      <w:pPr>
        <w:ind w:firstLine="720"/>
        <w:jc w:val="both"/>
        <w:rPr>
          <w:sz w:val="22"/>
          <w:szCs w:val="22"/>
        </w:rPr>
      </w:pPr>
      <w:r w:rsidRPr="00E3099E">
        <w:rPr>
          <w:sz w:val="22"/>
          <w:szCs w:val="22"/>
        </w:rPr>
        <w:t>Mes siūlome Saulės fotoelektrinės jėgainės rangos darbus ir įrangą:</w:t>
      </w:r>
    </w:p>
    <w:p w14:paraId="3482027A" w14:textId="77777777" w:rsidR="0081532B" w:rsidRPr="00E3099E" w:rsidRDefault="0081532B" w:rsidP="0081532B">
      <w:pPr>
        <w:ind w:firstLine="720"/>
        <w:jc w:val="both"/>
        <w:rPr>
          <w:sz w:val="22"/>
          <w:szCs w:val="22"/>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3902"/>
        <w:gridCol w:w="1065"/>
        <w:gridCol w:w="1103"/>
        <w:gridCol w:w="1419"/>
        <w:gridCol w:w="1343"/>
      </w:tblGrid>
      <w:tr w:rsidR="001409A8" w:rsidRPr="00E3099E" w14:paraId="712186F8" w14:textId="77777777" w:rsidTr="001409A8">
        <w:trPr>
          <w:cantSplit/>
          <w:trHeight w:val="684"/>
          <w:tblHeader/>
        </w:trPr>
        <w:tc>
          <w:tcPr>
            <w:tcW w:w="666" w:type="dxa"/>
            <w:tcBorders>
              <w:top w:val="single" w:sz="4" w:space="0" w:color="auto"/>
              <w:left w:val="single" w:sz="4" w:space="0" w:color="auto"/>
              <w:bottom w:val="single" w:sz="4" w:space="0" w:color="auto"/>
              <w:right w:val="single" w:sz="4" w:space="0" w:color="auto"/>
            </w:tcBorders>
            <w:hideMark/>
          </w:tcPr>
          <w:p w14:paraId="7AA5C83A" w14:textId="77777777" w:rsidR="001409A8" w:rsidRPr="00E3099E" w:rsidRDefault="001409A8" w:rsidP="001409A8">
            <w:pPr>
              <w:jc w:val="center"/>
              <w:rPr>
                <w:b/>
                <w:sz w:val="22"/>
                <w:szCs w:val="22"/>
              </w:rPr>
            </w:pPr>
            <w:r w:rsidRPr="00E3099E">
              <w:rPr>
                <w:b/>
                <w:sz w:val="22"/>
                <w:szCs w:val="22"/>
              </w:rPr>
              <w:t>Eil. Nr.</w:t>
            </w:r>
          </w:p>
        </w:tc>
        <w:tc>
          <w:tcPr>
            <w:tcW w:w="3902" w:type="dxa"/>
            <w:tcBorders>
              <w:top w:val="single" w:sz="4" w:space="0" w:color="auto"/>
              <w:left w:val="single" w:sz="4" w:space="0" w:color="auto"/>
              <w:bottom w:val="single" w:sz="4" w:space="0" w:color="auto"/>
              <w:right w:val="single" w:sz="4" w:space="0" w:color="auto"/>
            </w:tcBorders>
            <w:hideMark/>
          </w:tcPr>
          <w:p w14:paraId="44FF5078" w14:textId="77777777" w:rsidR="001409A8" w:rsidRPr="00E3099E" w:rsidRDefault="001409A8" w:rsidP="001409A8">
            <w:pPr>
              <w:jc w:val="center"/>
              <w:rPr>
                <w:b/>
                <w:sz w:val="22"/>
                <w:szCs w:val="22"/>
              </w:rPr>
            </w:pPr>
            <w:r w:rsidRPr="00E3099E">
              <w:rPr>
                <w:b/>
                <w:sz w:val="22"/>
                <w:szCs w:val="22"/>
              </w:rPr>
              <w:t>Prekių/paslaugų/darbų pavadinimas</w:t>
            </w:r>
          </w:p>
        </w:tc>
        <w:tc>
          <w:tcPr>
            <w:tcW w:w="1065" w:type="dxa"/>
            <w:tcBorders>
              <w:top w:val="single" w:sz="4" w:space="0" w:color="auto"/>
              <w:left w:val="single" w:sz="4" w:space="0" w:color="auto"/>
              <w:bottom w:val="single" w:sz="4" w:space="0" w:color="auto"/>
              <w:right w:val="single" w:sz="4" w:space="0" w:color="auto"/>
            </w:tcBorders>
            <w:hideMark/>
          </w:tcPr>
          <w:p w14:paraId="11BEE357" w14:textId="77777777" w:rsidR="001409A8" w:rsidRPr="00E3099E" w:rsidRDefault="001409A8" w:rsidP="001409A8">
            <w:pPr>
              <w:jc w:val="center"/>
              <w:rPr>
                <w:b/>
                <w:sz w:val="22"/>
                <w:szCs w:val="22"/>
              </w:rPr>
            </w:pPr>
            <w:r w:rsidRPr="00E3099E">
              <w:rPr>
                <w:b/>
                <w:sz w:val="22"/>
                <w:szCs w:val="22"/>
              </w:rPr>
              <w:t>Kiekis</w:t>
            </w:r>
          </w:p>
        </w:tc>
        <w:tc>
          <w:tcPr>
            <w:tcW w:w="1103" w:type="dxa"/>
            <w:tcBorders>
              <w:top w:val="single" w:sz="4" w:space="0" w:color="auto"/>
              <w:left w:val="single" w:sz="4" w:space="0" w:color="auto"/>
              <w:bottom w:val="single" w:sz="4" w:space="0" w:color="auto"/>
              <w:right w:val="single" w:sz="4" w:space="0" w:color="auto"/>
            </w:tcBorders>
            <w:hideMark/>
          </w:tcPr>
          <w:p w14:paraId="6324289E" w14:textId="77777777" w:rsidR="001409A8" w:rsidRPr="00E3099E" w:rsidRDefault="001409A8" w:rsidP="001409A8">
            <w:pPr>
              <w:ind w:left="-254" w:right="-249"/>
              <w:jc w:val="center"/>
              <w:rPr>
                <w:b/>
                <w:sz w:val="22"/>
                <w:szCs w:val="22"/>
              </w:rPr>
            </w:pPr>
            <w:r w:rsidRPr="00E3099E">
              <w:rPr>
                <w:b/>
                <w:sz w:val="22"/>
                <w:szCs w:val="22"/>
              </w:rPr>
              <w:t>Mato</w:t>
            </w:r>
          </w:p>
          <w:p w14:paraId="7D370F16" w14:textId="77777777" w:rsidR="001409A8" w:rsidRPr="00E3099E" w:rsidRDefault="001409A8" w:rsidP="001409A8">
            <w:pPr>
              <w:ind w:left="-254" w:right="-249"/>
              <w:jc w:val="center"/>
              <w:rPr>
                <w:b/>
                <w:sz w:val="22"/>
                <w:szCs w:val="22"/>
              </w:rPr>
            </w:pPr>
            <w:r w:rsidRPr="00E3099E">
              <w:rPr>
                <w:b/>
                <w:sz w:val="22"/>
                <w:szCs w:val="22"/>
              </w:rPr>
              <w:t>vnt.</w:t>
            </w:r>
          </w:p>
        </w:tc>
        <w:tc>
          <w:tcPr>
            <w:tcW w:w="1419" w:type="dxa"/>
            <w:tcBorders>
              <w:top w:val="single" w:sz="4" w:space="0" w:color="auto"/>
              <w:left w:val="single" w:sz="4" w:space="0" w:color="auto"/>
              <w:bottom w:val="single" w:sz="4" w:space="0" w:color="auto"/>
              <w:right w:val="single" w:sz="4" w:space="0" w:color="auto"/>
            </w:tcBorders>
            <w:hideMark/>
          </w:tcPr>
          <w:p w14:paraId="4BC11BB0" w14:textId="19DE60A6" w:rsidR="001409A8" w:rsidRPr="00E3099E" w:rsidRDefault="001409A8" w:rsidP="001409A8">
            <w:pPr>
              <w:jc w:val="center"/>
              <w:rPr>
                <w:b/>
                <w:sz w:val="22"/>
                <w:szCs w:val="22"/>
              </w:rPr>
            </w:pPr>
            <w:r w:rsidRPr="00E3099E">
              <w:rPr>
                <w:b/>
                <w:sz w:val="22"/>
                <w:szCs w:val="22"/>
              </w:rPr>
              <w:t>Kaina, Eur (be PVM)</w:t>
            </w:r>
          </w:p>
          <w:p w14:paraId="00351669" w14:textId="12FE95AF" w:rsidR="001409A8" w:rsidRPr="00E3099E" w:rsidRDefault="001409A8" w:rsidP="001409A8">
            <w:pPr>
              <w:rPr>
                <w:sz w:val="22"/>
                <w:szCs w:val="22"/>
              </w:rPr>
            </w:pPr>
          </w:p>
        </w:tc>
        <w:tc>
          <w:tcPr>
            <w:tcW w:w="1343" w:type="dxa"/>
            <w:tcBorders>
              <w:top w:val="single" w:sz="4" w:space="0" w:color="auto"/>
              <w:left w:val="single" w:sz="4" w:space="0" w:color="auto"/>
              <w:bottom w:val="single" w:sz="4" w:space="0" w:color="auto"/>
              <w:right w:val="single" w:sz="4" w:space="0" w:color="auto"/>
            </w:tcBorders>
            <w:hideMark/>
          </w:tcPr>
          <w:p w14:paraId="0FA968AE" w14:textId="77777777" w:rsidR="001409A8" w:rsidRPr="00E3099E" w:rsidRDefault="001409A8" w:rsidP="001409A8">
            <w:pPr>
              <w:jc w:val="center"/>
              <w:rPr>
                <w:b/>
                <w:sz w:val="22"/>
                <w:szCs w:val="22"/>
              </w:rPr>
            </w:pPr>
            <w:r w:rsidRPr="00E3099E">
              <w:rPr>
                <w:b/>
                <w:sz w:val="22"/>
                <w:szCs w:val="22"/>
              </w:rPr>
              <w:t>Kaina, Eur (su PVM)</w:t>
            </w:r>
          </w:p>
        </w:tc>
      </w:tr>
      <w:tr w:rsidR="001409A8" w:rsidRPr="00E3099E" w14:paraId="4A1E2C92" w14:textId="77777777" w:rsidTr="001409A8">
        <w:trPr>
          <w:cantSplit/>
          <w:trHeight w:val="222"/>
          <w:tblHeader/>
        </w:trPr>
        <w:tc>
          <w:tcPr>
            <w:tcW w:w="666" w:type="dxa"/>
            <w:tcBorders>
              <w:top w:val="single" w:sz="4" w:space="0" w:color="auto"/>
              <w:left w:val="single" w:sz="4" w:space="0" w:color="auto"/>
              <w:bottom w:val="single" w:sz="4" w:space="0" w:color="auto"/>
              <w:right w:val="single" w:sz="4" w:space="0" w:color="auto"/>
            </w:tcBorders>
            <w:hideMark/>
          </w:tcPr>
          <w:p w14:paraId="2E43C34C" w14:textId="77777777" w:rsidR="001409A8" w:rsidRPr="00E3099E" w:rsidRDefault="001409A8" w:rsidP="001409A8">
            <w:pPr>
              <w:jc w:val="center"/>
              <w:rPr>
                <w:b/>
                <w:sz w:val="22"/>
                <w:szCs w:val="22"/>
              </w:rPr>
            </w:pPr>
            <w:r w:rsidRPr="00E3099E">
              <w:rPr>
                <w:b/>
                <w:sz w:val="22"/>
                <w:szCs w:val="22"/>
              </w:rPr>
              <w:t>1</w:t>
            </w:r>
          </w:p>
        </w:tc>
        <w:tc>
          <w:tcPr>
            <w:tcW w:w="3902" w:type="dxa"/>
            <w:tcBorders>
              <w:top w:val="single" w:sz="4" w:space="0" w:color="auto"/>
              <w:left w:val="single" w:sz="4" w:space="0" w:color="auto"/>
              <w:bottom w:val="single" w:sz="4" w:space="0" w:color="auto"/>
              <w:right w:val="single" w:sz="4" w:space="0" w:color="auto"/>
            </w:tcBorders>
            <w:hideMark/>
          </w:tcPr>
          <w:p w14:paraId="78A8198A" w14:textId="77777777" w:rsidR="001409A8" w:rsidRPr="00E3099E" w:rsidRDefault="001409A8" w:rsidP="001409A8">
            <w:pPr>
              <w:jc w:val="center"/>
              <w:rPr>
                <w:b/>
                <w:sz w:val="22"/>
                <w:szCs w:val="22"/>
              </w:rPr>
            </w:pPr>
            <w:r w:rsidRPr="00E3099E">
              <w:rPr>
                <w:b/>
                <w:sz w:val="22"/>
                <w:szCs w:val="22"/>
              </w:rPr>
              <w:t>2</w:t>
            </w:r>
          </w:p>
        </w:tc>
        <w:tc>
          <w:tcPr>
            <w:tcW w:w="1065" w:type="dxa"/>
            <w:tcBorders>
              <w:top w:val="single" w:sz="4" w:space="0" w:color="auto"/>
              <w:left w:val="single" w:sz="4" w:space="0" w:color="auto"/>
              <w:bottom w:val="single" w:sz="4" w:space="0" w:color="auto"/>
              <w:right w:val="single" w:sz="4" w:space="0" w:color="auto"/>
            </w:tcBorders>
            <w:hideMark/>
          </w:tcPr>
          <w:p w14:paraId="63E8C8A7" w14:textId="77777777" w:rsidR="001409A8" w:rsidRPr="00E3099E" w:rsidRDefault="001409A8" w:rsidP="001409A8">
            <w:pPr>
              <w:jc w:val="center"/>
              <w:rPr>
                <w:b/>
                <w:sz w:val="22"/>
                <w:szCs w:val="22"/>
              </w:rPr>
            </w:pPr>
            <w:r w:rsidRPr="00E3099E">
              <w:rPr>
                <w:b/>
                <w:sz w:val="22"/>
                <w:szCs w:val="22"/>
              </w:rPr>
              <w:t>3</w:t>
            </w:r>
          </w:p>
        </w:tc>
        <w:tc>
          <w:tcPr>
            <w:tcW w:w="1103" w:type="dxa"/>
            <w:tcBorders>
              <w:top w:val="single" w:sz="4" w:space="0" w:color="auto"/>
              <w:left w:val="single" w:sz="4" w:space="0" w:color="auto"/>
              <w:bottom w:val="single" w:sz="4" w:space="0" w:color="auto"/>
              <w:right w:val="single" w:sz="4" w:space="0" w:color="auto"/>
            </w:tcBorders>
            <w:hideMark/>
          </w:tcPr>
          <w:p w14:paraId="7466A2E1" w14:textId="77777777" w:rsidR="001409A8" w:rsidRPr="00E3099E" w:rsidRDefault="001409A8" w:rsidP="001409A8">
            <w:pPr>
              <w:jc w:val="center"/>
              <w:rPr>
                <w:b/>
                <w:sz w:val="22"/>
                <w:szCs w:val="22"/>
              </w:rPr>
            </w:pPr>
            <w:r w:rsidRPr="00E3099E">
              <w:rPr>
                <w:b/>
                <w:sz w:val="22"/>
                <w:szCs w:val="22"/>
              </w:rPr>
              <w:t>4</w:t>
            </w:r>
          </w:p>
        </w:tc>
        <w:tc>
          <w:tcPr>
            <w:tcW w:w="1419" w:type="dxa"/>
            <w:tcBorders>
              <w:top w:val="single" w:sz="4" w:space="0" w:color="auto"/>
              <w:left w:val="single" w:sz="4" w:space="0" w:color="auto"/>
              <w:bottom w:val="single" w:sz="4" w:space="0" w:color="auto"/>
              <w:right w:val="single" w:sz="4" w:space="0" w:color="auto"/>
            </w:tcBorders>
            <w:hideMark/>
          </w:tcPr>
          <w:p w14:paraId="5AED7D41" w14:textId="032E6D1E" w:rsidR="001409A8" w:rsidRPr="00E3099E" w:rsidRDefault="001409A8" w:rsidP="001409A8">
            <w:pPr>
              <w:jc w:val="center"/>
              <w:rPr>
                <w:b/>
                <w:sz w:val="22"/>
                <w:szCs w:val="22"/>
              </w:rPr>
            </w:pPr>
            <w:r w:rsidRPr="00E3099E">
              <w:rPr>
                <w:b/>
                <w:sz w:val="22"/>
                <w:szCs w:val="22"/>
              </w:rPr>
              <w:t>5</w:t>
            </w:r>
          </w:p>
        </w:tc>
        <w:tc>
          <w:tcPr>
            <w:tcW w:w="1343" w:type="dxa"/>
            <w:tcBorders>
              <w:top w:val="single" w:sz="4" w:space="0" w:color="auto"/>
              <w:left w:val="single" w:sz="4" w:space="0" w:color="auto"/>
              <w:bottom w:val="single" w:sz="4" w:space="0" w:color="auto"/>
              <w:right w:val="single" w:sz="4" w:space="0" w:color="auto"/>
            </w:tcBorders>
            <w:hideMark/>
          </w:tcPr>
          <w:p w14:paraId="63EB04A5" w14:textId="14854CA4" w:rsidR="001409A8" w:rsidRPr="00E3099E" w:rsidRDefault="001409A8" w:rsidP="001409A8">
            <w:pPr>
              <w:jc w:val="center"/>
              <w:rPr>
                <w:b/>
                <w:sz w:val="22"/>
                <w:szCs w:val="22"/>
              </w:rPr>
            </w:pPr>
            <w:r w:rsidRPr="00E3099E">
              <w:rPr>
                <w:b/>
                <w:sz w:val="22"/>
                <w:szCs w:val="22"/>
              </w:rPr>
              <w:t>6</w:t>
            </w:r>
          </w:p>
        </w:tc>
      </w:tr>
      <w:tr w:rsidR="001409A8" w:rsidRPr="00E3099E" w14:paraId="6E78B4ED" w14:textId="77777777" w:rsidTr="001409A8">
        <w:trPr>
          <w:trHeight w:val="446"/>
        </w:trPr>
        <w:tc>
          <w:tcPr>
            <w:tcW w:w="666" w:type="dxa"/>
            <w:tcBorders>
              <w:top w:val="single" w:sz="4" w:space="0" w:color="auto"/>
              <w:left w:val="single" w:sz="4" w:space="0" w:color="auto"/>
              <w:bottom w:val="single" w:sz="4" w:space="0" w:color="auto"/>
              <w:right w:val="single" w:sz="4" w:space="0" w:color="auto"/>
            </w:tcBorders>
            <w:hideMark/>
          </w:tcPr>
          <w:p w14:paraId="02A0B5D5" w14:textId="77777777" w:rsidR="001409A8" w:rsidRPr="00E3099E" w:rsidRDefault="001409A8" w:rsidP="001409A8">
            <w:pPr>
              <w:jc w:val="center"/>
              <w:rPr>
                <w:sz w:val="22"/>
                <w:szCs w:val="22"/>
              </w:rPr>
            </w:pPr>
            <w:r w:rsidRPr="00E3099E">
              <w:rPr>
                <w:sz w:val="22"/>
                <w:szCs w:val="22"/>
              </w:rPr>
              <w:t>1.</w:t>
            </w:r>
          </w:p>
        </w:tc>
        <w:tc>
          <w:tcPr>
            <w:tcW w:w="3902" w:type="dxa"/>
            <w:tcBorders>
              <w:top w:val="single" w:sz="4" w:space="0" w:color="auto"/>
              <w:left w:val="single" w:sz="4" w:space="0" w:color="auto"/>
              <w:bottom w:val="single" w:sz="4" w:space="0" w:color="auto"/>
              <w:right w:val="single" w:sz="4" w:space="0" w:color="auto"/>
            </w:tcBorders>
            <w:vAlign w:val="center"/>
            <w:hideMark/>
          </w:tcPr>
          <w:p w14:paraId="6A6C6938" w14:textId="77777777" w:rsidR="001409A8" w:rsidRPr="00E3099E" w:rsidRDefault="001409A8" w:rsidP="001409A8">
            <w:pPr>
              <w:rPr>
                <w:rStyle w:val="Numatytasispastraiposriftas1"/>
                <w:sz w:val="22"/>
                <w:szCs w:val="22"/>
              </w:rPr>
            </w:pPr>
            <w:proofErr w:type="spellStart"/>
            <w:r w:rsidRPr="00E3099E">
              <w:rPr>
                <w:rStyle w:val="Numatytasispastraiposriftas1"/>
                <w:sz w:val="22"/>
                <w:szCs w:val="22"/>
              </w:rPr>
              <w:t>Fotomoduliai</w:t>
            </w:r>
            <w:proofErr w:type="spellEnd"/>
            <w:r w:rsidRPr="00E3099E">
              <w:rPr>
                <w:rStyle w:val="Numatytasispastraiposriftas1"/>
                <w:sz w:val="22"/>
                <w:szCs w:val="22"/>
              </w:rPr>
              <w:t xml:space="preserve"> (</w:t>
            </w:r>
            <w:r w:rsidRPr="00E3099E">
              <w:rPr>
                <w:rStyle w:val="Numatytasispastraiposriftas1"/>
                <w:i/>
                <w:iCs/>
                <w:sz w:val="22"/>
                <w:szCs w:val="22"/>
              </w:rPr>
              <w:t>Nurodyti gamintoją, modelį bei skaičių</w:t>
            </w:r>
            <w:r w:rsidRPr="00E3099E">
              <w:rPr>
                <w:rStyle w:val="Numatytasispastraiposriftas1"/>
                <w:sz w:val="22"/>
                <w:szCs w:val="22"/>
              </w:rPr>
              <w:t>)</w:t>
            </w:r>
          </w:p>
        </w:tc>
        <w:tc>
          <w:tcPr>
            <w:tcW w:w="1065" w:type="dxa"/>
            <w:tcBorders>
              <w:top w:val="single" w:sz="4" w:space="0" w:color="auto"/>
              <w:left w:val="single" w:sz="4" w:space="0" w:color="auto"/>
              <w:bottom w:val="single" w:sz="4" w:space="0" w:color="auto"/>
              <w:right w:val="single" w:sz="4" w:space="0" w:color="auto"/>
            </w:tcBorders>
            <w:vAlign w:val="center"/>
          </w:tcPr>
          <w:p w14:paraId="5C0D7611" w14:textId="58D9F376" w:rsidR="001409A8" w:rsidRPr="00E3099E" w:rsidRDefault="001409A8" w:rsidP="001409A8">
            <w:pPr>
              <w:jc w:val="center"/>
              <w:rPr>
                <w:sz w:val="22"/>
                <w:szCs w:val="22"/>
                <w:lang w:val="en-US"/>
              </w:rPr>
            </w:pPr>
            <w:r w:rsidRPr="00E3099E">
              <w:rPr>
                <w:sz w:val="22"/>
                <w:szCs w:val="22"/>
                <w:lang w:val="en-US"/>
              </w:rPr>
              <w:t>1</w:t>
            </w:r>
          </w:p>
        </w:tc>
        <w:tc>
          <w:tcPr>
            <w:tcW w:w="1103" w:type="dxa"/>
            <w:tcBorders>
              <w:top w:val="single" w:sz="4" w:space="0" w:color="auto"/>
              <w:left w:val="single" w:sz="4" w:space="0" w:color="auto"/>
              <w:bottom w:val="single" w:sz="4" w:space="0" w:color="auto"/>
              <w:right w:val="single" w:sz="4" w:space="0" w:color="auto"/>
            </w:tcBorders>
            <w:vAlign w:val="center"/>
            <w:hideMark/>
          </w:tcPr>
          <w:p w14:paraId="0B774A2A" w14:textId="77777777" w:rsidR="001409A8" w:rsidRPr="00E3099E" w:rsidRDefault="001409A8" w:rsidP="001409A8">
            <w:pPr>
              <w:jc w:val="center"/>
              <w:rPr>
                <w:sz w:val="22"/>
                <w:szCs w:val="22"/>
              </w:rPr>
            </w:pPr>
            <w:proofErr w:type="spellStart"/>
            <w:r w:rsidRPr="00E3099E">
              <w:rPr>
                <w:sz w:val="22"/>
                <w:szCs w:val="22"/>
              </w:rPr>
              <w:t>Kompl</w:t>
            </w:r>
            <w:proofErr w:type="spellEnd"/>
            <w:r w:rsidRPr="00E3099E">
              <w:rPr>
                <w:sz w:val="22"/>
                <w:szCs w:val="22"/>
              </w:rPr>
              <w:t>.</w:t>
            </w:r>
          </w:p>
        </w:tc>
        <w:tc>
          <w:tcPr>
            <w:tcW w:w="1419" w:type="dxa"/>
            <w:tcBorders>
              <w:top w:val="single" w:sz="4" w:space="0" w:color="auto"/>
              <w:left w:val="single" w:sz="4" w:space="0" w:color="auto"/>
              <w:bottom w:val="single" w:sz="4" w:space="0" w:color="auto"/>
              <w:right w:val="single" w:sz="4" w:space="0" w:color="auto"/>
            </w:tcBorders>
          </w:tcPr>
          <w:p w14:paraId="0A626062" w14:textId="77777777" w:rsidR="001409A8" w:rsidRPr="00E3099E" w:rsidRDefault="001409A8" w:rsidP="001409A8">
            <w:pPr>
              <w:jc w:val="both"/>
              <w:rPr>
                <w:sz w:val="22"/>
                <w:szCs w:val="22"/>
                <w:highlight w:val="yellow"/>
              </w:rPr>
            </w:pPr>
          </w:p>
        </w:tc>
        <w:tc>
          <w:tcPr>
            <w:tcW w:w="1343" w:type="dxa"/>
            <w:tcBorders>
              <w:top w:val="single" w:sz="4" w:space="0" w:color="auto"/>
              <w:left w:val="single" w:sz="4" w:space="0" w:color="auto"/>
              <w:bottom w:val="single" w:sz="4" w:space="0" w:color="auto"/>
              <w:right w:val="single" w:sz="4" w:space="0" w:color="auto"/>
            </w:tcBorders>
          </w:tcPr>
          <w:p w14:paraId="7B184E17" w14:textId="77777777" w:rsidR="001409A8" w:rsidRPr="00E3099E" w:rsidRDefault="001409A8" w:rsidP="001409A8">
            <w:pPr>
              <w:jc w:val="both"/>
              <w:rPr>
                <w:sz w:val="22"/>
                <w:szCs w:val="22"/>
                <w:highlight w:val="yellow"/>
              </w:rPr>
            </w:pPr>
          </w:p>
        </w:tc>
      </w:tr>
      <w:tr w:rsidR="001409A8" w:rsidRPr="00E3099E" w14:paraId="6DAC5008" w14:textId="77777777" w:rsidTr="001409A8">
        <w:trPr>
          <w:trHeight w:val="908"/>
        </w:trPr>
        <w:tc>
          <w:tcPr>
            <w:tcW w:w="666" w:type="dxa"/>
            <w:tcBorders>
              <w:top w:val="single" w:sz="4" w:space="0" w:color="auto"/>
              <w:left w:val="single" w:sz="4" w:space="0" w:color="auto"/>
              <w:bottom w:val="single" w:sz="4" w:space="0" w:color="auto"/>
              <w:right w:val="single" w:sz="4" w:space="0" w:color="auto"/>
            </w:tcBorders>
            <w:hideMark/>
          </w:tcPr>
          <w:p w14:paraId="27C1C995" w14:textId="77777777" w:rsidR="001409A8" w:rsidRPr="00E3099E" w:rsidRDefault="001409A8" w:rsidP="001409A8">
            <w:pPr>
              <w:jc w:val="center"/>
              <w:rPr>
                <w:sz w:val="22"/>
                <w:szCs w:val="22"/>
              </w:rPr>
            </w:pPr>
            <w:r w:rsidRPr="00E3099E">
              <w:rPr>
                <w:sz w:val="22"/>
                <w:szCs w:val="22"/>
              </w:rPr>
              <w:t>2.</w:t>
            </w:r>
          </w:p>
        </w:tc>
        <w:tc>
          <w:tcPr>
            <w:tcW w:w="3902" w:type="dxa"/>
            <w:tcBorders>
              <w:top w:val="single" w:sz="4" w:space="0" w:color="auto"/>
              <w:left w:val="single" w:sz="4" w:space="0" w:color="auto"/>
              <w:bottom w:val="single" w:sz="4" w:space="0" w:color="auto"/>
              <w:right w:val="single" w:sz="4" w:space="0" w:color="auto"/>
            </w:tcBorders>
            <w:vAlign w:val="center"/>
            <w:hideMark/>
          </w:tcPr>
          <w:p w14:paraId="505F18BE" w14:textId="6841DE7C" w:rsidR="001409A8" w:rsidRPr="00E3099E" w:rsidRDefault="001409A8" w:rsidP="001409A8">
            <w:pPr>
              <w:rPr>
                <w:rStyle w:val="Numatytasispastraiposriftas1"/>
                <w:sz w:val="22"/>
                <w:szCs w:val="22"/>
              </w:rPr>
            </w:pPr>
            <w:proofErr w:type="spellStart"/>
            <w:r w:rsidRPr="00E3099E">
              <w:rPr>
                <w:rStyle w:val="Numatytasispastraiposriftas1"/>
                <w:sz w:val="22"/>
                <w:szCs w:val="22"/>
              </w:rPr>
              <w:t>Inverteriai</w:t>
            </w:r>
            <w:proofErr w:type="spellEnd"/>
            <w:r w:rsidRPr="00E3099E">
              <w:rPr>
                <w:rStyle w:val="Numatytasispastraiposriftas1"/>
                <w:sz w:val="22"/>
                <w:szCs w:val="22"/>
              </w:rPr>
              <w:t xml:space="preserve"> (</w:t>
            </w:r>
            <w:r w:rsidRPr="00E3099E">
              <w:rPr>
                <w:rStyle w:val="Numatytasispastraiposriftas1"/>
                <w:i/>
                <w:iCs/>
                <w:sz w:val="22"/>
                <w:szCs w:val="22"/>
              </w:rPr>
              <w:t xml:space="preserve">Nurodyti gamintoją, modelį ir skaičių) Siūlant su </w:t>
            </w:r>
            <w:proofErr w:type="spellStart"/>
            <w:r w:rsidRPr="00E3099E">
              <w:rPr>
                <w:rStyle w:val="Numatytasispastraiposriftas1"/>
                <w:i/>
                <w:iCs/>
                <w:sz w:val="22"/>
                <w:szCs w:val="22"/>
              </w:rPr>
              <w:t>optimizatoriais</w:t>
            </w:r>
            <w:proofErr w:type="spellEnd"/>
            <w:r w:rsidRPr="00E3099E">
              <w:rPr>
                <w:rStyle w:val="Numatytasispastraiposriftas1"/>
                <w:i/>
                <w:iCs/>
                <w:sz w:val="22"/>
                <w:szCs w:val="22"/>
              </w:rPr>
              <w:t xml:space="preserve"> nurodyti </w:t>
            </w:r>
            <w:proofErr w:type="spellStart"/>
            <w:r w:rsidRPr="00E3099E">
              <w:rPr>
                <w:rStyle w:val="Numatytasispastraiposriftas1"/>
                <w:i/>
                <w:iCs/>
                <w:sz w:val="22"/>
                <w:szCs w:val="22"/>
              </w:rPr>
              <w:t>optimizatorių</w:t>
            </w:r>
            <w:proofErr w:type="spellEnd"/>
            <w:r w:rsidRPr="00E3099E">
              <w:rPr>
                <w:rStyle w:val="Numatytasispastraiposriftas1"/>
                <w:i/>
                <w:iCs/>
                <w:sz w:val="22"/>
                <w:szCs w:val="22"/>
              </w:rPr>
              <w:t xml:space="preserve"> skaičių</w:t>
            </w:r>
            <w:r w:rsidR="008833E4" w:rsidRPr="00E3099E">
              <w:rPr>
                <w:rStyle w:val="Numatytasispastraiposriftas1"/>
                <w:i/>
                <w:iCs/>
                <w:sz w:val="22"/>
                <w:szCs w:val="22"/>
              </w:rPr>
              <w:t>)</w:t>
            </w:r>
          </w:p>
        </w:tc>
        <w:tc>
          <w:tcPr>
            <w:tcW w:w="1065" w:type="dxa"/>
            <w:tcBorders>
              <w:top w:val="single" w:sz="4" w:space="0" w:color="auto"/>
              <w:left w:val="single" w:sz="4" w:space="0" w:color="auto"/>
              <w:bottom w:val="single" w:sz="4" w:space="0" w:color="auto"/>
              <w:right w:val="single" w:sz="4" w:space="0" w:color="auto"/>
            </w:tcBorders>
            <w:vAlign w:val="center"/>
          </w:tcPr>
          <w:p w14:paraId="6B451307" w14:textId="3C5DE570" w:rsidR="001409A8" w:rsidRPr="00E3099E" w:rsidRDefault="001409A8" w:rsidP="001409A8">
            <w:pPr>
              <w:jc w:val="center"/>
              <w:rPr>
                <w:sz w:val="22"/>
                <w:szCs w:val="22"/>
              </w:rPr>
            </w:pPr>
            <w:r w:rsidRPr="00E3099E">
              <w:rPr>
                <w:sz w:val="22"/>
                <w:szCs w:val="22"/>
              </w:rPr>
              <w:t>1</w:t>
            </w:r>
          </w:p>
        </w:tc>
        <w:tc>
          <w:tcPr>
            <w:tcW w:w="1103" w:type="dxa"/>
            <w:tcBorders>
              <w:top w:val="single" w:sz="4" w:space="0" w:color="auto"/>
              <w:left w:val="single" w:sz="4" w:space="0" w:color="auto"/>
              <w:bottom w:val="single" w:sz="4" w:space="0" w:color="auto"/>
              <w:right w:val="single" w:sz="4" w:space="0" w:color="auto"/>
            </w:tcBorders>
            <w:vAlign w:val="center"/>
            <w:hideMark/>
          </w:tcPr>
          <w:p w14:paraId="53F7E3DC" w14:textId="77777777" w:rsidR="001409A8" w:rsidRPr="00E3099E" w:rsidRDefault="001409A8" w:rsidP="001409A8">
            <w:pPr>
              <w:jc w:val="center"/>
              <w:rPr>
                <w:sz w:val="22"/>
                <w:szCs w:val="22"/>
              </w:rPr>
            </w:pPr>
            <w:proofErr w:type="spellStart"/>
            <w:r w:rsidRPr="00E3099E">
              <w:rPr>
                <w:sz w:val="22"/>
                <w:szCs w:val="22"/>
              </w:rPr>
              <w:t>Kompl</w:t>
            </w:r>
            <w:proofErr w:type="spellEnd"/>
            <w:r w:rsidRPr="00E3099E">
              <w:rPr>
                <w:sz w:val="22"/>
                <w:szCs w:val="22"/>
              </w:rPr>
              <w:t>.</w:t>
            </w:r>
          </w:p>
        </w:tc>
        <w:tc>
          <w:tcPr>
            <w:tcW w:w="1419" w:type="dxa"/>
            <w:tcBorders>
              <w:top w:val="single" w:sz="4" w:space="0" w:color="auto"/>
              <w:left w:val="single" w:sz="4" w:space="0" w:color="auto"/>
              <w:bottom w:val="single" w:sz="4" w:space="0" w:color="auto"/>
              <w:right w:val="single" w:sz="4" w:space="0" w:color="auto"/>
            </w:tcBorders>
          </w:tcPr>
          <w:p w14:paraId="3DF3353C" w14:textId="77777777" w:rsidR="001409A8" w:rsidRPr="00E3099E" w:rsidRDefault="001409A8" w:rsidP="001409A8">
            <w:pPr>
              <w:jc w:val="both"/>
              <w:rPr>
                <w:sz w:val="22"/>
                <w:szCs w:val="22"/>
                <w:highlight w:val="yellow"/>
              </w:rPr>
            </w:pPr>
          </w:p>
        </w:tc>
        <w:tc>
          <w:tcPr>
            <w:tcW w:w="1343" w:type="dxa"/>
            <w:tcBorders>
              <w:top w:val="single" w:sz="4" w:space="0" w:color="auto"/>
              <w:left w:val="single" w:sz="4" w:space="0" w:color="auto"/>
              <w:bottom w:val="single" w:sz="4" w:space="0" w:color="auto"/>
              <w:right w:val="single" w:sz="4" w:space="0" w:color="auto"/>
            </w:tcBorders>
          </w:tcPr>
          <w:p w14:paraId="364E1C9C" w14:textId="77777777" w:rsidR="001409A8" w:rsidRPr="00E3099E" w:rsidRDefault="001409A8" w:rsidP="001409A8">
            <w:pPr>
              <w:jc w:val="both"/>
              <w:rPr>
                <w:sz w:val="22"/>
                <w:szCs w:val="22"/>
                <w:highlight w:val="yellow"/>
              </w:rPr>
            </w:pPr>
          </w:p>
        </w:tc>
      </w:tr>
      <w:tr w:rsidR="001409A8" w:rsidRPr="00E3099E" w14:paraId="27840D70" w14:textId="77777777" w:rsidTr="001409A8">
        <w:trPr>
          <w:trHeight w:val="684"/>
        </w:trPr>
        <w:tc>
          <w:tcPr>
            <w:tcW w:w="666" w:type="dxa"/>
            <w:tcBorders>
              <w:top w:val="single" w:sz="4" w:space="0" w:color="auto"/>
              <w:left w:val="single" w:sz="4" w:space="0" w:color="auto"/>
              <w:bottom w:val="single" w:sz="4" w:space="0" w:color="auto"/>
              <w:right w:val="single" w:sz="4" w:space="0" w:color="auto"/>
            </w:tcBorders>
            <w:hideMark/>
          </w:tcPr>
          <w:p w14:paraId="06872810" w14:textId="77777777" w:rsidR="001409A8" w:rsidRPr="00E3099E" w:rsidRDefault="001409A8" w:rsidP="001409A8">
            <w:pPr>
              <w:jc w:val="center"/>
              <w:rPr>
                <w:sz w:val="22"/>
                <w:szCs w:val="22"/>
              </w:rPr>
            </w:pPr>
            <w:r w:rsidRPr="00E3099E">
              <w:rPr>
                <w:sz w:val="22"/>
                <w:szCs w:val="22"/>
              </w:rPr>
              <w:t>3.</w:t>
            </w:r>
          </w:p>
        </w:tc>
        <w:tc>
          <w:tcPr>
            <w:tcW w:w="3902" w:type="dxa"/>
            <w:tcBorders>
              <w:top w:val="single" w:sz="4" w:space="0" w:color="auto"/>
              <w:left w:val="single" w:sz="4" w:space="0" w:color="auto"/>
              <w:bottom w:val="single" w:sz="4" w:space="0" w:color="auto"/>
              <w:right w:val="single" w:sz="4" w:space="0" w:color="auto"/>
            </w:tcBorders>
            <w:vAlign w:val="center"/>
            <w:hideMark/>
          </w:tcPr>
          <w:p w14:paraId="0A18A9AF" w14:textId="77777777" w:rsidR="001409A8" w:rsidRPr="00E3099E" w:rsidRDefault="001409A8" w:rsidP="001409A8">
            <w:pPr>
              <w:rPr>
                <w:rStyle w:val="Numatytasispastraiposriftas1"/>
                <w:sz w:val="22"/>
                <w:szCs w:val="22"/>
              </w:rPr>
            </w:pPr>
            <w:r w:rsidRPr="00E3099E">
              <w:rPr>
                <w:rStyle w:val="Numatytasispastraiposriftas1"/>
                <w:sz w:val="22"/>
                <w:szCs w:val="22"/>
              </w:rPr>
              <w:t>Montavimo konstrukcijos ir konstruktyvai (</w:t>
            </w:r>
            <w:r w:rsidRPr="00E3099E">
              <w:rPr>
                <w:rStyle w:val="Numatytasispastraiposriftas1"/>
                <w:i/>
                <w:iCs/>
                <w:sz w:val="22"/>
                <w:szCs w:val="22"/>
              </w:rPr>
              <w:t>Nurodyti gamintoją ir modelį</w:t>
            </w:r>
            <w:r w:rsidRPr="00E3099E">
              <w:rPr>
                <w:rStyle w:val="Numatytasispastraiposriftas1"/>
                <w:sz w:val="22"/>
                <w:szCs w:val="22"/>
              </w:rPr>
              <w:t>)</w:t>
            </w:r>
          </w:p>
        </w:tc>
        <w:tc>
          <w:tcPr>
            <w:tcW w:w="1065" w:type="dxa"/>
            <w:tcBorders>
              <w:top w:val="single" w:sz="4" w:space="0" w:color="auto"/>
              <w:left w:val="single" w:sz="4" w:space="0" w:color="auto"/>
              <w:bottom w:val="single" w:sz="4" w:space="0" w:color="auto"/>
              <w:right w:val="single" w:sz="4" w:space="0" w:color="auto"/>
            </w:tcBorders>
            <w:vAlign w:val="center"/>
          </w:tcPr>
          <w:p w14:paraId="6F325711" w14:textId="7937BEEB" w:rsidR="001409A8" w:rsidRPr="00E3099E" w:rsidRDefault="001409A8" w:rsidP="001409A8">
            <w:pPr>
              <w:jc w:val="center"/>
              <w:rPr>
                <w:sz w:val="22"/>
                <w:szCs w:val="22"/>
              </w:rPr>
            </w:pPr>
            <w:r w:rsidRPr="00E3099E">
              <w:rPr>
                <w:sz w:val="22"/>
                <w:szCs w:val="22"/>
              </w:rPr>
              <w:t>1</w:t>
            </w:r>
          </w:p>
        </w:tc>
        <w:tc>
          <w:tcPr>
            <w:tcW w:w="1103" w:type="dxa"/>
            <w:tcBorders>
              <w:top w:val="single" w:sz="4" w:space="0" w:color="auto"/>
              <w:left w:val="single" w:sz="4" w:space="0" w:color="auto"/>
              <w:bottom w:val="single" w:sz="4" w:space="0" w:color="auto"/>
              <w:right w:val="single" w:sz="4" w:space="0" w:color="auto"/>
            </w:tcBorders>
            <w:vAlign w:val="center"/>
            <w:hideMark/>
          </w:tcPr>
          <w:p w14:paraId="794325BA" w14:textId="77777777" w:rsidR="001409A8" w:rsidRPr="00E3099E" w:rsidRDefault="001409A8" w:rsidP="001409A8">
            <w:pPr>
              <w:jc w:val="center"/>
              <w:rPr>
                <w:sz w:val="22"/>
                <w:szCs w:val="22"/>
              </w:rPr>
            </w:pPr>
            <w:proofErr w:type="spellStart"/>
            <w:r w:rsidRPr="00E3099E">
              <w:rPr>
                <w:sz w:val="22"/>
                <w:szCs w:val="22"/>
              </w:rPr>
              <w:t>Kompl</w:t>
            </w:r>
            <w:proofErr w:type="spellEnd"/>
            <w:r w:rsidRPr="00E3099E">
              <w:rPr>
                <w:sz w:val="22"/>
                <w:szCs w:val="22"/>
              </w:rPr>
              <w:t>.</w:t>
            </w:r>
          </w:p>
        </w:tc>
        <w:tc>
          <w:tcPr>
            <w:tcW w:w="1419" w:type="dxa"/>
            <w:tcBorders>
              <w:top w:val="single" w:sz="4" w:space="0" w:color="auto"/>
              <w:left w:val="single" w:sz="4" w:space="0" w:color="auto"/>
              <w:bottom w:val="single" w:sz="4" w:space="0" w:color="auto"/>
              <w:right w:val="single" w:sz="4" w:space="0" w:color="auto"/>
            </w:tcBorders>
          </w:tcPr>
          <w:p w14:paraId="51EE2DCB" w14:textId="77777777" w:rsidR="001409A8" w:rsidRPr="00E3099E" w:rsidRDefault="001409A8" w:rsidP="001409A8">
            <w:pPr>
              <w:jc w:val="both"/>
              <w:rPr>
                <w:sz w:val="22"/>
                <w:szCs w:val="22"/>
                <w:highlight w:val="yellow"/>
              </w:rPr>
            </w:pPr>
          </w:p>
        </w:tc>
        <w:tc>
          <w:tcPr>
            <w:tcW w:w="1343" w:type="dxa"/>
            <w:tcBorders>
              <w:top w:val="single" w:sz="4" w:space="0" w:color="auto"/>
              <w:left w:val="single" w:sz="4" w:space="0" w:color="auto"/>
              <w:bottom w:val="single" w:sz="4" w:space="0" w:color="auto"/>
              <w:right w:val="single" w:sz="4" w:space="0" w:color="auto"/>
            </w:tcBorders>
          </w:tcPr>
          <w:p w14:paraId="395FB3DE" w14:textId="77777777" w:rsidR="001409A8" w:rsidRPr="00E3099E" w:rsidRDefault="001409A8" w:rsidP="001409A8">
            <w:pPr>
              <w:jc w:val="both"/>
              <w:rPr>
                <w:sz w:val="22"/>
                <w:szCs w:val="22"/>
                <w:highlight w:val="yellow"/>
              </w:rPr>
            </w:pPr>
          </w:p>
        </w:tc>
      </w:tr>
      <w:tr w:rsidR="001409A8" w:rsidRPr="00E3099E" w14:paraId="7238F89F" w14:textId="77777777" w:rsidTr="001409A8">
        <w:trPr>
          <w:trHeight w:val="670"/>
        </w:trPr>
        <w:tc>
          <w:tcPr>
            <w:tcW w:w="666" w:type="dxa"/>
            <w:tcBorders>
              <w:top w:val="single" w:sz="4" w:space="0" w:color="auto"/>
              <w:left w:val="single" w:sz="4" w:space="0" w:color="auto"/>
              <w:bottom w:val="single" w:sz="4" w:space="0" w:color="auto"/>
              <w:right w:val="single" w:sz="4" w:space="0" w:color="auto"/>
            </w:tcBorders>
            <w:hideMark/>
          </w:tcPr>
          <w:p w14:paraId="10044799" w14:textId="77777777" w:rsidR="001409A8" w:rsidRPr="00E3099E" w:rsidRDefault="001409A8" w:rsidP="001409A8">
            <w:pPr>
              <w:jc w:val="center"/>
              <w:rPr>
                <w:sz w:val="22"/>
                <w:szCs w:val="22"/>
              </w:rPr>
            </w:pPr>
            <w:r w:rsidRPr="00E3099E">
              <w:rPr>
                <w:sz w:val="22"/>
                <w:szCs w:val="22"/>
              </w:rPr>
              <w:t>4.</w:t>
            </w:r>
          </w:p>
        </w:tc>
        <w:tc>
          <w:tcPr>
            <w:tcW w:w="3902" w:type="dxa"/>
            <w:tcBorders>
              <w:top w:val="single" w:sz="4" w:space="0" w:color="auto"/>
              <w:left w:val="single" w:sz="4" w:space="0" w:color="auto"/>
              <w:bottom w:val="single" w:sz="4" w:space="0" w:color="auto"/>
              <w:right w:val="single" w:sz="4" w:space="0" w:color="auto"/>
            </w:tcBorders>
            <w:vAlign w:val="center"/>
            <w:hideMark/>
          </w:tcPr>
          <w:p w14:paraId="0F3B7E1E" w14:textId="77777777" w:rsidR="001409A8" w:rsidRPr="00E3099E" w:rsidRDefault="001409A8" w:rsidP="001409A8">
            <w:pPr>
              <w:rPr>
                <w:rStyle w:val="Numatytasispastraiposriftas1"/>
                <w:sz w:val="22"/>
                <w:szCs w:val="22"/>
              </w:rPr>
            </w:pPr>
            <w:r w:rsidRPr="00E3099E">
              <w:rPr>
                <w:rStyle w:val="Numatytasispastraiposriftas1"/>
                <w:sz w:val="22"/>
                <w:szCs w:val="22"/>
              </w:rPr>
              <w:t>Montavimo medžiagos (</w:t>
            </w:r>
            <w:r w:rsidRPr="00E3099E">
              <w:rPr>
                <w:rStyle w:val="Numatytasispastraiposriftas1"/>
                <w:i/>
                <w:iCs/>
                <w:sz w:val="22"/>
                <w:szCs w:val="22"/>
              </w:rPr>
              <w:t>kabeliai, tvirtinimo elementai, skydai, apskaitos priemonės ir pan.</w:t>
            </w:r>
            <w:r w:rsidRPr="00E3099E">
              <w:rPr>
                <w:rStyle w:val="Numatytasispastraiposriftas1"/>
                <w:sz w:val="22"/>
                <w:szCs w:val="22"/>
              </w:rPr>
              <w:t xml:space="preserve">) </w:t>
            </w:r>
          </w:p>
        </w:tc>
        <w:tc>
          <w:tcPr>
            <w:tcW w:w="1065" w:type="dxa"/>
            <w:tcBorders>
              <w:top w:val="single" w:sz="4" w:space="0" w:color="auto"/>
              <w:left w:val="single" w:sz="4" w:space="0" w:color="auto"/>
              <w:bottom w:val="single" w:sz="4" w:space="0" w:color="auto"/>
              <w:right w:val="single" w:sz="4" w:space="0" w:color="auto"/>
            </w:tcBorders>
            <w:vAlign w:val="center"/>
          </w:tcPr>
          <w:p w14:paraId="78620DF3" w14:textId="6AA43747" w:rsidR="001409A8" w:rsidRPr="00E3099E" w:rsidRDefault="001409A8" w:rsidP="001409A8">
            <w:pPr>
              <w:jc w:val="center"/>
              <w:rPr>
                <w:sz w:val="22"/>
                <w:szCs w:val="22"/>
              </w:rPr>
            </w:pPr>
            <w:r w:rsidRPr="00E3099E">
              <w:rPr>
                <w:sz w:val="22"/>
                <w:szCs w:val="22"/>
              </w:rPr>
              <w:t>1</w:t>
            </w:r>
          </w:p>
        </w:tc>
        <w:tc>
          <w:tcPr>
            <w:tcW w:w="1103" w:type="dxa"/>
            <w:tcBorders>
              <w:top w:val="single" w:sz="4" w:space="0" w:color="auto"/>
              <w:left w:val="single" w:sz="4" w:space="0" w:color="auto"/>
              <w:bottom w:val="single" w:sz="4" w:space="0" w:color="auto"/>
              <w:right w:val="single" w:sz="4" w:space="0" w:color="auto"/>
            </w:tcBorders>
            <w:vAlign w:val="center"/>
            <w:hideMark/>
          </w:tcPr>
          <w:p w14:paraId="64BE274D" w14:textId="77777777" w:rsidR="001409A8" w:rsidRPr="00E3099E" w:rsidRDefault="001409A8" w:rsidP="001409A8">
            <w:pPr>
              <w:jc w:val="center"/>
              <w:rPr>
                <w:sz w:val="22"/>
                <w:szCs w:val="22"/>
              </w:rPr>
            </w:pPr>
            <w:proofErr w:type="spellStart"/>
            <w:r w:rsidRPr="00E3099E">
              <w:rPr>
                <w:sz w:val="22"/>
                <w:szCs w:val="22"/>
              </w:rPr>
              <w:t>Kompl</w:t>
            </w:r>
            <w:proofErr w:type="spellEnd"/>
            <w:r w:rsidRPr="00E3099E">
              <w:rPr>
                <w:sz w:val="22"/>
                <w:szCs w:val="22"/>
              </w:rPr>
              <w:t>.</w:t>
            </w:r>
          </w:p>
        </w:tc>
        <w:tc>
          <w:tcPr>
            <w:tcW w:w="1419" w:type="dxa"/>
            <w:tcBorders>
              <w:top w:val="single" w:sz="4" w:space="0" w:color="auto"/>
              <w:left w:val="single" w:sz="4" w:space="0" w:color="auto"/>
              <w:bottom w:val="single" w:sz="4" w:space="0" w:color="auto"/>
              <w:right w:val="single" w:sz="4" w:space="0" w:color="auto"/>
            </w:tcBorders>
          </w:tcPr>
          <w:p w14:paraId="60BDD346" w14:textId="77777777" w:rsidR="001409A8" w:rsidRPr="00E3099E" w:rsidRDefault="001409A8" w:rsidP="001409A8">
            <w:pPr>
              <w:jc w:val="both"/>
              <w:rPr>
                <w:sz w:val="22"/>
                <w:szCs w:val="22"/>
                <w:highlight w:val="yellow"/>
              </w:rPr>
            </w:pPr>
          </w:p>
        </w:tc>
        <w:tc>
          <w:tcPr>
            <w:tcW w:w="1343" w:type="dxa"/>
            <w:tcBorders>
              <w:top w:val="single" w:sz="4" w:space="0" w:color="auto"/>
              <w:left w:val="single" w:sz="4" w:space="0" w:color="auto"/>
              <w:bottom w:val="single" w:sz="4" w:space="0" w:color="auto"/>
              <w:right w:val="single" w:sz="4" w:space="0" w:color="auto"/>
            </w:tcBorders>
          </w:tcPr>
          <w:p w14:paraId="6D5F0B14" w14:textId="77777777" w:rsidR="001409A8" w:rsidRPr="00E3099E" w:rsidRDefault="001409A8" w:rsidP="001409A8">
            <w:pPr>
              <w:jc w:val="both"/>
              <w:rPr>
                <w:sz w:val="22"/>
                <w:szCs w:val="22"/>
                <w:highlight w:val="yellow"/>
              </w:rPr>
            </w:pPr>
          </w:p>
        </w:tc>
      </w:tr>
      <w:tr w:rsidR="001409A8" w:rsidRPr="00E3099E" w14:paraId="42A61AE9" w14:textId="77777777" w:rsidTr="001409A8">
        <w:trPr>
          <w:trHeight w:val="446"/>
        </w:trPr>
        <w:tc>
          <w:tcPr>
            <w:tcW w:w="666" w:type="dxa"/>
            <w:tcBorders>
              <w:top w:val="single" w:sz="4" w:space="0" w:color="auto"/>
              <w:left w:val="single" w:sz="4" w:space="0" w:color="auto"/>
              <w:bottom w:val="single" w:sz="4" w:space="0" w:color="auto"/>
              <w:right w:val="single" w:sz="4" w:space="0" w:color="auto"/>
            </w:tcBorders>
            <w:hideMark/>
          </w:tcPr>
          <w:p w14:paraId="0EA6DD6E" w14:textId="77777777" w:rsidR="001409A8" w:rsidRPr="00E3099E" w:rsidRDefault="001409A8" w:rsidP="001409A8">
            <w:pPr>
              <w:jc w:val="center"/>
              <w:rPr>
                <w:sz w:val="22"/>
                <w:szCs w:val="22"/>
              </w:rPr>
            </w:pPr>
            <w:r w:rsidRPr="00E3099E">
              <w:rPr>
                <w:sz w:val="22"/>
                <w:szCs w:val="22"/>
              </w:rPr>
              <w:lastRenderedPageBreak/>
              <w:t>5.</w:t>
            </w:r>
          </w:p>
        </w:tc>
        <w:tc>
          <w:tcPr>
            <w:tcW w:w="3902" w:type="dxa"/>
            <w:tcBorders>
              <w:top w:val="single" w:sz="4" w:space="0" w:color="auto"/>
              <w:left w:val="single" w:sz="4" w:space="0" w:color="auto"/>
              <w:bottom w:val="single" w:sz="4" w:space="0" w:color="auto"/>
              <w:right w:val="single" w:sz="4" w:space="0" w:color="auto"/>
            </w:tcBorders>
            <w:vAlign w:val="center"/>
            <w:hideMark/>
          </w:tcPr>
          <w:p w14:paraId="32898D91" w14:textId="77777777" w:rsidR="001409A8" w:rsidRPr="00E3099E" w:rsidRDefault="001409A8" w:rsidP="001409A8">
            <w:pPr>
              <w:rPr>
                <w:rStyle w:val="Numatytasispastraiposriftas1"/>
                <w:sz w:val="22"/>
                <w:szCs w:val="22"/>
              </w:rPr>
            </w:pPr>
            <w:r w:rsidRPr="00E3099E">
              <w:rPr>
                <w:rStyle w:val="Numatytasispastraiposriftas1"/>
                <w:sz w:val="22"/>
                <w:szCs w:val="22"/>
              </w:rPr>
              <w:t>Monitoringo techninė ir programinė įranga</w:t>
            </w:r>
          </w:p>
        </w:tc>
        <w:tc>
          <w:tcPr>
            <w:tcW w:w="1065" w:type="dxa"/>
            <w:tcBorders>
              <w:top w:val="single" w:sz="4" w:space="0" w:color="auto"/>
              <w:left w:val="single" w:sz="4" w:space="0" w:color="auto"/>
              <w:bottom w:val="single" w:sz="4" w:space="0" w:color="auto"/>
              <w:right w:val="single" w:sz="4" w:space="0" w:color="auto"/>
            </w:tcBorders>
            <w:vAlign w:val="center"/>
          </w:tcPr>
          <w:p w14:paraId="6208CDE3" w14:textId="38E98D03" w:rsidR="001409A8" w:rsidRPr="00E3099E" w:rsidRDefault="001409A8" w:rsidP="001409A8">
            <w:pPr>
              <w:jc w:val="center"/>
              <w:rPr>
                <w:sz w:val="22"/>
                <w:szCs w:val="22"/>
              </w:rPr>
            </w:pPr>
            <w:r w:rsidRPr="00E3099E">
              <w:rPr>
                <w:sz w:val="22"/>
                <w:szCs w:val="22"/>
              </w:rPr>
              <w:t>1</w:t>
            </w:r>
          </w:p>
        </w:tc>
        <w:tc>
          <w:tcPr>
            <w:tcW w:w="1103" w:type="dxa"/>
            <w:tcBorders>
              <w:top w:val="single" w:sz="4" w:space="0" w:color="auto"/>
              <w:left w:val="single" w:sz="4" w:space="0" w:color="auto"/>
              <w:bottom w:val="single" w:sz="4" w:space="0" w:color="auto"/>
              <w:right w:val="single" w:sz="4" w:space="0" w:color="auto"/>
            </w:tcBorders>
            <w:vAlign w:val="center"/>
            <w:hideMark/>
          </w:tcPr>
          <w:p w14:paraId="06CF71FB" w14:textId="77777777" w:rsidR="001409A8" w:rsidRPr="00E3099E" w:rsidRDefault="001409A8" w:rsidP="001409A8">
            <w:pPr>
              <w:jc w:val="center"/>
              <w:rPr>
                <w:sz w:val="22"/>
                <w:szCs w:val="22"/>
              </w:rPr>
            </w:pPr>
            <w:proofErr w:type="spellStart"/>
            <w:r w:rsidRPr="00E3099E">
              <w:rPr>
                <w:sz w:val="22"/>
                <w:szCs w:val="22"/>
              </w:rPr>
              <w:t>Kompl</w:t>
            </w:r>
            <w:proofErr w:type="spellEnd"/>
            <w:r w:rsidRPr="00E3099E">
              <w:rPr>
                <w:sz w:val="22"/>
                <w:szCs w:val="22"/>
              </w:rPr>
              <w:t>.</w:t>
            </w:r>
          </w:p>
        </w:tc>
        <w:tc>
          <w:tcPr>
            <w:tcW w:w="1419" w:type="dxa"/>
            <w:tcBorders>
              <w:top w:val="single" w:sz="4" w:space="0" w:color="auto"/>
              <w:left w:val="single" w:sz="4" w:space="0" w:color="auto"/>
              <w:bottom w:val="single" w:sz="4" w:space="0" w:color="auto"/>
              <w:right w:val="single" w:sz="4" w:space="0" w:color="auto"/>
            </w:tcBorders>
          </w:tcPr>
          <w:p w14:paraId="27D8684F" w14:textId="77777777" w:rsidR="001409A8" w:rsidRPr="00E3099E" w:rsidRDefault="001409A8" w:rsidP="001409A8">
            <w:pPr>
              <w:jc w:val="both"/>
              <w:rPr>
                <w:sz w:val="22"/>
                <w:szCs w:val="22"/>
                <w:highlight w:val="yellow"/>
              </w:rPr>
            </w:pPr>
          </w:p>
        </w:tc>
        <w:tc>
          <w:tcPr>
            <w:tcW w:w="1343" w:type="dxa"/>
            <w:tcBorders>
              <w:top w:val="single" w:sz="4" w:space="0" w:color="auto"/>
              <w:left w:val="single" w:sz="4" w:space="0" w:color="auto"/>
              <w:bottom w:val="single" w:sz="4" w:space="0" w:color="auto"/>
              <w:right w:val="single" w:sz="4" w:space="0" w:color="auto"/>
            </w:tcBorders>
          </w:tcPr>
          <w:p w14:paraId="342676BE" w14:textId="77777777" w:rsidR="001409A8" w:rsidRPr="00E3099E" w:rsidRDefault="001409A8" w:rsidP="001409A8">
            <w:pPr>
              <w:jc w:val="both"/>
              <w:rPr>
                <w:sz w:val="22"/>
                <w:szCs w:val="22"/>
                <w:highlight w:val="yellow"/>
              </w:rPr>
            </w:pPr>
          </w:p>
        </w:tc>
      </w:tr>
      <w:tr w:rsidR="001409A8" w:rsidRPr="00E3099E" w14:paraId="185BA433" w14:textId="77777777" w:rsidTr="001409A8">
        <w:trPr>
          <w:trHeight w:val="908"/>
        </w:trPr>
        <w:tc>
          <w:tcPr>
            <w:tcW w:w="666" w:type="dxa"/>
            <w:tcBorders>
              <w:top w:val="single" w:sz="4" w:space="0" w:color="auto"/>
              <w:left w:val="single" w:sz="4" w:space="0" w:color="auto"/>
              <w:bottom w:val="single" w:sz="4" w:space="0" w:color="auto"/>
              <w:right w:val="single" w:sz="4" w:space="0" w:color="auto"/>
            </w:tcBorders>
          </w:tcPr>
          <w:p w14:paraId="796325D9" w14:textId="77777777" w:rsidR="001409A8" w:rsidRPr="00E3099E" w:rsidRDefault="001409A8" w:rsidP="001409A8">
            <w:pPr>
              <w:jc w:val="center"/>
              <w:rPr>
                <w:sz w:val="22"/>
                <w:szCs w:val="22"/>
              </w:rPr>
            </w:pPr>
            <w:r w:rsidRPr="00E3099E">
              <w:rPr>
                <w:sz w:val="22"/>
                <w:szCs w:val="22"/>
              </w:rPr>
              <w:t>6.</w:t>
            </w:r>
          </w:p>
        </w:tc>
        <w:tc>
          <w:tcPr>
            <w:tcW w:w="3902" w:type="dxa"/>
            <w:tcBorders>
              <w:top w:val="single" w:sz="4" w:space="0" w:color="auto"/>
              <w:left w:val="single" w:sz="4" w:space="0" w:color="auto"/>
              <w:bottom w:val="single" w:sz="4" w:space="0" w:color="auto"/>
              <w:right w:val="single" w:sz="4" w:space="0" w:color="auto"/>
            </w:tcBorders>
            <w:vAlign w:val="center"/>
            <w:hideMark/>
          </w:tcPr>
          <w:p w14:paraId="6BAFE16D" w14:textId="2CA52FEF" w:rsidR="001409A8" w:rsidRPr="00E3099E" w:rsidRDefault="001409A8" w:rsidP="001409A8">
            <w:pPr>
              <w:rPr>
                <w:sz w:val="22"/>
                <w:szCs w:val="22"/>
              </w:rPr>
            </w:pPr>
            <w:r w:rsidRPr="00E3099E">
              <w:rPr>
                <w:sz w:val="22"/>
                <w:szCs w:val="22"/>
              </w:rPr>
              <w:t xml:space="preserve">Saulės Jėgainės montavimo, derinimo, eksploatacinių bandymų darbai, pridavimo eksploatuoti Pirkėjui darbai </w:t>
            </w:r>
          </w:p>
        </w:tc>
        <w:tc>
          <w:tcPr>
            <w:tcW w:w="1065" w:type="dxa"/>
            <w:tcBorders>
              <w:top w:val="single" w:sz="4" w:space="0" w:color="auto"/>
              <w:left w:val="single" w:sz="4" w:space="0" w:color="auto"/>
              <w:bottom w:val="single" w:sz="4" w:space="0" w:color="auto"/>
              <w:right w:val="single" w:sz="4" w:space="0" w:color="auto"/>
            </w:tcBorders>
            <w:vAlign w:val="center"/>
          </w:tcPr>
          <w:p w14:paraId="55680C81" w14:textId="72D38D58" w:rsidR="001409A8" w:rsidRPr="00E3099E" w:rsidRDefault="001409A8" w:rsidP="001409A8">
            <w:pPr>
              <w:jc w:val="center"/>
              <w:rPr>
                <w:sz w:val="22"/>
                <w:szCs w:val="22"/>
              </w:rPr>
            </w:pPr>
            <w:r w:rsidRPr="00E3099E">
              <w:rPr>
                <w:sz w:val="22"/>
                <w:szCs w:val="22"/>
              </w:rPr>
              <w:t>1</w:t>
            </w:r>
          </w:p>
        </w:tc>
        <w:tc>
          <w:tcPr>
            <w:tcW w:w="1103" w:type="dxa"/>
            <w:tcBorders>
              <w:top w:val="single" w:sz="4" w:space="0" w:color="auto"/>
              <w:left w:val="single" w:sz="4" w:space="0" w:color="auto"/>
              <w:bottom w:val="single" w:sz="4" w:space="0" w:color="auto"/>
              <w:right w:val="single" w:sz="4" w:space="0" w:color="auto"/>
            </w:tcBorders>
            <w:vAlign w:val="center"/>
            <w:hideMark/>
          </w:tcPr>
          <w:p w14:paraId="13B49F16" w14:textId="77777777" w:rsidR="001409A8" w:rsidRPr="00E3099E" w:rsidRDefault="001409A8" w:rsidP="001409A8">
            <w:pPr>
              <w:jc w:val="center"/>
              <w:rPr>
                <w:sz w:val="22"/>
                <w:szCs w:val="22"/>
              </w:rPr>
            </w:pPr>
            <w:proofErr w:type="spellStart"/>
            <w:r w:rsidRPr="00E3099E">
              <w:rPr>
                <w:sz w:val="22"/>
                <w:szCs w:val="22"/>
              </w:rPr>
              <w:t>Kompl</w:t>
            </w:r>
            <w:proofErr w:type="spellEnd"/>
            <w:r w:rsidRPr="00E3099E">
              <w:rPr>
                <w:sz w:val="22"/>
                <w:szCs w:val="22"/>
              </w:rPr>
              <w:t>.</w:t>
            </w:r>
          </w:p>
        </w:tc>
        <w:tc>
          <w:tcPr>
            <w:tcW w:w="1419" w:type="dxa"/>
            <w:tcBorders>
              <w:top w:val="single" w:sz="4" w:space="0" w:color="auto"/>
              <w:left w:val="single" w:sz="4" w:space="0" w:color="auto"/>
              <w:bottom w:val="single" w:sz="4" w:space="0" w:color="auto"/>
              <w:right w:val="single" w:sz="4" w:space="0" w:color="auto"/>
            </w:tcBorders>
          </w:tcPr>
          <w:p w14:paraId="0881C846" w14:textId="77777777" w:rsidR="001409A8" w:rsidRPr="00E3099E" w:rsidRDefault="001409A8" w:rsidP="001409A8">
            <w:pPr>
              <w:jc w:val="both"/>
              <w:rPr>
                <w:sz w:val="22"/>
                <w:szCs w:val="22"/>
                <w:highlight w:val="yellow"/>
              </w:rPr>
            </w:pPr>
          </w:p>
        </w:tc>
        <w:tc>
          <w:tcPr>
            <w:tcW w:w="1343" w:type="dxa"/>
            <w:tcBorders>
              <w:top w:val="single" w:sz="4" w:space="0" w:color="auto"/>
              <w:left w:val="single" w:sz="4" w:space="0" w:color="auto"/>
              <w:bottom w:val="single" w:sz="4" w:space="0" w:color="auto"/>
              <w:right w:val="single" w:sz="4" w:space="0" w:color="auto"/>
            </w:tcBorders>
          </w:tcPr>
          <w:p w14:paraId="75ECCC04" w14:textId="77777777" w:rsidR="001409A8" w:rsidRPr="00E3099E" w:rsidRDefault="001409A8" w:rsidP="001409A8">
            <w:pPr>
              <w:jc w:val="both"/>
              <w:rPr>
                <w:sz w:val="22"/>
                <w:szCs w:val="22"/>
                <w:highlight w:val="yellow"/>
              </w:rPr>
            </w:pPr>
          </w:p>
        </w:tc>
      </w:tr>
      <w:tr w:rsidR="001409A8" w:rsidRPr="00E3099E" w14:paraId="08A67889" w14:textId="77777777" w:rsidTr="001409A8">
        <w:trPr>
          <w:trHeight w:val="908"/>
        </w:trPr>
        <w:tc>
          <w:tcPr>
            <w:tcW w:w="666" w:type="dxa"/>
            <w:tcBorders>
              <w:top w:val="single" w:sz="4" w:space="0" w:color="auto"/>
              <w:left w:val="single" w:sz="4" w:space="0" w:color="auto"/>
              <w:bottom w:val="single" w:sz="4" w:space="0" w:color="auto"/>
              <w:right w:val="single" w:sz="4" w:space="0" w:color="auto"/>
            </w:tcBorders>
          </w:tcPr>
          <w:p w14:paraId="0EB6FDFD" w14:textId="77777777" w:rsidR="001409A8" w:rsidRPr="00E3099E" w:rsidRDefault="001409A8" w:rsidP="001409A8">
            <w:pPr>
              <w:jc w:val="center"/>
              <w:rPr>
                <w:sz w:val="22"/>
                <w:szCs w:val="22"/>
              </w:rPr>
            </w:pPr>
            <w:r w:rsidRPr="00E3099E">
              <w:rPr>
                <w:sz w:val="22"/>
                <w:szCs w:val="22"/>
              </w:rPr>
              <w:t>7.</w:t>
            </w:r>
          </w:p>
        </w:tc>
        <w:tc>
          <w:tcPr>
            <w:tcW w:w="3902" w:type="dxa"/>
            <w:tcBorders>
              <w:top w:val="single" w:sz="4" w:space="0" w:color="auto"/>
              <w:left w:val="single" w:sz="4" w:space="0" w:color="auto"/>
              <w:bottom w:val="single" w:sz="4" w:space="0" w:color="auto"/>
              <w:right w:val="single" w:sz="4" w:space="0" w:color="auto"/>
            </w:tcBorders>
            <w:vAlign w:val="center"/>
          </w:tcPr>
          <w:p w14:paraId="1D3A9500" w14:textId="14014AC0" w:rsidR="001409A8" w:rsidRPr="00E3099E" w:rsidRDefault="001409A8" w:rsidP="001409A8">
            <w:pPr>
              <w:rPr>
                <w:sz w:val="22"/>
                <w:szCs w:val="22"/>
              </w:rPr>
            </w:pPr>
            <w:r w:rsidRPr="00E3099E">
              <w:rPr>
                <w:sz w:val="22"/>
                <w:szCs w:val="22"/>
              </w:rPr>
              <w:t>Projektavimo ir pridavimo VERT, ESO (Statybos inspekcijai ir kitoms institucijoms, jei to reikalauja įstatymai) darbai</w:t>
            </w:r>
          </w:p>
        </w:tc>
        <w:tc>
          <w:tcPr>
            <w:tcW w:w="1065" w:type="dxa"/>
            <w:tcBorders>
              <w:top w:val="single" w:sz="4" w:space="0" w:color="auto"/>
              <w:left w:val="single" w:sz="4" w:space="0" w:color="auto"/>
              <w:bottom w:val="single" w:sz="4" w:space="0" w:color="auto"/>
              <w:right w:val="single" w:sz="4" w:space="0" w:color="auto"/>
            </w:tcBorders>
            <w:vAlign w:val="center"/>
          </w:tcPr>
          <w:p w14:paraId="6B72DC6A" w14:textId="38E26055" w:rsidR="001409A8" w:rsidRPr="00E3099E" w:rsidRDefault="001409A8" w:rsidP="001409A8">
            <w:pPr>
              <w:jc w:val="center"/>
              <w:rPr>
                <w:sz w:val="22"/>
                <w:szCs w:val="22"/>
              </w:rPr>
            </w:pPr>
            <w:r w:rsidRPr="00E3099E">
              <w:rPr>
                <w:sz w:val="22"/>
                <w:szCs w:val="22"/>
              </w:rPr>
              <w:t>1</w:t>
            </w:r>
          </w:p>
        </w:tc>
        <w:tc>
          <w:tcPr>
            <w:tcW w:w="1103" w:type="dxa"/>
            <w:tcBorders>
              <w:top w:val="single" w:sz="4" w:space="0" w:color="auto"/>
              <w:left w:val="single" w:sz="4" w:space="0" w:color="auto"/>
              <w:bottom w:val="single" w:sz="4" w:space="0" w:color="auto"/>
              <w:right w:val="single" w:sz="4" w:space="0" w:color="auto"/>
            </w:tcBorders>
            <w:vAlign w:val="center"/>
          </w:tcPr>
          <w:p w14:paraId="307ED049" w14:textId="77777777" w:rsidR="001409A8" w:rsidRPr="00E3099E" w:rsidRDefault="001409A8" w:rsidP="001409A8">
            <w:pPr>
              <w:jc w:val="center"/>
              <w:rPr>
                <w:sz w:val="22"/>
                <w:szCs w:val="22"/>
              </w:rPr>
            </w:pPr>
            <w:proofErr w:type="spellStart"/>
            <w:r w:rsidRPr="00E3099E">
              <w:rPr>
                <w:sz w:val="22"/>
                <w:szCs w:val="22"/>
              </w:rPr>
              <w:t>Kompl</w:t>
            </w:r>
            <w:proofErr w:type="spellEnd"/>
            <w:r w:rsidRPr="00E3099E">
              <w:rPr>
                <w:sz w:val="22"/>
                <w:szCs w:val="22"/>
              </w:rPr>
              <w:t>.</w:t>
            </w:r>
          </w:p>
        </w:tc>
        <w:tc>
          <w:tcPr>
            <w:tcW w:w="1419" w:type="dxa"/>
            <w:tcBorders>
              <w:top w:val="single" w:sz="4" w:space="0" w:color="auto"/>
              <w:left w:val="single" w:sz="4" w:space="0" w:color="auto"/>
              <w:bottom w:val="single" w:sz="4" w:space="0" w:color="auto"/>
              <w:right w:val="single" w:sz="4" w:space="0" w:color="auto"/>
            </w:tcBorders>
          </w:tcPr>
          <w:p w14:paraId="076A096B" w14:textId="77777777" w:rsidR="001409A8" w:rsidRPr="00E3099E" w:rsidRDefault="001409A8" w:rsidP="001409A8">
            <w:pPr>
              <w:jc w:val="both"/>
              <w:rPr>
                <w:sz w:val="22"/>
                <w:szCs w:val="22"/>
                <w:highlight w:val="yellow"/>
              </w:rPr>
            </w:pPr>
          </w:p>
        </w:tc>
        <w:tc>
          <w:tcPr>
            <w:tcW w:w="1343" w:type="dxa"/>
            <w:tcBorders>
              <w:top w:val="single" w:sz="4" w:space="0" w:color="auto"/>
              <w:left w:val="single" w:sz="4" w:space="0" w:color="auto"/>
              <w:bottom w:val="single" w:sz="4" w:space="0" w:color="auto"/>
              <w:right w:val="single" w:sz="4" w:space="0" w:color="auto"/>
            </w:tcBorders>
          </w:tcPr>
          <w:p w14:paraId="09F7F609" w14:textId="77777777" w:rsidR="001409A8" w:rsidRPr="00E3099E" w:rsidRDefault="001409A8" w:rsidP="001409A8">
            <w:pPr>
              <w:jc w:val="both"/>
              <w:rPr>
                <w:sz w:val="22"/>
                <w:szCs w:val="22"/>
                <w:highlight w:val="yellow"/>
              </w:rPr>
            </w:pPr>
          </w:p>
        </w:tc>
      </w:tr>
      <w:tr w:rsidR="001409A8" w:rsidRPr="00E3099E" w14:paraId="03B47238" w14:textId="77777777" w:rsidTr="001409A8">
        <w:trPr>
          <w:trHeight w:val="263"/>
        </w:trPr>
        <w:tc>
          <w:tcPr>
            <w:tcW w:w="6736" w:type="dxa"/>
            <w:gridSpan w:val="4"/>
            <w:tcBorders>
              <w:top w:val="single" w:sz="4" w:space="0" w:color="auto"/>
              <w:left w:val="single" w:sz="4" w:space="0" w:color="auto"/>
              <w:bottom w:val="single" w:sz="4" w:space="0" w:color="auto"/>
              <w:right w:val="single" w:sz="4" w:space="0" w:color="auto"/>
            </w:tcBorders>
          </w:tcPr>
          <w:p w14:paraId="60304D64" w14:textId="3777955D" w:rsidR="001409A8" w:rsidRPr="00E3099E" w:rsidRDefault="001409A8" w:rsidP="001409A8">
            <w:pPr>
              <w:jc w:val="center"/>
              <w:rPr>
                <w:b/>
                <w:bCs/>
                <w:sz w:val="22"/>
                <w:szCs w:val="22"/>
              </w:rPr>
            </w:pPr>
            <w:r w:rsidRPr="00E3099E">
              <w:rPr>
                <w:b/>
                <w:bCs/>
                <w:sz w:val="22"/>
                <w:szCs w:val="22"/>
              </w:rPr>
              <w:t xml:space="preserve">                                                           IŠ VISO (bendra pasiūlymo kaina)</w:t>
            </w:r>
          </w:p>
        </w:tc>
        <w:tc>
          <w:tcPr>
            <w:tcW w:w="1419" w:type="dxa"/>
            <w:tcBorders>
              <w:top w:val="single" w:sz="4" w:space="0" w:color="auto"/>
              <w:left w:val="single" w:sz="4" w:space="0" w:color="auto"/>
              <w:bottom w:val="single" w:sz="4" w:space="0" w:color="auto"/>
              <w:right w:val="single" w:sz="4" w:space="0" w:color="auto"/>
            </w:tcBorders>
          </w:tcPr>
          <w:p w14:paraId="3815EC3D" w14:textId="77777777" w:rsidR="001409A8" w:rsidRPr="00E3099E" w:rsidRDefault="001409A8" w:rsidP="001409A8">
            <w:pPr>
              <w:jc w:val="both"/>
              <w:rPr>
                <w:sz w:val="22"/>
                <w:szCs w:val="22"/>
                <w:highlight w:val="yellow"/>
              </w:rPr>
            </w:pPr>
          </w:p>
        </w:tc>
        <w:tc>
          <w:tcPr>
            <w:tcW w:w="1343" w:type="dxa"/>
            <w:tcBorders>
              <w:top w:val="single" w:sz="4" w:space="0" w:color="auto"/>
              <w:left w:val="single" w:sz="4" w:space="0" w:color="auto"/>
              <w:bottom w:val="single" w:sz="4" w:space="0" w:color="auto"/>
              <w:right w:val="single" w:sz="4" w:space="0" w:color="auto"/>
            </w:tcBorders>
          </w:tcPr>
          <w:p w14:paraId="3C14C41D" w14:textId="77777777" w:rsidR="001409A8" w:rsidRPr="00E3099E" w:rsidRDefault="001409A8" w:rsidP="001409A8">
            <w:pPr>
              <w:jc w:val="both"/>
              <w:rPr>
                <w:sz w:val="22"/>
                <w:szCs w:val="22"/>
                <w:highlight w:val="yellow"/>
              </w:rPr>
            </w:pPr>
          </w:p>
        </w:tc>
      </w:tr>
    </w:tbl>
    <w:p w14:paraId="5AED014B" w14:textId="77777777" w:rsidR="0081532B" w:rsidRPr="00E3099E" w:rsidRDefault="0081532B" w:rsidP="0081532B">
      <w:pPr>
        <w:ind w:firstLine="720"/>
        <w:jc w:val="both"/>
        <w:rPr>
          <w:sz w:val="22"/>
          <w:szCs w:val="22"/>
          <w:u w:val="single"/>
        </w:rPr>
      </w:pPr>
    </w:p>
    <w:p w14:paraId="51577C40" w14:textId="77777777" w:rsidR="0081532B" w:rsidRPr="00E3099E" w:rsidRDefault="0081532B" w:rsidP="0081532B">
      <w:pPr>
        <w:ind w:firstLine="720"/>
        <w:jc w:val="both"/>
        <w:rPr>
          <w:sz w:val="22"/>
          <w:szCs w:val="22"/>
          <w:u w:val="single"/>
        </w:rPr>
      </w:pPr>
      <w:r w:rsidRPr="00E3099E">
        <w:rPr>
          <w:sz w:val="22"/>
          <w:szCs w:val="22"/>
          <w:u w:val="single"/>
        </w:rPr>
        <w:t>Suma žodžiais:_________________________________________</w:t>
      </w:r>
    </w:p>
    <w:p w14:paraId="24469392" w14:textId="77777777" w:rsidR="0081532B" w:rsidRPr="00E3099E" w:rsidRDefault="0081532B" w:rsidP="0081532B">
      <w:pPr>
        <w:ind w:firstLine="720"/>
        <w:jc w:val="both"/>
        <w:rPr>
          <w:sz w:val="22"/>
          <w:szCs w:val="22"/>
        </w:rPr>
      </w:pPr>
      <w:r w:rsidRPr="00E3099E">
        <w:rPr>
          <w:sz w:val="22"/>
          <w:szCs w:val="22"/>
        </w:rPr>
        <w:t>Tais atvejais, kai pagal galiojančius teisės aktus tiekėjui nereikia mokėti PVM, jis lentelės 6 ir 8 skilčių nepildo ir nurodo priežastis, dėl kurių PVM nemoka.</w:t>
      </w:r>
    </w:p>
    <w:p w14:paraId="4298063B" w14:textId="77777777" w:rsidR="0081532B" w:rsidRPr="00E3099E" w:rsidRDefault="0081532B" w:rsidP="0081532B">
      <w:pPr>
        <w:ind w:firstLine="720"/>
        <w:jc w:val="both"/>
        <w:rPr>
          <w:sz w:val="22"/>
          <w:szCs w:val="22"/>
        </w:rPr>
      </w:pPr>
    </w:p>
    <w:p w14:paraId="5D33D621" w14:textId="77777777" w:rsidR="0081532B" w:rsidRPr="00E3099E" w:rsidRDefault="0081532B" w:rsidP="0081532B">
      <w:pPr>
        <w:jc w:val="both"/>
        <w:rPr>
          <w:sz w:val="22"/>
          <w:szCs w:val="22"/>
        </w:rPr>
      </w:pPr>
    </w:p>
    <w:p w14:paraId="28AAA1E2" w14:textId="77777777" w:rsidR="0081532B" w:rsidRPr="00E3099E" w:rsidRDefault="0081532B" w:rsidP="0081532B">
      <w:pPr>
        <w:jc w:val="both"/>
        <w:rPr>
          <w:sz w:val="22"/>
          <w:szCs w:val="22"/>
        </w:rPr>
      </w:pPr>
      <w:r w:rsidRPr="00E3099E">
        <w:rPr>
          <w:sz w:val="22"/>
          <w:szCs w:val="22"/>
        </w:rPr>
        <w:t>Siūlomas objektas visiškai atitinka pirkimo dokumentuose nurodytus reikalavimus ir jų savybės tokios:</w:t>
      </w:r>
    </w:p>
    <w:p w14:paraId="3511122D" w14:textId="77777777" w:rsidR="0081532B" w:rsidRPr="00E3099E" w:rsidRDefault="0081532B" w:rsidP="0081532B">
      <w:pPr>
        <w:ind w:firstLine="720"/>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5"/>
        <w:gridCol w:w="5227"/>
        <w:gridCol w:w="3591"/>
      </w:tblGrid>
      <w:tr w:rsidR="0081532B" w:rsidRPr="00E3099E" w14:paraId="02E6196D" w14:textId="77777777" w:rsidTr="001409A8">
        <w:trPr>
          <w:cantSplit/>
          <w:tblHeader/>
        </w:trPr>
        <w:tc>
          <w:tcPr>
            <w:tcW w:w="675" w:type="dxa"/>
            <w:gridSpan w:val="2"/>
            <w:tcBorders>
              <w:top w:val="single" w:sz="4" w:space="0" w:color="auto"/>
              <w:left w:val="single" w:sz="4" w:space="0" w:color="auto"/>
              <w:bottom w:val="single" w:sz="4" w:space="0" w:color="auto"/>
              <w:right w:val="single" w:sz="4" w:space="0" w:color="auto"/>
            </w:tcBorders>
            <w:hideMark/>
          </w:tcPr>
          <w:p w14:paraId="6AF30F3A" w14:textId="77777777" w:rsidR="0081532B" w:rsidRPr="00E3099E" w:rsidRDefault="0081532B" w:rsidP="00DD5235">
            <w:pPr>
              <w:jc w:val="center"/>
              <w:rPr>
                <w:b/>
                <w:sz w:val="22"/>
                <w:szCs w:val="22"/>
              </w:rPr>
            </w:pPr>
            <w:r w:rsidRPr="00E3099E">
              <w:rPr>
                <w:b/>
                <w:sz w:val="22"/>
                <w:szCs w:val="22"/>
              </w:rPr>
              <w:t>Eil.</w:t>
            </w:r>
          </w:p>
          <w:p w14:paraId="099C1DD5" w14:textId="77777777" w:rsidR="0081532B" w:rsidRPr="00E3099E" w:rsidRDefault="0081532B" w:rsidP="00DD5235">
            <w:pPr>
              <w:jc w:val="center"/>
              <w:rPr>
                <w:b/>
                <w:sz w:val="22"/>
                <w:szCs w:val="22"/>
              </w:rPr>
            </w:pPr>
            <w:r w:rsidRPr="00E3099E">
              <w:rPr>
                <w:b/>
                <w:sz w:val="22"/>
                <w:szCs w:val="22"/>
              </w:rPr>
              <w:t>Nr.</w:t>
            </w:r>
          </w:p>
        </w:tc>
        <w:tc>
          <w:tcPr>
            <w:tcW w:w="5227" w:type="dxa"/>
            <w:tcBorders>
              <w:top w:val="single" w:sz="4" w:space="0" w:color="auto"/>
              <w:left w:val="single" w:sz="4" w:space="0" w:color="auto"/>
              <w:bottom w:val="single" w:sz="4" w:space="0" w:color="auto"/>
              <w:right w:val="single" w:sz="4" w:space="0" w:color="auto"/>
            </w:tcBorders>
            <w:hideMark/>
          </w:tcPr>
          <w:p w14:paraId="45312E4C" w14:textId="77777777" w:rsidR="0081532B" w:rsidRPr="00E3099E" w:rsidRDefault="0081532B" w:rsidP="00DD5235">
            <w:pPr>
              <w:jc w:val="center"/>
              <w:rPr>
                <w:b/>
                <w:sz w:val="22"/>
                <w:szCs w:val="22"/>
              </w:rPr>
            </w:pPr>
            <w:r w:rsidRPr="00E3099E">
              <w:rPr>
                <w:b/>
                <w:sz w:val="22"/>
                <w:szCs w:val="22"/>
              </w:rPr>
              <w:t>Prekių techniniai rodikliai</w:t>
            </w:r>
          </w:p>
        </w:tc>
        <w:tc>
          <w:tcPr>
            <w:tcW w:w="3591" w:type="dxa"/>
            <w:tcBorders>
              <w:top w:val="single" w:sz="4" w:space="0" w:color="auto"/>
              <w:left w:val="single" w:sz="4" w:space="0" w:color="auto"/>
              <w:bottom w:val="single" w:sz="4" w:space="0" w:color="auto"/>
              <w:right w:val="single" w:sz="4" w:space="0" w:color="auto"/>
            </w:tcBorders>
            <w:hideMark/>
          </w:tcPr>
          <w:p w14:paraId="0ACA031D" w14:textId="77777777" w:rsidR="0081532B" w:rsidRPr="00E3099E" w:rsidRDefault="0081532B" w:rsidP="00DD5235">
            <w:pPr>
              <w:jc w:val="center"/>
              <w:rPr>
                <w:b/>
                <w:sz w:val="22"/>
                <w:szCs w:val="22"/>
              </w:rPr>
            </w:pPr>
            <w:r w:rsidRPr="00E3099E">
              <w:rPr>
                <w:b/>
                <w:sz w:val="22"/>
                <w:szCs w:val="22"/>
              </w:rPr>
              <w:t>Rodiklių reikšmės</w:t>
            </w:r>
          </w:p>
        </w:tc>
      </w:tr>
      <w:tr w:rsidR="0081532B" w:rsidRPr="00E3099E" w14:paraId="0F674F3B" w14:textId="77777777" w:rsidTr="001409A8">
        <w:tc>
          <w:tcPr>
            <w:tcW w:w="9493" w:type="dxa"/>
            <w:gridSpan w:val="4"/>
            <w:tcBorders>
              <w:top w:val="single" w:sz="4" w:space="0" w:color="auto"/>
              <w:left w:val="single" w:sz="4" w:space="0" w:color="auto"/>
              <w:bottom w:val="single" w:sz="4" w:space="0" w:color="auto"/>
              <w:right w:val="single" w:sz="4" w:space="0" w:color="auto"/>
            </w:tcBorders>
            <w:vAlign w:val="center"/>
            <w:hideMark/>
          </w:tcPr>
          <w:p w14:paraId="506A0C51" w14:textId="77777777" w:rsidR="0081532B" w:rsidRPr="00E3099E" w:rsidRDefault="0081532B" w:rsidP="00DD5235">
            <w:pPr>
              <w:jc w:val="center"/>
              <w:rPr>
                <w:b/>
                <w:sz w:val="22"/>
                <w:szCs w:val="22"/>
              </w:rPr>
            </w:pPr>
            <w:r w:rsidRPr="00E3099E">
              <w:rPr>
                <w:b/>
                <w:sz w:val="22"/>
                <w:szCs w:val="22"/>
              </w:rPr>
              <w:t>Gamybos efektyvumas</w:t>
            </w:r>
          </w:p>
        </w:tc>
      </w:tr>
      <w:tr w:rsidR="0081532B" w:rsidRPr="00E3099E" w14:paraId="6F71FE17" w14:textId="77777777" w:rsidTr="001409A8">
        <w:tc>
          <w:tcPr>
            <w:tcW w:w="660" w:type="dxa"/>
            <w:tcBorders>
              <w:top w:val="single" w:sz="4" w:space="0" w:color="auto"/>
              <w:left w:val="single" w:sz="4" w:space="0" w:color="auto"/>
              <w:bottom w:val="single" w:sz="4" w:space="0" w:color="auto"/>
              <w:right w:val="single" w:sz="4" w:space="0" w:color="auto"/>
            </w:tcBorders>
            <w:vAlign w:val="center"/>
          </w:tcPr>
          <w:p w14:paraId="09573FB6" w14:textId="77777777" w:rsidR="0081532B" w:rsidRPr="00E3099E" w:rsidRDefault="0081532B" w:rsidP="00DD5235">
            <w:pPr>
              <w:numPr>
                <w:ilvl w:val="0"/>
                <w:numId w:val="32"/>
              </w:numPr>
              <w:tabs>
                <w:tab w:val="left" w:pos="360"/>
              </w:tabs>
              <w:ind w:left="470" w:hanging="357"/>
              <w:rPr>
                <w:sz w:val="22"/>
                <w:szCs w:val="22"/>
              </w:rPr>
            </w:pPr>
          </w:p>
        </w:tc>
        <w:tc>
          <w:tcPr>
            <w:tcW w:w="5242" w:type="dxa"/>
            <w:gridSpan w:val="2"/>
            <w:tcBorders>
              <w:top w:val="single" w:sz="4" w:space="0" w:color="auto"/>
              <w:left w:val="single" w:sz="4" w:space="0" w:color="auto"/>
              <w:bottom w:val="single" w:sz="4" w:space="0" w:color="auto"/>
              <w:right w:val="single" w:sz="4" w:space="0" w:color="auto"/>
            </w:tcBorders>
            <w:vAlign w:val="center"/>
            <w:hideMark/>
          </w:tcPr>
          <w:p w14:paraId="7333E236" w14:textId="77777777" w:rsidR="0081532B" w:rsidRPr="00E3099E" w:rsidRDefault="0081532B" w:rsidP="00DD5235">
            <w:pPr>
              <w:rPr>
                <w:sz w:val="22"/>
                <w:szCs w:val="22"/>
              </w:rPr>
            </w:pPr>
            <w:r w:rsidRPr="00E3099E">
              <w:rPr>
                <w:sz w:val="22"/>
                <w:szCs w:val="22"/>
              </w:rPr>
              <w:t>Saulės jėgainės teorinis santykinis našumas (</w:t>
            </w:r>
            <w:r w:rsidRPr="00E3099E">
              <w:rPr>
                <w:i/>
                <w:sz w:val="22"/>
                <w:szCs w:val="22"/>
              </w:rPr>
              <w:t>SN</w:t>
            </w:r>
            <w:r w:rsidRPr="00E3099E">
              <w:rPr>
                <w:sz w:val="22"/>
                <w:szCs w:val="22"/>
              </w:rPr>
              <w:t>), apskaičiuojamas pagal Pirkimo sąlygose pateiktą formulę.</w:t>
            </w:r>
          </w:p>
        </w:tc>
        <w:tc>
          <w:tcPr>
            <w:tcW w:w="3591" w:type="dxa"/>
            <w:tcBorders>
              <w:top w:val="single" w:sz="4" w:space="0" w:color="auto"/>
              <w:left w:val="single" w:sz="4" w:space="0" w:color="auto"/>
              <w:bottom w:val="single" w:sz="4" w:space="0" w:color="auto"/>
              <w:right w:val="single" w:sz="4" w:space="0" w:color="auto"/>
            </w:tcBorders>
          </w:tcPr>
          <w:p w14:paraId="287A1B31" w14:textId="77777777" w:rsidR="0081532B" w:rsidRPr="00E3099E" w:rsidRDefault="0081532B" w:rsidP="00DD5235">
            <w:pPr>
              <w:jc w:val="both"/>
              <w:rPr>
                <w:sz w:val="22"/>
                <w:szCs w:val="22"/>
              </w:rPr>
            </w:pPr>
          </w:p>
        </w:tc>
      </w:tr>
      <w:tr w:rsidR="0081532B" w:rsidRPr="00E3099E" w14:paraId="09D2115C" w14:textId="77777777" w:rsidTr="001409A8">
        <w:tc>
          <w:tcPr>
            <w:tcW w:w="9493" w:type="dxa"/>
            <w:gridSpan w:val="4"/>
            <w:tcBorders>
              <w:top w:val="single" w:sz="4" w:space="0" w:color="auto"/>
              <w:left w:val="single" w:sz="4" w:space="0" w:color="auto"/>
              <w:bottom w:val="single" w:sz="4" w:space="0" w:color="auto"/>
              <w:right w:val="single" w:sz="4" w:space="0" w:color="auto"/>
            </w:tcBorders>
            <w:vAlign w:val="center"/>
            <w:hideMark/>
          </w:tcPr>
          <w:p w14:paraId="032DA9A7" w14:textId="77777777" w:rsidR="0081532B" w:rsidRPr="00E3099E" w:rsidRDefault="0081532B" w:rsidP="00DD5235">
            <w:pPr>
              <w:jc w:val="center"/>
              <w:rPr>
                <w:b/>
                <w:sz w:val="22"/>
                <w:szCs w:val="22"/>
              </w:rPr>
            </w:pPr>
            <w:proofErr w:type="spellStart"/>
            <w:r w:rsidRPr="00E3099E">
              <w:rPr>
                <w:b/>
                <w:sz w:val="22"/>
                <w:szCs w:val="22"/>
              </w:rPr>
              <w:t>Fotomodulių</w:t>
            </w:r>
            <w:proofErr w:type="spellEnd"/>
            <w:r w:rsidRPr="00E3099E">
              <w:rPr>
                <w:b/>
                <w:sz w:val="22"/>
                <w:szCs w:val="22"/>
              </w:rPr>
              <w:t xml:space="preserve"> garantijos ir kokybiniai parametrai:</w:t>
            </w:r>
          </w:p>
        </w:tc>
      </w:tr>
      <w:tr w:rsidR="0081532B" w:rsidRPr="00E3099E" w14:paraId="0B93EE42" w14:textId="77777777" w:rsidTr="001409A8">
        <w:tc>
          <w:tcPr>
            <w:tcW w:w="675" w:type="dxa"/>
            <w:gridSpan w:val="2"/>
            <w:tcBorders>
              <w:top w:val="single" w:sz="4" w:space="0" w:color="auto"/>
              <w:left w:val="single" w:sz="4" w:space="0" w:color="auto"/>
              <w:bottom w:val="single" w:sz="4" w:space="0" w:color="auto"/>
              <w:right w:val="single" w:sz="4" w:space="0" w:color="auto"/>
            </w:tcBorders>
            <w:hideMark/>
          </w:tcPr>
          <w:p w14:paraId="5AF0B7E9" w14:textId="77777777" w:rsidR="0081532B" w:rsidRPr="00E3099E" w:rsidRDefault="0081532B" w:rsidP="00DD5235">
            <w:pPr>
              <w:numPr>
                <w:ilvl w:val="0"/>
                <w:numId w:val="32"/>
              </w:numPr>
              <w:ind w:left="470" w:hanging="357"/>
              <w:jc w:val="both"/>
              <w:rPr>
                <w:sz w:val="22"/>
                <w:szCs w:val="22"/>
              </w:rPr>
            </w:pPr>
          </w:p>
        </w:tc>
        <w:tc>
          <w:tcPr>
            <w:tcW w:w="5227" w:type="dxa"/>
            <w:tcBorders>
              <w:top w:val="single" w:sz="4" w:space="0" w:color="auto"/>
              <w:left w:val="single" w:sz="4" w:space="0" w:color="auto"/>
              <w:bottom w:val="single" w:sz="4" w:space="0" w:color="auto"/>
              <w:right w:val="single" w:sz="4" w:space="0" w:color="auto"/>
            </w:tcBorders>
            <w:hideMark/>
          </w:tcPr>
          <w:p w14:paraId="5FCC4D09" w14:textId="77777777" w:rsidR="0081532B" w:rsidRPr="00E3099E" w:rsidRDefault="0081532B" w:rsidP="00DD5235">
            <w:pPr>
              <w:rPr>
                <w:sz w:val="22"/>
                <w:szCs w:val="22"/>
              </w:rPr>
            </w:pPr>
            <w:r w:rsidRPr="00E3099E">
              <w:rPr>
                <w:sz w:val="22"/>
                <w:szCs w:val="22"/>
              </w:rPr>
              <w:t>Efektyvumo garantija po 25 metų eksploatacijos, lyginant su nominalia:</w:t>
            </w:r>
          </w:p>
        </w:tc>
        <w:tc>
          <w:tcPr>
            <w:tcW w:w="3591" w:type="dxa"/>
            <w:tcBorders>
              <w:top w:val="single" w:sz="4" w:space="0" w:color="auto"/>
              <w:left w:val="single" w:sz="4" w:space="0" w:color="auto"/>
              <w:bottom w:val="single" w:sz="4" w:space="0" w:color="auto"/>
              <w:right w:val="single" w:sz="4" w:space="0" w:color="auto"/>
            </w:tcBorders>
          </w:tcPr>
          <w:p w14:paraId="3BB4364D" w14:textId="77777777" w:rsidR="0081532B" w:rsidRPr="00E3099E" w:rsidRDefault="0081532B" w:rsidP="00DD5235">
            <w:pPr>
              <w:jc w:val="both"/>
              <w:rPr>
                <w:sz w:val="22"/>
                <w:szCs w:val="22"/>
              </w:rPr>
            </w:pPr>
          </w:p>
        </w:tc>
      </w:tr>
      <w:tr w:rsidR="0081532B" w:rsidRPr="00E3099E" w14:paraId="00E8E635" w14:textId="77777777" w:rsidTr="001409A8">
        <w:tc>
          <w:tcPr>
            <w:tcW w:w="675" w:type="dxa"/>
            <w:gridSpan w:val="2"/>
            <w:tcBorders>
              <w:top w:val="single" w:sz="4" w:space="0" w:color="auto"/>
              <w:left w:val="single" w:sz="4" w:space="0" w:color="auto"/>
              <w:bottom w:val="single" w:sz="4" w:space="0" w:color="auto"/>
              <w:right w:val="single" w:sz="4" w:space="0" w:color="auto"/>
            </w:tcBorders>
            <w:hideMark/>
          </w:tcPr>
          <w:p w14:paraId="45281BFD" w14:textId="77777777" w:rsidR="0081532B" w:rsidRPr="00E3099E" w:rsidRDefault="0081532B" w:rsidP="00DD5235">
            <w:pPr>
              <w:numPr>
                <w:ilvl w:val="0"/>
                <w:numId w:val="32"/>
              </w:numPr>
              <w:ind w:left="470" w:hanging="357"/>
              <w:jc w:val="both"/>
              <w:rPr>
                <w:sz w:val="22"/>
                <w:szCs w:val="22"/>
              </w:rPr>
            </w:pPr>
          </w:p>
        </w:tc>
        <w:tc>
          <w:tcPr>
            <w:tcW w:w="5227" w:type="dxa"/>
            <w:tcBorders>
              <w:top w:val="single" w:sz="4" w:space="0" w:color="auto"/>
              <w:left w:val="single" w:sz="4" w:space="0" w:color="auto"/>
              <w:bottom w:val="single" w:sz="4" w:space="0" w:color="auto"/>
              <w:right w:val="single" w:sz="4" w:space="0" w:color="auto"/>
            </w:tcBorders>
            <w:hideMark/>
          </w:tcPr>
          <w:p w14:paraId="2EC693BA" w14:textId="77777777" w:rsidR="0081532B" w:rsidRPr="00E3099E" w:rsidRDefault="0081532B" w:rsidP="00DD5235">
            <w:pPr>
              <w:rPr>
                <w:sz w:val="22"/>
                <w:szCs w:val="22"/>
              </w:rPr>
            </w:pPr>
            <w:r w:rsidRPr="00E3099E">
              <w:rPr>
                <w:sz w:val="22"/>
                <w:szCs w:val="22"/>
              </w:rPr>
              <w:t xml:space="preserve">Fotoelektrinių modulių techninė garantija: </w:t>
            </w:r>
          </w:p>
        </w:tc>
        <w:tc>
          <w:tcPr>
            <w:tcW w:w="3591" w:type="dxa"/>
            <w:tcBorders>
              <w:top w:val="single" w:sz="4" w:space="0" w:color="auto"/>
              <w:left w:val="single" w:sz="4" w:space="0" w:color="auto"/>
              <w:bottom w:val="single" w:sz="4" w:space="0" w:color="auto"/>
              <w:right w:val="single" w:sz="4" w:space="0" w:color="auto"/>
            </w:tcBorders>
          </w:tcPr>
          <w:p w14:paraId="131DFFBE" w14:textId="77777777" w:rsidR="0081532B" w:rsidRPr="00E3099E" w:rsidRDefault="0081532B" w:rsidP="00DD5235">
            <w:pPr>
              <w:jc w:val="both"/>
              <w:rPr>
                <w:sz w:val="22"/>
                <w:szCs w:val="22"/>
              </w:rPr>
            </w:pPr>
          </w:p>
        </w:tc>
      </w:tr>
      <w:tr w:rsidR="0081532B" w:rsidRPr="00E3099E" w14:paraId="43A84D3F" w14:textId="77777777" w:rsidTr="001409A8">
        <w:tc>
          <w:tcPr>
            <w:tcW w:w="9493" w:type="dxa"/>
            <w:gridSpan w:val="4"/>
            <w:tcBorders>
              <w:top w:val="single" w:sz="4" w:space="0" w:color="auto"/>
              <w:left w:val="single" w:sz="4" w:space="0" w:color="auto"/>
              <w:bottom w:val="single" w:sz="4" w:space="0" w:color="auto"/>
              <w:right w:val="single" w:sz="4" w:space="0" w:color="auto"/>
            </w:tcBorders>
            <w:hideMark/>
          </w:tcPr>
          <w:p w14:paraId="01D42BFD" w14:textId="77777777" w:rsidR="0081532B" w:rsidRPr="00E3099E" w:rsidRDefault="0081532B" w:rsidP="00DD5235">
            <w:pPr>
              <w:jc w:val="center"/>
              <w:rPr>
                <w:b/>
                <w:sz w:val="22"/>
                <w:szCs w:val="22"/>
              </w:rPr>
            </w:pPr>
            <w:proofErr w:type="spellStart"/>
            <w:r w:rsidRPr="00E3099E">
              <w:rPr>
                <w:b/>
                <w:sz w:val="22"/>
                <w:szCs w:val="22"/>
              </w:rPr>
              <w:t>Inverterių</w:t>
            </w:r>
            <w:proofErr w:type="spellEnd"/>
            <w:r w:rsidRPr="00E3099E">
              <w:rPr>
                <w:b/>
                <w:sz w:val="22"/>
                <w:szCs w:val="22"/>
              </w:rPr>
              <w:t xml:space="preserve"> garantijos ir kokybiniai parametrai:</w:t>
            </w:r>
          </w:p>
        </w:tc>
      </w:tr>
      <w:tr w:rsidR="0081532B" w:rsidRPr="00E3099E" w14:paraId="192B0A2F" w14:textId="77777777" w:rsidTr="001409A8">
        <w:tc>
          <w:tcPr>
            <w:tcW w:w="675" w:type="dxa"/>
            <w:gridSpan w:val="2"/>
            <w:tcBorders>
              <w:top w:val="single" w:sz="4" w:space="0" w:color="auto"/>
              <w:left w:val="single" w:sz="4" w:space="0" w:color="auto"/>
              <w:bottom w:val="single" w:sz="4" w:space="0" w:color="auto"/>
              <w:right w:val="single" w:sz="4" w:space="0" w:color="auto"/>
            </w:tcBorders>
            <w:hideMark/>
          </w:tcPr>
          <w:p w14:paraId="2AA8420A" w14:textId="77777777" w:rsidR="0081532B" w:rsidRPr="00E3099E" w:rsidRDefault="0081532B" w:rsidP="00DD5235">
            <w:pPr>
              <w:numPr>
                <w:ilvl w:val="0"/>
                <w:numId w:val="32"/>
              </w:numPr>
              <w:ind w:left="470" w:hanging="357"/>
              <w:jc w:val="both"/>
              <w:rPr>
                <w:sz w:val="22"/>
                <w:szCs w:val="22"/>
              </w:rPr>
            </w:pPr>
          </w:p>
        </w:tc>
        <w:tc>
          <w:tcPr>
            <w:tcW w:w="5227" w:type="dxa"/>
            <w:tcBorders>
              <w:top w:val="single" w:sz="4" w:space="0" w:color="auto"/>
              <w:left w:val="single" w:sz="4" w:space="0" w:color="auto"/>
              <w:bottom w:val="single" w:sz="4" w:space="0" w:color="auto"/>
              <w:right w:val="single" w:sz="4" w:space="0" w:color="auto"/>
            </w:tcBorders>
            <w:hideMark/>
          </w:tcPr>
          <w:p w14:paraId="13FA4431" w14:textId="77777777" w:rsidR="0081532B" w:rsidRPr="00E3099E" w:rsidRDefault="0081532B" w:rsidP="00DD5235">
            <w:pPr>
              <w:rPr>
                <w:sz w:val="22"/>
                <w:szCs w:val="22"/>
              </w:rPr>
            </w:pPr>
            <w:proofErr w:type="spellStart"/>
            <w:r w:rsidRPr="00E3099E">
              <w:rPr>
                <w:sz w:val="22"/>
                <w:szCs w:val="22"/>
              </w:rPr>
              <w:t>Inverterių</w:t>
            </w:r>
            <w:proofErr w:type="spellEnd"/>
            <w:r w:rsidRPr="00E3099E">
              <w:rPr>
                <w:sz w:val="22"/>
                <w:szCs w:val="22"/>
              </w:rPr>
              <w:t xml:space="preserve"> gamintojo garantija:</w:t>
            </w:r>
          </w:p>
        </w:tc>
        <w:tc>
          <w:tcPr>
            <w:tcW w:w="3591" w:type="dxa"/>
            <w:tcBorders>
              <w:top w:val="single" w:sz="4" w:space="0" w:color="auto"/>
              <w:left w:val="single" w:sz="4" w:space="0" w:color="auto"/>
              <w:bottom w:val="single" w:sz="4" w:space="0" w:color="auto"/>
              <w:right w:val="single" w:sz="4" w:space="0" w:color="auto"/>
            </w:tcBorders>
          </w:tcPr>
          <w:p w14:paraId="0316B504" w14:textId="77777777" w:rsidR="0081532B" w:rsidRPr="00E3099E" w:rsidRDefault="0081532B" w:rsidP="00DD5235">
            <w:pPr>
              <w:jc w:val="both"/>
              <w:rPr>
                <w:sz w:val="22"/>
                <w:szCs w:val="22"/>
              </w:rPr>
            </w:pPr>
          </w:p>
        </w:tc>
      </w:tr>
      <w:tr w:rsidR="0081532B" w:rsidRPr="00E3099E" w14:paraId="76DC5BFC" w14:textId="77777777" w:rsidTr="001409A8">
        <w:tc>
          <w:tcPr>
            <w:tcW w:w="675" w:type="dxa"/>
            <w:gridSpan w:val="2"/>
            <w:tcBorders>
              <w:top w:val="single" w:sz="4" w:space="0" w:color="auto"/>
              <w:left w:val="single" w:sz="4" w:space="0" w:color="auto"/>
              <w:bottom w:val="single" w:sz="4" w:space="0" w:color="auto"/>
              <w:right w:val="single" w:sz="4" w:space="0" w:color="auto"/>
            </w:tcBorders>
            <w:hideMark/>
          </w:tcPr>
          <w:p w14:paraId="23327B9A" w14:textId="77777777" w:rsidR="0081532B" w:rsidRPr="00E3099E" w:rsidRDefault="0081532B" w:rsidP="00DD5235">
            <w:pPr>
              <w:numPr>
                <w:ilvl w:val="0"/>
                <w:numId w:val="32"/>
              </w:numPr>
              <w:ind w:left="470" w:hanging="357"/>
              <w:jc w:val="both"/>
              <w:rPr>
                <w:sz w:val="22"/>
                <w:szCs w:val="22"/>
              </w:rPr>
            </w:pPr>
          </w:p>
        </w:tc>
        <w:tc>
          <w:tcPr>
            <w:tcW w:w="5227" w:type="dxa"/>
            <w:tcBorders>
              <w:top w:val="single" w:sz="4" w:space="0" w:color="auto"/>
              <w:left w:val="single" w:sz="4" w:space="0" w:color="auto"/>
              <w:bottom w:val="single" w:sz="4" w:space="0" w:color="auto"/>
              <w:right w:val="single" w:sz="4" w:space="0" w:color="auto"/>
            </w:tcBorders>
            <w:hideMark/>
          </w:tcPr>
          <w:p w14:paraId="62BC9B36" w14:textId="77777777" w:rsidR="0081532B" w:rsidRPr="00E3099E" w:rsidRDefault="0081532B" w:rsidP="00DD5235">
            <w:pPr>
              <w:rPr>
                <w:sz w:val="22"/>
                <w:szCs w:val="22"/>
              </w:rPr>
            </w:pPr>
            <w:r w:rsidRPr="00E3099E">
              <w:rPr>
                <w:sz w:val="22"/>
                <w:szCs w:val="22"/>
              </w:rPr>
              <w:t>Efektyvumas (EURO)</w:t>
            </w:r>
          </w:p>
        </w:tc>
        <w:tc>
          <w:tcPr>
            <w:tcW w:w="3591" w:type="dxa"/>
            <w:tcBorders>
              <w:top w:val="single" w:sz="4" w:space="0" w:color="auto"/>
              <w:left w:val="single" w:sz="4" w:space="0" w:color="auto"/>
              <w:bottom w:val="single" w:sz="4" w:space="0" w:color="auto"/>
              <w:right w:val="single" w:sz="4" w:space="0" w:color="auto"/>
            </w:tcBorders>
          </w:tcPr>
          <w:p w14:paraId="789B3F67" w14:textId="77777777" w:rsidR="0081532B" w:rsidRPr="00E3099E" w:rsidRDefault="0081532B" w:rsidP="00DD5235">
            <w:pPr>
              <w:jc w:val="both"/>
              <w:rPr>
                <w:sz w:val="22"/>
                <w:szCs w:val="22"/>
              </w:rPr>
            </w:pPr>
          </w:p>
        </w:tc>
      </w:tr>
      <w:tr w:rsidR="0081532B" w:rsidRPr="00E3099E" w14:paraId="06949BC2" w14:textId="77777777" w:rsidTr="001409A8">
        <w:tc>
          <w:tcPr>
            <w:tcW w:w="675" w:type="dxa"/>
            <w:gridSpan w:val="2"/>
            <w:tcBorders>
              <w:top w:val="single" w:sz="4" w:space="0" w:color="auto"/>
              <w:left w:val="single" w:sz="4" w:space="0" w:color="auto"/>
              <w:bottom w:val="single" w:sz="4" w:space="0" w:color="auto"/>
              <w:right w:val="single" w:sz="4" w:space="0" w:color="auto"/>
            </w:tcBorders>
            <w:hideMark/>
          </w:tcPr>
          <w:p w14:paraId="7EC1BF44" w14:textId="77777777" w:rsidR="0081532B" w:rsidRPr="00E3099E" w:rsidRDefault="0081532B" w:rsidP="00DD5235">
            <w:pPr>
              <w:numPr>
                <w:ilvl w:val="0"/>
                <w:numId w:val="32"/>
              </w:numPr>
              <w:ind w:left="470" w:hanging="357"/>
              <w:jc w:val="both"/>
              <w:rPr>
                <w:sz w:val="22"/>
                <w:szCs w:val="22"/>
              </w:rPr>
            </w:pPr>
          </w:p>
        </w:tc>
        <w:tc>
          <w:tcPr>
            <w:tcW w:w="5227" w:type="dxa"/>
            <w:tcBorders>
              <w:top w:val="single" w:sz="4" w:space="0" w:color="auto"/>
              <w:left w:val="single" w:sz="4" w:space="0" w:color="auto"/>
              <w:bottom w:val="single" w:sz="4" w:space="0" w:color="auto"/>
              <w:right w:val="single" w:sz="4" w:space="0" w:color="auto"/>
            </w:tcBorders>
            <w:hideMark/>
          </w:tcPr>
          <w:p w14:paraId="69D3831F" w14:textId="77777777" w:rsidR="0081532B" w:rsidRPr="00E3099E" w:rsidRDefault="0081532B" w:rsidP="00DD5235">
            <w:pPr>
              <w:rPr>
                <w:sz w:val="22"/>
                <w:szCs w:val="22"/>
              </w:rPr>
            </w:pPr>
            <w:proofErr w:type="spellStart"/>
            <w:r w:rsidRPr="00E3099E">
              <w:rPr>
                <w:sz w:val="22"/>
                <w:szCs w:val="22"/>
              </w:rPr>
              <w:t>Inverteriai</w:t>
            </w:r>
            <w:proofErr w:type="spellEnd"/>
            <w:r w:rsidRPr="00E3099E">
              <w:rPr>
                <w:sz w:val="22"/>
                <w:szCs w:val="22"/>
              </w:rPr>
              <w:t xml:space="preserve"> su </w:t>
            </w:r>
            <w:proofErr w:type="spellStart"/>
            <w:r w:rsidRPr="00E3099E">
              <w:rPr>
                <w:sz w:val="22"/>
                <w:szCs w:val="22"/>
              </w:rPr>
              <w:t>optimizatoriais</w:t>
            </w:r>
            <w:proofErr w:type="spellEnd"/>
            <w:r w:rsidRPr="00E3099E">
              <w:rPr>
                <w:sz w:val="22"/>
                <w:szCs w:val="22"/>
              </w:rPr>
              <w:t xml:space="preserve"> (ne mažiau kaip vienu </w:t>
            </w:r>
          </w:p>
          <w:p w14:paraId="725A19FF" w14:textId="77777777" w:rsidR="0081532B" w:rsidRPr="00E3099E" w:rsidRDefault="0081532B" w:rsidP="00DD5235">
            <w:pPr>
              <w:rPr>
                <w:color w:val="FF0000"/>
                <w:sz w:val="22"/>
                <w:szCs w:val="22"/>
              </w:rPr>
            </w:pPr>
            <w:proofErr w:type="spellStart"/>
            <w:r w:rsidRPr="00E3099E">
              <w:rPr>
                <w:sz w:val="22"/>
                <w:szCs w:val="22"/>
              </w:rPr>
              <w:t>optimizatoriumi</w:t>
            </w:r>
            <w:proofErr w:type="spellEnd"/>
            <w:r w:rsidRPr="00E3099E">
              <w:rPr>
                <w:sz w:val="22"/>
                <w:szCs w:val="22"/>
              </w:rPr>
              <w:t xml:space="preserve"> tenkančiu dviem moduliams), kurių garantinis terminas (</w:t>
            </w:r>
            <w:proofErr w:type="spellStart"/>
            <w:r w:rsidRPr="00E3099E">
              <w:rPr>
                <w:sz w:val="22"/>
                <w:szCs w:val="22"/>
              </w:rPr>
              <w:t>optimizatorių</w:t>
            </w:r>
            <w:proofErr w:type="spellEnd"/>
            <w:r w:rsidRPr="00E3099E">
              <w:rPr>
                <w:sz w:val="22"/>
                <w:szCs w:val="22"/>
              </w:rPr>
              <w:t>) ne trumpesnis nei 20 metų.</w:t>
            </w:r>
          </w:p>
        </w:tc>
        <w:tc>
          <w:tcPr>
            <w:tcW w:w="3591" w:type="dxa"/>
            <w:tcBorders>
              <w:top w:val="single" w:sz="4" w:space="0" w:color="auto"/>
              <w:left w:val="single" w:sz="4" w:space="0" w:color="auto"/>
              <w:bottom w:val="single" w:sz="4" w:space="0" w:color="auto"/>
              <w:right w:val="single" w:sz="4" w:space="0" w:color="auto"/>
            </w:tcBorders>
          </w:tcPr>
          <w:p w14:paraId="05A42E65" w14:textId="77777777" w:rsidR="0081532B" w:rsidRPr="00E3099E" w:rsidRDefault="0081532B" w:rsidP="00DD5235">
            <w:pPr>
              <w:jc w:val="both"/>
              <w:rPr>
                <w:color w:val="FF0000"/>
                <w:sz w:val="22"/>
                <w:szCs w:val="22"/>
                <w:highlight w:val="yellow"/>
              </w:rPr>
            </w:pPr>
          </w:p>
        </w:tc>
      </w:tr>
      <w:tr w:rsidR="00CA629D" w:rsidRPr="00E3099E" w14:paraId="498F078E" w14:textId="77777777" w:rsidTr="001409A8">
        <w:tc>
          <w:tcPr>
            <w:tcW w:w="675" w:type="dxa"/>
            <w:gridSpan w:val="2"/>
            <w:tcBorders>
              <w:top w:val="single" w:sz="4" w:space="0" w:color="auto"/>
              <w:left w:val="single" w:sz="4" w:space="0" w:color="auto"/>
              <w:bottom w:val="single" w:sz="4" w:space="0" w:color="auto"/>
              <w:right w:val="single" w:sz="4" w:space="0" w:color="auto"/>
            </w:tcBorders>
            <w:hideMark/>
          </w:tcPr>
          <w:p w14:paraId="0E280466" w14:textId="77777777" w:rsidR="00CA629D" w:rsidRPr="00E3099E" w:rsidRDefault="00CA629D" w:rsidP="00CA629D">
            <w:pPr>
              <w:numPr>
                <w:ilvl w:val="0"/>
                <w:numId w:val="32"/>
              </w:numPr>
              <w:ind w:left="470" w:hanging="357"/>
              <w:jc w:val="both"/>
              <w:rPr>
                <w:sz w:val="22"/>
                <w:szCs w:val="22"/>
              </w:rPr>
            </w:pPr>
          </w:p>
        </w:tc>
        <w:tc>
          <w:tcPr>
            <w:tcW w:w="5227" w:type="dxa"/>
            <w:tcBorders>
              <w:top w:val="single" w:sz="4" w:space="0" w:color="auto"/>
              <w:left w:val="single" w:sz="4" w:space="0" w:color="auto"/>
              <w:bottom w:val="single" w:sz="4" w:space="0" w:color="auto"/>
              <w:right w:val="single" w:sz="4" w:space="0" w:color="auto"/>
            </w:tcBorders>
            <w:hideMark/>
          </w:tcPr>
          <w:p w14:paraId="459A021B" w14:textId="77777777" w:rsidR="00CA629D" w:rsidRPr="00E3099E" w:rsidRDefault="00CA629D" w:rsidP="003806D5">
            <w:pPr>
              <w:rPr>
                <w:sz w:val="22"/>
                <w:szCs w:val="22"/>
              </w:rPr>
            </w:pPr>
            <w:r w:rsidRPr="00E3099E">
              <w:rPr>
                <w:sz w:val="22"/>
                <w:szCs w:val="22"/>
              </w:rPr>
              <w:t xml:space="preserve">Fotoelektrinių modulių gamintojo garantija, apdrausta trečios šalies (draudimo bendrovės) arba tiekėjo deklaracija, kad konkurso laimėjimo atveju iki sutarties pasirašymo tiekėjas pateiks fotoelektrinių modulių gamintojo garantiją, apdraustą trečios šalies (draudimo bendrovės): </w:t>
            </w:r>
          </w:p>
          <w:p w14:paraId="404F8CEA" w14:textId="77777777" w:rsidR="00CA629D" w:rsidRPr="00E3099E" w:rsidRDefault="00CA629D" w:rsidP="003806D5">
            <w:pPr>
              <w:rPr>
                <w:sz w:val="22"/>
                <w:szCs w:val="22"/>
              </w:rPr>
            </w:pPr>
            <w:r w:rsidRPr="00E3099E">
              <w:rPr>
                <w:sz w:val="22"/>
                <w:szCs w:val="22"/>
              </w:rPr>
              <w:t xml:space="preserve">- Draudimo apsaugos trukmė – ne mažiau 25 metai; </w:t>
            </w:r>
          </w:p>
          <w:p w14:paraId="303D62E5" w14:textId="62993BF9" w:rsidR="00CA629D" w:rsidRPr="00E3099E" w:rsidRDefault="00CA629D" w:rsidP="00CA629D">
            <w:pPr>
              <w:rPr>
                <w:sz w:val="22"/>
                <w:szCs w:val="22"/>
              </w:rPr>
            </w:pPr>
          </w:p>
        </w:tc>
        <w:tc>
          <w:tcPr>
            <w:tcW w:w="3591" w:type="dxa"/>
            <w:tcBorders>
              <w:top w:val="single" w:sz="4" w:space="0" w:color="auto"/>
              <w:left w:val="single" w:sz="4" w:space="0" w:color="auto"/>
              <w:bottom w:val="single" w:sz="4" w:space="0" w:color="auto"/>
              <w:right w:val="single" w:sz="4" w:space="0" w:color="auto"/>
            </w:tcBorders>
          </w:tcPr>
          <w:p w14:paraId="3E07BA9E" w14:textId="77777777" w:rsidR="00CA629D" w:rsidRPr="00E3099E" w:rsidRDefault="00CA629D" w:rsidP="00CA629D">
            <w:pPr>
              <w:jc w:val="both"/>
              <w:rPr>
                <w:sz w:val="22"/>
                <w:szCs w:val="22"/>
                <w:highlight w:val="yellow"/>
              </w:rPr>
            </w:pPr>
          </w:p>
        </w:tc>
      </w:tr>
      <w:tr w:rsidR="0081532B" w:rsidRPr="00E3099E" w14:paraId="196AC893" w14:textId="77777777" w:rsidTr="001409A8">
        <w:tc>
          <w:tcPr>
            <w:tcW w:w="9493" w:type="dxa"/>
            <w:gridSpan w:val="4"/>
            <w:tcBorders>
              <w:top w:val="single" w:sz="4" w:space="0" w:color="auto"/>
              <w:left w:val="single" w:sz="4" w:space="0" w:color="auto"/>
              <w:bottom w:val="single" w:sz="4" w:space="0" w:color="auto"/>
              <w:right w:val="single" w:sz="4" w:space="0" w:color="auto"/>
            </w:tcBorders>
            <w:vAlign w:val="center"/>
            <w:hideMark/>
          </w:tcPr>
          <w:p w14:paraId="0F21A95B" w14:textId="77777777" w:rsidR="0081532B" w:rsidRPr="00E3099E" w:rsidRDefault="0081532B" w:rsidP="00DD5235">
            <w:pPr>
              <w:jc w:val="center"/>
              <w:rPr>
                <w:b/>
                <w:sz w:val="22"/>
                <w:szCs w:val="22"/>
                <w:highlight w:val="yellow"/>
              </w:rPr>
            </w:pPr>
            <w:r w:rsidRPr="00E3099E">
              <w:rPr>
                <w:b/>
                <w:sz w:val="22"/>
                <w:szCs w:val="22"/>
              </w:rPr>
              <w:t>Jėgainės monitoringas:</w:t>
            </w:r>
          </w:p>
        </w:tc>
      </w:tr>
      <w:tr w:rsidR="0081532B" w:rsidRPr="00E3099E" w14:paraId="60DDEAC0" w14:textId="77777777" w:rsidTr="001409A8">
        <w:trPr>
          <w:trHeight w:val="325"/>
        </w:trPr>
        <w:tc>
          <w:tcPr>
            <w:tcW w:w="675" w:type="dxa"/>
            <w:gridSpan w:val="2"/>
            <w:tcBorders>
              <w:top w:val="single" w:sz="4" w:space="0" w:color="auto"/>
              <w:left w:val="single" w:sz="4" w:space="0" w:color="auto"/>
              <w:bottom w:val="single" w:sz="4" w:space="0" w:color="auto"/>
              <w:right w:val="single" w:sz="4" w:space="0" w:color="auto"/>
            </w:tcBorders>
            <w:hideMark/>
          </w:tcPr>
          <w:p w14:paraId="309D71F1" w14:textId="77777777" w:rsidR="0081532B" w:rsidRPr="00E3099E" w:rsidRDefault="0081532B" w:rsidP="00DD5235">
            <w:pPr>
              <w:numPr>
                <w:ilvl w:val="0"/>
                <w:numId w:val="32"/>
              </w:numPr>
              <w:ind w:left="470" w:hanging="357"/>
              <w:jc w:val="both"/>
              <w:rPr>
                <w:sz w:val="22"/>
                <w:szCs w:val="22"/>
              </w:rPr>
            </w:pPr>
          </w:p>
        </w:tc>
        <w:tc>
          <w:tcPr>
            <w:tcW w:w="5227" w:type="dxa"/>
            <w:tcBorders>
              <w:top w:val="single" w:sz="4" w:space="0" w:color="auto"/>
              <w:left w:val="single" w:sz="4" w:space="0" w:color="auto"/>
              <w:bottom w:val="single" w:sz="4" w:space="0" w:color="auto"/>
              <w:right w:val="single" w:sz="4" w:space="0" w:color="auto"/>
            </w:tcBorders>
            <w:hideMark/>
          </w:tcPr>
          <w:p w14:paraId="2328E96B" w14:textId="77777777" w:rsidR="0081532B" w:rsidRPr="00E3099E" w:rsidRDefault="0081532B" w:rsidP="00DD5235">
            <w:pPr>
              <w:rPr>
                <w:sz w:val="22"/>
                <w:szCs w:val="22"/>
              </w:rPr>
            </w:pPr>
            <w:r w:rsidRPr="00E3099E">
              <w:rPr>
                <w:sz w:val="22"/>
                <w:szCs w:val="22"/>
              </w:rPr>
              <w:t>Modulių darbinių parametrų stebėjimas (Įtampa (V), srovė (A), galia (W), pagamintas energijos kiekis (kWh)) ne daugiau kaip dviejų modulių tikslumu</w:t>
            </w:r>
          </w:p>
        </w:tc>
        <w:tc>
          <w:tcPr>
            <w:tcW w:w="3591" w:type="dxa"/>
            <w:tcBorders>
              <w:top w:val="single" w:sz="4" w:space="0" w:color="auto"/>
              <w:left w:val="single" w:sz="4" w:space="0" w:color="auto"/>
              <w:bottom w:val="single" w:sz="4" w:space="0" w:color="auto"/>
              <w:right w:val="single" w:sz="4" w:space="0" w:color="auto"/>
            </w:tcBorders>
          </w:tcPr>
          <w:p w14:paraId="738F708E" w14:textId="77777777" w:rsidR="0081532B" w:rsidRPr="00E3099E" w:rsidRDefault="0081532B" w:rsidP="00DD5235">
            <w:pPr>
              <w:jc w:val="both"/>
              <w:rPr>
                <w:sz w:val="22"/>
                <w:szCs w:val="22"/>
                <w:highlight w:val="yellow"/>
              </w:rPr>
            </w:pPr>
          </w:p>
        </w:tc>
      </w:tr>
      <w:tr w:rsidR="0081532B" w:rsidRPr="00E3099E" w14:paraId="5477CE9C" w14:textId="77777777" w:rsidTr="001409A8">
        <w:trPr>
          <w:trHeight w:val="180"/>
        </w:trPr>
        <w:tc>
          <w:tcPr>
            <w:tcW w:w="675" w:type="dxa"/>
            <w:gridSpan w:val="2"/>
            <w:tcBorders>
              <w:top w:val="single" w:sz="4" w:space="0" w:color="auto"/>
              <w:left w:val="single" w:sz="4" w:space="0" w:color="auto"/>
              <w:bottom w:val="single" w:sz="4" w:space="0" w:color="auto"/>
              <w:right w:val="single" w:sz="4" w:space="0" w:color="auto"/>
            </w:tcBorders>
            <w:hideMark/>
          </w:tcPr>
          <w:p w14:paraId="3C83A8A2" w14:textId="77777777" w:rsidR="0081532B" w:rsidRPr="00E3099E" w:rsidRDefault="0081532B" w:rsidP="00DD5235">
            <w:pPr>
              <w:numPr>
                <w:ilvl w:val="0"/>
                <w:numId w:val="32"/>
              </w:numPr>
              <w:ind w:left="470" w:hanging="357"/>
              <w:jc w:val="both"/>
              <w:rPr>
                <w:sz w:val="22"/>
                <w:szCs w:val="22"/>
              </w:rPr>
            </w:pPr>
          </w:p>
        </w:tc>
        <w:tc>
          <w:tcPr>
            <w:tcW w:w="5227" w:type="dxa"/>
            <w:tcBorders>
              <w:top w:val="single" w:sz="4" w:space="0" w:color="auto"/>
              <w:left w:val="single" w:sz="4" w:space="0" w:color="auto"/>
              <w:bottom w:val="single" w:sz="4" w:space="0" w:color="auto"/>
              <w:right w:val="single" w:sz="4" w:space="0" w:color="auto"/>
            </w:tcBorders>
            <w:hideMark/>
          </w:tcPr>
          <w:p w14:paraId="21E9235F" w14:textId="77777777" w:rsidR="0081532B" w:rsidRPr="00E3099E" w:rsidRDefault="0081532B" w:rsidP="00DD5235">
            <w:pPr>
              <w:rPr>
                <w:sz w:val="22"/>
                <w:szCs w:val="22"/>
              </w:rPr>
            </w:pPr>
            <w:r w:rsidRPr="00E3099E">
              <w:rPr>
                <w:sz w:val="22"/>
                <w:szCs w:val="22"/>
              </w:rPr>
              <w:t xml:space="preserve">Konstrukcijų techninė garantija: </w:t>
            </w:r>
          </w:p>
        </w:tc>
        <w:tc>
          <w:tcPr>
            <w:tcW w:w="3591" w:type="dxa"/>
            <w:tcBorders>
              <w:top w:val="single" w:sz="4" w:space="0" w:color="auto"/>
              <w:left w:val="single" w:sz="4" w:space="0" w:color="auto"/>
              <w:bottom w:val="single" w:sz="4" w:space="0" w:color="auto"/>
              <w:right w:val="single" w:sz="4" w:space="0" w:color="auto"/>
            </w:tcBorders>
          </w:tcPr>
          <w:p w14:paraId="07FEC929" w14:textId="77777777" w:rsidR="0081532B" w:rsidRPr="00E3099E" w:rsidRDefault="0081532B" w:rsidP="00DD5235">
            <w:pPr>
              <w:jc w:val="both"/>
              <w:rPr>
                <w:sz w:val="22"/>
                <w:szCs w:val="22"/>
                <w:highlight w:val="yellow"/>
              </w:rPr>
            </w:pPr>
          </w:p>
        </w:tc>
      </w:tr>
      <w:tr w:rsidR="0081532B" w:rsidRPr="00E3099E" w14:paraId="79DB8690" w14:textId="77777777" w:rsidTr="001409A8">
        <w:trPr>
          <w:trHeight w:val="180"/>
        </w:trPr>
        <w:tc>
          <w:tcPr>
            <w:tcW w:w="675" w:type="dxa"/>
            <w:gridSpan w:val="2"/>
            <w:tcBorders>
              <w:top w:val="single" w:sz="4" w:space="0" w:color="auto"/>
              <w:left w:val="single" w:sz="4" w:space="0" w:color="auto"/>
              <w:bottom w:val="single" w:sz="4" w:space="0" w:color="auto"/>
              <w:right w:val="single" w:sz="4" w:space="0" w:color="auto"/>
            </w:tcBorders>
            <w:hideMark/>
          </w:tcPr>
          <w:p w14:paraId="133E10AA" w14:textId="77777777" w:rsidR="0081532B" w:rsidRPr="00E3099E" w:rsidRDefault="0081532B" w:rsidP="00DD5235">
            <w:pPr>
              <w:numPr>
                <w:ilvl w:val="0"/>
                <w:numId w:val="32"/>
              </w:numPr>
              <w:ind w:left="470" w:hanging="357"/>
              <w:jc w:val="both"/>
              <w:rPr>
                <w:sz w:val="22"/>
                <w:szCs w:val="22"/>
              </w:rPr>
            </w:pPr>
          </w:p>
        </w:tc>
        <w:tc>
          <w:tcPr>
            <w:tcW w:w="5227" w:type="dxa"/>
            <w:tcBorders>
              <w:top w:val="single" w:sz="4" w:space="0" w:color="auto"/>
              <w:left w:val="single" w:sz="4" w:space="0" w:color="auto"/>
              <w:bottom w:val="single" w:sz="4" w:space="0" w:color="auto"/>
              <w:right w:val="single" w:sz="4" w:space="0" w:color="auto"/>
            </w:tcBorders>
            <w:hideMark/>
          </w:tcPr>
          <w:p w14:paraId="4F120301" w14:textId="77777777" w:rsidR="0081532B" w:rsidRPr="00E3099E" w:rsidRDefault="0081532B" w:rsidP="00DD5235">
            <w:pPr>
              <w:rPr>
                <w:sz w:val="22"/>
                <w:szCs w:val="22"/>
              </w:rPr>
            </w:pPr>
            <w:r w:rsidRPr="00E3099E">
              <w:rPr>
                <w:sz w:val="22"/>
                <w:szCs w:val="22"/>
              </w:rPr>
              <w:t>Saulės fotoelektrinės montavimo projektinių sprendinių pagrįstumas ir priimtinumas vertinamas pagal Pirkimo sąlygose pateiktus skaičiavimus.</w:t>
            </w:r>
          </w:p>
        </w:tc>
        <w:tc>
          <w:tcPr>
            <w:tcW w:w="3591" w:type="dxa"/>
            <w:tcBorders>
              <w:top w:val="single" w:sz="4" w:space="0" w:color="auto"/>
              <w:left w:val="single" w:sz="4" w:space="0" w:color="auto"/>
              <w:bottom w:val="single" w:sz="4" w:space="0" w:color="auto"/>
              <w:right w:val="single" w:sz="4" w:space="0" w:color="auto"/>
            </w:tcBorders>
          </w:tcPr>
          <w:p w14:paraId="010A0E84" w14:textId="77777777" w:rsidR="0081532B" w:rsidRPr="00E3099E" w:rsidRDefault="0081532B" w:rsidP="00DD5235">
            <w:pPr>
              <w:jc w:val="both"/>
              <w:rPr>
                <w:sz w:val="22"/>
                <w:szCs w:val="22"/>
              </w:rPr>
            </w:pPr>
          </w:p>
        </w:tc>
      </w:tr>
    </w:tbl>
    <w:p w14:paraId="75C62D62" w14:textId="77777777" w:rsidR="0081532B" w:rsidRPr="00E3099E" w:rsidRDefault="0081532B" w:rsidP="0081532B">
      <w:pPr>
        <w:jc w:val="both"/>
        <w:rPr>
          <w:sz w:val="22"/>
          <w:szCs w:val="22"/>
        </w:rPr>
      </w:pPr>
    </w:p>
    <w:p w14:paraId="4EC803B5" w14:textId="77777777" w:rsidR="0081532B" w:rsidRPr="00E3099E" w:rsidRDefault="0081532B" w:rsidP="0081532B">
      <w:pPr>
        <w:pStyle w:val="Standard"/>
        <w:tabs>
          <w:tab w:val="left" w:pos="1134"/>
          <w:tab w:val="center" w:pos="4950"/>
        </w:tabs>
        <w:spacing w:line="276" w:lineRule="auto"/>
        <w:rPr>
          <w:rStyle w:val="Numatytasispastraiposriftas1"/>
          <w:rFonts w:cs="Times New Roman"/>
          <w:b/>
          <w:sz w:val="22"/>
          <w:szCs w:val="22"/>
          <w:highlight w:val="yellow"/>
          <w:lang w:val="lt-LT"/>
        </w:rPr>
      </w:pPr>
    </w:p>
    <w:tbl>
      <w:tblPr>
        <w:tblW w:w="9498" w:type="dxa"/>
        <w:tblInd w:w="-5" w:type="dxa"/>
        <w:tblLayout w:type="fixed"/>
        <w:tblCellMar>
          <w:left w:w="10" w:type="dxa"/>
          <w:right w:w="10" w:type="dxa"/>
        </w:tblCellMar>
        <w:tblLook w:val="0000" w:firstRow="0" w:lastRow="0" w:firstColumn="0" w:lastColumn="0" w:noHBand="0" w:noVBand="0"/>
      </w:tblPr>
      <w:tblGrid>
        <w:gridCol w:w="1134"/>
        <w:gridCol w:w="2833"/>
        <w:gridCol w:w="2412"/>
        <w:gridCol w:w="3119"/>
      </w:tblGrid>
      <w:tr w:rsidR="0081532B" w:rsidRPr="00E3099E" w14:paraId="7AFE298E" w14:textId="77777777" w:rsidTr="001409A8">
        <w:trPr>
          <w:trHeight w:val="1647"/>
        </w:trPr>
        <w:tc>
          <w:tcPr>
            <w:tcW w:w="1134" w:type="dxa"/>
            <w:tcBorders>
              <w:top w:val="single" w:sz="4" w:space="0" w:color="000000"/>
              <w:left w:val="single" w:sz="4" w:space="0" w:color="000000"/>
              <w:bottom w:val="single" w:sz="4" w:space="0" w:color="000000"/>
            </w:tcBorders>
            <w:shd w:val="clear" w:color="auto" w:fill="FFFFFF"/>
            <w:tcMar>
              <w:top w:w="0" w:type="dxa"/>
              <w:left w:w="23" w:type="dxa"/>
              <w:bottom w:w="0" w:type="dxa"/>
              <w:right w:w="108" w:type="dxa"/>
            </w:tcMar>
            <w:vAlign w:val="center"/>
          </w:tcPr>
          <w:p w14:paraId="6A432160" w14:textId="77777777" w:rsidR="0081532B" w:rsidRPr="00E3099E" w:rsidRDefault="0081532B" w:rsidP="00DD5235">
            <w:pPr>
              <w:pStyle w:val="Standard"/>
              <w:jc w:val="center"/>
              <w:rPr>
                <w:rFonts w:cs="Times New Roman"/>
                <w:b/>
                <w:sz w:val="22"/>
                <w:szCs w:val="22"/>
                <w:lang w:val="lt-LT"/>
              </w:rPr>
            </w:pPr>
            <w:r w:rsidRPr="00E3099E">
              <w:rPr>
                <w:rFonts w:cs="Times New Roman"/>
                <w:b/>
                <w:sz w:val="22"/>
                <w:szCs w:val="22"/>
                <w:lang w:val="lt-LT"/>
              </w:rPr>
              <w:t>Eil. Nr.</w:t>
            </w:r>
          </w:p>
        </w:tc>
        <w:tc>
          <w:tcPr>
            <w:tcW w:w="2833" w:type="dxa"/>
            <w:tcBorders>
              <w:top w:val="single" w:sz="4" w:space="0" w:color="000000"/>
              <w:left w:val="single" w:sz="4" w:space="0" w:color="00000A"/>
              <w:bottom w:val="single" w:sz="4" w:space="0" w:color="000000"/>
            </w:tcBorders>
            <w:shd w:val="clear" w:color="auto" w:fill="FFFFFF"/>
            <w:tcMar>
              <w:top w:w="0" w:type="dxa"/>
              <w:left w:w="23" w:type="dxa"/>
              <w:bottom w:w="0" w:type="dxa"/>
              <w:right w:w="108" w:type="dxa"/>
            </w:tcMar>
            <w:vAlign w:val="center"/>
          </w:tcPr>
          <w:p w14:paraId="2C644BEC" w14:textId="77777777" w:rsidR="0081532B" w:rsidRPr="00E3099E" w:rsidRDefault="0081532B" w:rsidP="00DD5235">
            <w:pPr>
              <w:pStyle w:val="Standard"/>
              <w:jc w:val="center"/>
              <w:rPr>
                <w:rFonts w:cs="Times New Roman"/>
                <w:b/>
                <w:sz w:val="22"/>
                <w:szCs w:val="22"/>
                <w:lang w:val="lt-LT"/>
              </w:rPr>
            </w:pPr>
            <w:r w:rsidRPr="00E3099E">
              <w:rPr>
                <w:rFonts w:cs="Times New Roman"/>
                <w:b/>
                <w:sz w:val="22"/>
                <w:szCs w:val="22"/>
                <w:lang w:val="lt-LT"/>
              </w:rPr>
              <w:t>Įrangos techniniai ir kokybiniai rodikliai</w:t>
            </w:r>
          </w:p>
        </w:tc>
        <w:tc>
          <w:tcPr>
            <w:tcW w:w="2412" w:type="dxa"/>
            <w:tcBorders>
              <w:top w:val="single" w:sz="4" w:space="0" w:color="000000"/>
              <w:left w:val="single" w:sz="4" w:space="0" w:color="00000A"/>
              <w:bottom w:val="single" w:sz="4" w:space="0" w:color="000000"/>
            </w:tcBorders>
            <w:shd w:val="clear" w:color="auto" w:fill="FFFFFF"/>
            <w:tcMar>
              <w:top w:w="0" w:type="dxa"/>
              <w:left w:w="23" w:type="dxa"/>
              <w:bottom w:w="0" w:type="dxa"/>
              <w:right w:w="108" w:type="dxa"/>
            </w:tcMar>
            <w:vAlign w:val="center"/>
          </w:tcPr>
          <w:p w14:paraId="1EC173BA" w14:textId="77777777" w:rsidR="0081532B" w:rsidRPr="00E3099E" w:rsidRDefault="0081532B" w:rsidP="00DD5235">
            <w:pPr>
              <w:pStyle w:val="Standard"/>
              <w:jc w:val="center"/>
              <w:rPr>
                <w:rFonts w:cs="Times New Roman"/>
                <w:b/>
                <w:sz w:val="22"/>
                <w:szCs w:val="22"/>
                <w:lang w:val="lt-LT"/>
              </w:rPr>
            </w:pPr>
            <w:r w:rsidRPr="00E3099E">
              <w:rPr>
                <w:rFonts w:cs="Times New Roman"/>
                <w:b/>
                <w:sz w:val="22"/>
                <w:szCs w:val="22"/>
                <w:lang w:val="lt-LT"/>
              </w:rPr>
              <w:t>Minimalūs reikalavimai pagal techninę specifikaciją</w:t>
            </w:r>
          </w:p>
          <w:p w14:paraId="7E817BFC" w14:textId="77777777" w:rsidR="0081532B" w:rsidRPr="00E3099E" w:rsidRDefault="0081532B" w:rsidP="00DD5235">
            <w:pPr>
              <w:pStyle w:val="Standard"/>
              <w:jc w:val="center"/>
              <w:rPr>
                <w:rFonts w:cs="Times New Roman"/>
                <w:sz w:val="22"/>
                <w:szCs w:val="22"/>
                <w:lang w:val="lt-LT"/>
              </w:rPr>
            </w:pPr>
            <w:r w:rsidRPr="00E3099E">
              <w:rPr>
                <w:rStyle w:val="Numatytasispastraiposriftas1"/>
                <w:rFonts w:cs="Times New Roman"/>
                <w:b/>
                <w:sz w:val="22"/>
                <w:szCs w:val="22"/>
                <w:lang w:val="lt-LT"/>
              </w:rPr>
              <w:t>(konkurso sąlygų 1 priedas)</w:t>
            </w:r>
          </w:p>
        </w:tc>
        <w:tc>
          <w:tcPr>
            <w:tcW w:w="3119" w:type="dxa"/>
            <w:tcBorders>
              <w:top w:val="single" w:sz="4" w:space="0" w:color="000000"/>
              <w:left w:val="single" w:sz="4" w:space="0" w:color="00000A"/>
              <w:bottom w:val="single" w:sz="4" w:space="0" w:color="000000"/>
              <w:right w:val="single" w:sz="4" w:space="0" w:color="000000"/>
            </w:tcBorders>
            <w:shd w:val="clear" w:color="auto" w:fill="FFFFFF"/>
            <w:tcMar>
              <w:top w:w="0" w:type="dxa"/>
              <w:left w:w="23" w:type="dxa"/>
              <w:bottom w:w="0" w:type="dxa"/>
              <w:right w:w="108" w:type="dxa"/>
            </w:tcMar>
          </w:tcPr>
          <w:p w14:paraId="487E7572" w14:textId="77777777" w:rsidR="0081532B" w:rsidRPr="00E3099E" w:rsidRDefault="0081532B" w:rsidP="00DD5235">
            <w:pPr>
              <w:pStyle w:val="Standard"/>
              <w:jc w:val="center"/>
              <w:rPr>
                <w:rFonts w:cs="Times New Roman"/>
                <w:b/>
                <w:sz w:val="22"/>
                <w:szCs w:val="22"/>
                <w:lang w:val="lt-LT"/>
              </w:rPr>
            </w:pPr>
            <w:r w:rsidRPr="00E3099E">
              <w:rPr>
                <w:rFonts w:cs="Times New Roman"/>
                <w:b/>
                <w:sz w:val="22"/>
                <w:szCs w:val="22"/>
                <w:lang w:val="lt-LT"/>
              </w:rPr>
              <w:t>Siūloma rodiklio reikšmė, kartu pateikiant nuorodą į siūlomą rodiklio reikšmę įrodantį dokumentą</w:t>
            </w:r>
          </w:p>
          <w:p w14:paraId="366C7CD8"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(tiekėjas turi nurodyti dokumento pavadinimą bei jo puslapį, kuriame pateikiama informacija apie atitikimą tiekėjo siūlomą rodiklį; apsiribojimas vien įrašais „atitinka“ ir/arba „taip“ negalimas)</w:t>
            </w:r>
          </w:p>
        </w:tc>
      </w:tr>
      <w:tr w:rsidR="0081532B" w:rsidRPr="00E3099E" w14:paraId="20BFEF5B" w14:textId="77777777" w:rsidTr="001409A8">
        <w:tc>
          <w:tcPr>
            <w:tcW w:w="1134" w:type="dxa"/>
            <w:tcBorders>
              <w:top w:val="single" w:sz="4" w:space="0" w:color="00000A"/>
              <w:left w:val="single" w:sz="4" w:space="0" w:color="000000"/>
              <w:bottom w:val="single" w:sz="4" w:space="0" w:color="000000"/>
            </w:tcBorders>
            <w:shd w:val="clear" w:color="auto" w:fill="FFFFFF"/>
            <w:tcMar>
              <w:top w:w="0" w:type="dxa"/>
              <w:left w:w="23" w:type="dxa"/>
              <w:bottom w:w="0" w:type="dxa"/>
              <w:right w:w="108" w:type="dxa"/>
            </w:tcMar>
            <w:vAlign w:val="center"/>
          </w:tcPr>
          <w:p w14:paraId="038D2A8B"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I.</w:t>
            </w:r>
          </w:p>
        </w:tc>
        <w:tc>
          <w:tcPr>
            <w:tcW w:w="5245" w:type="dxa"/>
            <w:gridSpan w:val="2"/>
            <w:tcBorders>
              <w:top w:val="single" w:sz="4" w:space="0" w:color="00000A"/>
              <w:left w:val="single" w:sz="4" w:space="0" w:color="00000A"/>
              <w:bottom w:val="single" w:sz="4" w:space="0" w:color="000000"/>
            </w:tcBorders>
            <w:shd w:val="clear" w:color="auto" w:fill="FFFFFF"/>
            <w:tcMar>
              <w:top w:w="0" w:type="dxa"/>
              <w:left w:w="23" w:type="dxa"/>
              <w:bottom w:w="0" w:type="dxa"/>
              <w:right w:w="108" w:type="dxa"/>
            </w:tcMar>
          </w:tcPr>
          <w:p w14:paraId="59A5D702" w14:textId="77777777" w:rsidR="0081532B" w:rsidRPr="00E3099E" w:rsidRDefault="0081532B" w:rsidP="00DD5235">
            <w:pPr>
              <w:pStyle w:val="Standard"/>
              <w:rPr>
                <w:rFonts w:cs="Times New Roman"/>
                <w:b/>
                <w:bCs/>
                <w:sz w:val="22"/>
                <w:szCs w:val="22"/>
                <w:lang w:val="lt-LT"/>
              </w:rPr>
            </w:pPr>
            <w:r w:rsidRPr="00E3099E">
              <w:rPr>
                <w:rFonts w:cs="Times New Roman"/>
                <w:b/>
                <w:bCs/>
                <w:sz w:val="22"/>
                <w:szCs w:val="22"/>
                <w:lang w:val="lt-LT"/>
              </w:rPr>
              <w:t>FOTOELEKTRINIAI MODULIAI:</w:t>
            </w:r>
          </w:p>
        </w:tc>
        <w:tc>
          <w:tcPr>
            <w:tcW w:w="3119" w:type="dxa"/>
            <w:tcBorders>
              <w:top w:val="single" w:sz="4" w:space="0" w:color="00000A"/>
              <w:left w:val="single" w:sz="4" w:space="0" w:color="00000A"/>
              <w:bottom w:val="single" w:sz="4" w:space="0" w:color="000000"/>
              <w:right w:val="single" w:sz="4" w:space="0" w:color="000000"/>
            </w:tcBorders>
            <w:shd w:val="clear" w:color="auto" w:fill="FFFFFF"/>
            <w:tcMar>
              <w:top w:w="0" w:type="dxa"/>
              <w:left w:w="23" w:type="dxa"/>
              <w:bottom w:w="0" w:type="dxa"/>
              <w:right w:w="108" w:type="dxa"/>
            </w:tcMar>
          </w:tcPr>
          <w:p w14:paraId="4A3650A0" w14:textId="77777777" w:rsidR="0081532B" w:rsidRPr="00E3099E" w:rsidRDefault="0081532B" w:rsidP="00DD5235">
            <w:pPr>
              <w:pStyle w:val="Standard"/>
              <w:snapToGrid w:val="0"/>
              <w:jc w:val="center"/>
              <w:rPr>
                <w:rFonts w:cs="Times New Roman"/>
                <w:sz w:val="22"/>
                <w:szCs w:val="22"/>
                <w:lang w:val="lt-LT"/>
              </w:rPr>
            </w:pPr>
          </w:p>
        </w:tc>
      </w:tr>
      <w:tr w:rsidR="0081532B" w:rsidRPr="00E3099E" w14:paraId="2E4B8858" w14:textId="77777777" w:rsidTr="001409A8">
        <w:tc>
          <w:tcPr>
            <w:tcW w:w="1134" w:type="dxa"/>
            <w:tcBorders>
              <w:top w:val="single" w:sz="4" w:space="0" w:color="000000"/>
              <w:left w:val="single" w:sz="4" w:space="0" w:color="00000A"/>
              <w:bottom w:val="single" w:sz="4" w:space="0" w:color="00000A"/>
            </w:tcBorders>
            <w:shd w:val="clear" w:color="auto" w:fill="FFFFFF"/>
            <w:tcMar>
              <w:top w:w="0" w:type="dxa"/>
              <w:left w:w="23" w:type="dxa"/>
              <w:bottom w:w="0" w:type="dxa"/>
              <w:right w:w="108" w:type="dxa"/>
            </w:tcMar>
            <w:vAlign w:val="center"/>
          </w:tcPr>
          <w:p w14:paraId="7E4E38BE"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1.</w:t>
            </w:r>
          </w:p>
        </w:tc>
        <w:tc>
          <w:tcPr>
            <w:tcW w:w="2833" w:type="dxa"/>
            <w:tcBorders>
              <w:top w:val="single" w:sz="4" w:space="0" w:color="000000"/>
              <w:left w:val="single" w:sz="4" w:space="0" w:color="00000A"/>
              <w:bottom w:val="single" w:sz="4" w:space="0" w:color="00000A"/>
            </w:tcBorders>
            <w:shd w:val="clear" w:color="auto" w:fill="FFFFFF"/>
            <w:tcMar>
              <w:top w:w="0" w:type="dxa"/>
              <w:left w:w="23" w:type="dxa"/>
              <w:bottom w:w="0" w:type="dxa"/>
              <w:right w:w="108" w:type="dxa"/>
            </w:tcMar>
          </w:tcPr>
          <w:p w14:paraId="19E3C431" w14:textId="77777777" w:rsidR="0081532B" w:rsidRPr="00E3099E" w:rsidRDefault="0081532B" w:rsidP="00DD5235">
            <w:pPr>
              <w:pStyle w:val="Standard"/>
              <w:snapToGrid w:val="0"/>
              <w:rPr>
                <w:rFonts w:cs="Times New Roman"/>
                <w:sz w:val="22"/>
                <w:szCs w:val="22"/>
                <w:lang w:val="lt-LT"/>
              </w:rPr>
            </w:pPr>
            <w:r w:rsidRPr="00E3099E">
              <w:rPr>
                <w:rFonts w:cs="Times New Roman"/>
                <w:b/>
                <w:bCs/>
                <w:sz w:val="22"/>
                <w:szCs w:val="22"/>
                <w:lang w:val="lt-LT"/>
              </w:rPr>
              <w:t>Siūlomi moduliai turi atitikti šių direktyvų ir standartų reikalavimus</w:t>
            </w:r>
          </w:p>
        </w:tc>
        <w:tc>
          <w:tcPr>
            <w:tcW w:w="2412" w:type="dxa"/>
            <w:tcBorders>
              <w:top w:val="single" w:sz="4" w:space="0" w:color="000000"/>
              <w:left w:val="single" w:sz="4" w:space="0" w:color="00000A"/>
              <w:bottom w:val="single" w:sz="4" w:space="0" w:color="00000A"/>
            </w:tcBorders>
            <w:shd w:val="clear" w:color="auto" w:fill="FFFFFF"/>
            <w:tcMar>
              <w:top w:w="0" w:type="dxa"/>
              <w:left w:w="23" w:type="dxa"/>
              <w:bottom w:w="0" w:type="dxa"/>
              <w:right w:w="108" w:type="dxa"/>
            </w:tcMar>
            <w:vAlign w:val="center"/>
          </w:tcPr>
          <w:p w14:paraId="51EA4652" w14:textId="77777777" w:rsidR="0081532B" w:rsidRPr="00E3099E" w:rsidRDefault="0081532B" w:rsidP="00DD5235">
            <w:pPr>
              <w:pStyle w:val="Standard"/>
              <w:jc w:val="center"/>
              <w:rPr>
                <w:rFonts w:cs="Times New Roman"/>
                <w:sz w:val="22"/>
                <w:szCs w:val="22"/>
                <w:lang w:val="lt-LT"/>
              </w:rPr>
            </w:pPr>
          </w:p>
        </w:tc>
        <w:tc>
          <w:tcPr>
            <w:tcW w:w="3119" w:type="dxa"/>
            <w:tcBorders>
              <w:top w:val="single" w:sz="4" w:space="0" w:color="000000"/>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3988C4F" w14:textId="77777777" w:rsidR="0081532B" w:rsidRPr="00E3099E" w:rsidRDefault="0081532B" w:rsidP="00DD5235">
            <w:pPr>
              <w:pStyle w:val="Standard"/>
              <w:snapToGrid w:val="0"/>
              <w:jc w:val="center"/>
              <w:rPr>
                <w:rFonts w:cs="Times New Roman"/>
                <w:sz w:val="22"/>
                <w:szCs w:val="22"/>
                <w:lang w:val="lt-LT"/>
              </w:rPr>
            </w:pPr>
          </w:p>
        </w:tc>
      </w:tr>
      <w:tr w:rsidR="0081532B" w:rsidRPr="00E3099E" w14:paraId="6DEFC600" w14:textId="77777777" w:rsidTr="001409A8">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2BA630D"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1.1.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3769D59" w14:textId="77777777" w:rsidR="0081532B" w:rsidRPr="00E3099E" w:rsidRDefault="0081532B" w:rsidP="00DD5235">
            <w:pPr>
              <w:pStyle w:val="Standard"/>
              <w:rPr>
                <w:rFonts w:cs="Times New Roman"/>
                <w:sz w:val="22"/>
                <w:szCs w:val="22"/>
                <w:lang w:val="lt-LT"/>
              </w:rPr>
            </w:pPr>
            <w:r w:rsidRPr="00E3099E">
              <w:rPr>
                <w:rFonts w:cs="Times New Roman"/>
                <w:sz w:val="22"/>
                <w:szCs w:val="22"/>
                <w:lang w:val="lt-LT"/>
              </w:rPr>
              <w:t>2014/35/EU</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87F3EF0"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Taip</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49E74B3" w14:textId="77777777" w:rsidR="0081532B" w:rsidRPr="00E3099E" w:rsidRDefault="0081532B" w:rsidP="00DD5235">
            <w:pPr>
              <w:pStyle w:val="Standard"/>
              <w:snapToGrid w:val="0"/>
              <w:jc w:val="center"/>
              <w:rPr>
                <w:rFonts w:cs="Times New Roman"/>
                <w:sz w:val="22"/>
                <w:szCs w:val="22"/>
                <w:lang w:val="lt-LT"/>
              </w:rPr>
            </w:pPr>
          </w:p>
        </w:tc>
      </w:tr>
      <w:tr w:rsidR="0081532B" w:rsidRPr="00E3099E" w14:paraId="1807C54D" w14:textId="77777777" w:rsidTr="001409A8">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28BD913"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1.2.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A13771B" w14:textId="77777777" w:rsidR="0081532B" w:rsidRPr="00E3099E" w:rsidRDefault="0081532B" w:rsidP="00DD5235">
            <w:pPr>
              <w:pStyle w:val="Standard"/>
              <w:rPr>
                <w:rFonts w:cs="Times New Roman"/>
                <w:sz w:val="22"/>
                <w:szCs w:val="22"/>
                <w:lang w:val="lt-LT"/>
              </w:rPr>
            </w:pPr>
            <w:r w:rsidRPr="00E3099E">
              <w:rPr>
                <w:rFonts w:cs="Times New Roman"/>
                <w:sz w:val="22"/>
                <w:szCs w:val="22"/>
                <w:lang w:val="lt-LT"/>
              </w:rPr>
              <w:t>IEC 61215</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7CD3269"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Taip</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6139353" w14:textId="77777777" w:rsidR="0081532B" w:rsidRPr="00E3099E" w:rsidRDefault="0081532B" w:rsidP="00DD5235">
            <w:pPr>
              <w:pStyle w:val="Standard"/>
              <w:snapToGrid w:val="0"/>
              <w:jc w:val="center"/>
              <w:rPr>
                <w:rFonts w:cs="Times New Roman"/>
                <w:sz w:val="22"/>
                <w:szCs w:val="22"/>
                <w:lang w:val="lt-LT"/>
              </w:rPr>
            </w:pPr>
          </w:p>
        </w:tc>
      </w:tr>
      <w:tr w:rsidR="0081532B" w:rsidRPr="00E3099E" w14:paraId="315A2BCD" w14:textId="77777777" w:rsidTr="001409A8">
        <w:tc>
          <w:tcPr>
            <w:tcW w:w="1134" w:type="dxa"/>
            <w:tcBorders>
              <w:left w:val="single" w:sz="4" w:space="0" w:color="00000A"/>
              <w:bottom w:val="single" w:sz="4" w:space="0" w:color="00000A"/>
            </w:tcBorders>
            <w:shd w:val="clear" w:color="auto" w:fill="FFFFFF"/>
            <w:tcMar>
              <w:top w:w="0" w:type="dxa"/>
              <w:left w:w="23" w:type="dxa"/>
              <w:bottom w:w="0" w:type="dxa"/>
              <w:right w:w="108" w:type="dxa"/>
            </w:tcMar>
            <w:vAlign w:val="center"/>
          </w:tcPr>
          <w:p w14:paraId="7D28CEE5" w14:textId="77777777" w:rsidR="0081532B" w:rsidRPr="00E3099E" w:rsidRDefault="0081532B" w:rsidP="00DD5235">
            <w:pPr>
              <w:pStyle w:val="Standard"/>
              <w:snapToGrid w:val="0"/>
              <w:jc w:val="center"/>
              <w:rPr>
                <w:rFonts w:cs="Times New Roman"/>
                <w:sz w:val="22"/>
                <w:szCs w:val="22"/>
                <w:lang w:val="lt-LT"/>
              </w:rPr>
            </w:pPr>
            <w:r w:rsidRPr="00E3099E">
              <w:rPr>
                <w:rFonts w:cs="Times New Roman"/>
                <w:sz w:val="22"/>
                <w:szCs w:val="22"/>
                <w:lang w:val="lt-LT"/>
              </w:rPr>
              <w:t>1.3.</w:t>
            </w:r>
          </w:p>
        </w:tc>
        <w:tc>
          <w:tcPr>
            <w:tcW w:w="2833" w:type="dxa"/>
            <w:tcBorders>
              <w:left w:val="single" w:sz="4" w:space="0" w:color="00000A"/>
              <w:bottom w:val="single" w:sz="4" w:space="0" w:color="00000A"/>
            </w:tcBorders>
            <w:shd w:val="clear" w:color="auto" w:fill="FFFFFF"/>
            <w:tcMar>
              <w:top w:w="0" w:type="dxa"/>
              <w:left w:w="23" w:type="dxa"/>
              <w:bottom w:w="0" w:type="dxa"/>
              <w:right w:w="108" w:type="dxa"/>
            </w:tcMar>
          </w:tcPr>
          <w:p w14:paraId="219622AD" w14:textId="77777777" w:rsidR="0081532B" w:rsidRPr="00E3099E" w:rsidRDefault="0081532B" w:rsidP="00DD5235">
            <w:pPr>
              <w:pStyle w:val="Standard"/>
              <w:rPr>
                <w:rFonts w:cs="Times New Roman"/>
                <w:sz w:val="22"/>
                <w:szCs w:val="22"/>
                <w:lang w:val="lt-LT"/>
              </w:rPr>
            </w:pPr>
            <w:r w:rsidRPr="00E3099E">
              <w:rPr>
                <w:rFonts w:cs="Times New Roman"/>
                <w:sz w:val="22"/>
                <w:szCs w:val="22"/>
                <w:lang w:val="lt-LT"/>
              </w:rPr>
              <w:t>IEC 61730</w:t>
            </w:r>
          </w:p>
        </w:tc>
        <w:tc>
          <w:tcPr>
            <w:tcW w:w="2412" w:type="dxa"/>
            <w:tcBorders>
              <w:left w:val="single" w:sz="4" w:space="0" w:color="00000A"/>
              <w:bottom w:val="single" w:sz="4" w:space="0" w:color="00000A"/>
            </w:tcBorders>
            <w:shd w:val="clear" w:color="auto" w:fill="FFFFFF"/>
            <w:tcMar>
              <w:top w:w="0" w:type="dxa"/>
              <w:left w:w="23" w:type="dxa"/>
              <w:bottom w:w="0" w:type="dxa"/>
              <w:right w:w="108" w:type="dxa"/>
            </w:tcMar>
            <w:vAlign w:val="center"/>
          </w:tcPr>
          <w:p w14:paraId="17BD0783"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Taip</w:t>
            </w:r>
          </w:p>
        </w:tc>
        <w:tc>
          <w:tcPr>
            <w:tcW w:w="3119" w:type="dxa"/>
            <w:tcBorders>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9D5FD10" w14:textId="77777777" w:rsidR="0081532B" w:rsidRPr="00E3099E" w:rsidRDefault="0081532B" w:rsidP="00DD5235">
            <w:pPr>
              <w:pStyle w:val="prastasis1"/>
              <w:rPr>
                <w:rFonts w:ascii="Times New Roman" w:hAnsi="Times New Roman" w:cs="Times New Roman"/>
                <w:sz w:val="22"/>
                <w:szCs w:val="22"/>
              </w:rPr>
            </w:pPr>
          </w:p>
        </w:tc>
      </w:tr>
      <w:tr w:rsidR="0081532B" w:rsidRPr="00E3099E" w14:paraId="1B3D9F93" w14:textId="77777777" w:rsidTr="001409A8">
        <w:tc>
          <w:tcPr>
            <w:tcW w:w="1134" w:type="dxa"/>
            <w:tcBorders>
              <w:left w:val="single" w:sz="4" w:space="0" w:color="00000A"/>
              <w:bottom w:val="single" w:sz="4" w:space="0" w:color="00000A"/>
            </w:tcBorders>
            <w:shd w:val="clear" w:color="auto" w:fill="FFFFFF"/>
            <w:tcMar>
              <w:top w:w="0" w:type="dxa"/>
              <w:left w:w="23" w:type="dxa"/>
              <w:bottom w:w="0" w:type="dxa"/>
              <w:right w:w="108" w:type="dxa"/>
            </w:tcMar>
            <w:vAlign w:val="center"/>
          </w:tcPr>
          <w:p w14:paraId="6B4F1AE8"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2.</w:t>
            </w:r>
          </w:p>
        </w:tc>
        <w:tc>
          <w:tcPr>
            <w:tcW w:w="2833" w:type="dxa"/>
            <w:tcBorders>
              <w:left w:val="single" w:sz="4" w:space="0" w:color="00000A"/>
              <w:bottom w:val="single" w:sz="4" w:space="0" w:color="00000A"/>
            </w:tcBorders>
            <w:shd w:val="clear" w:color="auto" w:fill="FFFFFF"/>
            <w:tcMar>
              <w:top w:w="0" w:type="dxa"/>
              <w:left w:w="23" w:type="dxa"/>
              <w:bottom w:w="0" w:type="dxa"/>
              <w:right w:w="108" w:type="dxa"/>
            </w:tcMar>
          </w:tcPr>
          <w:p w14:paraId="54C82267" w14:textId="77777777" w:rsidR="0081532B" w:rsidRPr="00E3099E" w:rsidRDefault="0081532B" w:rsidP="00DD5235">
            <w:pPr>
              <w:pStyle w:val="Standard"/>
              <w:rPr>
                <w:rFonts w:cs="Times New Roman"/>
                <w:b/>
                <w:bCs/>
                <w:sz w:val="22"/>
                <w:szCs w:val="22"/>
                <w:lang w:val="lt-LT"/>
              </w:rPr>
            </w:pPr>
            <w:r w:rsidRPr="00E3099E">
              <w:rPr>
                <w:rFonts w:cs="Times New Roman"/>
                <w:b/>
                <w:bCs/>
                <w:sz w:val="22"/>
                <w:szCs w:val="22"/>
                <w:lang w:val="lt-LT"/>
              </w:rPr>
              <w:t>Fotoelektrinių modulių gamybos kokybiniai kriterijai</w:t>
            </w:r>
          </w:p>
        </w:tc>
        <w:tc>
          <w:tcPr>
            <w:tcW w:w="2412" w:type="dxa"/>
            <w:tcBorders>
              <w:left w:val="single" w:sz="4" w:space="0" w:color="00000A"/>
              <w:bottom w:val="single" w:sz="4" w:space="0" w:color="00000A"/>
            </w:tcBorders>
            <w:shd w:val="clear" w:color="auto" w:fill="FFFFFF"/>
            <w:tcMar>
              <w:top w:w="0" w:type="dxa"/>
              <w:left w:w="23" w:type="dxa"/>
              <w:bottom w:w="0" w:type="dxa"/>
              <w:right w:w="108" w:type="dxa"/>
            </w:tcMar>
            <w:vAlign w:val="center"/>
          </w:tcPr>
          <w:p w14:paraId="1CDCA775" w14:textId="77777777" w:rsidR="0081532B" w:rsidRPr="00E3099E" w:rsidRDefault="0081532B" w:rsidP="00DD5235">
            <w:pPr>
              <w:pStyle w:val="Standard"/>
              <w:jc w:val="center"/>
              <w:rPr>
                <w:rFonts w:cs="Times New Roman"/>
                <w:sz w:val="22"/>
                <w:szCs w:val="22"/>
                <w:lang w:val="lt-LT"/>
              </w:rPr>
            </w:pPr>
          </w:p>
        </w:tc>
        <w:tc>
          <w:tcPr>
            <w:tcW w:w="3119" w:type="dxa"/>
            <w:tcBorders>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810E568" w14:textId="77777777" w:rsidR="0081532B" w:rsidRPr="00E3099E" w:rsidRDefault="0081532B" w:rsidP="00DD5235">
            <w:pPr>
              <w:pStyle w:val="prastasis1"/>
              <w:rPr>
                <w:rFonts w:ascii="Times New Roman" w:hAnsi="Times New Roman" w:cs="Times New Roman"/>
                <w:sz w:val="22"/>
                <w:szCs w:val="22"/>
              </w:rPr>
            </w:pPr>
          </w:p>
        </w:tc>
      </w:tr>
      <w:tr w:rsidR="0081532B" w:rsidRPr="00E3099E" w14:paraId="6CD8C383" w14:textId="77777777" w:rsidTr="001409A8">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61F873F"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2.1.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294423F" w14:textId="77777777" w:rsidR="0081532B" w:rsidRPr="00E3099E" w:rsidRDefault="0081532B" w:rsidP="00DD5235">
            <w:pPr>
              <w:pStyle w:val="Standard"/>
              <w:snapToGrid w:val="0"/>
              <w:rPr>
                <w:rFonts w:cs="Times New Roman"/>
                <w:sz w:val="22"/>
                <w:szCs w:val="22"/>
                <w:lang w:val="lt-LT"/>
              </w:rPr>
            </w:pPr>
            <w:r w:rsidRPr="00E3099E">
              <w:rPr>
                <w:rFonts w:cs="Times New Roman"/>
                <w:sz w:val="22"/>
                <w:szCs w:val="22"/>
                <w:lang w:val="lt-LT"/>
              </w:rPr>
              <w:t>Gamintojo garantijos moduliams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CBE33DE" w14:textId="77777777" w:rsidR="0081532B" w:rsidRPr="00E3099E" w:rsidRDefault="0081532B" w:rsidP="00DD5235">
            <w:pPr>
              <w:pStyle w:val="Standard"/>
              <w:jc w:val="center"/>
              <w:rPr>
                <w:rFonts w:cs="Times New Roman"/>
                <w:sz w:val="22"/>
                <w:szCs w:val="22"/>
                <w:lang w:val="lt-LT"/>
              </w:rPr>
            </w:pP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7D8A258" w14:textId="77777777" w:rsidR="0081532B" w:rsidRPr="00E3099E" w:rsidRDefault="0081532B" w:rsidP="00DD5235">
            <w:pPr>
              <w:pStyle w:val="Standard"/>
              <w:snapToGrid w:val="0"/>
              <w:rPr>
                <w:rFonts w:cs="Times New Roman"/>
                <w:sz w:val="22"/>
                <w:szCs w:val="22"/>
                <w:lang w:val="lt-LT"/>
              </w:rPr>
            </w:pPr>
          </w:p>
        </w:tc>
      </w:tr>
      <w:tr w:rsidR="0081532B" w:rsidRPr="00E3099E" w14:paraId="6E468B2A" w14:textId="77777777" w:rsidTr="001409A8">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2D1659C"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2.1.1.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633F69A" w14:textId="550DCC95" w:rsidR="0081532B" w:rsidRPr="00E3099E" w:rsidRDefault="0081532B" w:rsidP="00DD5235">
            <w:pPr>
              <w:pStyle w:val="Standard"/>
              <w:rPr>
                <w:rFonts w:cs="Times New Roman"/>
                <w:sz w:val="22"/>
                <w:szCs w:val="22"/>
                <w:lang w:val="lt-LT"/>
              </w:rPr>
            </w:pPr>
            <w:r w:rsidRPr="00E3099E">
              <w:rPr>
                <w:rFonts w:cs="Times New Roman"/>
                <w:sz w:val="22"/>
                <w:szCs w:val="22"/>
                <w:lang w:val="lt-LT"/>
              </w:rPr>
              <w:t>Produkto garantija pilnais metais</w:t>
            </w:r>
            <w:r w:rsidR="005811BE" w:rsidRPr="00E3099E">
              <w:rPr>
                <w:rFonts w:cs="Times New Roman"/>
                <w:sz w:val="22"/>
                <w:szCs w:val="22"/>
                <w:lang w:val="lt-LT"/>
              </w:rPr>
              <w:t>. (Pateikiamas gamintojo besąlyginis raštas)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2883F1F" w14:textId="77777777" w:rsidR="0081532B" w:rsidRPr="00E3099E" w:rsidRDefault="0081532B" w:rsidP="00DD5235">
            <w:pPr>
              <w:pStyle w:val="Standard"/>
              <w:snapToGrid w:val="0"/>
              <w:jc w:val="center"/>
              <w:rPr>
                <w:rFonts w:cs="Times New Roman"/>
                <w:sz w:val="22"/>
                <w:szCs w:val="22"/>
                <w:lang w:val="lt-LT"/>
              </w:rPr>
            </w:pP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FEA658C" w14:textId="0D6E4853" w:rsidR="0081532B" w:rsidRPr="00E3099E" w:rsidRDefault="0081532B" w:rsidP="00DD5235">
            <w:pPr>
              <w:pStyle w:val="Standard"/>
              <w:snapToGrid w:val="0"/>
              <w:jc w:val="center"/>
              <w:rPr>
                <w:rFonts w:cs="Times New Roman"/>
                <w:sz w:val="22"/>
                <w:szCs w:val="22"/>
                <w:lang w:val="lt-LT"/>
              </w:rPr>
            </w:pPr>
          </w:p>
        </w:tc>
      </w:tr>
      <w:tr w:rsidR="0081532B" w:rsidRPr="00E3099E" w14:paraId="39F49418" w14:textId="77777777" w:rsidTr="001409A8">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355CC43"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2.1.2.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D89DF83" w14:textId="77777777" w:rsidR="0081532B" w:rsidRPr="00E3099E" w:rsidRDefault="0081532B" w:rsidP="00DD5235">
            <w:pPr>
              <w:pStyle w:val="Standard"/>
              <w:rPr>
                <w:rFonts w:cs="Times New Roman"/>
                <w:sz w:val="22"/>
                <w:szCs w:val="22"/>
                <w:lang w:val="lt-LT"/>
              </w:rPr>
            </w:pPr>
            <w:r w:rsidRPr="00E3099E">
              <w:rPr>
                <w:rFonts w:cs="Times New Roman"/>
                <w:sz w:val="22"/>
                <w:szCs w:val="22"/>
                <w:lang w:val="lt-LT"/>
              </w:rPr>
              <w:t>Efektyvumo garantija po 10 metų eksploatacijos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D506EC5" w14:textId="77777777" w:rsidR="0081532B" w:rsidRPr="00E3099E" w:rsidRDefault="0081532B" w:rsidP="00DD5235">
            <w:pPr>
              <w:pStyle w:val="Standard"/>
              <w:jc w:val="center"/>
              <w:rPr>
                <w:rFonts w:cs="Times New Roman"/>
                <w:sz w:val="22"/>
                <w:szCs w:val="22"/>
                <w:lang w:val="lt-LT"/>
              </w:rPr>
            </w:pP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1B64EAA" w14:textId="77777777" w:rsidR="0081532B" w:rsidRPr="00E3099E" w:rsidRDefault="0081532B" w:rsidP="00DD5235">
            <w:pPr>
              <w:pStyle w:val="prastasis1"/>
              <w:rPr>
                <w:rFonts w:ascii="Times New Roman" w:hAnsi="Times New Roman" w:cs="Times New Roman"/>
                <w:sz w:val="22"/>
                <w:szCs w:val="22"/>
              </w:rPr>
            </w:pPr>
          </w:p>
        </w:tc>
      </w:tr>
      <w:tr w:rsidR="0081532B" w:rsidRPr="00E3099E" w14:paraId="024F2549" w14:textId="77777777" w:rsidTr="001409A8">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76E2295E"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2.1.3.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D59F462" w14:textId="77777777" w:rsidR="0081532B" w:rsidRPr="00E3099E" w:rsidRDefault="0081532B" w:rsidP="00DD5235">
            <w:pPr>
              <w:pStyle w:val="Standard"/>
              <w:rPr>
                <w:rFonts w:cs="Times New Roman"/>
                <w:sz w:val="22"/>
                <w:szCs w:val="22"/>
                <w:lang w:val="lt-LT"/>
              </w:rPr>
            </w:pPr>
            <w:r w:rsidRPr="00E3099E">
              <w:rPr>
                <w:rFonts w:cs="Times New Roman"/>
                <w:sz w:val="22"/>
                <w:szCs w:val="22"/>
                <w:lang w:val="lt-LT"/>
              </w:rPr>
              <w:t>Efektyvumo garantija po 25 metų eksploatacijos, lyginant su nominalia</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F01298B" w14:textId="77777777" w:rsidR="0081532B" w:rsidRPr="00E3099E" w:rsidRDefault="0081532B" w:rsidP="00DD5235">
            <w:pPr>
              <w:pStyle w:val="Standard"/>
              <w:jc w:val="center"/>
              <w:rPr>
                <w:rFonts w:cs="Times New Roman"/>
                <w:sz w:val="22"/>
                <w:szCs w:val="22"/>
                <w:lang w:val="lt-LT"/>
              </w:rPr>
            </w:pP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AA3A072" w14:textId="77777777" w:rsidR="0081532B" w:rsidRPr="00E3099E" w:rsidRDefault="0081532B" w:rsidP="00DD5235">
            <w:pPr>
              <w:pStyle w:val="prastasis1"/>
              <w:rPr>
                <w:rFonts w:ascii="Times New Roman" w:hAnsi="Times New Roman" w:cs="Times New Roman"/>
                <w:sz w:val="22"/>
                <w:szCs w:val="22"/>
              </w:rPr>
            </w:pPr>
          </w:p>
        </w:tc>
      </w:tr>
      <w:tr w:rsidR="0081532B" w:rsidRPr="00E3099E" w14:paraId="52D0A31B" w14:textId="77777777" w:rsidTr="001409A8">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1561C44"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F871FC4" w14:textId="77777777" w:rsidR="0081532B" w:rsidRPr="00E3099E" w:rsidRDefault="0081532B" w:rsidP="00DD5235">
            <w:pPr>
              <w:pStyle w:val="Standard"/>
              <w:snapToGrid w:val="0"/>
              <w:rPr>
                <w:rFonts w:cs="Times New Roman"/>
                <w:sz w:val="22"/>
                <w:szCs w:val="22"/>
                <w:lang w:val="lt-LT"/>
              </w:rPr>
            </w:pPr>
            <w:r w:rsidRPr="00E3099E">
              <w:rPr>
                <w:rFonts w:cs="Times New Roman"/>
                <w:b/>
                <w:bCs/>
                <w:sz w:val="22"/>
                <w:szCs w:val="22"/>
                <w:lang w:val="lt-LT"/>
              </w:rPr>
              <w:t xml:space="preserve">Techniniai ir kokybiniai reikalavimai </w:t>
            </w:r>
            <w:proofErr w:type="spellStart"/>
            <w:r w:rsidRPr="00E3099E">
              <w:rPr>
                <w:rFonts w:cs="Times New Roman"/>
                <w:b/>
                <w:bCs/>
                <w:sz w:val="22"/>
                <w:szCs w:val="22"/>
                <w:lang w:val="lt-LT"/>
              </w:rPr>
              <w:t>fotoelementų</w:t>
            </w:r>
            <w:proofErr w:type="spellEnd"/>
            <w:r w:rsidRPr="00E3099E">
              <w:rPr>
                <w:rFonts w:cs="Times New Roman"/>
                <w:b/>
                <w:bCs/>
                <w:sz w:val="22"/>
                <w:szCs w:val="22"/>
                <w:lang w:val="lt-LT"/>
              </w:rPr>
              <w:t xml:space="preserve"> moduliams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DDA827D" w14:textId="77777777" w:rsidR="0081532B" w:rsidRPr="00E3099E" w:rsidRDefault="0081532B" w:rsidP="00DD5235">
            <w:pPr>
              <w:pStyle w:val="Standard"/>
              <w:jc w:val="center"/>
              <w:rPr>
                <w:rFonts w:cs="Times New Roman"/>
                <w:sz w:val="22"/>
                <w:szCs w:val="22"/>
                <w:lang w:val="lt-LT"/>
              </w:rPr>
            </w:pP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2CCB88D" w14:textId="77777777" w:rsidR="0081532B" w:rsidRPr="00E3099E" w:rsidRDefault="0081532B" w:rsidP="00DD5235">
            <w:pPr>
              <w:pStyle w:val="prastasis1"/>
              <w:rPr>
                <w:rFonts w:ascii="Times New Roman" w:hAnsi="Times New Roman" w:cs="Times New Roman"/>
                <w:sz w:val="22"/>
                <w:szCs w:val="22"/>
              </w:rPr>
            </w:pPr>
          </w:p>
        </w:tc>
      </w:tr>
      <w:tr w:rsidR="0081532B" w:rsidRPr="00E3099E" w14:paraId="68E7D6B1" w14:textId="77777777" w:rsidTr="001409A8">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90E3141"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3.1.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0845A6A" w14:textId="77777777" w:rsidR="0081532B" w:rsidRPr="00E3099E" w:rsidRDefault="0081532B" w:rsidP="00DD5235">
            <w:pPr>
              <w:pStyle w:val="Standard"/>
              <w:rPr>
                <w:rFonts w:cs="Times New Roman"/>
                <w:sz w:val="22"/>
                <w:szCs w:val="22"/>
                <w:lang w:val="lt-LT"/>
              </w:rPr>
            </w:pPr>
            <w:r w:rsidRPr="00E3099E">
              <w:rPr>
                <w:rFonts w:cs="Times New Roman"/>
                <w:sz w:val="22"/>
                <w:szCs w:val="22"/>
                <w:lang w:val="lt-LT"/>
              </w:rPr>
              <w:t>Fotoelektrinių modulių efektyvumas pagal STC %:</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08D5925" w14:textId="77777777" w:rsidR="0081532B" w:rsidRPr="00E3099E" w:rsidRDefault="0081532B" w:rsidP="00DD5235">
            <w:pPr>
              <w:pStyle w:val="Standard"/>
              <w:jc w:val="center"/>
              <w:rPr>
                <w:rFonts w:cs="Times New Roman"/>
                <w:sz w:val="22"/>
                <w:szCs w:val="22"/>
                <w:lang w:val="lt-LT"/>
              </w:rPr>
            </w:pP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9A1A29B" w14:textId="77777777" w:rsidR="0081532B" w:rsidRPr="00E3099E" w:rsidRDefault="0081532B" w:rsidP="00DD5235">
            <w:pPr>
              <w:pStyle w:val="prastasis1"/>
              <w:rPr>
                <w:rFonts w:ascii="Times New Roman" w:hAnsi="Times New Roman" w:cs="Times New Roman"/>
                <w:sz w:val="22"/>
                <w:szCs w:val="22"/>
              </w:rPr>
            </w:pPr>
          </w:p>
        </w:tc>
      </w:tr>
      <w:tr w:rsidR="0081532B" w:rsidRPr="00E3099E" w14:paraId="4DC38878" w14:textId="77777777" w:rsidTr="001409A8">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12441F5" w14:textId="77777777" w:rsidR="0081532B" w:rsidRPr="00E3099E" w:rsidRDefault="0081532B" w:rsidP="00DD5235">
            <w:pPr>
              <w:spacing w:line="269" w:lineRule="exact"/>
              <w:jc w:val="center"/>
              <w:rPr>
                <w:sz w:val="22"/>
                <w:szCs w:val="22"/>
              </w:rPr>
            </w:pPr>
            <w:r w:rsidRPr="00E3099E">
              <w:rPr>
                <w:sz w:val="22"/>
                <w:szCs w:val="22"/>
              </w:rPr>
              <w:t>3.2.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7031EF0" w14:textId="77777777" w:rsidR="0081532B" w:rsidRPr="00E3099E" w:rsidRDefault="0081532B" w:rsidP="00DD5235">
            <w:pPr>
              <w:spacing w:line="271" w:lineRule="exact"/>
              <w:ind w:left="18"/>
              <w:rPr>
                <w:sz w:val="22"/>
                <w:szCs w:val="22"/>
              </w:rPr>
            </w:pPr>
            <w:r w:rsidRPr="00E3099E">
              <w:rPr>
                <w:sz w:val="22"/>
                <w:szCs w:val="22"/>
              </w:rPr>
              <w:t xml:space="preserve">Nominali </w:t>
            </w:r>
            <w:r w:rsidRPr="00E3099E">
              <w:rPr>
                <w:spacing w:val="-2"/>
                <w:sz w:val="22"/>
                <w:szCs w:val="22"/>
              </w:rPr>
              <w:t>g</w:t>
            </w:r>
            <w:r w:rsidRPr="00E3099E">
              <w:rPr>
                <w:spacing w:val="-1"/>
                <w:sz w:val="22"/>
                <w:szCs w:val="22"/>
              </w:rPr>
              <w:t>a</w:t>
            </w:r>
            <w:r w:rsidRPr="00E3099E">
              <w:rPr>
                <w:sz w:val="22"/>
                <w:szCs w:val="22"/>
              </w:rPr>
              <w:t>l</w:t>
            </w:r>
            <w:r w:rsidRPr="00E3099E">
              <w:rPr>
                <w:spacing w:val="1"/>
                <w:sz w:val="22"/>
                <w:szCs w:val="22"/>
              </w:rPr>
              <w:t>i</w:t>
            </w:r>
            <w:r w:rsidRPr="00E3099E">
              <w:rPr>
                <w:sz w:val="22"/>
                <w:szCs w:val="22"/>
              </w:rPr>
              <w:t>a</w:t>
            </w:r>
            <w:r w:rsidRPr="00E3099E">
              <w:rPr>
                <w:spacing w:val="-1"/>
                <w:sz w:val="22"/>
                <w:szCs w:val="22"/>
              </w:rPr>
              <w:t xml:space="preserve"> </w:t>
            </w:r>
            <w:r w:rsidRPr="00E3099E">
              <w:rPr>
                <w:spacing w:val="1"/>
                <w:sz w:val="22"/>
                <w:szCs w:val="22"/>
              </w:rPr>
              <w:t>P</w:t>
            </w:r>
            <w:r w:rsidRPr="00E3099E">
              <w:rPr>
                <w:spacing w:val="1"/>
                <w:position w:val="-2"/>
                <w:sz w:val="22"/>
                <w:szCs w:val="22"/>
              </w:rPr>
              <w:t>M</w:t>
            </w:r>
            <w:r w:rsidRPr="00E3099E">
              <w:rPr>
                <w:spacing w:val="-1"/>
                <w:position w:val="-2"/>
                <w:sz w:val="22"/>
                <w:szCs w:val="22"/>
              </w:rPr>
              <w:t>P</w:t>
            </w:r>
            <w:r w:rsidRPr="00E3099E">
              <w:rPr>
                <w:position w:val="-2"/>
                <w:sz w:val="22"/>
                <w:szCs w:val="22"/>
              </w:rPr>
              <w:t>P</w:t>
            </w:r>
            <w:r w:rsidRPr="00E3099E">
              <w:rPr>
                <w:sz w:val="22"/>
                <w:szCs w:val="22"/>
              </w:rPr>
              <w:t>,</w:t>
            </w:r>
            <w:r w:rsidRPr="00E3099E">
              <w:rPr>
                <w:spacing w:val="-5"/>
                <w:sz w:val="22"/>
                <w:szCs w:val="22"/>
              </w:rPr>
              <w:t xml:space="preserve"> </w:t>
            </w:r>
            <w:r w:rsidRPr="00E3099E">
              <w:rPr>
                <w:sz w:val="22"/>
                <w:szCs w:val="22"/>
              </w:rPr>
              <w:t>W</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DC682E1" w14:textId="77777777" w:rsidR="0081532B" w:rsidRPr="00E3099E" w:rsidRDefault="0081532B" w:rsidP="00DD5235">
            <w:pPr>
              <w:spacing w:line="269" w:lineRule="exact"/>
              <w:ind w:left="575"/>
              <w:jc w:val="center"/>
              <w:rPr>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397B339" w14:textId="77777777" w:rsidR="0081532B" w:rsidRPr="00E3099E" w:rsidRDefault="0081532B" w:rsidP="00DD5235">
            <w:pPr>
              <w:spacing w:line="269" w:lineRule="exact"/>
              <w:jc w:val="both"/>
              <w:rPr>
                <w:sz w:val="22"/>
                <w:szCs w:val="22"/>
              </w:rPr>
            </w:pPr>
          </w:p>
        </w:tc>
      </w:tr>
      <w:tr w:rsidR="0081532B" w:rsidRPr="00E3099E" w14:paraId="2D9A3780" w14:textId="77777777" w:rsidTr="001409A8">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6157399C"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3.3.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A4A0397" w14:textId="77777777" w:rsidR="0081532B" w:rsidRPr="00E3099E" w:rsidRDefault="0081532B" w:rsidP="00DD5235">
            <w:pPr>
              <w:pStyle w:val="Standard"/>
              <w:rPr>
                <w:rFonts w:cs="Times New Roman"/>
                <w:b/>
                <w:bCs/>
                <w:sz w:val="22"/>
                <w:szCs w:val="22"/>
                <w:lang w:val="lt-LT"/>
              </w:rPr>
            </w:pPr>
            <w:r w:rsidRPr="00E3099E">
              <w:rPr>
                <w:rFonts w:cs="Times New Roman"/>
                <w:b/>
                <w:bCs/>
                <w:sz w:val="22"/>
                <w:szCs w:val="22"/>
                <w:lang w:val="lt-LT"/>
              </w:rPr>
              <w:t>Mechaninis atsparumas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478A39A" w14:textId="77777777" w:rsidR="0081532B" w:rsidRPr="00E3099E" w:rsidRDefault="0081532B" w:rsidP="00DD5235">
            <w:pPr>
              <w:spacing w:line="267" w:lineRule="exact"/>
              <w:jc w:val="center"/>
              <w:rPr>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3292C6E" w14:textId="77777777" w:rsidR="0081532B" w:rsidRPr="00E3099E" w:rsidRDefault="0081532B" w:rsidP="00DD5235">
            <w:pPr>
              <w:spacing w:line="267" w:lineRule="exact"/>
              <w:jc w:val="both"/>
              <w:rPr>
                <w:sz w:val="22"/>
                <w:szCs w:val="22"/>
              </w:rPr>
            </w:pPr>
          </w:p>
        </w:tc>
      </w:tr>
      <w:tr w:rsidR="0081532B" w:rsidRPr="00E3099E" w14:paraId="4B6C7FA1" w14:textId="77777777" w:rsidTr="001409A8">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050048B"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3.3.1.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8CAF035" w14:textId="77777777" w:rsidR="0081532B" w:rsidRPr="00E3099E" w:rsidRDefault="0081532B" w:rsidP="00DD5235">
            <w:pPr>
              <w:pStyle w:val="Standard"/>
              <w:rPr>
                <w:rFonts w:cs="Times New Roman"/>
                <w:sz w:val="22"/>
                <w:szCs w:val="22"/>
                <w:lang w:val="lt-LT"/>
              </w:rPr>
            </w:pPr>
            <w:r w:rsidRPr="00E3099E">
              <w:rPr>
                <w:rFonts w:cs="Times New Roman"/>
                <w:sz w:val="22"/>
                <w:szCs w:val="22"/>
                <w:lang w:val="lt-LT"/>
              </w:rPr>
              <w:t>Maksimali vėjo apkrova, Pa</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4C6E056F" w14:textId="77777777" w:rsidR="0081532B" w:rsidRPr="00E3099E" w:rsidRDefault="0081532B" w:rsidP="00DD5235">
            <w:pPr>
              <w:pStyle w:val="Standard"/>
              <w:snapToGrid w:val="0"/>
              <w:jc w:val="center"/>
              <w:rPr>
                <w:rFonts w:cs="Times New Roman"/>
                <w:sz w:val="22"/>
                <w:szCs w:val="22"/>
                <w:lang w:val="lt-LT"/>
              </w:rPr>
            </w:pP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3D3478B" w14:textId="77777777" w:rsidR="0081532B" w:rsidRPr="00E3099E" w:rsidRDefault="0081532B" w:rsidP="00DD5235">
            <w:pPr>
              <w:pStyle w:val="Standard"/>
              <w:snapToGrid w:val="0"/>
              <w:jc w:val="center"/>
              <w:rPr>
                <w:rFonts w:cs="Times New Roman"/>
                <w:sz w:val="22"/>
                <w:szCs w:val="22"/>
                <w:lang w:val="lt-LT"/>
              </w:rPr>
            </w:pPr>
          </w:p>
        </w:tc>
      </w:tr>
      <w:tr w:rsidR="0081532B" w:rsidRPr="00E3099E" w14:paraId="69E565C3" w14:textId="77777777" w:rsidTr="001409A8">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C691F0E"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3.3.2.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7D90E37" w14:textId="77777777" w:rsidR="0081532B" w:rsidRPr="00E3099E" w:rsidRDefault="0081532B" w:rsidP="00DD5235">
            <w:pPr>
              <w:pStyle w:val="Standard"/>
              <w:rPr>
                <w:rFonts w:cs="Times New Roman"/>
                <w:sz w:val="22"/>
                <w:szCs w:val="22"/>
                <w:lang w:val="lt-LT"/>
              </w:rPr>
            </w:pPr>
            <w:r w:rsidRPr="00E3099E">
              <w:rPr>
                <w:rFonts w:cs="Times New Roman"/>
                <w:sz w:val="22"/>
                <w:szCs w:val="22"/>
                <w:lang w:val="lt-LT"/>
              </w:rPr>
              <w:t>Maksimali sniego apkrova, Pa</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D031B50" w14:textId="77777777" w:rsidR="0081532B" w:rsidRPr="00E3099E" w:rsidRDefault="0081532B" w:rsidP="00DD5235">
            <w:pPr>
              <w:pStyle w:val="Standard"/>
              <w:jc w:val="center"/>
              <w:rPr>
                <w:rFonts w:cs="Times New Roman"/>
                <w:sz w:val="22"/>
                <w:szCs w:val="22"/>
                <w:lang w:val="lt-LT"/>
              </w:rPr>
            </w:pP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B3BA2E7" w14:textId="77777777" w:rsidR="0081532B" w:rsidRPr="00E3099E" w:rsidRDefault="0081532B" w:rsidP="00DD5235">
            <w:pPr>
              <w:pStyle w:val="Standard"/>
              <w:snapToGrid w:val="0"/>
              <w:rPr>
                <w:rFonts w:cs="Times New Roman"/>
                <w:sz w:val="22"/>
                <w:szCs w:val="22"/>
                <w:lang w:val="lt-LT"/>
              </w:rPr>
            </w:pPr>
          </w:p>
        </w:tc>
      </w:tr>
      <w:tr w:rsidR="0081532B" w:rsidRPr="00E3099E" w14:paraId="3278945D" w14:textId="77777777" w:rsidTr="001409A8">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07DCEC5"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4.3.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57228BF" w14:textId="77777777" w:rsidR="0081532B" w:rsidRPr="00E3099E" w:rsidRDefault="0081532B" w:rsidP="00DD5235">
            <w:pPr>
              <w:pStyle w:val="Standard"/>
              <w:rPr>
                <w:rFonts w:cs="Times New Roman"/>
                <w:b/>
                <w:bCs/>
                <w:sz w:val="22"/>
                <w:szCs w:val="22"/>
                <w:lang w:val="lt-LT"/>
              </w:rPr>
            </w:pPr>
            <w:r w:rsidRPr="00E3099E">
              <w:rPr>
                <w:rFonts w:cs="Times New Roman"/>
                <w:b/>
                <w:bCs/>
                <w:sz w:val="22"/>
                <w:szCs w:val="22"/>
                <w:lang w:val="lt-LT"/>
              </w:rPr>
              <w:t>Kiti parametrai</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791DE4F" w14:textId="77777777" w:rsidR="0081532B" w:rsidRPr="00E3099E" w:rsidRDefault="0081532B" w:rsidP="00DD5235">
            <w:pPr>
              <w:pStyle w:val="Standard"/>
              <w:jc w:val="center"/>
              <w:rPr>
                <w:rFonts w:cs="Times New Roman"/>
                <w:sz w:val="22"/>
                <w:szCs w:val="22"/>
                <w:lang w:val="lt-LT"/>
              </w:rPr>
            </w:pP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20A5C03" w14:textId="77777777" w:rsidR="0081532B" w:rsidRPr="00E3099E" w:rsidRDefault="0081532B" w:rsidP="00DD5235">
            <w:pPr>
              <w:pStyle w:val="Standard"/>
              <w:snapToGrid w:val="0"/>
              <w:rPr>
                <w:rFonts w:cs="Times New Roman"/>
                <w:sz w:val="22"/>
                <w:szCs w:val="22"/>
                <w:lang w:val="lt-LT"/>
              </w:rPr>
            </w:pPr>
          </w:p>
        </w:tc>
      </w:tr>
      <w:tr w:rsidR="0081532B" w:rsidRPr="00E3099E" w14:paraId="4DB3B811" w14:textId="77777777" w:rsidTr="001409A8">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6E0933E"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4.3.1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07D9B1A" w14:textId="77777777" w:rsidR="0081532B" w:rsidRPr="00E3099E" w:rsidRDefault="0081532B" w:rsidP="00DD5235">
            <w:pPr>
              <w:pStyle w:val="Standard"/>
              <w:rPr>
                <w:rFonts w:cs="Times New Roman"/>
                <w:sz w:val="22"/>
                <w:szCs w:val="22"/>
                <w:lang w:val="lt-LT"/>
              </w:rPr>
            </w:pPr>
            <w:r w:rsidRPr="00E3099E">
              <w:rPr>
                <w:rFonts w:cs="Times New Roman"/>
                <w:sz w:val="22"/>
                <w:szCs w:val="22"/>
                <w:lang w:val="lt-LT"/>
              </w:rPr>
              <w:t xml:space="preserve">Apsaugos klasė </w:t>
            </w:r>
          </w:p>
          <w:p w14:paraId="6DB3E54C" w14:textId="77777777" w:rsidR="0081532B" w:rsidRPr="00E3099E" w:rsidRDefault="0081532B" w:rsidP="00DD5235">
            <w:pPr>
              <w:pStyle w:val="Standard"/>
              <w:rPr>
                <w:rFonts w:cs="Times New Roman"/>
                <w:sz w:val="22"/>
                <w:szCs w:val="22"/>
                <w:lang w:val="lt-LT"/>
              </w:rPr>
            </w:pPr>
            <w:r w:rsidRPr="00E3099E">
              <w:rPr>
                <w:rFonts w:cs="Times New Roman"/>
                <w:sz w:val="22"/>
                <w:szCs w:val="22"/>
                <w:lang w:val="lt-LT"/>
              </w:rPr>
              <w:t xml:space="preserve">(jungiamai dėžutei) </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9707EEF" w14:textId="77777777" w:rsidR="0081532B" w:rsidRPr="00E3099E" w:rsidRDefault="0081532B" w:rsidP="00DD5235">
            <w:pPr>
              <w:pStyle w:val="Standard"/>
              <w:snapToGrid w:val="0"/>
              <w:jc w:val="center"/>
              <w:rPr>
                <w:rFonts w:cs="Times New Roman"/>
                <w:sz w:val="22"/>
                <w:szCs w:val="22"/>
                <w:lang w:val="lt-LT"/>
              </w:rPr>
            </w:pP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BC2729C" w14:textId="77777777" w:rsidR="0081532B" w:rsidRPr="00E3099E" w:rsidRDefault="0081532B" w:rsidP="00DD5235">
            <w:pPr>
              <w:pStyle w:val="Standard"/>
              <w:snapToGrid w:val="0"/>
              <w:jc w:val="center"/>
              <w:rPr>
                <w:rFonts w:cs="Times New Roman"/>
                <w:sz w:val="22"/>
                <w:szCs w:val="22"/>
                <w:lang w:val="lt-LT"/>
              </w:rPr>
            </w:pPr>
          </w:p>
        </w:tc>
      </w:tr>
      <w:tr w:rsidR="0081532B" w:rsidRPr="00E3099E" w14:paraId="213A252A" w14:textId="77777777" w:rsidTr="001409A8">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2A94583" w14:textId="1C495320"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lastRenderedPageBreak/>
              <w:t>4.3.</w:t>
            </w:r>
            <w:r w:rsidR="00723FF5" w:rsidRPr="00E3099E">
              <w:rPr>
                <w:rFonts w:cs="Times New Roman"/>
                <w:sz w:val="22"/>
                <w:szCs w:val="22"/>
                <w:lang w:val="lt-LT"/>
              </w:rPr>
              <w:t>2</w:t>
            </w:r>
            <w:r w:rsidRPr="00E3099E">
              <w:rPr>
                <w:rFonts w:cs="Times New Roman"/>
                <w:sz w:val="22"/>
                <w:szCs w:val="22"/>
                <w:lang w:val="lt-LT"/>
              </w:rPr>
              <w:t>.</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2DC6432" w14:textId="77777777" w:rsidR="0081532B" w:rsidRPr="00E3099E" w:rsidRDefault="0081532B" w:rsidP="00DD5235">
            <w:pPr>
              <w:pStyle w:val="Standard"/>
              <w:rPr>
                <w:rFonts w:cs="Times New Roman"/>
                <w:sz w:val="22"/>
                <w:szCs w:val="22"/>
                <w:lang w:val="lt-LT"/>
              </w:rPr>
            </w:pPr>
            <w:r w:rsidRPr="00E3099E">
              <w:rPr>
                <w:rFonts w:cs="Times New Roman"/>
                <w:sz w:val="22"/>
                <w:szCs w:val="22"/>
                <w:lang w:val="lt-LT"/>
              </w:rPr>
              <w:t>Galios paklaida</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4BFC8F15" w14:textId="77777777" w:rsidR="0081532B" w:rsidRPr="00E3099E" w:rsidRDefault="0081532B" w:rsidP="00DD5235">
            <w:pPr>
              <w:pStyle w:val="Standard"/>
              <w:jc w:val="center"/>
              <w:rPr>
                <w:rFonts w:eastAsia="Times New Roman" w:cs="Times New Roman"/>
                <w:sz w:val="22"/>
                <w:szCs w:val="22"/>
                <w:lang w:val="lt-LT"/>
              </w:rPr>
            </w:pP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309FCF6" w14:textId="77777777" w:rsidR="0081532B" w:rsidRPr="00E3099E" w:rsidRDefault="0081532B" w:rsidP="00DD5235">
            <w:pPr>
              <w:pStyle w:val="prastasis1"/>
              <w:rPr>
                <w:rFonts w:ascii="Times New Roman" w:hAnsi="Times New Roman" w:cs="Times New Roman"/>
                <w:sz w:val="22"/>
                <w:szCs w:val="22"/>
              </w:rPr>
            </w:pPr>
          </w:p>
        </w:tc>
      </w:tr>
      <w:tr w:rsidR="0081532B" w:rsidRPr="00E3099E" w14:paraId="247E4B97" w14:textId="77777777" w:rsidTr="001409A8">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4EB06DC9" w14:textId="4406B157" w:rsidR="0081532B" w:rsidRPr="00E3099E" w:rsidRDefault="0081532B" w:rsidP="00DD5235">
            <w:pPr>
              <w:pStyle w:val="prastasis1"/>
              <w:jc w:val="center"/>
              <w:rPr>
                <w:rFonts w:ascii="Times New Roman" w:hAnsi="Times New Roman" w:cs="Times New Roman"/>
                <w:sz w:val="22"/>
                <w:szCs w:val="22"/>
              </w:rPr>
            </w:pPr>
            <w:r w:rsidRPr="00E3099E">
              <w:rPr>
                <w:rFonts w:ascii="Times New Roman" w:hAnsi="Times New Roman" w:cs="Times New Roman"/>
                <w:sz w:val="22"/>
                <w:szCs w:val="22"/>
              </w:rPr>
              <w:t>4.3.</w:t>
            </w:r>
            <w:r w:rsidR="00723FF5" w:rsidRPr="00E3099E">
              <w:rPr>
                <w:rFonts w:ascii="Times New Roman" w:hAnsi="Times New Roman" w:cs="Times New Roman"/>
                <w:sz w:val="22"/>
                <w:szCs w:val="22"/>
              </w:rPr>
              <w:t>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1709454" w14:textId="77777777" w:rsidR="0081532B" w:rsidRPr="00E3099E" w:rsidRDefault="0081532B" w:rsidP="00DD5235">
            <w:pPr>
              <w:pStyle w:val="prastasis1"/>
              <w:rPr>
                <w:rFonts w:ascii="Times New Roman" w:hAnsi="Times New Roman" w:cs="Times New Roman"/>
                <w:sz w:val="22"/>
                <w:szCs w:val="22"/>
              </w:rPr>
            </w:pPr>
            <w:r w:rsidRPr="00E3099E">
              <w:rPr>
                <w:rFonts w:ascii="Times New Roman" w:hAnsi="Times New Roman" w:cs="Times New Roman"/>
                <w:sz w:val="22"/>
                <w:szCs w:val="22"/>
              </w:rPr>
              <w:t>Modulių darbinė temperatūra</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6F75254" w14:textId="77777777" w:rsidR="0081532B" w:rsidRPr="00E3099E" w:rsidRDefault="0081532B" w:rsidP="00DD5235">
            <w:pPr>
              <w:pStyle w:val="Standard"/>
              <w:jc w:val="center"/>
              <w:rPr>
                <w:rFonts w:cs="Times New Roman"/>
                <w:sz w:val="22"/>
                <w:szCs w:val="22"/>
                <w:lang w:val="lt-LT"/>
              </w:rPr>
            </w:pP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91E2500" w14:textId="77777777" w:rsidR="0081532B" w:rsidRPr="00E3099E" w:rsidRDefault="0081532B" w:rsidP="00DD5235">
            <w:pPr>
              <w:pStyle w:val="prastasis1"/>
              <w:rPr>
                <w:rFonts w:ascii="Times New Roman" w:hAnsi="Times New Roman" w:cs="Times New Roman"/>
                <w:sz w:val="22"/>
                <w:szCs w:val="22"/>
              </w:rPr>
            </w:pPr>
          </w:p>
        </w:tc>
      </w:tr>
      <w:tr w:rsidR="0081532B" w:rsidRPr="00E3099E" w14:paraId="2E5DBF1D" w14:textId="77777777" w:rsidTr="001409A8">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C26AA7D"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II.</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2672D98" w14:textId="77777777" w:rsidR="0081532B" w:rsidRPr="00E3099E" w:rsidRDefault="0081532B" w:rsidP="00DD5235">
            <w:pPr>
              <w:pStyle w:val="Standard"/>
              <w:snapToGrid w:val="0"/>
              <w:rPr>
                <w:rFonts w:cs="Times New Roman"/>
                <w:sz w:val="22"/>
                <w:szCs w:val="22"/>
                <w:lang w:val="lt-LT"/>
              </w:rPr>
            </w:pPr>
            <w:r w:rsidRPr="00E3099E">
              <w:rPr>
                <w:rFonts w:cs="Times New Roman"/>
                <w:b/>
                <w:bCs/>
                <w:sz w:val="22"/>
                <w:szCs w:val="22"/>
                <w:lang w:val="lt-LT"/>
              </w:rPr>
              <w:t>INVERTERIAI:</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B4CCBD4" w14:textId="77777777" w:rsidR="0081532B" w:rsidRPr="00E3099E" w:rsidRDefault="0081532B" w:rsidP="00DD5235">
            <w:pPr>
              <w:pStyle w:val="Standard"/>
              <w:jc w:val="center"/>
              <w:rPr>
                <w:rFonts w:cs="Times New Roman"/>
                <w:sz w:val="22"/>
                <w:szCs w:val="22"/>
                <w:lang w:val="lt-LT"/>
              </w:rPr>
            </w:pP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C3452EA" w14:textId="77777777" w:rsidR="0081532B" w:rsidRPr="00E3099E" w:rsidRDefault="0081532B" w:rsidP="00DD5235">
            <w:pPr>
              <w:pStyle w:val="prastasis1"/>
              <w:rPr>
                <w:rFonts w:ascii="Times New Roman" w:hAnsi="Times New Roman" w:cs="Times New Roman"/>
                <w:sz w:val="22"/>
                <w:szCs w:val="22"/>
              </w:rPr>
            </w:pPr>
          </w:p>
        </w:tc>
      </w:tr>
      <w:tr w:rsidR="0081532B" w:rsidRPr="00E3099E" w14:paraId="71FD379D" w14:textId="77777777" w:rsidTr="001409A8">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D7988C9"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1.</w:t>
            </w:r>
          </w:p>
        </w:tc>
        <w:tc>
          <w:tcPr>
            <w:tcW w:w="836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A816B47" w14:textId="77777777" w:rsidR="0081532B" w:rsidRPr="00E3099E" w:rsidRDefault="0081532B" w:rsidP="00DD5235">
            <w:pPr>
              <w:pStyle w:val="prastasis1"/>
              <w:rPr>
                <w:rFonts w:ascii="Times New Roman" w:hAnsi="Times New Roman" w:cs="Times New Roman"/>
                <w:sz w:val="22"/>
                <w:szCs w:val="22"/>
              </w:rPr>
            </w:pPr>
            <w:r w:rsidRPr="00E3099E">
              <w:rPr>
                <w:rFonts w:ascii="Times New Roman" w:hAnsi="Times New Roman" w:cs="Times New Roman"/>
                <w:b/>
                <w:bCs/>
                <w:sz w:val="22"/>
                <w:szCs w:val="22"/>
              </w:rPr>
              <w:t xml:space="preserve">Siūlomi </w:t>
            </w:r>
            <w:proofErr w:type="spellStart"/>
            <w:r w:rsidRPr="00E3099E">
              <w:rPr>
                <w:rFonts w:ascii="Times New Roman" w:hAnsi="Times New Roman" w:cs="Times New Roman"/>
                <w:b/>
                <w:bCs/>
                <w:sz w:val="22"/>
                <w:szCs w:val="22"/>
              </w:rPr>
              <w:t>inverteriai</w:t>
            </w:r>
            <w:proofErr w:type="spellEnd"/>
            <w:r w:rsidRPr="00E3099E">
              <w:rPr>
                <w:rFonts w:ascii="Times New Roman" w:hAnsi="Times New Roman" w:cs="Times New Roman"/>
                <w:b/>
                <w:bCs/>
                <w:sz w:val="22"/>
                <w:szCs w:val="22"/>
              </w:rPr>
              <w:t xml:space="preserve"> turi atitikti šių direktyvų ir standartų reikalavimus</w:t>
            </w:r>
          </w:p>
        </w:tc>
      </w:tr>
      <w:tr w:rsidR="0081532B" w:rsidRPr="00E3099E" w14:paraId="57B89333" w14:textId="77777777" w:rsidTr="001409A8">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A4B846A" w14:textId="77777777" w:rsidR="0081532B" w:rsidRPr="00E3099E" w:rsidRDefault="0081532B" w:rsidP="00DD5235">
            <w:pPr>
              <w:spacing w:line="269" w:lineRule="exact"/>
              <w:ind w:left="227"/>
              <w:rPr>
                <w:sz w:val="22"/>
                <w:szCs w:val="22"/>
              </w:rPr>
            </w:pPr>
            <w:r w:rsidRPr="00E3099E">
              <w:rPr>
                <w:sz w:val="22"/>
                <w:szCs w:val="22"/>
              </w:rPr>
              <w:t>1.1.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E238C14" w14:textId="77777777" w:rsidR="0081532B" w:rsidRPr="00E3099E" w:rsidRDefault="0081532B" w:rsidP="00DD5235">
            <w:pPr>
              <w:spacing w:line="269" w:lineRule="exact"/>
              <w:ind w:left="18"/>
              <w:rPr>
                <w:sz w:val="22"/>
                <w:szCs w:val="22"/>
              </w:rPr>
            </w:pPr>
            <w:r w:rsidRPr="00E3099E">
              <w:rPr>
                <w:sz w:val="22"/>
                <w:szCs w:val="22"/>
              </w:rPr>
              <w:t>CE 2014/35/EU; 2014/30/EU</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4C1D69A"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Taip</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B5284AB" w14:textId="77777777" w:rsidR="0081532B" w:rsidRPr="00E3099E" w:rsidRDefault="0081532B" w:rsidP="00DD5235">
            <w:pPr>
              <w:pStyle w:val="prastasis1"/>
              <w:rPr>
                <w:rFonts w:ascii="Times New Roman" w:hAnsi="Times New Roman" w:cs="Times New Roman"/>
                <w:sz w:val="22"/>
                <w:szCs w:val="22"/>
              </w:rPr>
            </w:pPr>
          </w:p>
        </w:tc>
      </w:tr>
      <w:tr w:rsidR="0081532B" w:rsidRPr="00E3099E" w14:paraId="45964E3F" w14:textId="77777777" w:rsidTr="001409A8">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EF3E7C3" w14:textId="77777777" w:rsidR="0081532B" w:rsidRPr="00E3099E" w:rsidRDefault="0081532B" w:rsidP="00DD5235">
            <w:pPr>
              <w:spacing w:line="267" w:lineRule="exact"/>
              <w:ind w:left="227"/>
              <w:rPr>
                <w:sz w:val="22"/>
                <w:szCs w:val="22"/>
              </w:rPr>
            </w:pPr>
            <w:r w:rsidRPr="00E3099E">
              <w:rPr>
                <w:sz w:val="22"/>
                <w:szCs w:val="22"/>
              </w:rPr>
              <w:t>1.2.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E0F14AE" w14:textId="77777777" w:rsidR="0081532B" w:rsidRPr="00E3099E" w:rsidRDefault="0081532B" w:rsidP="00DD5235">
            <w:pPr>
              <w:ind w:left="18"/>
              <w:rPr>
                <w:sz w:val="22"/>
                <w:szCs w:val="22"/>
              </w:rPr>
            </w:pPr>
            <w:r w:rsidRPr="00E3099E">
              <w:rPr>
                <w:sz w:val="22"/>
                <w:szCs w:val="22"/>
              </w:rPr>
              <w:t>IEC 61727:2004</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399462E"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Taip</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A262CED" w14:textId="77777777" w:rsidR="0081532B" w:rsidRPr="00E3099E" w:rsidRDefault="0081532B" w:rsidP="00DD5235">
            <w:pPr>
              <w:pStyle w:val="prastasis1"/>
              <w:rPr>
                <w:rFonts w:ascii="Times New Roman" w:hAnsi="Times New Roman" w:cs="Times New Roman"/>
                <w:sz w:val="22"/>
                <w:szCs w:val="22"/>
              </w:rPr>
            </w:pPr>
          </w:p>
        </w:tc>
      </w:tr>
      <w:tr w:rsidR="0081532B" w:rsidRPr="00E3099E" w14:paraId="2668B2CA" w14:textId="77777777" w:rsidTr="001409A8">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244B209" w14:textId="77777777" w:rsidR="0081532B" w:rsidRPr="00E3099E" w:rsidRDefault="0081532B" w:rsidP="00DD5235">
            <w:pPr>
              <w:spacing w:line="267" w:lineRule="exact"/>
              <w:ind w:left="227"/>
              <w:rPr>
                <w:sz w:val="22"/>
                <w:szCs w:val="22"/>
              </w:rPr>
            </w:pPr>
            <w:r w:rsidRPr="00E3099E">
              <w:rPr>
                <w:sz w:val="22"/>
                <w:szCs w:val="22"/>
              </w:rPr>
              <w:t>1.3.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06ED35F" w14:textId="77777777" w:rsidR="0081532B" w:rsidRPr="00E3099E" w:rsidRDefault="0081532B" w:rsidP="00DD5235">
            <w:pPr>
              <w:spacing w:line="267" w:lineRule="exact"/>
              <w:ind w:left="18"/>
              <w:rPr>
                <w:sz w:val="22"/>
                <w:szCs w:val="22"/>
              </w:rPr>
            </w:pPr>
            <w:r w:rsidRPr="00E3099E">
              <w:rPr>
                <w:sz w:val="22"/>
                <w:szCs w:val="22"/>
              </w:rPr>
              <w:t>IEC 62116:2008</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6AF9DA9" w14:textId="77777777" w:rsidR="0081532B" w:rsidRPr="00E3099E" w:rsidRDefault="0081532B" w:rsidP="00DD5235">
            <w:pPr>
              <w:pStyle w:val="prastasis1"/>
              <w:jc w:val="center"/>
              <w:rPr>
                <w:rFonts w:ascii="Times New Roman" w:hAnsi="Times New Roman" w:cs="Times New Roman"/>
                <w:sz w:val="22"/>
                <w:szCs w:val="22"/>
              </w:rPr>
            </w:pPr>
            <w:r w:rsidRPr="00E3099E">
              <w:rPr>
                <w:rFonts w:ascii="Times New Roman" w:hAnsi="Times New Roman" w:cs="Times New Roman"/>
                <w:sz w:val="22"/>
                <w:szCs w:val="22"/>
              </w:rPr>
              <w:t>Taip</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A400E13" w14:textId="77777777" w:rsidR="0081532B" w:rsidRPr="00E3099E" w:rsidRDefault="0081532B" w:rsidP="00DD5235">
            <w:pPr>
              <w:pStyle w:val="Standard"/>
              <w:snapToGrid w:val="0"/>
              <w:rPr>
                <w:rFonts w:cs="Times New Roman"/>
                <w:sz w:val="22"/>
                <w:szCs w:val="22"/>
                <w:lang w:val="lt-LT"/>
              </w:rPr>
            </w:pPr>
          </w:p>
        </w:tc>
      </w:tr>
      <w:tr w:rsidR="0081532B" w:rsidRPr="00E3099E" w14:paraId="31E2C151" w14:textId="77777777" w:rsidTr="001409A8">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99FB897"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F793E17" w14:textId="6AC28859" w:rsidR="0081532B" w:rsidRPr="00E3099E" w:rsidRDefault="0081532B" w:rsidP="00DD5235">
            <w:pPr>
              <w:pStyle w:val="Standard"/>
              <w:rPr>
                <w:rFonts w:cs="Times New Roman"/>
                <w:b/>
                <w:bCs/>
                <w:sz w:val="22"/>
                <w:szCs w:val="22"/>
                <w:lang w:val="lt-LT"/>
              </w:rPr>
            </w:pPr>
            <w:r w:rsidRPr="00E3099E">
              <w:rPr>
                <w:rFonts w:cs="Times New Roman"/>
                <w:b/>
                <w:bCs/>
                <w:sz w:val="22"/>
                <w:szCs w:val="22"/>
                <w:lang w:val="lt-LT"/>
              </w:rPr>
              <w:t>Gamintojo garantija pilnais metais</w:t>
            </w:r>
            <w:r w:rsidR="005811BE" w:rsidRPr="00E3099E">
              <w:rPr>
                <w:rFonts w:cs="Times New Roman"/>
                <w:b/>
                <w:bCs/>
                <w:sz w:val="22"/>
                <w:szCs w:val="22"/>
                <w:lang w:val="lt-LT"/>
              </w:rPr>
              <w:t xml:space="preserve"> </w:t>
            </w:r>
            <w:r w:rsidR="005811BE" w:rsidRPr="00E3099E">
              <w:rPr>
                <w:rFonts w:cs="Times New Roman"/>
                <w:sz w:val="22"/>
                <w:szCs w:val="22"/>
                <w:lang w:val="lt-LT"/>
              </w:rPr>
              <w:t>(Pateikiamas gamintojo besąlyginis raštas)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94FCBE7" w14:textId="77777777" w:rsidR="0081532B" w:rsidRPr="00E3099E" w:rsidRDefault="0081532B" w:rsidP="00DD5235">
            <w:pPr>
              <w:spacing w:line="269" w:lineRule="exact"/>
              <w:ind w:left="746" w:right="831"/>
              <w:jc w:val="center"/>
              <w:rPr>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54E24B3" w14:textId="43F5AAD4" w:rsidR="0081532B" w:rsidRPr="00E3099E" w:rsidRDefault="0081532B" w:rsidP="00DD5235">
            <w:pPr>
              <w:spacing w:line="269" w:lineRule="exact"/>
              <w:ind w:left="18"/>
              <w:rPr>
                <w:sz w:val="22"/>
                <w:szCs w:val="22"/>
              </w:rPr>
            </w:pPr>
          </w:p>
        </w:tc>
      </w:tr>
      <w:tr w:rsidR="0081532B" w:rsidRPr="00E3099E" w14:paraId="39351BF8" w14:textId="77777777" w:rsidTr="001409A8">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31F158B"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A8A5C86" w14:textId="77777777" w:rsidR="0081532B" w:rsidRPr="00E3099E" w:rsidRDefault="0081532B" w:rsidP="00DD5235">
            <w:pPr>
              <w:pStyle w:val="Standard"/>
              <w:snapToGrid w:val="0"/>
              <w:rPr>
                <w:rFonts w:cs="Times New Roman"/>
                <w:sz w:val="22"/>
                <w:szCs w:val="22"/>
                <w:lang w:val="lt-LT"/>
              </w:rPr>
            </w:pPr>
            <w:r w:rsidRPr="00E3099E">
              <w:rPr>
                <w:rFonts w:cs="Times New Roman"/>
                <w:b/>
                <w:bCs/>
                <w:sz w:val="22"/>
                <w:szCs w:val="22"/>
                <w:lang w:val="lt-LT"/>
              </w:rPr>
              <w:t>Techniniai parametrai:</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690C5127" w14:textId="77777777" w:rsidR="0081532B" w:rsidRPr="00E3099E" w:rsidRDefault="0081532B" w:rsidP="00DD5235">
            <w:pPr>
              <w:spacing w:line="267" w:lineRule="exact"/>
              <w:ind w:left="746" w:right="831"/>
              <w:jc w:val="center"/>
              <w:rPr>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8922228" w14:textId="77777777" w:rsidR="0081532B" w:rsidRPr="00E3099E" w:rsidRDefault="0081532B" w:rsidP="00DD5235">
            <w:pPr>
              <w:spacing w:line="267" w:lineRule="exact"/>
              <w:ind w:left="18"/>
              <w:rPr>
                <w:sz w:val="22"/>
                <w:szCs w:val="22"/>
              </w:rPr>
            </w:pPr>
          </w:p>
        </w:tc>
      </w:tr>
      <w:tr w:rsidR="0081532B" w:rsidRPr="00E3099E" w14:paraId="30BB35EE" w14:textId="77777777" w:rsidTr="001409A8">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57EBEDA"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3.2.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A6C8F28" w14:textId="77777777" w:rsidR="0081532B" w:rsidRPr="00E3099E" w:rsidRDefault="0081532B" w:rsidP="00DD5235">
            <w:pPr>
              <w:pStyle w:val="Standard"/>
              <w:rPr>
                <w:rFonts w:cs="Times New Roman"/>
                <w:sz w:val="22"/>
                <w:szCs w:val="22"/>
                <w:lang w:val="lt-LT"/>
              </w:rPr>
            </w:pPr>
            <w:r w:rsidRPr="00E3099E">
              <w:rPr>
                <w:rFonts w:cs="Times New Roman"/>
                <w:sz w:val="22"/>
                <w:szCs w:val="22"/>
                <w:lang w:val="lt-LT"/>
              </w:rPr>
              <w:t>Apsaugos lygis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1BCC2D5" w14:textId="77777777" w:rsidR="0081532B" w:rsidRPr="00E3099E" w:rsidRDefault="0081532B" w:rsidP="00DD5235">
            <w:pPr>
              <w:spacing w:line="267" w:lineRule="exact"/>
              <w:ind w:left="746" w:right="831"/>
              <w:jc w:val="center"/>
              <w:rPr>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18B1BED" w14:textId="77777777" w:rsidR="0081532B" w:rsidRPr="00E3099E" w:rsidRDefault="0081532B" w:rsidP="00DD5235">
            <w:pPr>
              <w:spacing w:line="267" w:lineRule="exact"/>
              <w:ind w:left="18"/>
              <w:rPr>
                <w:sz w:val="22"/>
                <w:szCs w:val="22"/>
              </w:rPr>
            </w:pPr>
          </w:p>
        </w:tc>
      </w:tr>
      <w:tr w:rsidR="0081532B" w:rsidRPr="00E3099E" w14:paraId="5AB42BF7" w14:textId="77777777" w:rsidTr="001409A8">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910B558"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3.3.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109A831" w14:textId="77777777" w:rsidR="0081532B" w:rsidRPr="00E3099E" w:rsidRDefault="0081532B" w:rsidP="00DD5235">
            <w:pPr>
              <w:pStyle w:val="Standard"/>
              <w:rPr>
                <w:rFonts w:cs="Times New Roman"/>
                <w:sz w:val="22"/>
                <w:szCs w:val="22"/>
                <w:lang w:val="lt-LT"/>
              </w:rPr>
            </w:pPr>
            <w:r w:rsidRPr="00E3099E">
              <w:rPr>
                <w:rFonts w:cs="Times New Roman"/>
                <w:sz w:val="22"/>
                <w:szCs w:val="22"/>
                <w:lang w:val="lt-LT"/>
              </w:rPr>
              <w:t>Efektyvumas EURO</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A86349E" w14:textId="77777777" w:rsidR="0081532B" w:rsidRPr="00E3099E" w:rsidRDefault="0081532B" w:rsidP="00DD5235">
            <w:pPr>
              <w:pStyle w:val="Standard"/>
              <w:jc w:val="center"/>
              <w:rPr>
                <w:rFonts w:cs="Times New Roman"/>
                <w:sz w:val="22"/>
                <w:szCs w:val="22"/>
                <w:lang w:val="lt-LT"/>
              </w:rPr>
            </w:pP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99D82EA" w14:textId="77777777" w:rsidR="0081532B" w:rsidRPr="00E3099E" w:rsidRDefault="0081532B" w:rsidP="00DD5235">
            <w:pPr>
              <w:pStyle w:val="prastasis1"/>
              <w:rPr>
                <w:rFonts w:ascii="Times New Roman" w:hAnsi="Times New Roman" w:cs="Times New Roman"/>
                <w:sz w:val="22"/>
                <w:szCs w:val="22"/>
              </w:rPr>
            </w:pPr>
          </w:p>
        </w:tc>
      </w:tr>
      <w:tr w:rsidR="0081532B" w:rsidRPr="00E3099E" w14:paraId="23A24203" w14:textId="77777777" w:rsidTr="001409A8">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D077E38"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3.4.</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381FBDE" w14:textId="77777777" w:rsidR="0081532B" w:rsidRPr="00E3099E" w:rsidRDefault="0081532B" w:rsidP="00DD5235">
            <w:pPr>
              <w:pStyle w:val="Standard"/>
              <w:rPr>
                <w:rFonts w:cs="Times New Roman"/>
                <w:sz w:val="22"/>
                <w:szCs w:val="22"/>
                <w:lang w:val="lt-LT"/>
              </w:rPr>
            </w:pPr>
            <w:r w:rsidRPr="00E3099E">
              <w:rPr>
                <w:rFonts w:cs="Times New Roman"/>
                <w:sz w:val="22"/>
                <w:szCs w:val="22"/>
                <w:lang w:val="lt-LT"/>
              </w:rPr>
              <w:t>Galimos duomenų perdavimo sąsajos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CA83F1B" w14:textId="77777777" w:rsidR="0081532B" w:rsidRPr="00E3099E" w:rsidRDefault="0081532B" w:rsidP="00DD5235">
            <w:pPr>
              <w:pStyle w:val="Standard"/>
              <w:snapToGrid w:val="0"/>
              <w:jc w:val="center"/>
              <w:rPr>
                <w:rFonts w:cs="Times New Roman"/>
                <w:sz w:val="22"/>
                <w:szCs w:val="22"/>
                <w:lang w:val="lt-LT"/>
              </w:rPr>
            </w:pP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D899EE9" w14:textId="77777777" w:rsidR="0081532B" w:rsidRPr="00E3099E" w:rsidRDefault="0081532B" w:rsidP="00DD5235">
            <w:pPr>
              <w:pStyle w:val="Standard"/>
              <w:snapToGrid w:val="0"/>
              <w:rPr>
                <w:rFonts w:cs="Times New Roman"/>
                <w:sz w:val="22"/>
                <w:szCs w:val="22"/>
                <w:lang w:val="lt-LT"/>
              </w:rPr>
            </w:pPr>
          </w:p>
        </w:tc>
      </w:tr>
      <w:tr w:rsidR="0081532B" w:rsidRPr="00E3099E" w14:paraId="220741CC" w14:textId="77777777" w:rsidTr="001409A8">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2CB4030" w14:textId="77777777" w:rsidR="0081532B" w:rsidRPr="00E3099E" w:rsidRDefault="0081532B" w:rsidP="00DD5235">
            <w:pPr>
              <w:pStyle w:val="prastasis1"/>
              <w:jc w:val="center"/>
              <w:rPr>
                <w:rFonts w:ascii="Times New Roman" w:hAnsi="Times New Roman" w:cs="Times New Roman"/>
                <w:sz w:val="22"/>
                <w:szCs w:val="22"/>
              </w:rPr>
            </w:pPr>
            <w:r w:rsidRPr="00E3099E">
              <w:rPr>
                <w:rStyle w:val="Numatytasispastraiposriftas1"/>
                <w:rFonts w:ascii="Times New Roman" w:hAnsi="Times New Roman" w:cs="Times New Roman"/>
                <w:sz w:val="22"/>
                <w:szCs w:val="22"/>
              </w:rPr>
              <w:t>3.5.</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A6A35C5" w14:textId="77777777" w:rsidR="0081532B" w:rsidRPr="00E3099E" w:rsidRDefault="0081532B" w:rsidP="00DD5235">
            <w:pPr>
              <w:pStyle w:val="prastasis1"/>
              <w:rPr>
                <w:rFonts w:ascii="Times New Roman" w:hAnsi="Times New Roman" w:cs="Times New Roman"/>
                <w:sz w:val="22"/>
                <w:szCs w:val="22"/>
              </w:rPr>
            </w:pPr>
            <w:r w:rsidRPr="00E3099E">
              <w:rPr>
                <w:rFonts w:ascii="Times New Roman" w:hAnsi="Times New Roman" w:cs="Times New Roman"/>
                <w:sz w:val="22"/>
                <w:szCs w:val="22"/>
              </w:rPr>
              <w:t xml:space="preserve">Siūlant </w:t>
            </w:r>
            <w:proofErr w:type="spellStart"/>
            <w:r w:rsidRPr="00E3099E">
              <w:rPr>
                <w:rFonts w:ascii="Times New Roman" w:hAnsi="Times New Roman" w:cs="Times New Roman"/>
                <w:sz w:val="22"/>
                <w:szCs w:val="22"/>
              </w:rPr>
              <w:t>inverterius</w:t>
            </w:r>
            <w:proofErr w:type="spellEnd"/>
            <w:r w:rsidRPr="00E3099E">
              <w:rPr>
                <w:rFonts w:ascii="Times New Roman" w:hAnsi="Times New Roman" w:cs="Times New Roman"/>
                <w:sz w:val="22"/>
                <w:szCs w:val="22"/>
              </w:rPr>
              <w:t xml:space="preserve"> be </w:t>
            </w:r>
            <w:proofErr w:type="spellStart"/>
            <w:r w:rsidRPr="00E3099E">
              <w:rPr>
                <w:rFonts w:ascii="Times New Roman" w:hAnsi="Times New Roman" w:cs="Times New Roman"/>
                <w:sz w:val="22"/>
                <w:szCs w:val="22"/>
              </w:rPr>
              <w:t>optimizatorių</w:t>
            </w:r>
            <w:proofErr w:type="spellEnd"/>
            <w:r w:rsidRPr="00E3099E">
              <w:rPr>
                <w:rFonts w:ascii="Times New Roman" w:hAnsi="Times New Roman" w:cs="Times New Roman"/>
                <w:sz w:val="22"/>
                <w:szCs w:val="22"/>
              </w:rPr>
              <w:t xml:space="preserve">, MPPT (maksimalios galios sekimo taškų) skaičius </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79DB996" w14:textId="77777777" w:rsidR="0081532B" w:rsidRPr="00E3099E" w:rsidRDefault="0081532B" w:rsidP="00DD5235">
            <w:pPr>
              <w:pStyle w:val="Standard"/>
              <w:jc w:val="center"/>
              <w:rPr>
                <w:rFonts w:cs="Times New Roman"/>
                <w:sz w:val="22"/>
                <w:szCs w:val="22"/>
                <w:lang w:val="lt-LT"/>
              </w:rPr>
            </w:pP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8E55C00" w14:textId="77777777" w:rsidR="0081532B" w:rsidRPr="00E3099E" w:rsidRDefault="0081532B" w:rsidP="00DD5235">
            <w:pPr>
              <w:pStyle w:val="Standard"/>
              <w:snapToGrid w:val="0"/>
              <w:rPr>
                <w:rFonts w:cs="Times New Roman"/>
                <w:sz w:val="22"/>
                <w:szCs w:val="22"/>
                <w:lang w:val="lt-LT"/>
              </w:rPr>
            </w:pPr>
          </w:p>
        </w:tc>
      </w:tr>
      <w:tr w:rsidR="0081532B" w:rsidRPr="00E3099E" w14:paraId="7EF723D6" w14:textId="77777777" w:rsidTr="001409A8">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B73E1C4" w14:textId="77777777" w:rsidR="0081532B" w:rsidRPr="00E3099E" w:rsidRDefault="0081532B" w:rsidP="00DD5235">
            <w:pPr>
              <w:pStyle w:val="prastasis1"/>
              <w:jc w:val="center"/>
              <w:rPr>
                <w:rStyle w:val="Numatytasispastraiposriftas1"/>
                <w:rFonts w:ascii="Times New Roman" w:hAnsi="Times New Roman" w:cs="Times New Roman"/>
                <w:sz w:val="22"/>
                <w:szCs w:val="22"/>
              </w:rPr>
            </w:pPr>
            <w:r w:rsidRPr="00E3099E">
              <w:rPr>
                <w:rStyle w:val="Numatytasispastraiposriftas1"/>
                <w:rFonts w:ascii="Times New Roman" w:hAnsi="Times New Roman" w:cs="Times New Roman"/>
                <w:sz w:val="22"/>
                <w:szCs w:val="22"/>
              </w:rPr>
              <w:t>3.6</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7A8C795" w14:textId="77777777" w:rsidR="0081532B" w:rsidRPr="00E3099E" w:rsidRDefault="0081532B" w:rsidP="00DD5235">
            <w:pPr>
              <w:pStyle w:val="prastasis1"/>
              <w:rPr>
                <w:rFonts w:ascii="Times New Roman" w:hAnsi="Times New Roman" w:cs="Times New Roman"/>
                <w:sz w:val="22"/>
                <w:szCs w:val="22"/>
              </w:rPr>
            </w:pPr>
            <w:r w:rsidRPr="00E3099E">
              <w:rPr>
                <w:rFonts w:ascii="Times New Roman" w:hAnsi="Times New Roman" w:cs="Times New Roman"/>
                <w:sz w:val="22"/>
                <w:szCs w:val="22"/>
              </w:rPr>
              <w:t xml:space="preserve">Siūlant </w:t>
            </w:r>
            <w:proofErr w:type="spellStart"/>
            <w:r w:rsidRPr="00E3099E">
              <w:rPr>
                <w:rFonts w:ascii="Times New Roman" w:hAnsi="Times New Roman" w:cs="Times New Roman"/>
                <w:sz w:val="22"/>
                <w:szCs w:val="22"/>
              </w:rPr>
              <w:t>inverterius</w:t>
            </w:r>
            <w:proofErr w:type="spellEnd"/>
            <w:r w:rsidRPr="00E3099E">
              <w:rPr>
                <w:rFonts w:ascii="Times New Roman" w:hAnsi="Times New Roman" w:cs="Times New Roman"/>
                <w:sz w:val="22"/>
                <w:szCs w:val="22"/>
              </w:rPr>
              <w:t xml:space="preserve"> su </w:t>
            </w:r>
            <w:proofErr w:type="spellStart"/>
            <w:r w:rsidRPr="00E3099E">
              <w:rPr>
                <w:rFonts w:ascii="Times New Roman" w:hAnsi="Times New Roman" w:cs="Times New Roman"/>
                <w:sz w:val="22"/>
                <w:szCs w:val="22"/>
              </w:rPr>
              <w:t>optimizatoriais</w:t>
            </w:r>
            <w:proofErr w:type="spellEnd"/>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0FDA5DA" w14:textId="77777777" w:rsidR="0081532B" w:rsidRPr="00E3099E" w:rsidRDefault="0081532B" w:rsidP="00DD5235">
            <w:pPr>
              <w:pStyle w:val="prastasis1"/>
              <w:jc w:val="center"/>
              <w:rPr>
                <w:rStyle w:val="Numatytasispastraiposriftas1"/>
                <w:rFonts w:ascii="Times New Roman" w:hAnsi="Times New Roman" w:cs="Times New Roman"/>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DD06673" w14:textId="77777777" w:rsidR="0081532B" w:rsidRPr="00E3099E" w:rsidRDefault="0081532B" w:rsidP="00DD5235">
            <w:pPr>
              <w:pStyle w:val="Standard"/>
              <w:snapToGrid w:val="0"/>
              <w:rPr>
                <w:rFonts w:cs="Times New Roman"/>
                <w:sz w:val="22"/>
                <w:szCs w:val="22"/>
                <w:lang w:val="lt-LT"/>
              </w:rPr>
            </w:pPr>
          </w:p>
        </w:tc>
      </w:tr>
      <w:tr w:rsidR="0081532B" w:rsidRPr="00E3099E" w14:paraId="16330F34" w14:textId="77777777" w:rsidTr="001409A8">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A26D5AE" w14:textId="77777777" w:rsidR="0081532B" w:rsidRPr="00E3099E" w:rsidRDefault="0081532B" w:rsidP="00DD5235">
            <w:pPr>
              <w:pStyle w:val="prastasis1"/>
              <w:jc w:val="center"/>
              <w:rPr>
                <w:rStyle w:val="Numatytasispastraiposriftas1"/>
                <w:rFonts w:ascii="Times New Roman" w:hAnsi="Times New Roman" w:cs="Times New Roman"/>
                <w:sz w:val="22"/>
                <w:szCs w:val="22"/>
              </w:rPr>
            </w:pPr>
            <w:r w:rsidRPr="00E3099E">
              <w:rPr>
                <w:rStyle w:val="Numatytasispastraiposriftas1"/>
                <w:rFonts w:ascii="Times New Roman" w:hAnsi="Times New Roman" w:cs="Times New Roman"/>
                <w:sz w:val="22"/>
                <w:szCs w:val="22"/>
              </w:rPr>
              <w:t>3.7</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EE067AC" w14:textId="77777777" w:rsidR="0081532B" w:rsidRPr="00E3099E" w:rsidRDefault="0081532B" w:rsidP="00DD5235">
            <w:pPr>
              <w:pStyle w:val="prastasis1"/>
              <w:rPr>
                <w:rFonts w:ascii="Times New Roman" w:hAnsi="Times New Roman" w:cs="Times New Roman"/>
                <w:sz w:val="22"/>
                <w:szCs w:val="22"/>
              </w:rPr>
            </w:pPr>
            <w:r w:rsidRPr="00E3099E">
              <w:rPr>
                <w:rFonts w:ascii="Times New Roman" w:hAnsi="Times New Roman" w:cs="Times New Roman"/>
                <w:sz w:val="22"/>
                <w:szCs w:val="22"/>
              </w:rPr>
              <w:t xml:space="preserve">Modulių ir </w:t>
            </w:r>
            <w:proofErr w:type="spellStart"/>
            <w:r w:rsidRPr="00E3099E">
              <w:rPr>
                <w:rFonts w:ascii="Times New Roman" w:hAnsi="Times New Roman" w:cs="Times New Roman"/>
                <w:sz w:val="22"/>
                <w:szCs w:val="22"/>
              </w:rPr>
              <w:t>inverterių</w:t>
            </w:r>
            <w:proofErr w:type="spellEnd"/>
            <w:r w:rsidRPr="00E3099E">
              <w:rPr>
                <w:rFonts w:ascii="Times New Roman" w:hAnsi="Times New Roman" w:cs="Times New Roman"/>
                <w:sz w:val="22"/>
                <w:szCs w:val="22"/>
              </w:rPr>
              <w:t xml:space="preserve"> galios santykinis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1F62E2B" w14:textId="77777777" w:rsidR="0081532B" w:rsidRPr="00E3099E" w:rsidRDefault="0081532B" w:rsidP="00DD5235">
            <w:pPr>
              <w:pStyle w:val="Standard"/>
              <w:jc w:val="center"/>
              <w:rPr>
                <w:rStyle w:val="Numatytasispastraiposriftas1"/>
                <w:rFonts w:cs="Times New Roman"/>
                <w:sz w:val="22"/>
                <w:szCs w:val="22"/>
                <w:lang w:val="lt-LT"/>
              </w:rPr>
            </w:pP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C55E4B0" w14:textId="77777777" w:rsidR="0081532B" w:rsidRPr="00E3099E" w:rsidRDefault="0081532B" w:rsidP="00DD5235">
            <w:pPr>
              <w:pStyle w:val="Standard"/>
              <w:snapToGrid w:val="0"/>
              <w:rPr>
                <w:rFonts w:cs="Times New Roman"/>
                <w:sz w:val="22"/>
                <w:szCs w:val="22"/>
                <w:lang w:val="lt-LT"/>
              </w:rPr>
            </w:pPr>
          </w:p>
        </w:tc>
      </w:tr>
      <w:tr w:rsidR="0023482D" w:rsidRPr="00E3099E" w14:paraId="523A8BA0" w14:textId="77777777" w:rsidTr="001409A8">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2ED241F" w14:textId="1862CB8A" w:rsidR="0023482D" w:rsidRPr="00E3099E" w:rsidRDefault="0023482D" w:rsidP="00DD5235">
            <w:pPr>
              <w:pStyle w:val="prastasis1"/>
              <w:jc w:val="center"/>
              <w:rPr>
                <w:rStyle w:val="Numatytasispastraiposriftas1"/>
                <w:rFonts w:ascii="Times New Roman" w:hAnsi="Times New Roman" w:cs="Times New Roman"/>
                <w:sz w:val="22"/>
                <w:szCs w:val="22"/>
              </w:rPr>
            </w:pPr>
            <w:r w:rsidRPr="00E3099E">
              <w:rPr>
                <w:rStyle w:val="Numatytasispastraiposriftas1"/>
                <w:rFonts w:ascii="Times New Roman" w:hAnsi="Times New Roman" w:cs="Times New Roman"/>
                <w:sz w:val="22"/>
                <w:szCs w:val="22"/>
              </w:rPr>
              <w:t>3.8</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E8FB6C4" w14:textId="009C687A" w:rsidR="0023482D" w:rsidRPr="00E3099E" w:rsidRDefault="0023482D" w:rsidP="00DD5235">
            <w:pPr>
              <w:pStyle w:val="prastasis1"/>
              <w:rPr>
                <w:rFonts w:ascii="Times New Roman" w:hAnsi="Times New Roman" w:cs="Times New Roman"/>
                <w:sz w:val="22"/>
                <w:szCs w:val="22"/>
              </w:rPr>
            </w:pPr>
            <w:proofErr w:type="spellStart"/>
            <w:r w:rsidRPr="00E3099E">
              <w:rPr>
                <w:rFonts w:ascii="Times New Roman" w:hAnsi="Times New Roman" w:cs="Times New Roman"/>
                <w:sz w:val="22"/>
                <w:szCs w:val="22"/>
              </w:rPr>
              <w:t>Inverterių</w:t>
            </w:r>
            <w:proofErr w:type="spellEnd"/>
            <w:r w:rsidRPr="00E3099E">
              <w:rPr>
                <w:rFonts w:ascii="Times New Roman" w:hAnsi="Times New Roman" w:cs="Times New Roman"/>
                <w:sz w:val="22"/>
                <w:szCs w:val="22"/>
              </w:rPr>
              <w:t xml:space="preserve"> darbinė temperatūra</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A63608F" w14:textId="77777777" w:rsidR="0023482D" w:rsidRPr="00E3099E" w:rsidRDefault="0023482D" w:rsidP="00DD5235">
            <w:pPr>
              <w:pStyle w:val="Standard"/>
              <w:jc w:val="center"/>
              <w:rPr>
                <w:rStyle w:val="Numatytasispastraiposriftas1"/>
                <w:rFonts w:cs="Times New Roman"/>
                <w:sz w:val="22"/>
                <w:szCs w:val="22"/>
                <w:lang w:val="lt-LT"/>
              </w:rPr>
            </w:pP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17C223E" w14:textId="77777777" w:rsidR="0023482D" w:rsidRPr="00E3099E" w:rsidRDefault="0023482D" w:rsidP="00DD5235">
            <w:pPr>
              <w:pStyle w:val="Standard"/>
              <w:snapToGrid w:val="0"/>
              <w:rPr>
                <w:rFonts w:cs="Times New Roman"/>
                <w:sz w:val="22"/>
                <w:szCs w:val="22"/>
                <w:lang w:val="lt-LT"/>
              </w:rPr>
            </w:pPr>
          </w:p>
        </w:tc>
      </w:tr>
      <w:tr w:rsidR="0081532B" w:rsidRPr="00E3099E" w14:paraId="159EEC58" w14:textId="77777777" w:rsidTr="001409A8">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FDAFA82" w14:textId="445C08C0" w:rsidR="0081532B" w:rsidRPr="00E3099E" w:rsidRDefault="00843591" w:rsidP="00DD5235">
            <w:pPr>
              <w:pStyle w:val="Standard"/>
              <w:jc w:val="center"/>
              <w:rPr>
                <w:rFonts w:cs="Times New Roman"/>
                <w:b/>
                <w:sz w:val="22"/>
                <w:szCs w:val="22"/>
                <w:lang w:val="lt-LT"/>
              </w:rPr>
            </w:pPr>
            <w:r w:rsidRPr="00E3099E">
              <w:rPr>
                <w:rFonts w:cs="Times New Roman"/>
                <w:b/>
                <w:sz w:val="22"/>
                <w:szCs w:val="22"/>
                <w:lang w:val="lt-LT"/>
              </w:rPr>
              <w:t>III</w:t>
            </w:r>
          </w:p>
        </w:tc>
        <w:tc>
          <w:tcPr>
            <w:tcW w:w="836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EC9250B" w14:textId="77777777" w:rsidR="0081532B" w:rsidRPr="00E3099E" w:rsidRDefault="0081532B" w:rsidP="00DD5235">
            <w:pPr>
              <w:pStyle w:val="Standard"/>
              <w:snapToGrid w:val="0"/>
              <w:rPr>
                <w:rFonts w:cs="Times New Roman"/>
                <w:sz w:val="22"/>
                <w:szCs w:val="22"/>
                <w:lang w:val="lt-LT"/>
              </w:rPr>
            </w:pPr>
            <w:r w:rsidRPr="00E3099E">
              <w:rPr>
                <w:rFonts w:cs="Times New Roman"/>
                <w:b/>
                <w:bCs/>
                <w:sz w:val="22"/>
                <w:szCs w:val="22"/>
                <w:lang w:val="lt-LT"/>
              </w:rPr>
              <w:t>SAULĖS APŠVIETOS METROLOGINĖ STOTELĖ:</w:t>
            </w:r>
          </w:p>
        </w:tc>
      </w:tr>
      <w:tr w:rsidR="0081532B" w:rsidRPr="00E3099E" w14:paraId="29DA64BD" w14:textId="77777777" w:rsidTr="001409A8">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CDD9B2D" w14:textId="77777777" w:rsidR="0081532B" w:rsidRPr="00E3099E" w:rsidRDefault="0081532B" w:rsidP="00DD5235">
            <w:pPr>
              <w:pStyle w:val="Standard"/>
              <w:jc w:val="center"/>
              <w:rPr>
                <w:rFonts w:cs="Times New Roman"/>
                <w:sz w:val="22"/>
                <w:szCs w:val="22"/>
                <w:lang w:val="lt-LT"/>
              </w:rPr>
            </w:pPr>
            <w:r w:rsidRPr="00E3099E">
              <w:rPr>
                <w:rFonts w:cs="Times New Roman"/>
                <w:sz w:val="22"/>
                <w:szCs w:val="22"/>
                <w:lang w:val="lt-LT"/>
              </w:rPr>
              <w:t>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C96D176" w14:textId="77777777" w:rsidR="0081532B" w:rsidRPr="00E3099E" w:rsidRDefault="0081532B" w:rsidP="00DD5235">
            <w:pPr>
              <w:pStyle w:val="Standard"/>
              <w:snapToGrid w:val="0"/>
              <w:rPr>
                <w:rFonts w:cs="Times New Roman"/>
                <w:sz w:val="22"/>
                <w:szCs w:val="22"/>
                <w:lang w:val="lt-LT"/>
              </w:rPr>
            </w:pPr>
            <w:r w:rsidRPr="00E3099E">
              <w:rPr>
                <w:rFonts w:cs="Times New Roman"/>
                <w:bCs/>
                <w:sz w:val="22"/>
                <w:szCs w:val="22"/>
                <w:lang w:val="lt-LT"/>
              </w:rPr>
              <w:t>Viena stotelė, sumontuota daugumos modulių pasvirimo kampu arba atskira stotelė kiekvienai modulių grupei, sumontuotai tuo pačiu kampu.</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0EE539D" w14:textId="77777777" w:rsidR="0081532B" w:rsidRPr="00E3099E" w:rsidRDefault="0081532B" w:rsidP="00DD5235">
            <w:pPr>
              <w:pStyle w:val="prastasis1"/>
              <w:jc w:val="center"/>
              <w:rPr>
                <w:rFonts w:ascii="Times New Roman" w:hAnsi="Times New Roman" w:cs="Times New Roman"/>
                <w:sz w:val="22"/>
                <w:szCs w:val="22"/>
              </w:rPr>
            </w:pPr>
            <w:r w:rsidRPr="00E3099E">
              <w:rPr>
                <w:rFonts w:ascii="Times New Roman" w:hAnsi="Times New Roman" w:cs="Times New Roman"/>
                <w:sz w:val="22"/>
                <w:szCs w:val="22"/>
              </w:rPr>
              <w:t>Taip</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20A8D45" w14:textId="77777777" w:rsidR="0081532B" w:rsidRPr="00E3099E" w:rsidRDefault="0081532B" w:rsidP="00DD5235">
            <w:pPr>
              <w:pStyle w:val="prastasis1"/>
              <w:rPr>
                <w:rFonts w:ascii="Times New Roman" w:hAnsi="Times New Roman" w:cs="Times New Roman"/>
                <w:sz w:val="22"/>
                <w:szCs w:val="22"/>
              </w:rPr>
            </w:pPr>
          </w:p>
        </w:tc>
      </w:tr>
      <w:tr w:rsidR="0081532B" w:rsidRPr="00E3099E" w14:paraId="6276583D" w14:textId="77777777" w:rsidTr="001409A8">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A5763E1" w14:textId="77777777" w:rsidR="0081532B" w:rsidRPr="00E3099E" w:rsidRDefault="0081532B" w:rsidP="00DD5235">
            <w:pPr>
              <w:spacing w:line="267" w:lineRule="exact"/>
              <w:ind w:left="227"/>
              <w:rPr>
                <w:sz w:val="22"/>
                <w:szCs w:val="22"/>
              </w:rPr>
            </w:pPr>
            <w:r w:rsidRPr="00E3099E">
              <w:rPr>
                <w:sz w:val="22"/>
                <w:szCs w:val="22"/>
              </w:rPr>
              <w:t>1.2.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459F7193" w14:textId="77777777" w:rsidR="0081532B" w:rsidRPr="00E3099E" w:rsidRDefault="0081532B" w:rsidP="00DD5235">
            <w:pPr>
              <w:rPr>
                <w:sz w:val="22"/>
                <w:szCs w:val="22"/>
              </w:rPr>
            </w:pPr>
            <w:r w:rsidRPr="00E3099E">
              <w:rPr>
                <w:sz w:val="22"/>
                <w:szCs w:val="22"/>
              </w:rPr>
              <w:t>Matavimo įranga (</w:t>
            </w:r>
            <w:proofErr w:type="spellStart"/>
            <w:r w:rsidRPr="00E3099E">
              <w:rPr>
                <w:sz w:val="22"/>
                <w:szCs w:val="22"/>
              </w:rPr>
              <w:t>apšvita</w:t>
            </w:r>
            <w:proofErr w:type="spellEnd"/>
            <w:r w:rsidRPr="00E3099E">
              <w:rPr>
                <w:sz w:val="22"/>
                <w:szCs w:val="22"/>
              </w:rPr>
              <w:t xml:space="preserve">). Sistemoje turi būti numatytas </w:t>
            </w:r>
            <w:proofErr w:type="spellStart"/>
            <w:r w:rsidRPr="00E3099E">
              <w:rPr>
                <w:sz w:val="22"/>
                <w:szCs w:val="22"/>
              </w:rPr>
              <w:t>apšvitos</w:t>
            </w:r>
            <w:proofErr w:type="spellEnd"/>
            <w:r w:rsidRPr="00E3099E">
              <w:rPr>
                <w:sz w:val="22"/>
                <w:szCs w:val="22"/>
              </w:rPr>
              <w:t xml:space="preserve"> jutiklis, kurio metinio parodymo rezultatai leis vertinti ar saulės moduliai pagamino planuojamą elektros energijos kiekį, esant konkrečiai metinei saulės apšvitai. Jutiklis turi turėti sąsają su jėgainės monitoringo kompiuterine sistema. Būtinas išeigos parametras – </w:t>
            </w:r>
            <w:r w:rsidRPr="00E3099E">
              <w:rPr>
                <w:b/>
                <w:bCs/>
                <w:sz w:val="22"/>
                <w:szCs w:val="22"/>
              </w:rPr>
              <w:t>W</w:t>
            </w:r>
            <w:r w:rsidRPr="00E3099E">
              <w:rPr>
                <w:sz w:val="22"/>
                <w:szCs w:val="22"/>
              </w:rPr>
              <w:t>/m</w:t>
            </w:r>
            <w:r w:rsidRPr="00E3099E">
              <w:rPr>
                <w:sz w:val="22"/>
                <w:szCs w:val="22"/>
                <w:vertAlign w:val="superscript"/>
              </w:rPr>
              <w:t>2</w:t>
            </w:r>
            <w:r w:rsidRPr="00E3099E">
              <w:rPr>
                <w:sz w:val="22"/>
                <w:szCs w:val="22"/>
              </w:rPr>
              <w:t>.</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0D4EF25" w14:textId="77777777" w:rsidR="0081532B" w:rsidRPr="00E3099E" w:rsidRDefault="0081532B" w:rsidP="00DD5235">
            <w:pPr>
              <w:pStyle w:val="prastasis1"/>
              <w:jc w:val="center"/>
              <w:rPr>
                <w:rFonts w:ascii="Times New Roman" w:hAnsi="Times New Roman" w:cs="Times New Roman"/>
                <w:sz w:val="22"/>
                <w:szCs w:val="22"/>
              </w:rPr>
            </w:pPr>
            <w:r w:rsidRPr="00E3099E">
              <w:rPr>
                <w:rFonts w:ascii="Times New Roman" w:hAnsi="Times New Roman" w:cs="Times New Roman"/>
                <w:sz w:val="22"/>
                <w:szCs w:val="22"/>
              </w:rPr>
              <w:t>Taip</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3E710A4" w14:textId="77777777" w:rsidR="0081532B" w:rsidRPr="00E3099E" w:rsidRDefault="0081532B" w:rsidP="00DD5235">
            <w:pPr>
              <w:pStyle w:val="prastasis1"/>
              <w:rPr>
                <w:rFonts w:ascii="Times New Roman" w:hAnsi="Times New Roman" w:cs="Times New Roman"/>
                <w:sz w:val="22"/>
                <w:szCs w:val="22"/>
              </w:rPr>
            </w:pPr>
          </w:p>
        </w:tc>
      </w:tr>
      <w:tr w:rsidR="0081532B" w:rsidRPr="00E3099E" w14:paraId="70EF5F75" w14:textId="77777777" w:rsidTr="001409A8">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124153E" w14:textId="77777777" w:rsidR="0081532B" w:rsidRPr="00E3099E" w:rsidRDefault="0081532B" w:rsidP="00DD5235">
            <w:pPr>
              <w:spacing w:line="267" w:lineRule="exact"/>
              <w:ind w:left="227"/>
              <w:rPr>
                <w:sz w:val="22"/>
                <w:szCs w:val="22"/>
              </w:rPr>
            </w:pPr>
            <w:r w:rsidRPr="00E3099E">
              <w:rPr>
                <w:sz w:val="22"/>
                <w:szCs w:val="22"/>
              </w:rPr>
              <w:t>1.3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04FD9BF" w14:textId="77777777" w:rsidR="0081532B" w:rsidRPr="00E3099E" w:rsidRDefault="0081532B" w:rsidP="00DD5235">
            <w:pPr>
              <w:rPr>
                <w:sz w:val="22"/>
                <w:szCs w:val="22"/>
              </w:rPr>
            </w:pPr>
            <w:r w:rsidRPr="00E3099E">
              <w:rPr>
                <w:sz w:val="22"/>
                <w:szCs w:val="22"/>
              </w:rPr>
              <w:t xml:space="preserve">Matavimo įranga (temperatūra). Sistemoje turi būti numatytas temperatūros jutiklis. Būtinas išeigos parametras – </w:t>
            </w:r>
            <w:r w:rsidRPr="00E3099E">
              <w:rPr>
                <w:b/>
                <w:bCs/>
                <w:sz w:val="22"/>
                <w:szCs w:val="22"/>
              </w:rPr>
              <w:t>temperatūra, C</w:t>
            </w:r>
            <w:r w:rsidRPr="00E3099E">
              <w:rPr>
                <w:sz w:val="22"/>
                <w:szCs w:val="22"/>
              </w:rPr>
              <w:t>.</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62612F5A" w14:textId="77777777" w:rsidR="0081532B" w:rsidRPr="00E3099E" w:rsidRDefault="0081532B" w:rsidP="00DD5235">
            <w:pPr>
              <w:pStyle w:val="prastasis1"/>
              <w:jc w:val="center"/>
              <w:rPr>
                <w:rFonts w:ascii="Times New Roman" w:hAnsi="Times New Roman" w:cs="Times New Roman"/>
                <w:sz w:val="22"/>
                <w:szCs w:val="22"/>
              </w:rPr>
            </w:pPr>
            <w:r w:rsidRPr="00E3099E">
              <w:rPr>
                <w:rFonts w:ascii="Times New Roman" w:hAnsi="Times New Roman" w:cs="Times New Roman"/>
                <w:sz w:val="22"/>
                <w:szCs w:val="22"/>
              </w:rPr>
              <w:t>Taip</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5628E06" w14:textId="77777777" w:rsidR="0081532B" w:rsidRPr="00E3099E" w:rsidRDefault="0081532B" w:rsidP="00DD5235">
            <w:pPr>
              <w:pStyle w:val="prastasis1"/>
              <w:rPr>
                <w:rFonts w:ascii="Times New Roman" w:hAnsi="Times New Roman" w:cs="Times New Roman"/>
                <w:sz w:val="22"/>
                <w:szCs w:val="22"/>
              </w:rPr>
            </w:pPr>
          </w:p>
        </w:tc>
      </w:tr>
      <w:tr w:rsidR="00843591" w:rsidRPr="00E3099E" w14:paraId="1B66CE95" w14:textId="77777777" w:rsidTr="001409A8">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52B9905" w14:textId="3F67E21C" w:rsidR="00843591" w:rsidRPr="00E3099E" w:rsidRDefault="00843591" w:rsidP="00843591">
            <w:pPr>
              <w:spacing w:line="267" w:lineRule="exact"/>
              <w:ind w:left="227"/>
              <w:rPr>
                <w:b/>
                <w:sz w:val="22"/>
                <w:szCs w:val="22"/>
              </w:rPr>
            </w:pPr>
            <w:r w:rsidRPr="00E3099E">
              <w:rPr>
                <w:b/>
                <w:sz w:val="22"/>
                <w:szCs w:val="22"/>
              </w:rPr>
              <w:t>IV</w:t>
            </w:r>
          </w:p>
        </w:tc>
        <w:tc>
          <w:tcPr>
            <w:tcW w:w="836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0C225014" w14:textId="3949BB98" w:rsidR="00843591" w:rsidRPr="00E3099E" w:rsidRDefault="00843591" w:rsidP="00843591">
            <w:pPr>
              <w:pStyle w:val="prastasis1"/>
              <w:rPr>
                <w:rFonts w:ascii="Times New Roman" w:hAnsi="Times New Roman" w:cs="Times New Roman"/>
                <w:sz w:val="22"/>
                <w:szCs w:val="22"/>
              </w:rPr>
            </w:pPr>
            <w:r w:rsidRPr="00E3099E">
              <w:rPr>
                <w:rFonts w:ascii="Times New Roman" w:hAnsi="Times New Roman" w:cs="Times New Roman"/>
                <w:b/>
                <w:sz w:val="22"/>
                <w:szCs w:val="22"/>
              </w:rPr>
              <w:t>KONSTRUKCIJOS</w:t>
            </w:r>
          </w:p>
        </w:tc>
      </w:tr>
      <w:tr w:rsidR="00843591" w:rsidRPr="00E3099E" w14:paraId="28B813C2" w14:textId="77777777" w:rsidTr="001409A8">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9A68E16" w14:textId="77777777" w:rsidR="00843591" w:rsidRPr="00E3099E" w:rsidRDefault="00843591" w:rsidP="00843591">
            <w:pPr>
              <w:spacing w:line="267" w:lineRule="exact"/>
              <w:ind w:left="227"/>
              <w:rPr>
                <w:b/>
                <w:sz w:val="22"/>
                <w:szCs w:val="22"/>
              </w:rPr>
            </w:pPr>
          </w:p>
        </w:tc>
        <w:tc>
          <w:tcPr>
            <w:tcW w:w="836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A40F306" w14:textId="1344C12F" w:rsidR="00843591" w:rsidRPr="00E3099E" w:rsidRDefault="00843591" w:rsidP="00843591">
            <w:pPr>
              <w:pStyle w:val="prastasis1"/>
              <w:rPr>
                <w:rFonts w:ascii="Times New Roman" w:hAnsi="Times New Roman" w:cs="Times New Roman"/>
                <w:sz w:val="22"/>
                <w:szCs w:val="22"/>
              </w:rPr>
            </w:pPr>
            <w:r w:rsidRPr="00E3099E">
              <w:rPr>
                <w:rFonts w:ascii="Times New Roman" w:hAnsi="Times New Roman" w:cs="Times New Roman"/>
                <w:color w:val="575756"/>
                <w:sz w:val="22"/>
                <w:szCs w:val="22"/>
                <w:shd w:val="clear" w:color="auto" w:fill="FFFFFF"/>
              </w:rPr>
              <w:t> </w:t>
            </w:r>
            <w:r w:rsidRPr="00E3099E">
              <w:rPr>
                <w:rFonts w:ascii="Times New Roman" w:hAnsi="Times New Roman" w:cs="Times New Roman"/>
                <w:b/>
                <w:bCs/>
                <w:sz w:val="22"/>
                <w:szCs w:val="22"/>
              </w:rPr>
              <w:t>Siūlomos konstrukcijos turi atitikti šių direktyvų ir standartų reikalavimus</w:t>
            </w:r>
          </w:p>
        </w:tc>
      </w:tr>
      <w:tr w:rsidR="0000260C" w:rsidRPr="00E3099E" w14:paraId="5BCEE7E8" w14:textId="77777777" w:rsidTr="001409A8">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22A7E85" w14:textId="783BF63C" w:rsidR="0000260C" w:rsidRPr="00E3099E" w:rsidRDefault="0000260C" w:rsidP="0000260C">
            <w:pPr>
              <w:spacing w:line="267" w:lineRule="exact"/>
              <w:ind w:left="227"/>
              <w:rPr>
                <w:sz w:val="22"/>
                <w:szCs w:val="22"/>
                <w:lang w:val="en-US"/>
              </w:rPr>
            </w:pPr>
            <w:r w:rsidRPr="00E3099E">
              <w:rPr>
                <w:sz w:val="22"/>
                <w:szCs w:val="22"/>
                <w:lang w:val="en-US"/>
              </w:rPr>
              <w:t>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3447BE1" w14:textId="77777777" w:rsidR="0000260C" w:rsidRPr="00E3099E" w:rsidRDefault="0000260C" w:rsidP="0000260C">
            <w:pPr>
              <w:rPr>
                <w:sz w:val="22"/>
                <w:szCs w:val="22"/>
              </w:rPr>
            </w:pPr>
            <w:r w:rsidRPr="00E3099E">
              <w:rPr>
                <w:sz w:val="22"/>
                <w:szCs w:val="22"/>
              </w:rPr>
              <w:t xml:space="preserve">Konstrukcijų gamintojo techninė garantija (pilnais </w:t>
            </w:r>
            <w:r w:rsidRPr="00E3099E">
              <w:rPr>
                <w:sz w:val="22"/>
                <w:szCs w:val="22"/>
              </w:rPr>
              <w:lastRenderedPageBreak/>
              <w:t>metais) (Pateikiamas gamintojo besąlyginis raštas)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755105C1" w14:textId="77777777" w:rsidR="0000260C" w:rsidRPr="00E3099E" w:rsidRDefault="0000260C" w:rsidP="0000260C">
            <w:pPr>
              <w:pStyle w:val="prastasis1"/>
              <w:jc w:val="center"/>
              <w:rPr>
                <w:rFonts w:ascii="Times New Roman" w:hAnsi="Times New Roman" w:cs="Times New Roman"/>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056C4F6" w14:textId="77777777" w:rsidR="0000260C" w:rsidRPr="00E3099E" w:rsidRDefault="0000260C" w:rsidP="0000260C">
            <w:pPr>
              <w:pStyle w:val="prastasis1"/>
              <w:rPr>
                <w:rFonts w:ascii="Times New Roman" w:hAnsi="Times New Roman" w:cs="Times New Roman"/>
                <w:sz w:val="22"/>
                <w:szCs w:val="22"/>
              </w:rPr>
            </w:pPr>
          </w:p>
        </w:tc>
      </w:tr>
      <w:tr w:rsidR="003F5546" w:rsidRPr="00E3099E" w14:paraId="25650BD2" w14:textId="77777777" w:rsidTr="001409A8">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6A7AF4B" w14:textId="66C88586" w:rsidR="003F5546" w:rsidRPr="00E3099E" w:rsidRDefault="003F5546" w:rsidP="0000260C">
            <w:pPr>
              <w:spacing w:line="267" w:lineRule="exact"/>
              <w:ind w:left="227"/>
              <w:rPr>
                <w:sz w:val="22"/>
                <w:szCs w:val="22"/>
                <w:lang w:val="en-US"/>
              </w:rPr>
            </w:pPr>
            <w:r w:rsidRPr="00E3099E">
              <w:rPr>
                <w:sz w:val="22"/>
                <w:szCs w:val="22"/>
                <w:lang w:val="en-US"/>
              </w:rPr>
              <w:t>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9FCAF2F" w14:textId="70FAF651" w:rsidR="003F5546" w:rsidRPr="00E3099E" w:rsidRDefault="003F5546" w:rsidP="0000260C">
            <w:pPr>
              <w:rPr>
                <w:sz w:val="22"/>
                <w:szCs w:val="22"/>
              </w:rPr>
            </w:pPr>
            <w:r w:rsidRPr="00E3099E">
              <w:rPr>
                <w:sz w:val="22"/>
                <w:szCs w:val="22"/>
              </w:rPr>
              <w:t>CE sertifikatas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DD956DE" w14:textId="77777777" w:rsidR="003F5546" w:rsidRPr="00E3099E" w:rsidRDefault="003F5546" w:rsidP="0000260C">
            <w:pPr>
              <w:pStyle w:val="prastasis1"/>
              <w:jc w:val="center"/>
              <w:rPr>
                <w:rFonts w:ascii="Times New Roman" w:hAnsi="Times New Roman" w:cs="Times New Roman"/>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5E676B6" w14:textId="77777777" w:rsidR="003F5546" w:rsidRPr="00E3099E" w:rsidRDefault="003F5546" w:rsidP="0000260C">
            <w:pPr>
              <w:pStyle w:val="prastasis1"/>
              <w:rPr>
                <w:rFonts w:ascii="Times New Roman" w:hAnsi="Times New Roman" w:cs="Times New Roman"/>
                <w:sz w:val="22"/>
                <w:szCs w:val="22"/>
              </w:rPr>
            </w:pPr>
          </w:p>
        </w:tc>
      </w:tr>
      <w:tr w:rsidR="005322E7" w:rsidRPr="00E3099E" w14:paraId="414A04E9" w14:textId="77777777" w:rsidTr="001409A8">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5A8BA55" w14:textId="4FAB34F6" w:rsidR="005322E7" w:rsidRPr="00E3099E" w:rsidRDefault="005322E7" w:rsidP="0000260C">
            <w:pPr>
              <w:spacing w:line="267" w:lineRule="exact"/>
              <w:ind w:left="227"/>
              <w:rPr>
                <w:sz w:val="22"/>
                <w:szCs w:val="22"/>
                <w:lang w:val="en-US"/>
              </w:rPr>
            </w:pPr>
            <w:r w:rsidRPr="00E3099E">
              <w:rPr>
                <w:sz w:val="22"/>
                <w:szCs w:val="22"/>
                <w:lang w:val="en-US"/>
              </w:rPr>
              <w:t>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5013F80" w14:textId="0BE41BB9" w:rsidR="005322E7" w:rsidRPr="00E3099E" w:rsidRDefault="005322E7" w:rsidP="0000260C">
            <w:pPr>
              <w:rPr>
                <w:sz w:val="22"/>
                <w:szCs w:val="22"/>
              </w:rPr>
            </w:pPr>
            <w:r w:rsidRPr="00E3099E">
              <w:rPr>
                <w:sz w:val="22"/>
                <w:szCs w:val="22"/>
              </w:rPr>
              <w:t>TUV sertifikatas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6BEDC533" w14:textId="77777777" w:rsidR="005322E7" w:rsidRPr="00E3099E" w:rsidRDefault="005322E7" w:rsidP="0000260C">
            <w:pPr>
              <w:pStyle w:val="prastasis1"/>
              <w:jc w:val="center"/>
              <w:rPr>
                <w:rFonts w:ascii="Times New Roman" w:hAnsi="Times New Roman" w:cs="Times New Roman"/>
                <w:sz w:val="22"/>
                <w:szCs w:val="22"/>
              </w:rPr>
            </w:pP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BB31C1B" w14:textId="77777777" w:rsidR="005322E7" w:rsidRPr="00E3099E" w:rsidRDefault="005322E7" w:rsidP="0000260C">
            <w:pPr>
              <w:pStyle w:val="prastasis1"/>
              <w:rPr>
                <w:rFonts w:ascii="Times New Roman" w:hAnsi="Times New Roman" w:cs="Times New Roman"/>
                <w:sz w:val="22"/>
                <w:szCs w:val="22"/>
              </w:rPr>
            </w:pPr>
          </w:p>
        </w:tc>
      </w:tr>
    </w:tbl>
    <w:p w14:paraId="2A2DFF32" w14:textId="77777777" w:rsidR="0081532B" w:rsidRPr="00E3099E" w:rsidRDefault="0081532B" w:rsidP="0081532B">
      <w:pPr>
        <w:jc w:val="both"/>
        <w:rPr>
          <w:sz w:val="22"/>
          <w:szCs w:val="22"/>
        </w:rPr>
      </w:pPr>
    </w:p>
    <w:p w14:paraId="41A3E606" w14:textId="77777777" w:rsidR="001B77FC" w:rsidRPr="00E3099E" w:rsidRDefault="001B77FC" w:rsidP="0081532B">
      <w:pPr>
        <w:ind w:firstLine="720"/>
        <w:jc w:val="both"/>
        <w:rPr>
          <w:sz w:val="22"/>
          <w:szCs w:val="22"/>
        </w:rPr>
      </w:pPr>
    </w:p>
    <w:p w14:paraId="47BC4B3F" w14:textId="77777777" w:rsidR="001B77FC" w:rsidRPr="00E3099E" w:rsidRDefault="001B77FC" w:rsidP="0081532B">
      <w:pPr>
        <w:ind w:firstLine="720"/>
        <w:jc w:val="both"/>
        <w:rPr>
          <w:sz w:val="22"/>
          <w:szCs w:val="22"/>
        </w:rPr>
      </w:pPr>
    </w:p>
    <w:p w14:paraId="1D9F8C47" w14:textId="77777777" w:rsidR="0081532B" w:rsidRPr="00E3099E" w:rsidRDefault="0081532B" w:rsidP="0081532B">
      <w:pPr>
        <w:ind w:firstLine="720"/>
        <w:jc w:val="both"/>
        <w:rPr>
          <w:sz w:val="22"/>
          <w:szCs w:val="22"/>
        </w:rPr>
      </w:pPr>
      <w:r w:rsidRPr="00E3099E">
        <w:rPr>
          <w:sz w:val="22"/>
          <w:szCs w:val="22"/>
        </w:rPr>
        <w:t>Kartu su pasiūlymu pateikiami šie dokumentai:</w:t>
      </w:r>
    </w:p>
    <w:p w14:paraId="0CD531D9" w14:textId="77777777" w:rsidR="0081532B" w:rsidRPr="00E3099E" w:rsidRDefault="0081532B" w:rsidP="0081532B">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297"/>
      </w:tblGrid>
      <w:tr w:rsidR="0081532B" w:rsidRPr="00E3099E" w14:paraId="4EB220A9" w14:textId="77777777" w:rsidTr="001409A8">
        <w:trPr>
          <w:cantSplit/>
          <w:tblHeader/>
        </w:trPr>
        <w:tc>
          <w:tcPr>
            <w:tcW w:w="675" w:type="dxa"/>
            <w:tcBorders>
              <w:top w:val="single" w:sz="4" w:space="0" w:color="auto"/>
              <w:left w:val="single" w:sz="4" w:space="0" w:color="auto"/>
              <w:bottom w:val="single" w:sz="4" w:space="0" w:color="auto"/>
              <w:right w:val="single" w:sz="4" w:space="0" w:color="auto"/>
            </w:tcBorders>
            <w:hideMark/>
          </w:tcPr>
          <w:p w14:paraId="69E61231" w14:textId="77777777" w:rsidR="0081532B" w:rsidRPr="00E3099E" w:rsidRDefault="0081532B" w:rsidP="00DD5235">
            <w:pPr>
              <w:jc w:val="center"/>
              <w:rPr>
                <w:b/>
                <w:sz w:val="22"/>
                <w:szCs w:val="22"/>
              </w:rPr>
            </w:pPr>
            <w:r w:rsidRPr="00E3099E">
              <w:rPr>
                <w:b/>
                <w:sz w:val="22"/>
                <w:szCs w:val="22"/>
              </w:rPr>
              <w:t>Eil.</w:t>
            </w:r>
          </w:p>
          <w:p w14:paraId="3A54E321" w14:textId="77777777" w:rsidR="0081532B" w:rsidRPr="00E3099E" w:rsidRDefault="0081532B" w:rsidP="00DD5235">
            <w:pPr>
              <w:jc w:val="center"/>
              <w:rPr>
                <w:b/>
                <w:sz w:val="22"/>
                <w:szCs w:val="22"/>
              </w:rPr>
            </w:pPr>
            <w:r w:rsidRPr="00E3099E">
              <w:rPr>
                <w:b/>
                <w:sz w:val="22"/>
                <w:szCs w:val="22"/>
              </w:rPr>
              <w:t>Nr.</w:t>
            </w:r>
          </w:p>
        </w:tc>
        <w:tc>
          <w:tcPr>
            <w:tcW w:w="6521" w:type="dxa"/>
            <w:tcBorders>
              <w:top w:val="single" w:sz="4" w:space="0" w:color="auto"/>
              <w:left w:val="single" w:sz="4" w:space="0" w:color="auto"/>
              <w:bottom w:val="single" w:sz="4" w:space="0" w:color="auto"/>
              <w:right w:val="single" w:sz="4" w:space="0" w:color="auto"/>
            </w:tcBorders>
            <w:hideMark/>
          </w:tcPr>
          <w:p w14:paraId="659A3018" w14:textId="77777777" w:rsidR="0081532B" w:rsidRPr="00E3099E" w:rsidRDefault="0081532B" w:rsidP="00DD5235">
            <w:pPr>
              <w:jc w:val="center"/>
              <w:rPr>
                <w:b/>
                <w:sz w:val="22"/>
                <w:szCs w:val="22"/>
              </w:rPr>
            </w:pPr>
            <w:r w:rsidRPr="00E3099E">
              <w:rPr>
                <w:b/>
                <w:sz w:val="22"/>
                <w:szCs w:val="22"/>
              </w:rPr>
              <w:t>Pateiktų dokumentų pavadinimas</w:t>
            </w:r>
          </w:p>
        </w:tc>
        <w:tc>
          <w:tcPr>
            <w:tcW w:w="2297" w:type="dxa"/>
            <w:tcBorders>
              <w:top w:val="single" w:sz="4" w:space="0" w:color="auto"/>
              <w:left w:val="single" w:sz="4" w:space="0" w:color="auto"/>
              <w:bottom w:val="single" w:sz="4" w:space="0" w:color="auto"/>
              <w:right w:val="single" w:sz="4" w:space="0" w:color="auto"/>
            </w:tcBorders>
            <w:hideMark/>
          </w:tcPr>
          <w:p w14:paraId="6733F104" w14:textId="77777777" w:rsidR="0081532B" w:rsidRPr="00E3099E" w:rsidRDefault="0081532B" w:rsidP="00DD5235">
            <w:pPr>
              <w:jc w:val="center"/>
              <w:rPr>
                <w:b/>
                <w:sz w:val="22"/>
                <w:szCs w:val="22"/>
              </w:rPr>
            </w:pPr>
            <w:r w:rsidRPr="00E3099E">
              <w:rPr>
                <w:b/>
                <w:sz w:val="22"/>
                <w:szCs w:val="22"/>
              </w:rPr>
              <w:t>Dokumento puslapių skaičius</w:t>
            </w:r>
          </w:p>
        </w:tc>
      </w:tr>
      <w:tr w:rsidR="0081532B" w:rsidRPr="00E3099E" w14:paraId="64102855" w14:textId="77777777" w:rsidTr="001409A8">
        <w:tc>
          <w:tcPr>
            <w:tcW w:w="675" w:type="dxa"/>
            <w:tcBorders>
              <w:top w:val="single" w:sz="4" w:space="0" w:color="auto"/>
              <w:left w:val="single" w:sz="4" w:space="0" w:color="auto"/>
              <w:bottom w:val="single" w:sz="4" w:space="0" w:color="auto"/>
              <w:right w:val="single" w:sz="4" w:space="0" w:color="auto"/>
            </w:tcBorders>
          </w:tcPr>
          <w:p w14:paraId="229BD70D" w14:textId="77777777" w:rsidR="0081532B" w:rsidRPr="00E3099E" w:rsidRDefault="0081532B" w:rsidP="00DD5235">
            <w:pPr>
              <w:jc w:val="both"/>
              <w:rPr>
                <w:sz w:val="22"/>
                <w:szCs w:val="22"/>
                <w:highlight w:val="yellow"/>
              </w:rPr>
            </w:pPr>
          </w:p>
        </w:tc>
        <w:tc>
          <w:tcPr>
            <w:tcW w:w="6521" w:type="dxa"/>
            <w:tcBorders>
              <w:top w:val="single" w:sz="4" w:space="0" w:color="auto"/>
              <w:left w:val="single" w:sz="4" w:space="0" w:color="auto"/>
              <w:bottom w:val="single" w:sz="4" w:space="0" w:color="auto"/>
              <w:right w:val="single" w:sz="4" w:space="0" w:color="auto"/>
            </w:tcBorders>
          </w:tcPr>
          <w:p w14:paraId="4F95D787" w14:textId="77777777" w:rsidR="0081532B" w:rsidRPr="00E3099E" w:rsidRDefault="0081532B" w:rsidP="00DD5235">
            <w:pPr>
              <w:jc w:val="both"/>
              <w:rPr>
                <w:sz w:val="22"/>
                <w:szCs w:val="22"/>
                <w:highlight w:val="yellow"/>
              </w:rPr>
            </w:pPr>
          </w:p>
        </w:tc>
        <w:tc>
          <w:tcPr>
            <w:tcW w:w="2297" w:type="dxa"/>
            <w:tcBorders>
              <w:top w:val="single" w:sz="4" w:space="0" w:color="auto"/>
              <w:left w:val="single" w:sz="4" w:space="0" w:color="auto"/>
              <w:bottom w:val="single" w:sz="4" w:space="0" w:color="auto"/>
              <w:right w:val="single" w:sz="4" w:space="0" w:color="auto"/>
            </w:tcBorders>
          </w:tcPr>
          <w:p w14:paraId="427A2CA9" w14:textId="77777777" w:rsidR="0081532B" w:rsidRPr="00E3099E" w:rsidRDefault="0081532B" w:rsidP="00DD5235">
            <w:pPr>
              <w:jc w:val="both"/>
              <w:rPr>
                <w:sz w:val="22"/>
                <w:szCs w:val="22"/>
                <w:highlight w:val="yellow"/>
              </w:rPr>
            </w:pPr>
          </w:p>
        </w:tc>
      </w:tr>
      <w:tr w:rsidR="0081532B" w:rsidRPr="00E3099E" w14:paraId="68130441" w14:textId="77777777" w:rsidTr="001409A8">
        <w:tc>
          <w:tcPr>
            <w:tcW w:w="675" w:type="dxa"/>
            <w:tcBorders>
              <w:top w:val="single" w:sz="4" w:space="0" w:color="auto"/>
              <w:left w:val="single" w:sz="4" w:space="0" w:color="auto"/>
              <w:bottom w:val="single" w:sz="4" w:space="0" w:color="auto"/>
              <w:right w:val="single" w:sz="4" w:space="0" w:color="auto"/>
            </w:tcBorders>
          </w:tcPr>
          <w:p w14:paraId="5AE83605" w14:textId="77777777" w:rsidR="0081532B" w:rsidRPr="00E3099E" w:rsidRDefault="0081532B" w:rsidP="00DD5235">
            <w:pPr>
              <w:jc w:val="both"/>
              <w:rPr>
                <w:sz w:val="22"/>
                <w:szCs w:val="22"/>
                <w:highlight w:val="yellow"/>
              </w:rPr>
            </w:pPr>
          </w:p>
        </w:tc>
        <w:tc>
          <w:tcPr>
            <w:tcW w:w="6521" w:type="dxa"/>
            <w:tcBorders>
              <w:top w:val="single" w:sz="4" w:space="0" w:color="auto"/>
              <w:left w:val="single" w:sz="4" w:space="0" w:color="auto"/>
              <w:bottom w:val="single" w:sz="4" w:space="0" w:color="auto"/>
              <w:right w:val="single" w:sz="4" w:space="0" w:color="auto"/>
            </w:tcBorders>
          </w:tcPr>
          <w:p w14:paraId="196D424C" w14:textId="77777777" w:rsidR="0081532B" w:rsidRPr="00E3099E" w:rsidRDefault="0081532B" w:rsidP="00DD5235">
            <w:pPr>
              <w:pStyle w:val="Antrats"/>
              <w:tabs>
                <w:tab w:val="left" w:pos="720"/>
              </w:tabs>
              <w:rPr>
                <w:sz w:val="22"/>
                <w:szCs w:val="22"/>
                <w:highlight w:val="yellow"/>
              </w:rPr>
            </w:pPr>
          </w:p>
        </w:tc>
        <w:tc>
          <w:tcPr>
            <w:tcW w:w="2297" w:type="dxa"/>
            <w:tcBorders>
              <w:top w:val="single" w:sz="4" w:space="0" w:color="auto"/>
              <w:left w:val="single" w:sz="4" w:space="0" w:color="auto"/>
              <w:bottom w:val="single" w:sz="4" w:space="0" w:color="auto"/>
              <w:right w:val="single" w:sz="4" w:space="0" w:color="auto"/>
            </w:tcBorders>
          </w:tcPr>
          <w:p w14:paraId="0F952758" w14:textId="77777777" w:rsidR="0081532B" w:rsidRPr="00E3099E" w:rsidRDefault="0081532B" w:rsidP="00DD5235">
            <w:pPr>
              <w:jc w:val="both"/>
              <w:rPr>
                <w:sz w:val="22"/>
                <w:szCs w:val="22"/>
                <w:highlight w:val="yellow"/>
              </w:rPr>
            </w:pPr>
          </w:p>
        </w:tc>
      </w:tr>
      <w:tr w:rsidR="0081532B" w:rsidRPr="00E3099E" w14:paraId="74808D95" w14:textId="77777777" w:rsidTr="001409A8">
        <w:tc>
          <w:tcPr>
            <w:tcW w:w="675" w:type="dxa"/>
            <w:tcBorders>
              <w:top w:val="single" w:sz="4" w:space="0" w:color="auto"/>
              <w:left w:val="single" w:sz="4" w:space="0" w:color="auto"/>
              <w:bottom w:val="single" w:sz="4" w:space="0" w:color="auto"/>
              <w:right w:val="single" w:sz="4" w:space="0" w:color="auto"/>
            </w:tcBorders>
          </w:tcPr>
          <w:p w14:paraId="3C970EAD" w14:textId="77777777" w:rsidR="0081532B" w:rsidRPr="00E3099E" w:rsidRDefault="0081532B" w:rsidP="00DD5235">
            <w:pPr>
              <w:jc w:val="both"/>
              <w:rPr>
                <w:sz w:val="22"/>
                <w:szCs w:val="22"/>
                <w:highlight w:val="yellow"/>
              </w:rPr>
            </w:pPr>
          </w:p>
        </w:tc>
        <w:tc>
          <w:tcPr>
            <w:tcW w:w="6521" w:type="dxa"/>
            <w:tcBorders>
              <w:top w:val="single" w:sz="4" w:space="0" w:color="auto"/>
              <w:left w:val="single" w:sz="4" w:space="0" w:color="auto"/>
              <w:bottom w:val="single" w:sz="4" w:space="0" w:color="auto"/>
              <w:right w:val="single" w:sz="4" w:space="0" w:color="auto"/>
            </w:tcBorders>
          </w:tcPr>
          <w:p w14:paraId="0A1ACD41" w14:textId="77777777" w:rsidR="0081532B" w:rsidRPr="00E3099E" w:rsidRDefault="0081532B" w:rsidP="00DD5235">
            <w:pPr>
              <w:jc w:val="both"/>
              <w:rPr>
                <w:sz w:val="22"/>
                <w:szCs w:val="22"/>
                <w:highlight w:val="yellow"/>
              </w:rPr>
            </w:pPr>
          </w:p>
        </w:tc>
        <w:tc>
          <w:tcPr>
            <w:tcW w:w="2297" w:type="dxa"/>
            <w:tcBorders>
              <w:top w:val="single" w:sz="4" w:space="0" w:color="auto"/>
              <w:left w:val="single" w:sz="4" w:space="0" w:color="auto"/>
              <w:bottom w:val="single" w:sz="4" w:space="0" w:color="auto"/>
              <w:right w:val="single" w:sz="4" w:space="0" w:color="auto"/>
            </w:tcBorders>
          </w:tcPr>
          <w:p w14:paraId="4140F840" w14:textId="77777777" w:rsidR="0081532B" w:rsidRPr="00E3099E" w:rsidRDefault="0081532B" w:rsidP="00DD5235">
            <w:pPr>
              <w:jc w:val="both"/>
              <w:rPr>
                <w:sz w:val="22"/>
                <w:szCs w:val="22"/>
                <w:highlight w:val="yellow"/>
              </w:rPr>
            </w:pPr>
          </w:p>
        </w:tc>
      </w:tr>
    </w:tbl>
    <w:p w14:paraId="02C48146" w14:textId="77777777" w:rsidR="0081532B" w:rsidRPr="00E3099E" w:rsidRDefault="0081532B" w:rsidP="0081532B">
      <w:pPr>
        <w:ind w:firstLine="720"/>
        <w:jc w:val="both"/>
        <w:rPr>
          <w:sz w:val="22"/>
          <w:szCs w:val="22"/>
          <w:highlight w:val="yellow"/>
        </w:rPr>
      </w:pPr>
    </w:p>
    <w:p w14:paraId="479FFC86" w14:textId="77777777" w:rsidR="0081532B" w:rsidRPr="00E3099E" w:rsidRDefault="0081532B" w:rsidP="0081532B">
      <w:pPr>
        <w:spacing w:after="14" w:line="267" w:lineRule="auto"/>
        <w:ind w:right="54"/>
        <w:jc w:val="both"/>
        <w:rPr>
          <w:sz w:val="22"/>
          <w:szCs w:val="22"/>
        </w:rPr>
      </w:pPr>
      <w:r w:rsidRPr="00E3099E">
        <w:rPr>
          <w:sz w:val="22"/>
          <w:szCs w:val="22"/>
        </w:rPr>
        <w:t>Vykdydami sutartį pasitelksime šiuos subtiekėjus (subrangovus)*:</w:t>
      </w:r>
      <w:r w:rsidRPr="00E3099E">
        <w:rPr>
          <w:b/>
          <w:sz w:val="22"/>
          <w:szCs w:val="22"/>
        </w:rPr>
        <w:t xml:space="preserve"> </w:t>
      </w:r>
    </w:p>
    <w:tbl>
      <w:tblPr>
        <w:tblStyle w:val="TableGrid"/>
        <w:tblW w:w="9473" w:type="dxa"/>
        <w:tblInd w:w="20" w:type="dxa"/>
        <w:tblCellMar>
          <w:top w:w="13" w:type="dxa"/>
          <w:left w:w="107" w:type="dxa"/>
        </w:tblCellMar>
        <w:tblLook w:val="04A0" w:firstRow="1" w:lastRow="0" w:firstColumn="1" w:lastColumn="0" w:noHBand="0" w:noVBand="1"/>
      </w:tblPr>
      <w:tblGrid>
        <w:gridCol w:w="675"/>
        <w:gridCol w:w="4110"/>
        <w:gridCol w:w="2409"/>
        <w:gridCol w:w="2279"/>
      </w:tblGrid>
      <w:tr w:rsidR="0081532B" w:rsidRPr="00E3099E" w14:paraId="751B2193" w14:textId="77777777" w:rsidTr="001409A8">
        <w:trPr>
          <w:trHeight w:val="1664"/>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A76CF5" w14:textId="77777777" w:rsidR="0081532B" w:rsidRPr="00E3099E" w:rsidRDefault="0081532B" w:rsidP="00DD5235">
            <w:pPr>
              <w:pStyle w:val="Antrats"/>
              <w:tabs>
                <w:tab w:val="left" w:pos="720"/>
              </w:tabs>
              <w:rPr>
                <w:b/>
                <w:szCs w:val="22"/>
              </w:rPr>
            </w:pPr>
            <w:r w:rsidRPr="00E3099E">
              <w:rPr>
                <w:b/>
                <w:szCs w:val="22"/>
              </w:rPr>
              <w:t xml:space="preserve">Eil. Nr. </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350BE066" w14:textId="77777777" w:rsidR="0081532B" w:rsidRPr="00E3099E" w:rsidRDefault="0081532B" w:rsidP="00DD5235">
            <w:pPr>
              <w:pStyle w:val="Antrats"/>
              <w:tabs>
                <w:tab w:val="left" w:pos="720"/>
              </w:tabs>
              <w:rPr>
                <w:b/>
                <w:szCs w:val="22"/>
              </w:rPr>
            </w:pPr>
            <w:r w:rsidRPr="00E3099E">
              <w:rPr>
                <w:b/>
                <w:szCs w:val="22"/>
              </w:rPr>
              <w:t xml:space="preserve">Subtiekėjo (subrangovo) pavadinimas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3AC8A63" w14:textId="77777777" w:rsidR="0081532B" w:rsidRPr="00E3099E" w:rsidRDefault="0081532B" w:rsidP="00DD5235">
            <w:pPr>
              <w:pStyle w:val="Antrats"/>
              <w:tabs>
                <w:tab w:val="left" w:pos="720"/>
              </w:tabs>
              <w:rPr>
                <w:b/>
                <w:szCs w:val="22"/>
              </w:rPr>
            </w:pPr>
            <w:r w:rsidRPr="00E3099E">
              <w:rPr>
                <w:b/>
                <w:szCs w:val="22"/>
              </w:rPr>
              <w:t xml:space="preserve">Prekės/ paslaugos/ darbai, kuriuos </w:t>
            </w:r>
          </w:p>
          <w:p w14:paraId="2D45CFEF" w14:textId="77777777" w:rsidR="0081532B" w:rsidRPr="00E3099E" w:rsidRDefault="0081532B" w:rsidP="00DD5235">
            <w:pPr>
              <w:pStyle w:val="Antrats"/>
              <w:tabs>
                <w:tab w:val="left" w:pos="720"/>
              </w:tabs>
              <w:rPr>
                <w:b/>
                <w:szCs w:val="22"/>
              </w:rPr>
            </w:pPr>
            <w:r w:rsidRPr="00E3099E">
              <w:rPr>
                <w:b/>
                <w:szCs w:val="22"/>
              </w:rPr>
              <w:t xml:space="preserve">numatoma perduoti </w:t>
            </w:r>
          </w:p>
          <w:p w14:paraId="6A46C0BD" w14:textId="77777777" w:rsidR="0081532B" w:rsidRPr="00E3099E" w:rsidRDefault="0081532B" w:rsidP="00DD5235">
            <w:pPr>
              <w:pStyle w:val="Antrats"/>
              <w:tabs>
                <w:tab w:val="left" w:pos="720"/>
              </w:tabs>
              <w:rPr>
                <w:b/>
                <w:szCs w:val="22"/>
              </w:rPr>
            </w:pPr>
            <w:r w:rsidRPr="00E3099E">
              <w:rPr>
                <w:b/>
                <w:szCs w:val="22"/>
              </w:rPr>
              <w:t xml:space="preserve">subtiekėjui </w:t>
            </w:r>
          </w:p>
          <w:p w14:paraId="375D065A" w14:textId="77777777" w:rsidR="0081532B" w:rsidRPr="00E3099E" w:rsidRDefault="0081532B" w:rsidP="00DD5235">
            <w:pPr>
              <w:pStyle w:val="Antrats"/>
              <w:tabs>
                <w:tab w:val="left" w:pos="720"/>
              </w:tabs>
              <w:rPr>
                <w:b/>
                <w:szCs w:val="22"/>
              </w:rPr>
            </w:pPr>
            <w:r w:rsidRPr="00E3099E">
              <w:rPr>
                <w:b/>
                <w:szCs w:val="22"/>
              </w:rPr>
              <w:t xml:space="preserve">(subrangovui) </w:t>
            </w:r>
          </w:p>
        </w:tc>
        <w:tc>
          <w:tcPr>
            <w:tcW w:w="2279" w:type="dxa"/>
            <w:tcBorders>
              <w:top w:val="single" w:sz="4" w:space="0" w:color="000000"/>
              <w:left w:val="single" w:sz="4" w:space="0" w:color="000000"/>
              <w:bottom w:val="single" w:sz="4" w:space="0" w:color="000000"/>
              <w:right w:val="single" w:sz="4" w:space="0" w:color="000000"/>
            </w:tcBorders>
            <w:shd w:val="clear" w:color="auto" w:fill="auto"/>
          </w:tcPr>
          <w:p w14:paraId="06C96F8F" w14:textId="77777777" w:rsidR="0081532B" w:rsidRPr="00E3099E" w:rsidRDefault="0081532B" w:rsidP="00DD5235">
            <w:pPr>
              <w:pStyle w:val="Antrats"/>
              <w:tabs>
                <w:tab w:val="left" w:pos="720"/>
              </w:tabs>
              <w:rPr>
                <w:b/>
                <w:szCs w:val="22"/>
              </w:rPr>
            </w:pPr>
            <w:r w:rsidRPr="00E3099E">
              <w:rPr>
                <w:b/>
                <w:szCs w:val="22"/>
              </w:rPr>
              <w:t xml:space="preserve">Pirkimo dalis (dalis procentais), kuriai atlikti bus </w:t>
            </w:r>
          </w:p>
          <w:p w14:paraId="78C971A6" w14:textId="77777777" w:rsidR="0081532B" w:rsidRPr="00E3099E" w:rsidRDefault="0081532B" w:rsidP="00DD5235">
            <w:pPr>
              <w:pStyle w:val="Antrats"/>
              <w:tabs>
                <w:tab w:val="left" w:pos="720"/>
              </w:tabs>
              <w:rPr>
                <w:b/>
                <w:szCs w:val="22"/>
              </w:rPr>
            </w:pPr>
            <w:r w:rsidRPr="00E3099E">
              <w:rPr>
                <w:b/>
                <w:szCs w:val="22"/>
              </w:rPr>
              <w:t xml:space="preserve">pasitelkiamas subtiekėjas </w:t>
            </w:r>
          </w:p>
          <w:p w14:paraId="6319F00E" w14:textId="77777777" w:rsidR="0081532B" w:rsidRPr="00E3099E" w:rsidRDefault="0081532B" w:rsidP="00DD5235">
            <w:pPr>
              <w:pStyle w:val="Antrats"/>
              <w:tabs>
                <w:tab w:val="left" w:pos="720"/>
              </w:tabs>
              <w:rPr>
                <w:b/>
                <w:szCs w:val="22"/>
              </w:rPr>
            </w:pPr>
            <w:r w:rsidRPr="00E3099E">
              <w:rPr>
                <w:b/>
                <w:szCs w:val="22"/>
              </w:rPr>
              <w:t xml:space="preserve">(subrangovas) </w:t>
            </w:r>
          </w:p>
        </w:tc>
      </w:tr>
      <w:tr w:rsidR="0081532B" w:rsidRPr="00E3099E" w14:paraId="0806A22D" w14:textId="77777777" w:rsidTr="001409A8">
        <w:trPr>
          <w:trHeight w:val="287"/>
        </w:trPr>
        <w:tc>
          <w:tcPr>
            <w:tcW w:w="675" w:type="dxa"/>
            <w:tcBorders>
              <w:top w:val="single" w:sz="4" w:space="0" w:color="000000"/>
              <w:left w:val="single" w:sz="4" w:space="0" w:color="000000"/>
              <w:bottom w:val="single" w:sz="4" w:space="0" w:color="000000"/>
              <w:right w:val="single" w:sz="4" w:space="0" w:color="000000"/>
            </w:tcBorders>
          </w:tcPr>
          <w:p w14:paraId="2CE3F219" w14:textId="77777777" w:rsidR="0081532B" w:rsidRPr="00E3099E" w:rsidRDefault="0081532B" w:rsidP="00DD5235">
            <w:pPr>
              <w:pStyle w:val="Sraopastraipa"/>
              <w:numPr>
                <w:ilvl w:val="0"/>
                <w:numId w:val="37"/>
              </w:numPr>
              <w:spacing w:line="259" w:lineRule="auto"/>
              <w:contextualSpacing/>
              <w:rPr>
                <w:szCs w:val="22"/>
              </w:rPr>
            </w:pPr>
          </w:p>
        </w:tc>
        <w:tc>
          <w:tcPr>
            <w:tcW w:w="4110" w:type="dxa"/>
            <w:tcBorders>
              <w:top w:val="single" w:sz="4" w:space="0" w:color="000000"/>
              <w:left w:val="single" w:sz="4" w:space="0" w:color="000000"/>
              <w:bottom w:val="single" w:sz="4" w:space="0" w:color="000000"/>
              <w:right w:val="single" w:sz="4" w:space="0" w:color="000000"/>
            </w:tcBorders>
          </w:tcPr>
          <w:p w14:paraId="3FCB7FED" w14:textId="77777777" w:rsidR="0081532B" w:rsidRPr="00E3099E" w:rsidRDefault="0081532B" w:rsidP="00DD5235">
            <w:pPr>
              <w:spacing w:line="259" w:lineRule="auto"/>
              <w:rPr>
                <w:szCs w:val="22"/>
              </w:rPr>
            </w:pPr>
          </w:p>
        </w:tc>
        <w:tc>
          <w:tcPr>
            <w:tcW w:w="2409" w:type="dxa"/>
            <w:tcBorders>
              <w:top w:val="single" w:sz="4" w:space="0" w:color="000000"/>
              <w:left w:val="single" w:sz="4" w:space="0" w:color="000000"/>
              <w:bottom w:val="single" w:sz="4" w:space="0" w:color="000000"/>
              <w:right w:val="single" w:sz="4" w:space="0" w:color="000000"/>
            </w:tcBorders>
          </w:tcPr>
          <w:p w14:paraId="7CF76E93" w14:textId="77777777" w:rsidR="0081532B" w:rsidRPr="00E3099E" w:rsidRDefault="0081532B" w:rsidP="00DD5235">
            <w:pPr>
              <w:spacing w:line="259" w:lineRule="auto"/>
              <w:ind w:left="1"/>
              <w:rPr>
                <w:szCs w:val="22"/>
              </w:rPr>
            </w:pPr>
          </w:p>
        </w:tc>
        <w:tc>
          <w:tcPr>
            <w:tcW w:w="2279" w:type="dxa"/>
            <w:tcBorders>
              <w:top w:val="single" w:sz="4" w:space="0" w:color="000000"/>
              <w:left w:val="single" w:sz="4" w:space="0" w:color="000000"/>
              <w:bottom w:val="single" w:sz="4" w:space="0" w:color="000000"/>
              <w:right w:val="single" w:sz="4" w:space="0" w:color="000000"/>
            </w:tcBorders>
          </w:tcPr>
          <w:p w14:paraId="3B5A088B" w14:textId="77777777" w:rsidR="0081532B" w:rsidRPr="00E3099E" w:rsidRDefault="0081532B" w:rsidP="00DD5235">
            <w:pPr>
              <w:spacing w:line="259" w:lineRule="auto"/>
              <w:rPr>
                <w:szCs w:val="22"/>
              </w:rPr>
            </w:pPr>
          </w:p>
        </w:tc>
      </w:tr>
      <w:tr w:rsidR="0081532B" w:rsidRPr="00E3099E" w14:paraId="5725620D" w14:textId="77777777" w:rsidTr="001409A8">
        <w:trPr>
          <w:trHeight w:val="286"/>
        </w:trPr>
        <w:tc>
          <w:tcPr>
            <w:tcW w:w="675" w:type="dxa"/>
            <w:tcBorders>
              <w:top w:val="single" w:sz="4" w:space="0" w:color="000000"/>
              <w:left w:val="single" w:sz="4" w:space="0" w:color="000000"/>
              <w:bottom w:val="single" w:sz="4" w:space="0" w:color="000000"/>
              <w:right w:val="single" w:sz="4" w:space="0" w:color="000000"/>
            </w:tcBorders>
          </w:tcPr>
          <w:p w14:paraId="01885E7C" w14:textId="77777777" w:rsidR="0081532B" w:rsidRPr="00E3099E" w:rsidRDefault="0081532B" w:rsidP="00DD5235">
            <w:pPr>
              <w:spacing w:line="259" w:lineRule="auto"/>
              <w:rPr>
                <w:szCs w:val="22"/>
              </w:rPr>
            </w:pPr>
            <w:r w:rsidRPr="00E3099E">
              <w:rPr>
                <w:szCs w:val="22"/>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79D6F1F" w14:textId="77777777" w:rsidR="0081532B" w:rsidRPr="00E3099E" w:rsidRDefault="0081532B" w:rsidP="00DD5235">
            <w:pPr>
              <w:spacing w:line="259" w:lineRule="auto"/>
              <w:rPr>
                <w:szCs w:val="22"/>
              </w:rPr>
            </w:pPr>
            <w:r w:rsidRPr="00E3099E">
              <w:rPr>
                <w:szCs w:val="22"/>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1DBCDB52" w14:textId="77777777" w:rsidR="0081532B" w:rsidRPr="00E3099E" w:rsidRDefault="0081532B" w:rsidP="00DD5235">
            <w:pPr>
              <w:spacing w:line="259" w:lineRule="auto"/>
              <w:ind w:left="1"/>
              <w:rPr>
                <w:szCs w:val="22"/>
              </w:rPr>
            </w:pPr>
            <w:r w:rsidRPr="00E3099E">
              <w:rPr>
                <w:szCs w:val="22"/>
              </w:rPr>
              <w:t xml:space="preserve"> </w:t>
            </w:r>
          </w:p>
        </w:tc>
        <w:tc>
          <w:tcPr>
            <w:tcW w:w="2279" w:type="dxa"/>
            <w:tcBorders>
              <w:top w:val="single" w:sz="4" w:space="0" w:color="000000"/>
              <w:left w:val="single" w:sz="4" w:space="0" w:color="000000"/>
              <w:bottom w:val="single" w:sz="4" w:space="0" w:color="000000"/>
              <w:right w:val="single" w:sz="4" w:space="0" w:color="000000"/>
            </w:tcBorders>
          </w:tcPr>
          <w:p w14:paraId="71369CAC" w14:textId="77777777" w:rsidR="0081532B" w:rsidRPr="00E3099E" w:rsidRDefault="0081532B" w:rsidP="00DD5235">
            <w:pPr>
              <w:spacing w:line="259" w:lineRule="auto"/>
              <w:rPr>
                <w:szCs w:val="22"/>
              </w:rPr>
            </w:pPr>
            <w:r w:rsidRPr="00E3099E">
              <w:rPr>
                <w:szCs w:val="22"/>
              </w:rPr>
              <w:t xml:space="preserve"> </w:t>
            </w:r>
          </w:p>
        </w:tc>
      </w:tr>
      <w:tr w:rsidR="0081532B" w:rsidRPr="00E3099E" w14:paraId="6CD33414" w14:textId="77777777" w:rsidTr="001409A8">
        <w:trPr>
          <w:trHeight w:val="286"/>
        </w:trPr>
        <w:tc>
          <w:tcPr>
            <w:tcW w:w="675" w:type="dxa"/>
            <w:tcBorders>
              <w:top w:val="single" w:sz="4" w:space="0" w:color="000000"/>
              <w:left w:val="single" w:sz="4" w:space="0" w:color="000000"/>
              <w:bottom w:val="single" w:sz="4" w:space="0" w:color="000000"/>
              <w:right w:val="single" w:sz="4" w:space="0" w:color="000000"/>
            </w:tcBorders>
          </w:tcPr>
          <w:p w14:paraId="502F7865" w14:textId="77777777" w:rsidR="0081532B" w:rsidRPr="00E3099E" w:rsidRDefault="0081532B" w:rsidP="00DD5235">
            <w:pPr>
              <w:spacing w:line="259" w:lineRule="auto"/>
              <w:rPr>
                <w:szCs w:val="22"/>
              </w:rPr>
            </w:pPr>
            <w:r w:rsidRPr="00E3099E">
              <w:rPr>
                <w:szCs w:val="22"/>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482A9534" w14:textId="77777777" w:rsidR="0081532B" w:rsidRPr="00E3099E" w:rsidRDefault="0081532B" w:rsidP="00DD5235">
            <w:pPr>
              <w:spacing w:line="259" w:lineRule="auto"/>
              <w:rPr>
                <w:szCs w:val="22"/>
              </w:rPr>
            </w:pPr>
            <w:r w:rsidRPr="00E3099E">
              <w:rPr>
                <w:szCs w:val="22"/>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24AAD5EB" w14:textId="77777777" w:rsidR="0081532B" w:rsidRPr="00E3099E" w:rsidRDefault="0081532B" w:rsidP="00DD5235">
            <w:pPr>
              <w:spacing w:line="259" w:lineRule="auto"/>
              <w:ind w:left="1"/>
              <w:rPr>
                <w:szCs w:val="22"/>
              </w:rPr>
            </w:pPr>
            <w:r w:rsidRPr="00E3099E">
              <w:rPr>
                <w:szCs w:val="22"/>
              </w:rPr>
              <w:t xml:space="preserve"> </w:t>
            </w:r>
          </w:p>
        </w:tc>
        <w:tc>
          <w:tcPr>
            <w:tcW w:w="2279" w:type="dxa"/>
            <w:tcBorders>
              <w:top w:val="single" w:sz="4" w:space="0" w:color="000000"/>
              <w:left w:val="single" w:sz="4" w:space="0" w:color="000000"/>
              <w:bottom w:val="single" w:sz="4" w:space="0" w:color="000000"/>
              <w:right w:val="single" w:sz="4" w:space="0" w:color="000000"/>
            </w:tcBorders>
          </w:tcPr>
          <w:p w14:paraId="48DD4CAC" w14:textId="77777777" w:rsidR="0081532B" w:rsidRPr="00E3099E" w:rsidRDefault="0081532B" w:rsidP="00DD5235">
            <w:pPr>
              <w:spacing w:line="259" w:lineRule="auto"/>
              <w:rPr>
                <w:szCs w:val="22"/>
              </w:rPr>
            </w:pPr>
            <w:r w:rsidRPr="00E3099E">
              <w:rPr>
                <w:szCs w:val="22"/>
              </w:rPr>
              <w:t xml:space="preserve"> </w:t>
            </w:r>
          </w:p>
        </w:tc>
      </w:tr>
    </w:tbl>
    <w:p w14:paraId="7D81DC0C" w14:textId="77777777" w:rsidR="0081532B" w:rsidRPr="00E3099E" w:rsidRDefault="0081532B" w:rsidP="0081532B">
      <w:pPr>
        <w:numPr>
          <w:ilvl w:val="0"/>
          <w:numId w:val="36"/>
        </w:numPr>
        <w:spacing w:line="259" w:lineRule="auto"/>
        <w:rPr>
          <w:sz w:val="22"/>
          <w:szCs w:val="22"/>
        </w:rPr>
      </w:pPr>
      <w:r w:rsidRPr="00E3099E">
        <w:rPr>
          <w:i/>
          <w:sz w:val="22"/>
          <w:szCs w:val="22"/>
        </w:rPr>
        <w:t>Pildyti tuomet, jei sutarties vykdymui bus pasitelkiami subtiekėjai (subrangovai).</w:t>
      </w:r>
      <w:r w:rsidRPr="00E3099E">
        <w:rPr>
          <w:sz w:val="22"/>
          <w:szCs w:val="22"/>
        </w:rPr>
        <w:t xml:space="preserve"> </w:t>
      </w:r>
    </w:p>
    <w:p w14:paraId="79E3B111" w14:textId="77777777" w:rsidR="0081532B" w:rsidRPr="00E3099E" w:rsidRDefault="0081532B" w:rsidP="0081532B">
      <w:pPr>
        <w:spacing w:line="259" w:lineRule="auto"/>
        <w:ind w:left="862"/>
        <w:rPr>
          <w:sz w:val="22"/>
          <w:szCs w:val="22"/>
        </w:rPr>
      </w:pPr>
      <w:r w:rsidRPr="00E3099E">
        <w:rPr>
          <w:sz w:val="22"/>
          <w:szCs w:val="22"/>
        </w:rPr>
        <w:t xml:space="preserve"> </w:t>
      </w:r>
    </w:p>
    <w:p w14:paraId="2F0CCAFE" w14:textId="77777777" w:rsidR="0081532B" w:rsidRPr="00E3099E" w:rsidRDefault="0081532B" w:rsidP="0081532B">
      <w:pPr>
        <w:spacing w:after="14" w:line="267" w:lineRule="auto"/>
        <w:ind w:right="54"/>
        <w:jc w:val="both"/>
        <w:rPr>
          <w:sz w:val="22"/>
          <w:szCs w:val="22"/>
        </w:rPr>
      </w:pPr>
      <w:r w:rsidRPr="00E3099E">
        <w:rPr>
          <w:sz w:val="22"/>
          <w:szCs w:val="22"/>
        </w:rPr>
        <w:t>Šiame pasiūlyme pateikta konfidenciali informacija*:</w:t>
      </w:r>
      <w:r w:rsidRPr="00E3099E">
        <w:rPr>
          <w:b/>
          <w:sz w:val="22"/>
          <w:szCs w:val="22"/>
        </w:rPr>
        <w:t xml:space="preserve"> </w:t>
      </w:r>
    </w:p>
    <w:tbl>
      <w:tblPr>
        <w:tblStyle w:val="TableGrid"/>
        <w:tblW w:w="9473" w:type="dxa"/>
        <w:tblInd w:w="20" w:type="dxa"/>
        <w:tblCellMar>
          <w:top w:w="13" w:type="dxa"/>
          <w:left w:w="107" w:type="dxa"/>
          <w:right w:w="115" w:type="dxa"/>
        </w:tblCellMar>
        <w:tblLook w:val="04A0" w:firstRow="1" w:lastRow="0" w:firstColumn="1" w:lastColumn="0" w:noHBand="0" w:noVBand="1"/>
      </w:tblPr>
      <w:tblGrid>
        <w:gridCol w:w="959"/>
        <w:gridCol w:w="8514"/>
      </w:tblGrid>
      <w:tr w:rsidR="0081532B" w:rsidRPr="00E3099E" w14:paraId="773E8573" w14:textId="77777777" w:rsidTr="001409A8">
        <w:trPr>
          <w:trHeight w:val="559"/>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18D448D1" w14:textId="77777777" w:rsidR="0081532B" w:rsidRPr="00E3099E" w:rsidRDefault="0081532B" w:rsidP="00DD5235">
            <w:pPr>
              <w:spacing w:line="259" w:lineRule="auto"/>
              <w:ind w:left="26"/>
              <w:jc w:val="center"/>
              <w:rPr>
                <w:szCs w:val="22"/>
              </w:rPr>
            </w:pPr>
            <w:r w:rsidRPr="00E3099E">
              <w:rPr>
                <w:b/>
                <w:szCs w:val="22"/>
              </w:rPr>
              <w:t xml:space="preserve">Eil. Nr. </w:t>
            </w:r>
          </w:p>
        </w:tc>
        <w:tc>
          <w:tcPr>
            <w:tcW w:w="8514" w:type="dxa"/>
            <w:tcBorders>
              <w:top w:val="single" w:sz="4" w:space="0" w:color="000000"/>
              <w:left w:val="single" w:sz="4" w:space="0" w:color="000000"/>
              <w:bottom w:val="single" w:sz="4" w:space="0" w:color="000000"/>
              <w:right w:val="single" w:sz="4" w:space="0" w:color="000000"/>
            </w:tcBorders>
            <w:shd w:val="clear" w:color="auto" w:fill="auto"/>
          </w:tcPr>
          <w:p w14:paraId="22FA4BE6" w14:textId="77777777" w:rsidR="0081532B" w:rsidRPr="00E3099E" w:rsidRDefault="0081532B" w:rsidP="00DD5235">
            <w:pPr>
              <w:spacing w:line="259" w:lineRule="auto"/>
              <w:ind w:left="9"/>
              <w:jc w:val="center"/>
              <w:rPr>
                <w:szCs w:val="22"/>
              </w:rPr>
            </w:pPr>
            <w:r w:rsidRPr="00E3099E">
              <w:rPr>
                <w:b/>
                <w:szCs w:val="22"/>
              </w:rPr>
              <w:t>Pateikto dokumento pavadinimas /dokumento dalis</w:t>
            </w:r>
            <w:r w:rsidRPr="00E3099E">
              <w:rPr>
                <w:szCs w:val="22"/>
              </w:rPr>
              <w:t xml:space="preserve"> </w:t>
            </w:r>
          </w:p>
        </w:tc>
      </w:tr>
      <w:tr w:rsidR="0081532B" w:rsidRPr="00E3099E" w14:paraId="68EE37F7" w14:textId="77777777" w:rsidTr="001409A8">
        <w:trPr>
          <w:trHeight w:val="241"/>
        </w:trPr>
        <w:tc>
          <w:tcPr>
            <w:tcW w:w="959" w:type="dxa"/>
            <w:tcBorders>
              <w:top w:val="single" w:sz="4" w:space="0" w:color="000000"/>
              <w:left w:val="single" w:sz="4" w:space="0" w:color="000000"/>
              <w:bottom w:val="single" w:sz="4" w:space="0" w:color="000000"/>
              <w:right w:val="single" w:sz="4" w:space="0" w:color="000000"/>
            </w:tcBorders>
          </w:tcPr>
          <w:p w14:paraId="3492973F" w14:textId="77777777" w:rsidR="0081532B" w:rsidRPr="00E3099E" w:rsidRDefault="0081532B" w:rsidP="00DD5235">
            <w:pPr>
              <w:spacing w:line="259" w:lineRule="auto"/>
              <w:ind w:left="57"/>
              <w:jc w:val="center"/>
              <w:rPr>
                <w:szCs w:val="22"/>
              </w:rPr>
            </w:pPr>
            <w:r w:rsidRPr="00E3099E">
              <w:rPr>
                <w:b/>
                <w:szCs w:val="22"/>
              </w:rPr>
              <w:t xml:space="preserve"> </w:t>
            </w:r>
          </w:p>
        </w:tc>
        <w:tc>
          <w:tcPr>
            <w:tcW w:w="8514" w:type="dxa"/>
            <w:tcBorders>
              <w:top w:val="single" w:sz="4" w:space="0" w:color="000000"/>
              <w:left w:val="single" w:sz="4" w:space="0" w:color="000000"/>
              <w:bottom w:val="single" w:sz="4" w:space="0" w:color="000000"/>
              <w:right w:val="single" w:sz="4" w:space="0" w:color="000000"/>
            </w:tcBorders>
          </w:tcPr>
          <w:p w14:paraId="76C11923" w14:textId="77777777" w:rsidR="0081532B" w:rsidRPr="00E3099E" w:rsidRDefault="0081532B" w:rsidP="00DD5235">
            <w:pPr>
              <w:spacing w:line="259" w:lineRule="auto"/>
              <w:ind w:left="59"/>
              <w:jc w:val="center"/>
              <w:rPr>
                <w:szCs w:val="22"/>
              </w:rPr>
            </w:pPr>
            <w:r w:rsidRPr="00E3099E">
              <w:rPr>
                <w:b/>
                <w:szCs w:val="22"/>
              </w:rPr>
              <w:t xml:space="preserve"> </w:t>
            </w:r>
          </w:p>
        </w:tc>
      </w:tr>
      <w:tr w:rsidR="0081532B" w:rsidRPr="00E3099E" w14:paraId="51716F57" w14:textId="77777777" w:rsidTr="001409A8">
        <w:trPr>
          <w:trHeight w:val="288"/>
        </w:trPr>
        <w:tc>
          <w:tcPr>
            <w:tcW w:w="959" w:type="dxa"/>
            <w:tcBorders>
              <w:top w:val="single" w:sz="4" w:space="0" w:color="000000"/>
              <w:left w:val="single" w:sz="4" w:space="0" w:color="000000"/>
              <w:bottom w:val="single" w:sz="4" w:space="0" w:color="000000"/>
              <w:right w:val="single" w:sz="4" w:space="0" w:color="000000"/>
            </w:tcBorders>
          </w:tcPr>
          <w:p w14:paraId="15E6006F" w14:textId="77777777" w:rsidR="0081532B" w:rsidRPr="00E3099E" w:rsidRDefault="0081532B" w:rsidP="00DD5235">
            <w:pPr>
              <w:spacing w:line="259" w:lineRule="auto"/>
              <w:rPr>
                <w:szCs w:val="22"/>
              </w:rPr>
            </w:pPr>
            <w:r w:rsidRPr="00E3099E">
              <w:rPr>
                <w:szCs w:val="22"/>
              </w:rPr>
              <w:t xml:space="preserve"> </w:t>
            </w:r>
          </w:p>
        </w:tc>
        <w:tc>
          <w:tcPr>
            <w:tcW w:w="8514" w:type="dxa"/>
            <w:tcBorders>
              <w:top w:val="single" w:sz="4" w:space="0" w:color="000000"/>
              <w:left w:val="single" w:sz="4" w:space="0" w:color="000000"/>
              <w:bottom w:val="single" w:sz="4" w:space="0" w:color="000000"/>
              <w:right w:val="single" w:sz="4" w:space="0" w:color="000000"/>
            </w:tcBorders>
          </w:tcPr>
          <w:p w14:paraId="33AB65E9" w14:textId="77777777" w:rsidR="0081532B" w:rsidRPr="00E3099E" w:rsidRDefault="0081532B" w:rsidP="00DD5235">
            <w:pPr>
              <w:spacing w:line="259" w:lineRule="auto"/>
              <w:ind w:left="1"/>
              <w:rPr>
                <w:szCs w:val="22"/>
              </w:rPr>
            </w:pPr>
            <w:r w:rsidRPr="00E3099E">
              <w:rPr>
                <w:szCs w:val="22"/>
              </w:rPr>
              <w:t xml:space="preserve"> </w:t>
            </w:r>
          </w:p>
        </w:tc>
      </w:tr>
      <w:tr w:rsidR="0081532B" w:rsidRPr="00E3099E" w14:paraId="27EFB666" w14:textId="77777777" w:rsidTr="001409A8">
        <w:trPr>
          <w:trHeight w:val="286"/>
        </w:trPr>
        <w:tc>
          <w:tcPr>
            <w:tcW w:w="959" w:type="dxa"/>
            <w:tcBorders>
              <w:top w:val="single" w:sz="4" w:space="0" w:color="000000"/>
              <w:left w:val="single" w:sz="4" w:space="0" w:color="000000"/>
              <w:bottom w:val="single" w:sz="4" w:space="0" w:color="000000"/>
              <w:right w:val="single" w:sz="4" w:space="0" w:color="000000"/>
            </w:tcBorders>
          </w:tcPr>
          <w:p w14:paraId="07C93254" w14:textId="77777777" w:rsidR="0081532B" w:rsidRPr="00E3099E" w:rsidRDefault="0081532B" w:rsidP="00DD5235">
            <w:pPr>
              <w:spacing w:line="259" w:lineRule="auto"/>
              <w:rPr>
                <w:szCs w:val="22"/>
              </w:rPr>
            </w:pPr>
            <w:r w:rsidRPr="00E3099E">
              <w:rPr>
                <w:szCs w:val="22"/>
              </w:rPr>
              <w:t xml:space="preserve"> </w:t>
            </w:r>
          </w:p>
        </w:tc>
        <w:tc>
          <w:tcPr>
            <w:tcW w:w="8514" w:type="dxa"/>
            <w:tcBorders>
              <w:top w:val="single" w:sz="4" w:space="0" w:color="000000"/>
              <w:left w:val="single" w:sz="4" w:space="0" w:color="000000"/>
              <w:bottom w:val="single" w:sz="4" w:space="0" w:color="000000"/>
              <w:right w:val="single" w:sz="4" w:space="0" w:color="000000"/>
            </w:tcBorders>
          </w:tcPr>
          <w:p w14:paraId="4C9C6C33" w14:textId="77777777" w:rsidR="0081532B" w:rsidRPr="00E3099E" w:rsidRDefault="0081532B" w:rsidP="00DD5235">
            <w:pPr>
              <w:spacing w:line="259" w:lineRule="auto"/>
              <w:ind w:left="1"/>
              <w:rPr>
                <w:szCs w:val="22"/>
              </w:rPr>
            </w:pPr>
            <w:r w:rsidRPr="00E3099E">
              <w:rPr>
                <w:szCs w:val="22"/>
              </w:rPr>
              <w:t xml:space="preserve"> </w:t>
            </w:r>
          </w:p>
        </w:tc>
      </w:tr>
    </w:tbl>
    <w:p w14:paraId="323520AD" w14:textId="77777777" w:rsidR="0081532B" w:rsidRPr="00E3099E" w:rsidRDefault="0081532B" w:rsidP="0081532B">
      <w:pPr>
        <w:spacing w:line="269" w:lineRule="auto"/>
        <w:ind w:left="142"/>
        <w:rPr>
          <w:sz w:val="22"/>
          <w:szCs w:val="22"/>
        </w:rPr>
      </w:pPr>
      <w:r w:rsidRPr="00E3099E">
        <w:rPr>
          <w:i/>
          <w:sz w:val="22"/>
          <w:szCs w:val="22"/>
        </w:rPr>
        <w:t>Pildyti tuomet, jei bus pateikta konfidenciali informacija. Tiekėjas negali nurodyti, kad konfidenciali yra pasiūlymo kaina arba kad visas pasiūlymas yra konfidencialus.</w:t>
      </w:r>
      <w:r w:rsidRPr="00E3099E">
        <w:rPr>
          <w:sz w:val="22"/>
          <w:szCs w:val="22"/>
        </w:rPr>
        <w:t xml:space="preserve"> </w:t>
      </w:r>
    </w:p>
    <w:p w14:paraId="3B335A79" w14:textId="77777777" w:rsidR="0081532B" w:rsidRPr="00E3099E" w:rsidRDefault="0081532B" w:rsidP="0081532B">
      <w:pPr>
        <w:jc w:val="both"/>
        <w:rPr>
          <w:sz w:val="22"/>
          <w:szCs w:val="22"/>
        </w:rPr>
      </w:pPr>
    </w:p>
    <w:p w14:paraId="3C22B4B1" w14:textId="77777777" w:rsidR="0081532B" w:rsidRPr="00E3099E" w:rsidRDefault="0081532B" w:rsidP="0081532B">
      <w:pPr>
        <w:jc w:val="both"/>
        <w:rPr>
          <w:sz w:val="22"/>
          <w:szCs w:val="22"/>
        </w:rPr>
      </w:pPr>
      <w:r w:rsidRPr="00E3099E">
        <w:rPr>
          <w:sz w:val="22"/>
          <w:szCs w:val="22"/>
        </w:rPr>
        <w:t>Pasiūlymas galioja iki 20 __-___-___ d.</w:t>
      </w:r>
    </w:p>
    <w:p w14:paraId="1A7AB0E3" w14:textId="77777777" w:rsidR="0081532B" w:rsidRPr="00E3099E" w:rsidRDefault="0081532B" w:rsidP="0081532B">
      <w:pPr>
        <w:jc w:val="both"/>
        <w:rPr>
          <w:sz w:val="22"/>
          <w:szCs w:val="22"/>
        </w:rPr>
      </w:pPr>
    </w:p>
    <w:p w14:paraId="6FE0ABFC" w14:textId="77777777" w:rsidR="0081532B" w:rsidRPr="00E3099E" w:rsidRDefault="0081532B" w:rsidP="0081532B">
      <w:pPr>
        <w:tabs>
          <w:tab w:val="left" w:pos="1701"/>
        </w:tabs>
        <w:spacing w:before="120"/>
        <w:jc w:val="both"/>
        <w:rPr>
          <w:sz w:val="22"/>
          <w:szCs w:val="22"/>
        </w:rPr>
      </w:pPr>
      <w:r w:rsidRPr="00E3099E">
        <w:rPr>
          <w:sz w:val="22"/>
          <w:szCs w:val="22"/>
        </w:rPr>
        <w:t>Aš, žemiau pasirašęs (-</w:t>
      </w:r>
      <w:proofErr w:type="spellStart"/>
      <w:r w:rsidRPr="00E3099E">
        <w:rPr>
          <w:sz w:val="22"/>
          <w:szCs w:val="22"/>
        </w:rPr>
        <w:t>iusi</w:t>
      </w:r>
      <w:proofErr w:type="spellEnd"/>
      <w:r w:rsidRPr="00E3099E">
        <w:rPr>
          <w:sz w:val="22"/>
          <w:szCs w:val="22"/>
        </w:rPr>
        <w:t xml:space="preserve">), patvirtinu, kad visa mūsų pasiūlyme pateikta informacija yra teisinga ir kad mes nenuslėpėme jokios informacijos, kurią buvo prašoma pateikti konkurso dalyvius. </w:t>
      </w:r>
    </w:p>
    <w:p w14:paraId="1932D33E" w14:textId="77777777" w:rsidR="0081532B" w:rsidRPr="00E3099E" w:rsidRDefault="0081532B" w:rsidP="0081532B">
      <w:pPr>
        <w:pStyle w:val="Pagrindinistekstas"/>
        <w:jc w:val="both"/>
        <w:rPr>
          <w:sz w:val="22"/>
        </w:rPr>
      </w:pPr>
      <w:r w:rsidRPr="00E3099E">
        <w:rPr>
          <w:sz w:val="22"/>
        </w:rPr>
        <w:t xml:space="preserve">Aš patvirtinu, kad nedalyvavau rengiant pirkimo dokumentus ir nesu susijęs su jokia kita šiame konkurse dalyvaujančia įmone ar kita suinteresuota šalimi. </w:t>
      </w:r>
    </w:p>
    <w:p w14:paraId="4DDEAC31" w14:textId="77777777" w:rsidR="0081532B" w:rsidRPr="00E3099E" w:rsidRDefault="0081532B" w:rsidP="0081532B">
      <w:pPr>
        <w:pStyle w:val="Pagrindinistekstas"/>
        <w:jc w:val="both"/>
        <w:rPr>
          <w:sz w:val="22"/>
        </w:rPr>
      </w:pPr>
      <w:r w:rsidRPr="00E3099E">
        <w:rPr>
          <w:sz w:val="22"/>
        </w:rPr>
        <w:t>Aš suprantu, kad išaiškėjus aukščiau nurodytoms aplinkybėms būsiu pašalintas (-a) iš šio konkurso procedūros, ir mano pasiūlymas bus atmestas.</w:t>
      </w:r>
    </w:p>
    <w:p w14:paraId="7280B641" w14:textId="77777777" w:rsidR="0081532B" w:rsidRPr="00E3099E" w:rsidRDefault="0081532B" w:rsidP="0081532B">
      <w:pPr>
        <w:jc w:val="both"/>
        <w:rPr>
          <w:sz w:val="22"/>
          <w:szCs w:val="22"/>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81532B" w:rsidRPr="00E3099E" w14:paraId="1EA06665" w14:textId="77777777" w:rsidTr="00DD5235">
        <w:tc>
          <w:tcPr>
            <w:tcW w:w="3828" w:type="dxa"/>
            <w:tcBorders>
              <w:top w:val="nil"/>
              <w:left w:val="nil"/>
              <w:bottom w:val="single" w:sz="4" w:space="0" w:color="auto"/>
              <w:right w:val="nil"/>
            </w:tcBorders>
          </w:tcPr>
          <w:p w14:paraId="4EDCCF60" w14:textId="77777777" w:rsidR="0081532B" w:rsidRPr="00E3099E" w:rsidRDefault="0081532B" w:rsidP="00DD5235">
            <w:pPr>
              <w:spacing w:line="360" w:lineRule="auto"/>
              <w:rPr>
                <w:i/>
                <w:sz w:val="22"/>
                <w:szCs w:val="22"/>
              </w:rPr>
            </w:pPr>
          </w:p>
        </w:tc>
        <w:tc>
          <w:tcPr>
            <w:tcW w:w="240" w:type="dxa"/>
          </w:tcPr>
          <w:p w14:paraId="080C8825" w14:textId="77777777" w:rsidR="0081532B" w:rsidRPr="00E3099E" w:rsidRDefault="0081532B" w:rsidP="00DD5235">
            <w:pPr>
              <w:spacing w:line="360" w:lineRule="auto"/>
              <w:rPr>
                <w:sz w:val="22"/>
                <w:szCs w:val="22"/>
              </w:rPr>
            </w:pPr>
          </w:p>
        </w:tc>
        <w:tc>
          <w:tcPr>
            <w:tcW w:w="1680" w:type="dxa"/>
            <w:tcBorders>
              <w:top w:val="nil"/>
              <w:left w:val="nil"/>
              <w:bottom w:val="single" w:sz="4" w:space="0" w:color="auto"/>
              <w:right w:val="nil"/>
            </w:tcBorders>
          </w:tcPr>
          <w:p w14:paraId="63CFA6FD" w14:textId="77777777" w:rsidR="0081532B" w:rsidRPr="00E3099E" w:rsidRDefault="0081532B" w:rsidP="00DD5235">
            <w:pPr>
              <w:spacing w:line="360" w:lineRule="auto"/>
              <w:jc w:val="center"/>
              <w:rPr>
                <w:i/>
                <w:sz w:val="22"/>
                <w:szCs w:val="22"/>
              </w:rPr>
            </w:pPr>
          </w:p>
        </w:tc>
        <w:tc>
          <w:tcPr>
            <w:tcW w:w="240" w:type="dxa"/>
          </w:tcPr>
          <w:p w14:paraId="304636EA" w14:textId="77777777" w:rsidR="0081532B" w:rsidRPr="00E3099E" w:rsidRDefault="0081532B" w:rsidP="00DD5235">
            <w:pPr>
              <w:spacing w:line="360" w:lineRule="auto"/>
              <w:rPr>
                <w:sz w:val="22"/>
                <w:szCs w:val="22"/>
              </w:rPr>
            </w:pPr>
          </w:p>
        </w:tc>
        <w:tc>
          <w:tcPr>
            <w:tcW w:w="3231" w:type="dxa"/>
            <w:tcBorders>
              <w:top w:val="nil"/>
              <w:left w:val="nil"/>
              <w:bottom w:val="single" w:sz="4" w:space="0" w:color="auto"/>
              <w:right w:val="nil"/>
            </w:tcBorders>
          </w:tcPr>
          <w:p w14:paraId="10B58448" w14:textId="77777777" w:rsidR="0081532B" w:rsidRPr="00E3099E" w:rsidRDefault="0081532B" w:rsidP="00DD5235">
            <w:pPr>
              <w:spacing w:line="360" w:lineRule="auto"/>
              <w:jc w:val="right"/>
              <w:rPr>
                <w:i/>
                <w:sz w:val="22"/>
                <w:szCs w:val="22"/>
              </w:rPr>
            </w:pPr>
          </w:p>
        </w:tc>
      </w:tr>
      <w:tr w:rsidR="0081532B" w:rsidRPr="00E3099E" w14:paraId="08D329E7" w14:textId="77777777" w:rsidTr="00DD5235">
        <w:tc>
          <w:tcPr>
            <w:tcW w:w="3828" w:type="dxa"/>
            <w:tcBorders>
              <w:top w:val="single" w:sz="4" w:space="0" w:color="auto"/>
              <w:left w:val="nil"/>
              <w:bottom w:val="nil"/>
              <w:right w:val="nil"/>
            </w:tcBorders>
            <w:hideMark/>
          </w:tcPr>
          <w:p w14:paraId="0A84F8ED" w14:textId="77777777" w:rsidR="0081532B" w:rsidRPr="00E3099E" w:rsidRDefault="0081532B" w:rsidP="00DD5235">
            <w:pPr>
              <w:spacing w:line="360" w:lineRule="auto"/>
              <w:rPr>
                <w:i/>
                <w:sz w:val="22"/>
                <w:szCs w:val="22"/>
              </w:rPr>
            </w:pPr>
            <w:r w:rsidRPr="00E3099E">
              <w:rPr>
                <w:i/>
                <w:sz w:val="22"/>
                <w:szCs w:val="22"/>
              </w:rPr>
              <w:lastRenderedPageBreak/>
              <w:t>Tiekėjo arba jo įgalioto asmens pareigos</w:t>
            </w:r>
          </w:p>
        </w:tc>
        <w:tc>
          <w:tcPr>
            <w:tcW w:w="240" w:type="dxa"/>
          </w:tcPr>
          <w:p w14:paraId="2A4E5379" w14:textId="77777777" w:rsidR="0081532B" w:rsidRPr="00E3099E" w:rsidRDefault="0081532B" w:rsidP="00DD5235">
            <w:pPr>
              <w:spacing w:line="360" w:lineRule="auto"/>
              <w:rPr>
                <w:sz w:val="22"/>
                <w:szCs w:val="22"/>
              </w:rPr>
            </w:pPr>
          </w:p>
        </w:tc>
        <w:tc>
          <w:tcPr>
            <w:tcW w:w="1680" w:type="dxa"/>
            <w:tcBorders>
              <w:top w:val="single" w:sz="4" w:space="0" w:color="auto"/>
              <w:left w:val="nil"/>
              <w:bottom w:val="nil"/>
              <w:right w:val="nil"/>
            </w:tcBorders>
            <w:hideMark/>
          </w:tcPr>
          <w:p w14:paraId="19E5055A" w14:textId="77777777" w:rsidR="0081532B" w:rsidRPr="00E3099E" w:rsidRDefault="0081532B" w:rsidP="00DD5235">
            <w:pPr>
              <w:spacing w:line="360" w:lineRule="auto"/>
              <w:jc w:val="center"/>
              <w:rPr>
                <w:i/>
                <w:sz w:val="22"/>
                <w:szCs w:val="22"/>
              </w:rPr>
            </w:pPr>
            <w:r w:rsidRPr="00E3099E">
              <w:rPr>
                <w:i/>
                <w:sz w:val="22"/>
                <w:szCs w:val="22"/>
              </w:rPr>
              <w:t>parašas</w:t>
            </w:r>
          </w:p>
        </w:tc>
        <w:tc>
          <w:tcPr>
            <w:tcW w:w="240" w:type="dxa"/>
          </w:tcPr>
          <w:p w14:paraId="020B109C" w14:textId="77777777" w:rsidR="0081532B" w:rsidRPr="00E3099E" w:rsidRDefault="0081532B" w:rsidP="00DD5235">
            <w:pPr>
              <w:spacing w:line="360" w:lineRule="auto"/>
              <w:rPr>
                <w:sz w:val="22"/>
                <w:szCs w:val="22"/>
              </w:rPr>
            </w:pPr>
          </w:p>
        </w:tc>
        <w:tc>
          <w:tcPr>
            <w:tcW w:w="3231" w:type="dxa"/>
            <w:tcBorders>
              <w:top w:val="single" w:sz="4" w:space="0" w:color="auto"/>
              <w:left w:val="nil"/>
              <w:bottom w:val="nil"/>
              <w:right w:val="nil"/>
            </w:tcBorders>
            <w:hideMark/>
          </w:tcPr>
          <w:p w14:paraId="7D88EC03" w14:textId="77777777" w:rsidR="0081532B" w:rsidRPr="00E3099E" w:rsidRDefault="0081532B" w:rsidP="00DD5235">
            <w:pPr>
              <w:spacing w:line="360" w:lineRule="auto"/>
              <w:jc w:val="right"/>
              <w:rPr>
                <w:i/>
                <w:sz w:val="22"/>
                <w:szCs w:val="22"/>
              </w:rPr>
            </w:pPr>
            <w:r w:rsidRPr="00E3099E">
              <w:rPr>
                <w:i/>
                <w:sz w:val="22"/>
                <w:szCs w:val="22"/>
              </w:rPr>
              <w:t>Vardas Pavardė</w:t>
            </w:r>
          </w:p>
        </w:tc>
      </w:tr>
    </w:tbl>
    <w:p w14:paraId="27FB423C" w14:textId="77777777" w:rsidR="0081532B" w:rsidRPr="00E3099E" w:rsidRDefault="0081532B" w:rsidP="0081532B">
      <w:pPr>
        <w:pStyle w:val="linija"/>
        <w:tabs>
          <w:tab w:val="num" w:pos="1000"/>
          <w:tab w:val="left" w:pos="1560"/>
        </w:tabs>
        <w:jc w:val="both"/>
        <w:outlineLvl w:val="1"/>
        <w:rPr>
          <w:sz w:val="22"/>
          <w:szCs w:val="22"/>
        </w:rPr>
      </w:pPr>
    </w:p>
    <w:p w14:paraId="6D28BDED" w14:textId="432E03C5" w:rsidR="0081532B" w:rsidRDefault="0081532B" w:rsidP="0081532B">
      <w:pPr>
        <w:pStyle w:val="linija"/>
        <w:tabs>
          <w:tab w:val="num" w:pos="1000"/>
          <w:tab w:val="left" w:pos="1560"/>
        </w:tabs>
        <w:jc w:val="both"/>
        <w:outlineLvl w:val="1"/>
        <w:rPr>
          <w:rFonts w:ascii="Arial" w:hAnsi="Arial" w:cs="Arial"/>
          <w:sz w:val="22"/>
          <w:szCs w:val="22"/>
        </w:rPr>
      </w:pPr>
    </w:p>
    <w:p w14:paraId="57536984" w14:textId="3603DBB3" w:rsidR="00AF6374" w:rsidRDefault="00AF6374" w:rsidP="0081532B">
      <w:pPr>
        <w:pStyle w:val="linija"/>
        <w:tabs>
          <w:tab w:val="num" w:pos="1000"/>
          <w:tab w:val="left" w:pos="1560"/>
        </w:tabs>
        <w:jc w:val="both"/>
        <w:outlineLvl w:val="1"/>
        <w:rPr>
          <w:rFonts w:ascii="Arial" w:hAnsi="Arial" w:cs="Arial"/>
          <w:sz w:val="22"/>
          <w:szCs w:val="22"/>
        </w:rPr>
      </w:pPr>
    </w:p>
    <w:p w14:paraId="4D102756" w14:textId="7FC1E8C1" w:rsidR="00AF6374" w:rsidRDefault="00AF6374" w:rsidP="0081532B">
      <w:pPr>
        <w:pStyle w:val="linija"/>
        <w:tabs>
          <w:tab w:val="num" w:pos="1000"/>
          <w:tab w:val="left" w:pos="1560"/>
        </w:tabs>
        <w:jc w:val="both"/>
        <w:outlineLvl w:val="1"/>
        <w:rPr>
          <w:rFonts w:ascii="Arial" w:hAnsi="Arial" w:cs="Arial"/>
          <w:sz w:val="22"/>
          <w:szCs w:val="22"/>
        </w:rPr>
      </w:pPr>
    </w:p>
    <w:p w14:paraId="4D0B1E23" w14:textId="3E8FFF74" w:rsidR="00AF6374" w:rsidRDefault="00AF6374" w:rsidP="0081532B">
      <w:pPr>
        <w:pStyle w:val="linija"/>
        <w:tabs>
          <w:tab w:val="num" w:pos="1000"/>
          <w:tab w:val="left" w:pos="1560"/>
        </w:tabs>
        <w:jc w:val="both"/>
        <w:outlineLvl w:val="1"/>
        <w:rPr>
          <w:rFonts w:ascii="Arial" w:hAnsi="Arial" w:cs="Arial"/>
          <w:sz w:val="22"/>
          <w:szCs w:val="22"/>
        </w:rPr>
      </w:pPr>
    </w:p>
    <w:p w14:paraId="3547DDB5" w14:textId="2111370E" w:rsidR="00AF6374" w:rsidRDefault="00AF6374" w:rsidP="0081532B">
      <w:pPr>
        <w:pStyle w:val="linija"/>
        <w:tabs>
          <w:tab w:val="num" w:pos="1000"/>
          <w:tab w:val="left" w:pos="1560"/>
        </w:tabs>
        <w:jc w:val="both"/>
        <w:outlineLvl w:val="1"/>
        <w:rPr>
          <w:rFonts w:ascii="Arial" w:hAnsi="Arial" w:cs="Arial"/>
          <w:sz w:val="22"/>
          <w:szCs w:val="22"/>
        </w:rPr>
      </w:pPr>
    </w:p>
    <w:p w14:paraId="2C79E6CF" w14:textId="5B985B0E" w:rsidR="00AF6374" w:rsidRDefault="00AF6374" w:rsidP="0081532B">
      <w:pPr>
        <w:pStyle w:val="linija"/>
        <w:tabs>
          <w:tab w:val="num" w:pos="1000"/>
          <w:tab w:val="left" w:pos="1560"/>
        </w:tabs>
        <w:jc w:val="both"/>
        <w:outlineLvl w:val="1"/>
        <w:rPr>
          <w:rFonts w:ascii="Arial" w:hAnsi="Arial" w:cs="Arial"/>
          <w:sz w:val="22"/>
          <w:szCs w:val="22"/>
        </w:rPr>
      </w:pPr>
    </w:p>
    <w:p w14:paraId="7EEA0957" w14:textId="737545F7" w:rsidR="00AF6374" w:rsidRDefault="00AF6374" w:rsidP="0081532B">
      <w:pPr>
        <w:pStyle w:val="linija"/>
        <w:tabs>
          <w:tab w:val="num" w:pos="1000"/>
          <w:tab w:val="left" w:pos="1560"/>
        </w:tabs>
        <w:jc w:val="both"/>
        <w:outlineLvl w:val="1"/>
        <w:rPr>
          <w:rFonts w:ascii="Arial" w:hAnsi="Arial" w:cs="Arial"/>
          <w:sz w:val="22"/>
          <w:szCs w:val="22"/>
        </w:rPr>
      </w:pPr>
    </w:p>
    <w:p w14:paraId="7509FC34" w14:textId="1B1D5140" w:rsidR="00AF6374" w:rsidRDefault="00AF6374" w:rsidP="0081532B">
      <w:pPr>
        <w:pStyle w:val="linija"/>
        <w:tabs>
          <w:tab w:val="num" w:pos="1000"/>
          <w:tab w:val="left" w:pos="1560"/>
        </w:tabs>
        <w:jc w:val="both"/>
        <w:outlineLvl w:val="1"/>
        <w:rPr>
          <w:rFonts w:ascii="Arial" w:hAnsi="Arial" w:cs="Arial"/>
          <w:sz w:val="22"/>
          <w:szCs w:val="22"/>
        </w:rPr>
      </w:pPr>
    </w:p>
    <w:p w14:paraId="4EC2CF8D" w14:textId="22A1431E" w:rsidR="00AF6374" w:rsidRDefault="00AF6374" w:rsidP="0081532B">
      <w:pPr>
        <w:pStyle w:val="linija"/>
        <w:tabs>
          <w:tab w:val="num" w:pos="1000"/>
          <w:tab w:val="left" w:pos="1560"/>
        </w:tabs>
        <w:jc w:val="both"/>
        <w:outlineLvl w:val="1"/>
        <w:rPr>
          <w:rFonts w:ascii="Arial" w:hAnsi="Arial" w:cs="Arial"/>
          <w:sz w:val="22"/>
          <w:szCs w:val="22"/>
        </w:rPr>
      </w:pPr>
    </w:p>
    <w:p w14:paraId="1F98A925" w14:textId="3E9DC2B7" w:rsidR="00AF6374" w:rsidRDefault="00AF6374" w:rsidP="0081532B">
      <w:pPr>
        <w:pStyle w:val="linija"/>
        <w:tabs>
          <w:tab w:val="num" w:pos="1000"/>
          <w:tab w:val="left" w:pos="1560"/>
        </w:tabs>
        <w:jc w:val="both"/>
        <w:outlineLvl w:val="1"/>
        <w:rPr>
          <w:rFonts w:ascii="Arial" w:hAnsi="Arial" w:cs="Arial"/>
          <w:sz w:val="22"/>
          <w:szCs w:val="22"/>
        </w:rPr>
      </w:pPr>
    </w:p>
    <w:p w14:paraId="4543AAE4" w14:textId="4FFFC073" w:rsidR="00AF6374" w:rsidRDefault="00AF6374" w:rsidP="0081532B">
      <w:pPr>
        <w:pStyle w:val="linija"/>
        <w:tabs>
          <w:tab w:val="num" w:pos="1000"/>
          <w:tab w:val="left" w:pos="1560"/>
        </w:tabs>
        <w:jc w:val="both"/>
        <w:outlineLvl w:val="1"/>
        <w:rPr>
          <w:rFonts w:ascii="Arial" w:hAnsi="Arial" w:cs="Arial"/>
          <w:sz w:val="22"/>
          <w:szCs w:val="22"/>
        </w:rPr>
      </w:pPr>
    </w:p>
    <w:p w14:paraId="2186CA87" w14:textId="4B147336" w:rsidR="00AF6374" w:rsidRDefault="00AF6374" w:rsidP="0081532B">
      <w:pPr>
        <w:pStyle w:val="linija"/>
        <w:tabs>
          <w:tab w:val="num" w:pos="1000"/>
          <w:tab w:val="left" w:pos="1560"/>
        </w:tabs>
        <w:jc w:val="both"/>
        <w:outlineLvl w:val="1"/>
        <w:rPr>
          <w:rFonts w:ascii="Arial" w:hAnsi="Arial" w:cs="Arial"/>
          <w:sz w:val="22"/>
          <w:szCs w:val="22"/>
        </w:rPr>
      </w:pPr>
    </w:p>
    <w:p w14:paraId="6A94B41C" w14:textId="65CE79AD" w:rsidR="00AF6374" w:rsidRDefault="00AF6374" w:rsidP="0081532B">
      <w:pPr>
        <w:pStyle w:val="linija"/>
        <w:tabs>
          <w:tab w:val="num" w:pos="1000"/>
          <w:tab w:val="left" w:pos="1560"/>
        </w:tabs>
        <w:jc w:val="both"/>
        <w:outlineLvl w:val="1"/>
        <w:rPr>
          <w:rFonts w:ascii="Arial" w:hAnsi="Arial" w:cs="Arial"/>
          <w:sz w:val="22"/>
          <w:szCs w:val="22"/>
        </w:rPr>
      </w:pPr>
    </w:p>
    <w:p w14:paraId="3D1EC414" w14:textId="257765FC" w:rsidR="00AF6374" w:rsidRDefault="00AF6374" w:rsidP="0081532B">
      <w:pPr>
        <w:pStyle w:val="linija"/>
        <w:tabs>
          <w:tab w:val="num" w:pos="1000"/>
          <w:tab w:val="left" w:pos="1560"/>
        </w:tabs>
        <w:jc w:val="both"/>
        <w:outlineLvl w:val="1"/>
        <w:rPr>
          <w:rFonts w:ascii="Arial" w:hAnsi="Arial" w:cs="Arial"/>
          <w:sz w:val="22"/>
          <w:szCs w:val="22"/>
        </w:rPr>
      </w:pPr>
    </w:p>
    <w:p w14:paraId="70903B5A" w14:textId="77777777" w:rsidR="008833E4" w:rsidRDefault="008833E4" w:rsidP="0081532B">
      <w:pPr>
        <w:pStyle w:val="linija"/>
        <w:tabs>
          <w:tab w:val="num" w:pos="1000"/>
          <w:tab w:val="left" w:pos="1560"/>
        </w:tabs>
        <w:jc w:val="both"/>
        <w:outlineLvl w:val="1"/>
        <w:rPr>
          <w:rFonts w:ascii="Arial" w:hAnsi="Arial" w:cs="Arial"/>
          <w:sz w:val="22"/>
          <w:szCs w:val="22"/>
        </w:rPr>
      </w:pPr>
    </w:p>
    <w:p w14:paraId="3AA52DD1" w14:textId="642B265A" w:rsidR="00AF6374" w:rsidRDefault="00AF6374" w:rsidP="0081532B">
      <w:pPr>
        <w:pStyle w:val="linija"/>
        <w:tabs>
          <w:tab w:val="num" w:pos="1000"/>
          <w:tab w:val="left" w:pos="1560"/>
        </w:tabs>
        <w:jc w:val="both"/>
        <w:outlineLvl w:val="1"/>
        <w:rPr>
          <w:rFonts w:ascii="Arial" w:hAnsi="Arial" w:cs="Arial"/>
          <w:sz w:val="22"/>
          <w:szCs w:val="22"/>
        </w:rPr>
      </w:pPr>
    </w:p>
    <w:p w14:paraId="666B2728" w14:textId="37CA08EA" w:rsidR="00E3099E" w:rsidRDefault="00E3099E" w:rsidP="0081532B">
      <w:pPr>
        <w:pStyle w:val="linija"/>
        <w:tabs>
          <w:tab w:val="num" w:pos="1000"/>
          <w:tab w:val="left" w:pos="1560"/>
        </w:tabs>
        <w:jc w:val="both"/>
        <w:outlineLvl w:val="1"/>
        <w:rPr>
          <w:rFonts w:ascii="Arial" w:hAnsi="Arial" w:cs="Arial"/>
          <w:sz w:val="22"/>
          <w:szCs w:val="22"/>
        </w:rPr>
      </w:pPr>
    </w:p>
    <w:p w14:paraId="5CC4DB9D" w14:textId="0729F160" w:rsidR="00E3099E" w:rsidRDefault="00E3099E" w:rsidP="0081532B">
      <w:pPr>
        <w:pStyle w:val="linija"/>
        <w:tabs>
          <w:tab w:val="num" w:pos="1000"/>
          <w:tab w:val="left" w:pos="1560"/>
        </w:tabs>
        <w:jc w:val="both"/>
        <w:outlineLvl w:val="1"/>
        <w:rPr>
          <w:rFonts w:ascii="Arial" w:hAnsi="Arial" w:cs="Arial"/>
          <w:sz w:val="22"/>
          <w:szCs w:val="22"/>
        </w:rPr>
      </w:pPr>
    </w:p>
    <w:p w14:paraId="6F1DB375" w14:textId="617A898F" w:rsidR="00E3099E" w:rsidRDefault="00E3099E" w:rsidP="0081532B">
      <w:pPr>
        <w:pStyle w:val="linija"/>
        <w:tabs>
          <w:tab w:val="num" w:pos="1000"/>
          <w:tab w:val="left" w:pos="1560"/>
        </w:tabs>
        <w:jc w:val="both"/>
        <w:outlineLvl w:val="1"/>
        <w:rPr>
          <w:rFonts w:ascii="Arial" w:hAnsi="Arial" w:cs="Arial"/>
          <w:sz w:val="22"/>
          <w:szCs w:val="22"/>
        </w:rPr>
      </w:pPr>
    </w:p>
    <w:p w14:paraId="34FC2F1B" w14:textId="49A7F7D3" w:rsidR="00E3099E" w:rsidRDefault="00E3099E" w:rsidP="0081532B">
      <w:pPr>
        <w:pStyle w:val="linija"/>
        <w:tabs>
          <w:tab w:val="num" w:pos="1000"/>
          <w:tab w:val="left" w:pos="1560"/>
        </w:tabs>
        <w:jc w:val="both"/>
        <w:outlineLvl w:val="1"/>
        <w:rPr>
          <w:rFonts w:ascii="Arial" w:hAnsi="Arial" w:cs="Arial"/>
          <w:sz w:val="22"/>
          <w:szCs w:val="22"/>
        </w:rPr>
      </w:pPr>
    </w:p>
    <w:p w14:paraId="4BDB2B66" w14:textId="321CC86A" w:rsidR="00E3099E" w:rsidRDefault="00E3099E" w:rsidP="0081532B">
      <w:pPr>
        <w:pStyle w:val="linija"/>
        <w:tabs>
          <w:tab w:val="num" w:pos="1000"/>
          <w:tab w:val="left" w:pos="1560"/>
        </w:tabs>
        <w:jc w:val="both"/>
        <w:outlineLvl w:val="1"/>
        <w:rPr>
          <w:rFonts w:ascii="Arial" w:hAnsi="Arial" w:cs="Arial"/>
          <w:sz w:val="22"/>
          <w:szCs w:val="22"/>
        </w:rPr>
      </w:pPr>
    </w:p>
    <w:p w14:paraId="1541549D" w14:textId="77777777" w:rsidR="00E3099E" w:rsidRDefault="00E3099E" w:rsidP="0081532B">
      <w:pPr>
        <w:pStyle w:val="linija"/>
        <w:tabs>
          <w:tab w:val="num" w:pos="1000"/>
          <w:tab w:val="left" w:pos="1560"/>
        </w:tabs>
        <w:jc w:val="both"/>
        <w:outlineLvl w:val="1"/>
        <w:rPr>
          <w:rFonts w:ascii="Arial" w:hAnsi="Arial" w:cs="Arial"/>
          <w:sz w:val="22"/>
          <w:szCs w:val="22"/>
        </w:rPr>
      </w:pPr>
    </w:p>
    <w:p w14:paraId="223E470C" w14:textId="376BF7E1" w:rsidR="008727CE" w:rsidRDefault="008727CE" w:rsidP="0081532B">
      <w:pPr>
        <w:ind w:firstLine="720"/>
        <w:jc w:val="right"/>
        <w:rPr>
          <w:rFonts w:ascii="Arial" w:hAnsi="Arial" w:cs="Arial"/>
          <w:b/>
          <w:sz w:val="22"/>
          <w:szCs w:val="22"/>
        </w:rPr>
      </w:pPr>
    </w:p>
    <w:p w14:paraId="441149EB" w14:textId="77777777" w:rsidR="008833E4" w:rsidRDefault="008833E4" w:rsidP="0081532B">
      <w:pPr>
        <w:ind w:firstLine="720"/>
        <w:jc w:val="right"/>
        <w:rPr>
          <w:rFonts w:ascii="Arial" w:hAnsi="Arial" w:cs="Arial"/>
          <w:b/>
          <w:sz w:val="22"/>
          <w:szCs w:val="22"/>
        </w:rPr>
      </w:pPr>
    </w:p>
    <w:p w14:paraId="4F0B2DE6" w14:textId="4C3B83DB" w:rsidR="0081532B" w:rsidRPr="004B1FC6" w:rsidRDefault="0081532B" w:rsidP="0081532B">
      <w:pPr>
        <w:ind w:firstLine="720"/>
        <w:jc w:val="right"/>
        <w:rPr>
          <w:rFonts w:ascii="Arial" w:hAnsi="Arial" w:cs="Arial"/>
          <w:b/>
          <w:sz w:val="22"/>
          <w:szCs w:val="22"/>
        </w:rPr>
      </w:pPr>
      <w:r w:rsidRPr="004B1FC6">
        <w:rPr>
          <w:rFonts w:ascii="Arial" w:hAnsi="Arial" w:cs="Arial"/>
          <w:b/>
          <w:sz w:val="22"/>
          <w:szCs w:val="22"/>
        </w:rPr>
        <w:t>3 priedas</w:t>
      </w:r>
    </w:p>
    <w:p w14:paraId="7AECB3AE" w14:textId="77777777" w:rsidR="0081532B" w:rsidRPr="004B1FC6" w:rsidRDefault="0081532B" w:rsidP="0081532B">
      <w:pPr>
        <w:ind w:firstLine="720"/>
        <w:jc w:val="right"/>
        <w:rPr>
          <w:rFonts w:ascii="Arial" w:hAnsi="Arial" w:cs="Arial"/>
          <w:b/>
          <w:sz w:val="22"/>
          <w:szCs w:val="22"/>
        </w:rPr>
      </w:pPr>
    </w:p>
    <w:p w14:paraId="58BB7B65" w14:textId="2F624BBE" w:rsidR="00CC6B63" w:rsidRPr="00AD0F34" w:rsidRDefault="00AD0F34" w:rsidP="0081532B">
      <w:pPr>
        <w:ind w:firstLine="720"/>
        <w:jc w:val="center"/>
        <w:rPr>
          <w:rFonts w:ascii="Arial" w:hAnsi="Arial" w:cs="Arial"/>
          <w:b/>
          <w:sz w:val="22"/>
          <w:szCs w:val="22"/>
        </w:rPr>
      </w:pPr>
      <w:r w:rsidRPr="003F5546">
        <w:rPr>
          <w:rFonts w:ascii="Arial" w:hAnsi="Arial" w:cs="Arial"/>
          <w:b/>
          <w:sz w:val="22"/>
          <w:szCs w:val="22"/>
        </w:rPr>
        <w:t>Stogų planas</w:t>
      </w:r>
    </w:p>
    <w:p w14:paraId="65B62653" w14:textId="690079E2" w:rsidR="0081532B" w:rsidRPr="004B1FC6" w:rsidRDefault="0081532B" w:rsidP="0081532B">
      <w:pPr>
        <w:ind w:firstLine="720"/>
        <w:jc w:val="center"/>
        <w:rPr>
          <w:rFonts w:ascii="Arial" w:hAnsi="Arial" w:cs="Arial"/>
          <w:b/>
          <w:sz w:val="22"/>
          <w:szCs w:val="22"/>
        </w:rPr>
      </w:pPr>
    </w:p>
    <w:p w14:paraId="17E931C5" w14:textId="25446DAD" w:rsidR="0081532B" w:rsidRPr="00475459" w:rsidRDefault="008D7236" w:rsidP="0081532B">
      <w:pPr>
        <w:pStyle w:val="linija"/>
        <w:tabs>
          <w:tab w:val="num" w:pos="1000"/>
          <w:tab w:val="left" w:pos="1560"/>
        </w:tabs>
        <w:jc w:val="both"/>
        <w:outlineLvl w:val="1"/>
        <w:rPr>
          <w:rFonts w:ascii="Arial" w:hAnsi="Arial" w:cs="Arial"/>
          <w:noProof/>
          <w:sz w:val="22"/>
          <w:szCs w:val="22"/>
          <w:lang w:val="en-US"/>
        </w:rPr>
      </w:pPr>
      <w:r>
        <w:rPr>
          <w:rFonts w:ascii="Arial" w:hAnsi="Arial" w:cs="Arial"/>
          <w:noProof/>
          <w:sz w:val="22"/>
          <w:szCs w:val="22"/>
          <w:lang w:val="en-US"/>
        </w:rPr>
        <w:drawing>
          <wp:inline distT="0" distB="0" distL="0" distR="0" wp14:anchorId="4D30399F" wp14:editId="280A7D9B">
            <wp:extent cx="4724400" cy="600710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3"/>
                    <a:stretch>
                      <a:fillRect/>
                    </a:stretch>
                  </pic:blipFill>
                  <pic:spPr>
                    <a:xfrm>
                      <a:off x="0" y="0"/>
                      <a:ext cx="4724400" cy="6007100"/>
                    </a:xfrm>
                    <a:prstGeom prst="rect">
                      <a:avLst/>
                    </a:prstGeom>
                  </pic:spPr>
                </pic:pic>
              </a:graphicData>
            </a:graphic>
          </wp:inline>
        </w:drawing>
      </w:r>
    </w:p>
    <w:sectPr w:rsidR="0081532B" w:rsidRPr="00475459" w:rsidSect="009A1615">
      <w:headerReference w:type="default" r:id="rId14"/>
      <w:footerReference w:type="default" r:id="rId15"/>
      <w:pgSz w:w="11900" w:h="16840"/>
      <w:pgMar w:top="1985" w:right="418" w:bottom="1474"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917F2" w14:textId="77777777" w:rsidR="00B66686" w:rsidRDefault="00B66686" w:rsidP="004B7F66">
      <w:r>
        <w:separator/>
      </w:r>
    </w:p>
  </w:endnote>
  <w:endnote w:type="continuationSeparator" w:id="0">
    <w:p w14:paraId="1450E7F3" w14:textId="77777777" w:rsidR="00B66686" w:rsidRDefault="00B66686" w:rsidP="004B7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Liberation Serif">
    <w:altName w:val="Times New Roman"/>
    <w:charset w:val="00"/>
    <w:family w:val="roman"/>
    <w:pitch w:val="variable"/>
    <w:sig w:usb0="00000005" w:usb1="00000000" w:usb2="00000000" w:usb3="00000000" w:csb0="0000008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venir Next Regular">
    <w:altName w:val="Trebuchet MS"/>
    <w:charset w:val="00"/>
    <w:family w:val="swiss"/>
    <w:pitch w:val="variable"/>
    <w:sig w:usb0="8000002F" w:usb1="5000204A" w:usb2="00000000" w:usb3="00000000" w:csb0="0000009B" w:csb1="00000000"/>
  </w:font>
  <w:font w:name="Menlo Bold">
    <w:charset w:val="00"/>
    <w:family w:val="modern"/>
    <w:pitch w:val="fixed"/>
    <w:sig w:usb0="E60022FF" w:usb1="D000F1FB" w:usb2="00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B3E1D" w14:textId="4FF0C4D9" w:rsidR="00AB6AB5" w:rsidRPr="00841E10" w:rsidRDefault="00AB6AB5" w:rsidP="00D420D8">
    <w:pPr>
      <w:pStyle w:val="Porat"/>
      <w:tabs>
        <w:tab w:val="clear" w:pos="4320"/>
        <w:tab w:val="clear" w:pos="8640"/>
        <w:tab w:val="left" w:pos="1814"/>
        <w:tab w:val="left" w:pos="3969"/>
        <w:tab w:val="left" w:pos="6804"/>
      </w:tabs>
      <w:spacing w:line="180" w:lineRule="exact"/>
      <w:rPr>
        <w:rFonts w:ascii="Avenir Next Regular" w:hAnsi="Avenir Next Regular" w:cs="Menlo Bold"/>
        <w:color w:val="3C3C3B"/>
        <w:spacing w:val="-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8CCB4" w14:textId="77777777" w:rsidR="00B66686" w:rsidRDefault="00B66686" w:rsidP="004B7F66">
      <w:r>
        <w:separator/>
      </w:r>
    </w:p>
  </w:footnote>
  <w:footnote w:type="continuationSeparator" w:id="0">
    <w:p w14:paraId="4E711A84" w14:textId="77777777" w:rsidR="00B66686" w:rsidRDefault="00B66686" w:rsidP="004B7F66">
      <w:r>
        <w:continuationSeparator/>
      </w:r>
    </w:p>
  </w:footnote>
  <w:footnote w:id="1">
    <w:p w14:paraId="505BF1BE" w14:textId="77777777" w:rsidR="00AB6AB5" w:rsidRPr="00A264AE" w:rsidRDefault="00AB6AB5" w:rsidP="0081532B">
      <w:pPr>
        <w:pStyle w:val="Puslapioinaostekstas"/>
        <w:jc w:val="both"/>
        <w:rPr>
          <w:rFonts w:ascii="Arial" w:hAnsi="Arial" w:cs="Arial"/>
          <w:sz w:val="18"/>
          <w:szCs w:val="18"/>
        </w:rPr>
      </w:pPr>
      <w:r w:rsidRPr="00A264AE">
        <w:rPr>
          <w:rStyle w:val="Puslapioinaosnuoroda"/>
          <w:rFonts w:ascii="Arial" w:hAnsi="Arial" w:cs="Arial"/>
          <w:sz w:val="18"/>
          <w:szCs w:val="18"/>
        </w:rPr>
        <w:footnoteRef/>
      </w:r>
      <w:r w:rsidRPr="00A264AE">
        <w:rPr>
          <w:rFonts w:ascii="Arial" w:hAnsi="Arial" w:cs="Arial"/>
          <w:sz w:val="18"/>
          <w:szCs w:val="18"/>
        </w:rPr>
        <w:t xml:space="preserve"> Neįvykus konkursui ir dėl to vykdant pakartotinį pirkimą Taisyklių 461.1 punkto pagrindu, negali būti keičiamos esminės pirkimo sąlygos: tiekėjų kvalifikaciniai reikalavimai, minimalūs techniniai ir (arba) funkciniai perkamų prekių, paslaugų ir darbų reikalavimai ir (arba) norimo rezultato apibūdinimas bei tiekėjų pasiūlymų vertinimo kriterijai. </w:t>
      </w:r>
    </w:p>
  </w:footnote>
  <w:footnote w:id="2">
    <w:p w14:paraId="7255EE65" w14:textId="77777777" w:rsidR="00AB6AB5" w:rsidRPr="0043174E" w:rsidRDefault="00AB6AB5" w:rsidP="0081532B">
      <w:pPr>
        <w:pStyle w:val="Puslapioinaostekstas"/>
        <w:jc w:val="both"/>
        <w:rPr>
          <w:rFonts w:ascii="Arial" w:hAnsi="Arial" w:cs="Arial"/>
          <w:sz w:val="18"/>
          <w:szCs w:val="18"/>
        </w:rPr>
      </w:pPr>
      <w:r w:rsidRPr="0043174E">
        <w:rPr>
          <w:rStyle w:val="Puslapioinaosnuoroda"/>
          <w:rFonts w:ascii="Arial" w:hAnsi="Arial" w:cs="Arial"/>
          <w:sz w:val="18"/>
          <w:szCs w:val="18"/>
        </w:rPr>
        <w:footnoteRef/>
      </w:r>
      <w:r w:rsidRPr="0043174E">
        <w:rPr>
          <w:rFonts w:ascii="Arial" w:hAnsi="Arial" w:cs="Arial"/>
          <w:sz w:val="18"/>
          <w:szCs w:val="18"/>
        </w:rPr>
        <w:t xml:space="preserve"> Jei nusprendžiama, kad pirkime dalyvaujanti ūkio subjektų grupė turi sudaryti jungtinės veiklos sutartį.</w:t>
      </w:r>
    </w:p>
  </w:footnote>
  <w:footnote w:id="3">
    <w:p w14:paraId="69C6B92E" w14:textId="77777777" w:rsidR="00AB6AB5" w:rsidRDefault="00AB6AB5" w:rsidP="0081532B">
      <w:pPr>
        <w:pStyle w:val="Puslapioinaostekstas"/>
      </w:pPr>
      <w:r>
        <w:rPr>
          <w:rStyle w:val="Puslapioinaosnuoroda"/>
        </w:rPr>
        <w:footnoteRef/>
      </w:r>
      <w:r>
        <w:t xml:space="preserve"> </w:t>
      </w:r>
      <w:r w:rsidRPr="003223F1">
        <w:rPr>
          <w:rFonts w:ascii="Arial" w:hAnsi="Arial" w:cs="Arial"/>
          <w:sz w:val="18"/>
          <w:szCs w:val="18"/>
        </w:rPr>
        <w:t>Galima numatyti tik konkrečias sąlygas, dėl kurių planuojama derėtis. Derybomis turi būti siekiama pagerinti pasiūlymus, kad projekto vykdytojas galėtų pirkti darbus, prekes ir paslaugas, kurie visiškai atitinka jų konkrečius poreikius.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B8F81" w14:textId="777D9E32" w:rsidR="00AB6AB5" w:rsidRDefault="00AB6AB5" w:rsidP="00D01C50">
    <w:pPr>
      <w:pStyle w:val="Antrats"/>
      <w:tabs>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E4773"/>
    <w:multiLevelType w:val="hybridMultilevel"/>
    <w:tmpl w:val="D94607AC"/>
    <w:lvl w:ilvl="0" w:tplc="114A975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C45014"/>
    <w:multiLevelType w:val="multilevel"/>
    <w:tmpl w:val="C52A90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900023"/>
    <w:multiLevelType w:val="hybridMultilevel"/>
    <w:tmpl w:val="48123E5C"/>
    <w:lvl w:ilvl="0" w:tplc="4B648CF0">
      <w:start w:val="3"/>
      <w:numFmt w:val="bullet"/>
      <w:lvlText w:val=""/>
      <w:lvlJc w:val="left"/>
      <w:pPr>
        <w:ind w:left="1656" w:hanging="360"/>
      </w:pPr>
      <w:rPr>
        <w:rFonts w:ascii="Symbol" w:eastAsia="Times New Roman" w:hAnsi="Symbol" w:cs="Calibri" w:hint="default"/>
      </w:rPr>
    </w:lvl>
    <w:lvl w:ilvl="1" w:tplc="08090003" w:tentative="1">
      <w:start w:val="1"/>
      <w:numFmt w:val="bullet"/>
      <w:lvlText w:val="o"/>
      <w:lvlJc w:val="left"/>
      <w:pPr>
        <w:ind w:left="2376" w:hanging="360"/>
      </w:pPr>
      <w:rPr>
        <w:rFonts w:ascii="Courier New" w:hAnsi="Courier New" w:cs="Courier New" w:hint="default"/>
      </w:rPr>
    </w:lvl>
    <w:lvl w:ilvl="2" w:tplc="08090005" w:tentative="1">
      <w:start w:val="1"/>
      <w:numFmt w:val="bullet"/>
      <w:lvlText w:val=""/>
      <w:lvlJc w:val="left"/>
      <w:pPr>
        <w:ind w:left="3096" w:hanging="360"/>
      </w:pPr>
      <w:rPr>
        <w:rFonts w:ascii="Wingdings" w:hAnsi="Wingdings" w:hint="default"/>
      </w:rPr>
    </w:lvl>
    <w:lvl w:ilvl="3" w:tplc="08090001" w:tentative="1">
      <w:start w:val="1"/>
      <w:numFmt w:val="bullet"/>
      <w:lvlText w:val=""/>
      <w:lvlJc w:val="left"/>
      <w:pPr>
        <w:ind w:left="3816" w:hanging="360"/>
      </w:pPr>
      <w:rPr>
        <w:rFonts w:ascii="Symbol" w:hAnsi="Symbol" w:hint="default"/>
      </w:rPr>
    </w:lvl>
    <w:lvl w:ilvl="4" w:tplc="08090003" w:tentative="1">
      <w:start w:val="1"/>
      <w:numFmt w:val="bullet"/>
      <w:lvlText w:val="o"/>
      <w:lvlJc w:val="left"/>
      <w:pPr>
        <w:ind w:left="4536" w:hanging="360"/>
      </w:pPr>
      <w:rPr>
        <w:rFonts w:ascii="Courier New" w:hAnsi="Courier New" w:cs="Courier New" w:hint="default"/>
      </w:rPr>
    </w:lvl>
    <w:lvl w:ilvl="5" w:tplc="08090005" w:tentative="1">
      <w:start w:val="1"/>
      <w:numFmt w:val="bullet"/>
      <w:lvlText w:val=""/>
      <w:lvlJc w:val="left"/>
      <w:pPr>
        <w:ind w:left="5256" w:hanging="360"/>
      </w:pPr>
      <w:rPr>
        <w:rFonts w:ascii="Wingdings" w:hAnsi="Wingdings" w:hint="default"/>
      </w:rPr>
    </w:lvl>
    <w:lvl w:ilvl="6" w:tplc="08090001" w:tentative="1">
      <w:start w:val="1"/>
      <w:numFmt w:val="bullet"/>
      <w:lvlText w:val=""/>
      <w:lvlJc w:val="left"/>
      <w:pPr>
        <w:ind w:left="5976" w:hanging="360"/>
      </w:pPr>
      <w:rPr>
        <w:rFonts w:ascii="Symbol" w:hAnsi="Symbol" w:hint="default"/>
      </w:rPr>
    </w:lvl>
    <w:lvl w:ilvl="7" w:tplc="08090003" w:tentative="1">
      <w:start w:val="1"/>
      <w:numFmt w:val="bullet"/>
      <w:lvlText w:val="o"/>
      <w:lvlJc w:val="left"/>
      <w:pPr>
        <w:ind w:left="6696" w:hanging="360"/>
      </w:pPr>
      <w:rPr>
        <w:rFonts w:ascii="Courier New" w:hAnsi="Courier New" w:cs="Courier New" w:hint="default"/>
      </w:rPr>
    </w:lvl>
    <w:lvl w:ilvl="8" w:tplc="08090005" w:tentative="1">
      <w:start w:val="1"/>
      <w:numFmt w:val="bullet"/>
      <w:lvlText w:val=""/>
      <w:lvlJc w:val="left"/>
      <w:pPr>
        <w:ind w:left="7416" w:hanging="360"/>
      </w:pPr>
      <w:rPr>
        <w:rFonts w:ascii="Wingdings" w:hAnsi="Wingdings" w:hint="default"/>
      </w:rPr>
    </w:lvl>
  </w:abstractNum>
  <w:abstractNum w:abstractNumId="3" w15:restartNumberingAfterBreak="0">
    <w:nsid w:val="0F915F1A"/>
    <w:multiLevelType w:val="multilevel"/>
    <w:tmpl w:val="4F061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962F44"/>
    <w:multiLevelType w:val="multilevel"/>
    <w:tmpl w:val="BBBC96E2"/>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i w:val="0"/>
        <w:strike w:val="0"/>
      </w:rPr>
    </w:lvl>
    <w:lvl w:ilvl="2">
      <w:start w:val="1"/>
      <w:numFmt w:val="decimal"/>
      <w:lvlText w:val="%1.4.%3."/>
      <w:lvlJc w:val="left"/>
      <w:pPr>
        <w:ind w:left="1356" w:hanging="504"/>
      </w:pPr>
      <w:rPr>
        <w:rFonts w:hint="default"/>
        <w:i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6056525"/>
    <w:multiLevelType w:val="multilevel"/>
    <w:tmpl w:val="EF202A8A"/>
    <w:numStyleLink w:val="WWNum1"/>
  </w:abstractNum>
  <w:abstractNum w:abstractNumId="8"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DF31DAA"/>
    <w:multiLevelType w:val="multilevel"/>
    <w:tmpl w:val="E966A064"/>
    <w:lvl w:ilvl="0">
      <w:start w:val="3"/>
      <w:numFmt w:val="decimal"/>
      <w:lvlText w:val="%1."/>
      <w:lvlJc w:val="left"/>
      <w:pPr>
        <w:tabs>
          <w:tab w:val="num" w:pos="360"/>
        </w:tabs>
        <w:ind w:left="360" w:hanging="360"/>
      </w:pPr>
      <w:rPr>
        <w:rFonts w:hint="default"/>
        <w:b/>
        <w:bCs/>
        <w:i w:val="0"/>
      </w:rPr>
    </w:lvl>
    <w:lvl w:ilvl="1">
      <w:start w:val="1"/>
      <w:numFmt w:val="decimal"/>
      <w:lvlText w:val="%1.%2."/>
      <w:lvlJc w:val="left"/>
      <w:pPr>
        <w:tabs>
          <w:tab w:val="num" w:pos="1070"/>
        </w:tabs>
        <w:ind w:left="1070" w:hanging="360"/>
      </w:pPr>
      <w:rPr>
        <w:rFonts w:hint="default"/>
        <w:b w:val="0"/>
        <w:bCs/>
        <w:i w:val="0"/>
        <w:strike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0"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F911B55"/>
    <w:multiLevelType w:val="hybridMultilevel"/>
    <w:tmpl w:val="79C2926C"/>
    <w:lvl w:ilvl="0" w:tplc="A5EAB100">
      <w:start w:val="2"/>
      <w:numFmt w:val="decimal"/>
      <w:lvlText w:val="%1."/>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4EC9F8">
      <w:start w:val="1"/>
      <w:numFmt w:val="lowerLetter"/>
      <w:lvlText w:val="%2"/>
      <w:lvlJc w:val="left"/>
      <w:pPr>
        <w:ind w:left="1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F609A2">
      <w:start w:val="1"/>
      <w:numFmt w:val="lowerRoman"/>
      <w:lvlText w:val="%3"/>
      <w:lvlJc w:val="left"/>
      <w:pPr>
        <w:ind w:left="2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56E842">
      <w:start w:val="1"/>
      <w:numFmt w:val="decimal"/>
      <w:lvlText w:val="%4"/>
      <w:lvlJc w:val="left"/>
      <w:pPr>
        <w:ind w:left="3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0A2D0A">
      <w:start w:val="1"/>
      <w:numFmt w:val="lowerLetter"/>
      <w:lvlText w:val="%5"/>
      <w:lvlJc w:val="left"/>
      <w:pPr>
        <w:ind w:left="3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A62046">
      <w:start w:val="1"/>
      <w:numFmt w:val="lowerRoman"/>
      <w:lvlText w:val="%6"/>
      <w:lvlJc w:val="left"/>
      <w:pPr>
        <w:ind w:left="4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78E26C">
      <w:start w:val="1"/>
      <w:numFmt w:val="decimal"/>
      <w:lvlText w:val="%7"/>
      <w:lvlJc w:val="left"/>
      <w:pPr>
        <w:ind w:left="5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B48D70">
      <w:start w:val="1"/>
      <w:numFmt w:val="lowerLetter"/>
      <w:lvlText w:val="%8"/>
      <w:lvlJc w:val="left"/>
      <w:pPr>
        <w:ind w:left="5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7A1726">
      <w:start w:val="1"/>
      <w:numFmt w:val="lowerRoman"/>
      <w:lvlText w:val="%9"/>
      <w:lvlJc w:val="left"/>
      <w:pPr>
        <w:ind w:left="6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34943D4C"/>
    <w:multiLevelType w:val="multilevel"/>
    <w:tmpl w:val="3EA80BE6"/>
    <w:lvl w:ilvl="0">
      <w:start w:val="4"/>
      <w:numFmt w:val="none"/>
      <w:lvlText w:val="2.1."/>
      <w:lvlJc w:val="left"/>
      <w:pPr>
        <w:tabs>
          <w:tab w:val="num" w:pos="567"/>
        </w:tabs>
        <w:ind w:left="567" w:hanging="567"/>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AD675B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15"/>
        </w:tabs>
        <w:ind w:left="715"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3E383151"/>
    <w:multiLevelType w:val="hybridMultilevel"/>
    <w:tmpl w:val="372E5C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1841592"/>
    <w:multiLevelType w:val="hybridMultilevel"/>
    <w:tmpl w:val="80FCAD6C"/>
    <w:lvl w:ilvl="0" w:tplc="7812BB90">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E8412E">
      <w:start w:val="6"/>
      <w:numFmt w:val="decimal"/>
      <w:lvlRestart w:val="0"/>
      <w:lvlText w:val="%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B2DE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0489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1038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7802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9A8B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D475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48E9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1E3634F"/>
    <w:multiLevelType w:val="multilevel"/>
    <w:tmpl w:val="28BC00B8"/>
    <w:lvl w:ilvl="0">
      <w:start w:val="5"/>
      <w:numFmt w:val="decimal"/>
      <w:lvlText w:val="%1."/>
      <w:lvlJc w:val="left"/>
      <w:pPr>
        <w:ind w:left="720" w:hanging="720"/>
      </w:pPr>
      <w:rPr>
        <w:rFonts w:hint="default"/>
      </w:rPr>
    </w:lvl>
    <w:lvl w:ilvl="1">
      <w:start w:val="2"/>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24" w15:restartNumberingAfterBreak="0">
    <w:nsid w:val="44CC1BEB"/>
    <w:multiLevelType w:val="multilevel"/>
    <w:tmpl w:val="ABCA1A7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808297B"/>
    <w:multiLevelType w:val="multilevel"/>
    <w:tmpl w:val="083AE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CA6832"/>
    <w:multiLevelType w:val="hybridMultilevel"/>
    <w:tmpl w:val="B30E9E4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D434B5B"/>
    <w:multiLevelType w:val="hybridMultilevel"/>
    <w:tmpl w:val="63C04C0C"/>
    <w:lvl w:ilvl="0" w:tplc="EF94B9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FB81D26"/>
    <w:multiLevelType w:val="multilevel"/>
    <w:tmpl w:val="EF202A8A"/>
    <w:styleLink w:val="WWNum1"/>
    <w:lvl w:ilvl="0">
      <w:start w:val="1"/>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504B248A"/>
    <w:multiLevelType w:val="hybridMultilevel"/>
    <w:tmpl w:val="4B2C4274"/>
    <w:lvl w:ilvl="0" w:tplc="B0A439FE">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2" w15:restartNumberingAfterBreak="0">
    <w:nsid w:val="5AC33A52"/>
    <w:multiLevelType w:val="multilevel"/>
    <w:tmpl w:val="8C5C15D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5B3E2B0B"/>
    <w:multiLevelType w:val="multilevel"/>
    <w:tmpl w:val="DA1E6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3E0FB2"/>
    <w:multiLevelType w:val="multilevel"/>
    <w:tmpl w:val="4EC2EE1C"/>
    <w:lvl w:ilvl="0">
      <w:start w:val="6"/>
      <w:numFmt w:val="decimal"/>
      <w:lvlText w:val="%1."/>
      <w:lvlJc w:val="left"/>
      <w:pPr>
        <w:tabs>
          <w:tab w:val="num" w:pos="927"/>
        </w:tabs>
        <w:ind w:left="927" w:hanging="360"/>
      </w:pPr>
      <w:rPr>
        <w:rFonts w:hint="default"/>
        <w:b/>
      </w:rPr>
    </w:lvl>
    <w:lvl w:ilvl="1">
      <w:start w:val="1"/>
      <w:numFmt w:val="decimal"/>
      <w:lvlText w:val="%1.%2"/>
      <w:lvlJc w:val="left"/>
      <w:pPr>
        <w:tabs>
          <w:tab w:val="num" w:pos="432"/>
        </w:tabs>
        <w:ind w:left="432" w:hanging="432"/>
      </w:pPr>
      <w:rPr>
        <w:rFonts w:hint="default"/>
        <w:b w:val="0"/>
        <w:i w:val="0"/>
        <w:strike w:val="0"/>
      </w:rPr>
    </w:lvl>
    <w:lvl w:ilvl="2">
      <w:start w:val="1"/>
      <w:numFmt w:val="decimal"/>
      <w:lvlText w:val="%1.%2.%3."/>
      <w:lvlJc w:val="left"/>
      <w:pPr>
        <w:tabs>
          <w:tab w:val="num" w:pos="1146"/>
        </w:tabs>
        <w:ind w:left="930" w:hanging="504"/>
      </w:pPr>
      <w:rPr>
        <w:rFonts w:hint="default"/>
        <w:i w:val="0"/>
      </w:rPr>
    </w:lvl>
    <w:lvl w:ilvl="3">
      <w:start w:val="1"/>
      <w:numFmt w:val="decimal"/>
      <w:lvlText w:val="%1.%2.%3.%4."/>
      <w:lvlJc w:val="left"/>
      <w:pPr>
        <w:tabs>
          <w:tab w:val="num" w:pos="1800"/>
        </w:tabs>
        <w:ind w:left="1728" w:hanging="648"/>
      </w:pPr>
      <w:rPr>
        <w:rFonts w:hint="default"/>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5CA60629"/>
    <w:multiLevelType w:val="hybridMultilevel"/>
    <w:tmpl w:val="5E00ADB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37" w15:restartNumberingAfterBreak="0">
    <w:nsid w:val="6020066B"/>
    <w:multiLevelType w:val="multilevel"/>
    <w:tmpl w:val="DEDAFA58"/>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267"/>
        </w:tabs>
        <w:ind w:left="1267" w:hanging="1125"/>
      </w:pPr>
      <w:rPr>
        <w:rFonts w:hint="default"/>
        <w:b w:val="0"/>
        <w:bCs w:val="0"/>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8"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41C622C"/>
    <w:multiLevelType w:val="multilevel"/>
    <w:tmpl w:val="EB083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444429F"/>
    <w:multiLevelType w:val="hybridMultilevel"/>
    <w:tmpl w:val="751898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3235F90"/>
    <w:multiLevelType w:val="multilevel"/>
    <w:tmpl w:val="9D5666A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i w:val="0"/>
        <w:iCs/>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4"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3BB124D"/>
    <w:multiLevelType w:val="multilevel"/>
    <w:tmpl w:val="A9EC5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7"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7DD530F1"/>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6"/>
  </w:num>
  <w:num w:numId="2">
    <w:abstractNumId w:val="1"/>
  </w:num>
  <w:num w:numId="3">
    <w:abstractNumId w:val="37"/>
  </w:num>
  <w:num w:numId="4">
    <w:abstractNumId w:val="9"/>
  </w:num>
  <w:num w:numId="5">
    <w:abstractNumId w:val="6"/>
  </w:num>
  <w:num w:numId="6">
    <w:abstractNumId w:val="7"/>
  </w:num>
  <w:num w:numId="7">
    <w:abstractNumId w:val="47"/>
  </w:num>
  <w:num w:numId="8">
    <w:abstractNumId w:val="11"/>
  </w:num>
  <w:num w:numId="9">
    <w:abstractNumId w:val="44"/>
  </w:num>
  <w:num w:numId="10">
    <w:abstractNumId w:val="13"/>
  </w:num>
  <w:num w:numId="11">
    <w:abstractNumId w:val="10"/>
  </w:num>
  <w:num w:numId="12">
    <w:abstractNumId w:val="43"/>
  </w:num>
  <w:num w:numId="13">
    <w:abstractNumId w:val="14"/>
  </w:num>
  <w:num w:numId="14">
    <w:abstractNumId w:val="5"/>
  </w:num>
  <w:num w:numId="15">
    <w:abstractNumId w:val="38"/>
  </w:num>
  <w:num w:numId="16">
    <w:abstractNumId w:val="17"/>
  </w:num>
  <w:num w:numId="17">
    <w:abstractNumId w:val="8"/>
  </w:num>
  <w:num w:numId="18">
    <w:abstractNumId w:val="41"/>
  </w:num>
  <w:num w:numId="19">
    <w:abstractNumId w:val="15"/>
  </w:num>
  <w:num w:numId="20">
    <w:abstractNumId w:val="20"/>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28"/>
  </w:num>
  <w:num w:numId="25">
    <w:abstractNumId w:val="24"/>
  </w:num>
  <w:num w:numId="26">
    <w:abstractNumId w:val="26"/>
  </w:num>
  <w:num w:numId="27">
    <w:abstractNumId w:val="30"/>
  </w:num>
  <w:num w:numId="28">
    <w:abstractNumId w:val="31"/>
  </w:num>
  <w:num w:numId="29">
    <w:abstractNumId w:val="34"/>
  </w:num>
  <w:num w:numId="30">
    <w:abstractNumId w:val="48"/>
  </w:num>
  <w:num w:numId="3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2"/>
  </w:num>
  <w:num w:numId="35">
    <w:abstractNumId w:val="12"/>
  </w:num>
  <w:num w:numId="36">
    <w:abstractNumId w:val="22"/>
  </w:num>
  <w:num w:numId="37">
    <w:abstractNumId w:val="40"/>
  </w:num>
  <w:num w:numId="38">
    <w:abstractNumId w:val="16"/>
  </w:num>
  <w:num w:numId="39">
    <w:abstractNumId w:val="32"/>
  </w:num>
  <w:num w:numId="40">
    <w:abstractNumId w:val="35"/>
  </w:num>
  <w:num w:numId="41">
    <w:abstractNumId w:val="3"/>
  </w:num>
  <w:num w:numId="42">
    <w:abstractNumId w:val="33"/>
  </w:num>
  <w:num w:numId="43">
    <w:abstractNumId w:val="39"/>
  </w:num>
  <w:num w:numId="44">
    <w:abstractNumId w:val="25"/>
  </w:num>
  <w:num w:numId="45">
    <w:abstractNumId w:val="45"/>
  </w:num>
  <w:num w:numId="46">
    <w:abstractNumId w:val="19"/>
  </w:num>
  <w:num w:numId="47">
    <w:abstractNumId w:val="42"/>
  </w:num>
  <w:num w:numId="48">
    <w:abstractNumId w:val="23"/>
  </w:num>
  <w:num w:numId="49">
    <w:abstractNumId w:val="0"/>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trackRevisions/>
  <w:defaultTabStop w:val="907"/>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32B"/>
    <w:rsid w:val="0000260C"/>
    <w:rsid w:val="00006055"/>
    <w:rsid w:val="000063AB"/>
    <w:rsid w:val="00016251"/>
    <w:rsid w:val="00024384"/>
    <w:rsid w:val="0002558C"/>
    <w:rsid w:val="00025DE0"/>
    <w:rsid w:val="000276D4"/>
    <w:rsid w:val="000325C1"/>
    <w:rsid w:val="0004675D"/>
    <w:rsid w:val="00050B1C"/>
    <w:rsid w:val="00065659"/>
    <w:rsid w:val="00067B59"/>
    <w:rsid w:val="000A3172"/>
    <w:rsid w:val="000B1354"/>
    <w:rsid w:val="000B5660"/>
    <w:rsid w:val="000E1B74"/>
    <w:rsid w:val="000F78BF"/>
    <w:rsid w:val="0011393A"/>
    <w:rsid w:val="00120996"/>
    <w:rsid w:val="00122E4F"/>
    <w:rsid w:val="00126567"/>
    <w:rsid w:val="00137662"/>
    <w:rsid w:val="00137B17"/>
    <w:rsid w:val="00137C5F"/>
    <w:rsid w:val="001409A8"/>
    <w:rsid w:val="00152687"/>
    <w:rsid w:val="00154469"/>
    <w:rsid w:val="00165F7C"/>
    <w:rsid w:val="001844F9"/>
    <w:rsid w:val="0018781A"/>
    <w:rsid w:val="001955E4"/>
    <w:rsid w:val="001A0DBA"/>
    <w:rsid w:val="001A6D4C"/>
    <w:rsid w:val="001B11BC"/>
    <w:rsid w:val="001B3145"/>
    <w:rsid w:val="001B77FC"/>
    <w:rsid w:val="001D110B"/>
    <w:rsid w:val="001D2AA6"/>
    <w:rsid w:val="001F3ABE"/>
    <w:rsid w:val="002015F7"/>
    <w:rsid w:val="002118BF"/>
    <w:rsid w:val="0023482D"/>
    <w:rsid w:val="00235564"/>
    <w:rsid w:val="00243415"/>
    <w:rsid w:val="00243867"/>
    <w:rsid w:val="0024589A"/>
    <w:rsid w:val="00252C59"/>
    <w:rsid w:val="00260864"/>
    <w:rsid w:val="00285BF3"/>
    <w:rsid w:val="00287F8B"/>
    <w:rsid w:val="002957E4"/>
    <w:rsid w:val="002A39E3"/>
    <w:rsid w:val="002A53FD"/>
    <w:rsid w:val="002A6A9E"/>
    <w:rsid w:val="002B2C1F"/>
    <w:rsid w:val="002C2F0D"/>
    <w:rsid w:val="002C3B3A"/>
    <w:rsid w:val="002E2926"/>
    <w:rsid w:val="002E6970"/>
    <w:rsid w:val="002F0DA9"/>
    <w:rsid w:val="002F2655"/>
    <w:rsid w:val="00300E44"/>
    <w:rsid w:val="00302981"/>
    <w:rsid w:val="00310B58"/>
    <w:rsid w:val="003223F1"/>
    <w:rsid w:val="0032462C"/>
    <w:rsid w:val="00325C8B"/>
    <w:rsid w:val="0034152C"/>
    <w:rsid w:val="0034189C"/>
    <w:rsid w:val="00341A17"/>
    <w:rsid w:val="00344B9F"/>
    <w:rsid w:val="0034779B"/>
    <w:rsid w:val="00355676"/>
    <w:rsid w:val="003570F6"/>
    <w:rsid w:val="00357950"/>
    <w:rsid w:val="00357C3D"/>
    <w:rsid w:val="0036534C"/>
    <w:rsid w:val="003707C1"/>
    <w:rsid w:val="00372E1D"/>
    <w:rsid w:val="003778E8"/>
    <w:rsid w:val="003806D5"/>
    <w:rsid w:val="0039111F"/>
    <w:rsid w:val="003948A4"/>
    <w:rsid w:val="003A03CE"/>
    <w:rsid w:val="003A53AD"/>
    <w:rsid w:val="003B071B"/>
    <w:rsid w:val="003C0B1E"/>
    <w:rsid w:val="003C419D"/>
    <w:rsid w:val="003C68EF"/>
    <w:rsid w:val="003D3E79"/>
    <w:rsid w:val="003E2D0C"/>
    <w:rsid w:val="003E60F6"/>
    <w:rsid w:val="003E6CCD"/>
    <w:rsid w:val="003F17CB"/>
    <w:rsid w:val="003F5546"/>
    <w:rsid w:val="004011C7"/>
    <w:rsid w:val="004012A3"/>
    <w:rsid w:val="004045CF"/>
    <w:rsid w:val="00427898"/>
    <w:rsid w:val="00427C56"/>
    <w:rsid w:val="0043174E"/>
    <w:rsid w:val="00437999"/>
    <w:rsid w:val="0044358C"/>
    <w:rsid w:val="00462F62"/>
    <w:rsid w:val="00467AC8"/>
    <w:rsid w:val="00475459"/>
    <w:rsid w:val="00482536"/>
    <w:rsid w:val="004837D5"/>
    <w:rsid w:val="00484B52"/>
    <w:rsid w:val="004925DA"/>
    <w:rsid w:val="00496CE9"/>
    <w:rsid w:val="00496F03"/>
    <w:rsid w:val="004A572A"/>
    <w:rsid w:val="004B1FC6"/>
    <w:rsid w:val="004B7F66"/>
    <w:rsid w:val="004C3EAD"/>
    <w:rsid w:val="004C7F79"/>
    <w:rsid w:val="004D414C"/>
    <w:rsid w:val="004E1D32"/>
    <w:rsid w:val="004E7243"/>
    <w:rsid w:val="0050766A"/>
    <w:rsid w:val="0051370D"/>
    <w:rsid w:val="00516BB6"/>
    <w:rsid w:val="00521257"/>
    <w:rsid w:val="00524FE8"/>
    <w:rsid w:val="005322E7"/>
    <w:rsid w:val="00546CB8"/>
    <w:rsid w:val="005602A0"/>
    <w:rsid w:val="00570A68"/>
    <w:rsid w:val="005725C1"/>
    <w:rsid w:val="00576E86"/>
    <w:rsid w:val="00580AC7"/>
    <w:rsid w:val="005811BE"/>
    <w:rsid w:val="005B1A78"/>
    <w:rsid w:val="005C24B4"/>
    <w:rsid w:val="005C412A"/>
    <w:rsid w:val="005C4B52"/>
    <w:rsid w:val="005C65E8"/>
    <w:rsid w:val="005D1D51"/>
    <w:rsid w:val="005D2E39"/>
    <w:rsid w:val="005D571A"/>
    <w:rsid w:val="005E4C4A"/>
    <w:rsid w:val="005F5101"/>
    <w:rsid w:val="005F5D2C"/>
    <w:rsid w:val="00606ADF"/>
    <w:rsid w:val="0061251D"/>
    <w:rsid w:val="00644A6D"/>
    <w:rsid w:val="00673DD9"/>
    <w:rsid w:val="00684A33"/>
    <w:rsid w:val="0069209D"/>
    <w:rsid w:val="006B7D9F"/>
    <w:rsid w:val="006C38C6"/>
    <w:rsid w:val="006E6C26"/>
    <w:rsid w:val="006F6461"/>
    <w:rsid w:val="007103CD"/>
    <w:rsid w:val="00723FF5"/>
    <w:rsid w:val="00737FD3"/>
    <w:rsid w:val="00760DB1"/>
    <w:rsid w:val="00766F59"/>
    <w:rsid w:val="007736AE"/>
    <w:rsid w:val="00780A88"/>
    <w:rsid w:val="00793006"/>
    <w:rsid w:val="007A3935"/>
    <w:rsid w:val="007A78CA"/>
    <w:rsid w:val="007B0B62"/>
    <w:rsid w:val="007B6CD8"/>
    <w:rsid w:val="007C60F1"/>
    <w:rsid w:val="007D15FE"/>
    <w:rsid w:val="007D23BE"/>
    <w:rsid w:val="007E4370"/>
    <w:rsid w:val="00800F33"/>
    <w:rsid w:val="00801E83"/>
    <w:rsid w:val="00812D30"/>
    <w:rsid w:val="00814D34"/>
    <w:rsid w:val="0081532B"/>
    <w:rsid w:val="00833CF6"/>
    <w:rsid w:val="00841E10"/>
    <w:rsid w:val="00843591"/>
    <w:rsid w:val="00865EDA"/>
    <w:rsid w:val="008727CE"/>
    <w:rsid w:val="008768A5"/>
    <w:rsid w:val="00877907"/>
    <w:rsid w:val="00880DEB"/>
    <w:rsid w:val="0088335D"/>
    <w:rsid w:val="008833E4"/>
    <w:rsid w:val="00883717"/>
    <w:rsid w:val="0089621E"/>
    <w:rsid w:val="00897A29"/>
    <w:rsid w:val="008A088E"/>
    <w:rsid w:val="008A1713"/>
    <w:rsid w:val="008A5FC4"/>
    <w:rsid w:val="008A74F7"/>
    <w:rsid w:val="008B510E"/>
    <w:rsid w:val="008C33E2"/>
    <w:rsid w:val="008C53B2"/>
    <w:rsid w:val="008D1787"/>
    <w:rsid w:val="008D2C49"/>
    <w:rsid w:val="008D4371"/>
    <w:rsid w:val="008D7236"/>
    <w:rsid w:val="008E1CE2"/>
    <w:rsid w:val="008E5F7D"/>
    <w:rsid w:val="008F761F"/>
    <w:rsid w:val="00903B31"/>
    <w:rsid w:val="00906B50"/>
    <w:rsid w:val="00914F1D"/>
    <w:rsid w:val="00922409"/>
    <w:rsid w:val="00923ED6"/>
    <w:rsid w:val="00932836"/>
    <w:rsid w:val="009409D6"/>
    <w:rsid w:val="0097435D"/>
    <w:rsid w:val="00991B27"/>
    <w:rsid w:val="0099236E"/>
    <w:rsid w:val="009A1615"/>
    <w:rsid w:val="009A2F97"/>
    <w:rsid w:val="009D3EE4"/>
    <w:rsid w:val="009D6FDA"/>
    <w:rsid w:val="009E433B"/>
    <w:rsid w:val="00A002AA"/>
    <w:rsid w:val="00A16032"/>
    <w:rsid w:val="00A22FBA"/>
    <w:rsid w:val="00A250C3"/>
    <w:rsid w:val="00A264AE"/>
    <w:rsid w:val="00A34F24"/>
    <w:rsid w:val="00A45EFF"/>
    <w:rsid w:val="00A5607C"/>
    <w:rsid w:val="00A565F5"/>
    <w:rsid w:val="00A8520C"/>
    <w:rsid w:val="00A85629"/>
    <w:rsid w:val="00A85F8A"/>
    <w:rsid w:val="00A9288E"/>
    <w:rsid w:val="00AA3CC0"/>
    <w:rsid w:val="00AB0299"/>
    <w:rsid w:val="00AB0E96"/>
    <w:rsid w:val="00AB2766"/>
    <w:rsid w:val="00AB6AB5"/>
    <w:rsid w:val="00AD0F34"/>
    <w:rsid w:val="00AD4B1F"/>
    <w:rsid w:val="00AE2033"/>
    <w:rsid w:val="00AE2450"/>
    <w:rsid w:val="00AE30BD"/>
    <w:rsid w:val="00AF2389"/>
    <w:rsid w:val="00AF6374"/>
    <w:rsid w:val="00B06FF2"/>
    <w:rsid w:val="00B0753E"/>
    <w:rsid w:val="00B116C6"/>
    <w:rsid w:val="00B16966"/>
    <w:rsid w:val="00B36693"/>
    <w:rsid w:val="00B42800"/>
    <w:rsid w:val="00B51564"/>
    <w:rsid w:val="00B5336B"/>
    <w:rsid w:val="00B6349E"/>
    <w:rsid w:val="00B63E08"/>
    <w:rsid w:val="00B6563E"/>
    <w:rsid w:val="00B66686"/>
    <w:rsid w:val="00B71018"/>
    <w:rsid w:val="00B81DF0"/>
    <w:rsid w:val="00B97339"/>
    <w:rsid w:val="00BA6538"/>
    <w:rsid w:val="00BA7725"/>
    <w:rsid w:val="00BE1827"/>
    <w:rsid w:val="00BE4CD4"/>
    <w:rsid w:val="00BE5C28"/>
    <w:rsid w:val="00BE75FD"/>
    <w:rsid w:val="00BE7D97"/>
    <w:rsid w:val="00C23E53"/>
    <w:rsid w:val="00C36563"/>
    <w:rsid w:val="00C3716D"/>
    <w:rsid w:val="00C61B73"/>
    <w:rsid w:val="00C635CE"/>
    <w:rsid w:val="00C64159"/>
    <w:rsid w:val="00C66063"/>
    <w:rsid w:val="00C77F44"/>
    <w:rsid w:val="00C8086F"/>
    <w:rsid w:val="00C819D3"/>
    <w:rsid w:val="00C87724"/>
    <w:rsid w:val="00C917D3"/>
    <w:rsid w:val="00C93D0D"/>
    <w:rsid w:val="00CA629D"/>
    <w:rsid w:val="00CB0602"/>
    <w:rsid w:val="00CB57E9"/>
    <w:rsid w:val="00CC081D"/>
    <w:rsid w:val="00CC51BF"/>
    <w:rsid w:val="00CC6B63"/>
    <w:rsid w:val="00CD2F81"/>
    <w:rsid w:val="00CD5A1E"/>
    <w:rsid w:val="00CE3088"/>
    <w:rsid w:val="00CF0A1E"/>
    <w:rsid w:val="00CF3D98"/>
    <w:rsid w:val="00D01C50"/>
    <w:rsid w:val="00D17843"/>
    <w:rsid w:val="00D41E8D"/>
    <w:rsid w:val="00D420D8"/>
    <w:rsid w:val="00D432F7"/>
    <w:rsid w:val="00D64363"/>
    <w:rsid w:val="00D73132"/>
    <w:rsid w:val="00D73E8E"/>
    <w:rsid w:val="00D74CE6"/>
    <w:rsid w:val="00D8430A"/>
    <w:rsid w:val="00D95A3E"/>
    <w:rsid w:val="00D97CBF"/>
    <w:rsid w:val="00DA0D7B"/>
    <w:rsid w:val="00DC56B2"/>
    <w:rsid w:val="00DD22BF"/>
    <w:rsid w:val="00DD5235"/>
    <w:rsid w:val="00DE69B5"/>
    <w:rsid w:val="00E00DE0"/>
    <w:rsid w:val="00E03ECB"/>
    <w:rsid w:val="00E0605E"/>
    <w:rsid w:val="00E23FD9"/>
    <w:rsid w:val="00E3099E"/>
    <w:rsid w:val="00E45502"/>
    <w:rsid w:val="00E52D2A"/>
    <w:rsid w:val="00E74834"/>
    <w:rsid w:val="00E76BD9"/>
    <w:rsid w:val="00E93B8D"/>
    <w:rsid w:val="00EA78E8"/>
    <w:rsid w:val="00EC008E"/>
    <w:rsid w:val="00EC282A"/>
    <w:rsid w:val="00EC3628"/>
    <w:rsid w:val="00EC76D4"/>
    <w:rsid w:val="00EF10EA"/>
    <w:rsid w:val="00EF1F52"/>
    <w:rsid w:val="00EF223F"/>
    <w:rsid w:val="00F03445"/>
    <w:rsid w:val="00F13AB8"/>
    <w:rsid w:val="00F154C8"/>
    <w:rsid w:val="00F326F1"/>
    <w:rsid w:val="00F42A0D"/>
    <w:rsid w:val="00F56749"/>
    <w:rsid w:val="00F816B8"/>
    <w:rsid w:val="00F81922"/>
    <w:rsid w:val="00F8585A"/>
    <w:rsid w:val="00F9282A"/>
    <w:rsid w:val="00FA243B"/>
    <w:rsid w:val="00FA2D26"/>
    <w:rsid w:val="00FB2191"/>
    <w:rsid w:val="00FB43E8"/>
    <w:rsid w:val="00FD623B"/>
    <w:rsid w:val="00FF505A"/>
    <w:rsid w:val="7BA5A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A412CB"/>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532B"/>
    <w:rPr>
      <w:rFonts w:ascii="Times New Roman" w:eastAsia="Times New Roman" w:hAnsi="Times New Roman" w:cs="Times New Roman"/>
      <w:szCs w:val="20"/>
      <w:lang w:val="lt-LT"/>
    </w:rPr>
  </w:style>
  <w:style w:type="paragraph" w:styleId="Antrat1">
    <w:name w:val="heading 1"/>
    <w:basedOn w:val="prastasis"/>
    <w:next w:val="prastasis"/>
    <w:link w:val="Antrat1Diagrama"/>
    <w:qFormat/>
    <w:rsid w:val="0081532B"/>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81532B"/>
    <w:pPr>
      <w:numPr>
        <w:ilvl w:val="1"/>
        <w:numId w:val="1"/>
      </w:numPr>
      <w:jc w:val="both"/>
      <w:outlineLvl w:val="1"/>
    </w:pPr>
    <w:rPr>
      <w:lang w:eastAsia="lt-LT"/>
    </w:rPr>
  </w:style>
  <w:style w:type="paragraph" w:styleId="Antrat3">
    <w:name w:val="heading 3"/>
    <w:basedOn w:val="prastasis"/>
    <w:next w:val="prastasis"/>
    <w:link w:val="Antrat3Diagrama"/>
    <w:qFormat/>
    <w:rsid w:val="0081532B"/>
    <w:pPr>
      <w:keepNext/>
      <w:numPr>
        <w:ilvl w:val="2"/>
        <w:numId w:val="1"/>
      </w:numPr>
      <w:jc w:val="both"/>
      <w:outlineLvl w:val="2"/>
    </w:pPr>
    <w:rPr>
      <w:lang w:eastAsia="lt-LT"/>
    </w:rPr>
  </w:style>
  <w:style w:type="paragraph" w:styleId="Antrat4">
    <w:name w:val="heading 4"/>
    <w:basedOn w:val="prastasis"/>
    <w:next w:val="prastasis"/>
    <w:link w:val="Antrat4Diagrama"/>
    <w:qFormat/>
    <w:rsid w:val="0081532B"/>
    <w:pPr>
      <w:keepNext/>
      <w:numPr>
        <w:ilvl w:val="3"/>
        <w:numId w:val="1"/>
      </w:numPr>
      <w:outlineLvl w:val="3"/>
    </w:pPr>
    <w:rPr>
      <w:b/>
      <w:sz w:val="44"/>
      <w:lang w:eastAsia="lt-LT"/>
    </w:rPr>
  </w:style>
  <w:style w:type="paragraph" w:styleId="Antrat5">
    <w:name w:val="heading 5"/>
    <w:basedOn w:val="prastasis"/>
    <w:next w:val="prastasis"/>
    <w:link w:val="Antrat5Diagrama"/>
    <w:qFormat/>
    <w:rsid w:val="0081532B"/>
    <w:pPr>
      <w:keepNext/>
      <w:numPr>
        <w:ilvl w:val="4"/>
        <w:numId w:val="1"/>
      </w:numPr>
      <w:outlineLvl w:val="4"/>
    </w:pPr>
    <w:rPr>
      <w:b/>
      <w:sz w:val="40"/>
      <w:lang w:eastAsia="lt-LT"/>
    </w:rPr>
  </w:style>
  <w:style w:type="paragraph" w:styleId="Antrat6">
    <w:name w:val="heading 6"/>
    <w:basedOn w:val="prastasis"/>
    <w:next w:val="prastasis"/>
    <w:link w:val="Antrat6Diagrama"/>
    <w:qFormat/>
    <w:rsid w:val="0081532B"/>
    <w:pPr>
      <w:keepNext/>
      <w:numPr>
        <w:ilvl w:val="5"/>
        <w:numId w:val="1"/>
      </w:numPr>
      <w:outlineLvl w:val="5"/>
    </w:pPr>
    <w:rPr>
      <w:b/>
      <w:sz w:val="36"/>
      <w:lang w:eastAsia="lt-LT"/>
    </w:rPr>
  </w:style>
  <w:style w:type="paragraph" w:styleId="Antrat7">
    <w:name w:val="heading 7"/>
    <w:basedOn w:val="prastasis"/>
    <w:next w:val="prastasis"/>
    <w:link w:val="Antrat7Diagrama"/>
    <w:qFormat/>
    <w:rsid w:val="0081532B"/>
    <w:pPr>
      <w:keepNext/>
      <w:numPr>
        <w:ilvl w:val="6"/>
        <w:numId w:val="1"/>
      </w:numPr>
      <w:outlineLvl w:val="6"/>
    </w:pPr>
    <w:rPr>
      <w:sz w:val="48"/>
      <w:lang w:eastAsia="lt-LT"/>
    </w:rPr>
  </w:style>
  <w:style w:type="paragraph" w:styleId="Antrat8">
    <w:name w:val="heading 8"/>
    <w:basedOn w:val="prastasis"/>
    <w:next w:val="prastasis"/>
    <w:link w:val="Antrat8Diagrama"/>
    <w:qFormat/>
    <w:rsid w:val="0081532B"/>
    <w:pPr>
      <w:keepNext/>
      <w:numPr>
        <w:ilvl w:val="7"/>
        <w:numId w:val="1"/>
      </w:numPr>
      <w:outlineLvl w:val="7"/>
    </w:pPr>
    <w:rPr>
      <w:b/>
      <w:sz w:val="18"/>
      <w:lang w:eastAsia="lt-LT"/>
    </w:rPr>
  </w:style>
  <w:style w:type="paragraph" w:styleId="Antrat9">
    <w:name w:val="heading 9"/>
    <w:basedOn w:val="prastasis"/>
    <w:next w:val="prastasis"/>
    <w:link w:val="Antrat9Diagrama"/>
    <w:qFormat/>
    <w:rsid w:val="0081532B"/>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4B7F66"/>
    <w:rPr>
      <w:rFonts w:ascii="Lucida Grande" w:hAnsi="Lucida Grande" w:cs="Lucida Grande"/>
      <w:sz w:val="18"/>
      <w:szCs w:val="18"/>
    </w:rPr>
  </w:style>
  <w:style w:type="character" w:customStyle="1" w:styleId="DebesliotekstasDiagrama">
    <w:name w:val="Debesėlio tekstas Diagrama"/>
    <w:basedOn w:val="Numatytasispastraiposriftas"/>
    <w:link w:val="Debesliotekstas"/>
    <w:semiHidden/>
    <w:rsid w:val="004B7F66"/>
    <w:rPr>
      <w:rFonts w:ascii="Lucida Grande" w:hAnsi="Lucida Grande" w:cs="Lucida Grande"/>
      <w:sz w:val="18"/>
      <w:szCs w:val="18"/>
    </w:rPr>
  </w:style>
  <w:style w:type="paragraph" w:styleId="Antrats">
    <w:name w:val="header"/>
    <w:basedOn w:val="prastasis"/>
    <w:link w:val="AntratsDiagrama"/>
    <w:unhideWhenUsed/>
    <w:rsid w:val="004B7F66"/>
    <w:pPr>
      <w:tabs>
        <w:tab w:val="center" w:pos="4320"/>
        <w:tab w:val="right" w:pos="8640"/>
      </w:tabs>
    </w:pPr>
  </w:style>
  <w:style w:type="character" w:customStyle="1" w:styleId="AntratsDiagrama">
    <w:name w:val="Antraštės Diagrama"/>
    <w:basedOn w:val="Numatytasispastraiposriftas"/>
    <w:link w:val="Antrats"/>
    <w:rsid w:val="004B7F66"/>
  </w:style>
  <w:style w:type="paragraph" w:styleId="Porat">
    <w:name w:val="footer"/>
    <w:basedOn w:val="prastasis"/>
    <w:link w:val="PoratDiagrama"/>
    <w:unhideWhenUsed/>
    <w:rsid w:val="004B7F66"/>
    <w:pPr>
      <w:tabs>
        <w:tab w:val="center" w:pos="4320"/>
        <w:tab w:val="right" w:pos="8640"/>
      </w:tabs>
    </w:pPr>
  </w:style>
  <w:style w:type="character" w:customStyle="1" w:styleId="PoratDiagrama">
    <w:name w:val="Poraštė Diagrama"/>
    <w:basedOn w:val="Numatytasispastraiposriftas"/>
    <w:link w:val="Porat"/>
    <w:rsid w:val="004B7F66"/>
  </w:style>
  <w:style w:type="character" w:styleId="Hipersaitas">
    <w:name w:val="Hyperlink"/>
    <w:basedOn w:val="Numatytasispastraiposriftas"/>
    <w:uiPriority w:val="99"/>
    <w:unhideWhenUsed/>
    <w:rsid w:val="007C60F1"/>
    <w:rPr>
      <w:color w:val="0000FF" w:themeColor="hyperlink"/>
      <w:u w:val="single"/>
    </w:rPr>
  </w:style>
  <w:style w:type="character" w:styleId="Rykuspabraukimas">
    <w:name w:val="Intense Emphasis"/>
    <w:basedOn w:val="Numatytasispastraiposriftas"/>
    <w:uiPriority w:val="21"/>
    <w:qFormat/>
    <w:rsid w:val="00300E44"/>
    <w:rPr>
      <w:b/>
      <w:bCs/>
      <w:i/>
      <w:iCs/>
      <w:color w:val="4F81BD" w:themeColor="accent1"/>
    </w:rPr>
  </w:style>
  <w:style w:type="character" w:styleId="Perirtashipersaitas">
    <w:name w:val="FollowedHyperlink"/>
    <w:basedOn w:val="Numatytasispastraiposriftas"/>
    <w:unhideWhenUsed/>
    <w:rsid w:val="00EF10EA"/>
    <w:rPr>
      <w:color w:val="800080" w:themeColor="followedHyperlink"/>
      <w:u w:val="single"/>
    </w:rPr>
  </w:style>
  <w:style w:type="character" w:customStyle="1" w:styleId="Antrat1Diagrama">
    <w:name w:val="Antraštė 1 Diagrama"/>
    <w:basedOn w:val="Numatytasispastraiposriftas"/>
    <w:link w:val="Antrat1"/>
    <w:rsid w:val="0081532B"/>
    <w:rPr>
      <w:rFonts w:ascii="Times New Roman" w:eastAsia="Calibri" w:hAnsi="Times New Roman" w:cs="Times New Roman"/>
      <w:sz w:val="28"/>
      <w:szCs w:val="22"/>
      <w:lang w:val="lt-LT" w:eastAsia="lt-LT"/>
    </w:rPr>
  </w:style>
  <w:style w:type="character" w:customStyle="1" w:styleId="Antrat2Diagrama">
    <w:name w:val="Antraštė 2 Diagrama"/>
    <w:basedOn w:val="Numatytasispastraiposriftas"/>
    <w:link w:val="Antrat2"/>
    <w:rsid w:val="0081532B"/>
    <w:rPr>
      <w:rFonts w:ascii="Times New Roman" w:eastAsia="Times New Roman" w:hAnsi="Times New Roman" w:cs="Times New Roman"/>
      <w:szCs w:val="20"/>
      <w:lang w:val="lt-LT" w:eastAsia="lt-LT"/>
    </w:rPr>
  </w:style>
  <w:style w:type="character" w:customStyle="1" w:styleId="Antrat3Diagrama">
    <w:name w:val="Antraštė 3 Diagrama"/>
    <w:basedOn w:val="Numatytasispastraiposriftas"/>
    <w:link w:val="Antrat3"/>
    <w:rsid w:val="0081532B"/>
    <w:rPr>
      <w:rFonts w:ascii="Times New Roman" w:eastAsia="Times New Roman" w:hAnsi="Times New Roman" w:cs="Times New Roman"/>
      <w:szCs w:val="20"/>
      <w:lang w:val="lt-LT" w:eastAsia="lt-LT"/>
    </w:rPr>
  </w:style>
  <w:style w:type="character" w:customStyle="1" w:styleId="Antrat4Diagrama">
    <w:name w:val="Antraštė 4 Diagrama"/>
    <w:basedOn w:val="Numatytasispastraiposriftas"/>
    <w:link w:val="Antrat4"/>
    <w:rsid w:val="0081532B"/>
    <w:rPr>
      <w:rFonts w:ascii="Times New Roman" w:eastAsia="Times New Roman" w:hAnsi="Times New Roman" w:cs="Times New Roman"/>
      <w:b/>
      <w:sz w:val="44"/>
      <w:szCs w:val="20"/>
      <w:lang w:val="lt-LT" w:eastAsia="lt-LT"/>
    </w:rPr>
  </w:style>
  <w:style w:type="character" w:customStyle="1" w:styleId="Antrat5Diagrama">
    <w:name w:val="Antraštė 5 Diagrama"/>
    <w:basedOn w:val="Numatytasispastraiposriftas"/>
    <w:link w:val="Antrat5"/>
    <w:rsid w:val="0081532B"/>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81532B"/>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81532B"/>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81532B"/>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81532B"/>
    <w:rPr>
      <w:rFonts w:ascii="Times New Roman" w:eastAsia="Times New Roman" w:hAnsi="Times New Roman" w:cs="Times New Roman"/>
      <w:sz w:val="40"/>
      <w:szCs w:val="20"/>
      <w:lang w:val="lt-LT" w:eastAsia="lt-LT"/>
    </w:rPr>
  </w:style>
  <w:style w:type="paragraph" w:styleId="Komentarotekstas">
    <w:name w:val="annotation text"/>
    <w:basedOn w:val="prastasis"/>
    <w:link w:val="KomentarotekstasDiagrama"/>
    <w:semiHidden/>
    <w:rsid w:val="0081532B"/>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semiHidden/>
    <w:rsid w:val="0081532B"/>
    <w:rPr>
      <w:rFonts w:ascii="Times New Roman" w:eastAsia="Calibri" w:hAnsi="Times New Roman" w:cs="Times New Roman"/>
      <w:sz w:val="20"/>
      <w:szCs w:val="20"/>
      <w:lang w:val="lt-LT"/>
    </w:rPr>
  </w:style>
  <w:style w:type="character" w:customStyle="1" w:styleId="Pagrindiniotekstotrauka3Diagrama">
    <w:name w:val="Pagrindinio teksto įtrauka 3 Diagrama"/>
    <w:link w:val="Pagrindiniotekstotrauka3"/>
    <w:semiHidden/>
    <w:rsid w:val="0081532B"/>
    <w:rPr>
      <w:rFonts w:eastAsia="Calibri"/>
    </w:rPr>
  </w:style>
  <w:style w:type="paragraph" w:styleId="Pagrindiniotekstotrauka3">
    <w:name w:val="Body Text Indent 3"/>
    <w:basedOn w:val="prastasis"/>
    <w:link w:val="Pagrindiniotekstotrauka3Diagrama"/>
    <w:semiHidden/>
    <w:rsid w:val="0081532B"/>
    <w:pPr>
      <w:tabs>
        <w:tab w:val="left" w:pos="4536"/>
      </w:tabs>
      <w:ind w:firstLine="2268"/>
      <w:jc w:val="both"/>
    </w:pPr>
    <w:rPr>
      <w:rFonts w:asciiTheme="minorHAnsi" w:eastAsia="Calibri" w:hAnsiTheme="minorHAnsi" w:cstheme="minorBidi"/>
      <w:szCs w:val="24"/>
      <w:lang w:val="en-US"/>
    </w:rPr>
  </w:style>
  <w:style w:type="character" w:customStyle="1" w:styleId="BodyTextIndent3Char1">
    <w:name w:val="Body Text Indent 3 Char1"/>
    <w:basedOn w:val="Numatytasispastraiposriftas"/>
    <w:uiPriority w:val="99"/>
    <w:semiHidden/>
    <w:rsid w:val="0081532B"/>
    <w:rPr>
      <w:rFonts w:ascii="Times New Roman" w:eastAsia="Times New Roman" w:hAnsi="Times New Roman" w:cs="Times New Roman"/>
      <w:sz w:val="16"/>
      <w:szCs w:val="16"/>
      <w:lang w:val="lt-LT"/>
    </w:rPr>
  </w:style>
  <w:style w:type="character" w:customStyle="1" w:styleId="PaprastasistekstasDiagrama">
    <w:name w:val="Paprastasis tekstas Diagrama"/>
    <w:link w:val="Paprastasistekstas"/>
    <w:semiHidden/>
    <w:rsid w:val="0081532B"/>
    <w:rPr>
      <w:rFonts w:ascii="Courier New" w:eastAsia="Calibri" w:hAnsi="Courier New"/>
    </w:rPr>
  </w:style>
  <w:style w:type="paragraph" w:styleId="Paprastasistekstas">
    <w:name w:val="Plain Text"/>
    <w:basedOn w:val="prastasis"/>
    <w:link w:val="PaprastasistekstasDiagrama"/>
    <w:semiHidden/>
    <w:rsid w:val="0081532B"/>
    <w:rPr>
      <w:rFonts w:ascii="Courier New" w:eastAsia="Calibri" w:hAnsi="Courier New" w:cstheme="minorBidi"/>
      <w:szCs w:val="24"/>
      <w:lang w:val="en-US"/>
    </w:rPr>
  </w:style>
  <w:style w:type="character" w:customStyle="1" w:styleId="PlainTextChar1">
    <w:name w:val="Plain Text Char1"/>
    <w:basedOn w:val="Numatytasispastraiposriftas"/>
    <w:uiPriority w:val="99"/>
    <w:semiHidden/>
    <w:rsid w:val="0081532B"/>
    <w:rPr>
      <w:rFonts w:ascii="Consolas" w:eastAsia="Times New Roman" w:hAnsi="Consolas" w:cs="Consolas"/>
      <w:sz w:val="21"/>
      <w:szCs w:val="21"/>
      <w:lang w:val="lt-LT"/>
    </w:rPr>
  </w:style>
  <w:style w:type="character" w:customStyle="1" w:styleId="KomentarotemaDiagrama">
    <w:name w:val="Komentaro tema Diagrama"/>
    <w:basedOn w:val="Antrat1Diagrama"/>
    <w:link w:val="Komentarotema"/>
    <w:semiHidden/>
    <w:rsid w:val="0081532B"/>
    <w:rPr>
      <w:rFonts w:ascii="Times New Roman" w:eastAsia="Calibri" w:hAnsi="Times New Roman" w:cs="Times New Roman"/>
      <w:sz w:val="28"/>
      <w:szCs w:val="22"/>
      <w:lang w:val="lt-LT" w:eastAsia="lt-LT"/>
    </w:rPr>
  </w:style>
  <w:style w:type="paragraph" w:styleId="Komentarotema">
    <w:name w:val="annotation subject"/>
    <w:basedOn w:val="Komentarotekstas"/>
    <w:next w:val="Komentarotekstas"/>
    <w:link w:val="KomentarotemaDiagrama"/>
    <w:semiHidden/>
    <w:rsid w:val="0081532B"/>
    <w:rPr>
      <w:sz w:val="28"/>
      <w:szCs w:val="22"/>
      <w:lang w:eastAsia="lt-LT"/>
    </w:rPr>
  </w:style>
  <w:style w:type="character" w:customStyle="1" w:styleId="CommentSubjectChar1">
    <w:name w:val="Comment Subject Char1"/>
    <w:basedOn w:val="KomentarotekstasDiagrama"/>
    <w:uiPriority w:val="99"/>
    <w:semiHidden/>
    <w:rsid w:val="0081532B"/>
    <w:rPr>
      <w:rFonts w:ascii="Times New Roman" w:eastAsia="Calibri" w:hAnsi="Times New Roman" w:cs="Times New Roman"/>
      <w:b/>
      <w:bCs/>
      <w:sz w:val="20"/>
      <w:szCs w:val="20"/>
      <w:lang w:val="lt-LT"/>
    </w:rPr>
  </w:style>
  <w:style w:type="paragraph" w:customStyle="1" w:styleId="Patvirtinta">
    <w:name w:val="Patvirtinta"/>
    <w:rsid w:val="0081532B"/>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rPr>
  </w:style>
  <w:style w:type="paragraph" w:customStyle="1" w:styleId="BodyText1">
    <w:name w:val="Body Text1"/>
    <w:rsid w:val="0081532B"/>
    <w:pPr>
      <w:snapToGrid w:val="0"/>
      <w:ind w:firstLine="312"/>
      <w:jc w:val="both"/>
    </w:pPr>
    <w:rPr>
      <w:rFonts w:ascii="TimesLT" w:eastAsia="Times New Roman" w:hAnsi="TimesLT" w:cs="Times New Roman"/>
      <w:sz w:val="20"/>
      <w:szCs w:val="20"/>
    </w:rPr>
  </w:style>
  <w:style w:type="paragraph" w:customStyle="1" w:styleId="CentrBoldm">
    <w:name w:val="CentrBoldm"/>
    <w:basedOn w:val="prastasis"/>
    <w:rsid w:val="0081532B"/>
    <w:pPr>
      <w:autoSpaceDE w:val="0"/>
      <w:autoSpaceDN w:val="0"/>
      <w:adjustRightInd w:val="0"/>
      <w:jc w:val="center"/>
    </w:pPr>
    <w:rPr>
      <w:rFonts w:ascii="TimesLT" w:hAnsi="TimesLT"/>
      <w:b/>
      <w:bCs/>
      <w:sz w:val="20"/>
      <w:szCs w:val="24"/>
      <w:lang w:val="en-US"/>
    </w:rPr>
  </w:style>
  <w:style w:type="paragraph" w:customStyle="1" w:styleId="MAZAS">
    <w:name w:val="MAZAS"/>
    <w:rsid w:val="0081532B"/>
    <w:pPr>
      <w:autoSpaceDE w:val="0"/>
      <w:autoSpaceDN w:val="0"/>
      <w:adjustRightInd w:val="0"/>
      <w:ind w:firstLine="312"/>
      <w:jc w:val="both"/>
    </w:pPr>
    <w:rPr>
      <w:rFonts w:ascii="TimesLT" w:eastAsia="Times New Roman" w:hAnsi="TimesLT" w:cs="Times New Roman"/>
      <w:color w:val="000000"/>
      <w:sz w:val="8"/>
      <w:szCs w:val="8"/>
    </w:rPr>
  </w:style>
  <w:style w:type="paragraph" w:styleId="Pagrindinistekstas">
    <w:name w:val="Body Text"/>
    <w:basedOn w:val="prastasis"/>
    <w:link w:val="PagrindinistekstasDiagrama"/>
    <w:unhideWhenUsed/>
    <w:rsid w:val="0081532B"/>
    <w:pPr>
      <w:spacing w:after="120" w:line="276" w:lineRule="auto"/>
    </w:pPr>
    <w:rPr>
      <w:rFonts w:eastAsia="Calibri"/>
      <w:szCs w:val="22"/>
    </w:rPr>
  </w:style>
  <w:style w:type="character" w:customStyle="1" w:styleId="PagrindinistekstasDiagrama">
    <w:name w:val="Pagrindinis tekstas Diagrama"/>
    <w:basedOn w:val="Numatytasispastraiposriftas"/>
    <w:link w:val="Pagrindinistekstas"/>
    <w:rsid w:val="0081532B"/>
    <w:rPr>
      <w:rFonts w:ascii="Times New Roman" w:eastAsia="Calibri" w:hAnsi="Times New Roman" w:cs="Times New Roman"/>
      <w:szCs w:val="22"/>
      <w:lang w:val="lt-LT"/>
    </w:rPr>
  </w:style>
  <w:style w:type="character" w:styleId="Komentaronuoroda">
    <w:name w:val="annotation reference"/>
    <w:semiHidden/>
    <w:rsid w:val="0081532B"/>
    <w:rPr>
      <w:sz w:val="16"/>
      <w:szCs w:val="16"/>
    </w:rPr>
  </w:style>
  <w:style w:type="paragraph" w:customStyle="1" w:styleId="linija">
    <w:name w:val="linija"/>
    <w:basedOn w:val="prastasis"/>
    <w:rsid w:val="0081532B"/>
    <w:pPr>
      <w:spacing w:before="100" w:beforeAutospacing="1" w:after="100" w:afterAutospacing="1"/>
    </w:pPr>
    <w:rPr>
      <w:szCs w:val="24"/>
      <w:lang w:eastAsia="lt-LT"/>
    </w:rPr>
  </w:style>
  <w:style w:type="paragraph" w:styleId="Puslapioinaostekstas">
    <w:name w:val="footnote text"/>
    <w:basedOn w:val="prastasis"/>
    <w:link w:val="PuslapioinaostekstasDiagrama"/>
    <w:semiHidden/>
    <w:rsid w:val="0081532B"/>
    <w:rPr>
      <w:sz w:val="20"/>
    </w:rPr>
  </w:style>
  <w:style w:type="character" w:customStyle="1" w:styleId="PuslapioinaostekstasDiagrama">
    <w:name w:val="Puslapio išnašos tekstas Diagrama"/>
    <w:basedOn w:val="Numatytasispastraiposriftas"/>
    <w:link w:val="Puslapioinaostekstas"/>
    <w:semiHidden/>
    <w:rsid w:val="0081532B"/>
    <w:rPr>
      <w:rFonts w:ascii="Times New Roman" w:eastAsia="Times New Roman" w:hAnsi="Times New Roman" w:cs="Times New Roman"/>
      <w:sz w:val="20"/>
      <w:szCs w:val="20"/>
      <w:lang w:val="lt-LT"/>
    </w:rPr>
  </w:style>
  <w:style w:type="character" w:styleId="Puslapioinaosnuoroda">
    <w:name w:val="footnote reference"/>
    <w:semiHidden/>
    <w:rsid w:val="0081532B"/>
    <w:rPr>
      <w:vertAlign w:val="superscript"/>
    </w:rPr>
  </w:style>
  <w:style w:type="paragraph" w:styleId="Turinys1">
    <w:name w:val="toc 1"/>
    <w:basedOn w:val="prastasis"/>
    <w:next w:val="prastasis"/>
    <w:autoRedefine/>
    <w:uiPriority w:val="39"/>
    <w:rsid w:val="0081532B"/>
    <w:pPr>
      <w:tabs>
        <w:tab w:val="left" w:pos="480"/>
        <w:tab w:val="right" w:leader="dot" w:pos="9713"/>
      </w:tabs>
    </w:pPr>
    <w:rPr>
      <w:noProof/>
    </w:rPr>
  </w:style>
  <w:style w:type="paragraph" w:styleId="Turinys2">
    <w:name w:val="toc 2"/>
    <w:basedOn w:val="prastasis"/>
    <w:next w:val="prastasis"/>
    <w:autoRedefine/>
    <w:uiPriority w:val="39"/>
    <w:rsid w:val="0081532B"/>
    <w:pPr>
      <w:ind w:left="240"/>
    </w:pPr>
  </w:style>
  <w:style w:type="paragraph" w:styleId="Sraopastraipa">
    <w:name w:val="List Paragraph"/>
    <w:aliases w:val="Numbering,ERP-List Paragraph,List Paragraph11,List Paragraph111"/>
    <w:basedOn w:val="prastasis"/>
    <w:link w:val="SraopastraipaDiagrama"/>
    <w:uiPriority w:val="34"/>
    <w:qFormat/>
    <w:rsid w:val="0081532B"/>
    <w:pPr>
      <w:ind w:left="1296"/>
    </w:pPr>
  </w:style>
  <w:style w:type="table" w:styleId="Lentelstinklelis">
    <w:name w:val="Table Grid"/>
    <w:basedOn w:val="prastojilentel"/>
    <w:uiPriority w:val="59"/>
    <w:rsid w:val="0081532B"/>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
    <w:rsid w:val="0081532B"/>
    <w:pPr>
      <w:spacing w:before="100" w:beforeAutospacing="1" w:after="100" w:afterAutospacing="1"/>
    </w:pPr>
    <w:rPr>
      <w:szCs w:val="24"/>
      <w:lang w:eastAsia="lt-LT"/>
    </w:rPr>
  </w:style>
  <w:style w:type="character" w:styleId="Puslapionumeris">
    <w:name w:val="page number"/>
    <w:basedOn w:val="Numatytasispastraiposriftas"/>
    <w:rsid w:val="0081532B"/>
  </w:style>
  <w:style w:type="paragraph" w:styleId="Pataisymai">
    <w:name w:val="Revision"/>
    <w:hidden/>
    <w:uiPriority w:val="99"/>
    <w:semiHidden/>
    <w:rsid w:val="0081532B"/>
    <w:rPr>
      <w:rFonts w:ascii="Times New Roman" w:eastAsia="Times New Roman" w:hAnsi="Times New Roman" w:cs="Times New Roman"/>
      <w:szCs w:val="20"/>
      <w:lang w:val="lt-LT"/>
    </w:rPr>
  </w:style>
  <w:style w:type="character" w:customStyle="1" w:styleId="ddat">
    <w:name w:val="ddat"/>
    <w:basedOn w:val="Numatytasispastraiposriftas"/>
    <w:rsid w:val="0081532B"/>
  </w:style>
  <w:style w:type="paragraph" w:customStyle="1" w:styleId="DiagramaCharChar1Diagrama">
    <w:name w:val="Diagrama Char Char1 Diagrama"/>
    <w:basedOn w:val="prastasis"/>
    <w:rsid w:val="0081532B"/>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81532B"/>
    <w:rPr>
      <w:sz w:val="20"/>
    </w:rPr>
  </w:style>
  <w:style w:type="character" w:customStyle="1" w:styleId="DokumentoinaostekstasDiagrama">
    <w:name w:val="Dokumento išnašos tekstas Diagrama"/>
    <w:basedOn w:val="Numatytasispastraiposriftas"/>
    <w:link w:val="Dokumentoinaostekstas"/>
    <w:rsid w:val="0081532B"/>
    <w:rPr>
      <w:rFonts w:ascii="Times New Roman" w:eastAsia="Times New Roman" w:hAnsi="Times New Roman" w:cs="Times New Roman"/>
      <w:sz w:val="20"/>
      <w:szCs w:val="20"/>
      <w:lang w:val="lt-LT"/>
    </w:rPr>
  </w:style>
  <w:style w:type="character" w:styleId="Dokumentoinaosnumeris">
    <w:name w:val="endnote reference"/>
    <w:rsid w:val="0081532B"/>
    <w:rPr>
      <w:vertAlign w:val="superscript"/>
    </w:rPr>
  </w:style>
  <w:style w:type="paragraph" w:styleId="Turinioantrat">
    <w:name w:val="TOC Heading"/>
    <w:basedOn w:val="Antrat1"/>
    <w:next w:val="prastasis"/>
    <w:uiPriority w:val="39"/>
    <w:semiHidden/>
    <w:unhideWhenUsed/>
    <w:qFormat/>
    <w:rsid w:val="0081532B"/>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81532B"/>
    <w:pPr>
      <w:spacing w:before="120" w:after="120"/>
      <w:ind w:left="1418" w:hanging="567"/>
      <w:jc w:val="both"/>
    </w:pPr>
    <w:rPr>
      <w:lang w:val="en-GB" w:eastAsia="lt-LT"/>
    </w:rPr>
  </w:style>
  <w:style w:type="character" w:customStyle="1" w:styleId="SraopastraipaDiagrama">
    <w:name w:val="Sąrašo pastraipa Diagrama"/>
    <w:aliases w:val="Numbering Diagrama,ERP-List Paragraph Diagrama,List Paragraph11 Diagrama,List Paragraph111 Diagrama"/>
    <w:link w:val="Sraopastraipa"/>
    <w:uiPriority w:val="34"/>
    <w:locked/>
    <w:rsid w:val="0081532B"/>
    <w:rPr>
      <w:rFonts w:ascii="Times New Roman" w:eastAsia="Times New Roman" w:hAnsi="Times New Roman" w:cs="Times New Roman"/>
      <w:szCs w:val="20"/>
      <w:lang w:val="lt-LT"/>
    </w:rPr>
  </w:style>
  <w:style w:type="character" w:customStyle="1" w:styleId="None">
    <w:name w:val="None"/>
    <w:rsid w:val="0081532B"/>
  </w:style>
  <w:style w:type="character" w:customStyle="1" w:styleId="UnresolvedMention1">
    <w:name w:val="Unresolved Mention1"/>
    <w:uiPriority w:val="99"/>
    <w:semiHidden/>
    <w:unhideWhenUsed/>
    <w:rsid w:val="0081532B"/>
    <w:rPr>
      <w:color w:val="808080"/>
      <w:shd w:val="clear" w:color="auto" w:fill="E6E6E6"/>
    </w:rPr>
  </w:style>
  <w:style w:type="paragraph" w:customStyle="1" w:styleId="Standard">
    <w:name w:val="Standard"/>
    <w:rsid w:val="0081532B"/>
    <w:pPr>
      <w:widowControl w:val="0"/>
      <w:suppressAutoHyphens/>
      <w:autoSpaceDN w:val="0"/>
      <w:textAlignment w:val="baseline"/>
    </w:pPr>
    <w:rPr>
      <w:rFonts w:ascii="Times New Roman" w:eastAsia="Andale Sans UI" w:hAnsi="Times New Roman" w:cs="Tahoma"/>
      <w:kern w:val="3"/>
      <w:lang w:bidi="en-US"/>
    </w:rPr>
  </w:style>
  <w:style w:type="paragraph" w:customStyle="1" w:styleId="prastasis1">
    <w:name w:val="Įprastasis1"/>
    <w:rsid w:val="0081532B"/>
    <w:pPr>
      <w:widowControl w:val="0"/>
      <w:suppressAutoHyphens/>
      <w:autoSpaceDN w:val="0"/>
      <w:textAlignment w:val="baseline"/>
    </w:pPr>
    <w:rPr>
      <w:rFonts w:ascii="Liberation Serif" w:eastAsia="SimSun" w:hAnsi="Liberation Serif" w:cs="Mangal"/>
      <w:kern w:val="3"/>
      <w:lang w:val="lt-LT" w:eastAsia="zh-CN" w:bidi="hi-IN"/>
    </w:rPr>
  </w:style>
  <w:style w:type="character" w:customStyle="1" w:styleId="Numatytasispastraiposriftas1">
    <w:name w:val="Numatytasis pastraipos šriftas1"/>
    <w:rsid w:val="0081532B"/>
  </w:style>
  <w:style w:type="paragraph" w:customStyle="1" w:styleId="Sraopastraipa1">
    <w:name w:val="Sąrašo pastraipa1"/>
    <w:basedOn w:val="Standard"/>
    <w:rsid w:val="0081532B"/>
    <w:pPr>
      <w:widowControl/>
      <w:ind w:left="720"/>
    </w:pPr>
    <w:rPr>
      <w:rFonts w:eastAsia="Times New Roman" w:cs="Times New Roman"/>
      <w:lang w:val="lt-LT" w:eastAsia="lt-LT" w:bidi="ar-SA"/>
    </w:rPr>
  </w:style>
  <w:style w:type="numbering" w:customStyle="1" w:styleId="WWNum1">
    <w:name w:val="WWNum1"/>
    <w:basedOn w:val="Sraonra"/>
    <w:rsid w:val="0081532B"/>
    <w:pPr>
      <w:numPr>
        <w:numId w:val="27"/>
      </w:numPr>
    </w:pPr>
  </w:style>
  <w:style w:type="character" w:customStyle="1" w:styleId="Bodytext2">
    <w:name w:val="Body text (2)"/>
    <w:rsid w:val="0081532B"/>
    <w:rPr>
      <w:rFonts w:ascii="Times New Roman" w:eastAsia="Times New Roman" w:hAnsi="Times New Roman" w:cs="Times New Roman"/>
      <w:b w:val="0"/>
      <w:bCs w:val="0"/>
      <w:i w:val="0"/>
      <w:iCs w:val="0"/>
      <w:strike w:val="0"/>
      <w:dstrike w:val="0"/>
      <w:color w:val="000000"/>
      <w:spacing w:val="0"/>
      <w:w w:val="100"/>
      <w:position w:val="0"/>
      <w:sz w:val="22"/>
      <w:szCs w:val="22"/>
      <w:u w:val="none"/>
      <w:vertAlign w:val="baseline"/>
      <w:lang w:val="lt-LT" w:eastAsia="lt-LT" w:bidi="lt-LT"/>
    </w:rPr>
  </w:style>
  <w:style w:type="character" w:styleId="Vietosrezervavimoenklotekstas">
    <w:name w:val="Placeholder Text"/>
    <w:basedOn w:val="Numatytasispastraiposriftas"/>
    <w:uiPriority w:val="99"/>
    <w:semiHidden/>
    <w:rsid w:val="0081532B"/>
    <w:rPr>
      <w:color w:val="808080"/>
    </w:rPr>
  </w:style>
  <w:style w:type="table" w:customStyle="1" w:styleId="TableGrid">
    <w:name w:val="TableGrid"/>
    <w:rsid w:val="0081532B"/>
    <w:rPr>
      <w:sz w:val="22"/>
      <w:szCs w:val="22"/>
    </w:rPr>
    <w:tblPr>
      <w:tblCellMar>
        <w:top w:w="0" w:type="dxa"/>
        <w:left w:w="0" w:type="dxa"/>
        <w:bottom w:w="0" w:type="dxa"/>
        <w:right w:w="0" w:type="dxa"/>
      </w:tblCellMar>
    </w:tblPr>
  </w:style>
  <w:style w:type="paragraph" w:styleId="Pagrindiniotekstotrauka">
    <w:name w:val="Body Text Indent"/>
    <w:basedOn w:val="prastasis"/>
    <w:link w:val="PagrindiniotekstotraukaDiagrama"/>
    <w:rsid w:val="00865EDA"/>
    <w:pPr>
      <w:spacing w:after="120"/>
      <w:ind w:left="283"/>
    </w:pPr>
    <w:rPr>
      <w:szCs w:val="24"/>
      <w:lang w:val="en-GB"/>
    </w:rPr>
  </w:style>
  <w:style w:type="character" w:customStyle="1" w:styleId="PagrindiniotekstotraukaDiagrama">
    <w:name w:val="Pagrindinio teksto įtrauka Diagrama"/>
    <w:basedOn w:val="Numatytasispastraiposriftas"/>
    <w:link w:val="Pagrindiniotekstotrauka"/>
    <w:rsid w:val="00865EDA"/>
    <w:rPr>
      <w:rFonts w:ascii="Times New Roman" w:eastAsia="Times New Roman" w:hAnsi="Times New Roman" w:cs="Times New Roman"/>
      <w:lang w:val="en-GB"/>
    </w:rPr>
  </w:style>
  <w:style w:type="paragraph" w:customStyle="1" w:styleId="Default">
    <w:name w:val="Default"/>
    <w:rsid w:val="00CA629D"/>
    <w:pPr>
      <w:autoSpaceDE w:val="0"/>
      <w:autoSpaceDN w:val="0"/>
      <w:adjustRightInd w:val="0"/>
    </w:pPr>
    <w:rPr>
      <w:rFonts w:ascii="Calibri" w:hAnsi="Calibri" w:cs="Calibri"/>
      <w:color w:val="000000"/>
      <w:lang w:val="en-GB"/>
    </w:rPr>
  </w:style>
  <w:style w:type="paragraph" w:styleId="prastasiniatinklio">
    <w:name w:val="Normal (Web)"/>
    <w:basedOn w:val="prastasis"/>
    <w:uiPriority w:val="99"/>
    <w:semiHidden/>
    <w:unhideWhenUsed/>
    <w:rsid w:val="00E93B8D"/>
    <w:pPr>
      <w:spacing w:before="100" w:beforeAutospacing="1" w:after="100" w:afterAutospacing="1"/>
    </w:pPr>
    <w:rPr>
      <w:szCs w:val="24"/>
      <w:lang w:eastAsia="en-GB"/>
    </w:rPr>
  </w:style>
  <w:style w:type="character" w:styleId="Neapdorotaspaminjimas">
    <w:name w:val="Unresolved Mention"/>
    <w:basedOn w:val="Numatytasispastraiposriftas"/>
    <w:uiPriority w:val="99"/>
    <w:semiHidden/>
    <w:unhideWhenUsed/>
    <w:rsid w:val="00897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23036">
      <w:bodyDiv w:val="1"/>
      <w:marLeft w:val="0"/>
      <w:marRight w:val="0"/>
      <w:marTop w:val="0"/>
      <w:marBottom w:val="0"/>
      <w:divBdr>
        <w:top w:val="none" w:sz="0" w:space="0" w:color="auto"/>
        <w:left w:val="none" w:sz="0" w:space="0" w:color="auto"/>
        <w:bottom w:val="none" w:sz="0" w:space="0" w:color="auto"/>
        <w:right w:val="none" w:sz="0" w:space="0" w:color="auto"/>
      </w:divBdr>
    </w:div>
    <w:div w:id="97680483">
      <w:bodyDiv w:val="1"/>
      <w:marLeft w:val="0"/>
      <w:marRight w:val="0"/>
      <w:marTop w:val="0"/>
      <w:marBottom w:val="0"/>
      <w:divBdr>
        <w:top w:val="none" w:sz="0" w:space="0" w:color="auto"/>
        <w:left w:val="none" w:sz="0" w:space="0" w:color="auto"/>
        <w:bottom w:val="none" w:sz="0" w:space="0" w:color="auto"/>
        <w:right w:val="none" w:sz="0" w:space="0" w:color="auto"/>
      </w:divBdr>
    </w:div>
    <w:div w:id="113183506">
      <w:bodyDiv w:val="1"/>
      <w:marLeft w:val="0"/>
      <w:marRight w:val="0"/>
      <w:marTop w:val="0"/>
      <w:marBottom w:val="0"/>
      <w:divBdr>
        <w:top w:val="none" w:sz="0" w:space="0" w:color="auto"/>
        <w:left w:val="none" w:sz="0" w:space="0" w:color="auto"/>
        <w:bottom w:val="none" w:sz="0" w:space="0" w:color="auto"/>
        <w:right w:val="none" w:sz="0" w:space="0" w:color="auto"/>
      </w:divBdr>
    </w:div>
    <w:div w:id="239295633">
      <w:bodyDiv w:val="1"/>
      <w:marLeft w:val="0"/>
      <w:marRight w:val="0"/>
      <w:marTop w:val="0"/>
      <w:marBottom w:val="0"/>
      <w:divBdr>
        <w:top w:val="none" w:sz="0" w:space="0" w:color="auto"/>
        <w:left w:val="none" w:sz="0" w:space="0" w:color="auto"/>
        <w:bottom w:val="none" w:sz="0" w:space="0" w:color="auto"/>
        <w:right w:val="none" w:sz="0" w:space="0" w:color="auto"/>
      </w:divBdr>
    </w:div>
    <w:div w:id="370615201">
      <w:bodyDiv w:val="1"/>
      <w:marLeft w:val="0"/>
      <w:marRight w:val="0"/>
      <w:marTop w:val="0"/>
      <w:marBottom w:val="0"/>
      <w:divBdr>
        <w:top w:val="none" w:sz="0" w:space="0" w:color="auto"/>
        <w:left w:val="none" w:sz="0" w:space="0" w:color="auto"/>
        <w:bottom w:val="none" w:sz="0" w:space="0" w:color="auto"/>
        <w:right w:val="none" w:sz="0" w:space="0" w:color="auto"/>
      </w:divBdr>
    </w:div>
    <w:div w:id="536698258">
      <w:bodyDiv w:val="1"/>
      <w:marLeft w:val="0"/>
      <w:marRight w:val="0"/>
      <w:marTop w:val="0"/>
      <w:marBottom w:val="0"/>
      <w:divBdr>
        <w:top w:val="none" w:sz="0" w:space="0" w:color="auto"/>
        <w:left w:val="none" w:sz="0" w:space="0" w:color="auto"/>
        <w:bottom w:val="none" w:sz="0" w:space="0" w:color="auto"/>
        <w:right w:val="none" w:sz="0" w:space="0" w:color="auto"/>
      </w:divBdr>
    </w:div>
    <w:div w:id="823208009">
      <w:bodyDiv w:val="1"/>
      <w:marLeft w:val="0"/>
      <w:marRight w:val="0"/>
      <w:marTop w:val="0"/>
      <w:marBottom w:val="0"/>
      <w:divBdr>
        <w:top w:val="none" w:sz="0" w:space="0" w:color="auto"/>
        <w:left w:val="none" w:sz="0" w:space="0" w:color="auto"/>
        <w:bottom w:val="none" w:sz="0" w:space="0" w:color="auto"/>
        <w:right w:val="none" w:sz="0" w:space="0" w:color="auto"/>
      </w:divBdr>
    </w:div>
    <w:div w:id="1069233348">
      <w:bodyDiv w:val="1"/>
      <w:marLeft w:val="0"/>
      <w:marRight w:val="0"/>
      <w:marTop w:val="0"/>
      <w:marBottom w:val="0"/>
      <w:divBdr>
        <w:top w:val="none" w:sz="0" w:space="0" w:color="auto"/>
        <w:left w:val="none" w:sz="0" w:space="0" w:color="auto"/>
        <w:bottom w:val="none" w:sz="0" w:space="0" w:color="auto"/>
        <w:right w:val="none" w:sz="0" w:space="0" w:color="auto"/>
      </w:divBdr>
    </w:div>
    <w:div w:id="1199586855">
      <w:bodyDiv w:val="1"/>
      <w:marLeft w:val="0"/>
      <w:marRight w:val="0"/>
      <w:marTop w:val="0"/>
      <w:marBottom w:val="0"/>
      <w:divBdr>
        <w:top w:val="none" w:sz="0" w:space="0" w:color="auto"/>
        <w:left w:val="none" w:sz="0" w:space="0" w:color="auto"/>
        <w:bottom w:val="none" w:sz="0" w:space="0" w:color="auto"/>
        <w:right w:val="none" w:sz="0" w:space="0" w:color="auto"/>
      </w:divBdr>
    </w:div>
    <w:div w:id="1538617703">
      <w:bodyDiv w:val="1"/>
      <w:marLeft w:val="0"/>
      <w:marRight w:val="0"/>
      <w:marTop w:val="0"/>
      <w:marBottom w:val="0"/>
      <w:divBdr>
        <w:top w:val="none" w:sz="0" w:space="0" w:color="auto"/>
        <w:left w:val="none" w:sz="0" w:space="0" w:color="auto"/>
        <w:bottom w:val="none" w:sz="0" w:space="0" w:color="auto"/>
        <w:right w:val="none" w:sz="0" w:space="0" w:color="auto"/>
      </w:divBdr>
    </w:div>
    <w:div w:id="1569420470">
      <w:bodyDiv w:val="1"/>
      <w:marLeft w:val="0"/>
      <w:marRight w:val="0"/>
      <w:marTop w:val="0"/>
      <w:marBottom w:val="0"/>
      <w:divBdr>
        <w:top w:val="none" w:sz="0" w:space="0" w:color="auto"/>
        <w:left w:val="none" w:sz="0" w:space="0" w:color="auto"/>
        <w:bottom w:val="none" w:sz="0" w:space="0" w:color="auto"/>
        <w:right w:val="none" w:sz="0" w:space="0" w:color="auto"/>
      </w:divBdr>
      <w:divsChild>
        <w:div w:id="1633636033">
          <w:marLeft w:val="0"/>
          <w:marRight w:val="0"/>
          <w:marTop w:val="0"/>
          <w:marBottom w:val="0"/>
          <w:divBdr>
            <w:top w:val="none" w:sz="0" w:space="0" w:color="auto"/>
            <w:left w:val="none" w:sz="0" w:space="0" w:color="auto"/>
            <w:bottom w:val="none" w:sz="0" w:space="0" w:color="auto"/>
            <w:right w:val="none" w:sz="0" w:space="0" w:color="auto"/>
          </w:divBdr>
        </w:div>
      </w:divsChild>
    </w:div>
    <w:div w:id="2054763952">
      <w:bodyDiv w:val="1"/>
      <w:marLeft w:val="0"/>
      <w:marRight w:val="0"/>
      <w:marTop w:val="0"/>
      <w:marBottom w:val="0"/>
      <w:divBdr>
        <w:top w:val="none" w:sz="0" w:space="0" w:color="auto"/>
        <w:left w:val="none" w:sz="0" w:space="0" w:color="auto"/>
        <w:bottom w:val="none" w:sz="0" w:space="0" w:color="auto"/>
        <w:right w:val="none" w:sz="0" w:space="0" w:color="auto"/>
      </w:divBdr>
    </w:div>
    <w:div w:id="2112507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aulius@ineksa.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EA289-E379-604B-BDA0-199B09AE5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35707</Words>
  <Characters>20354</Characters>
  <Application>Microsoft Office Word</Application>
  <DocSecurity>0</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2021-01-21T11:25:00Z</dcterms:created>
  <dcterms:modified xsi:type="dcterms:W3CDTF">2021-01-21T11:34:00Z</dcterms:modified>
</cp:coreProperties>
</file>