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FE191" w14:textId="1B74C828" w:rsidR="003E4767" w:rsidRPr="00C37AD1" w:rsidRDefault="00AF1712" w:rsidP="00C970EB">
      <w:pPr>
        <w:ind w:right="-178"/>
        <w:jc w:val="center"/>
        <w:rPr>
          <w:b/>
          <w:caps/>
          <w:color w:val="000000"/>
          <w:sz w:val="22"/>
          <w:szCs w:val="22"/>
        </w:rPr>
      </w:pPr>
      <w:r w:rsidRPr="00C37AD1">
        <w:rPr>
          <w:color w:val="000000"/>
          <w:sz w:val="22"/>
          <w:szCs w:val="22"/>
        </w:rPr>
        <w:t>-</w:t>
      </w:r>
      <w:r w:rsidR="00365983" w:rsidRPr="00C37AD1">
        <w:rPr>
          <w:color w:val="000000"/>
          <w:sz w:val="22"/>
          <w:szCs w:val="22"/>
        </w:rPr>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Pr="00C37AD1">
        <w:rPr>
          <w:color w:val="000000"/>
          <w:sz w:val="22"/>
          <w:szCs w:val="22"/>
        </w:rPr>
        <w:fldChar w:fldCharType="begin"/>
      </w:r>
      <w:r w:rsidRPr="00C37AD1">
        <w:rPr>
          <w:color w:val="000000"/>
          <w:sz w:val="22"/>
          <w:szCs w:val="22"/>
        </w:rPr>
        <w:instrText xml:space="preserve"> INCLUDEPICTURE  "http://www.esinvesticijos.lt/uploads/documents/images/%C5%BEenklai/zenklas_2015 04 13.jpg" \* MERGEFORMATINET </w:instrText>
      </w:r>
      <w:r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w:instrText>
      </w:r>
      <w:r w:rsidR="00CC4D44">
        <w:rPr>
          <w:color w:val="000000"/>
          <w:sz w:val="22"/>
          <w:szCs w:val="22"/>
        </w:rPr>
        <w:instrText>INCLUDEPICTURE  "http://www.esinvesticijos.lt/uploads/documents/images/%C5%BEenklai/zenklas_2015 04 13.jpg" \* MERGEFORMATINET</w:instrText>
      </w:r>
      <w:r w:rsidR="00CC4D44">
        <w:rPr>
          <w:color w:val="000000"/>
          <w:sz w:val="22"/>
          <w:szCs w:val="22"/>
        </w:rPr>
        <w:instrText xml:space="preserve"> </w:instrText>
      </w:r>
      <w:r w:rsidR="00CC4D44">
        <w:rPr>
          <w:color w:val="000000"/>
          <w:sz w:val="22"/>
          <w:szCs w:val="22"/>
        </w:rPr>
        <w:fldChar w:fldCharType="separate"/>
      </w:r>
      <w:r w:rsidR="00BB7F30">
        <w:rPr>
          <w:color w:val="000000"/>
          <w:sz w:val="22"/>
          <w:szCs w:val="22"/>
        </w:rPr>
        <w:pict w14:anchorId="7514B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7.8pt;height:138pt;mso-position-horizontal-relative:page;mso-position-vertical-relative:page">
            <v:imagedata r:id="rId13" r:href="rId14"/>
          </v:shape>
        </w:pict>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340D36FE" w14:textId="77777777" w:rsidR="00C87A37" w:rsidRPr="00C37AD1" w:rsidRDefault="00C87A37" w:rsidP="00C970EB">
      <w:pPr>
        <w:ind w:right="-178"/>
        <w:jc w:val="center"/>
        <w:rPr>
          <w:b/>
          <w:color w:val="000000"/>
          <w:sz w:val="22"/>
          <w:szCs w:val="22"/>
        </w:rPr>
      </w:pPr>
    </w:p>
    <w:p w14:paraId="7A037467" w14:textId="77777777" w:rsidR="00524476" w:rsidRPr="00C37AD1" w:rsidRDefault="00524476" w:rsidP="00524476">
      <w:pPr>
        <w:ind w:right="-178"/>
        <w:jc w:val="center"/>
        <w:rPr>
          <w:b/>
          <w:caps/>
          <w:color w:val="000000"/>
          <w:szCs w:val="24"/>
        </w:rPr>
      </w:pPr>
      <w:r w:rsidRPr="00C37AD1">
        <w:rPr>
          <w:b/>
          <w:caps/>
          <w:color w:val="000000"/>
          <w:szCs w:val="24"/>
        </w:rPr>
        <w:t>Uždaroji akcinė bendrovė „</w:t>
      </w:r>
      <w:r w:rsidR="00982713" w:rsidRPr="00C37AD1">
        <w:rPr>
          <w:b/>
          <w:caps/>
          <w:color w:val="000000"/>
          <w:szCs w:val="24"/>
        </w:rPr>
        <w:t>GALVANTA“</w:t>
      </w:r>
    </w:p>
    <w:p w14:paraId="71959438" w14:textId="77777777" w:rsidR="00524476" w:rsidRPr="00C37AD1" w:rsidRDefault="00524476" w:rsidP="00524476">
      <w:pPr>
        <w:ind w:right="-178"/>
        <w:jc w:val="center"/>
        <w:rPr>
          <w:b/>
          <w:caps/>
          <w:color w:val="000000"/>
          <w:szCs w:val="24"/>
        </w:rPr>
      </w:pPr>
    </w:p>
    <w:p w14:paraId="12640B7A" w14:textId="77777777" w:rsidR="00524476" w:rsidRPr="00C37AD1" w:rsidRDefault="00524476" w:rsidP="00524476">
      <w:pPr>
        <w:pStyle w:val="Header"/>
        <w:jc w:val="center"/>
        <w:rPr>
          <w:color w:val="000000"/>
          <w:sz w:val="20"/>
        </w:rPr>
      </w:pPr>
      <w:r w:rsidRPr="00C37AD1">
        <w:rPr>
          <w:color w:val="000000"/>
          <w:sz w:val="20"/>
        </w:rPr>
        <w:t xml:space="preserve">Kodas </w:t>
      </w:r>
      <w:r w:rsidR="00982713" w:rsidRPr="00C37AD1">
        <w:rPr>
          <w:color w:val="000000"/>
          <w:sz w:val="20"/>
        </w:rPr>
        <w:t>224555980</w:t>
      </w:r>
      <w:r w:rsidRPr="00C37AD1">
        <w:rPr>
          <w:color w:val="000000"/>
          <w:sz w:val="20"/>
        </w:rPr>
        <w:t xml:space="preserve">, PVM mokėtojo kodas </w:t>
      </w:r>
      <w:r w:rsidR="00982713" w:rsidRPr="00C37AD1">
        <w:rPr>
          <w:color w:val="000000"/>
          <w:sz w:val="20"/>
        </w:rPr>
        <w:t>LT2455598119</w:t>
      </w:r>
      <w:r w:rsidRPr="00C37AD1">
        <w:rPr>
          <w:color w:val="000000"/>
          <w:sz w:val="20"/>
        </w:rPr>
        <w:t xml:space="preserve">, </w:t>
      </w:r>
      <w:r w:rsidR="00982713" w:rsidRPr="00C37AD1">
        <w:rPr>
          <w:color w:val="000000"/>
          <w:sz w:val="20"/>
        </w:rPr>
        <w:t>Dūmų g. 3, LT-11119 Vilnius</w:t>
      </w:r>
    </w:p>
    <w:p w14:paraId="231906C9" w14:textId="77777777" w:rsidR="008E3BF6" w:rsidRPr="00C37AD1" w:rsidRDefault="008E3BF6" w:rsidP="00C970EB">
      <w:pPr>
        <w:jc w:val="center"/>
        <w:rPr>
          <w:b/>
          <w:bCs/>
          <w:color w:val="000000"/>
          <w:sz w:val="22"/>
          <w:szCs w:val="22"/>
        </w:rPr>
      </w:pPr>
    </w:p>
    <w:p w14:paraId="12262118" w14:textId="77777777" w:rsidR="008E3BF6" w:rsidRPr="00C37AD1" w:rsidRDefault="008E3BF6" w:rsidP="00C970EB">
      <w:pPr>
        <w:tabs>
          <w:tab w:val="center" w:pos="2520"/>
        </w:tabs>
        <w:jc w:val="both"/>
        <w:rPr>
          <w:color w:val="000000"/>
          <w:sz w:val="22"/>
          <w:szCs w:val="22"/>
        </w:rPr>
      </w:pPr>
    </w:p>
    <w:p w14:paraId="5BD0418D" w14:textId="77777777" w:rsidR="008E3BF6" w:rsidRPr="00C37AD1" w:rsidRDefault="008E3BF6" w:rsidP="00C970EB">
      <w:pPr>
        <w:tabs>
          <w:tab w:val="right" w:leader="underscore" w:pos="8505"/>
        </w:tabs>
        <w:jc w:val="center"/>
        <w:rPr>
          <w:i/>
          <w:sz w:val="22"/>
          <w:szCs w:val="22"/>
        </w:rPr>
      </w:pPr>
    </w:p>
    <w:p w14:paraId="5F6FA207" w14:textId="77777777" w:rsidR="00B83F27" w:rsidRPr="00C37AD1" w:rsidRDefault="00B83F27" w:rsidP="00F85EEE">
      <w:pPr>
        <w:jc w:val="center"/>
        <w:rPr>
          <w:b/>
          <w:sz w:val="22"/>
          <w:szCs w:val="22"/>
        </w:rPr>
      </w:pPr>
      <w:r w:rsidRPr="00C37AD1">
        <w:rPr>
          <w:b/>
          <w:sz w:val="22"/>
          <w:szCs w:val="22"/>
        </w:rPr>
        <w:t>KONKURSO SĄLYGOS</w:t>
      </w:r>
    </w:p>
    <w:p w14:paraId="58A7BE48" w14:textId="77777777" w:rsidR="00F85EEE" w:rsidRPr="00C37AD1" w:rsidRDefault="00F85EEE" w:rsidP="00F85EEE">
      <w:pPr>
        <w:jc w:val="center"/>
        <w:rPr>
          <w:b/>
          <w:sz w:val="22"/>
          <w:szCs w:val="22"/>
        </w:rPr>
      </w:pPr>
    </w:p>
    <w:p w14:paraId="1F9DB57F" w14:textId="2F5A9D0B" w:rsidR="006D7244" w:rsidRPr="00C37AD1" w:rsidRDefault="00097399" w:rsidP="006D7244">
      <w:pPr>
        <w:jc w:val="center"/>
        <w:outlineLvl w:val="0"/>
        <w:rPr>
          <w:sz w:val="22"/>
          <w:szCs w:val="22"/>
        </w:rPr>
      </w:pPr>
      <w:bookmarkStart w:id="0" w:name="_Toc297898747"/>
      <w:r w:rsidRPr="00C37AD1">
        <w:rPr>
          <w:b/>
          <w:sz w:val="22"/>
          <w:szCs w:val="22"/>
        </w:rPr>
        <w:t>ESAMOS ĮMONĖS ANODAVIMO LINIJOS AUTOMATIZAVIMAS, ĮDIEGIANT LANKSTŲ ANODAVIMO TECHNOLOGINĮ PROCESĄ</w:t>
      </w:r>
    </w:p>
    <w:p w14:paraId="7D08C958" w14:textId="77777777" w:rsidR="006D7244" w:rsidRPr="00C37AD1" w:rsidRDefault="006D7244" w:rsidP="006D7244">
      <w:pPr>
        <w:outlineLvl w:val="0"/>
        <w:rPr>
          <w:sz w:val="22"/>
          <w:szCs w:val="22"/>
        </w:rPr>
      </w:pPr>
    </w:p>
    <w:p w14:paraId="6C2DC7D6" w14:textId="6FD9FF90" w:rsidR="00940E87" w:rsidRPr="00C37AD1" w:rsidRDefault="00940E87" w:rsidP="006D7244">
      <w:pPr>
        <w:numPr>
          <w:ilvl w:val="0"/>
          <w:numId w:val="2"/>
        </w:numPr>
        <w:jc w:val="center"/>
        <w:outlineLvl w:val="0"/>
        <w:rPr>
          <w:b/>
          <w:sz w:val="22"/>
          <w:szCs w:val="22"/>
        </w:rPr>
      </w:pPr>
      <w:r w:rsidRPr="00C37AD1">
        <w:rPr>
          <w:b/>
          <w:sz w:val="22"/>
          <w:szCs w:val="22"/>
        </w:rPr>
        <w:t>BENDROSIOS NUOSTATOS</w:t>
      </w:r>
      <w:bookmarkEnd w:id="0"/>
    </w:p>
    <w:p w14:paraId="33583E60" w14:textId="77777777" w:rsidR="00524476" w:rsidRPr="00C37AD1" w:rsidRDefault="00524476" w:rsidP="00524476">
      <w:pPr>
        <w:ind w:left="360"/>
        <w:outlineLvl w:val="0"/>
        <w:rPr>
          <w:b/>
          <w:sz w:val="22"/>
          <w:szCs w:val="22"/>
        </w:rPr>
      </w:pPr>
    </w:p>
    <w:p w14:paraId="5B5DB66D" w14:textId="36A28E72" w:rsidR="008E3BF6" w:rsidRPr="00C37AD1" w:rsidRDefault="00524476"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UAB „</w:t>
      </w:r>
      <w:r w:rsidR="00982713" w:rsidRPr="00C37AD1">
        <w:rPr>
          <w:color w:val="000000"/>
          <w:sz w:val="22"/>
          <w:szCs w:val="22"/>
        </w:rPr>
        <w:t>Galvanta“</w:t>
      </w:r>
      <w:r w:rsidRPr="00C37AD1">
        <w:rPr>
          <w:color w:val="000000"/>
          <w:sz w:val="22"/>
          <w:szCs w:val="22"/>
        </w:rPr>
        <w:t xml:space="preserve"> (toliau </w:t>
      </w:r>
      <w:r w:rsidR="00C103FB" w:rsidRPr="00C37AD1">
        <w:rPr>
          <w:color w:val="000000"/>
          <w:sz w:val="22"/>
          <w:szCs w:val="22"/>
        </w:rPr>
        <w:t>vadinama – Pirkėjas</w:t>
      </w:r>
      <w:r w:rsidR="008E3BF6" w:rsidRPr="00C37AD1">
        <w:rPr>
          <w:color w:val="000000"/>
          <w:sz w:val="22"/>
          <w:szCs w:val="22"/>
        </w:rPr>
        <w:t xml:space="preserve">) </w:t>
      </w:r>
      <w:r w:rsidR="00C103FB" w:rsidRPr="00C37AD1">
        <w:rPr>
          <w:color w:val="000000"/>
          <w:sz w:val="22"/>
          <w:szCs w:val="22"/>
        </w:rPr>
        <w:t xml:space="preserve">įgyvendindama projektą </w:t>
      </w:r>
      <w:r w:rsidR="009E112E" w:rsidRPr="00C37AD1">
        <w:rPr>
          <w:color w:val="000000"/>
          <w:sz w:val="22"/>
          <w:szCs w:val="22"/>
        </w:rPr>
        <w:t>„</w:t>
      </w:r>
      <w:r w:rsidR="00982713" w:rsidRPr="00C37AD1">
        <w:rPr>
          <w:color w:val="000000"/>
          <w:sz w:val="22"/>
          <w:szCs w:val="22"/>
        </w:rPr>
        <w:t>UAB „Galvanta“ gamybos procesų skaitmeninimas, siekiant didinti darbo našumą įmonėje</w:t>
      </w:r>
      <w:r w:rsidR="009E112E" w:rsidRPr="00C37AD1">
        <w:rPr>
          <w:color w:val="000000"/>
          <w:sz w:val="22"/>
          <w:szCs w:val="22"/>
        </w:rPr>
        <w:t xml:space="preserve">“ </w:t>
      </w:r>
      <w:r w:rsidR="00B34E24" w:rsidRPr="00C37AD1">
        <w:rPr>
          <w:color w:val="000000"/>
          <w:sz w:val="22"/>
          <w:szCs w:val="22"/>
        </w:rPr>
        <w:t>(Nr.</w:t>
      </w:r>
      <w:r w:rsidR="009E112E" w:rsidRPr="00C37AD1">
        <w:rPr>
          <w:color w:val="000000"/>
          <w:sz w:val="22"/>
          <w:szCs w:val="22"/>
        </w:rPr>
        <w:t xml:space="preserve"> </w:t>
      </w:r>
      <w:r w:rsidR="00982713" w:rsidRPr="00C37AD1">
        <w:rPr>
          <w:color w:val="000000"/>
          <w:sz w:val="22"/>
          <w:szCs w:val="22"/>
        </w:rPr>
        <w:t>03.3.1-LVPA-K-854-01-0091</w:t>
      </w:r>
      <w:r w:rsidR="00B34E24" w:rsidRPr="00C37AD1">
        <w:rPr>
          <w:color w:val="000000"/>
          <w:sz w:val="22"/>
          <w:szCs w:val="22"/>
        </w:rPr>
        <w:t>)</w:t>
      </w:r>
      <w:r w:rsidR="00C103FB" w:rsidRPr="00C37AD1">
        <w:rPr>
          <w:color w:val="000000"/>
          <w:sz w:val="22"/>
          <w:szCs w:val="22"/>
        </w:rPr>
        <w:t xml:space="preserve">, </w:t>
      </w:r>
      <w:r w:rsidR="005A520C" w:rsidRPr="00C37AD1">
        <w:rPr>
          <w:color w:val="000000"/>
          <w:sz w:val="22"/>
          <w:szCs w:val="22"/>
        </w:rPr>
        <w:t xml:space="preserve">bendrai </w:t>
      </w:r>
      <w:r w:rsidR="00C103FB" w:rsidRPr="00C37AD1">
        <w:rPr>
          <w:color w:val="000000"/>
          <w:sz w:val="22"/>
          <w:szCs w:val="22"/>
        </w:rPr>
        <w:t xml:space="preserve">finansuojamą Europos Sąjungos </w:t>
      </w:r>
      <w:r w:rsidR="008870E0" w:rsidRPr="00C37AD1">
        <w:rPr>
          <w:color w:val="000000"/>
          <w:sz w:val="22"/>
          <w:szCs w:val="22"/>
        </w:rPr>
        <w:t>struktūrin</w:t>
      </w:r>
      <w:r w:rsidR="00C605F3" w:rsidRPr="00C37AD1">
        <w:rPr>
          <w:color w:val="000000"/>
          <w:sz w:val="22"/>
          <w:szCs w:val="22"/>
        </w:rPr>
        <w:t xml:space="preserve">ių fondų </w:t>
      </w:r>
      <w:r w:rsidR="00C103FB" w:rsidRPr="00C37AD1">
        <w:rPr>
          <w:color w:val="000000"/>
          <w:sz w:val="22"/>
          <w:szCs w:val="22"/>
        </w:rPr>
        <w:t xml:space="preserve">ir Lietuvos Respublikos lėšomis </w:t>
      </w:r>
      <w:r w:rsidR="005A520C" w:rsidRPr="00C37AD1">
        <w:rPr>
          <w:color w:val="000000"/>
          <w:sz w:val="22"/>
          <w:szCs w:val="22"/>
        </w:rPr>
        <w:t>numato įsigyti</w:t>
      </w:r>
      <w:r w:rsidR="000A2DAD" w:rsidRPr="00C37AD1">
        <w:rPr>
          <w:color w:val="000000"/>
          <w:sz w:val="22"/>
          <w:szCs w:val="22"/>
        </w:rPr>
        <w:t xml:space="preserve"> </w:t>
      </w:r>
      <w:r w:rsidR="001738C5" w:rsidRPr="00C37AD1">
        <w:rPr>
          <w:b/>
          <w:color w:val="000000"/>
          <w:sz w:val="22"/>
          <w:szCs w:val="22"/>
        </w:rPr>
        <w:t>esamos įmonės anodavimo linijos automatizavimo</w:t>
      </w:r>
      <w:r w:rsidR="00097399" w:rsidRPr="00C37AD1">
        <w:rPr>
          <w:b/>
          <w:sz w:val="22"/>
          <w:szCs w:val="22"/>
        </w:rPr>
        <w:t>, įdiegiant lankstų anodavimo technologinį procesą,</w:t>
      </w:r>
      <w:r w:rsidR="001738C5" w:rsidRPr="00C37AD1">
        <w:rPr>
          <w:b/>
          <w:color w:val="000000"/>
          <w:sz w:val="22"/>
          <w:szCs w:val="22"/>
        </w:rPr>
        <w:t xml:space="preserve"> </w:t>
      </w:r>
      <w:r w:rsidR="00097399" w:rsidRPr="00C37AD1">
        <w:rPr>
          <w:b/>
          <w:color w:val="000000"/>
          <w:sz w:val="22"/>
          <w:szCs w:val="22"/>
        </w:rPr>
        <w:t>įrangą</w:t>
      </w:r>
      <w:r w:rsidR="008E3BF6" w:rsidRPr="00C37AD1">
        <w:rPr>
          <w:color w:val="000000"/>
          <w:sz w:val="22"/>
          <w:szCs w:val="22"/>
        </w:rPr>
        <w:t>.</w:t>
      </w:r>
    </w:p>
    <w:p w14:paraId="352C4D5D" w14:textId="77777777" w:rsidR="00416C18" w:rsidRPr="00C37AD1" w:rsidRDefault="00416C18"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Vartojamos pagrindinės sąvokos, apibrėžtos </w:t>
      </w:r>
      <w:r w:rsidR="00323C39" w:rsidRPr="00C37AD1">
        <w:rPr>
          <w:b/>
          <w:color w:val="000000"/>
          <w:sz w:val="22"/>
          <w:szCs w:val="22"/>
        </w:rPr>
        <w:t xml:space="preserve">Projektų finansavimo ir administravimo taisyklėse, </w:t>
      </w:r>
      <w:r w:rsidR="00323C39" w:rsidRPr="00C37AD1">
        <w:rPr>
          <w:color w:val="000000"/>
          <w:sz w:val="22"/>
          <w:szCs w:val="22"/>
        </w:rPr>
        <w:t>patvirtintose Lietuvos Respublikos finansų ministro 2014 m. spalio 8 d. įsakymu Nr. 1K-316</w:t>
      </w:r>
      <w:r w:rsidRPr="00C37AD1">
        <w:rPr>
          <w:color w:val="000000"/>
          <w:sz w:val="22"/>
          <w:szCs w:val="22"/>
        </w:rPr>
        <w:t xml:space="preserve"> (toliau</w:t>
      </w:r>
      <w:r w:rsidR="000246B1" w:rsidRPr="00C37AD1">
        <w:rPr>
          <w:color w:val="000000"/>
          <w:sz w:val="22"/>
          <w:szCs w:val="22"/>
        </w:rPr>
        <w:t xml:space="preserve"> </w:t>
      </w:r>
      <w:r w:rsidRPr="00C37AD1">
        <w:rPr>
          <w:color w:val="000000"/>
          <w:sz w:val="22"/>
          <w:szCs w:val="22"/>
        </w:rPr>
        <w:t>–</w:t>
      </w:r>
      <w:r w:rsidR="000246B1" w:rsidRPr="00C37AD1">
        <w:rPr>
          <w:color w:val="000000"/>
          <w:sz w:val="22"/>
          <w:szCs w:val="22"/>
        </w:rPr>
        <w:t xml:space="preserve"> </w:t>
      </w:r>
      <w:r w:rsidR="00F01A39" w:rsidRPr="00C37AD1">
        <w:rPr>
          <w:color w:val="000000"/>
          <w:sz w:val="22"/>
          <w:szCs w:val="22"/>
        </w:rPr>
        <w:t>Taisyklės</w:t>
      </w:r>
      <w:r w:rsidRPr="00C37AD1">
        <w:rPr>
          <w:color w:val="000000"/>
          <w:sz w:val="22"/>
          <w:szCs w:val="22"/>
        </w:rPr>
        <w:t>)</w:t>
      </w:r>
      <w:r w:rsidR="001738C5" w:rsidRPr="00C37AD1">
        <w:rPr>
          <w:color w:val="000000"/>
          <w:sz w:val="22"/>
          <w:szCs w:val="22"/>
        </w:rPr>
        <w:t>.</w:t>
      </w:r>
    </w:p>
    <w:p w14:paraId="7FA0B37C" w14:textId="77777777" w:rsidR="00B2454A" w:rsidRPr="00C37AD1" w:rsidRDefault="00B2454A"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Pirkimas vykdomas vadovaujantis </w:t>
      </w:r>
      <w:r w:rsidR="00CE3984" w:rsidRPr="00C37AD1">
        <w:rPr>
          <w:color w:val="000000"/>
          <w:sz w:val="22"/>
          <w:szCs w:val="22"/>
        </w:rPr>
        <w:t>Taisyklėmis</w:t>
      </w:r>
      <w:r w:rsidRPr="00C37AD1">
        <w:rPr>
          <w:color w:val="000000"/>
          <w:sz w:val="22"/>
          <w:szCs w:val="22"/>
        </w:rPr>
        <w:t>, Lietuvos Respublikos civil</w:t>
      </w:r>
      <w:r w:rsidR="0047034A" w:rsidRPr="00C37AD1">
        <w:rPr>
          <w:color w:val="000000"/>
          <w:sz w:val="22"/>
          <w:szCs w:val="22"/>
        </w:rPr>
        <w:t xml:space="preserve">iniu kodeksu </w:t>
      </w:r>
      <w:r w:rsidRPr="00C37AD1">
        <w:rPr>
          <w:color w:val="000000"/>
          <w:sz w:val="22"/>
          <w:szCs w:val="22"/>
        </w:rPr>
        <w:t>(toliau</w:t>
      </w:r>
      <w:r w:rsidR="0047034A" w:rsidRPr="00C37AD1">
        <w:rPr>
          <w:color w:val="000000"/>
          <w:sz w:val="22"/>
          <w:szCs w:val="22"/>
        </w:rPr>
        <w:t xml:space="preserve"> – </w:t>
      </w:r>
      <w:r w:rsidRPr="00C37AD1">
        <w:rPr>
          <w:color w:val="000000"/>
          <w:sz w:val="22"/>
          <w:szCs w:val="22"/>
        </w:rPr>
        <w:t>Civilinis kodeksas)</w:t>
      </w:r>
      <w:r w:rsidR="000246B1" w:rsidRPr="00C37AD1">
        <w:rPr>
          <w:color w:val="000000"/>
          <w:sz w:val="22"/>
          <w:szCs w:val="22"/>
        </w:rPr>
        <w:t>,</w:t>
      </w:r>
      <w:r w:rsidR="005A520C" w:rsidRPr="00C37AD1">
        <w:rPr>
          <w:color w:val="000000"/>
          <w:sz w:val="22"/>
          <w:szCs w:val="22"/>
        </w:rPr>
        <w:t xml:space="preserve"> kitais teisės aktais</w:t>
      </w:r>
      <w:r w:rsidRPr="00C37AD1">
        <w:rPr>
          <w:color w:val="000000"/>
          <w:sz w:val="22"/>
          <w:szCs w:val="22"/>
        </w:rPr>
        <w:t xml:space="preserve"> bei </w:t>
      </w:r>
      <w:r w:rsidR="009E112E" w:rsidRPr="00C37AD1">
        <w:rPr>
          <w:color w:val="000000"/>
          <w:sz w:val="22"/>
          <w:szCs w:val="22"/>
        </w:rPr>
        <w:t>konkurso</w:t>
      </w:r>
      <w:r w:rsidRPr="00C37AD1">
        <w:rPr>
          <w:color w:val="000000"/>
          <w:sz w:val="22"/>
          <w:szCs w:val="22"/>
        </w:rPr>
        <w:t xml:space="preserve"> sąlygomis</w:t>
      </w:r>
      <w:r w:rsidR="007D4366" w:rsidRPr="00C37AD1">
        <w:rPr>
          <w:color w:val="000000"/>
          <w:sz w:val="22"/>
          <w:szCs w:val="22"/>
        </w:rPr>
        <w:t xml:space="preserve"> (toliau – konkurso sąlygos)</w:t>
      </w:r>
      <w:r w:rsidRPr="00C37AD1">
        <w:rPr>
          <w:color w:val="000000"/>
          <w:sz w:val="22"/>
          <w:szCs w:val="22"/>
        </w:rPr>
        <w:t>.</w:t>
      </w:r>
    </w:p>
    <w:p w14:paraId="53129FEB" w14:textId="5CA4F9FE" w:rsidR="00F025F3" w:rsidRPr="00C37AD1"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Skelbimas apie pirkimą paskelbtas</w:t>
      </w:r>
      <w:r w:rsidR="005A4A8B" w:rsidRPr="00C37AD1">
        <w:rPr>
          <w:color w:val="000000"/>
          <w:sz w:val="22"/>
          <w:szCs w:val="22"/>
        </w:rPr>
        <w:t xml:space="preserve"> </w:t>
      </w:r>
      <w:r w:rsidR="001738C5" w:rsidRPr="00C37AD1">
        <w:rPr>
          <w:b/>
          <w:color w:val="000000"/>
          <w:sz w:val="22"/>
          <w:szCs w:val="22"/>
        </w:rPr>
        <w:t>2021</w:t>
      </w:r>
      <w:r w:rsidR="005A4A8B" w:rsidRPr="00C37AD1">
        <w:rPr>
          <w:b/>
          <w:color w:val="000000"/>
          <w:sz w:val="22"/>
          <w:szCs w:val="22"/>
        </w:rPr>
        <w:t xml:space="preserve"> m. </w:t>
      </w:r>
      <w:r w:rsidR="001738C5" w:rsidRPr="00C37AD1">
        <w:rPr>
          <w:b/>
          <w:color w:val="000000"/>
          <w:sz w:val="22"/>
          <w:szCs w:val="22"/>
        </w:rPr>
        <w:t>sausio</w:t>
      </w:r>
      <w:r w:rsidR="005A4A8B" w:rsidRPr="00C37AD1">
        <w:rPr>
          <w:b/>
          <w:color w:val="000000"/>
          <w:sz w:val="22"/>
          <w:szCs w:val="22"/>
        </w:rPr>
        <w:t xml:space="preserve"> </w:t>
      </w:r>
      <w:r w:rsidR="00097399" w:rsidRPr="00C37AD1">
        <w:rPr>
          <w:b/>
          <w:color w:val="000000"/>
          <w:sz w:val="22"/>
          <w:szCs w:val="22"/>
        </w:rPr>
        <w:t>25</w:t>
      </w:r>
      <w:r w:rsidR="005A4A8B" w:rsidRPr="00C37AD1">
        <w:rPr>
          <w:b/>
          <w:color w:val="000000"/>
          <w:sz w:val="22"/>
          <w:szCs w:val="22"/>
        </w:rPr>
        <w:t xml:space="preserve"> d.</w:t>
      </w:r>
      <w:r w:rsidRPr="00C37AD1">
        <w:rPr>
          <w:color w:val="000000"/>
          <w:sz w:val="22"/>
          <w:szCs w:val="22"/>
        </w:rPr>
        <w:t xml:space="preserve"> </w:t>
      </w:r>
      <w:r w:rsidR="002D6EE6" w:rsidRPr="00C37AD1">
        <w:rPr>
          <w:iCs/>
          <w:color w:val="000000"/>
          <w:sz w:val="22"/>
          <w:szCs w:val="22"/>
        </w:rPr>
        <w:t xml:space="preserve">Europos </w:t>
      </w:r>
      <w:r w:rsidR="00F025F3" w:rsidRPr="00C37AD1">
        <w:rPr>
          <w:iCs/>
          <w:color w:val="000000"/>
          <w:sz w:val="22"/>
          <w:szCs w:val="22"/>
        </w:rPr>
        <w:t>Sąjungos</w:t>
      </w:r>
      <w:r w:rsidR="002D6EE6" w:rsidRPr="00C37AD1">
        <w:rPr>
          <w:iCs/>
          <w:color w:val="000000"/>
          <w:sz w:val="22"/>
          <w:szCs w:val="22"/>
        </w:rPr>
        <w:t xml:space="preserve"> </w:t>
      </w:r>
      <w:r w:rsidR="00885AA5" w:rsidRPr="00C37AD1">
        <w:rPr>
          <w:iCs/>
          <w:color w:val="000000"/>
          <w:sz w:val="22"/>
          <w:szCs w:val="22"/>
        </w:rPr>
        <w:t xml:space="preserve">fondų investicijų </w:t>
      </w:r>
      <w:r w:rsidR="002D6EE6" w:rsidRPr="00C37AD1">
        <w:rPr>
          <w:iCs/>
          <w:color w:val="000000"/>
          <w:sz w:val="22"/>
          <w:szCs w:val="22"/>
        </w:rPr>
        <w:t xml:space="preserve">svetainėje </w:t>
      </w:r>
      <w:hyperlink r:id="rId15" w:history="1">
        <w:r w:rsidR="0012767D" w:rsidRPr="00C37AD1">
          <w:rPr>
            <w:rStyle w:val="Hyperlink"/>
            <w:iCs/>
            <w:color w:val="000000"/>
            <w:sz w:val="22"/>
            <w:szCs w:val="22"/>
          </w:rPr>
          <w:t>www.esinvesticijos.lt</w:t>
        </w:r>
      </w:hyperlink>
      <w:r w:rsidR="001F1CC2" w:rsidRPr="00C37AD1">
        <w:rPr>
          <w:i/>
          <w:iCs/>
          <w:color w:val="000000"/>
          <w:sz w:val="22"/>
          <w:szCs w:val="22"/>
        </w:rPr>
        <w:t>.</w:t>
      </w:r>
      <w:r w:rsidR="00F025F3" w:rsidRPr="00C37AD1">
        <w:rPr>
          <w:color w:val="000000"/>
          <w:sz w:val="22"/>
          <w:szCs w:val="22"/>
        </w:rPr>
        <w:t xml:space="preserve"> </w:t>
      </w:r>
    </w:p>
    <w:p w14:paraId="0C8DEE97" w14:textId="77777777" w:rsidR="00F025F3" w:rsidRPr="00C37AD1"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Pirkimas atliekamas konkurso būdu laikantis lygiateisiškumo, nediskriminavimo, abipusio pripažinimo, proporcingumo, skaidrumo principų</w:t>
      </w:r>
      <w:r w:rsidR="0047034A" w:rsidRPr="00C37AD1">
        <w:rPr>
          <w:color w:val="000000"/>
          <w:sz w:val="22"/>
          <w:szCs w:val="22"/>
        </w:rPr>
        <w:t>.</w:t>
      </w:r>
      <w:r w:rsidR="00422C79" w:rsidRPr="00C37AD1">
        <w:rPr>
          <w:color w:val="000000"/>
          <w:sz w:val="22"/>
          <w:szCs w:val="22"/>
        </w:rPr>
        <w:t xml:space="preserve"> </w:t>
      </w:r>
    </w:p>
    <w:p w14:paraId="3C06BFC4" w14:textId="77777777" w:rsidR="005F4AFE" w:rsidRPr="00C37AD1" w:rsidRDefault="00422C79"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Konkursui neįvykus dėl to, kad nebuvo gauta nė vieno pirkėjo nustatytus reikalavimus atitinkančio tiekėjo pasiūlymo, pirkėjas pasilieka teisę pakartotinį pirkimą vykdyti </w:t>
      </w:r>
      <w:r w:rsidR="002432F8" w:rsidRPr="00C37AD1">
        <w:rPr>
          <w:color w:val="000000"/>
          <w:sz w:val="22"/>
          <w:szCs w:val="22"/>
        </w:rPr>
        <w:t>Taisyklių</w:t>
      </w:r>
      <w:r w:rsidRPr="00C37AD1">
        <w:rPr>
          <w:color w:val="000000"/>
          <w:sz w:val="22"/>
          <w:szCs w:val="22"/>
        </w:rPr>
        <w:t xml:space="preserve"> </w:t>
      </w:r>
      <w:r w:rsidR="002432F8" w:rsidRPr="00C37AD1">
        <w:rPr>
          <w:color w:val="000000"/>
          <w:sz w:val="22"/>
          <w:szCs w:val="22"/>
        </w:rPr>
        <w:t>461.</w:t>
      </w:r>
      <w:r w:rsidR="00356A18" w:rsidRPr="00C37AD1">
        <w:rPr>
          <w:color w:val="000000"/>
          <w:sz w:val="22"/>
          <w:szCs w:val="22"/>
        </w:rPr>
        <w:t>1</w:t>
      </w:r>
      <w:r w:rsidR="002432F8" w:rsidRPr="00C37AD1">
        <w:rPr>
          <w:color w:val="000000"/>
          <w:sz w:val="22"/>
          <w:szCs w:val="22"/>
        </w:rPr>
        <w:t xml:space="preserve"> punkt</w:t>
      </w:r>
      <w:r w:rsidRPr="00C37AD1">
        <w:rPr>
          <w:color w:val="000000"/>
          <w:sz w:val="22"/>
          <w:szCs w:val="22"/>
        </w:rPr>
        <w:t>e nustatyta tvarka</w:t>
      </w:r>
      <w:r w:rsidRPr="00C37AD1">
        <w:rPr>
          <w:rStyle w:val="FootnoteReference"/>
          <w:color w:val="000000"/>
          <w:sz w:val="22"/>
          <w:szCs w:val="22"/>
        </w:rPr>
        <w:footnoteReference w:id="1"/>
      </w:r>
      <w:r w:rsidRPr="00C37AD1">
        <w:rPr>
          <w:color w:val="000000"/>
          <w:sz w:val="22"/>
          <w:szCs w:val="22"/>
        </w:rPr>
        <w:t>.</w:t>
      </w:r>
    </w:p>
    <w:p w14:paraId="69F7A2C9" w14:textId="77777777" w:rsidR="00982713" w:rsidRPr="00C37AD1" w:rsidRDefault="0047034A" w:rsidP="0098271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Pirkėjo įgaliotas asmuo palaikyti tiesioginį ryšį su tiekėjais ir gauti iš jų su pirkimo procedūromis susijusius pranešimus:</w:t>
      </w:r>
      <w:r w:rsidR="003C1A17" w:rsidRPr="00C37AD1">
        <w:rPr>
          <w:color w:val="000000"/>
          <w:sz w:val="22"/>
          <w:szCs w:val="22"/>
        </w:rPr>
        <w:t xml:space="preserve"> </w:t>
      </w:r>
      <w:r w:rsidR="001824D3" w:rsidRPr="00C37AD1">
        <w:rPr>
          <w:b/>
          <w:color w:val="000000"/>
          <w:sz w:val="22"/>
          <w:szCs w:val="22"/>
        </w:rPr>
        <w:t>UAB “</w:t>
      </w:r>
      <w:r w:rsidR="00982713" w:rsidRPr="00C37AD1">
        <w:rPr>
          <w:b/>
          <w:color w:val="000000"/>
          <w:sz w:val="22"/>
          <w:szCs w:val="22"/>
        </w:rPr>
        <w:t>Galvanta</w:t>
      </w:r>
      <w:r w:rsidR="001824D3" w:rsidRPr="00C37AD1">
        <w:rPr>
          <w:b/>
          <w:color w:val="000000"/>
          <w:sz w:val="22"/>
          <w:szCs w:val="22"/>
        </w:rPr>
        <w:t xml:space="preserve">” </w:t>
      </w:r>
      <w:r w:rsidR="00982713" w:rsidRPr="00C37AD1">
        <w:rPr>
          <w:b/>
          <w:color w:val="000000"/>
          <w:sz w:val="22"/>
          <w:szCs w:val="22"/>
        </w:rPr>
        <w:t>pirkimų vadybininkė Alicija Pisarenko</w:t>
      </w:r>
      <w:r w:rsidR="001824D3" w:rsidRPr="00C37AD1">
        <w:rPr>
          <w:b/>
          <w:color w:val="000000"/>
          <w:sz w:val="22"/>
          <w:szCs w:val="22"/>
        </w:rPr>
        <w:t>, tel.:</w:t>
      </w:r>
      <w:r w:rsidR="00982713" w:rsidRPr="00C37AD1">
        <w:rPr>
          <w:b/>
          <w:color w:val="000000"/>
          <w:sz w:val="22"/>
          <w:szCs w:val="22"/>
        </w:rPr>
        <w:t xml:space="preserve"> +370 5 216 1209</w:t>
      </w:r>
      <w:r w:rsidR="001824D3" w:rsidRPr="00C37AD1">
        <w:rPr>
          <w:b/>
          <w:color w:val="000000"/>
          <w:sz w:val="22"/>
          <w:szCs w:val="22"/>
        </w:rPr>
        <w:t xml:space="preserve">, elektroninis paštas: </w:t>
      </w:r>
      <w:hyperlink r:id="rId16" w:tooltip="mailto:gamyba@galvanta.lt" w:history="1">
        <w:r w:rsidR="00982713" w:rsidRPr="00C37AD1">
          <w:rPr>
            <w:b/>
            <w:color w:val="000000"/>
            <w:sz w:val="22"/>
            <w:szCs w:val="22"/>
          </w:rPr>
          <w:t>admin@galvanta.lt</w:t>
        </w:r>
      </w:hyperlink>
      <w:r w:rsidR="00982713" w:rsidRPr="00C37AD1">
        <w:rPr>
          <w:b/>
          <w:color w:val="000000"/>
          <w:sz w:val="22"/>
          <w:szCs w:val="22"/>
        </w:rPr>
        <w:t>.</w:t>
      </w:r>
    </w:p>
    <w:p w14:paraId="5C2CD807" w14:textId="77777777" w:rsidR="000A2DAD" w:rsidRPr="00C37AD1" w:rsidRDefault="000A2DAD" w:rsidP="000A2DAD">
      <w:pPr>
        <w:rPr>
          <w:color w:val="000000"/>
          <w:sz w:val="22"/>
          <w:szCs w:val="22"/>
        </w:rPr>
      </w:pPr>
      <w:bookmarkStart w:id="1" w:name="_Toc60525483"/>
      <w:bookmarkStart w:id="2" w:name="_Toc47844929"/>
    </w:p>
    <w:p w14:paraId="3F686AAC" w14:textId="77777777" w:rsidR="008E3BF6" w:rsidRPr="00C37AD1" w:rsidRDefault="008E3BF6" w:rsidP="00C970EB">
      <w:pPr>
        <w:numPr>
          <w:ilvl w:val="0"/>
          <w:numId w:val="2"/>
        </w:numPr>
        <w:jc w:val="center"/>
        <w:outlineLvl w:val="0"/>
        <w:rPr>
          <w:b/>
          <w:color w:val="000000"/>
          <w:sz w:val="22"/>
          <w:szCs w:val="22"/>
        </w:rPr>
      </w:pPr>
      <w:bookmarkStart w:id="3" w:name="_Toc297898748"/>
      <w:r w:rsidRPr="00C37AD1">
        <w:rPr>
          <w:b/>
          <w:color w:val="000000"/>
          <w:sz w:val="22"/>
          <w:szCs w:val="22"/>
        </w:rPr>
        <w:t>PIRKIMO OBJEKTAS</w:t>
      </w:r>
      <w:bookmarkEnd w:id="1"/>
      <w:bookmarkEnd w:id="2"/>
      <w:bookmarkEnd w:id="3"/>
    </w:p>
    <w:p w14:paraId="23D11211" w14:textId="77777777" w:rsidR="008E3BF6" w:rsidRPr="00C37AD1" w:rsidRDefault="008E3BF6" w:rsidP="00C970EB">
      <w:pPr>
        <w:ind w:firstLine="600"/>
        <w:jc w:val="both"/>
        <w:rPr>
          <w:color w:val="000000"/>
          <w:sz w:val="22"/>
          <w:szCs w:val="22"/>
          <w:lang w:eastAsia="lt-LT"/>
        </w:rPr>
      </w:pPr>
    </w:p>
    <w:p w14:paraId="26AED7E4" w14:textId="77B428C8" w:rsidR="00844D91" w:rsidRPr="00C37AD1" w:rsidRDefault="00632A3B" w:rsidP="00056FC7">
      <w:pPr>
        <w:numPr>
          <w:ilvl w:val="1"/>
          <w:numId w:val="3"/>
        </w:numPr>
        <w:tabs>
          <w:tab w:val="num" w:pos="1134"/>
        </w:tabs>
        <w:ind w:left="0" w:firstLine="600"/>
        <w:jc w:val="both"/>
        <w:rPr>
          <w:sz w:val="22"/>
          <w:szCs w:val="22"/>
        </w:rPr>
      </w:pPr>
      <w:r w:rsidRPr="00C37AD1">
        <w:rPr>
          <w:sz w:val="22"/>
          <w:szCs w:val="22"/>
        </w:rPr>
        <w:t>Pirkimo objektas -</w:t>
      </w:r>
      <w:r w:rsidR="00AE6B13" w:rsidRPr="00C37AD1">
        <w:rPr>
          <w:sz w:val="22"/>
          <w:szCs w:val="22"/>
        </w:rPr>
        <w:t xml:space="preserve"> </w:t>
      </w:r>
      <w:r w:rsidR="007E1962" w:rsidRPr="00C37AD1">
        <w:rPr>
          <w:b/>
          <w:sz w:val="22"/>
          <w:szCs w:val="22"/>
        </w:rPr>
        <w:t>esamos įmonės anodavimo linijos automatizavimas, įdiegiant lankstų anodavimo technologinį procesą</w:t>
      </w:r>
      <w:r w:rsidR="007E1962" w:rsidRPr="00C37AD1">
        <w:rPr>
          <w:sz w:val="22"/>
          <w:szCs w:val="22"/>
        </w:rPr>
        <w:t xml:space="preserve"> </w:t>
      </w:r>
      <w:r w:rsidR="001738C5" w:rsidRPr="00C37AD1">
        <w:rPr>
          <w:sz w:val="22"/>
          <w:szCs w:val="22"/>
        </w:rPr>
        <w:t>(toliau – įranga). Reikalavimai įrangai nustatyti</w:t>
      </w:r>
      <w:r w:rsidR="00844D91" w:rsidRPr="00C37AD1">
        <w:rPr>
          <w:sz w:val="22"/>
          <w:szCs w:val="22"/>
        </w:rPr>
        <w:t xml:space="preserve"> pateiktoje techninėje specifikacijoje.</w:t>
      </w:r>
    </w:p>
    <w:p w14:paraId="1C9D04C5" w14:textId="61DC0590" w:rsidR="008759FE" w:rsidRPr="00C37AD1" w:rsidRDefault="00932473" w:rsidP="005A459F">
      <w:pPr>
        <w:numPr>
          <w:ilvl w:val="1"/>
          <w:numId w:val="3"/>
        </w:numPr>
        <w:tabs>
          <w:tab w:val="num" w:pos="1134"/>
        </w:tabs>
        <w:ind w:left="0" w:firstLine="567"/>
        <w:jc w:val="both"/>
        <w:rPr>
          <w:sz w:val="22"/>
          <w:szCs w:val="22"/>
        </w:rPr>
      </w:pPr>
      <w:r w:rsidRPr="00C37AD1">
        <w:rPr>
          <w:sz w:val="22"/>
          <w:szCs w:val="22"/>
        </w:rPr>
        <w:lastRenderedPageBreak/>
        <w:t>-</w:t>
      </w:r>
      <w:r w:rsidR="008759FE" w:rsidRPr="00C37AD1">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4ECCC338" w14:textId="77777777" w:rsidR="001D6316" w:rsidRPr="00C37AD1" w:rsidRDefault="00844D91" w:rsidP="00E133AE">
      <w:pPr>
        <w:numPr>
          <w:ilvl w:val="1"/>
          <w:numId w:val="3"/>
        </w:numPr>
        <w:tabs>
          <w:tab w:val="num" w:pos="1134"/>
        </w:tabs>
        <w:ind w:left="0" w:firstLine="600"/>
        <w:jc w:val="both"/>
        <w:rPr>
          <w:sz w:val="22"/>
          <w:szCs w:val="22"/>
        </w:rPr>
      </w:pPr>
      <w:r w:rsidRPr="00C37AD1">
        <w:rPr>
          <w:sz w:val="22"/>
          <w:szCs w:val="22"/>
        </w:rPr>
        <w:t>Šis pirkimas į dalis neskirstomas</w:t>
      </w:r>
      <w:r w:rsidR="000A42E5" w:rsidRPr="00C37AD1">
        <w:rPr>
          <w:sz w:val="22"/>
          <w:szCs w:val="22"/>
        </w:rPr>
        <w:t xml:space="preserve">, todėl pasiūlymas turi būti pateiktas visam nurodytam </w:t>
      </w:r>
      <w:r w:rsidR="005F6EFB" w:rsidRPr="00C37AD1">
        <w:rPr>
          <w:sz w:val="22"/>
          <w:szCs w:val="22"/>
        </w:rPr>
        <w:t>prekių</w:t>
      </w:r>
      <w:r w:rsidR="001738C5" w:rsidRPr="00C37AD1">
        <w:rPr>
          <w:sz w:val="22"/>
          <w:szCs w:val="22"/>
        </w:rPr>
        <w:t xml:space="preserve"> ir darbų</w:t>
      </w:r>
      <w:r w:rsidR="005F6EFB" w:rsidRPr="00C37AD1">
        <w:rPr>
          <w:sz w:val="22"/>
          <w:szCs w:val="22"/>
        </w:rPr>
        <w:t xml:space="preserve"> </w:t>
      </w:r>
      <w:r w:rsidR="000A42E5" w:rsidRPr="00C37AD1">
        <w:rPr>
          <w:sz w:val="22"/>
          <w:szCs w:val="22"/>
        </w:rPr>
        <w:t xml:space="preserve"> kiekiui.</w:t>
      </w:r>
    </w:p>
    <w:p w14:paraId="206A2A64" w14:textId="59234011" w:rsidR="00844D91" w:rsidRPr="00C37AD1" w:rsidRDefault="009D6CB9" w:rsidP="00E133AE">
      <w:pPr>
        <w:numPr>
          <w:ilvl w:val="1"/>
          <w:numId w:val="3"/>
        </w:numPr>
        <w:tabs>
          <w:tab w:val="num" w:pos="1134"/>
        </w:tabs>
        <w:ind w:left="0" w:firstLine="600"/>
        <w:jc w:val="both"/>
        <w:rPr>
          <w:sz w:val="22"/>
          <w:szCs w:val="22"/>
        </w:rPr>
      </w:pPr>
      <w:r w:rsidRPr="00C37AD1">
        <w:rPr>
          <w:sz w:val="22"/>
          <w:szCs w:val="22"/>
        </w:rPr>
        <w:t xml:space="preserve">Įranga turi būti pristatyta, sumontuota ir paleista eksploatacijai </w:t>
      </w:r>
      <w:r w:rsidR="00D27D51" w:rsidRPr="00C37AD1">
        <w:rPr>
          <w:sz w:val="22"/>
          <w:szCs w:val="22"/>
        </w:rPr>
        <w:t xml:space="preserve">ne vėliau kaip per </w:t>
      </w:r>
      <w:r w:rsidR="00453D77" w:rsidRPr="00C37AD1">
        <w:rPr>
          <w:sz w:val="22"/>
          <w:szCs w:val="22"/>
        </w:rPr>
        <w:t>4</w:t>
      </w:r>
      <w:r w:rsidR="001738C5" w:rsidRPr="00C37AD1">
        <w:rPr>
          <w:sz w:val="22"/>
          <w:szCs w:val="22"/>
        </w:rPr>
        <w:t xml:space="preserve"> mėnesius</w:t>
      </w:r>
      <w:r w:rsidR="00D27D51" w:rsidRPr="00C37AD1">
        <w:rPr>
          <w:sz w:val="22"/>
          <w:szCs w:val="22"/>
        </w:rPr>
        <w:t xml:space="preserve"> nuo Įrangos pirkimo – pardavim</w:t>
      </w:r>
      <w:r w:rsidR="00892FA1" w:rsidRPr="00C37AD1">
        <w:rPr>
          <w:sz w:val="22"/>
          <w:szCs w:val="22"/>
        </w:rPr>
        <w:t>o sutarties įsigaliojimo dienos</w:t>
      </w:r>
      <w:r w:rsidR="001D6316" w:rsidRPr="00C37AD1">
        <w:rPr>
          <w:sz w:val="22"/>
          <w:szCs w:val="22"/>
        </w:rPr>
        <w:t xml:space="preserve">. </w:t>
      </w:r>
      <w:r w:rsidR="00453D77" w:rsidRPr="00C37AD1">
        <w:rPr>
          <w:sz w:val="22"/>
          <w:szCs w:val="22"/>
        </w:rPr>
        <w:t>Raštišku šalių susitarimu sutarties terminas gali būti pratęstas</w:t>
      </w:r>
      <w:r w:rsidR="001738C5" w:rsidRPr="00C37AD1">
        <w:rPr>
          <w:sz w:val="22"/>
          <w:szCs w:val="22"/>
        </w:rPr>
        <w:t xml:space="preserve">, tačiau ne ilgesniam kaip </w:t>
      </w:r>
      <w:r w:rsidR="00453D77" w:rsidRPr="00C37AD1">
        <w:rPr>
          <w:sz w:val="22"/>
          <w:szCs w:val="22"/>
        </w:rPr>
        <w:t>12 mėnesių</w:t>
      </w:r>
      <w:r w:rsidR="001738C5" w:rsidRPr="00C37AD1">
        <w:rPr>
          <w:sz w:val="22"/>
          <w:szCs w:val="22"/>
        </w:rPr>
        <w:t xml:space="preserve"> laikotarpiui. </w:t>
      </w:r>
    </w:p>
    <w:p w14:paraId="23E8F926" w14:textId="77777777" w:rsidR="00C970EB" w:rsidRPr="00C37AD1" w:rsidRDefault="000A2DAD" w:rsidP="00056FC7">
      <w:pPr>
        <w:numPr>
          <w:ilvl w:val="1"/>
          <w:numId w:val="3"/>
        </w:numPr>
        <w:tabs>
          <w:tab w:val="num" w:pos="1134"/>
        </w:tabs>
        <w:ind w:left="0" w:firstLine="600"/>
        <w:jc w:val="both"/>
        <w:rPr>
          <w:sz w:val="22"/>
          <w:szCs w:val="22"/>
        </w:rPr>
      </w:pPr>
      <w:r w:rsidRPr="00C37AD1">
        <w:rPr>
          <w:sz w:val="22"/>
          <w:szCs w:val="22"/>
        </w:rPr>
        <w:t>Įrangos</w:t>
      </w:r>
      <w:r w:rsidR="00844D91" w:rsidRPr="00C37AD1">
        <w:rPr>
          <w:sz w:val="22"/>
          <w:szCs w:val="22"/>
        </w:rPr>
        <w:t xml:space="preserve"> pristatymo vieta </w:t>
      </w:r>
      <w:r w:rsidR="000A42E5" w:rsidRPr="00C37AD1">
        <w:rPr>
          <w:sz w:val="22"/>
          <w:szCs w:val="22"/>
        </w:rPr>
        <w:t xml:space="preserve">– </w:t>
      </w:r>
      <w:bookmarkStart w:id="4" w:name="_Toc60525484"/>
      <w:bookmarkStart w:id="5" w:name="_Toc47844930"/>
      <w:bookmarkStart w:id="6" w:name="_Toc225657494"/>
      <w:bookmarkStart w:id="7" w:name="_Toc225657651"/>
      <w:r w:rsidRPr="00C37AD1">
        <w:rPr>
          <w:sz w:val="22"/>
          <w:szCs w:val="22"/>
        </w:rPr>
        <w:t>UAB „</w:t>
      </w:r>
      <w:r w:rsidR="00462E11" w:rsidRPr="00C37AD1">
        <w:rPr>
          <w:sz w:val="22"/>
          <w:szCs w:val="22"/>
        </w:rPr>
        <w:t>Galvanta</w:t>
      </w:r>
      <w:r w:rsidR="002D7EAA" w:rsidRPr="00C37AD1">
        <w:rPr>
          <w:sz w:val="22"/>
          <w:szCs w:val="22"/>
        </w:rPr>
        <w:t xml:space="preserve">”,  </w:t>
      </w:r>
      <w:r w:rsidR="00462E11" w:rsidRPr="00C37AD1">
        <w:rPr>
          <w:sz w:val="22"/>
          <w:szCs w:val="22"/>
        </w:rPr>
        <w:t>Dūmų g. 3, LT-11119 Vilnius</w:t>
      </w:r>
      <w:r w:rsidRPr="00C37AD1">
        <w:rPr>
          <w:sz w:val="22"/>
          <w:szCs w:val="22"/>
        </w:rPr>
        <w:t>.</w:t>
      </w:r>
    </w:p>
    <w:p w14:paraId="3BAAF0D6" w14:textId="77777777" w:rsidR="00EB257A" w:rsidRPr="00C37AD1" w:rsidRDefault="00EB257A" w:rsidP="00EB257A">
      <w:pPr>
        <w:jc w:val="both"/>
        <w:rPr>
          <w:sz w:val="22"/>
          <w:szCs w:val="22"/>
        </w:rPr>
      </w:pPr>
    </w:p>
    <w:p w14:paraId="27E606E7" w14:textId="77777777" w:rsidR="008E3BF6" w:rsidRPr="00C37AD1" w:rsidRDefault="00C970EB" w:rsidP="00C970EB">
      <w:pPr>
        <w:numPr>
          <w:ilvl w:val="0"/>
          <w:numId w:val="7"/>
        </w:numPr>
        <w:jc w:val="center"/>
        <w:outlineLvl w:val="0"/>
        <w:rPr>
          <w:sz w:val="22"/>
          <w:szCs w:val="22"/>
        </w:rPr>
      </w:pPr>
      <w:bookmarkStart w:id="8" w:name="_Toc297898749"/>
      <w:r w:rsidRPr="00C37AD1">
        <w:rPr>
          <w:b/>
          <w:sz w:val="22"/>
          <w:szCs w:val="22"/>
        </w:rPr>
        <w:t>T</w:t>
      </w:r>
      <w:r w:rsidR="008E3BF6" w:rsidRPr="00C37AD1">
        <w:rPr>
          <w:b/>
          <w:sz w:val="22"/>
          <w:szCs w:val="22"/>
        </w:rPr>
        <w:t>IEKĖJŲ KVALIFIKACIJOS REIKALAVIMAI</w:t>
      </w:r>
      <w:bookmarkEnd w:id="4"/>
      <w:bookmarkEnd w:id="5"/>
      <w:bookmarkEnd w:id="6"/>
      <w:bookmarkEnd w:id="7"/>
      <w:bookmarkEnd w:id="8"/>
    </w:p>
    <w:p w14:paraId="3EA3987F" w14:textId="77777777" w:rsidR="008E3BF6" w:rsidRPr="00C37AD1" w:rsidRDefault="008E3BF6" w:rsidP="00C96212">
      <w:pPr>
        <w:ind w:firstLine="600"/>
        <w:jc w:val="both"/>
        <w:rPr>
          <w:sz w:val="22"/>
          <w:szCs w:val="22"/>
          <w:lang w:eastAsia="lt-LT"/>
        </w:rPr>
      </w:pPr>
    </w:p>
    <w:p w14:paraId="251E0C0B" w14:textId="77777777" w:rsidR="00632A3B" w:rsidRPr="00C37AD1" w:rsidRDefault="00632A3B" w:rsidP="00632A3B">
      <w:pPr>
        <w:tabs>
          <w:tab w:val="left" w:pos="993"/>
          <w:tab w:val="left" w:pos="1134"/>
        </w:tabs>
        <w:ind w:left="600"/>
        <w:jc w:val="both"/>
        <w:rPr>
          <w:sz w:val="22"/>
          <w:szCs w:val="22"/>
        </w:rPr>
      </w:pPr>
      <w:bookmarkStart w:id="9" w:name="_Toc225657495"/>
      <w:bookmarkStart w:id="10" w:name="_Toc225657652"/>
      <w:bookmarkStart w:id="11" w:name="_Toc60525485"/>
      <w:bookmarkStart w:id="12" w:name="_Toc47844931"/>
      <w:r w:rsidRPr="00C37AD1">
        <w:rPr>
          <w:sz w:val="22"/>
          <w:szCs w:val="22"/>
        </w:rPr>
        <w:t>3.1</w:t>
      </w:r>
      <w:r w:rsidRPr="00C37AD1">
        <w:rPr>
          <w:sz w:val="22"/>
          <w:szCs w:val="22"/>
        </w:rPr>
        <w:tab/>
      </w:r>
      <w:bookmarkStart w:id="13" w:name="_Toc225657496"/>
      <w:bookmarkStart w:id="14" w:name="_Toc225657653"/>
      <w:bookmarkEnd w:id="9"/>
      <w:bookmarkEnd w:id="10"/>
      <w:r w:rsidRPr="00C37AD1">
        <w:rPr>
          <w:sz w:val="22"/>
          <w:szCs w:val="22"/>
        </w:rPr>
        <w:t>Tiekėjas, dalyvaujantis pirkime, turi atitikti šiuos minimalius kvalifikacijos reikalavimus:</w:t>
      </w:r>
      <w:bookmarkEnd w:id="13"/>
      <w:bookmarkEnd w:id="14"/>
    </w:p>
    <w:p w14:paraId="0CC0B58D" w14:textId="2F2B78D9" w:rsidR="00632A3B" w:rsidRPr="00C37AD1" w:rsidRDefault="00632A3B" w:rsidP="00632A3B">
      <w:pPr>
        <w:numPr>
          <w:ilvl w:val="2"/>
          <w:numId w:val="7"/>
        </w:numPr>
        <w:tabs>
          <w:tab w:val="clear" w:pos="1440"/>
          <w:tab w:val="left" w:pos="1276"/>
          <w:tab w:val="num" w:pos="1843"/>
        </w:tabs>
        <w:ind w:left="1843" w:right="-149" w:hanging="1276"/>
        <w:jc w:val="both"/>
        <w:rPr>
          <w:sz w:val="22"/>
          <w:szCs w:val="22"/>
        </w:rPr>
      </w:pPr>
      <w:r w:rsidRPr="00C37AD1">
        <w:rPr>
          <w:b/>
          <w:sz w:val="22"/>
          <w:szCs w:val="22"/>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632A3B" w:rsidRPr="00C37AD1" w14:paraId="2D08D138" w14:textId="77777777" w:rsidTr="00385A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9480" w14:textId="77777777" w:rsidR="00632A3B" w:rsidRPr="00C37AD1" w:rsidRDefault="00632A3B" w:rsidP="00385A8A">
            <w:pPr>
              <w:ind w:left="-779" w:right="-149" w:firstLine="779"/>
              <w:jc w:val="center"/>
              <w:rPr>
                <w:b/>
                <w:sz w:val="22"/>
                <w:szCs w:val="22"/>
              </w:rPr>
            </w:pPr>
            <w:r w:rsidRPr="00C37AD1">
              <w:rPr>
                <w:b/>
                <w:sz w:val="22"/>
                <w:szCs w:val="22"/>
              </w:rPr>
              <w:t>Eil.</w:t>
            </w:r>
          </w:p>
          <w:p w14:paraId="4FAAC7C5" w14:textId="77777777" w:rsidR="00632A3B" w:rsidRPr="00C37AD1" w:rsidRDefault="00632A3B" w:rsidP="00385A8A">
            <w:pPr>
              <w:ind w:left="-779" w:right="-149" w:firstLine="851"/>
              <w:jc w:val="center"/>
              <w:rPr>
                <w:b/>
                <w:sz w:val="22"/>
                <w:szCs w:val="22"/>
              </w:rPr>
            </w:pPr>
            <w:r w:rsidRPr="00C37AD1">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9F2A" w14:textId="77777777" w:rsidR="00632A3B" w:rsidRPr="00C37AD1" w:rsidRDefault="00632A3B" w:rsidP="00385A8A">
            <w:pPr>
              <w:ind w:right="-149"/>
              <w:jc w:val="center"/>
              <w:rPr>
                <w:b/>
                <w:sz w:val="22"/>
                <w:szCs w:val="22"/>
              </w:rPr>
            </w:pPr>
            <w:r w:rsidRPr="00C37AD1">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5CECFCDA" w14:textId="77777777" w:rsidR="00632A3B" w:rsidRPr="00C37AD1" w:rsidRDefault="00632A3B" w:rsidP="00385A8A">
            <w:pPr>
              <w:jc w:val="center"/>
              <w:rPr>
                <w:b/>
                <w:sz w:val="22"/>
                <w:szCs w:val="22"/>
              </w:rPr>
            </w:pPr>
            <w:r w:rsidRPr="00C37AD1">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14EF" w14:textId="77777777" w:rsidR="00632A3B" w:rsidRPr="00C37AD1" w:rsidRDefault="00632A3B" w:rsidP="00385A8A">
            <w:pPr>
              <w:jc w:val="center"/>
              <w:rPr>
                <w:b/>
                <w:sz w:val="22"/>
                <w:szCs w:val="22"/>
              </w:rPr>
            </w:pPr>
            <w:r w:rsidRPr="00C37AD1">
              <w:rPr>
                <w:b/>
                <w:sz w:val="22"/>
                <w:szCs w:val="22"/>
              </w:rPr>
              <w:t>Kvalifikacijos reikalavimus įrodantys dokumentai</w:t>
            </w:r>
          </w:p>
        </w:tc>
      </w:tr>
      <w:tr w:rsidR="00632A3B" w:rsidRPr="00C37AD1" w14:paraId="5A750A28" w14:textId="77777777" w:rsidTr="00385A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4F1441" w14:textId="77777777" w:rsidR="00632A3B" w:rsidRPr="00C37AD1" w:rsidRDefault="00632A3B" w:rsidP="00385A8A">
            <w:pPr>
              <w:ind w:right="-149"/>
              <w:jc w:val="both"/>
              <w:rPr>
                <w:sz w:val="22"/>
                <w:szCs w:val="22"/>
              </w:rPr>
            </w:pPr>
            <w:r w:rsidRPr="00C37AD1">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7C43F" w14:textId="77777777" w:rsidR="007E1962" w:rsidRPr="00C37AD1" w:rsidRDefault="007E1962" w:rsidP="007E1962">
            <w:pPr>
              <w:jc w:val="both"/>
              <w:rPr>
                <w:sz w:val="22"/>
                <w:szCs w:val="22"/>
              </w:rPr>
            </w:pPr>
            <w:r w:rsidRPr="00C37AD1">
              <w:rPr>
                <w:sz w:val="22"/>
                <w:szCs w:val="22"/>
              </w:rPr>
              <w:t>Tiekėjas vykdomą veiklą įregistravęs teisės aktų nustatyta tvarka.</w:t>
            </w:r>
          </w:p>
          <w:p w14:paraId="62C8E351" w14:textId="77777777" w:rsidR="00632A3B" w:rsidRPr="00C37AD1" w:rsidRDefault="00632A3B" w:rsidP="00385A8A">
            <w:pPr>
              <w:jc w:val="both"/>
              <w:rPr>
                <w:sz w:val="22"/>
                <w:szCs w:val="22"/>
              </w:rPr>
            </w:pPr>
            <w:r w:rsidRPr="00C37AD1">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4FC5953C" w14:textId="77777777" w:rsidR="00632A3B" w:rsidRPr="00C37AD1" w:rsidRDefault="00632A3B" w:rsidP="00385A8A">
            <w:pPr>
              <w:jc w:val="both"/>
              <w:rPr>
                <w:sz w:val="22"/>
                <w:szCs w:val="22"/>
              </w:rPr>
            </w:pPr>
            <w:r w:rsidRPr="00C37AD1">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9FAED78" w14:textId="77777777" w:rsidR="00632A3B" w:rsidRPr="00C37AD1" w:rsidRDefault="00632A3B" w:rsidP="00385A8A">
            <w:pPr>
              <w:jc w:val="both"/>
              <w:rPr>
                <w:sz w:val="22"/>
                <w:szCs w:val="22"/>
              </w:rPr>
            </w:pPr>
            <w:r w:rsidRPr="00C37AD1">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C37AD1">
              <w:rPr>
                <w:b/>
                <w:sz w:val="22"/>
                <w:szCs w:val="22"/>
              </w:rPr>
              <w:t>Minimalių kvalifikacijos reikalavimų atitikties deklaracija)</w:t>
            </w:r>
            <w:r w:rsidRPr="00C37AD1">
              <w:rPr>
                <w:sz w:val="22"/>
                <w:szCs w:val="22"/>
              </w:rPr>
              <w:t>, kad jis atitinka šiame punkte nurodytą kvalifikacijos reikalavimą.</w:t>
            </w:r>
          </w:p>
        </w:tc>
      </w:tr>
    </w:tbl>
    <w:p w14:paraId="1C3372E5" w14:textId="77777777" w:rsidR="007E1962" w:rsidRPr="00C37AD1" w:rsidRDefault="007E1962" w:rsidP="00632A3B">
      <w:pPr>
        <w:ind w:firstLine="709"/>
        <w:jc w:val="both"/>
        <w:rPr>
          <w:b/>
          <w:sz w:val="22"/>
          <w:szCs w:val="22"/>
        </w:rPr>
      </w:pPr>
    </w:p>
    <w:p w14:paraId="448A54F3" w14:textId="28C15700" w:rsidR="00632A3B" w:rsidRPr="00C37AD1" w:rsidRDefault="00632A3B" w:rsidP="00632A3B">
      <w:pPr>
        <w:ind w:firstLine="709"/>
        <w:jc w:val="both"/>
        <w:rPr>
          <w:sz w:val="22"/>
          <w:szCs w:val="22"/>
        </w:rPr>
      </w:pPr>
      <w:r w:rsidRPr="00C37AD1">
        <w:rPr>
          <w:b/>
          <w:sz w:val="22"/>
          <w:szCs w:val="22"/>
        </w:rPr>
        <w:t xml:space="preserve">3.1.2. Ekonominės ir finansinės būklės, techninio ir profesinio pajėgumo reikalavimai </w:t>
      </w:r>
    </w:p>
    <w:p w14:paraId="09E9D1A3" w14:textId="77777777" w:rsidR="00632A3B" w:rsidRPr="00C37AD1" w:rsidRDefault="00632A3B" w:rsidP="00632A3B">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632A3B" w:rsidRPr="00C37AD1" w14:paraId="052146DF" w14:textId="77777777" w:rsidTr="00385A8A">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0825" w14:textId="77777777" w:rsidR="00632A3B" w:rsidRPr="00C37AD1" w:rsidRDefault="00632A3B" w:rsidP="00385A8A">
            <w:pPr>
              <w:ind w:left="-959" w:firstLine="851"/>
              <w:jc w:val="center"/>
              <w:rPr>
                <w:b/>
                <w:sz w:val="22"/>
                <w:szCs w:val="22"/>
              </w:rPr>
            </w:pPr>
            <w:r w:rsidRPr="00C37AD1">
              <w:rPr>
                <w:b/>
                <w:sz w:val="22"/>
                <w:szCs w:val="22"/>
              </w:rPr>
              <w:t>Eil.</w:t>
            </w:r>
          </w:p>
          <w:p w14:paraId="50715A8B" w14:textId="77777777" w:rsidR="00632A3B" w:rsidRPr="00C37AD1" w:rsidRDefault="00632A3B" w:rsidP="00385A8A">
            <w:pPr>
              <w:ind w:left="-959" w:firstLine="851"/>
              <w:jc w:val="center"/>
              <w:rPr>
                <w:b/>
                <w:sz w:val="22"/>
                <w:szCs w:val="22"/>
              </w:rPr>
            </w:pPr>
            <w:r w:rsidRPr="00C37AD1">
              <w:rPr>
                <w:b/>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5DF0" w14:textId="77777777" w:rsidR="00632A3B" w:rsidRPr="00C37AD1" w:rsidRDefault="00632A3B" w:rsidP="00385A8A">
            <w:pPr>
              <w:jc w:val="center"/>
              <w:rPr>
                <w:b/>
                <w:sz w:val="22"/>
                <w:szCs w:val="22"/>
              </w:rPr>
            </w:pPr>
            <w:r w:rsidRPr="00C37AD1">
              <w:rPr>
                <w:b/>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990D" w14:textId="77777777" w:rsidR="00632A3B" w:rsidRPr="00C37AD1" w:rsidRDefault="00632A3B" w:rsidP="00385A8A">
            <w:pPr>
              <w:jc w:val="center"/>
              <w:rPr>
                <w:b/>
                <w:sz w:val="22"/>
                <w:szCs w:val="22"/>
              </w:rPr>
            </w:pPr>
            <w:r w:rsidRPr="00C37AD1">
              <w:rPr>
                <w:b/>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71E5" w14:textId="77777777" w:rsidR="00632A3B" w:rsidRPr="00C37AD1" w:rsidRDefault="00632A3B" w:rsidP="00385A8A">
            <w:pPr>
              <w:ind w:right="-108"/>
              <w:jc w:val="center"/>
              <w:rPr>
                <w:b/>
                <w:sz w:val="22"/>
                <w:szCs w:val="22"/>
              </w:rPr>
            </w:pPr>
            <w:r w:rsidRPr="00C37AD1">
              <w:rPr>
                <w:b/>
                <w:sz w:val="22"/>
                <w:szCs w:val="22"/>
              </w:rPr>
              <w:t>Kvalifikacijos reikalavimus įrodantys dokumentai</w:t>
            </w:r>
          </w:p>
        </w:tc>
      </w:tr>
      <w:tr w:rsidR="00632A3B" w:rsidRPr="00C37AD1" w14:paraId="1ECA73F7" w14:textId="77777777" w:rsidTr="00385A8A">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A882F8" w14:textId="77777777" w:rsidR="00632A3B" w:rsidRPr="00C37AD1" w:rsidRDefault="00632A3B" w:rsidP="00385A8A">
            <w:pPr>
              <w:jc w:val="both"/>
              <w:rPr>
                <w:sz w:val="22"/>
                <w:szCs w:val="22"/>
              </w:rPr>
            </w:pPr>
            <w:r w:rsidRPr="00C37AD1">
              <w:rPr>
                <w:sz w:val="22"/>
                <w:szCs w:val="22"/>
              </w:rPr>
              <w:t>3.1.2.1.</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3B55982" w14:textId="3A5006E2" w:rsidR="00632A3B" w:rsidRPr="00C37AD1" w:rsidRDefault="00632A3B" w:rsidP="00097399">
            <w:pPr>
              <w:jc w:val="both"/>
              <w:rPr>
                <w:sz w:val="22"/>
                <w:szCs w:val="22"/>
              </w:rPr>
            </w:pPr>
            <w:r w:rsidRPr="00C37AD1">
              <w:rPr>
                <w:sz w:val="22"/>
                <w:szCs w:val="22"/>
              </w:rPr>
              <w:t xml:space="preserve">Per pastaruosius 3 metus arba per laiką nuo veiklos pradžios, jeigu veiklą vykdė mažiau nei 3 metus, yra įvykdęs (vykdo) </w:t>
            </w:r>
            <w:r w:rsidRPr="00C37AD1">
              <w:rPr>
                <w:b/>
                <w:sz w:val="22"/>
                <w:szCs w:val="22"/>
              </w:rPr>
              <w:t xml:space="preserve">ne mažiau kaip </w:t>
            </w:r>
            <w:r w:rsidR="007E1962" w:rsidRPr="00C37AD1">
              <w:rPr>
                <w:b/>
                <w:sz w:val="22"/>
                <w:szCs w:val="22"/>
              </w:rPr>
              <w:t>2</w:t>
            </w:r>
            <w:r w:rsidRPr="00C37AD1">
              <w:rPr>
                <w:b/>
                <w:sz w:val="22"/>
                <w:szCs w:val="22"/>
              </w:rPr>
              <w:t xml:space="preserve"> analogiškos pirkimo objektui </w:t>
            </w:r>
            <w:r w:rsidR="00097399" w:rsidRPr="00C37AD1">
              <w:rPr>
                <w:b/>
                <w:sz w:val="22"/>
                <w:szCs w:val="22"/>
              </w:rPr>
              <w:t>anodavimo linijos automatizavimo, įdiegiant lankstų anodavimo technologinį procesą,</w:t>
            </w:r>
            <w:r w:rsidR="007E1962" w:rsidRPr="00C37AD1">
              <w:rPr>
                <w:b/>
                <w:sz w:val="22"/>
                <w:szCs w:val="22"/>
              </w:rPr>
              <w:t xml:space="preserve"> </w:t>
            </w:r>
            <w:r w:rsidRPr="00C37AD1">
              <w:rPr>
                <w:b/>
                <w:sz w:val="22"/>
                <w:szCs w:val="22"/>
              </w:rPr>
              <w:t>sutartis</w:t>
            </w:r>
            <w:r w:rsidRPr="00C37AD1">
              <w:rPr>
                <w:sz w:val="22"/>
                <w:szCs w:val="22"/>
              </w:rPr>
              <w:t xml:space="preserve">, kurių kiekvienos </w:t>
            </w:r>
            <w:r w:rsidRPr="00C37AD1">
              <w:rPr>
                <w:sz w:val="22"/>
                <w:szCs w:val="22"/>
              </w:rPr>
              <w:lastRenderedPageBreak/>
              <w:t>vertė ne mažesnė nei 50% teikiamo pasiūlymo vertės.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379BE7" w14:textId="77777777" w:rsidR="00632A3B" w:rsidRPr="00C37AD1" w:rsidRDefault="00632A3B" w:rsidP="00385A8A">
            <w:pPr>
              <w:rPr>
                <w:sz w:val="22"/>
                <w:szCs w:val="22"/>
              </w:rPr>
            </w:pPr>
            <w:r w:rsidRPr="00C37AD1">
              <w:rPr>
                <w:sz w:val="22"/>
                <w:szCs w:val="22"/>
              </w:rPr>
              <w:lastRenderedPageBreak/>
              <w:t>Tiekėjo, neatitinkančio šio reikalavimo, pasiūlymas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64D84B" w14:textId="77777777" w:rsidR="00632A3B" w:rsidRPr="00C37AD1" w:rsidRDefault="00632A3B" w:rsidP="00385A8A">
            <w:pPr>
              <w:jc w:val="both"/>
              <w:rPr>
                <w:sz w:val="22"/>
                <w:szCs w:val="22"/>
              </w:rPr>
            </w:pPr>
            <w:r w:rsidRPr="00C37AD1">
              <w:rPr>
                <w:sz w:val="22"/>
                <w:szCs w:val="22"/>
              </w:rPr>
              <w:t>Vadovo arba įgalioto asmens pasirašyta Tiekėjo deklaracija (konkurso sąlygų priedas Nr.4).</w:t>
            </w:r>
          </w:p>
        </w:tc>
      </w:tr>
      <w:tr w:rsidR="00632A3B" w:rsidRPr="00C37AD1" w14:paraId="164FF851" w14:textId="77777777" w:rsidTr="00385A8A">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CF7F7B" w14:textId="77777777" w:rsidR="00632A3B" w:rsidRPr="00C37AD1" w:rsidRDefault="00632A3B" w:rsidP="00385A8A">
            <w:pPr>
              <w:jc w:val="both"/>
              <w:rPr>
                <w:sz w:val="22"/>
                <w:szCs w:val="22"/>
              </w:rPr>
            </w:pPr>
            <w:r w:rsidRPr="00C37AD1">
              <w:rPr>
                <w:sz w:val="22"/>
                <w:szCs w:val="22"/>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4E5A66BA" w14:textId="13733DBE" w:rsidR="00632A3B" w:rsidRPr="00C37AD1" w:rsidRDefault="00632A3B" w:rsidP="00385A8A">
            <w:pPr>
              <w:jc w:val="both"/>
              <w:rPr>
                <w:sz w:val="22"/>
                <w:szCs w:val="22"/>
              </w:rPr>
            </w:pPr>
            <w:r w:rsidRPr="00C37AD1">
              <w:rPr>
                <w:sz w:val="22"/>
                <w:szCs w:val="22"/>
              </w:rPr>
              <w:t xml:space="preserve">Tiekėjas užtikrina Įrangos naudojimo vietoje garantinį aptarnavimą bei remontą.  Reakcijos laikas (laiko tarpas nuo Pirkėjo pranešimo apie gedimą, neveikimą ar klaidas iki Tiekėjo veiksmų trikdžių šalinimui atlikimo pradžios) ne ilgiau kaip </w:t>
            </w:r>
            <w:r w:rsidRPr="00C37AD1">
              <w:rPr>
                <w:sz w:val="20"/>
              </w:rPr>
              <w:t xml:space="preserve">24 </w:t>
            </w:r>
            <w:r w:rsidR="00385A8A" w:rsidRPr="00C37AD1">
              <w:rPr>
                <w:sz w:val="22"/>
                <w:szCs w:val="22"/>
              </w:rPr>
              <w:t>valandos</w:t>
            </w:r>
            <w:r w:rsidR="001368CF" w:rsidRPr="00C37AD1">
              <w:rPr>
                <w:sz w:val="22"/>
                <w:szCs w:val="22"/>
              </w:rPr>
              <w:t>,</w:t>
            </w:r>
            <w:r w:rsidR="00385A8A" w:rsidRPr="00C37AD1">
              <w:t xml:space="preserve"> </w:t>
            </w:r>
            <w:r w:rsidR="00385A8A" w:rsidRPr="00C37AD1">
              <w:rPr>
                <w:sz w:val="22"/>
                <w:szCs w:val="22"/>
              </w:rPr>
              <w:t xml:space="preserve">jei remontą įmanoma įvykdyti </w:t>
            </w:r>
            <w:r w:rsidR="001368CF" w:rsidRPr="00C37AD1">
              <w:rPr>
                <w:sz w:val="22"/>
                <w:szCs w:val="22"/>
              </w:rPr>
              <w:t>nuotolinių būdu</w:t>
            </w:r>
            <w:r w:rsidR="00385A8A" w:rsidRPr="00C37AD1">
              <w:rPr>
                <w:sz w:val="22"/>
                <w:szCs w:val="22"/>
              </w:rPr>
              <w:t xml:space="preserve"> (prisijungiant prie automatikos bloko interneto pagalba)  ir 5 darbo dienos</w:t>
            </w:r>
            <w:r w:rsidR="001368CF" w:rsidRPr="00C37AD1">
              <w:rPr>
                <w:sz w:val="22"/>
                <w:szCs w:val="22"/>
              </w:rPr>
              <w:t>,</w:t>
            </w:r>
            <w:r w:rsidR="00385A8A" w:rsidRPr="00C37AD1">
              <w:rPr>
                <w:sz w:val="22"/>
                <w:szCs w:val="22"/>
              </w:rPr>
              <w:t xml:space="preserve"> jei yra būtinas gamintojo specialisto atvykimas.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23CDA0" w14:textId="77777777" w:rsidR="00632A3B" w:rsidRPr="00C37AD1" w:rsidRDefault="00632A3B" w:rsidP="00385A8A">
            <w:pPr>
              <w:jc w:val="both"/>
              <w:rPr>
                <w:sz w:val="22"/>
                <w:szCs w:val="22"/>
              </w:rPr>
            </w:pPr>
            <w:r w:rsidRPr="00C37AD1">
              <w:rPr>
                <w:sz w:val="22"/>
                <w:szCs w:val="22"/>
              </w:rPr>
              <w:t>Tiekėjo, neatitinkančio šio reikalavimo, pasiūlymas yra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946E15" w14:textId="77777777" w:rsidR="00632A3B" w:rsidRPr="00C37AD1" w:rsidRDefault="00632A3B" w:rsidP="00385A8A">
            <w:pPr>
              <w:jc w:val="both"/>
              <w:rPr>
                <w:sz w:val="22"/>
                <w:szCs w:val="22"/>
              </w:rPr>
            </w:pPr>
            <w:r w:rsidRPr="00C37AD1">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14F6095B" w14:textId="77777777" w:rsidR="00632A3B" w:rsidRPr="00C37AD1" w:rsidRDefault="00632A3B" w:rsidP="00632A3B">
      <w:pPr>
        <w:tabs>
          <w:tab w:val="left" w:pos="1134"/>
        </w:tabs>
        <w:ind w:firstLine="600"/>
        <w:jc w:val="both"/>
        <w:rPr>
          <w:sz w:val="22"/>
          <w:szCs w:val="22"/>
        </w:rPr>
      </w:pPr>
    </w:p>
    <w:p w14:paraId="3DD197F0" w14:textId="5C663380" w:rsidR="00632A3B" w:rsidRPr="00C37AD1" w:rsidRDefault="00632A3B" w:rsidP="00632A3B">
      <w:pPr>
        <w:tabs>
          <w:tab w:val="left" w:pos="1134"/>
        </w:tabs>
        <w:ind w:firstLine="600"/>
        <w:jc w:val="both"/>
        <w:rPr>
          <w:sz w:val="22"/>
          <w:szCs w:val="22"/>
        </w:rPr>
      </w:pPr>
      <w:r w:rsidRPr="00C37AD1">
        <w:rPr>
          <w:sz w:val="22"/>
          <w:szCs w:val="22"/>
        </w:rPr>
        <w:t>3.2. Jei bendrą pasiūlymą pateikia ūkio subjektų grupė, šių konkurso sąlygų 3.1.1.1 punkte nustatytus kvalifikacijos reikalavimus turi atitikti ir pateikti nurodytus dokumentus kiekvienas ūkio subjektų grupės narys atskirai, o šių konkurso sąlygų 3.1.2.1 ir 3.1.2.2 punktuose nustatytus kvalifikacijos reikalavimus turi atitikti ir pateikti nurodytus dokumentus bent vienas ūkio subjektų grupės narys arba visi ūkio subjektų grupės nariai kartu.</w:t>
      </w:r>
    </w:p>
    <w:p w14:paraId="2CBEAEA7" w14:textId="77777777" w:rsidR="00632A3B" w:rsidRPr="00C37AD1" w:rsidRDefault="00632A3B" w:rsidP="00632A3B">
      <w:pPr>
        <w:tabs>
          <w:tab w:val="left" w:pos="1134"/>
        </w:tabs>
        <w:ind w:firstLine="600"/>
        <w:jc w:val="both"/>
        <w:rPr>
          <w:sz w:val="22"/>
          <w:szCs w:val="22"/>
        </w:rPr>
      </w:pPr>
      <w:r w:rsidRPr="00C37AD1">
        <w:rPr>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A3EF5B1" w14:textId="77777777" w:rsidR="00892FA1" w:rsidRPr="00C37AD1" w:rsidRDefault="00892FA1" w:rsidP="00DD0597">
      <w:pPr>
        <w:tabs>
          <w:tab w:val="left" w:pos="1134"/>
        </w:tabs>
        <w:ind w:firstLine="600"/>
        <w:jc w:val="both"/>
        <w:rPr>
          <w:sz w:val="22"/>
          <w:szCs w:val="22"/>
        </w:rPr>
      </w:pPr>
    </w:p>
    <w:p w14:paraId="4C64438B" w14:textId="77777777" w:rsidR="00892FA1" w:rsidRPr="00C37AD1" w:rsidRDefault="00892FA1" w:rsidP="004862DF">
      <w:pPr>
        <w:numPr>
          <w:ilvl w:val="0"/>
          <w:numId w:val="7"/>
        </w:numPr>
        <w:jc w:val="center"/>
        <w:outlineLvl w:val="0"/>
        <w:rPr>
          <w:b/>
          <w:sz w:val="22"/>
          <w:szCs w:val="22"/>
        </w:rPr>
      </w:pPr>
      <w:r w:rsidRPr="00C37AD1">
        <w:rPr>
          <w:b/>
          <w:sz w:val="22"/>
          <w:szCs w:val="22"/>
        </w:rPr>
        <w:t>P</w:t>
      </w:r>
      <w:r w:rsidR="004862DF" w:rsidRPr="00C37AD1">
        <w:rPr>
          <w:b/>
          <w:sz w:val="22"/>
          <w:szCs w:val="22"/>
        </w:rPr>
        <w:t>ASIŪLYMŲ GALIOJIMO UŽTIKRINIMAS</w:t>
      </w:r>
    </w:p>
    <w:p w14:paraId="3D8006D6" w14:textId="77777777" w:rsidR="004862DF" w:rsidRPr="00C37AD1" w:rsidRDefault="004862DF" w:rsidP="004862DF">
      <w:pPr>
        <w:ind w:left="360"/>
        <w:outlineLvl w:val="0"/>
        <w:rPr>
          <w:b/>
          <w:sz w:val="22"/>
          <w:szCs w:val="22"/>
        </w:rPr>
      </w:pPr>
    </w:p>
    <w:p w14:paraId="73930353" w14:textId="77777777" w:rsidR="00632A3B" w:rsidRPr="00C37AD1" w:rsidRDefault="00632A3B" w:rsidP="00632A3B">
      <w:pPr>
        <w:tabs>
          <w:tab w:val="left" w:pos="1134"/>
        </w:tabs>
        <w:ind w:firstLine="600"/>
        <w:jc w:val="both"/>
        <w:rPr>
          <w:sz w:val="22"/>
          <w:szCs w:val="22"/>
        </w:rPr>
      </w:pPr>
      <w:bookmarkStart w:id="15" w:name="_Ref58463908"/>
      <w:bookmarkStart w:id="16" w:name="_Ref60481947"/>
      <w:r w:rsidRPr="00C37AD1">
        <w:rPr>
          <w:sz w:val="22"/>
          <w:szCs w:val="22"/>
        </w:rPr>
        <w:t>4.1. </w:t>
      </w:r>
      <w:bookmarkEnd w:id="15"/>
      <w:bookmarkEnd w:id="16"/>
      <w:r w:rsidRPr="00C37AD1">
        <w:rPr>
          <w:sz w:val="22"/>
          <w:szCs w:val="22"/>
        </w:rPr>
        <w:t>Tiekėjo pateikiamo pasiūlymo galiojimas turi būti užtikrintas vienu iš šių būdų:</w:t>
      </w:r>
    </w:p>
    <w:p w14:paraId="69F38135" w14:textId="77777777" w:rsidR="00632A3B" w:rsidRPr="00C37AD1" w:rsidRDefault="00632A3B" w:rsidP="00632A3B">
      <w:pPr>
        <w:tabs>
          <w:tab w:val="left" w:pos="1134"/>
        </w:tabs>
        <w:ind w:firstLine="600"/>
        <w:jc w:val="both"/>
        <w:rPr>
          <w:sz w:val="22"/>
          <w:szCs w:val="22"/>
        </w:rPr>
      </w:pPr>
      <w:r w:rsidRPr="00C37AD1">
        <w:rPr>
          <w:sz w:val="22"/>
          <w:szCs w:val="22"/>
        </w:rPr>
        <w:t>a) Lietuvos Respublikoje ar užsienyje registruoto banko garantija – originalas;</w:t>
      </w:r>
    </w:p>
    <w:p w14:paraId="3DB0CA69" w14:textId="6D3079FC" w:rsidR="00632A3B" w:rsidRPr="00C37AD1" w:rsidRDefault="00632A3B" w:rsidP="00632A3B">
      <w:pPr>
        <w:tabs>
          <w:tab w:val="left" w:pos="1134"/>
        </w:tabs>
        <w:ind w:firstLine="600"/>
        <w:jc w:val="both"/>
        <w:rPr>
          <w:sz w:val="22"/>
          <w:szCs w:val="22"/>
        </w:rPr>
      </w:pPr>
      <w:r w:rsidRPr="00C37AD1">
        <w:rPr>
          <w:sz w:val="22"/>
          <w:szCs w:val="22"/>
        </w:rPr>
        <w:t xml:space="preserve">b) į Pirkėjo </w:t>
      </w:r>
      <w:smartTag w:uri="schemas-tilde-lt/tildestengine" w:element="templates">
        <w:smartTagPr>
          <w:attr w:name="baseform" w:val="sąskait|a"/>
          <w:attr w:name="id" w:val="-1"/>
          <w:attr w:name="text" w:val="sąskaitą"/>
        </w:smartTagPr>
        <w:r w:rsidRPr="00C37AD1">
          <w:rPr>
            <w:sz w:val="22"/>
            <w:szCs w:val="22"/>
          </w:rPr>
          <w:t>sąskaitą</w:t>
        </w:r>
      </w:smartTag>
      <w:r w:rsidRPr="00C37AD1">
        <w:rPr>
          <w:sz w:val="22"/>
          <w:szCs w:val="22"/>
        </w:rPr>
        <w:t xml:space="preserve"> pervesti pinigai (pateikiama </w:t>
      </w:r>
      <w:smartTag w:uri="schemas-tilde-lt/tildestengine" w:element="templates">
        <w:smartTagPr>
          <w:attr w:name="baseform" w:val="pavedim|as"/>
          <w:attr w:name="id" w:val="-1"/>
          <w:attr w:name="text" w:val="pavedimo"/>
        </w:smartTagPr>
        <w:r w:rsidRPr="00C37AD1">
          <w:rPr>
            <w:sz w:val="22"/>
            <w:szCs w:val="22"/>
          </w:rPr>
          <w:t>pavedimo</w:t>
        </w:r>
      </w:smartTag>
      <w:r w:rsidRPr="00C37AD1">
        <w:rPr>
          <w:sz w:val="22"/>
          <w:szCs w:val="22"/>
        </w:rPr>
        <w:t xml:space="preserve"> kopija, būtina nurodyti mokėjimo paskirtį: PASIŪLYMO GALIOJIMO UŽTIKRINIMAS PIRKIMO KONKURSUI „</w:t>
      </w:r>
      <w:r w:rsidR="001368CF" w:rsidRPr="00C37AD1">
        <w:rPr>
          <w:sz w:val="22"/>
          <w:szCs w:val="22"/>
        </w:rPr>
        <w:t>Esamos įmonės anodavimo linijos automatizavimas</w:t>
      </w:r>
      <w:r w:rsidRPr="00C37AD1">
        <w:rPr>
          <w:sz w:val="22"/>
          <w:szCs w:val="22"/>
        </w:rPr>
        <w:t>“).</w:t>
      </w:r>
    </w:p>
    <w:p w14:paraId="4251F729" w14:textId="77777777" w:rsidR="00632A3B" w:rsidRPr="00C37AD1" w:rsidRDefault="00632A3B" w:rsidP="00632A3B">
      <w:pPr>
        <w:tabs>
          <w:tab w:val="left" w:pos="1134"/>
        </w:tabs>
        <w:ind w:firstLine="600"/>
        <w:jc w:val="both"/>
        <w:rPr>
          <w:sz w:val="22"/>
          <w:szCs w:val="22"/>
        </w:rPr>
      </w:pPr>
      <w:r w:rsidRPr="00C37AD1">
        <w:rPr>
          <w:sz w:val="22"/>
          <w:szCs w:val="22"/>
        </w:rPr>
        <w:t xml:space="preserve">Kitos pasiūlymo galiojimas užtikrinimo rūšys nepriimamos. </w:t>
      </w:r>
    </w:p>
    <w:p w14:paraId="5D83B1A4" w14:textId="77777777" w:rsidR="00632A3B" w:rsidRPr="00C37AD1" w:rsidRDefault="00632A3B" w:rsidP="00632A3B">
      <w:pPr>
        <w:tabs>
          <w:tab w:val="left" w:pos="1134"/>
        </w:tabs>
        <w:ind w:firstLine="600"/>
        <w:jc w:val="both"/>
        <w:rPr>
          <w:sz w:val="22"/>
          <w:szCs w:val="22"/>
        </w:rPr>
      </w:pPr>
      <w:r w:rsidRPr="00C37AD1">
        <w:rPr>
          <w:sz w:val="22"/>
          <w:szCs w:val="22"/>
        </w:rPr>
        <w:t>4.2. Užtikrinimo vertė – 1 proc. pasiūlymo vertės be PVM. Pasiūlymo galiojimo užtikrinimas gali būti pateiktas eurais ir turi galioti ne trumpiau nei pasiūlymas, 90 kalendorinių dienų nuo galutinio pasiūlymų pateikimo termino, nurodyto 5.11 punkte.</w:t>
      </w:r>
    </w:p>
    <w:p w14:paraId="2042C0F0" w14:textId="77777777" w:rsidR="00632A3B" w:rsidRPr="00C37AD1" w:rsidRDefault="00632A3B" w:rsidP="00632A3B">
      <w:pPr>
        <w:tabs>
          <w:tab w:val="left" w:pos="1134"/>
        </w:tabs>
        <w:ind w:firstLine="600"/>
        <w:jc w:val="both"/>
        <w:rPr>
          <w:sz w:val="22"/>
          <w:szCs w:val="22"/>
        </w:rPr>
      </w:pPr>
      <w:r w:rsidRPr="00C37AD1">
        <w:rPr>
          <w:sz w:val="22"/>
          <w:szCs w:val="22"/>
        </w:rPr>
        <w:t xml:space="preserve">4.3. Prieš pateikdamas konkurso pasiūlymą, tiekėjas gali prašyti, kad perkančioji organizacija patvirtintų jo pasiūlymo galiojimo užtikrinimą patvirtinančio dokumento priimtinumą. Perkančioji organizacija, gavusi tokį </w:t>
      </w:r>
      <w:smartTag w:uri="schemas-tilde-lt/tildestengine" w:element="templates">
        <w:smartTagPr>
          <w:attr w:name="text" w:val="prašymą"/>
          <w:attr w:name="id" w:val="-1"/>
          <w:attr w:name="baseform" w:val="prašym|as"/>
        </w:smartTagPr>
        <w:r w:rsidRPr="00C37AD1">
          <w:rPr>
            <w:sz w:val="22"/>
            <w:szCs w:val="22"/>
          </w:rPr>
          <w:t>prašymą</w:t>
        </w:r>
      </w:smartTag>
      <w:r w:rsidRPr="00C37AD1">
        <w:rPr>
          <w:sz w:val="22"/>
          <w:szCs w:val="22"/>
        </w:rPr>
        <w:t>, nedelsdama atsako. Pasiūlymo galiojimo užtikrinimą patvirtinančio dokumento priimtinumo patvirtinimas neatima teisės iš perkančiosios organizacijos vėliau atmesti pasiūlymų galiojimo įvykdymo užtikrinimą remiantis tuo, kad garantas yra nemokus, perkančiajai organizacijai ar kitam subjektui neįvykdė ar nevykdo prisiimtų įsipareigojimų.</w:t>
      </w:r>
    </w:p>
    <w:p w14:paraId="3BF0814B" w14:textId="77777777" w:rsidR="00632A3B" w:rsidRPr="00C37AD1" w:rsidRDefault="00632A3B" w:rsidP="00632A3B">
      <w:pPr>
        <w:tabs>
          <w:tab w:val="left" w:pos="1134"/>
        </w:tabs>
        <w:ind w:firstLine="600"/>
        <w:jc w:val="both"/>
        <w:rPr>
          <w:sz w:val="22"/>
          <w:szCs w:val="22"/>
        </w:rPr>
      </w:pPr>
      <w:r w:rsidRPr="00C37AD1">
        <w:rPr>
          <w:sz w:val="22"/>
          <w:szCs w:val="22"/>
        </w:rPr>
        <w:t>4.4. Perkančioji organizacija įsipareigoja, ne ilgiau kaip per 10 kalendorinių dienų grąžinti konkurso pasiūlymų galiojimą užtikrinančius dokumentus, kai:</w:t>
      </w:r>
    </w:p>
    <w:p w14:paraId="149CE660" w14:textId="77777777" w:rsidR="00632A3B" w:rsidRPr="00C37AD1" w:rsidRDefault="00632A3B" w:rsidP="00632A3B">
      <w:pPr>
        <w:tabs>
          <w:tab w:val="left" w:pos="1134"/>
        </w:tabs>
        <w:ind w:firstLine="600"/>
        <w:jc w:val="both"/>
        <w:rPr>
          <w:sz w:val="22"/>
          <w:szCs w:val="22"/>
        </w:rPr>
      </w:pPr>
      <w:r w:rsidRPr="00C37AD1">
        <w:rPr>
          <w:sz w:val="22"/>
          <w:szCs w:val="22"/>
        </w:rPr>
        <w:t>4.4.1. pasibaigia konkurso pasiūlymų užtikrinimo galiojimo laikas;</w:t>
      </w:r>
    </w:p>
    <w:p w14:paraId="623EB954" w14:textId="77777777" w:rsidR="00632A3B" w:rsidRPr="00C37AD1" w:rsidRDefault="00632A3B" w:rsidP="00632A3B">
      <w:pPr>
        <w:tabs>
          <w:tab w:val="left" w:pos="1134"/>
        </w:tabs>
        <w:ind w:firstLine="600"/>
        <w:jc w:val="both"/>
        <w:rPr>
          <w:sz w:val="22"/>
          <w:szCs w:val="22"/>
        </w:rPr>
      </w:pPr>
      <w:r w:rsidRPr="00C37AD1">
        <w:rPr>
          <w:sz w:val="22"/>
          <w:szCs w:val="22"/>
        </w:rPr>
        <w:lastRenderedPageBreak/>
        <w:t>4.4.2. įsigalioja pirkimo sutartis ir sutarties įvykdymo užtikrinimas;</w:t>
      </w:r>
    </w:p>
    <w:p w14:paraId="1B58BE29" w14:textId="77777777" w:rsidR="00632A3B" w:rsidRPr="00C37AD1" w:rsidRDefault="00632A3B" w:rsidP="00632A3B">
      <w:pPr>
        <w:tabs>
          <w:tab w:val="left" w:pos="1134"/>
        </w:tabs>
        <w:ind w:firstLine="600"/>
        <w:jc w:val="both"/>
        <w:rPr>
          <w:sz w:val="22"/>
          <w:szCs w:val="22"/>
        </w:rPr>
      </w:pPr>
      <w:r w:rsidRPr="00C37AD1">
        <w:rPr>
          <w:sz w:val="22"/>
          <w:szCs w:val="22"/>
        </w:rPr>
        <w:t>4.4.3. buvo nutrauktos pirkimo procedūros.</w:t>
      </w:r>
    </w:p>
    <w:p w14:paraId="3683DAED" w14:textId="77777777" w:rsidR="004862DF" w:rsidRPr="00C37AD1" w:rsidRDefault="004862DF" w:rsidP="004862DF">
      <w:pPr>
        <w:tabs>
          <w:tab w:val="left" w:pos="1134"/>
        </w:tabs>
        <w:ind w:firstLine="600"/>
        <w:jc w:val="both"/>
        <w:rPr>
          <w:color w:val="000000"/>
          <w:sz w:val="22"/>
          <w:szCs w:val="22"/>
        </w:rPr>
      </w:pPr>
    </w:p>
    <w:p w14:paraId="7B727A21" w14:textId="558D7744" w:rsidR="008E3BF6" w:rsidRPr="00C37AD1" w:rsidRDefault="008E3BF6" w:rsidP="004862DF">
      <w:pPr>
        <w:numPr>
          <w:ilvl w:val="0"/>
          <w:numId w:val="7"/>
        </w:numPr>
        <w:jc w:val="center"/>
        <w:outlineLvl w:val="0"/>
        <w:rPr>
          <w:b/>
          <w:color w:val="000000"/>
          <w:sz w:val="22"/>
          <w:szCs w:val="22"/>
        </w:rPr>
      </w:pPr>
      <w:bookmarkStart w:id="17" w:name="_Toc297898750"/>
      <w:r w:rsidRPr="00C37AD1">
        <w:rPr>
          <w:b/>
          <w:color w:val="000000"/>
          <w:sz w:val="22"/>
          <w:szCs w:val="22"/>
        </w:rPr>
        <w:t>PASIŪLYMŲ RENGIMAS, PATEIKIMAS, KEITIMAS</w:t>
      </w:r>
      <w:bookmarkEnd w:id="11"/>
      <w:bookmarkEnd w:id="12"/>
      <w:bookmarkEnd w:id="17"/>
    </w:p>
    <w:p w14:paraId="71C4417E" w14:textId="77777777" w:rsidR="008E3BF6" w:rsidRPr="00C37AD1" w:rsidRDefault="008E3BF6" w:rsidP="00C970EB">
      <w:pPr>
        <w:ind w:firstLine="851"/>
        <w:jc w:val="both"/>
        <w:rPr>
          <w:color w:val="000000"/>
          <w:sz w:val="22"/>
          <w:szCs w:val="22"/>
          <w:lang w:eastAsia="lt-LT"/>
        </w:rPr>
      </w:pPr>
    </w:p>
    <w:p w14:paraId="11116235" w14:textId="77777777" w:rsidR="00632A3B" w:rsidRPr="00C37AD1" w:rsidRDefault="00632A3B" w:rsidP="00632A3B">
      <w:pPr>
        <w:numPr>
          <w:ilvl w:val="1"/>
          <w:numId w:val="7"/>
        </w:numPr>
        <w:tabs>
          <w:tab w:val="clear" w:pos="792"/>
          <w:tab w:val="num" w:pos="567"/>
          <w:tab w:val="left" w:pos="993"/>
        </w:tabs>
        <w:ind w:left="0" w:firstLine="567"/>
        <w:jc w:val="both"/>
        <w:rPr>
          <w:sz w:val="22"/>
          <w:szCs w:val="22"/>
          <w:lang w:eastAsia="lt-LT"/>
        </w:rPr>
      </w:pPr>
      <w:r w:rsidRPr="00C37AD1">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62F1403A" w14:textId="77777777" w:rsidR="00632A3B" w:rsidRPr="00C37AD1" w:rsidRDefault="00632A3B" w:rsidP="00632A3B">
      <w:pPr>
        <w:numPr>
          <w:ilvl w:val="1"/>
          <w:numId w:val="7"/>
        </w:numPr>
        <w:tabs>
          <w:tab w:val="num" w:pos="999"/>
        </w:tabs>
        <w:ind w:left="0" w:firstLine="600"/>
        <w:jc w:val="both"/>
        <w:rPr>
          <w:spacing w:val="-4"/>
          <w:sz w:val="22"/>
          <w:szCs w:val="22"/>
        </w:rPr>
      </w:pPr>
      <w:r w:rsidRPr="00C37AD1">
        <w:rPr>
          <w:spacing w:val="-4"/>
          <w:sz w:val="22"/>
          <w:szCs w:val="22"/>
        </w:rPr>
        <w:t>Pasiūlymas turi būti pateikiamas raštu, pasirašytas tiekėjo arba jo įgalioto asmens.</w:t>
      </w:r>
    </w:p>
    <w:p w14:paraId="5C39DB04" w14:textId="77777777" w:rsidR="00632A3B" w:rsidRPr="00C37AD1" w:rsidRDefault="00632A3B" w:rsidP="00632A3B">
      <w:pPr>
        <w:numPr>
          <w:ilvl w:val="1"/>
          <w:numId w:val="7"/>
        </w:numPr>
        <w:tabs>
          <w:tab w:val="num" w:pos="999"/>
        </w:tabs>
        <w:ind w:left="0" w:firstLine="600"/>
        <w:jc w:val="both"/>
        <w:rPr>
          <w:rFonts w:eastAsia="Arial Unicode MS"/>
          <w:i/>
          <w:color w:val="000000"/>
          <w:sz w:val="22"/>
          <w:szCs w:val="22"/>
        </w:rPr>
      </w:pPr>
      <w:r w:rsidRPr="00C37AD1">
        <w:rPr>
          <w:sz w:val="22"/>
          <w:szCs w:val="22"/>
        </w:rPr>
        <w:t>Tiekėjo pasiūlymas bei kita korespondencija pateikiama lietuvių  ir / arba</w:t>
      </w:r>
      <w:r w:rsidRPr="00C37AD1">
        <w:rPr>
          <w:i/>
          <w:sz w:val="22"/>
          <w:szCs w:val="22"/>
        </w:rPr>
        <w:t xml:space="preserve"> </w:t>
      </w:r>
      <w:r w:rsidRPr="00C37AD1">
        <w:rPr>
          <w:sz w:val="22"/>
          <w:szCs w:val="22"/>
        </w:rPr>
        <w:t xml:space="preserve">anglų kalba. </w:t>
      </w:r>
    </w:p>
    <w:p w14:paraId="32942283" w14:textId="6FA9E0F0"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 xml:space="preserve">Tiekėjas kainos pasiūlymą privalo pateikti pagal konkurso sąlygų 2 priede pateiktą formą. </w:t>
      </w:r>
      <w:r w:rsidRPr="00C37AD1">
        <w:rPr>
          <w:b/>
          <w:sz w:val="22"/>
          <w:szCs w:val="22"/>
        </w:rPr>
        <w:t xml:space="preserve">Pasiūlymas, pasirašytas atsakingo asmens, turi būti pateiktas skanuotas el. paštu: </w:t>
      </w:r>
      <w:hyperlink r:id="rId17" w:tooltip="mailto:gamyba@galvanta.lt" w:history="1">
        <w:r w:rsidRPr="00C37AD1">
          <w:rPr>
            <w:b/>
            <w:sz w:val="22"/>
            <w:szCs w:val="22"/>
          </w:rPr>
          <w:t>admin@galvanta.lt</w:t>
        </w:r>
      </w:hyperlink>
      <w:r w:rsidRPr="00C37AD1">
        <w:rPr>
          <w:b/>
          <w:sz w:val="22"/>
          <w:szCs w:val="22"/>
        </w:rPr>
        <w:t xml:space="preserve">. iki 2021 m. </w:t>
      </w:r>
      <w:r w:rsidR="00097399" w:rsidRPr="00C37AD1">
        <w:rPr>
          <w:b/>
          <w:sz w:val="22"/>
          <w:szCs w:val="22"/>
        </w:rPr>
        <w:t>vasario 3</w:t>
      </w:r>
      <w:r w:rsidRPr="00C37AD1">
        <w:rPr>
          <w:b/>
          <w:sz w:val="22"/>
          <w:szCs w:val="22"/>
        </w:rPr>
        <w:t xml:space="preserve"> d. </w:t>
      </w:r>
      <w:r w:rsidR="00BB7F30">
        <w:rPr>
          <w:b/>
          <w:sz w:val="22"/>
          <w:szCs w:val="22"/>
        </w:rPr>
        <w:t>23.59</w:t>
      </w:r>
      <w:r w:rsidRPr="00C37AD1">
        <w:rPr>
          <w:b/>
          <w:sz w:val="22"/>
          <w:szCs w:val="22"/>
        </w:rPr>
        <w:t xml:space="preserve"> val.</w:t>
      </w:r>
    </w:p>
    <w:p w14:paraId="77FCD14E" w14:textId="77777777" w:rsidR="00632A3B" w:rsidRPr="00C37AD1" w:rsidRDefault="00632A3B" w:rsidP="00632A3B">
      <w:pPr>
        <w:numPr>
          <w:ilvl w:val="1"/>
          <w:numId w:val="7"/>
        </w:numPr>
        <w:tabs>
          <w:tab w:val="num" w:pos="999"/>
        </w:tabs>
        <w:ind w:left="0" w:firstLine="600"/>
        <w:jc w:val="both"/>
        <w:rPr>
          <w:sz w:val="22"/>
          <w:szCs w:val="22"/>
        </w:rPr>
      </w:pPr>
      <w:r w:rsidRPr="00C37AD1">
        <w:rPr>
          <w:b/>
          <w:sz w:val="22"/>
          <w:szCs w:val="22"/>
        </w:rPr>
        <w:t>Pasiūlymą sudaro tiekėjo raštu pateiktų dokumentų visuma</w:t>
      </w:r>
      <w:r w:rsidRPr="00C37AD1">
        <w:rPr>
          <w:sz w:val="22"/>
          <w:szCs w:val="22"/>
        </w:rPr>
        <w:t>:</w:t>
      </w:r>
    </w:p>
    <w:p w14:paraId="38F695BF"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užpildyta pasiūlymo forma, parengta pagal šių pirkimo konkurso sąlygų 2 priedą;</w:t>
      </w:r>
    </w:p>
    <w:p w14:paraId="66DB9654"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konkurso sąlygose nurodytus minimalius kvalifikacijos reikalavimus pagrindžiantys dokumentai (jei  taikoma);</w:t>
      </w:r>
    </w:p>
    <w:p w14:paraId="1122FB78"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siūlomos įrangos techninis aprašymas;</w:t>
      </w:r>
    </w:p>
    <w:p w14:paraId="0615F41A"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dokumentas, pagrindžiantis siūlomos įrangos modelio pateikimo rinkai metus;</w:t>
      </w:r>
    </w:p>
    <w:p w14:paraId="13424431"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jungtinės veiklos sutartis arba tinkamai patvirtinta jos kopija, jei bendrą pasiūlymą teikia ūkio subjektų grupė;</w:t>
      </w:r>
    </w:p>
    <w:p w14:paraId="703ECEDC" w14:textId="77777777" w:rsidR="00632A3B" w:rsidRPr="00C37AD1" w:rsidRDefault="00632A3B" w:rsidP="00632A3B">
      <w:pPr>
        <w:numPr>
          <w:ilvl w:val="2"/>
          <w:numId w:val="7"/>
        </w:numPr>
        <w:tabs>
          <w:tab w:val="num" w:pos="1287"/>
        </w:tabs>
        <w:ind w:left="0" w:firstLine="600"/>
        <w:jc w:val="both"/>
        <w:rPr>
          <w:sz w:val="22"/>
          <w:szCs w:val="22"/>
        </w:rPr>
      </w:pPr>
      <w:r w:rsidRPr="00C37AD1">
        <w:rPr>
          <w:sz w:val="22"/>
          <w:szCs w:val="22"/>
          <w:lang w:eastAsia="lt-LT"/>
        </w:rPr>
        <w:t>kita konkurso sąlygose prašoma informacija ir (ar) dokumentai.</w:t>
      </w:r>
    </w:p>
    <w:p w14:paraId="3492BD91" w14:textId="77777777" w:rsidR="00632A3B" w:rsidRPr="00C37AD1" w:rsidRDefault="00632A3B" w:rsidP="00632A3B">
      <w:pPr>
        <w:numPr>
          <w:ilvl w:val="1"/>
          <w:numId w:val="7"/>
        </w:numPr>
        <w:tabs>
          <w:tab w:val="num" w:pos="999"/>
        </w:tabs>
        <w:ind w:left="0" w:firstLine="600"/>
        <w:jc w:val="both"/>
        <w:rPr>
          <w:i/>
          <w:sz w:val="22"/>
          <w:szCs w:val="22"/>
        </w:rPr>
      </w:pPr>
      <w:r w:rsidRPr="00C37AD1">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C7F3006" w14:textId="77777777"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Tiekėjas, pateikdamas pasiūlymą, turi siūlyti visą  nurodytą prekių kiekį.</w:t>
      </w:r>
    </w:p>
    <w:p w14:paraId="366259E8" w14:textId="77777777"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Tiekėjams nėra leidžiama pateikti alternatyvių pasiūlymų. Tiekėjui pateikus alternatyvų pasiūlymą, jo pasiūlymas ir alternatyvus pasiūlymas (alternatyvūs pasiūlymai) bus atmesti.</w:t>
      </w:r>
    </w:p>
    <w:p w14:paraId="761FD958" w14:textId="0288D891"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Pasiūlymas turi būti pateiktas </w:t>
      </w:r>
      <w:r w:rsidRPr="00C37AD1">
        <w:rPr>
          <w:b/>
          <w:sz w:val="22"/>
          <w:szCs w:val="22"/>
        </w:rPr>
        <w:t xml:space="preserve">iki 2021 m. </w:t>
      </w:r>
      <w:r w:rsidR="00097399" w:rsidRPr="00C37AD1">
        <w:rPr>
          <w:b/>
          <w:sz w:val="22"/>
          <w:szCs w:val="22"/>
        </w:rPr>
        <w:t>vasario 3</w:t>
      </w:r>
      <w:r w:rsidRPr="00C37AD1">
        <w:rPr>
          <w:b/>
          <w:sz w:val="22"/>
          <w:szCs w:val="22"/>
        </w:rPr>
        <w:t xml:space="preserve"> d. </w:t>
      </w:r>
      <w:r w:rsidR="00BB7F30">
        <w:rPr>
          <w:b/>
          <w:sz w:val="22"/>
          <w:szCs w:val="22"/>
        </w:rPr>
        <w:t>23.59</w:t>
      </w:r>
      <w:bookmarkStart w:id="18" w:name="_GoBack"/>
      <w:bookmarkEnd w:id="18"/>
      <w:r w:rsidRPr="00C37AD1">
        <w:rPr>
          <w:b/>
          <w:sz w:val="22"/>
          <w:szCs w:val="22"/>
        </w:rPr>
        <w:t xml:space="preserve"> val. </w:t>
      </w:r>
      <w:r w:rsidRPr="00C37AD1">
        <w:rPr>
          <w:sz w:val="22"/>
          <w:szCs w:val="22"/>
        </w:rPr>
        <w:t>Tiekėjo prašymu Pirkėjas nedelsdamas pateikia rašytinį patvirtinimą, kad tiekėjo pasiūlymas yra gautas, ir nurodo gavimo dieną, valandą ir minutę. Pavėluotai gauti pasiūlymai nebus vertinami.</w:t>
      </w:r>
    </w:p>
    <w:p w14:paraId="3EE1EA6C"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Pasiūlymuose nurodoma prekių</w:t>
      </w:r>
      <w:r w:rsidRPr="00C37AD1">
        <w:rPr>
          <w:i/>
          <w:sz w:val="22"/>
          <w:szCs w:val="22"/>
        </w:rPr>
        <w:t xml:space="preserve"> </w:t>
      </w:r>
      <w:r w:rsidRPr="00C37AD1">
        <w:rPr>
          <w:sz w:val="22"/>
          <w:szCs w:val="22"/>
        </w:rPr>
        <w:t>kaina pateikiama eurais be PVM,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prekės</w:t>
      </w:r>
      <w:r w:rsidRPr="00C37AD1">
        <w:rPr>
          <w:i/>
          <w:sz w:val="22"/>
          <w:szCs w:val="22"/>
        </w:rPr>
        <w:t xml:space="preserve"> </w:t>
      </w:r>
      <w:r w:rsidRPr="00C37AD1">
        <w:rPr>
          <w:sz w:val="22"/>
          <w:szCs w:val="22"/>
        </w:rPr>
        <w:t>kainą turi būti įskaityti visi mokesčiai ir visos tiekėjo su pilnos komplektacijos Įrangos tiekimu susijusios išlaidos, kurios įskaičiuotos į pirkimo objekto kainą, t.y. perkamos Įrangos pristatymo, montavimo, diegimo išlaidos</w:t>
      </w:r>
      <w:r w:rsidRPr="00C37AD1">
        <w:rPr>
          <w:i/>
          <w:sz w:val="22"/>
          <w:szCs w:val="22"/>
        </w:rPr>
        <w:t>,</w:t>
      </w:r>
      <w:r w:rsidRPr="00C37AD1">
        <w:rPr>
          <w:sz w:val="22"/>
          <w:szCs w:val="22"/>
        </w:rPr>
        <w:t xml:space="preserve"> kurios įskaičiuotos į pirkimo objekto kainą.</w:t>
      </w:r>
    </w:p>
    <w:p w14:paraId="7BEB08F9"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Pasiūlymas turi galioti ne trumpiau nei </w:t>
      </w:r>
      <w:r w:rsidRPr="00C37AD1">
        <w:rPr>
          <w:b/>
          <w:sz w:val="22"/>
          <w:szCs w:val="22"/>
        </w:rPr>
        <w:t>90 dienų</w:t>
      </w:r>
      <w:r w:rsidRPr="00C37AD1">
        <w:rPr>
          <w:b/>
          <w:sz w:val="22"/>
          <w:szCs w:val="22"/>
          <w:lang w:val="it-IT"/>
        </w:rPr>
        <w:t>.</w:t>
      </w:r>
      <w:r w:rsidRPr="00C37AD1">
        <w:rPr>
          <w:sz w:val="22"/>
          <w:szCs w:val="22"/>
        </w:rPr>
        <w:t xml:space="preserve"> Jeigu pasiūlyme nenurodytas jo galiojimo laikas, laikoma, kad pasiūlymas galioja tiek, kiek numatyta pirkimo dokumentuose.</w:t>
      </w:r>
    </w:p>
    <w:p w14:paraId="02C42D33" w14:textId="77777777" w:rsidR="00632A3B" w:rsidRPr="00C37AD1" w:rsidRDefault="00632A3B" w:rsidP="00632A3B">
      <w:pPr>
        <w:numPr>
          <w:ilvl w:val="1"/>
          <w:numId w:val="7"/>
        </w:numPr>
        <w:tabs>
          <w:tab w:val="num" w:pos="999"/>
        </w:tabs>
        <w:ind w:left="0" w:firstLine="567"/>
        <w:jc w:val="both"/>
        <w:rPr>
          <w:i/>
          <w:sz w:val="22"/>
          <w:szCs w:val="22"/>
        </w:rPr>
      </w:pPr>
      <w:r w:rsidRPr="00C37AD1">
        <w:rPr>
          <w:sz w:val="22"/>
          <w:szCs w:val="22"/>
        </w:rPr>
        <w:t xml:space="preserve"> Kol nesibaigė pasiūlymų galiojimo laikas, pirkėjas turi teisę prašyti, kad tiekėjai pratęstų jų galiojimą iki konkrečiai nurodyto laiko. Tiekėjas gali atmesti tokį prašymą.</w:t>
      </w:r>
    </w:p>
    <w:p w14:paraId="3B06B101"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C37AD1">
        <w:rPr>
          <w:iCs/>
          <w:sz w:val="22"/>
          <w:szCs w:val="22"/>
        </w:rPr>
        <w:t>Europos Sąjungos fondų investicijų svetainėje</w:t>
      </w:r>
      <w:r w:rsidRPr="00C37AD1">
        <w:rPr>
          <w:iCs/>
          <w:color w:val="808080"/>
          <w:sz w:val="22"/>
          <w:szCs w:val="22"/>
        </w:rPr>
        <w:t xml:space="preserve"> </w:t>
      </w:r>
      <w:hyperlink r:id="rId18" w:history="1">
        <w:r w:rsidRPr="00C37AD1">
          <w:rPr>
            <w:rStyle w:val="Hyperlink"/>
            <w:iCs/>
            <w:sz w:val="22"/>
            <w:szCs w:val="22"/>
          </w:rPr>
          <w:t>www.esinvesticijos.lt</w:t>
        </w:r>
      </w:hyperlink>
      <w:r w:rsidRPr="00C37AD1">
        <w:rPr>
          <w:sz w:val="22"/>
          <w:szCs w:val="22"/>
        </w:rPr>
        <w:t xml:space="preserve">. </w:t>
      </w:r>
    </w:p>
    <w:p w14:paraId="0AC1450B"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3825AAA" w14:textId="77C4AF01" w:rsidR="00C4631F" w:rsidRPr="00C37AD1" w:rsidRDefault="00C4631F" w:rsidP="00C4631F">
      <w:pPr>
        <w:tabs>
          <w:tab w:val="num" w:pos="999"/>
        </w:tabs>
        <w:jc w:val="both"/>
        <w:rPr>
          <w:color w:val="000000"/>
          <w:sz w:val="22"/>
          <w:szCs w:val="22"/>
        </w:rPr>
      </w:pPr>
    </w:p>
    <w:p w14:paraId="2ADCF0EB" w14:textId="77777777" w:rsidR="008E3BF6" w:rsidRPr="00C37AD1" w:rsidRDefault="008E3BF6" w:rsidP="004862DF">
      <w:pPr>
        <w:numPr>
          <w:ilvl w:val="0"/>
          <w:numId w:val="7"/>
        </w:numPr>
        <w:jc w:val="center"/>
        <w:outlineLvl w:val="0"/>
        <w:rPr>
          <w:color w:val="000000"/>
          <w:sz w:val="22"/>
          <w:szCs w:val="22"/>
        </w:rPr>
      </w:pPr>
      <w:bookmarkStart w:id="19" w:name="_Toc297898751"/>
      <w:r w:rsidRPr="00C37AD1">
        <w:rPr>
          <w:b/>
          <w:color w:val="000000"/>
          <w:sz w:val="22"/>
          <w:szCs w:val="22"/>
        </w:rPr>
        <w:t>KONKURSO SĄLYGŲ PAAIŠKINIMAS IR PATIKSLINIMAS</w:t>
      </w:r>
      <w:bookmarkEnd w:id="19"/>
    </w:p>
    <w:p w14:paraId="791333F2"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sz w:val="22"/>
          <w:szCs w:val="22"/>
          <w:lang w:eastAsia="lt-LT"/>
        </w:rPr>
        <w:t xml:space="preserve">Pirkėjas atsako į kiekvieną Tiekėjo rašytinį prašymą paaiškinti pirkimo sąlygas, jeigu prašymas gautas ne vėliau kaip prieš 3 darbo dienas iki pirkimo pasiūlymų pateikimo termino pabaigos. </w:t>
      </w:r>
      <w:r w:rsidRPr="00C37AD1">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0BCBD2D"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sz w:val="22"/>
          <w:szCs w:val="22"/>
        </w:rPr>
        <w:lastRenderedPageBreak/>
        <w:t>Nesibaigus pasiūlymų pateikimo, bet ne vėliau kaip likus 2 darbo dienoms iki pasiūlymų pateikimo termino pabaigos, Pirkėjas turi teisę savo iniciatyva paaiškinti, patikslinti konkurso sąlygas.</w:t>
      </w:r>
    </w:p>
    <w:p w14:paraId="13B267B4"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E411DB6"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Pirkėjas nerengs susitikimų su tiekėjais dėl pirkimo dokumentų paaiškinimų. </w:t>
      </w:r>
    </w:p>
    <w:p w14:paraId="631DA73B"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Bet kokia informacija, konkurso sąlygų paaiškinimai, pranešimai ar kitas pirkėjo ir tiekėjo susirašinėjimas bus vykdomas šiame punkte nurodytu adresu paštu, elektroniniu paštu. Tiesioginį ryšį su tiekėjais įgaliotas palaikyti: </w:t>
      </w:r>
      <w:r w:rsidRPr="00C37AD1">
        <w:rPr>
          <w:b/>
          <w:sz w:val="22"/>
          <w:szCs w:val="22"/>
        </w:rPr>
        <w:t xml:space="preserve">UAB “Galvanta” pirkimų vadybininkė Alicija Pisarenko, tel.: +370 5 216 1209, elektroninis paštas: </w:t>
      </w:r>
      <w:hyperlink r:id="rId19" w:tooltip="mailto:gamyba@galvanta.lt" w:history="1">
        <w:r w:rsidRPr="00C37AD1">
          <w:rPr>
            <w:b/>
            <w:sz w:val="22"/>
            <w:szCs w:val="22"/>
          </w:rPr>
          <w:t>admin@galvanta.lt</w:t>
        </w:r>
      </w:hyperlink>
      <w:r w:rsidRPr="00C37AD1">
        <w:rPr>
          <w:sz w:val="22"/>
          <w:szCs w:val="22"/>
        </w:rPr>
        <w:t>.</w:t>
      </w:r>
    </w:p>
    <w:p w14:paraId="03A573A7" w14:textId="77777777" w:rsidR="001446E9" w:rsidRPr="00C37AD1" w:rsidRDefault="001446E9" w:rsidP="001F149C">
      <w:pPr>
        <w:jc w:val="both"/>
        <w:rPr>
          <w:color w:val="000000"/>
          <w:spacing w:val="-8"/>
          <w:sz w:val="22"/>
          <w:szCs w:val="22"/>
        </w:rPr>
      </w:pPr>
    </w:p>
    <w:p w14:paraId="7D5292C0" w14:textId="77777777" w:rsidR="00DD0B60" w:rsidRPr="00C37AD1" w:rsidRDefault="008E3BF6" w:rsidP="00124641">
      <w:pPr>
        <w:numPr>
          <w:ilvl w:val="0"/>
          <w:numId w:val="7"/>
        </w:numPr>
        <w:jc w:val="center"/>
        <w:outlineLvl w:val="0"/>
        <w:rPr>
          <w:b/>
          <w:color w:val="000000"/>
          <w:sz w:val="22"/>
          <w:szCs w:val="22"/>
        </w:rPr>
      </w:pPr>
      <w:bookmarkStart w:id="20" w:name="_Toc297898752"/>
      <w:r w:rsidRPr="00C37AD1">
        <w:rPr>
          <w:b/>
          <w:color w:val="000000"/>
          <w:sz w:val="22"/>
          <w:szCs w:val="22"/>
        </w:rPr>
        <w:t>PASIŪLYMŲ NAGRINĖJIMAS</w:t>
      </w:r>
      <w:r w:rsidR="00FD6D2A" w:rsidRPr="00C37AD1">
        <w:rPr>
          <w:b/>
          <w:color w:val="000000"/>
          <w:sz w:val="22"/>
          <w:szCs w:val="22"/>
        </w:rPr>
        <w:t xml:space="preserve"> IR VERTINIMAS</w:t>
      </w:r>
      <w:bookmarkEnd w:id="20"/>
    </w:p>
    <w:p w14:paraId="63D4BBB8" w14:textId="77777777" w:rsidR="00632A3B" w:rsidRPr="00C37AD1" w:rsidRDefault="00632A3B" w:rsidP="00632A3B">
      <w:pPr>
        <w:numPr>
          <w:ilvl w:val="1"/>
          <w:numId w:val="7"/>
        </w:numPr>
        <w:ind w:left="0" w:firstLine="567"/>
        <w:jc w:val="both"/>
        <w:rPr>
          <w:i/>
          <w:sz w:val="22"/>
          <w:szCs w:val="22"/>
        </w:rPr>
      </w:pPr>
      <w:bookmarkStart w:id="21" w:name="_Toc225657497"/>
      <w:bookmarkStart w:id="22" w:name="_Toc225657654"/>
      <w:r w:rsidRPr="00C37AD1">
        <w:rPr>
          <w:spacing w:val="-8"/>
          <w:sz w:val="22"/>
          <w:szCs w:val="22"/>
        </w:rPr>
        <w:t>Pasiūlymų</w:t>
      </w:r>
      <w:r w:rsidRPr="00C37AD1">
        <w:rPr>
          <w:sz w:val="22"/>
          <w:szCs w:val="22"/>
        </w:rPr>
        <w:t xml:space="preserve"> nagrinėjimo, vertinimo ir palyginimo procedūras atlieka Pirkimo komisija, tiekėjams ar jų įgaliotiems atstovams nedalyvaujant.</w:t>
      </w:r>
    </w:p>
    <w:p w14:paraId="7332784D" w14:textId="77777777" w:rsidR="00632A3B" w:rsidRPr="00C37AD1" w:rsidRDefault="00632A3B" w:rsidP="00632A3B">
      <w:pPr>
        <w:numPr>
          <w:ilvl w:val="1"/>
          <w:numId w:val="7"/>
        </w:numPr>
        <w:ind w:left="0" w:firstLine="567"/>
        <w:jc w:val="both"/>
        <w:rPr>
          <w:i/>
          <w:sz w:val="22"/>
          <w:szCs w:val="22"/>
        </w:rPr>
      </w:pPr>
      <w:r w:rsidRPr="00C37AD1">
        <w:rPr>
          <w:sz w:val="22"/>
          <w:szCs w:val="22"/>
        </w:rPr>
        <w:t>Pirkimo komisija nagrinėja:</w:t>
      </w:r>
    </w:p>
    <w:p w14:paraId="723E28D7" w14:textId="77777777" w:rsidR="00632A3B" w:rsidRPr="00C37AD1" w:rsidRDefault="00632A3B" w:rsidP="00632A3B">
      <w:pPr>
        <w:numPr>
          <w:ilvl w:val="2"/>
          <w:numId w:val="7"/>
        </w:numPr>
        <w:ind w:left="0" w:firstLine="567"/>
        <w:jc w:val="both"/>
        <w:rPr>
          <w:i/>
          <w:sz w:val="22"/>
          <w:szCs w:val="22"/>
        </w:rPr>
      </w:pPr>
      <w:r w:rsidRPr="00C37AD1">
        <w:rPr>
          <w:sz w:val="22"/>
          <w:szCs w:val="22"/>
        </w:rPr>
        <w:t xml:space="preserve"> ar tiekėjai pasiūlymuose pateikė tikslius ir išsamius duomenis apie savo kvalifikaciją ir ar tiekėjo kvalifikacija atitinka minimalius kvalifikacijos reikalavimus;</w:t>
      </w:r>
    </w:p>
    <w:p w14:paraId="55B1BE82" w14:textId="77777777" w:rsidR="00632A3B" w:rsidRPr="00C37AD1" w:rsidRDefault="00632A3B" w:rsidP="00632A3B">
      <w:pPr>
        <w:numPr>
          <w:ilvl w:val="2"/>
          <w:numId w:val="7"/>
        </w:numPr>
        <w:ind w:left="0" w:firstLine="567"/>
        <w:jc w:val="both"/>
        <w:rPr>
          <w:i/>
          <w:sz w:val="22"/>
          <w:szCs w:val="22"/>
        </w:rPr>
      </w:pPr>
      <w:r w:rsidRPr="00C37AD1">
        <w:rPr>
          <w:sz w:val="22"/>
          <w:szCs w:val="22"/>
        </w:rPr>
        <w:t xml:space="preserve">ar </w:t>
      </w:r>
      <w:bookmarkEnd w:id="21"/>
      <w:bookmarkEnd w:id="22"/>
      <w:r w:rsidRPr="00C37AD1">
        <w:rPr>
          <w:sz w:val="22"/>
          <w:szCs w:val="22"/>
        </w:rPr>
        <w:t>tiekėjai pasiūlyme pateikė visus duomenis, dokumentus ir informaciją, apibrėžtą šiose konkurso sąlygose ir ar pasiūlymas atitinka šiose konkurso sąlygose nustatytus reikalavimus;</w:t>
      </w:r>
    </w:p>
    <w:p w14:paraId="1EE66B8D" w14:textId="77777777" w:rsidR="00632A3B" w:rsidRPr="00C37AD1" w:rsidRDefault="00632A3B" w:rsidP="00632A3B">
      <w:pPr>
        <w:numPr>
          <w:ilvl w:val="2"/>
          <w:numId w:val="7"/>
        </w:numPr>
        <w:ind w:left="0" w:firstLine="567"/>
        <w:jc w:val="both"/>
        <w:rPr>
          <w:i/>
          <w:sz w:val="22"/>
          <w:szCs w:val="22"/>
        </w:rPr>
      </w:pPr>
      <w:r w:rsidRPr="00C37AD1">
        <w:rPr>
          <w:sz w:val="22"/>
          <w:szCs w:val="22"/>
        </w:rPr>
        <w:t>ar nebuvo pasiūlytos neįprastai mažos kainos;</w:t>
      </w:r>
    </w:p>
    <w:p w14:paraId="08B8D066" w14:textId="77777777" w:rsidR="00632A3B" w:rsidRPr="00C37AD1" w:rsidRDefault="00632A3B" w:rsidP="00632A3B">
      <w:pPr>
        <w:numPr>
          <w:ilvl w:val="1"/>
          <w:numId w:val="7"/>
        </w:numPr>
        <w:ind w:left="0" w:firstLine="600"/>
        <w:jc w:val="both"/>
        <w:rPr>
          <w:sz w:val="22"/>
          <w:szCs w:val="22"/>
        </w:rPr>
      </w:pPr>
      <w:r w:rsidRPr="00C37AD1">
        <w:rPr>
          <w:sz w:val="22"/>
          <w:szCs w:val="22"/>
        </w:rPr>
        <w:t>Pirkimo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51F9A2B" w14:textId="77777777" w:rsidR="00632A3B" w:rsidRPr="00C37AD1" w:rsidRDefault="00632A3B" w:rsidP="00632A3B">
      <w:pPr>
        <w:numPr>
          <w:ilvl w:val="1"/>
          <w:numId w:val="7"/>
        </w:numPr>
        <w:tabs>
          <w:tab w:val="left" w:pos="0"/>
        </w:tabs>
        <w:ind w:left="0" w:firstLine="567"/>
        <w:jc w:val="both"/>
        <w:rPr>
          <w:sz w:val="22"/>
          <w:szCs w:val="22"/>
        </w:rPr>
      </w:pPr>
      <w:bookmarkStart w:id="23" w:name="_Toc225657498"/>
      <w:bookmarkStart w:id="24" w:name="_Toc225657655"/>
      <w:r w:rsidRPr="00C37AD1">
        <w:rPr>
          <w:sz w:val="22"/>
          <w:szCs w:val="22"/>
        </w:rPr>
        <w:t>Iškilus klausimams dėl pasiūlymų turinio ir Pirkimo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C37AD1">
        <w:rPr>
          <w:sz w:val="22"/>
          <w:szCs w:val="22"/>
        </w:rPr>
        <w:t xml:space="preserve"> </w:t>
      </w:r>
    </w:p>
    <w:p w14:paraId="186A378B" w14:textId="77777777" w:rsidR="00632A3B" w:rsidRPr="00C37AD1" w:rsidRDefault="00632A3B" w:rsidP="00632A3B">
      <w:pPr>
        <w:numPr>
          <w:ilvl w:val="1"/>
          <w:numId w:val="7"/>
        </w:numPr>
        <w:tabs>
          <w:tab w:val="left" w:pos="0"/>
        </w:tabs>
        <w:ind w:left="0" w:firstLine="567"/>
        <w:jc w:val="both"/>
        <w:rPr>
          <w:sz w:val="22"/>
          <w:szCs w:val="22"/>
        </w:rPr>
      </w:pPr>
      <w:r w:rsidRPr="00C37AD1">
        <w:rPr>
          <w:sz w:val="22"/>
          <w:szCs w:val="22"/>
        </w:rPr>
        <w:t>Jeigu pateiktame pasiūlyme komisija randa pasiūlyme nurodytos kainos apskaičiavimo klaidų, ji privalo raštu paprašyti tiekėjų per jos nurodytą protingą terminą ištaisyti pasiūlyme pastebėtas aritmetines klaidas, nekeičiant pasiūlyme pateiktos kainos. Taisydamas pasiūlyme nurodytas aritmetines klaidas, tiekėjas neturi teisės atsisakyti kainos sudedamųjų dalių arba papildyti kainą naujomis dalimis.</w:t>
      </w:r>
    </w:p>
    <w:p w14:paraId="3DE193C2" w14:textId="77777777" w:rsidR="00632A3B" w:rsidRPr="00C37AD1" w:rsidRDefault="00632A3B" w:rsidP="00632A3B">
      <w:pPr>
        <w:numPr>
          <w:ilvl w:val="1"/>
          <w:numId w:val="7"/>
        </w:numPr>
        <w:tabs>
          <w:tab w:val="left" w:pos="993"/>
        </w:tabs>
        <w:ind w:left="0" w:firstLine="567"/>
        <w:jc w:val="both"/>
        <w:rPr>
          <w:sz w:val="22"/>
          <w:szCs w:val="22"/>
        </w:rPr>
      </w:pPr>
      <w:r w:rsidRPr="00C37AD1">
        <w:rPr>
          <w:sz w:val="22"/>
          <w:szCs w:val="22"/>
        </w:rPr>
        <w:t>Kai pateiktame pasiūlyme nurodoma neįprastai maža kaina, Pirkimo komisija turi teisę, o ketindama atmesti pasiūlymą – privalo tiekėjo raštu paprašyti per Pirkimo komisijos nurodytą protingą terminą pateikti neįprastai mažos pasiūlymo kainos pagrindimą, įskaitant ir detalų kainų sudėtinių dalių pagrindimą.</w:t>
      </w:r>
    </w:p>
    <w:p w14:paraId="11EE3F2A" w14:textId="77777777" w:rsidR="00632A3B" w:rsidRPr="00C37AD1" w:rsidRDefault="00632A3B" w:rsidP="00632A3B">
      <w:pPr>
        <w:numPr>
          <w:ilvl w:val="1"/>
          <w:numId w:val="7"/>
        </w:numPr>
        <w:ind w:left="0" w:firstLine="567"/>
        <w:jc w:val="both"/>
        <w:rPr>
          <w:sz w:val="22"/>
          <w:szCs w:val="22"/>
        </w:rPr>
      </w:pPr>
      <w:r w:rsidRPr="00C37AD1">
        <w:rPr>
          <w:sz w:val="22"/>
          <w:szCs w:val="22"/>
        </w:rPr>
        <w:t xml:space="preserve">Pasiūlymuose nurodytos kainos bus vertinamos eurais be PVM. </w:t>
      </w:r>
    </w:p>
    <w:p w14:paraId="7BF9DEE2" w14:textId="77777777" w:rsidR="00632A3B" w:rsidRPr="00C37AD1" w:rsidRDefault="00632A3B" w:rsidP="00632A3B">
      <w:pPr>
        <w:numPr>
          <w:ilvl w:val="1"/>
          <w:numId w:val="7"/>
        </w:numPr>
        <w:ind w:left="0" w:firstLine="567"/>
        <w:jc w:val="both"/>
        <w:rPr>
          <w:sz w:val="22"/>
          <w:szCs w:val="22"/>
        </w:rPr>
      </w:pPr>
      <w:r w:rsidRPr="00C37AD1">
        <w:rPr>
          <w:sz w:val="22"/>
          <w:szCs w:val="22"/>
        </w:rPr>
        <w:t>Pirkėjo neatmesti pasiūlymai vertinami pagal mažiausios kainos kriterijų.</w:t>
      </w:r>
    </w:p>
    <w:p w14:paraId="3BE87FE2" w14:textId="77777777" w:rsidR="00D852B9" w:rsidRPr="00C37AD1" w:rsidRDefault="00D852B9" w:rsidP="00C970EB">
      <w:pPr>
        <w:ind w:firstLine="851"/>
        <w:jc w:val="both"/>
        <w:rPr>
          <w:i/>
          <w:color w:val="000000"/>
          <w:sz w:val="22"/>
          <w:szCs w:val="22"/>
        </w:rPr>
      </w:pPr>
    </w:p>
    <w:p w14:paraId="617EDDA3" w14:textId="77777777" w:rsidR="00FD6D2A" w:rsidRPr="00C37AD1" w:rsidRDefault="00FD6D2A" w:rsidP="004862DF">
      <w:pPr>
        <w:numPr>
          <w:ilvl w:val="0"/>
          <w:numId w:val="7"/>
        </w:numPr>
        <w:jc w:val="center"/>
        <w:outlineLvl w:val="0"/>
        <w:rPr>
          <w:color w:val="000000"/>
          <w:sz w:val="22"/>
          <w:szCs w:val="22"/>
        </w:rPr>
      </w:pPr>
      <w:bookmarkStart w:id="25" w:name="_Toc297898753"/>
      <w:r w:rsidRPr="00C37AD1">
        <w:rPr>
          <w:b/>
          <w:color w:val="000000"/>
          <w:sz w:val="22"/>
          <w:szCs w:val="22"/>
        </w:rPr>
        <w:t>PASIŪLYMŲ ATMETIMO PRIEŽASTYS</w:t>
      </w:r>
      <w:bookmarkEnd w:id="25"/>
    </w:p>
    <w:p w14:paraId="5B099C91" w14:textId="77777777" w:rsidR="00FD6D2A" w:rsidRPr="00C37AD1" w:rsidRDefault="00632A3B" w:rsidP="004862DF">
      <w:pPr>
        <w:numPr>
          <w:ilvl w:val="1"/>
          <w:numId w:val="7"/>
        </w:numPr>
        <w:ind w:left="0" w:firstLine="567"/>
        <w:jc w:val="both"/>
        <w:rPr>
          <w:color w:val="000000"/>
          <w:sz w:val="22"/>
          <w:szCs w:val="22"/>
        </w:rPr>
      </w:pPr>
      <w:r w:rsidRPr="00C37AD1">
        <w:rPr>
          <w:sz w:val="22"/>
          <w:szCs w:val="22"/>
        </w:rPr>
        <w:t>Pirkimo k</w:t>
      </w:r>
      <w:r w:rsidR="00FD6D2A" w:rsidRPr="00C37AD1">
        <w:rPr>
          <w:color w:val="000000"/>
          <w:sz w:val="22"/>
          <w:szCs w:val="22"/>
        </w:rPr>
        <w:t>omisija atmeta pasiūlymą, jeigu:</w:t>
      </w:r>
    </w:p>
    <w:p w14:paraId="1AC8452A" w14:textId="77777777" w:rsidR="00E034BA" w:rsidRPr="00C37AD1" w:rsidRDefault="00E034BA" w:rsidP="004862DF">
      <w:pPr>
        <w:numPr>
          <w:ilvl w:val="2"/>
          <w:numId w:val="7"/>
        </w:numPr>
        <w:ind w:left="0" w:firstLine="567"/>
        <w:jc w:val="both"/>
        <w:rPr>
          <w:color w:val="000000"/>
          <w:sz w:val="22"/>
          <w:szCs w:val="22"/>
        </w:rPr>
      </w:pPr>
      <w:r w:rsidRPr="00C37AD1">
        <w:rPr>
          <w:color w:val="000000"/>
          <w:sz w:val="22"/>
          <w:szCs w:val="22"/>
        </w:rPr>
        <w:t>tiekėjas pateikė daugiau nei vieną pasiūlymą (atmetami visi tiekėjo pasiūlymai);</w:t>
      </w:r>
    </w:p>
    <w:p w14:paraId="1012119C"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 xml:space="preserve">tiekėjas neatitiko minimalių kvalifikacijos reikalavimų, jei jie buvo taikomi; </w:t>
      </w:r>
    </w:p>
    <w:p w14:paraId="203A4DBD"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tiekėjas pasiūlyme pateikė netikslius ar neišsamius duomenis apie savo kvalifikaciją ir, Pirkėjui prašant, nepatikslino jų;</w:t>
      </w:r>
    </w:p>
    <w:p w14:paraId="77C50ABF"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pasiūlymas neatitiko konkurso sąlygose nustatytų reikalavimų</w:t>
      </w:r>
      <w:r w:rsidR="00A30731" w:rsidRPr="00C37AD1">
        <w:rPr>
          <w:color w:val="000000"/>
          <w:sz w:val="22"/>
          <w:szCs w:val="22"/>
        </w:rPr>
        <w:t xml:space="preserve"> (tiekėjo pasiūlyme nurodytas pirkimo objektas neatitinka reikalavimų, nurodytų techninėje specifikacijoje, ir kt.) </w:t>
      </w:r>
      <w:r w:rsidR="00A30731" w:rsidRPr="00C37AD1">
        <w:rPr>
          <w:rFonts w:eastAsia="Calibri"/>
          <w:color w:val="000000"/>
          <w:sz w:val="22"/>
          <w:szCs w:val="22"/>
        </w:rPr>
        <w:t>arba dalyvis, Pirkėjo prašymu, nekeisdamas pasiūlymo esmės, nepaaiškino</w:t>
      </w:r>
      <w:r w:rsidR="007339E0" w:rsidRPr="00C37AD1">
        <w:rPr>
          <w:rFonts w:eastAsia="Calibri"/>
          <w:color w:val="000000"/>
          <w:sz w:val="22"/>
          <w:szCs w:val="22"/>
        </w:rPr>
        <w:t xml:space="preserve"> arba nepatikslino</w:t>
      </w:r>
      <w:r w:rsidR="00A30731" w:rsidRPr="00C37AD1">
        <w:rPr>
          <w:rFonts w:eastAsia="Calibri"/>
          <w:color w:val="000000"/>
          <w:sz w:val="22"/>
          <w:szCs w:val="22"/>
        </w:rPr>
        <w:t xml:space="preserve"> savo pasiūlymo;</w:t>
      </w:r>
    </w:p>
    <w:p w14:paraId="5D3A3F57"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tiekėjas per Pirkėjo nurodytą terminą neištaisė aritmetinių klaidų ir (ar) nepaaiškino pasiūlymo;</w:t>
      </w:r>
    </w:p>
    <w:p w14:paraId="1E9CD37C"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 xml:space="preserve">buvo pasiūlyta neįprastai maža kaina ir tiekėjas </w:t>
      </w:r>
      <w:r w:rsidR="00A30731" w:rsidRPr="00C37AD1">
        <w:rPr>
          <w:color w:val="000000"/>
          <w:sz w:val="22"/>
          <w:szCs w:val="22"/>
        </w:rPr>
        <w:t>Pirkėjo</w:t>
      </w:r>
      <w:r w:rsidRPr="00C37AD1">
        <w:rPr>
          <w:color w:val="000000"/>
          <w:sz w:val="22"/>
          <w:szCs w:val="22"/>
        </w:rPr>
        <w:t xml:space="preserve"> prašymu nepateikė raštiško kainos sudėtinių dalių pagrindimo arba kitaip nepagrindė neįprastai mažos kainos;</w:t>
      </w:r>
    </w:p>
    <w:p w14:paraId="0169FE96"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lastRenderedPageBreak/>
        <w:t>tiekėjas pateikė melagingą informaciją</w:t>
      </w:r>
      <w:r w:rsidR="00DE2955" w:rsidRPr="00C37AD1">
        <w:rPr>
          <w:color w:val="000000"/>
          <w:sz w:val="22"/>
          <w:szCs w:val="22"/>
        </w:rPr>
        <w:t xml:space="preserve">, </w:t>
      </w:r>
      <w:r w:rsidR="007652F6" w:rsidRPr="00C37AD1">
        <w:rPr>
          <w:color w:val="000000"/>
          <w:sz w:val="22"/>
          <w:szCs w:val="22"/>
        </w:rPr>
        <w:t>kurią P</w:t>
      </w:r>
      <w:r w:rsidR="00DE2955" w:rsidRPr="00C37AD1">
        <w:rPr>
          <w:color w:val="000000"/>
          <w:sz w:val="22"/>
          <w:szCs w:val="22"/>
        </w:rPr>
        <w:t>irkėjas gali įrodyti bet kokiomis teisėtomis priemonėmis</w:t>
      </w:r>
      <w:r w:rsidRPr="00C37AD1">
        <w:rPr>
          <w:color w:val="000000"/>
          <w:sz w:val="22"/>
          <w:szCs w:val="22"/>
        </w:rPr>
        <w:t>;</w:t>
      </w:r>
    </w:p>
    <w:p w14:paraId="5A587F5B" w14:textId="77777777" w:rsidR="00FD6D2A" w:rsidRPr="00C37AD1" w:rsidRDefault="00A30731" w:rsidP="004862DF">
      <w:pPr>
        <w:numPr>
          <w:ilvl w:val="2"/>
          <w:numId w:val="7"/>
        </w:numPr>
        <w:ind w:left="0" w:firstLine="567"/>
        <w:jc w:val="both"/>
        <w:rPr>
          <w:color w:val="000000"/>
          <w:sz w:val="22"/>
          <w:szCs w:val="22"/>
        </w:rPr>
      </w:pPr>
      <w:r w:rsidRPr="00C37AD1">
        <w:rPr>
          <w:color w:val="000000"/>
          <w:sz w:val="22"/>
          <w:szCs w:val="22"/>
        </w:rPr>
        <w:t>tiekėjo, kurio pasiūlymas neatmestas dėl kitų priežasčių, buvo pasiūlyta per didelė, perkančiajai organizacijai nepriimtina pasiūlymo kaina</w:t>
      </w:r>
      <w:r w:rsidR="00FD6D2A" w:rsidRPr="00C37AD1">
        <w:rPr>
          <w:color w:val="000000"/>
          <w:sz w:val="22"/>
          <w:szCs w:val="22"/>
        </w:rPr>
        <w:t>.</w:t>
      </w:r>
    </w:p>
    <w:p w14:paraId="101AAF1D" w14:textId="77777777" w:rsidR="005F4AFE" w:rsidRPr="00C37AD1" w:rsidRDefault="00FD6D2A" w:rsidP="004862DF">
      <w:pPr>
        <w:numPr>
          <w:ilvl w:val="1"/>
          <w:numId w:val="7"/>
        </w:numPr>
        <w:tabs>
          <w:tab w:val="num" w:pos="999"/>
        </w:tabs>
        <w:ind w:left="0" w:firstLine="567"/>
        <w:jc w:val="both"/>
        <w:rPr>
          <w:color w:val="000000"/>
          <w:sz w:val="22"/>
          <w:szCs w:val="22"/>
        </w:rPr>
      </w:pPr>
      <w:r w:rsidRPr="00C37AD1">
        <w:rPr>
          <w:color w:val="000000"/>
          <w:sz w:val="22"/>
          <w:szCs w:val="22"/>
        </w:rPr>
        <w:t>Apie pasiūlymo atmetimą tiekėjas informuojamas</w:t>
      </w:r>
      <w:r w:rsidR="00DE2955" w:rsidRPr="00C37AD1">
        <w:rPr>
          <w:color w:val="000000"/>
          <w:sz w:val="22"/>
          <w:szCs w:val="22"/>
        </w:rPr>
        <w:t xml:space="preserve"> </w:t>
      </w:r>
      <w:r w:rsidR="002D6EE6" w:rsidRPr="00C37AD1">
        <w:rPr>
          <w:color w:val="000000"/>
          <w:sz w:val="22"/>
          <w:szCs w:val="22"/>
        </w:rPr>
        <w:t>per v</w:t>
      </w:r>
      <w:r w:rsidR="00AA38EF" w:rsidRPr="00C37AD1">
        <w:rPr>
          <w:color w:val="000000"/>
          <w:sz w:val="22"/>
          <w:szCs w:val="22"/>
        </w:rPr>
        <w:t>i</w:t>
      </w:r>
      <w:r w:rsidR="002D6EE6" w:rsidRPr="00C37AD1">
        <w:rPr>
          <w:color w:val="000000"/>
          <w:sz w:val="22"/>
          <w:szCs w:val="22"/>
        </w:rPr>
        <w:t>eną darbo dieną nuo šio sprendimo priėmimo dienos.</w:t>
      </w:r>
    </w:p>
    <w:p w14:paraId="6ABC9D6F" w14:textId="77777777" w:rsidR="00DC35FC" w:rsidRPr="00C37AD1" w:rsidRDefault="000743BC" w:rsidP="004862DF">
      <w:pPr>
        <w:numPr>
          <w:ilvl w:val="0"/>
          <w:numId w:val="7"/>
        </w:numPr>
        <w:jc w:val="center"/>
        <w:outlineLvl w:val="0"/>
        <w:rPr>
          <w:b/>
          <w:color w:val="000000"/>
          <w:sz w:val="22"/>
          <w:szCs w:val="22"/>
        </w:rPr>
      </w:pPr>
      <w:bookmarkStart w:id="26" w:name="_Toc297898754"/>
      <w:r w:rsidRPr="00C37AD1">
        <w:rPr>
          <w:b/>
          <w:caps/>
          <w:color w:val="000000"/>
          <w:sz w:val="22"/>
          <w:szCs w:val="22"/>
        </w:rPr>
        <w:t>Derybos</w:t>
      </w:r>
      <w:bookmarkEnd w:id="26"/>
    </w:p>
    <w:p w14:paraId="60F0AA7A" w14:textId="77777777" w:rsidR="005F4AFE" w:rsidRPr="00C37AD1" w:rsidRDefault="00664ADE"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Jei Pirkėjo netenkina pateikti pasiūlymai, </w:t>
      </w:r>
      <w:r w:rsidR="00D536F8" w:rsidRPr="00C37AD1">
        <w:rPr>
          <w:color w:val="000000"/>
          <w:sz w:val="22"/>
          <w:szCs w:val="22"/>
        </w:rPr>
        <w:t>Komisijos</w:t>
      </w:r>
      <w:r w:rsidRPr="00C37AD1">
        <w:rPr>
          <w:color w:val="000000"/>
          <w:sz w:val="22"/>
          <w:szCs w:val="22"/>
        </w:rPr>
        <w:t xml:space="preserve"> sprendimu visi šiose </w:t>
      </w:r>
      <w:r w:rsidR="004C03C1" w:rsidRPr="00C37AD1">
        <w:rPr>
          <w:color w:val="000000"/>
          <w:sz w:val="22"/>
          <w:szCs w:val="22"/>
        </w:rPr>
        <w:t>k</w:t>
      </w:r>
      <w:r w:rsidRPr="00C37AD1">
        <w:rPr>
          <w:color w:val="000000"/>
          <w:sz w:val="22"/>
          <w:szCs w:val="22"/>
        </w:rPr>
        <w:t>onkurso sąlygose nustatytus minimalius reikalavimus atitinkantys tiekėjai gali būti kviečiami deryboms</w:t>
      </w:r>
      <w:r w:rsidR="00417E81" w:rsidRPr="00C37AD1">
        <w:rPr>
          <w:color w:val="000000"/>
          <w:sz w:val="22"/>
          <w:szCs w:val="22"/>
        </w:rPr>
        <w:t>.</w:t>
      </w:r>
    </w:p>
    <w:p w14:paraId="0BC8ED87" w14:textId="77777777" w:rsidR="005F4AFE" w:rsidRPr="00C37AD1" w:rsidRDefault="00C142B9" w:rsidP="004862DF">
      <w:pPr>
        <w:numPr>
          <w:ilvl w:val="1"/>
          <w:numId w:val="7"/>
        </w:numPr>
        <w:tabs>
          <w:tab w:val="left" w:pos="993"/>
        </w:tabs>
        <w:ind w:left="0" w:firstLine="567"/>
        <w:jc w:val="both"/>
        <w:rPr>
          <w:color w:val="000000"/>
          <w:sz w:val="22"/>
          <w:szCs w:val="22"/>
        </w:rPr>
      </w:pPr>
      <w:r w:rsidRPr="00C37AD1">
        <w:rPr>
          <w:color w:val="000000"/>
          <w:sz w:val="22"/>
          <w:szCs w:val="22"/>
        </w:rPr>
        <w:t>Derybos yra vykdomos su visais tiekėjais,</w:t>
      </w:r>
      <w:r w:rsidR="00205758" w:rsidRPr="00C37AD1">
        <w:rPr>
          <w:color w:val="000000"/>
          <w:sz w:val="22"/>
          <w:szCs w:val="22"/>
        </w:rPr>
        <w:t xml:space="preserve"> kurių pasiūlymai nebuvo atmesti</w:t>
      </w:r>
      <w:r w:rsidRPr="00C37AD1">
        <w:rPr>
          <w:color w:val="000000"/>
          <w:sz w:val="22"/>
          <w:szCs w:val="22"/>
        </w:rPr>
        <w:t>. Derybų metu tiekėjams pateikiama ta pati informacij</w:t>
      </w:r>
      <w:r w:rsidR="000239E0" w:rsidRPr="00C37AD1">
        <w:rPr>
          <w:color w:val="000000"/>
          <w:sz w:val="22"/>
          <w:szCs w:val="22"/>
        </w:rPr>
        <w:t>a</w:t>
      </w:r>
      <w:r w:rsidRPr="00C37AD1">
        <w:rPr>
          <w:color w:val="000000"/>
          <w:sz w:val="22"/>
          <w:szCs w:val="22"/>
        </w:rPr>
        <w:t>. Derybų rezultatai įforminami protokolu</w:t>
      </w:r>
      <w:r w:rsidR="000239E0" w:rsidRPr="00C37AD1">
        <w:rPr>
          <w:color w:val="000000"/>
          <w:sz w:val="22"/>
          <w:szCs w:val="22"/>
        </w:rPr>
        <w:t>, kurie rengiami atskiri kiekvienam tiekėjui</w:t>
      </w:r>
      <w:r w:rsidRPr="00C37AD1">
        <w:rPr>
          <w:color w:val="000000"/>
          <w:sz w:val="22"/>
          <w:szCs w:val="22"/>
        </w:rPr>
        <w:t>.</w:t>
      </w:r>
      <w:r w:rsidR="000239E0" w:rsidRPr="00C37AD1">
        <w:rPr>
          <w:color w:val="000000"/>
          <w:sz w:val="22"/>
          <w:szCs w:val="22"/>
        </w:rPr>
        <w:t xml:space="preserve"> </w:t>
      </w:r>
    </w:p>
    <w:p w14:paraId="364D1A67" w14:textId="77777777" w:rsidR="006D6EF5" w:rsidRPr="00C37AD1" w:rsidRDefault="006D6EF5" w:rsidP="004862DF">
      <w:pPr>
        <w:numPr>
          <w:ilvl w:val="1"/>
          <w:numId w:val="7"/>
        </w:numPr>
        <w:tabs>
          <w:tab w:val="left" w:pos="993"/>
        </w:tabs>
        <w:ind w:left="0" w:firstLine="567"/>
        <w:jc w:val="both"/>
        <w:rPr>
          <w:color w:val="000000"/>
          <w:sz w:val="22"/>
          <w:szCs w:val="22"/>
        </w:rPr>
      </w:pPr>
      <w:r w:rsidRPr="00C37AD1">
        <w:rPr>
          <w:color w:val="000000"/>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6FAAA66" w14:textId="77777777" w:rsidR="005F4AFE" w:rsidRPr="00C37AD1" w:rsidRDefault="00D536F8" w:rsidP="004862DF">
      <w:pPr>
        <w:numPr>
          <w:ilvl w:val="1"/>
          <w:numId w:val="7"/>
        </w:numPr>
        <w:tabs>
          <w:tab w:val="left" w:pos="993"/>
        </w:tabs>
        <w:ind w:left="0" w:firstLine="567"/>
        <w:jc w:val="both"/>
        <w:rPr>
          <w:color w:val="000000"/>
          <w:sz w:val="22"/>
          <w:szCs w:val="22"/>
        </w:rPr>
      </w:pPr>
      <w:r w:rsidRPr="00C37AD1">
        <w:rPr>
          <w:color w:val="000000"/>
          <w:sz w:val="22"/>
          <w:szCs w:val="22"/>
        </w:rPr>
        <w:t>Komisija, įvertinusi</w:t>
      </w:r>
      <w:r w:rsidR="00205758" w:rsidRPr="00C37AD1">
        <w:rPr>
          <w:color w:val="000000"/>
          <w:sz w:val="22"/>
          <w:szCs w:val="22"/>
        </w:rPr>
        <w:t xml:space="preserve"> tiekėjų kvalifikaciją ir pasiūlymus, visiems tiekėjams, kurių pasiūlymai nebuvo atmesti, raštu </w:t>
      </w:r>
      <w:r w:rsidR="00C142B9" w:rsidRPr="00C37AD1">
        <w:rPr>
          <w:color w:val="000000"/>
          <w:sz w:val="22"/>
          <w:szCs w:val="22"/>
        </w:rPr>
        <w:t>nurod</w:t>
      </w:r>
      <w:r w:rsidR="00205758" w:rsidRPr="00C37AD1">
        <w:rPr>
          <w:color w:val="000000"/>
          <w:sz w:val="22"/>
          <w:szCs w:val="22"/>
        </w:rPr>
        <w:t>ys</w:t>
      </w:r>
      <w:r w:rsidR="00C142B9" w:rsidRPr="00C37AD1">
        <w:rPr>
          <w:color w:val="000000"/>
          <w:sz w:val="22"/>
          <w:szCs w:val="22"/>
        </w:rPr>
        <w:t xml:space="preserve"> laiką, kada reikia atvykti į derybas</w:t>
      </w:r>
      <w:r w:rsidR="00E907AA" w:rsidRPr="00C37AD1">
        <w:rPr>
          <w:color w:val="000000"/>
          <w:sz w:val="22"/>
          <w:szCs w:val="22"/>
        </w:rPr>
        <w:t xml:space="preserve"> arba  pateikti  derybų  pasiūlymą  elektroninio  ryšio  priemonėmis (elektroniniu  paštu).</w:t>
      </w:r>
    </w:p>
    <w:p w14:paraId="1967E1C0" w14:textId="77777777" w:rsidR="005F4AFE" w:rsidRPr="00C37AD1" w:rsidRDefault="001C7103"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Derybų procedūrų metu </w:t>
      </w:r>
      <w:r w:rsidR="00D536F8" w:rsidRPr="00C37AD1">
        <w:rPr>
          <w:color w:val="000000"/>
          <w:sz w:val="22"/>
          <w:szCs w:val="22"/>
        </w:rPr>
        <w:t>Komisija</w:t>
      </w:r>
      <w:r w:rsidRPr="00C37AD1">
        <w:rPr>
          <w:color w:val="000000"/>
          <w:sz w:val="22"/>
          <w:szCs w:val="22"/>
        </w:rPr>
        <w:t xml:space="preserve"> tretiesiems asmenims neatskleidžia jokios iš teikėjo gautos informacijos be jo sutikimo</w:t>
      </w:r>
      <w:r w:rsidR="00FA159C" w:rsidRPr="00C37AD1">
        <w:rPr>
          <w:color w:val="000000"/>
          <w:sz w:val="22"/>
          <w:szCs w:val="22"/>
        </w:rPr>
        <w:t>.</w:t>
      </w:r>
      <w:r w:rsidRPr="00C37AD1">
        <w:rPr>
          <w:color w:val="000000"/>
          <w:sz w:val="22"/>
          <w:szCs w:val="22"/>
        </w:rPr>
        <w:t xml:space="preserve"> </w:t>
      </w:r>
      <w:r w:rsidR="00FA159C" w:rsidRPr="00C37AD1">
        <w:rPr>
          <w:color w:val="000000"/>
          <w:sz w:val="22"/>
          <w:szCs w:val="22"/>
        </w:rPr>
        <w:t>D</w:t>
      </w:r>
      <w:r w:rsidRPr="00C37AD1">
        <w:rPr>
          <w:color w:val="000000"/>
          <w:sz w:val="22"/>
          <w:szCs w:val="22"/>
        </w:rPr>
        <w:t>erybos vykdomos su kiekvienu tiekėju at</w:t>
      </w:r>
      <w:r w:rsidR="006679D8" w:rsidRPr="00C37AD1">
        <w:rPr>
          <w:color w:val="000000"/>
          <w:sz w:val="22"/>
          <w:szCs w:val="22"/>
        </w:rPr>
        <w:t>skirai, derybos protokoluojamos. D</w:t>
      </w:r>
      <w:r w:rsidRPr="00C37AD1">
        <w:rPr>
          <w:color w:val="000000"/>
          <w:sz w:val="22"/>
          <w:szCs w:val="22"/>
        </w:rPr>
        <w:t xml:space="preserve">erybų protokolą pasirašo </w:t>
      </w:r>
      <w:r w:rsidR="00D536F8" w:rsidRPr="00C37AD1">
        <w:rPr>
          <w:color w:val="000000"/>
          <w:sz w:val="22"/>
          <w:szCs w:val="22"/>
        </w:rPr>
        <w:t>K</w:t>
      </w:r>
      <w:r w:rsidRPr="00C37AD1">
        <w:rPr>
          <w:color w:val="000000"/>
          <w:sz w:val="22"/>
          <w:szCs w:val="22"/>
        </w:rPr>
        <w:t>omisijos pirmininkas ir tiekėjo, su kuriuo derėtasi, įgaliotas atstovas.</w:t>
      </w:r>
      <w:r w:rsidR="004277FB" w:rsidRPr="00C37AD1">
        <w:rPr>
          <w:color w:val="000000"/>
          <w:sz w:val="22"/>
          <w:szCs w:val="22"/>
        </w:rPr>
        <w:t xml:space="preserve"> Jei tiekėjas ar jo įgaliotas atstovas neatvyko į derybas, Komisija surašo protokolą, kuriame nurodo apie tiekėjo neatvykimą, ir jį pasirašo visi komisijos nariai.</w:t>
      </w:r>
    </w:p>
    <w:p w14:paraId="414C3C4C" w14:textId="77777777" w:rsidR="005F4AFE" w:rsidRPr="00C37AD1" w:rsidRDefault="001C7103"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Derybų galutiniai pasiūlymai yra šalių pasirašyti derybų protokolai bei pirminiai pasiūlymai, kiek jie nebuvo pakeisti derybų metu. Galutiniai pasiūlymai </w:t>
      </w:r>
      <w:r w:rsidR="00664ADE" w:rsidRPr="00C37AD1">
        <w:rPr>
          <w:color w:val="000000"/>
          <w:sz w:val="22"/>
          <w:szCs w:val="22"/>
        </w:rPr>
        <w:t xml:space="preserve">vertinami šiose </w:t>
      </w:r>
      <w:r w:rsidRPr="00C37AD1">
        <w:rPr>
          <w:color w:val="000000"/>
          <w:sz w:val="22"/>
          <w:szCs w:val="22"/>
        </w:rPr>
        <w:t xml:space="preserve">pirkimo </w:t>
      </w:r>
      <w:r w:rsidR="00664ADE" w:rsidRPr="00C37AD1">
        <w:rPr>
          <w:color w:val="000000"/>
          <w:sz w:val="22"/>
          <w:szCs w:val="22"/>
        </w:rPr>
        <w:t>sąlygose nustatyta tvarka.</w:t>
      </w:r>
    </w:p>
    <w:p w14:paraId="24B1F645" w14:textId="77777777" w:rsidR="005F4AFE" w:rsidRPr="00C37AD1" w:rsidRDefault="00664ADE" w:rsidP="004862DF">
      <w:pPr>
        <w:numPr>
          <w:ilvl w:val="1"/>
          <w:numId w:val="7"/>
        </w:numPr>
        <w:tabs>
          <w:tab w:val="left" w:pos="993"/>
        </w:tabs>
        <w:ind w:left="0" w:firstLine="567"/>
        <w:jc w:val="both"/>
        <w:rPr>
          <w:color w:val="000000"/>
          <w:sz w:val="22"/>
          <w:szCs w:val="22"/>
        </w:rPr>
      </w:pPr>
      <w:r w:rsidRPr="00C37AD1">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14:paraId="5A41738E" w14:textId="77777777" w:rsidR="000743BC" w:rsidRPr="00C37AD1" w:rsidRDefault="000743BC" w:rsidP="000743BC">
      <w:pPr>
        <w:ind w:left="360"/>
        <w:outlineLvl w:val="0"/>
        <w:rPr>
          <w:b/>
          <w:color w:val="000000"/>
          <w:sz w:val="22"/>
          <w:szCs w:val="22"/>
        </w:rPr>
      </w:pPr>
    </w:p>
    <w:p w14:paraId="1BFAFB29" w14:textId="77777777" w:rsidR="00DC35FC" w:rsidRPr="00C37AD1" w:rsidRDefault="008E3BF6" w:rsidP="004862DF">
      <w:pPr>
        <w:numPr>
          <w:ilvl w:val="0"/>
          <w:numId w:val="7"/>
        </w:numPr>
        <w:jc w:val="center"/>
        <w:outlineLvl w:val="0"/>
        <w:rPr>
          <w:b/>
          <w:color w:val="000000"/>
          <w:sz w:val="22"/>
          <w:szCs w:val="22"/>
        </w:rPr>
      </w:pPr>
      <w:bookmarkStart w:id="27" w:name="_Toc297898755"/>
      <w:r w:rsidRPr="00C37AD1">
        <w:rPr>
          <w:b/>
          <w:color w:val="000000"/>
          <w:sz w:val="22"/>
          <w:szCs w:val="22"/>
        </w:rPr>
        <w:t xml:space="preserve">SPRENDIMAS DĖL </w:t>
      </w:r>
      <w:r w:rsidR="00F65703" w:rsidRPr="00C37AD1">
        <w:rPr>
          <w:b/>
          <w:color w:val="000000"/>
          <w:sz w:val="22"/>
          <w:szCs w:val="22"/>
        </w:rPr>
        <w:t>LAIMĖTOJO NUSTATYMO</w:t>
      </w:r>
      <w:bookmarkEnd w:id="27"/>
    </w:p>
    <w:p w14:paraId="06820EF1" w14:textId="77777777" w:rsidR="005F4AFE" w:rsidRPr="00C37AD1" w:rsidRDefault="008E3BF6" w:rsidP="004862DF">
      <w:pPr>
        <w:numPr>
          <w:ilvl w:val="1"/>
          <w:numId w:val="7"/>
        </w:numPr>
        <w:tabs>
          <w:tab w:val="left" w:pos="142"/>
        </w:tabs>
        <w:ind w:left="0" w:firstLine="567"/>
        <w:jc w:val="both"/>
        <w:rPr>
          <w:strike/>
          <w:color w:val="000000"/>
          <w:sz w:val="22"/>
          <w:szCs w:val="22"/>
        </w:rPr>
      </w:pPr>
      <w:r w:rsidRPr="00C37AD1">
        <w:rPr>
          <w:color w:val="000000"/>
          <w:sz w:val="22"/>
          <w:szCs w:val="22"/>
        </w:rPr>
        <w:t xml:space="preserve">Išnagrinėjusi, įvertinusi ir palyginusi pateiktus pasiūlymus, </w:t>
      </w:r>
      <w:r w:rsidR="00F50E11" w:rsidRPr="00C37AD1">
        <w:rPr>
          <w:color w:val="000000"/>
          <w:sz w:val="22"/>
          <w:szCs w:val="22"/>
        </w:rPr>
        <w:t>Komisija</w:t>
      </w:r>
      <w:r w:rsidRPr="00C37AD1">
        <w:rPr>
          <w:color w:val="000000"/>
          <w:sz w:val="22"/>
          <w:szCs w:val="22"/>
        </w:rPr>
        <w:t xml:space="preserve"> nustato pasiūlymų eilę. Pasiūlymai šioje eilėje surašomi kainos didėjimo</w:t>
      </w:r>
      <w:r w:rsidR="00C96212" w:rsidRPr="00C37AD1">
        <w:rPr>
          <w:i/>
          <w:color w:val="000000"/>
          <w:sz w:val="22"/>
          <w:szCs w:val="22"/>
        </w:rPr>
        <w:t xml:space="preserve"> </w:t>
      </w:r>
      <w:r w:rsidRPr="00C37AD1">
        <w:rPr>
          <w:color w:val="000000"/>
          <w:sz w:val="22"/>
          <w:szCs w:val="22"/>
        </w:rPr>
        <w:t xml:space="preserve">tvarka. Jeigu kelių pateiktų pasiūlymų yra </w:t>
      </w:r>
      <w:r w:rsidR="00C96212" w:rsidRPr="00C37AD1">
        <w:rPr>
          <w:color w:val="000000"/>
          <w:sz w:val="22"/>
          <w:szCs w:val="22"/>
        </w:rPr>
        <w:t>vienodos kainos</w:t>
      </w:r>
      <w:r w:rsidRPr="00C37AD1">
        <w:rPr>
          <w:color w:val="000000"/>
          <w:sz w:val="22"/>
          <w:szCs w:val="22"/>
        </w:rPr>
        <w:t>, nustatant pasiūlymų eilę pirmesnis į šią eilę įrašomas tiekėjas, kurio pasiūlymas</w:t>
      </w:r>
      <w:r w:rsidR="005F534B" w:rsidRPr="00C37AD1">
        <w:rPr>
          <w:color w:val="000000"/>
          <w:sz w:val="22"/>
          <w:szCs w:val="22"/>
        </w:rPr>
        <w:t xml:space="preserve"> </w:t>
      </w:r>
      <w:r w:rsidRPr="00C37AD1">
        <w:rPr>
          <w:color w:val="000000"/>
          <w:sz w:val="22"/>
          <w:szCs w:val="22"/>
        </w:rPr>
        <w:t xml:space="preserve">įregistruotas anksčiausiai. </w:t>
      </w:r>
    </w:p>
    <w:p w14:paraId="4683EC1F" w14:textId="77777777" w:rsidR="005F4AFE" w:rsidRPr="00C37AD1" w:rsidRDefault="008E3BF6" w:rsidP="004862DF">
      <w:pPr>
        <w:numPr>
          <w:ilvl w:val="1"/>
          <w:numId w:val="7"/>
        </w:numPr>
        <w:tabs>
          <w:tab w:val="left" w:pos="-142"/>
        </w:tabs>
        <w:ind w:left="0" w:firstLine="567"/>
        <w:jc w:val="both"/>
        <w:rPr>
          <w:color w:val="000000"/>
          <w:sz w:val="22"/>
          <w:szCs w:val="22"/>
        </w:rPr>
      </w:pPr>
      <w:r w:rsidRPr="00C37AD1">
        <w:rPr>
          <w:color w:val="000000"/>
          <w:sz w:val="22"/>
          <w:szCs w:val="22"/>
        </w:rPr>
        <w:t>Tais atvejais, kai pasiūlymą pateikė tik vienas tiekėjas, pasiūlymų eilė nenustatoma ir jo pasiūlymas laikomas laimėjusiu, jeigu nebuvo atmestas pagal šių konkurso sąlygų nuostatas.</w:t>
      </w:r>
    </w:p>
    <w:p w14:paraId="4E06406C" w14:textId="77777777" w:rsidR="005F4AFE" w:rsidRPr="00C37AD1" w:rsidRDefault="00F65703" w:rsidP="004862DF">
      <w:pPr>
        <w:numPr>
          <w:ilvl w:val="1"/>
          <w:numId w:val="7"/>
        </w:numPr>
        <w:tabs>
          <w:tab w:val="left" w:pos="-142"/>
        </w:tabs>
        <w:ind w:left="0" w:firstLine="567"/>
        <w:jc w:val="both"/>
        <w:rPr>
          <w:color w:val="000000"/>
          <w:sz w:val="22"/>
          <w:szCs w:val="22"/>
        </w:rPr>
      </w:pPr>
      <w:r w:rsidRPr="00C37AD1">
        <w:rPr>
          <w:color w:val="000000"/>
          <w:sz w:val="22"/>
          <w:szCs w:val="22"/>
        </w:rPr>
        <w:t>Mažiausią kainą pasiūlęs</w:t>
      </w:r>
      <w:r w:rsidRPr="00C37AD1">
        <w:rPr>
          <w:i/>
          <w:color w:val="000000"/>
          <w:sz w:val="22"/>
          <w:szCs w:val="22"/>
        </w:rPr>
        <w:t xml:space="preserve"> </w:t>
      </w:r>
      <w:r w:rsidRPr="00C37AD1">
        <w:rPr>
          <w:color w:val="000000"/>
          <w:sz w:val="22"/>
          <w:szCs w:val="22"/>
        </w:rPr>
        <w:t>tiekėjas yra skelbiamas laimėjusiu konkursą ir jis kviečiamas  sudaryti sutartį, nurodant laiką iki kada reikia sudaryti sutartį.</w:t>
      </w:r>
    </w:p>
    <w:p w14:paraId="60E23CEF" w14:textId="77777777" w:rsidR="00B11E02" w:rsidRPr="00C37AD1" w:rsidRDefault="008E3BF6" w:rsidP="004862DF">
      <w:pPr>
        <w:numPr>
          <w:ilvl w:val="1"/>
          <w:numId w:val="7"/>
        </w:numPr>
        <w:tabs>
          <w:tab w:val="left" w:pos="-142"/>
          <w:tab w:val="num" w:pos="999"/>
        </w:tabs>
        <w:ind w:left="0" w:firstLine="567"/>
        <w:jc w:val="both"/>
        <w:rPr>
          <w:b/>
          <w:color w:val="000000"/>
          <w:spacing w:val="-4"/>
          <w:sz w:val="22"/>
          <w:szCs w:val="22"/>
          <w:u w:val="single"/>
        </w:rPr>
      </w:pPr>
      <w:r w:rsidRPr="00C37AD1">
        <w:rPr>
          <w:color w:val="000000"/>
          <w:sz w:val="22"/>
          <w:szCs w:val="22"/>
        </w:rPr>
        <w:t>Jeigu tiekėjas, kurio pasiūlymas pripažintas laimėjusiu, raštu at</w:t>
      </w:r>
      <w:r w:rsidR="00993B42" w:rsidRPr="00C37AD1">
        <w:rPr>
          <w:color w:val="000000"/>
          <w:sz w:val="22"/>
          <w:szCs w:val="22"/>
        </w:rPr>
        <w:t>sisako sudaryti pirkimo sutartį arba</w:t>
      </w:r>
      <w:r w:rsidRPr="00C37AD1">
        <w:rPr>
          <w:color w:val="000000"/>
          <w:sz w:val="22"/>
          <w:szCs w:val="22"/>
        </w:rPr>
        <w:t xml:space="preserve"> </w:t>
      </w:r>
      <w:r w:rsidRPr="00C37AD1">
        <w:rPr>
          <w:color w:val="000000"/>
          <w:spacing w:val="-4"/>
          <w:sz w:val="22"/>
          <w:szCs w:val="22"/>
        </w:rPr>
        <w:t>iki nurodyto laiko neatvyksta sudaryti pirkimo sutarties, nepateikia konkurso</w:t>
      </w:r>
      <w:r w:rsidR="00D81A49" w:rsidRPr="00C37AD1">
        <w:rPr>
          <w:color w:val="000000"/>
          <w:spacing w:val="-4"/>
          <w:sz w:val="22"/>
          <w:szCs w:val="22"/>
        </w:rPr>
        <w:t xml:space="preserve"> / derybų</w:t>
      </w:r>
      <w:r w:rsidRPr="00C37AD1">
        <w:rPr>
          <w:color w:val="000000"/>
          <w:spacing w:val="-4"/>
          <w:sz w:val="22"/>
          <w:szCs w:val="22"/>
        </w:rPr>
        <w:t xml:space="preserve"> sąlygose nustatyto pirkimo sutarties įvykdymo užtikrinimo</w:t>
      </w:r>
      <w:r w:rsidR="005F7878" w:rsidRPr="00C37AD1">
        <w:rPr>
          <w:color w:val="000000"/>
          <w:spacing w:val="-4"/>
          <w:sz w:val="22"/>
          <w:szCs w:val="22"/>
        </w:rPr>
        <w:t>, jei taikoma,</w:t>
      </w:r>
      <w:r w:rsidRPr="00C37AD1">
        <w:rPr>
          <w:color w:val="000000"/>
          <w:spacing w:val="-4"/>
          <w:sz w:val="22"/>
          <w:szCs w:val="22"/>
        </w:rPr>
        <w:t xml:space="preserve"> arba atsisako pirkimo sutartį sudaryti pirkimo dokumentuose nustatytomis sąlygomis</w:t>
      </w:r>
      <w:r w:rsidR="005F7878" w:rsidRPr="00C37AD1">
        <w:rPr>
          <w:color w:val="000000"/>
          <w:spacing w:val="-4"/>
          <w:sz w:val="22"/>
          <w:szCs w:val="22"/>
        </w:rPr>
        <w:t>,</w:t>
      </w:r>
      <w:r w:rsidR="00993B42" w:rsidRPr="00C37AD1">
        <w:rPr>
          <w:color w:val="000000"/>
          <w:spacing w:val="-4"/>
          <w:sz w:val="22"/>
          <w:szCs w:val="22"/>
        </w:rPr>
        <w:t xml:space="preserve"> </w:t>
      </w:r>
      <w:r w:rsidRPr="00C37AD1">
        <w:rPr>
          <w:color w:val="000000"/>
          <w:spacing w:val="-4"/>
          <w:sz w:val="22"/>
          <w:szCs w:val="22"/>
        </w:rPr>
        <w:t xml:space="preserve">laikoma, kad jis atsisakė sudaryti pirkimo sutartį. Tuo atveju </w:t>
      </w:r>
      <w:r w:rsidR="00F50E11" w:rsidRPr="00C37AD1">
        <w:rPr>
          <w:color w:val="000000"/>
          <w:spacing w:val="-4"/>
          <w:sz w:val="22"/>
          <w:szCs w:val="22"/>
        </w:rPr>
        <w:t>Komisija</w:t>
      </w:r>
      <w:r w:rsidR="006679D8" w:rsidRPr="00C37AD1">
        <w:rPr>
          <w:color w:val="000000"/>
          <w:spacing w:val="-4"/>
          <w:sz w:val="22"/>
          <w:szCs w:val="22"/>
        </w:rPr>
        <w:t xml:space="preserve"> </w:t>
      </w:r>
      <w:r w:rsidRPr="00C37AD1">
        <w:rPr>
          <w:color w:val="000000"/>
          <w:spacing w:val="-4"/>
          <w:sz w:val="22"/>
          <w:szCs w:val="22"/>
        </w:rPr>
        <w:t xml:space="preserve">siūlo sudaryti pirkimo sutartį tiekėjui, kurio pasiūlymas pagal </w:t>
      </w:r>
      <w:r w:rsidR="00993B42" w:rsidRPr="00C37AD1">
        <w:rPr>
          <w:color w:val="000000"/>
          <w:spacing w:val="-4"/>
          <w:sz w:val="22"/>
          <w:szCs w:val="22"/>
        </w:rPr>
        <w:t xml:space="preserve">sudarytą </w:t>
      </w:r>
      <w:r w:rsidRPr="00C37AD1">
        <w:rPr>
          <w:color w:val="000000"/>
          <w:spacing w:val="-4"/>
          <w:sz w:val="22"/>
          <w:szCs w:val="22"/>
        </w:rPr>
        <w:t>pasiūlymų eilę yra pirmas po tiekėjo, atsisakiusio sudaryti pirkimo sutartį.</w:t>
      </w:r>
    </w:p>
    <w:p w14:paraId="62488486" w14:textId="77777777" w:rsidR="004277FB" w:rsidRPr="00C37AD1" w:rsidRDefault="004277FB" w:rsidP="004277FB">
      <w:pPr>
        <w:tabs>
          <w:tab w:val="left" w:pos="-142"/>
          <w:tab w:val="num" w:pos="0"/>
        </w:tabs>
        <w:jc w:val="both"/>
        <w:rPr>
          <w:color w:val="000000"/>
          <w:sz w:val="22"/>
          <w:szCs w:val="22"/>
        </w:rPr>
      </w:pPr>
    </w:p>
    <w:p w14:paraId="1310F182" w14:textId="77777777" w:rsidR="005F4AFE" w:rsidRPr="00C37AD1" w:rsidRDefault="008E3BF6" w:rsidP="004862DF">
      <w:pPr>
        <w:numPr>
          <w:ilvl w:val="0"/>
          <w:numId w:val="7"/>
        </w:numPr>
        <w:tabs>
          <w:tab w:val="left" w:pos="1560"/>
        </w:tabs>
        <w:jc w:val="center"/>
        <w:outlineLvl w:val="0"/>
        <w:rPr>
          <w:b/>
          <w:color w:val="000000"/>
          <w:sz w:val="22"/>
          <w:szCs w:val="22"/>
        </w:rPr>
      </w:pPr>
      <w:bookmarkStart w:id="28" w:name="_Toc60525494"/>
      <w:bookmarkStart w:id="29" w:name="_Toc47844940"/>
      <w:bookmarkStart w:id="30" w:name="_Toc297898756"/>
      <w:r w:rsidRPr="00C37AD1">
        <w:rPr>
          <w:b/>
          <w:color w:val="000000"/>
          <w:sz w:val="22"/>
          <w:szCs w:val="22"/>
        </w:rPr>
        <w:t>PIRKIMO SUTARTIES SĄLYGOS</w:t>
      </w:r>
      <w:bookmarkEnd w:id="28"/>
      <w:bookmarkEnd w:id="29"/>
      <w:bookmarkEnd w:id="30"/>
    </w:p>
    <w:p w14:paraId="0C0DC020"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 xml:space="preserve">Pirkimo sutarties galiojimas, atsiskaitymo tvarka, kitas sąlygos: </w:t>
      </w:r>
    </w:p>
    <w:p w14:paraId="06905270" w14:textId="77777777" w:rsidR="0051532B" w:rsidRPr="00C37AD1" w:rsidRDefault="0051532B" w:rsidP="0051532B">
      <w:pPr>
        <w:tabs>
          <w:tab w:val="num" w:pos="1424"/>
          <w:tab w:val="left" w:pos="1560"/>
        </w:tabs>
        <w:ind w:firstLine="567"/>
        <w:jc w:val="both"/>
        <w:rPr>
          <w:sz w:val="22"/>
          <w:szCs w:val="22"/>
        </w:rPr>
      </w:pPr>
      <w:r w:rsidRPr="00C37AD1">
        <w:rPr>
          <w:sz w:val="22"/>
          <w:szCs w:val="22"/>
        </w:rPr>
        <w:t>11.1.1 Sutartis įsigalioja nuo avanso įmokėjimo dienos ir galioja kol Sutarties šalys sutaria ją nutraukti šioje Sutartyje nustatytais atvejais arba kol Sutarties galiojimas pasibaigia (visiškai įvykdomi įsipareigojimai);</w:t>
      </w:r>
    </w:p>
    <w:p w14:paraId="69B738C0" w14:textId="77777777" w:rsidR="0051532B" w:rsidRPr="00C37AD1" w:rsidRDefault="0051532B" w:rsidP="0051532B">
      <w:pPr>
        <w:tabs>
          <w:tab w:val="num" w:pos="1424"/>
          <w:tab w:val="left" w:pos="1560"/>
        </w:tabs>
        <w:ind w:firstLine="567"/>
        <w:jc w:val="both"/>
        <w:rPr>
          <w:sz w:val="22"/>
          <w:szCs w:val="22"/>
        </w:rPr>
      </w:pPr>
      <w:r w:rsidRPr="00C37AD1">
        <w:rPr>
          <w:sz w:val="22"/>
          <w:szCs w:val="22"/>
        </w:rPr>
        <w:t>11.1.2 Sutartyje numatomos Įrangos perdavimas – priėmimas vykdomas pagal tiekėjo įrangos priėmimo – perdavimo pirkėjui aktą (aktus), kuriuos rengia tiekėjas ir pasirašo tiekėjas bei pirkėjas;</w:t>
      </w:r>
    </w:p>
    <w:p w14:paraId="35090214" w14:textId="7C6954BC" w:rsidR="0051532B" w:rsidRPr="00C37AD1" w:rsidRDefault="0051532B" w:rsidP="0051532B">
      <w:pPr>
        <w:tabs>
          <w:tab w:val="left" w:pos="567"/>
          <w:tab w:val="left" w:pos="857"/>
          <w:tab w:val="left" w:pos="1560"/>
        </w:tabs>
        <w:ind w:firstLine="567"/>
        <w:jc w:val="both"/>
        <w:rPr>
          <w:sz w:val="22"/>
          <w:szCs w:val="22"/>
        </w:rPr>
      </w:pPr>
      <w:r w:rsidRPr="00C37AD1">
        <w:rPr>
          <w:sz w:val="22"/>
          <w:szCs w:val="22"/>
        </w:rPr>
        <w:t>11.1.3 Sutarties  sąlygose avansinis,  tarpinis  bei galutinis atsiskaitymas už Įrangą</w:t>
      </w:r>
      <w:r w:rsidR="00720D0A" w:rsidRPr="00C37AD1">
        <w:rPr>
          <w:sz w:val="22"/>
          <w:szCs w:val="22"/>
        </w:rPr>
        <w:t xml:space="preserve"> </w:t>
      </w:r>
      <w:r w:rsidRPr="00C37AD1">
        <w:rPr>
          <w:sz w:val="22"/>
          <w:szCs w:val="22"/>
        </w:rPr>
        <w:t xml:space="preserve"> numatomas vykdyti tokia tvarka:</w:t>
      </w:r>
    </w:p>
    <w:p w14:paraId="35A19B6C" w14:textId="717E5AE8" w:rsidR="0051532B" w:rsidRPr="00C37AD1" w:rsidRDefault="00720D0A" w:rsidP="0051532B">
      <w:pPr>
        <w:numPr>
          <w:ilvl w:val="0"/>
          <w:numId w:val="25"/>
        </w:numPr>
        <w:tabs>
          <w:tab w:val="left" w:pos="851"/>
        </w:tabs>
        <w:ind w:left="567" w:firstLine="0"/>
        <w:jc w:val="both"/>
        <w:rPr>
          <w:sz w:val="22"/>
          <w:szCs w:val="22"/>
        </w:rPr>
      </w:pPr>
      <w:r w:rsidRPr="00C37AD1">
        <w:rPr>
          <w:b/>
          <w:sz w:val="22"/>
          <w:szCs w:val="22"/>
        </w:rPr>
        <w:lastRenderedPageBreak/>
        <w:t>3</w:t>
      </w:r>
      <w:r w:rsidR="0051532B" w:rsidRPr="00C37AD1">
        <w:rPr>
          <w:b/>
          <w:sz w:val="22"/>
          <w:szCs w:val="22"/>
        </w:rPr>
        <w:t>0% (</w:t>
      </w:r>
      <w:r w:rsidRPr="00C37AD1">
        <w:rPr>
          <w:b/>
          <w:sz w:val="22"/>
          <w:szCs w:val="22"/>
        </w:rPr>
        <w:t>trisdešimt</w:t>
      </w:r>
      <w:r w:rsidR="0051532B" w:rsidRPr="00C37AD1">
        <w:rPr>
          <w:b/>
          <w:sz w:val="22"/>
          <w:szCs w:val="22"/>
        </w:rPr>
        <w:t xml:space="preserve"> procentų)</w:t>
      </w:r>
      <w:r w:rsidR="0051532B" w:rsidRPr="00C37AD1">
        <w:rPr>
          <w:sz w:val="22"/>
          <w:szCs w:val="22"/>
        </w:rPr>
        <w:t xml:space="preserve"> dydžio avansinis mokėjimas, nuo bendros Įrangos pirkimo sutarties kainos (bendra sutarties kaina – tai Įrangos</w:t>
      </w:r>
      <w:r w:rsidR="0051532B" w:rsidRPr="00C37AD1">
        <w:rPr>
          <w:i/>
          <w:sz w:val="22"/>
          <w:szCs w:val="22"/>
        </w:rPr>
        <w:t xml:space="preserve"> </w:t>
      </w:r>
      <w:r w:rsidR="0051532B" w:rsidRPr="00C37AD1">
        <w:rPr>
          <w:sz w:val="22"/>
          <w:szCs w:val="22"/>
        </w:rPr>
        <w:t>kaina kartu su PVM, jei toks yra skaičiuojamas), pirkėjo sumokamas ne vėliau kaip per 10 (dešimt) kalendorinių dienų po sutarties pasirašymo datos;</w:t>
      </w:r>
    </w:p>
    <w:p w14:paraId="13D45621" w14:textId="77777777" w:rsidR="0051532B" w:rsidRPr="00C37AD1" w:rsidRDefault="0051532B" w:rsidP="0051532B">
      <w:pPr>
        <w:numPr>
          <w:ilvl w:val="0"/>
          <w:numId w:val="25"/>
        </w:numPr>
        <w:tabs>
          <w:tab w:val="left" w:pos="851"/>
        </w:tabs>
        <w:ind w:left="567" w:firstLine="0"/>
        <w:jc w:val="both"/>
        <w:rPr>
          <w:sz w:val="22"/>
          <w:szCs w:val="22"/>
        </w:rPr>
      </w:pPr>
      <w:r w:rsidRPr="00C37AD1">
        <w:rPr>
          <w:sz w:val="22"/>
          <w:szCs w:val="22"/>
        </w:rPr>
        <w:t xml:space="preserve">tarpinį mokėjimą, kurio bendra suma yra </w:t>
      </w:r>
      <w:r w:rsidRPr="00C37AD1">
        <w:rPr>
          <w:b/>
          <w:sz w:val="22"/>
          <w:szCs w:val="22"/>
        </w:rPr>
        <w:t>30% (trisdešimt procentų)</w:t>
      </w:r>
      <w:r w:rsidRPr="00C37AD1">
        <w:rPr>
          <w:sz w:val="22"/>
          <w:szCs w:val="22"/>
        </w:rPr>
        <w:t xml:space="preserve"> nuo bendros Sutarties kainos, pirkėjas sumoka ne vėliau kaip per 15 (penkiolika) kalendorių dienų nuo tiekėjo pranešimo </w:t>
      </w:r>
      <w:r w:rsidRPr="00C37AD1">
        <w:rPr>
          <w:i/>
          <w:sz w:val="22"/>
          <w:szCs w:val="22"/>
        </w:rPr>
        <w:t>„apie pasirengimą išsiųsti įrangą ne vėliau kaip per 7 (septynias) kalendorines dienas nuo šio tarpinio mokėjimo įskaitymo į tiekėjo sąskaitą momento“</w:t>
      </w:r>
      <w:r w:rsidRPr="00C37AD1">
        <w:rPr>
          <w:sz w:val="22"/>
          <w:szCs w:val="22"/>
        </w:rPr>
        <w:t>;</w:t>
      </w:r>
    </w:p>
    <w:p w14:paraId="53F8E5F0" w14:textId="7B6DC59A" w:rsidR="0051532B" w:rsidRPr="00C37AD1" w:rsidRDefault="0051532B" w:rsidP="0051532B">
      <w:pPr>
        <w:numPr>
          <w:ilvl w:val="0"/>
          <w:numId w:val="25"/>
        </w:numPr>
        <w:tabs>
          <w:tab w:val="left" w:pos="851"/>
          <w:tab w:val="num" w:pos="1424"/>
        </w:tabs>
        <w:ind w:left="567" w:firstLine="0"/>
        <w:jc w:val="both"/>
        <w:rPr>
          <w:i/>
          <w:sz w:val="22"/>
          <w:szCs w:val="22"/>
        </w:rPr>
      </w:pPr>
      <w:r w:rsidRPr="00C37AD1">
        <w:rPr>
          <w:sz w:val="22"/>
          <w:szCs w:val="22"/>
        </w:rPr>
        <w:t xml:space="preserve">galutinis apmokėjimas, kurio dydis yra </w:t>
      </w:r>
      <w:r w:rsidR="00720D0A" w:rsidRPr="00C37AD1">
        <w:rPr>
          <w:b/>
          <w:sz w:val="22"/>
          <w:szCs w:val="22"/>
        </w:rPr>
        <w:t>4</w:t>
      </w:r>
      <w:r w:rsidRPr="00C37AD1">
        <w:rPr>
          <w:b/>
          <w:sz w:val="22"/>
          <w:szCs w:val="22"/>
        </w:rPr>
        <w:t>0% (</w:t>
      </w:r>
      <w:r w:rsidR="00720D0A" w:rsidRPr="00C37AD1">
        <w:rPr>
          <w:b/>
          <w:sz w:val="22"/>
          <w:szCs w:val="22"/>
        </w:rPr>
        <w:t>keturiasdešimt</w:t>
      </w:r>
      <w:r w:rsidRPr="00C37AD1">
        <w:rPr>
          <w:b/>
          <w:sz w:val="22"/>
          <w:szCs w:val="22"/>
        </w:rPr>
        <w:t xml:space="preserve"> procentų)</w:t>
      </w:r>
      <w:r w:rsidRPr="00C37AD1">
        <w:rPr>
          <w:sz w:val="22"/>
          <w:szCs w:val="22"/>
        </w:rPr>
        <w:t xml:space="preserve"> nuo bendros Sutarties kainos, atliekamas ne vėliau kaip per 30 (trisdešimt) kalendorinių dienų nuo įrangos priėmimo – perdavimo akto pasirašymo dienos.</w:t>
      </w:r>
    </w:p>
    <w:p w14:paraId="0E99F9A3"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Tiekėjas  užtikrina pateiktos ir instaliuotos Įrangos darbo garantinį laikotarpį, kuris turi būti ne mažesnis kaip 12 (dvylika) mėnesių nuo Įrangos priėmimo – perdavimo akto pasirašymo dienos;</w:t>
      </w:r>
    </w:p>
    <w:p w14:paraId="440AA6B3"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rusų kalbomis.</w:t>
      </w:r>
    </w:p>
    <w:p w14:paraId="67A9FB9D"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w:t>
      </w:r>
    </w:p>
    <w:p w14:paraId="7F26A706"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Už pirkimo sutartyje prisiimtų įsipareigojimų nevykdymą laiku Tiekėjas ir/arba Pirkėjas privalės sumokėti 0,03 proc. pirkimo sutarties vertės delspinigius už kiekvieną pradelstą dieną.</w:t>
      </w:r>
    </w:p>
    <w:p w14:paraId="08E28E17" w14:textId="77777777" w:rsidR="0051532B" w:rsidRPr="00C37AD1" w:rsidRDefault="0051532B" w:rsidP="0051532B">
      <w:pPr>
        <w:tabs>
          <w:tab w:val="left" w:pos="1560"/>
        </w:tabs>
        <w:ind w:firstLine="851"/>
        <w:jc w:val="both"/>
        <w:rPr>
          <w:sz w:val="22"/>
          <w:szCs w:val="22"/>
        </w:rPr>
      </w:pPr>
    </w:p>
    <w:p w14:paraId="7671B409" w14:textId="77777777" w:rsidR="005F4AFE" w:rsidRPr="00C37AD1"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31" w:name="_Toc297898757"/>
      <w:r w:rsidRPr="00C37AD1">
        <w:rPr>
          <w:b/>
          <w:caps/>
          <w:color w:val="000000"/>
          <w:sz w:val="22"/>
          <w:szCs w:val="22"/>
        </w:rPr>
        <w:t>Baigiamosios nuostatos</w:t>
      </w:r>
      <w:bookmarkEnd w:id="31"/>
    </w:p>
    <w:p w14:paraId="0314B981"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Tiekėjams pasiūlymų rengimo ir dalyvavimo konkurse / derybose išlaidos neatlyginamos.</w:t>
      </w:r>
    </w:p>
    <w:p w14:paraId="4D1D43A2"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6B8796A"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1E16C701"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 xml:space="preserve"> Informacija, pateikta pasiūlymuose, tiekėjams ir tretiesiems asmenims, išskyrus asmenis, administruojančius ir audituojančius ES fondų lėšų naudojimą, neskelbiama.</w:t>
      </w:r>
    </w:p>
    <w:p w14:paraId="6ADD2FA0" w14:textId="77777777" w:rsidR="005F4AFE" w:rsidRPr="00C37AD1" w:rsidRDefault="005F4AFE">
      <w:pPr>
        <w:pStyle w:val="linija"/>
        <w:tabs>
          <w:tab w:val="left" w:pos="1560"/>
        </w:tabs>
        <w:spacing w:before="0" w:beforeAutospacing="0" w:after="0" w:afterAutospacing="0"/>
        <w:jc w:val="center"/>
        <w:outlineLvl w:val="0"/>
        <w:rPr>
          <w:b/>
          <w:caps/>
          <w:color w:val="000000"/>
          <w:sz w:val="22"/>
          <w:szCs w:val="22"/>
        </w:rPr>
      </w:pPr>
    </w:p>
    <w:p w14:paraId="42790B28" w14:textId="77777777" w:rsidR="005F4AFE" w:rsidRPr="00C37AD1"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32" w:name="_Toc297898758"/>
      <w:r w:rsidRPr="00C37AD1">
        <w:rPr>
          <w:b/>
          <w:caps/>
          <w:color w:val="000000"/>
          <w:sz w:val="22"/>
          <w:szCs w:val="22"/>
        </w:rPr>
        <w:t>Priedai</w:t>
      </w:r>
      <w:bookmarkEnd w:id="32"/>
    </w:p>
    <w:p w14:paraId="38ADC517" w14:textId="77777777" w:rsidR="005F4AFE" w:rsidRPr="00C37AD1"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3" w:name="_Toc226962313"/>
      <w:r w:rsidRPr="00C37AD1">
        <w:rPr>
          <w:color w:val="000000"/>
          <w:sz w:val="22"/>
          <w:szCs w:val="22"/>
        </w:rPr>
        <w:t xml:space="preserve"> </w:t>
      </w:r>
      <w:bookmarkStart w:id="34" w:name="_Toc297898759"/>
      <w:r w:rsidR="00C133C3" w:rsidRPr="00C37AD1">
        <w:rPr>
          <w:color w:val="000000"/>
          <w:sz w:val="22"/>
          <w:szCs w:val="22"/>
        </w:rPr>
        <w:t xml:space="preserve">Techninė </w:t>
      </w:r>
      <w:r w:rsidR="00595609" w:rsidRPr="00C37AD1">
        <w:rPr>
          <w:color w:val="000000"/>
          <w:sz w:val="22"/>
          <w:szCs w:val="22"/>
        </w:rPr>
        <w:t>specifikacija</w:t>
      </w:r>
      <w:r w:rsidR="00A6358C" w:rsidRPr="00C37AD1">
        <w:rPr>
          <w:color w:val="000000"/>
          <w:sz w:val="22"/>
          <w:szCs w:val="22"/>
        </w:rPr>
        <w:t xml:space="preserve"> (priedas Nr. 1)</w:t>
      </w:r>
      <w:r w:rsidR="00C133C3" w:rsidRPr="00C37AD1">
        <w:rPr>
          <w:color w:val="000000"/>
          <w:sz w:val="22"/>
          <w:szCs w:val="22"/>
        </w:rPr>
        <w:t>;</w:t>
      </w:r>
      <w:bookmarkEnd w:id="33"/>
      <w:bookmarkEnd w:id="34"/>
    </w:p>
    <w:p w14:paraId="7D6EC8BC" w14:textId="3E2CA27F" w:rsidR="005F4AFE" w:rsidRPr="00C37AD1"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5" w:name="_Toc226962314"/>
      <w:r w:rsidRPr="00C37AD1">
        <w:rPr>
          <w:color w:val="000000"/>
          <w:sz w:val="22"/>
          <w:szCs w:val="22"/>
        </w:rPr>
        <w:t xml:space="preserve"> </w:t>
      </w:r>
      <w:bookmarkStart w:id="36" w:name="_Toc297898760"/>
      <w:r w:rsidR="00C133C3" w:rsidRPr="00C37AD1">
        <w:rPr>
          <w:color w:val="000000"/>
          <w:sz w:val="22"/>
          <w:szCs w:val="22"/>
        </w:rPr>
        <w:t>Pasiūlymo forma</w:t>
      </w:r>
      <w:bookmarkEnd w:id="35"/>
      <w:bookmarkEnd w:id="36"/>
      <w:r w:rsidR="00A6358C" w:rsidRPr="00C37AD1">
        <w:rPr>
          <w:color w:val="000000"/>
          <w:sz w:val="22"/>
          <w:szCs w:val="22"/>
        </w:rPr>
        <w:t xml:space="preserve">  (priedas Nr. 2)</w:t>
      </w:r>
      <w:r w:rsidR="00E80CCC" w:rsidRPr="00C37AD1">
        <w:rPr>
          <w:color w:val="000000"/>
          <w:sz w:val="22"/>
          <w:szCs w:val="22"/>
        </w:rPr>
        <w:t>;</w:t>
      </w:r>
    </w:p>
    <w:p w14:paraId="195565A9" w14:textId="51886B1C" w:rsidR="00E80CCC" w:rsidRPr="00C37AD1" w:rsidRDefault="00E80CCC" w:rsidP="00E80CCC">
      <w:pPr>
        <w:pStyle w:val="linija"/>
        <w:numPr>
          <w:ilvl w:val="1"/>
          <w:numId w:val="7"/>
        </w:numPr>
        <w:tabs>
          <w:tab w:val="num" w:pos="999"/>
          <w:tab w:val="left" w:pos="1560"/>
        </w:tabs>
        <w:ind w:left="0" w:firstLine="600"/>
        <w:jc w:val="both"/>
        <w:outlineLvl w:val="1"/>
        <w:rPr>
          <w:color w:val="000000"/>
          <w:sz w:val="22"/>
          <w:szCs w:val="22"/>
        </w:rPr>
      </w:pPr>
      <w:r w:rsidRPr="00C37AD1">
        <w:rPr>
          <w:color w:val="000000"/>
          <w:sz w:val="22"/>
          <w:szCs w:val="22"/>
        </w:rPr>
        <w:t xml:space="preserve"> Minimalių kvalifikacijos reikalavimų atitikties deklaracija (priedas Nr. 3);</w:t>
      </w:r>
    </w:p>
    <w:p w14:paraId="53B858A8" w14:textId="3E52E535" w:rsidR="00E80CCC" w:rsidRPr="00C37AD1" w:rsidRDefault="00E80CCC" w:rsidP="00E80CCC">
      <w:pPr>
        <w:pStyle w:val="linija"/>
        <w:numPr>
          <w:ilvl w:val="1"/>
          <w:numId w:val="7"/>
        </w:numPr>
        <w:tabs>
          <w:tab w:val="num" w:pos="999"/>
          <w:tab w:val="left" w:pos="1560"/>
        </w:tabs>
        <w:ind w:left="0" w:firstLine="600"/>
        <w:jc w:val="both"/>
        <w:outlineLvl w:val="1"/>
        <w:rPr>
          <w:color w:val="000000"/>
          <w:sz w:val="22"/>
          <w:szCs w:val="22"/>
        </w:rPr>
      </w:pPr>
      <w:r w:rsidRPr="00C37AD1">
        <w:rPr>
          <w:color w:val="000000"/>
          <w:sz w:val="22"/>
          <w:szCs w:val="22"/>
        </w:rPr>
        <w:t>Tiekėjo deklaracija  (priedas Nr. 4).</w:t>
      </w:r>
    </w:p>
    <w:p w14:paraId="1E17DC25" w14:textId="77777777" w:rsidR="004E18AF" w:rsidRPr="00C37AD1" w:rsidRDefault="00DA5D2C" w:rsidP="00DA5D2C">
      <w:pPr>
        <w:pStyle w:val="linija"/>
        <w:tabs>
          <w:tab w:val="num" w:pos="999"/>
          <w:tab w:val="left" w:pos="1560"/>
        </w:tabs>
        <w:jc w:val="center"/>
        <w:outlineLvl w:val="1"/>
        <w:rPr>
          <w:b/>
          <w:color w:val="000000"/>
          <w:sz w:val="22"/>
          <w:szCs w:val="22"/>
        </w:rPr>
      </w:pPr>
      <w:r w:rsidRPr="00C37AD1">
        <w:rPr>
          <w:color w:val="000000"/>
          <w:sz w:val="22"/>
          <w:szCs w:val="22"/>
        </w:rPr>
        <w:br w:type="page"/>
      </w:r>
      <w:r w:rsidR="00365983" w:rsidRPr="00C37AD1">
        <w:rPr>
          <w:color w:val="000000"/>
          <w:sz w:val="22"/>
          <w:szCs w:val="22"/>
        </w:rPr>
        <w:lastRenderedPageBreak/>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00AF1712" w:rsidRPr="00C37AD1">
        <w:rPr>
          <w:color w:val="000000"/>
          <w:sz w:val="22"/>
          <w:szCs w:val="22"/>
        </w:rPr>
        <w:fldChar w:fldCharType="begin"/>
      </w:r>
      <w:r w:rsidR="00AF1712" w:rsidRPr="00C37AD1">
        <w:rPr>
          <w:color w:val="000000"/>
          <w:sz w:val="22"/>
          <w:szCs w:val="22"/>
        </w:rPr>
        <w:instrText xml:space="preserve"> INCLUDEPICTURE  "http://www.esinvesticijos.lt/uploads/documents/images/%C5%BEenklai/zenklas_2015 04 13.jpg" \* MERGEFORMATINET </w:instrText>
      </w:r>
      <w:r w:rsidR="00AF1712"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w:instrText>
      </w:r>
      <w:r w:rsidR="00CC4D44">
        <w:rPr>
          <w:color w:val="000000"/>
          <w:sz w:val="22"/>
          <w:szCs w:val="22"/>
        </w:rPr>
        <w:instrText>INCLUDEPICTURE  "http://www.esinvesticijos.lt/uploads/documents/images/%C5%BEenklai/zenklas_2015 04 13.jpg" \* MERGEFORMATINET</w:instrText>
      </w:r>
      <w:r w:rsidR="00CC4D44">
        <w:rPr>
          <w:color w:val="000000"/>
          <w:sz w:val="22"/>
          <w:szCs w:val="22"/>
        </w:rPr>
        <w:instrText xml:space="preserve"> </w:instrText>
      </w:r>
      <w:r w:rsidR="00CC4D44">
        <w:rPr>
          <w:color w:val="000000"/>
          <w:sz w:val="22"/>
          <w:szCs w:val="22"/>
        </w:rPr>
        <w:fldChar w:fldCharType="separate"/>
      </w:r>
      <w:r w:rsidR="00BB7F30">
        <w:rPr>
          <w:color w:val="000000"/>
          <w:sz w:val="22"/>
          <w:szCs w:val="22"/>
        </w:rPr>
        <w:pict w14:anchorId="36941AE4">
          <v:shape id="Picture 3" o:spid="_x0000_i1026" type="#_x0000_t75" style="width:147pt;height:93pt;mso-position-horizontal-relative:page;mso-position-vertical-relative:page">
            <v:imagedata r:id="rId13" r:href="rId20"/>
          </v:shape>
        </w:pict>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00AF1712"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1465370F" w14:textId="77777777" w:rsidR="004E18AF" w:rsidRPr="00C37AD1" w:rsidRDefault="00DA5D2C" w:rsidP="004E18AF">
      <w:pPr>
        <w:tabs>
          <w:tab w:val="right" w:leader="underscore" w:pos="8505"/>
        </w:tabs>
        <w:ind w:firstLine="540"/>
        <w:jc w:val="right"/>
        <w:rPr>
          <w:sz w:val="22"/>
          <w:szCs w:val="22"/>
        </w:rPr>
      </w:pPr>
      <w:r w:rsidRPr="00C37AD1">
        <w:rPr>
          <w:sz w:val="22"/>
          <w:szCs w:val="22"/>
        </w:rPr>
        <w:t>UAB „</w:t>
      </w:r>
      <w:r w:rsidR="00982713" w:rsidRPr="00C37AD1">
        <w:rPr>
          <w:sz w:val="22"/>
          <w:szCs w:val="22"/>
        </w:rPr>
        <w:t>Galvanta“</w:t>
      </w:r>
    </w:p>
    <w:p w14:paraId="09FDF619" w14:textId="77777777" w:rsidR="004E18AF" w:rsidRPr="00C37AD1" w:rsidRDefault="004E18AF" w:rsidP="004E18AF">
      <w:pPr>
        <w:tabs>
          <w:tab w:val="right" w:leader="underscore" w:pos="8505"/>
        </w:tabs>
        <w:jc w:val="right"/>
        <w:rPr>
          <w:i/>
          <w:sz w:val="22"/>
          <w:szCs w:val="22"/>
        </w:rPr>
      </w:pPr>
      <w:r w:rsidRPr="00C37AD1">
        <w:rPr>
          <w:sz w:val="22"/>
          <w:szCs w:val="22"/>
        </w:rPr>
        <w:t xml:space="preserve">konkurso sąlygų  </w:t>
      </w:r>
      <w:r w:rsidRPr="00C37AD1">
        <w:rPr>
          <w:b/>
          <w:sz w:val="22"/>
          <w:szCs w:val="22"/>
        </w:rPr>
        <w:t>priedas Nr. 1</w:t>
      </w:r>
    </w:p>
    <w:p w14:paraId="6ED6C0AC" w14:textId="77777777" w:rsidR="004E18AF" w:rsidRPr="00C37AD1" w:rsidRDefault="004E18AF" w:rsidP="004E18AF">
      <w:pPr>
        <w:rPr>
          <w:sz w:val="22"/>
          <w:szCs w:val="22"/>
        </w:rPr>
      </w:pPr>
    </w:p>
    <w:p w14:paraId="3FAA6B0A" w14:textId="77777777" w:rsidR="00C43B64" w:rsidRPr="00C37AD1" w:rsidRDefault="004E18AF" w:rsidP="00C43B64">
      <w:pPr>
        <w:ind w:firstLine="540"/>
        <w:jc w:val="center"/>
        <w:rPr>
          <w:b/>
          <w:sz w:val="22"/>
          <w:szCs w:val="22"/>
        </w:rPr>
      </w:pPr>
      <w:r w:rsidRPr="00C37AD1">
        <w:rPr>
          <w:b/>
          <w:sz w:val="22"/>
          <w:szCs w:val="22"/>
        </w:rPr>
        <w:t>TECHNINĖ SPECIFIKACIJA</w:t>
      </w:r>
      <w:r w:rsidR="00C43B64" w:rsidRPr="00C37AD1">
        <w:rPr>
          <w:b/>
          <w:sz w:val="22"/>
          <w:szCs w:val="22"/>
        </w:rPr>
        <w:t xml:space="preserve"> </w:t>
      </w:r>
      <w:r w:rsidR="002D77C0" w:rsidRPr="00C37AD1">
        <w:rPr>
          <w:b/>
          <w:sz w:val="22"/>
          <w:szCs w:val="22"/>
        </w:rPr>
        <w:t xml:space="preserve"> </w:t>
      </w:r>
      <w:r w:rsidR="00C43B64" w:rsidRPr="00C37AD1">
        <w:rPr>
          <w:b/>
          <w:sz w:val="22"/>
          <w:szCs w:val="22"/>
        </w:rPr>
        <w:t xml:space="preserve"> </w:t>
      </w:r>
    </w:p>
    <w:p w14:paraId="6D32950F" w14:textId="46316415" w:rsidR="00A01960" w:rsidRPr="00C37AD1" w:rsidRDefault="00932473" w:rsidP="006D7244">
      <w:pPr>
        <w:ind w:firstLine="567"/>
        <w:jc w:val="center"/>
        <w:rPr>
          <w:sz w:val="22"/>
          <w:szCs w:val="22"/>
        </w:rPr>
      </w:pPr>
      <w:r w:rsidRPr="00C37AD1">
        <w:rPr>
          <w:b/>
          <w:sz w:val="22"/>
          <w:szCs w:val="22"/>
        </w:rPr>
        <w:t>ESAMOS ĮMONĖS ANODAVIMO LINIJOS AUTOMATIZAVIMAS, ĮDIEGIANT LANKSTŲ ANODAVIMO TECHNOLOGINĮ PROCESĄ</w:t>
      </w:r>
    </w:p>
    <w:p w14:paraId="2C97AC68" w14:textId="77777777" w:rsidR="006D7244" w:rsidRPr="00C37AD1" w:rsidRDefault="006D7244" w:rsidP="0051532B">
      <w:pPr>
        <w:ind w:firstLine="567"/>
        <w:jc w:val="both"/>
        <w:rPr>
          <w:b/>
          <w:sz w:val="22"/>
          <w:szCs w:val="22"/>
        </w:rPr>
      </w:pPr>
    </w:p>
    <w:p w14:paraId="6FD94A79" w14:textId="77777777" w:rsidR="00932473" w:rsidRPr="00C37AD1" w:rsidRDefault="00932473" w:rsidP="0051532B">
      <w:pPr>
        <w:ind w:firstLine="567"/>
        <w:jc w:val="both"/>
        <w:rPr>
          <w:b/>
          <w:sz w:val="22"/>
          <w:szCs w:val="22"/>
        </w:rPr>
      </w:pPr>
    </w:p>
    <w:p w14:paraId="351F2157" w14:textId="0166895C" w:rsidR="001368CF" w:rsidRPr="00C37AD1" w:rsidRDefault="0051532B" w:rsidP="0051532B">
      <w:pPr>
        <w:ind w:firstLine="567"/>
        <w:jc w:val="both"/>
        <w:rPr>
          <w:sz w:val="22"/>
          <w:szCs w:val="22"/>
        </w:rPr>
      </w:pPr>
      <w:r w:rsidRPr="00C37AD1">
        <w:rPr>
          <w:sz w:val="22"/>
          <w:szCs w:val="22"/>
        </w:rPr>
        <w:t xml:space="preserve">Pirkimo objektas - </w:t>
      </w:r>
      <w:r w:rsidR="001368CF" w:rsidRPr="00C37AD1">
        <w:rPr>
          <w:b/>
          <w:sz w:val="22"/>
          <w:szCs w:val="22"/>
        </w:rPr>
        <w:t>esamos įmonės anodavimo linijos automatizavimas</w:t>
      </w:r>
      <w:r w:rsidR="007E1962" w:rsidRPr="00C37AD1">
        <w:rPr>
          <w:b/>
          <w:sz w:val="22"/>
          <w:szCs w:val="22"/>
        </w:rPr>
        <w:t>, įdiegiant lankstų anodavimo technologinį procesą</w:t>
      </w:r>
      <w:r w:rsidRPr="00C37AD1">
        <w:rPr>
          <w:b/>
          <w:sz w:val="22"/>
          <w:szCs w:val="22"/>
        </w:rPr>
        <w:t>.</w:t>
      </w:r>
      <w:r w:rsidRPr="00C37AD1">
        <w:rPr>
          <w:sz w:val="22"/>
          <w:szCs w:val="22"/>
        </w:rPr>
        <w:t xml:space="preserve"> Konkurso nugalėtojas privalo sudaryti ir įdiegti anodavimo technologinį lankstų procesą. Įmonės anodavimo linija, atlikus jos automatizavimą, privalo vykdyti penkias skirtingas dengimo programas vienu metu optimaliu laiku. Programos tvarkymas nuotoliniu būdu. </w:t>
      </w:r>
    </w:p>
    <w:p w14:paraId="2C589600" w14:textId="5BB8DBB1" w:rsidR="0051532B" w:rsidRPr="00C37AD1" w:rsidRDefault="001368CF" w:rsidP="0051532B">
      <w:pPr>
        <w:ind w:firstLine="567"/>
        <w:jc w:val="both"/>
        <w:rPr>
          <w:sz w:val="22"/>
          <w:szCs w:val="22"/>
        </w:rPr>
      </w:pPr>
      <w:r w:rsidRPr="00C37AD1">
        <w:rPr>
          <w:sz w:val="22"/>
          <w:szCs w:val="22"/>
        </w:rPr>
        <w:t>Teikdamas</w:t>
      </w:r>
      <w:r w:rsidR="00241C08" w:rsidRPr="00C37AD1">
        <w:rPr>
          <w:sz w:val="22"/>
          <w:szCs w:val="22"/>
        </w:rPr>
        <w:t xml:space="preserve"> pasiūlymą Tiekėjas </w:t>
      </w:r>
      <w:r w:rsidR="007E1962" w:rsidRPr="00C37AD1">
        <w:rPr>
          <w:sz w:val="22"/>
          <w:szCs w:val="22"/>
        </w:rPr>
        <w:t>pateikia informaciją apie vykdomas/įvykdytas ne mažiau kaip 2 analogiškas lankstaus anodavimo technologinio proceso įrangos diegimo sutartis, kurių kiekvienos vertė ne mažesnė nei 50% teikiamo pasiūlymo vertės</w:t>
      </w:r>
      <w:r w:rsidR="00241C08" w:rsidRPr="00C37AD1">
        <w:rPr>
          <w:sz w:val="22"/>
          <w:szCs w:val="22"/>
        </w:rPr>
        <w:t xml:space="preserve"> </w:t>
      </w:r>
      <w:r w:rsidR="007E1962" w:rsidRPr="00C37AD1">
        <w:rPr>
          <w:sz w:val="22"/>
          <w:szCs w:val="22"/>
        </w:rPr>
        <w:t>(konkurso sąlygų 4 priedas).</w:t>
      </w:r>
    </w:p>
    <w:p w14:paraId="5D7F45A1" w14:textId="77777777" w:rsidR="00B15E03" w:rsidRPr="00C37AD1" w:rsidRDefault="00B15E03" w:rsidP="0051532B">
      <w:pPr>
        <w:ind w:firstLine="567"/>
        <w:jc w:val="both"/>
        <w:rPr>
          <w:rFonts w:eastAsia="TimesNewRomanPSMT"/>
          <w:sz w:val="22"/>
          <w:szCs w:val="22"/>
        </w:rPr>
      </w:pPr>
      <w:r w:rsidRPr="00C37AD1">
        <w:rPr>
          <w:rFonts w:eastAsia="TimesNewRomanPSMT"/>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69F2433" w14:textId="77777777" w:rsidR="0051532B" w:rsidRPr="00C37AD1" w:rsidRDefault="0051532B" w:rsidP="0051532B">
      <w:pPr>
        <w:rPr>
          <w:b/>
          <w:sz w:val="22"/>
          <w:szCs w:val="22"/>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454"/>
        <w:gridCol w:w="5193"/>
      </w:tblGrid>
      <w:tr w:rsidR="00D624E6" w:rsidRPr="00C37AD1" w14:paraId="5F5F7CB6" w14:textId="77777777" w:rsidTr="00D624E6">
        <w:trPr>
          <w:jc w:val="center"/>
        </w:trPr>
        <w:tc>
          <w:tcPr>
            <w:tcW w:w="2235" w:type="dxa"/>
            <w:shd w:val="clear" w:color="auto" w:fill="auto"/>
          </w:tcPr>
          <w:p w14:paraId="523CBC40" w14:textId="30688F14" w:rsidR="0051532B" w:rsidRPr="00C37AD1" w:rsidRDefault="006D7244" w:rsidP="00A01960">
            <w:pPr>
              <w:rPr>
                <w:b/>
                <w:sz w:val="22"/>
                <w:szCs w:val="22"/>
              </w:rPr>
            </w:pPr>
            <w:r w:rsidRPr="00C37AD1">
              <w:rPr>
                <w:b/>
                <w:sz w:val="22"/>
                <w:szCs w:val="22"/>
              </w:rPr>
              <w:t>Automatizuojamos</w:t>
            </w:r>
            <w:r w:rsidR="0051532B" w:rsidRPr="00C37AD1">
              <w:rPr>
                <w:b/>
                <w:sz w:val="22"/>
                <w:szCs w:val="22"/>
              </w:rPr>
              <w:t xml:space="preserve"> linijos</w:t>
            </w:r>
            <w:r w:rsidR="0051532B" w:rsidRPr="00C37AD1">
              <w:rPr>
                <w:b/>
                <w:sz w:val="22"/>
                <w:szCs w:val="22"/>
                <w:lang w:val="en-US"/>
              </w:rPr>
              <w:t xml:space="preserve"> </w:t>
            </w:r>
            <w:r w:rsidR="0051532B" w:rsidRPr="00C37AD1">
              <w:rPr>
                <w:b/>
                <w:sz w:val="22"/>
                <w:szCs w:val="22"/>
              </w:rPr>
              <w:t>įrangos blokai</w:t>
            </w:r>
          </w:p>
        </w:tc>
        <w:tc>
          <w:tcPr>
            <w:tcW w:w="2409" w:type="dxa"/>
            <w:shd w:val="clear" w:color="auto" w:fill="auto"/>
          </w:tcPr>
          <w:p w14:paraId="7F0EC9AC" w14:textId="7DD6D10F" w:rsidR="0051532B" w:rsidRPr="00C37AD1" w:rsidRDefault="006D7244" w:rsidP="006D7244">
            <w:pPr>
              <w:jc w:val="center"/>
              <w:rPr>
                <w:b/>
                <w:sz w:val="22"/>
                <w:szCs w:val="22"/>
              </w:rPr>
            </w:pPr>
            <w:r w:rsidRPr="00C37AD1">
              <w:rPr>
                <w:b/>
                <w:bCs/>
                <w:sz w:val="22"/>
                <w:szCs w:val="22"/>
              </w:rPr>
              <w:t>Da</w:t>
            </w:r>
            <w:r w:rsidR="001368CF" w:rsidRPr="00C37AD1">
              <w:rPr>
                <w:b/>
                <w:bCs/>
                <w:sz w:val="22"/>
                <w:szCs w:val="22"/>
              </w:rPr>
              <w:t>r</w:t>
            </w:r>
            <w:r w:rsidRPr="00C37AD1">
              <w:rPr>
                <w:b/>
                <w:bCs/>
                <w:sz w:val="22"/>
                <w:szCs w:val="22"/>
              </w:rPr>
              <w:t>bų</w:t>
            </w:r>
            <w:r w:rsidR="006C0C24" w:rsidRPr="00C37AD1">
              <w:rPr>
                <w:b/>
                <w:bCs/>
                <w:sz w:val="22"/>
                <w:szCs w:val="22"/>
              </w:rPr>
              <w:t xml:space="preserve"> / įrangos</w:t>
            </w:r>
            <w:r w:rsidRPr="00C37AD1">
              <w:rPr>
                <w:b/>
                <w:bCs/>
                <w:sz w:val="22"/>
                <w:szCs w:val="22"/>
              </w:rPr>
              <w:t xml:space="preserve"> tipas</w:t>
            </w:r>
          </w:p>
        </w:tc>
        <w:tc>
          <w:tcPr>
            <w:tcW w:w="5098" w:type="dxa"/>
            <w:shd w:val="clear" w:color="auto" w:fill="auto"/>
          </w:tcPr>
          <w:p w14:paraId="755BD74C" w14:textId="2F4972C2" w:rsidR="0051532B" w:rsidRPr="00C37AD1" w:rsidRDefault="0051532B" w:rsidP="00385A8A">
            <w:pPr>
              <w:rPr>
                <w:b/>
                <w:sz w:val="22"/>
                <w:szCs w:val="22"/>
              </w:rPr>
            </w:pPr>
            <w:r w:rsidRPr="00C37AD1">
              <w:rPr>
                <w:b/>
                <w:bCs/>
                <w:sz w:val="22"/>
                <w:szCs w:val="22"/>
              </w:rPr>
              <w:t xml:space="preserve">Darbų </w:t>
            </w:r>
            <w:r w:rsidR="006D7244" w:rsidRPr="00C37AD1">
              <w:rPr>
                <w:b/>
                <w:bCs/>
                <w:sz w:val="22"/>
                <w:szCs w:val="22"/>
              </w:rPr>
              <w:t>detalizacija</w:t>
            </w:r>
          </w:p>
        </w:tc>
      </w:tr>
      <w:tr w:rsidR="00D624E6" w:rsidRPr="00C37AD1" w14:paraId="750B081F" w14:textId="77777777" w:rsidTr="00D624E6">
        <w:trPr>
          <w:jc w:val="center"/>
        </w:trPr>
        <w:tc>
          <w:tcPr>
            <w:tcW w:w="2235" w:type="dxa"/>
            <w:shd w:val="clear" w:color="auto" w:fill="auto"/>
          </w:tcPr>
          <w:p w14:paraId="6D4046EE" w14:textId="77777777" w:rsidR="0051532B" w:rsidRPr="00C37AD1" w:rsidRDefault="0051532B" w:rsidP="00385A8A">
            <w:pPr>
              <w:rPr>
                <w:b/>
                <w:sz w:val="22"/>
                <w:szCs w:val="22"/>
              </w:rPr>
            </w:pPr>
            <w:r w:rsidRPr="00C37AD1">
              <w:rPr>
                <w:sz w:val="22"/>
                <w:szCs w:val="22"/>
              </w:rPr>
              <w:t>Galvaninių procesų valdymo blokas (automatika)</w:t>
            </w:r>
          </w:p>
        </w:tc>
        <w:tc>
          <w:tcPr>
            <w:tcW w:w="2409" w:type="dxa"/>
            <w:shd w:val="clear" w:color="auto" w:fill="auto"/>
          </w:tcPr>
          <w:p w14:paraId="55EDF91E" w14:textId="2381DA3C" w:rsidR="0051532B" w:rsidRPr="00C37AD1" w:rsidRDefault="0051532B" w:rsidP="00385A8A">
            <w:pPr>
              <w:rPr>
                <w:b/>
                <w:bCs/>
                <w:sz w:val="22"/>
                <w:szCs w:val="22"/>
              </w:rPr>
            </w:pPr>
            <w:r w:rsidRPr="00C37AD1">
              <w:rPr>
                <w:sz w:val="22"/>
                <w:szCs w:val="22"/>
              </w:rPr>
              <w:t>Vizualizatorius su anodavimo procesų atvaizdavimu</w:t>
            </w:r>
            <w:r w:rsidR="006D7244" w:rsidRPr="00C37AD1">
              <w:rPr>
                <w:sz w:val="22"/>
                <w:szCs w:val="22"/>
              </w:rPr>
              <w:t xml:space="preserve">. </w:t>
            </w:r>
          </w:p>
        </w:tc>
        <w:tc>
          <w:tcPr>
            <w:tcW w:w="5098" w:type="dxa"/>
            <w:shd w:val="clear" w:color="auto" w:fill="auto"/>
          </w:tcPr>
          <w:p w14:paraId="142F830A" w14:textId="0FBD8420" w:rsidR="0051532B" w:rsidRPr="00C37AD1" w:rsidRDefault="0051532B" w:rsidP="00385A8A">
            <w:pPr>
              <w:rPr>
                <w:bCs/>
                <w:sz w:val="22"/>
                <w:szCs w:val="22"/>
              </w:rPr>
            </w:pPr>
            <w:r w:rsidRPr="00C37AD1">
              <w:rPr>
                <w:bCs/>
                <w:sz w:val="22"/>
                <w:szCs w:val="22"/>
              </w:rPr>
              <w:t>Naujos įrangos gamyba</w:t>
            </w:r>
            <w:r w:rsidR="006D7244" w:rsidRPr="00C37AD1">
              <w:rPr>
                <w:bCs/>
                <w:sz w:val="22"/>
                <w:szCs w:val="22"/>
              </w:rPr>
              <w:t xml:space="preserve">. </w:t>
            </w:r>
          </w:p>
          <w:p w14:paraId="74827D70" w14:textId="56F2972A" w:rsidR="00CC2702" w:rsidRPr="00C37AD1" w:rsidRDefault="00CC2702" w:rsidP="00385A8A">
            <w:pPr>
              <w:rPr>
                <w:bCs/>
                <w:sz w:val="22"/>
                <w:szCs w:val="22"/>
              </w:rPr>
            </w:pPr>
            <w:r w:rsidRPr="00C37AD1">
              <w:rPr>
                <w:bCs/>
                <w:sz w:val="22"/>
                <w:szCs w:val="22"/>
              </w:rPr>
              <w:t>*Sukurti projektą</w:t>
            </w:r>
          </w:p>
          <w:p w14:paraId="7F4857EC" w14:textId="4B3ECCE1" w:rsidR="006C0C24" w:rsidRPr="00C37AD1" w:rsidRDefault="006C0C24" w:rsidP="00385A8A">
            <w:pPr>
              <w:rPr>
                <w:bCs/>
                <w:sz w:val="22"/>
                <w:szCs w:val="22"/>
              </w:rPr>
            </w:pPr>
            <w:r w:rsidRPr="00C37AD1">
              <w:rPr>
                <w:bCs/>
                <w:sz w:val="22"/>
                <w:szCs w:val="22"/>
              </w:rPr>
              <w:t xml:space="preserve">*IP66 metaline spinta. </w:t>
            </w:r>
          </w:p>
          <w:p w14:paraId="19A4E0F0" w14:textId="3692017C" w:rsidR="006D7244" w:rsidRPr="00C37AD1" w:rsidRDefault="006D7244" w:rsidP="00385A8A">
            <w:pPr>
              <w:rPr>
                <w:bCs/>
                <w:sz w:val="22"/>
                <w:szCs w:val="22"/>
              </w:rPr>
            </w:pPr>
            <w:r w:rsidRPr="00C37AD1">
              <w:rPr>
                <w:bCs/>
                <w:sz w:val="22"/>
                <w:szCs w:val="22"/>
              </w:rPr>
              <w:t>*</w:t>
            </w:r>
            <w:r w:rsidR="006C0C24" w:rsidRPr="00C37AD1">
              <w:rPr>
                <w:bCs/>
                <w:sz w:val="22"/>
                <w:szCs w:val="22"/>
              </w:rPr>
              <w:t>Pramoninio</w:t>
            </w:r>
            <w:r w:rsidRPr="00C37AD1">
              <w:rPr>
                <w:bCs/>
                <w:sz w:val="22"/>
                <w:szCs w:val="22"/>
              </w:rPr>
              <w:t xml:space="preserve"> monitori</w:t>
            </w:r>
            <w:r w:rsidR="006C0C24" w:rsidRPr="00C37AD1">
              <w:rPr>
                <w:bCs/>
                <w:sz w:val="22"/>
                <w:szCs w:val="22"/>
              </w:rPr>
              <w:t>a</w:t>
            </w:r>
            <w:r w:rsidRPr="00C37AD1">
              <w:rPr>
                <w:bCs/>
                <w:sz w:val="22"/>
                <w:szCs w:val="22"/>
              </w:rPr>
              <w:t>us</w:t>
            </w:r>
            <w:r w:rsidR="006C0C24" w:rsidRPr="00C37AD1">
              <w:rPr>
                <w:bCs/>
                <w:sz w:val="22"/>
                <w:szCs w:val="22"/>
              </w:rPr>
              <w:t xml:space="preserve"> montavimas</w:t>
            </w:r>
            <w:r w:rsidRPr="00C37AD1">
              <w:rPr>
                <w:bCs/>
                <w:sz w:val="22"/>
                <w:szCs w:val="22"/>
              </w:rPr>
              <w:t xml:space="preserve">.  </w:t>
            </w:r>
          </w:p>
          <w:p w14:paraId="336B1D6B" w14:textId="77777777" w:rsidR="006D7244" w:rsidRPr="00C37AD1" w:rsidRDefault="006D7244" w:rsidP="00385A8A">
            <w:pPr>
              <w:rPr>
                <w:bCs/>
                <w:sz w:val="22"/>
                <w:szCs w:val="22"/>
              </w:rPr>
            </w:pPr>
            <w:r w:rsidRPr="00C37AD1">
              <w:rPr>
                <w:bCs/>
                <w:sz w:val="22"/>
                <w:szCs w:val="22"/>
              </w:rPr>
              <w:t xml:space="preserve">*Įrangos </w:t>
            </w:r>
            <w:r w:rsidR="006C0C24" w:rsidRPr="00C37AD1">
              <w:rPr>
                <w:bCs/>
                <w:sz w:val="22"/>
                <w:szCs w:val="22"/>
              </w:rPr>
              <w:t xml:space="preserve">grafinis </w:t>
            </w:r>
            <w:r w:rsidRPr="00C37AD1">
              <w:rPr>
                <w:bCs/>
                <w:sz w:val="22"/>
                <w:szCs w:val="22"/>
              </w:rPr>
              <w:t>atvaizdavimas</w:t>
            </w:r>
            <w:r w:rsidR="006C0C24" w:rsidRPr="00C37AD1">
              <w:rPr>
                <w:bCs/>
                <w:sz w:val="22"/>
                <w:szCs w:val="22"/>
              </w:rPr>
              <w:t>.</w:t>
            </w:r>
          </w:p>
          <w:p w14:paraId="5E261EBD" w14:textId="77777777" w:rsidR="006C0C24" w:rsidRPr="00C37AD1" w:rsidRDefault="006C0C24" w:rsidP="00385A8A">
            <w:pPr>
              <w:rPr>
                <w:bCs/>
                <w:sz w:val="22"/>
                <w:szCs w:val="22"/>
              </w:rPr>
            </w:pPr>
            <w:r w:rsidRPr="00C37AD1">
              <w:rPr>
                <w:bCs/>
                <w:sz w:val="22"/>
                <w:szCs w:val="22"/>
              </w:rPr>
              <w:t xml:space="preserve">*Manipuliatorių kontrolė. </w:t>
            </w:r>
          </w:p>
          <w:p w14:paraId="1BD557DA" w14:textId="77777777" w:rsidR="006C0C24" w:rsidRPr="00C37AD1" w:rsidRDefault="006C0C24" w:rsidP="00385A8A">
            <w:pPr>
              <w:rPr>
                <w:bCs/>
                <w:sz w:val="22"/>
                <w:szCs w:val="22"/>
              </w:rPr>
            </w:pPr>
            <w:r w:rsidRPr="00C37AD1">
              <w:rPr>
                <w:bCs/>
                <w:sz w:val="22"/>
                <w:szCs w:val="22"/>
              </w:rPr>
              <w:t xml:space="preserve">*Informacijos pateikimas technologams. </w:t>
            </w:r>
          </w:p>
          <w:p w14:paraId="257ADA07" w14:textId="7B4450F6" w:rsidR="006C0C24" w:rsidRPr="00C37AD1" w:rsidRDefault="006C0C24" w:rsidP="00385A8A">
            <w:pPr>
              <w:rPr>
                <w:bCs/>
                <w:sz w:val="22"/>
                <w:szCs w:val="22"/>
              </w:rPr>
            </w:pPr>
            <w:r w:rsidRPr="00C37AD1">
              <w:rPr>
                <w:bCs/>
                <w:sz w:val="22"/>
                <w:szCs w:val="22"/>
              </w:rPr>
              <w:t>*Vonių kontrolė (skysčio lygiai, temperatūra ir tt.)</w:t>
            </w:r>
          </w:p>
        </w:tc>
      </w:tr>
      <w:tr w:rsidR="00D624E6" w:rsidRPr="00C37AD1" w14:paraId="62627F86" w14:textId="77777777" w:rsidTr="00D624E6">
        <w:trPr>
          <w:jc w:val="center"/>
        </w:trPr>
        <w:tc>
          <w:tcPr>
            <w:tcW w:w="2235" w:type="dxa"/>
            <w:shd w:val="clear" w:color="auto" w:fill="auto"/>
          </w:tcPr>
          <w:p w14:paraId="43437556" w14:textId="77777777" w:rsidR="0051532B" w:rsidRPr="00C37AD1" w:rsidRDefault="0051532B" w:rsidP="00385A8A">
            <w:pPr>
              <w:rPr>
                <w:sz w:val="22"/>
                <w:szCs w:val="22"/>
              </w:rPr>
            </w:pPr>
            <w:r w:rsidRPr="00C37AD1">
              <w:rPr>
                <w:sz w:val="22"/>
                <w:szCs w:val="22"/>
              </w:rPr>
              <w:t>Galvaninių operacijų manipuliatorių blokas</w:t>
            </w:r>
          </w:p>
        </w:tc>
        <w:tc>
          <w:tcPr>
            <w:tcW w:w="2409" w:type="dxa"/>
            <w:shd w:val="clear" w:color="auto" w:fill="auto"/>
          </w:tcPr>
          <w:p w14:paraId="0DF949A0" w14:textId="77777777" w:rsidR="0051532B" w:rsidRPr="00C37AD1" w:rsidRDefault="0051532B" w:rsidP="00385A8A">
            <w:pPr>
              <w:rPr>
                <w:sz w:val="22"/>
                <w:szCs w:val="22"/>
              </w:rPr>
            </w:pPr>
            <w:r w:rsidRPr="00C37AD1">
              <w:rPr>
                <w:sz w:val="22"/>
                <w:szCs w:val="22"/>
              </w:rPr>
              <w:t>Keturių manipuliatorių valdymas</w:t>
            </w:r>
          </w:p>
        </w:tc>
        <w:tc>
          <w:tcPr>
            <w:tcW w:w="5098" w:type="dxa"/>
            <w:shd w:val="clear" w:color="auto" w:fill="auto"/>
          </w:tcPr>
          <w:p w14:paraId="6BBD8507" w14:textId="633059AA" w:rsidR="0051532B" w:rsidRPr="00C37AD1" w:rsidRDefault="00A01960" w:rsidP="00A01960">
            <w:pPr>
              <w:rPr>
                <w:bCs/>
                <w:sz w:val="22"/>
                <w:szCs w:val="22"/>
              </w:rPr>
            </w:pPr>
            <w:r w:rsidRPr="00C37AD1">
              <w:rPr>
                <w:bCs/>
                <w:sz w:val="22"/>
                <w:szCs w:val="22"/>
              </w:rPr>
              <w:t>Į</w:t>
            </w:r>
            <w:r w:rsidR="0051532B" w:rsidRPr="00C37AD1">
              <w:rPr>
                <w:bCs/>
                <w:sz w:val="22"/>
                <w:szCs w:val="22"/>
              </w:rPr>
              <w:t xml:space="preserve">rangos </w:t>
            </w:r>
            <w:r w:rsidRPr="00C37AD1">
              <w:rPr>
                <w:bCs/>
                <w:sz w:val="22"/>
                <w:szCs w:val="22"/>
              </w:rPr>
              <w:t>modernizavimas</w:t>
            </w:r>
            <w:r w:rsidR="006C0C24" w:rsidRPr="00C37AD1">
              <w:rPr>
                <w:bCs/>
                <w:sz w:val="22"/>
                <w:szCs w:val="22"/>
              </w:rPr>
              <w:t>.</w:t>
            </w:r>
          </w:p>
          <w:p w14:paraId="50ECB050" w14:textId="114C4B32" w:rsidR="006C0C24" w:rsidRPr="00C37AD1" w:rsidRDefault="006C0C24" w:rsidP="00A01960">
            <w:pPr>
              <w:rPr>
                <w:bCs/>
                <w:sz w:val="22"/>
                <w:szCs w:val="22"/>
              </w:rPr>
            </w:pPr>
            <w:r w:rsidRPr="00C37AD1">
              <w:rPr>
                <w:bCs/>
                <w:sz w:val="22"/>
                <w:szCs w:val="22"/>
              </w:rPr>
              <w:t xml:space="preserve">*Manipuliatorių įrengimas važiavimo vėžiuose.  </w:t>
            </w:r>
          </w:p>
          <w:p w14:paraId="57F6D675" w14:textId="3FFFABE7" w:rsidR="006C0C24" w:rsidRPr="00C37AD1" w:rsidRDefault="006C0C24" w:rsidP="00A01960">
            <w:pPr>
              <w:rPr>
                <w:bCs/>
                <w:sz w:val="22"/>
                <w:szCs w:val="22"/>
              </w:rPr>
            </w:pPr>
            <w:r w:rsidRPr="00C37AD1">
              <w:rPr>
                <w:bCs/>
                <w:sz w:val="22"/>
                <w:szCs w:val="22"/>
              </w:rPr>
              <w:t>*Variklių techninis aptarnavimas</w:t>
            </w:r>
          </w:p>
          <w:p w14:paraId="493DAF3B" w14:textId="0F8101D7" w:rsidR="006C0C24" w:rsidRPr="00C37AD1" w:rsidRDefault="006C0C24" w:rsidP="00A01960">
            <w:pPr>
              <w:rPr>
                <w:bCs/>
                <w:sz w:val="22"/>
                <w:szCs w:val="22"/>
              </w:rPr>
            </w:pPr>
            <w:r w:rsidRPr="00C37AD1">
              <w:rPr>
                <w:bCs/>
                <w:sz w:val="22"/>
                <w:szCs w:val="22"/>
              </w:rPr>
              <w:t>*Daviklių techninis aptarnavimas</w:t>
            </w:r>
          </w:p>
          <w:p w14:paraId="309B2C1E" w14:textId="24559106" w:rsidR="006C0C24" w:rsidRPr="00C37AD1" w:rsidRDefault="006C0C24" w:rsidP="00A01960">
            <w:pPr>
              <w:rPr>
                <w:bCs/>
                <w:sz w:val="22"/>
                <w:szCs w:val="22"/>
              </w:rPr>
            </w:pPr>
            <w:r w:rsidRPr="00C37AD1">
              <w:rPr>
                <w:bCs/>
                <w:sz w:val="22"/>
                <w:szCs w:val="22"/>
              </w:rPr>
              <w:t>*Pozicionavimo įrangos įdiegimas</w:t>
            </w:r>
          </w:p>
          <w:p w14:paraId="2F8A2963" w14:textId="2D4C9A62" w:rsidR="006C0C24" w:rsidRPr="00C37AD1" w:rsidRDefault="006C0C24" w:rsidP="00A01960">
            <w:pPr>
              <w:rPr>
                <w:bCs/>
                <w:sz w:val="22"/>
                <w:szCs w:val="22"/>
              </w:rPr>
            </w:pPr>
            <w:r w:rsidRPr="00C37AD1">
              <w:rPr>
                <w:bCs/>
                <w:sz w:val="22"/>
                <w:szCs w:val="22"/>
              </w:rPr>
              <w:t xml:space="preserve">*Signalinių bei elektros laidų </w:t>
            </w:r>
            <w:r w:rsidR="00CC2702" w:rsidRPr="00C37AD1">
              <w:rPr>
                <w:bCs/>
                <w:sz w:val="22"/>
                <w:szCs w:val="22"/>
              </w:rPr>
              <w:t xml:space="preserve">pajungimas. </w:t>
            </w:r>
          </w:p>
        </w:tc>
      </w:tr>
      <w:tr w:rsidR="00D624E6" w:rsidRPr="00C37AD1" w14:paraId="13029FF5" w14:textId="77777777" w:rsidTr="00D624E6">
        <w:trPr>
          <w:jc w:val="center"/>
        </w:trPr>
        <w:tc>
          <w:tcPr>
            <w:tcW w:w="2235" w:type="dxa"/>
            <w:shd w:val="clear" w:color="auto" w:fill="auto"/>
          </w:tcPr>
          <w:p w14:paraId="77C3193C" w14:textId="77777777" w:rsidR="0051532B" w:rsidRPr="00C37AD1" w:rsidRDefault="0051532B" w:rsidP="00385A8A">
            <w:pPr>
              <w:rPr>
                <w:sz w:val="22"/>
                <w:szCs w:val="22"/>
              </w:rPr>
            </w:pPr>
            <w:r w:rsidRPr="00C37AD1">
              <w:rPr>
                <w:sz w:val="22"/>
                <w:szCs w:val="22"/>
              </w:rPr>
              <w:t>Elektros jėgos blokas</w:t>
            </w:r>
          </w:p>
        </w:tc>
        <w:tc>
          <w:tcPr>
            <w:tcW w:w="2409" w:type="dxa"/>
            <w:shd w:val="clear" w:color="auto" w:fill="auto"/>
          </w:tcPr>
          <w:p w14:paraId="12ABFFAC" w14:textId="77777777" w:rsidR="0051532B" w:rsidRPr="00C37AD1" w:rsidRDefault="0051532B" w:rsidP="00385A8A">
            <w:pPr>
              <w:rPr>
                <w:sz w:val="22"/>
                <w:szCs w:val="22"/>
              </w:rPr>
            </w:pPr>
            <w:r w:rsidRPr="00C37AD1">
              <w:rPr>
                <w:sz w:val="22"/>
                <w:szCs w:val="22"/>
              </w:rPr>
              <w:t>Renovuoti  esamus skydus</w:t>
            </w:r>
          </w:p>
        </w:tc>
        <w:tc>
          <w:tcPr>
            <w:tcW w:w="5098" w:type="dxa"/>
            <w:shd w:val="clear" w:color="auto" w:fill="auto"/>
          </w:tcPr>
          <w:p w14:paraId="38346000" w14:textId="77777777" w:rsidR="00CC2702" w:rsidRPr="00C37AD1" w:rsidRDefault="00CC2702" w:rsidP="00CC2702">
            <w:pPr>
              <w:rPr>
                <w:bCs/>
                <w:sz w:val="22"/>
                <w:szCs w:val="22"/>
              </w:rPr>
            </w:pPr>
            <w:r w:rsidRPr="00C37AD1">
              <w:rPr>
                <w:bCs/>
                <w:sz w:val="22"/>
                <w:szCs w:val="22"/>
              </w:rPr>
              <w:t>*Sukurti projektą</w:t>
            </w:r>
          </w:p>
          <w:p w14:paraId="1A4F4672" w14:textId="649DF55E" w:rsidR="00CC2702" w:rsidRPr="00C37AD1" w:rsidRDefault="00CC2702" w:rsidP="00385A8A">
            <w:pPr>
              <w:rPr>
                <w:bCs/>
                <w:sz w:val="22"/>
                <w:szCs w:val="22"/>
              </w:rPr>
            </w:pPr>
            <w:r w:rsidRPr="00C37AD1">
              <w:rPr>
                <w:bCs/>
                <w:sz w:val="22"/>
                <w:szCs w:val="22"/>
              </w:rPr>
              <w:t>*Išardyti esamas spintas</w:t>
            </w:r>
          </w:p>
          <w:p w14:paraId="6B7C1A1C" w14:textId="6C7A92A9" w:rsidR="00CC2702" w:rsidRPr="00C37AD1" w:rsidRDefault="00CC2702" w:rsidP="00CC2702">
            <w:pPr>
              <w:rPr>
                <w:bCs/>
                <w:sz w:val="22"/>
                <w:szCs w:val="22"/>
              </w:rPr>
            </w:pPr>
            <w:r w:rsidRPr="00C37AD1">
              <w:rPr>
                <w:bCs/>
                <w:sz w:val="22"/>
                <w:szCs w:val="22"/>
              </w:rPr>
              <w:t xml:space="preserve">*Gaminant nauja spinta, panaudoti esamam tinkamą naudoti komplektacija. </w:t>
            </w:r>
          </w:p>
        </w:tc>
      </w:tr>
      <w:tr w:rsidR="00D624E6" w:rsidRPr="00C37AD1" w14:paraId="51333666" w14:textId="77777777" w:rsidTr="00D624E6">
        <w:trPr>
          <w:jc w:val="center"/>
        </w:trPr>
        <w:tc>
          <w:tcPr>
            <w:tcW w:w="2235" w:type="dxa"/>
            <w:shd w:val="clear" w:color="auto" w:fill="auto"/>
          </w:tcPr>
          <w:p w14:paraId="66BF302D" w14:textId="77777777" w:rsidR="0051532B" w:rsidRPr="00C37AD1" w:rsidRDefault="0051532B" w:rsidP="00385A8A">
            <w:pPr>
              <w:rPr>
                <w:sz w:val="22"/>
                <w:szCs w:val="22"/>
              </w:rPr>
            </w:pPr>
            <w:r w:rsidRPr="00C37AD1">
              <w:rPr>
                <w:sz w:val="22"/>
                <w:szCs w:val="22"/>
              </w:rPr>
              <w:t>Lygių kontrolės blokas</w:t>
            </w:r>
          </w:p>
        </w:tc>
        <w:tc>
          <w:tcPr>
            <w:tcW w:w="2409" w:type="dxa"/>
            <w:shd w:val="clear" w:color="auto" w:fill="auto"/>
          </w:tcPr>
          <w:p w14:paraId="4FA814B3" w14:textId="3399BFA3" w:rsidR="0051532B" w:rsidRPr="00C37AD1" w:rsidRDefault="002D54CD" w:rsidP="00385A8A">
            <w:pPr>
              <w:rPr>
                <w:sz w:val="22"/>
                <w:szCs w:val="22"/>
              </w:rPr>
            </w:pPr>
            <w:r w:rsidRPr="00C37AD1">
              <w:rPr>
                <w:sz w:val="22"/>
                <w:szCs w:val="22"/>
              </w:rPr>
              <w:t xml:space="preserve">Skysčio kontrolė voniose. </w:t>
            </w:r>
          </w:p>
        </w:tc>
        <w:tc>
          <w:tcPr>
            <w:tcW w:w="5098" w:type="dxa"/>
            <w:shd w:val="clear" w:color="auto" w:fill="auto"/>
          </w:tcPr>
          <w:p w14:paraId="7E2EF582" w14:textId="77982AF9" w:rsidR="0051532B" w:rsidRPr="00C37AD1" w:rsidRDefault="0051532B" w:rsidP="00385A8A">
            <w:pPr>
              <w:rPr>
                <w:sz w:val="22"/>
                <w:szCs w:val="22"/>
              </w:rPr>
            </w:pPr>
            <w:r w:rsidRPr="00C37AD1">
              <w:rPr>
                <w:sz w:val="22"/>
                <w:szCs w:val="22"/>
              </w:rPr>
              <w:t>Modernizuoti naudotus</w:t>
            </w:r>
            <w:r w:rsidR="009E5458" w:rsidRPr="00C37AD1">
              <w:rPr>
                <w:sz w:val="22"/>
                <w:szCs w:val="22"/>
              </w:rPr>
              <w:t xml:space="preserve"> daviklius</w:t>
            </w:r>
            <w:r w:rsidR="00CC2702" w:rsidRPr="00C37AD1">
              <w:rPr>
                <w:sz w:val="22"/>
                <w:szCs w:val="22"/>
              </w:rPr>
              <w:t>:</w:t>
            </w:r>
          </w:p>
          <w:p w14:paraId="23B58FD0" w14:textId="3868DCEA" w:rsidR="00CC2702" w:rsidRPr="00C37AD1" w:rsidRDefault="00CC2702" w:rsidP="00385A8A">
            <w:pPr>
              <w:rPr>
                <w:sz w:val="22"/>
                <w:szCs w:val="22"/>
              </w:rPr>
            </w:pPr>
            <w:r w:rsidRPr="00C37AD1">
              <w:rPr>
                <w:sz w:val="22"/>
                <w:szCs w:val="22"/>
              </w:rPr>
              <w:t>*Patikrinti korpusus</w:t>
            </w:r>
          </w:p>
          <w:p w14:paraId="29EFC5D7" w14:textId="6CD5C6A2" w:rsidR="00CC2702" w:rsidRPr="00C37AD1" w:rsidRDefault="00CC2702" w:rsidP="00385A8A">
            <w:pPr>
              <w:rPr>
                <w:sz w:val="22"/>
                <w:szCs w:val="22"/>
              </w:rPr>
            </w:pPr>
            <w:r w:rsidRPr="00C37AD1">
              <w:rPr>
                <w:sz w:val="22"/>
                <w:szCs w:val="22"/>
              </w:rPr>
              <w:t>*Patikrinti kontaktus</w:t>
            </w:r>
          </w:p>
          <w:p w14:paraId="68C2C98F" w14:textId="38135275" w:rsidR="00CC2702" w:rsidRPr="00C37AD1" w:rsidRDefault="00CC2702" w:rsidP="00385A8A">
            <w:pPr>
              <w:rPr>
                <w:sz w:val="22"/>
                <w:szCs w:val="22"/>
              </w:rPr>
            </w:pPr>
            <w:r w:rsidRPr="00C37AD1">
              <w:rPr>
                <w:sz w:val="22"/>
                <w:szCs w:val="22"/>
              </w:rPr>
              <w:t>*Pakeisti elektrodus</w:t>
            </w:r>
          </w:p>
          <w:p w14:paraId="6A8D7E4D" w14:textId="5F57594A" w:rsidR="0051532B" w:rsidRPr="00C37AD1" w:rsidRDefault="00CC2702" w:rsidP="00385A8A">
            <w:pPr>
              <w:rPr>
                <w:sz w:val="22"/>
                <w:szCs w:val="22"/>
              </w:rPr>
            </w:pPr>
            <w:r w:rsidRPr="00C37AD1">
              <w:rPr>
                <w:sz w:val="22"/>
                <w:szCs w:val="22"/>
                <w:lang w:val="pl-PL"/>
              </w:rPr>
              <w:t xml:space="preserve">*Nepakankamam kiekiui- pristatyti naujus.  </w:t>
            </w:r>
            <w:r w:rsidR="0051532B" w:rsidRPr="00C37AD1">
              <w:rPr>
                <w:sz w:val="22"/>
                <w:szCs w:val="22"/>
              </w:rPr>
              <w:t xml:space="preserve">  </w:t>
            </w:r>
          </w:p>
        </w:tc>
      </w:tr>
      <w:tr w:rsidR="00D624E6" w:rsidRPr="00C37AD1" w14:paraId="7C797780" w14:textId="77777777" w:rsidTr="00D624E6">
        <w:trPr>
          <w:jc w:val="center"/>
        </w:trPr>
        <w:tc>
          <w:tcPr>
            <w:tcW w:w="2235" w:type="dxa"/>
            <w:shd w:val="clear" w:color="auto" w:fill="auto"/>
          </w:tcPr>
          <w:p w14:paraId="34BACC82" w14:textId="77777777" w:rsidR="0051532B" w:rsidRPr="00C37AD1" w:rsidRDefault="0051532B" w:rsidP="00385A8A">
            <w:pPr>
              <w:rPr>
                <w:sz w:val="22"/>
                <w:szCs w:val="22"/>
              </w:rPr>
            </w:pPr>
            <w:r w:rsidRPr="00C37AD1">
              <w:rPr>
                <w:sz w:val="22"/>
                <w:szCs w:val="22"/>
              </w:rPr>
              <w:t>Аvarinio įspėjimo blokas</w:t>
            </w:r>
          </w:p>
        </w:tc>
        <w:tc>
          <w:tcPr>
            <w:tcW w:w="2409" w:type="dxa"/>
            <w:shd w:val="clear" w:color="auto" w:fill="auto"/>
          </w:tcPr>
          <w:p w14:paraId="7D446ED0" w14:textId="35910EF9" w:rsidR="0051532B" w:rsidRPr="00C37AD1" w:rsidRDefault="0051532B" w:rsidP="00385A8A">
            <w:pPr>
              <w:rPr>
                <w:sz w:val="22"/>
                <w:szCs w:val="22"/>
              </w:rPr>
            </w:pPr>
            <w:r w:rsidRPr="00C37AD1">
              <w:rPr>
                <w:sz w:val="22"/>
                <w:szCs w:val="22"/>
              </w:rPr>
              <w:t>Garsine / šviesos signalizacija.  Avarijos mazgo nurodyma</w:t>
            </w:r>
            <w:r w:rsidR="00D624E6" w:rsidRPr="00C37AD1">
              <w:rPr>
                <w:sz w:val="22"/>
                <w:szCs w:val="22"/>
              </w:rPr>
              <w:t xml:space="preserve">s </w:t>
            </w:r>
            <w:r w:rsidR="00D624E6" w:rsidRPr="00C37AD1">
              <w:rPr>
                <w:sz w:val="22"/>
                <w:szCs w:val="22"/>
              </w:rPr>
              <w:lastRenderedPageBreak/>
              <w:t>automatikos vizualizatoriuje.</w:t>
            </w:r>
          </w:p>
        </w:tc>
        <w:tc>
          <w:tcPr>
            <w:tcW w:w="5098" w:type="dxa"/>
            <w:shd w:val="clear" w:color="auto" w:fill="auto"/>
          </w:tcPr>
          <w:p w14:paraId="08E96238" w14:textId="77777777" w:rsidR="0051532B" w:rsidRPr="00C37AD1" w:rsidRDefault="00CC2702" w:rsidP="009E5458">
            <w:pPr>
              <w:rPr>
                <w:sz w:val="22"/>
                <w:szCs w:val="22"/>
              </w:rPr>
            </w:pPr>
            <w:r w:rsidRPr="00C37AD1">
              <w:rPr>
                <w:sz w:val="22"/>
                <w:szCs w:val="22"/>
              </w:rPr>
              <w:lastRenderedPageBreak/>
              <w:t>*Sustojo manipuliatorius</w:t>
            </w:r>
          </w:p>
          <w:p w14:paraId="40468498" w14:textId="77777777" w:rsidR="00CC2702" w:rsidRPr="00C37AD1" w:rsidRDefault="00CC2702" w:rsidP="009E5458">
            <w:pPr>
              <w:rPr>
                <w:sz w:val="22"/>
                <w:szCs w:val="22"/>
              </w:rPr>
            </w:pPr>
            <w:r w:rsidRPr="00C37AD1">
              <w:rPr>
                <w:sz w:val="22"/>
                <w:szCs w:val="22"/>
              </w:rPr>
              <w:t>*Vonios temperatūra neatitinka technologiniam procesui</w:t>
            </w:r>
          </w:p>
          <w:p w14:paraId="37287EDA" w14:textId="77777777" w:rsidR="00C25CC8" w:rsidRPr="00C37AD1" w:rsidRDefault="00C25CC8" w:rsidP="009E5458">
            <w:pPr>
              <w:rPr>
                <w:sz w:val="22"/>
                <w:szCs w:val="22"/>
              </w:rPr>
            </w:pPr>
            <w:r w:rsidRPr="00C37AD1">
              <w:rPr>
                <w:sz w:val="22"/>
                <w:szCs w:val="22"/>
              </w:rPr>
              <w:lastRenderedPageBreak/>
              <w:t xml:space="preserve">* Lygintuvų darbo sutrikimai </w:t>
            </w:r>
          </w:p>
          <w:p w14:paraId="455C2EBA" w14:textId="4B59E92C" w:rsidR="00CC2702" w:rsidRPr="00C37AD1" w:rsidRDefault="00CC2702" w:rsidP="009E5458">
            <w:pPr>
              <w:rPr>
                <w:sz w:val="22"/>
                <w:szCs w:val="22"/>
              </w:rPr>
            </w:pPr>
            <w:r w:rsidRPr="00C37AD1">
              <w:rPr>
                <w:sz w:val="22"/>
                <w:szCs w:val="22"/>
              </w:rPr>
              <w:t>*</w:t>
            </w:r>
            <w:r w:rsidR="00D624E6" w:rsidRPr="00C37AD1">
              <w:rPr>
                <w:sz w:val="22"/>
                <w:szCs w:val="22"/>
              </w:rPr>
              <w:t>Perpilymo avarija</w:t>
            </w:r>
          </w:p>
        </w:tc>
      </w:tr>
      <w:tr w:rsidR="00D624E6" w:rsidRPr="00C37AD1" w14:paraId="3D53320E" w14:textId="77777777" w:rsidTr="00D624E6">
        <w:trPr>
          <w:jc w:val="center"/>
        </w:trPr>
        <w:tc>
          <w:tcPr>
            <w:tcW w:w="2235" w:type="dxa"/>
            <w:shd w:val="clear" w:color="auto" w:fill="auto"/>
          </w:tcPr>
          <w:p w14:paraId="5AEA52D9" w14:textId="77777777" w:rsidR="0051532B" w:rsidRPr="00C37AD1" w:rsidRDefault="0051532B" w:rsidP="00385A8A">
            <w:pPr>
              <w:rPr>
                <w:sz w:val="22"/>
                <w:szCs w:val="22"/>
              </w:rPr>
            </w:pPr>
            <w:r w:rsidRPr="00C37AD1">
              <w:rPr>
                <w:sz w:val="22"/>
                <w:szCs w:val="22"/>
              </w:rPr>
              <w:lastRenderedPageBreak/>
              <w:t>Lygintuvų blokas</w:t>
            </w:r>
          </w:p>
        </w:tc>
        <w:tc>
          <w:tcPr>
            <w:tcW w:w="2409" w:type="dxa"/>
            <w:shd w:val="clear" w:color="auto" w:fill="auto"/>
          </w:tcPr>
          <w:p w14:paraId="6A7937A8" w14:textId="14B904B5" w:rsidR="0051532B" w:rsidRPr="00C37AD1" w:rsidRDefault="00D624E6" w:rsidP="00385A8A">
            <w:pPr>
              <w:rPr>
                <w:sz w:val="22"/>
                <w:szCs w:val="22"/>
              </w:rPr>
            </w:pPr>
            <w:r w:rsidRPr="00C37AD1">
              <w:rPr>
                <w:sz w:val="22"/>
                <w:szCs w:val="22"/>
              </w:rPr>
              <w:t>Atliktį lygintuvų techninį</w:t>
            </w:r>
            <w:r w:rsidR="0051532B" w:rsidRPr="00C37AD1">
              <w:rPr>
                <w:sz w:val="22"/>
                <w:szCs w:val="22"/>
              </w:rPr>
              <w:t xml:space="preserve"> aptarnavimą 6vnt. </w:t>
            </w:r>
          </w:p>
        </w:tc>
        <w:tc>
          <w:tcPr>
            <w:tcW w:w="5098" w:type="dxa"/>
            <w:shd w:val="clear" w:color="auto" w:fill="auto"/>
          </w:tcPr>
          <w:p w14:paraId="24F638D5" w14:textId="77777777" w:rsidR="00C25CC8" w:rsidRPr="00C37AD1" w:rsidRDefault="0051532B" w:rsidP="00385A8A">
            <w:pPr>
              <w:rPr>
                <w:sz w:val="22"/>
                <w:szCs w:val="22"/>
              </w:rPr>
            </w:pPr>
            <w:r w:rsidRPr="00C37AD1">
              <w:rPr>
                <w:sz w:val="22"/>
                <w:szCs w:val="22"/>
              </w:rPr>
              <w:t xml:space="preserve">Parametrų tikrinimas. </w:t>
            </w:r>
          </w:p>
          <w:p w14:paraId="32A89162" w14:textId="77777777" w:rsidR="00C25CC8" w:rsidRPr="00C37AD1" w:rsidRDefault="0051532B" w:rsidP="00385A8A">
            <w:pPr>
              <w:rPr>
                <w:sz w:val="22"/>
                <w:szCs w:val="22"/>
              </w:rPr>
            </w:pPr>
            <w:r w:rsidRPr="00C37AD1">
              <w:rPr>
                <w:sz w:val="22"/>
                <w:szCs w:val="22"/>
              </w:rPr>
              <w:t xml:space="preserve">Kontaktų tikrinimas. </w:t>
            </w:r>
          </w:p>
          <w:p w14:paraId="4759064A" w14:textId="14EF1295" w:rsidR="0051532B" w:rsidRPr="00C37AD1" w:rsidRDefault="0051532B" w:rsidP="00385A8A">
            <w:pPr>
              <w:rPr>
                <w:sz w:val="22"/>
                <w:szCs w:val="22"/>
              </w:rPr>
            </w:pPr>
            <w:r w:rsidRPr="00C37AD1">
              <w:rPr>
                <w:sz w:val="22"/>
                <w:szCs w:val="22"/>
              </w:rPr>
              <w:t xml:space="preserve">Paruošimas darbui. </w:t>
            </w:r>
          </w:p>
        </w:tc>
      </w:tr>
      <w:tr w:rsidR="00D624E6" w:rsidRPr="00C37AD1" w14:paraId="1EEE002A" w14:textId="77777777" w:rsidTr="00D624E6">
        <w:trPr>
          <w:jc w:val="center"/>
        </w:trPr>
        <w:tc>
          <w:tcPr>
            <w:tcW w:w="2235" w:type="dxa"/>
            <w:shd w:val="clear" w:color="auto" w:fill="auto"/>
          </w:tcPr>
          <w:p w14:paraId="3BB40F83" w14:textId="77777777" w:rsidR="0051532B" w:rsidRPr="00C37AD1" w:rsidRDefault="0051532B" w:rsidP="00385A8A">
            <w:pPr>
              <w:rPr>
                <w:sz w:val="22"/>
                <w:szCs w:val="22"/>
              </w:rPr>
            </w:pPr>
            <w:r w:rsidRPr="00C37AD1">
              <w:rPr>
                <w:sz w:val="22"/>
                <w:szCs w:val="22"/>
              </w:rPr>
              <w:t>Galvaninių procesų pozicijų blokas</w:t>
            </w:r>
          </w:p>
        </w:tc>
        <w:tc>
          <w:tcPr>
            <w:tcW w:w="2409" w:type="dxa"/>
            <w:shd w:val="clear" w:color="auto" w:fill="auto"/>
          </w:tcPr>
          <w:p w14:paraId="05C3F8EC" w14:textId="77777777" w:rsidR="0051532B" w:rsidRPr="00C37AD1" w:rsidRDefault="0051532B" w:rsidP="00385A8A">
            <w:pPr>
              <w:rPr>
                <w:sz w:val="22"/>
                <w:szCs w:val="22"/>
              </w:rPr>
            </w:pPr>
            <w:r w:rsidRPr="00C37AD1">
              <w:rPr>
                <w:sz w:val="22"/>
                <w:szCs w:val="22"/>
              </w:rPr>
              <w:t>Pozicijų remontas /naujų gamybą.</w:t>
            </w:r>
          </w:p>
        </w:tc>
        <w:tc>
          <w:tcPr>
            <w:tcW w:w="5098" w:type="dxa"/>
            <w:shd w:val="clear" w:color="auto" w:fill="auto"/>
          </w:tcPr>
          <w:p w14:paraId="4A313187" w14:textId="44E2A9EF" w:rsidR="0051532B" w:rsidRPr="00C37AD1" w:rsidRDefault="00A01960" w:rsidP="00385A8A">
            <w:pPr>
              <w:rPr>
                <w:spacing w:val="-6"/>
                <w:sz w:val="22"/>
                <w:szCs w:val="22"/>
              </w:rPr>
            </w:pPr>
            <w:r w:rsidRPr="00C37AD1">
              <w:rPr>
                <w:spacing w:val="-6"/>
                <w:sz w:val="22"/>
                <w:szCs w:val="22"/>
              </w:rPr>
              <w:t>Renovuotinų vonių kiekis – 24</w:t>
            </w:r>
            <w:r w:rsidR="0051532B" w:rsidRPr="00C37AD1">
              <w:rPr>
                <w:spacing w:val="-6"/>
                <w:sz w:val="22"/>
                <w:szCs w:val="22"/>
              </w:rPr>
              <w:t xml:space="preserve"> vnt.</w:t>
            </w:r>
            <w:r w:rsidRPr="00C37AD1">
              <w:rPr>
                <w:spacing w:val="-6"/>
                <w:sz w:val="22"/>
                <w:szCs w:val="22"/>
              </w:rPr>
              <w:t xml:space="preserve"> (</w:t>
            </w:r>
            <w:r w:rsidR="002D54CD" w:rsidRPr="00C37AD1">
              <w:rPr>
                <w:spacing w:val="-6"/>
                <w:sz w:val="22"/>
                <w:szCs w:val="22"/>
              </w:rPr>
              <w:t>darbinių pozicijų -34vnt.)</w:t>
            </w:r>
          </w:p>
          <w:p w14:paraId="5C45DFEF" w14:textId="2C414DE0" w:rsidR="0051532B" w:rsidRPr="00C37AD1" w:rsidRDefault="0051532B" w:rsidP="00385A8A">
            <w:pPr>
              <w:rPr>
                <w:spacing w:val="-6"/>
                <w:sz w:val="22"/>
                <w:szCs w:val="22"/>
              </w:rPr>
            </w:pPr>
            <w:r w:rsidRPr="00C37AD1">
              <w:rPr>
                <w:spacing w:val="-6"/>
                <w:sz w:val="22"/>
                <w:szCs w:val="22"/>
              </w:rPr>
              <w:t>Naujų vonių gamybą – 1 vnt.</w:t>
            </w:r>
            <w:r w:rsidR="002D54CD" w:rsidRPr="00C37AD1">
              <w:rPr>
                <w:spacing w:val="-6"/>
                <w:sz w:val="22"/>
                <w:szCs w:val="22"/>
              </w:rPr>
              <w:t xml:space="preserve"> (darbinių pozicijų – 2 vnt.)</w:t>
            </w:r>
          </w:p>
          <w:p w14:paraId="1F8D4621" w14:textId="3440CD59" w:rsidR="00A01960" w:rsidRPr="00C37AD1" w:rsidRDefault="00A01960" w:rsidP="00385A8A">
            <w:pPr>
              <w:rPr>
                <w:spacing w:val="-6"/>
                <w:sz w:val="22"/>
                <w:szCs w:val="22"/>
              </w:rPr>
            </w:pPr>
            <w:r w:rsidRPr="00C37AD1">
              <w:rPr>
                <w:spacing w:val="-6"/>
                <w:sz w:val="22"/>
                <w:szCs w:val="22"/>
              </w:rPr>
              <w:t>Naujos džiovyklos gamyba</w:t>
            </w:r>
            <w:r w:rsidR="00D624E6" w:rsidRPr="00C37AD1">
              <w:rPr>
                <w:spacing w:val="-6"/>
                <w:sz w:val="22"/>
                <w:szCs w:val="22"/>
              </w:rPr>
              <w:t xml:space="preserve"> </w:t>
            </w:r>
            <w:r w:rsidRPr="00C37AD1">
              <w:rPr>
                <w:spacing w:val="-6"/>
                <w:sz w:val="22"/>
                <w:szCs w:val="22"/>
              </w:rPr>
              <w:t xml:space="preserve">-1 vnt. </w:t>
            </w:r>
            <w:r w:rsidR="002D54CD" w:rsidRPr="00C37AD1">
              <w:rPr>
                <w:spacing w:val="-6"/>
                <w:sz w:val="22"/>
                <w:szCs w:val="22"/>
              </w:rPr>
              <w:t>(darb</w:t>
            </w:r>
            <w:r w:rsidR="00D624E6" w:rsidRPr="00C37AD1">
              <w:rPr>
                <w:spacing w:val="-6"/>
                <w:sz w:val="22"/>
                <w:szCs w:val="22"/>
              </w:rPr>
              <w:t xml:space="preserve">. </w:t>
            </w:r>
            <w:r w:rsidR="002D54CD" w:rsidRPr="00C37AD1">
              <w:rPr>
                <w:spacing w:val="-6"/>
                <w:sz w:val="22"/>
                <w:szCs w:val="22"/>
              </w:rPr>
              <w:t>pozicijų – 2 vnt.)</w:t>
            </w:r>
          </w:p>
          <w:p w14:paraId="7FACB022" w14:textId="5D1B6275" w:rsidR="0051532B" w:rsidRPr="00C37AD1" w:rsidRDefault="0051532B" w:rsidP="002D54CD">
            <w:pPr>
              <w:rPr>
                <w:sz w:val="22"/>
                <w:szCs w:val="22"/>
              </w:rPr>
            </w:pPr>
            <w:r w:rsidRPr="00C37AD1">
              <w:rPr>
                <w:sz w:val="22"/>
                <w:szCs w:val="22"/>
              </w:rPr>
              <w:t xml:space="preserve">Pagalbinių pozicijų remontas - </w:t>
            </w:r>
            <w:r w:rsidR="002D54CD" w:rsidRPr="00C37AD1">
              <w:rPr>
                <w:sz w:val="22"/>
                <w:szCs w:val="22"/>
              </w:rPr>
              <w:t>6</w:t>
            </w:r>
            <w:r w:rsidRPr="00C37AD1">
              <w:rPr>
                <w:sz w:val="22"/>
                <w:szCs w:val="22"/>
              </w:rPr>
              <w:t xml:space="preserve"> vnt. </w:t>
            </w:r>
          </w:p>
        </w:tc>
      </w:tr>
      <w:tr w:rsidR="00D624E6" w:rsidRPr="00C37AD1" w14:paraId="211D6FCC" w14:textId="77777777" w:rsidTr="00D624E6">
        <w:trPr>
          <w:jc w:val="center"/>
        </w:trPr>
        <w:tc>
          <w:tcPr>
            <w:tcW w:w="2235" w:type="dxa"/>
            <w:shd w:val="clear" w:color="auto" w:fill="auto"/>
          </w:tcPr>
          <w:p w14:paraId="2B890FD2" w14:textId="77777777" w:rsidR="0051532B" w:rsidRPr="00C37AD1" w:rsidRDefault="0051532B" w:rsidP="0051532B">
            <w:pPr>
              <w:rPr>
                <w:sz w:val="22"/>
                <w:szCs w:val="22"/>
              </w:rPr>
            </w:pPr>
            <w:r w:rsidRPr="00C37AD1">
              <w:rPr>
                <w:sz w:val="22"/>
                <w:szCs w:val="22"/>
              </w:rPr>
              <w:t>Darbinių tirpalų filtravimo blokas</w:t>
            </w:r>
          </w:p>
        </w:tc>
        <w:tc>
          <w:tcPr>
            <w:tcW w:w="2409" w:type="dxa"/>
            <w:shd w:val="clear" w:color="auto" w:fill="auto"/>
          </w:tcPr>
          <w:p w14:paraId="196FA98F" w14:textId="3F1DE359" w:rsidR="0051532B" w:rsidRPr="00C37AD1" w:rsidRDefault="009E5458" w:rsidP="00D624E6">
            <w:pPr>
              <w:rPr>
                <w:sz w:val="22"/>
                <w:szCs w:val="22"/>
              </w:rPr>
            </w:pPr>
            <w:r w:rsidRPr="00C37AD1">
              <w:rPr>
                <w:sz w:val="22"/>
                <w:szCs w:val="22"/>
              </w:rPr>
              <w:t>Remontas, naujų gamyba</w:t>
            </w:r>
          </w:p>
        </w:tc>
        <w:tc>
          <w:tcPr>
            <w:tcW w:w="5098" w:type="dxa"/>
            <w:shd w:val="clear" w:color="auto" w:fill="auto"/>
          </w:tcPr>
          <w:p w14:paraId="6BC88380" w14:textId="77777777" w:rsidR="0051532B" w:rsidRPr="00C37AD1" w:rsidRDefault="0051532B" w:rsidP="00385A8A">
            <w:pPr>
              <w:rPr>
                <w:sz w:val="22"/>
                <w:szCs w:val="22"/>
              </w:rPr>
            </w:pPr>
            <w:r w:rsidRPr="00C37AD1">
              <w:rPr>
                <w:sz w:val="22"/>
                <w:szCs w:val="22"/>
              </w:rPr>
              <w:t>Remontuotini – 2 vnt.</w:t>
            </w:r>
          </w:p>
          <w:p w14:paraId="0669BA51" w14:textId="77777777" w:rsidR="0051532B" w:rsidRPr="00C37AD1" w:rsidRDefault="0051532B" w:rsidP="00385A8A">
            <w:pPr>
              <w:rPr>
                <w:sz w:val="22"/>
                <w:szCs w:val="22"/>
              </w:rPr>
            </w:pPr>
            <w:r w:rsidRPr="00C37AD1">
              <w:rPr>
                <w:sz w:val="22"/>
                <w:szCs w:val="22"/>
              </w:rPr>
              <w:t xml:space="preserve">Naujų gamybą – 4 vnt. </w:t>
            </w:r>
          </w:p>
        </w:tc>
      </w:tr>
      <w:tr w:rsidR="00D624E6" w:rsidRPr="00C37AD1" w14:paraId="18B955C7" w14:textId="77777777" w:rsidTr="00D624E6">
        <w:trPr>
          <w:jc w:val="center"/>
        </w:trPr>
        <w:tc>
          <w:tcPr>
            <w:tcW w:w="2235" w:type="dxa"/>
            <w:shd w:val="clear" w:color="auto" w:fill="auto"/>
          </w:tcPr>
          <w:p w14:paraId="0156ABB2" w14:textId="77777777" w:rsidR="0051532B" w:rsidRPr="00C37AD1" w:rsidRDefault="0051532B" w:rsidP="00932F0D">
            <w:pPr>
              <w:rPr>
                <w:sz w:val="22"/>
                <w:szCs w:val="22"/>
              </w:rPr>
            </w:pPr>
            <w:r w:rsidRPr="00C37AD1">
              <w:rPr>
                <w:sz w:val="22"/>
                <w:szCs w:val="22"/>
              </w:rPr>
              <w:t>Perpumpavimo sistemos blokas</w:t>
            </w:r>
          </w:p>
        </w:tc>
        <w:tc>
          <w:tcPr>
            <w:tcW w:w="2409" w:type="dxa"/>
            <w:shd w:val="clear" w:color="auto" w:fill="auto"/>
          </w:tcPr>
          <w:p w14:paraId="7505832F" w14:textId="2C6523DF" w:rsidR="0051532B" w:rsidRPr="00C37AD1" w:rsidRDefault="0051532B" w:rsidP="00D624E6">
            <w:pPr>
              <w:rPr>
                <w:sz w:val="22"/>
                <w:szCs w:val="22"/>
              </w:rPr>
            </w:pPr>
            <w:r w:rsidRPr="00C37AD1">
              <w:rPr>
                <w:sz w:val="22"/>
                <w:szCs w:val="22"/>
              </w:rPr>
              <w:t>Siurblių paruošimas darbui</w:t>
            </w:r>
          </w:p>
        </w:tc>
        <w:tc>
          <w:tcPr>
            <w:tcW w:w="5098" w:type="dxa"/>
            <w:shd w:val="clear" w:color="auto" w:fill="auto"/>
          </w:tcPr>
          <w:p w14:paraId="6F8692C4" w14:textId="15F8EC2C" w:rsidR="0051532B" w:rsidRPr="00C37AD1" w:rsidRDefault="0051532B" w:rsidP="0051532B">
            <w:pPr>
              <w:rPr>
                <w:sz w:val="22"/>
                <w:szCs w:val="22"/>
              </w:rPr>
            </w:pPr>
            <w:r w:rsidRPr="00C37AD1">
              <w:rPr>
                <w:sz w:val="22"/>
                <w:szCs w:val="22"/>
              </w:rPr>
              <w:t xml:space="preserve">Naudotų siurblių techninis aptarnavimas (kiekis tikrinamas vietoje).  </w:t>
            </w:r>
            <w:r w:rsidR="003C0F85" w:rsidRPr="00C37AD1">
              <w:rPr>
                <w:sz w:val="22"/>
                <w:szCs w:val="22"/>
              </w:rPr>
              <w:t xml:space="preserve">Naujų pristatymas. </w:t>
            </w:r>
          </w:p>
        </w:tc>
      </w:tr>
      <w:tr w:rsidR="00D624E6" w:rsidRPr="00C37AD1" w14:paraId="44CC1A34" w14:textId="77777777" w:rsidTr="00D624E6">
        <w:trPr>
          <w:jc w:val="center"/>
        </w:trPr>
        <w:tc>
          <w:tcPr>
            <w:tcW w:w="2235" w:type="dxa"/>
            <w:shd w:val="clear" w:color="auto" w:fill="auto"/>
          </w:tcPr>
          <w:p w14:paraId="191C6E6A" w14:textId="77777777" w:rsidR="0051532B" w:rsidRPr="00C37AD1" w:rsidRDefault="0051532B" w:rsidP="00932F0D">
            <w:pPr>
              <w:rPr>
                <w:sz w:val="22"/>
                <w:szCs w:val="22"/>
              </w:rPr>
            </w:pPr>
            <w:r w:rsidRPr="00C37AD1">
              <w:rPr>
                <w:sz w:val="22"/>
                <w:szCs w:val="22"/>
              </w:rPr>
              <w:t>Maišymo sistemos blokas</w:t>
            </w:r>
          </w:p>
        </w:tc>
        <w:tc>
          <w:tcPr>
            <w:tcW w:w="2409" w:type="dxa"/>
            <w:shd w:val="clear" w:color="auto" w:fill="auto"/>
          </w:tcPr>
          <w:p w14:paraId="72C4980B" w14:textId="7EFE130E" w:rsidR="0051532B" w:rsidRPr="00C37AD1" w:rsidRDefault="003C0F85" w:rsidP="0051532B">
            <w:r w:rsidRPr="00C37AD1">
              <w:rPr>
                <w:sz w:val="22"/>
                <w:szCs w:val="22"/>
              </w:rPr>
              <w:t>T</w:t>
            </w:r>
            <w:r w:rsidR="002D54CD" w:rsidRPr="00C37AD1">
              <w:rPr>
                <w:sz w:val="22"/>
                <w:szCs w:val="22"/>
              </w:rPr>
              <w:t xml:space="preserve">irpalų maišymas voniose. </w:t>
            </w:r>
          </w:p>
        </w:tc>
        <w:tc>
          <w:tcPr>
            <w:tcW w:w="5098" w:type="dxa"/>
            <w:shd w:val="clear" w:color="auto" w:fill="auto"/>
          </w:tcPr>
          <w:p w14:paraId="7B09DF65" w14:textId="675E3F97" w:rsidR="0051532B" w:rsidRPr="00C37AD1" w:rsidRDefault="00C25CC8" w:rsidP="00D624E6">
            <w:r w:rsidRPr="00C37AD1">
              <w:rPr>
                <w:sz w:val="22"/>
                <w:szCs w:val="22"/>
              </w:rPr>
              <w:t>*Tirpalų maišymo sistemos voniose konstravimas, paleidimas. Numatyti automatini ir rankini variantą.</w:t>
            </w:r>
            <w:r w:rsidR="003C0F85" w:rsidRPr="00C37AD1">
              <w:rPr>
                <w:sz w:val="22"/>
                <w:szCs w:val="22"/>
              </w:rPr>
              <w:t xml:space="preserve"> </w:t>
            </w:r>
          </w:p>
        </w:tc>
      </w:tr>
      <w:tr w:rsidR="00D624E6" w:rsidRPr="00C37AD1" w14:paraId="0EA7744C" w14:textId="77777777" w:rsidTr="00D624E6">
        <w:trPr>
          <w:jc w:val="center"/>
        </w:trPr>
        <w:tc>
          <w:tcPr>
            <w:tcW w:w="2235" w:type="dxa"/>
            <w:shd w:val="clear" w:color="auto" w:fill="auto"/>
          </w:tcPr>
          <w:p w14:paraId="6516281C" w14:textId="77777777" w:rsidR="0051532B" w:rsidRPr="00C37AD1" w:rsidRDefault="0051532B" w:rsidP="00932F0D">
            <w:pPr>
              <w:rPr>
                <w:sz w:val="22"/>
                <w:szCs w:val="22"/>
              </w:rPr>
            </w:pPr>
            <w:r w:rsidRPr="00C37AD1">
              <w:rPr>
                <w:sz w:val="22"/>
                <w:szCs w:val="22"/>
              </w:rPr>
              <w:t>Pozicijų kaitinimo blokas</w:t>
            </w:r>
          </w:p>
        </w:tc>
        <w:tc>
          <w:tcPr>
            <w:tcW w:w="2409" w:type="dxa"/>
            <w:shd w:val="clear" w:color="auto" w:fill="auto"/>
          </w:tcPr>
          <w:p w14:paraId="1E0DB79B" w14:textId="77777777" w:rsidR="0051532B" w:rsidRPr="00C37AD1" w:rsidRDefault="0051532B" w:rsidP="0051532B">
            <w:pPr>
              <w:rPr>
                <w:sz w:val="22"/>
                <w:szCs w:val="22"/>
              </w:rPr>
            </w:pPr>
            <w:r w:rsidRPr="00C37AD1">
              <w:rPr>
                <w:sz w:val="22"/>
                <w:szCs w:val="22"/>
              </w:rPr>
              <w:t>Kaitinimo blokas</w:t>
            </w:r>
          </w:p>
        </w:tc>
        <w:tc>
          <w:tcPr>
            <w:tcW w:w="5098" w:type="dxa"/>
            <w:shd w:val="clear" w:color="auto" w:fill="auto"/>
          </w:tcPr>
          <w:p w14:paraId="75E686A8" w14:textId="77777777" w:rsidR="0051532B" w:rsidRPr="00C37AD1" w:rsidRDefault="00C25CC8" w:rsidP="0051532B">
            <w:pPr>
              <w:rPr>
                <w:sz w:val="22"/>
                <w:szCs w:val="22"/>
              </w:rPr>
            </w:pPr>
            <w:r w:rsidRPr="00C37AD1">
              <w:rPr>
                <w:sz w:val="22"/>
                <w:szCs w:val="22"/>
              </w:rPr>
              <w:t>*Projektavimas</w:t>
            </w:r>
          </w:p>
          <w:p w14:paraId="344F1D26" w14:textId="77777777" w:rsidR="00CE5873" w:rsidRPr="00C37AD1" w:rsidRDefault="00C25CC8" w:rsidP="0051532B">
            <w:pPr>
              <w:rPr>
                <w:sz w:val="22"/>
                <w:szCs w:val="22"/>
              </w:rPr>
            </w:pPr>
            <w:r w:rsidRPr="00C37AD1">
              <w:rPr>
                <w:sz w:val="22"/>
                <w:szCs w:val="22"/>
              </w:rPr>
              <w:t>*</w:t>
            </w:r>
            <w:r w:rsidR="00CE5873" w:rsidRPr="00C37AD1">
              <w:rPr>
                <w:sz w:val="22"/>
                <w:szCs w:val="22"/>
              </w:rPr>
              <w:t>D</w:t>
            </w:r>
            <w:r w:rsidRPr="00C37AD1">
              <w:rPr>
                <w:sz w:val="22"/>
                <w:szCs w:val="22"/>
              </w:rPr>
              <w:t xml:space="preserve">ujinio katilo </w:t>
            </w:r>
            <w:r w:rsidR="00CE5873" w:rsidRPr="00C37AD1">
              <w:rPr>
                <w:sz w:val="22"/>
                <w:szCs w:val="22"/>
              </w:rPr>
              <w:t xml:space="preserve">pristatymas 10 vonių temperatūros palaikymui. </w:t>
            </w:r>
          </w:p>
          <w:p w14:paraId="0F496B56" w14:textId="24BECA2E" w:rsidR="00C25CC8" w:rsidRPr="00C37AD1" w:rsidRDefault="00CE5873" w:rsidP="0051532B">
            <w:pPr>
              <w:rPr>
                <w:sz w:val="22"/>
                <w:szCs w:val="22"/>
              </w:rPr>
            </w:pPr>
            <w:r w:rsidRPr="00C37AD1">
              <w:rPr>
                <w:sz w:val="22"/>
                <w:szCs w:val="22"/>
              </w:rPr>
              <w:t xml:space="preserve">*Sistemos sujungimas, paleidimas.  </w:t>
            </w:r>
            <w:r w:rsidR="00C25CC8" w:rsidRPr="00C37AD1">
              <w:rPr>
                <w:sz w:val="22"/>
                <w:szCs w:val="22"/>
              </w:rPr>
              <w:t xml:space="preserve"> </w:t>
            </w:r>
          </w:p>
        </w:tc>
      </w:tr>
      <w:tr w:rsidR="00D624E6" w:rsidRPr="00C37AD1" w14:paraId="4C7875E8" w14:textId="77777777" w:rsidTr="00D624E6">
        <w:trPr>
          <w:jc w:val="center"/>
        </w:trPr>
        <w:tc>
          <w:tcPr>
            <w:tcW w:w="2235" w:type="dxa"/>
            <w:shd w:val="clear" w:color="auto" w:fill="auto"/>
          </w:tcPr>
          <w:p w14:paraId="492547F9" w14:textId="77777777" w:rsidR="0051532B" w:rsidRPr="00C37AD1" w:rsidRDefault="0051532B" w:rsidP="0051532B">
            <w:pPr>
              <w:rPr>
                <w:sz w:val="22"/>
                <w:szCs w:val="22"/>
              </w:rPr>
            </w:pPr>
            <w:r w:rsidRPr="00C37AD1">
              <w:rPr>
                <w:sz w:val="22"/>
                <w:szCs w:val="22"/>
              </w:rPr>
              <w:t>Pozicijų šaldymo blokas</w:t>
            </w:r>
          </w:p>
        </w:tc>
        <w:tc>
          <w:tcPr>
            <w:tcW w:w="2409" w:type="dxa"/>
            <w:shd w:val="clear" w:color="auto" w:fill="auto"/>
          </w:tcPr>
          <w:p w14:paraId="3646F66C" w14:textId="77777777" w:rsidR="0051532B" w:rsidRPr="00C37AD1" w:rsidRDefault="0051532B" w:rsidP="0051532B">
            <w:pPr>
              <w:rPr>
                <w:sz w:val="22"/>
                <w:szCs w:val="22"/>
              </w:rPr>
            </w:pPr>
            <w:r w:rsidRPr="00C37AD1">
              <w:rPr>
                <w:sz w:val="22"/>
                <w:szCs w:val="22"/>
              </w:rPr>
              <w:t xml:space="preserve">Šaldymo įrenginys (čileris) </w:t>
            </w:r>
          </w:p>
        </w:tc>
        <w:tc>
          <w:tcPr>
            <w:tcW w:w="5098" w:type="dxa"/>
            <w:shd w:val="clear" w:color="auto" w:fill="auto"/>
          </w:tcPr>
          <w:p w14:paraId="331761B4" w14:textId="77777777" w:rsidR="00CE5873" w:rsidRPr="00C37AD1" w:rsidRDefault="00CE5873" w:rsidP="00CE5873">
            <w:pPr>
              <w:rPr>
                <w:sz w:val="22"/>
                <w:szCs w:val="22"/>
              </w:rPr>
            </w:pPr>
            <w:r w:rsidRPr="00C37AD1">
              <w:rPr>
                <w:sz w:val="22"/>
                <w:szCs w:val="22"/>
              </w:rPr>
              <w:t>*Projektavimas</w:t>
            </w:r>
          </w:p>
          <w:p w14:paraId="230C013F" w14:textId="0EDE4227" w:rsidR="00CE5873" w:rsidRPr="00C37AD1" w:rsidRDefault="00CE5873" w:rsidP="00CE5873">
            <w:pPr>
              <w:rPr>
                <w:sz w:val="22"/>
                <w:szCs w:val="22"/>
              </w:rPr>
            </w:pPr>
            <w:r w:rsidRPr="00C37AD1">
              <w:rPr>
                <w:sz w:val="22"/>
                <w:szCs w:val="22"/>
              </w:rPr>
              <w:t xml:space="preserve">*Šaldymo įrenginio  pristatymas 4 vonių temperatūros palaikymui. </w:t>
            </w:r>
          </w:p>
          <w:p w14:paraId="5B685457" w14:textId="7D78C53F" w:rsidR="00CE5873" w:rsidRPr="00C37AD1" w:rsidRDefault="00CE5873" w:rsidP="00D624E6">
            <w:pPr>
              <w:rPr>
                <w:sz w:val="22"/>
                <w:szCs w:val="22"/>
              </w:rPr>
            </w:pPr>
            <w:r w:rsidRPr="00C37AD1">
              <w:rPr>
                <w:sz w:val="22"/>
                <w:szCs w:val="22"/>
              </w:rPr>
              <w:t>*Sis</w:t>
            </w:r>
            <w:r w:rsidR="00D624E6" w:rsidRPr="00C37AD1">
              <w:rPr>
                <w:sz w:val="22"/>
                <w:szCs w:val="22"/>
              </w:rPr>
              <w:t xml:space="preserve">temos sujungimas, paleidimas. </w:t>
            </w:r>
          </w:p>
        </w:tc>
      </w:tr>
      <w:tr w:rsidR="00D624E6" w:rsidRPr="00C37AD1" w14:paraId="56C1FEFC" w14:textId="77777777" w:rsidTr="00D624E6">
        <w:trPr>
          <w:jc w:val="center"/>
        </w:trPr>
        <w:tc>
          <w:tcPr>
            <w:tcW w:w="2235" w:type="dxa"/>
            <w:shd w:val="clear" w:color="auto" w:fill="auto"/>
          </w:tcPr>
          <w:p w14:paraId="44501920" w14:textId="77777777" w:rsidR="0051532B" w:rsidRPr="00C37AD1" w:rsidRDefault="0051532B" w:rsidP="00932F0D">
            <w:pPr>
              <w:rPr>
                <w:sz w:val="22"/>
                <w:szCs w:val="22"/>
              </w:rPr>
            </w:pPr>
            <w:r w:rsidRPr="00C37AD1">
              <w:rPr>
                <w:sz w:val="22"/>
                <w:szCs w:val="22"/>
              </w:rPr>
              <w:t>Vamzdynas</w:t>
            </w:r>
          </w:p>
        </w:tc>
        <w:tc>
          <w:tcPr>
            <w:tcW w:w="2409" w:type="dxa"/>
            <w:shd w:val="clear" w:color="auto" w:fill="auto"/>
          </w:tcPr>
          <w:p w14:paraId="7C710A45" w14:textId="148CEE62" w:rsidR="00CE5873" w:rsidRPr="00C37AD1" w:rsidRDefault="00CE5873" w:rsidP="00CE5873">
            <w:pPr>
              <w:rPr>
                <w:sz w:val="22"/>
                <w:szCs w:val="22"/>
              </w:rPr>
            </w:pPr>
            <w:r w:rsidRPr="00C37AD1">
              <w:rPr>
                <w:sz w:val="22"/>
                <w:szCs w:val="22"/>
              </w:rPr>
              <w:t>PVC / PVDF / metalas</w:t>
            </w:r>
          </w:p>
          <w:p w14:paraId="4FE0C447" w14:textId="17A3FA78" w:rsidR="00CE5873" w:rsidRPr="00C37AD1" w:rsidRDefault="00CE5873" w:rsidP="0051532B">
            <w:pPr>
              <w:rPr>
                <w:sz w:val="22"/>
                <w:szCs w:val="22"/>
              </w:rPr>
            </w:pPr>
          </w:p>
        </w:tc>
        <w:tc>
          <w:tcPr>
            <w:tcW w:w="5098" w:type="dxa"/>
            <w:shd w:val="clear" w:color="auto" w:fill="auto"/>
          </w:tcPr>
          <w:p w14:paraId="57828D64" w14:textId="5F9FE7D0" w:rsidR="0051532B" w:rsidRPr="00C37AD1" w:rsidRDefault="00CE5873" w:rsidP="00CE5873">
            <w:pPr>
              <w:rPr>
                <w:sz w:val="22"/>
                <w:szCs w:val="22"/>
              </w:rPr>
            </w:pPr>
            <w:r w:rsidRPr="00C37AD1">
              <w:rPr>
                <w:sz w:val="22"/>
                <w:szCs w:val="22"/>
              </w:rPr>
              <w:t>*Apskaičiuoti kiekius</w:t>
            </w:r>
          </w:p>
          <w:p w14:paraId="1719F68F" w14:textId="77777777" w:rsidR="00CE5873" w:rsidRPr="00C37AD1" w:rsidRDefault="00CE5873" w:rsidP="00CE5873">
            <w:pPr>
              <w:rPr>
                <w:sz w:val="22"/>
                <w:szCs w:val="22"/>
              </w:rPr>
            </w:pPr>
            <w:r w:rsidRPr="00C37AD1">
              <w:rPr>
                <w:sz w:val="22"/>
                <w:szCs w:val="22"/>
              </w:rPr>
              <w:t>*Nustatyti skersmenys</w:t>
            </w:r>
          </w:p>
          <w:p w14:paraId="797E75E5" w14:textId="77777777" w:rsidR="00CE5873" w:rsidRPr="00C37AD1" w:rsidRDefault="00CE5873" w:rsidP="00CE5873">
            <w:pPr>
              <w:rPr>
                <w:sz w:val="22"/>
                <w:szCs w:val="22"/>
              </w:rPr>
            </w:pPr>
            <w:r w:rsidRPr="00C37AD1">
              <w:rPr>
                <w:sz w:val="22"/>
                <w:szCs w:val="22"/>
              </w:rPr>
              <w:t xml:space="preserve">*Numatyti ventilius, vožtuvus, atbulinius vožtuvas. </w:t>
            </w:r>
          </w:p>
          <w:p w14:paraId="7CD6C7F5" w14:textId="6EBD13D0" w:rsidR="00CE5873" w:rsidRPr="00C37AD1" w:rsidRDefault="00CE5873" w:rsidP="00CE5873">
            <w:pPr>
              <w:rPr>
                <w:sz w:val="22"/>
                <w:szCs w:val="22"/>
              </w:rPr>
            </w:pPr>
            <w:r w:rsidRPr="00C37AD1">
              <w:rPr>
                <w:sz w:val="22"/>
                <w:szCs w:val="22"/>
              </w:rPr>
              <w:t xml:space="preserve">*Sumontuoti. </w:t>
            </w:r>
          </w:p>
        </w:tc>
      </w:tr>
      <w:tr w:rsidR="00D624E6" w:rsidRPr="00C37AD1" w14:paraId="5889CC44" w14:textId="77777777" w:rsidTr="00D624E6">
        <w:trPr>
          <w:jc w:val="center"/>
        </w:trPr>
        <w:tc>
          <w:tcPr>
            <w:tcW w:w="2235" w:type="dxa"/>
            <w:shd w:val="clear" w:color="auto" w:fill="auto"/>
          </w:tcPr>
          <w:p w14:paraId="50FC82E0" w14:textId="77777777" w:rsidR="0051532B" w:rsidRPr="00C37AD1" w:rsidRDefault="0051532B" w:rsidP="0051532B">
            <w:pPr>
              <w:rPr>
                <w:sz w:val="22"/>
                <w:szCs w:val="22"/>
              </w:rPr>
            </w:pPr>
            <w:r w:rsidRPr="00C37AD1">
              <w:rPr>
                <w:sz w:val="22"/>
                <w:szCs w:val="22"/>
              </w:rPr>
              <w:t>Serviso takelis</w:t>
            </w:r>
          </w:p>
        </w:tc>
        <w:tc>
          <w:tcPr>
            <w:tcW w:w="2409" w:type="dxa"/>
            <w:shd w:val="clear" w:color="auto" w:fill="auto"/>
          </w:tcPr>
          <w:p w14:paraId="0235A930" w14:textId="77777777" w:rsidR="0051532B" w:rsidRPr="00C37AD1" w:rsidRDefault="0051532B" w:rsidP="0051532B">
            <w:pPr>
              <w:rPr>
                <w:sz w:val="22"/>
                <w:szCs w:val="22"/>
              </w:rPr>
            </w:pPr>
            <w:r w:rsidRPr="00C37AD1">
              <w:rPr>
                <w:sz w:val="22"/>
                <w:szCs w:val="22"/>
              </w:rPr>
              <w:t xml:space="preserve">Aptarnavimo aikštelės </w:t>
            </w:r>
          </w:p>
        </w:tc>
        <w:tc>
          <w:tcPr>
            <w:tcW w:w="5098" w:type="dxa"/>
            <w:shd w:val="clear" w:color="auto" w:fill="auto"/>
          </w:tcPr>
          <w:p w14:paraId="685B0439" w14:textId="77777777" w:rsidR="00CE5873" w:rsidRPr="00C37AD1" w:rsidRDefault="00CE5873" w:rsidP="00CE5873">
            <w:pPr>
              <w:pStyle w:val="ListParagraph"/>
              <w:ind w:left="0"/>
              <w:rPr>
                <w:sz w:val="22"/>
                <w:szCs w:val="22"/>
              </w:rPr>
            </w:pPr>
            <w:r w:rsidRPr="00C37AD1">
              <w:rPr>
                <w:sz w:val="22"/>
                <w:szCs w:val="22"/>
              </w:rPr>
              <w:t>*Metalinė konstrukciją apskaičiuota 400 kg/m</w:t>
            </w:r>
            <w:r w:rsidRPr="00C37AD1">
              <w:rPr>
                <w:sz w:val="22"/>
                <w:szCs w:val="22"/>
                <w:vertAlign w:val="superscript"/>
              </w:rPr>
              <w:t xml:space="preserve">2 </w:t>
            </w:r>
            <w:r w:rsidRPr="00C37AD1">
              <w:rPr>
                <w:sz w:val="22"/>
                <w:szCs w:val="22"/>
              </w:rPr>
              <w:t>svoriui.</w:t>
            </w:r>
          </w:p>
          <w:p w14:paraId="465C7D72" w14:textId="77777777" w:rsidR="00CE5873" w:rsidRPr="00C37AD1" w:rsidRDefault="00CE5873" w:rsidP="00CE5873">
            <w:pPr>
              <w:pStyle w:val="ListParagraph"/>
              <w:ind w:left="0"/>
              <w:rPr>
                <w:sz w:val="22"/>
                <w:szCs w:val="22"/>
              </w:rPr>
            </w:pPr>
            <w:r w:rsidRPr="00C37AD1">
              <w:rPr>
                <w:sz w:val="22"/>
                <w:szCs w:val="22"/>
              </w:rPr>
              <w:t>*Viršutinė takelio dalies medžiaga:  PP</w:t>
            </w:r>
          </w:p>
          <w:p w14:paraId="65455002" w14:textId="77777777" w:rsidR="00CE5873" w:rsidRPr="00C37AD1" w:rsidRDefault="00CE5873" w:rsidP="00CE5873">
            <w:pPr>
              <w:pStyle w:val="ListParagraph"/>
              <w:ind w:left="0"/>
              <w:rPr>
                <w:sz w:val="22"/>
                <w:szCs w:val="22"/>
              </w:rPr>
            </w:pPr>
            <w:r w:rsidRPr="00C37AD1">
              <w:rPr>
                <w:sz w:val="22"/>
                <w:szCs w:val="22"/>
              </w:rPr>
              <w:t xml:space="preserve">Viršutinė dalis turi būti lengvai pakeliamą įrangos komunikacijų aptarnavimo tikslų. </w:t>
            </w:r>
          </w:p>
          <w:p w14:paraId="5FA859CC" w14:textId="46AC54F0" w:rsidR="0051532B" w:rsidRPr="00C37AD1" w:rsidRDefault="00CE5873" w:rsidP="00CE5873">
            <w:pPr>
              <w:rPr>
                <w:sz w:val="22"/>
                <w:szCs w:val="22"/>
              </w:rPr>
            </w:pPr>
            <w:r w:rsidRPr="00C37AD1">
              <w:rPr>
                <w:sz w:val="22"/>
                <w:szCs w:val="22"/>
              </w:rPr>
              <w:t>*Konstrukciją nudažytą antikoroziniais „</w:t>
            </w:r>
            <w:hyperlink r:id="rId21" w:history="1">
              <w:r w:rsidRPr="00C37AD1">
                <w:rPr>
                  <w:rStyle w:val="Hyperlink"/>
                  <w:color w:val="auto"/>
                  <w:sz w:val="22"/>
                  <w:szCs w:val="22"/>
                  <w:shd w:val="clear" w:color="auto" w:fill="FFFFFF"/>
                </w:rPr>
                <w:t>smooth blue</w:t>
              </w:r>
            </w:hyperlink>
            <w:r w:rsidRPr="00C37AD1">
              <w:rPr>
                <w:sz w:val="22"/>
                <w:szCs w:val="22"/>
              </w:rPr>
              <w:t>“ arba RAL 5005 spalvos dažais.</w:t>
            </w:r>
            <w:r w:rsidRPr="00C37AD1">
              <w:rPr>
                <w:szCs w:val="24"/>
              </w:rPr>
              <w:t xml:space="preserve">  </w:t>
            </w:r>
          </w:p>
        </w:tc>
      </w:tr>
      <w:tr w:rsidR="00241C08" w:rsidRPr="00C37AD1" w14:paraId="12AFD10E" w14:textId="77777777" w:rsidTr="00D624E6">
        <w:trPr>
          <w:jc w:val="center"/>
        </w:trPr>
        <w:tc>
          <w:tcPr>
            <w:tcW w:w="2235" w:type="dxa"/>
            <w:shd w:val="clear" w:color="auto" w:fill="auto"/>
          </w:tcPr>
          <w:p w14:paraId="396E1F6D" w14:textId="77777777" w:rsidR="0051532B" w:rsidRPr="00C37AD1" w:rsidRDefault="0051532B" w:rsidP="00932F0D">
            <w:pPr>
              <w:rPr>
                <w:sz w:val="22"/>
                <w:szCs w:val="22"/>
              </w:rPr>
            </w:pPr>
            <w:r w:rsidRPr="00C37AD1">
              <w:rPr>
                <w:sz w:val="22"/>
                <w:szCs w:val="22"/>
              </w:rPr>
              <w:t>Montažo vežimėliai</w:t>
            </w:r>
          </w:p>
        </w:tc>
        <w:tc>
          <w:tcPr>
            <w:tcW w:w="2409" w:type="dxa"/>
            <w:shd w:val="clear" w:color="auto" w:fill="auto"/>
          </w:tcPr>
          <w:p w14:paraId="50B86074" w14:textId="77777777" w:rsidR="0051532B" w:rsidRPr="00C37AD1" w:rsidRDefault="0051532B" w:rsidP="0051532B">
            <w:pPr>
              <w:rPr>
                <w:sz w:val="22"/>
                <w:szCs w:val="22"/>
              </w:rPr>
            </w:pPr>
            <w:r w:rsidRPr="00C37AD1">
              <w:rPr>
                <w:sz w:val="22"/>
                <w:szCs w:val="22"/>
              </w:rPr>
              <w:t xml:space="preserve">Metalinis vežimėlis pakaboms    </w:t>
            </w:r>
          </w:p>
        </w:tc>
        <w:tc>
          <w:tcPr>
            <w:tcW w:w="5098" w:type="dxa"/>
            <w:shd w:val="clear" w:color="auto" w:fill="auto"/>
          </w:tcPr>
          <w:p w14:paraId="4C592366" w14:textId="6E0BC9D7" w:rsidR="0051532B" w:rsidRPr="00C37AD1" w:rsidRDefault="00CE5873" w:rsidP="00241C08">
            <w:pPr>
              <w:rPr>
                <w:sz w:val="22"/>
                <w:szCs w:val="22"/>
              </w:rPr>
            </w:pPr>
            <w:r w:rsidRPr="00C37AD1">
              <w:rPr>
                <w:sz w:val="22"/>
                <w:szCs w:val="22"/>
              </w:rPr>
              <w:t>*Metalinis rėmas ant ratų (4vnt)  skirtas pakabų gabenimui iki manipuliatoriaus paėmimo vietos  (Pakabų pakrovimo/iškrovimo stovas)</w:t>
            </w:r>
          </w:p>
        </w:tc>
      </w:tr>
      <w:tr w:rsidR="00D624E6" w:rsidRPr="00C37AD1" w14:paraId="3B8FEFFC" w14:textId="77777777" w:rsidTr="00D624E6">
        <w:trPr>
          <w:jc w:val="center"/>
        </w:trPr>
        <w:tc>
          <w:tcPr>
            <w:tcW w:w="2235" w:type="dxa"/>
            <w:shd w:val="clear" w:color="auto" w:fill="auto"/>
          </w:tcPr>
          <w:p w14:paraId="7DF3C71F" w14:textId="77777777" w:rsidR="0051532B" w:rsidRPr="00C37AD1" w:rsidRDefault="0051532B" w:rsidP="00932F0D">
            <w:pPr>
              <w:rPr>
                <w:sz w:val="22"/>
                <w:szCs w:val="22"/>
              </w:rPr>
            </w:pPr>
            <w:r w:rsidRPr="00C37AD1">
              <w:rPr>
                <w:sz w:val="22"/>
                <w:szCs w:val="22"/>
              </w:rPr>
              <w:t>Ventiliacijos ir išmetamo oro valymo sistemos montažas</w:t>
            </w:r>
          </w:p>
        </w:tc>
        <w:tc>
          <w:tcPr>
            <w:tcW w:w="2409" w:type="dxa"/>
            <w:shd w:val="clear" w:color="auto" w:fill="auto"/>
          </w:tcPr>
          <w:p w14:paraId="0C2AE394" w14:textId="77777777" w:rsidR="0051532B" w:rsidRPr="00C37AD1" w:rsidRDefault="0051532B" w:rsidP="0051532B">
            <w:pPr>
              <w:rPr>
                <w:sz w:val="22"/>
                <w:szCs w:val="22"/>
              </w:rPr>
            </w:pPr>
            <w:r w:rsidRPr="00C37AD1">
              <w:rPr>
                <w:sz w:val="22"/>
                <w:szCs w:val="22"/>
              </w:rPr>
              <w:t>Ištraukiamosios ir pritekamosios ventiliacijos įrengimas</w:t>
            </w:r>
          </w:p>
        </w:tc>
        <w:tc>
          <w:tcPr>
            <w:tcW w:w="5098" w:type="dxa"/>
            <w:shd w:val="clear" w:color="auto" w:fill="auto"/>
          </w:tcPr>
          <w:p w14:paraId="34850F47" w14:textId="1B0C0F28" w:rsidR="00CE5873" w:rsidRPr="00C37AD1" w:rsidRDefault="00CE5873" w:rsidP="009E5458">
            <w:pPr>
              <w:rPr>
                <w:sz w:val="22"/>
                <w:szCs w:val="22"/>
              </w:rPr>
            </w:pPr>
            <w:r w:rsidRPr="00C37AD1">
              <w:rPr>
                <w:sz w:val="22"/>
                <w:szCs w:val="22"/>
              </w:rPr>
              <w:t>*</w:t>
            </w:r>
            <w:r w:rsidR="0051532B" w:rsidRPr="00C37AD1">
              <w:rPr>
                <w:sz w:val="22"/>
                <w:szCs w:val="22"/>
              </w:rPr>
              <w:t>Projektavimas</w:t>
            </w:r>
            <w:r w:rsidR="009E5458" w:rsidRPr="00C37AD1">
              <w:rPr>
                <w:sz w:val="22"/>
                <w:szCs w:val="22"/>
              </w:rPr>
              <w:t xml:space="preserve">. </w:t>
            </w:r>
          </w:p>
          <w:p w14:paraId="15CAAAED" w14:textId="38AE28D4" w:rsidR="00CE5873" w:rsidRPr="00C37AD1" w:rsidRDefault="00CE5873" w:rsidP="009E5458">
            <w:pPr>
              <w:rPr>
                <w:sz w:val="22"/>
                <w:szCs w:val="22"/>
              </w:rPr>
            </w:pPr>
            <w:r w:rsidRPr="00C37AD1">
              <w:rPr>
                <w:sz w:val="22"/>
                <w:szCs w:val="22"/>
              </w:rPr>
              <w:t>*</w:t>
            </w:r>
            <w:r w:rsidR="0051532B" w:rsidRPr="00C37AD1">
              <w:rPr>
                <w:sz w:val="22"/>
                <w:szCs w:val="22"/>
              </w:rPr>
              <w:t>Esamų v</w:t>
            </w:r>
            <w:r w:rsidR="009E5458" w:rsidRPr="00C37AD1">
              <w:rPr>
                <w:sz w:val="22"/>
                <w:szCs w:val="22"/>
              </w:rPr>
              <w:t xml:space="preserve">entiliatorių montažas, </w:t>
            </w:r>
          </w:p>
          <w:p w14:paraId="64696D38" w14:textId="3F577EFB" w:rsidR="0051532B" w:rsidRPr="00C37AD1" w:rsidRDefault="00CE5873" w:rsidP="009E5458">
            <w:pPr>
              <w:rPr>
                <w:sz w:val="22"/>
                <w:szCs w:val="22"/>
              </w:rPr>
            </w:pPr>
            <w:r w:rsidRPr="00C37AD1">
              <w:rPr>
                <w:sz w:val="22"/>
                <w:szCs w:val="22"/>
              </w:rPr>
              <w:t>*O</w:t>
            </w:r>
            <w:r w:rsidR="009E5458" w:rsidRPr="00C37AD1">
              <w:rPr>
                <w:sz w:val="22"/>
                <w:szCs w:val="22"/>
              </w:rPr>
              <w:t>rtakių remontas, gamyba</w:t>
            </w:r>
            <w:r w:rsidR="0051532B" w:rsidRPr="00C37AD1">
              <w:rPr>
                <w:sz w:val="22"/>
                <w:szCs w:val="22"/>
              </w:rPr>
              <w:t>, montažas.</w:t>
            </w:r>
          </w:p>
        </w:tc>
      </w:tr>
    </w:tbl>
    <w:p w14:paraId="1BF66CF1" w14:textId="77777777" w:rsidR="0051532B" w:rsidRPr="00C37AD1" w:rsidRDefault="0051532B" w:rsidP="0051532B">
      <w:pPr>
        <w:rPr>
          <w:sz w:val="22"/>
          <w:szCs w:val="22"/>
        </w:rPr>
      </w:pPr>
    </w:p>
    <w:p w14:paraId="57BE1D96" w14:textId="77777777" w:rsidR="0051532B" w:rsidRPr="00C37AD1" w:rsidRDefault="0051532B" w:rsidP="0051532B">
      <w:pPr>
        <w:rPr>
          <w:b/>
          <w:sz w:val="22"/>
          <w:szCs w:val="22"/>
        </w:rPr>
      </w:pPr>
      <w:r w:rsidRPr="00C37AD1">
        <w:rPr>
          <w:b/>
          <w:sz w:val="22"/>
          <w:szCs w:val="22"/>
        </w:rPr>
        <w:t>Bendri reikalavimai linijai:</w:t>
      </w:r>
    </w:p>
    <w:tbl>
      <w:tblPr>
        <w:tblW w:w="9923" w:type="dxa"/>
        <w:jc w:val="center"/>
        <w:tblLayout w:type="fixed"/>
        <w:tblLook w:val="0000" w:firstRow="0" w:lastRow="0" w:firstColumn="0" w:lastColumn="0" w:noHBand="0" w:noVBand="0"/>
      </w:tblPr>
      <w:tblGrid>
        <w:gridCol w:w="5629"/>
        <w:gridCol w:w="4294"/>
      </w:tblGrid>
      <w:tr w:rsidR="00241C08" w:rsidRPr="00C37AD1" w14:paraId="3EF4AEF6" w14:textId="77777777" w:rsidTr="00D624E6">
        <w:trPr>
          <w:jc w:val="center"/>
        </w:trPr>
        <w:tc>
          <w:tcPr>
            <w:tcW w:w="5629" w:type="dxa"/>
            <w:tcBorders>
              <w:top w:val="single" w:sz="4" w:space="0" w:color="000000"/>
              <w:left w:val="single" w:sz="4" w:space="0" w:color="000000"/>
              <w:bottom w:val="single" w:sz="4" w:space="0" w:color="000000"/>
            </w:tcBorders>
          </w:tcPr>
          <w:p w14:paraId="17AD5C36" w14:textId="77777777" w:rsidR="00124641" w:rsidRPr="00C37AD1" w:rsidRDefault="00124641" w:rsidP="00124641">
            <w:pPr>
              <w:pStyle w:val="ListParagraph"/>
              <w:tabs>
                <w:tab w:val="left" w:pos="360"/>
              </w:tabs>
              <w:suppressAutoHyphens/>
              <w:snapToGrid w:val="0"/>
              <w:ind w:left="0"/>
              <w:rPr>
                <w:b/>
                <w:sz w:val="22"/>
                <w:szCs w:val="22"/>
              </w:rPr>
            </w:pPr>
            <w:r w:rsidRPr="00C37AD1">
              <w:rPr>
                <w:b/>
                <w:sz w:val="22"/>
                <w:szCs w:val="22"/>
              </w:rPr>
              <w:t>Bendri reikalavimai:</w:t>
            </w:r>
          </w:p>
        </w:tc>
        <w:tc>
          <w:tcPr>
            <w:tcW w:w="4294" w:type="dxa"/>
            <w:tcBorders>
              <w:top w:val="single" w:sz="4" w:space="0" w:color="000000"/>
              <w:left w:val="single" w:sz="4" w:space="0" w:color="000000"/>
              <w:bottom w:val="single" w:sz="4" w:space="0" w:color="000000"/>
              <w:right w:val="single" w:sz="4" w:space="0" w:color="000000"/>
            </w:tcBorders>
          </w:tcPr>
          <w:p w14:paraId="70B7318C" w14:textId="77777777" w:rsidR="00124641" w:rsidRPr="00C37AD1" w:rsidRDefault="00124641" w:rsidP="00124641">
            <w:pPr>
              <w:pStyle w:val="ListParagraph"/>
              <w:snapToGrid w:val="0"/>
              <w:ind w:left="0"/>
              <w:rPr>
                <w:b/>
                <w:sz w:val="22"/>
                <w:szCs w:val="22"/>
              </w:rPr>
            </w:pPr>
          </w:p>
        </w:tc>
      </w:tr>
      <w:tr w:rsidR="00241C08" w:rsidRPr="00C37AD1" w14:paraId="2194AFFD" w14:textId="77777777" w:rsidTr="00D624E6">
        <w:trPr>
          <w:jc w:val="center"/>
        </w:trPr>
        <w:tc>
          <w:tcPr>
            <w:tcW w:w="5629" w:type="dxa"/>
            <w:tcBorders>
              <w:top w:val="single" w:sz="4" w:space="0" w:color="000000"/>
              <w:left w:val="single" w:sz="4" w:space="0" w:color="000000"/>
              <w:bottom w:val="single" w:sz="4" w:space="0" w:color="000000"/>
            </w:tcBorders>
          </w:tcPr>
          <w:p w14:paraId="4BE8EACF"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Naudojimo ir aptarnavimo instrukcija</w:t>
            </w:r>
          </w:p>
        </w:tc>
        <w:tc>
          <w:tcPr>
            <w:tcW w:w="4294" w:type="dxa"/>
            <w:tcBorders>
              <w:top w:val="single" w:sz="4" w:space="0" w:color="000000"/>
              <w:left w:val="single" w:sz="4" w:space="0" w:color="000000"/>
              <w:bottom w:val="single" w:sz="4" w:space="0" w:color="000000"/>
              <w:right w:val="single" w:sz="4" w:space="0" w:color="000000"/>
            </w:tcBorders>
          </w:tcPr>
          <w:p w14:paraId="4184E010" w14:textId="618D6716" w:rsidR="00124641" w:rsidRPr="00C37AD1" w:rsidRDefault="003C0F85" w:rsidP="00D624E6">
            <w:pPr>
              <w:snapToGrid w:val="0"/>
              <w:rPr>
                <w:sz w:val="22"/>
                <w:szCs w:val="22"/>
              </w:rPr>
            </w:pPr>
            <w:r w:rsidRPr="00C37AD1">
              <w:rPr>
                <w:sz w:val="22"/>
                <w:szCs w:val="22"/>
              </w:rPr>
              <w:t xml:space="preserve">Privaloma, lietuvių, </w:t>
            </w:r>
            <w:r w:rsidR="0051532B" w:rsidRPr="00C37AD1">
              <w:rPr>
                <w:sz w:val="22"/>
                <w:szCs w:val="22"/>
              </w:rPr>
              <w:t>anglų</w:t>
            </w:r>
            <w:r w:rsidRPr="00C37AD1">
              <w:rPr>
                <w:sz w:val="22"/>
                <w:szCs w:val="22"/>
              </w:rPr>
              <w:t xml:space="preserve"> arba rusų</w:t>
            </w:r>
            <w:r w:rsidR="00124641" w:rsidRPr="00C37AD1">
              <w:rPr>
                <w:sz w:val="22"/>
                <w:szCs w:val="22"/>
              </w:rPr>
              <w:t xml:space="preserve"> kalbomis</w:t>
            </w:r>
          </w:p>
        </w:tc>
      </w:tr>
      <w:tr w:rsidR="00241C08" w:rsidRPr="00C37AD1" w14:paraId="0A7CF13B" w14:textId="77777777" w:rsidTr="00D624E6">
        <w:trPr>
          <w:jc w:val="center"/>
        </w:trPr>
        <w:tc>
          <w:tcPr>
            <w:tcW w:w="5629" w:type="dxa"/>
            <w:tcBorders>
              <w:top w:val="single" w:sz="4" w:space="0" w:color="000000"/>
              <w:left w:val="single" w:sz="4" w:space="0" w:color="000000"/>
              <w:bottom w:val="single" w:sz="4" w:space="0" w:color="000000"/>
            </w:tcBorders>
          </w:tcPr>
          <w:p w14:paraId="6C3E3D7A" w14:textId="77777777" w:rsidR="00124641" w:rsidRPr="00C37AD1" w:rsidRDefault="00124641" w:rsidP="009E5458">
            <w:pPr>
              <w:pStyle w:val="ListParagraph"/>
              <w:numPr>
                <w:ilvl w:val="0"/>
                <w:numId w:val="28"/>
              </w:numPr>
              <w:tabs>
                <w:tab w:val="left" w:pos="360"/>
              </w:tabs>
              <w:suppressAutoHyphens/>
              <w:snapToGrid w:val="0"/>
              <w:ind w:left="360"/>
              <w:rPr>
                <w:sz w:val="22"/>
                <w:szCs w:val="22"/>
              </w:rPr>
            </w:pPr>
            <w:r w:rsidRPr="00C37AD1">
              <w:rPr>
                <w:sz w:val="22"/>
                <w:szCs w:val="22"/>
              </w:rPr>
              <w:t xml:space="preserve">Į </w:t>
            </w:r>
            <w:r w:rsidR="009E5458" w:rsidRPr="00C37AD1">
              <w:rPr>
                <w:sz w:val="22"/>
                <w:szCs w:val="22"/>
              </w:rPr>
              <w:t xml:space="preserve">anodavimo linijos automatizavimo kainą turi būti įtraukti sudedamųjų įrangos dalių pristatymo iki UAB „Galvanta“, draudimo, montavimo derinimo darbų bei darbuotojų mokymo kaštai </w:t>
            </w:r>
          </w:p>
        </w:tc>
        <w:tc>
          <w:tcPr>
            <w:tcW w:w="4294" w:type="dxa"/>
            <w:tcBorders>
              <w:top w:val="single" w:sz="4" w:space="0" w:color="000000"/>
              <w:left w:val="single" w:sz="4" w:space="0" w:color="000000"/>
              <w:bottom w:val="single" w:sz="4" w:space="0" w:color="000000"/>
              <w:right w:val="single" w:sz="4" w:space="0" w:color="000000"/>
            </w:tcBorders>
          </w:tcPr>
          <w:p w14:paraId="2AC96037" w14:textId="77777777" w:rsidR="00124641" w:rsidRPr="00C37AD1" w:rsidRDefault="00124641" w:rsidP="00124641">
            <w:pPr>
              <w:pStyle w:val="ListParagraph"/>
              <w:snapToGrid w:val="0"/>
              <w:ind w:left="0"/>
              <w:rPr>
                <w:sz w:val="22"/>
                <w:szCs w:val="22"/>
              </w:rPr>
            </w:pPr>
            <w:r w:rsidRPr="00C37AD1">
              <w:rPr>
                <w:sz w:val="22"/>
                <w:szCs w:val="22"/>
              </w:rPr>
              <w:t>Privaloma</w:t>
            </w:r>
          </w:p>
        </w:tc>
      </w:tr>
      <w:tr w:rsidR="00241C08" w:rsidRPr="00C37AD1" w14:paraId="241490EF" w14:textId="77777777" w:rsidTr="00D624E6">
        <w:trPr>
          <w:jc w:val="center"/>
        </w:trPr>
        <w:tc>
          <w:tcPr>
            <w:tcW w:w="5629" w:type="dxa"/>
            <w:tcBorders>
              <w:top w:val="single" w:sz="4" w:space="0" w:color="000000"/>
              <w:left w:val="single" w:sz="4" w:space="0" w:color="000000"/>
              <w:bottom w:val="single" w:sz="4" w:space="0" w:color="000000"/>
            </w:tcBorders>
          </w:tcPr>
          <w:p w14:paraId="763F1057"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Personalo apmokymas</w:t>
            </w:r>
          </w:p>
        </w:tc>
        <w:tc>
          <w:tcPr>
            <w:tcW w:w="4294" w:type="dxa"/>
            <w:tcBorders>
              <w:top w:val="single" w:sz="4" w:space="0" w:color="000000"/>
              <w:left w:val="single" w:sz="4" w:space="0" w:color="000000"/>
              <w:bottom w:val="single" w:sz="4" w:space="0" w:color="000000"/>
              <w:right w:val="single" w:sz="4" w:space="0" w:color="000000"/>
            </w:tcBorders>
          </w:tcPr>
          <w:p w14:paraId="6C62C460" w14:textId="77777777" w:rsidR="00124641" w:rsidRPr="00C37AD1" w:rsidRDefault="00124641" w:rsidP="00124641">
            <w:pPr>
              <w:rPr>
                <w:sz w:val="22"/>
                <w:szCs w:val="22"/>
              </w:rPr>
            </w:pPr>
            <w:r w:rsidRPr="00C37AD1">
              <w:rPr>
                <w:sz w:val="22"/>
                <w:szCs w:val="22"/>
              </w:rPr>
              <w:t>Privaloma, ne mažiau 40 val.</w:t>
            </w:r>
          </w:p>
        </w:tc>
      </w:tr>
      <w:tr w:rsidR="00241C08" w:rsidRPr="00C37AD1" w14:paraId="75EC8840" w14:textId="77777777" w:rsidTr="00D624E6">
        <w:trPr>
          <w:jc w:val="center"/>
        </w:trPr>
        <w:tc>
          <w:tcPr>
            <w:tcW w:w="5629" w:type="dxa"/>
            <w:tcBorders>
              <w:top w:val="single" w:sz="4" w:space="0" w:color="000000"/>
              <w:left w:val="single" w:sz="4" w:space="0" w:color="000000"/>
              <w:bottom w:val="single" w:sz="4" w:space="0" w:color="000000"/>
            </w:tcBorders>
          </w:tcPr>
          <w:p w14:paraId="4408F69E"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 xml:space="preserve">Garantija įrangai ne mažiau 12 mėn. </w:t>
            </w:r>
          </w:p>
        </w:tc>
        <w:tc>
          <w:tcPr>
            <w:tcW w:w="4294" w:type="dxa"/>
            <w:tcBorders>
              <w:top w:val="single" w:sz="4" w:space="0" w:color="000000"/>
              <w:left w:val="single" w:sz="4" w:space="0" w:color="000000"/>
              <w:bottom w:val="single" w:sz="4" w:space="0" w:color="000000"/>
              <w:right w:val="single" w:sz="4" w:space="0" w:color="000000"/>
            </w:tcBorders>
          </w:tcPr>
          <w:p w14:paraId="26E9E46A" w14:textId="77777777" w:rsidR="00124641" w:rsidRPr="00C37AD1" w:rsidRDefault="00124641" w:rsidP="00124641">
            <w:pPr>
              <w:pStyle w:val="ListParagraph"/>
              <w:snapToGrid w:val="0"/>
              <w:ind w:left="0"/>
              <w:rPr>
                <w:sz w:val="22"/>
                <w:szCs w:val="22"/>
              </w:rPr>
            </w:pPr>
            <w:r w:rsidRPr="00C37AD1">
              <w:rPr>
                <w:sz w:val="22"/>
                <w:szCs w:val="22"/>
              </w:rPr>
              <w:t xml:space="preserve">Privaloma </w:t>
            </w:r>
          </w:p>
        </w:tc>
      </w:tr>
      <w:tr w:rsidR="00241C08" w:rsidRPr="00C37AD1" w14:paraId="35C07F2F" w14:textId="77777777" w:rsidTr="00D624E6">
        <w:trPr>
          <w:jc w:val="center"/>
        </w:trPr>
        <w:tc>
          <w:tcPr>
            <w:tcW w:w="5629" w:type="dxa"/>
            <w:tcBorders>
              <w:top w:val="single" w:sz="4" w:space="0" w:color="000000"/>
              <w:left w:val="single" w:sz="4" w:space="0" w:color="000000"/>
              <w:bottom w:val="single" w:sz="4" w:space="0" w:color="000000"/>
            </w:tcBorders>
          </w:tcPr>
          <w:p w14:paraId="0E3405F9"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Garantinis ir pogarantinis aptarnavimas</w:t>
            </w:r>
          </w:p>
        </w:tc>
        <w:tc>
          <w:tcPr>
            <w:tcW w:w="4294" w:type="dxa"/>
            <w:tcBorders>
              <w:top w:val="single" w:sz="4" w:space="0" w:color="000000"/>
              <w:left w:val="single" w:sz="4" w:space="0" w:color="000000"/>
              <w:bottom w:val="single" w:sz="4" w:space="0" w:color="000000"/>
              <w:right w:val="single" w:sz="4" w:space="0" w:color="000000"/>
            </w:tcBorders>
          </w:tcPr>
          <w:p w14:paraId="7CD5EBB5" w14:textId="77777777" w:rsidR="00124641" w:rsidRPr="00C37AD1" w:rsidRDefault="00124641" w:rsidP="00124641">
            <w:pPr>
              <w:pStyle w:val="ListParagraph"/>
              <w:ind w:left="0"/>
              <w:jc w:val="both"/>
              <w:rPr>
                <w:sz w:val="22"/>
                <w:szCs w:val="22"/>
              </w:rPr>
            </w:pPr>
            <w:r w:rsidRPr="00C37AD1">
              <w:rPr>
                <w:sz w:val="22"/>
                <w:szCs w:val="22"/>
              </w:rPr>
              <w:t>Privaloma, atlieka įrangos tiekėjas</w:t>
            </w:r>
          </w:p>
        </w:tc>
      </w:tr>
      <w:tr w:rsidR="00241C08" w:rsidRPr="00C37AD1" w14:paraId="4C7FE2C6" w14:textId="77777777" w:rsidTr="00D624E6">
        <w:trPr>
          <w:jc w:val="center"/>
        </w:trPr>
        <w:tc>
          <w:tcPr>
            <w:tcW w:w="5629" w:type="dxa"/>
            <w:tcBorders>
              <w:top w:val="single" w:sz="4" w:space="0" w:color="000000"/>
              <w:left w:val="single" w:sz="4" w:space="0" w:color="000000"/>
              <w:bottom w:val="single" w:sz="4" w:space="0" w:color="000000"/>
            </w:tcBorders>
          </w:tcPr>
          <w:p w14:paraId="34DBEE70" w14:textId="5AAB05D6" w:rsidR="00124641" w:rsidRPr="00C37AD1" w:rsidRDefault="00124641" w:rsidP="006E73CF">
            <w:pPr>
              <w:pStyle w:val="ListParagraph"/>
              <w:numPr>
                <w:ilvl w:val="0"/>
                <w:numId w:val="28"/>
              </w:numPr>
              <w:tabs>
                <w:tab w:val="left" w:pos="360"/>
              </w:tabs>
              <w:suppressAutoHyphens/>
              <w:snapToGrid w:val="0"/>
              <w:ind w:left="360"/>
              <w:rPr>
                <w:sz w:val="22"/>
                <w:szCs w:val="22"/>
              </w:rPr>
            </w:pPr>
            <w:r w:rsidRPr="00C37AD1">
              <w:rPr>
                <w:sz w:val="22"/>
                <w:szCs w:val="22"/>
              </w:rPr>
              <w:t xml:space="preserve">Įrangos modelis pateiktas rinkai ne anksčiau nei </w:t>
            </w:r>
            <w:r w:rsidRPr="00C37AD1">
              <w:rPr>
                <w:b/>
                <w:sz w:val="22"/>
                <w:szCs w:val="22"/>
              </w:rPr>
              <w:t>201</w:t>
            </w:r>
            <w:r w:rsidR="006E73CF" w:rsidRPr="00C37AD1">
              <w:rPr>
                <w:b/>
                <w:sz w:val="22"/>
                <w:szCs w:val="22"/>
              </w:rPr>
              <w:t>9</w:t>
            </w:r>
            <w:r w:rsidRPr="00C37AD1">
              <w:rPr>
                <w:b/>
                <w:sz w:val="22"/>
                <w:szCs w:val="22"/>
              </w:rPr>
              <w:t xml:space="preserve"> m.</w:t>
            </w:r>
          </w:p>
        </w:tc>
        <w:tc>
          <w:tcPr>
            <w:tcW w:w="4294" w:type="dxa"/>
            <w:tcBorders>
              <w:top w:val="single" w:sz="4" w:space="0" w:color="000000"/>
              <w:left w:val="single" w:sz="4" w:space="0" w:color="000000"/>
              <w:bottom w:val="single" w:sz="4" w:space="0" w:color="000000"/>
              <w:right w:val="single" w:sz="4" w:space="0" w:color="000000"/>
            </w:tcBorders>
          </w:tcPr>
          <w:p w14:paraId="745719A6" w14:textId="77777777" w:rsidR="00124641" w:rsidRPr="00C37AD1" w:rsidRDefault="00124641" w:rsidP="00124641">
            <w:pPr>
              <w:pStyle w:val="ListParagraph"/>
              <w:snapToGrid w:val="0"/>
              <w:ind w:left="0"/>
              <w:rPr>
                <w:sz w:val="22"/>
                <w:szCs w:val="22"/>
              </w:rPr>
            </w:pPr>
            <w:r w:rsidRPr="00C37AD1">
              <w:rPr>
                <w:sz w:val="22"/>
                <w:szCs w:val="22"/>
              </w:rPr>
              <w:t>Privaloma</w:t>
            </w:r>
          </w:p>
        </w:tc>
      </w:tr>
    </w:tbl>
    <w:p w14:paraId="6B0C91ED" w14:textId="77777777" w:rsidR="00DA5D2C" w:rsidRPr="00C37AD1" w:rsidRDefault="00DA5D2C" w:rsidP="00DA5D2C">
      <w:pPr>
        <w:pStyle w:val="linija"/>
        <w:tabs>
          <w:tab w:val="num" w:pos="999"/>
          <w:tab w:val="left" w:pos="1560"/>
        </w:tabs>
        <w:jc w:val="center"/>
        <w:outlineLvl w:val="1"/>
        <w:rPr>
          <w:b/>
          <w:color w:val="000000"/>
          <w:sz w:val="2"/>
          <w:szCs w:val="2"/>
        </w:rPr>
      </w:pPr>
      <w:r w:rsidRPr="00C37AD1">
        <w:rPr>
          <w:color w:val="FF0000"/>
        </w:rPr>
        <w:br w:type="page"/>
      </w:r>
      <w:r w:rsidR="00365983" w:rsidRPr="00C37AD1">
        <w:rPr>
          <w:color w:val="000000"/>
          <w:sz w:val="22"/>
          <w:szCs w:val="22"/>
        </w:rPr>
        <w:lastRenderedPageBreak/>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00AF1712" w:rsidRPr="00C37AD1">
        <w:rPr>
          <w:color w:val="000000"/>
          <w:sz w:val="22"/>
          <w:szCs w:val="22"/>
        </w:rPr>
        <w:fldChar w:fldCharType="begin"/>
      </w:r>
      <w:r w:rsidR="00AF1712" w:rsidRPr="00C37AD1">
        <w:rPr>
          <w:color w:val="000000"/>
          <w:sz w:val="22"/>
          <w:szCs w:val="22"/>
        </w:rPr>
        <w:instrText xml:space="preserve"> INCLUDEPICTURE  "http://www.esinvesticijos.lt/uploads/documents/images/%C5%BEenklai/zenklas_2015 04 13.jpg" \* MERGEFORMATINET </w:instrText>
      </w:r>
      <w:r w:rsidR="00AF1712"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w:instrText>
      </w:r>
      <w:r w:rsidR="00CC4D44">
        <w:rPr>
          <w:color w:val="000000"/>
          <w:sz w:val="22"/>
          <w:szCs w:val="22"/>
        </w:rPr>
        <w:instrText>INCLUDEPICTURE  "http://www.esinvesticijos.lt/uploads/documents/images/%C5%BEenklai/zenklas_2015 04 13.jpg" \* MERGEFORMATINET</w:instrText>
      </w:r>
      <w:r w:rsidR="00CC4D44">
        <w:rPr>
          <w:color w:val="000000"/>
          <w:sz w:val="22"/>
          <w:szCs w:val="22"/>
        </w:rPr>
        <w:instrText xml:space="preserve"> </w:instrText>
      </w:r>
      <w:r w:rsidR="00CC4D44">
        <w:rPr>
          <w:color w:val="000000"/>
          <w:sz w:val="22"/>
          <w:szCs w:val="22"/>
        </w:rPr>
        <w:fldChar w:fldCharType="separate"/>
      </w:r>
      <w:r w:rsidR="00BB7F30">
        <w:rPr>
          <w:color w:val="000000"/>
          <w:sz w:val="22"/>
          <w:szCs w:val="22"/>
        </w:rPr>
        <w:pict w14:anchorId="6AD875EA">
          <v:shape id="_x0000_i1027" type="#_x0000_t75" style="width:147pt;height:93pt;mso-position-horizontal-relative:page;mso-position-vertical-relative:page">
            <v:imagedata r:id="rId13" r:href="rId22"/>
          </v:shape>
        </w:pict>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00AF1712"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3C0D09C9" w14:textId="77777777" w:rsidR="00982713" w:rsidRPr="00C37AD1" w:rsidRDefault="00982713" w:rsidP="00982713">
      <w:pPr>
        <w:tabs>
          <w:tab w:val="right" w:leader="underscore" w:pos="8505"/>
        </w:tabs>
        <w:ind w:firstLine="540"/>
        <w:jc w:val="right"/>
        <w:rPr>
          <w:color w:val="000000"/>
          <w:sz w:val="22"/>
          <w:szCs w:val="22"/>
        </w:rPr>
      </w:pPr>
      <w:r w:rsidRPr="00C37AD1">
        <w:rPr>
          <w:color w:val="000000"/>
          <w:sz w:val="22"/>
          <w:szCs w:val="22"/>
        </w:rPr>
        <w:t>UAB „Galvanta“</w:t>
      </w:r>
    </w:p>
    <w:p w14:paraId="5B3D3743" w14:textId="77777777" w:rsidR="00DA5D2C" w:rsidRPr="00C37AD1" w:rsidRDefault="00DA5D2C" w:rsidP="00DA5D2C">
      <w:pPr>
        <w:tabs>
          <w:tab w:val="right" w:leader="underscore" w:pos="8505"/>
        </w:tabs>
        <w:jc w:val="right"/>
        <w:rPr>
          <w:i/>
          <w:color w:val="000000"/>
          <w:sz w:val="22"/>
          <w:szCs w:val="22"/>
        </w:rPr>
      </w:pPr>
      <w:r w:rsidRPr="00C37AD1">
        <w:rPr>
          <w:color w:val="000000"/>
          <w:sz w:val="22"/>
          <w:szCs w:val="22"/>
        </w:rPr>
        <w:t xml:space="preserve">konkurso sąlygų  </w:t>
      </w:r>
      <w:r w:rsidRPr="00C37AD1">
        <w:rPr>
          <w:b/>
          <w:color w:val="000000"/>
          <w:sz w:val="22"/>
          <w:szCs w:val="22"/>
        </w:rPr>
        <w:t>priedas Nr. 2</w:t>
      </w:r>
    </w:p>
    <w:p w14:paraId="567DFDF9" w14:textId="77777777" w:rsidR="001805E8" w:rsidRPr="00C37AD1" w:rsidRDefault="00982713" w:rsidP="001805E8">
      <w:pPr>
        <w:jc w:val="both"/>
        <w:rPr>
          <w:color w:val="000000"/>
          <w:sz w:val="22"/>
          <w:szCs w:val="22"/>
        </w:rPr>
      </w:pPr>
      <w:r w:rsidRPr="00C37AD1">
        <w:rPr>
          <w:color w:val="000000"/>
          <w:sz w:val="22"/>
          <w:szCs w:val="22"/>
        </w:rPr>
        <w:t>UAB „Galvanta“</w:t>
      </w:r>
    </w:p>
    <w:p w14:paraId="3A85243B" w14:textId="77777777" w:rsidR="001805E8" w:rsidRPr="00C37AD1" w:rsidRDefault="00982713" w:rsidP="001805E8">
      <w:pPr>
        <w:ind w:right="-178"/>
        <w:rPr>
          <w:color w:val="000000"/>
          <w:sz w:val="22"/>
          <w:szCs w:val="22"/>
        </w:rPr>
      </w:pPr>
      <w:r w:rsidRPr="00C37AD1">
        <w:rPr>
          <w:color w:val="000000"/>
          <w:sz w:val="22"/>
          <w:szCs w:val="22"/>
        </w:rPr>
        <w:t>Dūmų g. 3, LT-11119 Vilnius</w:t>
      </w:r>
    </w:p>
    <w:p w14:paraId="20CBBF0E" w14:textId="77777777" w:rsidR="001805E8" w:rsidRPr="00C37AD1" w:rsidRDefault="00982713" w:rsidP="001805E8">
      <w:pPr>
        <w:ind w:right="-178"/>
        <w:rPr>
          <w:color w:val="000000"/>
          <w:sz w:val="22"/>
          <w:szCs w:val="22"/>
        </w:rPr>
      </w:pPr>
      <w:r w:rsidRPr="00C37AD1">
        <w:rPr>
          <w:color w:val="000000"/>
          <w:sz w:val="22"/>
          <w:szCs w:val="22"/>
        </w:rPr>
        <w:t>Į</w:t>
      </w:r>
      <w:r w:rsidR="001805E8" w:rsidRPr="00C37AD1">
        <w:rPr>
          <w:color w:val="000000"/>
          <w:sz w:val="22"/>
          <w:szCs w:val="22"/>
        </w:rPr>
        <w:t xml:space="preserve">m.  kodas  </w:t>
      </w:r>
      <w:r w:rsidRPr="00C37AD1">
        <w:rPr>
          <w:color w:val="000000"/>
          <w:sz w:val="22"/>
          <w:szCs w:val="22"/>
        </w:rPr>
        <w:t>224555980</w:t>
      </w:r>
    </w:p>
    <w:p w14:paraId="436D4AD6" w14:textId="77777777" w:rsidR="001805E8" w:rsidRPr="00C37AD1" w:rsidRDefault="001805E8" w:rsidP="001805E8">
      <w:pPr>
        <w:jc w:val="both"/>
        <w:rPr>
          <w:color w:val="000000"/>
          <w:sz w:val="22"/>
          <w:szCs w:val="22"/>
        </w:rPr>
      </w:pPr>
    </w:p>
    <w:p w14:paraId="52DCC9E9" w14:textId="77777777" w:rsidR="00982713" w:rsidRPr="00C37AD1" w:rsidRDefault="00982713" w:rsidP="001805E8">
      <w:pPr>
        <w:jc w:val="both"/>
        <w:rPr>
          <w:color w:val="000000"/>
          <w:sz w:val="22"/>
          <w:szCs w:val="22"/>
        </w:rPr>
      </w:pPr>
    </w:p>
    <w:p w14:paraId="7B3AC522" w14:textId="77777777" w:rsidR="001805E8" w:rsidRPr="00C37AD1" w:rsidRDefault="001805E8" w:rsidP="001805E8">
      <w:pPr>
        <w:jc w:val="center"/>
        <w:rPr>
          <w:b/>
          <w:color w:val="000000"/>
          <w:sz w:val="22"/>
          <w:szCs w:val="22"/>
        </w:rPr>
      </w:pPr>
      <w:r w:rsidRPr="00C37AD1">
        <w:rPr>
          <w:b/>
          <w:color w:val="000000"/>
          <w:sz w:val="22"/>
          <w:szCs w:val="22"/>
        </w:rPr>
        <w:t>PASIŪLYMAS</w:t>
      </w:r>
    </w:p>
    <w:p w14:paraId="18A9B339" w14:textId="77777777" w:rsidR="001805E8" w:rsidRPr="00C37AD1" w:rsidRDefault="001805E8" w:rsidP="001805E8">
      <w:pPr>
        <w:rPr>
          <w:color w:val="000000"/>
          <w:sz w:val="22"/>
          <w:szCs w:val="22"/>
        </w:rPr>
      </w:pPr>
    </w:p>
    <w:p w14:paraId="3B5A089F" w14:textId="77777777" w:rsidR="00932473" w:rsidRPr="00C37AD1" w:rsidRDefault="00932473" w:rsidP="00932473">
      <w:pPr>
        <w:ind w:firstLine="567"/>
        <w:jc w:val="center"/>
        <w:rPr>
          <w:sz w:val="22"/>
          <w:szCs w:val="22"/>
        </w:rPr>
      </w:pPr>
      <w:r w:rsidRPr="00C37AD1">
        <w:rPr>
          <w:b/>
          <w:sz w:val="22"/>
          <w:szCs w:val="22"/>
        </w:rPr>
        <w:t>ESAMOS ĮMONĖS ANODAVIMO LINIJOS AUTOMATIZAVIMAS, ĮDIEGIANT LANKSTŲ ANODAVIMO TECHNOLOGINĮ PROCESĄ</w:t>
      </w:r>
    </w:p>
    <w:p w14:paraId="4DA5DF43" w14:textId="77777777" w:rsidR="001805E8" w:rsidRPr="00C37AD1" w:rsidRDefault="001805E8" w:rsidP="001805E8">
      <w:pPr>
        <w:rPr>
          <w:color w:val="000000"/>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C37AD1" w14:paraId="25DC643B" w14:textId="77777777" w:rsidTr="00D85E80">
        <w:tc>
          <w:tcPr>
            <w:tcW w:w="2640" w:type="dxa"/>
            <w:tcBorders>
              <w:bottom w:val="single" w:sz="4" w:space="0" w:color="auto"/>
            </w:tcBorders>
          </w:tcPr>
          <w:p w14:paraId="6F72E587" w14:textId="77777777" w:rsidR="001805E8" w:rsidRPr="00C37AD1" w:rsidRDefault="009E5458" w:rsidP="00D85E80">
            <w:pPr>
              <w:jc w:val="center"/>
              <w:rPr>
                <w:color w:val="000000"/>
                <w:sz w:val="22"/>
                <w:szCs w:val="22"/>
              </w:rPr>
            </w:pPr>
            <w:r w:rsidRPr="00C37AD1">
              <w:rPr>
                <w:color w:val="000000"/>
                <w:sz w:val="22"/>
                <w:szCs w:val="22"/>
              </w:rPr>
              <w:t>2021</w:t>
            </w:r>
            <w:r w:rsidR="001805E8" w:rsidRPr="00C37AD1">
              <w:rPr>
                <w:color w:val="000000"/>
                <w:sz w:val="22"/>
                <w:szCs w:val="22"/>
              </w:rPr>
              <w:t xml:space="preserve"> -       -    .</w:t>
            </w:r>
          </w:p>
        </w:tc>
      </w:tr>
      <w:tr w:rsidR="001805E8" w:rsidRPr="00C37AD1" w14:paraId="3262CB0A" w14:textId="77777777" w:rsidTr="00D85E80">
        <w:tc>
          <w:tcPr>
            <w:tcW w:w="2640" w:type="dxa"/>
            <w:tcBorders>
              <w:top w:val="single" w:sz="4" w:space="0" w:color="auto"/>
              <w:bottom w:val="nil"/>
            </w:tcBorders>
          </w:tcPr>
          <w:p w14:paraId="12FDEC66" w14:textId="77777777" w:rsidR="001805E8" w:rsidRPr="00C37AD1" w:rsidRDefault="001805E8" w:rsidP="00D85E80">
            <w:pPr>
              <w:jc w:val="center"/>
              <w:rPr>
                <w:i/>
                <w:color w:val="000000"/>
                <w:sz w:val="22"/>
                <w:szCs w:val="22"/>
              </w:rPr>
            </w:pPr>
            <w:r w:rsidRPr="00C37AD1">
              <w:rPr>
                <w:i/>
                <w:color w:val="000000"/>
                <w:sz w:val="22"/>
                <w:szCs w:val="22"/>
              </w:rPr>
              <w:t>data</w:t>
            </w:r>
          </w:p>
        </w:tc>
      </w:tr>
    </w:tbl>
    <w:p w14:paraId="13140B23" w14:textId="77777777" w:rsidR="001805E8" w:rsidRPr="00C37AD1" w:rsidRDefault="001805E8" w:rsidP="001805E8">
      <w:pPr>
        <w:rPr>
          <w:color w:val="00000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5096"/>
      </w:tblGrid>
      <w:tr w:rsidR="001805E8" w:rsidRPr="00C37AD1" w14:paraId="755B79DF" w14:textId="77777777" w:rsidTr="001D25B8">
        <w:trPr>
          <w:trHeight w:val="20"/>
          <w:jc w:val="center"/>
        </w:trPr>
        <w:tc>
          <w:tcPr>
            <w:tcW w:w="4644" w:type="dxa"/>
            <w:vAlign w:val="center"/>
          </w:tcPr>
          <w:p w14:paraId="02FC02A7" w14:textId="77777777" w:rsidR="001805E8" w:rsidRPr="00C37AD1" w:rsidRDefault="001805E8" w:rsidP="001D25B8">
            <w:pPr>
              <w:rPr>
                <w:color w:val="000000"/>
                <w:sz w:val="22"/>
                <w:szCs w:val="22"/>
              </w:rPr>
            </w:pPr>
            <w:r w:rsidRPr="00C37AD1">
              <w:rPr>
                <w:color w:val="000000"/>
                <w:sz w:val="22"/>
                <w:szCs w:val="22"/>
              </w:rPr>
              <w:t>Tiekėjo pavadinimas</w:t>
            </w:r>
          </w:p>
        </w:tc>
        <w:tc>
          <w:tcPr>
            <w:tcW w:w="5211" w:type="dxa"/>
            <w:vAlign w:val="center"/>
          </w:tcPr>
          <w:p w14:paraId="18FE7858" w14:textId="77777777" w:rsidR="001805E8" w:rsidRPr="00C37AD1" w:rsidRDefault="001805E8" w:rsidP="001D25B8">
            <w:pPr>
              <w:rPr>
                <w:color w:val="000000"/>
                <w:sz w:val="22"/>
                <w:szCs w:val="22"/>
              </w:rPr>
            </w:pPr>
          </w:p>
        </w:tc>
      </w:tr>
      <w:tr w:rsidR="001805E8" w:rsidRPr="00C37AD1" w14:paraId="298C1D01" w14:textId="77777777" w:rsidTr="001D25B8">
        <w:trPr>
          <w:trHeight w:val="20"/>
          <w:jc w:val="center"/>
        </w:trPr>
        <w:tc>
          <w:tcPr>
            <w:tcW w:w="4644" w:type="dxa"/>
            <w:vAlign w:val="center"/>
          </w:tcPr>
          <w:p w14:paraId="515F4FCE" w14:textId="77777777" w:rsidR="001805E8" w:rsidRPr="00C37AD1" w:rsidRDefault="001805E8" w:rsidP="001D25B8">
            <w:pPr>
              <w:rPr>
                <w:color w:val="000000"/>
                <w:sz w:val="22"/>
                <w:szCs w:val="22"/>
              </w:rPr>
            </w:pPr>
            <w:r w:rsidRPr="00C37AD1">
              <w:rPr>
                <w:color w:val="000000"/>
                <w:sz w:val="22"/>
                <w:szCs w:val="22"/>
              </w:rPr>
              <w:t>Tiekėjo adresas</w:t>
            </w:r>
          </w:p>
        </w:tc>
        <w:tc>
          <w:tcPr>
            <w:tcW w:w="5211" w:type="dxa"/>
            <w:vAlign w:val="center"/>
          </w:tcPr>
          <w:p w14:paraId="50856BF9" w14:textId="77777777" w:rsidR="001805E8" w:rsidRPr="00C37AD1" w:rsidRDefault="001805E8" w:rsidP="001D25B8">
            <w:pPr>
              <w:rPr>
                <w:color w:val="000000"/>
                <w:sz w:val="22"/>
                <w:szCs w:val="22"/>
              </w:rPr>
            </w:pPr>
          </w:p>
        </w:tc>
      </w:tr>
      <w:tr w:rsidR="001805E8" w:rsidRPr="00C37AD1" w14:paraId="2A372F6A" w14:textId="77777777" w:rsidTr="001D25B8">
        <w:trPr>
          <w:trHeight w:val="20"/>
          <w:jc w:val="center"/>
        </w:trPr>
        <w:tc>
          <w:tcPr>
            <w:tcW w:w="4644" w:type="dxa"/>
            <w:vAlign w:val="center"/>
          </w:tcPr>
          <w:p w14:paraId="7F417844" w14:textId="77777777" w:rsidR="001805E8" w:rsidRPr="00C37AD1" w:rsidRDefault="001805E8" w:rsidP="001D25B8">
            <w:pPr>
              <w:rPr>
                <w:color w:val="000000"/>
                <w:sz w:val="22"/>
                <w:szCs w:val="22"/>
              </w:rPr>
            </w:pPr>
            <w:r w:rsidRPr="00C37AD1">
              <w:rPr>
                <w:color w:val="000000"/>
                <w:sz w:val="22"/>
                <w:szCs w:val="22"/>
              </w:rPr>
              <w:t>Už pasiūlymą atsakingo asmens vardas, pavardė</w:t>
            </w:r>
          </w:p>
        </w:tc>
        <w:tc>
          <w:tcPr>
            <w:tcW w:w="5211" w:type="dxa"/>
            <w:vAlign w:val="center"/>
          </w:tcPr>
          <w:p w14:paraId="0DAFBECB" w14:textId="77777777" w:rsidR="001805E8" w:rsidRPr="00C37AD1" w:rsidRDefault="001805E8" w:rsidP="001D25B8">
            <w:pPr>
              <w:rPr>
                <w:color w:val="000000"/>
                <w:sz w:val="22"/>
                <w:szCs w:val="22"/>
              </w:rPr>
            </w:pPr>
          </w:p>
        </w:tc>
      </w:tr>
      <w:tr w:rsidR="001805E8" w:rsidRPr="00C37AD1" w14:paraId="58DB194A" w14:textId="77777777" w:rsidTr="001D25B8">
        <w:trPr>
          <w:trHeight w:val="20"/>
          <w:jc w:val="center"/>
        </w:trPr>
        <w:tc>
          <w:tcPr>
            <w:tcW w:w="4644" w:type="dxa"/>
            <w:vAlign w:val="center"/>
          </w:tcPr>
          <w:p w14:paraId="2222BBCB" w14:textId="77777777" w:rsidR="001805E8" w:rsidRPr="00C37AD1" w:rsidRDefault="001805E8" w:rsidP="001D25B8">
            <w:pPr>
              <w:rPr>
                <w:color w:val="000000"/>
                <w:sz w:val="22"/>
                <w:szCs w:val="22"/>
              </w:rPr>
            </w:pPr>
            <w:r w:rsidRPr="00C37AD1">
              <w:rPr>
                <w:color w:val="000000"/>
                <w:sz w:val="22"/>
                <w:szCs w:val="22"/>
              </w:rPr>
              <w:t>Telefono numeris</w:t>
            </w:r>
          </w:p>
        </w:tc>
        <w:tc>
          <w:tcPr>
            <w:tcW w:w="5211" w:type="dxa"/>
            <w:vAlign w:val="center"/>
          </w:tcPr>
          <w:p w14:paraId="298B1CC2" w14:textId="77777777" w:rsidR="001805E8" w:rsidRPr="00C37AD1" w:rsidRDefault="001805E8" w:rsidP="001D25B8">
            <w:pPr>
              <w:rPr>
                <w:color w:val="000000"/>
                <w:sz w:val="22"/>
                <w:szCs w:val="22"/>
              </w:rPr>
            </w:pPr>
          </w:p>
        </w:tc>
      </w:tr>
      <w:tr w:rsidR="001805E8" w:rsidRPr="00C37AD1" w14:paraId="3F170FD2" w14:textId="77777777" w:rsidTr="001D25B8">
        <w:trPr>
          <w:trHeight w:val="20"/>
          <w:jc w:val="center"/>
        </w:trPr>
        <w:tc>
          <w:tcPr>
            <w:tcW w:w="4644" w:type="dxa"/>
            <w:vAlign w:val="center"/>
          </w:tcPr>
          <w:p w14:paraId="68660B6A" w14:textId="77777777" w:rsidR="001805E8" w:rsidRPr="00C37AD1" w:rsidRDefault="001805E8" w:rsidP="001D25B8">
            <w:pPr>
              <w:rPr>
                <w:color w:val="000000"/>
                <w:sz w:val="22"/>
                <w:szCs w:val="22"/>
              </w:rPr>
            </w:pPr>
            <w:r w:rsidRPr="00C37AD1">
              <w:rPr>
                <w:color w:val="000000"/>
                <w:sz w:val="22"/>
                <w:szCs w:val="22"/>
              </w:rPr>
              <w:t>El. pašto adresas</w:t>
            </w:r>
          </w:p>
        </w:tc>
        <w:tc>
          <w:tcPr>
            <w:tcW w:w="5211" w:type="dxa"/>
            <w:vAlign w:val="center"/>
          </w:tcPr>
          <w:p w14:paraId="2DD0D20D" w14:textId="77777777" w:rsidR="001805E8" w:rsidRPr="00C37AD1" w:rsidRDefault="001805E8" w:rsidP="001D25B8">
            <w:pPr>
              <w:rPr>
                <w:color w:val="000000"/>
                <w:sz w:val="22"/>
                <w:szCs w:val="22"/>
              </w:rPr>
            </w:pPr>
          </w:p>
        </w:tc>
      </w:tr>
    </w:tbl>
    <w:p w14:paraId="72C6AF9F" w14:textId="77777777" w:rsidR="001805E8" w:rsidRPr="00C37AD1" w:rsidRDefault="001805E8" w:rsidP="001D25B8">
      <w:pPr>
        <w:jc w:val="both"/>
        <w:rPr>
          <w:color w:val="000000"/>
          <w:sz w:val="22"/>
          <w:szCs w:val="22"/>
        </w:rPr>
      </w:pPr>
    </w:p>
    <w:p w14:paraId="4B4C59C7" w14:textId="77777777" w:rsidR="001805E8" w:rsidRPr="00C37AD1" w:rsidRDefault="001805E8" w:rsidP="001D25B8">
      <w:pPr>
        <w:ind w:firstLine="567"/>
        <w:jc w:val="both"/>
        <w:rPr>
          <w:color w:val="000000"/>
          <w:sz w:val="22"/>
          <w:szCs w:val="22"/>
        </w:rPr>
      </w:pPr>
      <w:r w:rsidRPr="00C37AD1">
        <w:rPr>
          <w:color w:val="000000"/>
          <w:sz w:val="22"/>
          <w:szCs w:val="22"/>
        </w:rPr>
        <w:t>Šiuo pasiūlymu pažymime, kad sutinkame su visomis pirkimo sąlygomis, nustatytomis:</w:t>
      </w:r>
    </w:p>
    <w:p w14:paraId="4B1CFA3D" w14:textId="2FB8DA4B"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 xml:space="preserve">Konkurso skelbime, paskelbtame </w:t>
      </w:r>
      <w:r w:rsidRPr="00C37AD1">
        <w:rPr>
          <w:iCs/>
          <w:color w:val="000000"/>
          <w:sz w:val="22"/>
          <w:szCs w:val="22"/>
        </w:rPr>
        <w:t xml:space="preserve">Europos Sąjungos struktūrinės paramos svetainėje </w:t>
      </w:r>
      <w:hyperlink r:id="rId23" w:history="1">
        <w:r w:rsidRPr="00C37AD1">
          <w:rPr>
            <w:iCs/>
            <w:color w:val="000000"/>
            <w:sz w:val="22"/>
            <w:szCs w:val="22"/>
            <w:u w:val="single"/>
          </w:rPr>
          <w:t>www.esinvesticijos.lt</w:t>
        </w:r>
      </w:hyperlink>
      <w:r w:rsidR="00211276" w:rsidRPr="00C37AD1">
        <w:rPr>
          <w:iCs/>
          <w:color w:val="000000"/>
          <w:sz w:val="22"/>
          <w:szCs w:val="22"/>
        </w:rPr>
        <w:t xml:space="preserve">, </w:t>
      </w:r>
      <w:r w:rsidR="009E5458" w:rsidRPr="00C37AD1">
        <w:rPr>
          <w:b/>
          <w:color w:val="000000"/>
          <w:sz w:val="22"/>
          <w:szCs w:val="22"/>
        </w:rPr>
        <w:t>2021</w:t>
      </w:r>
      <w:r w:rsidR="00632EC9" w:rsidRPr="00C37AD1">
        <w:rPr>
          <w:b/>
          <w:color w:val="000000"/>
          <w:sz w:val="22"/>
          <w:szCs w:val="22"/>
        </w:rPr>
        <w:t xml:space="preserve"> m. </w:t>
      </w:r>
      <w:r w:rsidR="009E5458" w:rsidRPr="00C37AD1">
        <w:rPr>
          <w:b/>
          <w:color w:val="000000"/>
          <w:sz w:val="22"/>
          <w:szCs w:val="22"/>
        </w:rPr>
        <w:t xml:space="preserve">sausio </w:t>
      </w:r>
      <w:r w:rsidR="00097399" w:rsidRPr="00C37AD1">
        <w:rPr>
          <w:b/>
          <w:color w:val="000000"/>
          <w:sz w:val="22"/>
          <w:szCs w:val="22"/>
        </w:rPr>
        <w:t>25</w:t>
      </w:r>
      <w:r w:rsidR="00632EC9" w:rsidRPr="00C37AD1">
        <w:rPr>
          <w:b/>
          <w:color w:val="000000"/>
          <w:sz w:val="22"/>
          <w:szCs w:val="22"/>
        </w:rPr>
        <w:t xml:space="preserve"> d</w:t>
      </w:r>
      <w:r w:rsidRPr="00C37AD1">
        <w:rPr>
          <w:iCs/>
          <w:color w:val="000000"/>
          <w:sz w:val="22"/>
          <w:szCs w:val="22"/>
        </w:rPr>
        <w:t>.;</w:t>
      </w:r>
    </w:p>
    <w:p w14:paraId="31B8D2EC" w14:textId="77777777"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Konkurso sąlygose;</w:t>
      </w:r>
    </w:p>
    <w:p w14:paraId="1A807CA1" w14:textId="77777777"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Pirkimo dokumentų  prieduose.</w:t>
      </w:r>
    </w:p>
    <w:p w14:paraId="4E39FE9C" w14:textId="77777777" w:rsidR="009E5458" w:rsidRPr="00C37AD1" w:rsidRDefault="009E5458" w:rsidP="009E5458">
      <w:pPr>
        <w:widowControl w:val="0"/>
        <w:ind w:firstLine="567"/>
        <w:jc w:val="both"/>
        <w:rPr>
          <w:sz w:val="22"/>
          <w:szCs w:val="22"/>
        </w:rPr>
      </w:pPr>
    </w:p>
    <w:p w14:paraId="21E98383" w14:textId="147278D2" w:rsidR="009E5458" w:rsidRPr="00C37AD1" w:rsidRDefault="009E5458" w:rsidP="009E5458">
      <w:pPr>
        <w:widowControl w:val="0"/>
        <w:ind w:firstLine="567"/>
        <w:jc w:val="both"/>
        <w:rPr>
          <w:sz w:val="22"/>
          <w:szCs w:val="22"/>
        </w:rPr>
      </w:pPr>
      <w:r w:rsidRPr="00C37AD1">
        <w:rPr>
          <w:sz w:val="22"/>
          <w:szCs w:val="22"/>
        </w:rPr>
        <w:t xml:space="preserve">Mes siūlome atlikti </w:t>
      </w:r>
      <w:r w:rsidRPr="00C37AD1">
        <w:rPr>
          <w:b/>
          <w:sz w:val="22"/>
          <w:szCs w:val="22"/>
        </w:rPr>
        <w:t xml:space="preserve">UAB „Galvanta“ </w:t>
      </w:r>
      <w:r w:rsidR="00241C08" w:rsidRPr="00C37AD1">
        <w:rPr>
          <w:b/>
          <w:sz w:val="22"/>
          <w:szCs w:val="22"/>
        </w:rPr>
        <w:t xml:space="preserve">esamos įmonės anodavimo linijos automatizavimo </w:t>
      </w:r>
      <w:r w:rsidRPr="00C37AD1">
        <w:rPr>
          <w:b/>
          <w:sz w:val="22"/>
          <w:szCs w:val="22"/>
        </w:rPr>
        <w:t>darbus</w:t>
      </w:r>
      <w:r w:rsidR="00097399" w:rsidRPr="00C37AD1">
        <w:rPr>
          <w:b/>
          <w:sz w:val="22"/>
          <w:szCs w:val="22"/>
        </w:rPr>
        <w:t>, įdiegiant lankstų anodavimo technologinį procesą,</w:t>
      </w:r>
      <w:r w:rsidRPr="00C37AD1">
        <w:rPr>
          <w:b/>
          <w:sz w:val="22"/>
          <w:szCs w:val="22"/>
        </w:rPr>
        <w:t xml:space="preserve"> </w:t>
      </w:r>
      <w:r w:rsidRPr="00C37AD1">
        <w:rPr>
          <w:sz w:val="22"/>
          <w:szCs w:val="22"/>
        </w:rPr>
        <w:t>už kainą:</w:t>
      </w:r>
    </w:p>
    <w:p w14:paraId="1666EE17" w14:textId="77777777" w:rsidR="009E5458" w:rsidRPr="00C37AD1" w:rsidRDefault="009E5458" w:rsidP="009E5458">
      <w:pPr>
        <w:shd w:val="clear" w:color="auto" w:fill="FFFFFF"/>
        <w:autoSpaceDE w:val="0"/>
        <w:autoSpaceDN w:val="0"/>
        <w:adjustRightInd w:val="0"/>
        <w:jc w:val="both"/>
        <w:rPr>
          <w:sz w:val="22"/>
          <w:szCs w:val="22"/>
          <w:lang w:eastAsia="lt-LT"/>
        </w:rPr>
      </w:pPr>
    </w:p>
    <w:tbl>
      <w:tblPr>
        <w:tblW w:w="0" w:type="auto"/>
        <w:tblLayout w:type="fixed"/>
        <w:tblCellMar>
          <w:left w:w="40" w:type="dxa"/>
          <w:right w:w="40" w:type="dxa"/>
        </w:tblCellMar>
        <w:tblLook w:val="0000" w:firstRow="0" w:lastRow="0" w:firstColumn="0" w:lastColumn="0" w:noHBand="0" w:noVBand="0"/>
      </w:tblPr>
      <w:tblGrid>
        <w:gridCol w:w="618"/>
        <w:gridCol w:w="4384"/>
        <w:gridCol w:w="708"/>
        <w:gridCol w:w="709"/>
        <w:gridCol w:w="1276"/>
        <w:gridCol w:w="996"/>
        <w:gridCol w:w="1112"/>
      </w:tblGrid>
      <w:tr w:rsidR="009E5458" w:rsidRPr="00C37AD1" w14:paraId="2EEEBA74" w14:textId="77777777" w:rsidTr="00385A8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05C8B65C"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Eil. Nr.</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00089E46"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Prekių pavadinimas</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65AC9568"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Mato</w:t>
            </w:r>
          </w:p>
          <w:p w14:paraId="28EC968B"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75818DB"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9BE528A"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Kaina,</w:t>
            </w:r>
          </w:p>
          <w:p w14:paraId="05714ED4"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6E9D48F"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PVM,</w:t>
            </w:r>
          </w:p>
          <w:p w14:paraId="338C5EF9"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2B2434F3"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Kaina,</w:t>
            </w:r>
          </w:p>
          <w:p w14:paraId="2710147D"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 (su PVM)</w:t>
            </w:r>
          </w:p>
        </w:tc>
      </w:tr>
      <w:tr w:rsidR="009E5458" w:rsidRPr="00C37AD1" w14:paraId="23AA76C5" w14:textId="77777777" w:rsidTr="00385A8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773D314"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1.</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51755F0F" w14:textId="23043160" w:rsidR="009E5458" w:rsidRPr="00C37AD1" w:rsidRDefault="00241C08" w:rsidP="009E5458">
            <w:pPr>
              <w:shd w:val="clear" w:color="auto" w:fill="FFFFFF"/>
              <w:autoSpaceDE w:val="0"/>
              <w:autoSpaceDN w:val="0"/>
              <w:adjustRightInd w:val="0"/>
              <w:jc w:val="both"/>
              <w:rPr>
                <w:b/>
                <w:sz w:val="22"/>
                <w:szCs w:val="22"/>
                <w:lang w:eastAsia="lt-LT"/>
              </w:rPr>
            </w:pPr>
            <w:r w:rsidRPr="00C37AD1">
              <w:rPr>
                <w:b/>
                <w:sz w:val="22"/>
                <w:szCs w:val="22"/>
              </w:rPr>
              <w:t>Esamos įmonės anodavimo linijos automatizavimas</w:t>
            </w:r>
            <w:r w:rsidR="00097399" w:rsidRPr="00C37AD1">
              <w:rPr>
                <w:b/>
                <w:sz w:val="22"/>
                <w:szCs w:val="22"/>
              </w:rPr>
              <w:t>, įdiegiant lankstų anodavimo technologinį procesą</w:t>
            </w:r>
            <w:r w:rsidR="009E5458" w:rsidRPr="00C37AD1">
              <w:rPr>
                <w:i/>
                <w:sz w:val="22"/>
                <w:szCs w:val="22"/>
              </w:rPr>
              <w:t xml:space="preserve"> (nurodomas  tikslus  pavadinimas, gamintojas,  modelis (modifikacija), pateikti dokumentą pagrindžiantį siūlomos įrangos modelio pateikimo rinkai metus)</w:t>
            </w:r>
            <w:r w:rsidR="009E5458" w:rsidRPr="00C37AD1">
              <w:rPr>
                <w:b/>
                <w:i/>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ECCB684"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E82A74B"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558AAB5" w14:textId="77777777" w:rsidR="009E5458" w:rsidRPr="00C37AD1" w:rsidRDefault="009E5458" w:rsidP="00385A8A">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99C004" w14:textId="77777777" w:rsidR="009E5458" w:rsidRPr="00C37AD1" w:rsidRDefault="009E5458" w:rsidP="00385A8A">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46682043" w14:textId="77777777" w:rsidR="009E5458" w:rsidRPr="00C37AD1" w:rsidRDefault="009E5458" w:rsidP="00385A8A">
            <w:pPr>
              <w:shd w:val="clear" w:color="auto" w:fill="FFFFFF"/>
              <w:autoSpaceDE w:val="0"/>
              <w:autoSpaceDN w:val="0"/>
              <w:adjustRightInd w:val="0"/>
              <w:jc w:val="center"/>
              <w:rPr>
                <w:b/>
                <w:sz w:val="22"/>
                <w:szCs w:val="22"/>
                <w:lang w:eastAsia="lt-LT"/>
              </w:rPr>
            </w:pPr>
          </w:p>
        </w:tc>
      </w:tr>
    </w:tbl>
    <w:p w14:paraId="5D9B2188" w14:textId="77777777" w:rsidR="009E5458" w:rsidRPr="00C37AD1" w:rsidRDefault="009E5458" w:rsidP="009E5458">
      <w:pPr>
        <w:jc w:val="both"/>
        <w:rPr>
          <w:sz w:val="22"/>
          <w:szCs w:val="22"/>
        </w:rPr>
      </w:pPr>
    </w:p>
    <w:p w14:paraId="23624090" w14:textId="4413804D" w:rsidR="009E5458" w:rsidRPr="00C37AD1" w:rsidRDefault="009E5458" w:rsidP="009E5458">
      <w:pPr>
        <w:ind w:firstLine="567"/>
        <w:jc w:val="both"/>
        <w:rPr>
          <w:sz w:val="22"/>
          <w:szCs w:val="22"/>
          <w:lang w:eastAsia="lt-LT"/>
        </w:rPr>
      </w:pPr>
      <w:r w:rsidRPr="00C37AD1">
        <w:rPr>
          <w:sz w:val="22"/>
          <w:szCs w:val="22"/>
        </w:rPr>
        <w:t xml:space="preserve">Siūlomi </w:t>
      </w:r>
      <w:r w:rsidR="00241C08" w:rsidRPr="00C37AD1">
        <w:rPr>
          <w:b/>
          <w:sz w:val="22"/>
          <w:szCs w:val="22"/>
        </w:rPr>
        <w:t>esamos įmonės anodavimo linijos automatizavimo</w:t>
      </w:r>
      <w:r w:rsidR="00097399" w:rsidRPr="00C37AD1">
        <w:rPr>
          <w:b/>
          <w:sz w:val="22"/>
          <w:szCs w:val="22"/>
        </w:rPr>
        <w:t>, įdiegiant lankstų anodavimo technologinį procesą,</w:t>
      </w:r>
      <w:r w:rsidR="00241C08" w:rsidRPr="00C37AD1">
        <w:rPr>
          <w:b/>
          <w:sz w:val="22"/>
          <w:szCs w:val="22"/>
        </w:rPr>
        <w:t xml:space="preserve"> </w:t>
      </w:r>
      <w:r w:rsidRPr="00C37AD1">
        <w:rPr>
          <w:sz w:val="22"/>
          <w:szCs w:val="22"/>
        </w:rPr>
        <w:t xml:space="preserve">techniniai parametrai pilnai atitinka pirkimo dokumentuose  nurodytus reikalavimus </w:t>
      </w:r>
      <w:r w:rsidRPr="00C37AD1">
        <w:rPr>
          <w:sz w:val="22"/>
          <w:szCs w:val="22"/>
          <w:lang w:eastAsia="lt-LT"/>
        </w:rPr>
        <w:t>ir jų savybės tokios:</w:t>
      </w:r>
    </w:p>
    <w:p w14:paraId="0B53AC35" w14:textId="77777777" w:rsidR="009E5458" w:rsidRPr="00C37AD1" w:rsidRDefault="009E5458" w:rsidP="009E5458">
      <w:pPr>
        <w:jc w:val="both"/>
        <w:rPr>
          <w:sz w:val="4"/>
          <w:szCs w:val="4"/>
        </w:rPr>
      </w:pPr>
      <w:r w:rsidRPr="00C37AD1">
        <w:rPr>
          <w:sz w:val="22"/>
          <w:szCs w:val="22"/>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4536"/>
        <w:gridCol w:w="2552"/>
        <w:gridCol w:w="2126"/>
      </w:tblGrid>
      <w:tr w:rsidR="009E5458" w:rsidRPr="00C37AD1" w14:paraId="38D81328" w14:textId="77777777" w:rsidTr="00241C08">
        <w:trPr>
          <w:trHeight w:val="20"/>
        </w:trPr>
        <w:tc>
          <w:tcPr>
            <w:tcW w:w="677" w:type="dxa"/>
            <w:tcBorders>
              <w:bottom w:val="single" w:sz="4" w:space="0" w:color="auto"/>
            </w:tcBorders>
            <w:vAlign w:val="center"/>
          </w:tcPr>
          <w:p w14:paraId="24022334" w14:textId="77777777" w:rsidR="009E5458" w:rsidRPr="00C37AD1" w:rsidRDefault="009E5458" w:rsidP="00385A8A">
            <w:pPr>
              <w:jc w:val="center"/>
              <w:rPr>
                <w:sz w:val="22"/>
                <w:szCs w:val="22"/>
              </w:rPr>
            </w:pPr>
            <w:r w:rsidRPr="00C37AD1">
              <w:rPr>
                <w:sz w:val="22"/>
                <w:szCs w:val="22"/>
              </w:rPr>
              <w:t>Eil. Nr.</w:t>
            </w:r>
          </w:p>
        </w:tc>
        <w:tc>
          <w:tcPr>
            <w:tcW w:w="4536" w:type="dxa"/>
            <w:tcBorders>
              <w:bottom w:val="single" w:sz="4" w:space="0" w:color="auto"/>
            </w:tcBorders>
            <w:vAlign w:val="center"/>
          </w:tcPr>
          <w:p w14:paraId="010D5358" w14:textId="77777777" w:rsidR="009E5458" w:rsidRPr="00C37AD1" w:rsidRDefault="009E5458" w:rsidP="00385A8A">
            <w:pPr>
              <w:jc w:val="center"/>
              <w:rPr>
                <w:sz w:val="22"/>
                <w:szCs w:val="22"/>
              </w:rPr>
            </w:pPr>
            <w:r w:rsidRPr="00C37AD1">
              <w:rPr>
                <w:sz w:val="22"/>
                <w:szCs w:val="22"/>
              </w:rPr>
              <w:t>Funkcijų ir/ar techninių reikalavimų (rodiklių) pavadinimas (apibūdinimas) kaip nurodyta konkurso sąlygų 1 priede</w:t>
            </w:r>
          </w:p>
        </w:tc>
        <w:tc>
          <w:tcPr>
            <w:tcW w:w="2552" w:type="dxa"/>
            <w:tcBorders>
              <w:bottom w:val="single" w:sz="4" w:space="0" w:color="auto"/>
            </w:tcBorders>
            <w:vAlign w:val="center"/>
          </w:tcPr>
          <w:p w14:paraId="7742F516" w14:textId="77777777" w:rsidR="009E5458" w:rsidRPr="00C37AD1" w:rsidRDefault="009E5458" w:rsidP="00385A8A">
            <w:pPr>
              <w:jc w:val="center"/>
              <w:rPr>
                <w:sz w:val="22"/>
                <w:szCs w:val="22"/>
              </w:rPr>
            </w:pPr>
            <w:r w:rsidRPr="00C37AD1">
              <w:rPr>
                <w:sz w:val="22"/>
                <w:szCs w:val="22"/>
              </w:rPr>
              <w:t>Techniniai reikalavimai, rodikliai (kaip nurodyta konkurso sąlygų 1 priede)</w:t>
            </w:r>
          </w:p>
        </w:tc>
        <w:tc>
          <w:tcPr>
            <w:tcW w:w="2126" w:type="dxa"/>
            <w:tcBorders>
              <w:bottom w:val="single" w:sz="4" w:space="0" w:color="auto"/>
            </w:tcBorders>
            <w:vAlign w:val="center"/>
          </w:tcPr>
          <w:p w14:paraId="5EC14DF2" w14:textId="77777777" w:rsidR="009E5458" w:rsidRPr="00C37AD1" w:rsidRDefault="009E5458" w:rsidP="00385A8A">
            <w:pPr>
              <w:jc w:val="center"/>
              <w:rPr>
                <w:sz w:val="22"/>
                <w:szCs w:val="22"/>
              </w:rPr>
            </w:pPr>
            <w:r w:rsidRPr="00C37AD1">
              <w:rPr>
                <w:sz w:val="22"/>
                <w:szCs w:val="22"/>
              </w:rPr>
              <w:t xml:space="preserve">Siūlomos įrangos atitiktis techniniams reikalavimams, rodiklių reikšmės </w:t>
            </w:r>
            <w:r w:rsidRPr="00C37AD1">
              <w:rPr>
                <w:i/>
                <w:sz w:val="22"/>
                <w:szCs w:val="22"/>
                <w:u w:val="single"/>
              </w:rPr>
              <w:t>(pildo tiekėjas)</w:t>
            </w:r>
          </w:p>
        </w:tc>
      </w:tr>
      <w:tr w:rsidR="009E5458" w:rsidRPr="00C37AD1" w14:paraId="13203640" w14:textId="77777777" w:rsidTr="00241C08">
        <w:trPr>
          <w:trHeight w:val="20"/>
        </w:trPr>
        <w:tc>
          <w:tcPr>
            <w:tcW w:w="677" w:type="dxa"/>
            <w:shd w:val="clear" w:color="auto" w:fill="auto"/>
          </w:tcPr>
          <w:p w14:paraId="5463C1FE" w14:textId="77777777" w:rsidR="009E5458" w:rsidRPr="00C37AD1" w:rsidRDefault="009E5458" w:rsidP="009E5458">
            <w:pPr>
              <w:jc w:val="right"/>
              <w:rPr>
                <w:color w:val="000000"/>
                <w:sz w:val="22"/>
                <w:szCs w:val="22"/>
                <w:lang w:val="en-US"/>
              </w:rPr>
            </w:pPr>
            <w:r w:rsidRPr="00C37AD1">
              <w:rPr>
                <w:color w:val="000000"/>
                <w:sz w:val="22"/>
                <w:szCs w:val="22"/>
              </w:rPr>
              <w:t>1</w:t>
            </w:r>
          </w:p>
        </w:tc>
        <w:tc>
          <w:tcPr>
            <w:tcW w:w="4536" w:type="dxa"/>
            <w:shd w:val="clear" w:color="auto" w:fill="auto"/>
          </w:tcPr>
          <w:p w14:paraId="12160CA9" w14:textId="77777777" w:rsidR="009E5458" w:rsidRPr="00C37AD1" w:rsidRDefault="009E5458" w:rsidP="009E5458">
            <w:pPr>
              <w:rPr>
                <w:b/>
                <w:sz w:val="22"/>
                <w:szCs w:val="22"/>
              </w:rPr>
            </w:pPr>
            <w:r w:rsidRPr="00C37AD1">
              <w:rPr>
                <w:sz w:val="22"/>
                <w:szCs w:val="22"/>
              </w:rPr>
              <w:t>Galvaninių procesų valdymo blokas (automatika)</w:t>
            </w:r>
          </w:p>
        </w:tc>
        <w:tc>
          <w:tcPr>
            <w:tcW w:w="2552" w:type="dxa"/>
            <w:shd w:val="clear" w:color="auto" w:fill="auto"/>
          </w:tcPr>
          <w:p w14:paraId="72F06BA2"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0C5E278E" w14:textId="77777777" w:rsidR="009E5458" w:rsidRPr="00C37AD1" w:rsidRDefault="009E5458" w:rsidP="009E5458">
            <w:pPr>
              <w:jc w:val="center"/>
              <w:rPr>
                <w:sz w:val="22"/>
                <w:szCs w:val="22"/>
              </w:rPr>
            </w:pPr>
          </w:p>
        </w:tc>
      </w:tr>
      <w:tr w:rsidR="009E5458" w:rsidRPr="00C37AD1" w14:paraId="333B659C" w14:textId="77777777" w:rsidTr="00241C08">
        <w:trPr>
          <w:trHeight w:val="20"/>
        </w:trPr>
        <w:tc>
          <w:tcPr>
            <w:tcW w:w="677" w:type="dxa"/>
            <w:shd w:val="clear" w:color="auto" w:fill="auto"/>
          </w:tcPr>
          <w:p w14:paraId="55CDE98D" w14:textId="77777777" w:rsidR="009E5458" w:rsidRPr="00C37AD1" w:rsidRDefault="009E5458" w:rsidP="009E5458">
            <w:pPr>
              <w:jc w:val="right"/>
              <w:rPr>
                <w:color w:val="000000"/>
                <w:sz w:val="22"/>
                <w:szCs w:val="22"/>
              </w:rPr>
            </w:pPr>
            <w:r w:rsidRPr="00C37AD1">
              <w:rPr>
                <w:color w:val="000000"/>
                <w:sz w:val="22"/>
                <w:szCs w:val="22"/>
              </w:rPr>
              <w:t>2</w:t>
            </w:r>
          </w:p>
        </w:tc>
        <w:tc>
          <w:tcPr>
            <w:tcW w:w="4536" w:type="dxa"/>
            <w:shd w:val="clear" w:color="auto" w:fill="auto"/>
          </w:tcPr>
          <w:p w14:paraId="578597D2" w14:textId="77777777" w:rsidR="009E5458" w:rsidRPr="00C37AD1" w:rsidRDefault="009E5458" w:rsidP="009E5458">
            <w:pPr>
              <w:rPr>
                <w:sz w:val="22"/>
                <w:szCs w:val="22"/>
              </w:rPr>
            </w:pPr>
            <w:r w:rsidRPr="00C37AD1">
              <w:rPr>
                <w:sz w:val="22"/>
                <w:szCs w:val="22"/>
              </w:rPr>
              <w:t>Galvaninių operacijų manipuliatorių blokas</w:t>
            </w:r>
          </w:p>
        </w:tc>
        <w:tc>
          <w:tcPr>
            <w:tcW w:w="2552" w:type="dxa"/>
            <w:shd w:val="clear" w:color="auto" w:fill="auto"/>
          </w:tcPr>
          <w:p w14:paraId="3B1E25B6"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0E998977" w14:textId="77777777" w:rsidR="009E5458" w:rsidRPr="00C37AD1" w:rsidRDefault="009E5458" w:rsidP="009E5458">
            <w:pPr>
              <w:jc w:val="center"/>
              <w:rPr>
                <w:sz w:val="22"/>
                <w:szCs w:val="22"/>
              </w:rPr>
            </w:pPr>
          </w:p>
        </w:tc>
      </w:tr>
      <w:tr w:rsidR="009E5458" w:rsidRPr="00C37AD1" w14:paraId="55C730BA" w14:textId="77777777" w:rsidTr="00241C08">
        <w:trPr>
          <w:trHeight w:val="20"/>
        </w:trPr>
        <w:tc>
          <w:tcPr>
            <w:tcW w:w="677" w:type="dxa"/>
            <w:shd w:val="clear" w:color="auto" w:fill="auto"/>
          </w:tcPr>
          <w:p w14:paraId="08B5E12D" w14:textId="77777777" w:rsidR="009E5458" w:rsidRPr="00C37AD1" w:rsidRDefault="009E5458" w:rsidP="009E5458">
            <w:pPr>
              <w:jc w:val="right"/>
              <w:rPr>
                <w:color w:val="000000"/>
                <w:sz w:val="22"/>
                <w:szCs w:val="22"/>
              </w:rPr>
            </w:pPr>
            <w:r w:rsidRPr="00C37AD1">
              <w:rPr>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448C241C" w14:textId="77777777" w:rsidR="009E5458" w:rsidRPr="00C37AD1" w:rsidRDefault="009E5458" w:rsidP="009E5458">
            <w:pPr>
              <w:rPr>
                <w:sz w:val="22"/>
                <w:szCs w:val="22"/>
              </w:rPr>
            </w:pPr>
            <w:r w:rsidRPr="00C37AD1">
              <w:rPr>
                <w:sz w:val="22"/>
                <w:szCs w:val="22"/>
              </w:rPr>
              <w:t>Elektros jėgos blokas</w:t>
            </w:r>
          </w:p>
        </w:tc>
        <w:tc>
          <w:tcPr>
            <w:tcW w:w="2552" w:type="dxa"/>
            <w:shd w:val="clear" w:color="auto" w:fill="auto"/>
          </w:tcPr>
          <w:p w14:paraId="4F5218D1"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1B8EF12E" w14:textId="77777777" w:rsidR="009E5458" w:rsidRPr="00C37AD1" w:rsidRDefault="009E5458" w:rsidP="009E5458">
            <w:pPr>
              <w:jc w:val="center"/>
              <w:rPr>
                <w:sz w:val="22"/>
                <w:szCs w:val="22"/>
              </w:rPr>
            </w:pPr>
          </w:p>
        </w:tc>
      </w:tr>
      <w:tr w:rsidR="009E5458" w:rsidRPr="00C37AD1" w14:paraId="0A2CE21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5A52031" w14:textId="77777777" w:rsidR="009E5458" w:rsidRPr="00C37AD1" w:rsidRDefault="009E5458" w:rsidP="009E5458">
            <w:pPr>
              <w:jc w:val="right"/>
              <w:rPr>
                <w:color w:val="000000"/>
                <w:sz w:val="22"/>
                <w:szCs w:val="22"/>
              </w:rPr>
            </w:pPr>
            <w:r w:rsidRPr="00C37AD1">
              <w:rPr>
                <w:color w:val="000000"/>
                <w:sz w:val="22"/>
                <w:szCs w:val="22"/>
              </w:rPr>
              <w:t>4</w:t>
            </w:r>
          </w:p>
        </w:tc>
        <w:tc>
          <w:tcPr>
            <w:tcW w:w="4536" w:type="dxa"/>
            <w:tcBorders>
              <w:top w:val="nil"/>
              <w:left w:val="nil"/>
              <w:bottom w:val="single" w:sz="4" w:space="0" w:color="auto"/>
              <w:right w:val="single" w:sz="4" w:space="0" w:color="auto"/>
            </w:tcBorders>
            <w:shd w:val="clear" w:color="auto" w:fill="auto"/>
          </w:tcPr>
          <w:p w14:paraId="3AD0E2B9" w14:textId="77777777" w:rsidR="009E5458" w:rsidRPr="00C37AD1" w:rsidRDefault="009E5458" w:rsidP="009E5458">
            <w:pPr>
              <w:rPr>
                <w:sz w:val="22"/>
                <w:szCs w:val="22"/>
              </w:rPr>
            </w:pPr>
            <w:r w:rsidRPr="00C37AD1">
              <w:rPr>
                <w:sz w:val="22"/>
                <w:szCs w:val="22"/>
              </w:rPr>
              <w:t>Lygių kontrolės blokas</w:t>
            </w:r>
          </w:p>
        </w:tc>
        <w:tc>
          <w:tcPr>
            <w:tcW w:w="2552" w:type="dxa"/>
            <w:tcBorders>
              <w:top w:val="nil"/>
              <w:left w:val="nil"/>
              <w:bottom w:val="single" w:sz="4" w:space="0" w:color="auto"/>
              <w:right w:val="single" w:sz="4" w:space="0" w:color="auto"/>
            </w:tcBorders>
            <w:shd w:val="clear" w:color="auto" w:fill="auto"/>
          </w:tcPr>
          <w:p w14:paraId="7A96B4C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A189B7" w14:textId="77777777" w:rsidR="009E5458" w:rsidRPr="00C37AD1" w:rsidRDefault="009E5458" w:rsidP="009E5458">
            <w:pPr>
              <w:rPr>
                <w:sz w:val="22"/>
                <w:szCs w:val="22"/>
                <w:lang w:eastAsia="lt-LT"/>
              </w:rPr>
            </w:pPr>
          </w:p>
        </w:tc>
      </w:tr>
      <w:tr w:rsidR="009E5458" w:rsidRPr="00C37AD1" w14:paraId="2CB4F9A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6EB2197" w14:textId="77777777" w:rsidR="009E5458" w:rsidRPr="00C37AD1" w:rsidRDefault="009E5458" w:rsidP="009E5458">
            <w:pPr>
              <w:jc w:val="right"/>
              <w:rPr>
                <w:color w:val="000000"/>
                <w:sz w:val="22"/>
                <w:szCs w:val="22"/>
              </w:rPr>
            </w:pPr>
            <w:r w:rsidRPr="00C37AD1">
              <w:rPr>
                <w:color w:val="000000"/>
                <w:sz w:val="22"/>
                <w:szCs w:val="22"/>
              </w:rPr>
              <w:t>5</w:t>
            </w:r>
          </w:p>
        </w:tc>
        <w:tc>
          <w:tcPr>
            <w:tcW w:w="4536" w:type="dxa"/>
            <w:tcBorders>
              <w:top w:val="nil"/>
              <w:left w:val="nil"/>
              <w:bottom w:val="single" w:sz="4" w:space="0" w:color="auto"/>
              <w:right w:val="single" w:sz="4" w:space="0" w:color="auto"/>
            </w:tcBorders>
            <w:shd w:val="clear" w:color="auto" w:fill="auto"/>
          </w:tcPr>
          <w:p w14:paraId="35749163" w14:textId="77777777" w:rsidR="009E5458" w:rsidRPr="00C37AD1" w:rsidRDefault="009E5458" w:rsidP="009E5458">
            <w:pPr>
              <w:rPr>
                <w:sz w:val="22"/>
                <w:szCs w:val="22"/>
              </w:rPr>
            </w:pPr>
            <w:r w:rsidRPr="00C37AD1">
              <w:rPr>
                <w:sz w:val="22"/>
                <w:szCs w:val="22"/>
              </w:rPr>
              <w:t>Аvarinio įspėjimo blokas</w:t>
            </w:r>
          </w:p>
        </w:tc>
        <w:tc>
          <w:tcPr>
            <w:tcW w:w="2552" w:type="dxa"/>
            <w:tcBorders>
              <w:top w:val="nil"/>
              <w:left w:val="nil"/>
              <w:bottom w:val="single" w:sz="4" w:space="0" w:color="auto"/>
              <w:right w:val="single" w:sz="4" w:space="0" w:color="auto"/>
            </w:tcBorders>
            <w:shd w:val="clear" w:color="auto" w:fill="auto"/>
          </w:tcPr>
          <w:p w14:paraId="53FA511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4506B0AF" w14:textId="77777777" w:rsidR="009E5458" w:rsidRPr="00C37AD1" w:rsidRDefault="009E5458" w:rsidP="009E5458">
            <w:pPr>
              <w:rPr>
                <w:sz w:val="22"/>
                <w:szCs w:val="22"/>
                <w:lang w:eastAsia="lt-LT"/>
              </w:rPr>
            </w:pPr>
          </w:p>
        </w:tc>
      </w:tr>
      <w:tr w:rsidR="009E5458" w:rsidRPr="00C37AD1" w14:paraId="278FFC4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35DB1BFE" w14:textId="77777777" w:rsidR="009E5458" w:rsidRPr="00C37AD1" w:rsidRDefault="009E5458" w:rsidP="009E5458">
            <w:pPr>
              <w:jc w:val="right"/>
              <w:rPr>
                <w:color w:val="000000"/>
                <w:sz w:val="22"/>
                <w:szCs w:val="22"/>
              </w:rPr>
            </w:pPr>
            <w:r w:rsidRPr="00C37AD1">
              <w:rPr>
                <w:color w:val="000000"/>
                <w:sz w:val="22"/>
                <w:szCs w:val="22"/>
              </w:rPr>
              <w:t>6</w:t>
            </w:r>
          </w:p>
        </w:tc>
        <w:tc>
          <w:tcPr>
            <w:tcW w:w="4536" w:type="dxa"/>
            <w:tcBorders>
              <w:top w:val="nil"/>
              <w:left w:val="nil"/>
              <w:bottom w:val="single" w:sz="4" w:space="0" w:color="auto"/>
              <w:right w:val="single" w:sz="4" w:space="0" w:color="auto"/>
            </w:tcBorders>
            <w:shd w:val="clear" w:color="auto" w:fill="auto"/>
          </w:tcPr>
          <w:p w14:paraId="31CDB751" w14:textId="77777777" w:rsidR="009E5458" w:rsidRPr="00C37AD1" w:rsidRDefault="009E5458" w:rsidP="009E5458">
            <w:pPr>
              <w:rPr>
                <w:sz w:val="22"/>
                <w:szCs w:val="22"/>
              </w:rPr>
            </w:pPr>
            <w:r w:rsidRPr="00C37AD1">
              <w:rPr>
                <w:sz w:val="22"/>
                <w:szCs w:val="22"/>
              </w:rPr>
              <w:t>Lygintuvų blokas</w:t>
            </w:r>
          </w:p>
        </w:tc>
        <w:tc>
          <w:tcPr>
            <w:tcW w:w="2552" w:type="dxa"/>
            <w:tcBorders>
              <w:top w:val="nil"/>
              <w:left w:val="nil"/>
              <w:bottom w:val="single" w:sz="4" w:space="0" w:color="auto"/>
              <w:right w:val="single" w:sz="4" w:space="0" w:color="auto"/>
            </w:tcBorders>
            <w:shd w:val="clear" w:color="auto" w:fill="auto"/>
          </w:tcPr>
          <w:p w14:paraId="3BFE6250"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290E6045" w14:textId="77777777" w:rsidR="009E5458" w:rsidRPr="00C37AD1" w:rsidRDefault="009E5458" w:rsidP="009E5458">
            <w:pPr>
              <w:rPr>
                <w:sz w:val="22"/>
                <w:szCs w:val="22"/>
                <w:lang w:eastAsia="lt-LT"/>
              </w:rPr>
            </w:pPr>
          </w:p>
        </w:tc>
      </w:tr>
      <w:tr w:rsidR="009E5458" w:rsidRPr="00C37AD1" w14:paraId="69FEFC75"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9CEE984" w14:textId="77777777" w:rsidR="009E5458" w:rsidRPr="00C37AD1" w:rsidRDefault="009E5458" w:rsidP="009E5458">
            <w:pPr>
              <w:jc w:val="right"/>
              <w:rPr>
                <w:color w:val="000000"/>
                <w:sz w:val="22"/>
                <w:szCs w:val="22"/>
              </w:rPr>
            </w:pPr>
            <w:r w:rsidRPr="00C37AD1">
              <w:rPr>
                <w:color w:val="000000"/>
                <w:sz w:val="22"/>
                <w:szCs w:val="22"/>
              </w:rPr>
              <w:t>7</w:t>
            </w:r>
          </w:p>
        </w:tc>
        <w:tc>
          <w:tcPr>
            <w:tcW w:w="4536" w:type="dxa"/>
            <w:tcBorders>
              <w:top w:val="nil"/>
              <w:left w:val="nil"/>
              <w:bottom w:val="single" w:sz="4" w:space="0" w:color="auto"/>
              <w:right w:val="single" w:sz="4" w:space="0" w:color="auto"/>
            </w:tcBorders>
            <w:shd w:val="clear" w:color="auto" w:fill="auto"/>
          </w:tcPr>
          <w:p w14:paraId="71E15B18" w14:textId="77777777" w:rsidR="009E5458" w:rsidRPr="00C37AD1" w:rsidRDefault="009E5458" w:rsidP="009E5458">
            <w:pPr>
              <w:rPr>
                <w:sz w:val="22"/>
                <w:szCs w:val="22"/>
              </w:rPr>
            </w:pPr>
            <w:r w:rsidRPr="00C37AD1">
              <w:rPr>
                <w:sz w:val="22"/>
                <w:szCs w:val="22"/>
              </w:rPr>
              <w:t>Galvaninių procesų pozicijų blokas</w:t>
            </w:r>
          </w:p>
        </w:tc>
        <w:tc>
          <w:tcPr>
            <w:tcW w:w="2552" w:type="dxa"/>
            <w:tcBorders>
              <w:top w:val="nil"/>
              <w:left w:val="nil"/>
              <w:bottom w:val="single" w:sz="4" w:space="0" w:color="auto"/>
              <w:right w:val="single" w:sz="4" w:space="0" w:color="auto"/>
            </w:tcBorders>
            <w:shd w:val="clear" w:color="auto" w:fill="auto"/>
          </w:tcPr>
          <w:p w14:paraId="6D70A85E"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15F819B5" w14:textId="77777777" w:rsidR="009E5458" w:rsidRPr="00C37AD1" w:rsidRDefault="009E5458" w:rsidP="009E5458">
            <w:pPr>
              <w:rPr>
                <w:sz w:val="22"/>
                <w:szCs w:val="22"/>
                <w:lang w:eastAsia="lt-LT"/>
              </w:rPr>
            </w:pPr>
          </w:p>
        </w:tc>
      </w:tr>
      <w:tr w:rsidR="009E5458" w:rsidRPr="00C37AD1" w14:paraId="4E222220"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6280E2F" w14:textId="77777777" w:rsidR="009E5458" w:rsidRPr="00C37AD1" w:rsidRDefault="009E5458" w:rsidP="009E5458">
            <w:pPr>
              <w:jc w:val="right"/>
              <w:rPr>
                <w:color w:val="000000"/>
                <w:sz w:val="22"/>
                <w:szCs w:val="22"/>
              </w:rPr>
            </w:pPr>
            <w:r w:rsidRPr="00C37AD1">
              <w:rPr>
                <w:color w:val="000000"/>
                <w:sz w:val="22"/>
                <w:szCs w:val="22"/>
              </w:rPr>
              <w:t>8</w:t>
            </w:r>
          </w:p>
        </w:tc>
        <w:tc>
          <w:tcPr>
            <w:tcW w:w="4536" w:type="dxa"/>
            <w:tcBorders>
              <w:top w:val="nil"/>
              <w:left w:val="nil"/>
              <w:bottom w:val="single" w:sz="4" w:space="0" w:color="auto"/>
              <w:right w:val="single" w:sz="4" w:space="0" w:color="auto"/>
            </w:tcBorders>
            <w:shd w:val="clear" w:color="auto" w:fill="auto"/>
          </w:tcPr>
          <w:p w14:paraId="79B520AD" w14:textId="77777777" w:rsidR="009E5458" w:rsidRPr="00C37AD1" w:rsidRDefault="009E5458" w:rsidP="009E5458">
            <w:pPr>
              <w:rPr>
                <w:sz w:val="22"/>
                <w:szCs w:val="22"/>
              </w:rPr>
            </w:pPr>
            <w:r w:rsidRPr="00C37AD1">
              <w:rPr>
                <w:sz w:val="22"/>
                <w:szCs w:val="22"/>
              </w:rPr>
              <w:t>Darbinių tirpalų filtravimo blokas</w:t>
            </w:r>
          </w:p>
        </w:tc>
        <w:tc>
          <w:tcPr>
            <w:tcW w:w="2552" w:type="dxa"/>
            <w:tcBorders>
              <w:top w:val="nil"/>
              <w:left w:val="nil"/>
              <w:bottom w:val="single" w:sz="4" w:space="0" w:color="auto"/>
              <w:right w:val="single" w:sz="4" w:space="0" w:color="auto"/>
            </w:tcBorders>
            <w:shd w:val="clear" w:color="auto" w:fill="auto"/>
          </w:tcPr>
          <w:p w14:paraId="34B3739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6365A970" w14:textId="77777777" w:rsidR="009E5458" w:rsidRPr="00C37AD1" w:rsidRDefault="009E5458" w:rsidP="009E5458">
            <w:pPr>
              <w:rPr>
                <w:sz w:val="22"/>
                <w:szCs w:val="22"/>
                <w:lang w:eastAsia="lt-LT"/>
              </w:rPr>
            </w:pPr>
          </w:p>
        </w:tc>
      </w:tr>
      <w:tr w:rsidR="009E5458" w:rsidRPr="00C37AD1" w14:paraId="7AF7B8A4"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E8409CF" w14:textId="77777777" w:rsidR="009E5458" w:rsidRPr="00C37AD1" w:rsidRDefault="009E5458" w:rsidP="009E5458">
            <w:pPr>
              <w:jc w:val="right"/>
              <w:rPr>
                <w:color w:val="000000"/>
                <w:sz w:val="22"/>
                <w:szCs w:val="22"/>
              </w:rPr>
            </w:pPr>
            <w:r w:rsidRPr="00C37AD1">
              <w:rPr>
                <w:color w:val="000000"/>
                <w:sz w:val="22"/>
                <w:szCs w:val="22"/>
              </w:rPr>
              <w:t>9</w:t>
            </w:r>
          </w:p>
        </w:tc>
        <w:tc>
          <w:tcPr>
            <w:tcW w:w="4536" w:type="dxa"/>
            <w:tcBorders>
              <w:top w:val="nil"/>
              <w:left w:val="nil"/>
              <w:bottom w:val="single" w:sz="4" w:space="0" w:color="auto"/>
              <w:right w:val="single" w:sz="4" w:space="0" w:color="auto"/>
            </w:tcBorders>
            <w:shd w:val="clear" w:color="auto" w:fill="auto"/>
          </w:tcPr>
          <w:p w14:paraId="7A78F80D" w14:textId="77777777" w:rsidR="009E5458" w:rsidRPr="00C37AD1" w:rsidRDefault="009E5458" w:rsidP="009E5458">
            <w:pPr>
              <w:rPr>
                <w:sz w:val="22"/>
                <w:szCs w:val="22"/>
              </w:rPr>
            </w:pPr>
            <w:r w:rsidRPr="00C37AD1">
              <w:rPr>
                <w:sz w:val="22"/>
                <w:szCs w:val="22"/>
              </w:rPr>
              <w:t>Perpumpavimo sistemos blokas</w:t>
            </w:r>
          </w:p>
        </w:tc>
        <w:tc>
          <w:tcPr>
            <w:tcW w:w="2552" w:type="dxa"/>
            <w:tcBorders>
              <w:top w:val="nil"/>
              <w:left w:val="nil"/>
              <w:bottom w:val="single" w:sz="4" w:space="0" w:color="auto"/>
              <w:right w:val="single" w:sz="4" w:space="0" w:color="auto"/>
            </w:tcBorders>
            <w:shd w:val="clear" w:color="auto" w:fill="auto"/>
          </w:tcPr>
          <w:p w14:paraId="0DD11139"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288E6CFC" w14:textId="77777777" w:rsidR="009E5458" w:rsidRPr="00C37AD1" w:rsidRDefault="009E5458" w:rsidP="009E5458">
            <w:pPr>
              <w:rPr>
                <w:sz w:val="22"/>
                <w:szCs w:val="22"/>
                <w:lang w:eastAsia="lt-LT"/>
              </w:rPr>
            </w:pPr>
          </w:p>
        </w:tc>
      </w:tr>
      <w:tr w:rsidR="009E5458" w:rsidRPr="00C37AD1" w14:paraId="097B03C0"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C735528" w14:textId="77777777" w:rsidR="009E5458" w:rsidRPr="00C37AD1" w:rsidRDefault="009E5458" w:rsidP="009E5458">
            <w:pPr>
              <w:jc w:val="right"/>
              <w:rPr>
                <w:color w:val="000000"/>
                <w:sz w:val="22"/>
                <w:szCs w:val="22"/>
              </w:rPr>
            </w:pPr>
            <w:r w:rsidRPr="00C37AD1">
              <w:rPr>
                <w:color w:val="000000"/>
                <w:sz w:val="22"/>
                <w:szCs w:val="22"/>
              </w:rPr>
              <w:t>10</w:t>
            </w:r>
          </w:p>
        </w:tc>
        <w:tc>
          <w:tcPr>
            <w:tcW w:w="4536" w:type="dxa"/>
            <w:tcBorders>
              <w:top w:val="nil"/>
              <w:left w:val="nil"/>
              <w:bottom w:val="single" w:sz="4" w:space="0" w:color="auto"/>
              <w:right w:val="single" w:sz="4" w:space="0" w:color="auto"/>
            </w:tcBorders>
            <w:shd w:val="clear" w:color="auto" w:fill="auto"/>
          </w:tcPr>
          <w:p w14:paraId="3F969076" w14:textId="77777777" w:rsidR="009E5458" w:rsidRPr="00C37AD1" w:rsidRDefault="009E5458" w:rsidP="009E5458">
            <w:pPr>
              <w:rPr>
                <w:sz w:val="22"/>
                <w:szCs w:val="22"/>
              </w:rPr>
            </w:pPr>
            <w:r w:rsidRPr="00C37AD1">
              <w:rPr>
                <w:sz w:val="22"/>
                <w:szCs w:val="22"/>
              </w:rPr>
              <w:t>Maišymo sistemos blokas</w:t>
            </w:r>
          </w:p>
        </w:tc>
        <w:tc>
          <w:tcPr>
            <w:tcW w:w="2552" w:type="dxa"/>
            <w:tcBorders>
              <w:top w:val="nil"/>
              <w:left w:val="nil"/>
              <w:bottom w:val="single" w:sz="4" w:space="0" w:color="auto"/>
              <w:right w:val="single" w:sz="4" w:space="0" w:color="auto"/>
            </w:tcBorders>
            <w:shd w:val="clear" w:color="auto" w:fill="auto"/>
          </w:tcPr>
          <w:p w14:paraId="0E30C9C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0BA632A" w14:textId="77777777" w:rsidR="009E5458" w:rsidRPr="00C37AD1" w:rsidRDefault="009E5458" w:rsidP="009E5458">
            <w:pPr>
              <w:rPr>
                <w:sz w:val="22"/>
                <w:szCs w:val="22"/>
                <w:lang w:eastAsia="lt-LT"/>
              </w:rPr>
            </w:pPr>
          </w:p>
        </w:tc>
      </w:tr>
      <w:tr w:rsidR="009E5458" w:rsidRPr="00C37AD1" w14:paraId="184145B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F4B86C9" w14:textId="77777777" w:rsidR="009E5458" w:rsidRPr="00C37AD1" w:rsidRDefault="009E5458" w:rsidP="009E5458">
            <w:pPr>
              <w:jc w:val="right"/>
              <w:rPr>
                <w:color w:val="000000"/>
                <w:sz w:val="22"/>
                <w:szCs w:val="22"/>
              </w:rPr>
            </w:pPr>
            <w:r w:rsidRPr="00C37AD1">
              <w:rPr>
                <w:color w:val="000000"/>
                <w:sz w:val="22"/>
                <w:szCs w:val="22"/>
              </w:rPr>
              <w:t>11</w:t>
            </w:r>
          </w:p>
        </w:tc>
        <w:tc>
          <w:tcPr>
            <w:tcW w:w="4536" w:type="dxa"/>
            <w:tcBorders>
              <w:top w:val="nil"/>
              <w:left w:val="nil"/>
              <w:bottom w:val="single" w:sz="4" w:space="0" w:color="auto"/>
              <w:right w:val="single" w:sz="4" w:space="0" w:color="auto"/>
            </w:tcBorders>
            <w:shd w:val="clear" w:color="auto" w:fill="auto"/>
          </w:tcPr>
          <w:p w14:paraId="1F7EAE8A" w14:textId="77777777" w:rsidR="009E5458" w:rsidRPr="00C37AD1" w:rsidRDefault="009E5458" w:rsidP="009E5458">
            <w:pPr>
              <w:rPr>
                <w:sz w:val="22"/>
                <w:szCs w:val="22"/>
              </w:rPr>
            </w:pPr>
            <w:r w:rsidRPr="00C37AD1">
              <w:rPr>
                <w:sz w:val="22"/>
                <w:szCs w:val="22"/>
              </w:rPr>
              <w:t>Pozicijų kaitinimo blokas</w:t>
            </w:r>
          </w:p>
        </w:tc>
        <w:tc>
          <w:tcPr>
            <w:tcW w:w="2552" w:type="dxa"/>
            <w:tcBorders>
              <w:top w:val="nil"/>
              <w:left w:val="nil"/>
              <w:bottom w:val="single" w:sz="4" w:space="0" w:color="auto"/>
              <w:right w:val="single" w:sz="4" w:space="0" w:color="auto"/>
            </w:tcBorders>
            <w:shd w:val="clear" w:color="auto" w:fill="auto"/>
          </w:tcPr>
          <w:p w14:paraId="59FABA4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C9F178" w14:textId="77777777" w:rsidR="009E5458" w:rsidRPr="00C37AD1" w:rsidRDefault="009E5458" w:rsidP="009E5458">
            <w:pPr>
              <w:rPr>
                <w:sz w:val="22"/>
                <w:szCs w:val="22"/>
                <w:lang w:eastAsia="lt-LT"/>
              </w:rPr>
            </w:pPr>
          </w:p>
        </w:tc>
      </w:tr>
      <w:tr w:rsidR="009E5458" w:rsidRPr="00C37AD1" w14:paraId="1025AEDA"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B1D1F88" w14:textId="77777777" w:rsidR="009E5458" w:rsidRPr="00C37AD1" w:rsidRDefault="009E5458" w:rsidP="009E5458">
            <w:pPr>
              <w:jc w:val="right"/>
              <w:rPr>
                <w:color w:val="000000"/>
                <w:sz w:val="22"/>
                <w:szCs w:val="22"/>
              </w:rPr>
            </w:pPr>
            <w:r w:rsidRPr="00C37AD1">
              <w:rPr>
                <w:color w:val="000000"/>
                <w:sz w:val="22"/>
                <w:szCs w:val="22"/>
              </w:rPr>
              <w:t>12</w:t>
            </w:r>
          </w:p>
        </w:tc>
        <w:tc>
          <w:tcPr>
            <w:tcW w:w="4536" w:type="dxa"/>
            <w:tcBorders>
              <w:top w:val="nil"/>
              <w:left w:val="nil"/>
              <w:bottom w:val="single" w:sz="4" w:space="0" w:color="auto"/>
              <w:right w:val="single" w:sz="4" w:space="0" w:color="auto"/>
            </w:tcBorders>
            <w:shd w:val="clear" w:color="auto" w:fill="auto"/>
          </w:tcPr>
          <w:p w14:paraId="474F73E8" w14:textId="77777777" w:rsidR="009E5458" w:rsidRPr="00C37AD1" w:rsidRDefault="009E5458" w:rsidP="009E5458">
            <w:pPr>
              <w:rPr>
                <w:sz w:val="22"/>
                <w:szCs w:val="22"/>
              </w:rPr>
            </w:pPr>
            <w:r w:rsidRPr="00C37AD1">
              <w:rPr>
                <w:sz w:val="22"/>
                <w:szCs w:val="22"/>
              </w:rPr>
              <w:t>Pozicijų šaldymo blokas</w:t>
            </w:r>
          </w:p>
        </w:tc>
        <w:tc>
          <w:tcPr>
            <w:tcW w:w="2552" w:type="dxa"/>
            <w:tcBorders>
              <w:top w:val="nil"/>
              <w:left w:val="nil"/>
              <w:bottom w:val="single" w:sz="4" w:space="0" w:color="auto"/>
              <w:right w:val="single" w:sz="4" w:space="0" w:color="auto"/>
            </w:tcBorders>
            <w:shd w:val="clear" w:color="auto" w:fill="auto"/>
          </w:tcPr>
          <w:p w14:paraId="4E1E5A68"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7D7F1A6C" w14:textId="77777777" w:rsidR="009E5458" w:rsidRPr="00C37AD1" w:rsidRDefault="009E5458" w:rsidP="009E5458">
            <w:pPr>
              <w:rPr>
                <w:sz w:val="22"/>
                <w:szCs w:val="22"/>
                <w:lang w:eastAsia="lt-LT"/>
              </w:rPr>
            </w:pPr>
          </w:p>
        </w:tc>
      </w:tr>
      <w:tr w:rsidR="009E5458" w:rsidRPr="00C37AD1" w14:paraId="49A320AF"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0B1A05D" w14:textId="77777777" w:rsidR="009E5458" w:rsidRPr="00C37AD1" w:rsidRDefault="009E5458" w:rsidP="009E5458">
            <w:pPr>
              <w:jc w:val="right"/>
              <w:rPr>
                <w:color w:val="000000"/>
                <w:sz w:val="22"/>
                <w:szCs w:val="22"/>
              </w:rPr>
            </w:pPr>
            <w:r w:rsidRPr="00C37AD1">
              <w:rPr>
                <w:color w:val="000000"/>
                <w:sz w:val="22"/>
                <w:szCs w:val="22"/>
              </w:rPr>
              <w:t>13</w:t>
            </w:r>
          </w:p>
        </w:tc>
        <w:tc>
          <w:tcPr>
            <w:tcW w:w="4536" w:type="dxa"/>
            <w:tcBorders>
              <w:top w:val="nil"/>
              <w:left w:val="nil"/>
              <w:bottom w:val="single" w:sz="4" w:space="0" w:color="auto"/>
              <w:right w:val="single" w:sz="4" w:space="0" w:color="auto"/>
            </w:tcBorders>
            <w:shd w:val="clear" w:color="auto" w:fill="auto"/>
          </w:tcPr>
          <w:p w14:paraId="0961C7FC" w14:textId="77777777" w:rsidR="009E5458" w:rsidRPr="00C37AD1" w:rsidRDefault="009E5458" w:rsidP="009E5458">
            <w:pPr>
              <w:rPr>
                <w:sz w:val="22"/>
                <w:szCs w:val="22"/>
              </w:rPr>
            </w:pPr>
            <w:r w:rsidRPr="00C37AD1">
              <w:rPr>
                <w:sz w:val="22"/>
                <w:szCs w:val="22"/>
              </w:rPr>
              <w:t>Vamzdynas</w:t>
            </w:r>
          </w:p>
        </w:tc>
        <w:tc>
          <w:tcPr>
            <w:tcW w:w="2552" w:type="dxa"/>
            <w:tcBorders>
              <w:top w:val="nil"/>
              <w:left w:val="nil"/>
              <w:bottom w:val="single" w:sz="4" w:space="0" w:color="auto"/>
              <w:right w:val="single" w:sz="4" w:space="0" w:color="auto"/>
            </w:tcBorders>
            <w:shd w:val="clear" w:color="auto" w:fill="auto"/>
          </w:tcPr>
          <w:p w14:paraId="0741CADE"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106298" w14:textId="77777777" w:rsidR="009E5458" w:rsidRPr="00C37AD1" w:rsidRDefault="009E5458" w:rsidP="009E5458">
            <w:pPr>
              <w:rPr>
                <w:sz w:val="22"/>
                <w:szCs w:val="22"/>
                <w:lang w:eastAsia="lt-LT"/>
              </w:rPr>
            </w:pPr>
          </w:p>
        </w:tc>
      </w:tr>
      <w:tr w:rsidR="009E5458" w:rsidRPr="00C37AD1" w14:paraId="43F2D513"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229ADA6" w14:textId="77777777" w:rsidR="009E5458" w:rsidRPr="00C37AD1" w:rsidRDefault="009E5458" w:rsidP="009E5458">
            <w:pPr>
              <w:jc w:val="right"/>
              <w:rPr>
                <w:color w:val="000000"/>
                <w:sz w:val="22"/>
                <w:szCs w:val="22"/>
              </w:rPr>
            </w:pPr>
            <w:r w:rsidRPr="00C37AD1">
              <w:rPr>
                <w:color w:val="000000"/>
                <w:sz w:val="22"/>
                <w:szCs w:val="22"/>
              </w:rPr>
              <w:t>14</w:t>
            </w:r>
          </w:p>
        </w:tc>
        <w:tc>
          <w:tcPr>
            <w:tcW w:w="4536" w:type="dxa"/>
            <w:tcBorders>
              <w:top w:val="nil"/>
              <w:left w:val="nil"/>
              <w:bottom w:val="single" w:sz="4" w:space="0" w:color="auto"/>
              <w:right w:val="single" w:sz="4" w:space="0" w:color="auto"/>
            </w:tcBorders>
            <w:shd w:val="clear" w:color="auto" w:fill="auto"/>
          </w:tcPr>
          <w:p w14:paraId="63F77C24" w14:textId="77777777" w:rsidR="009E5458" w:rsidRPr="00C37AD1" w:rsidRDefault="009E5458" w:rsidP="009E5458">
            <w:pPr>
              <w:rPr>
                <w:sz w:val="22"/>
                <w:szCs w:val="22"/>
              </w:rPr>
            </w:pPr>
            <w:r w:rsidRPr="00C37AD1">
              <w:rPr>
                <w:sz w:val="22"/>
                <w:szCs w:val="22"/>
              </w:rPr>
              <w:t>Metalo konstrukcijos</w:t>
            </w:r>
          </w:p>
        </w:tc>
        <w:tc>
          <w:tcPr>
            <w:tcW w:w="2552" w:type="dxa"/>
            <w:tcBorders>
              <w:top w:val="nil"/>
              <w:left w:val="nil"/>
              <w:bottom w:val="single" w:sz="4" w:space="0" w:color="auto"/>
              <w:right w:val="single" w:sz="4" w:space="0" w:color="auto"/>
            </w:tcBorders>
            <w:shd w:val="clear" w:color="auto" w:fill="auto"/>
          </w:tcPr>
          <w:p w14:paraId="28624BD1"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5E03697D" w14:textId="77777777" w:rsidR="009E5458" w:rsidRPr="00C37AD1" w:rsidRDefault="009E5458" w:rsidP="009E5458">
            <w:pPr>
              <w:rPr>
                <w:sz w:val="22"/>
                <w:szCs w:val="22"/>
                <w:lang w:eastAsia="lt-LT"/>
              </w:rPr>
            </w:pPr>
          </w:p>
        </w:tc>
      </w:tr>
      <w:tr w:rsidR="009E5458" w:rsidRPr="00C37AD1" w14:paraId="1C5AF2D6"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5E50C9F" w14:textId="77777777" w:rsidR="009E5458" w:rsidRPr="00C37AD1" w:rsidRDefault="009E5458" w:rsidP="009E5458">
            <w:pPr>
              <w:jc w:val="right"/>
              <w:rPr>
                <w:color w:val="000000"/>
                <w:sz w:val="22"/>
                <w:szCs w:val="22"/>
              </w:rPr>
            </w:pPr>
            <w:r w:rsidRPr="00C37AD1">
              <w:rPr>
                <w:color w:val="000000"/>
                <w:sz w:val="22"/>
                <w:szCs w:val="22"/>
              </w:rPr>
              <w:t>15</w:t>
            </w:r>
          </w:p>
        </w:tc>
        <w:tc>
          <w:tcPr>
            <w:tcW w:w="4536" w:type="dxa"/>
            <w:tcBorders>
              <w:top w:val="nil"/>
              <w:left w:val="nil"/>
              <w:bottom w:val="single" w:sz="4" w:space="0" w:color="auto"/>
              <w:right w:val="single" w:sz="4" w:space="0" w:color="auto"/>
            </w:tcBorders>
            <w:shd w:val="clear" w:color="auto" w:fill="auto"/>
          </w:tcPr>
          <w:p w14:paraId="4F221DFB" w14:textId="77777777" w:rsidR="009E5458" w:rsidRPr="00C37AD1" w:rsidRDefault="009E5458" w:rsidP="009E5458">
            <w:pPr>
              <w:rPr>
                <w:sz w:val="22"/>
                <w:szCs w:val="22"/>
              </w:rPr>
            </w:pPr>
            <w:r w:rsidRPr="00C37AD1">
              <w:rPr>
                <w:sz w:val="22"/>
                <w:szCs w:val="22"/>
              </w:rPr>
              <w:t>Serviso takelis</w:t>
            </w:r>
          </w:p>
        </w:tc>
        <w:tc>
          <w:tcPr>
            <w:tcW w:w="2552" w:type="dxa"/>
            <w:tcBorders>
              <w:top w:val="nil"/>
              <w:left w:val="nil"/>
              <w:bottom w:val="single" w:sz="4" w:space="0" w:color="auto"/>
              <w:right w:val="single" w:sz="4" w:space="0" w:color="auto"/>
            </w:tcBorders>
            <w:shd w:val="clear" w:color="auto" w:fill="auto"/>
          </w:tcPr>
          <w:p w14:paraId="6AE50770"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6F5B4B0C" w14:textId="77777777" w:rsidR="009E5458" w:rsidRPr="00C37AD1" w:rsidRDefault="009E5458" w:rsidP="009E5458">
            <w:pPr>
              <w:rPr>
                <w:sz w:val="22"/>
                <w:szCs w:val="22"/>
                <w:lang w:eastAsia="lt-LT"/>
              </w:rPr>
            </w:pPr>
          </w:p>
        </w:tc>
      </w:tr>
      <w:tr w:rsidR="009E5458" w:rsidRPr="00C37AD1" w14:paraId="18D201B7"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6822CFBC" w14:textId="77777777" w:rsidR="009E5458" w:rsidRPr="00C37AD1" w:rsidRDefault="009E5458" w:rsidP="009E5458">
            <w:pPr>
              <w:jc w:val="right"/>
              <w:rPr>
                <w:color w:val="000000"/>
                <w:sz w:val="22"/>
                <w:szCs w:val="22"/>
              </w:rPr>
            </w:pPr>
            <w:r w:rsidRPr="00C37AD1">
              <w:rPr>
                <w:color w:val="000000"/>
                <w:sz w:val="22"/>
                <w:szCs w:val="22"/>
              </w:rPr>
              <w:t>16</w:t>
            </w:r>
          </w:p>
        </w:tc>
        <w:tc>
          <w:tcPr>
            <w:tcW w:w="4536" w:type="dxa"/>
            <w:tcBorders>
              <w:top w:val="nil"/>
              <w:left w:val="nil"/>
              <w:bottom w:val="single" w:sz="4" w:space="0" w:color="auto"/>
              <w:right w:val="single" w:sz="4" w:space="0" w:color="auto"/>
            </w:tcBorders>
            <w:shd w:val="clear" w:color="auto" w:fill="auto"/>
          </w:tcPr>
          <w:p w14:paraId="1A8850E4" w14:textId="77777777" w:rsidR="009E5458" w:rsidRPr="00C37AD1" w:rsidRDefault="009E5458" w:rsidP="009E5458">
            <w:pPr>
              <w:rPr>
                <w:sz w:val="22"/>
                <w:szCs w:val="22"/>
              </w:rPr>
            </w:pPr>
            <w:r w:rsidRPr="00C37AD1">
              <w:rPr>
                <w:sz w:val="22"/>
                <w:szCs w:val="22"/>
              </w:rPr>
              <w:t>Montažo vežimėliai</w:t>
            </w:r>
          </w:p>
        </w:tc>
        <w:tc>
          <w:tcPr>
            <w:tcW w:w="2552" w:type="dxa"/>
            <w:tcBorders>
              <w:top w:val="nil"/>
              <w:left w:val="nil"/>
              <w:bottom w:val="single" w:sz="4" w:space="0" w:color="auto"/>
              <w:right w:val="single" w:sz="4" w:space="0" w:color="auto"/>
            </w:tcBorders>
            <w:shd w:val="clear" w:color="auto" w:fill="auto"/>
          </w:tcPr>
          <w:p w14:paraId="7A93FC6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1A465FB2" w14:textId="77777777" w:rsidR="009E5458" w:rsidRPr="00C37AD1" w:rsidRDefault="009E5458" w:rsidP="009E5458">
            <w:pPr>
              <w:rPr>
                <w:sz w:val="22"/>
                <w:szCs w:val="22"/>
                <w:lang w:eastAsia="lt-LT"/>
              </w:rPr>
            </w:pPr>
          </w:p>
        </w:tc>
      </w:tr>
      <w:tr w:rsidR="009E5458" w:rsidRPr="00C37AD1" w14:paraId="63EC4F3C"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B9878FC" w14:textId="77777777" w:rsidR="009E5458" w:rsidRPr="00C37AD1" w:rsidRDefault="009E5458" w:rsidP="009E5458">
            <w:pPr>
              <w:jc w:val="right"/>
              <w:rPr>
                <w:color w:val="000000"/>
                <w:sz w:val="22"/>
                <w:szCs w:val="22"/>
              </w:rPr>
            </w:pPr>
            <w:r w:rsidRPr="00C37AD1">
              <w:rPr>
                <w:color w:val="000000"/>
                <w:sz w:val="22"/>
                <w:szCs w:val="22"/>
              </w:rPr>
              <w:t>17</w:t>
            </w:r>
          </w:p>
        </w:tc>
        <w:tc>
          <w:tcPr>
            <w:tcW w:w="4536" w:type="dxa"/>
            <w:tcBorders>
              <w:top w:val="nil"/>
              <w:left w:val="nil"/>
              <w:bottom w:val="single" w:sz="4" w:space="0" w:color="auto"/>
              <w:right w:val="single" w:sz="4" w:space="0" w:color="auto"/>
            </w:tcBorders>
            <w:shd w:val="clear" w:color="auto" w:fill="auto"/>
          </w:tcPr>
          <w:p w14:paraId="33663B88" w14:textId="77777777" w:rsidR="009E5458" w:rsidRPr="00C37AD1" w:rsidRDefault="009E5458" w:rsidP="009E5458">
            <w:pPr>
              <w:rPr>
                <w:sz w:val="22"/>
                <w:szCs w:val="22"/>
              </w:rPr>
            </w:pPr>
            <w:r w:rsidRPr="00C37AD1">
              <w:rPr>
                <w:sz w:val="22"/>
                <w:szCs w:val="22"/>
              </w:rPr>
              <w:t>Ventiliacijos ir išmetamo oro valymo sistemos montažas</w:t>
            </w:r>
          </w:p>
        </w:tc>
        <w:tc>
          <w:tcPr>
            <w:tcW w:w="2552" w:type="dxa"/>
            <w:tcBorders>
              <w:top w:val="nil"/>
              <w:left w:val="nil"/>
              <w:bottom w:val="single" w:sz="4" w:space="0" w:color="auto"/>
              <w:right w:val="single" w:sz="4" w:space="0" w:color="auto"/>
            </w:tcBorders>
            <w:shd w:val="clear" w:color="auto" w:fill="auto"/>
          </w:tcPr>
          <w:p w14:paraId="74069E07"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3CE979A4" w14:textId="77777777" w:rsidR="009E5458" w:rsidRPr="00C37AD1" w:rsidRDefault="009E5458" w:rsidP="009E5458">
            <w:pPr>
              <w:rPr>
                <w:sz w:val="22"/>
                <w:szCs w:val="22"/>
                <w:lang w:eastAsia="lt-LT"/>
              </w:rPr>
            </w:pPr>
          </w:p>
        </w:tc>
      </w:tr>
      <w:tr w:rsidR="009E5458" w:rsidRPr="00C37AD1" w14:paraId="0F3727E9"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BA895A6" w14:textId="77777777" w:rsidR="009E5458" w:rsidRPr="00C37AD1" w:rsidRDefault="009E5458" w:rsidP="009E5458">
            <w:pPr>
              <w:jc w:val="right"/>
              <w:rPr>
                <w:color w:val="000000"/>
                <w:sz w:val="22"/>
                <w:szCs w:val="22"/>
              </w:rPr>
            </w:pPr>
            <w:r w:rsidRPr="00C37AD1">
              <w:rPr>
                <w:color w:val="000000"/>
                <w:sz w:val="22"/>
                <w:szCs w:val="22"/>
              </w:rPr>
              <w:t>18</w:t>
            </w:r>
          </w:p>
        </w:tc>
        <w:tc>
          <w:tcPr>
            <w:tcW w:w="4536" w:type="dxa"/>
            <w:tcBorders>
              <w:top w:val="nil"/>
              <w:left w:val="nil"/>
              <w:bottom w:val="single" w:sz="4" w:space="0" w:color="auto"/>
              <w:right w:val="single" w:sz="4" w:space="0" w:color="auto"/>
            </w:tcBorders>
            <w:shd w:val="clear" w:color="auto" w:fill="auto"/>
          </w:tcPr>
          <w:p w14:paraId="0D81EDE1" w14:textId="77777777" w:rsidR="009E5458" w:rsidRPr="00C37AD1" w:rsidRDefault="009E5458" w:rsidP="009E5458">
            <w:pPr>
              <w:snapToGrid w:val="0"/>
              <w:rPr>
                <w:sz w:val="22"/>
                <w:szCs w:val="22"/>
              </w:rPr>
            </w:pPr>
            <w:r w:rsidRPr="00C37AD1">
              <w:rPr>
                <w:sz w:val="22"/>
                <w:szCs w:val="22"/>
              </w:rPr>
              <w:t>Naudojimo ir aptarnavimo instrukcija</w:t>
            </w:r>
          </w:p>
        </w:tc>
        <w:tc>
          <w:tcPr>
            <w:tcW w:w="2552" w:type="dxa"/>
            <w:tcBorders>
              <w:top w:val="nil"/>
              <w:left w:val="nil"/>
              <w:bottom w:val="single" w:sz="4" w:space="0" w:color="auto"/>
              <w:right w:val="single" w:sz="4" w:space="0" w:color="auto"/>
            </w:tcBorders>
            <w:shd w:val="clear" w:color="auto" w:fill="auto"/>
          </w:tcPr>
          <w:p w14:paraId="4C8F8BDB" w14:textId="43AFAA6F" w:rsidR="009E5458" w:rsidRPr="00C37AD1" w:rsidRDefault="009E5458" w:rsidP="009E5458">
            <w:pPr>
              <w:snapToGrid w:val="0"/>
              <w:rPr>
                <w:sz w:val="22"/>
                <w:szCs w:val="22"/>
              </w:rPr>
            </w:pPr>
            <w:r w:rsidRPr="00C37AD1">
              <w:rPr>
                <w:sz w:val="22"/>
                <w:szCs w:val="22"/>
              </w:rPr>
              <w:t xml:space="preserve">Privaloma, </w:t>
            </w:r>
            <w:r w:rsidR="00241C08" w:rsidRPr="00C37AD1">
              <w:rPr>
                <w:sz w:val="22"/>
                <w:szCs w:val="22"/>
              </w:rPr>
              <w:t>lietuvių, anglų arba rusų kalbomis</w:t>
            </w:r>
          </w:p>
        </w:tc>
        <w:tc>
          <w:tcPr>
            <w:tcW w:w="2126" w:type="dxa"/>
            <w:tcBorders>
              <w:top w:val="nil"/>
              <w:left w:val="single" w:sz="4" w:space="0" w:color="auto"/>
              <w:bottom w:val="single" w:sz="4" w:space="0" w:color="auto"/>
              <w:right w:val="single" w:sz="4" w:space="0" w:color="auto"/>
            </w:tcBorders>
            <w:shd w:val="clear" w:color="auto" w:fill="auto"/>
          </w:tcPr>
          <w:p w14:paraId="39F53676" w14:textId="77777777" w:rsidR="009E5458" w:rsidRPr="00C37AD1" w:rsidRDefault="009E5458" w:rsidP="009E5458">
            <w:pPr>
              <w:rPr>
                <w:sz w:val="22"/>
                <w:szCs w:val="22"/>
                <w:lang w:eastAsia="lt-LT"/>
              </w:rPr>
            </w:pPr>
          </w:p>
        </w:tc>
      </w:tr>
      <w:tr w:rsidR="009E5458" w:rsidRPr="00C37AD1" w14:paraId="3E41E513"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202BD5B" w14:textId="77777777" w:rsidR="009E5458" w:rsidRPr="00C37AD1" w:rsidRDefault="009E5458" w:rsidP="009E5458">
            <w:pPr>
              <w:jc w:val="right"/>
              <w:rPr>
                <w:color w:val="000000"/>
                <w:sz w:val="22"/>
                <w:szCs w:val="22"/>
              </w:rPr>
            </w:pPr>
            <w:r w:rsidRPr="00C37AD1">
              <w:rPr>
                <w:color w:val="000000"/>
                <w:sz w:val="22"/>
                <w:szCs w:val="22"/>
              </w:rPr>
              <w:t>19</w:t>
            </w:r>
          </w:p>
        </w:tc>
        <w:tc>
          <w:tcPr>
            <w:tcW w:w="4536" w:type="dxa"/>
            <w:tcBorders>
              <w:top w:val="nil"/>
              <w:left w:val="nil"/>
              <w:bottom w:val="single" w:sz="4" w:space="0" w:color="auto"/>
              <w:right w:val="single" w:sz="4" w:space="0" w:color="auto"/>
            </w:tcBorders>
            <w:shd w:val="clear" w:color="auto" w:fill="auto"/>
          </w:tcPr>
          <w:p w14:paraId="4E27303D" w14:textId="77777777" w:rsidR="009E5458" w:rsidRPr="00C37AD1" w:rsidRDefault="009E5458" w:rsidP="009E5458">
            <w:pPr>
              <w:snapToGrid w:val="0"/>
              <w:rPr>
                <w:sz w:val="22"/>
                <w:szCs w:val="22"/>
              </w:rPr>
            </w:pPr>
            <w:r w:rsidRPr="00C37AD1">
              <w:rPr>
                <w:sz w:val="22"/>
                <w:szCs w:val="22"/>
              </w:rPr>
              <w:t>Atitinka CE arba lygiaverčius reikalavimus</w:t>
            </w:r>
          </w:p>
        </w:tc>
        <w:tc>
          <w:tcPr>
            <w:tcW w:w="2552" w:type="dxa"/>
            <w:tcBorders>
              <w:top w:val="nil"/>
              <w:left w:val="nil"/>
              <w:bottom w:val="single" w:sz="4" w:space="0" w:color="auto"/>
              <w:right w:val="single" w:sz="4" w:space="0" w:color="auto"/>
            </w:tcBorders>
            <w:shd w:val="clear" w:color="auto" w:fill="auto"/>
          </w:tcPr>
          <w:p w14:paraId="50726861"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501B315F" w14:textId="77777777" w:rsidR="009E5458" w:rsidRPr="00C37AD1" w:rsidRDefault="009E5458" w:rsidP="009E5458">
            <w:pPr>
              <w:jc w:val="center"/>
              <w:rPr>
                <w:sz w:val="22"/>
                <w:szCs w:val="22"/>
              </w:rPr>
            </w:pPr>
          </w:p>
        </w:tc>
      </w:tr>
      <w:tr w:rsidR="009E5458" w:rsidRPr="00C37AD1" w14:paraId="4766C65C"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0FDE266" w14:textId="77777777" w:rsidR="009E5458" w:rsidRPr="00C37AD1" w:rsidRDefault="009E5458" w:rsidP="009E5458">
            <w:pPr>
              <w:jc w:val="right"/>
              <w:rPr>
                <w:color w:val="000000"/>
                <w:sz w:val="22"/>
                <w:szCs w:val="22"/>
              </w:rPr>
            </w:pPr>
            <w:r w:rsidRPr="00C37AD1">
              <w:rPr>
                <w:color w:val="000000"/>
                <w:sz w:val="22"/>
                <w:szCs w:val="22"/>
              </w:rPr>
              <w:t>20</w:t>
            </w:r>
          </w:p>
        </w:tc>
        <w:tc>
          <w:tcPr>
            <w:tcW w:w="4536" w:type="dxa"/>
            <w:tcBorders>
              <w:top w:val="nil"/>
              <w:left w:val="nil"/>
              <w:bottom w:val="single" w:sz="4" w:space="0" w:color="auto"/>
              <w:right w:val="single" w:sz="4" w:space="0" w:color="auto"/>
            </w:tcBorders>
            <w:shd w:val="clear" w:color="auto" w:fill="auto"/>
          </w:tcPr>
          <w:p w14:paraId="26E30406" w14:textId="77777777" w:rsidR="009E5458" w:rsidRPr="00C37AD1" w:rsidRDefault="009E5458" w:rsidP="009E5458">
            <w:pPr>
              <w:snapToGrid w:val="0"/>
              <w:rPr>
                <w:sz w:val="22"/>
                <w:szCs w:val="22"/>
              </w:rPr>
            </w:pPr>
            <w:r w:rsidRPr="00C37AD1">
              <w:rPr>
                <w:sz w:val="22"/>
                <w:szCs w:val="22"/>
              </w:rPr>
              <w:t xml:space="preserve">Į </w:t>
            </w:r>
            <w:r w:rsidRPr="00C37AD1">
              <w:rPr>
                <w:color w:val="000000"/>
                <w:sz w:val="22"/>
                <w:szCs w:val="22"/>
              </w:rPr>
              <w:t>anodavimo linijos automatizavimo kainą turi būti įtraukti sudedamųjų įrangos dalių pristatymo iki UAB „Galvanta“, draudimo, montavimo derinimo darbų bei darbuotojų mokymo kaštai</w:t>
            </w:r>
          </w:p>
        </w:tc>
        <w:tc>
          <w:tcPr>
            <w:tcW w:w="2552" w:type="dxa"/>
            <w:tcBorders>
              <w:top w:val="nil"/>
              <w:left w:val="nil"/>
              <w:bottom w:val="single" w:sz="4" w:space="0" w:color="auto"/>
              <w:right w:val="single" w:sz="4" w:space="0" w:color="auto"/>
            </w:tcBorders>
            <w:shd w:val="clear" w:color="auto" w:fill="auto"/>
          </w:tcPr>
          <w:p w14:paraId="6E1E3105"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174B862A" w14:textId="77777777" w:rsidR="009E5458" w:rsidRPr="00C37AD1" w:rsidRDefault="009E5458" w:rsidP="009E5458">
            <w:pPr>
              <w:jc w:val="center"/>
              <w:rPr>
                <w:sz w:val="22"/>
                <w:szCs w:val="22"/>
              </w:rPr>
            </w:pPr>
          </w:p>
        </w:tc>
      </w:tr>
      <w:tr w:rsidR="009E5458" w:rsidRPr="00C37AD1" w14:paraId="3AA9510E"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CD48DBD" w14:textId="77777777" w:rsidR="009E5458" w:rsidRPr="00C37AD1" w:rsidRDefault="009E5458" w:rsidP="009E5458">
            <w:pPr>
              <w:jc w:val="right"/>
              <w:rPr>
                <w:color w:val="000000"/>
                <w:sz w:val="22"/>
                <w:szCs w:val="22"/>
              </w:rPr>
            </w:pPr>
            <w:r w:rsidRPr="00C37AD1">
              <w:rPr>
                <w:color w:val="000000"/>
                <w:sz w:val="22"/>
                <w:szCs w:val="22"/>
              </w:rPr>
              <w:t>21</w:t>
            </w:r>
          </w:p>
        </w:tc>
        <w:tc>
          <w:tcPr>
            <w:tcW w:w="4536" w:type="dxa"/>
            <w:tcBorders>
              <w:top w:val="nil"/>
              <w:left w:val="nil"/>
              <w:bottom w:val="single" w:sz="4" w:space="0" w:color="auto"/>
              <w:right w:val="single" w:sz="4" w:space="0" w:color="auto"/>
            </w:tcBorders>
            <w:shd w:val="clear" w:color="auto" w:fill="auto"/>
          </w:tcPr>
          <w:p w14:paraId="114E6F18" w14:textId="77777777" w:rsidR="009E5458" w:rsidRPr="00C37AD1" w:rsidRDefault="009E5458" w:rsidP="009E5458">
            <w:pPr>
              <w:snapToGrid w:val="0"/>
              <w:rPr>
                <w:sz w:val="22"/>
                <w:szCs w:val="22"/>
              </w:rPr>
            </w:pPr>
            <w:r w:rsidRPr="00C37AD1">
              <w:rPr>
                <w:sz w:val="22"/>
                <w:szCs w:val="22"/>
              </w:rPr>
              <w:t>Personalo apmokymas</w:t>
            </w:r>
          </w:p>
        </w:tc>
        <w:tc>
          <w:tcPr>
            <w:tcW w:w="2552" w:type="dxa"/>
            <w:tcBorders>
              <w:top w:val="nil"/>
              <w:left w:val="nil"/>
              <w:bottom w:val="single" w:sz="4" w:space="0" w:color="auto"/>
              <w:right w:val="single" w:sz="4" w:space="0" w:color="auto"/>
            </w:tcBorders>
            <w:shd w:val="clear" w:color="auto" w:fill="auto"/>
          </w:tcPr>
          <w:p w14:paraId="0908A09F" w14:textId="77777777" w:rsidR="009E5458" w:rsidRPr="00C37AD1" w:rsidRDefault="009E5458" w:rsidP="009E5458">
            <w:pPr>
              <w:rPr>
                <w:sz w:val="22"/>
                <w:szCs w:val="22"/>
              </w:rPr>
            </w:pPr>
            <w:r w:rsidRPr="00C37AD1">
              <w:rPr>
                <w:sz w:val="22"/>
                <w:szCs w:val="22"/>
              </w:rPr>
              <w:t>Privaloma</w:t>
            </w:r>
          </w:p>
        </w:tc>
        <w:tc>
          <w:tcPr>
            <w:tcW w:w="2126" w:type="dxa"/>
          </w:tcPr>
          <w:p w14:paraId="2B06B061" w14:textId="77777777" w:rsidR="009E5458" w:rsidRPr="00C37AD1" w:rsidRDefault="009E5458" w:rsidP="009E5458">
            <w:pPr>
              <w:jc w:val="center"/>
              <w:rPr>
                <w:sz w:val="22"/>
                <w:szCs w:val="22"/>
              </w:rPr>
            </w:pPr>
          </w:p>
        </w:tc>
      </w:tr>
      <w:tr w:rsidR="009E5458" w:rsidRPr="00C37AD1" w14:paraId="6DEF800B"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C975B6F" w14:textId="77777777" w:rsidR="009E5458" w:rsidRPr="00C37AD1" w:rsidRDefault="009E5458" w:rsidP="009E5458">
            <w:pPr>
              <w:jc w:val="right"/>
              <w:rPr>
                <w:color w:val="000000"/>
                <w:sz w:val="22"/>
                <w:szCs w:val="22"/>
              </w:rPr>
            </w:pPr>
            <w:r w:rsidRPr="00C37AD1">
              <w:rPr>
                <w:color w:val="000000"/>
                <w:sz w:val="22"/>
                <w:szCs w:val="22"/>
              </w:rPr>
              <w:t>22</w:t>
            </w:r>
          </w:p>
        </w:tc>
        <w:tc>
          <w:tcPr>
            <w:tcW w:w="4536" w:type="dxa"/>
            <w:tcBorders>
              <w:top w:val="nil"/>
              <w:left w:val="nil"/>
              <w:bottom w:val="single" w:sz="4" w:space="0" w:color="auto"/>
              <w:right w:val="single" w:sz="4" w:space="0" w:color="auto"/>
            </w:tcBorders>
            <w:shd w:val="clear" w:color="auto" w:fill="auto"/>
          </w:tcPr>
          <w:p w14:paraId="259B6088" w14:textId="77777777" w:rsidR="009E5458" w:rsidRPr="00C37AD1" w:rsidRDefault="009E5458" w:rsidP="009E5458">
            <w:pPr>
              <w:snapToGrid w:val="0"/>
              <w:rPr>
                <w:sz w:val="22"/>
                <w:szCs w:val="22"/>
              </w:rPr>
            </w:pPr>
            <w:r w:rsidRPr="00C37AD1">
              <w:rPr>
                <w:sz w:val="22"/>
                <w:szCs w:val="22"/>
              </w:rPr>
              <w:t xml:space="preserve">Garantija įrangai ne mažiau 12 mėn. </w:t>
            </w:r>
          </w:p>
        </w:tc>
        <w:tc>
          <w:tcPr>
            <w:tcW w:w="2552" w:type="dxa"/>
            <w:tcBorders>
              <w:top w:val="nil"/>
              <w:left w:val="nil"/>
              <w:bottom w:val="single" w:sz="4" w:space="0" w:color="auto"/>
              <w:right w:val="single" w:sz="4" w:space="0" w:color="auto"/>
            </w:tcBorders>
            <w:shd w:val="clear" w:color="auto" w:fill="auto"/>
          </w:tcPr>
          <w:p w14:paraId="54D30584" w14:textId="77777777" w:rsidR="009E5458" w:rsidRPr="00C37AD1" w:rsidRDefault="009E5458" w:rsidP="009E5458">
            <w:pPr>
              <w:pStyle w:val="ListParagraph"/>
              <w:snapToGrid w:val="0"/>
              <w:ind w:left="0"/>
              <w:rPr>
                <w:sz w:val="22"/>
                <w:szCs w:val="22"/>
              </w:rPr>
            </w:pPr>
            <w:r w:rsidRPr="00C37AD1">
              <w:rPr>
                <w:sz w:val="22"/>
                <w:szCs w:val="22"/>
              </w:rPr>
              <w:t xml:space="preserve">Privaloma </w:t>
            </w:r>
          </w:p>
        </w:tc>
        <w:tc>
          <w:tcPr>
            <w:tcW w:w="2126" w:type="dxa"/>
          </w:tcPr>
          <w:p w14:paraId="3E877710" w14:textId="77777777" w:rsidR="009E5458" w:rsidRPr="00C37AD1" w:rsidRDefault="009E5458" w:rsidP="009E5458">
            <w:pPr>
              <w:jc w:val="center"/>
              <w:rPr>
                <w:sz w:val="22"/>
                <w:szCs w:val="22"/>
              </w:rPr>
            </w:pPr>
          </w:p>
        </w:tc>
      </w:tr>
      <w:tr w:rsidR="009E5458" w:rsidRPr="00C37AD1" w14:paraId="2A00975B"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8102108" w14:textId="77777777" w:rsidR="009E5458" w:rsidRPr="00C37AD1" w:rsidRDefault="009E5458" w:rsidP="009E5458">
            <w:pPr>
              <w:jc w:val="right"/>
              <w:rPr>
                <w:color w:val="000000"/>
                <w:sz w:val="22"/>
                <w:szCs w:val="22"/>
              </w:rPr>
            </w:pPr>
            <w:r w:rsidRPr="00C37AD1">
              <w:rPr>
                <w:color w:val="000000"/>
                <w:sz w:val="22"/>
                <w:szCs w:val="22"/>
              </w:rPr>
              <w:t>23</w:t>
            </w:r>
          </w:p>
        </w:tc>
        <w:tc>
          <w:tcPr>
            <w:tcW w:w="4536" w:type="dxa"/>
            <w:tcBorders>
              <w:top w:val="nil"/>
              <w:left w:val="nil"/>
              <w:bottom w:val="single" w:sz="4" w:space="0" w:color="auto"/>
              <w:right w:val="single" w:sz="4" w:space="0" w:color="auto"/>
            </w:tcBorders>
            <w:shd w:val="clear" w:color="auto" w:fill="auto"/>
          </w:tcPr>
          <w:p w14:paraId="3DCFED46" w14:textId="77777777" w:rsidR="009E5458" w:rsidRPr="00C37AD1" w:rsidRDefault="009E5458" w:rsidP="009E5458">
            <w:pPr>
              <w:snapToGrid w:val="0"/>
              <w:rPr>
                <w:sz w:val="22"/>
                <w:szCs w:val="22"/>
              </w:rPr>
            </w:pPr>
            <w:r w:rsidRPr="00C37AD1">
              <w:rPr>
                <w:sz w:val="22"/>
                <w:szCs w:val="22"/>
              </w:rPr>
              <w:t>Garantinis ir pogarantinis aptarnavimas</w:t>
            </w:r>
          </w:p>
        </w:tc>
        <w:tc>
          <w:tcPr>
            <w:tcW w:w="2552" w:type="dxa"/>
            <w:tcBorders>
              <w:top w:val="nil"/>
              <w:left w:val="nil"/>
              <w:bottom w:val="single" w:sz="4" w:space="0" w:color="auto"/>
              <w:right w:val="single" w:sz="4" w:space="0" w:color="auto"/>
            </w:tcBorders>
            <w:shd w:val="clear" w:color="auto" w:fill="auto"/>
          </w:tcPr>
          <w:p w14:paraId="6CCE6733" w14:textId="77777777" w:rsidR="009E5458" w:rsidRPr="00C37AD1" w:rsidRDefault="009E5458" w:rsidP="009E5458">
            <w:pPr>
              <w:pStyle w:val="ListParagraph"/>
              <w:ind w:left="0"/>
              <w:jc w:val="both"/>
              <w:rPr>
                <w:sz w:val="22"/>
                <w:szCs w:val="22"/>
              </w:rPr>
            </w:pPr>
            <w:r w:rsidRPr="00C37AD1">
              <w:rPr>
                <w:sz w:val="22"/>
                <w:szCs w:val="22"/>
              </w:rPr>
              <w:t>Privaloma, atlieka įrangos tiekėjas</w:t>
            </w:r>
          </w:p>
        </w:tc>
        <w:tc>
          <w:tcPr>
            <w:tcW w:w="2126" w:type="dxa"/>
          </w:tcPr>
          <w:p w14:paraId="455A0863" w14:textId="77777777" w:rsidR="009E5458" w:rsidRPr="00C37AD1" w:rsidRDefault="009E5458" w:rsidP="009E5458">
            <w:pPr>
              <w:jc w:val="center"/>
              <w:rPr>
                <w:sz w:val="22"/>
                <w:szCs w:val="22"/>
              </w:rPr>
            </w:pPr>
          </w:p>
        </w:tc>
      </w:tr>
      <w:tr w:rsidR="009E5458" w:rsidRPr="00C37AD1" w14:paraId="674B7F09"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3BB4C48" w14:textId="77777777" w:rsidR="009E5458" w:rsidRPr="00C37AD1" w:rsidRDefault="009E5458" w:rsidP="009E5458">
            <w:pPr>
              <w:jc w:val="right"/>
              <w:rPr>
                <w:color w:val="000000"/>
                <w:sz w:val="22"/>
                <w:szCs w:val="22"/>
              </w:rPr>
            </w:pPr>
            <w:r w:rsidRPr="00C37AD1">
              <w:rPr>
                <w:color w:val="000000"/>
                <w:sz w:val="22"/>
                <w:szCs w:val="22"/>
              </w:rPr>
              <w:t>24</w:t>
            </w:r>
          </w:p>
        </w:tc>
        <w:tc>
          <w:tcPr>
            <w:tcW w:w="4536" w:type="dxa"/>
            <w:tcBorders>
              <w:top w:val="nil"/>
              <w:left w:val="nil"/>
              <w:bottom w:val="single" w:sz="4" w:space="0" w:color="auto"/>
              <w:right w:val="single" w:sz="4" w:space="0" w:color="auto"/>
            </w:tcBorders>
            <w:shd w:val="clear" w:color="auto" w:fill="auto"/>
          </w:tcPr>
          <w:p w14:paraId="736A5845" w14:textId="4A8C4F28" w:rsidR="009E5458" w:rsidRPr="00C37AD1" w:rsidRDefault="009E5458" w:rsidP="00241C08">
            <w:pPr>
              <w:snapToGrid w:val="0"/>
              <w:rPr>
                <w:sz w:val="22"/>
                <w:szCs w:val="22"/>
              </w:rPr>
            </w:pPr>
            <w:r w:rsidRPr="00C37AD1">
              <w:rPr>
                <w:sz w:val="22"/>
                <w:szCs w:val="22"/>
              </w:rPr>
              <w:t xml:space="preserve">Įrangos modelis pateiktas rinkai ne anksčiau nei  </w:t>
            </w:r>
            <w:r w:rsidR="00241C08" w:rsidRPr="00C37AD1">
              <w:rPr>
                <w:b/>
                <w:sz w:val="22"/>
                <w:szCs w:val="22"/>
              </w:rPr>
              <w:t>2019</w:t>
            </w:r>
            <w:r w:rsidRPr="00C37AD1">
              <w:rPr>
                <w:b/>
                <w:sz w:val="22"/>
                <w:szCs w:val="22"/>
              </w:rPr>
              <w:t xml:space="preserve"> m.</w:t>
            </w:r>
          </w:p>
        </w:tc>
        <w:tc>
          <w:tcPr>
            <w:tcW w:w="2552" w:type="dxa"/>
            <w:tcBorders>
              <w:top w:val="nil"/>
              <w:left w:val="nil"/>
              <w:bottom w:val="single" w:sz="4" w:space="0" w:color="auto"/>
              <w:right w:val="single" w:sz="4" w:space="0" w:color="auto"/>
            </w:tcBorders>
            <w:shd w:val="clear" w:color="auto" w:fill="auto"/>
          </w:tcPr>
          <w:p w14:paraId="51C9417B"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30E1F39C" w14:textId="77777777" w:rsidR="009E5458" w:rsidRPr="00C37AD1" w:rsidRDefault="009E5458" w:rsidP="009E5458">
            <w:pPr>
              <w:jc w:val="center"/>
              <w:rPr>
                <w:sz w:val="22"/>
                <w:szCs w:val="22"/>
              </w:rPr>
            </w:pPr>
          </w:p>
        </w:tc>
      </w:tr>
    </w:tbl>
    <w:p w14:paraId="56557487" w14:textId="77777777" w:rsidR="009E5458" w:rsidRPr="00C37AD1" w:rsidRDefault="009E5458" w:rsidP="009E5458">
      <w:pPr>
        <w:jc w:val="both"/>
        <w:rPr>
          <w:sz w:val="22"/>
          <w:szCs w:val="22"/>
        </w:rPr>
      </w:pPr>
    </w:p>
    <w:p w14:paraId="27644D57" w14:textId="77777777" w:rsidR="009E5458" w:rsidRPr="00C37AD1" w:rsidRDefault="009E5458" w:rsidP="009E5458">
      <w:pPr>
        <w:jc w:val="both"/>
        <w:rPr>
          <w:sz w:val="22"/>
          <w:szCs w:val="22"/>
        </w:rPr>
      </w:pPr>
      <w:r w:rsidRPr="00C37AD1">
        <w:rPr>
          <w:sz w:val="22"/>
          <w:szCs w:val="22"/>
        </w:rPr>
        <w:lastRenderedPageBreak/>
        <w:t>Pasiūlymas galioja iki  2021  m. _________________ mėn. ____ d.</w:t>
      </w:r>
    </w:p>
    <w:p w14:paraId="4DF7C478" w14:textId="77777777" w:rsidR="009E5458" w:rsidRPr="00C37AD1" w:rsidRDefault="009E5458" w:rsidP="009E5458">
      <w:pPr>
        <w:shd w:val="clear" w:color="auto" w:fill="FFFFFF"/>
        <w:autoSpaceDE w:val="0"/>
        <w:autoSpaceDN w:val="0"/>
        <w:adjustRightInd w:val="0"/>
        <w:jc w:val="both"/>
        <w:rPr>
          <w:sz w:val="22"/>
          <w:szCs w:val="22"/>
        </w:rPr>
      </w:pPr>
    </w:p>
    <w:p w14:paraId="3538FC79" w14:textId="77777777" w:rsidR="009E5458" w:rsidRPr="00C37AD1" w:rsidRDefault="009E5458" w:rsidP="009E5458">
      <w:pPr>
        <w:tabs>
          <w:tab w:val="left" w:pos="567"/>
        </w:tabs>
        <w:jc w:val="both"/>
        <w:rPr>
          <w:sz w:val="22"/>
          <w:szCs w:val="22"/>
        </w:rPr>
      </w:pPr>
      <w:r w:rsidRPr="00C37AD1">
        <w:rPr>
          <w:sz w:val="22"/>
          <w:szCs w:val="22"/>
        </w:rPr>
        <w:tab/>
        <w:t>Aš, žemiau pasirašęs ( -iusi), patvirtinu, kad visa mūsų pasiūlyme pateikta informacija yra teisinga ir kad mes nenuslėpėme jokios informacijos, kurią buvo prašoma pateikti konkurso dalyvius.</w:t>
      </w:r>
    </w:p>
    <w:p w14:paraId="663A6F5E" w14:textId="77777777" w:rsidR="009E5458" w:rsidRPr="00C37AD1" w:rsidRDefault="009E5458" w:rsidP="009E5458">
      <w:pPr>
        <w:ind w:firstLine="567"/>
        <w:jc w:val="both"/>
        <w:rPr>
          <w:rFonts w:eastAsia="Calibri"/>
          <w:sz w:val="22"/>
          <w:szCs w:val="22"/>
        </w:rPr>
      </w:pPr>
      <w:r w:rsidRPr="00C37AD1">
        <w:rPr>
          <w:rFonts w:eastAsia="Calibri"/>
          <w:sz w:val="22"/>
          <w:szCs w:val="22"/>
        </w:rPr>
        <w:t>Aš patvirtinu, kad nedalyvavau rengiant pirkimo dokumentus ir nesu susijęs su jokia kita šiame konkurse dalyvaujančia įmone ar kita suinteresuota šalimi.</w:t>
      </w:r>
    </w:p>
    <w:p w14:paraId="6ACF58F0" w14:textId="77777777" w:rsidR="009E5458" w:rsidRPr="00C37AD1" w:rsidRDefault="009E5458" w:rsidP="009E5458">
      <w:pPr>
        <w:ind w:firstLine="567"/>
        <w:jc w:val="both"/>
        <w:rPr>
          <w:rFonts w:eastAsia="Calibri"/>
          <w:sz w:val="22"/>
          <w:szCs w:val="22"/>
        </w:rPr>
      </w:pPr>
      <w:r w:rsidRPr="00C37AD1">
        <w:rPr>
          <w:rFonts w:eastAsia="Calibri"/>
          <w:sz w:val="22"/>
          <w:szCs w:val="22"/>
        </w:rPr>
        <w:t>Aš suprantu, kad išaiškėjus aukščiau nurodytoms aplinkybėms būsiu pašalintas (-a) iš šio konkurso procedūros, ir mano pasiūlymas bus atmestas.</w:t>
      </w:r>
    </w:p>
    <w:p w14:paraId="2F93EFB1" w14:textId="77777777" w:rsidR="009E5458" w:rsidRPr="00C37AD1" w:rsidRDefault="009E5458" w:rsidP="009E5458">
      <w:pPr>
        <w:ind w:firstLine="567"/>
        <w:jc w:val="both"/>
        <w:rPr>
          <w:rFonts w:eastAsia="Calibri"/>
          <w:sz w:val="22"/>
          <w:szCs w:val="22"/>
        </w:rPr>
      </w:pPr>
    </w:p>
    <w:p w14:paraId="595F208E" w14:textId="77777777" w:rsidR="009E5458" w:rsidRPr="00C37AD1" w:rsidRDefault="009E5458" w:rsidP="009E5458">
      <w:pPr>
        <w:ind w:firstLine="567"/>
        <w:jc w:val="both"/>
        <w:rPr>
          <w:rFonts w:eastAsia="Calibri"/>
          <w:sz w:val="22"/>
          <w:szCs w:val="22"/>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9E5458" w:rsidRPr="00C37AD1" w14:paraId="45462075" w14:textId="77777777" w:rsidTr="00385A8A">
        <w:tc>
          <w:tcPr>
            <w:tcW w:w="4219" w:type="dxa"/>
            <w:tcBorders>
              <w:bottom w:val="single" w:sz="4" w:space="0" w:color="auto"/>
            </w:tcBorders>
          </w:tcPr>
          <w:p w14:paraId="3170DDD3" w14:textId="77777777" w:rsidR="009E5458" w:rsidRPr="00C37AD1" w:rsidRDefault="009E5458" w:rsidP="00385A8A">
            <w:pPr>
              <w:rPr>
                <w:i/>
                <w:color w:val="808080"/>
                <w:sz w:val="22"/>
                <w:szCs w:val="22"/>
              </w:rPr>
            </w:pPr>
          </w:p>
        </w:tc>
        <w:tc>
          <w:tcPr>
            <w:tcW w:w="240" w:type="dxa"/>
            <w:tcBorders>
              <w:bottom w:val="nil"/>
            </w:tcBorders>
          </w:tcPr>
          <w:p w14:paraId="51FAB341" w14:textId="77777777" w:rsidR="009E5458" w:rsidRPr="00C37AD1" w:rsidRDefault="009E5458" w:rsidP="00385A8A">
            <w:pPr>
              <w:rPr>
                <w:sz w:val="22"/>
                <w:szCs w:val="22"/>
              </w:rPr>
            </w:pPr>
          </w:p>
        </w:tc>
        <w:tc>
          <w:tcPr>
            <w:tcW w:w="1680" w:type="dxa"/>
            <w:tcBorders>
              <w:bottom w:val="single" w:sz="4" w:space="0" w:color="auto"/>
            </w:tcBorders>
          </w:tcPr>
          <w:p w14:paraId="19BBA905" w14:textId="77777777" w:rsidR="009E5458" w:rsidRPr="00C37AD1" w:rsidRDefault="009E5458" w:rsidP="00385A8A">
            <w:pPr>
              <w:jc w:val="center"/>
              <w:rPr>
                <w:i/>
                <w:color w:val="C0C0C0"/>
                <w:sz w:val="22"/>
                <w:szCs w:val="22"/>
              </w:rPr>
            </w:pPr>
          </w:p>
        </w:tc>
        <w:tc>
          <w:tcPr>
            <w:tcW w:w="240" w:type="dxa"/>
            <w:tcBorders>
              <w:bottom w:val="nil"/>
            </w:tcBorders>
          </w:tcPr>
          <w:p w14:paraId="4F4FE794" w14:textId="77777777" w:rsidR="009E5458" w:rsidRPr="00C37AD1" w:rsidRDefault="009E5458" w:rsidP="00385A8A">
            <w:pPr>
              <w:rPr>
                <w:sz w:val="22"/>
                <w:szCs w:val="22"/>
              </w:rPr>
            </w:pPr>
          </w:p>
        </w:tc>
        <w:tc>
          <w:tcPr>
            <w:tcW w:w="2943" w:type="dxa"/>
            <w:tcBorders>
              <w:bottom w:val="single" w:sz="4" w:space="0" w:color="auto"/>
            </w:tcBorders>
          </w:tcPr>
          <w:p w14:paraId="4773EC89" w14:textId="77777777" w:rsidR="009E5458" w:rsidRPr="00C37AD1" w:rsidRDefault="009E5458" w:rsidP="00385A8A">
            <w:pPr>
              <w:jc w:val="right"/>
              <w:rPr>
                <w:i/>
                <w:color w:val="808080"/>
                <w:sz w:val="22"/>
                <w:szCs w:val="22"/>
              </w:rPr>
            </w:pPr>
          </w:p>
        </w:tc>
      </w:tr>
      <w:tr w:rsidR="009E5458" w:rsidRPr="00C37AD1" w14:paraId="3B680622" w14:textId="77777777" w:rsidTr="00385A8A">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E57F66E" w14:textId="77777777" w:rsidR="009E5458" w:rsidRPr="00C37AD1" w:rsidRDefault="009E5458" w:rsidP="00385A8A">
            <w:pPr>
              <w:jc w:val="center"/>
              <w:rPr>
                <w:i/>
                <w:color w:val="808080"/>
                <w:sz w:val="22"/>
                <w:szCs w:val="22"/>
              </w:rPr>
            </w:pPr>
            <w:r w:rsidRPr="00C37AD1">
              <w:rPr>
                <w:i/>
                <w:color w:val="808080"/>
                <w:sz w:val="22"/>
                <w:szCs w:val="22"/>
              </w:rPr>
              <w:t>Tiekėjo vadovo arba jo įgalioto asmens pareigos</w:t>
            </w:r>
          </w:p>
        </w:tc>
        <w:tc>
          <w:tcPr>
            <w:tcW w:w="240" w:type="dxa"/>
            <w:tcBorders>
              <w:top w:val="nil"/>
              <w:left w:val="nil"/>
              <w:bottom w:val="nil"/>
              <w:right w:val="nil"/>
            </w:tcBorders>
          </w:tcPr>
          <w:p w14:paraId="7F95B033" w14:textId="77777777" w:rsidR="009E5458" w:rsidRPr="00C37AD1" w:rsidRDefault="009E5458" w:rsidP="00385A8A">
            <w:pPr>
              <w:rPr>
                <w:sz w:val="22"/>
                <w:szCs w:val="22"/>
              </w:rPr>
            </w:pPr>
          </w:p>
        </w:tc>
        <w:tc>
          <w:tcPr>
            <w:tcW w:w="1680" w:type="dxa"/>
            <w:tcBorders>
              <w:left w:val="nil"/>
              <w:bottom w:val="nil"/>
              <w:right w:val="nil"/>
            </w:tcBorders>
          </w:tcPr>
          <w:p w14:paraId="2C95975B" w14:textId="77777777" w:rsidR="009E5458" w:rsidRPr="00C37AD1" w:rsidRDefault="009E5458" w:rsidP="00385A8A">
            <w:pPr>
              <w:jc w:val="center"/>
              <w:rPr>
                <w:i/>
                <w:color w:val="C0C0C0"/>
                <w:sz w:val="22"/>
                <w:szCs w:val="22"/>
              </w:rPr>
            </w:pPr>
            <w:r w:rsidRPr="00C37AD1">
              <w:rPr>
                <w:i/>
                <w:color w:val="C0C0C0"/>
                <w:sz w:val="22"/>
                <w:szCs w:val="22"/>
              </w:rPr>
              <w:t>parašas</w:t>
            </w:r>
          </w:p>
        </w:tc>
        <w:tc>
          <w:tcPr>
            <w:tcW w:w="240" w:type="dxa"/>
            <w:tcBorders>
              <w:top w:val="nil"/>
              <w:left w:val="nil"/>
              <w:bottom w:val="nil"/>
              <w:right w:val="nil"/>
            </w:tcBorders>
          </w:tcPr>
          <w:p w14:paraId="01DC373C" w14:textId="77777777" w:rsidR="009E5458" w:rsidRPr="00C37AD1" w:rsidRDefault="009E5458" w:rsidP="00385A8A">
            <w:pPr>
              <w:rPr>
                <w:sz w:val="22"/>
                <w:szCs w:val="22"/>
              </w:rPr>
            </w:pPr>
          </w:p>
        </w:tc>
        <w:tc>
          <w:tcPr>
            <w:tcW w:w="2943" w:type="dxa"/>
            <w:tcBorders>
              <w:left w:val="nil"/>
              <w:bottom w:val="nil"/>
              <w:right w:val="nil"/>
            </w:tcBorders>
          </w:tcPr>
          <w:p w14:paraId="783F9C9C" w14:textId="77777777" w:rsidR="009E5458" w:rsidRPr="00C37AD1" w:rsidRDefault="009E5458" w:rsidP="00385A8A">
            <w:pPr>
              <w:jc w:val="center"/>
              <w:rPr>
                <w:i/>
                <w:color w:val="808080"/>
                <w:sz w:val="22"/>
                <w:szCs w:val="22"/>
              </w:rPr>
            </w:pPr>
            <w:r w:rsidRPr="00C37AD1">
              <w:rPr>
                <w:i/>
                <w:color w:val="808080"/>
                <w:sz w:val="22"/>
                <w:szCs w:val="22"/>
              </w:rPr>
              <w:t>Vardas, pavardė</w:t>
            </w:r>
          </w:p>
        </w:tc>
      </w:tr>
    </w:tbl>
    <w:p w14:paraId="20C021B1" w14:textId="77777777" w:rsidR="009E5458" w:rsidRPr="00C37AD1" w:rsidRDefault="009E5458" w:rsidP="009E5458">
      <w:pPr>
        <w:jc w:val="both"/>
        <w:rPr>
          <w:sz w:val="22"/>
          <w:szCs w:val="22"/>
        </w:rPr>
      </w:pPr>
    </w:p>
    <w:p w14:paraId="05D946E4" w14:textId="77777777" w:rsidR="009E5458" w:rsidRPr="00C37AD1" w:rsidRDefault="009E5458" w:rsidP="009E5458">
      <w:pPr>
        <w:pStyle w:val="linija"/>
        <w:tabs>
          <w:tab w:val="num" w:pos="999"/>
          <w:tab w:val="left" w:pos="1560"/>
        </w:tabs>
        <w:jc w:val="center"/>
        <w:outlineLvl w:val="1"/>
        <w:rPr>
          <w:b/>
          <w:sz w:val="2"/>
          <w:szCs w:val="2"/>
        </w:rPr>
      </w:pPr>
    </w:p>
    <w:p w14:paraId="7B814628" w14:textId="77777777" w:rsidR="009E5458" w:rsidRPr="00C37AD1" w:rsidRDefault="007514A8" w:rsidP="009E5458">
      <w:pPr>
        <w:tabs>
          <w:tab w:val="right" w:leader="underscore" w:pos="8505"/>
        </w:tabs>
        <w:ind w:firstLine="540"/>
        <w:jc w:val="right"/>
        <w:rPr>
          <w:sz w:val="22"/>
          <w:szCs w:val="22"/>
        </w:rPr>
      </w:pPr>
      <w:r w:rsidRPr="00C37AD1">
        <w:rPr>
          <w:sz w:val="22"/>
          <w:szCs w:val="22"/>
        </w:rPr>
        <w:br w:type="page"/>
      </w:r>
      <w:r w:rsidR="009E5458" w:rsidRPr="00C37AD1">
        <w:rPr>
          <w:sz w:val="22"/>
          <w:szCs w:val="22"/>
        </w:rPr>
        <w:lastRenderedPageBreak/>
        <w:t>UAB „Galvanta“</w:t>
      </w:r>
    </w:p>
    <w:p w14:paraId="296D689D" w14:textId="77777777" w:rsidR="009E5458" w:rsidRPr="00C37AD1" w:rsidRDefault="009E5458" w:rsidP="009E5458">
      <w:pPr>
        <w:tabs>
          <w:tab w:val="right" w:leader="underscore" w:pos="8505"/>
        </w:tabs>
        <w:jc w:val="right"/>
        <w:rPr>
          <w:b/>
          <w:sz w:val="22"/>
          <w:szCs w:val="22"/>
        </w:rPr>
      </w:pPr>
      <w:r w:rsidRPr="00C37AD1">
        <w:rPr>
          <w:sz w:val="22"/>
          <w:szCs w:val="22"/>
        </w:rPr>
        <w:t xml:space="preserve">konkurso sąlygų  </w:t>
      </w:r>
      <w:r w:rsidRPr="00C37AD1">
        <w:rPr>
          <w:b/>
          <w:sz w:val="22"/>
          <w:szCs w:val="22"/>
        </w:rPr>
        <w:t>priedas Nr. 3</w:t>
      </w:r>
    </w:p>
    <w:p w14:paraId="65532114" w14:textId="77777777" w:rsidR="009E5458" w:rsidRPr="00C37AD1" w:rsidRDefault="009E5458" w:rsidP="009E5458">
      <w:pPr>
        <w:tabs>
          <w:tab w:val="right" w:leader="underscore" w:pos="8505"/>
        </w:tabs>
        <w:jc w:val="right"/>
        <w:rPr>
          <w:i/>
          <w:sz w:val="22"/>
          <w:szCs w:val="22"/>
        </w:rPr>
      </w:pPr>
    </w:p>
    <w:p w14:paraId="4128F87F" w14:textId="77777777" w:rsidR="009E5458" w:rsidRPr="00C37AD1" w:rsidRDefault="009E5458" w:rsidP="009E5458">
      <w:pPr>
        <w:ind w:right="-178"/>
        <w:jc w:val="center"/>
        <w:rPr>
          <w:sz w:val="22"/>
          <w:szCs w:val="22"/>
        </w:rPr>
      </w:pPr>
      <w:r w:rsidRPr="00C37AD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BD2001E" w14:textId="77777777" w:rsidR="009E5458" w:rsidRPr="00C37AD1" w:rsidRDefault="009E5458" w:rsidP="009E5458">
      <w:pPr>
        <w:ind w:right="-178"/>
        <w:jc w:val="center"/>
        <w:rPr>
          <w:i/>
          <w:sz w:val="22"/>
          <w:szCs w:val="22"/>
        </w:rPr>
      </w:pPr>
      <w:r w:rsidRPr="00C37AD1">
        <w:rPr>
          <w:i/>
          <w:sz w:val="22"/>
          <w:szCs w:val="22"/>
        </w:rPr>
        <w:t>(tiekėjo pavadinimas, kodas, kontaktinė informacija)</w:t>
      </w:r>
    </w:p>
    <w:p w14:paraId="225B72E4" w14:textId="77777777" w:rsidR="009E5458" w:rsidRPr="00C37AD1" w:rsidRDefault="009E5458" w:rsidP="009E5458">
      <w:pPr>
        <w:ind w:right="-178"/>
        <w:rPr>
          <w:sz w:val="22"/>
          <w:szCs w:val="22"/>
        </w:rPr>
      </w:pPr>
    </w:p>
    <w:p w14:paraId="29534F33" w14:textId="77777777" w:rsidR="009E5458" w:rsidRPr="00C37AD1" w:rsidRDefault="009E5458" w:rsidP="009E5458">
      <w:pPr>
        <w:jc w:val="both"/>
        <w:rPr>
          <w:sz w:val="22"/>
          <w:szCs w:val="22"/>
        </w:rPr>
      </w:pPr>
      <w:r w:rsidRPr="00C37AD1">
        <w:rPr>
          <w:sz w:val="22"/>
          <w:szCs w:val="22"/>
        </w:rPr>
        <w:t>UAB „Galvanta“</w:t>
      </w:r>
    </w:p>
    <w:p w14:paraId="7C121E1B" w14:textId="77777777" w:rsidR="009E5458" w:rsidRPr="00C37AD1" w:rsidRDefault="009E5458" w:rsidP="009E5458">
      <w:pPr>
        <w:ind w:right="-178"/>
        <w:rPr>
          <w:sz w:val="22"/>
          <w:szCs w:val="22"/>
        </w:rPr>
      </w:pPr>
      <w:r w:rsidRPr="00C37AD1">
        <w:rPr>
          <w:sz w:val="22"/>
          <w:szCs w:val="22"/>
        </w:rPr>
        <w:t>Dūmų g. 3, LT-11119 Vilnius</w:t>
      </w:r>
    </w:p>
    <w:p w14:paraId="5E19F60E" w14:textId="77777777" w:rsidR="009E5458" w:rsidRPr="00C37AD1" w:rsidRDefault="009E5458" w:rsidP="009E5458">
      <w:pPr>
        <w:ind w:right="-178"/>
        <w:rPr>
          <w:sz w:val="22"/>
          <w:szCs w:val="22"/>
        </w:rPr>
      </w:pPr>
      <w:r w:rsidRPr="00C37AD1">
        <w:rPr>
          <w:sz w:val="22"/>
          <w:szCs w:val="22"/>
        </w:rPr>
        <w:t>Įm.  kodas  224555980</w:t>
      </w:r>
    </w:p>
    <w:p w14:paraId="250167DB" w14:textId="77777777" w:rsidR="009E5458" w:rsidRPr="00C37AD1" w:rsidRDefault="009E5458" w:rsidP="009E5458">
      <w:pPr>
        <w:shd w:val="clear" w:color="auto" w:fill="FFFFFF"/>
        <w:rPr>
          <w:sz w:val="22"/>
          <w:szCs w:val="22"/>
        </w:rPr>
      </w:pPr>
    </w:p>
    <w:p w14:paraId="41F9FE32" w14:textId="77777777" w:rsidR="009E5458" w:rsidRPr="00C37AD1" w:rsidRDefault="009E5458" w:rsidP="009E5458">
      <w:pPr>
        <w:shd w:val="clear" w:color="auto" w:fill="FFFFFF"/>
        <w:jc w:val="center"/>
        <w:rPr>
          <w:b/>
          <w:bCs/>
          <w:sz w:val="22"/>
          <w:szCs w:val="22"/>
        </w:rPr>
      </w:pPr>
      <w:r w:rsidRPr="00C37AD1">
        <w:rPr>
          <w:b/>
          <w:bCs/>
          <w:sz w:val="22"/>
          <w:szCs w:val="22"/>
        </w:rPr>
        <w:t>MINIMALIŲ KVALIFIKACIJOS REIKALAVIMŲ ATITIKTIES DEKLARACIJA</w:t>
      </w:r>
    </w:p>
    <w:p w14:paraId="2E99A280" w14:textId="77777777" w:rsidR="009E5458" w:rsidRPr="00C37AD1" w:rsidRDefault="009E5458" w:rsidP="009E5458">
      <w:pPr>
        <w:rPr>
          <w:sz w:val="22"/>
          <w:szCs w:val="22"/>
        </w:rPr>
      </w:pPr>
    </w:p>
    <w:p w14:paraId="56FBD646" w14:textId="77777777" w:rsidR="009E5458" w:rsidRPr="00C37AD1" w:rsidRDefault="009E5458" w:rsidP="009E5458">
      <w:pPr>
        <w:jc w:val="center"/>
        <w:rPr>
          <w:sz w:val="22"/>
          <w:szCs w:val="22"/>
        </w:rPr>
      </w:pPr>
      <w:r w:rsidRPr="00C37AD1">
        <w:rPr>
          <w:sz w:val="22"/>
          <w:szCs w:val="22"/>
        </w:rPr>
        <w:t>____________________</w:t>
      </w:r>
    </w:p>
    <w:p w14:paraId="16582A1A" w14:textId="77777777" w:rsidR="009E5458" w:rsidRPr="00C37AD1" w:rsidRDefault="009E5458" w:rsidP="009E5458">
      <w:pPr>
        <w:jc w:val="center"/>
        <w:rPr>
          <w:sz w:val="22"/>
          <w:szCs w:val="22"/>
        </w:rPr>
      </w:pPr>
      <w:r w:rsidRPr="00C37AD1">
        <w:rPr>
          <w:sz w:val="22"/>
          <w:szCs w:val="22"/>
        </w:rPr>
        <w:t>(Data)</w:t>
      </w:r>
    </w:p>
    <w:p w14:paraId="4F53E5C9" w14:textId="77777777" w:rsidR="009E5458" w:rsidRPr="00C37AD1" w:rsidRDefault="009E5458" w:rsidP="009E5458">
      <w:pPr>
        <w:jc w:val="center"/>
        <w:rPr>
          <w:sz w:val="22"/>
          <w:szCs w:val="22"/>
        </w:rPr>
      </w:pPr>
      <w:r w:rsidRPr="00C37AD1">
        <w:rPr>
          <w:sz w:val="22"/>
          <w:szCs w:val="22"/>
        </w:rPr>
        <w:t>_____________________</w:t>
      </w:r>
    </w:p>
    <w:p w14:paraId="60A32EA7" w14:textId="77777777" w:rsidR="009E5458" w:rsidRPr="00C37AD1" w:rsidRDefault="009E5458" w:rsidP="009E5458">
      <w:pPr>
        <w:jc w:val="center"/>
        <w:rPr>
          <w:sz w:val="22"/>
          <w:szCs w:val="22"/>
        </w:rPr>
      </w:pPr>
      <w:r w:rsidRPr="00C37AD1">
        <w:rPr>
          <w:sz w:val="22"/>
          <w:szCs w:val="22"/>
        </w:rPr>
        <w:t>(Sudarymo vieta)</w:t>
      </w:r>
    </w:p>
    <w:p w14:paraId="6F41A650" w14:textId="77777777" w:rsidR="009E5458" w:rsidRPr="00C37AD1" w:rsidRDefault="009E5458" w:rsidP="009E545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9E5458" w:rsidRPr="00C37AD1" w14:paraId="5578F9F3" w14:textId="77777777" w:rsidTr="00385A8A">
        <w:trPr>
          <w:gridBefore w:val="1"/>
          <w:gridAfter w:val="1"/>
          <w:wBefore w:w="34" w:type="dxa"/>
          <w:wAfter w:w="111" w:type="dxa"/>
        </w:trPr>
        <w:tc>
          <w:tcPr>
            <w:tcW w:w="9828" w:type="dxa"/>
            <w:gridSpan w:val="4"/>
            <w:shd w:val="clear" w:color="auto" w:fill="auto"/>
          </w:tcPr>
          <w:p w14:paraId="44964F9C" w14:textId="77777777" w:rsidR="009E5458" w:rsidRPr="00C37AD1" w:rsidRDefault="009E5458" w:rsidP="00385A8A">
            <w:pPr>
              <w:pStyle w:val="BodyText3"/>
              <w:ind w:right="-82" w:firstLine="567"/>
              <w:rPr>
                <w:rFonts w:ascii="Times New Roman" w:hAnsi="Times New Roman"/>
                <w:sz w:val="22"/>
                <w:szCs w:val="22"/>
                <w:lang w:val="lt-LT"/>
              </w:rPr>
            </w:pPr>
            <w:r w:rsidRPr="00C37AD1">
              <w:rPr>
                <w:rFonts w:ascii="Times New Roman" w:hAnsi="Times New Roman"/>
                <w:sz w:val="22"/>
                <w:szCs w:val="22"/>
                <w:lang w:val="lt-LT"/>
              </w:rPr>
              <w:t>Aš, ______________________________________________________________________________ ,</w:t>
            </w:r>
          </w:p>
        </w:tc>
      </w:tr>
      <w:tr w:rsidR="009E5458" w:rsidRPr="00C37AD1" w14:paraId="058D38D2" w14:textId="77777777" w:rsidTr="00385A8A">
        <w:trPr>
          <w:gridBefore w:val="1"/>
          <w:gridAfter w:val="1"/>
          <w:wBefore w:w="34" w:type="dxa"/>
          <w:wAfter w:w="111" w:type="dxa"/>
        </w:trPr>
        <w:tc>
          <w:tcPr>
            <w:tcW w:w="9828" w:type="dxa"/>
            <w:gridSpan w:val="4"/>
            <w:shd w:val="clear" w:color="auto" w:fill="auto"/>
          </w:tcPr>
          <w:p w14:paraId="1D19B6CC"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vadovo ar jo įgalioto asmens pareigų pavadinimas, vardas ir pavardė)</w:t>
            </w:r>
          </w:p>
          <w:p w14:paraId="7E866993" w14:textId="77777777" w:rsidR="009E5458" w:rsidRPr="00C37AD1" w:rsidRDefault="009E5458" w:rsidP="00385A8A">
            <w:pPr>
              <w:pStyle w:val="BodyText3"/>
              <w:ind w:right="-82" w:firstLine="0"/>
              <w:jc w:val="center"/>
              <w:rPr>
                <w:rFonts w:ascii="Times New Roman" w:hAnsi="Times New Roman"/>
                <w:i/>
                <w:sz w:val="22"/>
                <w:szCs w:val="22"/>
                <w:lang w:val="lt-LT"/>
              </w:rPr>
            </w:pPr>
          </w:p>
        </w:tc>
      </w:tr>
      <w:tr w:rsidR="009E5458" w:rsidRPr="00C37AD1" w14:paraId="711B2D7D" w14:textId="77777777" w:rsidTr="00385A8A">
        <w:trPr>
          <w:gridBefore w:val="1"/>
          <w:gridAfter w:val="1"/>
          <w:wBefore w:w="34" w:type="dxa"/>
          <w:wAfter w:w="111" w:type="dxa"/>
        </w:trPr>
        <w:tc>
          <w:tcPr>
            <w:tcW w:w="9828" w:type="dxa"/>
            <w:gridSpan w:val="4"/>
            <w:shd w:val="clear" w:color="auto" w:fill="auto"/>
          </w:tcPr>
          <w:p w14:paraId="15C9930E" w14:textId="77777777" w:rsidR="009E5458" w:rsidRPr="00C37AD1" w:rsidRDefault="009E5458" w:rsidP="00385A8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tvirtinu, kad mano vadovaujamo (-os) (atstovaujamo (-os))  ______________________________________________________________________________ ,</w:t>
            </w:r>
          </w:p>
        </w:tc>
      </w:tr>
      <w:tr w:rsidR="009E5458" w:rsidRPr="00C37AD1" w14:paraId="008B3CDD" w14:textId="77777777" w:rsidTr="00385A8A">
        <w:trPr>
          <w:gridBefore w:val="1"/>
          <w:gridAfter w:val="1"/>
          <w:wBefore w:w="34" w:type="dxa"/>
          <w:wAfter w:w="111" w:type="dxa"/>
          <w:trHeight w:val="446"/>
        </w:trPr>
        <w:tc>
          <w:tcPr>
            <w:tcW w:w="9828" w:type="dxa"/>
            <w:gridSpan w:val="4"/>
            <w:shd w:val="clear" w:color="auto" w:fill="auto"/>
          </w:tcPr>
          <w:p w14:paraId="3AAD1776"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pavadinimas)</w:t>
            </w:r>
          </w:p>
          <w:p w14:paraId="1D69D7DF" w14:textId="77777777" w:rsidR="009E5458" w:rsidRPr="00C37AD1" w:rsidRDefault="009E5458" w:rsidP="00385A8A">
            <w:pPr>
              <w:pStyle w:val="BodyText3"/>
              <w:ind w:right="-82" w:firstLine="0"/>
              <w:rPr>
                <w:rFonts w:ascii="Times New Roman" w:hAnsi="Times New Roman"/>
                <w:i/>
                <w:sz w:val="22"/>
                <w:szCs w:val="22"/>
                <w:lang w:val="lt-LT"/>
              </w:rPr>
            </w:pPr>
          </w:p>
        </w:tc>
      </w:tr>
      <w:tr w:rsidR="009E5458" w:rsidRPr="00C37AD1" w14:paraId="44399619" w14:textId="77777777" w:rsidTr="00385A8A">
        <w:trPr>
          <w:gridBefore w:val="1"/>
          <w:gridAfter w:val="1"/>
          <w:wBefore w:w="34" w:type="dxa"/>
          <w:wAfter w:w="111" w:type="dxa"/>
        </w:trPr>
        <w:tc>
          <w:tcPr>
            <w:tcW w:w="9828" w:type="dxa"/>
            <w:gridSpan w:val="4"/>
            <w:shd w:val="clear" w:color="auto" w:fill="auto"/>
          </w:tcPr>
          <w:p w14:paraId="78AA9C42" w14:textId="509E3E92" w:rsidR="009E5458" w:rsidRPr="00C37AD1" w:rsidRDefault="009E5458" w:rsidP="00C37AD1">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 xml:space="preserve">dalyvaujančio (-ios) </w:t>
            </w:r>
            <w:r w:rsidRPr="00C37AD1">
              <w:rPr>
                <w:sz w:val="22"/>
                <w:szCs w:val="22"/>
                <w:lang w:val="lt-LT"/>
              </w:rPr>
              <w:t>UAB „Galvanta“</w:t>
            </w:r>
            <w:r w:rsidRPr="00C37AD1">
              <w:rPr>
                <w:rFonts w:ascii="Times New Roman" w:hAnsi="Times New Roman"/>
                <w:sz w:val="22"/>
                <w:szCs w:val="22"/>
                <w:lang w:val="lt-LT"/>
              </w:rPr>
              <w:t xml:space="preserve"> organizuojamame konkurse </w:t>
            </w:r>
            <w:r w:rsidR="00241C08" w:rsidRPr="00C37AD1">
              <w:rPr>
                <w:b/>
                <w:sz w:val="22"/>
                <w:szCs w:val="22"/>
                <w:lang w:val="lt-LT"/>
              </w:rPr>
              <w:t xml:space="preserve">esamos įmonės anodavimo linijos automatizavimo </w:t>
            </w:r>
            <w:r w:rsidRPr="00C37AD1">
              <w:rPr>
                <w:b/>
                <w:sz w:val="22"/>
                <w:szCs w:val="22"/>
                <w:lang w:val="lt-LT"/>
              </w:rPr>
              <w:t>darbams</w:t>
            </w:r>
            <w:r w:rsidR="00097399" w:rsidRPr="00C37AD1">
              <w:rPr>
                <w:b/>
                <w:sz w:val="22"/>
                <w:szCs w:val="22"/>
                <w:lang w:val="lt-LT"/>
              </w:rPr>
              <w:t>, įdiegiant lankstų anodavimo technologinį procesą</w:t>
            </w:r>
            <w:r w:rsidRPr="00C37AD1">
              <w:rPr>
                <w:sz w:val="22"/>
                <w:szCs w:val="22"/>
                <w:lang w:val="lt-LT"/>
              </w:rPr>
              <w:t xml:space="preserve"> </w:t>
            </w:r>
            <w:r w:rsidRPr="00C37AD1">
              <w:rPr>
                <w:rFonts w:ascii="Times New Roman" w:hAnsi="Times New Roman"/>
                <w:sz w:val="22"/>
                <w:szCs w:val="22"/>
                <w:lang w:val="lt-LT"/>
              </w:rPr>
              <w:t xml:space="preserve">įsigyti, paskelbtame 2021 m. sausio </w:t>
            </w:r>
            <w:r w:rsidR="00C37AD1">
              <w:rPr>
                <w:rFonts w:ascii="Times New Roman" w:hAnsi="Times New Roman"/>
                <w:sz w:val="22"/>
                <w:szCs w:val="22"/>
                <w:lang w:val="lt-LT"/>
              </w:rPr>
              <w:t>25</w:t>
            </w:r>
            <w:r w:rsidRPr="00C37AD1">
              <w:rPr>
                <w:rFonts w:ascii="Times New Roman" w:hAnsi="Times New Roman"/>
                <w:sz w:val="22"/>
                <w:szCs w:val="22"/>
                <w:lang w:val="lt-LT"/>
              </w:rPr>
              <w:t xml:space="preserve"> d. Europos Sąjungos struktūrinės paramos svetainėje </w:t>
            </w:r>
            <w:hyperlink r:id="rId24" w:history="1">
              <w:r w:rsidRPr="00C37AD1">
                <w:rPr>
                  <w:rFonts w:ascii="Times New Roman" w:hAnsi="Times New Roman"/>
                  <w:sz w:val="22"/>
                  <w:szCs w:val="22"/>
                  <w:lang w:val="lt-LT"/>
                </w:rPr>
                <w:t>www.esinvesticijos.lt</w:t>
              </w:r>
            </w:hyperlink>
            <w:r w:rsidRPr="00C37AD1">
              <w:rPr>
                <w:rFonts w:ascii="Times New Roman" w:hAnsi="Times New Roman"/>
                <w:sz w:val="22"/>
                <w:szCs w:val="22"/>
                <w:lang w:val="lt-LT"/>
              </w:rPr>
              <w:t xml:space="preserve">, </w:t>
            </w:r>
            <w:r w:rsidRPr="00C37AD1">
              <w:rPr>
                <w:rFonts w:ascii="Times New Roman" w:hAnsi="Times New Roman"/>
                <w:iCs/>
                <w:sz w:val="22"/>
                <w:szCs w:val="22"/>
                <w:lang w:val="lt-LT"/>
              </w:rPr>
              <w:t>k</w:t>
            </w:r>
            <w:r w:rsidRPr="00C37AD1">
              <w:rPr>
                <w:rFonts w:ascii="Times New Roman" w:hAnsi="Times New Roman"/>
                <w:sz w:val="22"/>
                <w:szCs w:val="22"/>
                <w:lang w:val="lt-LT"/>
              </w:rPr>
              <w:t xml:space="preserve">valifikacijos duomenys yra tokie </w:t>
            </w:r>
            <w:r w:rsidRPr="00C37AD1">
              <w:rPr>
                <w:rFonts w:ascii="Times New Roman" w:hAnsi="Times New Roman"/>
                <w:i/>
                <w:sz w:val="22"/>
                <w:szCs w:val="22"/>
                <w:u w:val="single"/>
                <w:lang w:val="lt-LT"/>
              </w:rPr>
              <w:t>(tiekėjas nurodo atitikimą nurodytiems kvalifikacijos reikalavimams pažymėdamas stulpeliuose „Taip“ arba „Ne“):</w:t>
            </w:r>
          </w:p>
        </w:tc>
      </w:tr>
      <w:tr w:rsidR="009E5458" w:rsidRPr="00C37AD1" w14:paraId="6840106F" w14:textId="77777777" w:rsidTr="00385A8A">
        <w:trPr>
          <w:gridBefore w:val="1"/>
          <w:gridAfter w:val="1"/>
          <w:wBefore w:w="34" w:type="dxa"/>
          <w:wAfter w:w="111" w:type="dxa"/>
        </w:trPr>
        <w:tc>
          <w:tcPr>
            <w:tcW w:w="9828" w:type="dxa"/>
            <w:gridSpan w:val="4"/>
            <w:shd w:val="clear" w:color="auto" w:fill="auto"/>
          </w:tcPr>
          <w:p w14:paraId="704027B4" w14:textId="77777777" w:rsidR="009E5458" w:rsidRPr="00C37AD1" w:rsidRDefault="009E5458" w:rsidP="00385A8A">
            <w:pPr>
              <w:pStyle w:val="BodyText3"/>
              <w:ind w:right="-82" w:firstLine="0"/>
              <w:rPr>
                <w:rFonts w:ascii="Times New Roman" w:hAnsi="Times New Roman"/>
                <w:sz w:val="22"/>
                <w:szCs w:val="22"/>
                <w:lang w:val="lt-LT"/>
              </w:rPr>
            </w:pPr>
          </w:p>
        </w:tc>
      </w:tr>
      <w:tr w:rsidR="009E5458" w:rsidRPr="00C37AD1" w14:paraId="494A8A48"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CC36FD3" w14:textId="77777777" w:rsidR="009E5458" w:rsidRPr="00C37AD1" w:rsidRDefault="009E5458" w:rsidP="00385A8A">
            <w:pPr>
              <w:jc w:val="center"/>
              <w:rPr>
                <w:sz w:val="22"/>
                <w:szCs w:val="22"/>
              </w:rPr>
            </w:pPr>
            <w:r w:rsidRPr="00C37AD1">
              <w:rPr>
                <w:sz w:val="22"/>
                <w:szCs w:val="22"/>
              </w:rPr>
              <w:t>Eil. Nr.</w:t>
            </w:r>
          </w:p>
        </w:tc>
        <w:tc>
          <w:tcPr>
            <w:tcW w:w="7666" w:type="dxa"/>
            <w:vAlign w:val="center"/>
          </w:tcPr>
          <w:p w14:paraId="70A5FB5E" w14:textId="77777777" w:rsidR="009E5458" w:rsidRPr="00C37AD1" w:rsidRDefault="009E5458" w:rsidP="00385A8A">
            <w:pPr>
              <w:jc w:val="center"/>
              <w:rPr>
                <w:sz w:val="22"/>
                <w:szCs w:val="22"/>
              </w:rPr>
            </w:pPr>
            <w:r w:rsidRPr="00C37AD1">
              <w:rPr>
                <w:sz w:val="22"/>
                <w:szCs w:val="22"/>
              </w:rPr>
              <w:t>Bendrieji tiekėjų kvalifikacijos reikalavimai:</w:t>
            </w:r>
          </w:p>
        </w:tc>
        <w:tc>
          <w:tcPr>
            <w:tcW w:w="992" w:type="dxa"/>
            <w:vAlign w:val="center"/>
          </w:tcPr>
          <w:p w14:paraId="2AA93FF5" w14:textId="77777777" w:rsidR="009E5458" w:rsidRPr="00C37AD1" w:rsidRDefault="009E5458" w:rsidP="00385A8A">
            <w:pPr>
              <w:jc w:val="center"/>
              <w:rPr>
                <w:sz w:val="22"/>
                <w:szCs w:val="22"/>
              </w:rPr>
            </w:pPr>
            <w:r w:rsidRPr="00C37AD1">
              <w:rPr>
                <w:sz w:val="22"/>
                <w:szCs w:val="22"/>
              </w:rPr>
              <w:t>Taip</w:t>
            </w:r>
          </w:p>
        </w:tc>
        <w:tc>
          <w:tcPr>
            <w:tcW w:w="759" w:type="dxa"/>
            <w:gridSpan w:val="2"/>
            <w:vAlign w:val="center"/>
          </w:tcPr>
          <w:p w14:paraId="3A0768C1" w14:textId="77777777" w:rsidR="009E5458" w:rsidRPr="00C37AD1" w:rsidRDefault="009E5458" w:rsidP="00385A8A">
            <w:pPr>
              <w:jc w:val="center"/>
              <w:rPr>
                <w:sz w:val="22"/>
                <w:szCs w:val="22"/>
              </w:rPr>
            </w:pPr>
            <w:r w:rsidRPr="00C37AD1">
              <w:rPr>
                <w:sz w:val="22"/>
                <w:szCs w:val="22"/>
              </w:rPr>
              <w:t>Ne</w:t>
            </w:r>
          </w:p>
        </w:tc>
      </w:tr>
      <w:tr w:rsidR="009E5458" w:rsidRPr="00C37AD1" w14:paraId="0BE8A15B"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BA7C1A6" w14:textId="77777777" w:rsidR="009E5458" w:rsidRPr="00C37AD1" w:rsidRDefault="009E5458" w:rsidP="00385A8A">
            <w:pPr>
              <w:jc w:val="center"/>
              <w:rPr>
                <w:sz w:val="22"/>
                <w:szCs w:val="22"/>
              </w:rPr>
            </w:pPr>
            <w:r w:rsidRPr="00C37AD1">
              <w:rPr>
                <w:sz w:val="22"/>
                <w:szCs w:val="22"/>
              </w:rPr>
              <w:t>1.</w:t>
            </w:r>
          </w:p>
        </w:tc>
        <w:tc>
          <w:tcPr>
            <w:tcW w:w="7666" w:type="dxa"/>
          </w:tcPr>
          <w:p w14:paraId="7DBCE0CE" w14:textId="77777777" w:rsidR="009E5458" w:rsidRPr="00C37AD1" w:rsidRDefault="009E5458" w:rsidP="00385A8A">
            <w:pPr>
              <w:jc w:val="both"/>
              <w:rPr>
                <w:color w:val="000000"/>
                <w:sz w:val="22"/>
                <w:szCs w:val="22"/>
              </w:rPr>
            </w:pPr>
            <w:r w:rsidRPr="00C37AD1">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209476E" w14:textId="77777777" w:rsidR="009E5458" w:rsidRPr="00C37AD1" w:rsidRDefault="009E5458" w:rsidP="00385A8A">
            <w:pPr>
              <w:jc w:val="center"/>
              <w:rPr>
                <w:sz w:val="22"/>
                <w:szCs w:val="22"/>
              </w:rPr>
            </w:pPr>
          </w:p>
        </w:tc>
        <w:tc>
          <w:tcPr>
            <w:tcW w:w="759" w:type="dxa"/>
            <w:gridSpan w:val="2"/>
            <w:vAlign w:val="center"/>
          </w:tcPr>
          <w:p w14:paraId="490625E5" w14:textId="77777777" w:rsidR="009E5458" w:rsidRPr="00C37AD1" w:rsidRDefault="009E5458" w:rsidP="00385A8A">
            <w:pPr>
              <w:jc w:val="center"/>
              <w:rPr>
                <w:sz w:val="22"/>
                <w:szCs w:val="22"/>
              </w:rPr>
            </w:pPr>
          </w:p>
        </w:tc>
      </w:tr>
      <w:tr w:rsidR="009E5458" w:rsidRPr="00C37AD1" w14:paraId="6016D6C4"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682C765" w14:textId="77777777" w:rsidR="009E5458" w:rsidRPr="00C37AD1" w:rsidRDefault="009E5458" w:rsidP="00385A8A">
            <w:pPr>
              <w:jc w:val="center"/>
              <w:rPr>
                <w:sz w:val="22"/>
                <w:szCs w:val="22"/>
              </w:rPr>
            </w:pPr>
            <w:r w:rsidRPr="00C37AD1">
              <w:rPr>
                <w:sz w:val="22"/>
                <w:szCs w:val="22"/>
              </w:rPr>
              <w:t>2.</w:t>
            </w:r>
          </w:p>
        </w:tc>
        <w:tc>
          <w:tcPr>
            <w:tcW w:w="7666" w:type="dxa"/>
            <w:vAlign w:val="center"/>
          </w:tcPr>
          <w:p w14:paraId="12285565" w14:textId="77777777" w:rsidR="009E5458" w:rsidRPr="00C37AD1" w:rsidRDefault="009E5458" w:rsidP="00385A8A">
            <w:pPr>
              <w:rPr>
                <w:sz w:val="22"/>
                <w:szCs w:val="22"/>
              </w:rPr>
            </w:pPr>
            <w:r w:rsidRPr="00C37AD1">
              <w:rPr>
                <w:sz w:val="22"/>
                <w:szCs w:val="22"/>
              </w:rPr>
              <w:t>Tiekėjas vykdomą veiklą įregistravęs teisės aktų nustatyta tvarka</w:t>
            </w:r>
          </w:p>
        </w:tc>
        <w:tc>
          <w:tcPr>
            <w:tcW w:w="992" w:type="dxa"/>
            <w:vAlign w:val="center"/>
          </w:tcPr>
          <w:p w14:paraId="3060C627" w14:textId="77777777" w:rsidR="009E5458" w:rsidRPr="00C37AD1" w:rsidRDefault="009E5458" w:rsidP="00385A8A">
            <w:pPr>
              <w:jc w:val="center"/>
              <w:rPr>
                <w:sz w:val="22"/>
                <w:szCs w:val="22"/>
              </w:rPr>
            </w:pPr>
          </w:p>
        </w:tc>
        <w:tc>
          <w:tcPr>
            <w:tcW w:w="759" w:type="dxa"/>
            <w:gridSpan w:val="2"/>
            <w:vAlign w:val="center"/>
          </w:tcPr>
          <w:p w14:paraId="0B9EA46E" w14:textId="77777777" w:rsidR="009E5458" w:rsidRPr="00C37AD1" w:rsidRDefault="009E5458" w:rsidP="00385A8A">
            <w:pPr>
              <w:jc w:val="center"/>
              <w:rPr>
                <w:sz w:val="22"/>
                <w:szCs w:val="22"/>
              </w:rPr>
            </w:pPr>
          </w:p>
        </w:tc>
      </w:tr>
    </w:tbl>
    <w:p w14:paraId="673A0FFE" w14:textId="77777777" w:rsidR="009E5458" w:rsidRPr="00C37AD1" w:rsidRDefault="009E5458" w:rsidP="009E5458">
      <w:pPr>
        <w:jc w:val="both"/>
        <w:rPr>
          <w:sz w:val="22"/>
          <w:szCs w:val="22"/>
        </w:rPr>
      </w:pPr>
    </w:p>
    <w:p w14:paraId="3984679A" w14:textId="77777777" w:rsidR="009E5458" w:rsidRPr="00C37AD1" w:rsidRDefault="009E5458" w:rsidP="009E5458">
      <w:pPr>
        <w:ind w:firstLine="567"/>
        <w:jc w:val="both"/>
        <w:rPr>
          <w:sz w:val="22"/>
          <w:szCs w:val="22"/>
        </w:rPr>
      </w:pPr>
      <w:r w:rsidRPr="00C37AD1">
        <w:rPr>
          <w:sz w:val="22"/>
          <w:szCs w:val="22"/>
        </w:rPr>
        <w:t>Man žinoma, kad, jeigu nustatytų, kad pateikti duomenys yra neteisingi, pateiktas pasiūlymas bus nenagrinėjamas ir atmestas.</w:t>
      </w:r>
    </w:p>
    <w:p w14:paraId="2787611A" w14:textId="77777777" w:rsidR="009E5458" w:rsidRPr="00C37AD1" w:rsidRDefault="009E5458" w:rsidP="009E5458">
      <w:pPr>
        <w:pStyle w:val="BodyText10"/>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9E5458" w:rsidRPr="00C37AD1" w14:paraId="2A9A5505" w14:textId="77777777" w:rsidTr="00385A8A">
        <w:trPr>
          <w:trHeight w:val="285"/>
        </w:trPr>
        <w:tc>
          <w:tcPr>
            <w:tcW w:w="3284" w:type="dxa"/>
            <w:tcBorders>
              <w:top w:val="nil"/>
              <w:left w:val="nil"/>
              <w:bottom w:val="single" w:sz="4" w:space="0" w:color="auto"/>
              <w:right w:val="nil"/>
            </w:tcBorders>
          </w:tcPr>
          <w:p w14:paraId="0FA4FA57" w14:textId="77777777" w:rsidR="009E5458" w:rsidRPr="00C37AD1" w:rsidRDefault="009E5458" w:rsidP="00385A8A">
            <w:pPr>
              <w:ind w:right="-82"/>
              <w:rPr>
                <w:szCs w:val="22"/>
              </w:rPr>
            </w:pPr>
          </w:p>
        </w:tc>
        <w:tc>
          <w:tcPr>
            <w:tcW w:w="1024" w:type="dxa"/>
          </w:tcPr>
          <w:p w14:paraId="4724918E" w14:textId="77777777" w:rsidR="009E5458" w:rsidRPr="00C37AD1" w:rsidRDefault="009E5458" w:rsidP="00385A8A">
            <w:pPr>
              <w:ind w:right="-82"/>
              <w:jc w:val="center"/>
              <w:rPr>
                <w:szCs w:val="22"/>
              </w:rPr>
            </w:pPr>
          </w:p>
        </w:tc>
        <w:tc>
          <w:tcPr>
            <w:tcW w:w="1560" w:type="dxa"/>
            <w:tcBorders>
              <w:top w:val="nil"/>
              <w:left w:val="nil"/>
              <w:bottom w:val="single" w:sz="4" w:space="0" w:color="auto"/>
              <w:right w:val="nil"/>
            </w:tcBorders>
          </w:tcPr>
          <w:p w14:paraId="60F0C608" w14:textId="77777777" w:rsidR="009E5458" w:rsidRPr="00C37AD1" w:rsidRDefault="009E5458" w:rsidP="00385A8A">
            <w:pPr>
              <w:ind w:right="-82"/>
              <w:jc w:val="center"/>
              <w:rPr>
                <w:szCs w:val="22"/>
              </w:rPr>
            </w:pPr>
          </w:p>
        </w:tc>
        <w:tc>
          <w:tcPr>
            <w:tcW w:w="1200" w:type="dxa"/>
          </w:tcPr>
          <w:p w14:paraId="0FEA0BC2" w14:textId="77777777" w:rsidR="009E5458" w:rsidRPr="00C37AD1" w:rsidRDefault="009E5458" w:rsidP="00385A8A">
            <w:pPr>
              <w:ind w:right="-82"/>
              <w:jc w:val="center"/>
              <w:rPr>
                <w:szCs w:val="22"/>
              </w:rPr>
            </w:pPr>
          </w:p>
        </w:tc>
        <w:tc>
          <w:tcPr>
            <w:tcW w:w="2880" w:type="dxa"/>
            <w:tcBorders>
              <w:top w:val="nil"/>
              <w:left w:val="nil"/>
              <w:bottom w:val="single" w:sz="4" w:space="0" w:color="auto"/>
              <w:right w:val="nil"/>
            </w:tcBorders>
          </w:tcPr>
          <w:p w14:paraId="20D1C5B4" w14:textId="77777777" w:rsidR="009E5458" w:rsidRPr="00C37AD1" w:rsidRDefault="009E5458" w:rsidP="00385A8A">
            <w:pPr>
              <w:ind w:right="-82"/>
              <w:jc w:val="right"/>
              <w:rPr>
                <w:szCs w:val="22"/>
              </w:rPr>
            </w:pPr>
          </w:p>
        </w:tc>
      </w:tr>
      <w:tr w:rsidR="009E5458" w:rsidRPr="00C37AD1" w14:paraId="4A220322" w14:textId="77777777" w:rsidTr="00385A8A">
        <w:trPr>
          <w:trHeight w:val="186"/>
        </w:trPr>
        <w:tc>
          <w:tcPr>
            <w:tcW w:w="3284" w:type="dxa"/>
            <w:tcBorders>
              <w:top w:val="single" w:sz="4" w:space="0" w:color="auto"/>
              <w:left w:val="nil"/>
              <w:bottom w:val="nil"/>
              <w:right w:val="nil"/>
            </w:tcBorders>
          </w:tcPr>
          <w:p w14:paraId="7DBC775B" w14:textId="77777777" w:rsidR="009E5458" w:rsidRPr="00C37AD1" w:rsidRDefault="009E5458" w:rsidP="00385A8A">
            <w:pPr>
              <w:pStyle w:val="Pagrindinistekstas1"/>
              <w:ind w:firstLine="0"/>
              <w:jc w:val="left"/>
              <w:rPr>
                <w:rFonts w:ascii="Times New Roman" w:hAnsi="Times New Roman"/>
                <w:position w:val="6"/>
                <w:sz w:val="22"/>
                <w:szCs w:val="22"/>
                <w:lang w:val="lt-LT"/>
              </w:rPr>
            </w:pPr>
            <w:r w:rsidRPr="00C37AD1">
              <w:rPr>
                <w:rFonts w:ascii="Times New Roman" w:hAnsi="Times New Roman"/>
                <w:position w:val="6"/>
                <w:sz w:val="22"/>
                <w:szCs w:val="22"/>
                <w:lang w:val="lt-LT"/>
              </w:rPr>
              <w:t>(Tiekėjo arba jo įgalioto asmens pareigų pavadinimas)</w:t>
            </w:r>
          </w:p>
        </w:tc>
        <w:tc>
          <w:tcPr>
            <w:tcW w:w="1024" w:type="dxa"/>
          </w:tcPr>
          <w:p w14:paraId="423BD665" w14:textId="77777777" w:rsidR="009E5458" w:rsidRPr="00C37AD1" w:rsidRDefault="009E5458" w:rsidP="00385A8A">
            <w:pPr>
              <w:ind w:right="-1"/>
              <w:jc w:val="center"/>
              <w:rPr>
                <w:szCs w:val="22"/>
              </w:rPr>
            </w:pPr>
          </w:p>
        </w:tc>
        <w:tc>
          <w:tcPr>
            <w:tcW w:w="1560" w:type="dxa"/>
            <w:tcBorders>
              <w:top w:val="single" w:sz="4" w:space="0" w:color="auto"/>
              <w:left w:val="nil"/>
              <w:bottom w:val="nil"/>
              <w:right w:val="nil"/>
            </w:tcBorders>
          </w:tcPr>
          <w:p w14:paraId="0C9CAFBF" w14:textId="77777777" w:rsidR="009E5458" w:rsidRPr="00C37AD1" w:rsidRDefault="009E5458" w:rsidP="00385A8A">
            <w:pPr>
              <w:ind w:right="-1"/>
              <w:jc w:val="center"/>
              <w:rPr>
                <w:szCs w:val="22"/>
              </w:rPr>
            </w:pPr>
            <w:r w:rsidRPr="00C37AD1">
              <w:rPr>
                <w:position w:val="6"/>
                <w:sz w:val="22"/>
                <w:szCs w:val="22"/>
              </w:rPr>
              <w:t>(Parašas)</w:t>
            </w:r>
          </w:p>
        </w:tc>
        <w:tc>
          <w:tcPr>
            <w:tcW w:w="1200" w:type="dxa"/>
          </w:tcPr>
          <w:p w14:paraId="720ED7B3" w14:textId="77777777" w:rsidR="009E5458" w:rsidRPr="00C37AD1" w:rsidRDefault="009E5458" w:rsidP="00385A8A">
            <w:pPr>
              <w:ind w:right="-1"/>
              <w:jc w:val="center"/>
              <w:rPr>
                <w:szCs w:val="22"/>
              </w:rPr>
            </w:pPr>
          </w:p>
        </w:tc>
        <w:tc>
          <w:tcPr>
            <w:tcW w:w="2880" w:type="dxa"/>
            <w:tcBorders>
              <w:top w:val="single" w:sz="4" w:space="0" w:color="auto"/>
              <w:left w:val="nil"/>
              <w:bottom w:val="nil"/>
              <w:right w:val="nil"/>
            </w:tcBorders>
          </w:tcPr>
          <w:p w14:paraId="3E75D966" w14:textId="77777777" w:rsidR="009E5458" w:rsidRPr="00C37AD1" w:rsidRDefault="009E5458" w:rsidP="00385A8A">
            <w:pPr>
              <w:ind w:right="-1"/>
              <w:jc w:val="center"/>
              <w:rPr>
                <w:szCs w:val="22"/>
              </w:rPr>
            </w:pPr>
            <w:r w:rsidRPr="00C37AD1">
              <w:rPr>
                <w:position w:val="6"/>
                <w:sz w:val="22"/>
                <w:szCs w:val="22"/>
              </w:rPr>
              <w:t>(Vardas ir pavardė)</w:t>
            </w:r>
          </w:p>
        </w:tc>
      </w:tr>
    </w:tbl>
    <w:p w14:paraId="15DF0A78" w14:textId="77777777" w:rsidR="009E5458" w:rsidRPr="00C37AD1" w:rsidRDefault="009E5458" w:rsidP="009E5458">
      <w:pPr>
        <w:ind w:firstLine="4230"/>
        <w:rPr>
          <w:sz w:val="22"/>
          <w:szCs w:val="22"/>
        </w:rPr>
      </w:pPr>
      <w:r w:rsidRPr="00C37AD1">
        <w:rPr>
          <w:sz w:val="22"/>
          <w:szCs w:val="22"/>
        </w:rPr>
        <w:t>A.V.</w:t>
      </w:r>
    </w:p>
    <w:p w14:paraId="28A14C47" w14:textId="77777777" w:rsidR="009E5458" w:rsidRPr="00C37AD1" w:rsidRDefault="009E5458" w:rsidP="009E5458">
      <w:pPr>
        <w:tabs>
          <w:tab w:val="right" w:leader="underscore" w:pos="8505"/>
        </w:tabs>
        <w:ind w:firstLine="540"/>
        <w:jc w:val="right"/>
        <w:rPr>
          <w:sz w:val="22"/>
          <w:szCs w:val="22"/>
        </w:rPr>
      </w:pPr>
      <w:r w:rsidRPr="00C37AD1">
        <w:rPr>
          <w:sz w:val="22"/>
          <w:szCs w:val="22"/>
        </w:rPr>
        <w:br w:type="page"/>
      </w:r>
      <w:r w:rsidRPr="00C37AD1">
        <w:rPr>
          <w:sz w:val="22"/>
          <w:szCs w:val="22"/>
        </w:rPr>
        <w:lastRenderedPageBreak/>
        <w:t>UAB „Galvanta“</w:t>
      </w:r>
    </w:p>
    <w:p w14:paraId="4EF7F97D" w14:textId="77777777" w:rsidR="009E5458" w:rsidRPr="00C37AD1" w:rsidRDefault="009E5458" w:rsidP="009E5458">
      <w:pPr>
        <w:tabs>
          <w:tab w:val="right" w:leader="underscore" w:pos="8505"/>
        </w:tabs>
        <w:jc w:val="right"/>
        <w:rPr>
          <w:b/>
          <w:sz w:val="22"/>
          <w:szCs w:val="22"/>
        </w:rPr>
      </w:pPr>
      <w:r w:rsidRPr="00C37AD1">
        <w:rPr>
          <w:sz w:val="22"/>
          <w:szCs w:val="22"/>
        </w:rPr>
        <w:t xml:space="preserve">konkurso sąlygų  </w:t>
      </w:r>
      <w:r w:rsidRPr="00C37AD1">
        <w:rPr>
          <w:b/>
          <w:sz w:val="22"/>
          <w:szCs w:val="22"/>
        </w:rPr>
        <w:t>priedas Nr. 4</w:t>
      </w:r>
    </w:p>
    <w:p w14:paraId="1A2B0502" w14:textId="77777777" w:rsidR="009E5458" w:rsidRPr="00C37AD1" w:rsidRDefault="009E5458" w:rsidP="009E5458">
      <w:pPr>
        <w:tabs>
          <w:tab w:val="right" w:leader="underscore" w:pos="8505"/>
        </w:tabs>
        <w:jc w:val="right"/>
        <w:rPr>
          <w:i/>
          <w:sz w:val="22"/>
          <w:szCs w:val="22"/>
        </w:rPr>
      </w:pPr>
    </w:p>
    <w:p w14:paraId="7F6BD3F9" w14:textId="77777777" w:rsidR="009E5458" w:rsidRPr="00C37AD1" w:rsidRDefault="009E5458" w:rsidP="009E5458">
      <w:pPr>
        <w:ind w:right="-178"/>
        <w:jc w:val="center"/>
        <w:rPr>
          <w:sz w:val="22"/>
          <w:szCs w:val="22"/>
        </w:rPr>
      </w:pPr>
      <w:r w:rsidRPr="00C37AD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6AFE4C6" w14:textId="77777777" w:rsidR="009E5458" w:rsidRPr="00C37AD1" w:rsidRDefault="009E5458" w:rsidP="009E5458">
      <w:pPr>
        <w:ind w:right="-178"/>
        <w:jc w:val="center"/>
        <w:rPr>
          <w:i/>
          <w:sz w:val="22"/>
          <w:szCs w:val="22"/>
        </w:rPr>
      </w:pPr>
      <w:r w:rsidRPr="00C37AD1">
        <w:rPr>
          <w:i/>
          <w:sz w:val="22"/>
          <w:szCs w:val="22"/>
        </w:rPr>
        <w:t>(tiekėjo pavadinimas, kodas, kontaktinė informacija)</w:t>
      </w:r>
    </w:p>
    <w:p w14:paraId="04E880BC" w14:textId="77777777" w:rsidR="009E5458" w:rsidRPr="00C37AD1" w:rsidRDefault="009E5458" w:rsidP="009E5458">
      <w:pPr>
        <w:ind w:right="-178"/>
        <w:rPr>
          <w:sz w:val="22"/>
          <w:szCs w:val="22"/>
        </w:rPr>
      </w:pPr>
    </w:p>
    <w:p w14:paraId="669F68FD" w14:textId="77777777" w:rsidR="009E5458" w:rsidRPr="00C37AD1" w:rsidRDefault="009E5458" w:rsidP="009E5458">
      <w:pPr>
        <w:jc w:val="both"/>
        <w:rPr>
          <w:sz w:val="22"/>
          <w:szCs w:val="22"/>
        </w:rPr>
      </w:pPr>
      <w:r w:rsidRPr="00C37AD1">
        <w:rPr>
          <w:sz w:val="22"/>
          <w:szCs w:val="22"/>
        </w:rPr>
        <w:t>UAB „Galvanta“</w:t>
      </w:r>
    </w:p>
    <w:p w14:paraId="0C8B90B3" w14:textId="77777777" w:rsidR="009E5458" w:rsidRPr="00C37AD1" w:rsidRDefault="009E5458" w:rsidP="009E5458">
      <w:pPr>
        <w:ind w:right="-178"/>
        <w:rPr>
          <w:sz w:val="22"/>
          <w:szCs w:val="22"/>
        </w:rPr>
      </w:pPr>
      <w:r w:rsidRPr="00C37AD1">
        <w:rPr>
          <w:sz w:val="22"/>
          <w:szCs w:val="22"/>
        </w:rPr>
        <w:t>Dūmų g. 3, LT-11119 Vilnius</w:t>
      </w:r>
    </w:p>
    <w:p w14:paraId="613ACDE2" w14:textId="77777777" w:rsidR="009E5458" w:rsidRPr="00C37AD1" w:rsidRDefault="009E5458" w:rsidP="009E5458">
      <w:pPr>
        <w:ind w:right="-178"/>
        <w:rPr>
          <w:sz w:val="22"/>
          <w:szCs w:val="22"/>
        </w:rPr>
      </w:pPr>
      <w:r w:rsidRPr="00C37AD1">
        <w:rPr>
          <w:sz w:val="22"/>
          <w:szCs w:val="22"/>
        </w:rPr>
        <w:t>Įm.  kodas  224555980</w:t>
      </w:r>
    </w:p>
    <w:p w14:paraId="27F95369" w14:textId="77777777" w:rsidR="009E5458" w:rsidRPr="00C37AD1" w:rsidRDefault="009E5458" w:rsidP="009E5458">
      <w:pPr>
        <w:ind w:right="-178"/>
        <w:rPr>
          <w:sz w:val="22"/>
          <w:szCs w:val="22"/>
        </w:rPr>
      </w:pPr>
    </w:p>
    <w:p w14:paraId="2301A3BC" w14:textId="77777777" w:rsidR="009E5458" w:rsidRPr="00C37AD1" w:rsidRDefault="009E5458" w:rsidP="009E5458">
      <w:pPr>
        <w:shd w:val="clear" w:color="auto" w:fill="FFFFFF"/>
        <w:rPr>
          <w:sz w:val="22"/>
          <w:szCs w:val="22"/>
        </w:rPr>
      </w:pPr>
    </w:p>
    <w:p w14:paraId="10F32CCE" w14:textId="77777777" w:rsidR="009E5458" w:rsidRPr="00C37AD1" w:rsidRDefault="009E5458" w:rsidP="009E5458">
      <w:pPr>
        <w:shd w:val="clear" w:color="auto" w:fill="FFFFFF"/>
        <w:rPr>
          <w:sz w:val="22"/>
          <w:szCs w:val="22"/>
        </w:rPr>
      </w:pPr>
    </w:p>
    <w:p w14:paraId="5C0A9594" w14:textId="77777777" w:rsidR="009E5458" w:rsidRPr="00C37AD1" w:rsidRDefault="009E5458" w:rsidP="009E5458">
      <w:pPr>
        <w:jc w:val="center"/>
        <w:rPr>
          <w:b/>
          <w:i/>
          <w:sz w:val="22"/>
          <w:szCs w:val="22"/>
        </w:rPr>
      </w:pPr>
      <w:r w:rsidRPr="00C37AD1">
        <w:rPr>
          <w:b/>
          <w:sz w:val="22"/>
          <w:szCs w:val="22"/>
        </w:rPr>
        <w:t>TIEKĖJO DEKLARACIJA</w:t>
      </w:r>
    </w:p>
    <w:p w14:paraId="1D193831" w14:textId="77777777" w:rsidR="009E5458" w:rsidRPr="00C37AD1" w:rsidRDefault="009E5458" w:rsidP="009E5458">
      <w:pPr>
        <w:rPr>
          <w:sz w:val="22"/>
          <w:szCs w:val="22"/>
        </w:rPr>
      </w:pPr>
    </w:p>
    <w:p w14:paraId="6B8D7914" w14:textId="77777777" w:rsidR="009E5458" w:rsidRPr="00C37AD1" w:rsidRDefault="009E5458" w:rsidP="009E5458">
      <w:pPr>
        <w:jc w:val="center"/>
        <w:rPr>
          <w:sz w:val="22"/>
          <w:szCs w:val="22"/>
        </w:rPr>
      </w:pPr>
      <w:r w:rsidRPr="00C37AD1">
        <w:rPr>
          <w:sz w:val="22"/>
          <w:szCs w:val="22"/>
        </w:rPr>
        <w:t>____________________</w:t>
      </w:r>
    </w:p>
    <w:p w14:paraId="2D6AE6D5" w14:textId="77777777" w:rsidR="009E5458" w:rsidRPr="00C37AD1" w:rsidRDefault="009E5458" w:rsidP="009E5458">
      <w:pPr>
        <w:jc w:val="center"/>
        <w:rPr>
          <w:sz w:val="22"/>
          <w:szCs w:val="22"/>
        </w:rPr>
      </w:pPr>
      <w:r w:rsidRPr="00C37AD1">
        <w:rPr>
          <w:sz w:val="22"/>
          <w:szCs w:val="22"/>
        </w:rPr>
        <w:t>(Data)</w:t>
      </w:r>
    </w:p>
    <w:p w14:paraId="792648E0" w14:textId="77777777" w:rsidR="009E5458" w:rsidRPr="00C37AD1" w:rsidRDefault="009E5458" w:rsidP="009E5458">
      <w:pPr>
        <w:jc w:val="center"/>
        <w:rPr>
          <w:sz w:val="22"/>
          <w:szCs w:val="22"/>
        </w:rPr>
      </w:pPr>
      <w:r w:rsidRPr="00C37AD1">
        <w:rPr>
          <w:sz w:val="22"/>
          <w:szCs w:val="22"/>
        </w:rPr>
        <w:t>_____________________</w:t>
      </w:r>
    </w:p>
    <w:p w14:paraId="4CC6AEDD" w14:textId="77777777" w:rsidR="009E5458" w:rsidRPr="00C37AD1" w:rsidRDefault="009E5458" w:rsidP="009E5458">
      <w:pPr>
        <w:jc w:val="center"/>
        <w:rPr>
          <w:sz w:val="22"/>
          <w:szCs w:val="22"/>
        </w:rPr>
      </w:pPr>
      <w:r w:rsidRPr="00C37AD1">
        <w:rPr>
          <w:sz w:val="22"/>
          <w:szCs w:val="22"/>
        </w:rPr>
        <w:t>(Sudarymo vieta)</w:t>
      </w:r>
    </w:p>
    <w:p w14:paraId="7D2F26ED" w14:textId="77777777" w:rsidR="009E5458" w:rsidRPr="00C37AD1" w:rsidRDefault="009E5458" w:rsidP="009E545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9973"/>
      </w:tblGrid>
      <w:tr w:rsidR="009E5458" w:rsidRPr="00C37AD1" w14:paraId="2465AEA6" w14:textId="77777777" w:rsidTr="00385A8A">
        <w:tc>
          <w:tcPr>
            <w:tcW w:w="9828" w:type="dxa"/>
            <w:shd w:val="clear" w:color="auto" w:fill="auto"/>
          </w:tcPr>
          <w:p w14:paraId="14F55FB7" w14:textId="77777777" w:rsidR="009E5458" w:rsidRPr="00C37AD1" w:rsidRDefault="009E5458" w:rsidP="00385A8A">
            <w:pPr>
              <w:pStyle w:val="BodyText3"/>
              <w:ind w:right="-82" w:firstLine="567"/>
              <w:rPr>
                <w:rFonts w:ascii="Times New Roman" w:hAnsi="Times New Roman"/>
                <w:sz w:val="22"/>
                <w:szCs w:val="22"/>
                <w:lang w:val="lt-LT"/>
              </w:rPr>
            </w:pPr>
            <w:r w:rsidRPr="00C37AD1">
              <w:rPr>
                <w:rFonts w:ascii="Times New Roman" w:hAnsi="Times New Roman"/>
                <w:sz w:val="22"/>
                <w:szCs w:val="22"/>
                <w:lang w:val="lt-LT"/>
              </w:rPr>
              <w:t>Aš, ______________________________________________________________________________ ,</w:t>
            </w:r>
          </w:p>
        </w:tc>
      </w:tr>
      <w:tr w:rsidR="009E5458" w:rsidRPr="00C37AD1" w14:paraId="41E8B218" w14:textId="77777777" w:rsidTr="00385A8A">
        <w:tc>
          <w:tcPr>
            <w:tcW w:w="9828" w:type="dxa"/>
            <w:shd w:val="clear" w:color="auto" w:fill="auto"/>
          </w:tcPr>
          <w:p w14:paraId="6BE9CE80"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vadovo ar jo įgalioto asmens pareigų pavadinimas, vardas ir pavardė)</w:t>
            </w:r>
          </w:p>
          <w:p w14:paraId="03A3E72F" w14:textId="77777777" w:rsidR="009E5458" w:rsidRPr="00C37AD1" w:rsidRDefault="009E5458" w:rsidP="00385A8A">
            <w:pPr>
              <w:pStyle w:val="BodyText3"/>
              <w:ind w:right="-82" w:firstLine="0"/>
              <w:jc w:val="center"/>
              <w:rPr>
                <w:rFonts w:ascii="Times New Roman" w:hAnsi="Times New Roman"/>
                <w:i/>
                <w:sz w:val="22"/>
                <w:szCs w:val="22"/>
                <w:lang w:val="lt-LT"/>
              </w:rPr>
            </w:pPr>
          </w:p>
        </w:tc>
      </w:tr>
      <w:tr w:rsidR="009E5458" w:rsidRPr="00C37AD1" w14:paraId="373CED1E" w14:textId="77777777" w:rsidTr="00385A8A">
        <w:tc>
          <w:tcPr>
            <w:tcW w:w="9828" w:type="dxa"/>
            <w:shd w:val="clear" w:color="auto" w:fill="auto"/>
          </w:tcPr>
          <w:p w14:paraId="17050927" w14:textId="77777777" w:rsidR="009E5458" w:rsidRPr="00C37AD1" w:rsidRDefault="009E5458" w:rsidP="00385A8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tvirtinu, kad mano vadovaujamas (-a) (atstovaujamas (-a))  ______________________________________________________________________________ ,</w:t>
            </w:r>
          </w:p>
        </w:tc>
      </w:tr>
      <w:tr w:rsidR="009E5458" w:rsidRPr="00C37AD1" w14:paraId="06A443E1" w14:textId="77777777" w:rsidTr="00385A8A">
        <w:trPr>
          <w:trHeight w:val="446"/>
        </w:trPr>
        <w:tc>
          <w:tcPr>
            <w:tcW w:w="9828" w:type="dxa"/>
            <w:shd w:val="clear" w:color="auto" w:fill="auto"/>
          </w:tcPr>
          <w:p w14:paraId="37616A78"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pavadinimas)</w:t>
            </w:r>
          </w:p>
          <w:p w14:paraId="2F3E5DE1" w14:textId="77777777" w:rsidR="009E5458" w:rsidRPr="00C37AD1" w:rsidRDefault="009E5458" w:rsidP="00385A8A">
            <w:pPr>
              <w:pStyle w:val="BodyText3"/>
              <w:ind w:right="-82" w:firstLine="0"/>
              <w:rPr>
                <w:rFonts w:ascii="Times New Roman" w:hAnsi="Times New Roman"/>
                <w:i/>
                <w:sz w:val="22"/>
                <w:szCs w:val="22"/>
                <w:lang w:val="lt-LT"/>
              </w:rPr>
            </w:pPr>
          </w:p>
        </w:tc>
      </w:tr>
      <w:tr w:rsidR="009E5458" w:rsidRPr="00C37AD1" w14:paraId="56D39A34" w14:textId="77777777" w:rsidTr="00385A8A">
        <w:tc>
          <w:tcPr>
            <w:tcW w:w="9828" w:type="dxa"/>
            <w:shd w:val="clear" w:color="auto" w:fill="auto"/>
          </w:tcPr>
          <w:p w14:paraId="66CCB89F" w14:textId="788FC71E" w:rsidR="009E5458" w:rsidRPr="00C37AD1" w:rsidRDefault="009E5458" w:rsidP="00C37AD1">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 xml:space="preserve">dalyvaujantis (-ti) </w:t>
            </w:r>
            <w:r w:rsidRPr="00C37AD1">
              <w:rPr>
                <w:sz w:val="22"/>
                <w:szCs w:val="22"/>
                <w:lang w:val="lt-LT"/>
              </w:rPr>
              <w:t>UAB „Galvanta“</w:t>
            </w:r>
            <w:r w:rsidRPr="00C37AD1">
              <w:rPr>
                <w:rFonts w:ascii="Times New Roman" w:hAnsi="Times New Roman"/>
                <w:sz w:val="22"/>
                <w:szCs w:val="22"/>
                <w:lang w:val="lt-LT"/>
              </w:rPr>
              <w:t xml:space="preserve"> organizuojamame konkurse</w:t>
            </w:r>
            <w:r w:rsidR="00241C08" w:rsidRPr="00C37AD1">
              <w:rPr>
                <w:b/>
                <w:sz w:val="22"/>
                <w:szCs w:val="22"/>
                <w:lang w:val="lt-LT"/>
              </w:rPr>
              <w:t xml:space="preserve"> esamos įmonės anodavimo linijos automatizavimo</w:t>
            </w:r>
            <w:r w:rsidR="00097399" w:rsidRPr="00C37AD1">
              <w:rPr>
                <w:b/>
                <w:sz w:val="22"/>
                <w:szCs w:val="22"/>
                <w:lang w:val="lt-LT"/>
              </w:rPr>
              <w:t>, įdiegiant lankstų anodavimo technologinį procesą,</w:t>
            </w:r>
            <w:r w:rsidR="00241C08" w:rsidRPr="00C37AD1">
              <w:rPr>
                <w:b/>
                <w:sz w:val="22"/>
                <w:szCs w:val="22"/>
                <w:lang w:val="lt-LT"/>
              </w:rPr>
              <w:t xml:space="preserve"> </w:t>
            </w:r>
            <w:r w:rsidRPr="00C37AD1">
              <w:rPr>
                <w:b/>
                <w:sz w:val="22"/>
                <w:szCs w:val="22"/>
                <w:lang w:val="lt-LT"/>
              </w:rPr>
              <w:t>darbams</w:t>
            </w:r>
            <w:r w:rsidRPr="00C37AD1">
              <w:rPr>
                <w:rFonts w:ascii="Times New Roman" w:hAnsi="Times New Roman"/>
                <w:sz w:val="22"/>
                <w:szCs w:val="22"/>
                <w:lang w:val="lt-LT"/>
              </w:rPr>
              <w:t xml:space="preserve"> įsigyti, paskelbtame 2021 m. sausio </w:t>
            </w:r>
            <w:r w:rsidR="00C37AD1">
              <w:rPr>
                <w:rFonts w:ascii="Times New Roman" w:hAnsi="Times New Roman"/>
                <w:sz w:val="22"/>
                <w:szCs w:val="22"/>
                <w:lang w:val="lt-LT"/>
              </w:rPr>
              <w:t>25</w:t>
            </w:r>
            <w:r w:rsidRPr="00C37AD1">
              <w:rPr>
                <w:rFonts w:ascii="Times New Roman" w:hAnsi="Times New Roman"/>
                <w:sz w:val="22"/>
                <w:szCs w:val="22"/>
                <w:lang w:val="lt-LT"/>
              </w:rPr>
              <w:t xml:space="preserve"> d. Europos Sąjungos struktūrinės paramos svetainėje </w:t>
            </w:r>
            <w:hyperlink r:id="rId25" w:history="1">
              <w:r w:rsidRPr="00C37AD1">
                <w:rPr>
                  <w:rFonts w:ascii="Times New Roman" w:hAnsi="Times New Roman"/>
                  <w:sz w:val="22"/>
                  <w:szCs w:val="22"/>
                  <w:lang w:val="lt-LT"/>
                </w:rPr>
                <w:t>www.esinvesticijos.lt</w:t>
              </w:r>
            </w:hyperlink>
            <w:r w:rsidRPr="00C37AD1">
              <w:rPr>
                <w:rFonts w:ascii="Times New Roman" w:hAnsi="Times New Roman"/>
                <w:sz w:val="22"/>
                <w:szCs w:val="22"/>
                <w:lang w:val="lt-LT"/>
              </w:rPr>
              <w:t xml:space="preserve">, per pastaruosius 3 metus arba per laiką nuo veiklos pradžios, jeigu veiklą vykdė mažiau nei 3 metus, yra įvykdžiusi (vykdo) ne mažiau kaip </w:t>
            </w:r>
            <w:r w:rsidR="007E1962" w:rsidRPr="00C37AD1">
              <w:rPr>
                <w:rFonts w:ascii="Times New Roman" w:hAnsi="Times New Roman"/>
                <w:sz w:val="22"/>
                <w:szCs w:val="22"/>
                <w:lang w:val="lt-LT"/>
              </w:rPr>
              <w:t>2</w:t>
            </w:r>
            <w:r w:rsidRPr="00C37AD1">
              <w:rPr>
                <w:rFonts w:ascii="Times New Roman" w:hAnsi="Times New Roman"/>
                <w:sz w:val="22"/>
                <w:szCs w:val="22"/>
                <w:lang w:val="lt-LT"/>
              </w:rPr>
              <w:t xml:space="preserve"> analogiškas </w:t>
            </w:r>
            <w:r w:rsidR="00097399" w:rsidRPr="00C37AD1">
              <w:rPr>
                <w:b/>
                <w:sz w:val="22"/>
                <w:szCs w:val="22"/>
                <w:lang w:val="lt-LT"/>
              </w:rPr>
              <w:t>įmonės anodavimo linijos automatizavimo, įdiegiant lankstų anodavimo technologinį procesą</w:t>
            </w:r>
            <w:r w:rsidR="00097399" w:rsidRPr="00C37AD1">
              <w:rPr>
                <w:sz w:val="22"/>
                <w:szCs w:val="22"/>
                <w:lang w:val="lt-LT"/>
              </w:rPr>
              <w:t xml:space="preserve">, </w:t>
            </w:r>
            <w:r w:rsidR="007E1962" w:rsidRPr="00C37AD1">
              <w:rPr>
                <w:rFonts w:ascii="Times New Roman" w:hAnsi="Times New Roman"/>
                <w:sz w:val="22"/>
                <w:szCs w:val="22"/>
                <w:lang w:val="lt-LT"/>
              </w:rPr>
              <w:t xml:space="preserve">įrangos diegimo </w:t>
            </w:r>
            <w:r w:rsidRPr="00C37AD1">
              <w:rPr>
                <w:rFonts w:ascii="Times New Roman" w:hAnsi="Times New Roman"/>
                <w:sz w:val="22"/>
                <w:szCs w:val="22"/>
                <w:lang w:val="lt-LT"/>
              </w:rPr>
              <w:t>sutartis, kurių kiekvienos vertė ne mažesnė nei 50% teikiamo pasiūlymo vertės:</w:t>
            </w:r>
          </w:p>
        </w:tc>
      </w:tr>
    </w:tbl>
    <w:p w14:paraId="0ECFB30E" w14:textId="77777777" w:rsidR="009E5458" w:rsidRPr="00C37AD1" w:rsidRDefault="009E5458" w:rsidP="009E5458">
      <w:pPr>
        <w:tabs>
          <w:tab w:val="right" w:leader="underscore" w:pos="8505"/>
        </w:tabs>
        <w:ind w:firstLine="540"/>
        <w:jc w:val="right"/>
        <w:rPr>
          <w:sz w:val="22"/>
          <w:szCs w:val="22"/>
        </w:rPr>
      </w:pPr>
    </w:p>
    <w:p w14:paraId="5114E4B8" w14:textId="77777777" w:rsidR="009E5458" w:rsidRPr="00C37AD1" w:rsidRDefault="009E5458" w:rsidP="009E5458">
      <w:pPr>
        <w:tabs>
          <w:tab w:val="right" w:leader="underscore" w:pos="8505"/>
        </w:tabs>
        <w:ind w:firstLine="540"/>
        <w:jc w:val="right"/>
        <w:rPr>
          <w:sz w:val="22"/>
          <w:szCs w:val="22"/>
        </w:rPr>
      </w:pP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
        <w:gridCol w:w="730"/>
        <w:gridCol w:w="2806"/>
        <w:gridCol w:w="2977"/>
        <w:gridCol w:w="2977"/>
      </w:tblGrid>
      <w:tr w:rsidR="009E5458" w:rsidRPr="00C37AD1" w14:paraId="462094AE" w14:textId="77777777" w:rsidTr="00385A8A">
        <w:trPr>
          <w:jc w:val="center"/>
        </w:trPr>
        <w:tc>
          <w:tcPr>
            <w:tcW w:w="487" w:type="dxa"/>
          </w:tcPr>
          <w:p w14:paraId="29974F5F" w14:textId="77777777" w:rsidR="009E5458" w:rsidRPr="00C37AD1" w:rsidRDefault="009E5458" w:rsidP="00385A8A">
            <w:pPr>
              <w:pStyle w:val="BodyText2"/>
              <w:spacing w:line="288" w:lineRule="auto"/>
              <w:ind w:firstLine="0"/>
              <w:jc w:val="center"/>
              <w:rPr>
                <w:rFonts w:ascii="Times New Roman" w:hAnsi="Times New Roman"/>
                <w:i/>
                <w:lang w:val="lt-LT"/>
              </w:rPr>
            </w:pPr>
          </w:p>
        </w:tc>
        <w:tc>
          <w:tcPr>
            <w:tcW w:w="730" w:type="dxa"/>
          </w:tcPr>
          <w:p w14:paraId="2CCCB1E6"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Metai</w:t>
            </w:r>
          </w:p>
        </w:tc>
        <w:tc>
          <w:tcPr>
            <w:tcW w:w="2806" w:type="dxa"/>
          </w:tcPr>
          <w:p w14:paraId="43D19BD9"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Užsakovas (įmonės pavadinimas)</w:t>
            </w:r>
          </w:p>
        </w:tc>
        <w:tc>
          <w:tcPr>
            <w:tcW w:w="2977" w:type="dxa"/>
          </w:tcPr>
          <w:p w14:paraId="5B549EC2" w14:textId="4D3D05FF"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Kontaktiniai duomenys</w:t>
            </w:r>
            <w:r w:rsidR="00EE2E72" w:rsidRPr="00C37AD1">
              <w:rPr>
                <w:rFonts w:ascii="Times New Roman" w:hAnsi="Times New Roman"/>
                <w:i/>
              </w:rPr>
              <w:t xml:space="preserve"> (asmuo ir telefonas)</w:t>
            </w:r>
          </w:p>
        </w:tc>
        <w:tc>
          <w:tcPr>
            <w:tcW w:w="2977" w:type="dxa"/>
          </w:tcPr>
          <w:p w14:paraId="585B6AE4"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Sutarties vertė, Eur be PVM</w:t>
            </w:r>
          </w:p>
        </w:tc>
      </w:tr>
      <w:tr w:rsidR="009E5458" w:rsidRPr="00C37AD1" w14:paraId="156A7BD5" w14:textId="77777777" w:rsidTr="00385A8A">
        <w:trPr>
          <w:jc w:val="center"/>
        </w:trPr>
        <w:tc>
          <w:tcPr>
            <w:tcW w:w="487" w:type="dxa"/>
          </w:tcPr>
          <w:p w14:paraId="6AF4A79B" w14:textId="77777777" w:rsidR="009E5458" w:rsidRPr="00C37AD1" w:rsidRDefault="009E5458" w:rsidP="00385A8A">
            <w:pPr>
              <w:pStyle w:val="BodyText10"/>
              <w:spacing w:line="288" w:lineRule="auto"/>
              <w:ind w:firstLine="0"/>
              <w:jc w:val="center"/>
              <w:rPr>
                <w:rFonts w:ascii="Times New Roman" w:hAnsi="Times New Roman"/>
              </w:rPr>
            </w:pPr>
            <w:r w:rsidRPr="00C37AD1">
              <w:rPr>
                <w:rFonts w:ascii="Times New Roman" w:hAnsi="Times New Roman"/>
              </w:rPr>
              <w:t>1.</w:t>
            </w:r>
          </w:p>
        </w:tc>
        <w:tc>
          <w:tcPr>
            <w:tcW w:w="730" w:type="dxa"/>
          </w:tcPr>
          <w:p w14:paraId="46CEE1B1" w14:textId="77777777" w:rsidR="009E5458" w:rsidRPr="00C37AD1" w:rsidRDefault="009E5458" w:rsidP="00385A8A">
            <w:pPr>
              <w:pStyle w:val="BodyText10"/>
              <w:spacing w:line="288" w:lineRule="auto"/>
              <w:ind w:firstLine="0"/>
              <w:jc w:val="center"/>
              <w:rPr>
                <w:rFonts w:ascii="Times New Roman" w:hAnsi="Times New Roman"/>
              </w:rPr>
            </w:pPr>
          </w:p>
        </w:tc>
        <w:tc>
          <w:tcPr>
            <w:tcW w:w="2806" w:type="dxa"/>
          </w:tcPr>
          <w:p w14:paraId="09B50ADC" w14:textId="77777777" w:rsidR="009E5458" w:rsidRPr="00C37AD1" w:rsidRDefault="009E5458" w:rsidP="00385A8A">
            <w:pPr>
              <w:pStyle w:val="BodyText10"/>
              <w:spacing w:line="288" w:lineRule="auto"/>
              <w:ind w:firstLine="0"/>
              <w:jc w:val="center"/>
              <w:rPr>
                <w:rFonts w:ascii="Times New Roman" w:hAnsi="Times New Roman"/>
              </w:rPr>
            </w:pPr>
          </w:p>
        </w:tc>
        <w:tc>
          <w:tcPr>
            <w:tcW w:w="2977" w:type="dxa"/>
          </w:tcPr>
          <w:p w14:paraId="016E5F4F" w14:textId="77777777" w:rsidR="009E5458" w:rsidRPr="00C37AD1" w:rsidRDefault="009E5458" w:rsidP="00385A8A">
            <w:pPr>
              <w:pStyle w:val="BodyText10"/>
              <w:spacing w:line="288" w:lineRule="auto"/>
              <w:ind w:firstLine="0"/>
              <w:jc w:val="center"/>
              <w:rPr>
                <w:rFonts w:ascii="Times New Roman" w:hAnsi="Times New Roman"/>
              </w:rPr>
            </w:pPr>
          </w:p>
        </w:tc>
        <w:tc>
          <w:tcPr>
            <w:tcW w:w="2977" w:type="dxa"/>
          </w:tcPr>
          <w:p w14:paraId="024B14D2" w14:textId="77777777" w:rsidR="009E5458" w:rsidRPr="00C37AD1" w:rsidRDefault="009E5458" w:rsidP="00385A8A">
            <w:pPr>
              <w:pStyle w:val="BodyText10"/>
              <w:spacing w:line="288" w:lineRule="auto"/>
              <w:ind w:firstLine="0"/>
              <w:jc w:val="center"/>
              <w:rPr>
                <w:rFonts w:ascii="Times New Roman" w:hAnsi="Times New Roman"/>
              </w:rPr>
            </w:pPr>
          </w:p>
        </w:tc>
      </w:tr>
      <w:tr w:rsidR="009E5458" w:rsidRPr="00C37AD1" w14:paraId="2633AE2B" w14:textId="77777777" w:rsidTr="00385A8A">
        <w:trPr>
          <w:jc w:val="center"/>
        </w:trPr>
        <w:tc>
          <w:tcPr>
            <w:tcW w:w="487" w:type="dxa"/>
          </w:tcPr>
          <w:p w14:paraId="311D5A8E" w14:textId="77777777" w:rsidR="009E5458" w:rsidRPr="00C37AD1" w:rsidRDefault="009E5458" w:rsidP="00385A8A">
            <w:pPr>
              <w:pStyle w:val="BodyText10"/>
              <w:spacing w:line="288" w:lineRule="auto"/>
              <w:ind w:firstLine="0"/>
              <w:jc w:val="center"/>
              <w:rPr>
                <w:rFonts w:ascii="Times New Roman" w:hAnsi="Times New Roman"/>
                <w:sz w:val="20"/>
                <w:szCs w:val="20"/>
              </w:rPr>
            </w:pPr>
            <w:r w:rsidRPr="00C37AD1">
              <w:rPr>
                <w:rFonts w:ascii="Times New Roman" w:hAnsi="Times New Roman"/>
                <w:sz w:val="20"/>
                <w:szCs w:val="20"/>
              </w:rPr>
              <w:t>2.</w:t>
            </w:r>
          </w:p>
        </w:tc>
        <w:tc>
          <w:tcPr>
            <w:tcW w:w="730" w:type="dxa"/>
          </w:tcPr>
          <w:p w14:paraId="4E27BF4E"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806" w:type="dxa"/>
          </w:tcPr>
          <w:p w14:paraId="65E300FE"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50A9F6C6"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236CF65A"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r>
      <w:tr w:rsidR="009E5458" w:rsidRPr="00C37AD1" w14:paraId="02D82C80" w14:textId="77777777" w:rsidTr="00385A8A">
        <w:trPr>
          <w:jc w:val="center"/>
        </w:trPr>
        <w:tc>
          <w:tcPr>
            <w:tcW w:w="487" w:type="dxa"/>
          </w:tcPr>
          <w:p w14:paraId="27AD6870" w14:textId="52D5F881" w:rsidR="009E5458" w:rsidRPr="00C37AD1" w:rsidRDefault="009E5458" w:rsidP="00385A8A">
            <w:pPr>
              <w:pStyle w:val="BodyText10"/>
              <w:spacing w:line="288" w:lineRule="auto"/>
              <w:ind w:firstLine="0"/>
              <w:jc w:val="center"/>
              <w:rPr>
                <w:rFonts w:ascii="Times New Roman" w:hAnsi="Times New Roman"/>
                <w:sz w:val="20"/>
                <w:szCs w:val="20"/>
              </w:rPr>
            </w:pPr>
            <w:r w:rsidRPr="00C37AD1">
              <w:rPr>
                <w:rFonts w:ascii="Times New Roman" w:hAnsi="Times New Roman"/>
                <w:sz w:val="20"/>
                <w:szCs w:val="20"/>
              </w:rPr>
              <w:t>3</w:t>
            </w:r>
            <w:r w:rsidR="004121D4" w:rsidRPr="00C37AD1">
              <w:rPr>
                <w:rFonts w:ascii="Times New Roman" w:hAnsi="Times New Roman"/>
                <w:sz w:val="20"/>
                <w:szCs w:val="20"/>
              </w:rPr>
              <w:t>.</w:t>
            </w:r>
          </w:p>
        </w:tc>
        <w:tc>
          <w:tcPr>
            <w:tcW w:w="730" w:type="dxa"/>
          </w:tcPr>
          <w:p w14:paraId="428C48BC"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806" w:type="dxa"/>
          </w:tcPr>
          <w:p w14:paraId="1ACF290B"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18664F2F"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27F87CCA"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r>
    </w:tbl>
    <w:p w14:paraId="3A2FD92E" w14:textId="77777777" w:rsidR="009E5458" w:rsidRPr="00C37AD1" w:rsidRDefault="009E5458" w:rsidP="009E5458">
      <w:pPr>
        <w:pStyle w:val="BodyText10"/>
        <w:spacing w:line="288" w:lineRule="auto"/>
        <w:ind w:firstLine="0"/>
        <w:rPr>
          <w:rFonts w:ascii="Times New Roman" w:hAnsi="Times New Roman"/>
        </w:rPr>
      </w:pPr>
    </w:p>
    <w:p w14:paraId="58AB99C5" w14:textId="77777777" w:rsidR="009E5458" w:rsidRPr="00C37AD1" w:rsidRDefault="009E5458" w:rsidP="009E5458">
      <w:pPr>
        <w:ind w:firstLine="567"/>
        <w:jc w:val="both"/>
        <w:rPr>
          <w:sz w:val="22"/>
          <w:szCs w:val="22"/>
        </w:rPr>
      </w:pPr>
      <w:r w:rsidRPr="00C37AD1">
        <w:rPr>
          <w:sz w:val="22"/>
          <w:szCs w:val="22"/>
        </w:rPr>
        <w:t>Man žinoma, kad, jeigu nustatytų, kad pateikti duomenys yra neteisingi, pateiktas pasiūlymas bus nenagrinėjamas ir atmestas.</w:t>
      </w:r>
    </w:p>
    <w:p w14:paraId="4A37062A" w14:textId="77777777" w:rsidR="009E5458" w:rsidRPr="00C37AD1" w:rsidRDefault="009E5458" w:rsidP="009E5458">
      <w:pPr>
        <w:jc w:val="both"/>
        <w:rPr>
          <w:sz w:val="22"/>
          <w:szCs w:val="22"/>
        </w:rPr>
      </w:pPr>
    </w:p>
    <w:p w14:paraId="3BF44CCE" w14:textId="77777777" w:rsidR="009E5458" w:rsidRPr="00C37AD1" w:rsidRDefault="009E5458" w:rsidP="009E5458">
      <w:pPr>
        <w:pStyle w:val="BodyText10"/>
        <w:ind w:firstLine="0"/>
        <w:rPr>
          <w:rFonts w:ascii="Times New Roman" w:hAnsi="Times New Roman"/>
        </w:rPr>
      </w:pPr>
    </w:p>
    <w:tbl>
      <w:tblPr>
        <w:tblW w:w="9948" w:type="dxa"/>
        <w:tblLayout w:type="fixed"/>
        <w:tblLook w:val="00A0" w:firstRow="1" w:lastRow="0" w:firstColumn="1" w:lastColumn="0" w:noHBand="0" w:noVBand="0"/>
      </w:tblPr>
      <w:tblGrid>
        <w:gridCol w:w="3284"/>
        <w:gridCol w:w="1024"/>
        <w:gridCol w:w="1560"/>
        <w:gridCol w:w="1200"/>
        <w:gridCol w:w="2880"/>
      </w:tblGrid>
      <w:tr w:rsidR="009E5458" w:rsidRPr="00C37AD1" w14:paraId="3F6448A9" w14:textId="77777777" w:rsidTr="00385A8A">
        <w:trPr>
          <w:trHeight w:val="285"/>
        </w:trPr>
        <w:tc>
          <w:tcPr>
            <w:tcW w:w="3284" w:type="dxa"/>
            <w:tcBorders>
              <w:top w:val="nil"/>
              <w:left w:val="nil"/>
              <w:bottom w:val="single" w:sz="4" w:space="0" w:color="auto"/>
              <w:right w:val="nil"/>
            </w:tcBorders>
          </w:tcPr>
          <w:p w14:paraId="2633429F" w14:textId="77777777" w:rsidR="009E5458" w:rsidRPr="00C37AD1" w:rsidRDefault="009E5458" w:rsidP="00385A8A">
            <w:pPr>
              <w:ind w:right="-82"/>
              <w:rPr>
                <w:szCs w:val="22"/>
              </w:rPr>
            </w:pPr>
          </w:p>
        </w:tc>
        <w:tc>
          <w:tcPr>
            <w:tcW w:w="1024" w:type="dxa"/>
          </w:tcPr>
          <w:p w14:paraId="178F81B1" w14:textId="77777777" w:rsidR="009E5458" w:rsidRPr="00C37AD1" w:rsidRDefault="009E5458" w:rsidP="00385A8A">
            <w:pPr>
              <w:ind w:right="-82"/>
              <w:jc w:val="center"/>
              <w:rPr>
                <w:szCs w:val="22"/>
              </w:rPr>
            </w:pPr>
          </w:p>
        </w:tc>
        <w:tc>
          <w:tcPr>
            <w:tcW w:w="1560" w:type="dxa"/>
            <w:tcBorders>
              <w:top w:val="nil"/>
              <w:left w:val="nil"/>
              <w:bottom w:val="single" w:sz="4" w:space="0" w:color="auto"/>
              <w:right w:val="nil"/>
            </w:tcBorders>
          </w:tcPr>
          <w:p w14:paraId="776F120E" w14:textId="77777777" w:rsidR="009E5458" w:rsidRPr="00C37AD1" w:rsidRDefault="009E5458" w:rsidP="00385A8A">
            <w:pPr>
              <w:ind w:right="-82"/>
              <w:jc w:val="center"/>
              <w:rPr>
                <w:szCs w:val="22"/>
              </w:rPr>
            </w:pPr>
          </w:p>
        </w:tc>
        <w:tc>
          <w:tcPr>
            <w:tcW w:w="1200" w:type="dxa"/>
          </w:tcPr>
          <w:p w14:paraId="7B148A1C" w14:textId="77777777" w:rsidR="009E5458" w:rsidRPr="00C37AD1" w:rsidRDefault="009E5458" w:rsidP="00385A8A">
            <w:pPr>
              <w:ind w:right="-82"/>
              <w:jc w:val="center"/>
              <w:rPr>
                <w:szCs w:val="22"/>
              </w:rPr>
            </w:pPr>
          </w:p>
        </w:tc>
        <w:tc>
          <w:tcPr>
            <w:tcW w:w="2880" w:type="dxa"/>
            <w:tcBorders>
              <w:top w:val="nil"/>
              <w:left w:val="nil"/>
              <w:bottom w:val="single" w:sz="4" w:space="0" w:color="auto"/>
              <w:right w:val="nil"/>
            </w:tcBorders>
          </w:tcPr>
          <w:p w14:paraId="5E034B15" w14:textId="77777777" w:rsidR="009E5458" w:rsidRPr="00C37AD1" w:rsidRDefault="009E5458" w:rsidP="00385A8A">
            <w:pPr>
              <w:ind w:right="-82"/>
              <w:jc w:val="right"/>
              <w:rPr>
                <w:szCs w:val="22"/>
              </w:rPr>
            </w:pPr>
          </w:p>
        </w:tc>
      </w:tr>
      <w:tr w:rsidR="009E5458" w:rsidRPr="00C37AD1" w14:paraId="46BCB6F8" w14:textId="77777777" w:rsidTr="00385A8A">
        <w:trPr>
          <w:trHeight w:val="186"/>
        </w:trPr>
        <w:tc>
          <w:tcPr>
            <w:tcW w:w="3284" w:type="dxa"/>
            <w:tcBorders>
              <w:top w:val="single" w:sz="4" w:space="0" w:color="auto"/>
              <w:left w:val="nil"/>
              <w:bottom w:val="nil"/>
              <w:right w:val="nil"/>
            </w:tcBorders>
          </w:tcPr>
          <w:p w14:paraId="054441AE" w14:textId="77777777" w:rsidR="009E5458" w:rsidRPr="00C37AD1" w:rsidRDefault="009E5458" w:rsidP="00385A8A">
            <w:pPr>
              <w:pStyle w:val="Pagrindinistekstas1"/>
              <w:ind w:firstLine="0"/>
              <w:jc w:val="left"/>
              <w:rPr>
                <w:rFonts w:ascii="Times New Roman" w:hAnsi="Times New Roman"/>
                <w:position w:val="6"/>
                <w:sz w:val="22"/>
                <w:szCs w:val="22"/>
                <w:lang w:val="lt-LT"/>
              </w:rPr>
            </w:pPr>
            <w:r w:rsidRPr="00C37AD1">
              <w:rPr>
                <w:rFonts w:ascii="Times New Roman" w:hAnsi="Times New Roman"/>
                <w:position w:val="6"/>
                <w:sz w:val="22"/>
                <w:szCs w:val="22"/>
                <w:lang w:val="lt-LT"/>
              </w:rPr>
              <w:t>(Tiekėjo arba jo įgalioto asmens pareigų pavadinimas)</w:t>
            </w:r>
          </w:p>
        </w:tc>
        <w:tc>
          <w:tcPr>
            <w:tcW w:w="1024" w:type="dxa"/>
          </w:tcPr>
          <w:p w14:paraId="2698723A" w14:textId="77777777" w:rsidR="009E5458" w:rsidRPr="00C37AD1" w:rsidRDefault="009E5458" w:rsidP="00385A8A">
            <w:pPr>
              <w:ind w:right="-1"/>
              <w:jc w:val="center"/>
              <w:rPr>
                <w:szCs w:val="22"/>
              </w:rPr>
            </w:pPr>
          </w:p>
        </w:tc>
        <w:tc>
          <w:tcPr>
            <w:tcW w:w="1560" w:type="dxa"/>
            <w:tcBorders>
              <w:top w:val="single" w:sz="4" w:space="0" w:color="auto"/>
              <w:left w:val="nil"/>
              <w:bottom w:val="nil"/>
              <w:right w:val="nil"/>
            </w:tcBorders>
          </w:tcPr>
          <w:p w14:paraId="4162CF85" w14:textId="77777777" w:rsidR="009E5458" w:rsidRPr="00C37AD1" w:rsidRDefault="009E5458" w:rsidP="00385A8A">
            <w:pPr>
              <w:ind w:right="-1"/>
              <w:jc w:val="center"/>
              <w:rPr>
                <w:szCs w:val="22"/>
              </w:rPr>
            </w:pPr>
            <w:r w:rsidRPr="00C37AD1">
              <w:rPr>
                <w:position w:val="6"/>
                <w:sz w:val="22"/>
                <w:szCs w:val="22"/>
              </w:rPr>
              <w:t>(Parašas)</w:t>
            </w:r>
          </w:p>
        </w:tc>
        <w:tc>
          <w:tcPr>
            <w:tcW w:w="1200" w:type="dxa"/>
          </w:tcPr>
          <w:p w14:paraId="06C000DB" w14:textId="77777777" w:rsidR="009E5458" w:rsidRPr="00C37AD1" w:rsidRDefault="009E5458" w:rsidP="00385A8A">
            <w:pPr>
              <w:ind w:right="-1"/>
              <w:jc w:val="center"/>
              <w:rPr>
                <w:szCs w:val="22"/>
              </w:rPr>
            </w:pPr>
          </w:p>
        </w:tc>
        <w:tc>
          <w:tcPr>
            <w:tcW w:w="2880" w:type="dxa"/>
            <w:tcBorders>
              <w:top w:val="single" w:sz="4" w:space="0" w:color="auto"/>
              <w:left w:val="nil"/>
              <w:bottom w:val="nil"/>
              <w:right w:val="nil"/>
            </w:tcBorders>
          </w:tcPr>
          <w:p w14:paraId="0EED7561" w14:textId="77777777" w:rsidR="009E5458" w:rsidRPr="00C37AD1" w:rsidRDefault="009E5458" w:rsidP="00385A8A">
            <w:pPr>
              <w:ind w:right="-1"/>
              <w:jc w:val="center"/>
              <w:rPr>
                <w:szCs w:val="22"/>
              </w:rPr>
            </w:pPr>
            <w:r w:rsidRPr="00C37AD1">
              <w:rPr>
                <w:position w:val="6"/>
                <w:sz w:val="22"/>
                <w:szCs w:val="22"/>
              </w:rPr>
              <w:t>(Vardas ir pavardė)</w:t>
            </w:r>
          </w:p>
        </w:tc>
      </w:tr>
    </w:tbl>
    <w:p w14:paraId="50C432CA" w14:textId="77777777" w:rsidR="009E5458" w:rsidRPr="00207D80" w:rsidRDefault="009E5458" w:rsidP="009E5458">
      <w:pPr>
        <w:ind w:firstLine="4230"/>
        <w:rPr>
          <w:sz w:val="22"/>
          <w:szCs w:val="22"/>
        </w:rPr>
      </w:pPr>
      <w:r w:rsidRPr="00C37AD1">
        <w:rPr>
          <w:sz w:val="22"/>
          <w:szCs w:val="22"/>
        </w:rPr>
        <w:t>A.V.</w:t>
      </w:r>
    </w:p>
    <w:p w14:paraId="11DD6267" w14:textId="77777777" w:rsidR="002E7883" w:rsidRPr="00365983" w:rsidRDefault="002E7883" w:rsidP="001805E8">
      <w:pPr>
        <w:tabs>
          <w:tab w:val="right" w:leader="underscore" w:pos="8505"/>
        </w:tabs>
        <w:ind w:firstLine="540"/>
        <w:jc w:val="right"/>
        <w:rPr>
          <w:color w:val="000000"/>
          <w:sz w:val="22"/>
          <w:szCs w:val="22"/>
        </w:rPr>
      </w:pPr>
    </w:p>
    <w:sectPr w:rsidR="002E7883" w:rsidRPr="00365983" w:rsidSect="00D852B9">
      <w:headerReference w:type="even" r:id="rId26"/>
      <w:headerReference w:type="default" r:id="rId27"/>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13D08" w14:textId="77777777" w:rsidR="00CC4D44" w:rsidRDefault="00CC4D44">
      <w:r>
        <w:separator/>
      </w:r>
    </w:p>
  </w:endnote>
  <w:endnote w:type="continuationSeparator" w:id="0">
    <w:p w14:paraId="358F6343" w14:textId="77777777" w:rsidR="00CC4D44" w:rsidRDefault="00CC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E894" w14:textId="77777777" w:rsidR="00CC4D44" w:rsidRDefault="00CC4D44">
      <w:r>
        <w:separator/>
      </w:r>
    </w:p>
  </w:footnote>
  <w:footnote w:type="continuationSeparator" w:id="0">
    <w:p w14:paraId="3A224B11" w14:textId="77777777" w:rsidR="00CC4D44" w:rsidRDefault="00CC4D44">
      <w:r>
        <w:continuationSeparator/>
      </w:r>
    </w:p>
  </w:footnote>
  <w:footnote w:id="1">
    <w:p w14:paraId="6C13DA1C" w14:textId="77777777" w:rsidR="00932473" w:rsidRPr="001B7483" w:rsidRDefault="00932473"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5D5E" w14:textId="77777777" w:rsidR="00932473" w:rsidRDefault="0093247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AB384" w14:textId="77777777" w:rsidR="00932473" w:rsidRDefault="00932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6280" w14:textId="3CDA2DAE" w:rsidR="00932473" w:rsidRDefault="0093247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F30">
      <w:rPr>
        <w:rStyle w:val="PageNumber"/>
        <w:noProof/>
      </w:rPr>
      <w:t>3</w:t>
    </w:r>
    <w:r>
      <w:rPr>
        <w:rStyle w:val="PageNumber"/>
      </w:rPr>
      <w:fldChar w:fldCharType="end"/>
    </w:r>
  </w:p>
  <w:p w14:paraId="09DCA1BF" w14:textId="77777777" w:rsidR="00932473" w:rsidRDefault="00932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7A63430"/>
    <w:name w:val="WW8Num4"/>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5"/>
    <w:multiLevelType w:val="multilevel"/>
    <w:tmpl w:val="9190ADFE"/>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0"/>
        <w:szCs w:val="24"/>
      </w:rPr>
    </w:lvl>
    <w:lvl w:ilvl="1">
      <w:start w:val="1"/>
      <w:numFmt w:val="decimal"/>
      <w:lvlText w:val="%2."/>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vanish w:val="0"/>
        <w:spacing w:val="0"/>
        <w:kern w:val="1"/>
        <w:position w:val="0"/>
        <w:sz w:val="24"/>
        <w:szCs w:val="24"/>
        <w:u w:val="none"/>
        <w:vertAlign w:val="baseline"/>
        <w:em w:val="none"/>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69E1E8B"/>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5"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3302EF"/>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7E1E94"/>
    <w:multiLevelType w:val="multilevel"/>
    <w:tmpl w:val="B23412C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1482192"/>
    <w:multiLevelType w:val="multilevel"/>
    <w:tmpl w:val="34F8981E"/>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9D5E5E"/>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3"/>
  </w:num>
  <w:num w:numId="3">
    <w:abstractNumId w:val="27"/>
  </w:num>
  <w:num w:numId="4">
    <w:abstractNumId w:val="11"/>
  </w:num>
  <w:num w:numId="5">
    <w:abstractNumId w:val="8"/>
  </w:num>
  <w:num w:numId="6">
    <w:abstractNumId w:val="9"/>
  </w:num>
  <w:num w:numId="7">
    <w:abstractNumId w:val="33"/>
  </w:num>
  <w:num w:numId="8">
    <w:abstractNumId w:val="13"/>
  </w:num>
  <w:num w:numId="9">
    <w:abstractNumId w:val="31"/>
  </w:num>
  <w:num w:numId="10">
    <w:abstractNumId w:val="14"/>
  </w:num>
  <w:num w:numId="11">
    <w:abstractNumId w:val="12"/>
  </w:num>
  <w:num w:numId="12">
    <w:abstractNumId w:val="30"/>
  </w:num>
  <w:num w:numId="13">
    <w:abstractNumId w:val="15"/>
  </w:num>
  <w:num w:numId="14">
    <w:abstractNumId w:val="7"/>
  </w:num>
  <w:num w:numId="15">
    <w:abstractNumId w:val="28"/>
  </w:num>
  <w:num w:numId="16">
    <w:abstractNumId w:val="18"/>
  </w:num>
  <w:num w:numId="17">
    <w:abstractNumId w:val="10"/>
  </w:num>
  <w:num w:numId="18">
    <w:abstractNumId w:val="29"/>
  </w:num>
  <w:num w:numId="19">
    <w:abstractNumId w:val="16"/>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5"/>
  </w:num>
  <w:num w:numId="26">
    <w:abstractNumId w:val="17"/>
  </w:num>
  <w:num w:numId="27">
    <w:abstractNumId w:val="4"/>
  </w:num>
  <w:num w:numId="28">
    <w:abstractNumId w:val="0"/>
  </w:num>
  <w:num w:numId="29">
    <w:abstractNumId w:val="22"/>
  </w:num>
  <w:num w:numId="30">
    <w:abstractNumId w:val="1"/>
  </w:num>
  <w:num w:numId="31">
    <w:abstractNumId w:val="20"/>
  </w:num>
  <w:num w:numId="32">
    <w:abstractNumId w:val="25"/>
  </w:num>
  <w:num w:numId="33">
    <w:abstractNumId w:val="2"/>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BF6"/>
    <w:rsid w:val="00002A4A"/>
    <w:rsid w:val="000067FD"/>
    <w:rsid w:val="00006B79"/>
    <w:rsid w:val="00013201"/>
    <w:rsid w:val="00014DA3"/>
    <w:rsid w:val="000210E5"/>
    <w:rsid w:val="000239E0"/>
    <w:rsid w:val="000246B1"/>
    <w:rsid w:val="00025612"/>
    <w:rsid w:val="00027A33"/>
    <w:rsid w:val="00032F04"/>
    <w:rsid w:val="000334EB"/>
    <w:rsid w:val="00033938"/>
    <w:rsid w:val="0003437A"/>
    <w:rsid w:val="00035699"/>
    <w:rsid w:val="0004185D"/>
    <w:rsid w:val="000451E7"/>
    <w:rsid w:val="0004615B"/>
    <w:rsid w:val="00046C83"/>
    <w:rsid w:val="00047553"/>
    <w:rsid w:val="00047FA8"/>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97399"/>
    <w:rsid w:val="000A2DAD"/>
    <w:rsid w:val="000A36DE"/>
    <w:rsid w:val="000A42E5"/>
    <w:rsid w:val="000A6FD4"/>
    <w:rsid w:val="000B01C2"/>
    <w:rsid w:val="000B18E5"/>
    <w:rsid w:val="000B1F74"/>
    <w:rsid w:val="000B4459"/>
    <w:rsid w:val="000B5123"/>
    <w:rsid w:val="000B733F"/>
    <w:rsid w:val="000B7365"/>
    <w:rsid w:val="000C3731"/>
    <w:rsid w:val="000C4D12"/>
    <w:rsid w:val="000C7156"/>
    <w:rsid w:val="000D736A"/>
    <w:rsid w:val="000D7BF4"/>
    <w:rsid w:val="000E067B"/>
    <w:rsid w:val="000E39A0"/>
    <w:rsid w:val="000F2376"/>
    <w:rsid w:val="000F38FA"/>
    <w:rsid w:val="000F3E70"/>
    <w:rsid w:val="000F4361"/>
    <w:rsid w:val="000F5B7F"/>
    <w:rsid w:val="000F5D04"/>
    <w:rsid w:val="000F6393"/>
    <w:rsid w:val="00105190"/>
    <w:rsid w:val="00105E02"/>
    <w:rsid w:val="00111BB3"/>
    <w:rsid w:val="00114788"/>
    <w:rsid w:val="0011583D"/>
    <w:rsid w:val="0012241D"/>
    <w:rsid w:val="00123620"/>
    <w:rsid w:val="00124641"/>
    <w:rsid w:val="00124AFD"/>
    <w:rsid w:val="001259AF"/>
    <w:rsid w:val="001270E0"/>
    <w:rsid w:val="0012767D"/>
    <w:rsid w:val="00131987"/>
    <w:rsid w:val="001349A8"/>
    <w:rsid w:val="001353B9"/>
    <w:rsid w:val="001368CF"/>
    <w:rsid w:val="001423F9"/>
    <w:rsid w:val="0014350A"/>
    <w:rsid w:val="001446E9"/>
    <w:rsid w:val="00145FDE"/>
    <w:rsid w:val="00153ACC"/>
    <w:rsid w:val="00170CC2"/>
    <w:rsid w:val="001715D6"/>
    <w:rsid w:val="00171C06"/>
    <w:rsid w:val="001728DE"/>
    <w:rsid w:val="001738C5"/>
    <w:rsid w:val="00175ED5"/>
    <w:rsid w:val="001805E8"/>
    <w:rsid w:val="00181DE1"/>
    <w:rsid w:val="001824D3"/>
    <w:rsid w:val="00195A57"/>
    <w:rsid w:val="001A1B54"/>
    <w:rsid w:val="001A1CB8"/>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25B8"/>
    <w:rsid w:val="001D6316"/>
    <w:rsid w:val="001E2E90"/>
    <w:rsid w:val="001E5C4F"/>
    <w:rsid w:val="001E7CF2"/>
    <w:rsid w:val="001F149C"/>
    <w:rsid w:val="001F1CC2"/>
    <w:rsid w:val="001F3ED5"/>
    <w:rsid w:val="001F4B53"/>
    <w:rsid w:val="00205758"/>
    <w:rsid w:val="00211276"/>
    <w:rsid w:val="00216778"/>
    <w:rsid w:val="002220F2"/>
    <w:rsid w:val="00226593"/>
    <w:rsid w:val="00227CC9"/>
    <w:rsid w:val="002360B8"/>
    <w:rsid w:val="00237EC2"/>
    <w:rsid w:val="00241C08"/>
    <w:rsid w:val="002432F8"/>
    <w:rsid w:val="00243842"/>
    <w:rsid w:val="002513B7"/>
    <w:rsid w:val="00251AF2"/>
    <w:rsid w:val="002535A5"/>
    <w:rsid w:val="0025505E"/>
    <w:rsid w:val="00255620"/>
    <w:rsid w:val="0026198B"/>
    <w:rsid w:val="00267B35"/>
    <w:rsid w:val="00273007"/>
    <w:rsid w:val="00275943"/>
    <w:rsid w:val="00283A9B"/>
    <w:rsid w:val="00286DE2"/>
    <w:rsid w:val="00287F9C"/>
    <w:rsid w:val="002915D6"/>
    <w:rsid w:val="00294EFE"/>
    <w:rsid w:val="00296A1C"/>
    <w:rsid w:val="002A024E"/>
    <w:rsid w:val="002A0600"/>
    <w:rsid w:val="002A1D21"/>
    <w:rsid w:val="002A6F5E"/>
    <w:rsid w:val="002B00DC"/>
    <w:rsid w:val="002B320B"/>
    <w:rsid w:val="002C191E"/>
    <w:rsid w:val="002D0BDE"/>
    <w:rsid w:val="002D473F"/>
    <w:rsid w:val="002D54CD"/>
    <w:rsid w:val="002D5B38"/>
    <w:rsid w:val="002D6EE6"/>
    <w:rsid w:val="002D77C0"/>
    <w:rsid w:val="002D7EAA"/>
    <w:rsid w:val="002E03D8"/>
    <w:rsid w:val="002E1A78"/>
    <w:rsid w:val="002E7883"/>
    <w:rsid w:val="002F35C7"/>
    <w:rsid w:val="002F5008"/>
    <w:rsid w:val="002F5732"/>
    <w:rsid w:val="0030039B"/>
    <w:rsid w:val="0030269C"/>
    <w:rsid w:val="00302F73"/>
    <w:rsid w:val="003061F0"/>
    <w:rsid w:val="003226B1"/>
    <w:rsid w:val="00322D79"/>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65983"/>
    <w:rsid w:val="0037138D"/>
    <w:rsid w:val="00376FC8"/>
    <w:rsid w:val="00377A35"/>
    <w:rsid w:val="00383C45"/>
    <w:rsid w:val="00385A8A"/>
    <w:rsid w:val="00390002"/>
    <w:rsid w:val="003904EB"/>
    <w:rsid w:val="003919FB"/>
    <w:rsid w:val="00393B26"/>
    <w:rsid w:val="003A0220"/>
    <w:rsid w:val="003A5350"/>
    <w:rsid w:val="003A62C3"/>
    <w:rsid w:val="003A7229"/>
    <w:rsid w:val="003C0AA9"/>
    <w:rsid w:val="003C0F85"/>
    <w:rsid w:val="003C1A17"/>
    <w:rsid w:val="003C3FD1"/>
    <w:rsid w:val="003C4BB7"/>
    <w:rsid w:val="003C4BC8"/>
    <w:rsid w:val="003E1E85"/>
    <w:rsid w:val="003E4767"/>
    <w:rsid w:val="003F1B3B"/>
    <w:rsid w:val="003F7B2C"/>
    <w:rsid w:val="004036BA"/>
    <w:rsid w:val="00406F25"/>
    <w:rsid w:val="004121D4"/>
    <w:rsid w:val="00416C18"/>
    <w:rsid w:val="00416ED1"/>
    <w:rsid w:val="00417A63"/>
    <w:rsid w:val="00417E81"/>
    <w:rsid w:val="00422C79"/>
    <w:rsid w:val="004277FB"/>
    <w:rsid w:val="004335E1"/>
    <w:rsid w:val="00446AAD"/>
    <w:rsid w:val="004473F4"/>
    <w:rsid w:val="004518FD"/>
    <w:rsid w:val="0045222F"/>
    <w:rsid w:val="0045260A"/>
    <w:rsid w:val="00453D77"/>
    <w:rsid w:val="004543AA"/>
    <w:rsid w:val="00455511"/>
    <w:rsid w:val="00462E11"/>
    <w:rsid w:val="00464D24"/>
    <w:rsid w:val="0047034A"/>
    <w:rsid w:val="00480245"/>
    <w:rsid w:val="004807FD"/>
    <w:rsid w:val="004862DF"/>
    <w:rsid w:val="004945DA"/>
    <w:rsid w:val="004A1E9E"/>
    <w:rsid w:val="004C03C1"/>
    <w:rsid w:val="004C62F5"/>
    <w:rsid w:val="004C6667"/>
    <w:rsid w:val="004E18AF"/>
    <w:rsid w:val="004E479F"/>
    <w:rsid w:val="00502197"/>
    <w:rsid w:val="005035F3"/>
    <w:rsid w:val="005048A6"/>
    <w:rsid w:val="005065A3"/>
    <w:rsid w:val="00510365"/>
    <w:rsid w:val="005104BE"/>
    <w:rsid w:val="005108C0"/>
    <w:rsid w:val="0051532B"/>
    <w:rsid w:val="00520E2C"/>
    <w:rsid w:val="00521936"/>
    <w:rsid w:val="0052262A"/>
    <w:rsid w:val="00523455"/>
    <w:rsid w:val="00524476"/>
    <w:rsid w:val="00524B18"/>
    <w:rsid w:val="00527144"/>
    <w:rsid w:val="00527691"/>
    <w:rsid w:val="005351E5"/>
    <w:rsid w:val="00536CB3"/>
    <w:rsid w:val="00541FA8"/>
    <w:rsid w:val="00544B64"/>
    <w:rsid w:val="00550497"/>
    <w:rsid w:val="00551EA1"/>
    <w:rsid w:val="005570DC"/>
    <w:rsid w:val="00562BE8"/>
    <w:rsid w:val="00563CFC"/>
    <w:rsid w:val="005643F8"/>
    <w:rsid w:val="00564741"/>
    <w:rsid w:val="00566230"/>
    <w:rsid w:val="005742C3"/>
    <w:rsid w:val="005748DF"/>
    <w:rsid w:val="0057601F"/>
    <w:rsid w:val="00577FF9"/>
    <w:rsid w:val="00582CEA"/>
    <w:rsid w:val="00584871"/>
    <w:rsid w:val="00591231"/>
    <w:rsid w:val="00592BE5"/>
    <w:rsid w:val="00595609"/>
    <w:rsid w:val="00596482"/>
    <w:rsid w:val="005A3374"/>
    <w:rsid w:val="005A459F"/>
    <w:rsid w:val="005A4A8B"/>
    <w:rsid w:val="005A520C"/>
    <w:rsid w:val="005B69A7"/>
    <w:rsid w:val="005C057D"/>
    <w:rsid w:val="005C2B52"/>
    <w:rsid w:val="005C534C"/>
    <w:rsid w:val="005C7BA8"/>
    <w:rsid w:val="005D0316"/>
    <w:rsid w:val="005D07E9"/>
    <w:rsid w:val="005D0C67"/>
    <w:rsid w:val="005D32F5"/>
    <w:rsid w:val="005D4E43"/>
    <w:rsid w:val="005E1ECB"/>
    <w:rsid w:val="005E2C64"/>
    <w:rsid w:val="005E6240"/>
    <w:rsid w:val="005E642D"/>
    <w:rsid w:val="005F4AFE"/>
    <w:rsid w:val="005F534B"/>
    <w:rsid w:val="005F551B"/>
    <w:rsid w:val="005F6EFB"/>
    <w:rsid w:val="005F77C4"/>
    <w:rsid w:val="005F7878"/>
    <w:rsid w:val="00605A65"/>
    <w:rsid w:val="00606708"/>
    <w:rsid w:val="00612AF4"/>
    <w:rsid w:val="006167B5"/>
    <w:rsid w:val="00616EF7"/>
    <w:rsid w:val="006175C5"/>
    <w:rsid w:val="00622D9F"/>
    <w:rsid w:val="00625FB0"/>
    <w:rsid w:val="0063193B"/>
    <w:rsid w:val="00632A3B"/>
    <w:rsid w:val="00632EC9"/>
    <w:rsid w:val="0063690F"/>
    <w:rsid w:val="0064614F"/>
    <w:rsid w:val="00651951"/>
    <w:rsid w:val="006519CB"/>
    <w:rsid w:val="00653913"/>
    <w:rsid w:val="006611C5"/>
    <w:rsid w:val="00663C59"/>
    <w:rsid w:val="00664ADE"/>
    <w:rsid w:val="006679D8"/>
    <w:rsid w:val="006742C8"/>
    <w:rsid w:val="00674F97"/>
    <w:rsid w:val="00677343"/>
    <w:rsid w:val="00680487"/>
    <w:rsid w:val="00685B74"/>
    <w:rsid w:val="006935BC"/>
    <w:rsid w:val="006966FE"/>
    <w:rsid w:val="00697FCC"/>
    <w:rsid w:val="006A0009"/>
    <w:rsid w:val="006B1881"/>
    <w:rsid w:val="006B6331"/>
    <w:rsid w:val="006C0C24"/>
    <w:rsid w:val="006C5655"/>
    <w:rsid w:val="006D1365"/>
    <w:rsid w:val="006D5408"/>
    <w:rsid w:val="006D6EF5"/>
    <w:rsid w:val="006D7244"/>
    <w:rsid w:val="006E04BE"/>
    <w:rsid w:val="006E42F8"/>
    <w:rsid w:val="006E5700"/>
    <w:rsid w:val="006E73CF"/>
    <w:rsid w:val="006F3827"/>
    <w:rsid w:val="006F43D4"/>
    <w:rsid w:val="006F6E71"/>
    <w:rsid w:val="007004EE"/>
    <w:rsid w:val="00700B68"/>
    <w:rsid w:val="007031F0"/>
    <w:rsid w:val="00703927"/>
    <w:rsid w:val="00703BF7"/>
    <w:rsid w:val="007138A7"/>
    <w:rsid w:val="00713DF9"/>
    <w:rsid w:val="00714BAB"/>
    <w:rsid w:val="00720D0A"/>
    <w:rsid w:val="007220DB"/>
    <w:rsid w:val="007316C5"/>
    <w:rsid w:val="007339E0"/>
    <w:rsid w:val="0073550B"/>
    <w:rsid w:val="00740B5A"/>
    <w:rsid w:val="00741560"/>
    <w:rsid w:val="00741592"/>
    <w:rsid w:val="0074429F"/>
    <w:rsid w:val="0075141A"/>
    <w:rsid w:val="007514A8"/>
    <w:rsid w:val="00754522"/>
    <w:rsid w:val="0075454B"/>
    <w:rsid w:val="00763E7E"/>
    <w:rsid w:val="007652F6"/>
    <w:rsid w:val="00773B54"/>
    <w:rsid w:val="00781567"/>
    <w:rsid w:val="00785FB1"/>
    <w:rsid w:val="00795D74"/>
    <w:rsid w:val="007A3345"/>
    <w:rsid w:val="007A5A33"/>
    <w:rsid w:val="007A6705"/>
    <w:rsid w:val="007A6EC1"/>
    <w:rsid w:val="007B2489"/>
    <w:rsid w:val="007B4D3A"/>
    <w:rsid w:val="007C4A1B"/>
    <w:rsid w:val="007D1EAA"/>
    <w:rsid w:val="007D3620"/>
    <w:rsid w:val="007D4366"/>
    <w:rsid w:val="007D45CB"/>
    <w:rsid w:val="007D5D5B"/>
    <w:rsid w:val="007E09DC"/>
    <w:rsid w:val="007E1962"/>
    <w:rsid w:val="007E57F7"/>
    <w:rsid w:val="007F0E21"/>
    <w:rsid w:val="007F4044"/>
    <w:rsid w:val="007F4F89"/>
    <w:rsid w:val="008012ED"/>
    <w:rsid w:val="00801B1F"/>
    <w:rsid w:val="00804DCB"/>
    <w:rsid w:val="00805A24"/>
    <w:rsid w:val="00810754"/>
    <w:rsid w:val="00813A22"/>
    <w:rsid w:val="00821278"/>
    <w:rsid w:val="00822185"/>
    <w:rsid w:val="00833464"/>
    <w:rsid w:val="00836BE0"/>
    <w:rsid w:val="00841F16"/>
    <w:rsid w:val="00844D91"/>
    <w:rsid w:val="0084523A"/>
    <w:rsid w:val="0084734A"/>
    <w:rsid w:val="00850E9D"/>
    <w:rsid w:val="0086514E"/>
    <w:rsid w:val="00871D40"/>
    <w:rsid w:val="00872409"/>
    <w:rsid w:val="008750DB"/>
    <w:rsid w:val="008759FE"/>
    <w:rsid w:val="0087616E"/>
    <w:rsid w:val="0087689B"/>
    <w:rsid w:val="00876EF8"/>
    <w:rsid w:val="00877E29"/>
    <w:rsid w:val="00882BC7"/>
    <w:rsid w:val="00885AA5"/>
    <w:rsid w:val="008870E0"/>
    <w:rsid w:val="00887ABA"/>
    <w:rsid w:val="00891375"/>
    <w:rsid w:val="00892FA1"/>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351E"/>
    <w:rsid w:val="008E3BF6"/>
    <w:rsid w:val="008E77C8"/>
    <w:rsid w:val="008F3324"/>
    <w:rsid w:val="009023E4"/>
    <w:rsid w:val="00907472"/>
    <w:rsid w:val="00910C87"/>
    <w:rsid w:val="00921199"/>
    <w:rsid w:val="00922890"/>
    <w:rsid w:val="00926482"/>
    <w:rsid w:val="00932473"/>
    <w:rsid w:val="00932F0D"/>
    <w:rsid w:val="00940E87"/>
    <w:rsid w:val="009442B3"/>
    <w:rsid w:val="00945EF0"/>
    <w:rsid w:val="00946942"/>
    <w:rsid w:val="00947B84"/>
    <w:rsid w:val="00947EB3"/>
    <w:rsid w:val="00953230"/>
    <w:rsid w:val="00953705"/>
    <w:rsid w:val="00954D49"/>
    <w:rsid w:val="00956EFE"/>
    <w:rsid w:val="00962FDB"/>
    <w:rsid w:val="00962FEC"/>
    <w:rsid w:val="00964E6C"/>
    <w:rsid w:val="0096772D"/>
    <w:rsid w:val="0097588A"/>
    <w:rsid w:val="00976AB7"/>
    <w:rsid w:val="0098150C"/>
    <w:rsid w:val="00982713"/>
    <w:rsid w:val="00984D34"/>
    <w:rsid w:val="0099098C"/>
    <w:rsid w:val="0099395A"/>
    <w:rsid w:val="00993B42"/>
    <w:rsid w:val="00994ED3"/>
    <w:rsid w:val="00996809"/>
    <w:rsid w:val="0099793A"/>
    <w:rsid w:val="009A1282"/>
    <w:rsid w:val="009A2F17"/>
    <w:rsid w:val="009A66FC"/>
    <w:rsid w:val="009A6BB3"/>
    <w:rsid w:val="009A6C92"/>
    <w:rsid w:val="009B6C70"/>
    <w:rsid w:val="009C2FBF"/>
    <w:rsid w:val="009C3054"/>
    <w:rsid w:val="009C3BC0"/>
    <w:rsid w:val="009C4704"/>
    <w:rsid w:val="009C5B4D"/>
    <w:rsid w:val="009C768D"/>
    <w:rsid w:val="009D0D79"/>
    <w:rsid w:val="009D29F0"/>
    <w:rsid w:val="009D3B96"/>
    <w:rsid w:val="009D590B"/>
    <w:rsid w:val="009D5A8B"/>
    <w:rsid w:val="009D6CB9"/>
    <w:rsid w:val="009D7D75"/>
    <w:rsid w:val="009E0EC8"/>
    <w:rsid w:val="009E112E"/>
    <w:rsid w:val="009E30A3"/>
    <w:rsid w:val="009E48FC"/>
    <w:rsid w:val="009E5458"/>
    <w:rsid w:val="009E6363"/>
    <w:rsid w:val="009E67C6"/>
    <w:rsid w:val="009E6FD1"/>
    <w:rsid w:val="009F2019"/>
    <w:rsid w:val="009F3380"/>
    <w:rsid w:val="009F7826"/>
    <w:rsid w:val="00A01960"/>
    <w:rsid w:val="00A04489"/>
    <w:rsid w:val="00A14854"/>
    <w:rsid w:val="00A16A14"/>
    <w:rsid w:val="00A21C5F"/>
    <w:rsid w:val="00A244E8"/>
    <w:rsid w:val="00A254FA"/>
    <w:rsid w:val="00A30731"/>
    <w:rsid w:val="00A350F8"/>
    <w:rsid w:val="00A42CC6"/>
    <w:rsid w:val="00A43178"/>
    <w:rsid w:val="00A45078"/>
    <w:rsid w:val="00A47299"/>
    <w:rsid w:val="00A53864"/>
    <w:rsid w:val="00A5633F"/>
    <w:rsid w:val="00A6024F"/>
    <w:rsid w:val="00A60478"/>
    <w:rsid w:val="00A60B15"/>
    <w:rsid w:val="00A6358C"/>
    <w:rsid w:val="00A64CCB"/>
    <w:rsid w:val="00A71BDA"/>
    <w:rsid w:val="00A735B6"/>
    <w:rsid w:val="00A735F8"/>
    <w:rsid w:val="00A907C7"/>
    <w:rsid w:val="00A92667"/>
    <w:rsid w:val="00A96708"/>
    <w:rsid w:val="00A97573"/>
    <w:rsid w:val="00AA38EF"/>
    <w:rsid w:val="00AB20C0"/>
    <w:rsid w:val="00AB42F2"/>
    <w:rsid w:val="00AC099B"/>
    <w:rsid w:val="00AC32E8"/>
    <w:rsid w:val="00AC66FC"/>
    <w:rsid w:val="00AD1AE0"/>
    <w:rsid w:val="00AD31D4"/>
    <w:rsid w:val="00AD428E"/>
    <w:rsid w:val="00AD53BB"/>
    <w:rsid w:val="00AE2A18"/>
    <w:rsid w:val="00AE4BCB"/>
    <w:rsid w:val="00AE6B13"/>
    <w:rsid w:val="00AF1712"/>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C60"/>
    <w:rsid w:val="00B312B9"/>
    <w:rsid w:val="00B31E78"/>
    <w:rsid w:val="00B32259"/>
    <w:rsid w:val="00B34E24"/>
    <w:rsid w:val="00B35011"/>
    <w:rsid w:val="00B46F63"/>
    <w:rsid w:val="00B47F20"/>
    <w:rsid w:val="00B556FD"/>
    <w:rsid w:val="00B5574E"/>
    <w:rsid w:val="00B635C9"/>
    <w:rsid w:val="00B64337"/>
    <w:rsid w:val="00B6586D"/>
    <w:rsid w:val="00B70F2E"/>
    <w:rsid w:val="00B73935"/>
    <w:rsid w:val="00B73FE4"/>
    <w:rsid w:val="00B744C6"/>
    <w:rsid w:val="00B74E07"/>
    <w:rsid w:val="00B77B27"/>
    <w:rsid w:val="00B8383B"/>
    <w:rsid w:val="00B83F27"/>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2726"/>
    <w:rsid w:val="00BB34DF"/>
    <w:rsid w:val="00BB58C0"/>
    <w:rsid w:val="00BB64BC"/>
    <w:rsid w:val="00BB6649"/>
    <w:rsid w:val="00BB7F30"/>
    <w:rsid w:val="00BC1982"/>
    <w:rsid w:val="00BC19B6"/>
    <w:rsid w:val="00BC5828"/>
    <w:rsid w:val="00BC7C97"/>
    <w:rsid w:val="00BD02F8"/>
    <w:rsid w:val="00BD48B4"/>
    <w:rsid w:val="00BE0508"/>
    <w:rsid w:val="00BE1663"/>
    <w:rsid w:val="00BE1BEC"/>
    <w:rsid w:val="00BE25F0"/>
    <w:rsid w:val="00BE69E4"/>
    <w:rsid w:val="00BE7DA7"/>
    <w:rsid w:val="00C062D6"/>
    <w:rsid w:val="00C103FB"/>
    <w:rsid w:val="00C133C3"/>
    <w:rsid w:val="00C142B9"/>
    <w:rsid w:val="00C15DDD"/>
    <w:rsid w:val="00C21665"/>
    <w:rsid w:val="00C22E42"/>
    <w:rsid w:val="00C25CC8"/>
    <w:rsid w:val="00C30835"/>
    <w:rsid w:val="00C34A08"/>
    <w:rsid w:val="00C353C0"/>
    <w:rsid w:val="00C37AD1"/>
    <w:rsid w:val="00C42F41"/>
    <w:rsid w:val="00C43B64"/>
    <w:rsid w:val="00C44823"/>
    <w:rsid w:val="00C4631F"/>
    <w:rsid w:val="00C46C0F"/>
    <w:rsid w:val="00C605F3"/>
    <w:rsid w:val="00C620A2"/>
    <w:rsid w:val="00C6396F"/>
    <w:rsid w:val="00C64AA5"/>
    <w:rsid w:val="00C671C8"/>
    <w:rsid w:val="00C74858"/>
    <w:rsid w:val="00C800A5"/>
    <w:rsid w:val="00C805C0"/>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2702"/>
    <w:rsid w:val="00CC4D44"/>
    <w:rsid w:val="00CC749F"/>
    <w:rsid w:val="00CC7EB7"/>
    <w:rsid w:val="00CD0E48"/>
    <w:rsid w:val="00CD138A"/>
    <w:rsid w:val="00CD2166"/>
    <w:rsid w:val="00CD24F8"/>
    <w:rsid w:val="00CD2AA9"/>
    <w:rsid w:val="00CD74EE"/>
    <w:rsid w:val="00CE08BC"/>
    <w:rsid w:val="00CE3984"/>
    <w:rsid w:val="00CE4DE0"/>
    <w:rsid w:val="00CE5403"/>
    <w:rsid w:val="00CE5873"/>
    <w:rsid w:val="00CF2023"/>
    <w:rsid w:val="00D0131C"/>
    <w:rsid w:val="00D046C3"/>
    <w:rsid w:val="00D21F2D"/>
    <w:rsid w:val="00D23FEC"/>
    <w:rsid w:val="00D27D51"/>
    <w:rsid w:val="00D36154"/>
    <w:rsid w:val="00D36970"/>
    <w:rsid w:val="00D41959"/>
    <w:rsid w:val="00D45862"/>
    <w:rsid w:val="00D51C23"/>
    <w:rsid w:val="00D5248C"/>
    <w:rsid w:val="00D536F8"/>
    <w:rsid w:val="00D624E6"/>
    <w:rsid w:val="00D646AC"/>
    <w:rsid w:val="00D731B5"/>
    <w:rsid w:val="00D773A2"/>
    <w:rsid w:val="00D81A49"/>
    <w:rsid w:val="00D852B9"/>
    <w:rsid w:val="00D85E80"/>
    <w:rsid w:val="00D92D59"/>
    <w:rsid w:val="00D94B73"/>
    <w:rsid w:val="00D95544"/>
    <w:rsid w:val="00DA5D2C"/>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7E3F"/>
    <w:rsid w:val="00DF0C53"/>
    <w:rsid w:val="00DF0E0F"/>
    <w:rsid w:val="00DF3DFC"/>
    <w:rsid w:val="00DF686D"/>
    <w:rsid w:val="00DF7325"/>
    <w:rsid w:val="00E00538"/>
    <w:rsid w:val="00E00D87"/>
    <w:rsid w:val="00E034BA"/>
    <w:rsid w:val="00E0416F"/>
    <w:rsid w:val="00E133AE"/>
    <w:rsid w:val="00E15E82"/>
    <w:rsid w:val="00E16100"/>
    <w:rsid w:val="00E177A1"/>
    <w:rsid w:val="00E17AD9"/>
    <w:rsid w:val="00E23467"/>
    <w:rsid w:val="00E239B4"/>
    <w:rsid w:val="00E26C12"/>
    <w:rsid w:val="00E32F59"/>
    <w:rsid w:val="00E4198D"/>
    <w:rsid w:val="00E41B07"/>
    <w:rsid w:val="00E4320D"/>
    <w:rsid w:val="00E445FC"/>
    <w:rsid w:val="00E44C80"/>
    <w:rsid w:val="00E45929"/>
    <w:rsid w:val="00E502C1"/>
    <w:rsid w:val="00E52BF4"/>
    <w:rsid w:val="00E54573"/>
    <w:rsid w:val="00E54D99"/>
    <w:rsid w:val="00E54E8B"/>
    <w:rsid w:val="00E553DB"/>
    <w:rsid w:val="00E60CB9"/>
    <w:rsid w:val="00E61903"/>
    <w:rsid w:val="00E628C2"/>
    <w:rsid w:val="00E63536"/>
    <w:rsid w:val="00E71318"/>
    <w:rsid w:val="00E7329A"/>
    <w:rsid w:val="00E73795"/>
    <w:rsid w:val="00E80CAE"/>
    <w:rsid w:val="00E80CCC"/>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D0088"/>
    <w:rsid w:val="00ED1DE7"/>
    <w:rsid w:val="00ED1EDF"/>
    <w:rsid w:val="00ED3507"/>
    <w:rsid w:val="00EE2E72"/>
    <w:rsid w:val="00EE72D2"/>
    <w:rsid w:val="00EE7A2A"/>
    <w:rsid w:val="00EF3D08"/>
    <w:rsid w:val="00EF4FE8"/>
    <w:rsid w:val="00EF68F4"/>
    <w:rsid w:val="00F01A39"/>
    <w:rsid w:val="00F025F3"/>
    <w:rsid w:val="00F03363"/>
    <w:rsid w:val="00F041AF"/>
    <w:rsid w:val="00F04A32"/>
    <w:rsid w:val="00F101BF"/>
    <w:rsid w:val="00F11A5C"/>
    <w:rsid w:val="00F1643C"/>
    <w:rsid w:val="00F16D3A"/>
    <w:rsid w:val="00F17F37"/>
    <w:rsid w:val="00F24570"/>
    <w:rsid w:val="00F32423"/>
    <w:rsid w:val="00F32F3D"/>
    <w:rsid w:val="00F33826"/>
    <w:rsid w:val="00F366BD"/>
    <w:rsid w:val="00F36948"/>
    <w:rsid w:val="00F36C65"/>
    <w:rsid w:val="00F400E8"/>
    <w:rsid w:val="00F41965"/>
    <w:rsid w:val="00F427EF"/>
    <w:rsid w:val="00F47ED3"/>
    <w:rsid w:val="00F50E11"/>
    <w:rsid w:val="00F55251"/>
    <w:rsid w:val="00F56448"/>
    <w:rsid w:val="00F64382"/>
    <w:rsid w:val="00F65703"/>
    <w:rsid w:val="00F671F2"/>
    <w:rsid w:val="00F85EEE"/>
    <w:rsid w:val="00F86CDD"/>
    <w:rsid w:val="00F93E33"/>
    <w:rsid w:val="00F97491"/>
    <w:rsid w:val="00FA13D0"/>
    <w:rsid w:val="00FA159C"/>
    <w:rsid w:val="00FA4327"/>
    <w:rsid w:val="00FA66EB"/>
    <w:rsid w:val="00FB36F9"/>
    <w:rsid w:val="00FB456C"/>
    <w:rsid w:val="00FB7C36"/>
    <w:rsid w:val="00FC0E2B"/>
    <w:rsid w:val="00FC126D"/>
    <w:rsid w:val="00FC594F"/>
    <w:rsid w:val="00FC667A"/>
    <w:rsid w:val="00FC6C4C"/>
    <w:rsid w:val="00FC7192"/>
    <w:rsid w:val="00FC7FA1"/>
    <w:rsid w:val="00FD05C8"/>
    <w:rsid w:val="00FD59C7"/>
    <w:rsid w:val="00FD6D2A"/>
    <w:rsid w:val="00FD7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0B7A8D87"/>
  <w15:docId w15:val="{63BD0B1A-EAFA-41D8-9EE3-621468F4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paragraph" w:customStyle="1" w:styleId="BodyText10">
    <w:name w:val="Body Text1"/>
    <w:link w:val="BodytextDiagrama"/>
    <w:uiPriority w:val="99"/>
    <w:rsid w:val="002E7883"/>
    <w:pPr>
      <w:snapToGrid w:val="0"/>
      <w:ind w:firstLine="312"/>
      <w:jc w:val="both"/>
    </w:pPr>
    <w:rPr>
      <w:rFonts w:ascii="TimesLT" w:hAnsi="TimesLT"/>
      <w:sz w:val="22"/>
      <w:szCs w:val="22"/>
    </w:rPr>
  </w:style>
  <w:style w:type="character" w:customStyle="1" w:styleId="BodytextDiagrama">
    <w:name w:val="Body text Diagrama"/>
    <w:link w:val="BodyText10"/>
    <w:uiPriority w:val="99"/>
    <w:locked/>
    <w:rsid w:val="002E7883"/>
    <w:rPr>
      <w:rFonts w:ascii="TimesLT" w:hAnsi="TimesLT"/>
      <w:sz w:val="22"/>
      <w:szCs w:val="22"/>
      <w:lang w:bidi="ar-SA"/>
    </w:rPr>
  </w:style>
  <w:style w:type="paragraph" w:customStyle="1" w:styleId="Pagrindinistekstas1">
    <w:name w:val="Pagrindinis tekstas1"/>
    <w:uiPriority w:val="99"/>
    <w:rsid w:val="002E7883"/>
    <w:pPr>
      <w:snapToGrid w:val="0"/>
      <w:ind w:firstLine="312"/>
      <w:jc w:val="both"/>
    </w:pPr>
    <w:rPr>
      <w:rFonts w:ascii="TimesLT" w:hAnsi="TimesLT"/>
    </w:rPr>
  </w:style>
  <w:style w:type="paragraph" w:customStyle="1" w:styleId="BodyText2">
    <w:name w:val="Body Text2"/>
    <w:uiPriority w:val="99"/>
    <w:rsid w:val="002E7883"/>
    <w:pPr>
      <w:snapToGrid w:val="0"/>
      <w:ind w:firstLine="312"/>
      <w:jc w:val="both"/>
    </w:pPr>
    <w:rPr>
      <w:rFonts w:ascii="TimesLT" w:hAnsi="TimesLT"/>
      <w:sz w:val="22"/>
      <w:szCs w:val="22"/>
    </w:rPr>
  </w:style>
  <w:style w:type="paragraph" w:customStyle="1" w:styleId="CharDiagrama">
    <w:name w:val="Char Diagrama"/>
    <w:basedOn w:val="Normal"/>
    <w:rsid w:val="00982713"/>
    <w:pPr>
      <w:spacing w:after="160" w:line="240" w:lineRule="exact"/>
      <w:ind w:firstLine="720"/>
      <w:jc w:val="both"/>
    </w:pPr>
    <w:rPr>
      <w:rFonts w:ascii="Verdana" w:hAnsi="Verdana" w:cs="Verdana"/>
      <w:sz w:val="20"/>
      <w:lang w:eastAsia="lt-LT"/>
    </w:rPr>
  </w:style>
  <w:style w:type="paragraph" w:customStyle="1" w:styleId="DiagramaDiagrama1CharCharDiagramaDiagramaCharCharDiagramaDiagrama1CharCharDiagramaDiagramaCharCharDiagramaDiagrama">
    <w:name w:val="Diagrama Diagrama1 Char Char Diagrama Diagrama Char Char Diagrama Diagrama1 Char Char Diagrama Diagrama Char Char Diagrama Diagrama"/>
    <w:basedOn w:val="Normal"/>
    <w:rsid w:val="00EE7A2A"/>
    <w:pPr>
      <w:spacing w:after="160" w:line="240" w:lineRule="exact"/>
    </w:pPr>
    <w:rPr>
      <w:rFonts w:ascii="Tahoma" w:hAnsi="Tahoma"/>
      <w:sz w:val="20"/>
      <w:lang w:val="en-US"/>
    </w:rPr>
  </w:style>
  <w:style w:type="paragraph" w:customStyle="1" w:styleId="BodyText3">
    <w:name w:val="Body Text3"/>
    <w:rsid w:val="009E5458"/>
    <w:pPr>
      <w:snapToGrid w:val="0"/>
      <w:ind w:firstLine="312"/>
      <w:jc w:val="both"/>
    </w:pPr>
    <w:rPr>
      <w:rFonts w:ascii="TimesLT" w:hAnsi="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15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0236735">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13809798">
      <w:bodyDiv w:val="1"/>
      <w:marLeft w:val="0"/>
      <w:marRight w:val="0"/>
      <w:marTop w:val="0"/>
      <w:marBottom w:val="0"/>
      <w:divBdr>
        <w:top w:val="none" w:sz="0" w:space="0" w:color="auto"/>
        <w:left w:val="none" w:sz="0" w:space="0" w:color="auto"/>
        <w:bottom w:val="none" w:sz="0" w:space="0" w:color="auto"/>
        <w:right w:val="none" w:sz="0" w:space="0" w:color="auto"/>
      </w:divBdr>
    </w:div>
    <w:div w:id="19634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investicijos.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ogle.com/search?sxsrf=ALeKk02PcbLa2-lM4BYRsZrf4b84iPNXIA:1607498280297&amp;q=smooth+blue&amp;spell=1&amp;sa=X&amp;ved=2ahUKEwi_l-XfrcDtAhUq8uAKHYOMA6YQkeECKAB6BAgQEDQ"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dmin@galvanta.lt"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admin@galvanta.lt" TargetMode="External"/><Relationship Id="rId20" Type="http://schemas.openxmlformats.org/officeDocument/2006/relationships/image" Target="http://www.esinvesticijos.lt/uploads/documents/images/%C5%BEenklai/zenklas_2015%2004%2013.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dmin@galvant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www.esinvesticijos.lt/uploads/documents/images/%C5%BEenklai/zenklas_2015%2004%2013.jpg" TargetMode="External"/><Relationship Id="rId22" Type="http://schemas.openxmlformats.org/officeDocument/2006/relationships/image" Target="http://www.esinvesticijos.lt/uploads/documents/images/%C5%BEenklai/zenklas_2015%2004%2013.jpg"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8FD76-F51D-4D2B-AB9E-3DB0543FB781}">
  <ds:schemaRefs>
    <ds:schemaRef ds:uri="http://schemas.microsoft.com/office/2006/metadata/propertie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E4E9C800-6979-477A-9DC1-E68EF923A4C2}">
  <ds:schemaRefs>
    <ds:schemaRef ds:uri="http://schemas.openxmlformats.org/officeDocument/2006/bibliography"/>
  </ds:schemaRefs>
</ds:datastoreItem>
</file>

<file path=customXml/itemProps5.xml><?xml version="1.0" encoding="utf-8"?>
<ds:datastoreItem xmlns:ds="http://schemas.openxmlformats.org/officeDocument/2006/customXml" ds:itemID="{5B3D9F35-4259-4F55-BF7C-2B1C88003D5D}">
  <ds:schemaRefs>
    <ds:schemaRef ds:uri="http://schemas.openxmlformats.org/officeDocument/2006/bibliography"/>
  </ds:schemaRefs>
</ds:datastoreItem>
</file>

<file path=customXml/itemProps6.xml><?xml version="1.0" encoding="utf-8"?>
<ds:datastoreItem xmlns:ds="http://schemas.openxmlformats.org/officeDocument/2006/customXml" ds:itemID="{0760EEF9-91C8-4DA5-B0F5-9B9ED45B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Pages>
  <Words>6483</Words>
  <Characters>36957</Characters>
  <Application>Microsoft Office Word</Application>
  <DocSecurity>0</DocSecurity>
  <Lines>307</Lines>
  <Paragraphs>86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Konkurso sąlygų pavyzdys</vt:lpstr>
      <vt:lpstr>Konkurso sąlygų pavyzdys</vt:lpstr>
      <vt:lpstr>Konkurso sąlygų pavyzdys</vt:lpstr>
    </vt:vector>
  </TitlesOfParts>
  <Company>LVPA</Company>
  <LinksUpToDate>false</LinksUpToDate>
  <CharactersWithSpaces>43354</CharactersWithSpaces>
  <SharedDoc>false</SharedDoc>
  <HLinks>
    <vt:vector size="48" baseType="variant">
      <vt:variant>
        <vt:i4>1507402</vt:i4>
      </vt:variant>
      <vt:variant>
        <vt:i4>30</vt:i4>
      </vt:variant>
      <vt:variant>
        <vt:i4>0</vt:i4>
      </vt:variant>
      <vt:variant>
        <vt:i4>5</vt:i4>
      </vt:variant>
      <vt:variant>
        <vt:lpwstr>http://www.esinvesticijos.lt/</vt:lpwstr>
      </vt:variant>
      <vt:variant>
        <vt:lpwstr/>
      </vt: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4456563</vt:i4>
      </vt:variant>
      <vt:variant>
        <vt:i4>15</vt:i4>
      </vt:variant>
      <vt:variant>
        <vt:i4>0</vt:i4>
      </vt:variant>
      <vt:variant>
        <vt:i4>5</vt:i4>
      </vt:variant>
      <vt:variant>
        <vt:lpwstr>mailto:admin@galvanta.lt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4456563</vt:i4>
      </vt:variant>
      <vt:variant>
        <vt:i4>9</vt:i4>
      </vt:variant>
      <vt:variant>
        <vt:i4>0</vt:i4>
      </vt:variant>
      <vt:variant>
        <vt:i4>5</vt:i4>
      </vt:variant>
      <vt:variant>
        <vt:lpwstr>mailto:admin@galvanta.lt</vt:lpwstr>
      </vt:variant>
      <vt:variant>
        <vt:lpwstr/>
      </vt:variant>
      <vt:variant>
        <vt:i4>4456563</vt:i4>
      </vt:variant>
      <vt:variant>
        <vt:i4>6</vt:i4>
      </vt:variant>
      <vt:variant>
        <vt:i4>0</vt:i4>
      </vt:variant>
      <vt:variant>
        <vt:i4>5</vt:i4>
      </vt:variant>
      <vt:variant>
        <vt:lpwstr>mailto:admin@galvanta.lt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Viktorija</cp:lastModifiedBy>
  <cp:revision>21</cp:revision>
  <cp:lastPrinted>2009-03-24T11:56:00Z</cp:lastPrinted>
  <dcterms:created xsi:type="dcterms:W3CDTF">2019-02-07T07:21:00Z</dcterms:created>
  <dcterms:modified xsi:type="dcterms:W3CDTF">2021-01-25T12:37:00Z</dcterms:modified>
</cp:coreProperties>
</file>