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 xml:space="preserve">(Į.k.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D3101A">
              <w:rPr>
                <w:b/>
                <w:bCs/>
                <w:sz w:val="24"/>
                <w:szCs w:val="24"/>
                <w:lang w:eastAsia="lt-LT"/>
              </w:rPr>
              <w:t>Pjaustymo sistema</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43DF4965"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B54EE8" w:rsidRPr="00B54EE8">
              <w:rPr>
                <w:sz w:val="24"/>
                <w:szCs w:val="24"/>
                <w:lang w:eastAsia="lt-LT"/>
              </w:rPr>
              <w:t>Pjaustymo sistema</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3CBBF31F"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D3101A">
              <w:rPr>
                <w:b/>
                <w:bCs/>
                <w:sz w:val="24"/>
                <w:szCs w:val="24"/>
                <w:lang w:eastAsia="lt-LT"/>
              </w:rPr>
              <w:t>pjaustymo sistema</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B54EE8">
              <w:rPr>
                <w:sz w:val="24"/>
                <w:szCs w:val="24"/>
                <w:lang w:eastAsia="lt-LT"/>
              </w:rPr>
              <w:t>1</w:t>
            </w:r>
            <w:r w:rsidRPr="006B2426">
              <w:rPr>
                <w:sz w:val="24"/>
                <w:szCs w:val="24"/>
                <w:lang w:eastAsia="lt-LT"/>
              </w:rPr>
              <w:t xml:space="preserve"> (</w:t>
            </w:r>
            <w:r w:rsidR="00B54EE8">
              <w:rPr>
                <w:sz w:val="24"/>
                <w:szCs w:val="24"/>
                <w:lang w:eastAsia="lt-LT"/>
              </w:rPr>
              <w:t>viena</w:t>
            </w:r>
            <w:r w:rsidRPr="006B2426">
              <w:rPr>
                <w:sz w:val="24"/>
                <w:szCs w:val="24"/>
                <w:lang w:eastAsia="lt-LT"/>
              </w:rPr>
              <w:t xml:space="preserve">) </w:t>
            </w:r>
            <w:r w:rsidR="00B54EE8" w:rsidRPr="00B54EE8">
              <w:rPr>
                <w:sz w:val="24"/>
                <w:szCs w:val="24"/>
                <w:lang w:eastAsia="lt-LT"/>
              </w:rPr>
              <w:t>Pjaustymo sistema</w:t>
            </w:r>
            <w:r w:rsidRPr="006B2426">
              <w:rPr>
                <w:sz w:val="24"/>
                <w:szCs w:val="24"/>
                <w:lang w:eastAsia="lt-LT"/>
              </w:rPr>
              <w:t>.</w:t>
            </w:r>
          </w:p>
          <w:p w14:paraId="3B6044C9" w14:textId="1B19E766"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Įrangos pristatymas, montavimas ir pilnas paleidimas: ne vėliau</w:t>
            </w:r>
            <w:r w:rsidRPr="006B2426">
              <w:rPr>
                <w:b/>
                <w:sz w:val="24"/>
                <w:szCs w:val="24"/>
              </w:rPr>
              <w:t xml:space="preserve"> kaip per 5 (penkias) savaites</w:t>
            </w:r>
            <w:r w:rsidRPr="006B2426">
              <w:rPr>
                <w:sz w:val="24"/>
                <w:szCs w:val="24"/>
              </w:rPr>
              <w:t xml:space="preserve"> nuo pirkimo-pardavimo sutarties pasirašymo.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FC0E73">
              <w:rPr>
                <w:b/>
                <w:bCs/>
                <w:sz w:val="24"/>
                <w:szCs w:val="24"/>
                <w:lang w:eastAsia="lt-LT"/>
              </w:rPr>
              <w:t>Pjaustymo sistema</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lastRenderedPageBreak/>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3673AD36"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332F87">
              <w:rPr>
                <w:b/>
                <w:bCs/>
                <w:sz w:val="24"/>
                <w:szCs w:val="24"/>
                <w:highlight w:val="yellow"/>
              </w:rPr>
              <w:t>1</w:t>
            </w:r>
            <w:r w:rsidRPr="006B2426">
              <w:rPr>
                <w:b/>
                <w:bCs/>
                <w:sz w:val="24"/>
                <w:szCs w:val="24"/>
                <w:highlight w:val="yellow"/>
              </w:rPr>
              <w:t xml:space="preserve"> d. 1</w:t>
            </w:r>
            <w:r w:rsidR="00332F87">
              <w:rPr>
                <w:b/>
                <w:bCs/>
                <w:sz w:val="24"/>
                <w:szCs w:val="24"/>
                <w:highlight w:val="yellow"/>
              </w:rPr>
              <w:t>7</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6B2426">
              <w:rPr>
                <w:sz w:val="24"/>
                <w:szCs w:val="24"/>
                <w:lang w:eastAsia="lt-LT"/>
              </w:rPr>
              <w:lastRenderedPageBreak/>
              <w:t>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64AF0E56"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332F87">
              <w:rPr>
                <w:b/>
                <w:bCs/>
                <w:sz w:val="24"/>
                <w:szCs w:val="24"/>
                <w:highlight w:val="yellow"/>
              </w:rPr>
              <w:t>1</w:t>
            </w:r>
            <w:r w:rsidRPr="006B2426">
              <w:rPr>
                <w:b/>
                <w:bCs/>
                <w:sz w:val="24"/>
                <w:szCs w:val="24"/>
                <w:highlight w:val="yellow"/>
              </w:rPr>
              <w:t xml:space="preserve"> d. 1</w:t>
            </w:r>
            <w:r w:rsidR="00332F87">
              <w:rPr>
                <w:b/>
                <w:bCs/>
                <w:sz w:val="24"/>
                <w:szCs w:val="24"/>
                <w:highlight w:val="yellow"/>
              </w:rPr>
              <w:t>7</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lastRenderedPageBreak/>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iCs/>
                <w:sz w:val="24"/>
                <w:szCs w:val="24"/>
              </w:rPr>
              <w:t>Įrangos pristatymas</w:t>
            </w:r>
            <w:r w:rsidRPr="006B2426">
              <w:rPr>
                <w:spacing w:val="3"/>
                <w:sz w:val="24"/>
                <w:szCs w:val="24"/>
                <w:lang w:eastAsia="lt-LT"/>
              </w:rPr>
              <w:t xml:space="preserve">, montavimas ir pilnas jos paleidimas ne vėliau </w:t>
            </w:r>
            <w:r w:rsidRPr="006B2426">
              <w:rPr>
                <w:b/>
                <w:sz w:val="24"/>
                <w:szCs w:val="24"/>
              </w:rPr>
              <w:t>kaip per 5 (penkias) savaites nuo pirkimo-pardavimo sutarties pasirašymo</w:t>
            </w:r>
            <w:r w:rsidRPr="006B2426">
              <w:rPr>
                <w:b/>
                <w:iCs/>
                <w:sz w:val="24"/>
                <w:szCs w:val="24"/>
              </w:rPr>
              <w:t xml:space="preserve"> dienos</w:t>
            </w:r>
            <w:r w:rsidRPr="006B2426">
              <w:rPr>
                <w:b/>
                <w:bCs/>
                <w:iCs/>
                <w:sz w:val="24"/>
                <w:szCs w:val="24"/>
              </w:rPr>
              <w:t>.</w:t>
            </w:r>
            <w:r w:rsidRPr="006B2426">
              <w:rPr>
                <w:bCs/>
                <w:iCs/>
                <w:sz w:val="28"/>
                <w:szCs w:val="24"/>
              </w:rPr>
              <w:t xml:space="preserve"> </w:t>
            </w:r>
          </w:p>
          <w:p w14:paraId="50458568" w14:textId="3BE3A11E"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FC0E73">
              <w:rPr>
                <w:iCs/>
                <w:sz w:val="24"/>
                <w:szCs w:val="24"/>
              </w:rPr>
              <w:t>30</w:t>
            </w:r>
            <w:r w:rsidRPr="006B2426">
              <w:rPr>
                <w:sz w:val="24"/>
                <w:szCs w:val="24"/>
              </w:rPr>
              <w:t xml:space="preserve"> proc. nuo visos įrangos sumos mokama po Sutarties su Tiekėju pasirašymo </w:t>
            </w:r>
            <w:r w:rsidRPr="006B2426">
              <w:rPr>
                <w:sz w:val="24"/>
                <w:szCs w:val="24"/>
              </w:rPr>
              <w:lastRenderedPageBreak/>
              <w:t>dienos per 5 kalendorines dienas</w:t>
            </w:r>
            <w:r w:rsidRPr="006B2426">
              <w:rPr>
                <w:i/>
                <w:iCs/>
                <w:sz w:val="24"/>
                <w:szCs w:val="24"/>
              </w:rPr>
              <w:t>; antras mokėjimas</w:t>
            </w:r>
            <w:r w:rsidRPr="006B2426">
              <w:rPr>
                <w:sz w:val="24"/>
                <w:szCs w:val="24"/>
              </w:rPr>
              <w:t xml:space="preserve"> ne mažiau </w:t>
            </w:r>
            <w:r w:rsidR="00FC0E73">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FC0E73">
              <w:rPr>
                <w:b/>
                <w:bCs/>
                <w:sz w:val="24"/>
                <w:szCs w:val="24"/>
                <w:lang w:eastAsia="lt-LT"/>
              </w:rPr>
              <w:t>Pjaustymo sistema</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6B2426" w:rsidRDefault="00B54EE8" w:rsidP="006B2426">
            <w:pPr>
              <w:jc w:val="center"/>
              <w:rPr>
                <w:sz w:val="24"/>
                <w:szCs w:val="24"/>
                <w:lang w:eastAsia="lt-LT"/>
              </w:rPr>
            </w:pPr>
            <w:r w:rsidRPr="00B54EE8">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6B2426" w:rsidRDefault="00B54EE8"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070A51"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070A51" w:rsidRPr="006B2426" w:rsidRDefault="00070A51" w:rsidP="00070A51">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443B10A3" w:rsidR="00070A51" w:rsidRPr="006B2426" w:rsidRDefault="00070A51" w:rsidP="00070A51">
            <w:pPr>
              <w:rPr>
                <w:sz w:val="24"/>
                <w:szCs w:val="24"/>
                <w:lang w:eastAsia="lt-LT"/>
              </w:rPr>
            </w:pPr>
            <w:r>
              <w:rPr>
                <w:sz w:val="24"/>
                <w:szCs w:val="24"/>
              </w:rPr>
              <w:t>Darbinis įrangos plotas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1EAC363E" w:rsidR="00070A51" w:rsidRPr="006B2426" w:rsidRDefault="00070A51" w:rsidP="00070A51">
            <w:pPr>
              <w:rPr>
                <w:sz w:val="24"/>
                <w:szCs w:val="24"/>
                <w:lang w:eastAsia="lt-LT"/>
              </w:rPr>
            </w:pPr>
            <w:r>
              <w:rPr>
                <w:sz w:val="24"/>
                <w:szCs w:val="24"/>
              </w:rPr>
              <w:t>Ne mažiau 2100 x 3200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070A51" w:rsidRPr="006B2426" w:rsidRDefault="00070A51" w:rsidP="00070A51">
            <w:pPr>
              <w:jc w:val="center"/>
              <w:rPr>
                <w:sz w:val="24"/>
                <w:szCs w:val="24"/>
                <w:lang w:eastAsia="lt-LT"/>
              </w:rPr>
            </w:pPr>
          </w:p>
        </w:tc>
      </w:tr>
      <w:tr w:rsidR="00070A51"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070A51" w:rsidRPr="006B2426" w:rsidRDefault="00070A51" w:rsidP="00070A51">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39623735" w:rsidR="00070A51" w:rsidRPr="006B2426" w:rsidRDefault="00070A51" w:rsidP="00070A51">
            <w:pPr>
              <w:rPr>
                <w:sz w:val="24"/>
                <w:szCs w:val="24"/>
                <w:lang w:eastAsia="lt-LT"/>
              </w:rPr>
            </w:pPr>
            <w:r>
              <w:rPr>
                <w:sz w:val="24"/>
                <w:szCs w:val="24"/>
              </w:rPr>
              <w:t xml:space="preserve">Darbinis įrangos aukštis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1F44F1BE" w:rsidR="00070A51" w:rsidRPr="006B2426" w:rsidRDefault="00070A51" w:rsidP="00070A51">
            <w:pPr>
              <w:rPr>
                <w:sz w:val="24"/>
                <w:szCs w:val="24"/>
                <w:lang w:eastAsia="lt-LT"/>
              </w:rPr>
            </w:pPr>
            <w:r>
              <w:rPr>
                <w:sz w:val="24"/>
                <w:szCs w:val="24"/>
              </w:rPr>
              <w:t>Ne mažiau 50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070A51" w:rsidRPr="006B2426" w:rsidRDefault="00070A51" w:rsidP="00070A51">
            <w:pPr>
              <w:jc w:val="center"/>
              <w:rPr>
                <w:sz w:val="24"/>
                <w:szCs w:val="24"/>
                <w:lang w:eastAsia="lt-LT"/>
              </w:rPr>
            </w:pPr>
          </w:p>
        </w:tc>
      </w:tr>
      <w:tr w:rsidR="00070A51"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070A51" w:rsidRPr="006B2426" w:rsidRDefault="00070A51" w:rsidP="00070A51">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57EA7253" w:rsidR="00070A51" w:rsidRPr="006B2426" w:rsidRDefault="00070A51" w:rsidP="00070A51">
            <w:pPr>
              <w:rPr>
                <w:sz w:val="24"/>
                <w:szCs w:val="24"/>
                <w:lang w:eastAsia="lt-LT"/>
              </w:rPr>
            </w:pPr>
            <w:r>
              <w:rPr>
                <w:sz w:val="24"/>
                <w:szCs w:val="24"/>
              </w:rPr>
              <w:t>Elektrinis špindelis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630DBF8F" w:rsidR="00070A51" w:rsidRPr="006B2426" w:rsidRDefault="00070A51" w:rsidP="00070A51">
            <w:pPr>
              <w:rPr>
                <w:sz w:val="24"/>
                <w:szCs w:val="24"/>
                <w:lang w:eastAsia="lt-LT"/>
              </w:rPr>
            </w:pPr>
            <w:r>
              <w:rPr>
                <w:sz w:val="24"/>
                <w:szCs w:val="24"/>
              </w:rPr>
              <w:t>Ne mažiau 3 kW, 50.000 rpm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070A51" w:rsidRPr="006B2426" w:rsidRDefault="00070A51" w:rsidP="00070A51">
            <w:pPr>
              <w:jc w:val="center"/>
              <w:rPr>
                <w:sz w:val="24"/>
                <w:szCs w:val="24"/>
                <w:lang w:eastAsia="lt-LT"/>
              </w:rPr>
            </w:pPr>
          </w:p>
        </w:tc>
      </w:tr>
      <w:tr w:rsidR="00070A51"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070A51" w:rsidRPr="006B2426" w:rsidRDefault="00070A51" w:rsidP="00070A51">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7D7D7071" w:rsidR="00070A51" w:rsidRPr="006B2426" w:rsidRDefault="00070A51" w:rsidP="00070A51">
            <w:pPr>
              <w:rPr>
                <w:sz w:val="24"/>
                <w:szCs w:val="24"/>
              </w:rPr>
            </w:pPr>
            <w:r>
              <w:rPr>
                <w:sz w:val="24"/>
                <w:szCs w:val="24"/>
              </w:rPr>
              <w:t>Elektrinis vibracinis peilis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1B18C14B"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070A51" w:rsidRPr="006B2426" w:rsidRDefault="00070A51" w:rsidP="00070A51">
            <w:pPr>
              <w:jc w:val="center"/>
              <w:rPr>
                <w:sz w:val="24"/>
                <w:szCs w:val="24"/>
                <w:lang w:eastAsia="lt-LT"/>
              </w:rPr>
            </w:pPr>
          </w:p>
        </w:tc>
      </w:tr>
      <w:tr w:rsidR="00070A51"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070A51" w:rsidRPr="006B2426" w:rsidRDefault="00070A51" w:rsidP="00070A51">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0C58E487" w:rsidR="00070A51" w:rsidRPr="006B2426" w:rsidRDefault="00070A51" w:rsidP="00070A51">
            <w:pPr>
              <w:rPr>
                <w:sz w:val="24"/>
                <w:szCs w:val="24"/>
              </w:rPr>
            </w:pPr>
            <w:r>
              <w:rPr>
                <w:sz w:val="24"/>
                <w:szCs w:val="24"/>
              </w:rPr>
              <w:t>Lazerinis žymeklis pozicionavimo taškų nustatymui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4A8F7733"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070A51" w:rsidRPr="006B2426" w:rsidRDefault="00070A51" w:rsidP="00070A51">
            <w:pPr>
              <w:jc w:val="center"/>
              <w:rPr>
                <w:sz w:val="24"/>
                <w:szCs w:val="24"/>
                <w:lang w:eastAsia="lt-LT"/>
              </w:rPr>
            </w:pPr>
          </w:p>
        </w:tc>
      </w:tr>
      <w:tr w:rsidR="00070A51"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070A51" w:rsidRPr="006B2426" w:rsidRDefault="00070A51" w:rsidP="00070A51">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3B4736BE" w:rsidR="00070A51" w:rsidRPr="006B2426" w:rsidRDefault="00070A51" w:rsidP="00070A51">
            <w:pPr>
              <w:rPr>
                <w:sz w:val="24"/>
                <w:szCs w:val="24"/>
                <w:lang w:eastAsia="lt-LT"/>
              </w:rPr>
            </w:pPr>
            <w:r>
              <w:rPr>
                <w:sz w:val="24"/>
                <w:szCs w:val="24"/>
              </w:rPr>
              <w:t>“Kiss-cutting”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02CDE3D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070A51" w:rsidRPr="006B2426" w:rsidRDefault="00070A51" w:rsidP="00070A51">
            <w:pPr>
              <w:jc w:val="center"/>
              <w:rPr>
                <w:sz w:val="24"/>
                <w:szCs w:val="24"/>
                <w:lang w:eastAsia="lt-LT"/>
              </w:rPr>
            </w:pPr>
          </w:p>
        </w:tc>
      </w:tr>
      <w:tr w:rsidR="00070A51"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070A51" w:rsidRPr="006B2426" w:rsidRDefault="00070A51" w:rsidP="00070A51">
            <w:pPr>
              <w:jc w:val="right"/>
              <w:rPr>
                <w:sz w:val="24"/>
                <w:szCs w:val="24"/>
                <w:lang w:eastAsia="lt-LT"/>
              </w:rPr>
            </w:pPr>
            <w:r w:rsidRPr="006B2426">
              <w:rPr>
                <w:sz w:val="24"/>
                <w:szCs w:val="24"/>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37CB31D6" w:rsidR="00070A51" w:rsidRPr="006B2426" w:rsidRDefault="00070A51" w:rsidP="00070A51">
            <w:pPr>
              <w:rPr>
                <w:sz w:val="24"/>
                <w:szCs w:val="24"/>
                <w:lang w:eastAsia="lt-LT"/>
              </w:rPr>
            </w:pPr>
            <w:r>
              <w:rPr>
                <w:sz w:val="24"/>
                <w:szCs w:val="24"/>
              </w:rPr>
              <w:t>“V-Cut”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05F8DEB6"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070A51" w:rsidRPr="006B2426" w:rsidRDefault="00070A51" w:rsidP="00070A51">
            <w:pPr>
              <w:jc w:val="center"/>
              <w:rPr>
                <w:sz w:val="24"/>
                <w:szCs w:val="24"/>
                <w:lang w:eastAsia="lt-LT"/>
              </w:rPr>
            </w:pPr>
          </w:p>
        </w:tc>
      </w:tr>
      <w:tr w:rsidR="00070A51"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070A51" w:rsidRPr="006B2426" w:rsidRDefault="00070A51" w:rsidP="00070A51">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746D0D17" w:rsidR="00070A51" w:rsidRPr="006B2426" w:rsidRDefault="00070A51" w:rsidP="00070A51">
            <w:pPr>
              <w:rPr>
                <w:sz w:val="24"/>
                <w:szCs w:val="24"/>
                <w:lang w:eastAsia="lt-LT"/>
              </w:rPr>
            </w:pPr>
            <w:r>
              <w:rPr>
                <w:sz w:val="24"/>
                <w:szCs w:val="24"/>
              </w:rPr>
              <w:t>Bigavimo ratukų komplektas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7C156E99" w:rsidR="00070A51" w:rsidRPr="006B2426" w:rsidRDefault="00070A51" w:rsidP="00070A51">
            <w:pPr>
              <w:rPr>
                <w:sz w:val="24"/>
                <w:szCs w:val="24"/>
                <w:lang w:eastAsia="lt-LT"/>
              </w:rPr>
            </w:pPr>
            <w:r>
              <w:rPr>
                <w:sz w:val="24"/>
                <w:szCs w:val="24"/>
              </w:rPr>
              <w:t>Ne mažiau 4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070A51" w:rsidRPr="006B2426" w:rsidRDefault="00070A51" w:rsidP="00070A51">
            <w:pPr>
              <w:jc w:val="center"/>
              <w:rPr>
                <w:sz w:val="24"/>
                <w:szCs w:val="24"/>
                <w:lang w:eastAsia="lt-LT"/>
              </w:rPr>
            </w:pPr>
          </w:p>
        </w:tc>
      </w:tr>
      <w:tr w:rsidR="00070A51"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070A51" w:rsidRPr="006B2426" w:rsidRDefault="00070A51" w:rsidP="00070A51">
            <w:pPr>
              <w:jc w:val="right"/>
              <w:rPr>
                <w:sz w:val="24"/>
                <w:szCs w:val="24"/>
                <w:lang w:eastAsia="lt-LT"/>
              </w:rPr>
            </w:pPr>
            <w:r w:rsidRPr="006B2426">
              <w:rPr>
                <w:sz w:val="24"/>
                <w:szCs w:val="24"/>
                <w:lang w:eastAsia="lt-LT"/>
              </w:rPr>
              <w:lastRenderedPageBreak/>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1C869252" w:rsidR="00070A51" w:rsidRPr="006B2426" w:rsidRDefault="00070A51" w:rsidP="00070A51">
            <w:pPr>
              <w:rPr>
                <w:sz w:val="24"/>
                <w:szCs w:val="24"/>
                <w:lang w:eastAsia="lt-LT"/>
              </w:rPr>
            </w:pPr>
            <w:r>
              <w:rPr>
                <w:sz w:val="24"/>
                <w:szCs w:val="24"/>
              </w:rPr>
              <w:t>Kamera pozicionavimo taškų nuskaitymui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567929E2"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070A51" w:rsidRPr="006B2426" w:rsidRDefault="00070A51" w:rsidP="00070A51">
            <w:pPr>
              <w:jc w:val="center"/>
              <w:rPr>
                <w:sz w:val="24"/>
                <w:szCs w:val="24"/>
                <w:lang w:eastAsia="lt-LT"/>
              </w:rPr>
            </w:pPr>
          </w:p>
        </w:tc>
      </w:tr>
      <w:tr w:rsidR="00070A51"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070A51" w:rsidRPr="006B2426" w:rsidRDefault="00070A51" w:rsidP="00070A51">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5A3DD546" w:rsidR="00070A51" w:rsidRPr="006B2426" w:rsidRDefault="00070A51" w:rsidP="00070A51">
            <w:pPr>
              <w:rPr>
                <w:sz w:val="24"/>
                <w:szCs w:val="24"/>
                <w:lang w:eastAsia="lt-LT"/>
              </w:rPr>
            </w:pPr>
            <w:r>
              <w:rPr>
                <w:sz w:val="24"/>
                <w:szCs w:val="24"/>
              </w:rPr>
              <w:t>Įrenginio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558E0919" w:rsidR="00070A51" w:rsidRPr="006B2426" w:rsidRDefault="00070A51" w:rsidP="00070A51">
            <w:pPr>
              <w:rPr>
                <w:sz w:val="24"/>
                <w:szCs w:val="24"/>
                <w:lang w:eastAsia="lt-LT"/>
              </w:rPr>
            </w:pPr>
            <w:r>
              <w:rPr>
                <w:sz w:val="24"/>
                <w:szCs w:val="24"/>
              </w:rPr>
              <w:t>Ne mažiau 102 m./min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070A51" w:rsidRPr="006B2426" w:rsidRDefault="00070A51" w:rsidP="00070A51">
            <w:pPr>
              <w:jc w:val="center"/>
              <w:rPr>
                <w:sz w:val="24"/>
                <w:szCs w:val="24"/>
                <w:lang w:eastAsia="lt-LT"/>
              </w:rPr>
            </w:pPr>
          </w:p>
        </w:tc>
      </w:tr>
      <w:tr w:rsidR="00070A51"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070A51" w:rsidRPr="006B2426" w:rsidRDefault="00070A51" w:rsidP="00070A51">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28198B16" w:rsidR="00070A51" w:rsidRPr="006B2426" w:rsidRDefault="00070A51" w:rsidP="00070A51">
            <w:pPr>
              <w:rPr>
                <w:sz w:val="24"/>
                <w:szCs w:val="24"/>
                <w:lang w:eastAsia="lt-LT"/>
              </w:rPr>
            </w:pPr>
            <w:r>
              <w:rPr>
                <w:sz w:val="24"/>
                <w:szCs w:val="24"/>
              </w:rPr>
              <w:t>Papildoma kamera automatiniam pjovimo failų atpažinimui ir atsitiktiniam darbų pozicionavimui ant darbo stalo</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61C53618"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070A51" w:rsidRPr="006B2426" w:rsidRDefault="00070A51" w:rsidP="00070A51">
            <w:pPr>
              <w:jc w:val="center"/>
              <w:rPr>
                <w:sz w:val="24"/>
                <w:szCs w:val="24"/>
                <w:lang w:eastAsia="lt-LT"/>
              </w:rPr>
            </w:pPr>
          </w:p>
        </w:tc>
      </w:tr>
      <w:tr w:rsidR="00070A51"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070A51" w:rsidRPr="006B2426" w:rsidRDefault="00070A51" w:rsidP="00070A51">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08C583BA" w:rsidR="00070A51" w:rsidRPr="006B2426" w:rsidRDefault="00070A51" w:rsidP="00070A51">
            <w:pPr>
              <w:rPr>
                <w:sz w:val="24"/>
                <w:szCs w:val="24"/>
                <w:lang w:eastAsia="lt-LT"/>
              </w:rPr>
            </w:pPr>
            <w:r>
              <w:rPr>
                <w:sz w:val="24"/>
                <w:szCs w:val="24"/>
              </w:rPr>
              <w:t>Automatinė vakuumo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7104190C"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070A51" w:rsidRPr="006B2426" w:rsidRDefault="00070A51" w:rsidP="00070A51">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06CB58DD" w:rsidR="00070A51" w:rsidRPr="006B2426" w:rsidRDefault="00070A51" w:rsidP="00070A51">
            <w:pPr>
              <w:rPr>
                <w:sz w:val="24"/>
                <w:szCs w:val="24"/>
                <w:lang w:eastAsia="lt-LT"/>
              </w:rPr>
            </w:pPr>
            <w:r>
              <w:rPr>
                <w:sz w:val="24"/>
                <w:szCs w:val="24"/>
              </w:rPr>
              <w:t>Atskirai valdomos vakuumo zonos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64A338F3" w:rsidR="00070A51" w:rsidRPr="006B2426" w:rsidRDefault="00070A51" w:rsidP="00070A51">
            <w:pPr>
              <w:rPr>
                <w:sz w:val="24"/>
                <w:szCs w:val="24"/>
                <w:lang w:eastAsia="lt-LT"/>
              </w:rPr>
            </w:pPr>
            <w:r>
              <w:rPr>
                <w:sz w:val="24"/>
                <w:szCs w:val="24"/>
              </w:rPr>
              <w:t>Ne mažiau 24</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070A51" w:rsidRPr="006B2426" w:rsidRDefault="00070A51" w:rsidP="00070A51">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D53A59C" w:rsidR="00070A51" w:rsidRPr="006B2426" w:rsidRDefault="00070A51" w:rsidP="00070A51">
            <w:pPr>
              <w:rPr>
                <w:sz w:val="24"/>
                <w:szCs w:val="24"/>
                <w:lang w:eastAsia="lt-LT"/>
              </w:rPr>
            </w:pPr>
            <w:r>
              <w:rPr>
                <w:sz w:val="24"/>
                <w:szCs w:val="24"/>
              </w:rPr>
              <w:t>Vientisas monolitinis stalas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368EDE5D"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070A51" w:rsidRPr="006B2426" w:rsidRDefault="00070A51" w:rsidP="00070A51">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5D979804" w:rsidR="00070A51" w:rsidRPr="006B2426" w:rsidRDefault="00070A51" w:rsidP="00070A51">
            <w:pPr>
              <w:rPr>
                <w:sz w:val="24"/>
                <w:szCs w:val="24"/>
                <w:lang w:eastAsia="lt-LT"/>
              </w:rPr>
            </w:pPr>
            <w:r>
              <w:rPr>
                <w:sz w:val="24"/>
                <w:szCs w:val="24"/>
              </w:rPr>
              <w:t>Konvejerinė stalo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CEC5230"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661AB116"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070A51" w:rsidRPr="006B2426" w:rsidRDefault="00070A51" w:rsidP="00070A51">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tcPr>
          <w:p w14:paraId="46A6F088" w14:textId="6468D55F" w:rsidR="00070A51" w:rsidRPr="006B2426" w:rsidRDefault="00070A51" w:rsidP="00070A51">
            <w:pPr>
              <w:rPr>
                <w:sz w:val="24"/>
                <w:szCs w:val="24"/>
                <w:lang w:eastAsia="lt-LT"/>
              </w:rPr>
            </w:pPr>
            <w:r>
              <w:rPr>
                <w:sz w:val="24"/>
                <w:szCs w:val="24"/>
              </w:rPr>
              <w:t>Automatinis įrankių aukščio nustatymas/nuskaitymas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2393FD8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070A51" w:rsidRPr="006B2426" w:rsidRDefault="00070A51" w:rsidP="00070A51">
            <w:pPr>
              <w:jc w:val="center"/>
              <w:rPr>
                <w:sz w:val="24"/>
                <w:szCs w:val="24"/>
                <w:lang w:eastAsia="lt-LT"/>
              </w:rPr>
            </w:pPr>
          </w:p>
        </w:tc>
      </w:tr>
      <w:tr w:rsidR="00070A51" w:rsidRPr="006B2426" w14:paraId="053C7E86"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070A51" w:rsidRPr="006B2426" w:rsidRDefault="00070A51" w:rsidP="00070A51">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49E9E4D6" w14:textId="50B01518" w:rsidR="00070A51" w:rsidRPr="006B2426" w:rsidRDefault="00070A51" w:rsidP="00070A51">
            <w:pPr>
              <w:rPr>
                <w:sz w:val="24"/>
                <w:szCs w:val="24"/>
                <w:lang w:eastAsia="lt-LT"/>
              </w:rPr>
            </w:pPr>
            <w:r>
              <w:rPr>
                <w:sz w:val="24"/>
                <w:szCs w:val="24"/>
              </w:rPr>
              <w:t>Objektų projektavimo ant stalo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68C0047A"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070A51" w:rsidRPr="006B2426" w:rsidRDefault="00070A51" w:rsidP="00070A51">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t>Aš, žemiau pasirašęs (-iusi),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lastRenderedPageBreak/>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8B4A0" w14:textId="77777777" w:rsidR="005A2E96" w:rsidRDefault="005A2E96">
      <w:r>
        <w:separator/>
      </w:r>
    </w:p>
  </w:endnote>
  <w:endnote w:type="continuationSeparator" w:id="0">
    <w:p w14:paraId="38B19267" w14:textId="77777777" w:rsidR="005A2E96" w:rsidRDefault="005A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F4E51" w14:textId="77777777" w:rsidR="005A2E96" w:rsidRDefault="005A2E96">
      <w:r>
        <w:separator/>
      </w:r>
    </w:p>
  </w:footnote>
  <w:footnote w:type="continuationSeparator" w:id="0">
    <w:p w14:paraId="656BAE07" w14:textId="77777777" w:rsidR="005A2E96" w:rsidRDefault="005A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F1AA4"/>
    <w:rsid w:val="00103F73"/>
    <w:rsid w:val="00160EC9"/>
    <w:rsid w:val="002054F5"/>
    <w:rsid w:val="002059C8"/>
    <w:rsid w:val="002413AB"/>
    <w:rsid w:val="00260677"/>
    <w:rsid w:val="00270974"/>
    <w:rsid w:val="00282737"/>
    <w:rsid w:val="00284922"/>
    <w:rsid w:val="00285C74"/>
    <w:rsid w:val="002C5B9C"/>
    <w:rsid w:val="002D3BAA"/>
    <w:rsid w:val="00330CD6"/>
    <w:rsid w:val="00332F87"/>
    <w:rsid w:val="0036545A"/>
    <w:rsid w:val="003D780F"/>
    <w:rsid w:val="003E60C1"/>
    <w:rsid w:val="003E6ED6"/>
    <w:rsid w:val="003F2533"/>
    <w:rsid w:val="00421267"/>
    <w:rsid w:val="00422C0A"/>
    <w:rsid w:val="00427789"/>
    <w:rsid w:val="004659B1"/>
    <w:rsid w:val="00480D58"/>
    <w:rsid w:val="00523D7C"/>
    <w:rsid w:val="00530E64"/>
    <w:rsid w:val="005432A1"/>
    <w:rsid w:val="00576622"/>
    <w:rsid w:val="005A2E96"/>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90754"/>
    <w:rsid w:val="00791B02"/>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3476E"/>
    <w:rsid w:val="009349AD"/>
    <w:rsid w:val="009568C3"/>
    <w:rsid w:val="0096648C"/>
    <w:rsid w:val="009907D4"/>
    <w:rsid w:val="009C0CFB"/>
    <w:rsid w:val="00A00A4F"/>
    <w:rsid w:val="00A717E4"/>
    <w:rsid w:val="00A73103"/>
    <w:rsid w:val="00A75202"/>
    <w:rsid w:val="00A82812"/>
    <w:rsid w:val="00A850C5"/>
    <w:rsid w:val="00A858D0"/>
    <w:rsid w:val="00AA0855"/>
    <w:rsid w:val="00AD3020"/>
    <w:rsid w:val="00AD5034"/>
    <w:rsid w:val="00AD7D2B"/>
    <w:rsid w:val="00B2472C"/>
    <w:rsid w:val="00B25E85"/>
    <w:rsid w:val="00B54EE8"/>
    <w:rsid w:val="00B61D7B"/>
    <w:rsid w:val="00BA2163"/>
    <w:rsid w:val="00BC3A8A"/>
    <w:rsid w:val="00BE0E35"/>
    <w:rsid w:val="00C1443B"/>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3631B"/>
    <w:rsid w:val="00F723A5"/>
    <w:rsid w:val="00F823C7"/>
    <w:rsid w:val="00F95A92"/>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12373</Words>
  <Characters>7053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6</cp:revision>
  <cp:lastPrinted>2021-02-12T08:45:00Z</cp:lastPrinted>
  <dcterms:created xsi:type="dcterms:W3CDTF">2021-02-17T06:41:00Z</dcterms:created>
  <dcterms:modified xsi:type="dcterms:W3CDTF">2021-02-19T13:39:00Z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