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A9" w:rsidRPr="00CD7F9C" w:rsidRDefault="00081EA9" w:rsidP="00081EA9">
      <w:pPr>
        <w:ind w:right="-178"/>
        <w:jc w:val="center"/>
        <w:rPr>
          <w:b/>
          <w:caps/>
          <w:color w:val="000000" w:themeColor="text1"/>
          <w:szCs w:val="24"/>
        </w:rPr>
      </w:pPr>
      <w:r>
        <w:rPr>
          <w:noProof/>
          <w:lang w:val="en-US"/>
        </w:rPr>
        <w:drawing>
          <wp:inline distT="0" distB="0" distL="0" distR="0" wp14:anchorId="5F122936" wp14:editId="56C3DA34">
            <wp:extent cx="2308860" cy="14554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8" r="-12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455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A9" w:rsidRDefault="00081EA9" w:rsidP="00081EA9">
      <w:pPr>
        <w:ind w:right="-178"/>
        <w:jc w:val="center"/>
        <w:rPr>
          <w:b/>
          <w:caps/>
          <w:color w:val="000000" w:themeColor="text1"/>
          <w:szCs w:val="24"/>
        </w:rPr>
      </w:pPr>
    </w:p>
    <w:p w:rsidR="00081EA9" w:rsidRDefault="00081EA9" w:rsidP="00081EA9">
      <w:pPr>
        <w:ind w:right="-178"/>
        <w:jc w:val="center"/>
        <w:rPr>
          <w:b/>
          <w:caps/>
          <w:color w:val="000000" w:themeColor="text1"/>
          <w:szCs w:val="24"/>
        </w:rPr>
      </w:pPr>
    </w:p>
    <w:p w:rsidR="00081EA9" w:rsidRDefault="00081EA9" w:rsidP="00081EA9">
      <w:pPr>
        <w:ind w:right="-178"/>
        <w:jc w:val="center"/>
        <w:rPr>
          <w:b/>
          <w:caps/>
          <w:color w:val="000000" w:themeColor="text1"/>
          <w:szCs w:val="24"/>
        </w:rPr>
      </w:pPr>
    </w:p>
    <w:p w:rsidR="00081EA9" w:rsidRPr="005543A1" w:rsidRDefault="00081EA9" w:rsidP="00081EA9">
      <w:pPr>
        <w:jc w:val="center"/>
        <w:rPr>
          <w:szCs w:val="24"/>
        </w:rPr>
      </w:pPr>
      <w:r w:rsidRPr="00CD7F9C">
        <w:rPr>
          <w:b/>
          <w:caps/>
          <w:color w:val="000000" w:themeColor="text1"/>
          <w:szCs w:val="24"/>
        </w:rPr>
        <w:t>u</w:t>
      </w:r>
      <w:r>
        <w:rPr>
          <w:b/>
          <w:caps/>
          <w:color w:val="000000" w:themeColor="text1"/>
          <w:szCs w:val="24"/>
        </w:rPr>
        <w:t>ždaroji akcinė bendrovė</w:t>
      </w:r>
      <w:r w:rsidRPr="00CD7F9C">
        <w:rPr>
          <w:b/>
          <w:caps/>
          <w:color w:val="000000" w:themeColor="text1"/>
          <w:szCs w:val="24"/>
        </w:rPr>
        <w:t xml:space="preserve"> „</w:t>
      </w:r>
      <w:sdt>
        <w:sdtPr>
          <w:rPr>
            <w:b/>
            <w:caps/>
            <w:color w:val="000000" w:themeColor="text1"/>
            <w:szCs w:val="24"/>
          </w:rPr>
          <w:alias w:val="Adresatas"/>
          <w:tag w:val="Adresatas"/>
          <w:id w:val="627167509"/>
          <w:placeholder>
            <w:docPart w:val="C80A3AF357394755BDB633D8F95A82DA"/>
          </w:placeholder>
          <w:text w:multiLine="1"/>
        </w:sdtPr>
        <w:sdtEndPr/>
        <w:sdtContent>
          <w:r w:rsidRPr="005543A1">
            <w:rPr>
              <w:b/>
              <w:caps/>
              <w:color w:val="000000" w:themeColor="text1"/>
              <w:szCs w:val="24"/>
            </w:rPr>
            <w:t>RDA SPOT</w:t>
          </w:r>
        </w:sdtContent>
      </w:sdt>
      <w:r w:rsidRPr="00CD7F9C">
        <w:rPr>
          <w:b/>
          <w:caps/>
          <w:color w:val="000000" w:themeColor="text1"/>
          <w:szCs w:val="24"/>
        </w:rPr>
        <w:t>“</w:t>
      </w:r>
    </w:p>
    <w:p w:rsidR="00081EA9" w:rsidRPr="00CD7F9C" w:rsidRDefault="00081EA9" w:rsidP="00081EA9">
      <w:pPr>
        <w:ind w:right="-178"/>
        <w:jc w:val="center"/>
        <w:rPr>
          <w:b/>
          <w:caps/>
          <w:color w:val="000000" w:themeColor="text1"/>
          <w:szCs w:val="24"/>
        </w:rPr>
      </w:pPr>
    </w:p>
    <w:p w:rsidR="00081EA9" w:rsidRDefault="00081EA9" w:rsidP="00081EA9">
      <w:pPr>
        <w:ind w:right="-178"/>
        <w:jc w:val="center"/>
        <w:rPr>
          <w:color w:val="000000" w:themeColor="text1"/>
          <w:sz w:val="20"/>
        </w:rPr>
      </w:pPr>
      <w:proofErr w:type="spellStart"/>
      <w:r w:rsidRPr="00CD7F9C">
        <w:rPr>
          <w:color w:val="000000" w:themeColor="text1"/>
          <w:sz w:val="20"/>
        </w:rPr>
        <w:t>Į.k</w:t>
      </w:r>
      <w:proofErr w:type="spellEnd"/>
      <w:r w:rsidRPr="00CD7F9C">
        <w:rPr>
          <w:color w:val="000000" w:themeColor="text1"/>
          <w:sz w:val="20"/>
        </w:rPr>
        <w:t xml:space="preserve">. </w:t>
      </w:r>
      <w:r w:rsidRPr="0025673D">
        <w:rPr>
          <w:color w:val="000000" w:themeColor="text1"/>
          <w:sz w:val="20"/>
        </w:rPr>
        <w:t>301507397</w:t>
      </w:r>
      <w:r w:rsidRPr="00CD7F9C">
        <w:rPr>
          <w:color w:val="000000" w:themeColor="text1"/>
          <w:sz w:val="20"/>
        </w:rPr>
        <w:t xml:space="preserve">, PVM </w:t>
      </w:r>
      <w:r>
        <w:rPr>
          <w:color w:val="000000" w:themeColor="text1"/>
          <w:sz w:val="20"/>
        </w:rPr>
        <w:t xml:space="preserve">mok. k. </w:t>
      </w:r>
      <w:r w:rsidRPr="0025673D">
        <w:rPr>
          <w:color w:val="000000" w:themeColor="text1"/>
          <w:sz w:val="20"/>
        </w:rPr>
        <w:t>LT100004116916</w:t>
      </w:r>
      <w:r w:rsidRPr="00CD7F9C">
        <w:rPr>
          <w:color w:val="000000" w:themeColor="text1"/>
          <w:sz w:val="20"/>
        </w:rPr>
        <w:t xml:space="preserve">, </w:t>
      </w:r>
      <w:r w:rsidRPr="0025673D">
        <w:rPr>
          <w:color w:val="000000" w:themeColor="text1"/>
          <w:sz w:val="20"/>
        </w:rPr>
        <w:t>Birželio 23-iosios g. 12, LT-03205 Vilnius</w:t>
      </w:r>
      <w:r w:rsidRPr="006D65B1">
        <w:rPr>
          <w:color w:val="000000" w:themeColor="text1"/>
          <w:sz w:val="20"/>
        </w:rPr>
        <w:t xml:space="preserve">. </w:t>
      </w:r>
    </w:p>
    <w:p w:rsidR="00081EA9" w:rsidRPr="006D65B1" w:rsidRDefault="00081EA9" w:rsidP="00081EA9">
      <w:pPr>
        <w:ind w:right="-178"/>
        <w:jc w:val="center"/>
        <w:rPr>
          <w:color w:val="000000" w:themeColor="text1"/>
          <w:sz w:val="20"/>
        </w:rPr>
      </w:pPr>
      <w:r w:rsidRPr="006D65B1">
        <w:rPr>
          <w:color w:val="000000" w:themeColor="text1"/>
          <w:sz w:val="20"/>
        </w:rPr>
        <w:t xml:space="preserve">El. p. </w:t>
      </w:r>
      <w:hyperlink r:id="rId9" w:history="1">
        <w:r w:rsidRPr="006D65B1">
          <w:rPr>
            <w:rStyle w:val="Hyperlink"/>
            <w:sz w:val="20"/>
          </w:rPr>
          <w:t>sigita@rdaspot.com</w:t>
        </w:r>
      </w:hyperlink>
      <w:r w:rsidRPr="006D65B1">
        <w:rPr>
          <w:color w:val="000000" w:themeColor="text1"/>
          <w:sz w:val="20"/>
        </w:rPr>
        <w:t xml:space="preserve"> , +370 676 96681</w:t>
      </w:r>
    </w:p>
    <w:p w:rsidR="00081EA9" w:rsidRPr="00CD7F9C" w:rsidRDefault="00081EA9" w:rsidP="00081EA9">
      <w:pPr>
        <w:jc w:val="center"/>
        <w:rPr>
          <w:b/>
          <w:bCs/>
          <w:color w:val="000000" w:themeColor="text1"/>
          <w:szCs w:val="24"/>
        </w:rPr>
      </w:pPr>
    </w:p>
    <w:p w:rsidR="00081EA9" w:rsidRPr="00CD7F9C" w:rsidRDefault="00081EA9" w:rsidP="00081EA9">
      <w:pPr>
        <w:jc w:val="center"/>
        <w:rPr>
          <w:b/>
          <w:bCs/>
          <w:color w:val="000000" w:themeColor="text1"/>
          <w:szCs w:val="24"/>
        </w:rPr>
      </w:pPr>
    </w:p>
    <w:p w:rsidR="00081EA9" w:rsidRPr="00CD7F9C" w:rsidRDefault="00081EA9" w:rsidP="00081EA9">
      <w:pPr>
        <w:tabs>
          <w:tab w:val="center" w:pos="2520"/>
        </w:tabs>
        <w:jc w:val="both"/>
        <w:rPr>
          <w:color w:val="000000" w:themeColor="text1"/>
        </w:rPr>
      </w:pPr>
    </w:p>
    <w:p w:rsidR="00081EA9" w:rsidRPr="00CD7F9C" w:rsidRDefault="00081EA9" w:rsidP="00081EA9">
      <w:pPr>
        <w:tabs>
          <w:tab w:val="right" w:leader="underscore" w:pos="8505"/>
        </w:tabs>
        <w:rPr>
          <w:i/>
          <w:color w:val="000000" w:themeColor="text1"/>
          <w:szCs w:val="24"/>
        </w:rPr>
      </w:pPr>
    </w:p>
    <w:p w:rsidR="00461A45" w:rsidRDefault="00461A45" w:rsidP="00081EA9">
      <w:pPr>
        <w:jc w:val="center"/>
        <w:rPr>
          <w:caps/>
          <w:color w:val="000000" w:themeColor="text1"/>
          <w:szCs w:val="24"/>
        </w:rPr>
      </w:pPr>
    </w:p>
    <w:p w:rsidR="00081EA9" w:rsidRDefault="00081EA9" w:rsidP="00081EA9">
      <w:pPr>
        <w:jc w:val="center"/>
        <w:rPr>
          <w:b/>
          <w:caps/>
          <w:color w:val="000000" w:themeColor="text1"/>
          <w:sz w:val="26"/>
          <w:szCs w:val="26"/>
        </w:rPr>
      </w:pPr>
      <w:r w:rsidRPr="00461A45">
        <w:rPr>
          <w:b/>
          <w:caps/>
          <w:color w:val="000000" w:themeColor="text1"/>
          <w:sz w:val="26"/>
          <w:szCs w:val="26"/>
        </w:rPr>
        <w:t>KONKURSO SĄLYGų patikslinimas</w:t>
      </w:r>
      <w:r w:rsidR="00E25CEA">
        <w:rPr>
          <w:b/>
          <w:caps/>
          <w:color w:val="000000" w:themeColor="text1"/>
          <w:sz w:val="26"/>
          <w:szCs w:val="26"/>
        </w:rPr>
        <w:t xml:space="preserve"> nr. 3</w:t>
      </w:r>
    </w:p>
    <w:p w:rsidR="00691978" w:rsidRPr="005B7481" w:rsidRDefault="00691978" w:rsidP="00691978">
      <w:pPr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(2021-02-25 skelbta </w:t>
      </w:r>
      <w:hyperlink r:id="rId10" w:history="1">
        <w:r w:rsidRPr="00C72200">
          <w:rPr>
            <w:rStyle w:val="Hyperlink"/>
            <w:szCs w:val="24"/>
          </w:rPr>
          <w:t>https://www.esinvesticijos.lt</w:t>
        </w:r>
      </w:hyperlink>
      <w:r>
        <w:rPr>
          <w:color w:val="000000" w:themeColor="text1"/>
          <w:szCs w:val="24"/>
        </w:rPr>
        <w:t xml:space="preserve">, </w:t>
      </w:r>
      <w:r w:rsidR="00047C72">
        <w:rPr>
          <w:color w:val="000000" w:themeColor="text1"/>
          <w:szCs w:val="24"/>
        </w:rPr>
        <w:t>2021-02-26</w:t>
      </w:r>
      <w:r w:rsidR="000E35B4">
        <w:rPr>
          <w:color w:val="000000" w:themeColor="text1"/>
          <w:szCs w:val="24"/>
        </w:rPr>
        <w:t xml:space="preserve">  ir 2021-03-01 </w:t>
      </w:r>
      <w:r>
        <w:rPr>
          <w:color w:val="000000" w:themeColor="text1"/>
          <w:szCs w:val="24"/>
        </w:rPr>
        <w:t>tikslinta)</w:t>
      </w:r>
    </w:p>
    <w:p w:rsidR="00461A45" w:rsidRDefault="00461A45" w:rsidP="00081EA9">
      <w:pPr>
        <w:tabs>
          <w:tab w:val="right" w:leader="underscore" w:pos="8505"/>
        </w:tabs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8E3B3F" w:rsidRDefault="008E3B3F" w:rsidP="00081EA9">
      <w:pPr>
        <w:tabs>
          <w:tab w:val="right" w:leader="underscore" w:pos="8505"/>
        </w:tabs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081EA9" w:rsidRPr="004B3AA3" w:rsidRDefault="00081EA9" w:rsidP="00081EA9">
      <w:pPr>
        <w:tabs>
          <w:tab w:val="right" w:leader="underscore" w:pos="8505"/>
        </w:tabs>
        <w:jc w:val="center"/>
        <w:rPr>
          <w:b/>
          <w:bCs/>
          <w:iCs/>
          <w:color w:val="000000" w:themeColor="text1"/>
          <w:sz w:val="30"/>
          <w:szCs w:val="30"/>
        </w:rPr>
      </w:pPr>
      <w:r w:rsidRPr="004B3AA3">
        <w:rPr>
          <w:b/>
          <w:bCs/>
          <w:iCs/>
          <w:color w:val="000000" w:themeColor="text1"/>
          <w:sz w:val="30"/>
          <w:szCs w:val="30"/>
        </w:rPr>
        <w:t>Organinių junginių biologinėse matricose nustatymo sistema</w:t>
      </w:r>
    </w:p>
    <w:p w:rsidR="00081EA9" w:rsidRPr="00595D16" w:rsidRDefault="00081EA9" w:rsidP="00081EA9">
      <w:pPr>
        <w:jc w:val="center"/>
        <w:rPr>
          <w:b/>
          <w:sz w:val="28"/>
          <w:szCs w:val="28"/>
        </w:rPr>
      </w:pPr>
    </w:p>
    <w:p w:rsidR="00081EA9" w:rsidRPr="00595D16" w:rsidRDefault="00081EA9" w:rsidP="00081EA9">
      <w:pPr>
        <w:rPr>
          <w:b/>
          <w:sz w:val="28"/>
          <w:szCs w:val="28"/>
        </w:rPr>
      </w:pPr>
    </w:p>
    <w:p w:rsidR="00461A45" w:rsidRDefault="00763463" w:rsidP="00461A45">
      <w:pPr>
        <w:jc w:val="center"/>
        <w:rPr>
          <w:caps/>
          <w:color w:val="000000" w:themeColor="text1"/>
          <w:szCs w:val="24"/>
        </w:rPr>
      </w:pPr>
      <w:r>
        <w:rPr>
          <w:caps/>
          <w:color w:val="000000" w:themeColor="text1"/>
          <w:szCs w:val="24"/>
        </w:rPr>
        <w:t>2021-03-02</w:t>
      </w:r>
      <w:bookmarkStart w:id="0" w:name="_GoBack"/>
      <w:bookmarkEnd w:id="0"/>
    </w:p>
    <w:p w:rsidR="00691978" w:rsidRDefault="00691978">
      <w:pPr>
        <w:rPr>
          <w:i/>
          <w:szCs w:val="24"/>
        </w:rPr>
      </w:pPr>
      <w:r>
        <w:rPr>
          <w:i/>
          <w:szCs w:val="24"/>
        </w:rPr>
        <w:br w:type="page"/>
      </w:r>
    </w:p>
    <w:p w:rsidR="00047C72" w:rsidRPr="00DB2422" w:rsidRDefault="00DA48F3" w:rsidP="00DB2422">
      <w:pPr>
        <w:pStyle w:val="ListParagraph"/>
        <w:numPr>
          <w:ilvl w:val="0"/>
          <w:numId w:val="5"/>
        </w:numPr>
        <w:rPr>
          <w:rFonts w:eastAsia="Calibri"/>
          <w:sz w:val="22"/>
        </w:rPr>
      </w:pPr>
      <w:r w:rsidRPr="00DB2422">
        <w:rPr>
          <w:i/>
          <w:szCs w:val="24"/>
        </w:rPr>
        <w:lastRenderedPageBreak/>
        <w:t xml:space="preserve">UAB „RDA </w:t>
      </w:r>
      <w:proofErr w:type="spellStart"/>
      <w:r w:rsidRPr="00DB2422">
        <w:rPr>
          <w:i/>
          <w:szCs w:val="24"/>
        </w:rPr>
        <w:t>Spot</w:t>
      </w:r>
      <w:proofErr w:type="spellEnd"/>
      <w:r w:rsidRPr="00DB2422">
        <w:rPr>
          <w:i/>
          <w:szCs w:val="24"/>
        </w:rPr>
        <w:t>“</w:t>
      </w:r>
      <w:r w:rsidRPr="00DB2422">
        <w:rPr>
          <w:szCs w:val="24"/>
        </w:rPr>
        <w:t xml:space="preserve"> (toliau vadinama – Pirkėjas) </w:t>
      </w:r>
      <w:r w:rsidRPr="00DB2422">
        <w:rPr>
          <w:szCs w:val="24"/>
          <w:lang w:eastAsia="lt-LT"/>
        </w:rPr>
        <w:t xml:space="preserve">įgyvendindama projektą </w:t>
      </w:r>
      <w:r w:rsidRPr="00DB2422">
        <w:rPr>
          <w:b/>
          <w:i/>
          <w:szCs w:val="24"/>
        </w:rPr>
        <w:t>„</w:t>
      </w:r>
      <w:r w:rsidRPr="00DB2422">
        <w:rPr>
          <w:b/>
          <w:szCs w:val="24"/>
        </w:rPr>
        <w:t>S</w:t>
      </w:r>
      <w:r w:rsidRPr="00DB2422">
        <w:rPr>
          <w:b/>
          <w:bCs/>
          <w:i/>
          <w:szCs w:val="24"/>
          <w:lang w:eastAsia="lt-LT"/>
        </w:rPr>
        <w:t xml:space="preserve">KL </w:t>
      </w:r>
      <w:proofErr w:type="spellStart"/>
      <w:r w:rsidRPr="00DB2422">
        <w:rPr>
          <w:b/>
          <w:bCs/>
          <w:i/>
          <w:szCs w:val="24"/>
          <w:lang w:eastAsia="lt-LT"/>
        </w:rPr>
        <w:t>Covid-19</w:t>
      </w:r>
      <w:proofErr w:type="spellEnd"/>
      <w:r w:rsidRPr="00DB2422">
        <w:rPr>
          <w:b/>
          <w:bCs/>
          <w:i/>
          <w:szCs w:val="24"/>
          <w:lang w:eastAsia="lt-LT"/>
        </w:rPr>
        <w:t xml:space="preserve"> tyrimo rinkinys“</w:t>
      </w:r>
      <w:r w:rsidRPr="00DB2422">
        <w:rPr>
          <w:b/>
          <w:bCs/>
          <w:szCs w:val="24"/>
          <w:lang w:eastAsia="lt-LT"/>
        </w:rPr>
        <w:t xml:space="preserve"> </w:t>
      </w:r>
      <w:r w:rsidRPr="00DB2422">
        <w:rPr>
          <w:szCs w:val="24"/>
          <w:lang w:eastAsia="lt-LT"/>
        </w:rPr>
        <w:t xml:space="preserve">(pagal </w:t>
      </w:r>
      <w:r w:rsidRPr="00DB2422">
        <w:rPr>
          <w:szCs w:val="24"/>
        </w:rPr>
        <w:t>priemonės Nr. 03.3.1-LVPA-T-859 „COVID-19 produktai LT“ finansavimo sąlygų aprašą</w:t>
      </w:r>
      <w:r w:rsidRPr="00533BD1">
        <w:rPr>
          <w:rStyle w:val="FootnoteReference"/>
          <w:szCs w:val="24"/>
          <w:lang w:eastAsia="lt-LT"/>
        </w:rPr>
        <w:footnoteReference w:id="1"/>
      </w:r>
      <w:r w:rsidRPr="00DB2422">
        <w:rPr>
          <w:szCs w:val="24"/>
          <w:lang w:eastAsia="lt-LT"/>
        </w:rPr>
        <w:t xml:space="preserve">), bendrai finansuojamą Europos Sąjungos struktūrinių fondų ir Lietuvos Respublikos lėšomis, </w:t>
      </w:r>
      <w:r w:rsidR="00C61D63" w:rsidRPr="00DB2422">
        <w:rPr>
          <w:szCs w:val="24"/>
        </w:rPr>
        <w:t>patikslina</w:t>
      </w:r>
      <w:r w:rsidR="00FB1C76" w:rsidRPr="00DB2422">
        <w:rPr>
          <w:szCs w:val="24"/>
        </w:rPr>
        <w:t>mas</w:t>
      </w:r>
      <w:r w:rsidR="00C61D63" w:rsidRPr="00DB2422">
        <w:rPr>
          <w:szCs w:val="24"/>
        </w:rPr>
        <w:t xml:space="preserve"> </w:t>
      </w:r>
      <w:r w:rsidR="00C61D63" w:rsidRPr="00DB2422">
        <w:rPr>
          <w:b/>
          <w:bCs/>
          <w:szCs w:val="24"/>
        </w:rPr>
        <w:t xml:space="preserve">Organinių junginių biologinėse matricose nustatymo </w:t>
      </w:r>
      <w:r w:rsidR="00C61D63" w:rsidRPr="00DB2422">
        <w:rPr>
          <w:b/>
          <w:bCs/>
          <w:iCs/>
          <w:szCs w:val="24"/>
        </w:rPr>
        <w:t>sistem</w:t>
      </w:r>
      <w:r w:rsidR="00F53C53" w:rsidRPr="00DB2422">
        <w:rPr>
          <w:b/>
          <w:bCs/>
          <w:iCs/>
          <w:szCs w:val="24"/>
        </w:rPr>
        <w:t>os</w:t>
      </w:r>
      <w:r w:rsidR="00C61D63" w:rsidRPr="00DB2422">
        <w:rPr>
          <w:b/>
          <w:bCs/>
          <w:iCs/>
          <w:szCs w:val="24"/>
        </w:rPr>
        <w:t xml:space="preserve">, </w:t>
      </w:r>
      <w:r w:rsidR="00EC40B3" w:rsidRPr="00DB2422">
        <w:rPr>
          <w:bCs/>
          <w:iCs/>
          <w:szCs w:val="24"/>
        </w:rPr>
        <w:t>pirkimo sąlygų</w:t>
      </w:r>
      <w:r w:rsidR="00C61D63" w:rsidRPr="00DB2422">
        <w:rPr>
          <w:bCs/>
          <w:iCs/>
          <w:szCs w:val="24"/>
        </w:rPr>
        <w:t xml:space="preserve">, </w:t>
      </w:r>
      <w:r w:rsidR="00C61D63" w:rsidRPr="00DB2422">
        <w:rPr>
          <w:color w:val="000000" w:themeColor="text1"/>
          <w:szCs w:val="24"/>
        </w:rPr>
        <w:t>skelbtų</w:t>
      </w:r>
      <w:r w:rsidR="00D81ED3" w:rsidRPr="00DB2422">
        <w:rPr>
          <w:color w:val="000000" w:themeColor="text1"/>
          <w:szCs w:val="24"/>
        </w:rPr>
        <w:t xml:space="preserve"> 2021-02-25 (</w:t>
      </w:r>
      <w:hyperlink r:id="rId11" w:history="1">
        <w:r w:rsidR="00C61D63" w:rsidRPr="00DB2422">
          <w:rPr>
            <w:rStyle w:val="Hyperlink"/>
            <w:szCs w:val="24"/>
          </w:rPr>
          <w:t>https://www.esinvesticijos.lt/lt//finansavimas/pirkimu_skelbimai/organiniu-junginiu-biologinese-matricose-nustatymo-sistema</w:t>
        </w:r>
      </w:hyperlink>
      <w:r w:rsidR="00D81ED3" w:rsidRPr="00DB2422">
        <w:rPr>
          <w:szCs w:val="24"/>
        </w:rPr>
        <w:t>)</w:t>
      </w:r>
      <w:r w:rsidR="00A217EC" w:rsidRPr="00DB2422">
        <w:rPr>
          <w:szCs w:val="24"/>
        </w:rPr>
        <w:t xml:space="preserve">, </w:t>
      </w:r>
      <w:r w:rsidR="00047C72" w:rsidRPr="00DB2422">
        <w:rPr>
          <w:color w:val="000000" w:themeColor="text1"/>
          <w:szCs w:val="24"/>
        </w:rPr>
        <w:t xml:space="preserve">2021-02-26  ir </w:t>
      </w:r>
      <w:r w:rsidR="00A217EC" w:rsidRPr="00DB2422">
        <w:rPr>
          <w:color w:val="000000" w:themeColor="text1"/>
          <w:szCs w:val="24"/>
        </w:rPr>
        <w:t xml:space="preserve">2021-03-01 patikslintų su aktualia redakcija, </w:t>
      </w:r>
      <w:r w:rsidR="00A217EC" w:rsidRPr="00DB2422">
        <w:rPr>
          <w:b/>
          <w:i/>
          <w:szCs w:val="24"/>
        </w:rPr>
        <w:t>1 priedo</w:t>
      </w:r>
      <w:r w:rsidR="00A217EC" w:rsidRPr="00DB2422">
        <w:rPr>
          <w:szCs w:val="24"/>
        </w:rPr>
        <w:t xml:space="preserve"> Techninės specifikacijos specialiųjų techninių rei</w:t>
      </w:r>
      <w:r w:rsidR="00FB1C76" w:rsidRPr="00DB2422">
        <w:rPr>
          <w:szCs w:val="24"/>
        </w:rPr>
        <w:t>kalavimų lentelės 32 punktas</w:t>
      </w:r>
      <w:r w:rsidR="00800B1C" w:rsidRPr="00DB2422">
        <w:rPr>
          <w:szCs w:val="24"/>
        </w:rPr>
        <w:t xml:space="preserve"> </w:t>
      </w:r>
      <w:r w:rsidR="00FB1C76" w:rsidRPr="00DB2422">
        <w:rPr>
          <w:szCs w:val="24"/>
        </w:rPr>
        <w:t>(</w:t>
      </w:r>
      <w:r w:rsidR="00FB1C76" w:rsidRPr="00DB2422">
        <w:rPr>
          <w:rFonts w:eastAsia="Calibri"/>
          <w:sz w:val="22"/>
        </w:rPr>
        <w:t>Jonų šaltinis</w:t>
      </w:r>
      <w:r w:rsidR="00FB1C76" w:rsidRPr="00DB2422">
        <w:rPr>
          <w:szCs w:val="24"/>
        </w:rPr>
        <w:t xml:space="preserve">) </w:t>
      </w:r>
      <w:r w:rsidR="00800B1C" w:rsidRPr="00DB2422">
        <w:rPr>
          <w:szCs w:val="24"/>
        </w:rPr>
        <w:t>bei papildomai pridedamas 13.1. punktas (</w:t>
      </w:r>
      <w:r w:rsidR="00800B1C" w:rsidRPr="00DB2422">
        <w:rPr>
          <w:rFonts w:eastAsia="Calibri"/>
          <w:sz w:val="22"/>
        </w:rPr>
        <w:t>Nudujinimo įrenginys</w:t>
      </w:r>
      <w:r w:rsidR="001D49BD">
        <w:rPr>
          <w:rFonts w:eastAsia="Calibri"/>
          <w:sz w:val="22"/>
        </w:rPr>
        <w:t>).</w:t>
      </w:r>
    </w:p>
    <w:p w:rsidR="00FC33AB" w:rsidRPr="00FC33AB" w:rsidRDefault="00FC33AB" w:rsidP="00FC33AB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sz w:val="22"/>
          <w:szCs w:val="22"/>
          <w:lang w:eastAsia="lt-LT"/>
        </w:rPr>
      </w:pPr>
      <w:r w:rsidRPr="00CD7922">
        <w:rPr>
          <w:b/>
          <w:sz w:val="22"/>
          <w:szCs w:val="22"/>
          <w:lang w:eastAsia="lt-LT"/>
        </w:rPr>
        <w:t>Specialieji techniniai reikalavimai Pirkimo objektui</w:t>
      </w:r>
      <w:r>
        <w:rPr>
          <w:b/>
          <w:sz w:val="22"/>
          <w:szCs w:val="22"/>
          <w:lang w:eastAsia="lt-LT"/>
        </w:rPr>
        <w:t xml:space="preserve"> (papildyta)</w:t>
      </w:r>
      <w:r w:rsidRPr="00CD7922">
        <w:rPr>
          <w:b/>
          <w:sz w:val="22"/>
          <w:szCs w:val="22"/>
          <w:lang w:eastAsia="lt-LT"/>
        </w:rPr>
        <w:t>:</w:t>
      </w:r>
    </w:p>
    <w:tbl>
      <w:tblPr>
        <w:tblW w:w="489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2883"/>
        <w:gridCol w:w="5981"/>
      </w:tblGrid>
      <w:tr w:rsidR="00FC33AB" w:rsidRPr="00643109" w:rsidTr="00FC33AB">
        <w:trPr>
          <w:trHeight w:val="220"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3AB" w:rsidRPr="00643109" w:rsidRDefault="00FC33AB" w:rsidP="005003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43109">
              <w:rPr>
                <w:b/>
                <w:bCs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3AB" w:rsidRPr="00643109" w:rsidRDefault="00FC33AB" w:rsidP="00500366">
            <w:pPr>
              <w:keepNext/>
              <w:keepLines/>
              <w:ind w:left="395" w:hanging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43109">
              <w:rPr>
                <w:b/>
                <w:bCs/>
                <w:color w:val="000000" w:themeColor="text1"/>
                <w:sz w:val="22"/>
                <w:szCs w:val="22"/>
              </w:rPr>
              <w:t>Įrangos techniniai parametrai/rodikliai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3AB" w:rsidRPr="00643109" w:rsidRDefault="00FC33AB" w:rsidP="00500366">
            <w:pPr>
              <w:keepNext/>
              <w:keepLine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43109">
              <w:rPr>
                <w:b/>
                <w:bCs/>
                <w:color w:val="000000" w:themeColor="text1"/>
                <w:sz w:val="22"/>
                <w:szCs w:val="22"/>
              </w:rPr>
              <w:t>Reikalaujami minimalūs techniniai rodikliai</w:t>
            </w:r>
          </w:p>
        </w:tc>
      </w:tr>
      <w:tr w:rsidR="00FC33AB" w:rsidRPr="00643109" w:rsidTr="00FC33AB">
        <w:trPr>
          <w:trHeight w:val="303"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3AB" w:rsidRPr="00643109" w:rsidRDefault="00FC33AB" w:rsidP="005003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43109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3AB" w:rsidRPr="00643109" w:rsidRDefault="00FC33AB" w:rsidP="00500366">
            <w:pPr>
              <w:keepNext/>
              <w:keepLines/>
              <w:ind w:left="395" w:hanging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43109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3AB" w:rsidRPr="00643109" w:rsidRDefault="00FC33AB" w:rsidP="00500366">
            <w:pPr>
              <w:keepNext/>
              <w:keepLine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43109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FC33AB" w:rsidRPr="00643109" w:rsidTr="00FC33AB">
        <w:trPr>
          <w:trHeight w:val="220"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3AB" w:rsidRDefault="00FC33AB" w:rsidP="00500366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13.1.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3AB" w:rsidRDefault="00FC33AB" w:rsidP="00500366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Nudujinimo įrenginys</w:t>
            </w:r>
          </w:p>
          <w:p w:rsidR="00FC33AB" w:rsidRDefault="00FC33AB" w:rsidP="00500366">
            <w:pPr>
              <w:rPr>
                <w:rFonts w:eastAsia="Calibri"/>
                <w:sz w:val="22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3AB" w:rsidRDefault="00FC33AB" w:rsidP="00FC33AB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Privalomas nudujinimo įrenginys visiems </w:t>
            </w:r>
            <w:proofErr w:type="spellStart"/>
            <w:r>
              <w:rPr>
                <w:rFonts w:eastAsia="Calibri"/>
                <w:sz w:val="22"/>
              </w:rPr>
              <w:t>eliuentų</w:t>
            </w:r>
            <w:proofErr w:type="spellEnd"/>
            <w:r>
              <w:rPr>
                <w:rFonts w:eastAsia="Calibri"/>
                <w:sz w:val="22"/>
              </w:rPr>
              <w:t xml:space="preserve"> kanalams ir </w:t>
            </w:r>
            <w:proofErr w:type="spellStart"/>
            <w:r>
              <w:rPr>
                <w:rFonts w:eastAsia="Calibri"/>
                <w:sz w:val="22"/>
              </w:rPr>
              <w:t>autoinjektoriaus</w:t>
            </w:r>
            <w:proofErr w:type="spellEnd"/>
            <w:r>
              <w:rPr>
                <w:rFonts w:eastAsia="Calibri"/>
                <w:sz w:val="22"/>
              </w:rPr>
              <w:t xml:space="preserve"> naudojamiems tirpikliams </w:t>
            </w:r>
          </w:p>
        </w:tc>
      </w:tr>
      <w:tr w:rsidR="00FC33AB" w:rsidRPr="00643109" w:rsidTr="00FC33AB">
        <w:trPr>
          <w:trHeight w:val="220"/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3AB" w:rsidRDefault="00FC33AB" w:rsidP="00500366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32.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3AB" w:rsidRDefault="00FC33AB" w:rsidP="00500366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Jonų šaltinis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3AB" w:rsidRDefault="00FC33AB" w:rsidP="00FC33AB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Privaloma </w:t>
            </w:r>
            <w:proofErr w:type="spellStart"/>
            <w:r>
              <w:rPr>
                <w:rFonts w:eastAsia="Calibri"/>
                <w:sz w:val="22"/>
              </w:rPr>
              <w:t>elektropurkštuvinė</w:t>
            </w:r>
            <w:proofErr w:type="spellEnd"/>
            <w:r>
              <w:rPr>
                <w:rFonts w:eastAsia="Calibri"/>
                <w:sz w:val="22"/>
              </w:rPr>
              <w:t xml:space="preserve"> jonizacija (ESI). </w:t>
            </w:r>
            <w:r w:rsidRPr="00FB1C76">
              <w:rPr>
                <w:rFonts w:eastAsia="Calibri"/>
                <w:b/>
                <w:sz w:val="22"/>
                <w:highlight w:val="yellow"/>
              </w:rPr>
              <w:t>Privaloma atskira APCI jonizacijos galva bei priedai leidžiantys ir hibridinį režimą ESI/APCI</w:t>
            </w:r>
          </w:p>
        </w:tc>
      </w:tr>
    </w:tbl>
    <w:p w:rsidR="00DB2422" w:rsidRPr="009B7B3A" w:rsidRDefault="00DA48F3" w:rsidP="009B7B3A">
      <w:pPr>
        <w:pStyle w:val="ListParagraph"/>
        <w:tabs>
          <w:tab w:val="left" w:pos="0"/>
          <w:tab w:val="left" w:pos="108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DA48F3">
        <w:rPr>
          <w:szCs w:val="24"/>
          <w:lang w:eastAsia="lt-LT"/>
        </w:rPr>
        <w:t xml:space="preserve"> </w:t>
      </w:r>
    </w:p>
    <w:p w:rsidR="009B7B3A" w:rsidRDefault="009B7B3A" w:rsidP="00DB2422">
      <w:pPr>
        <w:pStyle w:val="ListParagraph"/>
        <w:numPr>
          <w:ilvl w:val="0"/>
          <w:numId w:val="5"/>
        </w:numPr>
        <w:tabs>
          <w:tab w:val="left" w:pos="993"/>
        </w:tabs>
        <w:jc w:val="both"/>
        <w:rPr>
          <w:szCs w:val="24"/>
        </w:rPr>
      </w:pPr>
      <w:r>
        <w:rPr>
          <w:szCs w:val="24"/>
        </w:rPr>
        <w:t xml:space="preserve">Atitinkamai papildome Konkurso sąlygų </w:t>
      </w:r>
      <w:r w:rsidRPr="009B7B3A">
        <w:rPr>
          <w:b/>
          <w:i/>
          <w:szCs w:val="24"/>
        </w:rPr>
        <w:t>2 priedo</w:t>
      </w:r>
      <w:r>
        <w:rPr>
          <w:szCs w:val="24"/>
        </w:rPr>
        <w:t xml:space="preserve"> pasiūlymo formą: </w:t>
      </w:r>
    </w:p>
    <w:p w:rsidR="009B7B3A" w:rsidRDefault="009B7B3A" w:rsidP="009B7B3A">
      <w:pPr>
        <w:pStyle w:val="ListParagraph"/>
        <w:tabs>
          <w:tab w:val="left" w:pos="993"/>
        </w:tabs>
        <w:jc w:val="both"/>
        <w:rPr>
          <w:szCs w:val="24"/>
        </w:rPr>
      </w:pPr>
    </w:p>
    <w:tbl>
      <w:tblPr>
        <w:tblW w:w="492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2889"/>
        <w:gridCol w:w="3369"/>
        <w:gridCol w:w="2663"/>
      </w:tblGrid>
      <w:tr w:rsidR="009B7B3A" w:rsidRPr="00643109" w:rsidTr="00F856A3">
        <w:trPr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B3A" w:rsidRPr="00643109" w:rsidRDefault="009B7B3A" w:rsidP="00500366">
            <w:pPr>
              <w:jc w:val="center"/>
              <w:rPr>
                <w:b/>
                <w:bCs/>
                <w:sz w:val="22"/>
                <w:szCs w:val="22"/>
              </w:rPr>
            </w:pPr>
            <w:r w:rsidRPr="00643109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3A" w:rsidRPr="00643109" w:rsidRDefault="009B7B3A" w:rsidP="00500366">
            <w:pPr>
              <w:keepNext/>
              <w:keepLines/>
              <w:ind w:left="395" w:hanging="142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43109">
              <w:rPr>
                <w:b/>
                <w:bCs/>
                <w:sz w:val="22"/>
                <w:szCs w:val="22"/>
              </w:rPr>
              <w:t>Įrangos techniniai parametrai/rodikliai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3A" w:rsidRPr="00643109" w:rsidRDefault="009B7B3A" w:rsidP="00500366">
            <w:pPr>
              <w:keepNext/>
              <w:keepLines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43109">
              <w:rPr>
                <w:b/>
                <w:bCs/>
                <w:sz w:val="22"/>
                <w:szCs w:val="22"/>
              </w:rPr>
              <w:t>Reikalaujami minimalūs techniniai rodikliai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3A" w:rsidRPr="00643109" w:rsidRDefault="009B7B3A" w:rsidP="00500366">
            <w:pPr>
              <w:keepNext/>
              <w:keepLines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43109">
              <w:rPr>
                <w:b/>
                <w:bCs/>
                <w:sz w:val="22"/>
                <w:szCs w:val="22"/>
              </w:rPr>
              <w:t>Atitikimas minimaliems rodikliams</w:t>
            </w:r>
          </w:p>
        </w:tc>
      </w:tr>
      <w:tr w:rsidR="009B7B3A" w:rsidRPr="00643109" w:rsidTr="00F856A3">
        <w:trPr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3A" w:rsidRPr="00643109" w:rsidRDefault="009B7B3A" w:rsidP="00500366">
            <w:pPr>
              <w:jc w:val="center"/>
              <w:rPr>
                <w:b/>
                <w:bCs/>
                <w:sz w:val="22"/>
                <w:szCs w:val="22"/>
              </w:rPr>
            </w:pPr>
            <w:r w:rsidRPr="0064310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3A" w:rsidRPr="00643109" w:rsidRDefault="009B7B3A" w:rsidP="00500366">
            <w:pPr>
              <w:keepNext/>
              <w:keepLines/>
              <w:ind w:left="395" w:hanging="142"/>
              <w:jc w:val="center"/>
              <w:rPr>
                <w:b/>
                <w:bCs/>
                <w:sz w:val="22"/>
                <w:szCs w:val="22"/>
              </w:rPr>
            </w:pPr>
            <w:r w:rsidRPr="0064310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3A" w:rsidRPr="00643109" w:rsidRDefault="009B7B3A" w:rsidP="00500366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  <w:r w:rsidRPr="0064310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B3A" w:rsidRPr="00643109" w:rsidRDefault="009B7B3A" w:rsidP="00500366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  <w:r w:rsidRPr="00643109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F856A3" w:rsidRPr="00643109" w:rsidTr="00F856A3">
        <w:trPr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A3" w:rsidRDefault="00F856A3" w:rsidP="00500366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13.1.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A3" w:rsidRDefault="00F856A3" w:rsidP="00500366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Nudujinimo įrenginys</w:t>
            </w:r>
          </w:p>
          <w:p w:rsidR="00F856A3" w:rsidRDefault="00F856A3" w:rsidP="00500366">
            <w:pPr>
              <w:rPr>
                <w:rFonts w:eastAsia="Calibri"/>
                <w:sz w:val="22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A3" w:rsidRDefault="00F856A3" w:rsidP="00500366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Privalomas nudujinimo įrenginys visiems </w:t>
            </w:r>
            <w:proofErr w:type="spellStart"/>
            <w:r>
              <w:rPr>
                <w:rFonts w:eastAsia="Calibri"/>
                <w:sz w:val="22"/>
              </w:rPr>
              <w:t>eliuentų</w:t>
            </w:r>
            <w:proofErr w:type="spellEnd"/>
            <w:r>
              <w:rPr>
                <w:rFonts w:eastAsia="Calibri"/>
                <w:sz w:val="22"/>
              </w:rPr>
              <w:t xml:space="preserve"> kanalams ir </w:t>
            </w:r>
            <w:proofErr w:type="spellStart"/>
            <w:r>
              <w:rPr>
                <w:rFonts w:eastAsia="Calibri"/>
                <w:sz w:val="22"/>
              </w:rPr>
              <w:t>autoinjektoriaus</w:t>
            </w:r>
            <w:proofErr w:type="spellEnd"/>
            <w:r>
              <w:rPr>
                <w:rFonts w:eastAsia="Calibri"/>
                <w:sz w:val="22"/>
              </w:rPr>
              <w:t xml:space="preserve"> naudojamiems tirpikliams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A3" w:rsidRPr="00643109" w:rsidRDefault="00F856A3" w:rsidP="00500366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856A3" w:rsidRPr="00643109" w:rsidTr="00F856A3">
        <w:trPr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A3" w:rsidRDefault="00F856A3" w:rsidP="00500366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A3" w:rsidRDefault="00F856A3" w:rsidP="00500366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Jonų šaltinis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A3" w:rsidRDefault="00F856A3" w:rsidP="00500366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Privaloma </w:t>
            </w:r>
            <w:proofErr w:type="spellStart"/>
            <w:r>
              <w:rPr>
                <w:rFonts w:eastAsia="Calibri"/>
                <w:sz w:val="22"/>
              </w:rPr>
              <w:t>elektropurkštuvinė</w:t>
            </w:r>
            <w:proofErr w:type="spellEnd"/>
            <w:r>
              <w:rPr>
                <w:rFonts w:eastAsia="Calibri"/>
                <w:sz w:val="22"/>
              </w:rPr>
              <w:t xml:space="preserve"> jonizacija (ESI). </w:t>
            </w:r>
            <w:r w:rsidRPr="00FB1C76">
              <w:rPr>
                <w:rFonts w:eastAsia="Calibri"/>
                <w:b/>
                <w:sz w:val="22"/>
                <w:highlight w:val="yellow"/>
              </w:rPr>
              <w:t>Privaloma atskira APCI jonizacijos galva bei priedai leidžiantys ir hibridinį režimą ESI/APCI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A3" w:rsidRPr="00643109" w:rsidRDefault="00F856A3" w:rsidP="00500366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856A3" w:rsidRPr="00643109" w:rsidTr="00F856A3">
        <w:trPr>
          <w:tblHeader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A3" w:rsidRDefault="00F856A3" w:rsidP="00500366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50.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A3" w:rsidRDefault="00F856A3" w:rsidP="00500366">
            <w:pPr>
              <w:rPr>
                <w:color w:val="000000" w:themeColor="text1"/>
                <w:sz w:val="22"/>
              </w:rPr>
            </w:pPr>
            <w:r>
              <w:rPr>
                <w:rFonts w:eastAsia="Calibri"/>
                <w:sz w:val="22"/>
              </w:rPr>
              <w:t>Techninių specifikacijų rodiklių pagrįstumas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A3" w:rsidRDefault="00F856A3" w:rsidP="00F8267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Visi reikalaujami techniniai specifikacijų rodikliai turi būti pagrįsti pridėtais dokumentais (naudojimo vadovai, instrukcijos, specifikacijos ir pan.).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A3" w:rsidRPr="00643109" w:rsidRDefault="00F856A3" w:rsidP="00500366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B7B3A" w:rsidRDefault="009B7B3A" w:rsidP="009B7B3A">
      <w:pPr>
        <w:pStyle w:val="ListParagraph"/>
        <w:tabs>
          <w:tab w:val="left" w:pos="993"/>
        </w:tabs>
        <w:jc w:val="both"/>
        <w:rPr>
          <w:szCs w:val="24"/>
        </w:rPr>
      </w:pPr>
    </w:p>
    <w:p w:rsidR="00032347" w:rsidRDefault="00125445" w:rsidP="00DB2422">
      <w:pPr>
        <w:pStyle w:val="ListParagraph"/>
        <w:numPr>
          <w:ilvl w:val="0"/>
          <w:numId w:val="5"/>
        </w:numPr>
        <w:tabs>
          <w:tab w:val="left" w:pos="993"/>
        </w:tabs>
        <w:jc w:val="both"/>
        <w:rPr>
          <w:szCs w:val="24"/>
        </w:rPr>
      </w:pPr>
      <w:r>
        <w:rPr>
          <w:szCs w:val="24"/>
        </w:rPr>
        <w:t>Atitinkamai keičiami</w:t>
      </w:r>
      <w:r w:rsidR="00032347" w:rsidRPr="00032347">
        <w:rPr>
          <w:szCs w:val="24"/>
        </w:rPr>
        <w:t xml:space="preserve"> kon</w:t>
      </w:r>
      <w:r w:rsidR="00FD64AF">
        <w:rPr>
          <w:szCs w:val="24"/>
        </w:rPr>
        <w:t>kurso sąlygų 4.9</w:t>
      </w:r>
      <w:r w:rsidR="00032347">
        <w:rPr>
          <w:szCs w:val="24"/>
        </w:rPr>
        <w:t xml:space="preserve">. </w:t>
      </w:r>
      <w:r>
        <w:rPr>
          <w:szCs w:val="24"/>
        </w:rPr>
        <w:t>ir 6.1. punktai</w:t>
      </w:r>
      <w:r w:rsidR="00032347">
        <w:rPr>
          <w:szCs w:val="24"/>
        </w:rPr>
        <w:t>, išdės</w:t>
      </w:r>
      <w:r>
        <w:rPr>
          <w:szCs w:val="24"/>
        </w:rPr>
        <w:t>tomi</w:t>
      </w:r>
      <w:r w:rsidR="00032347" w:rsidRPr="00032347">
        <w:rPr>
          <w:szCs w:val="24"/>
        </w:rPr>
        <w:t xml:space="preserve"> sekančiai: </w:t>
      </w:r>
    </w:p>
    <w:p w:rsidR="00724514" w:rsidRPr="00032347" w:rsidRDefault="00724514" w:rsidP="00724514">
      <w:pPr>
        <w:pStyle w:val="ListParagraph"/>
        <w:tabs>
          <w:tab w:val="left" w:pos="993"/>
        </w:tabs>
        <w:ind w:left="567"/>
        <w:jc w:val="both"/>
        <w:rPr>
          <w:szCs w:val="24"/>
        </w:rPr>
      </w:pPr>
    </w:p>
    <w:p w:rsidR="00032347" w:rsidRDefault="00DB2422" w:rsidP="00DB2422">
      <w:pPr>
        <w:tabs>
          <w:tab w:val="left" w:pos="993"/>
        </w:tabs>
        <w:ind w:firstLine="567"/>
        <w:jc w:val="both"/>
        <w:rPr>
          <w:szCs w:val="24"/>
        </w:rPr>
      </w:pPr>
      <w:r>
        <w:rPr>
          <w:szCs w:val="24"/>
        </w:rPr>
        <w:lastRenderedPageBreak/>
        <w:t>3</w:t>
      </w:r>
      <w:r w:rsidR="00125445">
        <w:rPr>
          <w:szCs w:val="24"/>
        </w:rPr>
        <w:t xml:space="preserve">.1. </w:t>
      </w:r>
      <w:r w:rsidR="00032347">
        <w:rPr>
          <w:szCs w:val="24"/>
        </w:rPr>
        <w:t>„</w:t>
      </w:r>
      <w:r w:rsidR="00FD64AF">
        <w:rPr>
          <w:szCs w:val="24"/>
        </w:rPr>
        <w:t>4.9</w:t>
      </w:r>
      <w:r w:rsidR="00032347">
        <w:rPr>
          <w:szCs w:val="24"/>
        </w:rPr>
        <w:t xml:space="preserve">. </w:t>
      </w:r>
      <w:r w:rsidR="00032347" w:rsidRPr="006E5B95">
        <w:rPr>
          <w:szCs w:val="24"/>
        </w:rPr>
        <w:t xml:space="preserve">Pasiūlymas turi būti pateiktas iki </w:t>
      </w:r>
      <w:r w:rsidR="00532DC0">
        <w:rPr>
          <w:b/>
          <w:szCs w:val="24"/>
        </w:rPr>
        <w:t>2021 m. kovo 10 d. 10</w:t>
      </w:r>
      <w:r w:rsidR="00032347" w:rsidRPr="00032347">
        <w:rPr>
          <w:b/>
          <w:szCs w:val="24"/>
        </w:rPr>
        <w:t xml:space="preserve">:00 val. </w:t>
      </w:r>
      <w:r w:rsidR="00032347" w:rsidRPr="006E5B95">
        <w:rPr>
          <w:szCs w:val="24"/>
        </w:rPr>
        <w:t>(Lietuvos Respublikos laiku) atsiuntus jį el. paštu</w:t>
      </w:r>
      <w:r w:rsidR="00032347" w:rsidRPr="00032347">
        <w:rPr>
          <w:szCs w:val="24"/>
        </w:rPr>
        <w:t xml:space="preserve">. </w:t>
      </w:r>
      <w:r w:rsidR="00032347" w:rsidRPr="006E5B95">
        <w:rPr>
          <w:szCs w:val="24"/>
        </w:rPr>
        <w:t>Tiekėjo prašymu Pirkėjas nedelsdamas pateikia rašytinį patvirtinimą, kad tiekėjo pasiūlymas yra gautas, ir nurodo g</w:t>
      </w:r>
      <w:r w:rsidR="006A0AA0">
        <w:rPr>
          <w:szCs w:val="24"/>
        </w:rPr>
        <w:t>avimo dieną, valandą ir minutę.“</w:t>
      </w:r>
    </w:p>
    <w:p w:rsidR="006A0AA0" w:rsidRPr="00DB2422" w:rsidRDefault="00125445" w:rsidP="00DB2422">
      <w:pPr>
        <w:pStyle w:val="ListParagraph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b/>
          <w:szCs w:val="24"/>
        </w:rPr>
      </w:pPr>
      <w:r w:rsidRPr="00DB2422">
        <w:rPr>
          <w:szCs w:val="24"/>
        </w:rPr>
        <w:t xml:space="preserve"> „6.1. </w:t>
      </w:r>
      <w:bookmarkStart w:id="1" w:name="_Hlk59115002"/>
      <w:r w:rsidRPr="00DB2422">
        <w:rPr>
          <w:szCs w:val="24"/>
        </w:rPr>
        <w:t>Pasiūlymų nagrinėjimo, vertinimo ir palyginimo procedūras atlieka Komisija, tiekėjams ar jų įgaliotiems atstovams nedalyvau</w:t>
      </w:r>
      <w:r w:rsidRPr="00DB2422">
        <w:rPr>
          <w:color w:val="000000"/>
          <w:szCs w:val="24"/>
        </w:rPr>
        <w:t>jant.</w:t>
      </w:r>
      <w:bookmarkStart w:id="2" w:name="_Hlk29209715"/>
      <w:r w:rsidRPr="00DB2422">
        <w:rPr>
          <w:color w:val="000000"/>
          <w:szCs w:val="24"/>
        </w:rPr>
        <w:t xml:space="preserve"> Pasiūlymai bus vertinami </w:t>
      </w:r>
      <w:r w:rsidR="004935CD">
        <w:rPr>
          <w:b/>
          <w:bCs/>
          <w:color w:val="000000"/>
          <w:szCs w:val="24"/>
        </w:rPr>
        <w:t>2021 m. kovo 10</w:t>
      </w:r>
      <w:r w:rsidRPr="00DB2422">
        <w:rPr>
          <w:b/>
          <w:bCs/>
          <w:color w:val="000000"/>
          <w:szCs w:val="24"/>
        </w:rPr>
        <w:t xml:space="preserve"> d. 11:00 val.</w:t>
      </w:r>
      <w:r w:rsidRPr="00DB2422">
        <w:rPr>
          <w:szCs w:val="24"/>
        </w:rPr>
        <w:t xml:space="preserve">  </w:t>
      </w:r>
      <w:bookmarkEnd w:id="1"/>
      <w:bookmarkEnd w:id="2"/>
      <w:r w:rsidRPr="00DB2422">
        <w:rPr>
          <w:szCs w:val="24"/>
        </w:rPr>
        <w:t>Tiekėjo siųsto laiško atidarymas ir pasiūlymo parsisiuntimas prilyginamas susipažinimui su Tiekėjų siųstais pasiūlymais.“</w:t>
      </w:r>
    </w:p>
    <w:p w:rsidR="001066CC" w:rsidRDefault="001066CC" w:rsidP="00DB2422">
      <w:pPr>
        <w:pStyle w:val="ListParagraph"/>
        <w:tabs>
          <w:tab w:val="left" w:pos="993"/>
        </w:tabs>
        <w:ind w:left="0" w:firstLine="567"/>
        <w:jc w:val="both"/>
        <w:rPr>
          <w:szCs w:val="24"/>
        </w:rPr>
      </w:pPr>
    </w:p>
    <w:p w:rsidR="00F42455" w:rsidRPr="005F25B9" w:rsidRDefault="005F25B9" w:rsidP="00DB2422">
      <w:pPr>
        <w:pStyle w:val="ListParagraph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Kitos konkurso sąlygos nekeičiamos ir lieka galioti. </w:t>
      </w:r>
    </w:p>
    <w:sectPr w:rsidR="00F42455" w:rsidRPr="005F25B9" w:rsidSect="00671D1C">
      <w:pgSz w:w="11907" w:h="16839" w:code="9"/>
      <w:pgMar w:top="1701" w:right="567" w:bottom="1985" w:left="1701" w:header="142" w:footer="3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3F" w:rsidRDefault="0054333F" w:rsidP="00DA48F3">
      <w:r>
        <w:separator/>
      </w:r>
    </w:p>
  </w:endnote>
  <w:endnote w:type="continuationSeparator" w:id="0">
    <w:p w:rsidR="0054333F" w:rsidRDefault="0054333F" w:rsidP="00DA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3F" w:rsidRDefault="0054333F" w:rsidP="00DA48F3">
      <w:r>
        <w:separator/>
      </w:r>
    </w:p>
  </w:footnote>
  <w:footnote w:type="continuationSeparator" w:id="0">
    <w:p w:rsidR="0054333F" w:rsidRDefault="0054333F" w:rsidP="00DA48F3">
      <w:r>
        <w:continuationSeparator/>
      </w:r>
    </w:p>
  </w:footnote>
  <w:footnote w:id="1">
    <w:p w:rsidR="00DA48F3" w:rsidRPr="002E1BBF" w:rsidRDefault="00DA48F3" w:rsidP="00DA48F3">
      <w:pPr>
        <w:pStyle w:val="End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E1BBF">
        <w:rPr>
          <w:sz w:val="16"/>
          <w:szCs w:val="16"/>
        </w:rPr>
        <w:t>2014–2020 metų Europos Sąjungos fondų investicijų veiksmų programos 3 prioriteto „Smulkiojo ir vidutinio verslo konkurencingumo skatinimas“ priemonės Nr. 03.3.1-LVPA-T-859 „COVID-19 produktai LT“ finansavimo sąlygų aprašas, patvirtintas Lietuvos Respublikos ūkio ministro 2020 m. spalio 26 d. įsakymu Nr. 4-939.</w:t>
      </w:r>
    </w:p>
    <w:p w:rsidR="00DA48F3" w:rsidRDefault="00DA48F3" w:rsidP="00DA48F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5014"/>
    <w:multiLevelType w:val="multilevel"/>
    <w:tmpl w:val="BA389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34F4C6D"/>
    <w:multiLevelType w:val="multilevel"/>
    <w:tmpl w:val="5492D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32C85E61"/>
    <w:multiLevelType w:val="multilevel"/>
    <w:tmpl w:val="122466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56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99818FD"/>
    <w:multiLevelType w:val="multilevel"/>
    <w:tmpl w:val="BEA42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620117C0"/>
    <w:multiLevelType w:val="hybridMultilevel"/>
    <w:tmpl w:val="3148E652"/>
    <w:lvl w:ilvl="0" w:tplc="9AAEA1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95D02"/>
    <w:multiLevelType w:val="multilevel"/>
    <w:tmpl w:val="2DF8C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A9"/>
    <w:rsid w:val="00032347"/>
    <w:rsid w:val="0003497E"/>
    <w:rsid w:val="00047C72"/>
    <w:rsid w:val="00081EA9"/>
    <w:rsid w:val="000E35B4"/>
    <w:rsid w:val="001066CC"/>
    <w:rsid w:val="00125445"/>
    <w:rsid w:val="00141FC5"/>
    <w:rsid w:val="001D49BD"/>
    <w:rsid w:val="002738B5"/>
    <w:rsid w:val="003C3A0B"/>
    <w:rsid w:val="00406B6C"/>
    <w:rsid w:val="00461A45"/>
    <w:rsid w:val="004935CD"/>
    <w:rsid w:val="004B3AA3"/>
    <w:rsid w:val="00531B26"/>
    <w:rsid w:val="00532DC0"/>
    <w:rsid w:val="0054333F"/>
    <w:rsid w:val="00544103"/>
    <w:rsid w:val="00595D16"/>
    <w:rsid w:val="005F25B9"/>
    <w:rsid w:val="005F2ECE"/>
    <w:rsid w:val="00670AB4"/>
    <w:rsid w:val="00671D1C"/>
    <w:rsid w:val="00691978"/>
    <w:rsid w:val="006A0AA0"/>
    <w:rsid w:val="00724514"/>
    <w:rsid w:val="00763463"/>
    <w:rsid w:val="0076550A"/>
    <w:rsid w:val="00800B1C"/>
    <w:rsid w:val="00801964"/>
    <w:rsid w:val="008E3B3F"/>
    <w:rsid w:val="009B298E"/>
    <w:rsid w:val="009B7B3A"/>
    <w:rsid w:val="00A217EC"/>
    <w:rsid w:val="00BE6E50"/>
    <w:rsid w:val="00C61D63"/>
    <w:rsid w:val="00D2226F"/>
    <w:rsid w:val="00D34965"/>
    <w:rsid w:val="00D737B4"/>
    <w:rsid w:val="00D81ED3"/>
    <w:rsid w:val="00DA48F3"/>
    <w:rsid w:val="00DB2422"/>
    <w:rsid w:val="00E25CEA"/>
    <w:rsid w:val="00E72C6A"/>
    <w:rsid w:val="00EC40B3"/>
    <w:rsid w:val="00F1614D"/>
    <w:rsid w:val="00F42455"/>
    <w:rsid w:val="00F53C53"/>
    <w:rsid w:val="00F82674"/>
    <w:rsid w:val="00F856A3"/>
    <w:rsid w:val="00FB1C76"/>
    <w:rsid w:val="00FC33AB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A9"/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81E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A9"/>
    <w:rPr>
      <w:rFonts w:ascii="Tahoma" w:eastAsia="Times New Roman" w:hAnsi="Tahoma" w:cs="Tahoma"/>
      <w:sz w:val="16"/>
      <w:szCs w:val="16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rsid w:val="00DA48F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8F3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uiPriority w:val="99"/>
    <w:semiHidden/>
    <w:rsid w:val="00DA48F3"/>
    <w:rPr>
      <w:vertAlign w:val="superscript"/>
    </w:rPr>
  </w:style>
  <w:style w:type="paragraph" w:styleId="EndnoteText">
    <w:name w:val="endnote text"/>
    <w:basedOn w:val="Normal"/>
    <w:link w:val="EndnoteTextChar"/>
    <w:rsid w:val="00DA48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A48F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DA48F3"/>
    <w:pPr>
      <w:ind w:left="720"/>
      <w:contextualSpacing/>
    </w:pPr>
  </w:style>
  <w:style w:type="table" w:styleId="TableGrid">
    <w:name w:val="Table Grid"/>
    <w:basedOn w:val="TableNormal"/>
    <w:uiPriority w:val="59"/>
    <w:rsid w:val="00A217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A9"/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81E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A9"/>
    <w:rPr>
      <w:rFonts w:ascii="Tahoma" w:eastAsia="Times New Roman" w:hAnsi="Tahoma" w:cs="Tahoma"/>
      <w:sz w:val="16"/>
      <w:szCs w:val="16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rsid w:val="00DA48F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8F3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uiPriority w:val="99"/>
    <w:semiHidden/>
    <w:rsid w:val="00DA48F3"/>
    <w:rPr>
      <w:vertAlign w:val="superscript"/>
    </w:rPr>
  </w:style>
  <w:style w:type="paragraph" w:styleId="EndnoteText">
    <w:name w:val="endnote text"/>
    <w:basedOn w:val="Normal"/>
    <w:link w:val="EndnoteTextChar"/>
    <w:rsid w:val="00DA48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A48F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DA48F3"/>
    <w:pPr>
      <w:ind w:left="720"/>
      <w:contextualSpacing/>
    </w:pPr>
  </w:style>
  <w:style w:type="table" w:styleId="TableGrid">
    <w:name w:val="Table Grid"/>
    <w:basedOn w:val="TableNormal"/>
    <w:uiPriority w:val="59"/>
    <w:rsid w:val="00A217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sinvesticijos.lt/lt//finansavimas/pirkimu_skelbimai/organiniu-junginiu-biologinese-matricose-nustatymo-siste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sinvesticijo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gita@rdaspot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A3AF357394755BDB633D8F95A8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A0F5-3EA6-49AD-BADF-090C45B72B42}"/>
      </w:docPartPr>
      <w:docPartBody>
        <w:p w:rsidR="00D52BE1" w:rsidRDefault="002F7FA0" w:rsidP="002F7FA0">
          <w:pPr>
            <w:pStyle w:val="C80A3AF357394755BDB633D8F95A82DA"/>
          </w:pPr>
          <w:r w:rsidRPr="00A35D6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A0"/>
    <w:rsid w:val="001427EA"/>
    <w:rsid w:val="002C1E72"/>
    <w:rsid w:val="002F7FA0"/>
    <w:rsid w:val="007023EA"/>
    <w:rsid w:val="00A16FA2"/>
    <w:rsid w:val="00D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F7FA0"/>
  </w:style>
  <w:style w:type="paragraph" w:customStyle="1" w:styleId="C80A3AF357394755BDB633D8F95A82DA">
    <w:name w:val="C80A3AF357394755BDB633D8F95A82DA"/>
    <w:rsid w:val="002F7F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F7FA0"/>
  </w:style>
  <w:style w:type="paragraph" w:customStyle="1" w:styleId="C80A3AF357394755BDB633D8F95A82DA">
    <w:name w:val="C80A3AF357394755BDB633D8F95A82DA"/>
    <w:rsid w:val="002F7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</dc:creator>
  <cp:lastModifiedBy>Ingrida</cp:lastModifiedBy>
  <cp:revision>28</cp:revision>
  <dcterms:created xsi:type="dcterms:W3CDTF">2021-03-02T11:37:00Z</dcterms:created>
  <dcterms:modified xsi:type="dcterms:W3CDTF">2021-03-02T13:41:00Z</dcterms:modified>
</cp:coreProperties>
</file>