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4EE31" w14:textId="1A48C7C0" w:rsidR="00F652AE" w:rsidRDefault="00F652AE"/>
    <w:p w14:paraId="61E838EF" w14:textId="32F722C0" w:rsidR="002B3DF4" w:rsidRDefault="002B3DF4" w:rsidP="002B3DF4">
      <w:pPr>
        <w:pStyle w:val="Default"/>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4DD08A9" w14:textId="4DFCE270" w:rsidR="002B3DF4" w:rsidRDefault="002B3DF4" w:rsidP="002B3DF4">
      <w:pPr>
        <w:pStyle w:val="Default"/>
        <w:jc w:val="center"/>
        <w:rPr>
          <w:sz w:val="22"/>
          <w:szCs w:val="22"/>
        </w:rPr>
      </w:pPr>
      <w:r>
        <w:rPr>
          <w:i/>
          <w:iCs/>
          <w:sz w:val="22"/>
          <w:szCs w:val="22"/>
        </w:rPr>
        <w:t>(tiekėjo pavadinimas, kodas, kontaktinė informacija)</w:t>
      </w:r>
    </w:p>
    <w:p w14:paraId="728B1C1E" w14:textId="77777777" w:rsidR="002B3DF4" w:rsidRDefault="002B3DF4" w:rsidP="002B3DF4">
      <w:pPr>
        <w:pStyle w:val="Default"/>
        <w:rPr>
          <w:b/>
          <w:bCs/>
          <w:sz w:val="22"/>
          <w:szCs w:val="22"/>
        </w:rPr>
      </w:pPr>
    </w:p>
    <w:p w14:paraId="4F5F8C62" w14:textId="77777777" w:rsidR="000A5C03" w:rsidRDefault="000A5C03" w:rsidP="000A5C03">
      <w:pPr>
        <w:pStyle w:val="Default"/>
        <w:rPr>
          <w:sz w:val="22"/>
          <w:szCs w:val="22"/>
        </w:rPr>
      </w:pP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Pr>
          <w:sz w:val="22"/>
          <w:szCs w:val="22"/>
        </w:rPr>
        <w:br/>
      </w:r>
      <w:r w:rsidRPr="0021511D">
        <w:rPr>
          <w:sz w:val="22"/>
          <w:szCs w:val="22"/>
        </w:rPr>
        <w:t xml:space="preserve">Petro </w:t>
      </w:r>
      <w:proofErr w:type="spellStart"/>
      <w:r w:rsidRPr="0021511D">
        <w:rPr>
          <w:sz w:val="22"/>
          <w:szCs w:val="22"/>
        </w:rPr>
        <w:t>Motiekaičio</w:t>
      </w:r>
      <w:proofErr w:type="spellEnd"/>
      <w:r w:rsidRPr="0021511D">
        <w:rPr>
          <w:sz w:val="22"/>
          <w:szCs w:val="22"/>
        </w:rPr>
        <w:t xml:space="preserve"> </w:t>
      </w:r>
      <w:r>
        <w:rPr>
          <w:sz w:val="22"/>
          <w:szCs w:val="22"/>
        </w:rPr>
        <w:t>g. 3, Šiauliai, Lietuva</w:t>
      </w:r>
    </w:p>
    <w:p w14:paraId="1F99746E" w14:textId="77777777" w:rsidR="000A5C03" w:rsidRDefault="000A5C03" w:rsidP="000A5C03">
      <w:pPr>
        <w:pStyle w:val="Default"/>
        <w:rPr>
          <w:sz w:val="22"/>
          <w:szCs w:val="22"/>
        </w:rPr>
      </w:pPr>
      <w:r>
        <w:rPr>
          <w:sz w:val="22"/>
          <w:szCs w:val="22"/>
        </w:rPr>
        <w:t xml:space="preserve">Įmonės kodas </w:t>
      </w:r>
      <w:r w:rsidRPr="0021511D">
        <w:rPr>
          <w:sz w:val="22"/>
          <w:szCs w:val="22"/>
        </w:rPr>
        <w:t>145837754</w:t>
      </w:r>
    </w:p>
    <w:p w14:paraId="0BC12918" w14:textId="77777777" w:rsidR="002B3DF4" w:rsidRDefault="002B3DF4" w:rsidP="002B3DF4">
      <w:pPr>
        <w:pStyle w:val="Default"/>
        <w:rPr>
          <w:sz w:val="22"/>
          <w:szCs w:val="22"/>
        </w:rPr>
      </w:pPr>
    </w:p>
    <w:p w14:paraId="584F732F" w14:textId="395E418A" w:rsidR="002B3DF4" w:rsidRDefault="002B3DF4" w:rsidP="002B3DF4">
      <w:pPr>
        <w:pStyle w:val="Default"/>
        <w:jc w:val="center"/>
        <w:rPr>
          <w:sz w:val="22"/>
          <w:szCs w:val="22"/>
        </w:rPr>
      </w:pPr>
      <w:r>
        <w:rPr>
          <w:b/>
          <w:bCs/>
          <w:sz w:val="22"/>
          <w:szCs w:val="22"/>
        </w:rPr>
        <w:t>MINIMALIŲ KVALIFIKACIJOS REIKALAVIMŲ ATITIKTIES DEKLARACIJA</w:t>
      </w:r>
    </w:p>
    <w:p w14:paraId="7B02B37A" w14:textId="726DFF1B" w:rsidR="002B3DF4" w:rsidRDefault="002B3DF4" w:rsidP="002B3DF4">
      <w:pPr>
        <w:pStyle w:val="Default"/>
        <w:jc w:val="center"/>
        <w:rPr>
          <w:sz w:val="22"/>
          <w:szCs w:val="22"/>
        </w:rPr>
      </w:pPr>
      <w:r>
        <w:rPr>
          <w:sz w:val="22"/>
          <w:szCs w:val="22"/>
        </w:rPr>
        <w:t>____________________</w:t>
      </w:r>
    </w:p>
    <w:p w14:paraId="31AC549E" w14:textId="00E0B216" w:rsidR="002B3DF4" w:rsidRDefault="002B3DF4" w:rsidP="002B3DF4">
      <w:pPr>
        <w:pStyle w:val="Default"/>
        <w:jc w:val="center"/>
        <w:rPr>
          <w:sz w:val="22"/>
          <w:szCs w:val="22"/>
        </w:rPr>
      </w:pPr>
      <w:r>
        <w:rPr>
          <w:sz w:val="22"/>
          <w:szCs w:val="22"/>
        </w:rPr>
        <w:t>(Data)</w:t>
      </w:r>
    </w:p>
    <w:p w14:paraId="3B3710A2" w14:textId="77777777" w:rsidR="002B3DF4" w:rsidRDefault="002B3DF4" w:rsidP="002B3DF4">
      <w:pPr>
        <w:pStyle w:val="Default"/>
        <w:ind w:left="2880" w:firstLine="720"/>
        <w:rPr>
          <w:sz w:val="22"/>
          <w:szCs w:val="22"/>
        </w:rPr>
      </w:pPr>
      <w:r>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2B3DF4" w14:paraId="0EA930E6" w14:textId="77777777" w:rsidTr="002B3DF4">
        <w:trPr>
          <w:trHeight w:val="100"/>
        </w:trPr>
        <w:tc>
          <w:tcPr>
            <w:tcW w:w="9852" w:type="dxa"/>
          </w:tcPr>
          <w:p w14:paraId="0D297B82" w14:textId="471CB276" w:rsidR="002B3DF4" w:rsidRDefault="002B3DF4" w:rsidP="002B3DF4">
            <w:pPr>
              <w:pStyle w:val="Default"/>
              <w:jc w:val="center"/>
              <w:rPr>
                <w:sz w:val="22"/>
                <w:szCs w:val="22"/>
              </w:rPr>
            </w:pPr>
            <w:r>
              <w:rPr>
                <w:sz w:val="22"/>
                <w:szCs w:val="22"/>
              </w:rPr>
              <w:t>(Sudarymo vieta)</w:t>
            </w:r>
          </w:p>
          <w:p w14:paraId="7740D1BB" w14:textId="0CBAF53D" w:rsidR="002B3DF4" w:rsidRDefault="002B3DF4">
            <w:pPr>
              <w:pStyle w:val="Default"/>
              <w:rPr>
                <w:sz w:val="22"/>
                <w:szCs w:val="22"/>
              </w:rPr>
            </w:pPr>
          </w:p>
          <w:p w14:paraId="7B5ED3D6" w14:textId="77777777" w:rsidR="002B3DF4" w:rsidRDefault="002B3DF4">
            <w:pPr>
              <w:pStyle w:val="Default"/>
              <w:rPr>
                <w:sz w:val="22"/>
                <w:szCs w:val="22"/>
              </w:rPr>
            </w:pPr>
          </w:p>
          <w:p w14:paraId="4A85EB85" w14:textId="70050F51" w:rsidR="002B3DF4" w:rsidRDefault="002B3DF4">
            <w:pPr>
              <w:pStyle w:val="Default"/>
              <w:rPr>
                <w:sz w:val="22"/>
                <w:szCs w:val="22"/>
              </w:rPr>
            </w:pPr>
            <w:r>
              <w:rPr>
                <w:sz w:val="22"/>
                <w:szCs w:val="22"/>
              </w:rPr>
              <w:t xml:space="preserve">Aš, ______________________________________________________________________________ , </w:t>
            </w:r>
          </w:p>
        </w:tc>
      </w:tr>
      <w:tr w:rsidR="002B3DF4" w14:paraId="39269911" w14:textId="77777777" w:rsidTr="002B3DF4">
        <w:trPr>
          <w:trHeight w:val="100"/>
        </w:trPr>
        <w:tc>
          <w:tcPr>
            <w:tcW w:w="9852" w:type="dxa"/>
          </w:tcPr>
          <w:p w14:paraId="783F8300" w14:textId="77777777" w:rsidR="002B3DF4" w:rsidRDefault="002B3DF4">
            <w:pPr>
              <w:pStyle w:val="Default"/>
              <w:rPr>
                <w:i/>
                <w:iCs/>
                <w:sz w:val="22"/>
                <w:szCs w:val="22"/>
              </w:rPr>
            </w:pPr>
            <w:r>
              <w:rPr>
                <w:i/>
                <w:iCs/>
                <w:sz w:val="22"/>
                <w:szCs w:val="22"/>
              </w:rPr>
              <w:t xml:space="preserve">(tiekėjo vadovo ar jo įgalioto asmens pareigų pavadinimas, vardas ir pavardė) </w:t>
            </w:r>
          </w:p>
          <w:p w14:paraId="0BC5AA65" w14:textId="7FF1BF29" w:rsidR="002B3DF4" w:rsidRDefault="002B3DF4">
            <w:pPr>
              <w:pStyle w:val="Default"/>
              <w:rPr>
                <w:sz w:val="22"/>
                <w:szCs w:val="22"/>
              </w:rPr>
            </w:pPr>
          </w:p>
        </w:tc>
      </w:tr>
      <w:tr w:rsidR="002B3DF4" w14:paraId="3DDBBC53" w14:textId="77777777" w:rsidTr="002B3DF4">
        <w:trPr>
          <w:trHeight w:val="226"/>
        </w:trPr>
        <w:tc>
          <w:tcPr>
            <w:tcW w:w="9852" w:type="dxa"/>
          </w:tcPr>
          <w:p w14:paraId="18CAF9BE" w14:textId="77777777" w:rsidR="002B3DF4" w:rsidRDefault="002B3DF4">
            <w:pPr>
              <w:pStyle w:val="Default"/>
              <w:rPr>
                <w:sz w:val="22"/>
                <w:szCs w:val="22"/>
              </w:rPr>
            </w:pPr>
            <w:r>
              <w:rPr>
                <w:sz w:val="22"/>
                <w:szCs w:val="22"/>
              </w:rPr>
              <w:t>tvirtinu, kad mano vadovaujamo (-</w:t>
            </w:r>
            <w:proofErr w:type="spellStart"/>
            <w:r>
              <w:rPr>
                <w:sz w:val="22"/>
                <w:szCs w:val="22"/>
              </w:rPr>
              <w:t>os</w:t>
            </w:r>
            <w:proofErr w:type="spellEnd"/>
            <w:r>
              <w:rPr>
                <w:sz w:val="22"/>
                <w:szCs w:val="22"/>
              </w:rPr>
              <w:t>) /(atstovaujamo (-</w:t>
            </w:r>
            <w:proofErr w:type="spellStart"/>
            <w:r>
              <w:rPr>
                <w:sz w:val="22"/>
                <w:szCs w:val="22"/>
              </w:rPr>
              <w:t>os</w:t>
            </w:r>
            <w:proofErr w:type="spellEnd"/>
            <w:r>
              <w:rPr>
                <w:sz w:val="22"/>
                <w:szCs w:val="22"/>
              </w:rPr>
              <w:t xml:space="preserve">)) ______________________________________________________________________________ , </w:t>
            </w:r>
          </w:p>
        </w:tc>
      </w:tr>
      <w:tr w:rsidR="002B3DF4" w14:paraId="4279EF3B" w14:textId="77777777" w:rsidTr="002B3DF4">
        <w:trPr>
          <w:trHeight w:val="100"/>
        </w:trPr>
        <w:tc>
          <w:tcPr>
            <w:tcW w:w="9852" w:type="dxa"/>
            <w:tcBorders>
              <w:bottom w:val="nil"/>
            </w:tcBorders>
          </w:tcPr>
          <w:p w14:paraId="31D48EE0" w14:textId="379181A0" w:rsidR="002B3DF4" w:rsidRDefault="002B3DF4" w:rsidP="002B3DF4">
            <w:pPr>
              <w:pStyle w:val="Default"/>
              <w:jc w:val="center"/>
              <w:rPr>
                <w:sz w:val="22"/>
                <w:szCs w:val="22"/>
              </w:rPr>
            </w:pPr>
            <w:r>
              <w:rPr>
                <w:i/>
                <w:iCs/>
                <w:sz w:val="22"/>
                <w:szCs w:val="22"/>
              </w:rPr>
              <w:t>(tiekėjo pavadinimas)</w:t>
            </w:r>
          </w:p>
        </w:tc>
      </w:tr>
      <w:tr w:rsidR="002B3DF4" w14:paraId="338AD64D" w14:textId="77777777" w:rsidTr="002B3DF4">
        <w:trPr>
          <w:trHeight w:val="479"/>
        </w:trPr>
        <w:tc>
          <w:tcPr>
            <w:tcW w:w="9852" w:type="dxa"/>
            <w:tcBorders>
              <w:top w:val="nil"/>
              <w:left w:val="nil"/>
              <w:bottom w:val="nil"/>
              <w:right w:val="nil"/>
            </w:tcBorders>
          </w:tcPr>
          <w:p w14:paraId="385D6810" w14:textId="77777777" w:rsidR="002B3DF4" w:rsidRDefault="002B3DF4">
            <w:pPr>
              <w:pStyle w:val="Default"/>
              <w:rPr>
                <w:sz w:val="22"/>
                <w:szCs w:val="22"/>
              </w:rPr>
            </w:pPr>
          </w:p>
          <w:p w14:paraId="459207FD" w14:textId="1F98837D" w:rsidR="002B3DF4" w:rsidRDefault="002B3DF4" w:rsidP="002B3DF4">
            <w:pPr>
              <w:pStyle w:val="Default"/>
              <w:jc w:val="both"/>
              <w:rPr>
                <w:i/>
                <w:iCs/>
                <w:sz w:val="22"/>
                <w:szCs w:val="22"/>
              </w:rPr>
            </w:pPr>
            <w:r>
              <w:rPr>
                <w:sz w:val="22"/>
                <w:szCs w:val="22"/>
              </w:rPr>
              <w:t>dalyvaujančio (-</w:t>
            </w:r>
            <w:proofErr w:type="spellStart"/>
            <w:r>
              <w:rPr>
                <w:sz w:val="22"/>
                <w:szCs w:val="22"/>
              </w:rPr>
              <w:t>ios</w:t>
            </w:r>
            <w:proofErr w:type="spellEnd"/>
            <w:r>
              <w:rPr>
                <w:sz w:val="22"/>
                <w:szCs w:val="22"/>
              </w:rPr>
              <w:t xml:space="preserve">) </w:t>
            </w:r>
            <w:r w:rsidR="000A5C03">
              <w:rPr>
                <w:sz w:val="22"/>
                <w:szCs w:val="22"/>
              </w:rPr>
              <w:t>UAB „</w:t>
            </w:r>
            <w:proofErr w:type="spellStart"/>
            <w:r w:rsidR="000A5C03">
              <w:rPr>
                <w:sz w:val="22"/>
                <w:szCs w:val="22"/>
              </w:rPr>
              <w:t>Formula</w:t>
            </w:r>
            <w:proofErr w:type="spellEnd"/>
            <w:r w:rsidR="000A5C03">
              <w:rPr>
                <w:sz w:val="22"/>
                <w:szCs w:val="22"/>
              </w:rPr>
              <w:t xml:space="preserve"> </w:t>
            </w:r>
            <w:proofErr w:type="spellStart"/>
            <w:r w:rsidR="000A5C03">
              <w:rPr>
                <w:sz w:val="22"/>
                <w:szCs w:val="22"/>
              </w:rPr>
              <w:t>Air</w:t>
            </w:r>
            <w:proofErr w:type="spellEnd"/>
            <w:r w:rsidR="000A5C03">
              <w:rPr>
                <w:sz w:val="22"/>
                <w:szCs w:val="22"/>
              </w:rPr>
              <w:t xml:space="preserve"> Baltic“</w:t>
            </w:r>
            <w:r>
              <w:rPr>
                <w:sz w:val="22"/>
                <w:szCs w:val="22"/>
              </w:rPr>
              <w:t xml:space="preserve"> organizuojamame</w:t>
            </w:r>
            <w:r w:rsidR="00CE4E53">
              <w:rPr>
                <w:sz w:val="22"/>
                <w:szCs w:val="22"/>
              </w:rPr>
              <w:t xml:space="preserve"> konkurse</w:t>
            </w:r>
            <w:r>
              <w:rPr>
                <w:sz w:val="22"/>
                <w:szCs w:val="22"/>
              </w:rPr>
              <w:t xml:space="preserve"> </w:t>
            </w:r>
            <w:r w:rsidR="003279B9">
              <w:rPr>
                <w:b/>
                <w:sz w:val="22"/>
                <w:szCs w:val="22"/>
              </w:rPr>
              <w:t xml:space="preserve">Suvirinimo </w:t>
            </w:r>
            <w:proofErr w:type="spellStart"/>
            <w:r w:rsidR="003279B9">
              <w:rPr>
                <w:b/>
                <w:sz w:val="22"/>
                <w:szCs w:val="22"/>
              </w:rPr>
              <w:t>p</w:t>
            </w:r>
            <w:r w:rsidR="000A5C03" w:rsidRPr="0021511D">
              <w:rPr>
                <w:b/>
                <w:sz w:val="22"/>
                <w:szCs w:val="22"/>
              </w:rPr>
              <w:t>ozicionierius</w:t>
            </w:r>
            <w:proofErr w:type="spellEnd"/>
            <w:r w:rsidR="000A5C03" w:rsidRPr="0021511D">
              <w:rPr>
                <w:b/>
                <w:sz w:val="22"/>
                <w:szCs w:val="22"/>
              </w:rPr>
              <w:t xml:space="preserve"> ir susijusi įranga</w:t>
            </w:r>
            <w:r w:rsidR="000A5C03">
              <w:rPr>
                <w:b/>
                <w:sz w:val="22"/>
                <w:szCs w:val="22"/>
              </w:rPr>
              <w:t>i</w:t>
            </w:r>
            <w:r w:rsidR="00F51DF0" w:rsidRPr="00F51DF0">
              <w:rPr>
                <w:b/>
                <w:bCs/>
                <w:color w:val="auto"/>
                <w:sz w:val="22"/>
                <w:szCs w:val="22"/>
              </w:rPr>
              <w:t xml:space="preserve"> </w:t>
            </w:r>
            <w:r>
              <w:rPr>
                <w:sz w:val="22"/>
                <w:szCs w:val="22"/>
              </w:rPr>
              <w:t xml:space="preserve">įsigyti, paskelbtame Europos Sąjungos struktūrinės paramos svetainėje www.esinvesticijos.lt </w:t>
            </w:r>
            <w:r w:rsidR="002349BB">
              <w:rPr>
                <w:b/>
                <w:bCs/>
                <w:sz w:val="22"/>
                <w:szCs w:val="22"/>
              </w:rPr>
              <w:t>2021</w:t>
            </w:r>
            <w:r>
              <w:rPr>
                <w:b/>
                <w:bCs/>
                <w:sz w:val="22"/>
                <w:szCs w:val="22"/>
              </w:rPr>
              <w:t xml:space="preserve"> m. </w:t>
            </w:r>
            <w:r w:rsidR="000A5C03">
              <w:rPr>
                <w:b/>
                <w:bCs/>
                <w:sz w:val="22"/>
                <w:szCs w:val="22"/>
              </w:rPr>
              <w:t>liepos</w:t>
            </w:r>
            <w:r>
              <w:rPr>
                <w:b/>
                <w:bCs/>
                <w:sz w:val="22"/>
                <w:szCs w:val="22"/>
              </w:rPr>
              <w:t xml:space="preserve"> mėn. </w:t>
            </w:r>
            <w:r w:rsidR="00955AAB">
              <w:rPr>
                <w:b/>
                <w:bCs/>
                <w:sz w:val="22"/>
                <w:szCs w:val="22"/>
              </w:rPr>
              <w:t>19</w:t>
            </w:r>
            <w:bookmarkStart w:id="0" w:name="_GoBack"/>
            <w:bookmarkEnd w:id="0"/>
            <w:r>
              <w:rPr>
                <w:b/>
                <w:bCs/>
                <w:sz w:val="22"/>
                <w:szCs w:val="22"/>
              </w:rPr>
              <w:t xml:space="preserve"> d., </w:t>
            </w:r>
            <w:r>
              <w:rPr>
                <w:sz w:val="22"/>
                <w:szCs w:val="22"/>
              </w:rPr>
              <w:t xml:space="preserve">kvalifikacijos duomenys yra tokie </w:t>
            </w:r>
            <w:r w:rsidRPr="002B3DF4">
              <w:rPr>
                <w:i/>
                <w:iCs/>
                <w:sz w:val="22"/>
                <w:szCs w:val="22"/>
                <w:u w:val="single"/>
              </w:rPr>
              <w:t>(tiekėjas nurodo atitikimą nurodytiems kvalifikacijos reikalavimams pažymėdamas stulpeliuose „Taip“ arba „Ne“):</w:t>
            </w:r>
            <w:r>
              <w:rPr>
                <w:i/>
                <w:iCs/>
                <w:sz w:val="22"/>
                <w:szCs w:val="22"/>
              </w:rPr>
              <w:t xml:space="preserve"> </w:t>
            </w:r>
          </w:p>
          <w:p w14:paraId="5ADB8BB0" w14:textId="2377CA21" w:rsidR="002B3DF4" w:rsidRDefault="002B3DF4">
            <w:pPr>
              <w:pStyle w:val="Default"/>
              <w:rPr>
                <w:sz w:val="22"/>
                <w:szCs w:val="22"/>
              </w:rPr>
            </w:pPr>
          </w:p>
        </w:tc>
      </w:tr>
    </w:tbl>
    <w:tbl>
      <w:tblPr>
        <w:tblStyle w:val="TableGrid"/>
        <w:tblW w:w="0" w:type="auto"/>
        <w:tblLook w:val="04A0" w:firstRow="1" w:lastRow="0" w:firstColumn="1" w:lastColumn="0" w:noHBand="0" w:noVBand="1"/>
      </w:tblPr>
      <w:tblGrid>
        <w:gridCol w:w="988"/>
        <w:gridCol w:w="6662"/>
        <w:gridCol w:w="850"/>
        <w:gridCol w:w="850"/>
      </w:tblGrid>
      <w:tr w:rsidR="002B3DF4" w14:paraId="368AC973" w14:textId="77777777" w:rsidTr="002B3DF4">
        <w:tc>
          <w:tcPr>
            <w:tcW w:w="988" w:type="dxa"/>
          </w:tcPr>
          <w:p w14:paraId="02800CC3" w14:textId="564CE171"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Eil. Nr.</w:t>
            </w:r>
          </w:p>
        </w:tc>
        <w:tc>
          <w:tcPr>
            <w:tcW w:w="6662" w:type="dxa"/>
          </w:tcPr>
          <w:p w14:paraId="05763690" w14:textId="744ECC79"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Bendrieji tiekėjų kvalifikacijos reikalavimai:</w:t>
            </w:r>
          </w:p>
        </w:tc>
        <w:tc>
          <w:tcPr>
            <w:tcW w:w="850" w:type="dxa"/>
          </w:tcPr>
          <w:p w14:paraId="2317DBC1" w14:textId="09A6CCC7"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Taip</w:t>
            </w:r>
          </w:p>
        </w:tc>
        <w:tc>
          <w:tcPr>
            <w:tcW w:w="850" w:type="dxa"/>
          </w:tcPr>
          <w:p w14:paraId="65563060" w14:textId="4DB134BD"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Ne</w:t>
            </w:r>
          </w:p>
        </w:tc>
      </w:tr>
      <w:tr w:rsidR="002B3DF4" w14:paraId="0677E4BB" w14:textId="77777777" w:rsidTr="002B3DF4">
        <w:tc>
          <w:tcPr>
            <w:tcW w:w="988" w:type="dxa"/>
          </w:tcPr>
          <w:p w14:paraId="055F1899" w14:textId="4636EB48" w:rsidR="002B3DF4" w:rsidRPr="002B3DF4" w:rsidRDefault="002B3DF4">
            <w:pPr>
              <w:rPr>
                <w:rFonts w:ascii="Times New Roman" w:hAnsi="Times New Roman" w:cs="Times New Roman"/>
                <w:color w:val="000000"/>
                <w:lang w:val="lt-LT"/>
              </w:rPr>
            </w:pPr>
            <w:r w:rsidRPr="002B3DF4">
              <w:rPr>
                <w:rFonts w:ascii="Times New Roman" w:hAnsi="Times New Roman" w:cs="Times New Roman"/>
                <w:color w:val="000000"/>
                <w:lang w:val="lt-LT"/>
              </w:rPr>
              <w:t>1.1.</w:t>
            </w:r>
          </w:p>
        </w:tc>
        <w:tc>
          <w:tcPr>
            <w:tcW w:w="6662" w:type="dxa"/>
          </w:tcPr>
          <w:p w14:paraId="2C3F5490" w14:textId="0CFEB9E9" w:rsidR="002B3DF4" w:rsidRPr="002B3DF4" w:rsidRDefault="002B3DF4"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850" w:type="dxa"/>
          </w:tcPr>
          <w:p w14:paraId="149BEDE2" w14:textId="77777777" w:rsidR="002B3DF4" w:rsidRPr="002B3DF4" w:rsidRDefault="002B3DF4">
            <w:pPr>
              <w:rPr>
                <w:rFonts w:ascii="Times New Roman" w:hAnsi="Times New Roman" w:cs="Times New Roman"/>
                <w:color w:val="000000"/>
                <w:lang w:val="lt-LT"/>
              </w:rPr>
            </w:pPr>
          </w:p>
        </w:tc>
        <w:tc>
          <w:tcPr>
            <w:tcW w:w="850" w:type="dxa"/>
          </w:tcPr>
          <w:p w14:paraId="3D01BB36" w14:textId="77777777" w:rsidR="002B3DF4" w:rsidRPr="002B3DF4" w:rsidRDefault="002B3DF4">
            <w:pPr>
              <w:rPr>
                <w:rFonts w:ascii="Times New Roman" w:hAnsi="Times New Roman" w:cs="Times New Roman"/>
                <w:color w:val="000000"/>
                <w:lang w:val="lt-LT"/>
              </w:rPr>
            </w:pPr>
          </w:p>
        </w:tc>
      </w:tr>
      <w:tr w:rsidR="002B3DF4" w14:paraId="5706D541" w14:textId="77777777" w:rsidTr="002B3DF4">
        <w:tc>
          <w:tcPr>
            <w:tcW w:w="988" w:type="dxa"/>
          </w:tcPr>
          <w:p w14:paraId="4AFE3D86" w14:textId="74FF4136" w:rsidR="002B3DF4" w:rsidRPr="002B3DF4" w:rsidRDefault="002B3DF4">
            <w:pPr>
              <w:rPr>
                <w:rFonts w:ascii="Times New Roman" w:hAnsi="Times New Roman" w:cs="Times New Roman"/>
                <w:color w:val="000000"/>
                <w:lang w:val="lt-LT"/>
              </w:rPr>
            </w:pPr>
            <w:r w:rsidRPr="002B3DF4">
              <w:rPr>
                <w:rFonts w:ascii="Times New Roman" w:hAnsi="Times New Roman" w:cs="Times New Roman"/>
                <w:color w:val="000000"/>
                <w:lang w:val="lt-LT"/>
              </w:rPr>
              <w:t>1.2.</w:t>
            </w:r>
          </w:p>
        </w:tc>
        <w:tc>
          <w:tcPr>
            <w:tcW w:w="6662" w:type="dxa"/>
          </w:tcPr>
          <w:p w14:paraId="168B21DD" w14:textId="55794002" w:rsidR="002B3DF4" w:rsidRPr="002B3DF4" w:rsidRDefault="00F51DF0"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vykdomą veiklą įregistravęs teisės aktų nustatyta tvarka</w:t>
            </w:r>
          </w:p>
        </w:tc>
        <w:tc>
          <w:tcPr>
            <w:tcW w:w="850" w:type="dxa"/>
          </w:tcPr>
          <w:p w14:paraId="729EC923" w14:textId="77777777" w:rsidR="002B3DF4" w:rsidRPr="002B3DF4" w:rsidRDefault="002B3DF4">
            <w:pPr>
              <w:rPr>
                <w:rFonts w:ascii="Times New Roman" w:hAnsi="Times New Roman" w:cs="Times New Roman"/>
                <w:color w:val="000000"/>
                <w:lang w:val="lt-LT"/>
              </w:rPr>
            </w:pPr>
          </w:p>
        </w:tc>
        <w:tc>
          <w:tcPr>
            <w:tcW w:w="850" w:type="dxa"/>
          </w:tcPr>
          <w:p w14:paraId="50974A36" w14:textId="77777777" w:rsidR="002B3DF4" w:rsidRPr="002B3DF4" w:rsidRDefault="002B3DF4">
            <w:pPr>
              <w:rPr>
                <w:rFonts w:ascii="Times New Roman" w:hAnsi="Times New Roman" w:cs="Times New Roman"/>
                <w:color w:val="000000"/>
                <w:lang w:val="lt-LT"/>
              </w:rPr>
            </w:pPr>
          </w:p>
        </w:tc>
      </w:tr>
    </w:tbl>
    <w:p w14:paraId="18098886" w14:textId="02346BD9" w:rsidR="002B3DF4" w:rsidRDefault="002B3DF4"/>
    <w:p w14:paraId="301A06C0" w14:textId="3239AEB1" w:rsidR="00F51DF0" w:rsidRDefault="00F51DF0"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Man ži</w:t>
      </w:r>
      <w:r w:rsidR="00CE4E53">
        <w:rPr>
          <w:rFonts w:ascii="Times New Roman" w:hAnsi="Times New Roman" w:cs="Times New Roman"/>
          <w:color w:val="000000"/>
          <w:lang w:val="lt-LT"/>
        </w:rPr>
        <w:t xml:space="preserve">noma, kad, </w:t>
      </w:r>
      <w:r w:rsidR="00CE4E53" w:rsidRPr="000A5C03">
        <w:rPr>
          <w:rFonts w:ascii="Times New Roman" w:hAnsi="Times New Roman" w:cs="Times New Roman"/>
          <w:color w:val="000000"/>
          <w:lang w:val="lt-LT"/>
        </w:rPr>
        <w:t xml:space="preserve">jeigu </w:t>
      </w:r>
      <w:r w:rsidR="000A5C03" w:rsidRPr="000A5C03">
        <w:rPr>
          <w:rFonts w:ascii="Times New Roman" w:hAnsi="Times New Roman" w:cs="Times New Roman"/>
        </w:rPr>
        <w:t xml:space="preserve">UAB „Formula Air Baltic“ </w:t>
      </w:r>
      <w:r w:rsidRPr="000A5C03">
        <w:rPr>
          <w:rFonts w:ascii="Times New Roman" w:hAnsi="Times New Roman" w:cs="Times New Roman"/>
          <w:color w:val="000000"/>
          <w:lang w:val="lt-LT"/>
        </w:rPr>
        <w:t xml:space="preserve"> nustatytų, kad pateikti</w:t>
      </w:r>
      <w:r w:rsidRPr="00F51DF0">
        <w:rPr>
          <w:rFonts w:ascii="Times New Roman" w:hAnsi="Times New Roman" w:cs="Times New Roman"/>
          <w:color w:val="000000"/>
          <w:lang w:val="lt-LT"/>
        </w:rPr>
        <w:t xml:space="preserve"> duomenys yra neteisingi, pateiktas pasiūlymas bus nenagrinėjamas ir atmestas.</w:t>
      </w:r>
    </w:p>
    <w:p w14:paraId="29666D09" w14:textId="5971ADD6" w:rsidR="00F51DF0" w:rsidRDefault="00F51DF0" w:rsidP="00F51DF0">
      <w:pPr>
        <w:jc w:val="both"/>
        <w:rPr>
          <w:rFonts w:ascii="Times New Roman" w:hAnsi="Times New Roman" w:cs="Times New Roman"/>
          <w:color w:val="000000"/>
          <w:lang w:val="lt-LT"/>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F51DF0" w14:paraId="21FC36A8" w14:textId="77777777" w:rsidTr="00F51DF0">
        <w:trPr>
          <w:trHeight w:val="226"/>
          <w:jc w:val="center"/>
        </w:trPr>
        <w:tc>
          <w:tcPr>
            <w:tcW w:w="3085" w:type="dxa"/>
            <w:tcBorders>
              <w:top w:val="single" w:sz="4" w:space="0" w:color="auto"/>
            </w:tcBorders>
          </w:tcPr>
          <w:p w14:paraId="6A268223" w14:textId="77777777" w:rsidR="00F51DF0" w:rsidRDefault="00F51DF0">
            <w:pPr>
              <w:pStyle w:val="Default"/>
              <w:rPr>
                <w:sz w:val="22"/>
                <w:szCs w:val="22"/>
              </w:rPr>
            </w:pPr>
            <w:r>
              <w:rPr>
                <w:sz w:val="22"/>
                <w:szCs w:val="22"/>
              </w:rPr>
              <w:t xml:space="preserve">(Tiekėjo arba jo įgalioto asmens pareigų pavadinimas) </w:t>
            </w:r>
          </w:p>
        </w:tc>
        <w:tc>
          <w:tcPr>
            <w:tcW w:w="3085" w:type="dxa"/>
            <w:tcBorders>
              <w:top w:val="single" w:sz="4" w:space="0" w:color="auto"/>
            </w:tcBorders>
          </w:tcPr>
          <w:p w14:paraId="625B5EB1" w14:textId="05F496BF" w:rsidR="00F51DF0" w:rsidRDefault="00F51DF0" w:rsidP="00F51DF0">
            <w:pPr>
              <w:pStyle w:val="Default"/>
              <w:jc w:val="center"/>
              <w:rPr>
                <w:sz w:val="22"/>
                <w:szCs w:val="22"/>
              </w:rPr>
            </w:pPr>
            <w:r>
              <w:rPr>
                <w:sz w:val="22"/>
                <w:szCs w:val="22"/>
              </w:rPr>
              <w:t>(Parašas)</w:t>
            </w:r>
          </w:p>
        </w:tc>
        <w:tc>
          <w:tcPr>
            <w:tcW w:w="3469" w:type="dxa"/>
            <w:tcBorders>
              <w:top w:val="single" w:sz="4" w:space="0" w:color="auto"/>
            </w:tcBorders>
          </w:tcPr>
          <w:p w14:paraId="664C8E4E" w14:textId="77777777" w:rsidR="00F51DF0" w:rsidRDefault="00F51DF0" w:rsidP="00F51DF0">
            <w:pPr>
              <w:pStyle w:val="Default"/>
              <w:jc w:val="right"/>
              <w:rPr>
                <w:sz w:val="22"/>
                <w:szCs w:val="22"/>
              </w:rPr>
            </w:pPr>
            <w:r>
              <w:rPr>
                <w:sz w:val="22"/>
                <w:szCs w:val="22"/>
              </w:rPr>
              <w:t xml:space="preserve">(Vardas ir pavardė) </w:t>
            </w:r>
          </w:p>
        </w:tc>
      </w:tr>
    </w:tbl>
    <w:p w14:paraId="7926D417" w14:textId="77777777" w:rsidR="00F51DF0" w:rsidRPr="00F51DF0" w:rsidRDefault="00F51DF0" w:rsidP="00F51DF0">
      <w:pPr>
        <w:jc w:val="both"/>
        <w:rPr>
          <w:rFonts w:ascii="Times New Roman" w:hAnsi="Times New Roman" w:cs="Times New Roman"/>
          <w:color w:val="000000"/>
          <w:lang w:val="lt-LT"/>
        </w:rPr>
      </w:pPr>
    </w:p>
    <w:sectPr w:rsidR="00F51DF0" w:rsidRPr="00F51DF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46E0C" w14:textId="77777777" w:rsidR="00016F7C" w:rsidRDefault="00016F7C" w:rsidP="002B3DF4">
      <w:pPr>
        <w:spacing w:after="0" w:line="240" w:lineRule="auto"/>
      </w:pPr>
      <w:r>
        <w:separator/>
      </w:r>
    </w:p>
  </w:endnote>
  <w:endnote w:type="continuationSeparator" w:id="0">
    <w:p w14:paraId="1D8380CF" w14:textId="77777777" w:rsidR="00016F7C" w:rsidRDefault="00016F7C" w:rsidP="002B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A1D0E" w14:textId="77777777" w:rsidR="00016F7C" w:rsidRDefault="00016F7C" w:rsidP="002B3DF4">
      <w:pPr>
        <w:spacing w:after="0" w:line="240" w:lineRule="auto"/>
      </w:pPr>
      <w:r>
        <w:separator/>
      </w:r>
    </w:p>
  </w:footnote>
  <w:footnote w:type="continuationSeparator" w:id="0">
    <w:p w14:paraId="1F28F11D" w14:textId="77777777" w:rsidR="00016F7C" w:rsidRDefault="00016F7C" w:rsidP="002B3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134A" w14:textId="7268B93F" w:rsidR="002B3DF4" w:rsidRPr="002B3DF4" w:rsidRDefault="002B3DF4" w:rsidP="002B3DF4">
    <w:pPr>
      <w:pStyle w:val="Header"/>
      <w:jc w:val="right"/>
      <w:rPr>
        <w:rFonts w:ascii="Times New Roman" w:hAnsi="Times New Roman" w:cs="Times New Roman"/>
      </w:rPr>
    </w:pPr>
    <w:r w:rsidRPr="002B3DF4">
      <w:rPr>
        <w:rFonts w:ascii="Times New Roman" w:hAnsi="Times New Roman" w:cs="Times New Roman"/>
        <w:noProof/>
      </w:rPr>
      <w:drawing>
        <wp:anchor distT="114300" distB="114300" distL="114300" distR="114300" simplePos="0" relativeHeight="251659264" behindDoc="0" locked="0" layoutInCell="1" hidden="0" allowOverlap="1" wp14:anchorId="7A58F5FB" wp14:editId="17CD20D1">
          <wp:simplePos x="0" y="0"/>
          <wp:positionH relativeFrom="margin">
            <wp:posOffset>-878205</wp:posOffset>
          </wp:positionH>
          <wp:positionV relativeFrom="paragraph">
            <wp:posOffset>-81915</wp:posOffset>
          </wp:positionV>
          <wp:extent cx="2186940" cy="662940"/>
          <wp:effectExtent l="0" t="0" r="0" b="381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2186940" cy="662940"/>
                  </a:xfrm>
                  <a:prstGeom prst="rect">
                    <a:avLst/>
                  </a:prstGeom>
                  <a:ln/>
                </pic:spPr>
              </pic:pic>
            </a:graphicData>
          </a:graphic>
          <wp14:sizeRelH relativeFrom="margin">
            <wp14:pctWidth>0</wp14:pctWidth>
          </wp14:sizeRelH>
          <wp14:sizeRelV relativeFrom="margin">
            <wp14:pctHeight>0</wp14:pctHeight>
          </wp14:sizeRelV>
        </wp:anchor>
      </w:drawing>
    </w:r>
    <w:proofErr w:type="spellStart"/>
    <w:r w:rsidRPr="002B3DF4">
      <w:rPr>
        <w:rFonts w:ascii="Times New Roman" w:hAnsi="Times New Roman" w:cs="Times New Roman"/>
      </w:rPr>
      <w:t>Priedas</w:t>
    </w:r>
    <w:proofErr w:type="spellEnd"/>
    <w:r w:rsidRPr="002B3DF4">
      <w:rPr>
        <w:rFonts w:ascii="Times New Roman" w:hAnsi="Times New Roman" w:cs="Times New Roman"/>
      </w:rPr>
      <w:t xml:space="preserve"> </w:t>
    </w:r>
    <w:proofErr w:type="spellStart"/>
    <w:r w:rsidRPr="002B3DF4">
      <w:rPr>
        <w:rFonts w:ascii="Times New Roman" w:hAnsi="Times New Roman" w:cs="Times New Roman"/>
      </w:rPr>
      <w:t>Nr</w:t>
    </w:r>
    <w:proofErr w:type="spellEnd"/>
    <w:r w:rsidRPr="002B3DF4">
      <w:rPr>
        <w:rFonts w:ascii="Times New Roman" w:hAnsi="Times New Roman" w:cs="Times New Roman"/>
      </w:rPr>
      <w:t>.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F4"/>
    <w:rsid w:val="00016F7C"/>
    <w:rsid w:val="000303FA"/>
    <w:rsid w:val="00052D99"/>
    <w:rsid w:val="000A5C03"/>
    <w:rsid w:val="002349BB"/>
    <w:rsid w:val="002B3DF4"/>
    <w:rsid w:val="003279B9"/>
    <w:rsid w:val="003D7989"/>
    <w:rsid w:val="004C66BE"/>
    <w:rsid w:val="007222C5"/>
    <w:rsid w:val="007D06A2"/>
    <w:rsid w:val="00867B77"/>
    <w:rsid w:val="00955AAB"/>
    <w:rsid w:val="00A4070A"/>
    <w:rsid w:val="00A668B1"/>
    <w:rsid w:val="00C01513"/>
    <w:rsid w:val="00CE4E53"/>
    <w:rsid w:val="00D51974"/>
    <w:rsid w:val="00F51DF0"/>
    <w:rsid w:val="00F65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DE89"/>
  <w15:chartTrackingRefBased/>
  <w15:docId w15:val="{B40129D9-9001-43E3-A502-ADECD7B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DF4"/>
  </w:style>
  <w:style w:type="paragraph" w:styleId="Footer">
    <w:name w:val="footer"/>
    <w:basedOn w:val="Normal"/>
    <w:link w:val="FooterChar"/>
    <w:uiPriority w:val="99"/>
    <w:unhideWhenUsed/>
    <w:rsid w:val="002B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DF4"/>
  </w:style>
  <w:style w:type="paragraph" w:customStyle="1" w:styleId="Default">
    <w:name w:val="Default"/>
    <w:rsid w:val="002B3DF4"/>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Hyperlink">
    <w:name w:val="Hyperlink"/>
    <w:basedOn w:val="DefaultParagraphFont"/>
    <w:uiPriority w:val="99"/>
    <w:unhideWhenUsed/>
    <w:rsid w:val="002B3DF4"/>
    <w:rPr>
      <w:color w:val="0563C1" w:themeColor="hyperlink"/>
      <w:u w:val="single"/>
    </w:rPr>
  </w:style>
  <w:style w:type="character" w:customStyle="1" w:styleId="UnresolvedMention">
    <w:name w:val="Unresolved Mention"/>
    <w:basedOn w:val="DefaultParagraphFont"/>
    <w:uiPriority w:val="99"/>
    <w:semiHidden/>
    <w:unhideWhenUsed/>
    <w:rsid w:val="002B3DF4"/>
    <w:rPr>
      <w:color w:val="605E5C"/>
      <w:shd w:val="clear" w:color="auto" w:fill="E1DFDD"/>
    </w:rPr>
  </w:style>
  <w:style w:type="table" w:styleId="TableGrid">
    <w:name w:val="Table Grid"/>
    <w:basedOn w:val="TableNormal"/>
    <w:uiPriority w:val="39"/>
    <w:rsid w:val="002B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BIN</cp:lastModifiedBy>
  <cp:revision>11</cp:revision>
  <dcterms:created xsi:type="dcterms:W3CDTF">2020-11-19T08:25:00Z</dcterms:created>
  <dcterms:modified xsi:type="dcterms:W3CDTF">2021-07-19T11:00:00Z</dcterms:modified>
</cp:coreProperties>
</file>