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4D3B05D4" w:rsidR="00A97703" w:rsidRDefault="00C603D5">
      <w:pPr>
        <w:pBdr>
          <w:top w:val="nil"/>
          <w:left w:val="nil"/>
          <w:bottom w:val="nil"/>
          <w:right w:val="nil"/>
          <w:between w:val="nil"/>
        </w:pBdr>
        <w:jc w:val="center"/>
        <w:rPr>
          <w:color w:val="000000"/>
          <w:sz w:val="28"/>
          <w:szCs w:val="28"/>
        </w:rPr>
      </w:pPr>
      <w:r>
        <w:rPr>
          <w:b/>
          <w:color w:val="000000"/>
          <w:sz w:val="28"/>
          <w:szCs w:val="28"/>
        </w:rPr>
        <w:t>EKSMA O</w:t>
      </w:r>
      <w:r w:rsidR="00AE7198">
        <w:rPr>
          <w:b/>
          <w:color w:val="000000"/>
          <w:sz w:val="28"/>
          <w:szCs w:val="28"/>
        </w:rPr>
        <w:t>ptics</w:t>
      </w:r>
      <w:r w:rsidR="009E48EC">
        <w:rPr>
          <w:b/>
          <w:color w:val="000000"/>
          <w:sz w:val="28"/>
          <w:szCs w:val="28"/>
        </w:rPr>
        <w:t>, UAB</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467920B2" w:rsidR="00A97703" w:rsidRPr="00C603D5" w:rsidRDefault="00C603D5" w:rsidP="00C603D5">
      <w:pPr>
        <w:pBdr>
          <w:top w:val="nil"/>
          <w:left w:val="nil"/>
          <w:bottom w:val="nil"/>
          <w:right w:val="nil"/>
          <w:between w:val="nil"/>
        </w:pBdr>
        <w:jc w:val="center"/>
        <w:rPr>
          <w:color w:val="000000"/>
          <w:sz w:val="16"/>
          <w:szCs w:val="16"/>
        </w:rPr>
      </w:pPr>
      <w:r w:rsidRPr="00C603D5">
        <w:rPr>
          <w:color w:val="000000"/>
          <w:sz w:val="16"/>
          <w:szCs w:val="16"/>
        </w:rPr>
        <w:t>Mokslininkų g. 11, LT-08412 Vilnius</w:t>
      </w:r>
      <w:r w:rsidR="00B068C2">
        <w:rPr>
          <w:color w:val="000000"/>
          <w:sz w:val="16"/>
          <w:szCs w:val="16"/>
        </w:rPr>
        <w:t>, tel. </w:t>
      </w:r>
      <w:r>
        <w:rPr>
          <w:color w:val="000000"/>
          <w:sz w:val="16"/>
          <w:szCs w:val="16"/>
        </w:rPr>
        <w:t>+370 5 272 9900</w:t>
      </w:r>
      <w:r w:rsidR="00B068C2">
        <w:rPr>
          <w:color w:val="000000"/>
          <w:sz w:val="16"/>
          <w:szCs w:val="16"/>
        </w:rPr>
        <w:t>, el. p. </w:t>
      </w:r>
      <w:r w:rsidRPr="00C603D5">
        <w:rPr>
          <w:color w:val="000000"/>
          <w:sz w:val="16"/>
          <w:szCs w:val="16"/>
        </w:rPr>
        <w:t>info@eksmaoptics.com</w:t>
      </w:r>
    </w:p>
    <w:p w14:paraId="54FFB44B" w14:textId="2150AB9E"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w:t>
      </w:r>
      <w:r w:rsidR="00C603D5" w:rsidRPr="00C603D5">
        <w:rPr>
          <w:color w:val="000000"/>
          <w:sz w:val="16"/>
          <w:szCs w:val="16"/>
        </w:rPr>
        <w:t>300624547</w:t>
      </w:r>
      <w:r>
        <w:rPr>
          <w:color w:val="000000"/>
          <w:sz w:val="16"/>
          <w:szCs w:val="16"/>
        </w:rPr>
        <w:t>, P</w:t>
      </w:r>
      <w:r w:rsidR="00B068C2">
        <w:rPr>
          <w:color w:val="000000"/>
          <w:sz w:val="16"/>
          <w:szCs w:val="16"/>
        </w:rPr>
        <w:t xml:space="preserve">VM mokėtojo kodas </w:t>
      </w:r>
      <w:r w:rsidR="00C603D5" w:rsidRPr="00C603D5">
        <w:rPr>
          <w:color w:val="000000"/>
          <w:sz w:val="16"/>
          <w:szCs w:val="16"/>
        </w:rPr>
        <w:t>LT100002802516</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2A4CAEBB" w:rsidR="00A97703" w:rsidRPr="00000F7E" w:rsidRDefault="00236E29">
      <w:pPr>
        <w:pBdr>
          <w:top w:val="nil"/>
          <w:left w:val="nil"/>
          <w:bottom w:val="nil"/>
          <w:right w:val="nil"/>
          <w:between w:val="nil"/>
        </w:pBdr>
        <w:jc w:val="center"/>
        <w:rPr>
          <w:color w:val="000000"/>
          <w:sz w:val="28"/>
          <w:szCs w:val="28"/>
        </w:rPr>
      </w:pPr>
      <w:r>
        <w:rPr>
          <w:b/>
          <w:smallCaps/>
          <w:color w:val="000000"/>
          <w:sz w:val="36"/>
          <w:szCs w:val="36"/>
        </w:rPr>
        <w:t xml:space="preserve">CNC </w:t>
      </w:r>
      <w:r w:rsidR="00D658C4">
        <w:rPr>
          <w:b/>
          <w:smallCaps/>
          <w:color w:val="000000"/>
          <w:sz w:val="36"/>
          <w:szCs w:val="36"/>
        </w:rPr>
        <w:t xml:space="preserve">STIKLO </w:t>
      </w:r>
      <w:r w:rsidR="00D658C4" w:rsidRPr="00000F7E">
        <w:rPr>
          <w:b/>
          <w:smallCaps/>
          <w:color w:val="000000"/>
          <w:sz w:val="36"/>
          <w:szCs w:val="36"/>
        </w:rPr>
        <w:t>ŠLIFAVIMO</w:t>
      </w:r>
      <w:r>
        <w:rPr>
          <w:b/>
          <w:smallCaps/>
          <w:color w:val="000000"/>
          <w:sz w:val="36"/>
          <w:szCs w:val="36"/>
        </w:rPr>
        <w:t xml:space="preserve"> STAKL</w:t>
      </w:r>
      <w:r w:rsidRPr="00000F7E">
        <w:rPr>
          <w:b/>
          <w:smallCaps/>
          <w:color w:val="000000"/>
          <w:sz w:val="36"/>
          <w:szCs w:val="36"/>
        </w:rPr>
        <w:t>ĖS</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F44C5A">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F44C5A">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F44C5A">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F44C5A">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F44C5A">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F44C5A">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F44C5A">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F44C5A">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F44C5A">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F44C5A">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F44C5A">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31F202C6" w:rsidR="00A97703" w:rsidRDefault="00E05840" w:rsidP="00E05840">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EKSMA O</w:t>
      </w:r>
      <w:r w:rsidR="00955E92">
        <w:rPr>
          <w:b/>
          <w:color w:val="000000"/>
          <w:sz w:val="24"/>
          <w:szCs w:val="24"/>
        </w:rPr>
        <w:t>ptics</w:t>
      </w:r>
      <w:r w:rsidR="009E48EC">
        <w:rPr>
          <w:b/>
          <w:color w:val="000000"/>
          <w:sz w:val="24"/>
          <w:szCs w:val="24"/>
        </w:rPr>
        <w:t>, UAB</w:t>
      </w:r>
      <w:r w:rsidR="00C01E24">
        <w:rPr>
          <w:color w:val="000000"/>
          <w:sz w:val="24"/>
          <w:szCs w:val="24"/>
        </w:rPr>
        <w:t xml:space="preserve"> (toliau vadinama – Pirkėjas) įgyvendindama projektą </w:t>
      </w:r>
      <w:r w:rsidR="00C01E24" w:rsidRPr="00E05840">
        <w:rPr>
          <w:color w:val="000000"/>
          <w:sz w:val="24"/>
          <w:szCs w:val="24"/>
        </w:rPr>
        <w:t>„</w:t>
      </w:r>
      <w:r w:rsidRPr="00E05840">
        <w:rPr>
          <w:i/>
          <w:color w:val="000000"/>
          <w:sz w:val="24"/>
          <w:szCs w:val="24"/>
        </w:rPr>
        <w:t>Opt. komponentų gamybos procesų optimizavimas sukuriant ir įdiegiant efektyvesnes opt.paviršių paruošimo, dangų dengimo ir opt. kontakto technologijas</w:t>
      </w:r>
      <w:r w:rsidR="00C01E24" w:rsidRPr="00E05840">
        <w:rPr>
          <w:color w:val="000000"/>
          <w:sz w:val="24"/>
          <w:szCs w:val="24"/>
        </w:rPr>
        <w:t>“</w:t>
      </w:r>
      <w:r w:rsidR="00C01E24">
        <w:rPr>
          <w:color w:val="000000"/>
          <w:sz w:val="24"/>
          <w:szCs w:val="24"/>
        </w:rPr>
        <w:t xml:space="preserve"> (projek</w:t>
      </w:r>
      <w:r w:rsidR="00B068C2">
        <w:rPr>
          <w:color w:val="000000"/>
          <w:sz w:val="24"/>
          <w:szCs w:val="24"/>
        </w:rPr>
        <w:t xml:space="preserve">to Nr. </w:t>
      </w:r>
      <w:r w:rsidRPr="00E05840">
        <w:rPr>
          <w:color w:val="000000"/>
          <w:sz w:val="24"/>
          <w:szCs w:val="24"/>
        </w:rPr>
        <w:t>01.2.1-LVPA-K-856-01-0145</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00236E29">
        <w:rPr>
          <w:b/>
          <w:color w:val="000000"/>
          <w:sz w:val="24"/>
          <w:szCs w:val="24"/>
        </w:rPr>
        <w:t xml:space="preserve">CNC </w:t>
      </w:r>
      <w:r w:rsidR="00D658C4">
        <w:rPr>
          <w:b/>
          <w:color w:val="000000"/>
          <w:sz w:val="24"/>
          <w:szCs w:val="24"/>
        </w:rPr>
        <w:t>stiklo šlifavimo</w:t>
      </w:r>
      <w:r w:rsidR="00236E29">
        <w:rPr>
          <w:b/>
          <w:color w:val="000000"/>
          <w:sz w:val="24"/>
          <w:szCs w:val="24"/>
        </w:rPr>
        <w:t xml:space="preserve"> stakles</w:t>
      </w:r>
      <w:r w:rsidR="009E48EC">
        <w:rPr>
          <w:b/>
          <w:color w:val="000000"/>
          <w:sz w:val="24"/>
          <w:szCs w:val="24"/>
        </w:rPr>
        <w:t xml:space="preserve"> </w:t>
      </w:r>
      <w:r w:rsidR="00F11765">
        <w:rPr>
          <w:b/>
          <w:color w:val="000000"/>
          <w:sz w:val="24"/>
          <w:szCs w:val="24"/>
        </w:rPr>
        <w:t>(</w:t>
      </w:r>
      <w:r>
        <w:rPr>
          <w:b/>
          <w:color w:val="000000"/>
          <w:sz w:val="24"/>
          <w:szCs w:val="24"/>
        </w:rPr>
        <w:t>1 vnt.)</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Pr="00E3233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vykdomas vadovaujantis Taisyklėmis, Lietuvos Respublikos civiliniu kodeksu </w:t>
      </w:r>
      <w:r w:rsidRPr="00E32332">
        <w:rPr>
          <w:color w:val="000000"/>
          <w:sz w:val="24"/>
          <w:szCs w:val="24"/>
        </w:rPr>
        <w:t>(toliau – Civilinis kodeksas), kitais teisės aktais bei konkurso sąlygomis (toliau – konkurso sąlygos).</w:t>
      </w:r>
    </w:p>
    <w:p w14:paraId="0C698947" w14:textId="3E695116" w:rsidR="00A97703" w:rsidRPr="00000F7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00F7E">
        <w:rPr>
          <w:color w:val="000000"/>
          <w:sz w:val="24"/>
          <w:szCs w:val="24"/>
        </w:rPr>
        <w:t>Skelbimas apie pirkimą paskelbtas Europos Sąjungos fondų investicijų svetainėje</w:t>
      </w:r>
      <w:r w:rsidRPr="00000F7E">
        <w:rPr>
          <w:color w:val="808080"/>
          <w:sz w:val="24"/>
          <w:szCs w:val="24"/>
        </w:rPr>
        <w:t xml:space="preserve"> </w:t>
      </w:r>
      <w:hyperlink r:id="rId9">
        <w:r w:rsidRPr="00000F7E">
          <w:rPr>
            <w:color w:val="0000FF"/>
            <w:sz w:val="24"/>
            <w:szCs w:val="24"/>
            <w:u w:val="single"/>
          </w:rPr>
          <w:t>www.esinvesticijos.lt</w:t>
        </w:r>
      </w:hyperlink>
      <w:r w:rsidRPr="00000F7E">
        <w:rPr>
          <w:i/>
          <w:color w:val="000000"/>
          <w:sz w:val="24"/>
          <w:szCs w:val="24"/>
        </w:rPr>
        <w:t>.</w:t>
      </w:r>
      <w:r w:rsidR="001D2250" w:rsidRPr="00000F7E">
        <w:rPr>
          <w:color w:val="000000"/>
          <w:sz w:val="24"/>
          <w:szCs w:val="24"/>
        </w:rPr>
        <w:t xml:space="preserve"> </w:t>
      </w:r>
      <w:bookmarkStart w:id="1" w:name="_GoBack"/>
      <w:r w:rsidR="00F11765" w:rsidRPr="00000F7E">
        <w:rPr>
          <w:b/>
          <w:color w:val="000000"/>
          <w:sz w:val="24"/>
          <w:szCs w:val="24"/>
        </w:rPr>
        <w:t>2021</w:t>
      </w:r>
      <w:bookmarkEnd w:id="1"/>
      <w:r w:rsidR="00F11765" w:rsidRPr="00000F7E">
        <w:rPr>
          <w:b/>
          <w:color w:val="000000"/>
          <w:sz w:val="24"/>
          <w:szCs w:val="24"/>
        </w:rPr>
        <w:t>-</w:t>
      </w:r>
      <w:r w:rsidR="00806CBD" w:rsidRPr="00000F7E">
        <w:rPr>
          <w:b/>
          <w:color w:val="000000"/>
          <w:sz w:val="24"/>
          <w:szCs w:val="24"/>
        </w:rPr>
        <w:t>0</w:t>
      </w:r>
      <w:r w:rsidR="00000F7E" w:rsidRPr="00000F7E">
        <w:rPr>
          <w:b/>
          <w:color w:val="000000"/>
          <w:sz w:val="24"/>
          <w:szCs w:val="24"/>
          <w:lang w:val="en-GB"/>
        </w:rPr>
        <w:t>9</w:t>
      </w:r>
      <w:r w:rsidR="009E48EC" w:rsidRPr="00000F7E">
        <w:rPr>
          <w:b/>
          <w:color w:val="000000"/>
          <w:sz w:val="24"/>
          <w:szCs w:val="24"/>
        </w:rPr>
        <w:t>-</w:t>
      </w:r>
      <w:r w:rsidR="00000F7E" w:rsidRPr="00000F7E">
        <w:rPr>
          <w:b/>
          <w:color w:val="000000"/>
          <w:sz w:val="24"/>
          <w:szCs w:val="24"/>
        </w:rPr>
        <w:t>10</w:t>
      </w:r>
      <w:r w:rsidR="001D2250" w:rsidRPr="00000F7E">
        <w:rPr>
          <w:color w:val="000000"/>
          <w:sz w:val="24"/>
          <w:szCs w:val="24"/>
        </w:rPr>
        <w:t xml:space="preserve">. </w:t>
      </w:r>
      <w:r w:rsidRPr="00000F7E">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E32332">
        <w:rPr>
          <w:color w:val="000000"/>
          <w:sz w:val="24"/>
          <w:szCs w:val="24"/>
        </w:rPr>
        <w:t>Pirkimas atliekamas konkurso būdu laikantis lygiateisiškumo, nediskriminavimo, abipusio</w:t>
      </w:r>
      <w:r>
        <w:rPr>
          <w:color w:val="000000"/>
          <w:sz w:val="24"/>
          <w:szCs w:val="24"/>
        </w:rPr>
        <w:t xml:space="preserve"> pripažinimo, proporcingumo, skaidrumo principų. </w:t>
      </w:r>
    </w:p>
    <w:p w14:paraId="451AAB26" w14:textId="77777777" w:rsidR="00F134B0"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2" w:name="_26in1rg" w:colFirst="0" w:colLast="0"/>
      <w:bookmarkEnd w:id="2"/>
    </w:p>
    <w:p w14:paraId="48FFC063" w14:textId="68669040" w:rsidR="00A97703" w:rsidRPr="00886972"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886972">
        <w:rPr>
          <w:color w:val="000000"/>
          <w:sz w:val="24"/>
          <w:szCs w:val="24"/>
        </w:rPr>
        <w:t xml:space="preserve">Pirkėjo įgalioti asmenys palaikyti tiesioginį ryšį su tiekėjais ir gauti iš jų su pirkimo procedūromis susijusius pranešimus: </w:t>
      </w:r>
      <w:r w:rsidR="00E3675D" w:rsidRPr="00886972">
        <w:rPr>
          <w:b/>
          <w:color w:val="000000"/>
          <w:sz w:val="24"/>
          <w:szCs w:val="24"/>
        </w:rPr>
        <w:t xml:space="preserve">technikos direktorius </w:t>
      </w:r>
      <w:r w:rsidR="00F134B0" w:rsidRPr="00886972">
        <w:rPr>
          <w:b/>
          <w:color w:val="000000"/>
          <w:sz w:val="24"/>
          <w:szCs w:val="24"/>
        </w:rPr>
        <w:t>Justinas Domarkas</w:t>
      </w:r>
      <w:r w:rsidR="00BC7AEE" w:rsidRPr="00886972">
        <w:rPr>
          <w:b/>
          <w:color w:val="000000"/>
          <w:sz w:val="24"/>
          <w:szCs w:val="24"/>
        </w:rPr>
        <w:t>; tel. +</w:t>
      </w:r>
      <w:r w:rsidR="00F134B0" w:rsidRPr="00886972">
        <w:rPr>
          <w:b/>
          <w:color w:val="000000"/>
          <w:sz w:val="24"/>
          <w:szCs w:val="24"/>
        </w:rPr>
        <w:t>370-5-2729091</w:t>
      </w:r>
      <w:r w:rsidR="00BC7AEE" w:rsidRPr="00886972">
        <w:rPr>
          <w:b/>
          <w:color w:val="000000"/>
          <w:sz w:val="24"/>
          <w:szCs w:val="24"/>
        </w:rPr>
        <w:t xml:space="preserve">; </w:t>
      </w:r>
      <w:hyperlink r:id="rId10" w:history="1">
        <w:r w:rsidR="00F134B0" w:rsidRPr="00886972">
          <w:rPr>
            <w:rStyle w:val="Hyperlink"/>
            <w:b/>
            <w:sz w:val="24"/>
            <w:szCs w:val="24"/>
          </w:rPr>
          <w:t>j.domarkas@eksmaoptics.com</w:t>
        </w:r>
      </w:hyperlink>
      <w:r w:rsidR="00BC7AEE" w:rsidRPr="00886972">
        <w:rPr>
          <w:b/>
          <w:color w:val="000000"/>
          <w:sz w:val="24"/>
          <w:szCs w:val="24"/>
        </w:rPr>
        <w:t>,</w:t>
      </w:r>
      <w:r w:rsidR="00F134B0" w:rsidRPr="00886972">
        <w:rPr>
          <w:b/>
          <w:color w:val="000000"/>
          <w:sz w:val="24"/>
          <w:szCs w:val="24"/>
        </w:rPr>
        <w:t xml:space="preserve"> Mokslininkų g. 11, Vilnius, LT-08412</w:t>
      </w:r>
      <w:r w:rsidRPr="00886972">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bookmarkStart w:id="3" w:name="_30j0zll" w:colFirst="0" w:colLast="0"/>
      <w:bookmarkEnd w:id="3"/>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52C012B4"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Perkam</w:t>
      </w:r>
      <w:r w:rsidR="009E48EC">
        <w:rPr>
          <w:color w:val="000000"/>
          <w:sz w:val="24"/>
          <w:szCs w:val="24"/>
        </w:rPr>
        <w:t>a</w:t>
      </w:r>
      <w:r>
        <w:rPr>
          <w:color w:val="000000"/>
          <w:sz w:val="24"/>
          <w:szCs w:val="24"/>
        </w:rPr>
        <w:t xml:space="preserve"> </w:t>
      </w:r>
      <w:bookmarkStart w:id="4" w:name="_Hlk79938406"/>
      <w:r w:rsidR="00D658C4">
        <w:rPr>
          <w:b/>
          <w:color w:val="000000"/>
          <w:sz w:val="24"/>
          <w:szCs w:val="24"/>
        </w:rPr>
        <w:t xml:space="preserve">CNC stiklo šlifavimo </w:t>
      </w:r>
      <w:r w:rsidR="00236E29">
        <w:rPr>
          <w:b/>
          <w:color w:val="000000"/>
          <w:sz w:val="24"/>
          <w:szCs w:val="24"/>
        </w:rPr>
        <w:t>stakl</w:t>
      </w:r>
      <w:r w:rsidR="00236E29" w:rsidRPr="00000F7E">
        <w:rPr>
          <w:b/>
          <w:color w:val="000000"/>
          <w:sz w:val="24"/>
          <w:szCs w:val="24"/>
        </w:rPr>
        <w:t>ė</w:t>
      </w:r>
      <w:r w:rsidR="00236E29">
        <w:rPr>
          <w:b/>
          <w:color w:val="000000"/>
          <w:sz w:val="24"/>
          <w:szCs w:val="24"/>
        </w:rPr>
        <w:t xml:space="preserve">s </w:t>
      </w:r>
      <w:bookmarkEnd w:id="4"/>
      <w:r w:rsidR="00937731">
        <w:rPr>
          <w:b/>
          <w:color w:val="000000"/>
          <w:sz w:val="24"/>
          <w:szCs w:val="24"/>
        </w:rPr>
        <w:t xml:space="preserve">(1 </w:t>
      </w:r>
      <w:r w:rsidR="00F134B0">
        <w:rPr>
          <w:b/>
          <w:color w:val="000000"/>
          <w:sz w:val="24"/>
          <w:szCs w:val="24"/>
        </w:rPr>
        <w:t>vnt.</w:t>
      </w:r>
      <w:r>
        <w:rPr>
          <w:b/>
          <w:color w:val="000000"/>
          <w:sz w:val="24"/>
          <w:szCs w:val="24"/>
        </w:rPr>
        <w:t>)</w:t>
      </w:r>
      <w:r>
        <w:rPr>
          <w:color w:val="000000"/>
          <w:sz w:val="24"/>
          <w:szCs w:val="24"/>
        </w:rPr>
        <w:t xml:space="preserve"> (toliau – prekė) kuri</w:t>
      </w:r>
      <w:r w:rsidR="00F134B0">
        <w:rPr>
          <w:color w:val="000000"/>
          <w:sz w:val="24"/>
          <w:szCs w:val="24"/>
        </w:rPr>
        <w:t>ų</w:t>
      </w:r>
      <w:r>
        <w:rPr>
          <w:color w:val="000000"/>
          <w:sz w:val="24"/>
          <w:szCs w:val="24"/>
        </w:rPr>
        <w:t xml:space="preserve">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3932D31C" w14:textId="77777777" w:rsidR="00F134B0" w:rsidRDefault="00C01E24" w:rsidP="00F134B0">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4DA8C726" w14:textId="0CB42014" w:rsidR="00F134B0" w:rsidRPr="005F303F" w:rsidRDefault="00C01E24" w:rsidP="00F134B0">
      <w:pPr>
        <w:numPr>
          <w:ilvl w:val="1"/>
          <w:numId w:val="17"/>
        </w:numPr>
        <w:pBdr>
          <w:top w:val="nil"/>
          <w:left w:val="nil"/>
          <w:bottom w:val="nil"/>
          <w:right w:val="nil"/>
          <w:between w:val="nil"/>
        </w:pBdr>
        <w:ind w:left="0" w:firstLine="600"/>
        <w:jc w:val="both"/>
        <w:rPr>
          <w:color w:val="000000"/>
          <w:sz w:val="24"/>
          <w:szCs w:val="24"/>
        </w:rPr>
      </w:pPr>
      <w:r w:rsidRPr="005F303F">
        <w:rPr>
          <w:color w:val="000000"/>
          <w:sz w:val="24"/>
          <w:szCs w:val="24"/>
        </w:rPr>
        <w:t xml:space="preserve">Prekė turi būti pristatyta </w:t>
      </w:r>
      <w:r w:rsidRPr="005F303F">
        <w:rPr>
          <w:b/>
          <w:color w:val="000000"/>
          <w:sz w:val="24"/>
          <w:szCs w:val="24"/>
        </w:rPr>
        <w:t xml:space="preserve">per </w:t>
      </w:r>
      <w:r w:rsidR="001751C0">
        <w:rPr>
          <w:b/>
          <w:color w:val="000000"/>
          <w:sz w:val="24"/>
          <w:szCs w:val="24"/>
        </w:rPr>
        <w:t>7</w:t>
      </w:r>
      <w:r w:rsidR="00061BDA" w:rsidRPr="005F303F">
        <w:rPr>
          <w:b/>
          <w:color w:val="000000"/>
          <w:sz w:val="24"/>
          <w:szCs w:val="24"/>
        </w:rPr>
        <w:t xml:space="preserve"> mėnesi</w:t>
      </w:r>
      <w:r w:rsidR="00236E29">
        <w:rPr>
          <w:b/>
          <w:color w:val="000000"/>
          <w:sz w:val="24"/>
          <w:szCs w:val="24"/>
        </w:rPr>
        <w:t>us</w:t>
      </w:r>
      <w:r w:rsidRPr="005F303F">
        <w:rPr>
          <w:b/>
          <w:color w:val="000000"/>
          <w:sz w:val="24"/>
          <w:szCs w:val="24"/>
        </w:rPr>
        <w:t xml:space="preserve"> nuo prekės pirkimo sutarties pasirašymo dienos</w:t>
      </w:r>
      <w:r w:rsidRPr="005F303F">
        <w:rPr>
          <w:color w:val="000000"/>
          <w:sz w:val="24"/>
          <w:szCs w:val="24"/>
        </w:rPr>
        <w:t xml:space="preserve">. Šis terminas gali būti pratęstas šalių rašytiniu susitarimu </w:t>
      </w:r>
      <w:r w:rsidRPr="005F303F">
        <w:rPr>
          <w:b/>
          <w:color w:val="000000"/>
          <w:sz w:val="24"/>
          <w:szCs w:val="24"/>
        </w:rPr>
        <w:t xml:space="preserve">ne </w:t>
      </w:r>
      <w:r w:rsidR="00F134B0" w:rsidRPr="005F303F">
        <w:rPr>
          <w:b/>
          <w:color w:val="000000"/>
          <w:sz w:val="24"/>
          <w:szCs w:val="24"/>
        </w:rPr>
        <w:t xml:space="preserve">ilgiau nei </w:t>
      </w:r>
      <w:r w:rsidR="00061BDA" w:rsidRPr="005F303F">
        <w:rPr>
          <w:b/>
          <w:color w:val="000000"/>
          <w:sz w:val="24"/>
          <w:szCs w:val="24"/>
        </w:rPr>
        <w:t xml:space="preserve">papildomiems </w:t>
      </w:r>
      <w:r w:rsidR="00236E29">
        <w:rPr>
          <w:b/>
          <w:color w:val="000000"/>
          <w:sz w:val="24"/>
          <w:szCs w:val="24"/>
        </w:rPr>
        <w:t>3</w:t>
      </w:r>
      <w:r w:rsidR="00522345" w:rsidRPr="005F303F">
        <w:rPr>
          <w:b/>
          <w:color w:val="000000"/>
          <w:sz w:val="24"/>
          <w:szCs w:val="24"/>
        </w:rPr>
        <w:t xml:space="preserve"> </w:t>
      </w:r>
      <w:r w:rsidR="00061BDA" w:rsidRPr="005F303F">
        <w:rPr>
          <w:b/>
          <w:color w:val="000000"/>
          <w:sz w:val="24"/>
          <w:szCs w:val="24"/>
        </w:rPr>
        <w:t>mėnesiams</w:t>
      </w:r>
      <w:r w:rsidRPr="005F303F">
        <w:rPr>
          <w:color w:val="000000"/>
          <w:sz w:val="24"/>
          <w:szCs w:val="24"/>
        </w:rPr>
        <w:t>.</w:t>
      </w:r>
      <w:bookmarkStart w:id="5" w:name="_lnxbz9" w:colFirst="0" w:colLast="0"/>
      <w:bookmarkEnd w:id="5"/>
    </w:p>
    <w:p w14:paraId="128BC62C" w14:textId="4F5010FE" w:rsidR="00A97703" w:rsidRPr="006B6725" w:rsidRDefault="00C01E24" w:rsidP="00F134B0">
      <w:pPr>
        <w:numPr>
          <w:ilvl w:val="1"/>
          <w:numId w:val="17"/>
        </w:numPr>
        <w:pBdr>
          <w:top w:val="nil"/>
          <w:left w:val="nil"/>
          <w:bottom w:val="nil"/>
          <w:right w:val="nil"/>
          <w:between w:val="nil"/>
        </w:pBdr>
        <w:ind w:left="0" w:firstLine="600"/>
        <w:jc w:val="both"/>
        <w:rPr>
          <w:color w:val="000000"/>
          <w:sz w:val="24"/>
          <w:szCs w:val="24"/>
        </w:rPr>
      </w:pPr>
      <w:r w:rsidRPr="006B6725">
        <w:rPr>
          <w:color w:val="000000"/>
          <w:sz w:val="24"/>
          <w:szCs w:val="24"/>
        </w:rPr>
        <w:t xml:space="preserve">Prekių pristatymo vieta – </w:t>
      </w:r>
      <w:r w:rsidR="00F134B0" w:rsidRPr="006B6725">
        <w:rPr>
          <w:b/>
          <w:color w:val="000000"/>
          <w:sz w:val="24"/>
          <w:szCs w:val="24"/>
        </w:rPr>
        <w:t>Mokslininkų g. 11, Vilnius, LT-08412</w:t>
      </w:r>
      <w:r w:rsidRPr="006B6725">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6" w:name="_1fob9te" w:colFirst="0" w:colLast="0"/>
      <w:bookmarkEnd w:id="6"/>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7" w:name="_35nkun2" w:colFirst="0" w:colLast="0"/>
      <w:bookmarkEnd w:id="7"/>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8" w:name="_1ksv4uv" w:colFirst="0" w:colLast="0"/>
      <w:bookmarkEnd w:id="8"/>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33216A"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Pr="0033216A" w:rsidRDefault="00C01E24">
            <w:pPr>
              <w:pBdr>
                <w:top w:val="nil"/>
                <w:left w:val="nil"/>
                <w:bottom w:val="nil"/>
                <w:right w:val="nil"/>
                <w:between w:val="nil"/>
              </w:pBdr>
              <w:ind w:left="-779" w:right="-149" w:firstLine="851"/>
              <w:jc w:val="both"/>
              <w:rPr>
                <w:color w:val="000000"/>
                <w:sz w:val="24"/>
                <w:szCs w:val="24"/>
              </w:rPr>
            </w:pPr>
            <w:r w:rsidRPr="0033216A">
              <w:rPr>
                <w:b/>
                <w:color w:val="000000"/>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Pr="0033216A" w:rsidRDefault="00C01E24">
            <w:pPr>
              <w:pBdr>
                <w:top w:val="nil"/>
                <w:left w:val="nil"/>
                <w:bottom w:val="nil"/>
                <w:right w:val="nil"/>
                <w:between w:val="nil"/>
              </w:pBdr>
              <w:ind w:right="-149"/>
              <w:jc w:val="center"/>
              <w:rPr>
                <w:color w:val="000000"/>
                <w:sz w:val="24"/>
                <w:szCs w:val="24"/>
              </w:rPr>
            </w:pPr>
            <w:r w:rsidRPr="0033216A">
              <w:rPr>
                <w:b/>
                <w:color w:val="000000"/>
                <w:sz w:val="24"/>
                <w:szCs w:val="24"/>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reikalavimus įrodantys dokumentai</w:t>
            </w:r>
          </w:p>
        </w:tc>
      </w:tr>
      <w:tr w:rsidR="00A97703" w:rsidRPr="0033216A"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Pr="0033216A" w:rsidRDefault="00C01E24">
            <w:pPr>
              <w:pBdr>
                <w:top w:val="nil"/>
                <w:left w:val="nil"/>
                <w:bottom w:val="nil"/>
                <w:right w:val="nil"/>
                <w:between w:val="nil"/>
              </w:pBdr>
              <w:ind w:right="-149"/>
              <w:jc w:val="both"/>
              <w:rPr>
                <w:color w:val="000000"/>
                <w:sz w:val="24"/>
                <w:szCs w:val="24"/>
              </w:rPr>
            </w:pPr>
            <w:r w:rsidRPr="0033216A">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Pr="0033216A" w:rsidRDefault="00C01E24">
            <w:pPr>
              <w:pBdr>
                <w:top w:val="nil"/>
                <w:left w:val="nil"/>
                <w:bottom w:val="nil"/>
                <w:right w:val="nil"/>
                <w:between w:val="nil"/>
              </w:pBdr>
              <w:jc w:val="center"/>
              <w:rPr>
                <w:color w:val="000000"/>
                <w:sz w:val="24"/>
                <w:szCs w:val="24"/>
              </w:rPr>
            </w:pPr>
            <w:r w:rsidRPr="0033216A">
              <w:rPr>
                <w:color w:val="000000"/>
                <w:sz w:val="24"/>
                <w:szCs w:val="24"/>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33216A">
              <w:rPr>
                <w:i/>
                <w:color w:val="000000"/>
                <w:sz w:val="24"/>
                <w:szCs w:val="24"/>
              </w:rPr>
              <w:t>arba</w:t>
            </w:r>
            <w:r w:rsidRPr="0033216A">
              <w:rPr>
                <w:color w:val="000000"/>
                <w:sz w:val="24"/>
                <w:szCs w:val="24"/>
              </w:rPr>
              <w:t xml:space="preserve"> pateikiamas Tiekėjo raštiškas patvirtinimas - deklaracija (Konkurso sąlygų Priedas Nr. 3 </w:t>
            </w:r>
            <w:r w:rsidRPr="0033216A">
              <w:rPr>
                <w:b/>
                <w:color w:val="000000"/>
                <w:sz w:val="24"/>
                <w:szCs w:val="24"/>
              </w:rPr>
              <w:t>Minimalių kvalifikacijos reikalavimų atitikties deklaracija)</w:t>
            </w:r>
            <w:r w:rsidRPr="0033216A">
              <w:rPr>
                <w:color w:val="000000"/>
                <w:sz w:val="24"/>
                <w:szCs w:val="24"/>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Pr="001C711A" w:rsidRDefault="00C01E24">
      <w:pPr>
        <w:numPr>
          <w:ilvl w:val="2"/>
          <w:numId w:val="7"/>
        </w:numPr>
        <w:pBdr>
          <w:top w:val="nil"/>
          <w:left w:val="nil"/>
          <w:bottom w:val="nil"/>
          <w:right w:val="nil"/>
          <w:between w:val="nil"/>
        </w:pBdr>
        <w:jc w:val="both"/>
        <w:rPr>
          <w:color w:val="000000"/>
          <w:sz w:val="24"/>
          <w:szCs w:val="24"/>
        </w:rPr>
      </w:pPr>
      <w:r w:rsidRPr="001C711A">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rsidRPr="0033216A" w14:paraId="0F8CB789" w14:textId="77777777" w:rsidTr="00B76C57">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33216A" w:rsidRDefault="00C01E24">
            <w:pPr>
              <w:pBdr>
                <w:top w:val="nil"/>
                <w:left w:val="nil"/>
                <w:bottom w:val="nil"/>
                <w:right w:val="nil"/>
                <w:between w:val="nil"/>
              </w:pBdr>
              <w:ind w:left="-959" w:firstLine="851"/>
              <w:jc w:val="center"/>
              <w:rPr>
                <w:color w:val="000000"/>
                <w:sz w:val="24"/>
                <w:szCs w:val="24"/>
              </w:rPr>
            </w:pPr>
            <w:r w:rsidRPr="0033216A">
              <w:rPr>
                <w:b/>
                <w:color w:val="000000"/>
                <w:sz w:val="24"/>
                <w:szCs w:val="24"/>
              </w:rPr>
              <w:t xml:space="preserve">Eil. </w:t>
            </w:r>
          </w:p>
          <w:p w14:paraId="638FC8B2" w14:textId="77777777" w:rsidR="00A97703" w:rsidRPr="0033216A" w:rsidRDefault="00C01E24">
            <w:pPr>
              <w:pBdr>
                <w:top w:val="nil"/>
                <w:left w:val="nil"/>
                <w:bottom w:val="nil"/>
                <w:right w:val="nil"/>
                <w:between w:val="nil"/>
              </w:pBdr>
              <w:ind w:left="-959" w:firstLine="851"/>
              <w:jc w:val="center"/>
              <w:rPr>
                <w:color w:val="000000"/>
                <w:sz w:val="24"/>
                <w:szCs w:val="24"/>
              </w:rPr>
            </w:pPr>
            <w:r w:rsidRPr="0033216A">
              <w:rPr>
                <w:b/>
                <w:color w:val="000000"/>
                <w:sz w:val="24"/>
                <w:szCs w:val="24"/>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0A0F7F20" w14:textId="77777777" w:rsidR="00A97703" w:rsidRPr="0033216A" w:rsidRDefault="00C01E24">
            <w:pPr>
              <w:pBdr>
                <w:top w:val="nil"/>
                <w:left w:val="nil"/>
                <w:bottom w:val="nil"/>
                <w:right w:val="nil"/>
                <w:between w:val="nil"/>
              </w:pBdr>
              <w:ind w:right="-108"/>
              <w:jc w:val="center"/>
              <w:rPr>
                <w:color w:val="000000"/>
                <w:sz w:val="24"/>
                <w:szCs w:val="24"/>
              </w:rPr>
            </w:pPr>
            <w:r w:rsidRPr="0033216A">
              <w:rPr>
                <w:b/>
                <w:color w:val="000000"/>
                <w:sz w:val="24"/>
                <w:szCs w:val="24"/>
              </w:rPr>
              <w:t>Kvalifikacijos reikalavimus įrodantys dokumentai</w:t>
            </w:r>
          </w:p>
        </w:tc>
      </w:tr>
      <w:tr w:rsidR="00A97703" w:rsidRPr="0033216A" w14:paraId="3383DE51" w14:textId="77777777">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0BC2067B" w:rsidR="00A97703" w:rsidRPr="0033216A" w:rsidRDefault="00C01E24" w:rsidP="006B7CB9">
            <w:pPr>
              <w:pBdr>
                <w:top w:val="nil"/>
                <w:left w:val="nil"/>
                <w:bottom w:val="nil"/>
                <w:right w:val="nil"/>
                <w:between w:val="nil"/>
              </w:pBdr>
              <w:jc w:val="both"/>
              <w:rPr>
                <w:color w:val="000000"/>
                <w:sz w:val="24"/>
                <w:szCs w:val="24"/>
              </w:rPr>
            </w:pPr>
            <w:r w:rsidRPr="0033216A">
              <w:rPr>
                <w:color w:val="000000"/>
                <w:sz w:val="24"/>
                <w:szCs w:val="24"/>
              </w:rPr>
              <w:t>Tiekėjas per pastaruosius 3 metus arba per laiką nuo jo įregistravimo dienos (jeigu tiekėjas vykdė veiklą trumpiau kaip 3 metus) įv</w:t>
            </w:r>
            <w:r w:rsidR="00596273" w:rsidRPr="0033216A">
              <w:rPr>
                <w:color w:val="000000"/>
                <w:sz w:val="24"/>
                <w:szCs w:val="24"/>
              </w:rPr>
              <w:t xml:space="preserve">ykdė arba vykdo bent 1 </w:t>
            </w:r>
            <w:r w:rsidR="00596273" w:rsidRPr="0033216A">
              <w:rPr>
                <w:color w:val="000000"/>
                <w:sz w:val="24"/>
                <w:szCs w:val="24"/>
              </w:rPr>
              <w:lastRenderedPageBreak/>
              <w:t xml:space="preserve">(vieną) </w:t>
            </w:r>
            <w:r w:rsidR="00596273" w:rsidRPr="0033216A">
              <w:rPr>
                <w:b/>
                <w:color w:val="000000"/>
                <w:sz w:val="24"/>
                <w:szCs w:val="24"/>
              </w:rPr>
              <w:t>panašių prekių</w:t>
            </w:r>
            <w:r w:rsidR="00596273" w:rsidRPr="0033216A">
              <w:rPr>
                <w:rStyle w:val="FootnoteReference"/>
                <w:b/>
                <w:color w:val="000000"/>
                <w:sz w:val="24"/>
                <w:szCs w:val="24"/>
              </w:rPr>
              <w:footnoteReference w:id="1"/>
            </w:r>
            <w:r w:rsidR="00596273" w:rsidRPr="0033216A">
              <w:rPr>
                <w:b/>
                <w:color w:val="000000"/>
                <w:sz w:val="24"/>
                <w:szCs w:val="24"/>
              </w:rPr>
              <w:t xml:space="preserve"> tiekimo </w:t>
            </w:r>
            <w:r w:rsidRPr="0033216A">
              <w:rPr>
                <w:b/>
                <w:color w:val="000000"/>
                <w:sz w:val="24"/>
                <w:szCs w:val="24"/>
              </w:rPr>
              <w:t>sutartį</w:t>
            </w:r>
            <w:r w:rsidRPr="0033216A">
              <w:rPr>
                <w:color w:val="000000"/>
                <w:sz w:val="24"/>
                <w:szCs w:val="24"/>
              </w:rPr>
              <w:t xml:space="preserve">, kurios vertė ne mažesnė kaip </w:t>
            </w:r>
            <w:r w:rsidRPr="0033216A">
              <w:rPr>
                <w:b/>
                <w:color w:val="000000"/>
                <w:sz w:val="24"/>
                <w:szCs w:val="24"/>
              </w:rPr>
              <w:t>0,</w:t>
            </w:r>
            <w:r w:rsidR="00256A3F" w:rsidRPr="0033216A">
              <w:rPr>
                <w:b/>
                <w:color w:val="000000"/>
                <w:sz w:val="24"/>
                <w:szCs w:val="24"/>
              </w:rPr>
              <w:t>7</w:t>
            </w:r>
            <w:r w:rsidRPr="0033216A">
              <w:rPr>
                <w:b/>
                <w:color w:val="000000"/>
                <w:sz w:val="24"/>
                <w:szCs w:val="24"/>
              </w:rPr>
              <w:t xml:space="preserve"> pasiūlymo vertės be PVM</w:t>
            </w:r>
            <w:r w:rsidRPr="0033216A">
              <w:rPr>
                <w:color w:val="000000"/>
                <w:sz w:val="24"/>
                <w:szCs w:val="24"/>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33216A" w:rsidRDefault="00C01E24">
            <w:pPr>
              <w:pBdr>
                <w:top w:val="nil"/>
                <w:left w:val="nil"/>
                <w:bottom w:val="nil"/>
                <w:right w:val="nil"/>
                <w:between w:val="nil"/>
              </w:pBdr>
              <w:jc w:val="center"/>
              <w:rPr>
                <w:color w:val="000000"/>
                <w:sz w:val="24"/>
                <w:szCs w:val="24"/>
              </w:rPr>
            </w:pPr>
            <w:r w:rsidRPr="0033216A">
              <w:rPr>
                <w:color w:val="000000"/>
                <w:sz w:val="24"/>
                <w:szCs w:val="24"/>
              </w:rPr>
              <w:lastRenderedPageBreak/>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0F4DB776"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Užpildytas ir tiekėjo arba jo įgalioto asmens pasirašytas Konkurso sąlygų Priedas Nr. 4 (</w:t>
            </w:r>
            <w:r w:rsidRPr="0033216A">
              <w:rPr>
                <w:b/>
                <w:color w:val="000000"/>
                <w:sz w:val="24"/>
                <w:szCs w:val="24"/>
              </w:rPr>
              <w:t>Tiekėjo deklaracija</w:t>
            </w:r>
            <w:r w:rsidRPr="0033216A">
              <w:rPr>
                <w:color w:val="000000"/>
                <w:sz w:val="24"/>
                <w:szCs w:val="24"/>
              </w:rPr>
              <w:t xml:space="preserve">). </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13E0739F"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9" w:name="_44sinio" w:colFirst="0" w:colLast="0"/>
      <w:bookmarkEnd w:id="9"/>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10" w:name="_3znysh7" w:colFirst="0" w:colLast="0"/>
      <w:bookmarkEnd w:id="10"/>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lastRenderedPageBreak/>
        <w:t>Tiekėjas, pateikdamas pasiūlymą, turi siūlyti visą prekių kiekį.</w:t>
      </w:r>
    </w:p>
    <w:p w14:paraId="610F0F68" w14:textId="77777777" w:rsidR="00A97703" w:rsidRPr="009F0A71"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9F0A71">
        <w:rPr>
          <w:color w:val="000000"/>
          <w:sz w:val="24"/>
          <w:szCs w:val="24"/>
        </w:rPr>
        <w:t>alternatyvų pasiūlymą, jo pasiūlymas ir alternatyvus pasiūlymas (alternatyvūs pasiūlymai) bus atmesti.</w:t>
      </w:r>
    </w:p>
    <w:p w14:paraId="19CEF5F4" w14:textId="491D9EC7" w:rsidR="00A97703" w:rsidRPr="009F0A71" w:rsidRDefault="00C01E24">
      <w:pPr>
        <w:numPr>
          <w:ilvl w:val="1"/>
          <w:numId w:val="4"/>
        </w:numPr>
        <w:pBdr>
          <w:top w:val="nil"/>
          <w:left w:val="nil"/>
          <w:bottom w:val="nil"/>
          <w:right w:val="nil"/>
          <w:between w:val="nil"/>
        </w:pBdr>
        <w:ind w:left="0" w:firstLine="567"/>
        <w:jc w:val="both"/>
        <w:rPr>
          <w:color w:val="000000"/>
          <w:sz w:val="24"/>
          <w:szCs w:val="24"/>
        </w:rPr>
      </w:pPr>
      <w:r w:rsidRPr="00000F7E">
        <w:rPr>
          <w:color w:val="000000"/>
          <w:sz w:val="24"/>
          <w:szCs w:val="24"/>
        </w:rPr>
        <w:t xml:space="preserve">Pasiūlymas turi būti pateiktas iki </w:t>
      </w:r>
      <w:r w:rsidR="00CD64F8" w:rsidRPr="00000F7E">
        <w:rPr>
          <w:b/>
          <w:color w:val="000000"/>
          <w:sz w:val="24"/>
          <w:szCs w:val="24"/>
          <w:u w:val="single"/>
        </w:rPr>
        <w:t>2021-</w:t>
      </w:r>
      <w:r w:rsidR="009F0A71" w:rsidRPr="00000F7E">
        <w:rPr>
          <w:b/>
          <w:color w:val="000000"/>
          <w:sz w:val="24"/>
          <w:szCs w:val="24"/>
          <w:u w:val="single"/>
        </w:rPr>
        <w:t>0</w:t>
      </w:r>
      <w:r w:rsidR="00236E29" w:rsidRPr="00000F7E">
        <w:rPr>
          <w:b/>
          <w:color w:val="000000"/>
          <w:sz w:val="24"/>
          <w:szCs w:val="24"/>
          <w:u w:val="single"/>
        </w:rPr>
        <w:t>9</w:t>
      </w:r>
      <w:r w:rsidR="006E377E" w:rsidRPr="00000F7E">
        <w:rPr>
          <w:b/>
          <w:color w:val="000000"/>
          <w:sz w:val="24"/>
          <w:szCs w:val="24"/>
          <w:u w:val="single"/>
        </w:rPr>
        <w:t>-</w:t>
      </w:r>
      <w:r w:rsidR="00000F7E" w:rsidRPr="00000F7E">
        <w:rPr>
          <w:b/>
          <w:color w:val="000000"/>
          <w:sz w:val="24"/>
          <w:szCs w:val="24"/>
          <w:u w:val="single"/>
        </w:rPr>
        <w:t>17</w:t>
      </w:r>
      <w:r w:rsidR="00AA42A1" w:rsidRPr="00000F7E">
        <w:rPr>
          <w:b/>
          <w:color w:val="000000"/>
          <w:sz w:val="24"/>
          <w:szCs w:val="24"/>
          <w:u w:val="single"/>
        </w:rPr>
        <w:t xml:space="preserve"> </w:t>
      </w:r>
      <w:r w:rsidR="00335AA3" w:rsidRPr="00000F7E">
        <w:rPr>
          <w:b/>
          <w:color w:val="000000"/>
          <w:sz w:val="24"/>
          <w:szCs w:val="24"/>
          <w:u w:val="single"/>
        </w:rPr>
        <w:t>17</w:t>
      </w:r>
      <w:r w:rsidRPr="00000F7E">
        <w:rPr>
          <w:b/>
          <w:color w:val="000000"/>
          <w:sz w:val="24"/>
          <w:szCs w:val="24"/>
          <w:u w:val="single"/>
        </w:rPr>
        <w:t>:00 val.</w:t>
      </w:r>
      <w:r w:rsidRPr="00000F7E">
        <w:rPr>
          <w:i/>
          <w:color w:val="000000"/>
          <w:sz w:val="24"/>
          <w:szCs w:val="24"/>
        </w:rPr>
        <w:t xml:space="preserve"> </w:t>
      </w:r>
      <w:r w:rsidRPr="00000F7E">
        <w:rPr>
          <w:color w:val="000000"/>
          <w:sz w:val="24"/>
          <w:szCs w:val="24"/>
        </w:rPr>
        <w:t xml:space="preserve">(Lietuvos Respublikos laiku) </w:t>
      </w:r>
      <w:r w:rsidRPr="00000F7E">
        <w:rPr>
          <w:b/>
          <w:color w:val="000000"/>
          <w:sz w:val="24"/>
          <w:szCs w:val="24"/>
        </w:rPr>
        <w:t>atsiuntus jį el. paštu, konkurso sąlygų 1.7. punkte nurodytu el. pašto adresu</w:t>
      </w:r>
      <w:r w:rsidRPr="00000F7E">
        <w:rPr>
          <w:i/>
          <w:color w:val="000000"/>
          <w:sz w:val="24"/>
          <w:szCs w:val="24"/>
        </w:rPr>
        <w:t xml:space="preserve">. </w:t>
      </w:r>
      <w:r w:rsidRPr="00000F7E">
        <w:rPr>
          <w:color w:val="000000"/>
          <w:sz w:val="24"/>
          <w:szCs w:val="24"/>
        </w:rPr>
        <w:t>Tiekėjo prašymu</w:t>
      </w:r>
      <w:r w:rsidRPr="009F0A71">
        <w:rPr>
          <w:color w:val="000000"/>
          <w:sz w:val="24"/>
          <w:szCs w:val="24"/>
        </w:rPr>
        <w:t xml:space="preserve"> Pirkėjas nedelsdamas pateikia patvirtinimą el. paštu, kad tiekėjo pasiūlymas yra gautas, ir nurodo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1" w:name="_2jxsxqh" w:colFirst="0" w:colLast="0"/>
      <w:bookmarkEnd w:id="11"/>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1">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2" w:name="_z337ya" w:colFirst="0" w:colLast="0"/>
      <w:bookmarkEnd w:id="12"/>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3" w:name="_2et92p0" w:colFirst="0" w:colLast="0"/>
      <w:bookmarkEnd w:id="13"/>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E10E795" w14:textId="77777777"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Pirkėjas nerengs susitikimų su tiekėjais dėl pirkimo dokumentų paaiškinimų. </w:t>
      </w:r>
    </w:p>
    <w:p w14:paraId="19912363" w14:textId="36F80C0B"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Bet kokia informacija, konkurso sąlygų paaiškinimai, pranešimai ar kitas pirkėjo ir tiekėjo susirašinėjimas yra vykdomas šiame punkte nurodytu adresu elektroniniu paštu: </w:t>
      </w:r>
      <w:r w:rsidR="006C39A4" w:rsidRPr="006B6725">
        <w:rPr>
          <w:b/>
          <w:color w:val="000000"/>
          <w:sz w:val="24"/>
          <w:szCs w:val="24"/>
          <w:u w:val="single"/>
        </w:rPr>
        <w:t>j.domarkas@eksmaoptics.com</w:t>
      </w:r>
      <w:r w:rsidRPr="006B6725">
        <w:rPr>
          <w:b/>
          <w:color w:val="000000"/>
          <w:sz w:val="24"/>
          <w:szCs w:val="24"/>
        </w:rPr>
        <w:t xml:space="preserve">. </w:t>
      </w:r>
    </w:p>
    <w:p w14:paraId="700741F0" w14:textId="5E7884E5" w:rsidR="00A97703" w:rsidRDefault="00A97703">
      <w:pPr>
        <w:pBdr>
          <w:top w:val="nil"/>
          <w:left w:val="nil"/>
          <w:bottom w:val="nil"/>
          <w:right w:val="nil"/>
          <w:between w:val="nil"/>
        </w:pBdr>
        <w:jc w:val="both"/>
        <w:rPr>
          <w:color w:val="000000"/>
          <w:sz w:val="24"/>
          <w:szCs w:val="24"/>
        </w:rPr>
      </w:pPr>
      <w:bookmarkStart w:id="14" w:name="_tyjcwt" w:colFirst="0" w:colLast="0"/>
      <w:bookmarkEnd w:id="14"/>
    </w:p>
    <w:p w14:paraId="508F2E77" w14:textId="77777777" w:rsidR="00CD753A" w:rsidRDefault="00CD753A">
      <w:pPr>
        <w:pBdr>
          <w:top w:val="nil"/>
          <w:left w:val="nil"/>
          <w:bottom w:val="nil"/>
          <w:right w:val="nil"/>
          <w:between w:val="nil"/>
        </w:pBdr>
        <w:jc w:val="both"/>
        <w:rPr>
          <w:color w:val="000000"/>
          <w:sz w:val="24"/>
          <w:szCs w:val="24"/>
        </w:rPr>
      </w:pPr>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lastRenderedPageBreak/>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5" w:name="_3j2qqm3" w:colFirst="0" w:colLast="0"/>
      <w:bookmarkEnd w:id="15"/>
    </w:p>
    <w:p w14:paraId="5BC8C99A" w14:textId="5316DE64" w:rsidR="00A97703" w:rsidRPr="00000F7E" w:rsidRDefault="00C01E24">
      <w:pPr>
        <w:numPr>
          <w:ilvl w:val="1"/>
          <w:numId w:val="4"/>
        </w:numPr>
        <w:pBdr>
          <w:top w:val="nil"/>
          <w:left w:val="nil"/>
          <w:bottom w:val="nil"/>
          <w:right w:val="nil"/>
          <w:between w:val="nil"/>
        </w:pBdr>
        <w:ind w:left="0" w:firstLine="709"/>
        <w:jc w:val="both"/>
        <w:rPr>
          <w:color w:val="000000"/>
          <w:sz w:val="24"/>
          <w:szCs w:val="24"/>
        </w:rPr>
      </w:pPr>
      <w:r w:rsidRPr="00000F7E">
        <w:rPr>
          <w:color w:val="000000"/>
          <w:sz w:val="24"/>
          <w:szCs w:val="24"/>
        </w:rPr>
        <w:t xml:space="preserve">Pasiūlymų vertinimo procedūra vyks </w:t>
      </w:r>
      <w:r w:rsidR="00CD64F8" w:rsidRPr="00000F7E">
        <w:rPr>
          <w:b/>
          <w:color w:val="000000"/>
          <w:sz w:val="24"/>
          <w:szCs w:val="24"/>
        </w:rPr>
        <w:t>2021-</w:t>
      </w:r>
      <w:r w:rsidR="00230E08" w:rsidRPr="00000F7E">
        <w:rPr>
          <w:b/>
          <w:color w:val="000000"/>
          <w:sz w:val="24"/>
          <w:szCs w:val="24"/>
        </w:rPr>
        <w:t>0</w:t>
      </w:r>
      <w:r w:rsidR="00236E29" w:rsidRPr="00000F7E">
        <w:rPr>
          <w:b/>
          <w:color w:val="000000"/>
          <w:sz w:val="24"/>
          <w:szCs w:val="24"/>
        </w:rPr>
        <w:t>9</w:t>
      </w:r>
      <w:r w:rsidR="006E377E" w:rsidRPr="00000F7E">
        <w:rPr>
          <w:b/>
          <w:color w:val="000000"/>
          <w:sz w:val="24"/>
          <w:szCs w:val="24"/>
        </w:rPr>
        <w:t>-</w:t>
      </w:r>
      <w:r w:rsidR="00000F7E" w:rsidRPr="00000F7E">
        <w:rPr>
          <w:b/>
          <w:color w:val="000000"/>
          <w:sz w:val="24"/>
          <w:szCs w:val="24"/>
        </w:rPr>
        <w:t>17</w:t>
      </w:r>
      <w:r w:rsidR="001F06B5" w:rsidRPr="00000F7E">
        <w:rPr>
          <w:b/>
          <w:color w:val="000000"/>
          <w:sz w:val="24"/>
          <w:szCs w:val="24"/>
        </w:rPr>
        <w:t xml:space="preserve"> </w:t>
      </w:r>
      <w:r w:rsidR="00000F7E" w:rsidRPr="00000F7E">
        <w:rPr>
          <w:b/>
          <w:color w:val="000000"/>
          <w:sz w:val="24"/>
          <w:szCs w:val="24"/>
        </w:rPr>
        <w:t>18</w:t>
      </w:r>
      <w:r w:rsidRPr="00000F7E">
        <w:rPr>
          <w:b/>
          <w:color w:val="000000"/>
          <w:sz w:val="24"/>
          <w:szCs w:val="24"/>
        </w:rPr>
        <w:t xml:space="preserve"> val. 00 min. (Lietuvos Respublikos laiku)</w:t>
      </w:r>
      <w:r w:rsidRPr="00000F7E">
        <w:rPr>
          <w:color w:val="000000"/>
          <w:sz w:val="24"/>
          <w:szCs w:val="24"/>
        </w:rPr>
        <w:t>, dalyviams nedalyvaujant.</w:t>
      </w:r>
    </w:p>
    <w:p w14:paraId="40EB091D" w14:textId="44E8926C" w:rsidR="00A97703" w:rsidRPr="00CD64F8" w:rsidRDefault="00C01E24">
      <w:pPr>
        <w:numPr>
          <w:ilvl w:val="1"/>
          <w:numId w:val="4"/>
        </w:numPr>
        <w:pBdr>
          <w:top w:val="nil"/>
          <w:left w:val="nil"/>
          <w:bottom w:val="nil"/>
          <w:right w:val="nil"/>
          <w:between w:val="nil"/>
        </w:pBdr>
        <w:ind w:left="0" w:firstLine="709"/>
        <w:jc w:val="both"/>
        <w:rPr>
          <w:color w:val="000000"/>
          <w:sz w:val="24"/>
          <w:szCs w:val="24"/>
        </w:rPr>
      </w:pPr>
      <w:r w:rsidRPr="00000F7E">
        <w:rPr>
          <w:color w:val="000000"/>
          <w:sz w:val="24"/>
          <w:szCs w:val="24"/>
        </w:rPr>
        <w:t>Pirkėjas užtikrina, kad pateiktuose pasiūlymuose pateiktos kainos nebus sužinotos</w:t>
      </w:r>
      <w:r w:rsidRPr="00CD64F8">
        <w:rPr>
          <w:color w:val="000000"/>
          <w:sz w:val="24"/>
          <w:szCs w:val="24"/>
        </w:rPr>
        <w:t xml:space="preserve"> anksčiau nei pasiūlymų pateikimo terminas, nurodytas Konkurso sąlygų </w:t>
      </w:r>
      <w:r w:rsidR="00A84F27" w:rsidRPr="00CD64F8">
        <w:rPr>
          <w:color w:val="000000"/>
          <w:sz w:val="24"/>
          <w:szCs w:val="24"/>
        </w:rPr>
        <w:t>4.9.</w:t>
      </w:r>
      <w:r w:rsidRPr="00CD64F8">
        <w:rPr>
          <w:color w:val="000000"/>
          <w:sz w:val="24"/>
          <w:szCs w:val="24"/>
        </w:rPr>
        <w:t xml:space="preserve">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6" w:name="_1y810tw" w:colFirst="0" w:colLast="0"/>
      <w:bookmarkEnd w:id="16"/>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7" w:name="_3dy6vkm" w:colFirst="0" w:colLast="0"/>
      <w:bookmarkEnd w:id="17"/>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rsidP="00BC09F9">
      <w:pPr>
        <w:numPr>
          <w:ilvl w:val="2"/>
          <w:numId w:val="4"/>
        </w:numPr>
        <w:pBdr>
          <w:top w:val="nil"/>
          <w:left w:val="nil"/>
          <w:bottom w:val="nil"/>
          <w:right w:val="nil"/>
          <w:between w:val="nil"/>
        </w:pBdr>
        <w:ind w:left="1985" w:hanging="56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8" w:name="_1t3h5sf" w:colFirst="0" w:colLast="0"/>
      <w:bookmarkEnd w:id="18"/>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1F11475" w:rsidR="00A97703" w:rsidRDefault="00A97703">
      <w:pPr>
        <w:pBdr>
          <w:top w:val="nil"/>
          <w:left w:val="nil"/>
          <w:bottom w:val="nil"/>
          <w:right w:val="nil"/>
          <w:between w:val="nil"/>
        </w:pBdr>
        <w:ind w:left="360"/>
        <w:rPr>
          <w:color w:val="000000"/>
          <w:sz w:val="24"/>
          <w:szCs w:val="24"/>
        </w:rPr>
      </w:pPr>
      <w:bookmarkStart w:id="19" w:name="_4d34og8" w:colFirst="0" w:colLast="0"/>
      <w:bookmarkEnd w:id="19"/>
    </w:p>
    <w:p w14:paraId="48AAC7D6" w14:textId="77777777" w:rsidR="006B7CB9" w:rsidRDefault="006B7CB9">
      <w:pPr>
        <w:pBdr>
          <w:top w:val="nil"/>
          <w:left w:val="nil"/>
          <w:bottom w:val="nil"/>
          <w:right w:val="nil"/>
          <w:between w:val="nil"/>
        </w:pBdr>
        <w:ind w:left="360"/>
        <w:rPr>
          <w:color w:val="000000"/>
          <w:sz w:val="24"/>
          <w:szCs w:val="24"/>
        </w:rPr>
      </w:pPr>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Pr="00CD753A"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D753A">
        <w:rPr>
          <w:color w:val="000000"/>
          <w:sz w:val="24"/>
          <w:szCs w:val="24"/>
        </w:rPr>
        <w:t xml:space="preserve">Išnagrinėjusi, įvertinusi ir palyginusi pateiktus pasiūlymus, Komisija nustato pasiūlymų eilę. </w:t>
      </w:r>
      <w:r w:rsidRPr="00CD753A">
        <w:rPr>
          <w:b/>
          <w:color w:val="000000"/>
          <w:sz w:val="24"/>
          <w:szCs w:val="24"/>
        </w:rPr>
        <w:t>Pasiūlymai šioje eilėje surašomi kainos didėjimo</w:t>
      </w:r>
      <w:r w:rsidRPr="00CD753A">
        <w:rPr>
          <w:b/>
          <w:i/>
          <w:color w:val="000000"/>
          <w:sz w:val="24"/>
          <w:szCs w:val="24"/>
        </w:rPr>
        <w:t xml:space="preserve"> </w:t>
      </w:r>
      <w:r w:rsidRPr="00CD753A">
        <w:rPr>
          <w:b/>
          <w:color w:val="000000"/>
          <w:sz w:val="24"/>
          <w:szCs w:val="24"/>
        </w:rPr>
        <w:t>tvarka</w:t>
      </w:r>
      <w:r w:rsidRPr="00CD753A">
        <w:rPr>
          <w:color w:val="000000"/>
          <w:sz w:val="24"/>
          <w:szCs w:val="24"/>
        </w:rPr>
        <w:t xml:space="preserve">. Jeigu kelių pateiktų pasiūlymų yra vienodos kainos, </w:t>
      </w:r>
      <w:r w:rsidRPr="00CD753A">
        <w:rPr>
          <w:b/>
          <w:color w:val="000000"/>
          <w:sz w:val="24"/>
          <w:szCs w:val="24"/>
        </w:rPr>
        <w:t>nustatant pasiūlymų eilę pirmesnis į šią eilę įrašomas tiekėjas, kurio pasiūlymas gautas anksčiausiai</w:t>
      </w:r>
      <w:r w:rsidRPr="00CD753A">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20" w:name="_4i7ojhp" w:colFirst="0" w:colLast="0"/>
      <w:bookmarkEnd w:id="20"/>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rsidP="00D11F3C">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8D25257" w14:textId="77777777" w:rsidR="00FE5EFB" w:rsidRDefault="00C01E24" w:rsidP="00FE5EFB">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7B7A669" w14:textId="75A258B5"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b/>
          <w:color w:val="000000"/>
          <w:sz w:val="24"/>
          <w:szCs w:val="24"/>
        </w:rPr>
        <w:t>Pirkimo sutartis įsigalioja nuo jos pasirašymo dienos</w:t>
      </w:r>
      <w:r w:rsidRPr="00AE66A1">
        <w:rPr>
          <w:color w:val="000000"/>
          <w:sz w:val="24"/>
          <w:szCs w:val="24"/>
        </w:rPr>
        <w:t xml:space="preserve"> ir galioja kol Šalys sutaria ją nutraukti pirkimo sutartyje nustatytais atvejais arba kol sutarties galiojimas  pasibaigia (vis</w:t>
      </w:r>
      <w:r w:rsidR="00000F7E">
        <w:rPr>
          <w:color w:val="000000"/>
          <w:sz w:val="24"/>
          <w:szCs w:val="24"/>
        </w:rPr>
        <w:t>iškai įvykdomi įsipareigojimai)</w:t>
      </w:r>
      <w:r w:rsidRPr="00AE66A1">
        <w:rPr>
          <w:color w:val="000000"/>
          <w:sz w:val="24"/>
          <w:szCs w:val="24"/>
        </w:rPr>
        <w:t>.</w:t>
      </w:r>
      <w:r w:rsidR="00000F7E">
        <w:rPr>
          <w:color w:val="000000"/>
          <w:sz w:val="24"/>
          <w:szCs w:val="24"/>
        </w:rPr>
        <w:t xml:space="preserve"> Sandoriui taikoma Šveicarijos teisė. </w:t>
      </w:r>
    </w:p>
    <w:p w14:paraId="3B77E0B0" w14:textId="77777777"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Pirkimo sutartyje numatomos prekės priėmimas-perdavimas vykdomas pagal tiekėjo įrangos </w:t>
      </w:r>
      <w:r w:rsidRPr="00AE66A1">
        <w:rPr>
          <w:b/>
          <w:color w:val="000000"/>
          <w:sz w:val="24"/>
          <w:szCs w:val="24"/>
        </w:rPr>
        <w:t>priėmimo – perdavimo pirkėjui aktą (aktus)</w:t>
      </w:r>
      <w:r w:rsidRPr="00AE66A1">
        <w:rPr>
          <w:color w:val="000000"/>
          <w:sz w:val="24"/>
          <w:szCs w:val="24"/>
        </w:rPr>
        <w:t>, kuriuos rengia tiekėjas ir pasirašo tiekėjas bei pirkėjas.</w:t>
      </w:r>
    </w:p>
    <w:p w14:paraId="00F391EA" w14:textId="2DC6A216"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Prekė turi būti pristatyta </w:t>
      </w:r>
      <w:r w:rsidRPr="00AE66A1">
        <w:rPr>
          <w:b/>
          <w:color w:val="000000"/>
          <w:sz w:val="24"/>
          <w:szCs w:val="24"/>
        </w:rPr>
        <w:t xml:space="preserve">per </w:t>
      </w:r>
      <w:r w:rsidR="001751C0">
        <w:rPr>
          <w:b/>
          <w:color w:val="000000"/>
          <w:sz w:val="24"/>
          <w:szCs w:val="24"/>
        </w:rPr>
        <w:t>7</w:t>
      </w:r>
      <w:r w:rsidRPr="00AE66A1">
        <w:rPr>
          <w:b/>
          <w:color w:val="000000"/>
          <w:sz w:val="24"/>
          <w:szCs w:val="24"/>
        </w:rPr>
        <w:t xml:space="preserve"> </w:t>
      </w:r>
      <w:r w:rsidR="001C79F1">
        <w:rPr>
          <w:b/>
          <w:color w:val="000000"/>
          <w:sz w:val="24"/>
          <w:szCs w:val="24"/>
        </w:rPr>
        <w:t>mėnesi</w:t>
      </w:r>
      <w:r w:rsidR="00956DC1">
        <w:rPr>
          <w:b/>
          <w:color w:val="000000"/>
          <w:sz w:val="24"/>
          <w:szCs w:val="24"/>
        </w:rPr>
        <w:t>us</w:t>
      </w:r>
      <w:r w:rsidRPr="00AE66A1">
        <w:rPr>
          <w:b/>
          <w:color w:val="000000"/>
          <w:sz w:val="24"/>
          <w:szCs w:val="24"/>
        </w:rPr>
        <w:t xml:space="preserve"> nuo prekės pirkimo sutarties pasirašymo dienos</w:t>
      </w:r>
      <w:r w:rsidRPr="00AE66A1">
        <w:rPr>
          <w:color w:val="000000"/>
          <w:sz w:val="24"/>
          <w:szCs w:val="24"/>
        </w:rPr>
        <w:t xml:space="preserve">. Šis terminas gali būti pratęstas šalių rašytiniu susitarimu </w:t>
      </w:r>
      <w:r w:rsidRPr="001C79F1">
        <w:rPr>
          <w:b/>
          <w:color w:val="000000"/>
          <w:sz w:val="24"/>
          <w:szCs w:val="24"/>
        </w:rPr>
        <w:t xml:space="preserve">ne ilgiau nei </w:t>
      </w:r>
      <w:r w:rsidR="001C79F1" w:rsidRPr="001C79F1">
        <w:rPr>
          <w:b/>
          <w:color w:val="000000"/>
          <w:sz w:val="24"/>
          <w:szCs w:val="24"/>
        </w:rPr>
        <w:t xml:space="preserve">papildomiems </w:t>
      </w:r>
      <w:r w:rsidR="00956DC1">
        <w:rPr>
          <w:b/>
          <w:color w:val="000000"/>
          <w:sz w:val="24"/>
          <w:szCs w:val="24"/>
        </w:rPr>
        <w:t>3</w:t>
      </w:r>
      <w:r w:rsidR="001C79F1" w:rsidRPr="001C79F1">
        <w:rPr>
          <w:b/>
          <w:color w:val="000000"/>
          <w:sz w:val="24"/>
          <w:szCs w:val="24"/>
        </w:rPr>
        <w:t xml:space="preserve"> mėnesiams</w:t>
      </w:r>
      <w:r w:rsidRPr="00AE66A1">
        <w:rPr>
          <w:color w:val="000000"/>
          <w:sz w:val="24"/>
          <w:szCs w:val="24"/>
        </w:rPr>
        <w:t>.</w:t>
      </w:r>
    </w:p>
    <w:p w14:paraId="1B31668C" w14:textId="77777777" w:rsidR="008850C8" w:rsidRPr="00625918" w:rsidRDefault="008850C8" w:rsidP="008850C8">
      <w:pPr>
        <w:numPr>
          <w:ilvl w:val="1"/>
          <w:numId w:val="4"/>
        </w:numPr>
        <w:pBdr>
          <w:top w:val="nil"/>
          <w:left w:val="nil"/>
          <w:bottom w:val="nil"/>
          <w:right w:val="nil"/>
          <w:between w:val="nil"/>
        </w:pBdr>
        <w:tabs>
          <w:tab w:val="left" w:pos="1134"/>
        </w:tabs>
        <w:ind w:hanging="3976"/>
        <w:jc w:val="both"/>
        <w:rPr>
          <w:color w:val="000000"/>
          <w:sz w:val="24"/>
          <w:szCs w:val="24"/>
        </w:rPr>
      </w:pPr>
      <w:r w:rsidRPr="00625918">
        <w:rPr>
          <w:color w:val="000000"/>
          <w:sz w:val="24"/>
          <w:szCs w:val="24"/>
        </w:rPr>
        <w:t xml:space="preserve">Pagrindinės atsiskaitymo sąlygos: </w:t>
      </w:r>
    </w:p>
    <w:p w14:paraId="5137C69A" w14:textId="50FFBB69" w:rsidR="008850C8" w:rsidRPr="00625918"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625918">
        <w:rPr>
          <w:color w:val="000000"/>
          <w:sz w:val="24"/>
          <w:szCs w:val="24"/>
        </w:rPr>
        <w:t>avansas (</w:t>
      </w:r>
      <w:r w:rsidR="00236E29">
        <w:rPr>
          <w:color w:val="000000"/>
          <w:sz w:val="24"/>
          <w:szCs w:val="24"/>
        </w:rPr>
        <w:t>3</w:t>
      </w:r>
      <w:r w:rsidRPr="00625918">
        <w:rPr>
          <w:color w:val="000000"/>
          <w:sz w:val="24"/>
          <w:szCs w:val="24"/>
        </w:rPr>
        <w:t xml:space="preserve">0 proc. visos pirkimo sumos) sumokamas ne vėliau kaip per 30 kalendorinių dienų po pirkimo sutarties pasirašymo dienos, </w:t>
      </w:r>
    </w:p>
    <w:p w14:paraId="63CADAB2" w14:textId="550D4D66" w:rsidR="008850C8" w:rsidRPr="00625918"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625918">
        <w:rPr>
          <w:color w:val="000000"/>
          <w:sz w:val="24"/>
          <w:szCs w:val="24"/>
        </w:rPr>
        <w:t>tarpinis mokėjimas (</w:t>
      </w:r>
      <w:r w:rsidR="00236E29">
        <w:rPr>
          <w:color w:val="000000"/>
          <w:sz w:val="24"/>
          <w:szCs w:val="24"/>
        </w:rPr>
        <w:t>6</w:t>
      </w:r>
      <w:r w:rsidRPr="00625918">
        <w:rPr>
          <w:color w:val="000000"/>
          <w:sz w:val="24"/>
          <w:szCs w:val="24"/>
        </w:rPr>
        <w:t xml:space="preserve">0 proc. visos pirkimo sumos) sumokamas ne vėliau kaip per </w:t>
      </w:r>
      <w:r w:rsidR="001751C0">
        <w:rPr>
          <w:color w:val="000000"/>
          <w:sz w:val="24"/>
          <w:szCs w:val="24"/>
        </w:rPr>
        <w:t>1</w:t>
      </w:r>
      <w:r w:rsidRPr="00625918">
        <w:rPr>
          <w:color w:val="000000"/>
          <w:sz w:val="24"/>
          <w:szCs w:val="24"/>
        </w:rPr>
        <w:t>0 (</w:t>
      </w:r>
      <w:r w:rsidR="001751C0">
        <w:rPr>
          <w:color w:val="000000"/>
          <w:sz w:val="24"/>
          <w:szCs w:val="24"/>
        </w:rPr>
        <w:t>dešimt</w:t>
      </w:r>
      <w:r w:rsidRPr="00625918">
        <w:rPr>
          <w:color w:val="000000"/>
          <w:sz w:val="24"/>
          <w:szCs w:val="24"/>
        </w:rPr>
        <w:t>) kalendorių dienų nuo įrangos pagaminimo ir parengimo išsiuntimui,</w:t>
      </w:r>
    </w:p>
    <w:p w14:paraId="7834D19A" w14:textId="2D2AF8A8" w:rsidR="008850C8" w:rsidRPr="00625918"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625918">
        <w:rPr>
          <w:color w:val="000000"/>
          <w:sz w:val="24"/>
          <w:szCs w:val="24"/>
        </w:rPr>
        <w:t>likusi visos pirkimo sumos dalis (10 proc.) sumokama įrangos priėmimo-perdavimo akto pasirašymo dien</w:t>
      </w:r>
      <w:r w:rsidR="006D3782">
        <w:rPr>
          <w:color w:val="000000"/>
          <w:sz w:val="24"/>
          <w:szCs w:val="24"/>
        </w:rPr>
        <w:t>ą</w:t>
      </w:r>
      <w:r w:rsidRPr="00625918">
        <w:rPr>
          <w:color w:val="000000"/>
          <w:sz w:val="24"/>
          <w:szCs w:val="24"/>
        </w:rPr>
        <w:t xml:space="preserve">. </w:t>
      </w:r>
    </w:p>
    <w:p w14:paraId="1D59F337" w14:textId="2FBD6777" w:rsidR="008850C8" w:rsidRDefault="008850C8" w:rsidP="008850C8">
      <w:pPr>
        <w:numPr>
          <w:ilvl w:val="1"/>
          <w:numId w:val="4"/>
        </w:numPr>
        <w:pBdr>
          <w:top w:val="nil"/>
          <w:left w:val="nil"/>
          <w:bottom w:val="nil"/>
          <w:right w:val="nil"/>
          <w:between w:val="nil"/>
        </w:pBdr>
        <w:tabs>
          <w:tab w:val="left" w:pos="1134"/>
        </w:tabs>
        <w:ind w:left="0" w:firstLine="568"/>
        <w:jc w:val="both"/>
        <w:rPr>
          <w:color w:val="000000"/>
          <w:sz w:val="24"/>
          <w:szCs w:val="24"/>
        </w:rPr>
      </w:pPr>
      <w:r w:rsidRPr="00625918">
        <w:rPr>
          <w:color w:val="000000"/>
          <w:sz w:val="24"/>
          <w:szCs w:val="24"/>
        </w:rPr>
        <w:t>Už pirkimo sutartyje prisiimtų įsipareigojimų nevykdymą laiku Tiekėjas ir/arba Pirkėjas privalės sumokėti 0,0</w:t>
      </w:r>
      <w:r w:rsidR="005B7850">
        <w:rPr>
          <w:color w:val="000000"/>
          <w:sz w:val="24"/>
          <w:szCs w:val="24"/>
        </w:rPr>
        <w:t>1</w:t>
      </w:r>
      <w:r w:rsidRPr="00625918">
        <w:rPr>
          <w:color w:val="000000"/>
          <w:sz w:val="24"/>
          <w:szCs w:val="24"/>
        </w:rPr>
        <w:t xml:space="preserve"> proc. pirkimo sutarties vertės delspinigius už kiekvieną pradelstą dieną</w:t>
      </w:r>
      <w:r w:rsidR="003A6CF5" w:rsidRPr="00625918">
        <w:rPr>
          <w:color w:val="000000"/>
          <w:sz w:val="24"/>
          <w:szCs w:val="24"/>
        </w:rPr>
        <w:t xml:space="preserve">, bet ne </w:t>
      </w:r>
      <w:r w:rsidR="00611C7D" w:rsidRPr="00625918">
        <w:rPr>
          <w:color w:val="000000"/>
          <w:sz w:val="24"/>
          <w:szCs w:val="24"/>
        </w:rPr>
        <w:t>daugiau</w:t>
      </w:r>
      <w:r w:rsidR="003A6CF5" w:rsidRPr="00625918">
        <w:rPr>
          <w:color w:val="000000"/>
          <w:sz w:val="24"/>
          <w:szCs w:val="24"/>
        </w:rPr>
        <w:t xml:space="preserve"> nei </w:t>
      </w:r>
      <w:r w:rsidR="005B7850">
        <w:rPr>
          <w:color w:val="000000"/>
          <w:sz w:val="24"/>
          <w:szCs w:val="24"/>
        </w:rPr>
        <w:t xml:space="preserve">3 </w:t>
      </w:r>
      <w:r w:rsidR="003A6CF5" w:rsidRPr="00625918">
        <w:rPr>
          <w:color w:val="000000"/>
          <w:sz w:val="24"/>
          <w:szCs w:val="24"/>
        </w:rPr>
        <w:t>% visos sutarties sumos.</w:t>
      </w:r>
    </w:p>
    <w:p w14:paraId="48312D5F" w14:textId="62771E92" w:rsidR="006D3782" w:rsidRDefault="006D3782" w:rsidP="008850C8">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 xml:space="preserve"> Pirkėjas įsipareigoja sudaryti sąlygas įrangos testavimui ir instaliavimui ne vėliau kaip per 4 savaites po įrangos pristatymo. Jeigu Pirkėjas šių sąlygų nesudaro, jis sumoka Tiekėjui 10.8.3. punkte nurodytą sumą nedelsiant. </w:t>
      </w:r>
    </w:p>
    <w:p w14:paraId="4EB77E56" w14:textId="0A00271A" w:rsidR="00EE0CED" w:rsidRDefault="00EE0CED" w:rsidP="00EE0CED">
      <w:pPr>
        <w:pBdr>
          <w:top w:val="nil"/>
          <w:left w:val="nil"/>
          <w:bottom w:val="nil"/>
          <w:right w:val="nil"/>
          <w:between w:val="nil"/>
        </w:pBdr>
        <w:tabs>
          <w:tab w:val="left" w:pos="1134"/>
        </w:tabs>
        <w:ind w:left="568"/>
        <w:jc w:val="both"/>
        <w:rPr>
          <w:color w:val="000000"/>
          <w:sz w:val="24"/>
          <w:szCs w:val="24"/>
        </w:rPr>
      </w:pPr>
    </w:p>
    <w:p w14:paraId="42E8D9A7" w14:textId="77777777" w:rsidR="00EE0CED" w:rsidRPr="00625918" w:rsidRDefault="00EE0CED" w:rsidP="00EE0CED">
      <w:pPr>
        <w:pBdr>
          <w:top w:val="nil"/>
          <w:left w:val="nil"/>
          <w:bottom w:val="nil"/>
          <w:right w:val="nil"/>
          <w:between w:val="nil"/>
        </w:pBdr>
        <w:tabs>
          <w:tab w:val="left" w:pos="1134"/>
        </w:tabs>
        <w:ind w:left="568"/>
        <w:jc w:val="both"/>
        <w:rPr>
          <w:color w:val="000000"/>
          <w:sz w:val="24"/>
          <w:szCs w:val="24"/>
        </w:rPr>
      </w:pP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21" w:name="_17dp8vu" w:colFirst="0" w:colLast="0"/>
      <w:bookmarkEnd w:id="21"/>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2" w:name="_3rdcrjn" w:colFirst="0" w:colLast="0"/>
      <w:bookmarkEnd w:id="22"/>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3" w:name="_2xcytpi" w:colFirst="0" w:colLast="0"/>
      <w:bookmarkEnd w:id="23"/>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4" w:name="_1ci93xb" w:colFirst="0" w:colLast="0"/>
      <w:bookmarkEnd w:id="24"/>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5" w:name="_3whwml4" w:colFirst="0" w:colLast="0"/>
      <w:bookmarkEnd w:id="25"/>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54CB7AD" w14:textId="22B66F00" w:rsidR="00A97703" w:rsidRDefault="00C01E24">
      <w:pPr>
        <w:pBdr>
          <w:top w:val="nil"/>
          <w:left w:val="nil"/>
          <w:bottom w:val="nil"/>
          <w:right w:val="nil"/>
          <w:between w:val="nil"/>
        </w:pBdr>
        <w:ind w:left="568"/>
        <w:jc w:val="right"/>
        <w:rPr>
          <w:color w:val="000000"/>
          <w:sz w:val="24"/>
          <w:szCs w:val="24"/>
        </w:rPr>
      </w:pPr>
      <w:bookmarkStart w:id="26" w:name="_2bn6wsx" w:colFirst="0" w:colLast="0"/>
      <w:bookmarkEnd w:id="26"/>
      <w:r>
        <w:br w:type="page"/>
      </w:r>
      <w:r w:rsidR="00E05840">
        <w:rPr>
          <w:b/>
          <w:color w:val="000000"/>
          <w:sz w:val="22"/>
          <w:szCs w:val="22"/>
        </w:rPr>
        <w:t>EKSMA Optics</w:t>
      </w:r>
      <w:r w:rsidR="001E211F">
        <w:rPr>
          <w:b/>
          <w:color w:val="000000"/>
          <w:sz w:val="22"/>
          <w:szCs w:val="22"/>
        </w:rPr>
        <w:t>, UAB</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7" w:name="_qsh70q" w:colFirst="0" w:colLast="0"/>
      <w:bookmarkEnd w:id="27"/>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4D36B8" w14:textId="275F9302" w:rsidR="00444857" w:rsidRPr="00C9771A" w:rsidRDefault="00444857" w:rsidP="00432F4C">
      <w:pPr>
        <w:pBdr>
          <w:top w:val="nil"/>
          <w:left w:val="nil"/>
          <w:bottom w:val="nil"/>
          <w:right w:val="nil"/>
          <w:between w:val="nil"/>
        </w:pBdr>
        <w:jc w:val="both"/>
        <w:rPr>
          <w:sz w:val="24"/>
          <w:szCs w:val="24"/>
        </w:rPr>
      </w:pPr>
      <w:r w:rsidRPr="00C9771A">
        <w:rPr>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48E8DA60" w14:textId="280E7D2D" w:rsidR="00335AA3" w:rsidRPr="00C9771A" w:rsidRDefault="00335AA3">
      <w:pPr>
        <w:pBdr>
          <w:top w:val="nil"/>
          <w:left w:val="nil"/>
          <w:bottom w:val="nil"/>
          <w:right w:val="nil"/>
          <w:between w:val="nil"/>
        </w:pBdr>
        <w:jc w:val="center"/>
        <w:rPr>
          <w:sz w:val="24"/>
          <w:szCs w:val="24"/>
        </w:rPr>
      </w:pPr>
    </w:p>
    <w:tbl>
      <w:tblPr>
        <w:tblStyle w:val="TableGrid"/>
        <w:tblpPr w:leftFromText="180" w:rightFromText="180" w:vertAnchor="page" w:horzAnchor="margin" w:tblpY="1306"/>
        <w:tblW w:w="0" w:type="auto"/>
        <w:tblLook w:val="04A0" w:firstRow="1" w:lastRow="0" w:firstColumn="1" w:lastColumn="0" w:noHBand="0" w:noVBand="1"/>
      </w:tblPr>
      <w:tblGrid>
        <w:gridCol w:w="846"/>
        <w:gridCol w:w="5953"/>
        <w:gridCol w:w="2466"/>
      </w:tblGrid>
      <w:tr w:rsidR="0045793D" w:rsidRPr="0045793D" w14:paraId="42BAA84E" w14:textId="77777777" w:rsidTr="00B64578">
        <w:tc>
          <w:tcPr>
            <w:tcW w:w="846" w:type="dxa"/>
            <w:shd w:val="clear" w:color="auto" w:fill="F2F2F2" w:themeFill="background1" w:themeFillShade="F2"/>
          </w:tcPr>
          <w:p w14:paraId="404FA3CB" w14:textId="1D1D7C88" w:rsidR="0045793D" w:rsidRPr="0045793D" w:rsidRDefault="0045793D" w:rsidP="0045793D">
            <w:pPr>
              <w:jc w:val="center"/>
              <w:rPr>
                <w:rFonts w:cstheme="minorHAnsi"/>
                <w:b/>
                <w:bCs/>
                <w:sz w:val="22"/>
                <w:szCs w:val="22"/>
              </w:rPr>
            </w:pPr>
            <w:r w:rsidRPr="0045793D">
              <w:rPr>
                <w:rFonts w:cstheme="minorHAnsi"/>
                <w:b/>
                <w:bCs/>
                <w:sz w:val="22"/>
                <w:szCs w:val="22"/>
              </w:rPr>
              <w:t>Eil. Nr.</w:t>
            </w:r>
          </w:p>
        </w:tc>
        <w:tc>
          <w:tcPr>
            <w:tcW w:w="5953" w:type="dxa"/>
            <w:shd w:val="clear" w:color="auto" w:fill="F2F2F2" w:themeFill="background1" w:themeFillShade="F2"/>
          </w:tcPr>
          <w:p w14:paraId="6DF1872F" w14:textId="494EF67F" w:rsidR="0045793D" w:rsidRPr="0045793D" w:rsidRDefault="0045793D" w:rsidP="0045793D">
            <w:pPr>
              <w:jc w:val="center"/>
              <w:rPr>
                <w:rFonts w:cstheme="minorHAnsi"/>
                <w:b/>
                <w:bCs/>
                <w:sz w:val="22"/>
                <w:szCs w:val="22"/>
              </w:rPr>
            </w:pPr>
            <w:r w:rsidRPr="0045793D">
              <w:rPr>
                <w:rFonts w:cstheme="minorHAnsi"/>
                <w:b/>
                <w:bCs/>
                <w:sz w:val="22"/>
                <w:szCs w:val="22"/>
              </w:rPr>
              <w:t>Parametro pavadinimas</w:t>
            </w:r>
          </w:p>
        </w:tc>
        <w:tc>
          <w:tcPr>
            <w:tcW w:w="2466" w:type="dxa"/>
            <w:shd w:val="clear" w:color="auto" w:fill="F2F2F2" w:themeFill="background1" w:themeFillShade="F2"/>
          </w:tcPr>
          <w:p w14:paraId="65DBF7B4" w14:textId="431D8656" w:rsidR="0045793D" w:rsidRPr="0045793D" w:rsidRDefault="0045793D" w:rsidP="006A2638">
            <w:pPr>
              <w:jc w:val="center"/>
              <w:rPr>
                <w:b/>
                <w:bCs/>
                <w:sz w:val="22"/>
                <w:szCs w:val="22"/>
              </w:rPr>
            </w:pPr>
            <w:r w:rsidRPr="0045793D">
              <w:rPr>
                <w:b/>
                <w:bCs/>
                <w:sz w:val="22"/>
                <w:szCs w:val="22"/>
              </w:rPr>
              <w:t>Parametro reikšmė</w:t>
            </w:r>
          </w:p>
        </w:tc>
      </w:tr>
      <w:tr w:rsidR="0045793D" w:rsidRPr="0045793D" w14:paraId="1960EE47" w14:textId="77777777" w:rsidTr="00B64578">
        <w:tc>
          <w:tcPr>
            <w:tcW w:w="846" w:type="dxa"/>
          </w:tcPr>
          <w:p w14:paraId="4DE02DB0" w14:textId="7157DB90" w:rsidR="0045793D" w:rsidRPr="0045793D" w:rsidRDefault="0045793D" w:rsidP="00F44C5A">
            <w:pPr>
              <w:rPr>
                <w:sz w:val="22"/>
                <w:szCs w:val="22"/>
                <w:lang w:val="en-GB"/>
              </w:rPr>
            </w:pPr>
            <w:r>
              <w:rPr>
                <w:sz w:val="22"/>
                <w:szCs w:val="22"/>
                <w:lang w:val="en-GB"/>
              </w:rPr>
              <w:t>1</w:t>
            </w:r>
          </w:p>
        </w:tc>
        <w:tc>
          <w:tcPr>
            <w:tcW w:w="5953" w:type="dxa"/>
          </w:tcPr>
          <w:p w14:paraId="220CBA27" w14:textId="4A4B82A7" w:rsidR="0045793D" w:rsidRPr="0045793D" w:rsidRDefault="0045793D" w:rsidP="00F44C5A">
            <w:pPr>
              <w:rPr>
                <w:sz w:val="22"/>
                <w:szCs w:val="22"/>
              </w:rPr>
            </w:pPr>
            <w:r w:rsidRPr="0045793D">
              <w:rPr>
                <w:sz w:val="22"/>
                <w:szCs w:val="22"/>
              </w:rPr>
              <w:t>Laisvos formos optikos didžiausias gaminamas diametras, mm</w:t>
            </w:r>
          </w:p>
        </w:tc>
        <w:tc>
          <w:tcPr>
            <w:tcW w:w="2466" w:type="dxa"/>
          </w:tcPr>
          <w:p w14:paraId="5D4E2150" w14:textId="157F4264" w:rsidR="0045793D" w:rsidRPr="0045793D" w:rsidRDefault="0045793D" w:rsidP="006A2638">
            <w:pPr>
              <w:jc w:val="center"/>
              <w:rPr>
                <w:sz w:val="22"/>
                <w:szCs w:val="22"/>
              </w:rPr>
            </w:pPr>
            <w:r w:rsidRPr="0045793D">
              <w:rPr>
                <w:sz w:val="22"/>
                <w:szCs w:val="22"/>
              </w:rPr>
              <w:t>Ne mažiau nei 300</w:t>
            </w:r>
          </w:p>
        </w:tc>
      </w:tr>
      <w:tr w:rsidR="0045793D" w:rsidRPr="0045793D" w14:paraId="032B612E" w14:textId="77777777" w:rsidTr="00B64578">
        <w:tc>
          <w:tcPr>
            <w:tcW w:w="846" w:type="dxa"/>
          </w:tcPr>
          <w:p w14:paraId="05C33AF5" w14:textId="528F0F35" w:rsidR="0045793D" w:rsidRPr="0045793D" w:rsidRDefault="0045793D" w:rsidP="00F44C5A">
            <w:pPr>
              <w:rPr>
                <w:sz w:val="22"/>
                <w:szCs w:val="22"/>
              </w:rPr>
            </w:pPr>
            <w:r>
              <w:rPr>
                <w:sz w:val="22"/>
                <w:szCs w:val="22"/>
              </w:rPr>
              <w:t>2</w:t>
            </w:r>
          </w:p>
        </w:tc>
        <w:tc>
          <w:tcPr>
            <w:tcW w:w="5953" w:type="dxa"/>
          </w:tcPr>
          <w:p w14:paraId="7C7711C1" w14:textId="2C459DCB" w:rsidR="0045793D" w:rsidRPr="0045793D" w:rsidRDefault="0045793D" w:rsidP="00F44C5A">
            <w:pPr>
              <w:rPr>
                <w:sz w:val="22"/>
                <w:szCs w:val="22"/>
              </w:rPr>
            </w:pPr>
            <w:r w:rsidRPr="0045793D">
              <w:rPr>
                <w:sz w:val="22"/>
                <w:szCs w:val="22"/>
              </w:rPr>
              <w:t>Sferinių lęšių didžiausias gaminamas diametras, mm</w:t>
            </w:r>
          </w:p>
        </w:tc>
        <w:tc>
          <w:tcPr>
            <w:tcW w:w="2466" w:type="dxa"/>
          </w:tcPr>
          <w:p w14:paraId="7EF11E7B" w14:textId="4E22AF93" w:rsidR="0045793D" w:rsidRPr="0045793D" w:rsidRDefault="0045793D" w:rsidP="006A2638">
            <w:pPr>
              <w:jc w:val="center"/>
              <w:rPr>
                <w:sz w:val="22"/>
                <w:szCs w:val="22"/>
              </w:rPr>
            </w:pPr>
            <w:r w:rsidRPr="0045793D">
              <w:rPr>
                <w:sz w:val="22"/>
                <w:szCs w:val="22"/>
              </w:rPr>
              <w:t>Ne mažiau nei 200</w:t>
            </w:r>
          </w:p>
        </w:tc>
      </w:tr>
      <w:tr w:rsidR="0045793D" w:rsidRPr="0045793D" w14:paraId="4184B20A" w14:textId="77777777" w:rsidTr="00B64578">
        <w:tc>
          <w:tcPr>
            <w:tcW w:w="846" w:type="dxa"/>
          </w:tcPr>
          <w:p w14:paraId="410B9F4B" w14:textId="554753AC" w:rsidR="0045793D" w:rsidRPr="0045793D" w:rsidRDefault="0045793D" w:rsidP="00F44C5A">
            <w:pPr>
              <w:rPr>
                <w:sz w:val="22"/>
                <w:szCs w:val="22"/>
              </w:rPr>
            </w:pPr>
            <w:r>
              <w:rPr>
                <w:sz w:val="22"/>
                <w:szCs w:val="22"/>
              </w:rPr>
              <w:t>3</w:t>
            </w:r>
          </w:p>
        </w:tc>
        <w:tc>
          <w:tcPr>
            <w:tcW w:w="5953" w:type="dxa"/>
          </w:tcPr>
          <w:p w14:paraId="3A01800C" w14:textId="2DB9840D" w:rsidR="0045793D" w:rsidRPr="0045793D" w:rsidRDefault="0045793D" w:rsidP="00F44C5A">
            <w:pPr>
              <w:rPr>
                <w:sz w:val="22"/>
                <w:szCs w:val="22"/>
              </w:rPr>
            </w:pPr>
            <w:r w:rsidRPr="0045793D">
              <w:rPr>
                <w:sz w:val="22"/>
                <w:szCs w:val="22"/>
              </w:rPr>
              <w:t>Asferinių lęšių didžiausias gaminamas diametras, mm</w:t>
            </w:r>
          </w:p>
        </w:tc>
        <w:tc>
          <w:tcPr>
            <w:tcW w:w="2466" w:type="dxa"/>
          </w:tcPr>
          <w:p w14:paraId="669A1E2E" w14:textId="23B66B8D" w:rsidR="0045793D" w:rsidRPr="0045793D" w:rsidRDefault="0045793D" w:rsidP="006A2638">
            <w:pPr>
              <w:jc w:val="center"/>
              <w:rPr>
                <w:sz w:val="22"/>
                <w:szCs w:val="22"/>
              </w:rPr>
            </w:pPr>
            <w:r w:rsidRPr="0045793D">
              <w:rPr>
                <w:sz w:val="22"/>
                <w:szCs w:val="22"/>
              </w:rPr>
              <w:t>Ne mažiau nei 300</w:t>
            </w:r>
          </w:p>
        </w:tc>
      </w:tr>
      <w:tr w:rsidR="0045793D" w:rsidRPr="0045793D" w14:paraId="350ACF3B" w14:textId="77777777" w:rsidTr="00B64578">
        <w:tc>
          <w:tcPr>
            <w:tcW w:w="846" w:type="dxa"/>
          </w:tcPr>
          <w:p w14:paraId="4E89667B" w14:textId="2C61CB25" w:rsidR="0045793D" w:rsidRPr="0045793D" w:rsidRDefault="0045793D" w:rsidP="00F44C5A">
            <w:pPr>
              <w:rPr>
                <w:sz w:val="22"/>
                <w:szCs w:val="22"/>
              </w:rPr>
            </w:pPr>
            <w:r>
              <w:rPr>
                <w:sz w:val="22"/>
                <w:szCs w:val="22"/>
              </w:rPr>
              <w:t>4</w:t>
            </w:r>
          </w:p>
        </w:tc>
        <w:tc>
          <w:tcPr>
            <w:tcW w:w="5953" w:type="dxa"/>
          </w:tcPr>
          <w:p w14:paraId="442B4CE6" w14:textId="75EADF67" w:rsidR="0045793D" w:rsidRPr="0045793D" w:rsidRDefault="0045793D" w:rsidP="00F44C5A">
            <w:pPr>
              <w:rPr>
                <w:sz w:val="22"/>
                <w:szCs w:val="22"/>
              </w:rPr>
            </w:pPr>
            <w:r w:rsidRPr="0045793D">
              <w:rPr>
                <w:sz w:val="22"/>
                <w:szCs w:val="22"/>
              </w:rPr>
              <w:t>Įgaubtų radiusų intervalas, mm</w:t>
            </w:r>
          </w:p>
        </w:tc>
        <w:tc>
          <w:tcPr>
            <w:tcW w:w="2466" w:type="dxa"/>
          </w:tcPr>
          <w:p w14:paraId="4C31FEDA" w14:textId="1FAC7D6A" w:rsidR="0045793D" w:rsidRPr="0045793D" w:rsidRDefault="0045793D" w:rsidP="006A2638">
            <w:pPr>
              <w:jc w:val="center"/>
              <w:rPr>
                <w:sz w:val="22"/>
                <w:szCs w:val="22"/>
              </w:rPr>
            </w:pPr>
            <w:r w:rsidRPr="0045793D">
              <w:rPr>
                <w:sz w:val="22"/>
                <w:szCs w:val="22"/>
              </w:rPr>
              <w:t>Ne mažiau nei nuo 5 iki plokštumos</w:t>
            </w:r>
          </w:p>
        </w:tc>
      </w:tr>
      <w:tr w:rsidR="0045793D" w:rsidRPr="0045793D" w14:paraId="76A6AC94" w14:textId="77777777" w:rsidTr="00B64578">
        <w:tc>
          <w:tcPr>
            <w:tcW w:w="846" w:type="dxa"/>
          </w:tcPr>
          <w:p w14:paraId="5073CC4C" w14:textId="3EBB263B" w:rsidR="0045793D" w:rsidRPr="0045793D" w:rsidRDefault="0045793D" w:rsidP="00F44C5A">
            <w:pPr>
              <w:rPr>
                <w:sz w:val="22"/>
                <w:szCs w:val="22"/>
              </w:rPr>
            </w:pPr>
            <w:r>
              <w:rPr>
                <w:sz w:val="22"/>
                <w:szCs w:val="22"/>
              </w:rPr>
              <w:t>5</w:t>
            </w:r>
          </w:p>
        </w:tc>
        <w:tc>
          <w:tcPr>
            <w:tcW w:w="5953" w:type="dxa"/>
          </w:tcPr>
          <w:p w14:paraId="3B51C5D1" w14:textId="082D6477" w:rsidR="0045793D" w:rsidRPr="0045793D" w:rsidRDefault="0045793D" w:rsidP="00F44C5A">
            <w:pPr>
              <w:rPr>
                <w:sz w:val="22"/>
                <w:szCs w:val="22"/>
              </w:rPr>
            </w:pPr>
            <w:r w:rsidRPr="0045793D">
              <w:rPr>
                <w:sz w:val="22"/>
                <w:szCs w:val="22"/>
              </w:rPr>
              <w:t>Išgaubtų radius intervalas, mm</w:t>
            </w:r>
          </w:p>
        </w:tc>
        <w:tc>
          <w:tcPr>
            <w:tcW w:w="2466" w:type="dxa"/>
          </w:tcPr>
          <w:p w14:paraId="4B1EC635" w14:textId="37540EDF" w:rsidR="0045793D" w:rsidRPr="0045793D" w:rsidRDefault="0045793D" w:rsidP="006A2638">
            <w:pPr>
              <w:jc w:val="center"/>
              <w:rPr>
                <w:sz w:val="22"/>
                <w:szCs w:val="22"/>
              </w:rPr>
            </w:pPr>
            <w:r w:rsidRPr="0045793D">
              <w:rPr>
                <w:sz w:val="22"/>
                <w:szCs w:val="22"/>
              </w:rPr>
              <w:t>Ne mažiau nei nuo 5 iki plokštumos</w:t>
            </w:r>
          </w:p>
        </w:tc>
      </w:tr>
      <w:tr w:rsidR="0045793D" w:rsidRPr="0045793D" w14:paraId="1D46DE6F" w14:textId="77777777" w:rsidTr="00B64578">
        <w:tc>
          <w:tcPr>
            <w:tcW w:w="846" w:type="dxa"/>
          </w:tcPr>
          <w:p w14:paraId="688CE1EE" w14:textId="2CB66C78" w:rsidR="0045793D" w:rsidRPr="0045793D" w:rsidRDefault="0045793D" w:rsidP="00F44C5A">
            <w:pPr>
              <w:rPr>
                <w:sz w:val="22"/>
                <w:szCs w:val="22"/>
              </w:rPr>
            </w:pPr>
            <w:r>
              <w:rPr>
                <w:sz w:val="22"/>
                <w:szCs w:val="22"/>
              </w:rPr>
              <w:t>6</w:t>
            </w:r>
          </w:p>
        </w:tc>
        <w:tc>
          <w:tcPr>
            <w:tcW w:w="5953" w:type="dxa"/>
          </w:tcPr>
          <w:p w14:paraId="365B850D" w14:textId="057159C1" w:rsidR="0045793D" w:rsidRPr="0045793D" w:rsidRDefault="0045793D" w:rsidP="00F44C5A">
            <w:pPr>
              <w:rPr>
                <w:sz w:val="22"/>
                <w:szCs w:val="22"/>
              </w:rPr>
            </w:pPr>
            <w:r w:rsidRPr="0045793D">
              <w:rPr>
                <w:sz w:val="22"/>
                <w:szCs w:val="22"/>
              </w:rPr>
              <w:t>Dvigubo įrankio pirmo veleno apsisukimai per minutę</w:t>
            </w:r>
          </w:p>
        </w:tc>
        <w:tc>
          <w:tcPr>
            <w:tcW w:w="2466" w:type="dxa"/>
          </w:tcPr>
          <w:p w14:paraId="700C2726" w14:textId="2ECB3FCE" w:rsidR="0045793D" w:rsidRPr="0045793D" w:rsidRDefault="0045793D" w:rsidP="006A2638">
            <w:pPr>
              <w:jc w:val="center"/>
              <w:rPr>
                <w:sz w:val="22"/>
                <w:szCs w:val="22"/>
              </w:rPr>
            </w:pPr>
            <w:r w:rsidRPr="0045793D">
              <w:rPr>
                <w:sz w:val="22"/>
                <w:szCs w:val="22"/>
              </w:rPr>
              <w:t>Ne mažiau nei 200-16000</w:t>
            </w:r>
          </w:p>
        </w:tc>
      </w:tr>
      <w:tr w:rsidR="0045793D" w:rsidRPr="0045793D" w14:paraId="5FE327BF" w14:textId="77777777" w:rsidTr="00B64578">
        <w:tc>
          <w:tcPr>
            <w:tcW w:w="846" w:type="dxa"/>
          </w:tcPr>
          <w:p w14:paraId="2A4013A9" w14:textId="6D6BF28F" w:rsidR="0045793D" w:rsidRPr="0045793D" w:rsidRDefault="0045793D" w:rsidP="00F44C5A">
            <w:pPr>
              <w:rPr>
                <w:sz w:val="22"/>
                <w:szCs w:val="22"/>
              </w:rPr>
            </w:pPr>
            <w:r>
              <w:rPr>
                <w:sz w:val="22"/>
                <w:szCs w:val="22"/>
              </w:rPr>
              <w:t>7</w:t>
            </w:r>
          </w:p>
        </w:tc>
        <w:tc>
          <w:tcPr>
            <w:tcW w:w="5953" w:type="dxa"/>
          </w:tcPr>
          <w:p w14:paraId="4160291C" w14:textId="7FC456BA" w:rsidR="0045793D" w:rsidRPr="0045793D" w:rsidRDefault="0045793D" w:rsidP="00F44C5A">
            <w:pPr>
              <w:rPr>
                <w:sz w:val="22"/>
                <w:szCs w:val="22"/>
              </w:rPr>
            </w:pPr>
            <w:r w:rsidRPr="0045793D">
              <w:rPr>
                <w:sz w:val="22"/>
                <w:szCs w:val="22"/>
              </w:rPr>
              <w:t>Dvigubo įrankio pirmo veleno sukimosi momentas, Nm</w:t>
            </w:r>
          </w:p>
        </w:tc>
        <w:tc>
          <w:tcPr>
            <w:tcW w:w="2466" w:type="dxa"/>
          </w:tcPr>
          <w:p w14:paraId="2115E446" w14:textId="465B7D8E" w:rsidR="0045793D" w:rsidRPr="0045793D" w:rsidRDefault="0045793D" w:rsidP="006A2638">
            <w:pPr>
              <w:jc w:val="center"/>
              <w:rPr>
                <w:sz w:val="22"/>
                <w:szCs w:val="22"/>
              </w:rPr>
            </w:pPr>
            <w:r w:rsidRPr="0045793D">
              <w:rPr>
                <w:sz w:val="22"/>
                <w:szCs w:val="22"/>
              </w:rPr>
              <w:t>Ne mažiau nei 3.5</w:t>
            </w:r>
          </w:p>
        </w:tc>
      </w:tr>
      <w:tr w:rsidR="0045793D" w:rsidRPr="0045793D" w14:paraId="1ACBDAB1" w14:textId="77777777" w:rsidTr="00B64578">
        <w:tc>
          <w:tcPr>
            <w:tcW w:w="846" w:type="dxa"/>
          </w:tcPr>
          <w:p w14:paraId="45BF4418" w14:textId="61455647" w:rsidR="0045793D" w:rsidRPr="0045793D" w:rsidRDefault="0045793D" w:rsidP="00F44C5A">
            <w:pPr>
              <w:rPr>
                <w:sz w:val="22"/>
                <w:szCs w:val="22"/>
              </w:rPr>
            </w:pPr>
            <w:r>
              <w:rPr>
                <w:sz w:val="22"/>
                <w:szCs w:val="22"/>
              </w:rPr>
              <w:t>8</w:t>
            </w:r>
          </w:p>
        </w:tc>
        <w:tc>
          <w:tcPr>
            <w:tcW w:w="5953" w:type="dxa"/>
          </w:tcPr>
          <w:p w14:paraId="38B10630" w14:textId="773EF80F" w:rsidR="0045793D" w:rsidRPr="0045793D" w:rsidRDefault="0045793D" w:rsidP="00F44C5A">
            <w:pPr>
              <w:rPr>
                <w:sz w:val="22"/>
                <w:szCs w:val="22"/>
              </w:rPr>
            </w:pPr>
            <w:r w:rsidRPr="0045793D">
              <w:rPr>
                <w:sz w:val="22"/>
                <w:szCs w:val="22"/>
              </w:rPr>
              <w:t>Dvigubo įrankio antro veleno apsisukimai per minutę</w:t>
            </w:r>
          </w:p>
        </w:tc>
        <w:tc>
          <w:tcPr>
            <w:tcW w:w="2466" w:type="dxa"/>
          </w:tcPr>
          <w:p w14:paraId="7A47426A" w14:textId="3EEC8182" w:rsidR="0045793D" w:rsidRPr="0045793D" w:rsidRDefault="0045793D" w:rsidP="006A2638">
            <w:pPr>
              <w:jc w:val="center"/>
              <w:rPr>
                <w:sz w:val="22"/>
                <w:szCs w:val="22"/>
              </w:rPr>
            </w:pPr>
            <w:r w:rsidRPr="0045793D">
              <w:rPr>
                <w:sz w:val="22"/>
                <w:szCs w:val="22"/>
              </w:rPr>
              <w:t>Ne mažiau nei 200-24000</w:t>
            </w:r>
          </w:p>
        </w:tc>
      </w:tr>
      <w:tr w:rsidR="0045793D" w:rsidRPr="0045793D" w14:paraId="555A0265" w14:textId="77777777" w:rsidTr="00B64578">
        <w:tc>
          <w:tcPr>
            <w:tcW w:w="846" w:type="dxa"/>
          </w:tcPr>
          <w:p w14:paraId="179B7447" w14:textId="3C0BC539" w:rsidR="0045793D" w:rsidRPr="0045793D" w:rsidRDefault="0045793D" w:rsidP="00F44C5A">
            <w:pPr>
              <w:rPr>
                <w:sz w:val="22"/>
                <w:szCs w:val="22"/>
              </w:rPr>
            </w:pPr>
            <w:r>
              <w:rPr>
                <w:sz w:val="22"/>
                <w:szCs w:val="22"/>
              </w:rPr>
              <w:t>9</w:t>
            </w:r>
          </w:p>
        </w:tc>
        <w:tc>
          <w:tcPr>
            <w:tcW w:w="5953" w:type="dxa"/>
          </w:tcPr>
          <w:p w14:paraId="7A340AB9" w14:textId="55A4353E" w:rsidR="0045793D" w:rsidRPr="0045793D" w:rsidRDefault="0045793D" w:rsidP="00F44C5A">
            <w:pPr>
              <w:rPr>
                <w:sz w:val="22"/>
                <w:szCs w:val="22"/>
              </w:rPr>
            </w:pPr>
            <w:r w:rsidRPr="0045793D">
              <w:rPr>
                <w:sz w:val="22"/>
                <w:szCs w:val="22"/>
              </w:rPr>
              <w:t>Dvigubo įrankio antro veleno sukimosi momentas, Nm</w:t>
            </w:r>
          </w:p>
        </w:tc>
        <w:tc>
          <w:tcPr>
            <w:tcW w:w="2466" w:type="dxa"/>
          </w:tcPr>
          <w:p w14:paraId="398C45AE" w14:textId="123138AA" w:rsidR="0045793D" w:rsidRPr="0045793D" w:rsidRDefault="0045793D" w:rsidP="006A2638">
            <w:pPr>
              <w:jc w:val="center"/>
              <w:rPr>
                <w:sz w:val="22"/>
                <w:szCs w:val="22"/>
              </w:rPr>
            </w:pPr>
            <w:r w:rsidRPr="0045793D">
              <w:rPr>
                <w:sz w:val="22"/>
                <w:szCs w:val="22"/>
              </w:rPr>
              <w:t>Ne mažiau nei 1.31</w:t>
            </w:r>
          </w:p>
        </w:tc>
      </w:tr>
      <w:tr w:rsidR="0045793D" w:rsidRPr="0045793D" w14:paraId="04979D96" w14:textId="77777777" w:rsidTr="00B64578">
        <w:tc>
          <w:tcPr>
            <w:tcW w:w="846" w:type="dxa"/>
          </w:tcPr>
          <w:p w14:paraId="42CC1C23" w14:textId="6FA46B12" w:rsidR="0045793D" w:rsidRPr="0045793D" w:rsidRDefault="0045793D" w:rsidP="00F44C5A">
            <w:pPr>
              <w:rPr>
                <w:sz w:val="22"/>
                <w:szCs w:val="22"/>
              </w:rPr>
            </w:pPr>
            <w:r>
              <w:rPr>
                <w:sz w:val="22"/>
                <w:szCs w:val="22"/>
              </w:rPr>
              <w:t>10</w:t>
            </w:r>
          </w:p>
        </w:tc>
        <w:tc>
          <w:tcPr>
            <w:tcW w:w="5953" w:type="dxa"/>
          </w:tcPr>
          <w:p w14:paraId="12B39BBE" w14:textId="41C878B9" w:rsidR="0045793D" w:rsidRPr="0045793D" w:rsidRDefault="0045793D" w:rsidP="00F44C5A">
            <w:pPr>
              <w:rPr>
                <w:sz w:val="22"/>
                <w:szCs w:val="22"/>
              </w:rPr>
            </w:pPr>
            <w:r w:rsidRPr="0045793D">
              <w:rPr>
                <w:sz w:val="22"/>
                <w:szCs w:val="22"/>
              </w:rPr>
              <w:t>Horizontalaus veleno apsisukimai per minutę</w:t>
            </w:r>
          </w:p>
        </w:tc>
        <w:tc>
          <w:tcPr>
            <w:tcW w:w="2466" w:type="dxa"/>
          </w:tcPr>
          <w:p w14:paraId="0F6A85B1" w14:textId="05577C79" w:rsidR="0045793D" w:rsidRPr="0045793D" w:rsidRDefault="0045793D" w:rsidP="006A2638">
            <w:pPr>
              <w:jc w:val="center"/>
              <w:rPr>
                <w:sz w:val="22"/>
                <w:szCs w:val="22"/>
              </w:rPr>
            </w:pPr>
            <w:r w:rsidRPr="0045793D">
              <w:rPr>
                <w:sz w:val="22"/>
                <w:szCs w:val="22"/>
              </w:rPr>
              <w:t>Ne mažiau nei 200-8500</w:t>
            </w:r>
          </w:p>
        </w:tc>
      </w:tr>
      <w:tr w:rsidR="0045793D" w:rsidRPr="0045793D" w14:paraId="3CF5D5C8" w14:textId="77777777" w:rsidTr="00B64578">
        <w:tc>
          <w:tcPr>
            <w:tcW w:w="846" w:type="dxa"/>
          </w:tcPr>
          <w:p w14:paraId="2521E50E" w14:textId="24125B30" w:rsidR="0045793D" w:rsidRPr="0045793D" w:rsidRDefault="0045793D" w:rsidP="00F44C5A">
            <w:pPr>
              <w:rPr>
                <w:sz w:val="22"/>
                <w:szCs w:val="22"/>
              </w:rPr>
            </w:pPr>
            <w:r>
              <w:rPr>
                <w:sz w:val="22"/>
                <w:szCs w:val="22"/>
              </w:rPr>
              <w:t>11</w:t>
            </w:r>
          </w:p>
        </w:tc>
        <w:tc>
          <w:tcPr>
            <w:tcW w:w="5953" w:type="dxa"/>
          </w:tcPr>
          <w:p w14:paraId="5EC840AD" w14:textId="2B6036C5" w:rsidR="0045793D" w:rsidRPr="0045793D" w:rsidRDefault="0045793D" w:rsidP="00F44C5A">
            <w:pPr>
              <w:rPr>
                <w:sz w:val="22"/>
                <w:szCs w:val="22"/>
              </w:rPr>
            </w:pPr>
            <w:r w:rsidRPr="0045793D">
              <w:rPr>
                <w:sz w:val="22"/>
                <w:szCs w:val="22"/>
              </w:rPr>
              <w:t>Horizontalaus veleno sukimosi momentas, Nm</w:t>
            </w:r>
          </w:p>
        </w:tc>
        <w:tc>
          <w:tcPr>
            <w:tcW w:w="2466" w:type="dxa"/>
          </w:tcPr>
          <w:p w14:paraId="43660C62" w14:textId="084ECF9B" w:rsidR="0045793D" w:rsidRPr="0045793D" w:rsidRDefault="0045793D" w:rsidP="006A2638">
            <w:pPr>
              <w:jc w:val="center"/>
              <w:rPr>
                <w:sz w:val="22"/>
                <w:szCs w:val="22"/>
              </w:rPr>
            </w:pPr>
            <w:r w:rsidRPr="0045793D">
              <w:rPr>
                <w:sz w:val="22"/>
                <w:szCs w:val="22"/>
              </w:rPr>
              <w:t>Ne mažiau nei 0.3</w:t>
            </w:r>
          </w:p>
        </w:tc>
      </w:tr>
      <w:tr w:rsidR="0045793D" w:rsidRPr="0045793D" w14:paraId="69B542D4" w14:textId="77777777" w:rsidTr="00B64578">
        <w:tc>
          <w:tcPr>
            <w:tcW w:w="846" w:type="dxa"/>
          </w:tcPr>
          <w:p w14:paraId="2ECDDD11" w14:textId="2EF60ED6" w:rsidR="0045793D" w:rsidRPr="0045793D" w:rsidRDefault="0045793D" w:rsidP="00F44C5A">
            <w:pPr>
              <w:rPr>
                <w:sz w:val="22"/>
                <w:szCs w:val="22"/>
              </w:rPr>
            </w:pPr>
            <w:r>
              <w:rPr>
                <w:sz w:val="22"/>
                <w:szCs w:val="22"/>
              </w:rPr>
              <w:t>12</w:t>
            </w:r>
          </w:p>
        </w:tc>
        <w:tc>
          <w:tcPr>
            <w:tcW w:w="5953" w:type="dxa"/>
          </w:tcPr>
          <w:p w14:paraId="1A1CAC73" w14:textId="205D1A7C" w:rsidR="0045793D" w:rsidRPr="0045793D" w:rsidRDefault="0045793D" w:rsidP="00F44C5A">
            <w:pPr>
              <w:rPr>
                <w:sz w:val="22"/>
                <w:szCs w:val="22"/>
              </w:rPr>
            </w:pPr>
            <w:r w:rsidRPr="0045793D">
              <w:rPr>
                <w:sz w:val="22"/>
                <w:szCs w:val="22"/>
              </w:rPr>
              <w:t>Gaminio apdirbimo veleno apsisukimai per minutę</w:t>
            </w:r>
          </w:p>
        </w:tc>
        <w:tc>
          <w:tcPr>
            <w:tcW w:w="2466" w:type="dxa"/>
          </w:tcPr>
          <w:p w14:paraId="5910846E" w14:textId="527F0FC6" w:rsidR="0045793D" w:rsidRPr="0045793D" w:rsidRDefault="0045793D" w:rsidP="006A2638">
            <w:pPr>
              <w:jc w:val="center"/>
              <w:rPr>
                <w:sz w:val="22"/>
                <w:szCs w:val="22"/>
              </w:rPr>
            </w:pPr>
            <w:r w:rsidRPr="0045793D">
              <w:rPr>
                <w:sz w:val="22"/>
                <w:szCs w:val="22"/>
              </w:rPr>
              <w:t>Ne mažiau nei 25-3500</w:t>
            </w:r>
          </w:p>
        </w:tc>
      </w:tr>
      <w:tr w:rsidR="0045793D" w:rsidRPr="0045793D" w14:paraId="4DB8CCBE" w14:textId="77777777" w:rsidTr="00B64578">
        <w:tc>
          <w:tcPr>
            <w:tcW w:w="846" w:type="dxa"/>
          </w:tcPr>
          <w:p w14:paraId="54D79DAE" w14:textId="1F843B4D" w:rsidR="0045793D" w:rsidRPr="0045793D" w:rsidRDefault="0045793D" w:rsidP="00F44C5A">
            <w:pPr>
              <w:rPr>
                <w:sz w:val="22"/>
                <w:szCs w:val="22"/>
              </w:rPr>
            </w:pPr>
            <w:r>
              <w:rPr>
                <w:sz w:val="22"/>
                <w:szCs w:val="22"/>
              </w:rPr>
              <w:t>13</w:t>
            </w:r>
          </w:p>
        </w:tc>
        <w:tc>
          <w:tcPr>
            <w:tcW w:w="5953" w:type="dxa"/>
          </w:tcPr>
          <w:p w14:paraId="2E066000" w14:textId="2AA69CBC" w:rsidR="0045793D" w:rsidRPr="0045793D" w:rsidRDefault="0045793D" w:rsidP="00F44C5A">
            <w:pPr>
              <w:rPr>
                <w:sz w:val="22"/>
                <w:szCs w:val="22"/>
              </w:rPr>
            </w:pPr>
            <w:r w:rsidRPr="0045793D">
              <w:rPr>
                <w:sz w:val="22"/>
                <w:szCs w:val="22"/>
              </w:rPr>
              <w:t>Gaminio apdirbimo veleno sukimosi momentas, Nm</w:t>
            </w:r>
          </w:p>
        </w:tc>
        <w:tc>
          <w:tcPr>
            <w:tcW w:w="2466" w:type="dxa"/>
          </w:tcPr>
          <w:p w14:paraId="459DB1BF" w14:textId="6F8D0E0C" w:rsidR="0045793D" w:rsidRPr="0045793D" w:rsidRDefault="0045793D" w:rsidP="006A2638">
            <w:pPr>
              <w:jc w:val="center"/>
              <w:rPr>
                <w:sz w:val="22"/>
                <w:szCs w:val="22"/>
              </w:rPr>
            </w:pPr>
            <w:r w:rsidRPr="0045793D">
              <w:rPr>
                <w:sz w:val="22"/>
                <w:szCs w:val="22"/>
              </w:rPr>
              <w:t>Ne mažiau nei 9</w:t>
            </w:r>
          </w:p>
        </w:tc>
      </w:tr>
      <w:tr w:rsidR="0045793D" w:rsidRPr="0045793D" w14:paraId="132ACDB7" w14:textId="77777777" w:rsidTr="00B64578">
        <w:tc>
          <w:tcPr>
            <w:tcW w:w="846" w:type="dxa"/>
          </w:tcPr>
          <w:p w14:paraId="2FB95534" w14:textId="73B6D745" w:rsidR="0045793D" w:rsidRPr="0045793D" w:rsidRDefault="0045793D" w:rsidP="00F44C5A">
            <w:pPr>
              <w:rPr>
                <w:sz w:val="22"/>
                <w:szCs w:val="22"/>
              </w:rPr>
            </w:pPr>
            <w:r>
              <w:rPr>
                <w:sz w:val="22"/>
                <w:szCs w:val="22"/>
              </w:rPr>
              <w:t>14</w:t>
            </w:r>
          </w:p>
        </w:tc>
        <w:tc>
          <w:tcPr>
            <w:tcW w:w="5953" w:type="dxa"/>
          </w:tcPr>
          <w:p w14:paraId="4774FEE7" w14:textId="6EC8FDB1" w:rsidR="0045793D" w:rsidRPr="0045793D" w:rsidRDefault="0045793D" w:rsidP="00F44C5A">
            <w:pPr>
              <w:rPr>
                <w:sz w:val="22"/>
                <w:szCs w:val="22"/>
              </w:rPr>
            </w:pPr>
            <w:r w:rsidRPr="0045793D">
              <w:rPr>
                <w:sz w:val="22"/>
                <w:szCs w:val="22"/>
              </w:rPr>
              <w:t>Z ašies linijinio judesio greito rėžimo maksimumas, mm/min</w:t>
            </w:r>
          </w:p>
        </w:tc>
        <w:tc>
          <w:tcPr>
            <w:tcW w:w="2466" w:type="dxa"/>
          </w:tcPr>
          <w:p w14:paraId="00D8AB28" w14:textId="77777777" w:rsidR="0045793D" w:rsidRPr="0045793D" w:rsidRDefault="0045793D" w:rsidP="006A2638">
            <w:pPr>
              <w:jc w:val="center"/>
              <w:rPr>
                <w:sz w:val="22"/>
                <w:szCs w:val="22"/>
              </w:rPr>
            </w:pPr>
            <w:r w:rsidRPr="0045793D">
              <w:rPr>
                <w:sz w:val="22"/>
                <w:szCs w:val="22"/>
              </w:rPr>
              <w:t>Ne mažiau nei 10000</w:t>
            </w:r>
          </w:p>
        </w:tc>
      </w:tr>
      <w:tr w:rsidR="0045793D" w:rsidRPr="0045793D" w14:paraId="4D38891E" w14:textId="77777777" w:rsidTr="00B64578">
        <w:tc>
          <w:tcPr>
            <w:tcW w:w="846" w:type="dxa"/>
          </w:tcPr>
          <w:p w14:paraId="39732689" w14:textId="25CC0099" w:rsidR="0045793D" w:rsidRPr="0045793D" w:rsidRDefault="0045793D" w:rsidP="00F44C5A">
            <w:pPr>
              <w:rPr>
                <w:sz w:val="22"/>
                <w:szCs w:val="22"/>
              </w:rPr>
            </w:pPr>
            <w:r>
              <w:rPr>
                <w:sz w:val="22"/>
                <w:szCs w:val="22"/>
              </w:rPr>
              <w:t>15</w:t>
            </w:r>
          </w:p>
        </w:tc>
        <w:tc>
          <w:tcPr>
            <w:tcW w:w="5953" w:type="dxa"/>
          </w:tcPr>
          <w:p w14:paraId="0524F9C3" w14:textId="740686ED" w:rsidR="0045793D" w:rsidRPr="0045793D" w:rsidRDefault="0045793D" w:rsidP="00F44C5A">
            <w:pPr>
              <w:rPr>
                <w:sz w:val="22"/>
                <w:szCs w:val="22"/>
              </w:rPr>
            </w:pPr>
            <w:r w:rsidRPr="0045793D">
              <w:rPr>
                <w:sz w:val="22"/>
                <w:szCs w:val="22"/>
              </w:rPr>
              <w:t>Z ašies linijinio judesio eiga, mm</w:t>
            </w:r>
          </w:p>
        </w:tc>
        <w:tc>
          <w:tcPr>
            <w:tcW w:w="2466" w:type="dxa"/>
          </w:tcPr>
          <w:p w14:paraId="768E53FA" w14:textId="1160CA83" w:rsidR="0045793D" w:rsidRPr="0045793D" w:rsidRDefault="0045793D" w:rsidP="006A2638">
            <w:pPr>
              <w:jc w:val="center"/>
              <w:rPr>
                <w:sz w:val="22"/>
                <w:szCs w:val="22"/>
              </w:rPr>
            </w:pPr>
            <w:r w:rsidRPr="0045793D">
              <w:rPr>
                <w:sz w:val="22"/>
                <w:szCs w:val="22"/>
              </w:rPr>
              <w:t>Ne mažiau nei 230</w:t>
            </w:r>
          </w:p>
        </w:tc>
      </w:tr>
      <w:tr w:rsidR="0045793D" w:rsidRPr="0045793D" w14:paraId="0D9703A6" w14:textId="77777777" w:rsidTr="00B64578">
        <w:tc>
          <w:tcPr>
            <w:tcW w:w="846" w:type="dxa"/>
          </w:tcPr>
          <w:p w14:paraId="64B3B33C" w14:textId="0B34E110" w:rsidR="0045793D" w:rsidRPr="0045793D" w:rsidRDefault="0045793D" w:rsidP="00F44C5A">
            <w:pPr>
              <w:rPr>
                <w:sz w:val="22"/>
                <w:szCs w:val="22"/>
              </w:rPr>
            </w:pPr>
            <w:r>
              <w:rPr>
                <w:sz w:val="22"/>
                <w:szCs w:val="22"/>
              </w:rPr>
              <w:t>16</w:t>
            </w:r>
          </w:p>
        </w:tc>
        <w:tc>
          <w:tcPr>
            <w:tcW w:w="5953" w:type="dxa"/>
          </w:tcPr>
          <w:p w14:paraId="19AFA618" w14:textId="119A3A1A" w:rsidR="0045793D" w:rsidRPr="0045793D" w:rsidRDefault="0045793D" w:rsidP="00F44C5A">
            <w:pPr>
              <w:rPr>
                <w:sz w:val="22"/>
                <w:szCs w:val="22"/>
              </w:rPr>
            </w:pPr>
            <w:r w:rsidRPr="0045793D">
              <w:rPr>
                <w:sz w:val="22"/>
                <w:szCs w:val="22"/>
              </w:rPr>
              <w:t xml:space="preserve">Z ašies linijinio judesio pozicijos tikslumas, </w:t>
            </w:r>
            <w:r w:rsidRPr="0045793D">
              <w:rPr>
                <w:rFonts w:cstheme="minorHAnsi"/>
                <w:sz w:val="22"/>
                <w:szCs w:val="22"/>
              </w:rPr>
              <w:t xml:space="preserve"> μm</w:t>
            </w:r>
          </w:p>
        </w:tc>
        <w:tc>
          <w:tcPr>
            <w:tcW w:w="2466" w:type="dxa"/>
          </w:tcPr>
          <w:p w14:paraId="02839926" w14:textId="4945C9A6" w:rsidR="0045793D" w:rsidRPr="0045793D" w:rsidRDefault="0045793D" w:rsidP="006A2638">
            <w:pPr>
              <w:jc w:val="center"/>
              <w:rPr>
                <w:sz w:val="22"/>
                <w:szCs w:val="22"/>
              </w:rPr>
            </w:pPr>
            <w:r w:rsidRPr="0045793D">
              <w:rPr>
                <w:sz w:val="22"/>
                <w:szCs w:val="22"/>
              </w:rPr>
              <w:t>Ne daugiau nei +/-1</w:t>
            </w:r>
          </w:p>
        </w:tc>
      </w:tr>
      <w:tr w:rsidR="0045793D" w:rsidRPr="0045793D" w14:paraId="1F46A0FC" w14:textId="77777777" w:rsidTr="00B64578">
        <w:tc>
          <w:tcPr>
            <w:tcW w:w="846" w:type="dxa"/>
          </w:tcPr>
          <w:p w14:paraId="7EB1E608" w14:textId="63B7BD5F" w:rsidR="0045793D" w:rsidRPr="0045793D" w:rsidRDefault="0045793D" w:rsidP="00F44C5A">
            <w:pPr>
              <w:rPr>
                <w:sz w:val="22"/>
                <w:szCs w:val="22"/>
              </w:rPr>
            </w:pPr>
            <w:r>
              <w:rPr>
                <w:sz w:val="22"/>
                <w:szCs w:val="22"/>
              </w:rPr>
              <w:t>17</w:t>
            </w:r>
          </w:p>
        </w:tc>
        <w:tc>
          <w:tcPr>
            <w:tcW w:w="5953" w:type="dxa"/>
          </w:tcPr>
          <w:p w14:paraId="744002BD" w14:textId="5CF0030D" w:rsidR="0045793D" w:rsidRPr="0045793D" w:rsidRDefault="0045793D" w:rsidP="00F44C5A">
            <w:pPr>
              <w:rPr>
                <w:sz w:val="22"/>
                <w:szCs w:val="22"/>
              </w:rPr>
            </w:pPr>
            <w:r w:rsidRPr="0045793D">
              <w:rPr>
                <w:sz w:val="22"/>
                <w:szCs w:val="22"/>
              </w:rPr>
              <w:t>X ašies linijinio judesio greito rėžimo maksimumas, mm/min</w:t>
            </w:r>
          </w:p>
        </w:tc>
        <w:tc>
          <w:tcPr>
            <w:tcW w:w="2466" w:type="dxa"/>
          </w:tcPr>
          <w:p w14:paraId="56B600B9" w14:textId="1555B8C7" w:rsidR="0045793D" w:rsidRPr="0045793D" w:rsidRDefault="0045793D" w:rsidP="006A2638">
            <w:pPr>
              <w:jc w:val="center"/>
              <w:rPr>
                <w:sz w:val="22"/>
                <w:szCs w:val="22"/>
              </w:rPr>
            </w:pPr>
            <w:r w:rsidRPr="0045793D">
              <w:rPr>
                <w:sz w:val="22"/>
                <w:szCs w:val="22"/>
              </w:rPr>
              <w:t>Ne mažiau nei 10000</w:t>
            </w:r>
          </w:p>
        </w:tc>
      </w:tr>
      <w:tr w:rsidR="0045793D" w:rsidRPr="0045793D" w14:paraId="667B89FF" w14:textId="77777777" w:rsidTr="00B64578">
        <w:tc>
          <w:tcPr>
            <w:tcW w:w="846" w:type="dxa"/>
          </w:tcPr>
          <w:p w14:paraId="74052F66" w14:textId="70157970" w:rsidR="0045793D" w:rsidRPr="0045793D" w:rsidRDefault="0045793D" w:rsidP="00F44C5A">
            <w:pPr>
              <w:rPr>
                <w:sz w:val="22"/>
                <w:szCs w:val="22"/>
              </w:rPr>
            </w:pPr>
            <w:r>
              <w:rPr>
                <w:sz w:val="22"/>
                <w:szCs w:val="22"/>
              </w:rPr>
              <w:t>18</w:t>
            </w:r>
          </w:p>
        </w:tc>
        <w:tc>
          <w:tcPr>
            <w:tcW w:w="5953" w:type="dxa"/>
          </w:tcPr>
          <w:p w14:paraId="0FEACCF6" w14:textId="09D2B8B8" w:rsidR="0045793D" w:rsidRPr="0045793D" w:rsidRDefault="0045793D" w:rsidP="00F44C5A">
            <w:pPr>
              <w:rPr>
                <w:sz w:val="22"/>
                <w:szCs w:val="22"/>
              </w:rPr>
            </w:pPr>
            <w:r w:rsidRPr="0045793D">
              <w:rPr>
                <w:sz w:val="22"/>
                <w:szCs w:val="22"/>
              </w:rPr>
              <w:t>X ašies linijinio judesio eiga, mm</w:t>
            </w:r>
          </w:p>
        </w:tc>
        <w:tc>
          <w:tcPr>
            <w:tcW w:w="2466" w:type="dxa"/>
          </w:tcPr>
          <w:p w14:paraId="3DC5C0A0" w14:textId="149E6B1C" w:rsidR="0045793D" w:rsidRPr="0045793D" w:rsidRDefault="0045793D" w:rsidP="006A2638">
            <w:pPr>
              <w:jc w:val="center"/>
              <w:rPr>
                <w:sz w:val="22"/>
                <w:szCs w:val="22"/>
              </w:rPr>
            </w:pPr>
            <w:r w:rsidRPr="0045793D">
              <w:rPr>
                <w:sz w:val="22"/>
                <w:szCs w:val="22"/>
              </w:rPr>
              <w:t>Ne mažiau nei 560</w:t>
            </w:r>
          </w:p>
        </w:tc>
      </w:tr>
      <w:tr w:rsidR="0045793D" w:rsidRPr="0045793D" w14:paraId="3490985A" w14:textId="77777777" w:rsidTr="00B64578">
        <w:trPr>
          <w:trHeight w:val="327"/>
        </w:trPr>
        <w:tc>
          <w:tcPr>
            <w:tcW w:w="846" w:type="dxa"/>
          </w:tcPr>
          <w:p w14:paraId="2520347B" w14:textId="038B3E06" w:rsidR="0045793D" w:rsidRPr="0045793D" w:rsidRDefault="0045793D" w:rsidP="00F44C5A">
            <w:pPr>
              <w:rPr>
                <w:sz w:val="22"/>
                <w:szCs w:val="22"/>
              </w:rPr>
            </w:pPr>
            <w:r>
              <w:rPr>
                <w:sz w:val="22"/>
                <w:szCs w:val="22"/>
              </w:rPr>
              <w:t>19</w:t>
            </w:r>
          </w:p>
        </w:tc>
        <w:tc>
          <w:tcPr>
            <w:tcW w:w="5953" w:type="dxa"/>
          </w:tcPr>
          <w:p w14:paraId="76CD1159" w14:textId="05F863FA" w:rsidR="0045793D" w:rsidRPr="0045793D" w:rsidRDefault="0045793D" w:rsidP="00F44C5A">
            <w:pPr>
              <w:rPr>
                <w:sz w:val="22"/>
                <w:szCs w:val="22"/>
              </w:rPr>
            </w:pPr>
            <w:r w:rsidRPr="0045793D">
              <w:rPr>
                <w:sz w:val="22"/>
                <w:szCs w:val="22"/>
              </w:rPr>
              <w:t xml:space="preserve">X ašies linijinio judesio pozicijos tikslumas, </w:t>
            </w:r>
            <w:r w:rsidRPr="0045793D">
              <w:rPr>
                <w:rFonts w:cstheme="minorHAnsi"/>
                <w:sz w:val="22"/>
                <w:szCs w:val="22"/>
              </w:rPr>
              <w:t xml:space="preserve"> μm</w:t>
            </w:r>
          </w:p>
        </w:tc>
        <w:tc>
          <w:tcPr>
            <w:tcW w:w="2466" w:type="dxa"/>
          </w:tcPr>
          <w:p w14:paraId="341F6C75" w14:textId="1C7FC939" w:rsidR="0045793D" w:rsidRPr="0045793D" w:rsidRDefault="0045793D" w:rsidP="006A2638">
            <w:pPr>
              <w:jc w:val="center"/>
              <w:rPr>
                <w:sz w:val="22"/>
                <w:szCs w:val="22"/>
              </w:rPr>
            </w:pPr>
            <w:r w:rsidRPr="0045793D">
              <w:rPr>
                <w:sz w:val="22"/>
                <w:szCs w:val="22"/>
              </w:rPr>
              <w:t>Ne daugiau nei +/-1</w:t>
            </w:r>
          </w:p>
        </w:tc>
      </w:tr>
      <w:tr w:rsidR="0045793D" w:rsidRPr="0045793D" w14:paraId="5ED7AF05" w14:textId="77777777" w:rsidTr="00B64578">
        <w:tc>
          <w:tcPr>
            <w:tcW w:w="846" w:type="dxa"/>
          </w:tcPr>
          <w:p w14:paraId="4EC1B18E" w14:textId="4AFA77CB" w:rsidR="0045793D" w:rsidRPr="0045793D" w:rsidRDefault="0045793D" w:rsidP="00F44C5A">
            <w:pPr>
              <w:rPr>
                <w:sz w:val="22"/>
                <w:szCs w:val="22"/>
              </w:rPr>
            </w:pPr>
            <w:r>
              <w:rPr>
                <w:sz w:val="22"/>
                <w:szCs w:val="22"/>
              </w:rPr>
              <w:t>20</w:t>
            </w:r>
          </w:p>
        </w:tc>
        <w:tc>
          <w:tcPr>
            <w:tcW w:w="5953" w:type="dxa"/>
          </w:tcPr>
          <w:p w14:paraId="45EEC0B7" w14:textId="5F8A112C" w:rsidR="0045793D" w:rsidRPr="0045793D" w:rsidRDefault="0045793D" w:rsidP="00F44C5A">
            <w:pPr>
              <w:rPr>
                <w:sz w:val="22"/>
                <w:szCs w:val="22"/>
              </w:rPr>
            </w:pPr>
            <w:r w:rsidRPr="0045793D">
              <w:rPr>
                <w:sz w:val="22"/>
                <w:szCs w:val="22"/>
              </w:rPr>
              <w:t>B ašies sukamo judesio greito rėžimo maksimumas, deg/min</w:t>
            </w:r>
          </w:p>
        </w:tc>
        <w:tc>
          <w:tcPr>
            <w:tcW w:w="2466" w:type="dxa"/>
          </w:tcPr>
          <w:p w14:paraId="73640318" w14:textId="6D573E16" w:rsidR="0045793D" w:rsidRPr="0045793D" w:rsidRDefault="0045793D" w:rsidP="006A2638">
            <w:pPr>
              <w:jc w:val="center"/>
              <w:rPr>
                <w:sz w:val="22"/>
                <w:szCs w:val="22"/>
              </w:rPr>
            </w:pPr>
            <w:r w:rsidRPr="0045793D">
              <w:rPr>
                <w:sz w:val="22"/>
                <w:szCs w:val="22"/>
              </w:rPr>
              <w:t>Ne mažiau nei 10800</w:t>
            </w:r>
          </w:p>
        </w:tc>
      </w:tr>
      <w:tr w:rsidR="0045793D" w:rsidRPr="0045793D" w14:paraId="1D751A26" w14:textId="77777777" w:rsidTr="00B64578">
        <w:tc>
          <w:tcPr>
            <w:tcW w:w="846" w:type="dxa"/>
          </w:tcPr>
          <w:p w14:paraId="6D4C7035" w14:textId="7552D671" w:rsidR="0045793D" w:rsidRPr="0045793D" w:rsidRDefault="0045793D" w:rsidP="00F44C5A">
            <w:pPr>
              <w:rPr>
                <w:sz w:val="22"/>
                <w:szCs w:val="22"/>
              </w:rPr>
            </w:pPr>
            <w:r>
              <w:rPr>
                <w:sz w:val="22"/>
                <w:szCs w:val="22"/>
              </w:rPr>
              <w:t>21</w:t>
            </w:r>
          </w:p>
        </w:tc>
        <w:tc>
          <w:tcPr>
            <w:tcW w:w="5953" w:type="dxa"/>
          </w:tcPr>
          <w:p w14:paraId="3BD8D25B" w14:textId="77C575FD" w:rsidR="0045793D" w:rsidRPr="0045793D" w:rsidRDefault="0045793D" w:rsidP="00F44C5A">
            <w:pPr>
              <w:rPr>
                <w:sz w:val="22"/>
                <w:szCs w:val="22"/>
              </w:rPr>
            </w:pPr>
            <w:r w:rsidRPr="0045793D">
              <w:rPr>
                <w:sz w:val="22"/>
                <w:szCs w:val="22"/>
              </w:rPr>
              <w:t>B ašies sukamo judesio eiga, deg</w:t>
            </w:r>
          </w:p>
        </w:tc>
        <w:tc>
          <w:tcPr>
            <w:tcW w:w="2466" w:type="dxa"/>
          </w:tcPr>
          <w:p w14:paraId="080AB2AC" w14:textId="46F5BC8A" w:rsidR="0045793D" w:rsidRPr="0045793D" w:rsidRDefault="0045793D" w:rsidP="006A2638">
            <w:pPr>
              <w:jc w:val="center"/>
              <w:rPr>
                <w:sz w:val="22"/>
                <w:szCs w:val="22"/>
              </w:rPr>
            </w:pPr>
            <w:r w:rsidRPr="0045793D">
              <w:rPr>
                <w:sz w:val="22"/>
                <w:szCs w:val="22"/>
              </w:rPr>
              <w:t>Ne mažiau nei +/-108.1</w:t>
            </w:r>
          </w:p>
        </w:tc>
      </w:tr>
      <w:tr w:rsidR="0045793D" w:rsidRPr="0045793D" w14:paraId="73E06F31" w14:textId="77777777" w:rsidTr="00B64578">
        <w:tc>
          <w:tcPr>
            <w:tcW w:w="846" w:type="dxa"/>
          </w:tcPr>
          <w:p w14:paraId="58431027" w14:textId="5513F865" w:rsidR="0045793D" w:rsidRPr="0045793D" w:rsidRDefault="0045793D" w:rsidP="00F44C5A">
            <w:pPr>
              <w:rPr>
                <w:sz w:val="22"/>
                <w:szCs w:val="22"/>
              </w:rPr>
            </w:pPr>
            <w:r>
              <w:rPr>
                <w:sz w:val="22"/>
                <w:szCs w:val="22"/>
              </w:rPr>
              <w:t>22</w:t>
            </w:r>
          </w:p>
        </w:tc>
        <w:tc>
          <w:tcPr>
            <w:tcW w:w="5953" w:type="dxa"/>
          </w:tcPr>
          <w:p w14:paraId="26DC3759" w14:textId="2879807D" w:rsidR="0045793D" w:rsidRPr="0045793D" w:rsidRDefault="0045793D" w:rsidP="00F44C5A">
            <w:pPr>
              <w:rPr>
                <w:sz w:val="22"/>
                <w:szCs w:val="22"/>
              </w:rPr>
            </w:pPr>
            <w:r w:rsidRPr="0045793D">
              <w:rPr>
                <w:sz w:val="22"/>
                <w:szCs w:val="22"/>
              </w:rPr>
              <w:t>B ašies sukamo judesio pozicijos tikslumas, arcmin</w:t>
            </w:r>
          </w:p>
        </w:tc>
        <w:tc>
          <w:tcPr>
            <w:tcW w:w="2466" w:type="dxa"/>
          </w:tcPr>
          <w:p w14:paraId="694414D7" w14:textId="5C4EDF5C" w:rsidR="0045793D" w:rsidRPr="0045793D" w:rsidRDefault="0045793D" w:rsidP="006A2638">
            <w:pPr>
              <w:jc w:val="center"/>
              <w:rPr>
                <w:sz w:val="22"/>
                <w:szCs w:val="22"/>
              </w:rPr>
            </w:pPr>
            <w:r w:rsidRPr="0045793D">
              <w:rPr>
                <w:sz w:val="22"/>
                <w:szCs w:val="22"/>
              </w:rPr>
              <w:t>Ne daugiau nei +/-1</w:t>
            </w:r>
          </w:p>
        </w:tc>
      </w:tr>
      <w:tr w:rsidR="0045793D" w:rsidRPr="0045793D" w14:paraId="0C50C4AA" w14:textId="77777777" w:rsidTr="00B64578">
        <w:tc>
          <w:tcPr>
            <w:tcW w:w="846" w:type="dxa"/>
          </w:tcPr>
          <w:p w14:paraId="793C5B8E" w14:textId="314AF69E" w:rsidR="0045793D" w:rsidRPr="0045793D" w:rsidRDefault="0045793D" w:rsidP="00F44C5A">
            <w:pPr>
              <w:rPr>
                <w:sz w:val="22"/>
                <w:szCs w:val="22"/>
              </w:rPr>
            </w:pPr>
            <w:r>
              <w:rPr>
                <w:sz w:val="22"/>
                <w:szCs w:val="22"/>
              </w:rPr>
              <w:t>23</w:t>
            </w:r>
          </w:p>
        </w:tc>
        <w:tc>
          <w:tcPr>
            <w:tcW w:w="5953" w:type="dxa"/>
          </w:tcPr>
          <w:p w14:paraId="74AB171B" w14:textId="1FCF92B8" w:rsidR="0045793D" w:rsidRPr="0045793D" w:rsidRDefault="0045793D" w:rsidP="00F44C5A">
            <w:pPr>
              <w:rPr>
                <w:sz w:val="22"/>
                <w:szCs w:val="22"/>
              </w:rPr>
            </w:pPr>
            <w:r w:rsidRPr="0045793D">
              <w:rPr>
                <w:sz w:val="22"/>
                <w:szCs w:val="22"/>
              </w:rPr>
              <w:t>Y ašies linijinio judesio greito rėžimo maksimumas, mm/min.</w:t>
            </w:r>
          </w:p>
        </w:tc>
        <w:tc>
          <w:tcPr>
            <w:tcW w:w="2466" w:type="dxa"/>
          </w:tcPr>
          <w:p w14:paraId="62A26D87" w14:textId="58DBB578" w:rsidR="0045793D" w:rsidRPr="0045793D" w:rsidRDefault="0045793D" w:rsidP="006A2638">
            <w:pPr>
              <w:jc w:val="center"/>
              <w:rPr>
                <w:sz w:val="22"/>
                <w:szCs w:val="22"/>
              </w:rPr>
            </w:pPr>
            <w:r w:rsidRPr="0045793D">
              <w:rPr>
                <w:sz w:val="22"/>
                <w:szCs w:val="22"/>
              </w:rPr>
              <w:t>Ne mažiau nei 10000</w:t>
            </w:r>
          </w:p>
        </w:tc>
      </w:tr>
      <w:tr w:rsidR="0045793D" w:rsidRPr="0045793D" w14:paraId="6067F261" w14:textId="77777777" w:rsidTr="00B64578">
        <w:tc>
          <w:tcPr>
            <w:tcW w:w="846" w:type="dxa"/>
          </w:tcPr>
          <w:p w14:paraId="31EC32DB" w14:textId="79066505" w:rsidR="0045793D" w:rsidRPr="0045793D" w:rsidRDefault="0045793D" w:rsidP="00F44C5A">
            <w:pPr>
              <w:rPr>
                <w:sz w:val="22"/>
                <w:szCs w:val="22"/>
              </w:rPr>
            </w:pPr>
            <w:r>
              <w:rPr>
                <w:sz w:val="22"/>
                <w:szCs w:val="22"/>
              </w:rPr>
              <w:t>24</w:t>
            </w:r>
          </w:p>
        </w:tc>
        <w:tc>
          <w:tcPr>
            <w:tcW w:w="5953" w:type="dxa"/>
          </w:tcPr>
          <w:p w14:paraId="2AC8AC15" w14:textId="1B915811" w:rsidR="0045793D" w:rsidRPr="0045793D" w:rsidRDefault="0045793D" w:rsidP="00F44C5A">
            <w:pPr>
              <w:rPr>
                <w:sz w:val="22"/>
                <w:szCs w:val="22"/>
              </w:rPr>
            </w:pPr>
            <w:r w:rsidRPr="0045793D">
              <w:rPr>
                <w:sz w:val="22"/>
                <w:szCs w:val="22"/>
              </w:rPr>
              <w:t>Y ašies linijinio judesio eiga, mm</w:t>
            </w:r>
          </w:p>
        </w:tc>
        <w:tc>
          <w:tcPr>
            <w:tcW w:w="2466" w:type="dxa"/>
          </w:tcPr>
          <w:p w14:paraId="6F7E6EA7" w14:textId="7FCDAFC1" w:rsidR="0045793D" w:rsidRPr="0045793D" w:rsidRDefault="0045793D" w:rsidP="006A2638">
            <w:pPr>
              <w:jc w:val="center"/>
              <w:rPr>
                <w:sz w:val="22"/>
                <w:szCs w:val="22"/>
              </w:rPr>
            </w:pPr>
            <w:r w:rsidRPr="0045793D">
              <w:rPr>
                <w:sz w:val="22"/>
                <w:szCs w:val="22"/>
              </w:rPr>
              <w:t>Ne mažiau nei +60 - -45</w:t>
            </w:r>
          </w:p>
        </w:tc>
      </w:tr>
      <w:tr w:rsidR="0045793D" w:rsidRPr="0045793D" w14:paraId="02AE024E" w14:textId="77777777" w:rsidTr="00B64578">
        <w:tc>
          <w:tcPr>
            <w:tcW w:w="846" w:type="dxa"/>
          </w:tcPr>
          <w:p w14:paraId="246110FF" w14:textId="102BC0B5" w:rsidR="0045793D" w:rsidRPr="0045793D" w:rsidRDefault="0045793D" w:rsidP="00F44C5A">
            <w:pPr>
              <w:rPr>
                <w:sz w:val="22"/>
                <w:szCs w:val="22"/>
              </w:rPr>
            </w:pPr>
            <w:r>
              <w:rPr>
                <w:sz w:val="22"/>
                <w:szCs w:val="22"/>
              </w:rPr>
              <w:t>25</w:t>
            </w:r>
          </w:p>
        </w:tc>
        <w:tc>
          <w:tcPr>
            <w:tcW w:w="5953" w:type="dxa"/>
          </w:tcPr>
          <w:p w14:paraId="040CB225" w14:textId="4D67DB9E" w:rsidR="0045793D" w:rsidRPr="0045793D" w:rsidRDefault="0045793D" w:rsidP="00F44C5A">
            <w:pPr>
              <w:rPr>
                <w:sz w:val="22"/>
                <w:szCs w:val="22"/>
              </w:rPr>
            </w:pPr>
            <w:r w:rsidRPr="0045793D">
              <w:rPr>
                <w:sz w:val="22"/>
                <w:szCs w:val="22"/>
              </w:rPr>
              <w:t xml:space="preserve">Y ašies linijinio judesio pozicijos tikslumas, </w:t>
            </w:r>
            <w:r w:rsidRPr="0045793D">
              <w:rPr>
                <w:rFonts w:cstheme="minorHAnsi"/>
                <w:sz w:val="22"/>
                <w:szCs w:val="22"/>
              </w:rPr>
              <w:t xml:space="preserve"> μm</w:t>
            </w:r>
          </w:p>
        </w:tc>
        <w:tc>
          <w:tcPr>
            <w:tcW w:w="2466" w:type="dxa"/>
          </w:tcPr>
          <w:p w14:paraId="761AF175" w14:textId="10DC864A" w:rsidR="0045793D" w:rsidRPr="0045793D" w:rsidRDefault="0045793D" w:rsidP="006A2638">
            <w:pPr>
              <w:jc w:val="center"/>
              <w:rPr>
                <w:sz w:val="22"/>
                <w:szCs w:val="22"/>
              </w:rPr>
            </w:pPr>
            <w:r w:rsidRPr="0045793D">
              <w:rPr>
                <w:sz w:val="22"/>
                <w:szCs w:val="22"/>
              </w:rPr>
              <w:t>Ne daugiau nei +/-1</w:t>
            </w:r>
          </w:p>
        </w:tc>
      </w:tr>
      <w:tr w:rsidR="0045793D" w:rsidRPr="0045793D" w14:paraId="33086E32" w14:textId="77777777" w:rsidTr="00B64578">
        <w:tc>
          <w:tcPr>
            <w:tcW w:w="846" w:type="dxa"/>
          </w:tcPr>
          <w:p w14:paraId="34BC176C" w14:textId="24040D0F" w:rsidR="0045793D" w:rsidRPr="0045793D" w:rsidRDefault="0045793D" w:rsidP="00F44C5A">
            <w:pPr>
              <w:rPr>
                <w:sz w:val="22"/>
                <w:szCs w:val="22"/>
              </w:rPr>
            </w:pPr>
            <w:r>
              <w:rPr>
                <w:sz w:val="22"/>
                <w:szCs w:val="22"/>
              </w:rPr>
              <w:t>26</w:t>
            </w:r>
          </w:p>
        </w:tc>
        <w:tc>
          <w:tcPr>
            <w:tcW w:w="5953" w:type="dxa"/>
          </w:tcPr>
          <w:p w14:paraId="2058174F" w14:textId="3AD5BCE3" w:rsidR="0045793D" w:rsidRPr="0045793D" w:rsidRDefault="0045793D" w:rsidP="00F44C5A">
            <w:pPr>
              <w:rPr>
                <w:sz w:val="22"/>
                <w:szCs w:val="22"/>
              </w:rPr>
            </w:pPr>
            <w:r w:rsidRPr="0045793D">
              <w:rPr>
                <w:sz w:val="22"/>
                <w:szCs w:val="22"/>
              </w:rPr>
              <w:t>C ašies sukamo judesio greito rėžimo maksimumas, deg/min</w:t>
            </w:r>
          </w:p>
        </w:tc>
        <w:tc>
          <w:tcPr>
            <w:tcW w:w="2466" w:type="dxa"/>
          </w:tcPr>
          <w:p w14:paraId="6E83029F" w14:textId="77186C11" w:rsidR="0045793D" w:rsidRPr="0045793D" w:rsidRDefault="0045793D" w:rsidP="006A2638">
            <w:pPr>
              <w:jc w:val="center"/>
              <w:rPr>
                <w:sz w:val="22"/>
                <w:szCs w:val="22"/>
              </w:rPr>
            </w:pPr>
            <w:r w:rsidRPr="0045793D">
              <w:rPr>
                <w:sz w:val="22"/>
                <w:szCs w:val="22"/>
              </w:rPr>
              <w:t>Ne mažiau nei 720000</w:t>
            </w:r>
          </w:p>
        </w:tc>
      </w:tr>
      <w:tr w:rsidR="0045793D" w:rsidRPr="0045793D" w14:paraId="26B6321A" w14:textId="77777777" w:rsidTr="00B64578">
        <w:tc>
          <w:tcPr>
            <w:tcW w:w="846" w:type="dxa"/>
          </w:tcPr>
          <w:p w14:paraId="31AF1DAC" w14:textId="245EFA93" w:rsidR="0045793D" w:rsidRPr="0045793D" w:rsidRDefault="0045793D" w:rsidP="00F44C5A">
            <w:pPr>
              <w:rPr>
                <w:sz w:val="22"/>
                <w:szCs w:val="22"/>
              </w:rPr>
            </w:pPr>
            <w:r>
              <w:rPr>
                <w:sz w:val="22"/>
                <w:szCs w:val="22"/>
              </w:rPr>
              <w:t>27</w:t>
            </w:r>
          </w:p>
        </w:tc>
        <w:tc>
          <w:tcPr>
            <w:tcW w:w="5953" w:type="dxa"/>
          </w:tcPr>
          <w:p w14:paraId="5207DD09" w14:textId="2EDB6499" w:rsidR="0045793D" w:rsidRPr="0045793D" w:rsidRDefault="0045793D" w:rsidP="00F44C5A">
            <w:pPr>
              <w:rPr>
                <w:sz w:val="22"/>
                <w:szCs w:val="22"/>
              </w:rPr>
            </w:pPr>
            <w:r w:rsidRPr="0045793D">
              <w:rPr>
                <w:sz w:val="22"/>
                <w:szCs w:val="22"/>
              </w:rPr>
              <w:t>C ašies sukamo judesio eiga, deg</w:t>
            </w:r>
          </w:p>
        </w:tc>
        <w:tc>
          <w:tcPr>
            <w:tcW w:w="2466" w:type="dxa"/>
          </w:tcPr>
          <w:p w14:paraId="12B78D58" w14:textId="7EF6C84D" w:rsidR="0045793D" w:rsidRPr="0045793D" w:rsidRDefault="0045793D" w:rsidP="006A2638">
            <w:pPr>
              <w:jc w:val="center"/>
              <w:rPr>
                <w:sz w:val="22"/>
                <w:szCs w:val="22"/>
              </w:rPr>
            </w:pPr>
            <w:r w:rsidRPr="0045793D">
              <w:rPr>
                <w:sz w:val="22"/>
                <w:szCs w:val="22"/>
              </w:rPr>
              <w:t>Ne mažiau nei 360</w:t>
            </w:r>
          </w:p>
        </w:tc>
      </w:tr>
      <w:tr w:rsidR="0045793D" w:rsidRPr="0045793D" w14:paraId="73468768" w14:textId="77777777" w:rsidTr="00B64578">
        <w:tc>
          <w:tcPr>
            <w:tcW w:w="846" w:type="dxa"/>
          </w:tcPr>
          <w:p w14:paraId="1D643965" w14:textId="5546BA79" w:rsidR="0045793D" w:rsidRPr="0045793D" w:rsidRDefault="0045793D" w:rsidP="00F44C5A">
            <w:pPr>
              <w:rPr>
                <w:sz w:val="22"/>
                <w:szCs w:val="22"/>
              </w:rPr>
            </w:pPr>
            <w:r>
              <w:rPr>
                <w:sz w:val="22"/>
                <w:szCs w:val="22"/>
              </w:rPr>
              <w:t>28</w:t>
            </w:r>
          </w:p>
        </w:tc>
        <w:tc>
          <w:tcPr>
            <w:tcW w:w="5953" w:type="dxa"/>
          </w:tcPr>
          <w:p w14:paraId="1E5C96C9" w14:textId="26120C07" w:rsidR="0045793D" w:rsidRPr="0045793D" w:rsidRDefault="0045793D" w:rsidP="00F44C5A">
            <w:pPr>
              <w:rPr>
                <w:sz w:val="22"/>
                <w:szCs w:val="22"/>
              </w:rPr>
            </w:pPr>
            <w:r w:rsidRPr="0045793D">
              <w:rPr>
                <w:sz w:val="22"/>
                <w:szCs w:val="22"/>
              </w:rPr>
              <w:t>C ašies sukamo judesio pozicijos tikslumas, arcmin</w:t>
            </w:r>
          </w:p>
        </w:tc>
        <w:tc>
          <w:tcPr>
            <w:tcW w:w="2466" w:type="dxa"/>
          </w:tcPr>
          <w:p w14:paraId="6111646D" w14:textId="5C6F2330" w:rsidR="0045793D" w:rsidRPr="0045793D" w:rsidRDefault="0045793D" w:rsidP="006A2638">
            <w:pPr>
              <w:jc w:val="center"/>
              <w:rPr>
                <w:sz w:val="22"/>
                <w:szCs w:val="22"/>
              </w:rPr>
            </w:pPr>
            <w:r w:rsidRPr="0045793D">
              <w:rPr>
                <w:sz w:val="22"/>
                <w:szCs w:val="22"/>
              </w:rPr>
              <w:t>Ne daugiau nei +/-2</w:t>
            </w:r>
          </w:p>
        </w:tc>
      </w:tr>
      <w:tr w:rsidR="0045793D" w:rsidRPr="0045793D" w14:paraId="130B57C7" w14:textId="77777777" w:rsidTr="00B64578">
        <w:tc>
          <w:tcPr>
            <w:tcW w:w="846" w:type="dxa"/>
          </w:tcPr>
          <w:p w14:paraId="2EAB62F1" w14:textId="0265C751" w:rsidR="0045793D" w:rsidRPr="0045793D" w:rsidRDefault="0045793D" w:rsidP="00F44C5A">
            <w:pPr>
              <w:rPr>
                <w:sz w:val="22"/>
                <w:szCs w:val="22"/>
              </w:rPr>
            </w:pPr>
            <w:r>
              <w:rPr>
                <w:sz w:val="22"/>
                <w:szCs w:val="22"/>
              </w:rPr>
              <w:t>29</w:t>
            </w:r>
          </w:p>
        </w:tc>
        <w:tc>
          <w:tcPr>
            <w:tcW w:w="5953" w:type="dxa"/>
          </w:tcPr>
          <w:p w14:paraId="715CC77A" w14:textId="28FA8ACB" w:rsidR="0045793D" w:rsidRPr="0045793D" w:rsidRDefault="0045793D" w:rsidP="00F44C5A">
            <w:pPr>
              <w:rPr>
                <w:sz w:val="22"/>
                <w:szCs w:val="22"/>
              </w:rPr>
            </w:pPr>
            <w:r w:rsidRPr="0045793D">
              <w:rPr>
                <w:sz w:val="22"/>
                <w:szCs w:val="22"/>
              </w:rPr>
              <w:t>Nepriklausomas poliravimo skysčio padavimas kiekvienam įrankiui</w:t>
            </w:r>
          </w:p>
        </w:tc>
        <w:tc>
          <w:tcPr>
            <w:tcW w:w="2466" w:type="dxa"/>
          </w:tcPr>
          <w:p w14:paraId="0F5D8D88" w14:textId="3E106ED7" w:rsidR="0045793D" w:rsidRPr="0045793D" w:rsidRDefault="0045793D" w:rsidP="006A2638">
            <w:pPr>
              <w:jc w:val="center"/>
              <w:rPr>
                <w:sz w:val="22"/>
                <w:szCs w:val="22"/>
              </w:rPr>
            </w:pPr>
            <w:r w:rsidRPr="0045793D">
              <w:rPr>
                <w:sz w:val="22"/>
                <w:szCs w:val="22"/>
              </w:rPr>
              <w:t>TAIP</w:t>
            </w:r>
          </w:p>
        </w:tc>
      </w:tr>
      <w:tr w:rsidR="0045793D" w:rsidRPr="0045793D" w14:paraId="0113DEEB" w14:textId="77777777" w:rsidTr="00B64578">
        <w:tc>
          <w:tcPr>
            <w:tcW w:w="846" w:type="dxa"/>
          </w:tcPr>
          <w:p w14:paraId="07BEFA6E" w14:textId="22B36240" w:rsidR="0045793D" w:rsidRPr="0045793D" w:rsidRDefault="0045793D" w:rsidP="00F44C5A">
            <w:pPr>
              <w:rPr>
                <w:sz w:val="22"/>
                <w:szCs w:val="22"/>
              </w:rPr>
            </w:pPr>
            <w:r>
              <w:rPr>
                <w:sz w:val="22"/>
                <w:szCs w:val="22"/>
              </w:rPr>
              <w:t>30</w:t>
            </w:r>
          </w:p>
        </w:tc>
        <w:tc>
          <w:tcPr>
            <w:tcW w:w="5953" w:type="dxa"/>
          </w:tcPr>
          <w:p w14:paraId="042126E4" w14:textId="7FFF7F2E" w:rsidR="0045793D" w:rsidRPr="0045793D" w:rsidRDefault="0045793D" w:rsidP="00F44C5A">
            <w:pPr>
              <w:rPr>
                <w:sz w:val="22"/>
                <w:szCs w:val="22"/>
              </w:rPr>
            </w:pPr>
            <w:r w:rsidRPr="0045793D">
              <w:rPr>
                <w:sz w:val="22"/>
                <w:szCs w:val="22"/>
              </w:rPr>
              <w:t>Apdirbamo gaminio tvirtinimo valdymas kojiniu pedalu.</w:t>
            </w:r>
          </w:p>
        </w:tc>
        <w:tc>
          <w:tcPr>
            <w:tcW w:w="2466" w:type="dxa"/>
          </w:tcPr>
          <w:p w14:paraId="06DDABC8" w14:textId="09707016" w:rsidR="0045793D" w:rsidRPr="0045793D" w:rsidRDefault="0045793D" w:rsidP="006A2638">
            <w:pPr>
              <w:jc w:val="center"/>
              <w:rPr>
                <w:sz w:val="22"/>
                <w:szCs w:val="22"/>
              </w:rPr>
            </w:pPr>
            <w:r w:rsidRPr="0045793D">
              <w:rPr>
                <w:sz w:val="22"/>
                <w:szCs w:val="22"/>
              </w:rPr>
              <w:t>TAIP</w:t>
            </w:r>
          </w:p>
        </w:tc>
      </w:tr>
      <w:tr w:rsidR="0045793D" w:rsidRPr="0045793D" w14:paraId="751378D2" w14:textId="77777777" w:rsidTr="00B64578">
        <w:tc>
          <w:tcPr>
            <w:tcW w:w="846" w:type="dxa"/>
          </w:tcPr>
          <w:p w14:paraId="63BFF126" w14:textId="0D66E5A2" w:rsidR="0045793D" w:rsidRPr="0045793D" w:rsidRDefault="0045793D" w:rsidP="00F44C5A">
            <w:pPr>
              <w:rPr>
                <w:sz w:val="22"/>
                <w:szCs w:val="22"/>
              </w:rPr>
            </w:pPr>
            <w:r>
              <w:rPr>
                <w:sz w:val="22"/>
                <w:szCs w:val="22"/>
              </w:rPr>
              <w:t>31</w:t>
            </w:r>
          </w:p>
        </w:tc>
        <w:tc>
          <w:tcPr>
            <w:tcW w:w="5953" w:type="dxa"/>
          </w:tcPr>
          <w:p w14:paraId="3C5257B5" w14:textId="449A0509" w:rsidR="0045793D" w:rsidRPr="0045793D" w:rsidRDefault="0045793D" w:rsidP="00F44C5A">
            <w:pPr>
              <w:rPr>
                <w:sz w:val="22"/>
                <w:szCs w:val="22"/>
              </w:rPr>
            </w:pPr>
            <w:r w:rsidRPr="0045793D">
              <w:rPr>
                <w:sz w:val="22"/>
                <w:szCs w:val="22"/>
              </w:rPr>
              <w:t>Automatinė apsauga nuo poliravimo skysčio taškymosi</w:t>
            </w:r>
          </w:p>
        </w:tc>
        <w:tc>
          <w:tcPr>
            <w:tcW w:w="2466" w:type="dxa"/>
          </w:tcPr>
          <w:p w14:paraId="3DFB8469" w14:textId="2A56B37D" w:rsidR="0045793D" w:rsidRPr="0045793D" w:rsidRDefault="0045793D" w:rsidP="006A2638">
            <w:pPr>
              <w:jc w:val="center"/>
              <w:rPr>
                <w:sz w:val="22"/>
                <w:szCs w:val="22"/>
              </w:rPr>
            </w:pPr>
            <w:r w:rsidRPr="0045793D">
              <w:rPr>
                <w:sz w:val="22"/>
                <w:szCs w:val="22"/>
              </w:rPr>
              <w:t>TAIP</w:t>
            </w:r>
          </w:p>
        </w:tc>
      </w:tr>
      <w:tr w:rsidR="0045793D" w:rsidRPr="0045793D" w14:paraId="6FB21BD2" w14:textId="77777777" w:rsidTr="00B64578">
        <w:tc>
          <w:tcPr>
            <w:tcW w:w="846" w:type="dxa"/>
          </w:tcPr>
          <w:p w14:paraId="0BEDCC86" w14:textId="4E4812A0" w:rsidR="0045793D" w:rsidRPr="0045793D" w:rsidRDefault="0045793D" w:rsidP="00F44C5A">
            <w:pPr>
              <w:rPr>
                <w:sz w:val="22"/>
                <w:szCs w:val="22"/>
              </w:rPr>
            </w:pPr>
            <w:r>
              <w:rPr>
                <w:sz w:val="22"/>
                <w:szCs w:val="22"/>
              </w:rPr>
              <w:t>32</w:t>
            </w:r>
          </w:p>
        </w:tc>
        <w:tc>
          <w:tcPr>
            <w:tcW w:w="5953" w:type="dxa"/>
          </w:tcPr>
          <w:p w14:paraId="691236D8" w14:textId="55933890" w:rsidR="0045793D" w:rsidRPr="0045793D" w:rsidRDefault="0045793D" w:rsidP="00F44C5A">
            <w:pPr>
              <w:rPr>
                <w:sz w:val="22"/>
                <w:szCs w:val="22"/>
              </w:rPr>
            </w:pPr>
            <w:r w:rsidRPr="0045793D">
              <w:rPr>
                <w:sz w:val="22"/>
                <w:szCs w:val="22"/>
              </w:rPr>
              <w:t>Asferinių lęšių šlifavimo programinė įranga darbui su diskiniu ir cilindriniu šlifavimo įrankiais</w:t>
            </w:r>
          </w:p>
        </w:tc>
        <w:tc>
          <w:tcPr>
            <w:tcW w:w="2466" w:type="dxa"/>
          </w:tcPr>
          <w:p w14:paraId="7ACEEEF5" w14:textId="737BBA53" w:rsidR="0045793D" w:rsidRPr="0045793D" w:rsidRDefault="0045793D" w:rsidP="006A2638">
            <w:pPr>
              <w:jc w:val="center"/>
              <w:rPr>
                <w:sz w:val="22"/>
                <w:szCs w:val="22"/>
              </w:rPr>
            </w:pPr>
            <w:r w:rsidRPr="0045793D">
              <w:rPr>
                <w:sz w:val="22"/>
                <w:szCs w:val="22"/>
              </w:rPr>
              <w:t>TAIP</w:t>
            </w:r>
          </w:p>
        </w:tc>
      </w:tr>
      <w:tr w:rsidR="0045793D" w:rsidRPr="0045793D" w14:paraId="29EB1675" w14:textId="77777777" w:rsidTr="00B64578">
        <w:tc>
          <w:tcPr>
            <w:tcW w:w="846" w:type="dxa"/>
          </w:tcPr>
          <w:p w14:paraId="764A1533" w14:textId="083D847C" w:rsidR="0045793D" w:rsidRPr="0045793D" w:rsidRDefault="0045793D" w:rsidP="00F44C5A">
            <w:pPr>
              <w:rPr>
                <w:sz w:val="22"/>
                <w:szCs w:val="22"/>
              </w:rPr>
            </w:pPr>
            <w:r>
              <w:rPr>
                <w:sz w:val="22"/>
                <w:szCs w:val="22"/>
              </w:rPr>
              <w:t>33</w:t>
            </w:r>
          </w:p>
        </w:tc>
        <w:tc>
          <w:tcPr>
            <w:tcW w:w="5953" w:type="dxa"/>
          </w:tcPr>
          <w:p w14:paraId="67D815CC" w14:textId="3CCBECD9" w:rsidR="0045793D" w:rsidRPr="0045793D" w:rsidRDefault="0045793D" w:rsidP="00F44C5A">
            <w:pPr>
              <w:rPr>
                <w:sz w:val="22"/>
                <w:szCs w:val="22"/>
              </w:rPr>
            </w:pPr>
            <w:r w:rsidRPr="0045793D">
              <w:rPr>
                <w:sz w:val="22"/>
                <w:szCs w:val="22"/>
              </w:rPr>
              <w:t>Gaminio centro storio matavimo įranga</w:t>
            </w:r>
          </w:p>
        </w:tc>
        <w:tc>
          <w:tcPr>
            <w:tcW w:w="2466" w:type="dxa"/>
          </w:tcPr>
          <w:p w14:paraId="67C9205A" w14:textId="1F5FD370" w:rsidR="0045793D" w:rsidRPr="0045793D" w:rsidRDefault="0045793D" w:rsidP="006A2638">
            <w:pPr>
              <w:jc w:val="center"/>
              <w:rPr>
                <w:sz w:val="22"/>
                <w:szCs w:val="22"/>
              </w:rPr>
            </w:pPr>
            <w:r w:rsidRPr="0045793D">
              <w:rPr>
                <w:sz w:val="22"/>
                <w:szCs w:val="22"/>
              </w:rPr>
              <w:t>TAIP</w:t>
            </w:r>
          </w:p>
        </w:tc>
      </w:tr>
      <w:tr w:rsidR="0045793D" w:rsidRPr="0045793D" w14:paraId="579F16BD" w14:textId="77777777" w:rsidTr="00B64578">
        <w:tc>
          <w:tcPr>
            <w:tcW w:w="846" w:type="dxa"/>
          </w:tcPr>
          <w:p w14:paraId="3BF447FA" w14:textId="79254FE4" w:rsidR="0045793D" w:rsidRPr="0045793D" w:rsidRDefault="0045793D" w:rsidP="00F44C5A">
            <w:pPr>
              <w:rPr>
                <w:sz w:val="22"/>
                <w:szCs w:val="22"/>
              </w:rPr>
            </w:pPr>
            <w:r>
              <w:rPr>
                <w:sz w:val="22"/>
                <w:szCs w:val="22"/>
              </w:rPr>
              <w:t>34</w:t>
            </w:r>
          </w:p>
        </w:tc>
        <w:tc>
          <w:tcPr>
            <w:tcW w:w="5953" w:type="dxa"/>
          </w:tcPr>
          <w:p w14:paraId="55B678DD" w14:textId="131C339A" w:rsidR="0045793D" w:rsidRPr="0045793D" w:rsidRDefault="0045793D" w:rsidP="00F44C5A">
            <w:pPr>
              <w:rPr>
                <w:sz w:val="22"/>
                <w:szCs w:val="22"/>
              </w:rPr>
            </w:pPr>
            <w:r w:rsidRPr="0045793D">
              <w:rPr>
                <w:sz w:val="22"/>
                <w:szCs w:val="22"/>
              </w:rPr>
              <w:t>Gaminio apdirbimo velenas su CNC c ašies funkcija</w:t>
            </w:r>
          </w:p>
        </w:tc>
        <w:tc>
          <w:tcPr>
            <w:tcW w:w="2466" w:type="dxa"/>
          </w:tcPr>
          <w:p w14:paraId="54478AA7" w14:textId="608919A6" w:rsidR="0045793D" w:rsidRPr="0045793D" w:rsidRDefault="0045793D" w:rsidP="006A2638">
            <w:pPr>
              <w:jc w:val="center"/>
              <w:rPr>
                <w:sz w:val="22"/>
                <w:szCs w:val="22"/>
              </w:rPr>
            </w:pPr>
            <w:r w:rsidRPr="0045793D">
              <w:rPr>
                <w:sz w:val="22"/>
                <w:szCs w:val="22"/>
              </w:rPr>
              <w:t>TAIP</w:t>
            </w:r>
          </w:p>
        </w:tc>
      </w:tr>
      <w:tr w:rsidR="0045793D" w:rsidRPr="0045793D" w14:paraId="539F5018" w14:textId="77777777" w:rsidTr="00B64578">
        <w:tc>
          <w:tcPr>
            <w:tcW w:w="846" w:type="dxa"/>
          </w:tcPr>
          <w:p w14:paraId="59784913" w14:textId="15E30E13" w:rsidR="0045793D" w:rsidRPr="0045793D" w:rsidRDefault="0045793D" w:rsidP="00F44C5A">
            <w:pPr>
              <w:rPr>
                <w:sz w:val="22"/>
                <w:szCs w:val="22"/>
              </w:rPr>
            </w:pPr>
            <w:r>
              <w:rPr>
                <w:sz w:val="22"/>
                <w:szCs w:val="22"/>
              </w:rPr>
              <w:t>35</w:t>
            </w:r>
          </w:p>
        </w:tc>
        <w:tc>
          <w:tcPr>
            <w:tcW w:w="5953" w:type="dxa"/>
          </w:tcPr>
          <w:p w14:paraId="69E06EE2" w14:textId="00DC8A1E" w:rsidR="0045793D" w:rsidRPr="0045793D" w:rsidRDefault="0045793D" w:rsidP="007C7F12">
            <w:pPr>
              <w:rPr>
                <w:sz w:val="22"/>
                <w:szCs w:val="22"/>
              </w:rPr>
            </w:pPr>
            <w:r w:rsidRPr="0045793D">
              <w:rPr>
                <w:sz w:val="22"/>
                <w:szCs w:val="22"/>
              </w:rPr>
              <w:t>Integruotas matavimo zondas asferinių paviršių formos matavimui</w:t>
            </w:r>
            <w:r w:rsidR="00F44C5A">
              <w:rPr>
                <w:sz w:val="22"/>
                <w:szCs w:val="22"/>
              </w:rPr>
              <w:t xml:space="preserve"> (</w:t>
            </w:r>
            <w:r w:rsidR="007C7F12">
              <w:rPr>
                <w:sz w:val="22"/>
                <w:szCs w:val="22"/>
              </w:rPr>
              <w:t>kombinacijoje</w:t>
            </w:r>
            <w:r w:rsidR="00F44C5A">
              <w:rPr>
                <w:sz w:val="22"/>
                <w:szCs w:val="22"/>
              </w:rPr>
              <w:t xml:space="preserve"> su OMM Touch)</w:t>
            </w:r>
          </w:p>
        </w:tc>
        <w:tc>
          <w:tcPr>
            <w:tcW w:w="2466" w:type="dxa"/>
          </w:tcPr>
          <w:p w14:paraId="620ACE75" w14:textId="4F4CA1A0" w:rsidR="0045793D" w:rsidRPr="0045793D" w:rsidRDefault="0045793D" w:rsidP="006A2638">
            <w:pPr>
              <w:jc w:val="center"/>
              <w:rPr>
                <w:sz w:val="22"/>
                <w:szCs w:val="22"/>
              </w:rPr>
            </w:pPr>
            <w:r w:rsidRPr="0045793D">
              <w:rPr>
                <w:sz w:val="22"/>
                <w:szCs w:val="22"/>
              </w:rPr>
              <w:t>TAIP</w:t>
            </w:r>
          </w:p>
        </w:tc>
      </w:tr>
      <w:tr w:rsidR="0045793D" w:rsidRPr="0045793D" w14:paraId="21276684" w14:textId="77777777" w:rsidTr="00B64578">
        <w:tc>
          <w:tcPr>
            <w:tcW w:w="846" w:type="dxa"/>
          </w:tcPr>
          <w:p w14:paraId="47CD6F23" w14:textId="00815C49" w:rsidR="0045793D" w:rsidRPr="0045793D" w:rsidRDefault="0045793D" w:rsidP="00F44C5A">
            <w:pPr>
              <w:rPr>
                <w:sz w:val="22"/>
                <w:szCs w:val="22"/>
              </w:rPr>
            </w:pPr>
            <w:r>
              <w:rPr>
                <w:sz w:val="22"/>
                <w:szCs w:val="22"/>
              </w:rPr>
              <w:t>36</w:t>
            </w:r>
          </w:p>
        </w:tc>
        <w:tc>
          <w:tcPr>
            <w:tcW w:w="5953" w:type="dxa"/>
          </w:tcPr>
          <w:p w14:paraId="5949E14E" w14:textId="76983245" w:rsidR="0045793D" w:rsidRPr="0045793D" w:rsidRDefault="0045793D" w:rsidP="00F44C5A">
            <w:pPr>
              <w:rPr>
                <w:sz w:val="22"/>
                <w:szCs w:val="22"/>
              </w:rPr>
            </w:pPr>
            <w:r w:rsidRPr="0045793D">
              <w:rPr>
                <w:sz w:val="22"/>
                <w:szCs w:val="22"/>
              </w:rPr>
              <w:t>Jungtis prie išorinės traukos sistemos</w:t>
            </w:r>
          </w:p>
        </w:tc>
        <w:tc>
          <w:tcPr>
            <w:tcW w:w="2466" w:type="dxa"/>
          </w:tcPr>
          <w:p w14:paraId="0255659A" w14:textId="2D50784C" w:rsidR="0045793D" w:rsidRPr="0045793D" w:rsidRDefault="0045793D" w:rsidP="006A2638">
            <w:pPr>
              <w:jc w:val="center"/>
              <w:rPr>
                <w:sz w:val="22"/>
                <w:szCs w:val="22"/>
              </w:rPr>
            </w:pPr>
            <w:r w:rsidRPr="0045793D">
              <w:rPr>
                <w:sz w:val="22"/>
                <w:szCs w:val="22"/>
              </w:rPr>
              <w:t>TAIP</w:t>
            </w:r>
          </w:p>
        </w:tc>
      </w:tr>
      <w:tr w:rsidR="0045793D" w:rsidRPr="0045793D" w14:paraId="1C0FF97F" w14:textId="77777777" w:rsidTr="00B64578">
        <w:tc>
          <w:tcPr>
            <w:tcW w:w="846" w:type="dxa"/>
          </w:tcPr>
          <w:p w14:paraId="7B8CC360" w14:textId="001C53F1" w:rsidR="0045793D" w:rsidRPr="0045793D" w:rsidRDefault="0045793D" w:rsidP="00F44C5A">
            <w:pPr>
              <w:rPr>
                <w:sz w:val="22"/>
                <w:szCs w:val="22"/>
              </w:rPr>
            </w:pPr>
            <w:r>
              <w:rPr>
                <w:sz w:val="22"/>
                <w:szCs w:val="22"/>
              </w:rPr>
              <w:t>37</w:t>
            </w:r>
          </w:p>
        </w:tc>
        <w:tc>
          <w:tcPr>
            <w:tcW w:w="5953" w:type="dxa"/>
          </w:tcPr>
          <w:p w14:paraId="123E8DA0" w14:textId="2F2D651D" w:rsidR="0045793D" w:rsidRPr="0045793D" w:rsidRDefault="0045793D" w:rsidP="00F44C5A">
            <w:pPr>
              <w:rPr>
                <w:sz w:val="22"/>
                <w:szCs w:val="22"/>
              </w:rPr>
            </w:pPr>
            <w:r w:rsidRPr="0045793D">
              <w:rPr>
                <w:sz w:val="22"/>
                <w:szCs w:val="22"/>
              </w:rPr>
              <w:t>Programinė įranga grafiniam darbinio proceso paruošimui ir atvaizdavimui.</w:t>
            </w:r>
          </w:p>
        </w:tc>
        <w:tc>
          <w:tcPr>
            <w:tcW w:w="2466" w:type="dxa"/>
          </w:tcPr>
          <w:p w14:paraId="04CBDDFE" w14:textId="5831E872" w:rsidR="0045793D" w:rsidRPr="0045793D" w:rsidRDefault="0045793D" w:rsidP="006A2638">
            <w:pPr>
              <w:jc w:val="center"/>
              <w:rPr>
                <w:sz w:val="22"/>
                <w:szCs w:val="22"/>
              </w:rPr>
            </w:pPr>
            <w:r w:rsidRPr="0045793D">
              <w:rPr>
                <w:sz w:val="22"/>
                <w:szCs w:val="22"/>
              </w:rPr>
              <w:t>TAIP</w:t>
            </w:r>
          </w:p>
        </w:tc>
      </w:tr>
      <w:tr w:rsidR="0045793D" w:rsidRPr="0045793D" w14:paraId="4F17C19E" w14:textId="77777777" w:rsidTr="00B64578">
        <w:tc>
          <w:tcPr>
            <w:tcW w:w="846" w:type="dxa"/>
          </w:tcPr>
          <w:p w14:paraId="707E5402" w14:textId="284B2B19" w:rsidR="0045793D" w:rsidRPr="0045793D" w:rsidRDefault="0045793D" w:rsidP="00F44C5A">
            <w:pPr>
              <w:rPr>
                <w:sz w:val="22"/>
                <w:szCs w:val="22"/>
              </w:rPr>
            </w:pPr>
            <w:r>
              <w:rPr>
                <w:sz w:val="22"/>
                <w:szCs w:val="22"/>
              </w:rPr>
              <w:t>38</w:t>
            </w:r>
          </w:p>
        </w:tc>
        <w:tc>
          <w:tcPr>
            <w:tcW w:w="5953" w:type="dxa"/>
          </w:tcPr>
          <w:p w14:paraId="466801B9" w14:textId="623042C4" w:rsidR="0045793D" w:rsidRPr="0045793D" w:rsidRDefault="0045793D" w:rsidP="00F44C5A">
            <w:pPr>
              <w:rPr>
                <w:sz w:val="22"/>
                <w:szCs w:val="22"/>
              </w:rPr>
            </w:pPr>
            <w:r w:rsidRPr="0045793D">
              <w:rPr>
                <w:sz w:val="22"/>
                <w:szCs w:val="22"/>
              </w:rPr>
              <w:t>Programinė įranga prisijungimui prie įvairių išorinių matavimo prietaisų</w:t>
            </w:r>
          </w:p>
        </w:tc>
        <w:tc>
          <w:tcPr>
            <w:tcW w:w="2466" w:type="dxa"/>
          </w:tcPr>
          <w:p w14:paraId="1F16F73E" w14:textId="3E408146" w:rsidR="0045793D" w:rsidRPr="0045793D" w:rsidRDefault="0045793D" w:rsidP="006A2638">
            <w:pPr>
              <w:jc w:val="center"/>
              <w:rPr>
                <w:sz w:val="22"/>
                <w:szCs w:val="22"/>
              </w:rPr>
            </w:pPr>
            <w:r w:rsidRPr="0045793D">
              <w:rPr>
                <w:sz w:val="22"/>
                <w:szCs w:val="22"/>
              </w:rPr>
              <w:t>TAIP</w:t>
            </w:r>
          </w:p>
        </w:tc>
      </w:tr>
      <w:tr w:rsidR="0045793D" w:rsidRPr="0045793D" w14:paraId="58621722" w14:textId="77777777" w:rsidTr="00B64578">
        <w:tc>
          <w:tcPr>
            <w:tcW w:w="846" w:type="dxa"/>
          </w:tcPr>
          <w:p w14:paraId="29D4BF8E" w14:textId="18836459" w:rsidR="0045793D" w:rsidRPr="0045793D" w:rsidRDefault="0045793D" w:rsidP="00F44C5A">
            <w:pPr>
              <w:rPr>
                <w:sz w:val="22"/>
                <w:szCs w:val="22"/>
              </w:rPr>
            </w:pPr>
            <w:r>
              <w:rPr>
                <w:sz w:val="22"/>
                <w:szCs w:val="22"/>
              </w:rPr>
              <w:t>39</w:t>
            </w:r>
          </w:p>
        </w:tc>
        <w:tc>
          <w:tcPr>
            <w:tcW w:w="5953" w:type="dxa"/>
          </w:tcPr>
          <w:p w14:paraId="03AB5F4E" w14:textId="3969C5C4" w:rsidR="0045793D" w:rsidRPr="0045793D" w:rsidRDefault="0045793D" w:rsidP="00F44C5A">
            <w:pPr>
              <w:rPr>
                <w:sz w:val="22"/>
                <w:szCs w:val="22"/>
              </w:rPr>
            </w:pPr>
            <w:r w:rsidRPr="0045793D">
              <w:rPr>
                <w:sz w:val="22"/>
                <w:szCs w:val="22"/>
              </w:rPr>
              <w:t>Aušinimo skysčio padavimas į veleną skylių grežimui</w:t>
            </w:r>
          </w:p>
        </w:tc>
        <w:tc>
          <w:tcPr>
            <w:tcW w:w="2466" w:type="dxa"/>
          </w:tcPr>
          <w:p w14:paraId="6073DFEB" w14:textId="39074AE7" w:rsidR="0045793D" w:rsidRPr="0045793D" w:rsidRDefault="0045793D" w:rsidP="006A2638">
            <w:pPr>
              <w:jc w:val="center"/>
              <w:rPr>
                <w:sz w:val="22"/>
                <w:szCs w:val="22"/>
              </w:rPr>
            </w:pPr>
            <w:r w:rsidRPr="0045793D">
              <w:rPr>
                <w:sz w:val="22"/>
                <w:szCs w:val="22"/>
              </w:rPr>
              <w:t>TAIP</w:t>
            </w:r>
          </w:p>
        </w:tc>
      </w:tr>
      <w:tr w:rsidR="0045793D" w:rsidRPr="0045793D" w14:paraId="72C9582C" w14:textId="77777777" w:rsidTr="00B64578">
        <w:tc>
          <w:tcPr>
            <w:tcW w:w="846" w:type="dxa"/>
          </w:tcPr>
          <w:p w14:paraId="6DC465D1" w14:textId="2D9B585F" w:rsidR="0045793D" w:rsidRPr="0045793D" w:rsidRDefault="0045793D" w:rsidP="00F44C5A">
            <w:pPr>
              <w:rPr>
                <w:sz w:val="22"/>
                <w:szCs w:val="22"/>
              </w:rPr>
            </w:pPr>
            <w:r>
              <w:rPr>
                <w:sz w:val="22"/>
                <w:szCs w:val="22"/>
              </w:rPr>
              <w:t>40</w:t>
            </w:r>
          </w:p>
        </w:tc>
        <w:tc>
          <w:tcPr>
            <w:tcW w:w="5953" w:type="dxa"/>
          </w:tcPr>
          <w:p w14:paraId="12C66B03" w14:textId="61C56BC6" w:rsidR="0045793D" w:rsidRPr="0045793D" w:rsidRDefault="0045793D" w:rsidP="00F44C5A">
            <w:pPr>
              <w:rPr>
                <w:sz w:val="22"/>
                <w:szCs w:val="22"/>
              </w:rPr>
            </w:pPr>
            <w:r w:rsidRPr="0045793D">
              <w:rPr>
                <w:sz w:val="22"/>
                <w:szCs w:val="22"/>
              </w:rPr>
              <w:t>Šlifavimo diskų paruošimo programinė įranga</w:t>
            </w:r>
          </w:p>
        </w:tc>
        <w:tc>
          <w:tcPr>
            <w:tcW w:w="2466" w:type="dxa"/>
          </w:tcPr>
          <w:p w14:paraId="61040890" w14:textId="308DB001" w:rsidR="0045793D" w:rsidRPr="0045793D" w:rsidRDefault="0045793D" w:rsidP="006A2638">
            <w:pPr>
              <w:jc w:val="center"/>
              <w:rPr>
                <w:sz w:val="22"/>
                <w:szCs w:val="22"/>
              </w:rPr>
            </w:pPr>
            <w:r w:rsidRPr="0045793D">
              <w:rPr>
                <w:sz w:val="22"/>
                <w:szCs w:val="22"/>
              </w:rPr>
              <w:t>TAIP</w:t>
            </w:r>
          </w:p>
        </w:tc>
      </w:tr>
      <w:tr w:rsidR="0045793D" w:rsidRPr="0045793D" w14:paraId="79FA7663" w14:textId="77777777" w:rsidTr="00B64578">
        <w:tc>
          <w:tcPr>
            <w:tcW w:w="846" w:type="dxa"/>
          </w:tcPr>
          <w:p w14:paraId="1341E706" w14:textId="1EC0F468" w:rsidR="0045793D" w:rsidRPr="0045793D" w:rsidRDefault="0045793D" w:rsidP="00F44C5A">
            <w:pPr>
              <w:rPr>
                <w:sz w:val="22"/>
                <w:szCs w:val="22"/>
              </w:rPr>
            </w:pPr>
            <w:r>
              <w:rPr>
                <w:sz w:val="22"/>
                <w:szCs w:val="22"/>
              </w:rPr>
              <w:t>41</w:t>
            </w:r>
          </w:p>
        </w:tc>
        <w:tc>
          <w:tcPr>
            <w:tcW w:w="5953" w:type="dxa"/>
          </w:tcPr>
          <w:p w14:paraId="460A279E" w14:textId="2282E96E" w:rsidR="0045793D" w:rsidRPr="0045793D" w:rsidRDefault="0045793D" w:rsidP="00F44C5A">
            <w:pPr>
              <w:rPr>
                <w:sz w:val="22"/>
                <w:szCs w:val="22"/>
              </w:rPr>
            </w:pPr>
            <w:r w:rsidRPr="0045793D">
              <w:rPr>
                <w:sz w:val="22"/>
                <w:szCs w:val="22"/>
              </w:rPr>
              <w:t>Prizmių gamybos programinė įranga</w:t>
            </w:r>
          </w:p>
        </w:tc>
        <w:tc>
          <w:tcPr>
            <w:tcW w:w="2466" w:type="dxa"/>
          </w:tcPr>
          <w:p w14:paraId="0E9EB7B6" w14:textId="5F3CD715" w:rsidR="0045793D" w:rsidRPr="0045793D" w:rsidRDefault="0045793D" w:rsidP="006A2638">
            <w:pPr>
              <w:jc w:val="center"/>
              <w:rPr>
                <w:sz w:val="22"/>
                <w:szCs w:val="22"/>
              </w:rPr>
            </w:pPr>
            <w:r w:rsidRPr="0045793D">
              <w:rPr>
                <w:sz w:val="22"/>
                <w:szCs w:val="22"/>
              </w:rPr>
              <w:t>TAIP</w:t>
            </w:r>
          </w:p>
        </w:tc>
      </w:tr>
      <w:tr w:rsidR="0045793D" w:rsidRPr="0045793D" w14:paraId="1557AB6F" w14:textId="77777777" w:rsidTr="00B64578">
        <w:tc>
          <w:tcPr>
            <w:tcW w:w="846" w:type="dxa"/>
          </w:tcPr>
          <w:p w14:paraId="12219DB3" w14:textId="4E9CFA37" w:rsidR="0045793D" w:rsidRPr="0045793D" w:rsidRDefault="0045793D" w:rsidP="00F44C5A">
            <w:pPr>
              <w:rPr>
                <w:sz w:val="22"/>
                <w:szCs w:val="22"/>
              </w:rPr>
            </w:pPr>
            <w:r>
              <w:rPr>
                <w:sz w:val="22"/>
                <w:szCs w:val="22"/>
              </w:rPr>
              <w:t>42</w:t>
            </w:r>
          </w:p>
        </w:tc>
        <w:tc>
          <w:tcPr>
            <w:tcW w:w="5953" w:type="dxa"/>
          </w:tcPr>
          <w:p w14:paraId="4F903DBE" w14:textId="62487E49" w:rsidR="0045793D" w:rsidRPr="0045793D" w:rsidRDefault="0045793D" w:rsidP="00F44C5A">
            <w:pPr>
              <w:rPr>
                <w:sz w:val="22"/>
                <w:szCs w:val="22"/>
              </w:rPr>
            </w:pPr>
            <w:r w:rsidRPr="0045793D">
              <w:rPr>
                <w:sz w:val="22"/>
                <w:szCs w:val="22"/>
              </w:rPr>
              <w:t>Mobili aušinimo sistema su ne mažesne nei 125 litrų talpa</w:t>
            </w:r>
          </w:p>
        </w:tc>
        <w:tc>
          <w:tcPr>
            <w:tcW w:w="2466" w:type="dxa"/>
          </w:tcPr>
          <w:p w14:paraId="6B9D872D" w14:textId="60829A0C" w:rsidR="0045793D" w:rsidRPr="0045793D" w:rsidRDefault="0045793D" w:rsidP="006A2638">
            <w:pPr>
              <w:jc w:val="center"/>
              <w:rPr>
                <w:sz w:val="22"/>
                <w:szCs w:val="22"/>
              </w:rPr>
            </w:pPr>
            <w:r w:rsidRPr="0045793D">
              <w:rPr>
                <w:sz w:val="22"/>
                <w:szCs w:val="22"/>
              </w:rPr>
              <w:t>TAIP</w:t>
            </w:r>
          </w:p>
        </w:tc>
      </w:tr>
      <w:tr w:rsidR="0045793D" w:rsidRPr="0045793D" w14:paraId="29F1B3AE" w14:textId="77777777" w:rsidTr="00B64578">
        <w:tc>
          <w:tcPr>
            <w:tcW w:w="846" w:type="dxa"/>
          </w:tcPr>
          <w:p w14:paraId="075C71A6" w14:textId="3728EDED" w:rsidR="0045793D" w:rsidRPr="0045793D" w:rsidRDefault="0045793D" w:rsidP="00F44C5A">
            <w:pPr>
              <w:rPr>
                <w:sz w:val="22"/>
                <w:szCs w:val="22"/>
              </w:rPr>
            </w:pPr>
            <w:r>
              <w:rPr>
                <w:sz w:val="22"/>
                <w:szCs w:val="22"/>
              </w:rPr>
              <w:t>43</w:t>
            </w:r>
          </w:p>
        </w:tc>
        <w:tc>
          <w:tcPr>
            <w:tcW w:w="5953" w:type="dxa"/>
          </w:tcPr>
          <w:p w14:paraId="5E327D67" w14:textId="2EAB9413" w:rsidR="0045793D" w:rsidRPr="0045793D" w:rsidRDefault="0045793D" w:rsidP="00F44C5A">
            <w:pPr>
              <w:rPr>
                <w:sz w:val="22"/>
                <w:szCs w:val="22"/>
              </w:rPr>
            </w:pPr>
            <w:r w:rsidRPr="0045793D">
              <w:rPr>
                <w:sz w:val="22"/>
                <w:szCs w:val="22"/>
              </w:rPr>
              <w:t>Velenų apsauga nuo rūdžių</w:t>
            </w:r>
          </w:p>
        </w:tc>
        <w:tc>
          <w:tcPr>
            <w:tcW w:w="2466" w:type="dxa"/>
          </w:tcPr>
          <w:p w14:paraId="5201CBBB" w14:textId="2592227A" w:rsidR="0045793D" w:rsidRPr="0045793D" w:rsidRDefault="0045793D" w:rsidP="006A2638">
            <w:pPr>
              <w:jc w:val="center"/>
              <w:rPr>
                <w:sz w:val="22"/>
                <w:szCs w:val="22"/>
              </w:rPr>
            </w:pPr>
            <w:r w:rsidRPr="0045793D">
              <w:rPr>
                <w:sz w:val="22"/>
                <w:szCs w:val="22"/>
              </w:rPr>
              <w:t>TAIP</w:t>
            </w:r>
          </w:p>
        </w:tc>
      </w:tr>
      <w:tr w:rsidR="0045793D" w:rsidRPr="0045793D" w14:paraId="1A83504C" w14:textId="77777777" w:rsidTr="00B64578">
        <w:tc>
          <w:tcPr>
            <w:tcW w:w="846" w:type="dxa"/>
          </w:tcPr>
          <w:p w14:paraId="6425ED7D" w14:textId="036F1E12" w:rsidR="0045793D" w:rsidRPr="0045793D" w:rsidRDefault="0045793D" w:rsidP="00F44C5A">
            <w:pPr>
              <w:rPr>
                <w:sz w:val="22"/>
                <w:szCs w:val="22"/>
              </w:rPr>
            </w:pPr>
            <w:r>
              <w:rPr>
                <w:sz w:val="22"/>
                <w:szCs w:val="22"/>
              </w:rPr>
              <w:t>44</w:t>
            </w:r>
          </w:p>
        </w:tc>
        <w:tc>
          <w:tcPr>
            <w:tcW w:w="5953" w:type="dxa"/>
          </w:tcPr>
          <w:p w14:paraId="2939CBD5" w14:textId="0080B17E" w:rsidR="0045793D" w:rsidRPr="0045793D" w:rsidRDefault="0045793D" w:rsidP="00F44C5A">
            <w:pPr>
              <w:rPr>
                <w:sz w:val="22"/>
                <w:szCs w:val="22"/>
              </w:rPr>
            </w:pPr>
            <w:r w:rsidRPr="0045793D">
              <w:rPr>
                <w:sz w:val="22"/>
                <w:szCs w:val="22"/>
              </w:rPr>
              <w:t>Įrankių rinkinys ašių suderinimui</w:t>
            </w:r>
          </w:p>
        </w:tc>
        <w:tc>
          <w:tcPr>
            <w:tcW w:w="2466" w:type="dxa"/>
          </w:tcPr>
          <w:p w14:paraId="294D6E0A" w14:textId="4AC9DD3B" w:rsidR="0045793D" w:rsidRPr="0045793D" w:rsidRDefault="0045793D" w:rsidP="006A2638">
            <w:pPr>
              <w:jc w:val="center"/>
              <w:rPr>
                <w:sz w:val="22"/>
                <w:szCs w:val="22"/>
              </w:rPr>
            </w:pPr>
            <w:r w:rsidRPr="0045793D">
              <w:rPr>
                <w:sz w:val="22"/>
                <w:szCs w:val="22"/>
              </w:rPr>
              <w:t>TAIP</w:t>
            </w:r>
          </w:p>
        </w:tc>
      </w:tr>
      <w:tr w:rsidR="0045793D" w:rsidRPr="0045793D" w14:paraId="30EF23DE" w14:textId="77777777" w:rsidTr="00B64578">
        <w:tc>
          <w:tcPr>
            <w:tcW w:w="846" w:type="dxa"/>
          </w:tcPr>
          <w:p w14:paraId="1A9E8831" w14:textId="545C5C13" w:rsidR="0045793D" w:rsidRPr="0045793D" w:rsidRDefault="0045793D" w:rsidP="00F44C5A">
            <w:pPr>
              <w:rPr>
                <w:sz w:val="22"/>
                <w:szCs w:val="22"/>
              </w:rPr>
            </w:pPr>
            <w:r>
              <w:rPr>
                <w:sz w:val="22"/>
                <w:szCs w:val="22"/>
              </w:rPr>
              <w:t>45</w:t>
            </w:r>
          </w:p>
        </w:tc>
        <w:tc>
          <w:tcPr>
            <w:tcW w:w="5953" w:type="dxa"/>
          </w:tcPr>
          <w:p w14:paraId="41D6C332" w14:textId="1E14AF87" w:rsidR="0045793D" w:rsidRPr="0045793D" w:rsidRDefault="0045793D" w:rsidP="00F44C5A">
            <w:pPr>
              <w:rPr>
                <w:sz w:val="22"/>
                <w:szCs w:val="22"/>
              </w:rPr>
            </w:pPr>
            <w:r w:rsidRPr="0045793D">
              <w:rPr>
                <w:sz w:val="22"/>
                <w:szCs w:val="22"/>
              </w:rPr>
              <w:t>Poliravimo įrankių aukščio matuoklis</w:t>
            </w:r>
          </w:p>
        </w:tc>
        <w:tc>
          <w:tcPr>
            <w:tcW w:w="2466" w:type="dxa"/>
          </w:tcPr>
          <w:p w14:paraId="670B209D" w14:textId="769B24D3" w:rsidR="0045793D" w:rsidRPr="0045793D" w:rsidRDefault="0045793D" w:rsidP="006A2638">
            <w:pPr>
              <w:jc w:val="center"/>
              <w:rPr>
                <w:sz w:val="22"/>
                <w:szCs w:val="22"/>
              </w:rPr>
            </w:pPr>
            <w:r w:rsidRPr="0045793D">
              <w:rPr>
                <w:sz w:val="22"/>
                <w:szCs w:val="22"/>
              </w:rPr>
              <w:t>TAIP</w:t>
            </w:r>
          </w:p>
        </w:tc>
      </w:tr>
      <w:tr w:rsidR="0045793D" w:rsidRPr="0045793D" w14:paraId="603706E4" w14:textId="77777777" w:rsidTr="00B64578">
        <w:tc>
          <w:tcPr>
            <w:tcW w:w="846" w:type="dxa"/>
          </w:tcPr>
          <w:p w14:paraId="539D3F91" w14:textId="56F816D4" w:rsidR="0045793D" w:rsidRPr="0045793D" w:rsidRDefault="0045793D" w:rsidP="00F44C5A">
            <w:pPr>
              <w:rPr>
                <w:sz w:val="22"/>
                <w:szCs w:val="22"/>
              </w:rPr>
            </w:pPr>
            <w:r>
              <w:rPr>
                <w:sz w:val="22"/>
                <w:szCs w:val="22"/>
              </w:rPr>
              <w:t>46</w:t>
            </w:r>
          </w:p>
        </w:tc>
        <w:tc>
          <w:tcPr>
            <w:tcW w:w="5953" w:type="dxa"/>
          </w:tcPr>
          <w:p w14:paraId="66B4C7B0" w14:textId="4EDB717A" w:rsidR="0045793D" w:rsidRPr="0045793D" w:rsidRDefault="0045793D" w:rsidP="00F44C5A">
            <w:pPr>
              <w:rPr>
                <w:sz w:val="22"/>
                <w:szCs w:val="22"/>
              </w:rPr>
            </w:pPr>
            <w:r w:rsidRPr="0045793D">
              <w:rPr>
                <w:sz w:val="22"/>
                <w:szCs w:val="22"/>
              </w:rPr>
              <w:t>Nuotolinės diagnostikos funkcija</w:t>
            </w:r>
          </w:p>
        </w:tc>
        <w:tc>
          <w:tcPr>
            <w:tcW w:w="2466" w:type="dxa"/>
          </w:tcPr>
          <w:p w14:paraId="405D8EAB" w14:textId="130EF2E3" w:rsidR="0045793D" w:rsidRPr="0045793D" w:rsidRDefault="0045793D" w:rsidP="006A2638">
            <w:pPr>
              <w:jc w:val="center"/>
              <w:rPr>
                <w:sz w:val="22"/>
                <w:szCs w:val="22"/>
              </w:rPr>
            </w:pPr>
            <w:r w:rsidRPr="0045793D">
              <w:rPr>
                <w:sz w:val="22"/>
                <w:szCs w:val="22"/>
              </w:rPr>
              <w:t>TAIP</w:t>
            </w:r>
          </w:p>
        </w:tc>
      </w:tr>
      <w:tr w:rsidR="0045793D" w:rsidRPr="0045793D" w14:paraId="3C6E84E3" w14:textId="77777777" w:rsidTr="00B64578">
        <w:tc>
          <w:tcPr>
            <w:tcW w:w="846" w:type="dxa"/>
          </w:tcPr>
          <w:p w14:paraId="5AE36F1F" w14:textId="77C9AD9A" w:rsidR="0045793D" w:rsidRPr="0045793D" w:rsidRDefault="0045793D" w:rsidP="00F44C5A">
            <w:pPr>
              <w:rPr>
                <w:sz w:val="22"/>
                <w:szCs w:val="22"/>
              </w:rPr>
            </w:pPr>
            <w:r>
              <w:rPr>
                <w:sz w:val="22"/>
                <w:szCs w:val="22"/>
              </w:rPr>
              <w:t>47</w:t>
            </w:r>
          </w:p>
        </w:tc>
        <w:tc>
          <w:tcPr>
            <w:tcW w:w="5953" w:type="dxa"/>
          </w:tcPr>
          <w:p w14:paraId="1F1AA641" w14:textId="529C8D3E" w:rsidR="0045793D" w:rsidRPr="0045793D" w:rsidRDefault="0045793D" w:rsidP="00F44C5A">
            <w:pPr>
              <w:rPr>
                <w:sz w:val="22"/>
                <w:szCs w:val="22"/>
              </w:rPr>
            </w:pPr>
            <w:r w:rsidRPr="0045793D">
              <w:rPr>
                <w:sz w:val="22"/>
                <w:szCs w:val="22"/>
              </w:rPr>
              <w:t>Vartotojo vadovas, užrašai ant įrangos ir programinėje įrangoje anglų kalba.</w:t>
            </w:r>
          </w:p>
        </w:tc>
        <w:tc>
          <w:tcPr>
            <w:tcW w:w="2466" w:type="dxa"/>
          </w:tcPr>
          <w:p w14:paraId="5C68D2DE" w14:textId="44202FC2" w:rsidR="0045793D" w:rsidRPr="0045793D" w:rsidRDefault="0045793D" w:rsidP="006A2638">
            <w:pPr>
              <w:jc w:val="center"/>
              <w:rPr>
                <w:sz w:val="22"/>
                <w:szCs w:val="22"/>
              </w:rPr>
            </w:pPr>
            <w:r w:rsidRPr="0045793D">
              <w:rPr>
                <w:sz w:val="22"/>
                <w:szCs w:val="22"/>
              </w:rPr>
              <w:t>TAIP</w:t>
            </w:r>
          </w:p>
        </w:tc>
      </w:tr>
      <w:tr w:rsidR="0045793D" w:rsidRPr="0045793D" w14:paraId="38C0C0AC" w14:textId="77777777" w:rsidTr="00B64578">
        <w:tc>
          <w:tcPr>
            <w:tcW w:w="846" w:type="dxa"/>
          </w:tcPr>
          <w:p w14:paraId="1ED98BFC" w14:textId="578DD8AC" w:rsidR="0045793D" w:rsidRPr="0045793D" w:rsidRDefault="0045793D" w:rsidP="00F44C5A">
            <w:pPr>
              <w:rPr>
                <w:rFonts w:cstheme="minorHAnsi"/>
                <w:sz w:val="22"/>
                <w:szCs w:val="22"/>
              </w:rPr>
            </w:pPr>
            <w:r>
              <w:rPr>
                <w:rFonts w:cstheme="minorHAnsi"/>
                <w:sz w:val="22"/>
                <w:szCs w:val="22"/>
              </w:rPr>
              <w:t>48</w:t>
            </w:r>
          </w:p>
        </w:tc>
        <w:tc>
          <w:tcPr>
            <w:tcW w:w="5953" w:type="dxa"/>
          </w:tcPr>
          <w:p w14:paraId="742AA494" w14:textId="622ACBCE" w:rsidR="0045793D" w:rsidRPr="0045793D" w:rsidRDefault="0045793D" w:rsidP="00F44C5A">
            <w:pPr>
              <w:rPr>
                <w:rFonts w:cstheme="minorHAnsi"/>
                <w:sz w:val="22"/>
                <w:szCs w:val="22"/>
              </w:rPr>
            </w:pPr>
            <w:r w:rsidRPr="0045793D">
              <w:rPr>
                <w:rFonts w:cstheme="minorHAnsi"/>
                <w:sz w:val="22"/>
                <w:szCs w:val="22"/>
              </w:rPr>
              <w:t>Garantija</w:t>
            </w:r>
          </w:p>
        </w:tc>
        <w:tc>
          <w:tcPr>
            <w:tcW w:w="2466" w:type="dxa"/>
          </w:tcPr>
          <w:p w14:paraId="22F8AAE4" w14:textId="470189D6" w:rsidR="0045793D" w:rsidRPr="0045793D" w:rsidRDefault="0045793D" w:rsidP="006A2638">
            <w:pPr>
              <w:jc w:val="center"/>
              <w:rPr>
                <w:rFonts w:cstheme="minorHAnsi"/>
                <w:sz w:val="22"/>
                <w:szCs w:val="22"/>
              </w:rPr>
            </w:pPr>
            <w:r w:rsidRPr="0045793D">
              <w:rPr>
                <w:rFonts w:cstheme="minorHAnsi"/>
                <w:sz w:val="22"/>
                <w:szCs w:val="22"/>
              </w:rPr>
              <w:t xml:space="preserve">Ne mažiau nei </w:t>
            </w:r>
            <w:r w:rsidRPr="00000F7E">
              <w:rPr>
                <w:rFonts w:cstheme="minorHAnsi"/>
                <w:sz w:val="22"/>
                <w:szCs w:val="22"/>
              </w:rPr>
              <w:t xml:space="preserve">12 mėnesių nuo </w:t>
            </w:r>
            <w:r w:rsidR="006A2638" w:rsidRPr="00000F7E">
              <w:rPr>
                <w:rFonts w:cstheme="minorHAnsi"/>
                <w:sz w:val="22"/>
                <w:szCs w:val="22"/>
              </w:rPr>
              <w:t>p</w:t>
            </w:r>
            <w:r w:rsidRPr="00000F7E">
              <w:rPr>
                <w:rFonts w:cstheme="minorHAnsi"/>
                <w:sz w:val="22"/>
                <w:szCs w:val="22"/>
              </w:rPr>
              <w:t>riėmimo-perdavimo akto pasirašymo dienos</w:t>
            </w:r>
          </w:p>
        </w:tc>
      </w:tr>
    </w:tbl>
    <w:p w14:paraId="4EE4FB31" w14:textId="4743F79E" w:rsidR="00335AA3" w:rsidRPr="00BB0FA7" w:rsidRDefault="00335AA3" w:rsidP="00956DC1">
      <w:pPr>
        <w:pBdr>
          <w:top w:val="nil"/>
          <w:left w:val="nil"/>
          <w:bottom w:val="nil"/>
          <w:right w:val="nil"/>
          <w:between w:val="nil"/>
        </w:pBdr>
        <w:jc w:val="both"/>
        <w:rPr>
          <w:color w:val="FF0000"/>
          <w:sz w:val="22"/>
          <w:szCs w:val="22"/>
        </w:rPr>
      </w:pPr>
    </w:p>
    <w:p w14:paraId="1D39044A" w14:textId="723F7BD3" w:rsidR="00A97703" w:rsidRDefault="00C01E24">
      <w:pPr>
        <w:pBdr>
          <w:top w:val="nil"/>
          <w:left w:val="nil"/>
          <w:bottom w:val="nil"/>
          <w:right w:val="nil"/>
          <w:between w:val="nil"/>
        </w:pBdr>
        <w:tabs>
          <w:tab w:val="left" w:pos="1560"/>
        </w:tabs>
        <w:jc w:val="right"/>
        <w:rPr>
          <w:color w:val="000000"/>
          <w:sz w:val="22"/>
          <w:szCs w:val="22"/>
        </w:rPr>
      </w:pPr>
      <w:bookmarkStart w:id="28" w:name="_3as4poj" w:colFirst="0" w:colLast="0"/>
      <w:bookmarkEnd w:id="28"/>
      <w:r>
        <w:br w:type="page"/>
      </w:r>
      <w:r w:rsidR="00E05840">
        <w:rPr>
          <w:b/>
          <w:color w:val="000000"/>
          <w:sz w:val="22"/>
          <w:szCs w:val="22"/>
        </w:rPr>
        <w:t>EKSMA Optics</w:t>
      </w:r>
      <w:r w:rsidR="001E211F">
        <w:rPr>
          <w:b/>
          <w:color w:val="000000"/>
          <w:sz w:val="22"/>
          <w:szCs w:val="22"/>
        </w:rPr>
        <w:t>, UAB</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33AEAF04" w14:textId="0D777CC8" w:rsidR="00A97703" w:rsidRDefault="00C01E24">
      <w:pPr>
        <w:pBdr>
          <w:top w:val="nil"/>
          <w:left w:val="nil"/>
          <w:bottom w:val="nil"/>
          <w:right w:val="nil"/>
          <w:between w:val="nil"/>
        </w:pBdr>
        <w:jc w:val="center"/>
        <w:rPr>
          <w:b/>
          <w:color w:val="000000"/>
          <w:sz w:val="24"/>
          <w:szCs w:val="24"/>
        </w:rPr>
      </w:pPr>
      <w:r>
        <w:rPr>
          <w:b/>
          <w:color w:val="000000"/>
          <w:sz w:val="24"/>
          <w:szCs w:val="24"/>
        </w:rPr>
        <w:t>PASIŪLYMAS</w:t>
      </w:r>
    </w:p>
    <w:p w14:paraId="1944DCFD" w14:textId="0A884ABE" w:rsidR="00F3428A" w:rsidRPr="00BB0FA7" w:rsidRDefault="00335AA3" w:rsidP="00F3428A">
      <w:pPr>
        <w:pBdr>
          <w:top w:val="nil"/>
          <w:left w:val="nil"/>
          <w:bottom w:val="nil"/>
          <w:right w:val="nil"/>
          <w:between w:val="nil"/>
        </w:pBdr>
        <w:jc w:val="center"/>
        <w:rPr>
          <w:b/>
          <w:bCs/>
          <w:sz w:val="24"/>
          <w:szCs w:val="24"/>
        </w:rPr>
      </w:pPr>
      <w:r w:rsidRPr="00335AA3">
        <w:rPr>
          <w:b/>
          <w:bCs/>
          <w:sz w:val="24"/>
          <w:szCs w:val="24"/>
        </w:rPr>
        <w:t>D</w:t>
      </w:r>
      <w:r w:rsidRPr="00BB0FA7">
        <w:rPr>
          <w:b/>
          <w:bCs/>
          <w:sz w:val="24"/>
          <w:szCs w:val="24"/>
        </w:rPr>
        <w:t xml:space="preserve">ĖL </w:t>
      </w:r>
      <w:r w:rsidR="00D658C4" w:rsidRPr="00D658C4">
        <w:rPr>
          <w:b/>
          <w:bCs/>
          <w:sz w:val="24"/>
          <w:szCs w:val="24"/>
        </w:rPr>
        <w:t xml:space="preserve">CNC </w:t>
      </w:r>
      <w:r w:rsidR="00D658C4" w:rsidRPr="00D658C4">
        <w:rPr>
          <w:b/>
          <w:bCs/>
          <w:caps/>
          <w:sz w:val="24"/>
          <w:szCs w:val="24"/>
        </w:rPr>
        <w:t>stiklo šlifavimo</w:t>
      </w:r>
      <w:r w:rsidR="00D658C4" w:rsidRPr="00D658C4">
        <w:rPr>
          <w:b/>
          <w:bCs/>
          <w:sz w:val="24"/>
          <w:szCs w:val="24"/>
        </w:rPr>
        <w:t xml:space="preserve"> </w:t>
      </w:r>
      <w:r w:rsidR="00C43391">
        <w:rPr>
          <w:b/>
          <w:bCs/>
          <w:sz w:val="24"/>
          <w:szCs w:val="24"/>
        </w:rPr>
        <w:t>STAKLIŲ</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E3675D" w14:paraId="0CC29A8A" w14:textId="77777777" w:rsidTr="00E3675D">
        <w:tc>
          <w:tcPr>
            <w:tcW w:w="2640" w:type="dxa"/>
            <w:tcBorders>
              <w:bottom w:val="single" w:sz="4" w:space="0" w:color="000000"/>
            </w:tcBorders>
          </w:tcPr>
          <w:p w14:paraId="02297D8F" w14:textId="0C74C350" w:rsidR="00E3675D" w:rsidRDefault="00132513" w:rsidP="00E3675D">
            <w:pPr>
              <w:pBdr>
                <w:top w:val="nil"/>
                <w:left w:val="nil"/>
                <w:bottom w:val="nil"/>
                <w:right w:val="nil"/>
                <w:between w:val="nil"/>
              </w:pBdr>
              <w:jc w:val="center"/>
              <w:rPr>
                <w:color w:val="000000"/>
                <w:sz w:val="24"/>
                <w:szCs w:val="24"/>
              </w:rPr>
            </w:pPr>
            <w:r>
              <w:rPr>
                <w:color w:val="000000"/>
                <w:sz w:val="24"/>
                <w:szCs w:val="24"/>
              </w:rPr>
              <w:t>2021</w:t>
            </w:r>
            <w:r w:rsidR="00E3675D">
              <w:rPr>
                <w:color w:val="000000"/>
                <w:sz w:val="24"/>
                <w:szCs w:val="24"/>
              </w:rPr>
              <w:t xml:space="preserve"> -    -    </w:t>
            </w:r>
            <w:r w:rsidR="00E3675D">
              <w:rPr>
                <w:color w:val="FFFFFF"/>
                <w:sz w:val="24"/>
                <w:szCs w:val="24"/>
              </w:rPr>
              <w:t>.</w:t>
            </w:r>
          </w:p>
        </w:tc>
      </w:tr>
      <w:tr w:rsidR="00E3675D" w14:paraId="003BBAF2" w14:textId="77777777" w:rsidTr="00E3675D">
        <w:tc>
          <w:tcPr>
            <w:tcW w:w="2640" w:type="dxa"/>
            <w:tcBorders>
              <w:top w:val="single" w:sz="4" w:space="0" w:color="000000"/>
              <w:bottom w:val="nil"/>
            </w:tcBorders>
          </w:tcPr>
          <w:p w14:paraId="20AF4D78" w14:textId="77777777" w:rsidR="00E3675D" w:rsidRDefault="00E3675D" w:rsidP="00E3675D">
            <w:pPr>
              <w:pBdr>
                <w:top w:val="nil"/>
                <w:left w:val="nil"/>
                <w:bottom w:val="nil"/>
                <w:right w:val="nil"/>
                <w:between w:val="nil"/>
              </w:pBdr>
              <w:jc w:val="center"/>
              <w:rPr>
                <w:color w:val="000000"/>
              </w:rPr>
            </w:pPr>
            <w:r>
              <w:rPr>
                <w:i/>
                <w:color w:val="000000"/>
              </w:rPr>
              <w:t>data</w:t>
            </w:r>
          </w:p>
        </w:tc>
      </w:tr>
      <w:tr w:rsidR="00E3675D" w14:paraId="4EB69834" w14:textId="77777777" w:rsidTr="00E3675D">
        <w:tc>
          <w:tcPr>
            <w:tcW w:w="2640" w:type="dxa"/>
            <w:tcBorders>
              <w:bottom w:val="single" w:sz="4" w:space="0" w:color="000000"/>
            </w:tcBorders>
          </w:tcPr>
          <w:p w14:paraId="0E7F8FA6" w14:textId="77777777" w:rsidR="00E3675D" w:rsidRDefault="00E3675D" w:rsidP="00E3675D">
            <w:pPr>
              <w:pBdr>
                <w:top w:val="nil"/>
                <w:left w:val="nil"/>
                <w:bottom w:val="nil"/>
                <w:right w:val="nil"/>
                <w:between w:val="nil"/>
              </w:pBdr>
              <w:jc w:val="center"/>
              <w:rPr>
                <w:color w:val="000000"/>
                <w:sz w:val="24"/>
                <w:szCs w:val="24"/>
              </w:rPr>
            </w:pPr>
          </w:p>
        </w:tc>
      </w:tr>
      <w:tr w:rsidR="00E3675D" w14:paraId="04F862AC" w14:textId="77777777" w:rsidTr="00E3675D">
        <w:tc>
          <w:tcPr>
            <w:tcW w:w="2640" w:type="dxa"/>
            <w:tcBorders>
              <w:top w:val="single" w:sz="4" w:space="0" w:color="000000"/>
            </w:tcBorders>
          </w:tcPr>
          <w:p w14:paraId="4DF9D8A0" w14:textId="77777777" w:rsidR="00E3675D" w:rsidRDefault="00E3675D" w:rsidP="00E3675D">
            <w:pPr>
              <w:pBdr>
                <w:top w:val="nil"/>
                <w:left w:val="nil"/>
                <w:bottom w:val="nil"/>
                <w:right w:val="nil"/>
                <w:between w:val="nil"/>
              </w:pBdr>
              <w:jc w:val="center"/>
              <w:rPr>
                <w:color w:val="000000"/>
              </w:rPr>
            </w:pPr>
            <w:r>
              <w:rPr>
                <w:i/>
                <w:color w:val="000000"/>
              </w:rPr>
              <w:t>Vieta</w:t>
            </w:r>
          </w:p>
        </w:tc>
      </w:tr>
    </w:tbl>
    <w:p w14:paraId="47EE0D37" w14:textId="77777777" w:rsidR="00E3675D" w:rsidRDefault="00E3675D" w:rsidP="00E3675D">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E3675D" w14:paraId="10599D29" w14:textId="77777777" w:rsidTr="00E3675D">
        <w:tc>
          <w:tcPr>
            <w:tcW w:w="5070" w:type="dxa"/>
          </w:tcPr>
          <w:p w14:paraId="127DE1AE"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02479CDE" w14:textId="77777777" w:rsidR="00E3675D" w:rsidRDefault="00E3675D" w:rsidP="00E3675D">
            <w:pPr>
              <w:pBdr>
                <w:top w:val="nil"/>
                <w:left w:val="nil"/>
                <w:bottom w:val="nil"/>
                <w:right w:val="nil"/>
                <w:between w:val="nil"/>
              </w:pBdr>
              <w:jc w:val="both"/>
              <w:rPr>
                <w:color w:val="000000"/>
                <w:sz w:val="24"/>
                <w:szCs w:val="24"/>
              </w:rPr>
            </w:pPr>
          </w:p>
        </w:tc>
      </w:tr>
      <w:tr w:rsidR="00E3675D" w14:paraId="473FC5AA" w14:textId="77777777" w:rsidTr="00E3675D">
        <w:tc>
          <w:tcPr>
            <w:tcW w:w="5070" w:type="dxa"/>
          </w:tcPr>
          <w:p w14:paraId="58EEDD53"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5EADA92B" w14:textId="77777777" w:rsidR="00E3675D" w:rsidRDefault="00E3675D" w:rsidP="00E3675D">
            <w:pPr>
              <w:pBdr>
                <w:top w:val="nil"/>
                <w:left w:val="nil"/>
                <w:bottom w:val="nil"/>
                <w:right w:val="nil"/>
                <w:between w:val="nil"/>
              </w:pBdr>
              <w:jc w:val="both"/>
              <w:rPr>
                <w:color w:val="000000"/>
                <w:sz w:val="24"/>
                <w:szCs w:val="24"/>
              </w:rPr>
            </w:pPr>
          </w:p>
        </w:tc>
      </w:tr>
      <w:tr w:rsidR="00E3675D" w14:paraId="1AE6874A" w14:textId="77777777" w:rsidTr="00E3675D">
        <w:tc>
          <w:tcPr>
            <w:tcW w:w="5070" w:type="dxa"/>
          </w:tcPr>
          <w:p w14:paraId="748EEBF0"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29FE4695" w14:textId="77777777" w:rsidR="00E3675D" w:rsidRDefault="00E3675D" w:rsidP="00E3675D">
            <w:pPr>
              <w:pBdr>
                <w:top w:val="nil"/>
                <w:left w:val="nil"/>
                <w:bottom w:val="nil"/>
                <w:right w:val="nil"/>
                <w:between w:val="nil"/>
              </w:pBdr>
              <w:jc w:val="both"/>
              <w:rPr>
                <w:color w:val="000000"/>
                <w:sz w:val="24"/>
                <w:szCs w:val="24"/>
              </w:rPr>
            </w:pPr>
          </w:p>
        </w:tc>
      </w:tr>
      <w:tr w:rsidR="00E3675D" w14:paraId="25A98F7B" w14:textId="77777777" w:rsidTr="00E3675D">
        <w:tc>
          <w:tcPr>
            <w:tcW w:w="5070" w:type="dxa"/>
          </w:tcPr>
          <w:p w14:paraId="18E0EE76"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0828F0C6" w14:textId="77777777" w:rsidR="00E3675D" w:rsidRDefault="00E3675D" w:rsidP="00E3675D">
            <w:pPr>
              <w:pBdr>
                <w:top w:val="nil"/>
                <w:left w:val="nil"/>
                <w:bottom w:val="nil"/>
                <w:right w:val="nil"/>
                <w:between w:val="nil"/>
              </w:pBdr>
              <w:jc w:val="both"/>
              <w:rPr>
                <w:color w:val="000000"/>
                <w:sz w:val="24"/>
                <w:szCs w:val="24"/>
              </w:rPr>
            </w:pPr>
          </w:p>
        </w:tc>
      </w:tr>
      <w:tr w:rsidR="00E3675D" w14:paraId="208A98FC" w14:textId="77777777" w:rsidTr="00E3675D">
        <w:tc>
          <w:tcPr>
            <w:tcW w:w="5070" w:type="dxa"/>
          </w:tcPr>
          <w:p w14:paraId="74F23A52"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0BB4576D" w14:textId="77777777" w:rsidR="00E3675D" w:rsidRDefault="00E3675D" w:rsidP="00E3675D">
            <w:pPr>
              <w:pBdr>
                <w:top w:val="nil"/>
                <w:left w:val="nil"/>
                <w:bottom w:val="nil"/>
                <w:right w:val="nil"/>
                <w:between w:val="nil"/>
              </w:pBdr>
              <w:jc w:val="both"/>
              <w:rPr>
                <w:color w:val="000000"/>
                <w:sz w:val="24"/>
                <w:szCs w:val="24"/>
              </w:rPr>
            </w:pPr>
          </w:p>
        </w:tc>
      </w:tr>
      <w:tr w:rsidR="00E3675D" w14:paraId="009BE9F8" w14:textId="77777777" w:rsidTr="00E3675D">
        <w:tc>
          <w:tcPr>
            <w:tcW w:w="5070" w:type="dxa"/>
          </w:tcPr>
          <w:p w14:paraId="001BD1B8"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46492EF9" w14:textId="77777777" w:rsidR="00E3675D" w:rsidRDefault="00E3675D" w:rsidP="00E3675D">
            <w:pPr>
              <w:pBdr>
                <w:top w:val="nil"/>
                <w:left w:val="nil"/>
                <w:bottom w:val="nil"/>
                <w:right w:val="nil"/>
                <w:between w:val="nil"/>
              </w:pBdr>
              <w:jc w:val="both"/>
              <w:rPr>
                <w:color w:val="000000"/>
                <w:sz w:val="24"/>
                <w:szCs w:val="24"/>
              </w:rPr>
            </w:pPr>
          </w:p>
        </w:tc>
      </w:tr>
    </w:tbl>
    <w:p w14:paraId="786B72FB" w14:textId="77777777" w:rsidR="00E3675D" w:rsidRDefault="00E3675D" w:rsidP="00E3675D">
      <w:pPr>
        <w:pBdr>
          <w:top w:val="nil"/>
          <w:left w:val="nil"/>
          <w:bottom w:val="nil"/>
          <w:right w:val="nil"/>
          <w:between w:val="nil"/>
        </w:pBdr>
        <w:jc w:val="both"/>
        <w:rPr>
          <w:color w:val="000000"/>
          <w:sz w:val="24"/>
          <w:szCs w:val="24"/>
        </w:rPr>
      </w:pPr>
    </w:p>
    <w:p w14:paraId="4D27079D" w14:textId="77777777" w:rsidR="00E3675D" w:rsidRPr="009530FC" w:rsidRDefault="00E3675D" w:rsidP="00E3675D">
      <w:pPr>
        <w:pBdr>
          <w:top w:val="nil"/>
          <w:left w:val="nil"/>
          <w:bottom w:val="nil"/>
          <w:right w:val="nil"/>
          <w:between w:val="nil"/>
        </w:pBdr>
        <w:ind w:firstLine="720"/>
        <w:jc w:val="both"/>
        <w:rPr>
          <w:color w:val="000000"/>
          <w:sz w:val="24"/>
          <w:szCs w:val="24"/>
        </w:rPr>
      </w:pPr>
      <w:r w:rsidRPr="009530FC">
        <w:rPr>
          <w:color w:val="000000"/>
          <w:sz w:val="24"/>
          <w:szCs w:val="24"/>
        </w:rPr>
        <w:t>Šiuo pasiūlymu pažymime, kad sutinkame su visomis pirkimo sąlygomis, nustatytomis:</w:t>
      </w:r>
    </w:p>
    <w:p w14:paraId="6D5BDDC9" w14:textId="668699CF" w:rsidR="00E3675D" w:rsidRPr="009530FC" w:rsidRDefault="00E3675D" w:rsidP="00E3675D">
      <w:pPr>
        <w:widowControl w:val="0"/>
        <w:pBdr>
          <w:top w:val="nil"/>
          <w:left w:val="nil"/>
          <w:bottom w:val="nil"/>
          <w:right w:val="nil"/>
          <w:between w:val="nil"/>
        </w:pBdr>
        <w:tabs>
          <w:tab w:val="left" w:pos="0"/>
        </w:tabs>
        <w:ind w:firstLine="720"/>
        <w:jc w:val="both"/>
        <w:rPr>
          <w:color w:val="000000"/>
          <w:sz w:val="24"/>
          <w:szCs w:val="24"/>
        </w:rPr>
      </w:pPr>
      <w:r w:rsidRPr="00B01A63">
        <w:rPr>
          <w:color w:val="000000"/>
          <w:sz w:val="24"/>
          <w:szCs w:val="24"/>
        </w:rPr>
        <w:t xml:space="preserve">1) konkurso skelbime, paskelbtame svetainėje www.esinvesticijos.lt </w:t>
      </w:r>
      <w:r w:rsidR="001A6BE7" w:rsidRPr="00B01A63">
        <w:rPr>
          <w:b/>
          <w:sz w:val="24"/>
          <w:szCs w:val="24"/>
        </w:rPr>
        <w:t>2021-</w:t>
      </w:r>
      <w:r w:rsidR="00C43391" w:rsidRPr="00B01A63">
        <w:rPr>
          <w:b/>
          <w:sz w:val="24"/>
          <w:szCs w:val="24"/>
        </w:rPr>
        <w:t>0</w:t>
      </w:r>
      <w:r w:rsidR="00B01A63" w:rsidRPr="00B01A63">
        <w:rPr>
          <w:b/>
          <w:sz w:val="24"/>
          <w:szCs w:val="24"/>
        </w:rPr>
        <w:t>9</w:t>
      </w:r>
      <w:r w:rsidR="00C43391" w:rsidRPr="00B01A63">
        <w:rPr>
          <w:b/>
          <w:sz w:val="24"/>
          <w:szCs w:val="24"/>
        </w:rPr>
        <w:t>-</w:t>
      </w:r>
      <w:r w:rsidR="00B01A63" w:rsidRPr="00B01A63">
        <w:rPr>
          <w:b/>
          <w:sz w:val="24"/>
          <w:szCs w:val="24"/>
        </w:rPr>
        <w:t>10</w:t>
      </w:r>
      <w:r w:rsidRPr="00B01A63">
        <w:rPr>
          <w:sz w:val="24"/>
          <w:szCs w:val="24"/>
        </w:rPr>
        <w:t>.</w:t>
      </w:r>
    </w:p>
    <w:p w14:paraId="78585A5B" w14:textId="77777777" w:rsidR="00E3675D" w:rsidRDefault="00E3675D" w:rsidP="00E3675D">
      <w:pPr>
        <w:widowControl w:val="0"/>
        <w:pBdr>
          <w:top w:val="nil"/>
          <w:left w:val="nil"/>
          <w:bottom w:val="nil"/>
          <w:right w:val="nil"/>
          <w:between w:val="nil"/>
        </w:pBdr>
        <w:ind w:left="720"/>
        <w:jc w:val="both"/>
        <w:rPr>
          <w:color w:val="000000"/>
          <w:sz w:val="24"/>
          <w:szCs w:val="24"/>
        </w:rPr>
      </w:pPr>
      <w:r w:rsidRPr="009530FC">
        <w:rPr>
          <w:color w:val="000000"/>
          <w:sz w:val="24"/>
          <w:szCs w:val="24"/>
        </w:rPr>
        <w:t>2) konkurso sąlygose;</w:t>
      </w:r>
    </w:p>
    <w:p w14:paraId="708F5C74" w14:textId="77777777" w:rsidR="00E3675D" w:rsidRDefault="00E3675D" w:rsidP="00E3675D">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46DAB0AC" w14:textId="77777777" w:rsidR="00E3675D" w:rsidRDefault="00E3675D" w:rsidP="00E3675D">
      <w:pPr>
        <w:pBdr>
          <w:top w:val="nil"/>
          <w:left w:val="nil"/>
          <w:bottom w:val="nil"/>
          <w:right w:val="nil"/>
          <w:between w:val="nil"/>
        </w:pBdr>
        <w:jc w:val="both"/>
        <w:rPr>
          <w:color w:val="000000"/>
          <w:sz w:val="24"/>
          <w:szCs w:val="24"/>
        </w:rPr>
      </w:pPr>
    </w:p>
    <w:p w14:paraId="4EB88AEE"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E3675D" w:rsidRPr="00D97773" w14:paraId="6844BF9E" w14:textId="77777777" w:rsidTr="00E3675D">
        <w:tc>
          <w:tcPr>
            <w:tcW w:w="674" w:type="dxa"/>
            <w:tcBorders>
              <w:top w:val="single" w:sz="4" w:space="0" w:color="000000"/>
              <w:left w:val="single" w:sz="4" w:space="0" w:color="000000"/>
              <w:bottom w:val="single" w:sz="4" w:space="0" w:color="000000"/>
              <w:right w:val="single" w:sz="4" w:space="0" w:color="000000"/>
            </w:tcBorders>
          </w:tcPr>
          <w:p w14:paraId="18B69B23"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Eil. Nr.</w:t>
            </w:r>
          </w:p>
        </w:tc>
        <w:tc>
          <w:tcPr>
            <w:tcW w:w="2411" w:type="dxa"/>
            <w:tcBorders>
              <w:top w:val="single" w:sz="4" w:space="0" w:color="000000"/>
              <w:left w:val="single" w:sz="4" w:space="0" w:color="000000"/>
              <w:bottom w:val="single" w:sz="4" w:space="0" w:color="000000"/>
              <w:right w:val="single" w:sz="4" w:space="0" w:color="000000"/>
            </w:tcBorders>
          </w:tcPr>
          <w:p w14:paraId="306A5CEA"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7B569E"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Kiekis</w:t>
            </w:r>
          </w:p>
        </w:tc>
        <w:tc>
          <w:tcPr>
            <w:tcW w:w="850" w:type="dxa"/>
            <w:tcBorders>
              <w:top w:val="single" w:sz="4" w:space="0" w:color="000000"/>
              <w:left w:val="single" w:sz="4" w:space="0" w:color="000000"/>
              <w:bottom w:val="single" w:sz="4" w:space="0" w:color="000000"/>
              <w:right w:val="single" w:sz="4" w:space="0" w:color="000000"/>
            </w:tcBorders>
          </w:tcPr>
          <w:p w14:paraId="45B6F4E4" w14:textId="77777777" w:rsidR="00E3675D" w:rsidRPr="00D97773" w:rsidRDefault="00E3675D" w:rsidP="00E3675D">
            <w:pPr>
              <w:pBdr>
                <w:top w:val="nil"/>
                <w:left w:val="nil"/>
                <w:bottom w:val="nil"/>
                <w:right w:val="nil"/>
                <w:between w:val="nil"/>
              </w:pBdr>
              <w:ind w:right="-249"/>
              <w:jc w:val="center"/>
              <w:rPr>
                <w:color w:val="000000"/>
                <w:sz w:val="22"/>
                <w:szCs w:val="22"/>
              </w:rPr>
            </w:pPr>
            <w:r w:rsidRPr="00D97773">
              <w:rPr>
                <w:b/>
                <w:color w:val="000000"/>
                <w:sz w:val="22"/>
                <w:szCs w:val="22"/>
              </w:rPr>
              <w:t>Mato</w:t>
            </w:r>
          </w:p>
          <w:p w14:paraId="16DDB4A9" w14:textId="77777777" w:rsidR="00E3675D" w:rsidRPr="00D97773" w:rsidRDefault="00E3675D" w:rsidP="00E3675D">
            <w:pPr>
              <w:pBdr>
                <w:top w:val="nil"/>
                <w:left w:val="nil"/>
                <w:bottom w:val="nil"/>
                <w:right w:val="nil"/>
                <w:between w:val="nil"/>
              </w:pBdr>
              <w:ind w:right="-249"/>
              <w:jc w:val="center"/>
              <w:rPr>
                <w:color w:val="000000"/>
                <w:sz w:val="22"/>
                <w:szCs w:val="22"/>
              </w:rPr>
            </w:pPr>
            <w:r w:rsidRPr="00D97773">
              <w:rPr>
                <w:b/>
                <w:color w:val="000000"/>
                <w:sz w:val="22"/>
                <w:szCs w:val="22"/>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5268651A"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Modelis</w:t>
            </w:r>
          </w:p>
        </w:tc>
        <w:tc>
          <w:tcPr>
            <w:tcW w:w="993" w:type="dxa"/>
            <w:tcBorders>
              <w:top w:val="single" w:sz="4" w:space="0" w:color="000000"/>
              <w:left w:val="single" w:sz="4" w:space="0" w:color="000000"/>
              <w:bottom w:val="single" w:sz="4" w:space="0" w:color="000000"/>
              <w:right w:val="single" w:sz="4" w:space="0" w:color="000000"/>
            </w:tcBorders>
          </w:tcPr>
          <w:p w14:paraId="09FB68A5"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Vieneto kaina,</w:t>
            </w:r>
          </w:p>
          <w:p w14:paraId="0CEA3F63"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Eur (be PVM)</w:t>
            </w:r>
          </w:p>
        </w:tc>
        <w:tc>
          <w:tcPr>
            <w:tcW w:w="1134" w:type="dxa"/>
            <w:tcBorders>
              <w:top w:val="single" w:sz="4" w:space="0" w:color="000000"/>
              <w:left w:val="single" w:sz="4" w:space="0" w:color="000000"/>
              <w:bottom w:val="single" w:sz="4" w:space="0" w:color="000000"/>
              <w:right w:val="single" w:sz="4" w:space="0" w:color="000000"/>
            </w:tcBorders>
          </w:tcPr>
          <w:p w14:paraId="118E6A59"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Vieneto kaina,</w:t>
            </w:r>
          </w:p>
          <w:p w14:paraId="1F928059"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Eur (su PVM)</w:t>
            </w:r>
          </w:p>
        </w:tc>
        <w:tc>
          <w:tcPr>
            <w:tcW w:w="992" w:type="dxa"/>
            <w:tcBorders>
              <w:top w:val="single" w:sz="4" w:space="0" w:color="000000"/>
              <w:left w:val="single" w:sz="4" w:space="0" w:color="000000"/>
              <w:bottom w:val="single" w:sz="4" w:space="0" w:color="000000"/>
              <w:right w:val="single" w:sz="4" w:space="0" w:color="000000"/>
            </w:tcBorders>
          </w:tcPr>
          <w:p w14:paraId="525289A8"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377DC21"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Kaina, Eur (su PVM)</w:t>
            </w:r>
          </w:p>
        </w:tc>
      </w:tr>
      <w:tr w:rsidR="00E3675D" w:rsidRPr="00D97773" w14:paraId="7A0FF55F" w14:textId="77777777" w:rsidTr="00E3675D">
        <w:tc>
          <w:tcPr>
            <w:tcW w:w="674" w:type="dxa"/>
            <w:tcBorders>
              <w:top w:val="single" w:sz="4" w:space="0" w:color="000000"/>
              <w:left w:val="single" w:sz="4" w:space="0" w:color="000000"/>
              <w:bottom w:val="single" w:sz="4" w:space="0" w:color="000000"/>
              <w:right w:val="single" w:sz="4" w:space="0" w:color="000000"/>
            </w:tcBorders>
          </w:tcPr>
          <w:p w14:paraId="3078043D"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1</w:t>
            </w:r>
          </w:p>
        </w:tc>
        <w:tc>
          <w:tcPr>
            <w:tcW w:w="2411" w:type="dxa"/>
            <w:tcBorders>
              <w:top w:val="single" w:sz="4" w:space="0" w:color="000000"/>
              <w:left w:val="single" w:sz="4" w:space="0" w:color="000000"/>
              <w:bottom w:val="single" w:sz="4" w:space="0" w:color="000000"/>
              <w:right w:val="single" w:sz="4" w:space="0" w:color="000000"/>
            </w:tcBorders>
          </w:tcPr>
          <w:p w14:paraId="07476AF6"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59DF07D4"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5C3C2D26"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0B9D028B"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5</w:t>
            </w:r>
          </w:p>
        </w:tc>
        <w:tc>
          <w:tcPr>
            <w:tcW w:w="993" w:type="dxa"/>
            <w:tcBorders>
              <w:top w:val="single" w:sz="4" w:space="0" w:color="000000"/>
              <w:left w:val="single" w:sz="4" w:space="0" w:color="000000"/>
              <w:bottom w:val="single" w:sz="4" w:space="0" w:color="000000"/>
              <w:right w:val="single" w:sz="4" w:space="0" w:color="000000"/>
            </w:tcBorders>
          </w:tcPr>
          <w:p w14:paraId="21774C04"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BEDCC"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7</w:t>
            </w:r>
          </w:p>
        </w:tc>
        <w:tc>
          <w:tcPr>
            <w:tcW w:w="992" w:type="dxa"/>
            <w:tcBorders>
              <w:top w:val="single" w:sz="4" w:space="0" w:color="000000"/>
              <w:left w:val="single" w:sz="4" w:space="0" w:color="000000"/>
              <w:bottom w:val="single" w:sz="4" w:space="0" w:color="000000"/>
              <w:right w:val="single" w:sz="4" w:space="0" w:color="000000"/>
            </w:tcBorders>
          </w:tcPr>
          <w:p w14:paraId="76CE9BB9"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8</w:t>
            </w:r>
          </w:p>
        </w:tc>
        <w:tc>
          <w:tcPr>
            <w:tcW w:w="850" w:type="dxa"/>
            <w:tcBorders>
              <w:top w:val="single" w:sz="4" w:space="0" w:color="000000"/>
              <w:left w:val="single" w:sz="4" w:space="0" w:color="000000"/>
              <w:bottom w:val="single" w:sz="4" w:space="0" w:color="000000"/>
              <w:right w:val="single" w:sz="4" w:space="0" w:color="000000"/>
            </w:tcBorders>
          </w:tcPr>
          <w:p w14:paraId="6F3908B5"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9</w:t>
            </w:r>
          </w:p>
        </w:tc>
      </w:tr>
      <w:tr w:rsidR="00E3675D" w:rsidRPr="00D97773" w14:paraId="43B6961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514533D3" w14:textId="77777777" w:rsidR="00E3675D" w:rsidRPr="00D97773" w:rsidRDefault="00E3675D" w:rsidP="00E3675D">
            <w:pPr>
              <w:pBdr>
                <w:top w:val="nil"/>
                <w:left w:val="nil"/>
                <w:bottom w:val="nil"/>
                <w:right w:val="nil"/>
                <w:between w:val="nil"/>
              </w:pBdr>
              <w:jc w:val="both"/>
              <w:rPr>
                <w:color w:val="000000"/>
                <w:sz w:val="22"/>
                <w:szCs w:val="22"/>
              </w:rPr>
            </w:pPr>
            <w:r w:rsidRPr="00D97773">
              <w:rPr>
                <w:color w:val="000000"/>
                <w:sz w:val="22"/>
                <w:szCs w:val="22"/>
              </w:rPr>
              <w:t>1.</w:t>
            </w:r>
          </w:p>
        </w:tc>
        <w:tc>
          <w:tcPr>
            <w:tcW w:w="2411" w:type="dxa"/>
            <w:tcBorders>
              <w:top w:val="single" w:sz="4" w:space="0" w:color="000000"/>
              <w:left w:val="single" w:sz="4" w:space="0" w:color="000000"/>
              <w:bottom w:val="single" w:sz="4" w:space="0" w:color="000000"/>
              <w:right w:val="single" w:sz="4" w:space="0" w:color="000000"/>
            </w:tcBorders>
          </w:tcPr>
          <w:p w14:paraId="66E1F84C" w14:textId="7385F515" w:rsidR="00E3675D" w:rsidRPr="00D97773" w:rsidRDefault="00C43391" w:rsidP="00132513">
            <w:pPr>
              <w:pBdr>
                <w:top w:val="nil"/>
                <w:left w:val="nil"/>
                <w:bottom w:val="nil"/>
                <w:right w:val="nil"/>
                <w:between w:val="nil"/>
              </w:pBdr>
              <w:rPr>
                <w:color w:val="000000"/>
                <w:sz w:val="22"/>
                <w:szCs w:val="22"/>
              </w:rPr>
            </w:pPr>
            <w:r w:rsidRPr="00C43391">
              <w:rPr>
                <w:color w:val="000000"/>
                <w:sz w:val="22"/>
                <w:szCs w:val="22"/>
              </w:rPr>
              <w:t xml:space="preserve">CNC </w:t>
            </w:r>
            <w:r w:rsidR="0045793D">
              <w:rPr>
                <w:color w:val="000000"/>
                <w:sz w:val="22"/>
                <w:szCs w:val="22"/>
              </w:rPr>
              <w:t xml:space="preserve">stiklo šlifavimo </w:t>
            </w:r>
            <w:r w:rsidRPr="00C43391">
              <w:rPr>
                <w:color w:val="000000"/>
                <w:sz w:val="22"/>
                <w:szCs w:val="22"/>
              </w:rPr>
              <w:t>staklės</w:t>
            </w:r>
          </w:p>
        </w:tc>
        <w:tc>
          <w:tcPr>
            <w:tcW w:w="851" w:type="dxa"/>
            <w:tcBorders>
              <w:top w:val="single" w:sz="4" w:space="0" w:color="000000"/>
              <w:left w:val="single" w:sz="4" w:space="0" w:color="000000"/>
              <w:bottom w:val="single" w:sz="4" w:space="0" w:color="000000"/>
              <w:right w:val="single" w:sz="4" w:space="0" w:color="000000"/>
            </w:tcBorders>
          </w:tcPr>
          <w:p w14:paraId="05FF62DD" w14:textId="77777777" w:rsidR="00E3675D" w:rsidRPr="00D97773" w:rsidRDefault="00E3675D" w:rsidP="00E3675D">
            <w:pPr>
              <w:pBdr>
                <w:top w:val="nil"/>
                <w:left w:val="nil"/>
                <w:bottom w:val="nil"/>
                <w:right w:val="nil"/>
                <w:between w:val="nil"/>
              </w:pBdr>
              <w:jc w:val="center"/>
              <w:rPr>
                <w:color w:val="000000"/>
                <w:sz w:val="22"/>
                <w:szCs w:val="22"/>
              </w:rPr>
            </w:pPr>
            <w:r w:rsidRPr="00D97773">
              <w:rPr>
                <w:color w:val="000000"/>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14:paraId="3180774D" w14:textId="6C923B89" w:rsidR="00E3675D" w:rsidRPr="00D97773" w:rsidRDefault="003565CF" w:rsidP="00E3675D">
            <w:pPr>
              <w:pBdr>
                <w:top w:val="nil"/>
                <w:left w:val="nil"/>
                <w:bottom w:val="nil"/>
                <w:right w:val="nil"/>
                <w:between w:val="nil"/>
              </w:pBdr>
              <w:jc w:val="center"/>
              <w:rPr>
                <w:color w:val="000000"/>
                <w:sz w:val="22"/>
                <w:szCs w:val="22"/>
              </w:rPr>
            </w:pPr>
            <w:r w:rsidRPr="00D97773">
              <w:rPr>
                <w:color w:val="000000"/>
                <w:sz w:val="22"/>
                <w:szCs w:val="22"/>
              </w:rPr>
              <w:t>Vnt.</w:t>
            </w:r>
          </w:p>
        </w:tc>
        <w:tc>
          <w:tcPr>
            <w:tcW w:w="992" w:type="dxa"/>
            <w:tcBorders>
              <w:top w:val="single" w:sz="4" w:space="0" w:color="000000"/>
              <w:left w:val="single" w:sz="4" w:space="0" w:color="000000"/>
              <w:bottom w:val="single" w:sz="4" w:space="0" w:color="000000"/>
              <w:right w:val="single" w:sz="4" w:space="0" w:color="000000"/>
            </w:tcBorders>
          </w:tcPr>
          <w:p w14:paraId="286D9599" w14:textId="77777777" w:rsidR="00E3675D" w:rsidRPr="00D97773" w:rsidRDefault="00E3675D" w:rsidP="00E3675D">
            <w:pPr>
              <w:pBdr>
                <w:top w:val="nil"/>
                <w:left w:val="nil"/>
                <w:bottom w:val="nil"/>
                <w:right w:val="nil"/>
                <w:between w:val="nil"/>
              </w:pBdr>
              <w:jc w:val="both"/>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0F10D325" w14:textId="77777777" w:rsidR="00E3675D" w:rsidRPr="00D97773" w:rsidRDefault="00E3675D" w:rsidP="00E3675D">
            <w:pPr>
              <w:pBdr>
                <w:top w:val="nil"/>
                <w:left w:val="nil"/>
                <w:bottom w:val="nil"/>
                <w:right w:val="nil"/>
                <w:between w:val="nil"/>
              </w:pBdr>
              <w:jc w:val="both"/>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380EDA3" w14:textId="77777777" w:rsidR="00E3675D" w:rsidRPr="00D97773" w:rsidRDefault="00E3675D" w:rsidP="00E3675D">
            <w:pPr>
              <w:pBdr>
                <w:top w:val="nil"/>
                <w:left w:val="nil"/>
                <w:bottom w:val="nil"/>
                <w:right w:val="nil"/>
                <w:between w:val="nil"/>
              </w:pBdr>
              <w:jc w:val="both"/>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4294CB9" w14:textId="77777777" w:rsidR="00E3675D" w:rsidRPr="00D97773" w:rsidRDefault="00E3675D" w:rsidP="00E3675D">
            <w:pPr>
              <w:pBdr>
                <w:top w:val="nil"/>
                <w:left w:val="nil"/>
                <w:bottom w:val="nil"/>
                <w:right w:val="nil"/>
                <w:between w:val="nil"/>
              </w:pBdr>
              <w:jc w:val="both"/>
              <w:rPr>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F712C20" w14:textId="77777777" w:rsidR="00E3675D" w:rsidRPr="00D97773" w:rsidRDefault="00E3675D" w:rsidP="00E3675D">
            <w:pPr>
              <w:pBdr>
                <w:top w:val="nil"/>
                <w:left w:val="nil"/>
                <w:bottom w:val="nil"/>
                <w:right w:val="nil"/>
                <w:between w:val="nil"/>
              </w:pBdr>
              <w:jc w:val="both"/>
              <w:rPr>
                <w:color w:val="000000"/>
                <w:sz w:val="22"/>
                <w:szCs w:val="22"/>
              </w:rPr>
            </w:pPr>
          </w:p>
        </w:tc>
      </w:tr>
      <w:tr w:rsidR="00E3675D" w:rsidRPr="00D97773" w14:paraId="4E5A656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4EA8378F" w14:textId="77777777" w:rsidR="00E3675D" w:rsidRPr="00D97773" w:rsidRDefault="00E3675D" w:rsidP="00E3675D">
            <w:pPr>
              <w:pBdr>
                <w:top w:val="nil"/>
                <w:left w:val="nil"/>
                <w:bottom w:val="nil"/>
                <w:right w:val="nil"/>
                <w:between w:val="nil"/>
              </w:pBdr>
              <w:jc w:val="both"/>
              <w:rPr>
                <w:color w:val="000000"/>
                <w:sz w:val="22"/>
                <w:szCs w:val="22"/>
              </w:rPr>
            </w:pPr>
          </w:p>
        </w:tc>
        <w:tc>
          <w:tcPr>
            <w:tcW w:w="2411" w:type="dxa"/>
            <w:tcBorders>
              <w:top w:val="single" w:sz="4" w:space="0" w:color="000000"/>
              <w:left w:val="single" w:sz="4" w:space="0" w:color="000000"/>
              <w:bottom w:val="single" w:sz="4" w:space="0" w:color="000000"/>
              <w:right w:val="nil"/>
            </w:tcBorders>
          </w:tcPr>
          <w:p w14:paraId="26684EEE" w14:textId="77777777" w:rsidR="00E3675D" w:rsidRPr="00D97773" w:rsidRDefault="00E3675D" w:rsidP="00E3675D">
            <w:pPr>
              <w:pBdr>
                <w:top w:val="nil"/>
                <w:left w:val="nil"/>
                <w:bottom w:val="nil"/>
                <w:right w:val="nil"/>
                <w:between w:val="nil"/>
              </w:pBdr>
              <w:jc w:val="both"/>
              <w:rPr>
                <w:color w:val="000000"/>
                <w:sz w:val="22"/>
                <w:szCs w:val="22"/>
              </w:rPr>
            </w:pPr>
          </w:p>
        </w:tc>
        <w:tc>
          <w:tcPr>
            <w:tcW w:w="4820" w:type="dxa"/>
            <w:gridSpan w:val="5"/>
            <w:tcBorders>
              <w:top w:val="single" w:sz="4" w:space="0" w:color="000000"/>
              <w:left w:val="nil"/>
              <w:bottom w:val="single" w:sz="4" w:space="0" w:color="000000"/>
              <w:right w:val="single" w:sz="4" w:space="0" w:color="000000"/>
            </w:tcBorders>
          </w:tcPr>
          <w:p w14:paraId="0AA8BC1C" w14:textId="77777777" w:rsidR="00E3675D" w:rsidRPr="00D97773" w:rsidRDefault="00E3675D" w:rsidP="00E3675D">
            <w:pPr>
              <w:pBdr>
                <w:top w:val="nil"/>
                <w:left w:val="nil"/>
                <w:bottom w:val="nil"/>
                <w:right w:val="nil"/>
                <w:between w:val="nil"/>
              </w:pBdr>
              <w:ind w:left="171" w:hanging="283"/>
              <w:jc w:val="right"/>
              <w:rPr>
                <w:color w:val="000000"/>
                <w:sz w:val="22"/>
                <w:szCs w:val="22"/>
              </w:rPr>
            </w:pPr>
            <w:r w:rsidRPr="00D97773">
              <w:rPr>
                <w:b/>
                <w:color w:val="000000"/>
                <w:sz w:val="22"/>
                <w:szCs w:val="22"/>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064521C4" w14:textId="77777777" w:rsidR="00E3675D" w:rsidRPr="00D97773" w:rsidRDefault="00E3675D" w:rsidP="00E3675D">
            <w:pPr>
              <w:pBdr>
                <w:top w:val="nil"/>
                <w:left w:val="nil"/>
                <w:bottom w:val="nil"/>
                <w:right w:val="nil"/>
                <w:between w:val="nil"/>
              </w:pBdr>
              <w:jc w:val="both"/>
              <w:rPr>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52D1A65" w14:textId="77777777" w:rsidR="00E3675D" w:rsidRPr="00D97773" w:rsidRDefault="00E3675D" w:rsidP="00E3675D">
            <w:pPr>
              <w:pBdr>
                <w:top w:val="nil"/>
                <w:left w:val="nil"/>
                <w:bottom w:val="nil"/>
                <w:right w:val="nil"/>
                <w:between w:val="nil"/>
              </w:pBdr>
              <w:jc w:val="both"/>
              <w:rPr>
                <w:color w:val="000000"/>
                <w:sz w:val="22"/>
                <w:szCs w:val="22"/>
              </w:rPr>
            </w:pPr>
          </w:p>
        </w:tc>
      </w:tr>
    </w:tbl>
    <w:p w14:paraId="7CF078DA" w14:textId="77777777" w:rsidR="00E3675D" w:rsidRDefault="00E3675D" w:rsidP="00E3675D">
      <w:pPr>
        <w:pBdr>
          <w:top w:val="nil"/>
          <w:left w:val="nil"/>
          <w:bottom w:val="nil"/>
          <w:right w:val="nil"/>
          <w:between w:val="nil"/>
        </w:pBdr>
        <w:ind w:firstLine="720"/>
        <w:jc w:val="both"/>
        <w:rPr>
          <w:color w:val="000000"/>
          <w:sz w:val="24"/>
          <w:szCs w:val="24"/>
        </w:rPr>
      </w:pPr>
    </w:p>
    <w:p w14:paraId="305946FF" w14:textId="3D076718" w:rsidR="00E3675D" w:rsidRDefault="00A8591C" w:rsidP="00E3675D">
      <w:pPr>
        <w:pBdr>
          <w:top w:val="nil"/>
          <w:left w:val="nil"/>
          <w:bottom w:val="nil"/>
          <w:right w:val="nil"/>
          <w:between w:val="nil"/>
        </w:pBdr>
        <w:ind w:firstLine="720"/>
        <w:jc w:val="both"/>
        <w:rPr>
          <w:color w:val="000000"/>
          <w:sz w:val="24"/>
          <w:szCs w:val="24"/>
        </w:rPr>
      </w:pPr>
      <w:r>
        <w:rPr>
          <w:color w:val="000000"/>
          <w:sz w:val="24"/>
          <w:szCs w:val="24"/>
        </w:rPr>
        <w:t xml:space="preserve">Siūloma </w:t>
      </w:r>
      <w:r w:rsidR="00C43391">
        <w:rPr>
          <w:b/>
          <w:color w:val="000000"/>
          <w:sz w:val="24"/>
          <w:szCs w:val="24"/>
        </w:rPr>
        <w:t xml:space="preserve">CNC </w:t>
      </w:r>
      <w:r w:rsidR="0043734A">
        <w:rPr>
          <w:b/>
          <w:color w:val="000000"/>
          <w:sz w:val="24"/>
          <w:szCs w:val="24"/>
        </w:rPr>
        <w:t>stiklo šlifavimo</w:t>
      </w:r>
      <w:r w:rsidR="00C43391">
        <w:rPr>
          <w:b/>
          <w:color w:val="000000"/>
          <w:sz w:val="24"/>
          <w:szCs w:val="24"/>
        </w:rPr>
        <w:t xml:space="preserve"> stakl</w:t>
      </w:r>
      <w:r w:rsidR="00C43391" w:rsidRPr="00000F7E">
        <w:rPr>
          <w:b/>
          <w:color w:val="000000"/>
          <w:sz w:val="24"/>
          <w:szCs w:val="24"/>
        </w:rPr>
        <w:t>ė</w:t>
      </w:r>
      <w:r w:rsidR="00C43391">
        <w:rPr>
          <w:b/>
          <w:color w:val="000000"/>
          <w:sz w:val="24"/>
          <w:szCs w:val="24"/>
        </w:rPr>
        <w:t xml:space="preserve">s </w:t>
      </w:r>
      <w:r w:rsidR="003565CF">
        <w:rPr>
          <w:b/>
          <w:color w:val="000000"/>
          <w:sz w:val="24"/>
          <w:szCs w:val="24"/>
        </w:rPr>
        <w:t>(1 vnt.)</w:t>
      </w:r>
      <w:r w:rsidR="00E3675D">
        <w:rPr>
          <w:color w:val="000000"/>
          <w:sz w:val="24"/>
          <w:szCs w:val="24"/>
        </w:rPr>
        <w:t xml:space="preserve"> visiškai atitinka pirkimo dokumentuose nurodytus reikalavimus ir jų savybės tokios:</w:t>
      </w:r>
    </w:p>
    <w:p w14:paraId="7A480DCF" w14:textId="036837F8" w:rsidR="00E3675D" w:rsidRDefault="00E3675D" w:rsidP="00E3675D">
      <w:pPr>
        <w:pBdr>
          <w:top w:val="nil"/>
          <w:left w:val="nil"/>
          <w:bottom w:val="nil"/>
          <w:right w:val="nil"/>
          <w:between w:val="nil"/>
        </w:pBdr>
        <w:jc w:val="both"/>
        <w:rPr>
          <w:color w:val="000000"/>
          <w:sz w:val="24"/>
          <w:szCs w:val="24"/>
        </w:rPr>
      </w:pPr>
    </w:p>
    <w:tbl>
      <w:tblPr>
        <w:tblStyle w:val="TableGrid"/>
        <w:tblpPr w:leftFromText="180" w:rightFromText="180" w:vertAnchor="page" w:horzAnchor="margin" w:tblpY="1306"/>
        <w:tblW w:w="0" w:type="auto"/>
        <w:tblLook w:val="04A0" w:firstRow="1" w:lastRow="0" w:firstColumn="1" w:lastColumn="0" w:noHBand="0" w:noVBand="1"/>
      </w:tblPr>
      <w:tblGrid>
        <w:gridCol w:w="735"/>
        <w:gridCol w:w="3492"/>
        <w:gridCol w:w="2925"/>
        <w:gridCol w:w="2561"/>
      </w:tblGrid>
      <w:tr w:rsidR="003207CD" w:rsidRPr="0045793D" w14:paraId="22D609E2" w14:textId="3D709A7C" w:rsidTr="003207CD">
        <w:tc>
          <w:tcPr>
            <w:tcW w:w="735" w:type="dxa"/>
            <w:shd w:val="clear" w:color="auto" w:fill="F2F2F2" w:themeFill="background1" w:themeFillShade="F2"/>
          </w:tcPr>
          <w:p w14:paraId="57B3066A" w14:textId="77777777" w:rsidR="003207CD" w:rsidRPr="0045793D" w:rsidRDefault="003207CD" w:rsidP="00F44C5A">
            <w:pPr>
              <w:jc w:val="center"/>
              <w:rPr>
                <w:rFonts w:cstheme="minorHAnsi"/>
                <w:b/>
                <w:bCs/>
                <w:sz w:val="22"/>
                <w:szCs w:val="22"/>
              </w:rPr>
            </w:pPr>
            <w:r w:rsidRPr="0045793D">
              <w:rPr>
                <w:rFonts w:cstheme="minorHAnsi"/>
                <w:b/>
                <w:bCs/>
                <w:sz w:val="22"/>
                <w:szCs w:val="22"/>
              </w:rPr>
              <w:t>Eil. Nr.</w:t>
            </w:r>
          </w:p>
        </w:tc>
        <w:tc>
          <w:tcPr>
            <w:tcW w:w="3492" w:type="dxa"/>
            <w:shd w:val="clear" w:color="auto" w:fill="F2F2F2" w:themeFill="background1" w:themeFillShade="F2"/>
          </w:tcPr>
          <w:p w14:paraId="0A09EFBF" w14:textId="77777777" w:rsidR="003207CD" w:rsidRPr="0045793D" w:rsidRDefault="003207CD" w:rsidP="00F44C5A">
            <w:pPr>
              <w:jc w:val="center"/>
              <w:rPr>
                <w:rFonts w:cstheme="minorHAnsi"/>
                <w:b/>
                <w:bCs/>
                <w:sz w:val="22"/>
                <w:szCs w:val="22"/>
              </w:rPr>
            </w:pPr>
            <w:r w:rsidRPr="0045793D">
              <w:rPr>
                <w:rFonts w:cstheme="minorHAnsi"/>
                <w:b/>
                <w:bCs/>
                <w:sz w:val="22"/>
                <w:szCs w:val="22"/>
              </w:rPr>
              <w:t>Parametro pavadinimas</w:t>
            </w:r>
          </w:p>
        </w:tc>
        <w:tc>
          <w:tcPr>
            <w:tcW w:w="2925" w:type="dxa"/>
            <w:shd w:val="clear" w:color="auto" w:fill="F2F2F2" w:themeFill="background1" w:themeFillShade="F2"/>
          </w:tcPr>
          <w:p w14:paraId="3A3F20B1" w14:textId="77777777" w:rsidR="003207CD" w:rsidRPr="0045793D" w:rsidRDefault="003207CD" w:rsidP="00F44C5A">
            <w:pPr>
              <w:jc w:val="center"/>
              <w:rPr>
                <w:b/>
                <w:bCs/>
                <w:sz w:val="22"/>
                <w:szCs w:val="22"/>
              </w:rPr>
            </w:pPr>
            <w:r w:rsidRPr="0045793D">
              <w:rPr>
                <w:b/>
                <w:bCs/>
                <w:sz w:val="22"/>
                <w:szCs w:val="22"/>
              </w:rPr>
              <w:t>Parametro reikšmė</w:t>
            </w:r>
          </w:p>
        </w:tc>
        <w:tc>
          <w:tcPr>
            <w:tcW w:w="2561" w:type="dxa"/>
            <w:shd w:val="clear" w:color="auto" w:fill="F2F2F2" w:themeFill="background1" w:themeFillShade="F2"/>
          </w:tcPr>
          <w:p w14:paraId="23E359D6" w14:textId="05236AA3" w:rsidR="003207CD" w:rsidRPr="003207CD" w:rsidRDefault="003207CD" w:rsidP="00F44C5A">
            <w:pPr>
              <w:jc w:val="center"/>
              <w:rPr>
                <w:b/>
                <w:bCs/>
                <w:sz w:val="22"/>
                <w:szCs w:val="22"/>
                <w:lang w:val="en-GB"/>
              </w:rPr>
            </w:pPr>
            <w:r>
              <w:rPr>
                <w:b/>
                <w:bCs/>
                <w:sz w:val="22"/>
                <w:szCs w:val="22"/>
              </w:rPr>
              <w:t>Siūloma reikšmė</w:t>
            </w:r>
          </w:p>
        </w:tc>
      </w:tr>
      <w:tr w:rsidR="003207CD" w:rsidRPr="0045793D" w14:paraId="7F464634" w14:textId="63FA2648" w:rsidTr="003207CD">
        <w:tc>
          <w:tcPr>
            <w:tcW w:w="735" w:type="dxa"/>
          </w:tcPr>
          <w:p w14:paraId="0845E5F1" w14:textId="77777777" w:rsidR="003207CD" w:rsidRPr="0045793D" w:rsidRDefault="003207CD" w:rsidP="00F44C5A">
            <w:pPr>
              <w:rPr>
                <w:sz w:val="22"/>
                <w:szCs w:val="22"/>
                <w:lang w:val="en-GB"/>
              </w:rPr>
            </w:pPr>
            <w:r>
              <w:rPr>
                <w:sz w:val="22"/>
                <w:szCs w:val="22"/>
                <w:lang w:val="en-GB"/>
              </w:rPr>
              <w:t>1</w:t>
            </w:r>
          </w:p>
        </w:tc>
        <w:tc>
          <w:tcPr>
            <w:tcW w:w="3492" w:type="dxa"/>
          </w:tcPr>
          <w:p w14:paraId="7C9302EC" w14:textId="77777777" w:rsidR="003207CD" w:rsidRPr="0045793D" w:rsidRDefault="003207CD" w:rsidP="00F44C5A">
            <w:pPr>
              <w:rPr>
                <w:sz w:val="22"/>
                <w:szCs w:val="22"/>
              </w:rPr>
            </w:pPr>
            <w:r w:rsidRPr="0045793D">
              <w:rPr>
                <w:sz w:val="22"/>
                <w:szCs w:val="22"/>
              </w:rPr>
              <w:t>Laisvos formos optikos didžiausias gaminamas diametras, mm</w:t>
            </w:r>
          </w:p>
        </w:tc>
        <w:tc>
          <w:tcPr>
            <w:tcW w:w="2925" w:type="dxa"/>
          </w:tcPr>
          <w:p w14:paraId="2EE416AA" w14:textId="77777777" w:rsidR="003207CD" w:rsidRPr="0045793D" w:rsidRDefault="003207CD" w:rsidP="00F44C5A">
            <w:pPr>
              <w:jc w:val="center"/>
              <w:rPr>
                <w:sz w:val="22"/>
                <w:szCs w:val="22"/>
              </w:rPr>
            </w:pPr>
            <w:r w:rsidRPr="0045793D">
              <w:rPr>
                <w:sz w:val="22"/>
                <w:szCs w:val="22"/>
              </w:rPr>
              <w:t>Ne mažiau nei 300</w:t>
            </w:r>
          </w:p>
        </w:tc>
        <w:tc>
          <w:tcPr>
            <w:tcW w:w="2561" w:type="dxa"/>
          </w:tcPr>
          <w:p w14:paraId="0E9B7333" w14:textId="77777777" w:rsidR="003207CD" w:rsidRPr="0045793D" w:rsidRDefault="003207CD" w:rsidP="00F44C5A">
            <w:pPr>
              <w:jc w:val="center"/>
              <w:rPr>
                <w:sz w:val="22"/>
                <w:szCs w:val="22"/>
              </w:rPr>
            </w:pPr>
          </w:p>
        </w:tc>
      </w:tr>
      <w:tr w:rsidR="003207CD" w:rsidRPr="0045793D" w14:paraId="183E6F4E" w14:textId="7C9F133C" w:rsidTr="003207CD">
        <w:tc>
          <w:tcPr>
            <w:tcW w:w="735" w:type="dxa"/>
          </w:tcPr>
          <w:p w14:paraId="46003FE9" w14:textId="77777777" w:rsidR="003207CD" w:rsidRPr="0045793D" w:rsidRDefault="003207CD" w:rsidP="00F44C5A">
            <w:pPr>
              <w:rPr>
                <w:sz w:val="22"/>
                <w:szCs w:val="22"/>
              </w:rPr>
            </w:pPr>
            <w:r>
              <w:rPr>
                <w:sz w:val="22"/>
                <w:szCs w:val="22"/>
              </w:rPr>
              <w:t>2</w:t>
            </w:r>
          </w:p>
        </w:tc>
        <w:tc>
          <w:tcPr>
            <w:tcW w:w="3492" w:type="dxa"/>
          </w:tcPr>
          <w:p w14:paraId="12A0B3C6" w14:textId="77777777" w:rsidR="003207CD" w:rsidRPr="0045793D" w:rsidRDefault="003207CD" w:rsidP="00F44C5A">
            <w:pPr>
              <w:rPr>
                <w:sz w:val="22"/>
                <w:szCs w:val="22"/>
              </w:rPr>
            </w:pPr>
            <w:r w:rsidRPr="0045793D">
              <w:rPr>
                <w:sz w:val="22"/>
                <w:szCs w:val="22"/>
              </w:rPr>
              <w:t>Sferinių lęšių didžiausias gaminamas diametras, mm</w:t>
            </w:r>
          </w:p>
        </w:tc>
        <w:tc>
          <w:tcPr>
            <w:tcW w:w="2925" w:type="dxa"/>
          </w:tcPr>
          <w:p w14:paraId="3A1D7C83" w14:textId="77777777" w:rsidR="003207CD" w:rsidRPr="0045793D" w:rsidRDefault="003207CD" w:rsidP="00F44C5A">
            <w:pPr>
              <w:jc w:val="center"/>
              <w:rPr>
                <w:sz w:val="22"/>
                <w:szCs w:val="22"/>
              </w:rPr>
            </w:pPr>
            <w:r w:rsidRPr="0045793D">
              <w:rPr>
                <w:sz w:val="22"/>
                <w:szCs w:val="22"/>
              </w:rPr>
              <w:t>Ne mažiau nei 200</w:t>
            </w:r>
          </w:p>
        </w:tc>
        <w:tc>
          <w:tcPr>
            <w:tcW w:w="2561" w:type="dxa"/>
          </w:tcPr>
          <w:p w14:paraId="7DB1EF56" w14:textId="77777777" w:rsidR="003207CD" w:rsidRPr="0045793D" w:rsidRDefault="003207CD" w:rsidP="00F44C5A">
            <w:pPr>
              <w:jc w:val="center"/>
              <w:rPr>
                <w:sz w:val="22"/>
                <w:szCs w:val="22"/>
              </w:rPr>
            </w:pPr>
          </w:p>
        </w:tc>
      </w:tr>
      <w:tr w:rsidR="003207CD" w:rsidRPr="0045793D" w14:paraId="324F3CB0" w14:textId="2E37B0E7" w:rsidTr="003207CD">
        <w:tc>
          <w:tcPr>
            <w:tcW w:w="735" w:type="dxa"/>
          </w:tcPr>
          <w:p w14:paraId="2E40C247" w14:textId="77777777" w:rsidR="003207CD" w:rsidRPr="0045793D" w:rsidRDefault="003207CD" w:rsidP="00F44C5A">
            <w:pPr>
              <w:rPr>
                <w:sz w:val="22"/>
                <w:szCs w:val="22"/>
              </w:rPr>
            </w:pPr>
            <w:r>
              <w:rPr>
                <w:sz w:val="22"/>
                <w:szCs w:val="22"/>
              </w:rPr>
              <w:t>3</w:t>
            </w:r>
          </w:p>
        </w:tc>
        <w:tc>
          <w:tcPr>
            <w:tcW w:w="3492" w:type="dxa"/>
          </w:tcPr>
          <w:p w14:paraId="0569E774" w14:textId="77777777" w:rsidR="003207CD" w:rsidRPr="0045793D" w:rsidRDefault="003207CD" w:rsidP="00F44C5A">
            <w:pPr>
              <w:rPr>
                <w:sz w:val="22"/>
                <w:szCs w:val="22"/>
              </w:rPr>
            </w:pPr>
            <w:r w:rsidRPr="0045793D">
              <w:rPr>
                <w:sz w:val="22"/>
                <w:szCs w:val="22"/>
              </w:rPr>
              <w:t>Asferinių lęšių didžiausias gaminamas diametras, mm</w:t>
            </w:r>
          </w:p>
        </w:tc>
        <w:tc>
          <w:tcPr>
            <w:tcW w:w="2925" w:type="dxa"/>
          </w:tcPr>
          <w:p w14:paraId="4AE0EF75" w14:textId="77777777" w:rsidR="003207CD" w:rsidRPr="0045793D" w:rsidRDefault="003207CD" w:rsidP="00F44C5A">
            <w:pPr>
              <w:jc w:val="center"/>
              <w:rPr>
                <w:sz w:val="22"/>
                <w:szCs w:val="22"/>
              </w:rPr>
            </w:pPr>
            <w:r w:rsidRPr="0045793D">
              <w:rPr>
                <w:sz w:val="22"/>
                <w:szCs w:val="22"/>
              </w:rPr>
              <w:t>Ne mažiau nei 300</w:t>
            </w:r>
          </w:p>
        </w:tc>
        <w:tc>
          <w:tcPr>
            <w:tcW w:w="2561" w:type="dxa"/>
          </w:tcPr>
          <w:p w14:paraId="298A4EBC" w14:textId="77777777" w:rsidR="003207CD" w:rsidRPr="0045793D" w:rsidRDefault="003207CD" w:rsidP="00F44C5A">
            <w:pPr>
              <w:jc w:val="center"/>
              <w:rPr>
                <w:sz w:val="22"/>
                <w:szCs w:val="22"/>
              </w:rPr>
            </w:pPr>
          </w:p>
        </w:tc>
      </w:tr>
      <w:tr w:rsidR="003207CD" w:rsidRPr="0045793D" w14:paraId="3207B5B4" w14:textId="39FB3A58" w:rsidTr="003207CD">
        <w:tc>
          <w:tcPr>
            <w:tcW w:w="735" w:type="dxa"/>
          </w:tcPr>
          <w:p w14:paraId="24D7F5F8" w14:textId="77777777" w:rsidR="003207CD" w:rsidRPr="0045793D" w:rsidRDefault="003207CD" w:rsidP="00F44C5A">
            <w:pPr>
              <w:rPr>
                <w:sz w:val="22"/>
                <w:szCs w:val="22"/>
              </w:rPr>
            </w:pPr>
            <w:r>
              <w:rPr>
                <w:sz w:val="22"/>
                <w:szCs w:val="22"/>
              </w:rPr>
              <w:t>4</w:t>
            </w:r>
          </w:p>
        </w:tc>
        <w:tc>
          <w:tcPr>
            <w:tcW w:w="3492" w:type="dxa"/>
          </w:tcPr>
          <w:p w14:paraId="0C03F042" w14:textId="77777777" w:rsidR="003207CD" w:rsidRPr="0045793D" w:rsidRDefault="003207CD" w:rsidP="00F44C5A">
            <w:pPr>
              <w:rPr>
                <w:sz w:val="22"/>
                <w:szCs w:val="22"/>
              </w:rPr>
            </w:pPr>
            <w:r w:rsidRPr="0045793D">
              <w:rPr>
                <w:sz w:val="22"/>
                <w:szCs w:val="22"/>
              </w:rPr>
              <w:t>Įgaubtų radiusų intervalas, mm</w:t>
            </w:r>
          </w:p>
        </w:tc>
        <w:tc>
          <w:tcPr>
            <w:tcW w:w="2925" w:type="dxa"/>
          </w:tcPr>
          <w:p w14:paraId="0E24BA32" w14:textId="77777777" w:rsidR="003207CD" w:rsidRPr="0045793D" w:rsidRDefault="003207CD" w:rsidP="00F44C5A">
            <w:pPr>
              <w:jc w:val="center"/>
              <w:rPr>
                <w:sz w:val="22"/>
                <w:szCs w:val="22"/>
              </w:rPr>
            </w:pPr>
            <w:r w:rsidRPr="0045793D">
              <w:rPr>
                <w:sz w:val="22"/>
                <w:szCs w:val="22"/>
              </w:rPr>
              <w:t>Ne mažiau nei nuo 5 iki plokštumos</w:t>
            </w:r>
          </w:p>
        </w:tc>
        <w:tc>
          <w:tcPr>
            <w:tcW w:w="2561" w:type="dxa"/>
          </w:tcPr>
          <w:p w14:paraId="75FA16B6" w14:textId="77777777" w:rsidR="003207CD" w:rsidRPr="0045793D" w:rsidRDefault="003207CD" w:rsidP="00F44C5A">
            <w:pPr>
              <w:jc w:val="center"/>
              <w:rPr>
                <w:sz w:val="22"/>
                <w:szCs w:val="22"/>
              </w:rPr>
            </w:pPr>
          </w:p>
        </w:tc>
      </w:tr>
      <w:tr w:rsidR="003207CD" w:rsidRPr="0045793D" w14:paraId="6E0868D3" w14:textId="16462EAB" w:rsidTr="003207CD">
        <w:tc>
          <w:tcPr>
            <w:tcW w:w="735" w:type="dxa"/>
          </w:tcPr>
          <w:p w14:paraId="6CD2944D" w14:textId="77777777" w:rsidR="003207CD" w:rsidRPr="0045793D" w:rsidRDefault="003207CD" w:rsidP="00F44C5A">
            <w:pPr>
              <w:rPr>
                <w:sz w:val="22"/>
                <w:szCs w:val="22"/>
              </w:rPr>
            </w:pPr>
            <w:r>
              <w:rPr>
                <w:sz w:val="22"/>
                <w:szCs w:val="22"/>
              </w:rPr>
              <w:t>5</w:t>
            </w:r>
          </w:p>
        </w:tc>
        <w:tc>
          <w:tcPr>
            <w:tcW w:w="3492" w:type="dxa"/>
          </w:tcPr>
          <w:p w14:paraId="65904CF9" w14:textId="77777777" w:rsidR="003207CD" w:rsidRPr="0045793D" w:rsidRDefault="003207CD" w:rsidP="00F44C5A">
            <w:pPr>
              <w:rPr>
                <w:sz w:val="22"/>
                <w:szCs w:val="22"/>
              </w:rPr>
            </w:pPr>
            <w:r w:rsidRPr="0045793D">
              <w:rPr>
                <w:sz w:val="22"/>
                <w:szCs w:val="22"/>
              </w:rPr>
              <w:t>Išgaubtų radius intervalas, mm</w:t>
            </w:r>
          </w:p>
        </w:tc>
        <w:tc>
          <w:tcPr>
            <w:tcW w:w="2925" w:type="dxa"/>
          </w:tcPr>
          <w:p w14:paraId="6BE5E829" w14:textId="77777777" w:rsidR="003207CD" w:rsidRPr="0045793D" w:rsidRDefault="003207CD" w:rsidP="00F44C5A">
            <w:pPr>
              <w:jc w:val="center"/>
              <w:rPr>
                <w:sz w:val="22"/>
                <w:szCs w:val="22"/>
              </w:rPr>
            </w:pPr>
            <w:r w:rsidRPr="0045793D">
              <w:rPr>
                <w:sz w:val="22"/>
                <w:szCs w:val="22"/>
              </w:rPr>
              <w:t>Ne mažiau nei nuo 5 iki plokštumos</w:t>
            </w:r>
          </w:p>
        </w:tc>
        <w:tc>
          <w:tcPr>
            <w:tcW w:w="2561" w:type="dxa"/>
          </w:tcPr>
          <w:p w14:paraId="1D7914FD" w14:textId="77777777" w:rsidR="003207CD" w:rsidRPr="0045793D" w:rsidRDefault="003207CD" w:rsidP="00F44C5A">
            <w:pPr>
              <w:jc w:val="center"/>
              <w:rPr>
                <w:sz w:val="22"/>
                <w:szCs w:val="22"/>
              </w:rPr>
            </w:pPr>
          </w:p>
        </w:tc>
      </w:tr>
      <w:tr w:rsidR="003207CD" w:rsidRPr="0045793D" w14:paraId="5BC9855F" w14:textId="4926F099" w:rsidTr="003207CD">
        <w:tc>
          <w:tcPr>
            <w:tcW w:w="735" w:type="dxa"/>
          </w:tcPr>
          <w:p w14:paraId="53AA5146" w14:textId="77777777" w:rsidR="003207CD" w:rsidRPr="0045793D" w:rsidRDefault="003207CD" w:rsidP="00F44C5A">
            <w:pPr>
              <w:rPr>
                <w:sz w:val="22"/>
                <w:szCs w:val="22"/>
              </w:rPr>
            </w:pPr>
            <w:r>
              <w:rPr>
                <w:sz w:val="22"/>
                <w:szCs w:val="22"/>
              </w:rPr>
              <w:t>6</w:t>
            </w:r>
          </w:p>
        </w:tc>
        <w:tc>
          <w:tcPr>
            <w:tcW w:w="3492" w:type="dxa"/>
          </w:tcPr>
          <w:p w14:paraId="47FCD68D" w14:textId="77777777" w:rsidR="003207CD" w:rsidRPr="0045793D" w:rsidRDefault="003207CD" w:rsidP="00F44C5A">
            <w:pPr>
              <w:rPr>
                <w:sz w:val="22"/>
                <w:szCs w:val="22"/>
              </w:rPr>
            </w:pPr>
            <w:r w:rsidRPr="0045793D">
              <w:rPr>
                <w:sz w:val="22"/>
                <w:szCs w:val="22"/>
              </w:rPr>
              <w:t>Dvigubo įrankio pirmo veleno apsisukimai per minutę</w:t>
            </w:r>
          </w:p>
        </w:tc>
        <w:tc>
          <w:tcPr>
            <w:tcW w:w="2925" w:type="dxa"/>
          </w:tcPr>
          <w:p w14:paraId="49BFBD2F" w14:textId="77777777" w:rsidR="003207CD" w:rsidRPr="0045793D" w:rsidRDefault="003207CD" w:rsidP="00F44C5A">
            <w:pPr>
              <w:jc w:val="center"/>
              <w:rPr>
                <w:sz w:val="22"/>
                <w:szCs w:val="22"/>
              </w:rPr>
            </w:pPr>
            <w:r w:rsidRPr="0045793D">
              <w:rPr>
                <w:sz w:val="22"/>
                <w:szCs w:val="22"/>
              </w:rPr>
              <w:t>Ne mažiau nei 200-16000</w:t>
            </w:r>
          </w:p>
        </w:tc>
        <w:tc>
          <w:tcPr>
            <w:tcW w:w="2561" w:type="dxa"/>
          </w:tcPr>
          <w:p w14:paraId="75E8EA61" w14:textId="77777777" w:rsidR="003207CD" w:rsidRPr="0045793D" w:rsidRDefault="003207CD" w:rsidP="00F44C5A">
            <w:pPr>
              <w:jc w:val="center"/>
              <w:rPr>
                <w:sz w:val="22"/>
                <w:szCs w:val="22"/>
              </w:rPr>
            </w:pPr>
          </w:p>
        </w:tc>
      </w:tr>
      <w:tr w:rsidR="003207CD" w:rsidRPr="0045793D" w14:paraId="569A68AC" w14:textId="0374926A" w:rsidTr="003207CD">
        <w:tc>
          <w:tcPr>
            <w:tcW w:w="735" w:type="dxa"/>
          </w:tcPr>
          <w:p w14:paraId="5D0E6A6C" w14:textId="77777777" w:rsidR="003207CD" w:rsidRPr="0045793D" w:rsidRDefault="003207CD" w:rsidP="00F44C5A">
            <w:pPr>
              <w:rPr>
                <w:sz w:val="22"/>
                <w:szCs w:val="22"/>
              </w:rPr>
            </w:pPr>
            <w:r>
              <w:rPr>
                <w:sz w:val="22"/>
                <w:szCs w:val="22"/>
              </w:rPr>
              <w:t>7</w:t>
            </w:r>
          </w:p>
        </w:tc>
        <w:tc>
          <w:tcPr>
            <w:tcW w:w="3492" w:type="dxa"/>
          </w:tcPr>
          <w:p w14:paraId="0D159411" w14:textId="77777777" w:rsidR="003207CD" w:rsidRPr="0045793D" w:rsidRDefault="003207CD" w:rsidP="00F44C5A">
            <w:pPr>
              <w:rPr>
                <w:sz w:val="22"/>
                <w:szCs w:val="22"/>
              </w:rPr>
            </w:pPr>
            <w:r w:rsidRPr="0045793D">
              <w:rPr>
                <w:sz w:val="22"/>
                <w:szCs w:val="22"/>
              </w:rPr>
              <w:t>Dvigubo įrankio pirmo veleno sukimosi momentas, Nm</w:t>
            </w:r>
          </w:p>
        </w:tc>
        <w:tc>
          <w:tcPr>
            <w:tcW w:w="2925" w:type="dxa"/>
          </w:tcPr>
          <w:p w14:paraId="0FDE1A0F" w14:textId="77777777" w:rsidR="003207CD" w:rsidRPr="0045793D" w:rsidRDefault="003207CD" w:rsidP="00F44C5A">
            <w:pPr>
              <w:jc w:val="center"/>
              <w:rPr>
                <w:sz w:val="22"/>
                <w:szCs w:val="22"/>
              </w:rPr>
            </w:pPr>
            <w:r w:rsidRPr="0045793D">
              <w:rPr>
                <w:sz w:val="22"/>
                <w:szCs w:val="22"/>
              </w:rPr>
              <w:t>Ne mažiau nei 3.5</w:t>
            </w:r>
          </w:p>
        </w:tc>
        <w:tc>
          <w:tcPr>
            <w:tcW w:w="2561" w:type="dxa"/>
          </w:tcPr>
          <w:p w14:paraId="2A2193B2" w14:textId="77777777" w:rsidR="003207CD" w:rsidRPr="0045793D" w:rsidRDefault="003207CD" w:rsidP="00F44C5A">
            <w:pPr>
              <w:jc w:val="center"/>
              <w:rPr>
                <w:sz w:val="22"/>
                <w:szCs w:val="22"/>
              </w:rPr>
            </w:pPr>
          </w:p>
        </w:tc>
      </w:tr>
      <w:tr w:rsidR="003207CD" w:rsidRPr="0045793D" w14:paraId="0A88FF83" w14:textId="652BED6D" w:rsidTr="003207CD">
        <w:tc>
          <w:tcPr>
            <w:tcW w:w="735" w:type="dxa"/>
          </w:tcPr>
          <w:p w14:paraId="7CAE634D" w14:textId="77777777" w:rsidR="003207CD" w:rsidRPr="0045793D" w:rsidRDefault="003207CD" w:rsidP="00F44C5A">
            <w:pPr>
              <w:rPr>
                <w:sz w:val="22"/>
                <w:szCs w:val="22"/>
              </w:rPr>
            </w:pPr>
            <w:r>
              <w:rPr>
                <w:sz w:val="22"/>
                <w:szCs w:val="22"/>
              </w:rPr>
              <w:t>8</w:t>
            </w:r>
          </w:p>
        </w:tc>
        <w:tc>
          <w:tcPr>
            <w:tcW w:w="3492" w:type="dxa"/>
          </w:tcPr>
          <w:p w14:paraId="4924727D" w14:textId="77777777" w:rsidR="003207CD" w:rsidRPr="0045793D" w:rsidRDefault="003207CD" w:rsidP="00F44C5A">
            <w:pPr>
              <w:rPr>
                <w:sz w:val="22"/>
                <w:szCs w:val="22"/>
              </w:rPr>
            </w:pPr>
            <w:r w:rsidRPr="0045793D">
              <w:rPr>
                <w:sz w:val="22"/>
                <w:szCs w:val="22"/>
              </w:rPr>
              <w:t>Dvigubo įrankio antro veleno apsisukimai per minutę</w:t>
            </w:r>
          </w:p>
        </w:tc>
        <w:tc>
          <w:tcPr>
            <w:tcW w:w="2925" w:type="dxa"/>
          </w:tcPr>
          <w:p w14:paraId="16490672" w14:textId="77777777" w:rsidR="003207CD" w:rsidRPr="0045793D" w:rsidRDefault="003207CD" w:rsidP="00F44C5A">
            <w:pPr>
              <w:jc w:val="center"/>
              <w:rPr>
                <w:sz w:val="22"/>
                <w:szCs w:val="22"/>
              </w:rPr>
            </w:pPr>
            <w:r w:rsidRPr="0045793D">
              <w:rPr>
                <w:sz w:val="22"/>
                <w:szCs w:val="22"/>
              </w:rPr>
              <w:t>Ne mažiau nei 200-24000</w:t>
            </w:r>
          </w:p>
        </w:tc>
        <w:tc>
          <w:tcPr>
            <w:tcW w:w="2561" w:type="dxa"/>
          </w:tcPr>
          <w:p w14:paraId="61405FAA" w14:textId="77777777" w:rsidR="003207CD" w:rsidRPr="0045793D" w:rsidRDefault="003207CD" w:rsidP="00F44C5A">
            <w:pPr>
              <w:jc w:val="center"/>
              <w:rPr>
                <w:sz w:val="22"/>
                <w:szCs w:val="22"/>
              </w:rPr>
            </w:pPr>
          </w:p>
        </w:tc>
      </w:tr>
      <w:tr w:rsidR="003207CD" w:rsidRPr="0045793D" w14:paraId="7E3C5A58" w14:textId="7DA2DA44" w:rsidTr="003207CD">
        <w:tc>
          <w:tcPr>
            <w:tcW w:w="735" w:type="dxa"/>
          </w:tcPr>
          <w:p w14:paraId="44BEEBA1" w14:textId="77777777" w:rsidR="003207CD" w:rsidRPr="0045793D" w:rsidRDefault="003207CD" w:rsidP="00F44C5A">
            <w:pPr>
              <w:rPr>
                <w:sz w:val="22"/>
                <w:szCs w:val="22"/>
              </w:rPr>
            </w:pPr>
            <w:r>
              <w:rPr>
                <w:sz w:val="22"/>
                <w:szCs w:val="22"/>
              </w:rPr>
              <w:t>9</w:t>
            </w:r>
          </w:p>
        </w:tc>
        <w:tc>
          <w:tcPr>
            <w:tcW w:w="3492" w:type="dxa"/>
          </w:tcPr>
          <w:p w14:paraId="6B624B50" w14:textId="77777777" w:rsidR="003207CD" w:rsidRPr="0045793D" w:rsidRDefault="003207CD" w:rsidP="00F44C5A">
            <w:pPr>
              <w:rPr>
                <w:sz w:val="22"/>
                <w:szCs w:val="22"/>
              </w:rPr>
            </w:pPr>
            <w:r w:rsidRPr="0045793D">
              <w:rPr>
                <w:sz w:val="22"/>
                <w:szCs w:val="22"/>
              </w:rPr>
              <w:t>Dvigubo įrankio antro veleno sukimosi momentas, Nm</w:t>
            </w:r>
          </w:p>
        </w:tc>
        <w:tc>
          <w:tcPr>
            <w:tcW w:w="2925" w:type="dxa"/>
          </w:tcPr>
          <w:p w14:paraId="34F0355F" w14:textId="77777777" w:rsidR="003207CD" w:rsidRPr="0045793D" w:rsidRDefault="003207CD" w:rsidP="00F44C5A">
            <w:pPr>
              <w:jc w:val="center"/>
              <w:rPr>
                <w:sz w:val="22"/>
                <w:szCs w:val="22"/>
              </w:rPr>
            </w:pPr>
            <w:r w:rsidRPr="0045793D">
              <w:rPr>
                <w:sz w:val="22"/>
                <w:szCs w:val="22"/>
              </w:rPr>
              <w:t>Ne mažiau nei 1.31</w:t>
            </w:r>
          </w:p>
        </w:tc>
        <w:tc>
          <w:tcPr>
            <w:tcW w:w="2561" w:type="dxa"/>
          </w:tcPr>
          <w:p w14:paraId="6B9C56EA" w14:textId="77777777" w:rsidR="003207CD" w:rsidRPr="0045793D" w:rsidRDefault="003207CD" w:rsidP="00F44C5A">
            <w:pPr>
              <w:jc w:val="center"/>
              <w:rPr>
                <w:sz w:val="22"/>
                <w:szCs w:val="22"/>
              </w:rPr>
            </w:pPr>
          </w:p>
        </w:tc>
      </w:tr>
      <w:tr w:rsidR="003207CD" w:rsidRPr="0045793D" w14:paraId="64AE2F96" w14:textId="67BF44B8" w:rsidTr="003207CD">
        <w:tc>
          <w:tcPr>
            <w:tcW w:w="735" w:type="dxa"/>
          </w:tcPr>
          <w:p w14:paraId="6C62E431" w14:textId="77777777" w:rsidR="003207CD" w:rsidRPr="0045793D" w:rsidRDefault="003207CD" w:rsidP="00F44C5A">
            <w:pPr>
              <w:rPr>
                <w:sz w:val="22"/>
                <w:szCs w:val="22"/>
              </w:rPr>
            </w:pPr>
            <w:r>
              <w:rPr>
                <w:sz w:val="22"/>
                <w:szCs w:val="22"/>
              </w:rPr>
              <w:t>10</w:t>
            </w:r>
          </w:p>
        </w:tc>
        <w:tc>
          <w:tcPr>
            <w:tcW w:w="3492" w:type="dxa"/>
          </w:tcPr>
          <w:p w14:paraId="28D92051" w14:textId="77777777" w:rsidR="003207CD" w:rsidRPr="0045793D" w:rsidRDefault="003207CD" w:rsidP="00F44C5A">
            <w:pPr>
              <w:rPr>
                <w:sz w:val="22"/>
                <w:szCs w:val="22"/>
              </w:rPr>
            </w:pPr>
            <w:r w:rsidRPr="0045793D">
              <w:rPr>
                <w:sz w:val="22"/>
                <w:szCs w:val="22"/>
              </w:rPr>
              <w:t>Horizontalaus veleno apsisukimai per minutę</w:t>
            </w:r>
          </w:p>
        </w:tc>
        <w:tc>
          <w:tcPr>
            <w:tcW w:w="2925" w:type="dxa"/>
          </w:tcPr>
          <w:p w14:paraId="2CB98849" w14:textId="77777777" w:rsidR="003207CD" w:rsidRPr="0045793D" w:rsidRDefault="003207CD" w:rsidP="00F44C5A">
            <w:pPr>
              <w:jc w:val="center"/>
              <w:rPr>
                <w:sz w:val="22"/>
                <w:szCs w:val="22"/>
              </w:rPr>
            </w:pPr>
            <w:r w:rsidRPr="0045793D">
              <w:rPr>
                <w:sz w:val="22"/>
                <w:szCs w:val="22"/>
              </w:rPr>
              <w:t>Ne mažiau nei 200-8500</w:t>
            </w:r>
          </w:p>
        </w:tc>
        <w:tc>
          <w:tcPr>
            <w:tcW w:w="2561" w:type="dxa"/>
          </w:tcPr>
          <w:p w14:paraId="2FBC2E79" w14:textId="77777777" w:rsidR="003207CD" w:rsidRPr="0045793D" w:rsidRDefault="003207CD" w:rsidP="00F44C5A">
            <w:pPr>
              <w:jc w:val="center"/>
              <w:rPr>
                <w:sz w:val="22"/>
                <w:szCs w:val="22"/>
              </w:rPr>
            </w:pPr>
          </w:p>
        </w:tc>
      </w:tr>
      <w:tr w:rsidR="003207CD" w:rsidRPr="0045793D" w14:paraId="0D0F4F3C" w14:textId="614F9373" w:rsidTr="003207CD">
        <w:tc>
          <w:tcPr>
            <w:tcW w:w="735" w:type="dxa"/>
          </w:tcPr>
          <w:p w14:paraId="096469E2" w14:textId="77777777" w:rsidR="003207CD" w:rsidRPr="0045793D" w:rsidRDefault="003207CD" w:rsidP="00F44C5A">
            <w:pPr>
              <w:rPr>
                <w:sz w:val="22"/>
                <w:szCs w:val="22"/>
              </w:rPr>
            </w:pPr>
            <w:r>
              <w:rPr>
                <w:sz w:val="22"/>
                <w:szCs w:val="22"/>
              </w:rPr>
              <w:t>11</w:t>
            </w:r>
          </w:p>
        </w:tc>
        <w:tc>
          <w:tcPr>
            <w:tcW w:w="3492" w:type="dxa"/>
          </w:tcPr>
          <w:p w14:paraId="6C3EB527" w14:textId="77777777" w:rsidR="003207CD" w:rsidRPr="0045793D" w:rsidRDefault="003207CD" w:rsidP="00F44C5A">
            <w:pPr>
              <w:rPr>
                <w:sz w:val="22"/>
                <w:szCs w:val="22"/>
              </w:rPr>
            </w:pPr>
            <w:r w:rsidRPr="0045793D">
              <w:rPr>
                <w:sz w:val="22"/>
                <w:szCs w:val="22"/>
              </w:rPr>
              <w:t>Horizontalaus veleno sukimosi momentas, Nm</w:t>
            </w:r>
          </w:p>
        </w:tc>
        <w:tc>
          <w:tcPr>
            <w:tcW w:w="2925" w:type="dxa"/>
          </w:tcPr>
          <w:p w14:paraId="3CB87FE5" w14:textId="77777777" w:rsidR="003207CD" w:rsidRPr="0045793D" w:rsidRDefault="003207CD" w:rsidP="00F44C5A">
            <w:pPr>
              <w:jc w:val="center"/>
              <w:rPr>
                <w:sz w:val="22"/>
                <w:szCs w:val="22"/>
              </w:rPr>
            </w:pPr>
            <w:r w:rsidRPr="0045793D">
              <w:rPr>
                <w:sz w:val="22"/>
                <w:szCs w:val="22"/>
              </w:rPr>
              <w:t>Ne mažiau nei 0.3</w:t>
            </w:r>
          </w:p>
        </w:tc>
        <w:tc>
          <w:tcPr>
            <w:tcW w:w="2561" w:type="dxa"/>
          </w:tcPr>
          <w:p w14:paraId="44D88529" w14:textId="77777777" w:rsidR="003207CD" w:rsidRPr="0045793D" w:rsidRDefault="003207CD" w:rsidP="00F44C5A">
            <w:pPr>
              <w:jc w:val="center"/>
              <w:rPr>
                <w:sz w:val="22"/>
                <w:szCs w:val="22"/>
              </w:rPr>
            </w:pPr>
          </w:p>
        </w:tc>
      </w:tr>
      <w:tr w:rsidR="003207CD" w:rsidRPr="0045793D" w14:paraId="6145B122" w14:textId="41793C54" w:rsidTr="003207CD">
        <w:tc>
          <w:tcPr>
            <w:tcW w:w="735" w:type="dxa"/>
          </w:tcPr>
          <w:p w14:paraId="1F5F5883" w14:textId="77777777" w:rsidR="003207CD" w:rsidRPr="0045793D" w:rsidRDefault="003207CD" w:rsidP="00F44C5A">
            <w:pPr>
              <w:rPr>
                <w:sz w:val="22"/>
                <w:szCs w:val="22"/>
              </w:rPr>
            </w:pPr>
            <w:r>
              <w:rPr>
                <w:sz w:val="22"/>
                <w:szCs w:val="22"/>
              </w:rPr>
              <w:t>12</w:t>
            </w:r>
          </w:p>
        </w:tc>
        <w:tc>
          <w:tcPr>
            <w:tcW w:w="3492" w:type="dxa"/>
          </w:tcPr>
          <w:p w14:paraId="27D35768" w14:textId="77777777" w:rsidR="003207CD" w:rsidRPr="0045793D" w:rsidRDefault="003207CD" w:rsidP="00F44C5A">
            <w:pPr>
              <w:rPr>
                <w:sz w:val="22"/>
                <w:szCs w:val="22"/>
              </w:rPr>
            </w:pPr>
            <w:r w:rsidRPr="0045793D">
              <w:rPr>
                <w:sz w:val="22"/>
                <w:szCs w:val="22"/>
              </w:rPr>
              <w:t>Gaminio apdirbimo veleno apsisukimai per minutę</w:t>
            </w:r>
          </w:p>
        </w:tc>
        <w:tc>
          <w:tcPr>
            <w:tcW w:w="2925" w:type="dxa"/>
          </w:tcPr>
          <w:p w14:paraId="71CD04FF" w14:textId="77777777" w:rsidR="003207CD" w:rsidRPr="0045793D" w:rsidRDefault="003207CD" w:rsidP="00F44C5A">
            <w:pPr>
              <w:jc w:val="center"/>
              <w:rPr>
                <w:sz w:val="22"/>
                <w:szCs w:val="22"/>
              </w:rPr>
            </w:pPr>
            <w:r w:rsidRPr="0045793D">
              <w:rPr>
                <w:sz w:val="22"/>
                <w:szCs w:val="22"/>
              </w:rPr>
              <w:t>Ne mažiau nei 25-3500</w:t>
            </w:r>
          </w:p>
        </w:tc>
        <w:tc>
          <w:tcPr>
            <w:tcW w:w="2561" w:type="dxa"/>
          </w:tcPr>
          <w:p w14:paraId="630C3276" w14:textId="77777777" w:rsidR="003207CD" w:rsidRPr="0045793D" w:rsidRDefault="003207CD" w:rsidP="00F44C5A">
            <w:pPr>
              <w:jc w:val="center"/>
              <w:rPr>
                <w:sz w:val="22"/>
                <w:szCs w:val="22"/>
              </w:rPr>
            </w:pPr>
          </w:p>
        </w:tc>
      </w:tr>
      <w:tr w:rsidR="003207CD" w:rsidRPr="0045793D" w14:paraId="30644480" w14:textId="65F8D1CD" w:rsidTr="003207CD">
        <w:tc>
          <w:tcPr>
            <w:tcW w:w="735" w:type="dxa"/>
          </w:tcPr>
          <w:p w14:paraId="49A940FD" w14:textId="77777777" w:rsidR="003207CD" w:rsidRPr="0045793D" w:rsidRDefault="003207CD" w:rsidP="00F44C5A">
            <w:pPr>
              <w:rPr>
                <w:sz w:val="22"/>
                <w:szCs w:val="22"/>
              </w:rPr>
            </w:pPr>
            <w:r>
              <w:rPr>
                <w:sz w:val="22"/>
                <w:szCs w:val="22"/>
              </w:rPr>
              <w:t>13</w:t>
            </w:r>
          </w:p>
        </w:tc>
        <w:tc>
          <w:tcPr>
            <w:tcW w:w="3492" w:type="dxa"/>
          </w:tcPr>
          <w:p w14:paraId="7D2F095E" w14:textId="77777777" w:rsidR="003207CD" w:rsidRPr="0045793D" w:rsidRDefault="003207CD" w:rsidP="00F44C5A">
            <w:pPr>
              <w:rPr>
                <w:sz w:val="22"/>
                <w:szCs w:val="22"/>
              </w:rPr>
            </w:pPr>
            <w:r w:rsidRPr="0045793D">
              <w:rPr>
                <w:sz w:val="22"/>
                <w:szCs w:val="22"/>
              </w:rPr>
              <w:t>Gaminio apdirbimo veleno sukimosi momentas, Nm</w:t>
            </w:r>
          </w:p>
        </w:tc>
        <w:tc>
          <w:tcPr>
            <w:tcW w:w="2925" w:type="dxa"/>
          </w:tcPr>
          <w:p w14:paraId="108744BA" w14:textId="77777777" w:rsidR="003207CD" w:rsidRPr="0045793D" w:rsidRDefault="003207CD" w:rsidP="00F44C5A">
            <w:pPr>
              <w:jc w:val="center"/>
              <w:rPr>
                <w:sz w:val="22"/>
                <w:szCs w:val="22"/>
              </w:rPr>
            </w:pPr>
            <w:r w:rsidRPr="0045793D">
              <w:rPr>
                <w:sz w:val="22"/>
                <w:szCs w:val="22"/>
              </w:rPr>
              <w:t>Ne mažiau nei 9</w:t>
            </w:r>
          </w:p>
        </w:tc>
        <w:tc>
          <w:tcPr>
            <w:tcW w:w="2561" w:type="dxa"/>
          </w:tcPr>
          <w:p w14:paraId="159585C2" w14:textId="77777777" w:rsidR="003207CD" w:rsidRPr="0045793D" w:rsidRDefault="003207CD" w:rsidP="00F44C5A">
            <w:pPr>
              <w:jc w:val="center"/>
              <w:rPr>
                <w:sz w:val="22"/>
                <w:szCs w:val="22"/>
              </w:rPr>
            </w:pPr>
          </w:p>
        </w:tc>
      </w:tr>
      <w:tr w:rsidR="003207CD" w:rsidRPr="0045793D" w14:paraId="20EB891A" w14:textId="2439269D" w:rsidTr="003207CD">
        <w:tc>
          <w:tcPr>
            <w:tcW w:w="735" w:type="dxa"/>
          </w:tcPr>
          <w:p w14:paraId="11A4AD6E" w14:textId="77777777" w:rsidR="003207CD" w:rsidRPr="0045793D" w:rsidRDefault="003207CD" w:rsidP="00F44C5A">
            <w:pPr>
              <w:rPr>
                <w:sz w:val="22"/>
                <w:szCs w:val="22"/>
              </w:rPr>
            </w:pPr>
            <w:r>
              <w:rPr>
                <w:sz w:val="22"/>
                <w:szCs w:val="22"/>
              </w:rPr>
              <w:t>14</w:t>
            </w:r>
          </w:p>
        </w:tc>
        <w:tc>
          <w:tcPr>
            <w:tcW w:w="3492" w:type="dxa"/>
          </w:tcPr>
          <w:p w14:paraId="759E2103" w14:textId="77777777" w:rsidR="003207CD" w:rsidRPr="0045793D" w:rsidRDefault="003207CD" w:rsidP="00F44C5A">
            <w:pPr>
              <w:rPr>
                <w:sz w:val="22"/>
                <w:szCs w:val="22"/>
              </w:rPr>
            </w:pPr>
            <w:r w:rsidRPr="0045793D">
              <w:rPr>
                <w:sz w:val="22"/>
                <w:szCs w:val="22"/>
              </w:rPr>
              <w:t>Z ašies linijinio judesio greito rėžimo maksimumas, mm/min</w:t>
            </w:r>
          </w:p>
        </w:tc>
        <w:tc>
          <w:tcPr>
            <w:tcW w:w="2925" w:type="dxa"/>
          </w:tcPr>
          <w:p w14:paraId="4E6557F1" w14:textId="77777777" w:rsidR="003207CD" w:rsidRPr="0045793D" w:rsidRDefault="003207CD" w:rsidP="00F44C5A">
            <w:pPr>
              <w:jc w:val="center"/>
              <w:rPr>
                <w:sz w:val="22"/>
                <w:szCs w:val="22"/>
              </w:rPr>
            </w:pPr>
            <w:r w:rsidRPr="0045793D">
              <w:rPr>
                <w:sz w:val="22"/>
                <w:szCs w:val="22"/>
              </w:rPr>
              <w:t>Ne mažiau nei 10000</w:t>
            </w:r>
          </w:p>
        </w:tc>
        <w:tc>
          <w:tcPr>
            <w:tcW w:w="2561" w:type="dxa"/>
          </w:tcPr>
          <w:p w14:paraId="3F8B2549" w14:textId="77777777" w:rsidR="003207CD" w:rsidRPr="0045793D" w:rsidRDefault="003207CD" w:rsidP="00F44C5A">
            <w:pPr>
              <w:jc w:val="center"/>
              <w:rPr>
                <w:sz w:val="22"/>
                <w:szCs w:val="22"/>
              </w:rPr>
            </w:pPr>
          </w:p>
        </w:tc>
      </w:tr>
      <w:tr w:rsidR="003207CD" w:rsidRPr="0045793D" w14:paraId="7124BC95" w14:textId="58222999" w:rsidTr="003207CD">
        <w:tc>
          <w:tcPr>
            <w:tcW w:w="735" w:type="dxa"/>
          </w:tcPr>
          <w:p w14:paraId="06F7680A" w14:textId="77777777" w:rsidR="003207CD" w:rsidRPr="0045793D" w:rsidRDefault="003207CD" w:rsidP="00F44C5A">
            <w:pPr>
              <w:rPr>
                <w:sz w:val="22"/>
                <w:szCs w:val="22"/>
              </w:rPr>
            </w:pPr>
            <w:r>
              <w:rPr>
                <w:sz w:val="22"/>
                <w:szCs w:val="22"/>
              </w:rPr>
              <w:t>15</w:t>
            </w:r>
          </w:p>
        </w:tc>
        <w:tc>
          <w:tcPr>
            <w:tcW w:w="3492" w:type="dxa"/>
          </w:tcPr>
          <w:p w14:paraId="5C5F06F2" w14:textId="77777777" w:rsidR="003207CD" w:rsidRPr="0045793D" w:rsidRDefault="003207CD" w:rsidP="00F44C5A">
            <w:pPr>
              <w:rPr>
                <w:sz w:val="22"/>
                <w:szCs w:val="22"/>
              </w:rPr>
            </w:pPr>
            <w:r w:rsidRPr="0045793D">
              <w:rPr>
                <w:sz w:val="22"/>
                <w:szCs w:val="22"/>
              </w:rPr>
              <w:t>Z ašies linijinio judesio eiga, mm</w:t>
            </w:r>
          </w:p>
        </w:tc>
        <w:tc>
          <w:tcPr>
            <w:tcW w:w="2925" w:type="dxa"/>
          </w:tcPr>
          <w:p w14:paraId="449A5E69" w14:textId="77777777" w:rsidR="003207CD" w:rsidRPr="0045793D" w:rsidRDefault="003207CD" w:rsidP="00F44C5A">
            <w:pPr>
              <w:jc w:val="center"/>
              <w:rPr>
                <w:sz w:val="22"/>
                <w:szCs w:val="22"/>
              </w:rPr>
            </w:pPr>
            <w:r w:rsidRPr="0045793D">
              <w:rPr>
                <w:sz w:val="22"/>
                <w:szCs w:val="22"/>
              </w:rPr>
              <w:t>Ne mažiau nei 230</w:t>
            </w:r>
          </w:p>
        </w:tc>
        <w:tc>
          <w:tcPr>
            <w:tcW w:w="2561" w:type="dxa"/>
          </w:tcPr>
          <w:p w14:paraId="31A2C8BF" w14:textId="77777777" w:rsidR="003207CD" w:rsidRPr="0045793D" w:rsidRDefault="003207CD" w:rsidP="00F44C5A">
            <w:pPr>
              <w:jc w:val="center"/>
              <w:rPr>
                <w:sz w:val="22"/>
                <w:szCs w:val="22"/>
              </w:rPr>
            </w:pPr>
          </w:p>
        </w:tc>
      </w:tr>
      <w:tr w:rsidR="003207CD" w:rsidRPr="0045793D" w14:paraId="7607BA2A" w14:textId="4CFC0C05" w:rsidTr="003207CD">
        <w:tc>
          <w:tcPr>
            <w:tcW w:w="735" w:type="dxa"/>
          </w:tcPr>
          <w:p w14:paraId="29638330" w14:textId="77777777" w:rsidR="003207CD" w:rsidRPr="0045793D" w:rsidRDefault="003207CD" w:rsidP="00F44C5A">
            <w:pPr>
              <w:rPr>
                <w:sz w:val="22"/>
                <w:szCs w:val="22"/>
              </w:rPr>
            </w:pPr>
            <w:r>
              <w:rPr>
                <w:sz w:val="22"/>
                <w:szCs w:val="22"/>
              </w:rPr>
              <w:t>16</w:t>
            </w:r>
          </w:p>
        </w:tc>
        <w:tc>
          <w:tcPr>
            <w:tcW w:w="3492" w:type="dxa"/>
          </w:tcPr>
          <w:p w14:paraId="69AC8102" w14:textId="77777777" w:rsidR="003207CD" w:rsidRPr="0045793D" w:rsidRDefault="003207CD" w:rsidP="00F44C5A">
            <w:pPr>
              <w:rPr>
                <w:sz w:val="22"/>
                <w:szCs w:val="22"/>
              </w:rPr>
            </w:pPr>
            <w:r w:rsidRPr="0045793D">
              <w:rPr>
                <w:sz w:val="22"/>
                <w:szCs w:val="22"/>
              </w:rPr>
              <w:t xml:space="preserve">Z ašies linijinio judesio pozicijos tikslumas, </w:t>
            </w:r>
            <w:r w:rsidRPr="0045793D">
              <w:rPr>
                <w:rFonts w:cstheme="minorHAnsi"/>
                <w:sz w:val="22"/>
                <w:szCs w:val="22"/>
              </w:rPr>
              <w:t xml:space="preserve"> μm</w:t>
            </w:r>
          </w:p>
        </w:tc>
        <w:tc>
          <w:tcPr>
            <w:tcW w:w="2925" w:type="dxa"/>
          </w:tcPr>
          <w:p w14:paraId="19DE08E3" w14:textId="77777777" w:rsidR="003207CD" w:rsidRPr="0045793D" w:rsidRDefault="003207CD" w:rsidP="00F44C5A">
            <w:pPr>
              <w:jc w:val="center"/>
              <w:rPr>
                <w:sz w:val="22"/>
                <w:szCs w:val="22"/>
              </w:rPr>
            </w:pPr>
            <w:r w:rsidRPr="0045793D">
              <w:rPr>
                <w:sz w:val="22"/>
                <w:szCs w:val="22"/>
              </w:rPr>
              <w:t>Ne daugiau nei +/-1</w:t>
            </w:r>
          </w:p>
        </w:tc>
        <w:tc>
          <w:tcPr>
            <w:tcW w:w="2561" w:type="dxa"/>
          </w:tcPr>
          <w:p w14:paraId="7C660457" w14:textId="77777777" w:rsidR="003207CD" w:rsidRPr="0045793D" w:rsidRDefault="003207CD" w:rsidP="00F44C5A">
            <w:pPr>
              <w:jc w:val="center"/>
              <w:rPr>
                <w:sz w:val="22"/>
                <w:szCs w:val="22"/>
              </w:rPr>
            </w:pPr>
          </w:p>
        </w:tc>
      </w:tr>
      <w:tr w:rsidR="003207CD" w:rsidRPr="0045793D" w14:paraId="2C6E4CC0" w14:textId="70C1665A" w:rsidTr="003207CD">
        <w:tc>
          <w:tcPr>
            <w:tcW w:w="735" w:type="dxa"/>
          </w:tcPr>
          <w:p w14:paraId="217DC4F6" w14:textId="77777777" w:rsidR="003207CD" w:rsidRPr="0045793D" w:rsidRDefault="003207CD" w:rsidP="00F44C5A">
            <w:pPr>
              <w:rPr>
                <w:sz w:val="22"/>
                <w:szCs w:val="22"/>
              </w:rPr>
            </w:pPr>
            <w:r>
              <w:rPr>
                <w:sz w:val="22"/>
                <w:szCs w:val="22"/>
              </w:rPr>
              <w:t>17</w:t>
            </w:r>
          </w:p>
        </w:tc>
        <w:tc>
          <w:tcPr>
            <w:tcW w:w="3492" w:type="dxa"/>
          </w:tcPr>
          <w:p w14:paraId="70F9D3D3" w14:textId="77777777" w:rsidR="003207CD" w:rsidRPr="0045793D" w:rsidRDefault="003207CD" w:rsidP="00F44C5A">
            <w:pPr>
              <w:rPr>
                <w:sz w:val="22"/>
                <w:szCs w:val="22"/>
              </w:rPr>
            </w:pPr>
            <w:r w:rsidRPr="0045793D">
              <w:rPr>
                <w:sz w:val="22"/>
                <w:szCs w:val="22"/>
              </w:rPr>
              <w:t>X ašies linijinio judesio greito rėžimo maksimumas, mm/min</w:t>
            </w:r>
          </w:p>
        </w:tc>
        <w:tc>
          <w:tcPr>
            <w:tcW w:w="2925" w:type="dxa"/>
          </w:tcPr>
          <w:p w14:paraId="3B404A47" w14:textId="77777777" w:rsidR="003207CD" w:rsidRPr="0045793D" w:rsidRDefault="003207CD" w:rsidP="00F44C5A">
            <w:pPr>
              <w:jc w:val="center"/>
              <w:rPr>
                <w:sz w:val="22"/>
                <w:szCs w:val="22"/>
              </w:rPr>
            </w:pPr>
            <w:r w:rsidRPr="0045793D">
              <w:rPr>
                <w:sz w:val="22"/>
                <w:szCs w:val="22"/>
              </w:rPr>
              <w:t>Ne mažiau nei 10000</w:t>
            </w:r>
          </w:p>
        </w:tc>
        <w:tc>
          <w:tcPr>
            <w:tcW w:w="2561" w:type="dxa"/>
          </w:tcPr>
          <w:p w14:paraId="46808880" w14:textId="77777777" w:rsidR="003207CD" w:rsidRPr="0045793D" w:rsidRDefault="003207CD" w:rsidP="00F44C5A">
            <w:pPr>
              <w:jc w:val="center"/>
              <w:rPr>
                <w:sz w:val="22"/>
                <w:szCs w:val="22"/>
              </w:rPr>
            </w:pPr>
          </w:p>
        </w:tc>
      </w:tr>
      <w:tr w:rsidR="003207CD" w:rsidRPr="0045793D" w14:paraId="3DD68EF8" w14:textId="4C016F71" w:rsidTr="003207CD">
        <w:tc>
          <w:tcPr>
            <w:tcW w:w="735" w:type="dxa"/>
          </w:tcPr>
          <w:p w14:paraId="1E833C1E" w14:textId="77777777" w:rsidR="003207CD" w:rsidRPr="0045793D" w:rsidRDefault="003207CD" w:rsidP="00F44C5A">
            <w:pPr>
              <w:rPr>
                <w:sz w:val="22"/>
                <w:szCs w:val="22"/>
              </w:rPr>
            </w:pPr>
            <w:r>
              <w:rPr>
                <w:sz w:val="22"/>
                <w:szCs w:val="22"/>
              </w:rPr>
              <w:t>18</w:t>
            </w:r>
          </w:p>
        </w:tc>
        <w:tc>
          <w:tcPr>
            <w:tcW w:w="3492" w:type="dxa"/>
          </w:tcPr>
          <w:p w14:paraId="2BA600A0" w14:textId="77777777" w:rsidR="003207CD" w:rsidRPr="0045793D" w:rsidRDefault="003207CD" w:rsidP="00F44C5A">
            <w:pPr>
              <w:rPr>
                <w:sz w:val="22"/>
                <w:szCs w:val="22"/>
              </w:rPr>
            </w:pPr>
            <w:r w:rsidRPr="0045793D">
              <w:rPr>
                <w:sz w:val="22"/>
                <w:szCs w:val="22"/>
              </w:rPr>
              <w:t>X ašies linijinio judesio eiga, mm</w:t>
            </w:r>
          </w:p>
        </w:tc>
        <w:tc>
          <w:tcPr>
            <w:tcW w:w="2925" w:type="dxa"/>
          </w:tcPr>
          <w:p w14:paraId="1A72B6AB" w14:textId="77777777" w:rsidR="003207CD" w:rsidRPr="0045793D" w:rsidRDefault="003207CD" w:rsidP="00F44C5A">
            <w:pPr>
              <w:jc w:val="center"/>
              <w:rPr>
                <w:sz w:val="22"/>
                <w:szCs w:val="22"/>
              </w:rPr>
            </w:pPr>
            <w:r w:rsidRPr="0045793D">
              <w:rPr>
                <w:sz w:val="22"/>
                <w:szCs w:val="22"/>
              </w:rPr>
              <w:t>Ne mažiau nei 560</w:t>
            </w:r>
          </w:p>
        </w:tc>
        <w:tc>
          <w:tcPr>
            <w:tcW w:w="2561" w:type="dxa"/>
          </w:tcPr>
          <w:p w14:paraId="6E1D0CD4" w14:textId="77777777" w:rsidR="003207CD" w:rsidRPr="0045793D" w:rsidRDefault="003207CD" w:rsidP="00F44C5A">
            <w:pPr>
              <w:jc w:val="center"/>
              <w:rPr>
                <w:sz w:val="22"/>
                <w:szCs w:val="22"/>
              </w:rPr>
            </w:pPr>
          </w:p>
        </w:tc>
      </w:tr>
      <w:tr w:rsidR="003207CD" w:rsidRPr="0045793D" w14:paraId="62084420" w14:textId="6B82057E" w:rsidTr="003207CD">
        <w:trPr>
          <w:trHeight w:val="327"/>
        </w:trPr>
        <w:tc>
          <w:tcPr>
            <w:tcW w:w="735" w:type="dxa"/>
          </w:tcPr>
          <w:p w14:paraId="6B37998E" w14:textId="77777777" w:rsidR="003207CD" w:rsidRPr="0045793D" w:rsidRDefault="003207CD" w:rsidP="00F44C5A">
            <w:pPr>
              <w:rPr>
                <w:sz w:val="22"/>
                <w:szCs w:val="22"/>
              </w:rPr>
            </w:pPr>
            <w:r>
              <w:rPr>
                <w:sz w:val="22"/>
                <w:szCs w:val="22"/>
              </w:rPr>
              <w:t>19</w:t>
            </w:r>
          </w:p>
        </w:tc>
        <w:tc>
          <w:tcPr>
            <w:tcW w:w="3492" w:type="dxa"/>
          </w:tcPr>
          <w:p w14:paraId="4F0AD824" w14:textId="77777777" w:rsidR="003207CD" w:rsidRPr="0045793D" w:rsidRDefault="003207CD" w:rsidP="00F44C5A">
            <w:pPr>
              <w:rPr>
                <w:sz w:val="22"/>
                <w:szCs w:val="22"/>
              </w:rPr>
            </w:pPr>
            <w:r w:rsidRPr="0045793D">
              <w:rPr>
                <w:sz w:val="22"/>
                <w:szCs w:val="22"/>
              </w:rPr>
              <w:t xml:space="preserve">X ašies linijinio judesio pozicijos tikslumas, </w:t>
            </w:r>
            <w:r w:rsidRPr="0045793D">
              <w:rPr>
                <w:rFonts w:cstheme="minorHAnsi"/>
                <w:sz w:val="22"/>
                <w:szCs w:val="22"/>
              </w:rPr>
              <w:t xml:space="preserve"> μm</w:t>
            </w:r>
          </w:p>
        </w:tc>
        <w:tc>
          <w:tcPr>
            <w:tcW w:w="2925" w:type="dxa"/>
          </w:tcPr>
          <w:p w14:paraId="6E12CB25" w14:textId="77777777" w:rsidR="003207CD" w:rsidRPr="0045793D" w:rsidRDefault="003207CD" w:rsidP="00F44C5A">
            <w:pPr>
              <w:jc w:val="center"/>
              <w:rPr>
                <w:sz w:val="22"/>
                <w:szCs w:val="22"/>
              </w:rPr>
            </w:pPr>
            <w:r w:rsidRPr="0045793D">
              <w:rPr>
                <w:sz w:val="22"/>
                <w:szCs w:val="22"/>
              </w:rPr>
              <w:t>Ne daugiau nei +/-1</w:t>
            </w:r>
          </w:p>
        </w:tc>
        <w:tc>
          <w:tcPr>
            <w:tcW w:w="2561" w:type="dxa"/>
          </w:tcPr>
          <w:p w14:paraId="7619A2F0" w14:textId="77777777" w:rsidR="003207CD" w:rsidRPr="0045793D" w:rsidRDefault="003207CD" w:rsidP="00F44C5A">
            <w:pPr>
              <w:jc w:val="center"/>
              <w:rPr>
                <w:sz w:val="22"/>
                <w:szCs w:val="22"/>
              </w:rPr>
            </w:pPr>
          </w:p>
        </w:tc>
      </w:tr>
      <w:tr w:rsidR="003207CD" w:rsidRPr="0045793D" w14:paraId="5D9E310B" w14:textId="508CCE3E" w:rsidTr="003207CD">
        <w:tc>
          <w:tcPr>
            <w:tcW w:w="735" w:type="dxa"/>
          </w:tcPr>
          <w:p w14:paraId="722A58DD" w14:textId="77777777" w:rsidR="003207CD" w:rsidRPr="0045793D" w:rsidRDefault="003207CD" w:rsidP="00F44C5A">
            <w:pPr>
              <w:rPr>
                <w:sz w:val="22"/>
                <w:szCs w:val="22"/>
              </w:rPr>
            </w:pPr>
            <w:r>
              <w:rPr>
                <w:sz w:val="22"/>
                <w:szCs w:val="22"/>
              </w:rPr>
              <w:t>20</w:t>
            </w:r>
          </w:p>
        </w:tc>
        <w:tc>
          <w:tcPr>
            <w:tcW w:w="3492" w:type="dxa"/>
          </w:tcPr>
          <w:p w14:paraId="5D9FFCEF" w14:textId="77777777" w:rsidR="003207CD" w:rsidRPr="0045793D" w:rsidRDefault="003207CD" w:rsidP="00F44C5A">
            <w:pPr>
              <w:rPr>
                <w:sz w:val="22"/>
                <w:szCs w:val="22"/>
              </w:rPr>
            </w:pPr>
            <w:r w:rsidRPr="0045793D">
              <w:rPr>
                <w:sz w:val="22"/>
                <w:szCs w:val="22"/>
              </w:rPr>
              <w:t>B ašies sukamo judesio greito rėžimo maksimumas, deg/min</w:t>
            </w:r>
          </w:p>
        </w:tc>
        <w:tc>
          <w:tcPr>
            <w:tcW w:w="2925" w:type="dxa"/>
          </w:tcPr>
          <w:p w14:paraId="5DB75755" w14:textId="77777777" w:rsidR="003207CD" w:rsidRPr="0045793D" w:rsidRDefault="003207CD" w:rsidP="00F44C5A">
            <w:pPr>
              <w:jc w:val="center"/>
              <w:rPr>
                <w:sz w:val="22"/>
                <w:szCs w:val="22"/>
              </w:rPr>
            </w:pPr>
            <w:r w:rsidRPr="0045793D">
              <w:rPr>
                <w:sz w:val="22"/>
                <w:szCs w:val="22"/>
              </w:rPr>
              <w:t>Ne mažiau nei 10800</w:t>
            </w:r>
          </w:p>
        </w:tc>
        <w:tc>
          <w:tcPr>
            <w:tcW w:w="2561" w:type="dxa"/>
          </w:tcPr>
          <w:p w14:paraId="44D10082" w14:textId="77777777" w:rsidR="003207CD" w:rsidRPr="0045793D" w:rsidRDefault="003207CD" w:rsidP="00F44C5A">
            <w:pPr>
              <w:jc w:val="center"/>
              <w:rPr>
                <w:sz w:val="22"/>
                <w:szCs w:val="22"/>
              </w:rPr>
            </w:pPr>
          </w:p>
        </w:tc>
      </w:tr>
      <w:tr w:rsidR="003207CD" w:rsidRPr="0045793D" w14:paraId="4BD45BAC" w14:textId="210D48DB" w:rsidTr="003207CD">
        <w:tc>
          <w:tcPr>
            <w:tcW w:w="735" w:type="dxa"/>
          </w:tcPr>
          <w:p w14:paraId="18CC52AF" w14:textId="77777777" w:rsidR="003207CD" w:rsidRPr="0045793D" w:rsidRDefault="003207CD" w:rsidP="00F44C5A">
            <w:pPr>
              <w:rPr>
                <w:sz w:val="22"/>
                <w:szCs w:val="22"/>
              </w:rPr>
            </w:pPr>
            <w:r>
              <w:rPr>
                <w:sz w:val="22"/>
                <w:szCs w:val="22"/>
              </w:rPr>
              <w:t>21</w:t>
            </w:r>
          </w:p>
        </w:tc>
        <w:tc>
          <w:tcPr>
            <w:tcW w:w="3492" w:type="dxa"/>
          </w:tcPr>
          <w:p w14:paraId="718CB553" w14:textId="77777777" w:rsidR="003207CD" w:rsidRPr="0045793D" w:rsidRDefault="003207CD" w:rsidP="00F44C5A">
            <w:pPr>
              <w:rPr>
                <w:sz w:val="22"/>
                <w:szCs w:val="22"/>
              </w:rPr>
            </w:pPr>
            <w:r w:rsidRPr="0045793D">
              <w:rPr>
                <w:sz w:val="22"/>
                <w:szCs w:val="22"/>
              </w:rPr>
              <w:t>B ašies sukamo judesio eiga, deg</w:t>
            </w:r>
          </w:p>
        </w:tc>
        <w:tc>
          <w:tcPr>
            <w:tcW w:w="2925" w:type="dxa"/>
          </w:tcPr>
          <w:p w14:paraId="3E15225F" w14:textId="77777777" w:rsidR="003207CD" w:rsidRPr="0045793D" w:rsidRDefault="003207CD" w:rsidP="00F44C5A">
            <w:pPr>
              <w:jc w:val="center"/>
              <w:rPr>
                <w:sz w:val="22"/>
                <w:szCs w:val="22"/>
              </w:rPr>
            </w:pPr>
            <w:r w:rsidRPr="0045793D">
              <w:rPr>
                <w:sz w:val="22"/>
                <w:szCs w:val="22"/>
              </w:rPr>
              <w:t>Ne mažiau nei +/-108.1</w:t>
            </w:r>
          </w:p>
        </w:tc>
        <w:tc>
          <w:tcPr>
            <w:tcW w:w="2561" w:type="dxa"/>
          </w:tcPr>
          <w:p w14:paraId="15B0B3EE" w14:textId="77777777" w:rsidR="003207CD" w:rsidRPr="0045793D" w:rsidRDefault="003207CD" w:rsidP="00F44C5A">
            <w:pPr>
              <w:jc w:val="center"/>
              <w:rPr>
                <w:sz w:val="22"/>
                <w:szCs w:val="22"/>
              </w:rPr>
            </w:pPr>
          </w:p>
        </w:tc>
      </w:tr>
      <w:tr w:rsidR="003207CD" w:rsidRPr="0045793D" w14:paraId="04D00C56" w14:textId="36F3780B" w:rsidTr="003207CD">
        <w:tc>
          <w:tcPr>
            <w:tcW w:w="735" w:type="dxa"/>
          </w:tcPr>
          <w:p w14:paraId="2CCDA210" w14:textId="77777777" w:rsidR="003207CD" w:rsidRPr="0045793D" w:rsidRDefault="003207CD" w:rsidP="00F44C5A">
            <w:pPr>
              <w:rPr>
                <w:sz w:val="22"/>
                <w:szCs w:val="22"/>
              </w:rPr>
            </w:pPr>
            <w:r>
              <w:rPr>
                <w:sz w:val="22"/>
                <w:szCs w:val="22"/>
              </w:rPr>
              <w:t>22</w:t>
            </w:r>
          </w:p>
        </w:tc>
        <w:tc>
          <w:tcPr>
            <w:tcW w:w="3492" w:type="dxa"/>
          </w:tcPr>
          <w:p w14:paraId="67CF0BB6" w14:textId="77777777" w:rsidR="003207CD" w:rsidRPr="0045793D" w:rsidRDefault="003207CD" w:rsidP="00F44C5A">
            <w:pPr>
              <w:rPr>
                <w:sz w:val="22"/>
                <w:szCs w:val="22"/>
              </w:rPr>
            </w:pPr>
            <w:r w:rsidRPr="0045793D">
              <w:rPr>
                <w:sz w:val="22"/>
                <w:szCs w:val="22"/>
              </w:rPr>
              <w:t>B ašies sukamo judesio pozicijos tikslumas, arcmin</w:t>
            </w:r>
          </w:p>
        </w:tc>
        <w:tc>
          <w:tcPr>
            <w:tcW w:w="2925" w:type="dxa"/>
          </w:tcPr>
          <w:p w14:paraId="0D014566" w14:textId="77777777" w:rsidR="003207CD" w:rsidRPr="0045793D" w:rsidRDefault="003207CD" w:rsidP="00F44C5A">
            <w:pPr>
              <w:jc w:val="center"/>
              <w:rPr>
                <w:sz w:val="22"/>
                <w:szCs w:val="22"/>
              </w:rPr>
            </w:pPr>
            <w:r w:rsidRPr="0045793D">
              <w:rPr>
                <w:sz w:val="22"/>
                <w:szCs w:val="22"/>
              </w:rPr>
              <w:t>Ne daugiau nei +/-1</w:t>
            </w:r>
          </w:p>
        </w:tc>
        <w:tc>
          <w:tcPr>
            <w:tcW w:w="2561" w:type="dxa"/>
          </w:tcPr>
          <w:p w14:paraId="35511BE2" w14:textId="77777777" w:rsidR="003207CD" w:rsidRPr="0045793D" w:rsidRDefault="003207CD" w:rsidP="00F44C5A">
            <w:pPr>
              <w:jc w:val="center"/>
              <w:rPr>
                <w:sz w:val="22"/>
                <w:szCs w:val="22"/>
              </w:rPr>
            </w:pPr>
          </w:p>
        </w:tc>
      </w:tr>
      <w:tr w:rsidR="003207CD" w:rsidRPr="0045793D" w14:paraId="0E939CD4" w14:textId="03A7776F" w:rsidTr="003207CD">
        <w:tc>
          <w:tcPr>
            <w:tcW w:w="735" w:type="dxa"/>
          </w:tcPr>
          <w:p w14:paraId="3C75EE26" w14:textId="77777777" w:rsidR="003207CD" w:rsidRPr="0045793D" w:rsidRDefault="003207CD" w:rsidP="00F44C5A">
            <w:pPr>
              <w:rPr>
                <w:sz w:val="22"/>
                <w:szCs w:val="22"/>
              </w:rPr>
            </w:pPr>
            <w:r>
              <w:rPr>
                <w:sz w:val="22"/>
                <w:szCs w:val="22"/>
              </w:rPr>
              <w:t>23</w:t>
            </w:r>
          </w:p>
        </w:tc>
        <w:tc>
          <w:tcPr>
            <w:tcW w:w="3492" w:type="dxa"/>
          </w:tcPr>
          <w:p w14:paraId="133DF668" w14:textId="77777777" w:rsidR="003207CD" w:rsidRPr="0045793D" w:rsidRDefault="003207CD" w:rsidP="00F44C5A">
            <w:pPr>
              <w:rPr>
                <w:sz w:val="22"/>
                <w:szCs w:val="22"/>
              </w:rPr>
            </w:pPr>
            <w:r w:rsidRPr="0045793D">
              <w:rPr>
                <w:sz w:val="22"/>
                <w:szCs w:val="22"/>
              </w:rPr>
              <w:t>Y ašies linijinio judesio greito rėžimo maksimumas, mm/min.</w:t>
            </w:r>
          </w:p>
        </w:tc>
        <w:tc>
          <w:tcPr>
            <w:tcW w:w="2925" w:type="dxa"/>
          </w:tcPr>
          <w:p w14:paraId="4B22BC03" w14:textId="77777777" w:rsidR="003207CD" w:rsidRPr="0045793D" w:rsidRDefault="003207CD" w:rsidP="00F44C5A">
            <w:pPr>
              <w:jc w:val="center"/>
              <w:rPr>
                <w:sz w:val="22"/>
                <w:szCs w:val="22"/>
              </w:rPr>
            </w:pPr>
            <w:r w:rsidRPr="0045793D">
              <w:rPr>
                <w:sz w:val="22"/>
                <w:szCs w:val="22"/>
              </w:rPr>
              <w:t>Ne mažiau nei 10000</w:t>
            </w:r>
          </w:p>
        </w:tc>
        <w:tc>
          <w:tcPr>
            <w:tcW w:w="2561" w:type="dxa"/>
          </w:tcPr>
          <w:p w14:paraId="4A9D97FE" w14:textId="77777777" w:rsidR="003207CD" w:rsidRPr="0045793D" w:rsidRDefault="003207CD" w:rsidP="00F44C5A">
            <w:pPr>
              <w:jc w:val="center"/>
              <w:rPr>
                <w:sz w:val="22"/>
                <w:szCs w:val="22"/>
              </w:rPr>
            </w:pPr>
          </w:p>
        </w:tc>
      </w:tr>
      <w:tr w:rsidR="003207CD" w:rsidRPr="0045793D" w14:paraId="26C7AA31" w14:textId="1ADCCDBB" w:rsidTr="003207CD">
        <w:tc>
          <w:tcPr>
            <w:tcW w:w="735" w:type="dxa"/>
          </w:tcPr>
          <w:p w14:paraId="4FF42D68" w14:textId="77777777" w:rsidR="003207CD" w:rsidRPr="0045793D" w:rsidRDefault="003207CD" w:rsidP="00F44C5A">
            <w:pPr>
              <w:rPr>
                <w:sz w:val="22"/>
                <w:szCs w:val="22"/>
              </w:rPr>
            </w:pPr>
            <w:r>
              <w:rPr>
                <w:sz w:val="22"/>
                <w:szCs w:val="22"/>
              </w:rPr>
              <w:t>24</w:t>
            </w:r>
          </w:p>
        </w:tc>
        <w:tc>
          <w:tcPr>
            <w:tcW w:w="3492" w:type="dxa"/>
          </w:tcPr>
          <w:p w14:paraId="657ED80E" w14:textId="77777777" w:rsidR="003207CD" w:rsidRPr="0045793D" w:rsidRDefault="003207CD" w:rsidP="00F44C5A">
            <w:pPr>
              <w:rPr>
                <w:sz w:val="22"/>
                <w:szCs w:val="22"/>
              </w:rPr>
            </w:pPr>
            <w:r w:rsidRPr="0045793D">
              <w:rPr>
                <w:sz w:val="22"/>
                <w:szCs w:val="22"/>
              </w:rPr>
              <w:t>Y ašies linijinio judesio eiga, mm</w:t>
            </w:r>
          </w:p>
        </w:tc>
        <w:tc>
          <w:tcPr>
            <w:tcW w:w="2925" w:type="dxa"/>
          </w:tcPr>
          <w:p w14:paraId="4E3372CB" w14:textId="77777777" w:rsidR="003207CD" w:rsidRPr="0045793D" w:rsidRDefault="003207CD" w:rsidP="00F44C5A">
            <w:pPr>
              <w:jc w:val="center"/>
              <w:rPr>
                <w:sz w:val="22"/>
                <w:szCs w:val="22"/>
              </w:rPr>
            </w:pPr>
            <w:r w:rsidRPr="0045793D">
              <w:rPr>
                <w:sz w:val="22"/>
                <w:szCs w:val="22"/>
              </w:rPr>
              <w:t>Ne mažiau nei +60 - -45</w:t>
            </w:r>
          </w:p>
        </w:tc>
        <w:tc>
          <w:tcPr>
            <w:tcW w:w="2561" w:type="dxa"/>
          </w:tcPr>
          <w:p w14:paraId="23CD4C56" w14:textId="77777777" w:rsidR="003207CD" w:rsidRPr="0045793D" w:rsidRDefault="003207CD" w:rsidP="00F44C5A">
            <w:pPr>
              <w:jc w:val="center"/>
              <w:rPr>
                <w:sz w:val="22"/>
                <w:szCs w:val="22"/>
              </w:rPr>
            </w:pPr>
          </w:p>
        </w:tc>
      </w:tr>
      <w:tr w:rsidR="003207CD" w:rsidRPr="0045793D" w14:paraId="11836F98" w14:textId="15F64B13" w:rsidTr="003207CD">
        <w:tc>
          <w:tcPr>
            <w:tcW w:w="735" w:type="dxa"/>
          </w:tcPr>
          <w:p w14:paraId="54D8E879" w14:textId="77777777" w:rsidR="003207CD" w:rsidRPr="0045793D" w:rsidRDefault="003207CD" w:rsidP="00F44C5A">
            <w:pPr>
              <w:rPr>
                <w:sz w:val="22"/>
                <w:szCs w:val="22"/>
              </w:rPr>
            </w:pPr>
            <w:r>
              <w:rPr>
                <w:sz w:val="22"/>
                <w:szCs w:val="22"/>
              </w:rPr>
              <w:t>25</w:t>
            </w:r>
          </w:p>
        </w:tc>
        <w:tc>
          <w:tcPr>
            <w:tcW w:w="3492" w:type="dxa"/>
          </w:tcPr>
          <w:p w14:paraId="205B5F86" w14:textId="77777777" w:rsidR="003207CD" w:rsidRPr="0045793D" w:rsidRDefault="003207CD" w:rsidP="00F44C5A">
            <w:pPr>
              <w:rPr>
                <w:sz w:val="22"/>
                <w:szCs w:val="22"/>
              </w:rPr>
            </w:pPr>
            <w:r w:rsidRPr="0045793D">
              <w:rPr>
                <w:sz w:val="22"/>
                <w:szCs w:val="22"/>
              </w:rPr>
              <w:t xml:space="preserve">Y ašies linijinio judesio pozicijos tikslumas, </w:t>
            </w:r>
            <w:r w:rsidRPr="0045793D">
              <w:rPr>
                <w:rFonts w:cstheme="minorHAnsi"/>
                <w:sz w:val="22"/>
                <w:szCs w:val="22"/>
              </w:rPr>
              <w:t xml:space="preserve"> μm</w:t>
            </w:r>
          </w:p>
        </w:tc>
        <w:tc>
          <w:tcPr>
            <w:tcW w:w="2925" w:type="dxa"/>
          </w:tcPr>
          <w:p w14:paraId="6C6C4AEE" w14:textId="77777777" w:rsidR="003207CD" w:rsidRPr="0045793D" w:rsidRDefault="003207CD" w:rsidP="00F44C5A">
            <w:pPr>
              <w:jc w:val="center"/>
              <w:rPr>
                <w:sz w:val="22"/>
                <w:szCs w:val="22"/>
              </w:rPr>
            </w:pPr>
            <w:r w:rsidRPr="0045793D">
              <w:rPr>
                <w:sz w:val="22"/>
                <w:szCs w:val="22"/>
              </w:rPr>
              <w:t>Ne daugiau nei +/-1</w:t>
            </w:r>
          </w:p>
        </w:tc>
        <w:tc>
          <w:tcPr>
            <w:tcW w:w="2561" w:type="dxa"/>
          </w:tcPr>
          <w:p w14:paraId="24AAC47D" w14:textId="77777777" w:rsidR="003207CD" w:rsidRPr="0045793D" w:rsidRDefault="003207CD" w:rsidP="00F44C5A">
            <w:pPr>
              <w:jc w:val="center"/>
              <w:rPr>
                <w:sz w:val="22"/>
                <w:szCs w:val="22"/>
              </w:rPr>
            </w:pPr>
          </w:p>
        </w:tc>
      </w:tr>
      <w:tr w:rsidR="003207CD" w:rsidRPr="0045793D" w14:paraId="2C1E3043" w14:textId="4640A5CF" w:rsidTr="003207CD">
        <w:tc>
          <w:tcPr>
            <w:tcW w:w="735" w:type="dxa"/>
          </w:tcPr>
          <w:p w14:paraId="7A5CD9AE" w14:textId="77777777" w:rsidR="003207CD" w:rsidRPr="0045793D" w:rsidRDefault="003207CD" w:rsidP="00F44C5A">
            <w:pPr>
              <w:rPr>
                <w:sz w:val="22"/>
                <w:szCs w:val="22"/>
              </w:rPr>
            </w:pPr>
            <w:r>
              <w:rPr>
                <w:sz w:val="22"/>
                <w:szCs w:val="22"/>
              </w:rPr>
              <w:t>26</w:t>
            </w:r>
          </w:p>
        </w:tc>
        <w:tc>
          <w:tcPr>
            <w:tcW w:w="3492" w:type="dxa"/>
          </w:tcPr>
          <w:p w14:paraId="5717E2A5" w14:textId="77777777" w:rsidR="003207CD" w:rsidRPr="0045793D" w:rsidRDefault="003207CD" w:rsidP="00F44C5A">
            <w:pPr>
              <w:rPr>
                <w:sz w:val="22"/>
                <w:szCs w:val="22"/>
              </w:rPr>
            </w:pPr>
            <w:r w:rsidRPr="0045793D">
              <w:rPr>
                <w:sz w:val="22"/>
                <w:szCs w:val="22"/>
              </w:rPr>
              <w:t>C ašies sukamo judesio greito rėžimo maksimumas, deg/min</w:t>
            </w:r>
          </w:p>
        </w:tc>
        <w:tc>
          <w:tcPr>
            <w:tcW w:w="2925" w:type="dxa"/>
          </w:tcPr>
          <w:p w14:paraId="4A5EA64A" w14:textId="77777777" w:rsidR="003207CD" w:rsidRPr="0045793D" w:rsidRDefault="003207CD" w:rsidP="00F44C5A">
            <w:pPr>
              <w:jc w:val="center"/>
              <w:rPr>
                <w:sz w:val="22"/>
                <w:szCs w:val="22"/>
              </w:rPr>
            </w:pPr>
            <w:r w:rsidRPr="0045793D">
              <w:rPr>
                <w:sz w:val="22"/>
                <w:szCs w:val="22"/>
              </w:rPr>
              <w:t>Ne mažiau nei 720000</w:t>
            </w:r>
          </w:p>
        </w:tc>
        <w:tc>
          <w:tcPr>
            <w:tcW w:w="2561" w:type="dxa"/>
          </w:tcPr>
          <w:p w14:paraId="3925CB18" w14:textId="77777777" w:rsidR="003207CD" w:rsidRPr="0045793D" w:rsidRDefault="003207CD" w:rsidP="00F44C5A">
            <w:pPr>
              <w:jc w:val="center"/>
              <w:rPr>
                <w:sz w:val="22"/>
                <w:szCs w:val="22"/>
              </w:rPr>
            </w:pPr>
          </w:p>
        </w:tc>
      </w:tr>
      <w:tr w:rsidR="003207CD" w:rsidRPr="0045793D" w14:paraId="5C9F9484" w14:textId="79ED29D6" w:rsidTr="003207CD">
        <w:tc>
          <w:tcPr>
            <w:tcW w:w="735" w:type="dxa"/>
          </w:tcPr>
          <w:p w14:paraId="1D2E49D7" w14:textId="77777777" w:rsidR="003207CD" w:rsidRPr="0045793D" w:rsidRDefault="003207CD" w:rsidP="00F44C5A">
            <w:pPr>
              <w:rPr>
                <w:sz w:val="22"/>
                <w:szCs w:val="22"/>
              </w:rPr>
            </w:pPr>
            <w:r>
              <w:rPr>
                <w:sz w:val="22"/>
                <w:szCs w:val="22"/>
              </w:rPr>
              <w:t>27</w:t>
            </w:r>
          </w:p>
        </w:tc>
        <w:tc>
          <w:tcPr>
            <w:tcW w:w="3492" w:type="dxa"/>
          </w:tcPr>
          <w:p w14:paraId="13D38C3C" w14:textId="77777777" w:rsidR="003207CD" w:rsidRPr="0045793D" w:rsidRDefault="003207CD" w:rsidP="00F44C5A">
            <w:pPr>
              <w:rPr>
                <w:sz w:val="22"/>
                <w:szCs w:val="22"/>
              </w:rPr>
            </w:pPr>
            <w:r w:rsidRPr="0045793D">
              <w:rPr>
                <w:sz w:val="22"/>
                <w:szCs w:val="22"/>
              </w:rPr>
              <w:t>C ašies sukamo judesio eiga, deg</w:t>
            </w:r>
          </w:p>
        </w:tc>
        <w:tc>
          <w:tcPr>
            <w:tcW w:w="2925" w:type="dxa"/>
          </w:tcPr>
          <w:p w14:paraId="35B78615" w14:textId="77777777" w:rsidR="003207CD" w:rsidRPr="0045793D" w:rsidRDefault="003207CD" w:rsidP="00F44C5A">
            <w:pPr>
              <w:jc w:val="center"/>
              <w:rPr>
                <w:sz w:val="22"/>
                <w:szCs w:val="22"/>
              </w:rPr>
            </w:pPr>
            <w:r w:rsidRPr="0045793D">
              <w:rPr>
                <w:sz w:val="22"/>
                <w:szCs w:val="22"/>
              </w:rPr>
              <w:t>Ne mažiau nei 360</w:t>
            </w:r>
          </w:p>
        </w:tc>
        <w:tc>
          <w:tcPr>
            <w:tcW w:w="2561" w:type="dxa"/>
          </w:tcPr>
          <w:p w14:paraId="1A6AF9F2" w14:textId="77777777" w:rsidR="003207CD" w:rsidRPr="0045793D" w:rsidRDefault="003207CD" w:rsidP="00F44C5A">
            <w:pPr>
              <w:jc w:val="center"/>
              <w:rPr>
                <w:sz w:val="22"/>
                <w:szCs w:val="22"/>
              </w:rPr>
            </w:pPr>
          </w:p>
        </w:tc>
      </w:tr>
      <w:tr w:rsidR="003207CD" w:rsidRPr="0045793D" w14:paraId="09440FCB" w14:textId="15036E7E" w:rsidTr="003207CD">
        <w:tc>
          <w:tcPr>
            <w:tcW w:w="735" w:type="dxa"/>
          </w:tcPr>
          <w:p w14:paraId="71117154" w14:textId="77777777" w:rsidR="003207CD" w:rsidRPr="0045793D" w:rsidRDefault="003207CD" w:rsidP="00F44C5A">
            <w:pPr>
              <w:rPr>
                <w:sz w:val="22"/>
                <w:szCs w:val="22"/>
              </w:rPr>
            </w:pPr>
            <w:r>
              <w:rPr>
                <w:sz w:val="22"/>
                <w:szCs w:val="22"/>
              </w:rPr>
              <w:t>28</w:t>
            </w:r>
          </w:p>
        </w:tc>
        <w:tc>
          <w:tcPr>
            <w:tcW w:w="3492" w:type="dxa"/>
          </w:tcPr>
          <w:p w14:paraId="45359A80" w14:textId="77777777" w:rsidR="003207CD" w:rsidRPr="0045793D" w:rsidRDefault="003207CD" w:rsidP="00F44C5A">
            <w:pPr>
              <w:rPr>
                <w:sz w:val="22"/>
                <w:szCs w:val="22"/>
              </w:rPr>
            </w:pPr>
            <w:r w:rsidRPr="0045793D">
              <w:rPr>
                <w:sz w:val="22"/>
                <w:szCs w:val="22"/>
              </w:rPr>
              <w:t>C ašies sukamo judesio pozicijos tikslumas, arcmin</w:t>
            </w:r>
          </w:p>
        </w:tc>
        <w:tc>
          <w:tcPr>
            <w:tcW w:w="2925" w:type="dxa"/>
          </w:tcPr>
          <w:p w14:paraId="34750B6C" w14:textId="77777777" w:rsidR="003207CD" w:rsidRPr="0045793D" w:rsidRDefault="003207CD" w:rsidP="00F44C5A">
            <w:pPr>
              <w:jc w:val="center"/>
              <w:rPr>
                <w:sz w:val="22"/>
                <w:szCs w:val="22"/>
              </w:rPr>
            </w:pPr>
            <w:r w:rsidRPr="0045793D">
              <w:rPr>
                <w:sz w:val="22"/>
                <w:szCs w:val="22"/>
              </w:rPr>
              <w:t>Ne daugiau nei +/-2</w:t>
            </w:r>
          </w:p>
        </w:tc>
        <w:tc>
          <w:tcPr>
            <w:tcW w:w="2561" w:type="dxa"/>
          </w:tcPr>
          <w:p w14:paraId="3FB28661" w14:textId="77777777" w:rsidR="003207CD" w:rsidRPr="0045793D" w:rsidRDefault="003207CD" w:rsidP="00F44C5A">
            <w:pPr>
              <w:jc w:val="center"/>
              <w:rPr>
                <w:sz w:val="22"/>
                <w:szCs w:val="22"/>
              </w:rPr>
            </w:pPr>
          </w:p>
        </w:tc>
      </w:tr>
      <w:tr w:rsidR="003207CD" w:rsidRPr="0045793D" w14:paraId="0EB53238" w14:textId="3EDA1054" w:rsidTr="003207CD">
        <w:tc>
          <w:tcPr>
            <w:tcW w:w="735" w:type="dxa"/>
          </w:tcPr>
          <w:p w14:paraId="131EA542" w14:textId="77777777" w:rsidR="003207CD" w:rsidRPr="0045793D" w:rsidRDefault="003207CD" w:rsidP="00F44C5A">
            <w:pPr>
              <w:rPr>
                <w:sz w:val="22"/>
                <w:szCs w:val="22"/>
              </w:rPr>
            </w:pPr>
            <w:r>
              <w:rPr>
                <w:sz w:val="22"/>
                <w:szCs w:val="22"/>
              </w:rPr>
              <w:t>29</w:t>
            </w:r>
          </w:p>
        </w:tc>
        <w:tc>
          <w:tcPr>
            <w:tcW w:w="3492" w:type="dxa"/>
          </w:tcPr>
          <w:p w14:paraId="19B68588" w14:textId="77777777" w:rsidR="003207CD" w:rsidRPr="0045793D" w:rsidRDefault="003207CD" w:rsidP="00F44C5A">
            <w:pPr>
              <w:rPr>
                <w:sz w:val="22"/>
                <w:szCs w:val="22"/>
              </w:rPr>
            </w:pPr>
            <w:r w:rsidRPr="0045793D">
              <w:rPr>
                <w:sz w:val="22"/>
                <w:szCs w:val="22"/>
              </w:rPr>
              <w:t>Nepriklausomas poliravimo skysčio padavimas kiekvienam įrankiui</w:t>
            </w:r>
          </w:p>
        </w:tc>
        <w:tc>
          <w:tcPr>
            <w:tcW w:w="2925" w:type="dxa"/>
          </w:tcPr>
          <w:p w14:paraId="0A2D80DC" w14:textId="77777777" w:rsidR="003207CD" w:rsidRPr="0045793D" w:rsidRDefault="003207CD" w:rsidP="00F44C5A">
            <w:pPr>
              <w:jc w:val="center"/>
              <w:rPr>
                <w:sz w:val="22"/>
                <w:szCs w:val="22"/>
              </w:rPr>
            </w:pPr>
            <w:r w:rsidRPr="0045793D">
              <w:rPr>
                <w:sz w:val="22"/>
                <w:szCs w:val="22"/>
              </w:rPr>
              <w:t>TAIP</w:t>
            </w:r>
          </w:p>
        </w:tc>
        <w:tc>
          <w:tcPr>
            <w:tcW w:w="2561" w:type="dxa"/>
          </w:tcPr>
          <w:p w14:paraId="4EB13F3B" w14:textId="77777777" w:rsidR="003207CD" w:rsidRPr="0045793D" w:rsidRDefault="003207CD" w:rsidP="00F44C5A">
            <w:pPr>
              <w:jc w:val="center"/>
              <w:rPr>
                <w:sz w:val="22"/>
                <w:szCs w:val="22"/>
              </w:rPr>
            </w:pPr>
          </w:p>
        </w:tc>
      </w:tr>
      <w:tr w:rsidR="003207CD" w:rsidRPr="0045793D" w14:paraId="119F558E" w14:textId="00D396AD" w:rsidTr="003207CD">
        <w:tc>
          <w:tcPr>
            <w:tcW w:w="735" w:type="dxa"/>
          </w:tcPr>
          <w:p w14:paraId="58544DF5" w14:textId="77777777" w:rsidR="003207CD" w:rsidRPr="0045793D" w:rsidRDefault="003207CD" w:rsidP="00F44C5A">
            <w:pPr>
              <w:rPr>
                <w:sz w:val="22"/>
                <w:szCs w:val="22"/>
              </w:rPr>
            </w:pPr>
            <w:r>
              <w:rPr>
                <w:sz w:val="22"/>
                <w:szCs w:val="22"/>
              </w:rPr>
              <w:t>30</w:t>
            </w:r>
          </w:p>
        </w:tc>
        <w:tc>
          <w:tcPr>
            <w:tcW w:w="3492" w:type="dxa"/>
          </w:tcPr>
          <w:p w14:paraId="353F9203" w14:textId="77777777" w:rsidR="003207CD" w:rsidRPr="0045793D" w:rsidRDefault="003207CD" w:rsidP="00F44C5A">
            <w:pPr>
              <w:rPr>
                <w:sz w:val="22"/>
                <w:szCs w:val="22"/>
              </w:rPr>
            </w:pPr>
            <w:r w:rsidRPr="0045793D">
              <w:rPr>
                <w:sz w:val="22"/>
                <w:szCs w:val="22"/>
              </w:rPr>
              <w:t>Apdirbamo gaminio tvirtinimo valdymas kojiniu pedalu.</w:t>
            </w:r>
          </w:p>
        </w:tc>
        <w:tc>
          <w:tcPr>
            <w:tcW w:w="2925" w:type="dxa"/>
          </w:tcPr>
          <w:p w14:paraId="62D1470B" w14:textId="77777777" w:rsidR="003207CD" w:rsidRPr="0045793D" w:rsidRDefault="003207CD" w:rsidP="00F44C5A">
            <w:pPr>
              <w:jc w:val="center"/>
              <w:rPr>
                <w:sz w:val="22"/>
                <w:szCs w:val="22"/>
              </w:rPr>
            </w:pPr>
            <w:r w:rsidRPr="0045793D">
              <w:rPr>
                <w:sz w:val="22"/>
                <w:szCs w:val="22"/>
              </w:rPr>
              <w:t>TAIP</w:t>
            </w:r>
          </w:p>
        </w:tc>
        <w:tc>
          <w:tcPr>
            <w:tcW w:w="2561" w:type="dxa"/>
          </w:tcPr>
          <w:p w14:paraId="50480EF6" w14:textId="77777777" w:rsidR="003207CD" w:rsidRPr="0045793D" w:rsidRDefault="003207CD" w:rsidP="00F44C5A">
            <w:pPr>
              <w:jc w:val="center"/>
              <w:rPr>
                <w:sz w:val="22"/>
                <w:szCs w:val="22"/>
              </w:rPr>
            </w:pPr>
          </w:p>
        </w:tc>
      </w:tr>
      <w:tr w:rsidR="003207CD" w:rsidRPr="0045793D" w14:paraId="2414CF2D" w14:textId="7772E256" w:rsidTr="003207CD">
        <w:tc>
          <w:tcPr>
            <w:tcW w:w="735" w:type="dxa"/>
          </w:tcPr>
          <w:p w14:paraId="28A1D2EC" w14:textId="77777777" w:rsidR="003207CD" w:rsidRPr="0045793D" w:rsidRDefault="003207CD" w:rsidP="00F44C5A">
            <w:pPr>
              <w:rPr>
                <w:sz w:val="22"/>
                <w:szCs w:val="22"/>
              </w:rPr>
            </w:pPr>
            <w:r>
              <w:rPr>
                <w:sz w:val="22"/>
                <w:szCs w:val="22"/>
              </w:rPr>
              <w:t>31</w:t>
            </w:r>
          </w:p>
        </w:tc>
        <w:tc>
          <w:tcPr>
            <w:tcW w:w="3492" w:type="dxa"/>
          </w:tcPr>
          <w:p w14:paraId="63257343" w14:textId="77777777" w:rsidR="003207CD" w:rsidRPr="0045793D" w:rsidRDefault="003207CD" w:rsidP="00F44C5A">
            <w:pPr>
              <w:rPr>
                <w:sz w:val="22"/>
                <w:szCs w:val="22"/>
              </w:rPr>
            </w:pPr>
            <w:r w:rsidRPr="0045793D">
              <w:rPr>
                <w:sz w:val="22"/>
                <w:szCs w:val="22"/>
              </w:rPr>
              <w:t>Automatinė apsauga nuo poliravimo skysčio taškymosi</w:t>
            </w:r>
          </w:p>
        </w:tc>
        <w:tc>
          <w:tcPr>
            <w:tcW w:w="2925" w:type="dxa"/>
          </w:tcPr>
          <w:p w14:paraId="2EC3AEC7" w14:textId="77777777" w:rsidR="003207CD" w:rsidRPr="0045793D" w:rsidRDefault="003207CD" w:rsidP="00F44C5A">
            <w:pPr>
              <w:jc w:val="center"/>
              <w:rPr>
                <w:sz w:val="22"/>
                <w:szCs w:val="22"/>
              </w:rPr>
            </w:pPr>
            <w:r w:rsidRPr="0045793D">
              <w:rPr>
                <w:sz w:val="22"/>
                <w:szCs w:val="22"/>
              </w:rPr>
              <w:t>TAIP</w:t>
            </w:r>
          </w:p>
        </w:tc>
        <w:tc>
          <w:tcPr>
            <w:tcW w:w="2561" w:type="dxa"/>
          </w:tcPr>
          <w:p w14:paraId="0D61E2EC" w14:textId="77777777" w:rsidR="003207CD" w:rsidRPr="0045793D" w:rsidRDefault="003207CD" w:rsidP="00F44C5A">
            <w:pPr>
              <w:jc w:val="center"/>
              <w:rPr>
                <w:sz w:val="22"/>
                <w:szCs w:val="22"/>
              </w:rPr>
            </w:pPr>
          </w:p>
        </w:tc>
      </w:tr>
      <w:tr w:rsidR="003207CD" w:rsidRPr="0045793D" w14:paraId="74A7C22C" w14:textId="7F4B3DF0" w:rsidTr="003207CD">
        <w:tc>
          <w:tcPr>
            <w:tcW w:w="735" w:type="dxa"/>
          </w:tcPr>
          <w:p w14:paraId="4D5CC4BE" w14:textId="77777777" w:rsidR="003207CD" w:rsidRPr="0045793D" w:rsidRDefault="003207CD" w:rsidP="00F44C5A">
            <w:pPr>
              <w:rPr>
                <w:sz w:val="22"/>
                <w:szCs w:val="22"/>
              </w:rPr>
            </w:pPr>
            <w:r>
              <w:rPr>
                <w:sz w:val="22"/>
                <w:szCs w:val="22"/>
              </w:rPr>
              <w:t>32</w:t>
            </w:r>
          </w:p>
        </w:tc>
        <w:tc>
          <w:tcPr>
            <w:tcW w:w="3492" w:type="dxa"/>
          </w:tcPr>
          <w:p w14:paraId="7AF48D3A" w14:textId="77777777" w:rsidR="003207CD" w:rsidRPr="0045793D" w:rsidRDefault="003207CD" w:rsidP="00F44C5A">
            <w:pPr>
              <w:rPr>
                <w:sz w:val="22"/>
                <w:szCs w:val="22"/>
              </w:rPr>
            </w:pPr>
            <w:r w:rsidRPr="0045793D">
              <w:rPr>
                <w:sz w:val="22"/>
                <w:szCs w:val="22"/>
              </w:rPr>
              <w:t>Asferinių lęšių šlifavimo programinė įranga darbui su diskiniu ir cilindriniu šlifavimo įrankiais</w:t>
            </w:r>
          </w:p>
        </w:tc>
        <w:tc>
          <w:tcPr>
            <w:tcW w:w="2925" w:type="dxa"/>
          </w:tcPr>
          <w:p w14:paraId="12DAF2F8" w14:textId="77777777" w:rsidR="003207CD" w:rsidRPr="0045793D" w:rsidRDefault="003207CD" w:rsidP="00F44C5A">
            <w:pPr>
              <w:jc w:val="center"/>
              <w:rPr>
                <w:sz w:val="22"/>
                <w:szCs w:val="22"/>
              </w:rPr>
            </w:pPr>
            <w:r w:rsidRPr="0045793D">
              <w:rPr>
                <w:sz w:val="22"/>
                <w:szCs w:val="22"/>
              </w:rPr>
              <w:t>TAIP</w:t>
            </w:r>
          </w:p>
        </w:tc>
        <w:tc>
          <w:tcPr>
            <w:tcW w:w="2561" w:type="dxa"/>
          </w:tcPr>
          <w:p w14:paraId="049427F6" w14:textId="77777777" w:rsidR="003207CD" w:rsidRPr="0045793D" w:rsidRDefault="003207CD" w:rsidP="00F44C5A">
            <w:pPr>
              <w:jc w:val="center"/>
              <w:rPr>
                <w:sz w:val="22"/>
                <w:szCs w:val="22"/>
              </w:rPr>
            </w:pPr>
          </w:p>
        </w:tc>
      </w:tr>
      <w:tr w:rsidR="003207CD" w:rsidRPr="0045793D" w14:paraId="492A3C1B" w14:textId="42CDC0F0" w:rsidTr="003207CD">
        <w:tc>
          <w:tcPr>
            <w:tcW w:w="735" w:type="dxa"/>
          </w:tcPr>
          <w:p w14:paraId="62D10705" w14:textId="77777777" w:rsidR="003207CD" w:rsidRPr="0045793D" w:rsidRDefault="003207CD" w:rsidP="00F44C5A">
            <w:pPr>
              <w:rPr>
                <w:sz w:val="22"/>
                <w:szCs w:val="22"/>
              </w:rPr>
            </w:pPr>
            <w:r>
              <w:rPr>
                <w:sz w:val="22"/>
                <w:szCs w:val="22"/>
              </w:rPr>
              <w:t>33</w:t>
            </w:r>
          </w:p>
        </w:tc>
        <w:tc>
          <w:tcPr>
            <w:tcW w:w="3492" w:type="dxa"/>
          </w:tcPr>
          <w:p w14:paraId="08074088" w14:textId="77777777" w:rsidR="003207CD" w:rsidRPr="0045793D" w:rsidRDefault="003207CD" w:rsidP="00F44C5A">
            <w:pPr>
              <w:rPr>
                <w:sz w:val="22"/>
                <w:szCs w:val="22"/>
              </w:rPr>
            </w:pPr>
            <w:r w:rsidRPr="0045793D">
              <w:rPr>
                <w:sz w:val="22"/>
                <w:szCs w:val="22"/>
              </w:rPr>
              <w:t>Gaminio centro storio matavimo įranga</w:t>
            </w:r>
          </w:p>
        </w:tc>
        <w:tc>
          <w:tcPr>
            <w:tcW w:w="2925" w:type="dxa"/>
          </w:tcPr>
          <w:p w14:paraId="19436299" w14:textId="77777777" w:rsidR="003207CD" w:rsidRPr="0045793D" w:rsidRDefault="003207CD" w:rsidP="00F44C5A">
            <w:pPr>
              <w:jc w:val="center"/>
              <w:rPr>
                <w:sz w:val="22"/>
                <w:szCs w:val="22"/>
              </w:rPr>
            </w:pPr>
            <w:r w:rsidRPr="0045793D">
              <w:rPr>
                <w:sz w:val="22"/>
                <w:szCs w:val="22"/>
              </w:rPr>
              <w:t>TAIP</w:t>
            </w:r>
          </w:p>
        </w:tc>
        <w:tc>
          <w:tcPr>
            <w:tcW w:w="2561" w:type="dxa"/>
          </w:tcPr>
          <w:p w14:paraId="6A6F9658" w14:textId="77777777" w:rsidR="003207CD" w:rsidRPr="0045793D" w:rsidRDefault="003207CD" w:rsidP="00F44C5A">
            <w:pPr>
              <w:jc w:val="center"/>
              <w:rPr>
                <w:sz w:val="22"/>
                <w:szCs w:val="22"/>
              </w:rPr>
            </w:pPr>
          </w:p>
        </w:tc>
      </w:tr>
      <w:tr w:rsidR="003207CD" w:rsidRPr="0045793D" w14:paraId="07C035FC" w14:textId="55E7A208" w:rsidTr="003207CD">
        <w:tc>
          <w:tcPr>
            <w:tcW w:w="735" w:type="dxa"/>
          </w:tcPr>
          <w:p w14:paraId="7450BE4F" w14:textId="77777777" w:rsidR="003207CD" w:rsidRPr="0045793D" w:rsidRDefault="003207CD" w:rsidP="00F44C5A">
            <w:pPr>
              <w:rPr>
                <w:sz w:val="22"/>
                <w:szCs w:val="22"/>
              </w:rPr>
            </w:pPr>
            <w:r>
              <w:rPr>
                <w:sz w:val="22"/>
                <w:szCs w:val="22"/>
              </w:rPr>
              <w:t>34</w:t>
            </w:r>
          </w:p>
        </w:tc>
        <w:tc>
          <w:tcPr>
            <w:tcW w:w="3492" w:type="dxa"/>
          </w:tcPr>
          <w:p w14:paraId="58A1C91F" w14:textId="77777777" w:rsidR="003207CD" w:rsidRPr="0045793D" w:rsidRDefault="003207CD" w:rsidP="00F44C5A">
            <w:pPr>
              <w:rPr>
                <w:sz w:val="22"/>
                <w:szCs w:val="22"/>
              </w:rPr>
            </w:pPr>
            <w:r w:rsidRPr="0045793D">
              <w:rPr>
                <w:sz w:val="22"/>
                <w:szCs w:val="22"/>
              </w:rPr>
              <w:t>Gaminio apdirbimo velenas su CNC c ašies funkcija</w:t>
            </w:r>
          </w:p>
        </w:tc>
        <w:tc>
          <w:tcPr>
            <w:tcW w:w="2925" w:type="dxa"/>
          </w:tcPr>
          <w:p w14:paraId="51AD7DCE" w14:textId="77777777" w:rsidR="003207CD" w:rsidRPr="0045793D" w:rsidRDefault="003207CD" w:rsidP="00F44C5A">
            <w:pPr>
              <w:jc w:val="center"/>
              <w:rPr>
                <w:sz w:val="22"/>
                <w:szCs w:val="22"/>
              </w:rPr>
            </w:pPr>
            <w:r w:rsidRPr="0045793D">
              <w:rPr>
                <w:sz w:val="22"/>
                <w:szCs w:val="22"/>
              </w:rPr>
              <w:t>TAIP</w:t>
            </w:r>
          </w:p>
        </w:tc>
        <w:tc>
          <w:tcPr>
            <w:tcW w:w="2561" w:type="dxa"/>
          </w:tcPr>
          <w:p w14:paraId="323FF49C" w14:textId="77777777" w:rsidR="003207CD" w:rsidRPr="0045793D" w:rsidRDefault="003207CD" w:rsidP="00F44C5A">
            <w:pPr>
              <w:jc w:val="center"/>
              <w:rPr>
                <w:sz w:val="22"/>
                <w:szCs w:val="22"/>
              </w:rPr>
            </w:pPr>
          </w:p>
        </w:tc>
      </w:tr>
      <w:tr w:rsidR="003207CD" w:rsidRPr="0045793D" w14:paraId="0A2064F1" w14:textId="5A97C722" w:rsidTr="003207CD">
        <w:tc>
          <w:tcPr>
            <w:tcW w:w="735" w:type="dxa"/>
          </w:tcPr>
          <w:p w14:paraId="73E3B878" w14:textId="77777777" w:rsidR="003207CD" w:rsidRPr="0045793D" w:rsidRDefault="003207CD" w:rsidP="00F44C5A">
            <w:pPr>
              <w:rPr>
                <w:sz w:val="22"/>
                <w:szCs w:val="22"/>
              </w:rPr>
            </w:pPr>
            <w:r>
              <w:rPr>
                <w:sz w:val="22"/>
                <w:szCs w:val="22"/>
              </w:rPr>
              <w:t>35</w:t>
            </w:r>
          </w:p>
        </w:tc>
        <w:tc>
          <w:tcPr>
            <w:tcW w:w="3492" w:type="dxa"/>
          </w:tcPr>
          <w:p w14:paraId="0228CF14" w14:textId="1FB5AC19" w:rsidR="003207CD" w:rsidRPr="0045793D" w:rsidRDefault="003207CD" w:rsidP="007C7F12">
            <w:pPr>
              <w:rPr>
                <w:sz w:val="22"/>
                <w:szCs w:val="22"/>
              </w:rPr>
            </w:pPr>
            <w:r w:rsidRPr="0045793D">
              <w:rPr>
                <w:sz w:val="22"/>
                <w:szCs w:val="22"/>
              </w:rPr>
              <w:t>Integruotas matavimo zondas asferinių paviršių formos matavimui</w:t>
            </w:r>
            <w:r w:rsidR="00F44C5A">
              <w:rPr>
                <w:sz w:val="22"/>
                <w:szCs w:val="22"/>
              </w:rPr>
              <w:t xml:space="preserve"> (</w:t>
            </w:r>
            <w:r w:rsidR="007C7F12">
              <w:rPr>
                <w:sz w:val="22"/>
                <w:szCs w:val="22"/>
              </w:rPr>
              <w:t>kombinacijoje</w:t>
            </w:r>
            <w:r w:rsidR="00F44C5A">
              <w:rPr>
                <w:sz w:val="22"/>
                <w:szCs w:val="22"/>
              </w:rPr>
              <w:t xml:space="preserve"> su OMM Touch)</w:t>
            </w:r>
          </w:p>
        </w:tc>
        <w:tc>
          <w:tcPr>
            <w:tcW w:w="2925" w:type="dxa"/>
          </w:tcPr>
          <w:p w14:paraId="729CF2ED" w14:textId="77777777" w:rsidR="003207CD" w:rsidRPr="0045793D" w:rsidRDefault="003207CD" w:rsidP="00F44C5A">
            <w:pPr>
              <w:jc w:val="center"/>
              <w:rPr>
                <w:sz w:val="22"/>
                <w:szCs w:val="22"/>
              </w:rPr>
            </w:pPr>
            <w:r w:rsidRPr="0045793D">
              <w:rPr>
                <w:sz w:val="22"/>
                <w:szCs w:val="22"/>
              </w:rPr>
              <w:t>TAIP</w:t>
            </w:r>
          </w:p>
        </w:tc>
        <w:tc>
          <w:tcPr>
            <w:tcW w:w="2561" w:type="dxa"/>
          </w:tcPr>
          <w:p w14:paraId="0BBF419D" w14:textId="77777777" w:rsidR="003207CD" w:rsidRPr="0045793D" w:rsidRDefault="003207CD" w:rsidP="00F44C5A">
            <w:pPr>
              <w:jc w:val="center"/>
              <w:rPr>
                <w:sz w:val="22"/>
                <w:szCs w:val="22"/>
              </w:rPr>
            </w:pPr>
          </w:p>
        </w:tc>
      </w:tr>
      <w:tr w:rsidR="003207CD" w:rsidRPr="0045793D" w14:paraId="5496ABE3" w14:textId="4344EAD8" w:rsidTr="003207CD">
        <w:tc>
          <w:tcPr>
            <w:tcW w:w="735" w:type="dxa"/>
          </w:tcPr>
          <w:p w14:paraId="17CD18E4" w14:textId="77777777" w:rsidR="003207CD" w:rsidRPr="0045793D" w:rsidRDefault="003207CD" w:rsidP="00F44C5A">
            <w:pPr>
              <w:rPr>
                <w:sz w:val="22"/>
                <w:szCs w:val="22"/>
              </w:rPr>
            </w:pPr>
            <w:r>
              <w:rPr>
                <w:sz w:val="22"/>
                <w:szCs w:val="22"/>
              </w:rPr>
              <w:t>36</w:t>
            </w:r>
          </w:p>
        </w:tc>
        <w:tc>
          <w:tcPr>
            <w:tcW w:w="3492" w:type="dxa"/>
          </w:tcPr>
          <w:p w14:paraId="3240A42B" w14:textId="77777777" w:rsidR="003207CD" w:rsidRPr="0045793D" w:rsidRDefault="003207CD" w:rsidP="00F44C5A">
            <w:pPr>
              <w:rPr>
                <w:sz w:val="22"/>
                <w:szCs w:val="22"/>
              </w:rPr>
            </w:pPr>
            <w:r w:rsidRPr="0045793D">
              <w:rPr>
                <w:sz w:val="22"/>
                <w:szCs w:val="22"/>
              </w:rPr>
              <w:t>Jungtis prie išorinės traukos sistemos</w:t>
            </w:r>
          </w:p>
        </w:tc>
        <w:tc>
          <w:tcPr>
            <w:tcW w:w="2925" w:type="dxa"/>
          </w:tcPr>
          <w:p w14:paraId="74E6C814" w14:textId="77777777" w:rsidR="003207CD" w:rsidRPr="0045793D" w:rsidRDefault="003207CD" w:rsidP="00F44C5A">
            <w:pPr>
              <w:jc w:val="center"/>
              <w:rPr>
                <w:sz w:val="22"/>
                <w:szCs w:val="22"/>
              </w:rPr>
            </w:pPr>
            <w:r w:rsidRPr="0045793D">
              <w:rPr>
                <w:sz w:val="22"/>
                <w:szCs w:val="22"/>
              </w:rPr>
              <w:t>TAIP</w:t>
            </w:r>
          </w:p>
        </w:tc>
        <w:tc>
          <w:tcPr>
            <w:tcW w:w="2561" w:type="dxa"/>
          </w:tcPr>
          <w:p w14:paraId="45F22CE5" w14:textId="77777777" w:rsidR="003207CD" w:rsidRPr="0045793D" w:rsidRDefault="003207CD" w:rsidP="00F44C5A">
            <w:pPr>
              <w:jc w:val="center"/>
              <w:rPr>
                <w:sz w:val="22"/>
                <w:szCs w:val="22"/>
              </w:rPr>
            </w:pPr>
          </w:p>
        </w:tc>
      </w:tr>
      <w:tr w:rsidR="003207CD" w:rsidRPr="0045793D" w14:paraId="455E92D8" w14:textId="76B13184" w:rsidTr="003207CD">
        <w:tc>
          <w:tcPr>
            <w:tcW w:w="735" w:type="dxa"/>
          </w:tcPr>
          <w:p w14:paraId="334D10C9" w14:textId="77777777" w:rsidR="003207CD" w:rsidRPr="0045793D" w:rsidRDefault="003207CD" w:rsidP="00F44C5A">
            <w:pPr>
              <w:rPr>
                <w:sz w:val="22"/>
                <w:szCs w:val="22"/>
              </w:rPr>
            </w:pPr>
            <w:r>
              <w:rPr>
                <w:sz w:val="22"/>
                <w:szCs w:val="22"/>
              </w:rPr>
              <w:t>37</w:t>
            </w:r>
          </w:p>
        </w:tc>
        <w:tc>
          <w:tcPr>
            <w:tcW w:w="3492" w:type="dxa"/>
          </w:tcPr>
          <w:p w14:paraId="2E89C962" w14:textId="77777777" w:rsidR="003207CD" w:rsidRPr="0045793D" w:rsidRDefault="003207CD" w:rsidP="00F44C5A">
            <w:pPr>
              <w:rPr>
                <w:sz w:val="22"/>
                <w:szCs w:val="22"/>
              </w:rPr>
            </w:pPr>
            <w:r w:rsidRPr="0045793D">
              <w:rPr>
                <w:sz w:val="22"/>
                <w:szCs w:val="22"/>
              </w:rPr>
              <w:t>Programinė įranga grafiniam darbinio proceso paruošimui ir atvaizdavimui.</w:t>
            </w:r>
          </w:p>
        </w:tc>
        <w:tc>
          <w:tcPr>
            <w:tcW w:w="2925" w:type="dxa"/>
          </w:tcPr>
          <w:p w14:paraId="76FF90AF" w14:textId="77777777" w:rsidR="003207CD" w:rsidRPr="0045793D" w:rsidRDefault="003207CD" w:rsidP="00F44C5A">
            <w:pPr>
              <w:jc w:val="center"/>
              <w:rPr>
                <w:sz w:val="22"/>
                <w:szCs w:val="22"/>
              </w:rPr>
            </w:pPr>
            <w:r w:rsidRPr="0045793D">
              <w:rPr>
                <w:sz w:val="22"/>
                <w:szCs w:val="22"/>
              </w:rPr>
              <w:t>TAIP</w:t>
            </w:r>
          </w:p>
        </w:tc>
        <w:tc>
          <w:tcPr>
            <w:tcW w:w="2561" w:type="dxa"/>
          </w:tcPr>
          <w:p w14:paraId="06C59D7A" w14:textId="77777777" w:rsidR="003207CD" w:rsidRPr="0045793D" w:rsidRDefault="003207CD" w:rsidP="00F44C5A">
            <w:pPr>
              <w:jc w:val="center"/>
              <w:rPr>
                <w:sz w:val="22"/>
                <w:szCs w:val="22"/>
              </w:rPr>
            </w:pPr>
          </w:p>
        </w:tc>
      </w:tr>
      <w:tr w:rsidR="003207CD" w:rsidRPr="0045793D" w14:paraId="3257A6D0" w14:textId="663702FF" w:rsidTr="003207CD">
        <w:tc>
          <w:tcPr>
            <w:tcW w:w="735" w:type="dxa"/>
          </w:tcPr>
          <w:p w14:paraId="58343951" w14:textId="77777777" w:rsidR="003207CD" w:rsidRPr="0045793D" w:rsidRDefault="003207CD" w:rsidP="00F44C5A">
            <w:pPr>
              <w:rPr>
                <w:sz w:val="22"/>
                <w:szCs w:val="22"/>
              </w:rPr>
            </w:pPr>
            <w:r>
              <w:rPr>
                <w:sz w:val="22"/>
                <w:szCs w:val="22"/>
              </w:rPr>
              <w:t>38</w:t>
            </w:r>
          </w:p>
        </w:tc>
        <w:tc>
          <w:tcPr>
            <w:tcW w:w="3492" w:type="dxa"/>
          </w:tcPr>
          <w:p w14:paraId="6687B1E3" w14:textId="77777777" w:rsidR="003207CD" w:rsidRPr="0045793D" w:rsidRDefault="003207CD" w:rsidP="00F44C5A">
            <w:pPr>
              <w:rPr>
                <w:sz w:val="22"/>
                <w:szCs w:val="22"/>
              </w:rPr>
            </w:pPr>
            <w:r w:rsidRPr="0045793D">
              <w:rPr>
                <w:sz w:val="22"/>
                <w:szCs w:val="22"/>
              </w:rPr>
              <w:t>Programinė įranga prisijungimui prie įvairių išorinių matavimo prietaisų</w:t>
            </w:r>
          </w:p>
        </w:tc>
        <w:tc>
          <w:tcPr>
            <w:tcW w:w="2925" w:type="dxa"/>
          </w:tcPr>
          <w:p w14:paraId="7EC04D05" w14:textId="77777777" w:rsidR="003207CD" w:rsidRPr="0045793D" w:rsidRDefault="003207CD" w:rsidP="00F44C5A">
            <w:pPr>
              <w:jc w:val="center"/>
              <w:rPr>
                <w:sz w:val="22"/>
                <w:szCs w:val="22"/>
              </w:rPr>
            </w:pPr>
            <w:r w:rsidRPr="0045793D">
              <w:rPr>
                <w:sz w:val="22"/>
                <w:szCs w:val="22"/>
              </w:rPr>
              <w:t>TAIP</w:t>
            </w:r>
          </w:p>
        </w:tc>
        <w:tc>
          <w:tcPr>
            <w:tcW w:w="2561" w:type="dxa"/>
          </w:tcPr>
          <w:p w14:paraId="677ADAE2" w14:textId="77777777" w:rsidR="003207CD" w:rsidRPr="0045793D" w:rsidRDefault="003207CD" w:rsidP="00F44C5A">
            <w:pPr>
              <w:jc w:val="center"/>
              <w:rPr>
                <w:sz w:val="22"/>
                <w:szCs w:val="22"/>
              </w:rPr>
            </w:pPr>
          </w:p>
        </w:tc>
      </w:tr>
      <w:tr w:rsidR="003207CD" w:rsidRPr="0045793D" w14:paraId="55D6F01D" w14:textId="6F2BFFAB" w:rsidTr="003207CD">
        <w:tc>
          <w:tcPr>
            <w:tcW w:w="735" w:type="dxa"/>
          </w:tcPr>
          <w:p w14:paraId="67A745EA" w14:textId="77777777" w:rsidR="003207CD" w:rsidRPr="0045793D" w:rsidRDefault="003207CD" w:rsidP="00F44C5A">
            <w:pPr>
              <w:rPr>
                <w:sz w:val="22"/>
                <w:szCs w:val="22"/>
              </w:rPr>
            </w:pPr>
            <w:r>
              <w:rPr>
                <w:sz w:val="22"/>
                <w:szCs w:val="22"/>
              </w:rPr>
              <w:t>39</w:t>
            </w:r>
          </w:p>
        </w:tc>
        <w:tc>
          <w:tcPr>
            <w:tcW w:w="3492" w:type="dxa"/>
          </w:tcPr>
          <w:p w14:paraId="1731FF5F" w14:textId="77777777" w:rsidR="003207CD" w:rsidRPr="0045793D" w:rsidRDefault="003207CD" w:rsidP="00F44C5A">
            <w:pPr>
              <w:rPr>
                <w:sz w:val="22"/>
                <w:szCs w:val="22"/>
              </w:rPr>
            </w:pPr>
            <w:r w:rsidRPr="0045793D">
              <w:rPr>
                <w:sz w:val="22"/>
                <w:szCs w:val="22"/>
              </w:rPr>
              <w:t>Aušinimo skysčio padavimas į veleną skylių grežimui</w:t>
            </w:r>
          </w:p>
        </w:tc>
        <w:tc>
          <w:tcPr>
            <w:tcW w:w="2925" w:type="dxa"/>
          </w:tcPr>
          <w:p w14:paraId="741E9F6C" w14:textId="77777777" w:rsidR="003207CD" w:rsidRPr="0045793D" w:rsidRDefault="003207CD" w:rsidP="00F44C5A">
            <w:pPr>
              <w:jc w:val="center"/>
              <w:rPr>
                <w:sz w:val="22"/>
                <w:szCs w:val="22"/>
              </w:rPr>
            </w:pPr>
            <w:r w:rsidRPr="0045793D">
              <w:rPr>
                <w:sz w:val="22"/>
                <w:szCs w:val="22"/>
              </w:rPr>
              <w:t>TAIP</w:t>
            </w:r>
          </w:p>
        </w:tc>
        <w:tc>
          <w:tcPr>
            <w:tcW w:w="2561" w:type="dxa"/>
          </w:tcPr>
          <w:p w14:paraId="05FC2EB9" w14:textId="77777777" w:rsidR="003207CD" w:rsidRPr="0045793D" w:rsidRDefault="003207CD" w:rsidP="00F44C5A">
            <w:pPr>
              <w:jc w:val="center"/>
              <w:rPr>
                <w:sz w:val="22"/>
                <w:szCs w:val="22"/>
              </w:rPr>
            </w:pPr>
          </w:p>
        </w:tc>
      </w:tr>
      <w:tr w:rsidR="003207CD" w:rsidRPr="0045793D" w14:paraId="68E137B2" w14:textId="36991C64" w:rsidTr="003207CD">
        <w:tc>
          <w:tcPr>
            <w:tcW w:w="735" w:type="dxa"/>
          </w:tcPr>
          <w:p w14:paraId="31C6685F" w14:textId="77777777" w:rsidR="003207CD" w:rsidRPr="0045793D" w:rsidRDefault="003207CD" w:rsidP="00F44C5A">
            <w:pPr>
              <w:rPr>
                <w:sz w:val="22"/>
                <w:szCs w:val="22"/>
              </w:rPr>
            </w:pPr>
            <w:r>
              <w:rPr>
                <w:sz w:val="22"/>
                <w:szCs w:val="22"/>
              </w:rPr>
              <w:t>40</w:t>
            </w:r>
          </w:p>
        </w:tc>
        <w:tc>
          <w:tcPr>
            <w:tcW w:w="3492" w:type="dxa"/>
          </w:tcPr>
          <w:p w14:paraId="239EC434" w14:textId="77777777" w:rsidR="003207CD" w:rsidRPr="0045793D" w:rsidRDefault="003207CD" w:rsidP="00F44C5A">
            <w:pPr>
              <w:rPr>
                <w:sz w:val="22"/>
                <w:szCs w:val="22"/>
              </w:rPr>
            </w:pPr>
            <w:r w:rsidRPr="0045793D">
              <w:rPr>
                <w:sz w:val="22"/>
                <w:szCs w:val="22"/>
              </w:rPr>
              <w:t>Šlifavimo diskų paruošimo programinė įranga</w:t>
            </w:r>
          </w:p>
        </w:tc>
        <w:tc>
          <w:tcPr>
            <w:tcW w:w="2925" w:type="dxa"/>
          </w:tcPr>
          <w:p w14:paraId="1CD9C181" w14:textId="77777777" w:rsidR="003207CD" w:rsidRPr="0045793D" w:rsidRDefault="003207CD" w:rsidP="00F44C5A">
            <w:pPr>
              <w:jc w:val="center"/>
              <w:rPr>
                <w:sz w:val="22"/>
                <w:szCs w:val="22"/>
              </w:rPr>
            </w:pPr>
            <w:r w:rsidRPr="0045793D">
              <w:rPr>
                <w:sz w:val="22"/>
                <w:szCs w:val="22"/>
              </w:rPr>
              <w:t>TAIP</w:t>
            </w:r>
          </w:p>
        </w:tc>
        <w:tc>
          <w:tcPr>
            <w:tcW w:w="2561" w:type="dxa"/>
          </w:tcPr>
          <w:p w14:paraId="2AE2F01C" w14:textId="77777777" w:rsidR="003207CD" w:rsidRPr="0045793D" w:rsidRDefault="003207CD" w:rsidP="00F44C5A">
            <w:pPr>
              <w:jc w:val="center"/>
              <w:rPr>
                <w:sz w:val="22"/>
                <w:szCs w:val="22"/>
              </w:rPr>
            </w:pPr>
          </w:p>
        </w:tc>
      </w:tr>
      <w:tr w:rsidR="003207CD" w:rsidRPr="0045793D" w14:paraId="2C77E935" w14:textId="5F223C75" w:rsidTr="003207CD">
        <w:tc>
          <w:tcPr>
            <w:tcW w:w="735" w:type="dxa"/>
          </w:tcPr>
          <w:p w14:paraId="23228C98" w14:textId="77777777" w:rsidR="003207CD" w:rsidRPr="0045793D" w:rsidRDefault="003207CD" w:rsidP="00F44C5A">
            <w:pPr>
              <w:rPr>
                <w:sz w:val="22"/>
                <w:szCs w:val="22"/>
              </w:rPr>
            </w:pPr>
            <w:r>
              <w:rPr>
                <w:sz w:val="22"/>
                <w:szCs w:val="22"/>
              </w:rPr>
              <w:t>41</w:t>
            </w:r>
          </w:p>
        </w:tc>
        <w:tc>
          <w:tcPr>
            <w:tcW w:w="3492" w:type="dxa"/>
          </w:tcPr>
          <w:p w14:paraId="7F787064" w14:textId="77777777" w:rsidR="003207CD" w:rsidRPr="0045793D" w:rsidRDefault="003207CD" w:rsidP="00F44C5A">
            <w:pPr>
              <w:rPr>
                <w:sz w:val="22"/>
                <w:szCs w:val="22"/>
              </w:rPr>
            </w:pPr>
            <w:r w:rsidRPr="0045793D">
              <w:rPr>
                <w:sz w:val="22"/>
                <w:szCs w:val="22"/>
              </w:rPr>
              <w:t>Prizmių gamybos programinė įranga</w:t>
            </w:r>
          </w:p>
        </w:tc>
        <w:tc>
          <w:tcPr>
            <w:tcW w:w="2925" w:type="dxa"/>
          </w:tcPr>
          <w:p w14:paraId="4A7CAFFA" w14:textId="77777777" w:rsidR="003207CD" w:rsidRPr="0045793D" w:rsidRDefault="003207CD" w:rsidP="00F44C5A">
            <w:pPr>
              <w:jc w:val="center"/>
              <w:rPr>
                <w:sz w:val="22"/>
                <w:szCs w:val="22"/>
              </w:rPr>
            </w:pPr>
            <w:r w:rsidRPr="0045793D">
              <w:rPr>
                <w:sz w:val="22"/>
                <w:szCs w:val="22"/>
              </w:rPr>
              <w:t>TAIP</w:t>
            </w:r>
          </w:p>
        </w:tc>
        <w:tc>
          <w:tcPr>
            <w:tcW w:w="2561" w:type="dxa"/>
          </w:tcPr>
          <w:p w14:paraId="3F764FFC" w14:textId="77777777" w:rsidR="003207CD" w:rsidRPr="0045793D" w:rsidRDefault="003207CD" w:rsidP="00F44C5A">
            <w:pPr>
              <w:jc w:val="center"/>
              <w:rPr>
                <w:sz w:val="22"/>
                <w:szCs w:val="22"/>
              </w:rPr>
            </w:pPr>
          </w:p>
        </w:tc>
      </w:tr>
      <w:tr w:rsidR="003207CD" w:rsidRPr="0045793D" w14:paraId="36EC6BFA" w14:textId="38E75D93" w:rsidTr="003207CD">
        <w:tc>
          <w:tcPr>
            <w:tcW w:w="735" w:type="dxa"/>
          </w:tcPr>
          <w:p w14:paraId="0F3A5280" w14:textId="77777777" w:rsidR="003207CD" w:rsidRPr="0045793D" w:rsidRDefault="003207CD" w:rsidP="00F44C5A">
            <w:pPr>
              <w:rPr>
                <w:sz w:val="22"/>
                <w:szCs w:val="22"/>
              </w:rPr>
            </w:pPr>
            <w:r>
              <w:rPr>
                <w:sz w:val="22"/>
                <w:szCs w:val="22"/>
              </w:rPr>
              <w:t>42</w:t>
            </w:r>
          </w:p>
        </w:tc>
        <w:tc>
          <w:tcPr>
            <w:tcW w:w="3492" w:type="dxa"/>
          </w:tcPr>
          <w:p w14:paraId="4B7BAD79" w14:textId="77777777" w:rsidR="003207CD" w:rsidRPr="0045793D" w:rsidRDefault="003207CD" w:rsidP="00F44C5A">
            <w:pPr>
              <w:rPr>
                <w:sz w:val="22"/>
                <w:szCs w:val="22"/>
              </w:rPr>
            </w:pPr>
            <w:r w:rsidRPr="0045793D">
              <w:rPr>
                <w:sz w:val="22"/>
                <w:szCs w:val="22"/>
              </w:rPr>
              <w:t>Mobili aušinimo sistema su ne mažesne nei 125 litrų talpa</w:t>
            </w:r>
          </w:p>
        </w:tc>
        <w:tc>
          <w:tcPr>
            <w:tcW w:w="2925" w:type="dxa"/>
          </w:tcPr>
          <w:p w14:paraId="62BAE4E7" w14:textId="77777777" w:rsidR="003207CD" w:rsidRPr="0045793D" w:rsidRDefault="003207CD" w:rsidP="00F44C5A">
            <w:pPr>
              <w:jc w:val="center"/>
              <w:rPr>
                <w:sz w:val="22"/>
                <w:szCs w:val="22"/>
              </w:rPr>
            </w:pPr>
            <w:r w:rsidRPr="0045793D">
              <w:rPr>
                <w:sz w:val="22"/>
                <w:szCs w:val="22"/>
              </w:rPr>
              <w:t>TAIP</w:t>
            </w:r>
          </w:p>
        </w:tc>
        <w:tc>
          <w:tcPr>
            <w:tcW w:w="2561" w:type="dxa"/>
          </w:tcPr>
          <w:p w14:paraId="1EFDA0E1" w14:textId="77777777" w:rsidR="003207CD" w:rsidRPr="0045793D" w:rsidRDefault="003207CD" w:rsidP="00F44C5A">
            <w:pPr>
              <w:jc w:val="center"/>
              <w:rPr>
                <w:sz w:val="22"/>
                <w:szCs w:val="22"/>
              </w:rPr>
            </w:pPr>
          </w:p>
        </w:tc>
      </w:tr>
      <w:tr w:rsidR="003207CD" w:rsidRPr="0045793D" w14:paraId="3522F6E6" w14:textId="03118E5D" w:rsidTr="003207CD">
        <w:tc>
          <w:tcPr>
            <w:tcW w:w="735" w:type="dxa"/>
          </w:tcPr>
          <w:p w14:paraId="26F72B8A" w14:textId="77777777" w:rsidR="003207CD" w:rsidRPr="0045793D" w:rsidRDefault="003207CD" w:rsidP="00F44C5A">
            <w:pPr>
              <w:rPr>
                <w:sz w:val="22"/>
                <w:szCs w:val="22"/>
              </w:rPr>
            </w:pPr>
            <w:r>
              <w:rPr>
                <w:sz w:val="22"/>
                <w:szCs w:val="22"/>
              </w:rPr>
              <w:t>43</w:t>
            </w:r>
          </w:p>
        </w:tc>
        <w:tc>
          <w:tcPr>
            <w:tcW w:w="3492" w:type="dxa"/>
          </w:tcPr>
          <w:p w14:paraId="734E1F2D" w14:textId="77777777" w:rsidR="003207CD" w:rsidRPr="0045793D" w:rsidRDefault="003207CD" w:rsidP="00F44C5A">
            <w:pPr>
              <w:rPr>
                <w:sz w:val="22"/>
                <w:szCs w:val="22"/>
              </w:rPr>
            </w:pPr>
            <w:r w:rsidRPr="0045793D">
              <w:rPr>
                <w:sz w:val="22"/>
                <w:szCs w:val="22"/>
              </w:rPr>
              <w:t>Velenų apsauga nuo rūdžių</w:t>
            </w:r>
          </w:p>
        </w:tc>
        <w:tc>
          <w:tcPr>
            <w:tcW w:w="2925" w:type="dxa"/>
          </w:tcPr>
          <w:p w14:paraId="170EFD95" w14:textId="77777777" w:rsidR="003207CD" w:rsidRPr="0045793D" w:rsidRDefault="003207CD" w:rsidP="00F44C5A">
            <w:pPr>
              <w:jc w:val="center"/>
              <w:rPr>
                <w:sz w:val="22"/>
                <w:szCs w:val="22"/>
              </w:rPr>
            </w:pPr>
            <w:r w:rsidRPr="0045793D">
              <w:rPr>
                <w:sz w:val="22"/>
                <w:szCs w:val="22"/>
              </w:rPr>
              <w:t>TAIP</w:t>
            </w:r>
          </w:p>
        </w:tc>
        <w:tc>
          <w:tcPr>
            <w:tcW w:w="2561" w:type="dxa"/>
          </w:tcPr>
          <w:p w14:paraId="538F4938" w14:textId="77777777" w:rsidR="003207CD" w:rsidRPr="0045793D" w:rsidRDefault="003207CD" w:rsidP="00F44C5A">
            <w:pPr>
              <w:jc w:val="center"/>
              <w:rPr>
                <w:sz w:val="22"/>
                <w:szCs w:val="22"/>
              </w:rPr>
            </w:pPr>
          </w:p>
        </w:tc>
      </w:tr>
      <w:tr w:rsidR="003207CD" w:rsidRPr="0045793D" w14:paraId="264FC53D" w14:textId="3AF8D578" w:rsidTr="003207CD">
        <w:tc>
          <w:tcPr>
            <w:tcW w:w="735" w:type="dxa"/>
          </w:tcPr>
          <w:p w14:paraId="1966B11F" w14:textId="77777777" w:rsidR="003207CD" w:rsidRPr="0045793D" w:rsidRDefault="003207CD" w:rsidP="00F44C5A">
            <w:pPr>
              <w:rPr>
                <w:sz w:val="22"/>
                <w:szCs w:val="22"/>
              </w:rPr>
            </w:pPr>
            <w:r>
              <w:rPr>
                <w:sz w:val="22"/>
                <w:szCs w:val="22"/>
              </w:rPr>
              <w:t>44</w:t>
            </w:r>
          </w:p>
        </w:tc>
        <w:tc>
          <w:tcPr>
            <w:tcW w:w="3492" w:type="dxa"/>
          </w:tcPr>
          <w:p w14:paraId="13A5A464" w14:textId="77777777" w:rsidR="003207CD" w:rsidRPr="0045793D" w:rsidRDefault="003207CD" w:rsidP="00F44C5A">
            <w:pPr>
              <w:rPr>
                <w:sz w:val="22"/>
                <w:szCs w:val="22"/>
              </w:rPr>
            </w:pPr>
            <w:r w:rsidRPr="0045793D">
              <w:rPr>
                <w:sz w:val="22"/>
                <w:szCs w:val="22"/>
              </w:rPr>
              <w:t>Įrankių rinkinys ašių suderinimui</w:t>
            </w:r>
          </w:p>
        </w:tc>
        <w:tc>
          <w:tcPr>
            <w:tcW w:w="2925" w:type="dxa"/>
          </w:tcPr>
          <w:p w14:paraId="54A057A9" w14:textId="77777777" w:rsidR="003207CD" w:rsidRPr="0045793D" w:rsidRDefault="003207CD" w:rsidP="00F44C5A">
            <w:pPr>
              <w:jc w:val="center"/>
              <w:rPr>
                <w:sz w:val="22"/>
                <w:szCs w:val="22"/>
              </w:rPr>
            </w:pPr>
            <w:r w:rsidRPr="0045793D">
              <w:rPr>
                <w:sz w:val="22"/>
                <w:szCs w:val="22"/>
              </w:rPr>
              <w:t>TAIP</w:t>
            </w:r>
          </w:p>
        </w:tc>
        <w:tc>
          <w:tcPr>
            <w:tcW w:w="2561" w:type="dxa"/>
          </w:tcPr>
          <w:p w14:paraId="77222B31" w14:textId="77777777" w:rsidR="003207CD" w:rsidRPr="0045793D" w:rsidRDefault="003207CD" w:rsidP="00F44C5A">
            <w:pPr>
              <w:jc w:val="center"/>
              <w:rPr>
                <w:sz w:val="22"/>
                <w:szCs w:val="22"/>
              </w:rPr>
            </w:pPr>
          </w:p>
        </w:tc>
      </w:tr>
      <w:tr w:rsidR="003207CD" w:rsidRPr="0045793D" w14:paraId="3D6544EC" w14:textId="74DFE564" w:rsidTr="003207CD">
        <w:tc>
          <w:tcPr>
            <w:tcW w:w="735" w:type="dxa"/>
          </w:tcPr>
          <w:p w14:paraId="5D4E7CA4" w14:textId="77777777" w:rsidR="003207CD" w:rsidRPr="0045793D" w:rsidRDefault="003207CD" w:rsidP="00F44C5A">
            <w:pPr>
              <w:rPr>
                <w:sz w:val="22"/>
                <w:szCs w:val="22"/>
              </w:rPr>
            </w:pPr>
            <w:r>
              <w:rPr>
                <w:sz w:val="22"/>
                <w:szCs w:val="22"/>
              </w:rPr>
              <w:t>45</w:t>
            </w:r>
          </w:p>
        </w:tc>
        <w:tc>
          <w:tcPr>
            <w:tcW w:w="3492" w:type="dxa"/>
          </w:tcPr>
          <w:p w14:paraId="2710845C" w14:textId="77777777" w:rsidR="003207CD" w:rsidRPr="0045793D" w:rsidRDefault="003207CD" w:rsidP="00F44C5A">
            <w:pPr>
              <w:rPr>
                <w:sz w:val="22"/>
                <w:szCs w:val="22"/>
              </w:rPr>
            </w:pPr>
            <w:r w:rsidRPr="0045793D">
              <w:rPr>
                <w:sz w:val="22"/>
                <w:szCs w:val="22"/>
              </w:rPr>
              <w:t>Poliravimo įrankių aukščio matuoklis</w:t>
            </w:r>
          </w:p>
        </w:tc>
        <w:tc>
          <w:tcPr>
            <w:tcW w:w="2925" w:type="dxa"/>
          </w:tcPr>
          <w:p w14:paraId="3FB27CA9" w14:textId="77777777" w:rsidR="003207CD" w:rsidRPr="0045793D" w:rsidRDefault="003207CD" w:rsidP="00F44C5A">
            <w:pPr>
              <w:jc w:val="center"/>
              <w:rPr>
                <w:sz w:val="22"/>
                <w:szCs w:val="22"/>
              </w:rPr>
            </w:pPr>
            <w:r w:rsidRPr="0045793D">
              <w:rPr>
                <w:sz w:val="22"/>
                <w:szCs w:val="22"/>
              </w:rPr>
              <w:t>TAIP</w:t>
            </w:r>
          </w:p>
        </w:tc>
        <w:tc>
          <w:tcPr>
            <w:tcW w:w="2561" w:type="dxa"/>
          </w:tcPr>
          <w:p w14:paraId="4C70316D" w14:textId="77777777" w:rsidR="003207CD" w:rsidRPr="0045793D" w:rsidRDefault="003207CD" w:rsidP="00F44C5A">
            <w:pPr>
              <w:jc w:val="center"/>
              <w:rPr>
                <w:sz w:val="22"/>
                <w:szCs w:val="22"/>
              </w:rPr>
            </w:pPr>
          </w:p>
        </w:tc>
      </w:tr>
      <w:tr w:rsidR="003207CD" w:rsidRPr="0045793D" w14:paraId="69854A1D" w14:textId="0725056F" w:rsidTr="003207CD">
        <w:tc>
          <w:tcPr>
            <w:tcW w:w="735" w:type="dxa"/>
          </w:tcPr>
          <w:p w14:paraId="7111F04B" w14:textId="77777777" w:rsidR="003207CD" w:rsidRPr="0045793D" w:rsidRDefault="003207CD" w:rsidP="00F44C5A">
            <w:pPr>
              <w:rPr>
                <w:sz w:val="22"/>
                <w:szCs w:val="22"/>
              </w:rPr>
            </w:pPr>
            <w:r>
              <w:rPr>
                <w:sz w:val="22"/>
                <w:szCs w:val="22"/>
              </w:rPr>
              <w:t>46</w:t>
            </w:r>
          </w:p>
        </w:tc>
        <w:tc>
          <w:tcPr>
            <w:tcW w:w="3492" w:type="dxa"/>
          </w:tcPr>
          <w:p w14:paraId="583C4FED" w14:textId="77777777" w:rsidR="003207CD" w:rsidRPr="0045793D" w:rsidRDefault="003207CD" w:rsidP="00F44C5A">
            <w:pPr>
              <w:rPr>
                <w:sz w:val="22"/>
                <w:szCs w:val="22"/>
              </w:rPr>
            </w:pPr>
            <w:r w:rsidRPr="0045793D">
              <w:rPr>
                <w:sz w:val="22"/>
                <w:szCs w:val="22"/>
              </w:rPr>
              <w:t>Nuotolinės diagnostikos funkcija</w:t>
            </w:r>
          </w:p>
        </w:tc>
        <w:tc>
          <w:tcPr>
            <w:tcW w:w="2925" w:type="dxa"/>
          </w:tcPr>
          <w:p w14:paraId="1CD3197B" w14:textId="77777777" w:rsidR="003207CD" w:rsidRPr="0045793D" w:rsidRDefault="003207CD" w:rsidP="00F44C5A">
            <w:pPr>
              <w:jc w:val="center"/>
              <w:rPr>
                <w:sz w:val="22"/>
                <w:szCs w:val="22"/>
              </w:rPr>
            </w:pPr>
            <w:r w:rsidRPr="0045793D">
              <w:rPr>
                <w:sz w:val="22"/>
                <w:szCs w:val="22"/>
              </w:rPr>
              <w:t>TAIP</w:t>
            </w:r>
          </w:p>
        </w:tc>
        <w:tc>
          <w:tcPr>
            <w:tcW w:w="2561" w:type="dxa"/>
          </w:tcPr>
          <w:p w14:paraId="324E16D7" w14:textId="77777777" w:rsidR="003207CD" w:rsidRPr="0045793D" w:rsidRDefault="003207CD" w:rsidP="00F44C5A">
            <w:pPr>
              <w:jc w:val="center"/>
              <w:rPr>
                <w:sz w:val="22"/>
                <w:szCs w:val="22"/>
              </w:rPr>
            </w:pPr>
          </w:p>
        </w:tc>
      </w:tr>
      <w:tr w:rsidR="003207CD" w:rsidRPr="0045793D" w14:paraId="3DDCAE9A" w14:textId="78CF13B0" w:rsidTr="003207CD">
        <w:tc>
          <w:tcPr>
            <w:tcW w:w="735" w:type="dxa"/>
          </w:tcPr>
          <w:p w14:paraId="397930D9" w14:textId="77777777" w:rsidR="003207CD" w:rsidRPr="0045793D" w:rsidRDefault="003207CD" w:rsidP="00F44C5A">
            <w:pPr>
              <w:rPr>
                <w:sz w:val="22"/>
                <w:szCs w:val="22"/>
              </w:rPr>
            </w:pPr>
            <w:r>
              <w:rPr>
                <w:sz w:val="22"/>
                <w:szCs w:val="22"/>
              </w:rPr>
              <w:t>47</w:t>
            </w:r>
          </w:p>
        </w:tc>
        <w:tc>
          <w:tcPr>
            <w:tcW w:w="3492" w:type="dxa"/>
          </w:tcPr>
          <w:p w14:paraId="7953C766" w14:textId="77777777" w:rsidR="003207CD" w:rsidRPr="0045793D" w:rsidRDefault="003207CD" w:rsidP="00F44C5A">
            <w:pPr>
              <w:rPr>
                <w:sz w:val="22"/>
                <w:szCs w:val="22"/>
              </w:rPr>
            </w:pPr>
            <w:r w:rsidRPr="0045793D">
              <w:rPr>
                <w:sz w:val="22"/>
                <w:szCs w:val="22"/>
              </w:rPr>
              <w:t>Vartotojo vadovas, užrašai ant įrangos ir programinėje įrangoje anglų kalba.</w:t>
            </w:r>
          </w:p>
        </w:tc>
        <w:tc>
          <w:tcPr>
            <w:tcW w:w="2925" w:type="dxa"/>
          </w:tcPr>
          <w:p w14:paraId="1E159AB4" w14:textId="77777777" w:rsidR="003207CD" w:rsidRPr="0045793D" w:rsidRDefault="003207CD" w:rsidP="00F44C5A">
            <w:pPr>
              <w:jc w:val="center"/>
              <w:rPr>
                <w:sz w:val="22"/>
                <w:szCs w:val="22"/>
              </w:rPr>
            </w:pPr>
            <w:r w:rsidRPr="0045793D">
              <w:rPr>
                <w:sz w:val="22"/>
                <w:szCs w:val="22"/>
              </w:rPr>
              <w:t>TAIP</w:t>
            </w:r>
          </w:p>
        </w:tc>
        <w:tc>
          <w:tcPr>
            <w:tcW w:w="2561" w:type="dxa"/>
          </w:tcPr>
          <w:p w14:paraId="3B33421F" w14:textId="77777777" w:rsidR="003207CD" w:rsidRPr="0045793D" w:rsidRDefault="003207CD" w:rsidP="00F44C5A">
            <w:pPr>
              <w:jc w:val="center"/>
              <w:rPr>
                <w:sz w:val="22"/>
                <w:szCs w:val="22"/>
              </w:rPr>
            </w:pPr>
          </w:p>
        </w:tc>
      </w:tr>
      <w:tr w:rsidR="003207CD" w:rsidRPr="0045793D" w14:paraId="700DFF6D" w14:textId="387C6A6A" w:rsidTr="003207CD">
        <w:tc>
          <w:tcPr>
            <w:tcW w:w="735" w:type="dxa"/>
          </w:tcPr>
          <w:p w14:paraId="56232129" w14:textId="77777777" w:rsidR="003207CD" w:rsidRPr="0045793D" w:rsidRDefault="003207CD" w:rsidP="00F44C5A">
            <w:pPr>
              <w:rPr>
                <w:rFonts w:cstheme="minorHAnsi"/>
                <w:sz w:val="22"/>
                <w:szCs w:val="22"/>
              </w:rPr>
            </w:pPr>
            <w:r>
              <w:rPr>
                <w:rFonts w:cstheme="minorHAnsi"/>
                <w:sz w:val="22"/>
                <w:szCs w:val="22"/>
              </w:rPr>
              <w:t>48</w:t>
            </w:r>
          </w:p>
        </w:tc>
        <w:tc>
          <w:tcPr>
            <w:tcW w:w="3492" w:type="dxa"/>
          </w:tcPr>
          <w:p w14:paraId="1CBC0C38" w14:textId="77777777" w:rsidR="003207CD" w:rsidRPr="0045793D" w:rsidRDefault="003207CD" w:rsidP="00F44C5A">
            <w:pPr>
              <w:rPr>
                <w:rFonts w:cstheme="minorHAnsi"/>
                <w:sz w:val="22"/>
                <w:szCs w:val="22"/>
              </w:rPr>
            </w:pPr>
            <w:r w:rsidRPr="0045793D">
              <w:rPr>
                <w:rFonts w:cstheme="minorHAnsi"/>
                <w:sz w:val="22"/>
                <w:szCs w:val="22"/>
              </w:rPr>
              <w:t>Garantija</w:t>
            </w:r>
          </w:p>
        </w:tc>
        <w:tc>
          <w:tcPr>
            <w:tcW w:w="2925" w:type="dxa"/>
          </w:tcPr>
          <w:p w14:paraId="752D9084" w14:textId="77777777" w:rsidR="003207CD" w:rsidRPr="0045793D" w:rsidRDefault="003207CD" w:rsidP="00F44C5A">
            <w:pPr>
              <w:jc w:val="center"/>
              <w:rPr>
                <w:rFonts w:cstheme="minorHAnsi"/>
                <w:sz w:val="22"/>
                <w:szCs w:val="22"/>
              </w:rPr>
            </w:pPr>
            <w:r w:rsidRPr="0045793D">
              <w:rPr>
                <w:rFonts w:cstheme="minorHAnsi"/>
                <w:sz w:val="22"/>
                <w:szCs w:val="22"/>
              </w:rPr>
              <w:t xml:space="preserve">Ne mažiau nei </w:t>
            </w:r>
            <w:r w:rsidRPr="00000F7E">
              <w:rPr>
                <w:rFonts w:cstheme="minorHAnsi"/>
                <w:sz w:val="22"/>
                <w:szCs w:val="22"/>
              </w:rPr>
              <w:t>12 mėnesių nuo priėmimo-perdavimo akto pasirašymo dienos</w:t>
            </w:r>
          </w:p>
        </w:tc>
        <w:tc>
          <w:tcPr>
            <w:tcW w:w="2561" w:type="dxa"/>
          </w:tcPr>
          <w:p w14:paraId="180B4578" w14:textId="77777777" w:rsidR="003207CD" w:rsidRPr="0045793D" w:rsidRDefault="003207CD" w:rsidP="00F44C5A">
            <w:pPr>
              <w:jc w:val="center"/>
              <w:rPr>
                <w:rFonts w:cstheme="minorHAnsi"/>
                <w:sz w:val="22"/>
                <w:szCs w:val="22"/>
              </w:rPr>
            </w:pPr>
          </w:p>
        </w:tc>
      </w:tr>
    </w:tbl>
    <w:p w14:paraId="5037CCBB" w14:textId="07B5FF26" w:rsidR="003207CD" w:rsidRDefault="003207CD" w:rsidP="00E3675D">
      <w:pPr>
        <w:pBdr>
          <w:top w:val="nil"/>
          <w:left w:val="nil"/>
          <w:bottom w:val="nil"/>
          <w:right w:val="nil"/>
          <w:between w:val="nil"/>
        </w:pBdr>
        <w:jc w:val="both"/>
        <w:rPr>
          <w:color w:val="000000"/>
          <w:sz w:val="24"/>
          <w:szCs w:val="24"/>
        </w:rPr>
      </w:pPr>
    </w:p>
    <w:p w14:paraId="6C0A06C8" w14:textId="77777777" w:rsidR="003207CD" w:rsidRDefault="003207CD" w:rsidP="00E3675D">
      <w:pPr>
        <w:pBdr>
          <w:top w:val="nil"/>
          <w:left w:val="nil"/>
          <w:bottom w:val="nil"/>
          <w:right w:val="nil"/>
          <w:between w:val="nil"/>
        </w:pBdr>
        <w:jc w:val="both"/>
        <w:rPr>
          <w:color w:val="000000"/>
          <w:sz w:val="24"/>
          <w:szCs w:val="24"/>
        </w:rPr>
      </w:pPr>
    </w:p>
    <w:p w14:paraId="69794D5F"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E3675D" w:rsidRPr="00AC1A57" w14:paraId="5C270A17" w14:textId="77777777" w:rsidTr="00E3675D">
        <w:tc>
          <w:tcPr>
            <w:tcW w:w="817" w:type="dxa"/>
            <w:shd w:val="clear" w:color="auto" w:fill="F2F2F2" w:themeFill="background1" w:themeFillShade="F2"/>
          </w:tcPr>
          <w:p w14:paraId="6D9A1BDC" w14:textId="77777777" w:rsidR="00E3675D" w:rsidRPr="000142AB" w:rsidRDefault="00E3675D" w:rsidP="00E3675D">
            <w:pPr>
              <w:pBdr>
                <w:top w:val="nil"/>
                <w:left w:val="nil"/>
                <w:bottom w:val="nil"/>
                <w:right w:val="nil"/>
                <w:between w:val="nil"/>
              </w:pBdr>
              <w:jc w:val="center"/>
              <w:rPr>
                <w:color w:val="000000"/>
                <w:sz w:val="24"/>
                <w:szCs w:val="24"/>
              </w:rPr>
            </w:pPr>
            <w:r w:rsidRPr="000142AB">
              <w:rPr>
                <w:b/>
                <w:color w:val="000000"/>
                <w:sz w:val="24"/>
                <w:szCs w:val="24"/>
              </w:rPr>
              <w:t>Eil.Nr.</w:t>
            </w:r>
          </w:p>
        </w:tc>
        <w:tc>
          <w:tcPr>
            <w:tcW w:w="7088" w:type="dxa"/>
            <w:shd w:val="clear" w:color="auto" w:fill="F2F2F2" w:themeFill="background1" w:themeFillShade="F2"/>
          </w:tcPr>
          <w:p w14:paraId="4C2BCBC5" w14:textId="77777777" w:rsidR="00E3675D" w:rsidRPr="000142AB" w:rsidRDefault="00E3675D" w:rsidP="00E3675D">
            <w:pPr>
              <w:pBdr>
                <w:top w:val="nil"/>
                <w:left w:val="nil"/>
                <w:bottom w:val="nil"/>
                <w:right w:val="nil"/>
                <w:between w:val="nil"/>
              </w:pBdr>
              <w:jc w:val="center"/>
              <w:rPr>
                <w:color w:val="000000"/>
                <w:sz w:val="24"/>
                <w:szCs w:val="24"/>
              </w:rPr>
            </w:pPr>
            <w:r w:rsidRPr="000142AB">
              <w:rPr>
                <w:b/>
                <w:color w:val="000000"/>
                <w:sz w:val="24"/>
                <w:szCs w:val="24"/>
              </w:rPr>
              <w:t>Pateiktų dokumentų pavadinimas</w:t>
            </w:r>
          </w:p>
        </w:tc>
        <w:tc>
          <w:tcPr>
            <w:tcW w:w="1984" w:type="dxa"/>
            <w:shd w:val="clear" w:color="auto" w:fill="F2F2F2" w:themeFill="background1" w:themeFillShade="F2"/>
          </w:tcPr>
          <w:p w14:paraId="4735205A" w14:textId="77777777" w:rsidR="00E3675D" w:rsidRPr="000142AB" w:rsidRDefault="00E3675D" w:rsidP="00E3675D">
            <w:pPr>
              <w:pBdr>
                <w:top w:val="nil"/>
                <w:left w:val="nil"/>
                <w:bottom w:val="nil"/>
                <w:right w:val="nil"/>
                <w:between w:val="nil"/>
              </w:pBdr>
              <w:jc w:val="center"/>
              <w:rPr>
                <w:color w:val="000000"/>
                <w:sz w:val="24"/>
                <w:szCs w:val="24"/>
              </w:rPr>
            </w:pPr>
            <w:r w:rsidRPr="000142AB">
              <w:rPr>
                <w:b/>
                <w:color w:val="000000"/>
                <w:sz w:val="24"/>
                <w:szCs w:val="24"/>
              </w:rPr>
              <w:t>Dokumento puslapių skaičius</w:t>
            </w:r>
          </w:p>
        </w:tc>
      </w:tr>
      <w:tr w:rsidR="00E3675D" w:rsidRPr="00AC1A57" w14:paraId="38F046EE" w14:textId="77777777" w:rsidTr="00E3675D">
        <w:tc>
          <w:tcPr>
            <w:tcW w:w="817" w:type="dxa"/>
          </w:tcPr>
          <w:p w14:paraId="60BAF5B0"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1.</w:t>
            </w:r>
          </w:p>
        </w:tc>
        <w:tc>
          <w:tcPr>
            <w:tcW w:w="7088" w:type="dxa"/>
          </w:tcPr>
          <w:p w14:paraId="7F7038E6"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Įgaliojimas pasirašyti pasiūlymą (ir pirkimo – pardavimo sutartį) (jei pasiūlymą  pasirašo  ne  Tiekėjo  (juridinio asmens)  vadovas</w:t>
            </w:r>
          </w:p>
        </w:tc>
        <w:tc>
          <w:tcPr>
            <w:tcW w:w="1984" w:type="dxa"/>
          </w:tcPr>
          <w:p w14:paraId="0F43D934"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6C8A6921" w14:textId="77777777" w:rsidTr="00E3675D">
        <w:tc>
          <w:tcPr>
            <w:tcW w:w="817" w:type="dxa"/>
          </w:tcPr>
          <w:p w14:paraId="74DDE449"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2.</w:t>
            </w:r>
          </w:p>
        </w:tc>
        <w:tc>
          <w:tcPr>
            <w:tcW w:w="7088" w:type="dxa"/>
          </w:tcPr>
          <w:p w14:paraId="7F8BBDD3"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Nurodytus minimalius bendruosius tiekėjų kvalifikacijos reikalavimus (3.1.1. punkte) pagrindžiantys dokumentai arba kvalifikacijos reikalavimų atitikties deklaracija</w:t>
            </w:r>
          </w:p>
        </w:tc>
        <w:tc>
          <w:tcPr>
            <w:tcW w:w="1984" w:type="dxa"/>
          </w:tcPr>
          <w:p w14:paraId="2EFE4ADA"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408B6E29" w14:textId="77777777" w:rsidTr="00E3675D">
        <w:tc>
          <w:tcPr>
            <w:tcW w:w="817" w:type="dxa"/>
          </w:tcPr>
          <w:p w14:paraId="14F01253"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3.</w:t>
            </w:r>
          </w:p>
        </w:tc>
        <w:tc>
          <w:tcPr>
            <w:tcW w:w="7088" w:type="dxa"/>
          </w:tcPr>
          <w:p w14:paraId="58FBAD07"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Nurodytus minimalius techninių ir profesinių pajėgumų reikalavimus (3.1.2.) punkte pagrindžiantys dokumentai – tiekėjo deklaracijos</w:t>
            </w:r>
          </w:p>
        </w:tc>
        <w:tc>
          <w:tcPr>
            <w:tcW w:w="1984" w:type="dxa"/>
          </w:tcPr>
          <w:p w14:paraId="4A29CC32"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0178CBE3" w14:textId="77777777" w:rsidTr="00E3675D">
        <w:tc>
          <w:tcPr>
            <w:tcW w:w="817" w:type="dxa"/>
          </w:tcPr>
          <w:p w14:paraId="400DE61F"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4.</w:t>
            </w:r>
          </w:p>
        </w:tc>
        <w:tc>
          <w:tcPr>
            <w:tcW w:w="7088" w:type="dxa"/>
          </w:tcPr>
          <w:p w14:paraId="70421B2F"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Kita konkurso  sąlygose  prašoma  informacija  ir (ar) dokumentai</w:t>
            </w:r>
          </w:p>
        </w:tc>
        <w:tc>
          <w:tcPr>
            <w:tcW w:w="1984" w:type="dxa"/>
          </w:tcPr>
          <w:p w14:paraId="3319D7CE"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34717414" w14:textId="77777777" w:rsidTr="00E3675D">
        <w:tc>
          <w:tcPr>
            <w:tcW w:w="9889" w:type="dxa"/>
            <w:gridSpan w:val="3"/>
          </w:tcPr>
          <w:p w14:paraId="123272F9"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45A577B6" w14:textId="77777777" w:rsidTr="00E3675D">
        <w:tc>
          <w:tcPr>
            <w:tcW w:w="9889" w:type="dxa"/>
            <w:gridSpan w:val="3"/>
          </w:tcPr>
          <w:p w14:paraId="7F7EFC64" w14:textId="77777777" w:rsidR="00E3675D" w:rsidRPr="000142AB" w:rsidRDefault="00E3675D" w:rsidP="00E3675D">
            <w:pPr>
              <w:pBdr>
                <w:top w:val="nil"/>
                <w:left w:val="nil"/>
                <w:bottom w:val="nil"/>
                <w:right w:val="nil"/>
                <w:between w:val="nil"/>
              </w:pBdr>
              <w:jc w:val="both"/>
              <w:rPr>
                <w:color w:val="000000"/>
                <w:sz w:val="24"/>
                <w:szCs w:val="24"/>
              </w:rPr>
            </w:pPr>
          </w:p>
        </w:tc>
      </w:tr>
    </w:tbl>
    <w:p w14:paraId="77EE4839" w14:textId="77777777" w:rsidR="00E3675D" w:rsidRDefault="00E3675D" w:rsidP="00E3675D">
      <w:pPr>
        <w:pBdr>
          <w:top w:val="nil"/>
          <w:left w:val="nil"/>
          <w:bottom w:val="nil"/>
          <w:right w:val="nil"/>
          <w:between w:val="nil"/>
        </w:pBdr>
        <w:jc w:val="both"/>
        <w:rPr>
          <w:color w:val="000000"/>
          <w:sz w:val="24"/>
          <w:szCs w:val="24"/>
        </w:rPr>
      </w:pPr>
    </w:p>
    <w:p w14:paraId="0B559B03" w14:textId="15A6BE0C" w:rsidR="00E3675D" w:rsidRDefault="00E3675D" w:rsidP="00522F62">
      <w:pPr>
        <w:pBdr>
          <w:top w:val="nil"/>
          <w:left w:val="nil"/>
          <w:bottom w:val="nil"/>
          <w:right w:val="nil"/>
          <w:between w:val="nil"/>
        </w:pBdr>
        <w:jc w:val="both"/>
        <w:rPr>
          <w:color w:val="000000"/>
          <w:sz w:val="24"/>
          <w:szCs w:val="24"/>
        </w:rPr>
      </w:pPr>
      <w:r>
        <w:rPr>
          <w:color w:val="000000"/>
          <w:sz w:val="24"/>
          <w:szCs w:val="24"/>
        </w:rPr>
        <w:t xml:space="preserve">Pasiūlymas galioja iki </w:t>
      </w:r>
      <w:r w:rsidR="00132513">
        <w:rPr>
          <w:color w:val="000000"/>
          <w:sz w:val="24"/>
          <w:szCs w:val="24"/>
        </w:rPr>
        <w:t>2021</w:t>
      </w:r>
      <w:r>
        <w:rPr>
          <w:color w:val="000000"/>
          <w:sz w:val="24"/>
          <w:szCs w:val="24"/>
        </w:rPr>
        <w:t>-___-___ d.</w:t>
      </w:r>
    </w:p>
    <w:p w14:paraId="6E286F92" w14:textId="77777777" w:rsidR="00E3675D" w:rsidRPr="00857A29" w:rsidRDefault="00E3675D" w:rsidP="00522F62">
      <w:pPr>
        <w:pBdr>
          <w:top w:val="nil"/>
          <w:left w:val="nil"/>
          <w:bottom w:val="nil"/>
          <w:right w:val="nil"/>
          <w:between w:val="nil"/>
        </w:pBdr>
        <w:rPr>
          <w:color w:val="000000"/>
          <w:sz w:val="16"/>
          <w:szCs w:val="16"/>
        </w:rPr>
      </w:pPr>
    </w:p>
    <w:p w14:paraId="204D17B2" w14:textId="77777777" w:rsidR="00E3675D" w:rsidRDefault="00E3675D" w:rsidP="00522F62">
      <w:pPr>
        <w:pBdr>
          <w:top w:val="nil"/>
          <w:left w:val="nil"/>
          <w:bottom w:val="nil"/>
          <w:right w:val="nil"/>
          <w:between w:val="nil"/>
        </w:pBdr>
        <w:tabs>
          <w:tab w:val="left" w:pos="1701"/>
        </w:tabs>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4892D19E"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3807EF4"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E3675D" w14:paraId="589D0148" w14:textId="77777777" w:rsidTr="00E3675D">
        <w:tc>
          <w:tcPr>
            <w:tcW w:w="3828" w:type="dxa"/>
            <w:tcBorders>
              <w:bottom w:val="single" w:sz="4" w:space="0" w:color="000000"/>
            </w:tcBorders>
          </w:tcPr>
          <w:p w14:paraId="2F590022" w14:textId="77777777" w:rsidR="00E3675D" w:rsidRDefault="00E3675D" w:rsidP="00E3675D">
            <w:pPr>
              <w:pBdr>
                <w:top w:val="nil"/>
                <w:left w:val="nil"/>
                <w:bottom w:val="nil"/>
                <w:right w:val="nil"/>
                <w:between w:val="nil"/>
              </w:pBdr>
              <w:spacing w:line="360" w:lineRule="auto"/>
              <w:rPr>
                <w:color w:val="808080"/>
                <w:sz w:val="22"/>
                <w:szCs w:val="22"/>
              </w:rPr>
            </w:pPr>
          </w:p>
        </w:tc>
        <w:tc>
          <w:tcPr>
            <w:tcW w:w="240" w:type="dxa"/>
            <w:tcBorders>
              <w:bottom w:val="nil"/>
            </w:tcBorders>
          </w:tcPr>
          <w:p w14:paraId="0466F5CB" w14:textId="77777777" w:rsidR="00E3675D" w:rsidRDefault="00E3675D" w:rsidP="00E3675D">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CF00D43" w14:textId="77777777" w:rsidR="00E3675D" w:rsidRDefault="00E3675D" w:rsidP="00E3675D">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2039BD1A" w14:textId="77777777" w:rsidR="00E3675D" w:rsidRDefault="00E3675D" w:rsidP="00E3675D">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6218485D" w14:textId="77777777" w:rsidR="00E3675D" w:rsidRDefault="00E3675D" w:rsidP="00E3675D">
            <w:pPr>
              <w:pBdr>
                <w:top w:val="nil"/>
                <w:left w:val="nil"/>
                <w:bottom w:val="nil"/>
                <w:right w:val="nil"/>
                <w:between w:val="nil"/>
              </w:pBdr>
              <w:spacing w:line="360" w:lineRule="auto"/>
              <w:jc w:val="right"/>
              <w:rPr>
                <w:color w:val="808080"/>
                <w:sz w:val="22"/>
                <w:szCs w:val="22"/>
              </w:rPr>
            </w:pPr>
          </w:p>
        </w:tc>
      </w:tr>
      <w:tr w:rsidR="00E3675D" w14:paraId="5B898127" w14:textId="77777777" w:rsidTr="00E3675D">
        <w:tc>
          <w:tcPr>
            <w:tcW w:w="3828" w:type="dxa"/>
            <w:tcBorders>
              <w:left w:val="nil"/>
              <w:bottom w:val="nil"/>
              <w:right w:val="nil"/>
            </w:tcBorders>
          </w:tcPr>
          <w:p w14:paraId="1A471DC5" w14:textId="6892C9E3" w:rsidR="00E3675D" w:rsidRDefault="00E3675D" w:rsidP="00E3675D">
            <w:pPr>
              <w:pBdr>
                <w:top w:val="nil"/>
                <w:left w:val="nil"/>
                <w:bottom w:val="nil"/>
                <w:right w:val="nil"/>
                <w:between w:val="nil"/>
              </w:pBdr>
              <w:rPr>
                <w:color w:val="808080"/>
              </w:rPr>
            </w:pPr>
            <w:r>
              <w:rPr>
                <w:i/>
                <w:color w:val="808080"/>
              </w:rPr>
              <w:t>iekėjo vadovo arba jo įgalioto asmens pareigos</w:t>
            </w:r>
          </w:p>
        </w:tc>
        <w:tc>
          <w:tcPr>
            <w:tcW w:w="240" w:type="dxa"/>
            <w:tcBorders>
              <w:top w:val="nil"/>
              <w:left w:val="nil"/>
              <w:bottom w:val="nil"/>
              <w:right w:val="nil"/>
            </w:tcBorders>
          </w:tcPr>
          <w:p w14:paraId="354DD6A6" w14:textId="77777777" w:rsidR="00E3675D" w:rsidRDefault="00E3675D" w:rsidP="00E3675D">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06306E1B" w14:textId="77777777" w:rsidR="00E3675D" w:rsidRDefault="00E3675D" w:rsidP="00E3675D">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AFCC672" w14:textId="77777777" w:rsidR="00E3675D" w:rsidRDefault="00E3675D" w:rsidP="00E3675D">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E55C594" w14:textId="77777777" w:rsidR="00E3675D" w:rsidRDefault="00E3675D" w:rsidP="00E3675D">
            <w:pPr>
              <w:pBdr>
                <w:top w:val="nil"/>
                <w:left w:val="nil"/>
                <w:bottom w:val="nil"/>
                <w:right w:val="nil"/>
                <w:between w:val="nil"/>
              </w:pBdr>
              <w:spacing w:line="360" w:lineRule="auto"/>
              <w:jc w:val="right"/>
              <w:rPr>
                <w:color w:val="808080"/>
              </w:rPr>
            </w:pPr>
            <w:r>
              <w:rPr>
                <w:i/>
                <w:color w:val="808080"/>
              </w:rPr>
              <w:t>Vardas Pavardė</w:t>
            </w:r>
          </w:p>
        </w:tc>
      </w:tr>
    </w:tbl>
    <w:p w14:paraId="7E84D9ED" w14:textId="77777777" w:rsidR="00335AA3" w:rsidRPr="00335AA3" w:rsidRDefault="00335AA3" w:rsidP="00F3428A">
      <w:pPr>
        <w:pBdr>
          <w:top w:val="nil"/>
          <w:left w:val="nil"/>
          <w:bottom w:val="nil"/>
          <w:right w:val="nil"/>
          <w:between w:val="nil"/>
        </w:pBdr>
        <w:jc w:val="center"/>
        <w:rPr>
          <w:sz w:val="24"/>
          <w:szCs w:val="24"/>
          <w:lang w:val="en-GB"/>
        </w:rPr>
      </w:pPr>
    </w:p>
    <w:p w14:paraId="3BFAC2D9" w14:textId="77777777" w:rsidR="00F3428A" w:rsidRPr="00335AA3" w:rsidRDefault="00F3428A">
      <w:pPr>
        <w:pBdr>
          <w:top w:val="nil"/>
          <w:left w:val="nil"/>
          <w:bottom w:val="nil"/>
          <w:right w:val="nil"/>
          <w:between w:val="nil"/>
        </w:pBdr>
        <w:jc w:val="center"/>
        <w:rPr>
          <w:sz w:val="24"/>
          <w:szCs w:val="24"/>
        </w:rPr>
      </w:pPr>
    </w:p>
    <w:p w14:paraId="3756F8DF" w14:textId="77ED8094" w:rsidR="00A97703" w:rsidRDefault="00C01E24">
      <w:pPr>
        <w:pBdr>
          <w:top w:val="nil"/>
          <w:left w:val="nil"/>
          <w:bottom w:val="nil"/>
          <w:right w:val="nil"/>
          <w:between w:val="nil"/>
        </w:pBdr>
        <w:tabs>
          <w:tab w:val="left" w:pos="1560"/>
        </w:tabs>
        <w:jc w:val="right"/>
        <w:rPr>
          <w:color w:val="000000"/>
          <w:sz w:val="22"/>
          <w:szCs w:val="22"/>
        </w:rPr>
      </w:pPr>
      <w:bookmarkStart w:id="29" w:name="_1pxezwc" w:colFirst="0" w:colLast="0"/>
      <w:bookmarkEnd w:id="29"/>
      <w:r>
        <w:br w:type="page"/>
      </w:r>
      <w:r w:rsidR="00E05840">
        <w:rPr>
          <w:b/>
          <w:color w:val="000000"/>
          <w:sz w:val="22"/>
          <w:szCs w:val="22"/>
        </w:rPr>
        <w:t>EKSMA Optics</w:t>
      </w:r>
      <w:r w:rsidR="001E211F">
        <w:rPr>
          <w:b/>
          <w:color w:val="000000"/>
          <w:sz w:val="22"/>
          <w:szCs w:val="22"/>
        </w:rPr>
        <w:t>, UAB</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65F84043" w:rsidR="00A97703" w:rsidRDefault="00E05840">
      <w:pPr>
        <w:pBdr>
          <w:top w:val="nil"/>
          <w:left w:val="nil"/>
          <w:bottom w:val="nil"/>
          <w:right w:val="nil"/>
          <w:between w:val="nil"/>
        </w:pBdr>
        <w:jc w:val="both"/>
        <w:rPr>
          <w:color w:val="000000"/>
          <w:sz w:val="22"/>
          <w:szCs w:val="22"/>
        </w:rPr>
      </w:pPr>
      <w:r>
        <w:rPr>
          <w:b/>
          <w:color w:val="000000"/>
          <w:sz w:val="22"/>
          <w:szCs w:val="22"/>
        </w:rPr>
        <w:t>EKSMA Optics</w:t>
      </w:r>
      <w:r w:rsidR="001E211F">
        <w:rPr>
          <w:b/>
          <w:color w:val="000000"/>
          <w:sz w:val="22"/>
          <w:szCs w:val="22"/>
        </w:rPr>
        <w:t>, UAB</w:t>
      </w:r>
    </w:p>
    <w:p w14:paraId="22746B3A" w14:textId="16945158" w:rsidR="00A97703" w:rsidRDefault="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sidR="00C01E24">
        <w:rPr>
          <w:color w:val="000000"/>
          <w:sz w:val="22"/>
          <w:szCs w:val="22"/>
        </w:rPr>
        <w:t xml:space="preserve"> </w:t>
      </w:r>
    </w:p>
    <w:p w14:paraId="67424CAF" w14:textId="2A231079"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F3428A" w:rsidRPr="00F3428A">
        <w:rPr>
          <w:color w:val="000000"/>
          <w:sz w:val="22"/>
          <w:szCs w:val="22"/>
        </w:rPr>
        <w:t>300624547</w:t>
      </w:r>
    </w:p>
    <w:p w14:paraId="7584D3C0" w14:textId="41353094"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00843F07">
        <w:rPr>
          <w:color w:val="000000"/>
          <w:sz w:val="22"/>
          <w:szCs w:val="22"/>
        </w:rPr>
        <w:t> </w:t>
      </w:r>
      <w:r w:rsidR="00F3428A" w:rsidRPr="00F3428A">
        <w:rPr>
          <w:color w:val="000000"/>
          <w:sz w:val="22"/>
          <w:szCs w:val="22"/>
        </w:rPr>
        <w:t>(+370) 5 272 99 00</w:t>
      </w:r>
      <w:r>
        <w:rPr>
          <w:color w:val="000000"/>
          <w:sz w:val="22"/>
          <w:szCs w:val="22"/>
        </w:rPr>
        <w:t xml:space="preserve"> el. p. </w:t>
      </w:r>
      <w:r w:rsidR="00F3428A" w:rsidRPr="00F3428A">
        <w:rPr>
          <w:color w:val="000000"/>
          <w:sz w:val="22"/>
          <w:szCs w:val="22"/>
        </w:rPr>
        <w:t>info@eksmaoptics.com</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rsidRPr="0041390F" w14:paraId="443A7866" w14:textId="77777777">
        <w:tc>
          <w:tcPr>
            <w:tcW w:w="9973" w:type="dxa"/>
            <w:gridSpan w:val="4"/>
          </w:tcPr>
          <w:p w14:paraId="12AE4FDC" w14:textId="17B896A1" w:rsidR="00A97703" w:rsidRPr="0041390F" w:rsidRDefault="00C01E24" w:rsidP="00B01A63">
            <w:pPr>
              <w:pBdr>
                <w:top w:val="nil"/>
                <w:left w:val="nil"/>
                <w:bottom w:val="nil"/>
                <w:right w:val="nil"/>
                <w:between w:val="nil"/>
              </w:pBdr>
              <w:ind w:right="-82"/>
              <w:jc w:val="both"/>
              <w:rPr>
                <w:color w:val="000000"/>
                <w:sz w:val="24"/>
                <w:szCs w:val="24"/>
              </w:rPr>
            </w:pPr>
            <w:r w:rsidRPr="00B01A63">
              <w:rPr>
                <w:color w:val="000000"/>
                <w:sz w:val="24"/>
                <w:szCs w:val="24"/>
              </w:rPr>
              <w:t xml:space="preserve">dalyvaujančio (-ios) </w:t>
            </w:r>
            <w:r w:rsidR="00E05840" w:rsidRPr="00B01A63">
              <w:rPr>
                <w:color w:val="000000"/>
                <w:sz w:val="24"/>
                <w:szCs w:val="24"/>
              </w:rPr>
              <w:t>EKSMA Optics</w:t>
            </w:r>
            <w:r w:rsidR="001E211F" w:rsidRPr="00B01A63">
              <w:rPr>
                <w:color w:val="000000"/>
                <w:sz w:val="24"/>
                <w:szCs w:val="24"/>
              </w:rPr>
              <w:t>, UAB</w:t>
            </w:r>
            <w:r w:rsidRPr="00B01A63">
              <w:rPr>
                <w:color w:val="000000"/>
                <w:sz w:val="24"/>
                <w:szCs w:val="24"/>
              </w:rPr>
              <w:t xml:space="preserve"> organizuojamame konkurse </w:t>
            </w:r>
            <w:r w:rsidR="00F17B5E" w:rsidRPr="00B01A63">
              <w:rPr>
                <w:b/>
                <w:color w:val="000000"/>
                <w:sz w:val="24"/>
                <w:szCs w:val="24"/>
              </w:rPr>
              <w:t xml:space="preserve">CNC </w:t>
            </w:r>
            <w:r w:rsidR="0045793D" w:rsidRPr="00B01A63">
              <w:rPr>
                <w:b/>
                <w:color w:val="000000"/>
                <w:sz w:val="24"/>
                <w:szCs w:val="24"/>
              </w:rPr>
              <w:t>stiklo šlifavimo</w:t>
            </w:r>
            <w:r w:rsidR="00F17B5E" w:rsidRPr="00B01A63">
              <w:rPr>
                <w:b/>
                <w:color w:val="000000"/>
                <w:sz w:val="24"/>
                <w:szCs w:val="24"/>
              </w:rPr>
              <w:t xml:space="preserve"> staklėms </w:t>
            </w:r>
            <w:r w:rsidRPr="00B01A63">
              <w:rPr>
                <w:color w:val="000000"/>
                <w:sz w:val="24"/>
                <w:szCs w:val="24"/>
              </w:rPr>
              <w:t xml:space="preserve">įsigyti, </w:t>
            </w:r>
            <w:r w:rsidR="006E1988" w:rsidRPr="00B01A63">
              <w:rPr>
                <w:color w:val="000000"/>
                <w:sz w:val="24"/>
                <w:szCs w:val="24"/>
              </w:rPr>
              <w:t xml:space="preserve">paskelbtame </w:t>
            </w:r>
            <w:r w:rsidRPr="00B01A63">
              <w:rPr>
                <w:color w:val="000000"/>
                <w:sz w:val="24"/>
                <w:szCs w:val="24"/>
              </w:rPr>
              <w:t>Europos Sąjungos struktūrinės paramos svetainėje</w:t>
            </w:r>
            <w:hyperlink r:id="rId12" w:history="1">
              <w:r w:rsidR="002165E7" w:rsidRPr="00B01A63">
                <w:rPr>
                  <w:rStyle w:val="Hyperlink"/>
                  <w:sz w:val="24"/>
                  <w:szCs w:val="24"/>
                </w:rPr>
                <w:t>www.esinvesticijos.lt</w:t>
              </w:r>
            </w:hyperlink>
            <w:r w:rsidR="00843F07" w:rsidRPr="00B01A63">
              <w:rPr>
                <w:b/>
                <w:color w:val="000000"/>
                <w:sz w:val="24"/>
                <w:szCs w:val="24"/>
              </w:rPr>
              <w:t xml:space="preserve"> </w:t>
            </w:r>
            <w:r w:rsidR="00027519" w:rsidRPr="00B01A63">
              <w:rPr>
                <w:b/>
                <w:sz w:val="24"/>
                <w:szCs w:val="24"/>
              </w:rPr>
              <w:t>2021-</w:t>
            </w:r>
            <w:r w:rsidR="00DD788A" w:rsidRPr="00B01A63">
              <w:rPr>
                <w:b/>
                <w:sz w:val="24"/>
                <w:szCs w:val="24"/>
              </w:rPr>
              <w:t>0</w:t>
            </w:r>
            <w:r w:rsidR="00B01A63" w:rsidRPr="00B01A63">
              <w:rPr>
                <w:b/>
                <w:sz w:val="24"/>
                <w:szCs w:val="24"/>
              </w:rPr>
              <w:t>9</w:t>
            </w:r>
            <w:r w:rsidR="00027519" w:rsidRPr="00B01A63">
              <w:rPr>
                <w:b/>
                <w:sz w:val="24"/>
                <w:szCs w:val="24"/>
              </w:rPr>
              <w:t>-</w:t>
            </w:r>
            <w:r w:rsidR="00B01A63" w:rsidRPr="00B01A63">
              <w:rPr>
                <w:b/>
                <w:sz w:val="24"/>
                <w:szCs w:val="24"/>
              </w:rPr>
              <w:t>10</w:t>
            </w:r>
            <w:r w:rsidR="006E1988" w:rsidRPr="00B01A63">
              <w:rPr>
                <w:b/>
                <w:color w:val="000000"/>
                <w:sz w:val="24"/>
                <w:szCs w:val="24"/>
              </w:rPr>
              <w:t>,</w:t>
            </w:r>
            <w:r w:rsidRPr="00B01A63">
              <w:rPr>
                <w:color w:val="000000"/>
                <w:sz w:val="24"/>
                <w:szCs w:val="24"/>
              </w:rPr>
              <w:t xml:space="preserve"> kvalifikacijos duomenys yra tokie </w:t>
            </w:r>
            <w:r w:rsidRPr="00B01A63">
              <w:rPr>
                <w:i/>
                <w:color w:val="000000"/>
                <w:sz w:val="24"/>
                <w:szCs w:val="24"/>
                <w:u w:val="single"/>
              </w:rPr>
              <w:t>(tiekėjas nurodo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Pr="00924115" w:rsidRDefault="00C01E24">
            <w:pPr>
              <w:pBdr>
                <w:top w:val="nil"/>
                <w:left w:val="nil"/>
                <w:bottom w:val="nil"/>
                <w:right w:val="nil"/>
                <w:between w:val="nil"/>
              </w:pBdr>
              <w:jc w:val="both"/>
              <w:rPr>
                <w:color w:val="000000"/>
                <w:sz w:val="24"/>
                <w:szCs w:val="24"/>
              </w:rPr>
            </w:pPr>
            <w:r w:rsidRPr="00924115">
              <w:rPr>
                <w:color w:val="000000"/>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0355E6EA" w:rsidR="00A97703" w:rsidRPr="00924115" w:rsidRDefault="00A97703">
            <w:pPr>
              <w:pBdr>
                <w:top w:val="nil"/>
                <w:left w:val="nil"/>
                <w:bottom w:val="nil"/>
                <w:right w:val="nil"/>
                <w:between w:val="nil"/>
              </w:pBdr>
              <w:jc w:val="center"/>
              <w:rPr>
                <w:color w:val="000000"/>
                <w:sz w:val="24"/>
                <w:szCs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Pr="00924115" w:rsidRDefault="00A97703">
            <w:pPr>
              <w:pBdr>
                <w:top w:val="nil"/>
                <w:left w:val="nil"/>
                <w:bottom w:val="nil"/>
                <w:right w:val="nil"/>
                <w:between w:val="nil"/>
              </w:pBdr>
              <w:jc w:val="center"/>
              <w:rPr>
                <w:color w:val="000000"/>
                <w:sz w:val="24"/>
                <w:szCs w:val="24"/>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6A3B582B" w:rsidR="00A97703" w:rsidRPr="0041390F" w:rsidRDefault="00C01E24">
      <w:pPr>
        <w:pBdr>
          <w:top w:val="nil"/>
          <w:left w:val="nil"/>
          <w:bottom w:val="nil"/>
          <w:right w:val="nil"/>
          <w:between w:val="nil"/>
        </w:pBdr>
        <w:ind w:firstLine="567"/>
        <w:jc w:val="both"/>
        <w:rPr>
          <w:color w:val="000000"/>
          <w:sz w:val="24"/>
          <w:szCs w:val="24"/>
        </w:rPr>
      </w:pPr>
      <w:r w:rsidRPr="0041390F">
        <w:rPr>
          <w:color w:val="000000"/>
          <w:sz w:val="24"/>
          <w:szCs w:val="24"/>
        </w:rPr>
        <w:t xml:space="preserve">Man žinoma, kad, jeigu </w:t>
      </w:r>
      <w:r w:rsidR="00E05840" w:rsidRPr="0041390F">
        <w:rPr>
          <w:b/>
          <w:color w:val="000000"/>
          <w:sz w:val="24"/>
          <w:szCs w:val="24"/>
        </w:rPr>
        <w:t>EKSMA Optics</w:t>
      </w:r>
      <w:r w:rsidR="001E211F">
        <w:rPr>
          <w:b/>
          <w:color w:val="000000"/>
          <w:sz w:val="24"/>
          <w:szCs w:val="24"/>
        </w:rPr>
        <w:t>, UAB</w:t>
      </w:r>
      <w:r w:rsidRPr="0041390F">
        <w:rPr>
          <w:color w:val="000000"/>
          <w:sz w:val="24"/>
          <w:szCs w:val="24"/>
        </w:rPr>
        <w:t xml:space="preserve">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26CFEFC9" w:rsidR="00A97703" w:rsidRDefault="00C01E24">
      <w:pPr>
        <w:pBdr>
          <w:top w:val="nil"/>
          <w:left w:val="nil"/>
          <w:bottom w:val="nil"/>
          <w:right w:val="nil"/>
          <w:between w:val="nil"/>
        </w:pBdr>
        <w:tabs>
          <w:tab w:val="left" w:pos="1560"/>
        </w:tabs>
        <w:jc w:val="right"/>
        <w:rPr>
          <w:color w:val="000000"/>
          <w:sz w:val="22"/>
          <w:szCs w:val="22"/>
        </w:rPr>
      </w:pPr>
      <w:r>
        <w:br w:type="page"/>
      </w:r>
      <w:r w:rsidR="00E05840">
        <w:rPr>
          <w:b/>
          <w:color w:val="000000"/>
          <w:sz w:val="22"/>
          <w:szCs w:val="22"/>
        </w:rPr>
        <w:t>EKSMA Optics</w:t>
      </w:r>
      <w:r w:rsidR="001E211F">
        <w:rPr>
          <w:b/>
          <w:color w:val="000000"/>
          <w:sz w:val="22"/>
          <w:szCs w:val="22"/>
        </w:rPr>
        <w:t>, UAB</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46514D39" w14:textId="73AA02D9" w:rsidR="00F3428A" w:rsidRDefault="001E211F" w:rsidP="00F3428A">
      <w:pPr>
        <w:pBdr>
          <w:top w:val="nil"/>
          <w:left w:val="nil"/>
          <w:bottom w:val="nil"/>
          <w:right w:val="nil"/>
          <w:between w:val="nil"/>
        </w:pBdr>
        <w:jc w:val="both"/>
        <w:rPr>
          <w:color w:val="000000"/>
          <w:sz w:val="22"/>
          <w:szCs w:val="22"/>
        </w:rPr>
      </w:pPr>
      <w:r>
        <w:rPr>
          <w:b/>
          <w:color w:val="000000"/>
          <w:sz w:val="22"/>
          <w:szCs w:val="22"/>
        </w:rPr>
        <w:t>EKSMA Optics, UAB</w:t>
      </w:r>
    </w:p>
    <w:p w14:paraId="380C5E99" w14:textId="77777777" w:rsidR="00F3428A" w:rsidRDefault="00F3428A" w:rsidP="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Pr>
          <w:color w:val="000000"/>
          <w:sz w:val="22"/>
          <w:szCs w:val="22"/>
        </w:rPr>
        <w:t xml:space="preserve"> </w:t>
      </w:r>
    </w:p>
    <w:p w14:paraId="4D95D3B8" w14:textId="77777777" w:rsidR="00F3428A" w:rsidRDefault="00F3428A" w:rsidP="00F3428A">
      <w:pPr>
        <w:pBdr>
          <w:top w:val="nil"/>
          <w:left w:val="nil"/>
          <w:bottom w:val="nil"/>
          <w:right w:val="nil"/>
          <w:between w:val="nil"/>
        </w:pBdr>
        <w:ind w:right="-178"/>
        <w:rPr>
          <w:color w:val="000000"/>
          <w:sz w:val="22"/>
          <w:szCs w:val="22"/>
        </w:rPr>
      </w:pPr>
      <w:r>
        <w:rPr>
          <w:color w:val="000000"/>
          <w:sz w:val="22"/>
          <w:szCs w:val="22"/>
        </w:rPr>
        <w:t xml:space="preserve">Įmonės kodas </w:t>
      </w:r>
      <w:r w:rsidRPr="00F3428A">
        <w:rPr>
          <w:color w:val="000000"/>
          <w:sz w:val="22"/>
          <w:szCs w:val="22"/>
        </w:rPr>
        <w:t>300624547</w:t>
      </w:r>
    </w:p>
    <w:p w14:paraId="07E82645" w14:textId="77777777" w:rsidR="00F3428A" w:rsidRDefault="00F3428A" w:rsidP="00F3428A">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Pr="00F3428A">
        <w:rPr>
          <w:color w:val="000000"/>
          <w:sz w:val="22"/>
          <w:szCs w:val="22"/>
        </w:rPr>
        <w:t>(+370) 5 272 99 00</w:t>
      </w:r>
      <w:r>
        <w:rPr>
          <w:color w:val="000000"/>
          <w:sz w:val="22"/>
          <w:szCs w:val="22"/>
        </w:rPr>
        <w:t xml:space="preserve"> el. p. </w:t>
      </w:r>
      <w:r w:rsidRPr="00F3428A">
        <w:rPr>
          <w:color w:val="000000"/>
          <w:sz w:val="22"/>
          <w:szCs w:val="22"/>
        </w:rPr>
        <w:t>info@eksmaoptics.com</w:t>
      </w:r>
    </w:p>
    <w:p w14:paraId="4D6647B1" w14:textId="77777777" w:rsidR="00A97703" w:rsidRDefault="00A97703">
      <w:pPr>
        <w:pBdr>
          <w:top w:val="nil"/>
          <w:left w:val="nil"/>
          <w:bottom w:val="nil"/>
          <w:right w:val="nil"/>
          <w:between w:val="nil"/>
        </w:pBdr>
        <w:shd w:val="clear" w:color="auto" w:fill="FFFFFF"/>
        <w:rPr>
          <w:color w:val="000000"/>
          <w:sz w:val="22"/>
          <w:szCs w:val="22"/>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rsidRPr="0094751F" w14:paraId="30723DCF" w14:textId="77777777">
        <w:tc>
          <w:tcPr>
            <w:tcW w:w="9973" w:type="dxa"/>
          </w:tcPr>
          <w:p w14:paraId="198F7B19" w14:textId="2A6B61E0" w:rsidR="00A97703" w:rsidRPr="009A47E3" w:rsidRDefault="00C01E24" w:rsidP="00B01A63">
            <w:pPr>
              <w:pBdr>
                <w:top w:val="nil"/>
                <w:left w:val="nil"/>
                <w:bottom w:val="nil"/>
                <w:right w:val="nil"/>
                <w:between w:val="nil"/>
              </w:pBdr>
              <w:ind w:right="-82"/>
              <w:jc w:val="both"/>
              <w:rPr>
                <w:color w:val="000000"/>
                <w:sz w:val="24"/>
                <w:szCs w:val="24"/>
              </w:rPr>
            </w:pPr>
            <w:r w:rsidRPr="00B01A63">
              <w:rPr>
                <w:color w:val="000000"/>
                <w:sz w:val="24"/>
                <w:szCs w:val="24"/>
              </w:rPr>
              <w:t xml:space="preserve">dalyvaujantis (-ti) </w:t>
            </w:r>
            <w:r w:rsidR="00E05840" w:rsidRPr="00B01A63">
              <w:rPr>
                <w:b/>
                <w:color w:val="000000"/>
                <w:sz w:val="24"/>
                <w:szCs w:val="24"/>
              </w:rPr>
              <w:t>EKSMA Optics</w:t>
            </w:r>
            <w:r w:rsidR="001E211F" w:rsidRPr="00B01A63">
              <w:rPr>
                <w:b/>
                <w:color w:val="000000"/>
                <w:sz w:val="24"/>
                <w:szCs w:val="24"/>
              </w:rPr>
              <w:t xml:space="preserve">, UAB </w:t>
            </w:r>
            <w:r w:rsidRPr="00B01A63">
              <w:rPr>
                <w:color w:val="000000"/>
                <w:sz w:val="24"/>
                <w:szCs w:val="24"/>
              </w:rPr>
              <w:t xml:space="preserve">organizuojamame konkurse </w:t>
            </w:r>
            <w:r w:rsidR="0045793D" w:rsidRPr="00B01A63">
              <w:rPr>
                <w:b/>
                <w:color w:val="000000"/>
                <w:sz w:val="24"/>
                <w:szCs w:val="24"/>
              </w:rPr>
              <w:t>CNC stiklo šlifavimo staklėms</w:t>
            </w:r>
            <w:r w:rsidR="0045793D" w:rsidRPr="00B01A63">
              <w:rPr>
                <w:color w:val="000000"/>
                <w:sz w:val="24"/>
                <w:szCs w:val="24"/>
              </w:rPr>
              <w:t xml:space="preserve"> </w:t>
            </w:r>
            <w:r w:rsidRPr="00B01A63">
              <w:rPr>
                <w:color w:val="000000"/>
                <w:sz w:val="24"/>
                <w:szCs w:val="24"/>
              </w:rPr>
              <w:t xml:space="preserve">įsigyti, paskelbtame </w:t>
            </w:r>
            <w:r w:rsidR="00F17B5E" w:rsidRPr="00B01A63">
              <w:rPr>
                <w:b/>
                <w:sz w:val="24"/>
                <w:szCs w:val="24"/>
              </w:rPr>
              <w:t>2021-0</w:t>
            </w:r>
            <w:r w:rsidR="00B01A63" w:rsidRPr="00B01A63">
              <w:rPr>
                <w:b/>
                <w:sz w:val="24"/>
                <w:szCs w:val="24"/>
              </w:rPr>
              <w:t>9-10</w:t>
            </w:r>
            <w:r w:rsidR="00F17B5E" w:rsidRPr="00B01A63">
              <w:rPr>
                <w:b/>
                <w:sz w:val="24"/>
                <w:szCs w:val="24"/>
              </w:rPr>
              <w:t xml:space="preserve"> </w:t>
            </w:r>
            <w:r w:rsidRPr="00B01A63">
              <w:rPr>
                <w:color w:val="000000"/>
                <w:sz w:val="24"/>
                <w:szCs w:val="24"/>
              </w:rPr>
              <w:t xml:space="preserve">Europos Sąjungos struktūrinės paramos svetainėje </w:t>
            </w:r>
            <w:hyperlink r:id="rId13">
              <w:r w:rsidRPr="00B01A63">
                <w:rPr>
                  <w:i/>
                  <w:color w:val="000000"/>
                  <w:sz w:val="24"/>
                  <w:szCs w:val="24"/>
                </w:rPr>
                <w:t>www.esinvesticijos.lt</w:t>
              </w:r>
            </w:hyperlink>
            <w:r w:rsidRPr="00B01A63">
              <w:rPr>
                <w:color w:val="000000"/>
                <w:sz w:val="24"/>
                <w:szCs w:val="24"/>
              </w:rPr>
              <w:t xml:space="preserve">, per pastaruosius 3 metus arba per laiką nuo įregistravimo dienos (jeigu veiklą vykdė mažiau nei 3 metus), yra įvykdžiusi (vykdo) ne mažiau kaip 1 </w:t>
            </w:r>
            <w:r w:rsidR="007C607A" w:rsidRPr="00B01A63">
              <w:rPr>
                <w:b/>
                <w:color w:val="000000"/>
                <w:sz w:val="24"/>
                <w:szCs w:val="24"/>
              </w:rPr>
              <w:t>panašių prekių</w:t>
            </w:r>
            <w:r w:rsidR="007C607A" w:rsidRPr="00B01A63">
              <w:rPr>
                <w:rStyle w:val="FootnoteReference"/>
                <w:b/>
                <w:color w:val="000000"/>
                <w:sz w:val="24"/>
                <w:szCs w:val="24"/>
              </w:rPr>
              <w:footnoteReference w:id="3"/>
            </w:r>
            <w:r w:rsidR="007C607A" w:rsidRPr="00B01A63">
              <w:rPr>
                <w:b/>
                <w:color w:val="000000"/>
                <w:sz w:val="24"/>
                <w:szCs w:val="24"/>
              </w:rPr>
              <w:t xml:space="preserve"> tiekimo sutartį</w:t>
            </w:r>
            <w:r w:rsidRPr="00B01A63">
              <w:rPr>
                <w:color w:val="000000"/>
                <w:sz w:val="24"/>
                <w:szCs w:val="24"/>
              </w:rPr>
              <w:t xml:space="preserve">, kurios vertė ne mažesnė nei </w:t>
            </w:r>
            <w:r w:rsidRPr="00B01A63">
              <w:rPr>
                <w:b/>
                <w:color w:val="000000"/>
                <w:sz w:val="24"/>
                <w:szCs w:val="24"/>
              </w:rPr>
              <w:t>0,</w:t>
            </w:r>
            <w:r w:rsidR="00B806A2" w:rsidRPr="00B01A63">
              <w:rPr>
                <w:b/>
                <w:color w:val="000000"/>
                <w:sz w:val="24"/>
                <w:szCs w:val="24"/>
              </w:rPr>
              <w:t>7</w:t>
            </w:r>
            <w:r w:rsidRPr="00B01A63">
              <w:rPr>
                <w:b/>
                <w:color w:val="000000"/>
                <w:sz w:val="24"/>
                <w:szCs w:val="24"/>
              </w:rPr>
              <w:t xml:space="preserve"> teikiamo pasiūlymo vertės be PVM</w:t>
            </w:r>
            <w:r w:rsidRPr="00B01A63">
              <w:rPr>
                <w:color w:val="000000"/>
                <w:sz w:val="24"/>
                <w:szCs w:val="24"/>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DB7BAA" w14:paraId="71D3DECD" w14:textId="77777777" w:rsidTr="003D5ED0">
        <w:trPr>
          <w:jc w:val="center"/>
        </w:trPr>
        <w:tc>
          <w:tcPr>
            <w:tcW w:w="487" w:type="dxa"/>
          </w:tcPr>
          <w:p w14:paraId="2ADEB7D6" w14:textId="77777777" w:rsidR="00A97703" w:rsidRPr="00DB7BAA" w:rsidRDefault="00A97703">
            <w:pPr>
              <w:pBdr>
                <w:top w:val="nil"/>
                <w:left w:val="nil"/>
                <w:bottom w:val="nil"/>
                <w:right w:val="nil"/>
                <w:between w:val="nil"/>
              </w:pBdr>
              <w:jc w:val="center"/>
              <w:rPr>
                <w:b/>
                <w:color w:val="000000"/>
                <w:sz w:val="24"/>
                <w:szCs w:val="24"/>
              </w:rPr>
            </w:pPr>
          </w:p>
        </w:tc>
        <w:tc>
          <w:tcPr>
            <w:tcW w:w="862" w:type="dxa"/>
          </w:tcPr>
          <w:p w14:paraId="3D3F678E"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Metai</w:t>
            </w:r>
          </w:p>
        </w:tc>
        <w:tc>
          <w:tcPr>
            <w:tcW w:w="2674" w:type="dxa"/>
          </w:tcPr>
          <w:p w14:paraId="4474921F"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 xml:space="preserve">Užsakovas </w:t>
            </w:r>
          </w:p>
          <w:p w14:paraId="47167971"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(įmonės pavadinimas)</w:t>
            </w:r>
          </w:p>
        </w:tc>
        <w:tc>
          <w:tcPr>
            <w:tcW w:w="1934" w:type="dxa"/>
          </w:tcPr>
          <w:p w14:paraId="443DB725"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Kontaktiniai duomenys</w:t>
            </w:r>
          </w:p>
        </w:tc>
        <w:tc>
          <w:tcPr>
            <w:tcW w:w="2126" w:type="dxa"/>
          </w:tcPr>
          <w:p w14:paraId="0EA7F125"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Sutarties vertė, Eur be PVM</w:t>
            </w:r>
          </w:p>
        </w:tc>
        <w:tc>
          <w:tcPr>
            <w:tcW w:w="2070" w:type="dxa"/>
          </w:tcPr>
          <w:p w14:paraId="5BDABEBA" w14:textId="77777777" w:rsidR="00A97703" w:rsidRPr="00DB7BAA" w:rsidRDefault="00C01E24">
            <w:pPr>
              <w:pBdr>
                <w:top w:val="nil"/>
                <w:left w:val="nil"/>
                <w:bottom w:val="nil"/>
                <w:right w:val="nil"/>
                <w:between w:val="nil"/>
              </w:pBdr>
              <w:ind w:left="-35"/>
              <w:jc w:val="center"/>
              <w:rPr>
                <w:b/>
                <w:color w:val="000000"/>
                <w:sz w:val="24"/>
                <w:szCs w:val="24"/>
              </w:rPr>
            </w:pPr>
            <w:r w:rsidRPr="00DB7BAA">
              <w:rPr>
                <w:b/>
                <w:color w:val="000000"/>
                <w:sz w:val="24"/>
                <w:szCs w:val="24"/>
              </w:rPr>
              <w:t>Sutarties objektas</w:t>
            </w:r>
          </w:p>
        </w:tc>
      </w:tr>
      <w:tr w:rsidR="003A6CF5" w:rsidRPr="00DB7BAA" w14:paraId="30EE9D34" w14:textId="77777777" w:rsidTr="003D5ED0">
        <w:trPr>
          <w:jc w:val="center"/>
        </w:trPr>
        <w:tc>
          <w:tcPr>
            <w:tcW w:w="487" w:type="dxa"/>
          </w:tcPr>
          <w:p w14:paraId="68175AA0" w14:textId="77777777" w:rsidR="003A6CF5" w:rsidRPr="00DB7BAA" w:rsidRDefault="003A6CF5" w:rsidP="003A6CF5">
            <w:pPr>
              <w:pBdr>
                <w:top w:val="nil"/>
                <w:left w:val="nil"/>
                <w:bottom w:val="nil"/>
                <w:right w:val="nil"/>
                <w:between w:val="nil"/>
              </w:pBdr>
              <w:jc w:val="center"/>
              <w:rPr>
                <w:color w:val="000000"/>
                <w:sz w:val="24"/>
                <w:szCs w:val="24"/>
              </w:rPr>
            </w:pPr>
            <w:r w:rsidRPr="00DB7BAA">
              <w:rPr>
                <w:color w:val="000000"/>
                <w:sz w:val="24"/>
                <w:szCs w:val="24"/>
              </w:rPr>
              <w:t>1.</w:t>
            </w:r>
          </w:p>
        </w:tc>
        <w:tc>
          <w:tcPr>
            <w:tcW w:w="862" w:type="dxa"/>
          </w:tcPr>
          <w:p w14:paraId="62FCAB94" w14:textId="5EAB2D9E" w:rsidR="003A6CF5" w:rsidRPr="00DB7BAA" w:rsidRDefault="003A6CF5" w:rsidP="003A6CF5">
            <w:pPr>
              <w:pBdr>
                <w:top w:val="nil"/>
                <w:left w:val="nil"/>
                <w:bottom w:val="nil"/>
                <w:right w:val="nil"/>
                <w:between w:val="nil"/>
              </w:pBdr>
              <w:jc w:val="center"/>
              <w:rPr>
                <w:color w:val="000000"/>
                <w:sz w:val="24"/>
                <w:szCs w:val="24"/>
              </w:rPr>
            </w:pPr>
          </w:p>
        </w:tc>
        <w:tc>
          <w:tcPr>
            <w:tcW w:w="2674" w:type="dxa"/>
          </w:tcPr>
          <w:p w14:paraId="124F257C" w14:textId="6E0205F3" w:rsidR="003A6CF5" w:rsidRPr="00DB7BAA" w:rsidRDefault="003A6CF5" w:rsidP="003A6CF5">
            <w:pPr>
              <w:pBdr>
                <w:top w:val="nil"/>
                <w:left w:val="nil"/>
                <w:bottom w:val="nil"/>
                <w:right w:val="nil"/>
                <w:between w:val="nil"/>
              </w:pBdr>
              <w:jc w:val="center"/>
              <w:rPr>
                <w:color w:val="000000"/>
                <w:sz w:val="24"/>
                <w:szCs w:val="24"/>
              </w:rPr>
            </w:pPr>
          </w:p>
        </w:tc>
        <w:tc>
          <w:tcPr>
            <w:tcW w:w="1934" w:type="dxa"/>
          </w:tcPr>
          <w:p w14:paraId="015DBBED" w14:textId="47C1B9CF" w:rsidR="003A6CF5" w:rsidRPr="00DB7BAA" w:rsidRDefault="003A6CF5" w:rsidP="003A6CF5">
            <w:pPr>
              <w:pBdr>
                <w:top w:val="nil"/>
                <w:left w:val="nil"/>
                <w:bottom w:val="nil"/>
                <w:right w:val="nil"/>
                <w:between w:val="nil"/>
              </w:pBdr>
              <w:jc w:val="center"/>
              <w:rPr>
                <w:color w:val="000000"/>
                <w:sz w:val="24"/>
                <w:szCs w:val="24"/>
              </w:rPr>
            </w:pPr>
          </w:p>
        </w:tc>
        <w:tc>
          <w:tcPr>
            <w:tcW w:w="2126" w:type="dxa"/>
          </w:tcPr>
          <w:p w14:paraId="03FF1738" w14:textId="557A1698" w:rsidR="003A6CF5" w:rsidRPr="00DB7BAA" w:rsidRDefault="003A6CF5" w:rsidP="003A6CF5">
            <w:pPr>
              <w:pBdr>
                <w:top w:val="nil"/>
                <w:left w:val="nil"/>
                <w:bottom w:val="nil"/>
                <w:right w:val="nil"/>
                <w:between w:val="nil"/>
              </w:pBdr>
              <w:jc w:val="center"/>
              <w:rPr>
                <w:color w:val="000000"/>
                <w:sz w:val="24"/>
                <w:szCs w:val="24"/>
              </w:rPr>
            </w:pPr>
          </w:p>
        </w:tc>
        <w:tc>
          <w:tcPr>
            <w:tcW w:w="2070" w:type="dxa"/>
          </w:tcPr>
          <w:p w14:paraId="6C2A6196" w14:textId="32F754B9" w:rsidR="003A6CF5" w:rsidRPr="00DB7BAA" w:rsidRDefault="003A6CF5" w:rsidP="003A6CF5">
            <w:pPr>
              <w:pBdr>
                <w:top w:val="nil"/>
                <w:left w:val="nil"/>
                <w:bottom w:val="nil"/>
                <w:right w:val="nil"/>
                <w:between w:val="nil"/>
              </w:pBdr>
              <w:ind w:left="-558"/>
              <w:jc w:val="center"/>
              <w:rPr>
                <w:color w:val="000000"/>
                <w:sz w:val="24"/>
                <w:szCs w:val="24"/>
                <w:highlight w:val="green"/>
              </w:rPr>
            </w:pPr>
          </w:p>
        </w:tc>
      </w:tr>
      <w:tr w:rsidR="00A97703" w:rsidRPr="00DB7BAA" w14:paraId="636239B6" w14:textId="77777777" w:rsidTr="003D5ED0">
        <w:trPr>
          <w:jc w:val="center"/>
        </w:trPr>
        <w:tc>
          <w:tcPr>
            <w:tcW w:w="487" w:type="dxa"/>
          </w:tcPr>
          <w:p w14:paraId="4D11A915" w14:textId="77777777" w:rsidR="00A97703" w:rsidRPr="00DB7BAA" w:rsidRDefault="00A97703">
            <w:pPr>
              <w:pBdr>
                <w:top w:val="nil"/>
                <w:left w:val="nil"/>
                <w:bottom w:val="nil"/>
                <w:right w:val="nil"/>
                <w:between w:val="nil"/>
              </w:pBdr>
              <w:jc w:val="center"/>
              <w:rPr>
                <w:color w:val="000000"/>
                <w:sz w:val="24"/>
                <w:szCs w:val="24"/>
              </w:rPr>
            </w:pPr>
          </w:p>
        </w:tc>
        <w:tc>
          <w:tcPr>
            <w:tcW w:w="862" w:type="dxa"/>
          </w:tcPr>
          <w:p w14:paraId="399078A0" w14:textId="77777777" w:rsidR="00A97703" w:rsidRPr="00DB7BAA" w:rsidRDefault="00A97703">
            <w:pPr>
              <w:pBdr>
                <w:top w:val="nil"/>
                <w:left w:val="nil"/>
                <w:bottom w:val="nil"/>
                <w:right w:val="nil"/>
                <w:between w:val="nil"/>
              </w:pBdr>
              <w:jc w:val="center"/>
              <w:rPr>
                <w:color w:val="000000"/>
                <w:sz w:val="24"/>
                <w:szCs w:val="24"/>
              </w:rPr>
            </w:pPr>
          </w:p>
        </w:tc>
        <w:tc>
          <w:tcPr>
            <w:tcW w:w="2674" w:type="dxa"/>
          </w:tcPr>
          <w:p w14:paraId="76705E79" w14:textId="77777777" w:rsidR="00A97703" w:rsidRPr="00DB7BAA" w:rsidRDefault="00A97703">
            <w:pPr>
              <w:pBdr>
                <w:top w:val="nil"/>
                <w:left w:val="nil"/>
                <w:bottom w:val="nil"/>
                <w:right w:val="nil"/>
                <w:between w:val="nil"/>
              </w:pBdr>
              <w:jc w:val="center"/>
              <w:rPr>
                <w:color w:val="000000"/>
                <w:sz w:val="24"/>
                <w:szCs w:val="24"/>
              </w:rPr>
            </w:pPr>
          </w:p>
        </w:tc>
        <w:tc>
          <w:tcPr>
            <w:tcW w:w="1934" w:type="dxa"/>
          </w:tcPr>
          <w:p w14:paraId="4FE54BAE" w14:textId="77777777" w:rsidR="00A97703" w:rsidRPr="00DB7BAA" w:rsidRDefault="00A97703">
            <w:pPr>
              <w:pBdr>
                <w:top w:val="nil"/>
                <w:left w:val="nil"/>
                <w:bottom w:val="nil"/>
                <w:right w:val="nil"/>
                <w:between w:val="nil"/>
              </w:pBdr>
              <w:jc w:val="center"/>
              <w:rPr>
                <w:color w:val="000000"/>
                <w:sz w:val="24"/>
                <w:szCs w:val="24"/>
              </w:rPr>
            </w:pPr>
          </w:p>
        </w:tc>
        <w:tc>
          <w:tcPr>
            <w:tcW w:w="2126" w:type="dxa"/>
          </w:tcPr>
          <w:p w14:paraId="2A9538A4" w14:textId="77777777" w:rsidR="00A97703" w:rsidRPr="00DB7BAA" w:rsidRDefault="00A97703">
            <w:pPr>
              <w:pBdr>
                <w:top w:val="nil"/>
                <w:left w:val="nil"/>
                <w:bottom w:val="nil"/>
                <w:right w:val="nil"/>
                <w:between w:val="nil"/>
              </w:pBdr>
              <w:jc w:val="center"/>
              <w:rPr>
                <w:color w:val="000000"/>
                <w:sz w:val="24"/>
                <w:szCs w:val="24"/>
              </w:rPr>
            </w:pPr>
          </w:p>
        </w:tc>
        <w:tc>
          <w:tcPr>
            <w:tcW w:w="2070" w:type="dxa"/>
          </w:tcPr>
          <w:p w14:paraId="39AAAAAB" w14:textId="77777777" w:rsidR="00A97703" w:rsidRPr="00DB7BAA" w:rsidRDefault="00A97703">
            <w:pPr>
              <w:pBdr>
                <w:top w:val="nil"/>
                <w:left w:val="nil"/>
                <w:bottom w:val="nil"/>
                <w:right w:val="nil"/>
                <w:between w:val="nil"/>
              </w:pBdr>
              <w:ind w:left="-558"/>
              <w:jc w:val="center"/>
              <w:rPr>
                <w:color w:val="000000"/>
                <w:sz w:val="24"/>
                <w:szCs w:val="24"/>
                <w:highlight w:val="green"/>
              </w:rPr>
            </w:pPr>
          </w:p>
        </w:tc>
      </w:tr>
      <w:tr w:rsidR="00A97703" w:rsidRPr="00DB7BAA" w14:paraId="251ABB54" w14:textId="77777777" w:rsidTr="003D5ED0">
        <w:trPr>
          <w:jc w:val="center"/>
        </w:trPr>
        <w:tc>
          <w:tcPr>
            <w:tcW w:w="487" w:type="dxa"/>
          </w:tcPr>
          <w:p w14:paraId="4A4CE1EB" w14:textId="77777777" w:rsidR="00A97703" w:rsidRPr="00DB7BAA" w:rsidRDefault="00A97703">
            <w:pPr>
              <w:pBdr>
                <w:top w:val="nil"/>
                <w:left w:val="nil"/>
                <w:bottom w:val="nil"/>
                <w:right w:val="nil"/>
                <w:between w:val="nil"/>
              </w:pBdr>
              <w:jc w:val="center"/>
              <w:rPr>
                <w:color w:val="000000"/>
                <w:sz w:val="24"/>
                <w:szCs w:val="24"/>
              </w:rPr>
            </w:pPr>
          </w:p>
        </w:tc>
        <w:tc>
          <w:tcPr>
            <w:tcW w:w="862" w:type="dxa"/>
          </w:tcPr>
          <w:p w14:paraId="0283D64E" w14:textId="77777777" w:rsidR="00A97703" w:rsidRPr="00DB7BAA" w:rsidRDefault="00A97703">
            <w:pPr>
              <w:pBdr>
                <w:top w:val="nil"/>
                <w:left w:val="nil"/>
                <w:bottom w:val="nil"/>
                <w:right w:val="nil"/>
                <w:between w:val="nil"/>
              </w:pBdr>
              <w:jc w:val="center"/>
              <w:rPr>
                <w:color w:val="000000"/>
                <w:sz w:val="24"/>
                <w:szCs w:val="24"/>
              </w:rPr>
            </w:pPr>
          </w:p>
        </w:tc>
        <w:tc>
          <w:tcPr>
            <w:tcW w:w="2674" w:type="dxa"/>
          </w:tcPr>
          <w:p w14:paraId="16C13153" w14:textId="77777777" w:rsidR="00A97703" w:rsidRPr="00DB7BAA" w:rsidRDefault="00A97703">
            <w:pPr>
              <w:pBdr>
                <w:top w:val="nil"/>
                <w:left w:val="nil"/>
                <w:bottom w:val="nil"/>
                <w:right w:val="nil"/>
                <w:between w:val="nil"/>
              </w:pBdr>
              <w:jc w:val="center"/>
              <w:rPr>
                <w:color w:val="000000"/>
                <w:sz w:val="24"/>
                <w:szCs w:val="24"/>
              </w:rPr>
            </w:pPr>
          </w:p>
        </w:tc>
        <w:tc>
          <w:tcPr>
            <w:tcW w:w="1934" w:type="dxa"/>
          </w:tcPr>
          <w:p w14:paraId="0C8DFF78" w14:textId="77777777" w:rsidR="00A97703" w:rsidRPr="00DB7BAA" w:rsidRDefault="00A97703">
            <w:pPr>
              <w:pBdr>
                <w:top w:val="nil"/>
                <w:left w:val="nil"/>
                <w:bottom w:val="nil"/>
                <w:right w:val="nil"/>
                <w:between w:val="nil"/>
              </w:pBdr>
              <w:jc w:val="center"/>
              <w:rPr>
                <w:color w:val="000000"/>
                <w:sz w:val="24"/>
                <w:szCs w:val="24"/>
              </w:rPr>
            </w:pPr>
          </w:p>
        </w:tc>
        <w:tc>
          <w:tcPr>
            <w:tcW w:w="2126" w:type="dxa"/>
          </w:tcPr>
          <w:p w14:paraId="3E8E5F8F" w14:textId="77777777" w:rsidR="00A97703" w:rsidRPr="00DB7BAA" w:rsidRDefault="00A97703">
            <w:pPr>
              <w:pBdr>
                <w:top w:val="nil"/>
                <w:left w:val="nil"/>
                <w:bottom w:val="nil"/>
                <w:right w:val="nil"/>
                <w:between w:val="nil"/>
              </w:pBdr>
              <w:jc w:val="center"/>
              <w:rPr>
                <w:color w:val="000000"/>
                <w:sz w:val="24"/>
                <w:szCs w:val="24"/>
              </w:rPr>
            </w:pPr>
          </w:p>
        </w:tc>
        <w:tc>
          <w:tcPr>
            <w:tcW w:w="2070" w:type="dxa"/>
          </w:tcPr>
          <w:p w14:paraId="76F4B6EE" w14:textId="77777777" w:rsidR="00A97703" w:rsidRPr="00DB7BAA" w:rsidRDefault="00A97703">
            <w:pPr>
              <w:pBdr>
                <w:top w:val="nil"/>
                <w:left w:val="nil"/>
                <w:bottom w:val="nil"/>
                <w:right w:val="nil"/>
                <w:between w:val="nil"/>
              </w:pBdr>
              <w:ind w:left="-558"/>
              <w:jc w:val="center"/>
              <w:rPr>
                <w:color w:val="000000"/>
                <w:sz w:val="24"/>
                <w:szCs w:val="24"/>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Pr="00DB7BAA" w:rsidRDefault="00C01E24">
      <w:pPr>
        <w:pBdr>
          <w:top w:val="nil"/>
          <w:left w:val="nil"/>
          <w:bottom w:val="nil"/>
          <w:right w:val="nil"/>
          <w:between w:val="nil"/>
        </w:pBdr>
        <w:ind w:firstLine="567"/>
        <w:jc w:val="both"/>
        <w:rPr>
          <w:color w:val="000000"/>
          <w:sz w:val="24"/>
          <w:szCs w:val="24"/>
        </w:rPr>
      </w:pPr>
      <w:r w:rsidRPr="00DB7BAA">
        <w:rPr>
          <w:color w:val="000000"/>
          <w:sz w:val="24"/>
          <w:szCs w:val="24"/>
        </w:rPr>
        <w:t>Man žinoma, kad, jeigu nustatytų, kad pateikti duomenys yra neteisingi, pateiktas pasiūlymas bus nenagrinėjamas ir atmestas.</w:t>
      </w:r>
    </w:p>
    <w:p w14:paraId="7BCC9CB7" w14:textId="77777777" w:rsidR="00A97703" w:rsidRPr="00DB7BAA" w:rsidRDefault="00A97703">
      <w:pPr>
        <w:pBdr>
          <w:top w:val="nil"/>
          <w:left w:val="nil"/>
          <w:bottom w:val="nil"/>
          <w:right w:val="nil"/>
          <w:between w:val="nil"/>
        </w:pBdr>
        <w:jc w:val="both"/>
        <w:rPr>
          <w:color w:val="000000"/>
          <w:sz w:val="24"/>
          <w:szCs w:val="24"/>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rsidRPr="00F3428A" w14:paraId="1BABE54C" w14:textId="77777777">
        <w:trPr>
          <w:trHeight w:val="180"/>
        </w:trPr>
        <w:tc>
          <w:tcPr>
            <w:tcW w:w="3284" w:type="dxa"/>
            <w:tcBorders>
              <w:top w:val="single" w:sz="4" w:space="0" w:color="000000"/>
              <w:left w:val="nil"/>
              <w:bottom w:val="nil"/>
              <w:right w:val="nil"/>
            </w:tcBorders>
          </w:tcPr>
          <w:p w14:paraId="49348413" w14:textId="77777777" w:rsidR="00A97703" w:rsidRPr="00F3428A" w:rsidRDefault="00C01E24">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7EBBA70A" w14:textId="77777777" w:rsidR="00A97703" w:rsidRPr="00F3428A" w:rsidRDefault="00A97703">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00042F2F"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3B92DDFD" w14:textId="77777777" w:rsidR="00A97703" w:rsidRPr="00F3428A" w:rsidRDefault="00A97703">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0C5B0A6E"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1CF88A23" w:rsidR="007C607A" w:rsidRDefault="007C607A">
      <w:bookmarkStart w:id="30" w:name="49x2ik5" w:colFirst="0" w:colLast="0"/>
      <w:bookmarkEnd w:id="30"/>
    </w:p>
    <w:p w14:paraId="02CF4AD7" w14:textId="7AB8A4B1" w:rsidR="007C607A" w:rsidRDefault="007C607A">
      <w:r>
        <w:br w:type="page"/>
      </w:r>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42F0C22A" w:rsidR="00A97703" w:rsidRPr="001837C2" w:rsidRDefault="00424BD4" w:rsidP="00E3675D">
      <w:pPr>
        <w:widowControl w:val="0"/>
        <w:numPr>
          <w:ilvl w:val="1"/>
          <w:numId w:val="5"/>
        </w:numPr>
        <w:pBdr>
          <w:top w:val="nil"/>
          <w:left w:val="nil"/>
          <w:bottom w:val="nil"/>
          <w:right w:val="nil"/>
          <w:between w:val="nil"/>
        </w:pBdr>
        <w:tabs>
          <w:tab w:val="left" w:pos="1134"/>
        </w:tabs>
        <w:ind w:firstLine="449"/>
        <w:jc w:val="both"/>
        <w:rPr>
          <w:color w:val="000000"/>
          <w:sz w:val="24"/>
          <w:szCs w:val="24"/>
        </w:rPr>
      </w:pPr>
      <w:r>
        <w:rPr>
          <w:b/>
          <w:color w:val="000000"/>
          <w:sz w:val="24"/>
          <w:szCs w:val="24"/>
        </w:rPr>
        <w:t>EKSMA Optics</w:t>
      </w:r>
      <w:r w:rsidR="00C01E24" w:rsidRPr="00424BD4">
        <w:rPr>
          <w:b/>
          <w:color w:val="000000"/>
          <w:sz w:val="24"/>
          <w:szCs w:val="24"/>
        </w:rPr>
        <w:t>,</w:t>
      </w:r>
      <w:r w:rsidRPr="00424BD4">
        <w:rPr>
          <w:b/>
          <w:color w:val="000000"/>
          <w:sz w:val="24"/>
          <w:szCs w:val="24"/>
        </w:rPr>
        <w:t xml:space="preserve"> JSC</w:t>
      </w:r>
      <w:r w:rsidR="00C01E24" w:rsidRPr="001900FC">
        <w:rPr>
          <w:color w:val="000000"/>
          <w:sz w:val="24"/>
          <w:szCs w:val="24"/>
        </w:rPr>
        <w:t xml:space="preserve"> (hereinafter – the Buyer) is implementing the project entitled </w:t>
      </w:r>
      <w:r w:rsidR="00C01E24" w:rsidRPr="00A107C4">
        <w:rPr>
          <w:color w:val="000000"/>
          <w:sz w:val="24"/>
          <w:szCs w:val="24"/>
        </w:rPr>
        <w:t>“</w:t>
      </w:r>
      <w:r w:rsidR="00A107C4" w:rsidRPr="00A107C4">
        <w:rPr>
          <w:i/>
          <w:color w:val="000000"/>
          <w:sz w:val="24"/>
          <w:szCs w:val="24"/>
        </w:rPr>
        <w:t>Opt. optimization of component production processes by creating and implementing more efficient opt. surface preparation, coating coating and opt. contact technology</w:t>
      </w:r>
      <w:r w:rsidR="00C01E24" w:rsidRPr="00A107C4">
        <w:rPr>
          <w:color w:val="000000"/>
          <w:sz w:val="24"/>
          <w:szCs w:val="24"/>
        </w:rPr>
        <w:t>”</w:t>
      </w:r>
      <w:r w:rsidR="00C01E24" w:rsidRPr="001900FC">
        <w:rPr>
          <w:color w:val="000000"/>
          <w:sz w:val="24"/>
          <w:szCs w:val="24"/>
        </w:rPr>
        <w:t xml:space="preserve"> (No. </w:t>
      </w:r>
      <w:r w:rsidR="00A107C4" w:rsidRPr="00A107C4">
        <w:rPr>
          <w:color w:val="000000"/>
          <w:sz w:val="24"/>
          <w:szCs w:val="24"/>
        </w:rPr>
        <w:t>01.2.1-LVPA-K-856-01-</w:t>
      </w:r>
      <w:r w:rsidR="00A107C4" w:rsidRPr="001837C2">
        <w:rPr>
          <w:color w:val="000000"/>
          <w:sz w:val="24"/>
          <w:szCs w:val="24"/>
        </w:rPr>
        <w:t>0145</w:t>
      </w:r>
      <w:r w:rsidR="00C01E24" w:rsidRPr="001837C2">
        <w:rPr>
          <w:color w:val="000000"/>
          <w:sz w:val="24"/>
          <w:szCs w:val="24"/>
        </w:rPr>
        <w:t>) jointly funded by the European Structural Funds and the Republic of Lithuania and intends to buy the following</w:t>
      </w:r>
      <w:r w:rsidR="001900FC" w:rsidRPr="001837C2">
        <w:rPr>
          <w:color w:val="000000"/>
          <w:sz w:val="24"/>
          <w:szCs w:val="24"/>
        </w:rPr>
        <w:t xml:space="preserve"> equipment</w:t>
      </w:r>
      <w:r w:rsidR="00F17B5E">
        <w:rPr>
          <w:color w:val="000000"/>
          <w:sz w:val="24"/>
          <w:szCs w:val="24"/>
        </w:rPr>
        <w:t xml:space="preserve"> </w:t>
      </w:r>
      <w:r w:rsidR="00F17B5E" w:rsidRPr="00F17B5E">
        <w:rPr>
          <w:b/>
          <w:bCs/>
          <w:color w:val="000000"/>
          <w:sz w:val="24"/>
          <w:szCs w:val="24"/>
        </w:rPr>
        <w:t xml:space="preserve">CNC </w:t>
      </w:r>
      <w:r w:rsidR="00071B73">
        <w:rPr>
          <w:b/>
          <w:bCs/>
          <w:color w:val="000000"/>
          <w:sz w:val="24"/>
          <w:szCs w:val="24"/>
        </w:rPr>
        <w:t>grinding</w:t>
      </w:r>
      <w:r w:rsidR="00F17B5E" w:rsidRPr="00F17B5E">
        <w:rPr>
          <w:b/>
          <w:bCs/>
          <w:color w:val="000000"/>
          <w:sz w:val="24"/>
          <w:szCs w:val="24"/>
        </w:rPr>
        <w:t xml:space="preserve"> machine</w:t>
      </w:r>
      <w:r w:rsidR="00E3675D" w:rsidRPr="001837C2">
        <w:rPr>
          <w:b/>
          <w:color w:val="000000"/>
          <w:sz w:val="24"/>
          <w:szCs w:val="24"/>
        </w:rPr>
        <w:t xml:space="preserve"> </w:t>
      </w:r>
      <w:r w:rsidR="00A107C4" w:rsidRPr="001837C2">
        <w:rPr>
          <w:b/>
          <w:color w:val="000000"/>
          <w:sz w:val="24"/>
          <w:szCs w:val="24"/>
        </w:rPr>
        <w:t>(1 unit)</w:t>
      </w:r>
      <w:r w:rsidR="00C01E24" w:rsidRPr="001837C2">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principal concepts shall be used as defined in </w:t>
      </w:r>
      <w:r w:rsidRPr="001900FC">
        <w:rPr>
          <w:b/>
          <w:color w:val="000000"/>
          <w:sz w:val="24"/>
          <w:szCs w:val="24"/>
        </w:rPr>
        <w:t>the Rules for Governing Project Administration and Financing, Approved by the Minister of Finance of the Republic of Lithuania by Order</w:t>
      </w:r>
      <w:r w:rsidRPr="001900FC">
        <w:rPr>
          <w:color w:val="000000"/>
          <w:sz w:val="24"/>
          <w:szCs w:val="24"/>
        </w:rPr>
        <w:t xml:space="preserve"> </w:t>
      </w:r>
      <w:r w:rsidRPr="001900FC">
        <w:rPr>
          <w:b/>
          <w:color w:val="000000"/>
          <w:sz w:val="24"/>
          <w:szCs w:val="24"/>
        </w:rPr>
        <w:t xml:space="preserve">No. 1K-316 of 8 October 2014 </w:t>
      </w:r>
      <w:r w:rsidRPr="001900FC">
        <w:rPr>
          <w:color w:val="000000"/>
          <w:sz w:val="24"/>
          <w:szCs w:val="24"/>
        </w:rPr>
        <w:t>(hereinafter – The Rules)</w:t>
      </w:r>
    </w:p>
    <w:p w14:paraId="3E54E8A6" w14:textId="77777777" w:rsidR="00A97703" w:rsidRPr="00332368"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Procurement shall be executed in compliance with the Rules, the Civil Code of the Republic of Lithuania (hereinafter – the Civil Code), other legal acts and Tendering Process Terms </w:t>
      </w:r>
      <w:r w:rsidRPr="00332368">
        <w:rPr>
          <w:color w:val="000000"/>
          <w:sz w:val="24"/>
          <w:szCs w:val="24"/>
        </w:rPr>
        <w:t>and Conditions (hereinafter– Tendering Terms and Conditions).</w:t>
      </w:r>
    </w:p>
    <w:p w14:paraId="5A6E0A89" w14:textId="74E0A60C" w:rsidR="00A97703" w:rsidRPr="00332368"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r w:rsidRPr="00332368">
        <w:rPr>
          <w:color w:val="000000"/>
          <w:sz w:val="24"/>
          <w:szCs w:val="24"/>
        </w:rPr>
        <w:t>Publication of the Procurement Notice has been executed on the European Union Fund Investment website</w:t>
      </w:r>
      <w:r w:rsidRPr="00332368">
        <w:rPr>
          <w:color w:val="0000FF"/>
          <w:sz w:val="24"/>
          <w:szCs w:val="24"/>
        </w:rPr>
        <w:t xml:space="preserve"> </w:t>
      </w:r>
      <w:hyperlink r:id="rId14">
        <w:r w:rsidRPr="00332368">
          <w:rPr>
            <w:color w:val="0000FF"/>
            <w:sz w:val="24"/>
            <w:szCs w:val="24"/>
            <w:u w:val="single"/>
          </w:rPr>
          <w:t>www.esinvesticijos.lt</w:t>
        </w:r>
      </w:hyperlink>
      <w:r w:rsidR="00355F2A" w:rsidRPr="00332368">
        <w:rPr>
          <w:i/>
          <w:color w:val="000000"/>
          <w:sz w:val="24"/>
          <w:szCs w:val="24"/>
        </w:rPr>
        <w:t xml:space="preserve"> </w:t>
      </w:r>
      <w:r w:rsidR="00332368" w:rsidRPr="00332368">
        <w:rPr>
          <w:b/>
          <w:color w:val="000000"/>
          <w:sz w:val="24"/>
          <w:szCs w:val="24"/>
        </w:rPr>
        <w:t>10</w:t>
      </w:r>
      <w:r w:rsidR="003A367D" w:rsidRPr="00332368">
        <w:rPr>
          <w:b/>
          <w:color w:val="000000"/>
          <w:sz w:val="24"/>
          <w:szCs w:val="24"/>
        </w:rPr>
        <w:t>/</w:t>
      </w:r>
      <w:r w:rsidR="00FA39E9" w:rsidRPr="00332368">
        <w:rPr>
          <w:b/>
          <w:color w:val="000000"/>
          <w:sz w:val="24"/>
          <w:szCs w:val="24"/>
        </w:rPr>
        <w:t>0</w:t>
      </w:r>
      <w:r w:rsidR="00332368" w:rsidRPr="00332368">
        <w:rPr>
          <w:b/>
          <w:color w:val="000000"/>
          <w:sz w:val="24"/>
          <w:szCs w:val="24"/>
        </w:rPr>
        <w:t>9</w:t>
      </w:r>
      <w:r w:rsidR="003A367D" w:rsidRPr="00332368">
        <w:rPr>
          <w:b/>
          <w:color w:val="000000"/>
          <w:sz w:val="24"/>
          <w:szCs w:val="24"/>
        </w:rPr>
        <w:t>/2021</w:t>
      </w:r>
      <w:r w:rsidR="00355F2A" w:rsidRPr="00332368">
        <w:rPr>
          <w:b/>
          <w:color w:val="000000"/>
          <w:sz w:val="24"/>
          <w:szCs w:val="24"/>
        </w:rPr>
        <w:t>.</w:t>
      </w:r>
    </w:p>
    <w:p w14:paraId="4A9708A1" w14:textId="77777777" w:rsidR="00A97703" w:rsidRPr="00627118"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FA39E9">
        <w:rPr>
          <w:color w:val="000000"/>
          <w:sz w:val="24"/>
          <w:szCs w:val="24"/>
        </w:rPr>
        <w:t>The Procurement shall be conducted through a</w:t>
      </w:r>
      <w:r w:rsidRPr="00F13BF4">
        <w:rPr>
          <w:color w:val="000000"/>
          <w:sz w:val="24"/>
          <w:szCs w:val="24"/>
        </w:rPr>
        <w:t xml:space="preserve"> Tendering Process, in accordance with the</w:t>
      </w:r>
      <w:r w:rsidRPr="00627118">
        <w:rPr>
          <w:color w:val="000000"/>
          <w:sz w:val="24"/>
          <w:szCs w:val="24"/>
        </w:rPr>
        <w:t xml:space="preserve"> principles of equality, non-discrimination, mutual recognition, proportionality, transparency.</w:t>
      </w:r>
    </w:p>
    <w:p w14:paraId="39B103DA" w14:textId="77777777" w:rsidR="00F11AC4"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7DE24507" w14:textId="7E15C8AF" w:rsidR="00A97703" w:rsidRPr="00627118"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627118">
        <w:rPr>
          <w:color w:val="000000"/>
          <w:sz w:val="24"/>
          <w:szCs w:val="24"/>
        </w:rPr>
        <w:t xml:space="preserve">The person authorized by the Buyer to maintain regular contact with the Suppliers and receive their notifications related to the Procurement procedures shall be the following: </w:t>
      </w:r>
      <w:r w:rsidR="00E3675D" w:rsidRPr="00627118">
        <w:rPr>
          <w:b/>
          <w:color w:val="000000"/>
          <w:sz w:val="24"/>
          <w:szCs w:val="24"/>
        </w:rPr>
        <w:t xml:space="preserve">technical director </w:t>
      </w:r>
      <w:r w:rsidR="00A107C4" w:rsidRPr="00627118">
        <w:rPr>
          <w:b/>
          <w:color w:val="000000"/>
          <w:sz w:val="24"/>
          <w:szCs w:val="24"/>
        </w:rPr>
        <w:t xml:space="preserve">Justinas Domarkas; tel. +370-5-2729091; </w:t>
      </w:r>
      <w:hyperlink r:id="rId15" w:history="1">
        <w:r w:rsidR="00A107C4" w:rsidRPr="00627118">
          <w:rPr>
            <w:rStyle w:val="Hyperlink"/>
            <w:b/>
            <w:sz w:val="24"/>
            <w:szCs w:val="24"/>
          </w:rPr>
          <w:t>j.domarkas@eksmaoptics.com</w:t>
        </w:r>
      </w:hyperlink>
      <w:r w:rsidR="00A107C4" w:rsidRPr="00627118">
        <w:rPr>
          <w:b/>
          <w:color w:val="000000"/>
          <w:sz w:val="24"/>
          <w:szCs w:val="24"/>
        </w:rPr>
        <w:t>, Mokslininkų str. 11, Vilnius, LT-08412</w:t>
      </w:r>
      <w:r w:rsidRPr="00627118">
        <w:rPr>
          <w:color w:val="000000"/>
          <w:sz w:val="24"/>
          <w:szCs w:val="24"/>
        </w:rPr>
        <w:t>.</w:t>
      </w:r>
    </w:p>
    <w:p w14:paraId="6C7F2B3B" w14:textId="77777777" w:rsidR="00A97703" w:rsidRDefault="00A97703">
      <w:pPr>
        <w:widowControl w:val="0"/>
        <w:pBdr>
          <w:top w:val="nil"/>
          <w:left w:val="nil"/>
          <w:bottom w:val="nil"/>
          <w:right w:val="nil"/>
          <w:between w:val="nil"/>
        </w:pBdr>
        <w:rPr>
          <w:color w:val="000000"/>
          <w:sz w:val="24"/>
          <w:szCs w:val="24"/>
        </w:rPr>
      </w:pPr>
      <w:bookmarkStart w:id="31" w:name="2p2csry" w:colFirst="0" w:colLast="0"/>
      <w:bookmarkEnd w:id="31"/>
    </w:p>
    <w:p w14:paraId="65AA62D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549F3F1A" w14:textId="77777777" w:rsidR="00A97703" w:rsidRDefault="00A97703">
      <w:pPr>
        <w:widowControl w:val="0"/>
        <w:pBdr>
          <w:top w:val="nil"/>
          <w:left w:val="nil"/>
          <w:bottom w:val="nil"/>
          <w:right w:val="nil"/>
          <w:between w:val="nil"/>
        </w:pBdr>
        <w:rPr>
          <w:color w:val="000000"/>
          <w:sz w:val="24"/>
          <w:szCs w:val="24"/>
        </w:rPr>
      </w:pPr>
    </w:p>
    <w:p w14:paraId="7C44B696" w14:textId="6DF33F15" w:rsidR="00A97703" w:rsidRPr="001837C2"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1837C2">
        <w:rPr>
          <w:color w:val="000000"/>
          <w:sz w:val="24"/>
          <w:szCs w:val="24"/>
        </w:rPr>
        <w:t xml:space="preserve">The equipment purchased shall be intended for </w:t>
      </w:r>
      <w:r w:rsidR="00071B73" w:rsidRPr="00F17B5E">
        <w:rPr>
          <w:b/>
          <w:bCs/>
          <w:color w:val="000000"/>
          <w:sz w:val="24"/>
          <w:szCs w:val="24"/>
        </w:rPr>
        <w:t xml:space="preserve">CNC </w:t>
      </w:r>
      <w:r w:rsidR="00071B73">
        <w:rPr>
          <w:b/>
          <w:bCs/>
          <w:color w:val="000000"/>
          <w:sz w:val="24"/>
          <w:szCs w:val="24"/>
        </w:rPr>
        <w:t>grinding</w:t>
      </w:r>
      <w:r w:rsidR="00071B73" w:rsidRPr="00F17B5E">
        <w:rPr>
          <w:b/>
          <w:bCs/>
          <w:color w:val="000000"/>
          <w:sz w:val="24"/>
          <w:szCs w:val="24"/>
        </w:rPr>
        <w:t xml:space="preserve"> machine</w:t>
      </w:r>
      <w:r w:rsidR="00071B73" w:rsidRPr="001837C2">
        <w:rPr>
          <w:b/>
          <w:color w:val="000000"/>
          <w:sz w:val="24"/>
          <w:szCs w:val="24"/>
        </w:rPr>
        <w:t xml:space="preserve"> </w:t>
      </w:r>
      <w:r w:rsidR="00B83649" w:rsidRPr="001837C2">
        <w:rPr>
          <w:b/>
          <w:color w:val="000000"/>
          <w:sz w:val="24"/>
          <w:szCs w:val="24"/>
        </w:rPr>
        <w:t>(1 unit)</w:t>
      </w:r>
      <w:r w:rsidRPr="001837C2">
        <w:rPr>
          <w:color w:val="000000"/>
          <w:sz w:val="24"/>
          <w:szCs w:val="24"/>
        </w:rPr>
        <w:t>, the specifications of which are set out in the Technical Specification provided in Annex No. 1.</w:t>
      </w:r>
    </w:p>
    <w:p w14:paraId="731D9924"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188F5A2" w14:textId="77777777" w:rsidR="00A97703" w:rsidRPr="00627118"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b/>
          <w:color w:val="000000"/>
          <w:sz w:val="24"/>
          <w:szCs w:val="24"/>
        </w:rPr>
        <w:t>This Procurement is not divided into parts</w:t>
      </w:r>
      <w:r w:rsidRPr="009344A5">
        <w:rPr>
          <w:color w:val="000000"/>
          <w:sz w:val="24"/>
          <w:szCs w:val="24"/>
        </w:rPr>
        <w:t xml:space="preserve">. Suppliers must submit their tenders for the </w:t>
      </w:r>
      <w:r w:rsidRPr="00627118">
        <w:rPr>
          <w:color w:val="000000"/>
          <w:sz w:val="24"/>
          <w:szCs w:val="24"/>
        </w:rPr>
        <w:t>entire scope of the Procurement.</w:t>
      </w:r>
    </w:p>
    <w:p w14:paraId="1B577DA5" w14:textId="5C25776D" w:rsidR="00DD4DB5"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Goods shall be delivered within a period </w:t>
      </w:r>
      <w:r w:rsidRPr="00627118">
        <w:rPr>
          <w:b/>
          <w:color w:val="000000"/>
          <w:sz w:val="24"/>
          <w:szCs w:val="24"/>
        </w:rPr>
        <w:t xml:space="preserve">no longer than </w:t>
      </w:r>
      <w:r w:rsidR="00332368">
        <w:rPr>
          <w:b/>
          <w:color w:val="000000"/>
          <w:sz w:val="24"/>
          <w:szCs w:val="24"/>
        </w:rPr>
        <w:t>7</w:t>
      </w:r>
      <w:r w:rsidR="00221FEB">
        <w:rPr>
          <w:b/>
          <w:color w:val="000000"/>
          <w:sz w:val="24"/>
          <w:szCs w:val="24"/>
        </w:rPr>
        <w:t xml:space="preserve"> months</w:t>
      </w:r>
      <w:r w:rsidRPr="00627118">
        <w:rPr>
          <w:b/>
          <w:color w:val="000000"/>
          <w:sz w:val="24"/>
          <w:szCs w:val="24"/>
        </w:rPr>
        <w:t xml:space="preserve"> from the day of signing the Procurement Contract</w:t>
      </w:r>
      <w:r w:rsidRPr="00627118">
        <w:rPr>
          <w:color w:val="000000"/>
          <w:sz w:val="24"/>
          <w:szCs w:val="24"/>
        </w:rPr>
        <w:t xml:space="preserve">. This term may be extended </w:t>
      </w:r>
      <w:r w:rsidR="00A107C4" w:rsidRPr="00627118">
        <w:rPr>
          <w:b/>
          <w:color w:val="000000"/>
          <w:sz w:val="24"/>
          <w:szCs w:val="24"/>
        </w:rPr>
        <w:t xml:space="preserve">no longer than </w:t>
      </w:r>
      <w:r w:rsidR="00DF671B">
        <w:rPr>
          <w:b/>
          <w:color w:val="000000"/>
          <w:sz w:val="24"/>
          <w:szCs w:val="24"/>
        </w:rPr>
        <w:t xml:space="preserve">for additional </w:t>
      </w:r>
      <w:r w:rsidR="00B83649">
        <w:rPr>
          <w:b/>
          <w:color w:val="000000"/>
          <w:sz w:val="24"/>
          <w:szCs w:val="24"/>
        </w:rPr>
        <w:t>3</w:t>
      </w:r>
      <w:r w:rsidR="00DF671B">
        <w:rPr>
          <w:b/>
          <w:color w:val="000000"/>
          <w:sz w:val="24"/>
          <w:szCs w:val="24"/>
        </w:rPr>
        <w:t xml:space="preserve"> months</w:t>
      </w:r>
      <w:r w:rsidRPr="00627118">
        <w:rPr>
          <w:color w:val="000000"/>
          <w:sz w:val="24"/>
          <w:szCs w:val="24"/>
        </w:rPr>
        <w:t>.</w:t>
      </w:r>
    </w:p>
    <w:p w14:paraId="69D5720D" w14:textId="03521802" w:rsidR="00A97703"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place for delivery - </w:t>
      </w:r>
      <w:r w:rsidR="00DD4DB5" w:rsidRPr="00627118">
        <w:rPr>
          <w:b/>
          <w:color w:val="000000"/>
          <w:sz w:val="24"/>
          <w:szCs w:val="24"/>
        </w:rPr>
        <w:t>Mokslininkų str. 11, Vilnius, LT-08412</w:t>
      </w:r>
      <w:r w:rsidRPr="00627118">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2" w:name="147n2zr" w:colFirst="0" w:colLast="0"/>
      <w:bookmarkEnd w:id="32"/>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4C706E"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Seq. No.</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Documents proving qualification requirements</w:t>
            </w:r>
          </w:p>
        </w:tc>
      </w:tr>
      <w:tr w:rsidR="00A97703" w:rsidRPr="004C706E"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Pr="004C706E" w:rsidRDefault="00C01E24">
            <w:pPr>
              <w:widowControl w:val="0"/>
              <w:pBdr>
                <w:top w:val="nil"/>
                <w:left w:val="nil"/>
                <w:bottom w:val="nil"/>
                <w:right w:val="nil"/>
                <w:between w:val="nil"/>
              </w:pBdr>
              <w:spacing w:line="256" w:lineRule="auto"/>
              <w:rPr>
                <w:color w:val="000000"/>
                <w:sz w:val="24"/>
                <w:szCs w:val="24"/>
              </w:rPr>
            </w:pPr>
            <w:r w:rsidRPr="004C706E">
              <w:rPr>
                <w:color w:val="000000"/>
                <w:sz w:val="24"/>
                <w:szCs w:val="24"/>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Pr="004C706E"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sz w:val="24"/>
                <w:szCs w:val="24"/>
              </w:rPr>
            </w:pPr>
            <w:r w:rsidRPr="004C706E">
              <w:rPr>
                <w:color w:val="000000"/>
                <w:sz w:val="24"/>
                <w:szCs w:val="24"/>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Pr="004C706E" w:rsidRDefault="00C01E24">
            <w:pPr>
              <w:widowControl w:val="0"/>
              <w:pBdr>
                <w:top w:val="nil"/>
                <w:left w:val="nil"/>
                <w:bottom w:val="nil"/>
                <w:right w:val="nil"/>
                <w:between w:val="nil"/>
              </w:pBdr>
              <w:spacing w:line="256" w:lineRule="auto"/>
              <w:ind w:left="130" w:right="115"/>
              <w:rPr>
                <w:color w:val="000000"/>
                <w:sz w:val="24"/>
                <w:szCs w:val="24"/>
              </w:rPr>
            </w:pPr>
            <w:r w:rsidRPr="004C706E">
              <w:rPr>
                <w:color w:val="000000"/>
                <w:sz w:val="24"/>
                <w:szCs w:val="24"/>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Pr="004C706E" w:rsidRDefault="00C01E24">
            <w:pPr>
              <w:widowControl w:val="0"/>
              <w:pBdr>
                <w:top w:val="nil"/>
                <w:left w:val="nil"/>
                <w:bottom w:val="nil"/>
                <w:right w:val="nil"/>
                <w:between w:val="nil"/>
              </w:pBdr>
              <w:spacing w:line="256" w:lineRule="auto"/>
              <w:ind w:left="143" w:right="103"/>
              <w:jc w:val="both"/>
              <w:rPr>
                <w:color w:val="000000"/>
                <w:sz w:val="24"/>
                <w:szCs w:val="24"/>
              </w:rPr>
            </w:pPr>
            <w:r w:rsidRPr="004C706E">
              <w:rPr>
                <w:color w:val="000000"/>
                <w:sz w:val="24"/>
                <w:szCs w:val="24"/>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4C706E">
              <w:rPr>
                <w:i/>
                <w:color w:val="000000"/>
                <w:sz w:val="24"/>
                <w:szCs w:val="24"/>
              </w:rPr>
              <w:t>or</w:t>
            </w:r>
            <w:r w:rsidRPr="004C706E">
              <w:rPr>
                <w:color w:val="000000"/>
                <w:sz w:val="24"/>
                <w:szCs w:val="24"/>
              </w:rPr>
              <w:t xml:space="preserve"> a </w:t>
            </w:r>
            <w:r w:rsidRPr="004C706E">
              <w:rPr>
                <w:b/>
                <w:color w:val="000000"/>
                <w:sz w:val="24"/>
                <w:szCs w:val="24"/>
              </w:rPr>
              <w:t>declaration</w:t>
            </w:r>
            <w:r w:rsidRPr="004C706E">
              <w:rPr>
                <w:color w:val="000000"/>
                <w:sz w:val="24"/>
                <w:szCs w:val="24"/>
              </w:rPr>
              <w:t xml:space="preserve"> (Annex No. 3) stating that it complies with the qualification requirement indicated in this item shall be submitted.</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22C9D82A"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34767995" w14:textId="50173530" w:rsidR="00A97703" w:rsidRDefault="00A97703">
      <w:pPr>
        <w:widowControl w:val="0"/>
        <w:pBdr>
          <w:top w:val="nil"/>
          <w:left w:val="nil"/>
          <w:bottom w:val="nil"/>
          <w:right w:val="nil"/>
          <w:between w:val="nil"/>
        </w:pBdr>
        <w:rPr>
          <w:color w:val="000000"/>
          <w:sz w:val="24"/>
          <w:szCs w:val="24"/>
        </w:rPr>
      </w:pPr>
    </w:p>
    <w:p w14:paraId="25604EFA" w14:textId="6AFB9F6B" w:rsidR="004C706E" w:rsidRDefault="004C706E">
      <w:pPr>
        <w:widowControl w:val="0"/>
        <w:pBdr>
          <w:top w:val="nil"/>
          <w:left w:val="nil"/>
          <w:bottom w:val="nil"/>
          <w:right w:val="nil"/>
          <w:between w:val="nil"/>
        </w:pBdr>
        <w:rPr>
          <w:color w:val="000000"/>
          <w:sz w:val="24"/>
          <w:szCs w:val="24"/>
        </w:rPr>
      </w:pPr>
    </w:p>
    <w:p w14:paraId="521FC4CE" w14:textId="0F893DBF" w:rsidR="004C706E" w:rsidRDefault="004C706E">
      <w:pPr>
        <w:widowControl w:val="0"/>
        <w:pBdr>
          <w:top w:val="nil"/>
          <w:left w:val="nil"/>
          <w:bottom w:val="nil"/>
          <w:right w:val="nil"/>
          <w:between w:val="nil"/>
        </w:pBdr>
        <w:rPr>
          <w:color w:val="000000"/>
          <w:sz w:val="24"/>
          <w:szCs w:val="24"/>
        </w:rPr>
      </w:pPr>
    </w:p>
    <w:p w14:paraId="1F128F7F" w14:textId="1DFE819F" w:rsidR="004C706E" w:rsidRDefault="004C706E">
      <w:pPr>
        <w:widowControl w:val="0"/>
        <w:pBdr>
          <w:top w:val="nil"/>
          <w:left w:val="nil"/>
          <w:bottom w:val="nil"/>
          <w:right w:val="nil"/>
          <w:between w:val="nil"/>
        </w:pBdr>
        <w:rPr>
          <w:color w:val="000000"/>
          <w:sz w:val="24"/>
          <w:szCs w:val="24"/>
        </w:rPr>
      </w:pPr>
    </w:p>
    <w:p w14:paraId="47BF855B" w14:textId="2D0E5D64" w:rsidR="004C706E" w:rsidRDefault="004C706E">
      <w:pPr>
        <w:widowControl w:val="0"/>
        <w:pBdr>
          <w:top w:val="nil"/>
          <w:left w:val="nil"/>
          <w:bottom w:val="nil"/>
          <w:right w:val="nil"/>
          <w:between w:val="nil"/>
        </w:pBdr>
        <w:rPr>
          <w:color w:val="000000"/>
          <w:sz w:val="24"/>
          <w:szCs w:val="24"/>
        </w:rPr>
      </w:pPr>
    </w:p>
    <w:p w14:paraId="1B219A86" w14:textId="2BD4782E" w:rsidR="004C706E" w:rsidRDefault="004C706E">
      <w:pPr>
        <w:widowControl w:val="0"/>
        <w:pBdr>
          <w:top w:val="nil"/>
          <w:left w:val="nil"/>
          <w:bottom w:val="nil"/>
          <w:right w:val="nil"/>
          <w:between w:val="nil"/>
        </w:pBdr>
        <w:rPr>
          <w:color w:val="000000"/>
          <w:sz w:val="24"/>
          <w:szCs w:val="24"/>
        </w:rPr>
      </w:pPr>
    </w:p>
    <w:p w14:paraId="1113508F" w14:textId="6D0C5BA0" w:rsidR="004C706E" w:rsidRDefault="004C706E">
      <w:pPr>
        <w:widowControl w:val="0"/>
        <w:pBdr>
          <w:top w:val="nil"/>
          <w:left w:val="nil"/>
          <w:bottom w:val="nil"/>
          <w:right w:val="nil"/>
          <w:between w:val="nil"/>
        </w:pBdr>
        <w:rPr>
          <w:color w:val="000000"/>
          <w:sz w:val="24"/>
          <w:szCs w:val="24"/>
        </w:rPr>
      </w:pPr>
    </w:p>
    <w:p w14:paraId="0E23E7C3" w14:textId="698056F0" w:rsidR="004C706E" w:rsidRDefault="004C706E">
      <w:pPr>
        <w:widowControl w:val="0"/>
        <w:pBdr>
          <w:top w:val="nil"/>
          <w:left w:val="nil"/>
          <w:bottom w:val="nil"/>
          <w:right w:val="nil"/>
          <w:between w:val="nil"/>
        </w:pBdr>
        <w:rPr>
          <w:color w:val="000000"/>
          <w:sz w:val="24"/>
          <w:szCs w:val="24"/>
        </w:rPr>
      </w:pPr>
    </w:p>
    <w:p w14:paraId="7B9431DD" w14:textId="085FF66D" w:rsidR="004C706E" w:rsidRDefault="004C706E">
      <w:pPr>
        <w:widowControl w:val="0"/>
        <w:pBdr>
          <w:top w:val="nil"/>
          <w:left w:val="nil"/>
          <w:bottom w:val="nil"/>
          <w:right w:val="nil"/>
          <w:between w:val="nil"/>
        </w:pBdr>
        <w:rPr>
          <w:color w:val="000000"/>
          <w:sz w:val="24"/>
          <w:szCs w:val="24"/>
        </w:rPr>
      </w:pPr>
    </w:p>
    <w:p w14:paraId="647D59A9" w14:textId="2E78BEE4" w:rsidR="004C706E" w:rsidRDefault="004C706E">
      <w:pPr>
        <w:widowControl w:val="0"/>
        <w:pBdr>
          <w:top w:val="nil"/>
          <w:left w:val="nil"/>
          <w:bottom w:val="nil"/>
          <w:right w:val="nil"/>
          <w:between w:val="nil"/>
        </w:pBdr>
        <w:rPr>
          <w:color w:val="000000"/>
          <w:sz w:val="24"/>
          <w:szCs w:val="24"/>
        </w:rPr>
      </w:pPr>
    </w:p>
    <w:p w14:paraId="693FF922" w14:textId="6B383316" w:rsidR="004C706E" w:rsidRDefault="004C706E">
      <w:pPr>
        <w:widowControl w:val="0"/>
        <w:pBdr>
          <w:top w:val="nil"/>
          <w:left w:val="nil"/>
          <w:bottom w:val="nil"/>
          <w:right w:val="nil"/>
          <w:between w:val="nil"/>
        </w:pBdr>
        <w:rPr>
          <w:color w:val="000000"/>
          <w:sz w:val="24"/>
          <w:szCs w:val="24"/>
        </w:rPr>
      </w:pPr>
    </w:p>
    <w:p w14:paraId="660CC39B" w14:textId="64F307ED" w:rsidR="004C706E" w:rsidRDefault="004C706E">
      <w:pPr>
        <w:widowControl w:val="0"/>
        <w:pBdr>
          <w:top w:val="nil"/>
          <w:left w:val="nil"/>
          <w:bottom w:val="nil"/>
          <w:right w:val="nil"/>
          <w:between w:val="nil"/>
        </w:pBdr>
        <w:rPr>
          <w:color w:val="000000"/>
          <w:sz w:val="24"/>
          <w:szCs w:val="24"/>
        </w:rPr>
      </w:pPr>
    </w:p>
    <w:p w14:paraId="5A83F90C" w14:textId="77777777" w:rsidR="004C706E" w:rsidRDefault="004C706E">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4C706E" w14:paraId="509DE679" w14:textId="77777777" w:rsidTr="00EF5D73">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Pr="004C706E" w:rsidRDefault="00C01E24">
            <w:pPr>
              <w:widowControl w:val="0"/>
              <w:pBdr>
                <w:top w:val="nil"/>
                <w:left w:val="nil"/>
                <w:bottom w:val="nil"/>
                <w:right w:val="nil"/>
                <w:between w:val="nil"/>
              </w:pBdr>
              <w:spacing w:line="256" w:lineRule="auto"/>
              <w:ind w:hanging="5"/>
              <w:jc w:val="center"/>
              <w:rPr>
                <w:color w:val="000000"/>
                <w:sz w:val="24"/>
                <w:szCs w:val="24"/>
              </w:rPr>
            </w:pPr>
            <w:r w:rsidRPr="004C706E">
              <w:rPr>
                <w:b/>
                <w:color w:val="000000"/>
                <w:sz w:val="24"/>
                <w:szCs w:val="24"/>
              </w:rPr>
              <w:t>Seq. No.</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Pr="004C706E" w:rsidRDefault="00C01E24">
            <w:pPr>
              <w:widowControl w:val="0"/>
              <w:pBdr>
                <w:top w:val="nil"/>
                <w:left w:val="nil"/>
                <w:bottom w:val="nil"/>
                <w:right w:val="nil"/>
                <w:between w:val="nil"/>
              </w:pBdr>
              <w:spacing w:line="256" w:lineRule="auto"/>
              <w:ind w:firstLine="288"/>
              <w:jc w:val="center"/>
              <w:rPr>
                <w:color w:val="000000"/>
                <w:sz w:val="24"/>
                <w:szCs w:val="24"/>
              </w:rPr>
            </w:pPr>
            <w:r w:rsidRPr="004C706E">
              <w:rPr>
                <w:b/>
                <w:color w:val="000000"/>
                <w:sz w:val="24"/>
                <w:szCs w:val="24"/>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Pr="004C706E" w:rsidRDefault="00C01E24">
            <w:pPr>
              <w:widowControl w:val="0"/>
              <w:pBdr>
                <w:top w:val="nil"/>
                <w:left w:val="nil"/>
                <w:bottom w:val="nil"/>
                <w:right w:val="nil"/>
                <w:between w:val="nil"/>
              </w:pBdr>
              <w:spacing w:line="256" w:lineRule="auto"/>
              <w:ind w:left="77"/>
              <w:jc w:val="center"/>
              <w:rPr>
                <w:color w:val="000000"/>
                <w:sz w:val="24"/>
                <w:szCs w:val="24"/>
              </w:rPr>
            </w:pPr>
            <w:r w:rsidRPr="004C706E">
              <w:rPr>
                <w:b/>
                <w:color w:val="000000"/>
                <w:sz w:val="24"/>
                <w:szCs w:val="24"/>
              </w:rPr>
              <w:t>Documents, proving qualification requirements</w:t>
            </w:r>
          </w:p>
        </w:tc>
      </w:tr>
      <w:tr w:rsidR="00A97703" w:rsidRPr="004C706E" w14:paraId="3799C2A8"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Pr="004C706E" w:rsidRDefault="00C01E24">
            <w:pPr>
              <w:widowControl w:val="0"/>
              <w:pBdr>
                <w:top w:val="nil"/>
                <w:left w:val="nil"/>
                <w:bottom w:val="nil"/>
                <w:right w:val="nil"/>
                <w:between w:val="nil"/>
              </w:pBdr>
              <w:spacing w:line="256" w:lineRule="auto"/>
              <w:rPr>
                <w:color w:val="000000"/>
                <w:sz w:val="24"/>
                <w:szCs w:val="24"/>
              </w:rPr>
            </w:pPr>
            <w:r w:rsidRPr="004C706E">
              <w:rPr>
                <w:color w:val="000000"/>
                <w:sz w:val="24"/>
                <w:szCs w:val="24"/>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5D5E54FD" w:rsidR="00A97703" w:rsidRPr="004C706E" w:rsidRDefault="00C01E24" w:rsidP="00B806A2">
            <w:pPr>
              <w:widowControl w:val="0"/>
              <w:pBdr>
                <w:top w:val="nil"/>
                <w:left w:val="nil"/>
                <w:bottom w:val="nil"/>
                <w:right w:val="nil"/>
                <w:between w:val="nil"/>
              </w:pBdr>
              <w:spacing w:line="256" w:lineRule="auto"/>
              <w:ind w:left="81" w:right="95"/>
              <w:jc w:val="both"/>
              <w:rPr>
                <w:color w:val="000000"/>
                <w:sz w:val="24"/>
                <w:szCs w:val="24"/>
              </w:rPr>
            </w:pPr>
            <w:r w:rsidRPr="004C706E">
              <w:rPr>
                <w:color w:val="000000"/>
                <w:sz w:val="24"/>
                <w:szCs w:val="24"/>
              </w:rPr>
              <w:t xml:space="preserve">Over the last 3 financial years or from the date of its registration (if the Supplier is in business for less than 3 years), the Supplier has executed or is currently executing at least 1 (one) </w:t>
            </w:r>
            <w:r w:rsidR="00EC5B7C" w:rsidRPr="004C706E">
              <w:rPr>
                <w:b/>
                <w:color w:val="000000"/>
                <w:sz w:val="24"/>
                <w:szCs w:val="24"/>
              </w:rPr>
              <w:t>similar goods</w:t>
            </w:r>
            <w:r w:rsidR="00E94278" w:rsidRPr="004C706E">
              <w:rPr>
                <w:rStyle w:val="FootnoteReference"/>
                <w:b/>
                <w:color w:val="000000"/>
                <w:sz w:val="24"/>
                <w:szCs w:val="24"/>
              </w:rPr>
              <w:footnoteReference w:id="4"/>
            </w:r>
            <w:r w:rsidR="00EC5B7C" w:rsidRPr="004C706E">
              <w:rPr>
                <w:b/>
                <w:color w:val="000000"/>
                <w:sz w:val="24"/>
                <w:szCs w:val="24"/>
              </w:rPr>
              <w:t xml:space="preserve"> supply</w:t>
            </w:r>
            <w:r w:rsidRPr="004C706E">
              <w:rPr>
                <w:color w:val="000000"/>
                <w:sz w:val="24"/>
                <w:szCs w:val="24"/>
              </w:rPr>
              <w:t xml:space="preserve"> contract, the value of which </w:t>
            </w:r>
            <w:r w:rsidRPr="004C706E">
              <w:rPr>
                <w:b/>
                <w:color w:val="000000"/>
                <w:sz w:val="24"/>
                <w:szCs w:val="24"/>
              </w:rPr>
              <w:t>is not less than 0.</w:t>
            </w:r>
            <w:r w:rsidR="00B806A2" w:rsidRPr="004C706E">
              <w:rPr>
                <w:b/>
                <w:color w:val="000000"/>
                <w:sz w:val="24"/>
                <w:szCs w:val="24"/>
              </w:rPr>
              <w:t>7</w:t>
            </w:r>
            <w:r w:rsidRPr="004C706E">
              <w:rPr>
                <w:b/>
                <w:color w:val="000000"/>
                <w:sz w:val="24"/>
                <w:szCs w:val="24"/>
              </w:rPr>
              <w:t xml:space="preserve"> of the value of the Tender excluding VAT</w:t>
            </w:r>
            <w:r w:rsidRPr="004C706E">
              <w:rPr>
                <w:color w:val="000000"/>
                <w:sz w:val="24"/>
                <w:szCs w:val="24"/>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Pr="004C706E" w:rsidRDefault="00C01E24">
            <w:pPr>
              <w:widowControl w:val="0"/>
              <w:pBdr>
                <w:top w:val="nil"/>
                <w:left w:val="nil"/>
                <w:bottom w:val="nil"/>
                <w:right w:val="nil"/>
                <w:between w:val="nil"/>
              </w:pBdr>
              <w:spacing w:line="256" w:lineRule="auto"/>
              <w:ind w:left="163" w:right="181"/>
              <w:rPr>
                <w:color w:val="000000"/>
                <w:sz w:val="24"/>
                <w:szCs w:val="24"/>
              </w:rPr>
            </w:pPr>
            <w:r w:rsidRPr="004C706E">
              <w:rPr>
                <w:color w:val="000000"/>
                <w:sz w:val="24"/>
                <w:szCs w:val="24"/>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Pr="004C706E" w:rsidRDefault="00C01E24">
            <w:pPr>
              <w:widowControl w:val="0"/>
              <w:pBdr>
                <w:top w:val="nil"/>
                <w:left w:val="nil"/>
                <w:bottom w:val="nil"/>
                <w:right w:val="nil"/>
                <w:between w:val="nil"/>
              </w:pBdr>
              <w:tabs>
                <w:tab w:val="left" w:pos="454"/>
              </w:tabs>
              <w:spacing w:line="256" w:lineRule="auto"/>
              <w:ind w:left="167" w:right="83"/>
              <w:jc w:val="both"/>
              <w:rPr>
                <w:color w:val="000000"/>
                <w:sz w:val="24"/>
                <w:szCs w:val="24"/>
              </w:rPr>
            </w:pPr>
            <w:r w:rsidRPr="004C706E">
              <w:rPr>
                <w:color w:val="000000"/>
                <w:sz w:val="24"/>
                <w:szCs w:val="24"/>
              </w:rPr>
              <w:t>Filled and signed by the Supplier or an authorized person Annex No 4 of the Terms and Conditions of the Tender (</w:t>
            </w:r>
            <w:r w:rsidRPr="004C706E">
              <w:rPr>
                <w:b/>
                <w:color w:val="000000"/>
                <w:sz w:val="24"/>
                <w:szCs w:val="24"/>
              </w:rPr>
              <w:t>declaration</w:t>
            </w:r>
            <w:r w:rsidRPr="004C706E">
              <w:rPr>
                <w:color w:val="000000"/>
                <w:sz w:val="24"/>
                <w:szCs w:val="24"/>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6E24C683"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r w:rsidRPr="0020437F">
        <w:rPr>
          <w:color w:val="000000"/>
          <w:sz w:val="24"/>
          <w:szCs w:val="24"/>
        </w:rPr>
        <w:t>If a joint tender is submitted by a group of economic entities, each member of the group of economic entities shall comply separately with qualification requirements, prescribed in item 3.1.1. of these Terms and Conditions and submit the documents indicated, while the qualification requirements indicated in item 3.1.2. of these Terms and Conditions of the Tender shall be met by at least one member of the group of economic entities or all members of the group of economic entities together.</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r w:rsidRPr="0020437F">
        <w:rPr>
          <w:color w:val="000000"/>
          <w:sz w:val="24"/>
          <w:szCs w:val="24"/>
        </w:rPr>
        <w:t>The Tender of the Supplier shall be rejected if it provides false information on compliance with the requirements laid down, the fact that could be proved by the Buyer using any legitimate means.</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5098D168" w14:textId="77777777" w:rsidR="00A97703" w:rsidRDefault="00A97703">
      <w:pPr>
        <w:widowControl w:val="0"/>
        <w:pBdr>
          <w:top w:val="nil"/>
          <w:left w:val="nil"/>
          <w:bottom w:val="nil"/>
          <w:right w:val="nil"/>
          <w:between w:val="nil"/>
        </w:pBdr>
        <w:rPr>
          <w:color w:val="000000"/>
          <w:sz w:val="24"/>
          <w:szCs w:val="24"/>
        </w:rPr>
      </w:pPr>
      <w:bookmarkStart w:id="33" w:name="3o7alnk" w:colFirst="0" w:colLast="0"/>
      <w:bookmarkEnd w:id="33"/>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shall have to be submitted </w:t>
      </w:r>
      <w:r w:rsidRPr="0020437F">
        <w:rPr>
          <w:b/>
          <w:color w:val="000000"/>
          <w:sz w:val="24"/>
          <w:szCs w:val="24"/>
        </w:rPr>
        <w:t>via e-mail</w:t>
      </w:r>
      <w:r w:rsidRPr="0020437F">
        <w:rPr>
          <w:color w:val="000000"/>
          <w:sz w:val="24"/>
          <w:szCs w:val="24"/>
        </w:rPr>
        <w:t>, signed by the Supplier or an authorized person by him.</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and other correspondence shall be submitted in the </w:t>
      </w:r>
      <w:r w:rsidRPr="0020437F">
        <w:rPr>
          <w:i/>
          <w:color w:val="000000"/>
          <w:sz w:val="24"/>
          <w:szCs w:val="24"/>
        </w:rPr>
        <w:t>Lithuanian or English language</w:t>
      </w:r>
      <w:r w:rsidRPr="0020437F">
        <w:rPr>
          <w:color w:val="000000"/>
          <w:sz w:val="24"/>
          <w:szCs w:val="24"/>
        </w:rPr>
        <w:t>, if Supplier is not registered in Republic of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Supplier must submit the price quotation in accordance with the form, given in Annex 2 to the Tendering Terms and Conditions. The Tender shall be submitted </w:t>
      </w:r>
      <w:r w:rsidRPr="0020437F">
        <w:rPr>
          <w:b/>
          <w:color w:val="000000"/>
          <w:sz w:val="24"/>
          <w:szCs w:val="24"/>
        </w:rPr>
        <w:t>via e-mail</w:t>
      </w:r>
      <w:r w:rsidRPr="0020437F">
        <w:rPr>
          <w:color w:val="000000"/>
          <w:sz w:val="24"/>
          <w:szCs w:val="24"/>
        </w:rPr>
        <w:t xml:space="preserve">. The title of the Tender and name of Supplier </w:t>
      </w:r>
      <w:r w:rsidR="00BA67D0" w:rsidRPr="0020437F">
        <w:rPr>
          <w:color w:val="000000"/>
          <w:sz w:val="24"/>
          <w:szCs w:val="24"/>
        </w:rPr>
        <w:t>shall</w:t>
      </w:r>
      <w:r w:rsidRPr="0020437F">
        <w:rPr>
          <w:color w:val="000000"/>
          <w:sz w:val="24"/>
          <w:szCs w:val="24"/>
        </w:rPr>
        <w:t xml:space="preserve"> be presented in the Subject of the e-mail.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A Tender shall consist of a set of the following documents submitted via e-mail:</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completed Tender form, drawn up in accordance with Annex 2 to these Procurement Tendering Terms and Conditions;</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documents, justifying compliance with the minimum qualification requirements, indicated in the Tendering Terms and Conditions;</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a joint activity agreement or its copy duly certified if a joint Tender is to be submitted by a group of economic entities;</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r w:rsidRPr="0020437F">
        <w:rPr>
          <w:color w:val="000000"/>
          <w:sz w:val="24"/>
          <w:szCs w:val="24"/>
        </w:rPr>
        <w:t>other information and / or documents required by the Tendering Terms and Conditions.</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When submitting the Tender, the Supplier shall offer the full quantity of the Goods.</w:t>
      </w:r>
    </w:p>
    <w:p w14:paraId="5272C023" w14:textId="77777777" w:rsidR="00A97703" w:rsidRPr="00627118"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 xml:space="preserve">The Suppliers shall not be permitted to submit alternative tenders. In the event, when a </w:t>
      </w:r>
      <w:r w:rsidRPr="00F37B3F">
        <w:rPr>
          <w:color w:val="000000"/>
          <w:sz w:val="24"/>
          <w:szCs w:val="24"/>
        </w:rPr>
        <w:t xml:space="preserve">Supplier submits an alternative tender, his Tender and alternative tender (alternative tenders) shall be </w:t>
      </w:r>
      <w:r w:rsidRPr="00627118">
        <w:rPr>
          <w:color w:val="000000"/>
          <w:sz w:val="24"/>
          <w:szCs w:val="24"/>
        </w:rPr>
        <w:t>rejected.</w:t>
      </w:r>
    </w:p>
    <w:p w14:paraId="1741EA77" w14:textId="6112C0F6"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F13BF4">
        <w:rPr>
          <w:color w:val="000000"/>
          <w:sz w:val="24"/>
          <w:szCs w:val="24"/>
        </w:rPr>
        <w:t xml:space="preserve">A Tender must be submitted before </w:t>
      </w:r>
      <w:r w:rsidR="00332368" w:rsidRPr="00332368">
        <w:rPr>
          <w:b/>
          <w:color w:val="000000"/>
          <w:sz w:val="24"/>
          <w:szCs w:val="24"/>
          <w:u w:val="single"/>
        </w:rPr>
        <w:t>17</w:t>
      </w:r>
      <w:r w:rsidR="00203DAF" w:rsidRPr="00332368">
        <w:rPr>
          <w:b/>
          <w:color w:val="000000"/>
          <w:sz w:val="24"/>
          <w:szCs w:val="24"/>
          <w:u w:val="single"/>
        </w:rPr>
        <w:t>/</w:t>
      </w:r>
      <w:r w:rsidR="00CD27C0" w:rsidRPr="00332368">
        <w:rPr>
          <w:b/>
          <w:color w:val="000000"/>
          <w:sz w:val="24"/>
          <w:szCs w:val="24"/>
          <w:u w:val="single"/>
        </w:rPr>
        <w:t>0</w:t>
      </w:r>
      <w:r w:rsidR="00B572B2">
        <w:rPr>
          <w:b/>
          <w:color w:val="000000"/>
          <w:sz w:val="24"/>
          <w:szCs w:val="24"/>
          <w:u w:val="single"/>
        </w:rPr>
        <w:t>9</w:t>
      </w:r>
      <w:r w:rsidR="00203DAF" w:rsidRPr="00332368">
        <w:rPr>
          <w:b/>
          <w:color w:val="000000"/>
          <w:sz w:val="24"/>
          <w:szCs w:val="24"/>
          <w:u w:val="single"/>
        </w:rPr>
        <w:t>/2021</w:t>
      </w:r>
      <w:r w:rsidR="00627118" w:rsidRPr="00332368">
        <w:rPr>
          <w:b/>
          <w:color w:val="000000"/>
          <w:sz w:val="24"/>
          <w:szCs w:val="24"/>
          <w:u w:val="single"/>
        </w:rPr>
        <w:t xml:space="preserve"> 17</w:t>
      </w:r>
      <w:r w:rsidRPr="00332368">
        <w:rPr>
          <w:b/>
          <w:color w:val="000000"/>
          <w:sz w:val="24"/>
          <w:szCs w:val="24"/>
          <w:u w:val="single"/>
        </w:rPr>
        <w:t>:00</w:t>
      </w:r>
      <w:r w:rsidRPr="00F13BF4">
        <w:rPr>
          <w:color w:val="000000"/>
          <w:sz w:val="24"/>
          <w:szCs w:val="24"/>
        </w:rPr>
        <w:t xml:space="preserve"> (Lithuanian time), </w:t>
      </w:r>
      <w:r w:rsidRPr="00F13BF4">
        <w:rPr>
          <w:b/>
          <w:color w:val="000000"/>
          <w:sz w:val="24"/>
          <w:szCs w:val="24"/>
        </w:rPr>
        <w:t>having sent it via e-mail at the e-mail address, given in item 1.7 of this Tendering Terms and Conditions</w:t>
      </w:r>
      <w:r w:rsidRPr="00F13BF4">
        <w:rPr>
          <w:color w:val="000000"/>
          <w:sz w:val="24"/>
          <w:szCs w:val="24"/>
        </w:rPr>
        <w:t>. Upon request from the Supplier, the Buyer shall immediately submit via e-mail an acknowledgement,</w:t>
      </w:r>
      <w:r w:rsidRPr="00627118">
        <w:rPr>
          <w:color w:val="000000"/>
          <w:sz w:val="24"/>
          <w:szCs w:val="24"/>
        </w:rPr>
        <w:t xml:space="preserve"> confirming that Supplier’s Tender has been received and shall specify the day, hour and minute of the</w:t>
      </w:r>
      <w:r w:rsidRPr="0020437F">
        <w:rPr>
          <w:color w:val="000000"/>
          <w:sz w:val="24"/>
          <w:szCs w:val="24"/>
        </w:rPr>
        <w:t xml:space="preserve"> receipt.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w:t>
      </w:r>
      <w:r w:rsidRPr="0020437F">
        <w:rPr>
          <w:b/>
          <w:color w:val="000000"/>
          <w:sz w:val="24"/>
          <w:szCs w:val="24"/>
        </w:rPr>
        <w:t>Price</w:t>
      </w:r>
      <w:r w:rsidRPr="0020437F">
        <w:rPr>
          <w:color w:val="000000"/>
          <w:sz w:val="24"/>
          <w:szCs w:val="24"/>
        </w:rPr>
        <w:t xml:space="preserve"> of Goods shall be submitted </w:t>
      </w:r>
      <w:r w:rsidRPr="0020437F">
        <w:rPr>
          <w:b/>
          <w:color w:val="000000"/>
          <w:sz w:val="24"/>
          <w:szCs w:val="24"/>
        </w:rPr>
        <w:t>in EUR</w:t>
      </w:r>
      <w:r w:rsidRPr="0020437F">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shall have to be valid for </w:t>
      </w:r>
      <w:r w:rsidRPr="0020437F">
        <w:rPr>
          <w:b/>
          <w:color w:val="000000"/>
          <w:sz w:val="24"/>
          <w:szCs w:val="24"/>
        </w:rPr>
        <w:t>no less than 90 days</w:t>
      </w:r>
      <w:r w:rsidRPr="0020437F">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Before the end of validity term of Tenders, the Buyer shall have the right to ask the Suppliers to extend their validity to a particular time specified. The Supplier may reject such a request.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032BC6B6" w14:textId="77777777" w:rsidR="00A97703" w:rsidRDefault="00A97703">
      <w:pPr>
        <w:widowControl w:val="0"/>
        <w:pBdr>
          <w:top w:val="nil"/>
          <w:left w:val="nil"/>
          <w:bottom w:val="nil"/>
          <w:right w:val="nil"/>
          <w:between w:val="nil"/>
        </w:pBdr>
        <w:rPr>
          <w:color w:val="000000"/>
          <w:sz w:val="24"/>
          <w:szCs w:val="24"/>
        </w:rPr>
      </w:pPr>
      <w:bookmarkStart w:id="34" w:name="23ckvvd" w:colFirst="0" w:colLast="0"/>
      <w:bookmarkEnd w:id="34"/>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3780F9D"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14:paraId="7FFBAFAE" w14:textId="07A3C060" w:rsidR="00A97703" w:rsidRPr="0062711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627118">
        <w:rPr>
          <w:color w:val="000000"/>
          <w:sz w:val="24"/>
          <w:szCs w:val="24"/>
        </w:rPr>
        <w:t xml:space="preserve">Any information, explanation of Tendering Terms and Conditions, notices or any other correspondence between the Buyer and the Supplier shall be performed via e-mail: </w:t>
      </w:r>
      <w:r w:rsidR="00A5516E" w:rsidRPr="00627118">
        <w:rPr>
          <w:b/>
          <w:color w:val="000000"/>
          <w:sz w:val="24"/>
          <w:szCs w:val="24"/>
          <w:u w:val="single"/>
        </w:rPr>
        <w:t>j.domarkas@eksmaoptics.com</w:t>
      </w:r>
      <w:r w:rsidR="00DD7F6B" w:rsidRPr="00627118">
        <w:rPr>
          <w:b/>
          <w:color w:val="000000"/>
          <w:sz w:val="24"/>
          <w:szCs w:val="24"/>
          <w:u w:val="single"/>
        </w:rPr>
        <w:t xml:space="preserve">. </w:t>
      </w:r>
    </w:p>
    <w:p w14:paraId="758FA882" w14:textId="77777777" w:rsidR="00A97703" w:rsidRDefault="00A97703">
      <w:pPr>
        <w:widowControl w:val="0"/>
        <w:pBdr>
          <w:top w:val="nil"/>
          <w:left w:val="nil"/>
          <w:bottom w:val="nil"/>
          <w:right w:val="nil"/>
          <w:between w:val="nil"/>
        </w:pBdr>
        <w:rPr>
          <w:color w:val="000000"/>
          <w:sz w:val="24"/>
          <w:szCs w:val="24"/>
        </w:rPr>
      </w:pPr>
      <w:bookmarkStart w:id="35" w:name="ihv636" w:colFirst="0" w:colLast="0"/>
      <w:bookmarkEnd w:id="35"/>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57D17878" w:rsidR="00A97703" w:rsidRPr="00F13BF4"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13BF4">
        <w:rPr>
          <w:color w:val="000000"/>
          <w:sz w:val="24"/>
          <w:szCs w:val="24"/>
        </w:rPr>
        <w:t xml:space="preserve">The Procedure for Tender Evaluation shall take place </w:t>
      </w:r>
      <w:r w:rsidR="00332368" w:rsidRPr="00332368">
        <w:rPr>
          <w:b/>
          <w:color w:val="000000"/>
          <w:sz w:val="24"/>
          <w:szCs w:val="24"/>
          <w:u w:val="single"/>
        </w:rPr>
        <w:t>17</w:t>
      </w:r>
      <w:r w:rsidR="007F6040" w:rsidRPr="00332368">
        <w:rPr>
          <w:b/>
          <w:color w:val="000000"/>
          <w:sz w:val="24"/>
          <w:szCs w:val="24"/>
          <w:u w:val="single"/>
        </w:rPr>
        <w:t>/</w:t>
      </w:r>
      <w:r w:rsidR="002B398F" w:rsidRPr="00332368">
        <w:rPr>
          <w:b/>
          <w:color w:val="000000"/>
          <w:sz w:val="24"/>
          <w:szCs w:val="24"/>
          <w:u w:val="single"/>
        </w:rPr>
        <w:t>0</w:t>
      </w:r>
      <w:r w:rsidR="00332368" w:rsidRPr="00332368">
        <w:rPr>
          <w:b/>
          <w:color w:val="000000"/>
          <w:sz w:val="24"/>
          <w:szCs w:val="24"/>
          <w:u w:val="single"/>
        </w:rPr>
        <w:t>9</w:t>
      </w:r>
      <w:r w:rsidR="007F6040" w:rsidRPr="00332368">
        <w:rPr>
          <w:b/>
          <w:color w:val="000000"/>
          <w:sz w:val="24"/>
          <w:szCs w:val="24"/>
          <w:u w:val="single"/>
        </w:rPr>
        <w:t>/2021</w:t>
      </w:r>
      <w:r w:rsidR="00F11AC4" w:rsidRPr="00332368">
        <w:rPr>
          <w:b/>
          <w:color w:val="000000"/>
          <w:sz w:val="24"/>
          <w:szCs w:val="24"/>
          <w:u w:val="single"/>
        </w:rPr>
        <w:t xml:space="preserve"> </w:t>
      </w:r>
      <w:r w:rsidRPr="00332368">
        <w:rPr>
          <w:b/>
          <w:color w:val="000000"/>
          <w:sz w:val="24"/>
          <w:szCs w:val="24"/>
          <w:u w:val="single"/>
        </w:rPr>
        <w:t>1</w:t>
      </w:r>
      <w:r w:rsidR="00332368" w:rsidRPr="00332368">
        <w:rPr>
          <w:b/>
          <w:color w:val="000000"/>
          <w:sz w:val="24"/>
          <w:szCs w:val="24"/>
          <w:u w:val="single"/>
        </w:rPr>
        <w:t>8</w:t>
      </w:r>
      <w:r w:rsidRPr="00332368">
        <w:rPr>
          <w:b/>
          <w:color w:val="000000"/>
          <w:sz w:val="24"/>
          <w:szCs w:val="24"/>
          <w:u w:val="single"/>
        </w:rPr>
        <w:t>:00</w:t>
      </w:r>
      <w:r w:rsidRPr="00F13BF4">
        <w:rPr>
          <w:color w:val="000000"/>
          <w:sz w:val="24"/>
          <w:szCs w:val="24"/>
        </w:rPr>
        <w:t xml:space="preserve"> (Lithuanian time), with Tenderers absent.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13BF4">
        <w:rPr>
          <w:color w:val="000000"/>
          <w:sz w:val="24"/>
          <w:szCs w:val="24"/>
        </w:rPr>
        <w:t>The Buyer shall ensure Tender Prices submitted will not become known before the</w:t>
      </w:r>
      <w:r>
        <w:rPr>
          <w:color w:val="000000"/>
          <w:sz w:val="24"/>
          <w:szCs w:val="24"/>
        </w:rPr>
        <w:t xml:space="preserve"> deadline for Tender submission, provided for in item 6.1 of the Tendering Terms and Conditions.</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5"/>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6" w:name="32hioqz" w:colFirst="0" w:colLast="0"/>
      <w:bookmarkEnd w:id="36"/>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3A830F4E" w14:textId="77777777" w:rsidR="00A97703" w:rsidRDefault="00A97703">
      <w:pPr>
        <w:widowControl w:val="0"/>
        <w:pBdr>
          <w:top w:val="nil"/>
          <w:left w:val="nil"/>
          <w:bottom w:val="nil"/>
          <w:right w:val="nil"/>
          <w:between w:val="nil"/>
        </w:pBdr>
        <w:rPr>
          <w:color w:val="000000"/>
          <w:sz w:val="24"/>
          <w:szCs w:val="24"/>
        </w:rPr>
      </w:pPr>
      <w:bookmarkStart w:id="37" w:name="1hmsyys" w:colFirst="0" w:colLast="0"/>
      <w:bookmarkEnd w:id="37"/>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5E7ED438" w14:textId="77777777" w:rsidR="00A97703" w:rsidRDefault="00A97703">
      <w:pPr>
        <w:widowControl w:val="0"/>
        <w:pBdr>
          <w:top w:val="nil"/>
          <w:left w:val="nil"/>
          <w:bottom w:val="nil"/>
          <w:right w:val="nil"/>
          <w:between w:val="nil"/>
        </w:pBdr>
        <w:rPr>
          <w:color w:val="000000"/>
          <w:sz w:val="24"/>
          <w:szCs w:val="24"/>
        </w:rPr>
      </w:pPr>
      <w:bookmarkStart w:id="38" w:name="41mghml" w:colFirst="0" w:colLast="0"/>
      <w:bookmarkEnd w:id="38"/>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1B031D76" w14:textId="298C3933" w:rsidR="00A97703" w:rsidRDefault="00A97703">
      <w:pPr>
        <w:widowControl w:val="0"/>
        <w:pBdr>
          <w:top w:val="nil"/>
          <w:left w:val="nil"/>
          <w:bottom w:val="nil"/>
          <w:right w:val="nil"/>
          <w:between w:val="nil"/>
        </w:pBdr>
        <w:rPr>
          <w:color w:val="000000"/>
          <w:sz w:val="24"/>
          <w:szCs w:val="24"/>
        </w:rPr>
      </w:pPr>
      <w:bookmarkStart w:id="39" w:name="2grqrue" w:colFirst="0" w:colLast="0"/>
      <w:bookmarkEnd w:id="39"/>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shall be signed with a successful Supplier under the terms and conditions laid down in these Tendering Terms and Conditions with reference to the Rules and the Civil Code;</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While fulfilling the Procurement Contract, the substantial terms and conditions of the Procurement Contract shall not be changed if:</w:t>
      </w:r>
    </w:p>
    <w:p w14:paraId="26EAFFD1"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2064C8B3"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5743159"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Object of Procurement is to be changed in a manner allowing including new (additional) Goods, Services or Works into the Procurement Contract being changed;</w:t>
      </w:r>
    </w:p>
    <w:p w14:paraId="6596179E"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358DCFCE" w14:textId="77777777" w:rsidR="00005186" w:rsidRDefault="00C01E24"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bookmarkStart w:id="40" w:name="vx1227" w:colFirst="0" w:colLast="0"/>
      <w:bookmarkEnd w:id="40"/>
    </w:p>
    <w:p w14:paraId="71B72F5E" w14:textId="21B3A506"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7B3D40">
        <w:rPr>
          <w:b/>
          <w:bCs/>
          <w:color w:val="000000"/>
          <w:sz w:val="24"/>
          <w:szCs w:val="24"/>
        </w:rPr>
        <w:t>The Procurement Agreement shall enter into force from the date of its signing</w:t>
      </w:r>
      <w:r w:rsidRPr="00005186">
        <w:rPr>
          <w:color w:val="000000"/>
          <w:sz w:val="24"/>
          <w:szCs w:val="24"/>
        </w:rPr>
        <w:t xml:space="preserve"> and shall remain in force until the Parties agree to terminate it in the cases specified in the Procurement Agreement or until the expiry of the Agreement (fully</w:t>
      </w:r>
      <w:r w:rsidR="003E6967">
        <w:rPr>
          <w:color w:val="000000"/>
          <w:sz w:val="24"/>
          <w:szCs w:val="24"/>
        </w:rPr>
        <w:t xml:space="preserve"> fulfilled obligations)</w:t>
      </w:r>
      <w:r w:rsidRPr="00005186">
        <w:rPr>
          <w:color w:val="000000"/>
          <w:sz w:val="24"/>
          <w:szCs w:val="24"/>
        </w:rPr>
        <w:t>.</w:t>
      </w:r>
      <w:r w:rsidR="003E6967">
        <w:rPr>
          <w:color w:val="000000"/>
          <w:sz w:val="24"/>
          <w:szCs w:val="24"/>
        </w:rPr>
        <w:t xml:space="preserve"> Law of Switzerland is applicable. </w:t>
      </w:r>
    </w:p>
    <w:p w14:paraId="5B798929"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Acceptance-transfer of the goods provided for in the Purchase Agreement shall be performed in accordance with the act (s) of acceptance-transfer of the Supplier's equipment to the Buyer, which shall be prepared by the Supplier and signed by the Supplier and the Buyer.</w:t>
      </w:r>
    </w:p>
    <w:p w14:paraId="4A124C80" w14:textId="0A009998" w:rsidR="00005186" w:rsidRPr="00DD5FAA"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DD5FAA">
        <w:rPr>
          <w:color w:val="000000"/>
          <w:sz w:val="24"/>
          <w:szCs w:val="24"/>
        </w:rPr>
        <w:t xml:space="preserve">The product must be delivered </w:t>
      </w:r>
      <w:r w:rsidRPr="00DD5FAA">
        <w:rPr>
          <w:b/>
          <w:color w:val="000000"/>
          <w:sz w:val="24"/>
          <w:szCs w:val="24"/>
        </w:rPr>
        <w:t xml:space="preserve">within </w:t>
      </w:r>
      <w:r w:rsidR="00332368">
        <w:rPr>
          <w:b/>
          <w:color w:val="000000"/>
          <w:sz w:val="24"/>
          <w:szCs w:val="24"/>
        </w:rPr>
        <w:t>7</w:t>
      </w:r>
      <w:r w:rsidR="00D965EF" w:rsidRPr="00DD5FAA">
        <w:rPr>
          <w:b/>
          <w:color w:val="000000"/>
          <w:sz w:val="24"/>
          <w:szCs w:val="24"/>
        </w:rPr>
        <w:t xml:space="preserve"> months</w:t>
      </w:r>
      <w:r w:rsidRPr="00DD5FAA">
        <w:rPr>
          <w:b/>
          <w:color w:val="000000"/>
          <w:sz w:val="24"/>
          <w:szCs w:val="24"/>
        </w:rPr>
        <w:t xml:space="preserve"> from the date of signing the product purchase agreement</w:t>
      </w:r>
      <w:r w:rsidRPr="00DD5FAA">
        <w:rPr>
          <w:color w:val="000000"/>
          <w:sz w:val="24"/>
          <w:szCs w:val="24"/>
        </w:rPr>
        <w:t>. This period may be extended by writte</w:t>
      </w:r>
      <w:r w:rsidR="00D965EF" w:rsidRPr="00DD5FAA">
        <w:rPr>
          <w:color w:val="000000"/>
          <w:sz w:val="24"/>
          <w:szCs w:val="24"/>
        </w:rPr>
        <w:t xml:space="preserve">n agreement of the parties </w:t>
      </w:r>
      <w:r w:rsidR="00D965EF" w:rsidRPr="00DD5FAA">
        <w:rPr>
          <w:b/>
          <w:color w:val="000000"/>
          <w:sz w:val="24"/>
          <w:szCs w:val="24"/>
        </w:rPr>
        <w:t xml:space="preserve">for additional </w:t>
      </w:r>
      <w:r w:rsidR="00FA46FA">
        <w:rPr>
          <w:b/>
          <w:color w:val="000000"/>
          <w:sz w:val="24"/>
          <w:szCs w:val="24"/>
        </w:rPr>
        <w:t>3</w:t>
      </w:r>
      <w:r w:rsidR="00D965EF" w:rsidRPr="00DD5FAA">
        <w:rPr>
          <w:b/>
          <w:color w:val="000000"/>
          <w:sz w:val="24"/>
          <w:szCs w:val="24"/>
        </w:rPr>
        <w:t xml:space="preserve"> months</w:t>
      </w:r>
      <w:r w:rsidRPr="00DD5FAA">
        <w:rPr>
          <w:color w:val="000000"/>
          <w:sz w:val="24"/>
          <w:szCs w:val="24"/>
        </w:rPr>
        <w:t>.</w:t>
      </w:r>
    </w:p>
    <w:p w14:paraId="7C175763" w14:textId="77777777" w:rsidR="00005186" w:rsidRPr="00DD5FAA"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DD5FAA">
        <w:rPr>
          <w:color w:val="000000"/>
          <w:sz w:val="24"/>
          <w:szCs w:val="24"/>
        </w:rPr>
        <w:t>Basic payment terms:</w:t>
      </w:r>
    </w:p>
    <w:p w14:paraId="0CB3288E" w14:textId="350903E7" w:rsidR="00005186" w:rsidRPr="00DD5FAA"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DD5FAA">
        <w:rPr>
          <w:color w:val="000000"/>
          <w:sz w:val="24"/>
          <w:szCs w:val="24"/>
        </w:rPr>
        <w:t>the advance (</w:t>
      </w:r>
      <w:r w:rsidR="00B83649">
        <w:rPr>
          <w:color w:val="000000"/>
          <w:sz w:val="24"/>
          <w:szCs w:val="24"/>
        </w:rPr>
        <w:t>3</w:t>
      </w:r>
      <w:r w:rsidRPr="00DD5FAA">
        <w:rPr>
          <w:color w:val="000000"/>
          <w:sz w:val="24"/>
          <w:szCs w:val="24"/>
        </w:rPr>
        <w:t>0% of the total purchase amount) is paid no later than within 30 calendar days after the date of signing the purchase contract,</w:t>
      </w:r>
    </w:p>
    <w:p w14:paraId="5BF6C467" w14:textId="2C853879" w:rsidR="00005186" w:rsidRPr="00DD5FAA"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DD5FAA">
        <w:rPr>
          <w:color w:val="000000"/>
          <w:sz w:val="24"/>
          <w:szCs w:val="24"/>
        </w:rPr>
        <w:t>an interim payment (</w:t>
      </w:r>
      <w:r w:rsidR="00B83649">
        <w:rPr>
          <w:color w:val="000000"/>
          <w:sz w:val="24"/>
          <w:szCs w:val="24"/>
        </w:rPr>
        <w:t>6</w:t>
      </w:r>
      <w:r w:rsidRPr="00DD5FAA">
        <w:rPr>
          <w:color w:val="000000"/>
          <w:sz w:val="24"/>
          <w:szCs w:val="24"/>
        </w:rPr>
        <w:t xml:space="preserve">0% of the total purchase amount) shall be paid no later than within </w:t>
      </w:r>
      <w:r w:rsidR="00332368">
        <w:rPr>
          <w:color w:val="000000"/>
          <w:sz w:val="24"/>
          <w:szCs w:val="24"/>
        </w:rPr>
        <w:t>1</w:t>
      </w:r>
      <w:r w:rsidRPr="00DD5FAA">
        <w:rPr>
          <w:color w:val="000000"/>
          <w:sz w:val="24"/>
          <w:szCs w:val="24"/>
        </w:rPr>
        <w:t>0 calendar days from the preparation of the equipment for shipment,</w:t>
      </w:r>
    </w:p>
    <w:p w14:paraId="5D4C0A13" w14:textId="2C413A62" w:rsidR="00005186" w:rsidRPr="00DD5FAA"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DD5FAA">
        <w:rPr>
          <w:color w:val="000000"/>
          <w:sz w:val="24"/>
          <w:szCs w:val="24"/>
        </w:rPr>
        <w:t xml:space="preserve">the remaining part of the total purchase amount (10%) shall be paid </w:t>
      </w:r>
      <w:r w:rsidR="00332368">
        <w:rPr>
          <w:color w:val="000000"/>
          <w:sz w:val="24"/>
          <w:szCs w:val="24"/>
        </w:rPr>
        <w:t>on</w:t>
      </w:r>
      <w:r w:rsidRPr="00DD5FAA">
        <w:rPr>
          <w:color w:val="000000"/>
          <w:sz w:val="24"/>
          <w:szCs w:val="24"/>
        </w:rPr>
        <w:t xml:space="preserve"> the date of signing the equipment acceptance-transfer deed.</w:t>
      </w:r>
    </w:p>
    <w:p w14:paraId="5261014E" w14:textId="3BE844E9" w:rsidR="00005186" w:rsidRDefault="00005186" w:rsidP="00005186">
      <w:pPr>
        <w:widowControl w:val="0"/>
        <w:pBdr>
          <w:top w:val="nil"/>
          <w:left w:val="nil"/>
          <w:bottom w:val="nil"/>
          <w:right w:val="nil"/>
          <w:between w:val="nil"/>
        </w:pBdr>
        <w:tabs>
          <w:tab w:val="left" w:pos="567"/>
          <w:tab w:val="left" w:pos="1251"/>
        </w:tabs>
        <w:ind w:firstLine="567"/>
        <w:jc w:val="both"/>
        <w:rPr>
          <w:sz w:val="24"/>
          <w:szCs w:val="24"/>
        </w:rPr>
      </w:pPr>
      <w:r w:rsidRPr="00DD5FAA">
        <w:rPr>
          <w:color w:val="000000"/>
          <w:sz w:val="24"/>
          <w:szCs w:val="24"/>
        </w:rPr>
        <w:t>10.9</w:t>
      </w:r>
      <w:r w:rsidRPr="00DD5FAA">
        <w:rPr>
          <w:color w:val="000000"/>
          <w:sz w:val="24"/>
          <w:szCs w:val="24"/>
        </w:rPr>
        <w:tab/>
        <w:t>The Supplier and / or the Buyer will have to pay 0.0</w:t>
      </w:r>
      <w:r w:rsidR="00332368">
        <w:rPr>
          <w:color w:val="000000"/>
          <w:sz w:val="24"/>
          <w:szCs w:val="24"/>
        </w:rPr>
        <w:t>1</w:t>
      </w:r>
      <w:r w:rsidRPr="00DD5FAA">
        <w:rPr>
          <w:color w:val="000000"/>
          <w:sz w:val="24"/>
          <w:szCs w:val="24"/>
        </w:rPr>
        <w:t>% for non-timely fulfillment of the obligations ass</w:t>
      </w:r>
      <w:r w:rsidR="00611C7D" w:rsidRPr="00DD5FAA">
        <w:rPr>
          <w:color w:val="000000"/>
          <w:sz w:val="24"/>
          <w:szCs w:val="24"/>
        </w:rPr>
        <w:t xml:space="preserve">umed in the purchase agreement </w:t>
      </w:r>
      <w:r w:rsidRPr="00DD5FAA">
        <w:rPr>
          <w:color w:val="000000"/>
          <w:sz w:val="24"/>
          <w:szCs w:val="24"/>
        </w:rPr>
        <w:t>interest on the value of the purchase contract for each day of delay</w:t>
      </w:r>
      <w:r w:rsidR="00EC4E10" w:rsidRPr="00DD5FAA">
        <w:rPr>
          <w:sz w:val="24"/>
          <w:szCs w:val="24"/>
        </w:rPr>
        <w:t xml:space="preserve">, </w:t>
      </w:r>
      <w:r w:rsidR="00611C7D" w:rsidRPr="00DD5FAA">
        <w:rPr>
          <w:sz w:val="24"/>
          <w:szCs w:val="24"/>
        </w:rPr>
        <w:t xml:space="preserve">but </w:t>
      </w:r>
      <w:r w:rsidR="00EC4E10" w:rsidRPr="00DD5FAA">
        <w:rPr>
          <w:sz w:val="24"/>
          <w:szCs w:val="24"/>
        </w:rPr>
        <w:t>a maximum</w:t>
      </w:r>
      <w:r w:rsidR="00611C7D" w:rsidRPr="00DD5FAA">
        <w:rPr>
          <w:sz w:val="24"/>
          <w:szCs w:val="24"/>
        </w:rPr>
        <w:t xml:space="preserve"> amount cannot exeed </w:t>
      </w:r>
      <w:r w:rsidR="00332368">
        <w:rPr>
          <w:sz w:val="24"/>
          <w:szCs w:val="24"/>
        </w:rPr>
        <w:t>3</w:t>
      </w:r>
      <w:r w:rsidR="00EC4E10" w:rsidRPr="00DD5FAA">
        <w:rPr>
          <w:sz w:val="24"/>
          <w:szCs w:val="24"/>
        </w:rPr>
        <w:t>% of total contract value.</w:t>
      </w:r>
    </w:p>
    <w:p w14:paraId="58A87410" w14:textId="2004CE81" w:rsidR="00332368" w:rsidRPr="00005186" w:rsidRDefault="00332368" w:rsidP="00005186">
      <w:pPr>
        <w:widowControl w:val="0"/>
        <w:pBdr>
          <w:top w:val="nil"/>
          <w:left w:val="nil"/>
          <w:bottom w:val="nil"/>
          <w:right w:val="nil"/>
          <w:between w:val="nil"/>
        </w:pBdr>
        <w:tabs>
          <w:tab w:val="left" w:pos="567"/>
          <w:tab w:val="left" w:pos="1251"/>
        </w:tabs>
        <w:ind w:firstLine="567"/>
        <w:jc w:val="both"/>
        <w:rPr>
          <w:color w:val="000000"/>
          <w:sz w:val="24"/>
          <w:szCs w:val="24"/>
        </w:rPr>
      </w:pPr>
      <w:r>
        <w:rPr>
          <w:sz w:val="24"/>
          <w:szCs w:val="24"/>
        </w:rPr>
        <w:t xml:space="preserve">10.10. Customer has to enable the installation and test of the machine within a maximum of 4 weeks after delivery. If due to a delay on Customer side the installation and test is not possible within the 4 weeks after felivery, the amount stated in point 10.8.3 becomes due immediately. </w:t>
      </w:r>
    </w:p>
    <w:p w14:paraId="0E3D4FB6" w14:textId="2289AD99" w:rsidR="00A97703" w:rsidRDefault="00A97703">
      <w:pPr>
        <w:widowControl w:val="0"/>
        <w:pBdr>
          <w:top w:val="nil"/>
          <w:left w:val="nil"/>
          <w:bottom w:val="nil"/>
          <w:right w:val="nil"/>
          <w:between w:val="nil"/>
        </w:pBdr>
        <w:rPr>
          <w:color w:val="000000"/>
          <w:sz w:val="24"/>
          <w:szCs w:val="24"/>
        </w:rPr>
      </w:pPr>
    </w:p>
    <w:p w14:paraId="16D58154" w14:textId="77777777" w:rsidR="002B12BE" w:rsidRPr="00EB2FE4" w:rsidRDefault="002B12BE">
      <w:pPr>
        <w:widowControl w:val="0"/>
        <w:pBdr>
          <w:top w:val="nil"/>
          <w:left w:val="nil"/>
          <w:bottom w:val="nil"/>
          <w:right w:val="nil"/>
          <w:between w:val="nil"/>
        </w:pBdr>
        <w:rPr>
          <w:color w:val="000000"/>
          <w:sz w:val="24"/>
          <w:szCs w:val="24"/>
        </w:rPr>
      </w:pPr>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3FF68ACF" w14:textId="77777777" w:rsidR="00A97703" w:rsidRDefault="00A97703">
      <w:pPr>
        <w:pBdr>
          <w:top w:val="nil"/>
          <w:left w:val="nil"/>
          <w:bottom w:val="nil"/>
          <w:right w:val="nil"/>
          <w:between w:val="nil"/>
        </w:pBdr>
        <w:rPr>
          <w:color w:val="000000"/>
          <w:sz w:val="24"/>
          <w:szCs w:val="24"/>
        </w:rPr>
      </w:pPr>
      <w:bookmarkStart w:id="41" w:name="_3fwokq0" w:colFirst="0" w:colLast="0"/>
      <w:bookmarkEnd w:id="41"/>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69A5C7D9" w:rsidR="00A97703" w:rsidRDefault="00E05840">
      <w:pPr>
        <w:pBdr>
          <w:top w:val="nil"/>
          <w:left w:val="nil"/>
          <w:bottom w:val="nil"/>
          <w:right w:val="nil"/>
          <w:between w:val="nil"/>
        </w:pBdr>
        <w:jc w:val="right"/>
        <w:rPr>
          <w:color w:val="000000"/>
          <w:sz w:val="24"/>
          <w:szCs w:val="24"/>
        </w:rPr>
      </w:pPr>
      <w:r>
        <w:rPr>
          <w:b/>
          <w:color w:val="000000"/>
          <w:sz w:val="24"/>
          <w:szCs w:val="24"/>
        </w:rPr>
        <w:t>EKSMA Optics</w:t>
      </w:r>
      <w:r w:rsidR="006B5639">
        <w:rPr>
          <w:b/>
          <w:color w:val="000000"/>
          <w:sz w:val="24"/>
          <w:szCs w:val="24"/>
        </w:rPr>
        <w:t>, JSC</w:t>
      </w:r>
    </w:p>
    <w:p w14:paraId="019508EF"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3983FB9D" w14:textId="222C5D1E" w:rsidR="00A97703" w:rsidRDefault="00A97703">
      <w:pPr>
        <w:pBdr>
          <w:top w:val="nil"/>
          <w:left w:val="nil"/>
          <w:bottom w:val="nil"/>
          <w:right w:val="nil"/>
          <w:between w:val="nil"/>
        </w:pBdr>
        <w:rPr>
          <w:color w:val="000000"/>
          <w:sz w:val="24"/>
          <w:szCs w:val="24"/>
        </w:rPr>
      </w:pPr>
    </w:p>
    <w:p w14:paraId="210A64D0" w14:textId="77777777" w:rsidR="00005186" w:rsidRDefault="00005186" w:rsidP="00005186">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7588D08" w14:textId="5045A5B9" w:rsidR="00A97703" w:rsidRDefault="00A97703">
      <w:pPr>
        <w:pBdr>
          <w:top w:val="nil"/>
          <w:left w:val="nil"/>
          <w:bottom w:val="nil"/>
          <w:right w:val="nil"/>
          <w:between w:val="nil"/>
        </w:pBdr>
        <w:rPr>
          <w:color w:val="000000"/>
          <w:sz w:val="24"/>
          <w:szCs w:val="24"/>
        </w:rPr>
      </w:pPr>
    </w:p>
    <w:tbl>
      <w:tblPr>
        <w:tblStyle w:val="TableGrid"/>
        <w:tblpPr w:leftFromText="180" w:rightFromText="180" w:vertAnchor="page" w:horzAnchor="margin" w:tblpY="1306"/>
        <w:tblW w:w="0" w:type="auto"/>
        <w:tblLook w:val="04A0" w:firstRow="1" w:lastRow="0" w:firstColumn="1" w:lastColumn="0" w:noHBand="0" w:noVBand="1"/>
      </w:tblPr>
      <w:tblGrid>
        <w:gridCol w:w="562"/>
        <w:gridCol w:w="6379"/>
        <w:gridCol w:w="2772"/>
      </w:tblGrid>
      <w:tr w:rsidR="00071B73" w:rsidRPr="00B64578" w14:paraId="77DA1B16" w14:textId="77777777" w:rsidTr="00B64578">
        <w:tc>
          <w:tcPr>
            <w:tcW w:w="562" w:type="dxa"/>
            <w:shd w:val="clear" w:color="auto" w:fill="F2F2F2" w:themeFill="background1" w:themeFillShade="F2"/>
          </w:tcPr>
          <w:p w14:paraId="46A35BB4" w14:textId="05B912B7" w:rsidR="00071B73" w:rsidRPr="00B64578" w:rsidRDefault="00071B73" w:rsidP="00071B73">
            <w:pPr>
              <w:jc w:val="center"/>
              <w:rPr>
                <w:b/>
                <w:bCs/>
                <w:sz w:val="22"/>
                <w:szCs w:val="22"/>
              </w:rPr>
            </w:pPr>
            <w:r w:rsidRPr="00B64578">
              <w:rPr>
                <w:b/>
                <w:bCs/>
                <w:sz w:val="22"/>
                <w:szCs w:val="22"/>
              </w:rPr>
              <w:t>No.</w:t>
            </w:r>
          </w:p>
        </w:tc>
        <w:tc>
          <w:tcPr>
            <w:tcW w:w="6379" w:type="dxa"/>
            <w:shd w:val="clear" w:color="auto" w:fill="F2F2F2" w:themeFill="background1" w:themeFillShade="F2"/>
          </w:tcPr>
          <w:p w14:paraId="2A7CCE79" w14:textId="26F39FDB" w:rsidR="00071B73" w:rsidRPr="00B64578" w:rsidRDefault="00071B73" w:rsidP="00071B73">
            <w:pPr>
              <w:jc w:val="center"/>
              <w:rPr>
                <w:b/>
                <w:bCs/>
                <w:sz w:val="22"/>
                <w:szCs w:val="22"/>
              </w:rPr>
            </w:pPr>
            <w:r w:rsidRPr="00B64578">
              <w:rPr>
                <w:b/>
                <w:bCs/>
                <w:sz w:val="22"/>
                <w:szCs w:val="22"/>
              </w:rPr>
              <w:t>Parameter name</w:t>
            </w:r>
          </w:p>
        </w:tc>
        <w:tc>
          <w:tcPr>
            <w:tcW w:w="2772" w:type="dxa"/>
            <w:shd w:val="clear" w:color="auto" w:fill="F2F2F2" w:themeFill="background1" w:themeFillShade="F2"/>
          </w:tcPr>
          <w:p w14:paraId="3F9FFDD8" w14:textId="6FCBFA1D" w:rsidR="00071B73" w:rsidRPr="00B64578" w:rsidRDefault="00071B73" w:rsidP="00154AD0">
            <w:pPr>
              <w:jc w:val="center"/>
              <w:rPr>
                <w:b/>
                <w:bCs/>
                <w:sz w:val="22"/>
                <w:szCs w:val="22"/>
              </w:rPr>
            </w:pPr>
            <w:r w:rsidRPr="00B64578">
              <w:rPr>
                <w:b/>
                <w:bCs/>
                <w:sz w:val="22"/>
                <w:szCs w:val="22"/>
              </w:rPr>
              <w:t>Value</w:t>
            </w:r>
          </w:p>
        </w:tc>
      </w:tr>
      <w:tr w:rsidR="00071B73" w:rsidRPr="00B64578" w14:paraId="3E50DF75" w14:textId="77777777" w:rsidTr="00B64578">
        <w:tc>
          <w:tcPr>
            <w:tcW w:w="562" w:type="dxa"/>
          </w:tcPr>
          <w:p w14:paraId="54CA0E97" w14:textId="2F1D668A" w:rsidR="00071B73" w:rsidRPr="00B64578" w:rsidRDefault="00154AD0" w:rsidP="00F44C5A">
            <w:pPr>
              <w:rPr>
                <w:sz w:val="22"/>
                <w:szCs w:val="22"/>
                <w:lang w:val="en-GB"/>
              </w:rPr>
            </w:pPr>
            <w:r w:rsidRPr="00B64578">
              <w:rPr>
                <w:sz w:val="22"/>
                <w:szCs w:val="22"/>
                <w:lang w:val="en-GB"/>
              </w:rPr>
              <w:t>1</w:t>
            </w:r>
          </w:p>
        </w:tc>
        <w:tc>
          <w:tcPr>
            <w:tcW w:w="6379" w:type="dxa"/>
          </w:tcPr>
          <w:p w14:paraId="054E101C" w14:textId="0401D160" w:rsidR="00071B73" w:rsidRPr="00B64578" w:rsidRDefault="00071B73" w:rsidP="00F44C5A">
            <w:pPr>
              <w:rPr>
                <w:sz w:val="22"/>
                <w:szCs w:val="22"/>
              </w:rPr>
            </w:pPr>
            <w:r w:rsidRPr="00B64578">
              <w:rPr>
                <w:sz w:val="22"/>
                <w:szCs w:val="22"/>
              </w:rPr>
              <w:t>Size of manufactured free-form surfaces</w:t>
            </w:r>
          </w:p>
        </w:tc>
        <w:tc>
          <w:tcPr>
            <w:tcW w:w="2772" w:type="dxa"/>
          </w:tcPr>
          <w:p w14:paraId="2DD77930" w14:textId="4BA5674B" w:rsidR="00071B73" w:rsidRPr="00B64578" w:rsidRDefault="00071B73" w:rsidP="00154AD0">
            <w:pPr>
              <w:jc w:val="center"/>
              <w:rPr>
                <w:sz w:val="22"/>
                <w:szCs w:val="22"/>
              </w:rPr>
            </w:pPr>
            <w:r w:rsidRPr="00B64578">
              <w:rPr>
                <w:sz w:val="22"/>
                <w:szCs w:val="22"/>
              </w:rPr>
              <w:t>Not less than 300</w:t>
            </w:r>
          </w:p>
        </w:tc>
      </w:tr>
      <w:tr w:rsidR="00071B73" w:rsidRPr="00B64578" w14:paraId="14C19E32" w14:textId="77777777" w:rsidTr="00B64578">
        <w:tc>
          <w:tcPr>
            <w:tcW w:w="562" w:type="dxa"/>
          </w:tcPr>
          <w:p w14:paraId="6C52AC23" w14:textId="15F38989" w:rsidR="00071B73" w:rsidRPr="00B64578" w:rsidRDefault="00154AD0" w:rsidP="00F44C5A">
            <w:pPr>
              <w:rPr>
                <w:sz w:val="22"/>
                <w:szCs w:val="22"/>
              </w:rPr>
            </w:pPr>
            <w:r w:rsidRPr="00B64578">
              <w:rPr>
                <w:sz w:val="22"/>
                <w:szCs w:val="22"/>
              </w:rPr>
              <w:t>2</w:t>
            </w:r>
          </w:p>
        </w:tc>
        <w:tc>
          <w:tcPr>
            <w:tcW w:w="6379" w:type="dxa"/>
          </w:tcPr>
          <w:p w14:paraId="3F996E1C" w14:textId="669E91F7" w:rsidR="00071B73" w:rsidRPr="00B64578" w:rsidRDefault="00071B73" w:rsidP="00F44C5A">
            <w:pPr>
              <w:rPr>
                <w:sz w:val="22"/>
                <w:szCs w:val="22"/>
              </w:rPr>
            </w:pPr>
            <w:r w:rsidRPr="00B64578">
              <w:rPr>
                <w:sz w:val="22"/>
                <w:szCs w:val="22"/>
              </w:rPr>
              <w:t>Size of manufactured spheres</w:t>
            </w:r>
          </w:p>
        </w:tc>
        <w:tc>
          <w:tcPr>
            <w:tcW w:w="2772" w:type="dxa"/>
          </w:tcPr>
          <w:p w14:paraId="3FED7C2D" w14:textId="5993F935" w:rsidR="00071B73" w:rsidRPr="00B64578" w:rsidRDefault="00071B73" w:rsidP="00154AD0">
            <w:pPr>
              <w:jc w:val="center"/>
              <w:rPr>
                <w:sz w:val="22"/>
                <w:szCs w:val="22"/>
              </w:rPr>
            </w:pPr>
            <w:r w:rsidRPr="00B64578">
              <w:rPr>
                <w:sz w:val="22"/>
                <w:szCs w:val="22"/>
              </w:rPr>
              <w:t>Not less than 200</w:t>
            </w:r>
          </w:p>
        </w:tc>
      </w:tr>
      <w:tr w:rsidR="00071B73" w:rsidRPr="00B64578" w14:paraId="07375C5F" w14:textId="77777777" w:rsidTr="00B64578">
        <w:tc>
          <w:tcPr>
            <w:tcW w:w="562" w:type="dxa"/>
          </w:tcPr>
          <w:p w14:paraId="0B1872AD" w14:textId="3AF01899" w:rsidR="00071B73" w:rsidRPr="00B64578" w:rsidRDefault="00154AD0" w:rsidP="00F44C5A">
            <w:pPr>
              <w:rPr>
                <w:sz w:val="22"/>
                <w:szCs w:val="22"/>
              </w:rPr>
            </w:pPr>
            <w:r w:rsidRPr="00B64578">
              <w:rPr>
                <w:sz w:val="22"/>
                <w:szCs w:val="22"/>
              </w:rPr>
              <w:t>3</w:t>
            </w:r>
          </w:p>
        </w:tc>
        <w:tc>
          <w:tcPr>
            <w:tcW w:w="6379" w:type="dxa"/>
          </w:tcPr>
          <w:p w14:paraId="62DEA174" w14:textId="3AA29AC6" w:rsidR="00071B73" w:rsidRPr="00B64578" w:rsidRDefault="00071B73" w:rsidP="00F44C5A">
            <w:pPr>
              <w:rPr>
                <w:sz w:val="22"/>
                <w:szCs w:val="22"/>
              </w:rPr>
            </w:pPr>
            <w:r w:rsidRPr="00B64578">
              <w:rPr>
                <w:sz w:val="22"/>
                <w:szCs w:val="22"/>
              </w:rPr>
              <w:t>Size of manufactures</w:t>
            </w:r>
            <w:r w:rsidRPr="00B64578">
              <w:rPr>
                <w:sz w:val="22"/>
                <w:szCs w:val="22"/>
                <w:lang w:val="en-GB"/>
              </w:rPr>
              <w:t xml:space="preserve"> aspheres</w:t>
            </w:r>
            <w:r w:rsidRPr="00B64578">
              <w:rPr>
                <w:sz w:val="22"/>
                <w:szCs w:val="22"/>
              </w:rPr>
              <w:t xml:space="preserve"> </w:t>
            </w:r>
          </w:p>
        </w:tc>
        <w:tc>
          <w:tcPr>
            <w:tcW w:w="2772" w:type="dxa"/>
          </w:tcPr>
          <w:p w14:paraId="11F1E052" w14:textId="1CCC4EB5" w:rsidR="00071B73" w:rsidRPr="00B64578" w:rsidRDefault="00071B73" w:rsidP="00154AD0">
            <w:pPr>
              <w:jc w:val="center"/>
              <w:rPr>
                <w:sz w:val="22"/>
                <w:szCs w:val="22"/>
              </w:rPr>
            </w:pPr>
            <w:r w:rsidRPr="00B64578">
              <w:rPr>
                <w:sz w:val="22"/>
                <w:szCs w:val="22"/>
              </w:rPr>
              <w:t>Not less than 300</w:t>
            </w:r>
          </w:p>
        </w:tc>
      </w:tr>
      <w:tr w:rsidR="00071B73" w:rsidRPr="00B64578" w14:paraId="260696A8" w14:textId="77777777" w:rsidTr="00B64578">
        <w:tc>
          <w:tcPr>
            <w:tcW w:w="562" w:type="dxa"/>
          </w:tcPr>
          <w:p w14:paraId="06BDE6FD" w14:textId="27EC7888" w:rsidR="00071B73" w:rsidRPr="00B64578" w:rsidRDefault="00154AD0" w:rsidP="00F44C5A">
            <w:pPr>
              <w:rPr>
                <w:sz w:val="22"/>
                <w:szCs w:val="22"/>
              </w:rPr>
            </w:pPr>
            <w:r w:rsidRPr="00B64578">
              <w:rPr>
                <w:sz w:val="22"/>
                <w:szCs w:val="22"/>
              </w:rPr>
              <w:t>4</w:t>
            </w:r>
          </w:p>
        </w:tc>
        <w:tc>
          <w:tcPr>
            <w:tcW w:w="6379" w:type="dxa"/>
          </w:tcPr>
          <w:p w14:paraId="71DF4CED" w14:textId="43F41B08" w:rsidR="00071B73" w:rsidRPr="00B64578" w:rsidRDefault="00071B73" w:rsidP="00F44C5A">
            <w:pPr>
              <w:rPr>
                <w:sz w:val="22"/>
                <w:szCs w:val="22"/>
              </w:rPr>
            </w:pPr>
            <w:r w:rsidRPr="00B64578">
              <w:rPr>
                <w:sz w:val="22"/>
                <w:szCs w:val="22"/>
              </w:rPr>
              <w:t>Radius range concave</w:t>
            </w:r>
          </w:p>
        </w:tc>
        <w:tc>
          <w:tcPr>
            <w:tcW w:w="2772" w:type="dxa"/>
          </w:tcPr>
          <w:p w14:paraId="22976B92" w14:textId="64F4312C" w:rsidR="00071B73" w:rsidRPr="00B64578" w:rsidRDefault="00071B73" w:rsidP="00154AD0">
            <w:pPr>
              <w:jc w:val="center"/>
              <w:rPr>
                <w:sz w:val="22"/>
                <w:szCs w:val="22"/>
              </w:rPr>
            </w:pPr>
            <w:r w:rsidRPr="00B64578">
              <w:rPr>
                <w:sz w:val="22"/>
                <w:szCs w:val="22"/>
              </w:rPr>
              <w:t>Not less than 5 to plane</w:t>
            </w:r>
          </w:p>
        </w:tc>
      </w:tr>
      <w:tr w:rsidR="00071B73" w:rsidRPr="00B64578" w14:paraId="7B3D4985" w14:textId="77777777" w:rsidTr="00B64578">
        <w:tc>
          <w:tcPr>
            <w:tcW w:w="562" w:type="dxa"/>
          </w:tcPr>
          <w:p w14:paraId="17E52471" w14:textId="35D8AFCE" w:rsidR="00071B73" w:rsidRPr="00B64578" w:rsidRDefault="00154AD0" w:rsidP="00F44C5A">
            <w:pPr>
              <w:rPr>
                <w:sz w:val="22"/>
                <w:szCs w:val="22"/>
              </w:rPr>
            </w:pPr>
            <w:r w:rsidRPr="00B64578">
              <w:rPr>
                <w:sz w:val="22"/>
                <w:szCs w:val="22"/>
              </w:rPr>
              <w:t>5</w:t>
            </w:r>
          </w:p>
        </w:tc>
        <w:tc>
          <w:tcPr>
            <w:tcW w:w="6379" w:type="dxa"/>
          </w:tcPr>
          <w:p w14:paraId="65CE83F8" w14:textId="3E532CA9" w:rsidR="00071B73" w:rsidRPr="00B64578" w:rsidRDefault="00071B73" w:rsidP="00F44C5A">
            <w:pPr>
              <w:rPr>
                <w:sz w:val="22"/>
                <w:szCs w:val="22"/>
              </w:rPr>
            </w:pPr>
            <w:r w:rsidRPr="00B64578">
              <w:rPr>
                <w:sz w:val="22"/>
                <w:szCs w:val="22"/>
              </w:rPr>
              <w:t>Radius range convex</w:t>
            </w:r>
          </w:p>
        </w:tc>
        <w:tc>
          <w:tcPr>
            <w:tcW w:w="2772" w:type="dxa"/>
          </w:tcPr>
          <w:p w14:paraId="0F278C47" w14:textId="070F4067" w:rsidR="00071B73" w:rsidRPr="00B64578" w:rsidRDefault="00071B73" w:rsidP="00154AD0">
            <w:pPr>
              <w:jc w:val="center"/>
              <w:rPr>
                <w:sz w:val="22"/>
                <w:szCs w:val="22"/>
              </w:rPr>
            </w:pPr>
            <w:r w:rsidRPr="00B64578">
              <w:rPr>
                <w:sz w:val="22"/>
                <w:szCs w:val="22"/>
              </w:rPr>
              <w:t>Not less than 5 to plane</w:t>
            </w:r>
          </w:p>
        </w:tc>
      </w:tr>
      <w:tr w:rsidR="00071B73" w:rsidRPr="00B64578" w14:paraId="7EEF1361" w14:textId="77777777" w:rsidTr="00B64578">
        <w:tc>
          <w:tcPr>
            <w:tcW w:w="562" w:type="dxa"/>
          </w:tcPr>
          <w:p w14:paraId="265CBFFC" w14:textId="54DD46BB" w:rsidR="00071B73" w:rsidRPr="00B64578" w:rsidRDefault="00154AD0" w:rsidP="00F44C5A">
            <w:pPr>
              <w:rPr>
                <w:sz w:val="22"/>
                <w:szCs w:val="22"/>
              </w:rPr>
            </w:pPr>
            <w:r w:rsidRPr="00B64578">
              <w:rPr>
                <w:sz w:val="22"/>
                <w:szCs w:val="22"/>
              </w:rPr>
              <w:t>6</w:t>
            </w:r>
          </w:p>
        </w:tc>
        <w:tc>
          <w:tcPr>
            <w:tcW w:w="6379" w:type="dxa"/>
          </w:tcPr>
          <w:p w14:paraId="793A6953" w14:textId="4CB3BCBF" w:rsidR="00071B73" w:rsidRPr="00B64578" w:rsidRDefault="00071B73" w:rsidP="00F44C5A">
            <w:pPr>
              <w:rPr>
                <w:sz w:val="22"/>
                <w:szCs w:val="22"/>
              </w:rPr>
            </w:pPr>
            <w:r w:rsidRPr="00B64578">
              <w:rPr>
                <w:sz w:val="22"/>
                <w:szCs w:val="22"/>
              </w:rPr>
              <w:t>Dual-tool first spindle rotation per minute</w:t>
            </w:r>
          </w:p>
        </w:tc>
        <w:tc>
          <w:tcPr>
            <w:tcW w:w="2772" w:type="dxa"/>
          </w:tcPr>
          <w:p w14:paraId="5FD8101D" w14:textId="5802749C" w:rsidR="00071B73" w:rsidRPr="00B64578" w:rsidRDefault="00071B73" w:rsidP="00154AD0">
            <w:pPr>
              <w:jc w:val="center"/>
              <w:rPr>
                <w:sz w:val="22"/>
                <w:szCs w:val="22"/>
              </w:rPr>
            </w:pPr>
            <w:r w:rsidRPr="00B64578">
              <w:rPr>
                <w:sz w:val="22"/>
                <w:szCs w:val="22"/>
              </w:rPr>
              <w:t>Not less than 200-16000</w:t>
            </w:r>
          </w:p>
        </w:tc>
      </w:tr>
      <w:tr w:rsidR="00071B73" w:rsidRPr="00B64578" w14:paraId="364F41BA" w14:textId="77777777" w:rsidTr="00B64578">
        <w:tc>
          <w:tcPr>
            <w:tcW w:w="562" w:type="dxa"/>
          </w:tcPr>
          <w:p w14:paraId="134C4512" w14:textId="47EF460E" w:rsidR="00071B73" w:rsidRPr="00B64578" w:rsidRDefault="00154AD0" w:rsidP="00F44C5A">
            <w:pPr>
              <w:rPr>
                <w:sz w:val="22"/>
                <w:szCs w:val="22"/>
              </w:rPr>
            </w:pPr>
            <w:r w:rsidRPr="00B64578">
              <w:rPr>
                <w:sz w:val="22"/>
                <w:szCs w:val="22"/>
              </w:rPr>
              <w:t>7</w:t>
            </w:r>
          </w:p>
        </w:tc>
        <w:tc>
          <w:tcPr>
            <w:tcW w:w="6379" w:type="dxa"/>
          </w:tcPr>
          <w:p w14:paraId="34C77131" w14:textId="4F3DDCCB" w:rsidR="00071B73" w:rsidRPr="00B64578" w:rsidRDefault="00071B73" w:rsidP="00F44C5A">
            <w:pPr>
              <w:rPr>
                <w:sz w:val="22"/>
                <w:szCs w:val="22"/>
              </w:rPr>
            </w:pPr>
            <w:r w:rsidRPr="00B64578">
              <w:rPr>
                <w:sz w:val="22"/>
                <w:szCs w:val="22"/>
              </w:rPr>
              <w:t>Dual-tool first spindle nominal torque</w:t>
            </w:r>
          </w:p>
        </w:tc>
        <w:tc>
          <w:tcPr>
            <w:tcW w:w="2772" w:type="dxa"/>
          </w:tcPr>
          <w:p w14:paraId="6C81455F" w14:textId="3D3B01F5" w:rsidR="00071B73" w:rsidRPr="00B64578" w:rsidRDefault="00071B73" w:rsidP="00154AD0">
            <w:pPr>
              <w:jc w:val="center"/>
              <w:rPr>
                <w:sz w:val="22"/>
                <w:szCs w:val="22"/>
              </w:rPr>
            </w:pPr>
            <w:r w:rsidRPr="00B64578">
              <w:rPr>
                <w:sz w:val="22"/>
                <w:szCs w:val="22"/>
              </w:rPr>
              <w:t>Not less than 3.5</w:t>
            </w:r>
          </w:p>
        </w:tc>
      </w:tr>
      <w:tr w:rsidR="00071B73" w:rsidRPr="00B64578" w14:paraId="787D1743" w14:textId="77777777" w:rsidTr="00B64578">
        <w:tc>
          <w:tcPr>
            <w:tcW w:w="562" w:type="dxa"/>
          </w:tcPr>
          <w:p w14:paraId="29B0C539" w14:textId="415F63EC" w:rsidR="00071B73" w:rsidRPr="00B64578" w:rsidRDefault="00154AD0" w:rsidP="00F44C5A">
            <w:pPr>
              <w:rPr>
                <w:sz w:val="22"/>
                <w:szCs w:val="22"/>
              </w:rPr>
            </w:pPr>
            <w:r w:rsidRPr="00B64578">
              <w:rPr>
                <w:sz w:val="22"/>
                <w:szCs w:val="22"/>
              </w:rPr>
              <w:t>8</w:t>
            </w:r>
          </w:p>
        </w:tc>
        <w:tc>
          <w:tcPr>
            <w:tcW w:w="6379" w:type="dxa"/>
          </w:tcPr>
          <w:p w14:paraId="19994BEC" w14:textId="70027789" w:rsidR="00071B73" w:rsidRPr="00B64578" w:rsidRDefault="00071B73" w:rsidP="00F44C5A">
            <w:pPr>
              <w:rPr>
                <w:sz w:val="22"/>
                <w:szCs w:val="22"/>
              </w:rPr>
            </w:pPr>
            <w:r w:rsidRPr="00B64578">
              <w:rPr>
                <w:sz w:val="22"/>
                <w:szCs w:val="22"/>
              </w:rPr>
              <w:t>Dual-tool second spindle rotation per minute</w:t>
            </w:r>
          </w:p>
        </w:tc>
        <w:tc>
          <w:tcPr>
            <w:tcW w:w="2772" w:type="dxa"/>
          </w:tcPr>
          <w:p w14:paraId="5ADA019F" w14:textId="1B463229" w:rsidR="00071B73" w:rsidRPr="00B64578" w:rsidRDefault="00071B73" w:rsidP="00154AD0">
            <w:pPr>
              <w:jc w:val="center"/>
              <w:rPr>
                <w:sz w:val="22"/>
                <w:szCs w:val="22"/>
              </w:rPr>
            </w:pPr>
            <w:r w:rsidRPr="00B64578">
              <w:rPr>
                <w:sz w:val="22"/>
                <w:szCs w:val="22"/>
              </w:rPr>
              <w:t>Not less than 200-24000</w:t>
            </w:r>
          </w:p>
        </w:tc>
      </w:tr>
      <w:tr w:rsidR="00071B73" w:rsidRPr="00B64578" w14:paraId="2C65639F" w14:textId="77777777" w:rsidTr="00B64578">
        <w:tc>
          <w:tcPr>
            <w:tcW w:w="562" w:type="dxa"/>
          </w:tcPr>
          <w:p w14:paraId="5299BFF8" w14:textId="0389309A" w:rsidR="00071B73" w:rsidRPr="00B64578" w:rsidRDefault="00154AD0" w:rsidP="00F44C5A">
            <w:pPr>
              <w:rPr>
                <w:sz w:val="22"/>
                <w:szCs w:val="22"/>
              </w:rPr>
            </w:pPr>
            <w:r w:rsidRPr="00B64578">
              <w:rPr>
                <w:sz w:val="22"/>
                <w:szCs w:val="22"/>
              </w:rPr>
              <w:t>9</w:t>
            </w:r>
          </w:p>
        </w:tc>
        <w:tc>
          <w:tcPr>
            <w:tcW w:w="6379" w:type="dxa"/>
          </w:tcPr>
          <w:p w14:paraId="71F251C2" w14:textId="7D8AD852" w:rsidR="00071B73" w:rsidRPr="00B64578" w:rsidRDefault="00071B73" w:rsidP="00F44C5A">
            <w:pPr>
              <w:rPr>
                <w:sz w:val="22"/>
                <w:szCs w:val="22"/>
              </w:rPr>
            </w:pPr>
            <w:r w:rsidRPr="00B64578">
              <w:rPr>
                <w:sz w:val="22"/>
                <w:szCs w:val="22"/>
              </w:rPr>
              <w:t>Dual-tool second spindle nominal torque, Nm</w:t>
            </w:r>
          </w:p>
        </w:tc>
        <w:tc>
          <w:tcPr>
            <w:tcW w:w="2772" w:type="dxa"/>
          </w:tcPr>
          <w:p w14:paraId="033892D3" w14:textId="58796EB5" w:rsidR="00071B73" w:rsidRPr="00B64578" w:rsidRDefault="00071B73" w:rsidP="00154AD0">
            <w:pPr>
              <w:jc w:val="center"/>
              <w:rPr>
                <w:sz w:val="22"/>
                <w:szCs w:val="22"/>
              </w:rPr>
            </w:pPr>
            <w:r w:rsidRPr="00B64578">
              <w:rPr>
                <w:sz w:val="22"/>
                <w:szCs w:val="22"/>
              </w:rPr>
              <w:t>Not less than 1.31</w:t>
            </w:r>
          </w:p>
        </w:tc>
      </w:tr>
      <w:tr w:rsidR="00071B73" w:rsidRPr="00B64578" w14:paraId="290AEA0D" w14:textId="77777777" w:rsidTr="00B64578">
        <w:tc>
          <w:tcPr>
            <w:tcW w:w="562" w:type="dxa"/>
          </w:tcPr>
          <w:p w14:paraId="45DB3841" w14:textId="2406D057" w:rsidR="00071B73" w:rsidRPr="00B64578" w:rsidRDefault="00154AD0" w:rsidP="00F44C5A">
            <w:pPr>
              <w:rPr>
                <w:sz w:val="22"/>
                <w:szCs w:val="22"/>
              </w:rPr>
            </w:pPr>
            <w:r w:rsidRPr="00B64578">
              <w:rPr>
                <w:sz w:val="22"/>
                <w:szCs w:val="22"/>
              </w:rPr>
              <w:t>10</w:t>
            </w:r>
          </w:p>
        </w:tc>
        <w:tc>
          <w:tcPr>
            <w:tcW w:w="6379" w:type="dxa"/>
          </w:tcPr>
          <w:p w14:paraId="48ABA2BB" w14:textId="6F66626F" w:rsidR="00071B73" w:rsidRPr="00B64578" w:rsidRDefault="00071B73" w:rsidP="00F44C5A">
            <w:pPr>
              <w:rPr>
                <w:sz w:val="22"/>
                <w:szCs w:val="22"/>
              </w:rPr>
            </w:pPr>
            <w:r w:rsidRPr="00B64578">
              <w:rPr>
                <w:sz w:val="22"/>
                <w:szCs w:val="22"/>
              </w:rPr>
              <w:t>Horizontal tool spindle rotation per minute</w:t>
            </w:r>
          </w:p>
        </w:tc>
        <w:tc>
          <w:tcPr>
            <w:tcW w:w="2772" w:type="dxa"/>
          </w:tcPr>
          <w:p w14:paraId="2C969CD2" w14:textId="6F26539B" w:rsidR="00071B73" w:rsidRPr="00B64578" w:rsidRDefault="00071B73" w:rsidP="00154AD0">
            <w:pPr>
              <w:jc w:val="center"/>
              <w:rPr>
                <w:sz w:val="22"/>
                <w:szCs w:val="22"/>
              </w:rPr>
            </w:pPr>
            <w:r w:rsidRPr="00B64578">
              <w:rPr>
                <w:sz w:val="22"/>
                <w:szCs w:val="22"/>
              </w:rPr>
              <w:t>Not less than 200-8500</w:t>
            </w:r>
          </w:p>
        </w:tc>
      </w:tr>
      <w:tr w:rsidR="00071B73" w:rsidRPr="00B64578" w14:paraId="0ACB97C1" w14:textId="77777777" w:rsidTr="00B64578">
        <w:tc>
          <w:tcPr>
            <w:tcW w:w="562" w:type="dxa"/>
          </w:tcPr>
          <w:p w14:paraId="48B7E9D8" w14:textId="4BE730AC" w:rsidR="00071B73" w:rsidRPr="00B64578" w:rsidRDefault="00154AD0" w:rsidP="00F44C5A">
            <w:pPr>
              <w:rPr>
                <w:sz w:val="22"/>
                <w:szCs w:val="22"/>
              </w:rPr>
            </w:pPr>
            <w:r w:rsidRPr="00B64578">
              <w:rPr>
                <w:sz w:val="22"/>
                <w:szCs w:val="22"/>
              </w:rPr>
              <w:t>11</w:t>
            </w:r>
          </w:p>
        </w:tc>
        <w:tc>
          <w:tcPr>
            <w:tcW w:w="6379" w:type="dxa"/>
          </w:tcPr>
          <w:p w14:paraId="22C1AC52" w14:textId="060A003D" w:rsidR="00071B73" w:rsidRPr="00B64578" w:rsidRDefault="00071B73" w:rsidP="00F44C5A">
            <w:pPr>
              <w:rPr>
                <w:sz w:val="22"/>
                <w:szCs w:val="22"/>
              </w:rPr>
            </w:pPr>
            <w:r w:rsidRPr="00B64578">
              <w:rPr>
                <w:sz w:val="22"/>
                <w:szCs w:val="22"/>
              </w:rPr>
              <w:t>Horizontal tool spindle nominal torque, Nm</w:t>
            </w:r>
          </w:p>
        </w:tc>
        <w:tc>
          <w:tcPr>
            <w:tcW w:w="2772" w:type="dxa"/>
          </w:tcPr>
          <w:p w14:paraId="473D03E7" w14:textId="373EF6E1" w:rsidR="00071B73" w:rsidRPr="00B64578" w:rsidRDefault="00071B73" w:rsidP="00154AD0">
            <w:pPr>
              <w:jc w:val="center"/>
              <w:rPr>
                <w:sz w:val="22"/>
                <w:szCs w:val="22"/>
              </w:rPr>
            </w:pPr>
            <w:r w:rsidRPr="00B64578">
              <w:rPr>
                <w:sz w:val="22"/>
                <w:szCs w:val="22"/>
              </w:rPr>
              <w:t>not less than 0.3</w:t>
            </w:r>
          </w:p>
        </w:tc>
      </w:tr>
      <w:tr w:rsidR="00071B73" w:rsidRPr="00B64578" w14:paraId="5B98DD5C" w14:textId="77777777" w:rsidTr="00B64578">
        <w:tc>
          <w:tcPr>
            <w:tcW w:w="562" w:type="dxa"/>
          </w:tcPr>
          <w:p w14:paraId="66D3B649" w14:textId="4B9F48C5" w:rsidR="00071B73" w:rsidRPr="00B64578" w:rsidRDefault="00154AD0" w:rsidP="00F44C5A">
            <w:pPr>
              <w:rPr>
                <w:sz w:val="22"/>
                <w:szCs w:val="22"/>
                <w:lang w:val="en-GB"/>
              </w:rPr>
            </w:pPr>
            <w:r w:rsidRPr="00B64578">
              <w:rPr>
                <w:sz w:val="22"/>
                <w:szCs w:val="22"/>
                <w:lang w:val="en-GB"/>
              </w:rPr>
              <w:t>12</w:t>
            </w:r>
          </w:p>
        </w:tc>
        <w:tc>
          <w:tcPr>
            <w:tcW w:w="6379" w:type="dxa"/>
          </w:tcPr>
          <w:p w14:paraId="3F896AA1" w14:textId="5292DA76" w:rsidR="00071B73" w:rsidRPr="00B64578" w:rsidRDefault="00071B73" w:rsidP="00F44C5A">
            <w:pPr>
              <w:rPr>
                <w:sz w:val="22"/>
                <w:szCs w:val="22"/>
              </w:rPr>
            </w:pPr>
            <w:r w:rsidRPr="00B64578">
              <w:rPr>
                <w:sz w:val="22"/>
                <w:szCs w:val="22"/>
                <w:lang w:val="en-GB"/>
              </w:rPr>
              <w:t>Workpiece</w:t>
            </w:r>
            <w:r w:rsidRPr="00B64578">
              <w:rPr>
                <w:sz w:val="22"/>
                <w:szCs w:val="22"/>
              </w:rPr>
              <w:t xml:space="preserve"> spindle rotation per minute</w:t>
            </w:r>
          </w:p>
        </w:tc>
        <w:tc>
          <w:tcPr>
            <w:tcW w:w="2772" w:type="dxa"/>
          </w:tcPr>
          <w:p w14:paraId="615A2DB8" w14:textId="72087155" w:rsidR="00071B73" w:rsidRPr="00B64578" w:rsidRDefault="00071B73" w:rsidP="00154AD0">
            <w:pPr>
              <w:jc w:val="center"/>
              <w:rPr>
                <w:sz w:val="22"/>
                <w:szCs w:val="22"/>
              </w:rPr>
            </w:pPr>
            <w:r w:rsidRPr="00B64578">
              <w:rPr>
                <w:sz w:val="22"/>
                <w:szCs w:val="22"/>
              </w:rPr>
              <w:t>Not less than 25-3500</w:t>
            </w:r>
          </w:p>
        </w:tc>
      </w:tr>
      <w:tr w:rsidR="00071B73" w:rsidRPr="00B64578" w14:paraId="0380F42D" w14:textId="77777777" w:rsidTr="00B64578">
        <w:tc>
          <w:tcPr>
            <w:tcW w:w="562" w:type="dxa"/>
          </w:tcPr>
          <w:p w14:paraId="4EBA5E70" w14:textId="76845369" w:rsidR="00071B73" w:rsidRPr="00B64578" w:rsidRDefault="00154AD0" w:rsidP="00F44C5A">
            <w:pPr>
              <w:rPr>
                <w:sz w:val="22"/>
                <w:szCs w:val="22"/>
              </w:rPr>
            </w:pPr>
            <w:r w:rsidRPr="00B64578">
              <w:rPr>
                <w:sz w:val="22"/>
                <w:szCs w:val="22"/>
              </w:rPr>
              <w:t>13</w:t>
            </w:r>
          </w:p>
        </w:tc>
        <w:tc>
          <w:tcPr>
            <w:tcW w:w="6379" w:type="dxa"/>
          </w:tcPr>
          <w:p w14:paraId="1270F362" w14:textId="6304EB0E" w:rsidR="00071B73" w:rsidRPr="00B64578" w:rsidRDefault="00071B73" w:rsidP="00F44C5A">
            <w:pPr>
              <w:rPr>
                <w:sz w:val="22"/>
                <w:szCs w:val="22"/>
              </w:rPr>
            </w:pPr>
            <w:r w:rsidRPr="00B64578">
              <w:rPr>
                <w:sz w:val="22"/>
                <w:szCs w:val="22"/>
              </w:rPr>
              <w:t>Workpiece spindle nominal torque, Nm</w:t>
            </w:r>
          </w:p>
        </w:tc>
        <w:tc>
          <w:tcPr>
            <w:tcW w:w="2772" w:type="dxa"/>
          </w:tcPr>
          <w:p w14:paraId="3009D018" w14:textId="2C62573F" w:rsidR="00071B73" w:rsidRPr="00B64578" w:rsidRDefault="00071B73" w:rsidP="00154AD0">
            <w:pPr>
              <w:jc w:val="center"/>
              <w:rPr>
                <w:sz w:val="22"/>
                <w:szCs w:val="22"/>
              </w:rPr>
            </w:pPr>
            <w:r w:rsidRPr="00B64578">
              <w:rPr>
                <w:sz w:val="22"/>
                <w:szCs w:val="22"/>
              </w:rPr>
              <w:t>Not less than 9</w:t>
            </w:r>
          </w:p>
        </w:tc>
      </w:tr>
      <w:tr w:rsidR="00071B73" w:rsidRPr="00B64578" w14:paraId="192C295C" w14:textId="77777777" w:rsidTr="00B64578">
        <w:tc>
          <w:tcPr>
            <w:tcW w:w="562" w:type="dxa"/>
          </w:tcPr>
          <w:p w14:paraId="655CECB2" w14:textId="65CF515E" w:rsidR="00071B73" w:rsidRPr="00B64578" w:rsidRDefault="00154AD0" w:rsidP="00F44C5A">
            <w:pPr>
              <w:rPr>
                <w:sz w:val="22"/>
                <w:szCs w:val="22"/>
              </w:rPr>
            </w:pPr>
            <w:r w:rsidRPr="00B64578">
              <w:rPr>
                <w:sz w:val="22"/>
                <w:szCs w:val="22"/>
              </w:rPr>
              <w:t>14</w:t>
            </w:r>
          </w:p>
        </w:tc>
        <w:tc>
          <w:tcPr>
            <w:tcW w:w="6379" w:type="dxa"/>
          </w:tcPr>
          <w:p w14:paraId="05241275" w14:textId="5EC5CD2C" w:rsidR="00071B73" w:rsidRPr="00B64578" w:rsidRDefault="00071B73" w:rsidP="00F44C5A">
            <w:pPr>
              <w:rPr>
                <w:sz w:val="22"/>
                <w:szCs w:val="22"/>
              </w:rPr>
            </w:pPr>
            <w:r w:rsidRPr="00B64578">
              <w:rPr>
                <w:sz w:val="22"/>
                <w:szCs w:val="22"/>
              </w:rPr>
              <w:t>Z axis linear motor fast feed maximum, mm/min.</w:t>
            </w:r>
          </w:p>
        </w:tc>
        <w:tc>
          <w:tcPr>
            <w:tcW w:w="2772" w:type="dxa"/>
          </w:tcPr>
          <w:p w14:paraId="6D6D6798" w14:textId="53B9E221" w:rsidR="00071B73" w:rsidRPr="00B64578" w:rsidRDefault="00071B73" w:rsidP="00154AD0">
            <w:pPr>
              <w:jc w:val="center"/>
              <w:rPr>
                <w:sz w:val="22"/>
                <w:szCs w:val="22"/>
              </w:rPr>
            </w:pPr>
            <w:r w:rsidRPr="00B64578">
              <w:rPr>
                <w:sz w:val="22"/>
                <w:szCs w:val="22"/>
              </w:rPr>
              <w:t>Not less than 10000</w:t>
            </w:r>
          </w:p>
        </w:tc>
      </w:tr>
      <w:tr w:rsidR="00071B73" w:rsidRPr="00B64578" w14:paraId="7DC5C1A0" w14:textId="77777777" w:rsidTr="00B64578">
        <w:tc>
          <w:tcPr>
            <w:tcW w:w="562" w:type="dxa"/>
          </w:tcPr>
          <w:p w14:paraId="1C740AD0" w14:textId="6589D3B8" w:rsidR="00071B73" w:rsidRPr="00B64578" w:rsidRDefault="00154AD0" w:rsidP="00F44C5A">
            <w:pPr>
              <w:rPr>
                <w:sz w:val="22"/>
                <w:szCs w:val="22"/>
              </w:rPr>
            </w:pPr>
            <w:r w:rsidRPr="00B64578">
              <w:rPr>
                <w:sz w:val="22"/>
                <w:szCs w:val="22"/>
              </w:rPr>
              <w:t>15</w:t>
            </w:r>
          </w:p>
        </w:tc>
        <w:tc>
          <w:tcPr>
            <w:tcW w:w="6379" w:type="dxa"/>
          </w:tcPr>
          <w:p w14:paraId="4E3B5AB4" w14:textId="38F14F17" w:rsidR="00071B73" w:rsidRPr="00B64578" w:rsidRDefault="00071B73" w:rsidP="00F44C5A">
            <w:pPr>
              <w:rPr>
                <w:sz w:val="22"/>
                <w:szCs w:val="22"/>
              </w:rPr>
            </w:pPr>
            <w:r w:rsidRPr="00B64578">
              <w:rPr>
                <w:sz w:val="22"/>
                <w:szCs w:val="22"/>
              </w:rPr>
              <w:t>Z axis linear motor range, mm</w:t>
            </w:r>
          </w:p>
        </w:tc>
        <w:tc>
          <w:tcPr>
            <w:tcW w:w="2772" w:type="dxa"/>
          </w:tcPr>
          <w:p w14:paraId="47ED82F5" w14:textId="1D24E874" w:rsidR="00071B73" w:rsidRPr="00B64578" w:rsidRDefault="00071B73" w:rsidP="00154AD0">
            <w:pPr>
              <w:jc w:val="center"/>
              <w:rPr>
                <w:sz w:val="22"/>
                <w:szCs w:val="22"/>
              </w:rPr>
            </w:pPr>
            <w:r w:rsidRPr="00B64578">
              <w:rPr>
                <w:sz w:val="22"/>
                <w:szCs w:val="22"/>
              </w:rPr>
              <w:t>Not less than 230</w:t>
            </w:r>
          </w:p>
        </w:tc>
      </w:tr>
      <w:tr w:rsidR="00071B73" w:rsidRPr="00B64578" w14:paraId="296AC08C" w14:textId="77777777" w:rsidTr="00B64578">
        <w:tc>
          <w:tcPr>
            <w:tcW w:w="562" w:type="dxa"/>
          </w:tcPr>
          <w:p w14:paraId="753FF22E" w14:textId="651A55D9" w:rsidR="00071B73" w:rsidRPr="00B64578" w:rsidRDefault="00154AD0" w:rsidP="00F44C5A">
            <w:pPr>
              <w:rPr>
                <w:sz w:val="22"/>
                <w:szCs w:val="22"/>
              </w:rPr>
            </w:pPr>
            <w:r w:rsidRPr="00B64578">
              <w:rPr>
                <w:sz w:val="22"/>
                <w:szCs w:val="22"/>
              </w:rPr>
              <w:t>16</w:t>
            </w:r>
          </w:p>
        </w:tc>
        <w:tc>
          <w:tcPr>
            <w:tcW w:w="6379" w:type="dxa"/>
          </w:tcPr>
          <w:p w14:paraId="26A2020D" w14:textId="2ACF7ECB" w:rsidR="00071B73" w:rsidRPr="00B64578" w:rsidRDefault="00071B73" w:rsidP="00F44C5A">
            <w:pPr>
              <w:rPr>
                <w:sz w:val="22"/>
                <w:szCs w:val="22"/>
              </w:rPr>
            </w:pPr>
            <w:r w:rsidRPr="00B64578">
              <w:rPr>
                <w:sz w:val="22"/>
                <w:szCs w:val="22"/>
              </w:rPr>
              <w:t xml:space="preserve">Z axis linear motor repeat position accuracy, μm </w:t>
            </w:r>
          </w:p>
        </w:tc>
        <w:tc>
          <w:tcPr>
            <w:tcW w:w="2772" w:type="dxa"/>
          </w:tcPr>
          <w:p w14:paraId="0BE348C1" w14:textId="2BF6632A" w:rsidR="00071B73" w:rsidRPr="00B64578" w:rsidRDefault="00071B73" w:rsidP="00154AD0">
            <w:pPr>
              <w:jc w:val="center"/>
              <w:rPr>
                <w:sz w:val="22"/>
                <w:szCs w:val="22"/>
              </w:rPr>
            </w:pPr>
            <w:r w:rsidRPr="00B64578">
              <w:rPr>
                <w:sz w:val="22"/>
                <w:szCs w:val="22"/>
              </w:rPr>
              <w:t>Not more than +/-1</w:t>
            </w:r>
          </w:p>
        </w:tc>
      </w:tr>
      <w:tr w:rsidR="00071B73" w:rsidRPr="00B64578" w14:paraId="5E22CD29" w14:textId="77777777" w:rsidTr="00B64578">
        <w:tc>
          <w:tcPr>
            <w:tcW w:w="562" w:type="dxa"/>
          </w:tcPr>
          <w:p w14:paraId="39572ACA" w14:textId="78C08494" w:rsidR="00071B73" w:rsidRPr="00B64578" w:rsidRDefault="00154AD0" w:rsidP="00F44C5A">
            <w:pPr>
              <w:rPr>
                <w:sz w:val="22"/>
                <w:szCs w:val="22"/>
              </w:rPr>
            </w:pPr>
            <w:r w:rsidRPr="00B64578">
              <w:rPr>
                <w:sz w:val="22"/>
                <w:szCs w:val="22"/>
              </w:rPr>
              <w:t>17</w:t>
            </w:r>
          </w:p>
        </w:tc>
        <w:tc>
          <w:tcPr>
            <w:tcW w:w="6379" w:type="dxa"/>
          </w:tcPr>
          <w:p w14:paraId="7F6989AE" w14:textId="313AD702" w:rsidR="00071B73" w:rsidRPr="00B64578" w:rsidRDefault="00071B73" w:rsidP="00F44C5A">
            <w:pPr>
              <w:rPr>
                <w:sz w:val="22"/>
                <w:szCs w:val="22"/>
              </w:rPr>
            </w:pPr>
            <w:r w:rsidRPr="00B64578">
              <w:rPr>
                <w:sz w:val="22"/>
                <w:szCs w:val="22"/>
              </w:rPr>
              <w:t>X axis linear motor fast feed maximum, mm/min.</w:t>
            </w:r>
          </w:p>
        </w:tc>
        <w:tc>
          <w:tcPr>
            <w:tcW w:w="2772" w:type="dxa"/>
          </w:tcPr>
          <w:p w14:paraId="70A0A690" w14:textId="2646FE81" w:rsidR="00071B73" w:rsidRPr="00B64578" w:rsidRDefault="00071B73" w:rsidP="00154AD0">
            <w:pPr>
              <w:jc w:val="center"/>
              <w:rPr>
                <w:sz w:val="22"/>
                <w:szCs w:val="22"/>
              </w:rPr>
            </w:pPr>
            <w:r w:rsidRPr="00B64578">
              <w:rPr>
                <w:sz w:val="22"/>
                <w:szCs w:val="22"/>
              </w:rPr>
              <w:t>Not less than 10000</w:t>
            </w:r>
          </w:p>
        </w:tc>
      </w:tr>
      <w:tr w:rsidR="00071B73" w:rsidRPr="00B64578" w14:paraId="1C00F473" w14:textId="77777777" w:rsidTr="00B64578">
        <w:tc>
          <w:tcPr>
            <w:tcW w:w="562" w:type="dxa"/>
          </w:tcPr>
          <w:p w14:paraId="135055F7" w14:textId="1A490F9B" w:rsidR="00071B73" w:rsidRPr="00B64578" w:rsidRDefault="00154AD0" w:rsidP="00F44C5A">
            <w:pPr>
              <w:rPr>
                <w:sz w:val="22"/>
                <w:szCs w:val="22"/>
              </w:rPr>
            </w:pPr>
            <w:r w:rsidRPr="00B64578">
              <w:rPr>
                <w:sz w:val="22"/>
                <w:szCs w:val="22"/>
              </w:rPr>
              <w:t>18</w:t>
            </w:r>
          </w:p>
        </w:tc>
        <w:tc>
          <w:tcPr>
            <w:tcW w:w="6379" w:type="dxa"/>
          </w:tcPr>
          <w:p w14:paraId="782578A1" w14:textId="601150A9" w:rsidR="00071B73" w:rsidRPr="00B64578" w:rsidRDefault="00071B73" w:rsidP="00F44C5A">
            <w:pPr>
              <w:rPr>
                <w:sz w:val="22"/>
                <w:szCs w:val="22"/>
              </w:rPr>
            </w:pPr>
            <w:r w:rsidRPr="00B64578">
              <w:rPr>
                <w:sz w:val="22"/>
                <w:szCs w:val="22"/>
              </w:rPr>
              <w:t>X axis linear motor range, mm</w:t>
            </w:r>
          </w:p>
        </w:tc>
        <w:tc>
          <w:tcPr>
            <w:tcW w:w="2772" w:type="dxa"/>
          </w:tcPr>
          <w:p w14:paraId="01365253" w14:textId="0C9E4FD7" w:rsidR="00071B73" w:rsidRPr="00B64578" w:rsidRDefault="00071B73" w:rsidP="00154AD0">
            <w:pPr>
              <w:jc w:val="center"/>
              <w:rPr>
                <w:sz w:val="22"/>
                <w:szCs w:val="22"/>
              </w:rPr>
            </w:pPr>
            <w:r w:rsidRPr="00B64578">
              <w:rPr>
                <w:sz w:val="22"/>
                <w:szCs w:val="22"/>
              </w:rPr>
              <w:t>Not less than 560</w:t>
            </w:r>
          </w:p>
        </w:tc>
      </w:tr>
      <w:tr w:rsidR="00071B73" w:rsidRPr="00B64578" w14:paraId="73B892DE" w14:textId="77777777" w:rsidTr="00B64578">
        <w:trPr>
          <w:trHeight w:val="327"/>
        </w:trPr>
        <w:tc>
          <w:tcPr>
            <w:tcW w:w="562" w:type="dxa"/>
          </w:tcPr>
          <w:p w14:paraId="3F926CE7" w14:textId="1145EBA7" w:rsidR="00071B73" w:rsidRPr="00B64578" w:rsidRDefault="00154AD0" w:rsidP="00F44C5A">
            <w:pPr>
              <w:rPr>
                <w:sz w:val="22"/>
                <w:szCs w:val="22"/>
              </w:rPr>
            </w:pPr>
            <w:r w:rsidRPr="00B64578">
              <w:rPr>
                <w:sz w:val="22"/>
                <w:szCs w:val="22"/>
              </w:rPr>
              <w:t>19</w:t>
            </w:r>
          </w:p>
        </w:tc>
        <w:tc>
          <w:tcPr>
            <w:tcW w:w="6379" w:type="dxa"/>
          </w:tcPr>
          <w:p w14:paraId="6BAE9F64" w14:textId="0BFE8DCB" w:rsidR="00071B73" w:rsidRPr="00B64578" w:rsidRDefault="00071B73" w:rsidP="00F44C5A">
            <w:pPr>
              <w:rPr>
                <w:sz w:val="22"/>
                <w:szCs w:val="22"/>
              </w:rPr>
            </w:pPr>
            <w:r w:rsidRPr="00B64578">
              <w:rPr>
                <w:sz w:val="22"/>
                <w:szCs w:val="22"/>
              </w:rPr>
              <w:t xml:space="preserve">X axis linear motor repeat position accuracy,  μm </w:t>
            </w:r>
          </w:p>
        </w:tc>
        <w:tc>
          <w:tcPr>
            <w:tcW w:w="2772" w:type="dxa"/>
          </w:tcPr>
          <w:p w14:paraId="31646662" w14:textId="3069AEB1" w:rsidR="00071B73" w:rsidRPr="00B64578" w:rsidRDefault="00071B73" w:rsidP="00154AD0">
            <w:pPr>
              <w:jc w:val="center"/>
              <w:rPr>
                <w:sz w:val="22"/>
                <w:szCs w:val="22"/>
              </w:rPr>
            </w:pPr>
            <w:r w:rsidRPr="00B64578">
              <w:rPr>
                <w:sz w:val="22"/>
                <w:szCs w:val="22"/>
              </w:rPr>
              <w:t>Not more than +/-1</w:t>
            </w:r>
          </w:p>
        </w:tc>
      </w:tr>
      <w:tr w:rsidR="00071B73" w:rsidRPr="00B64578" w14:paraId="77898155" w14:textId="77777777" w:rsidTr="00B64578">
        <w:tc>
          <w:tcPr>
            <w:tcW w:w="562" w:type="dxa"/>
          </w:tcPr>
          <w:p w14:paraId="1E4F1074" w14:textId="13A23F4F" w:rsidR="00071B73" w:rsidRPr="00B64578" w:rsidRDefault="00154AD0" w:rsidP="00F44C5A">
            <w:pPr>
              <w:rPr>
                <w:sz w:val="22"/>
                <w:szCs w:val="22"/>
              </w:rPr>
            </w:pPr>
            <w:r w:rsidRPr="00B64578">
              <w:rPr>
                <w:sz w:val="22"/>
                <w:szCs w:val="22"/>
              </w:rPr>
              <w:t>20</w:t>
            </w:r>
          </w:p>
        </w:tc>
        <w:tc>
          <w:tcPr>
            <w:tcW w:w="6379" w:type="dxa"/>
          </w:tcPr>
          <w:p w14:paraId="0AE7439D" w14:textId="6F68B0AF" w:rsidR="00071B73" w:rsidRPr="00B64578" w:rsidRDefault="00071B73" w:rsidP="00F44C5A">
            <w:pPr>
              <w:rPr>
                <w:sz w:val="22"/>
                <w:szCs w:val="22"/>
              </w:rPr>
            </w:pPr>
            <w:r w:rsidRPr="00B64578">
              <w:rPr>
                <w:sz w:val="22"/>
                <w:szCs w:val="22"/>
              </w:rPr>
              <w:t>B axis torque motor fast feed maximum, deg/min</w:t>
            </w:r>
          </w:p>
        </w:tc>
        <w:tc>
          <w:tcPr>
            <w:tcW w:w="2772" w:type="dxa"/>
          </w:tcPr>
          <w:p w14:paraId="240F3C50" w14:textId="615F8FFE" w:rsidR="00071B73" w:rsidRPr="00B64578" w:rsidRDefault="00071B73" w:rsidP="00154AD0">
            <w:pPr>
              <w:jc w:val="center"/>
              <w:rPr>
                <w:sz w:val="22"/>
                <w:szCs w:val="22"/>
              </w:rPr>
            </w:pPr>
            <w:r w:rsidRPr="00B64578">
              <w:rPr>
                <w:sz w:val="22"/>
                <w:szCs w:val="22"/>
              </w:rPr>
              <w:t>Not less than 10800</w:t>
            </w:r>
          </w:p>
        </w:tc>
      </w:tr>
      <w:tr w:rsidR="00071B73" w:rsidRPr="00B64578" w14:paraId="53B40CA1" w14:textId="77777777" w:rsidTr="00B64578">
        <w:tc>
          <w:tcPr>
            <w:tcW w:w="562" w:type="dxa"/>
          </w:tcPr>
          <w:p w14:paraId="095855F3" w14:textId="4B0FACA4" w:rsidR="00071B73" w:rsidRPr="00B64578" w:rsidRDefault="00154AD0" w:rsidP="00F44C5A">
            <w:pPr>
              <w:rPr>
                <w:sz w:val="22"/>
                <w:szCs w:val="22"/>
              </w:rPr>
            </w:pPr>
            <w:r w:rsidRPr="00B64578">
              <w:rPr>
                <w:sz w:val="22"/>
                <w:szCs w:val="22"/>
              </w:rPr>
              <w:t>21</w:t>
            </w:r>
          </w:p>
        </w:tc>
        <w:tc>
          <w:tcPr>
            <w:tcW w:w="6379" w:type="dxa"/>
          </w:tcPr>
          <w:p w14:paraId="71338386" w14:textId="5A36F4C0" w:rsidR="00071B73" w:rsidRPr="00B64578" w:rsidRDefault="00071B73" w:rsidP="00F44C5A">
            <w:pPr>
              <w:rPr>
                <w:sz w:val="22"/>
                <w:szCs w:val="22"/>
              </w:rPr>
            </w:pPr>
            <w:r w:rsidRPr="00B64578">
              <w:rPr>
                <w:sz w:val="22"/>
                <w:szCs w:val="22"/>
              </w:rPr>
              <w:t>B axis torque motor range, deg</w:t>
            </w:r>
          </w:p>
        </w:tc>
        <w:tc>
          <w:tcPr>
            <w:tcW w:w="2772" w:type="dxa"/>
          </w:tcPr>
          <w:p w14:paraId="06004718" w14:textId="2A23FF5B" w:rsidR="00071B73" w:rsidRPr="00B64578" w:rsidRDefault="00071B73" w:rsidP="00154AD0">
            <w:pPr>
              <w:jc w:val="center"/>
              <w:rPr>
                <w:sz w:val="22"/>
                <w:szCs w:val="22"/>
              </w:rPr>
            </w:pPr>
            <w:r w:rsidRPr="00B64578">
              <w:rPr>
                <w:sz w:val="22"/>
                <w:szCs w:val="22"/>
              </w:rPr>
              <w:t>Not less than +/-180.1</w:t>
            </w:r>
          </w:p>
        </w:tc>
      </w:tr>
      <w:tr w:rsidR="00071B73" w:rsidRPr="00B64578" w14:paraId="7459BD7D" w14:textId="77777777" w:rsidTr="00B64578">
        <w:tc>
          <w:tcPr>
            <w:tcW w:w="562" w:type="dxa"/>
          </w:tcPr>
          <w:p w14:paraId="401470A5" w14:textId="5B27BFCD" w:rsidR="00071B73" w:rsidRPr="00B64578" w:rsidRDefault="00154AD0" w:rsidP="00F44C5A">
            <w:pPr>
              <w:rPr>
                <w:sz w:val="22"/>
                <w:szCs w:val="22"/>
              </w:rPr>
            </w:pPr>
            <w:r w:rsidRPr="00B64578">
              <w:rPr>
                <w:sz w:val="22"/>
                <w:szCs w:val="22"/>
              </w:rPr>
              <w:t>22</w:t>
            </w:r>
          </w:p>
        </w:tc>
        <w:tc>
          <w:tcPr>
            <w:tcW w:w="6379" w:type="dxa"/>
          </w:tcPr>
          <w:p w14:paraId="3D555D12" w14:textId="1CE609D8" w:rsidR="00071B73" w:rsidRPr="00B64578" w:rsidRDefault="00071B73" w:rsidP="00F44C5A">
            <w:pPr>
              <w:rPr>
                <w:sz w:val="22"/>
                <w:szCs w:val="22"/>
              </w:rPr>
            </w:pPr>
            <w:r w:rsidRPr="00B64578">
              <w:rPr>
                <w:sz w:val="22"/>
                <w:szCs w:val="22"/>
              </w:rPr>
              <w:t>B axis torque motor repeat position accuracy, arcmin</w:t>
            </w:r>
          </w:p>
        </w:tc>
        <w:tc>
          <w:tcPr>
            <w:tcW w:w="2772" w:type="dxa"/>
          </w:tcPr>
          <w:p w14:paraId="4FFE92FC" w14:textId="4208181B" w:rsidR="00071B73" w:rsidRPr="00B64578" w:rsidRDefault="00071B73" w:rsidP="00154AD0">
            <w:pPr>
              <w:jc w:val="center"/>
              <w:rPr>
                <w:sz w:val="22"/>
                <w:szCs w:val="22"/>
              </w:rPr>
            </w:pPr>
            <w:r w:rsidRPr="00B64578">
              <w:rPr>
                <w:sz w:val="22"/>
                <w:szCs w:val="22"/>
              </w:rPr>
              <w:t>Not more than +/-1</w:t>
            </w:r>
          </w:p>
        </w:tc>
      </w:tr>
      <w:tr w:rsidR="00071B73" w:rsidRPr="00B64578" w14:paraId="275D6345" w14:textId="77777777" w:rsidTr="00B64578">
        <w:tc>
          <w:tcPr>
            <w:tcW w:w="562" w:type="dxa"/>
          </w:tcPr>
          <w:p w14:paraId="02E35B62" w14:textId="5DFBC248" w:rsidR="00071B73" w:rsidRPr="00B64578" w:rsidRDefault="00154AD0" w:rsidP="00F44C5A">
            <w:pPr>
              <w:rPr>
                <w:sz w:val="22"/>
                <w:szCs w:val="22"/>
              </w:rPr>
            </w:pPr>
            <w:r w:rsidRPr="00B64578">
              <w:rPr>
                <w:sz w:val="22"/>
                <w:szCs w:val="22"/>
              </w:rPr>
              <w:t>23</w:t>
            </w:r>
          </w:p>
        </w:tc>
        <w:tc>
          <w:tcPr>
            <w:tcW w:w="6379" w:type="dxa"/>
          </w:tcPr>
          <w:p w14:paraId="31C74C7D" w14:textId="6B32473A" w:rsidR="00071B73" w:rsidRPr="00B64578" w:rsidRDefault="00071B73" w:rsidP="00F44C5A">
            <w:pPr>
              <w:rPr>
                <w:sz w:val="22"/>
                <w:szCs w:val="22"/>
              </w:rPr>
            </w:pPr>
            <w:r w:rsidRPr="00B64578">
              <w:rPr>
                <w:sz w:val="22"/>
                <w:szCs w:val="22"/>
              </w:rPr>
              <w:t>Y axis linear motor fast feed maximum, mm/min.</w:t>
            </w:r>
          </w:p>
        </w:tc>
        <w:tc>
          <w:tcPr>
            <w:tcW w:w="2772" w:type="dxa"/>
          </w:tcPr>
          <w:p w14:paraId="0E3F2439" w14:textId="4B9199AD" w:rsidR="00071B73" w:rsidRPr="00B64578" w:rsidRDefault="00071B73" w:rsidP="00154AD0">
            <w:pPr>
              <w:jc w:val="center"/>
              <w:rPr>
                <w:sz w:val="22"/>
                <w:szCs w:val="22"/>
              </w:rPr>
            </w:pPr>
            <w:r w:rsidRPr="00B64578">
              <w:rPr>
                <w:sz w:val="22"/>
                <w:szCs w:val="22"/>
              </w:rPr>
              <w:t>Not less than 10000</w:t>
            </w:r>
          </w:p>
        </w:tc>
      </w:tr>
      <w:tr w:rsidR="00071B73" w:rsidRPr="00B64578" w14:paraId="7C352032" w14:textId="77777777" w:rsidTr="00B64578">
        <w:tc>
          <w:tcPr>
            <w:tcW w:w="562" w:type="dxa"/>
          </w:tcPr>
          <w:p w14:paraId="08AB37D7" w14:textId="60921B40" w:rsidR="00071B73" w:rsidRPr="00B64578" w:rsidRDefault="00154AD0" w:rsidP="00F44C5A">
            <w:pPr>
              <w:rPr>
                <w:sz w:val="22"/>
                <w:szCs w:val="22"/>
              </w:rPr>
            </w:pPr>
            <w:r w:rsidRPr="00B64578">
              <w:rPr>
                <w:sz w:val="22"/>
                <w:szCs w:val="22"/>
              </w:rPr>
              <w:t>24</w:t>
            </w:r>
          </w:p>
        </w:tc>
        <w:tc>
          <w:tcPr>
            <w:tcW w:w="6379" w:type="dxa"/>
          </w:tcPr>
          <w:p w14:paraId="44B60943" w14:textId="673573E0" w:rsidR="00071B73" w:rsidRPr="00B64578" w:rsidRDefault="00071B73" w:rsidP="00F44C5A">
            <w:pPr>
              <w:rPr>
                <w:sz w:val="22"/>
                <w:szCs w:val="22"/>
              </w:rPr>
            </w:pPr>
            <w:r w:rsidRPr="00B64578">
              <w:rPr>
                <w:sz w:val="22"/>
                <w:szCs w:val="22"/>
              </w:rPr>
              <w:t>Y axis linear motor range, mm</w:t>
            </w:r>
          </w:p>
        </w:tc>
        <w:tc>
          <w:tcPr>
            <w:tcW w:w="2772" w:type="dxa"/>
          </w:tcPr>
          <w:p w14:paraId="63E8FCBF" w14:textId="2BC161D5" w:rsidR="00071B73" w:rsidRPr="00B64578" w:rsidRDefault="00071B73" w:rsidP="00154AD0">
            <w:pPr>
              <w:jc w:val="center"/>
              <w:rPr>
                <w:sz w:val="22"/>
                <w:szCs w:val="22"/>
              </w:rPr>
            </w:pPr>
            <w:r w:rsidRPr="00B64578">
              <w:rPr>
                <w:sz w:val="22"/>
                <w:szCs w:val="22"/>
              </w:rPr>
              <w:t>Not less than +60 - -45</w:t>
            </w:r>
          </w:p>
        </w:tc>
      </w:tr>
      <w:tr w:rsidR="00071B73" w:rsidRPr="00B64578" w14:paraId="3FB399AB" w14:textId="77777777" w:rsidTr="00B64578">
        <w:tc>
          <w:tcPr>
            <w:tcW w:w="562" w:type="dxa"/>
          </w:tcPr>
          <w:p w14:paraId="646E1327" w14:textId="1D21FE57" w:rsidR="00071B73" w:rsidRPr="00B64578" w:rsidRDefault="00154AD0" w:rsidP="00F44C5A">
            <w:pPr>
              <w:rPr>
                <w:sz w:val="22"/>
                <w:szCs w:val="22"/>
              </w:rPr>
            </w:pPr>
            <w:r w:rsidRPr="00B64578">
              <w:rPr>
                <w:sz w:val="22"/>
                <w:szCs w:val="22"/>
              </w:rPr>
              <w:t>25</w:t>
            </w:r>
          </w:p>
        </w:tc>
        <w:tc>
          <w:tcPr>
            <w:tcW w:w="6379" w:type="dxa"/>
          </w:tcPr>
          <w:p w14:paraId="1D212530" w14:textId="2B89E6F5" w:rsidR="00071B73" w:rsidRPr="00B64578" w:rsidRDefault="00071B73" w:rsidP="00F44C5A">
            <w:pPr>
              <w:rPr>
                <w:sz w:val="22"/>
                <w:szCs w:val="22"/>
              </w:rPr>
            </w:pPr>
            <w:r w:rsidRPr="00B64578">
              <w:rPr>
                <w:sz w:val="22"/>
                <w:szCs w:val="22"/>
              </w:rPr>
              <w:t xml:space="preserve">Y axis linear motor repeat position accuracy,  μm </w:t>
            </w:r>
          </w:p>
        </w:tc>
        <w:tc>
          <w:tcPr>
            <w:tcW w:w="2772" w:type="dxa"/>
          </w:tcPr>
          <w:p w14:paraId="59702E78" w14:textId="34D2F601" w:rsidR="00071B73" w:rsidRPr="00B64578" w:rsidRDefault="00071B73" w:rsidP="00154AD0">
            <w:pPr>
              <w:jc w:val="center"/>
              <w:rPr>
                <w:sz w:val="22"/>
                <w:szCs w:val="22"/>
              </w:rPr>
            </w:pPr>
            <w:r w:rsidRPr="00B64578">
              <w:rPr>
                <w:sz w:val="22"/>
                <w:szCs w:val="22"/>
              </w:rPr>
              <w:t>Not more than +/-1</w:t>
            </w:r>
          </w:p>
        </w:tc>
      </w:tr>
      <w:tr w:rsidR="00071B73" w:rsidRPr="00B64578" w14:paraId="57C2A594" w14:textId="77777777" w:rsidTr="00B64578">
        <w:tc>
          <w:tcPr>
            <w:tcW w:w="562" w:type="dxa"/>
          </w:tcPr>
          <w:p w14:paraId="054FB587" w14:textId="412F3CF9" w:rsidR="00071B73" w:rsidRPr="00B64578" w:rsidRDefault="00154AD0" w:rsidP="00F44C5A">
            <w:pPr>
              <w:rPr>
                <w:sz w:val="22"/>
                <w:szCs w:val="22"/>
              </w:rPr>
            </w:pPr>
            <w:r w:rsidRPr="00B64578">
              <w:rPr>
                <w:sz w:val="22"/>
                <w:szCs w:val="22"/>
              </w:rPr>
              <w:t>26</w:t>
            </w:r>
          </w:p>
        </w:tc>
        <w:tc>
          <w:tcPr>
            <w:tcW w:w="6379" w:type="dxa"/>
          </w:tcPr>
          <w:p w14:paraId="681B1A6C" w14:textId="6DE1AA50" w:rsidR="00071B73" w:rsidRPr="00B64578" w:rsidRDefault="00071B73" w:rsidP="00F44C5A">
            <w:pPr>
              <w:rPr>
                <w:sz w:val="22"/>
                <w:szCs w:val="22"/>
              </w:rPr>
            </w:pPr>
            <w:r w:rsidRPr="00B64578">
              <w:rPr>
                <w:sz w:val="22"/>
                <w:szCs w:val="22"/>
              </w:rPr>
              <w:t>C axis torque motor fast feed maximum, deg/min</w:t>
            </w:r>
          </w:p>
        </w:tc>
        <w:tc>
          <w:tcPr>
            <w:tcW w:w="2772" w:type="dxa"/>
          </w:tcPr>
          <w:p w14:paraId="6CBE334B" w14:textId="1C346519" w:rsidR="00071B73" w:rsidRPr="00B64578" w:rsidRDefault="00071B73" w:rsidP="00154AD0">
            <w:pPr>
              <w:jc w:val="center"/>
              <w:rPr>
                <w:sz w:val="22"/>
                <w:szCs w:val="22"/>
              </w:rPr>
            </w:pPr>
            <w:r w:rsidRPr="00B64578">
              <w:rPr>
                <w:sz w:val="22"/>
                <w:szCs w:val="22"/>
              </w:rPr>
              <w:t>Not less than 720000</w:t>
            </w:r>
          </w:p>
        </w:tc>
      </w:tr>
      <w:tr w:rsidR="00071B73" w:rsidRPr="00B64578" w14:paraId="0BB2A9C4" w14:textId="77777777" w:rsidTr="00B64578">
        <w:tc>
          <w:tcPr>
            <w:tcW w:w="562" w:type="dxa"/>
          </w:tcPr>
          <w:p w14:paraId="69A40759" w14:textId="3D99AE2E" w:rsidR="00071B73" w:rsidRPr="00B64578" w:rsidRDefault="00154AD0" w:rsidP="00F44C5A">
            <w:pPr>
              <w:rPr>
                <w:sz w:val="22"/>
                <w:szCs w:val="22"/>
              </w:rPr>
            </w:pPr>
            <w:r w:rsidRPr="00B64578">
              <w:rPr>
                <w:sz w:val="22"/>
                <w:szCs w:val="22"/>
              </w:rPr>
              <w:t>27</w:t>
            </w:r>
          </w:p>
        </w:tc>
        <w:tc>
          <w:tcPr>
            <w:tcW w:w="6379" w:type="dxa"/>
          </w:tcPr>
          <w:p w14:paraId="6156F6CE" w14:textId="5DF3B643" w:rsidR="00071B73" w:rsidRPr="00B64578" w:rsidRDefault="00071B73" w:rsidP="00F44C5A">
            <w:pPr>
              <w:rPr>
                <w:sz w:val="22"/>
                <w:szCs w:val="22"/>
              </w:rPr>
            </w:pPr>
            <w:r w:rsidRPr="00B64578">
              <w:rPr>
                <w:sz w:val="22"/>
                <w:szCs w:val="22"/>
              </w:rPr>
              <w:t>C axis torque motor range, deg</w:t>
            </w:r>
          </w:p>
        </w:tc>
        <w:tc>
          <w:tcPr>
            <w:tcW w:w="2772" w:type="dxa"/>
          </w:tcPr>
          <w:p w14:paraId="24B34033" w14:textId="211736AB" w:rsidR="00071B73" w:rsidRPr="00B64578" w:rsidRDefault="00071B73" w:rsidP="00154AD0">
            <w:pPr>
              <w:jc w:val="center"/>
              <w:rPr>
                <w:sz w:val="22"/>
                <w:szCs w:val="22"/>
              </w:rPr>
            </w:pPr>
            <w:r w:rsidRPr="00B64578">
              <w:rPr>
                <w:sz w:val="22"/>
                <w:szCs w:val="22"/>
              </w:rPr>
              <w:t>Not less than 360</w:t>
            </w:r>
          </w:p>
        </w:tc>
      </w:tr>
      <w:tr w:rsidR="00071B73" w:rsidRPr="00B64578" w14:paraId="43D230F7" w14:textId="77777777" w:rsidTr="00B64578">
        <w:tc>
          <w:tcPr>
            <w:tcW w:w="562" w:type="dxa"/>
          </w:tcPr>
          <w:p w14:paraId="1C82C373" w14:textId="068A40EA" w:rsidR="00071B73" w:rsidRPr="00B64578" w:rsidRDefault="00154AD0" w:rsidP="00F44C5A">
            <w:pPr>
              <w:rPr>
                <w:sz w:val="22"/>
                <w:szCs w:val="22"/>
              </w:rPr>
            </w:pPr>
            <w:r w:rsidRPr="00B64578">
              <w:rPr>
                <w:sz w:val="22"/>
                <w:szCs w:val="22"/>
              </w:rPr>
              <w:t>28</w:t>
            </w:r>
          </w:p>
        </w:tc>
        <w:tc>
          <w:tcPr>
            <w:tcW w:w="6379" w:type="dxa"/>
          </w:tcPr>
          <w:p w14:paraId="60277162" w14:textId="54BAC775" w:rsidR="00071B73" w:rsidRPr="00B64578" w:rsidRDefault="00071B73" w:rsidP="00F44C5A">
            <w:pPr>
              <w:rPr>
                <w:sz w:val="22"/>
                <w:szCs w:val="22"/>
              </w:rPr>
            </w:pPr>
            <w:r w:rsidRPr="00B64578">
              <w:rPr>
                <w:sz w:val="22"/>
                <w:szCs w:val="22"/>
              </w:rPr>
              <w:t>C axis torque motor repeat position accuracy, arcmin</w:t>
            </w:r>
          </w:p>
        </w:tc>
        <w:tc>
          <w:tcPr>
            <w:tcW w:w="2772" w:type="dxa"/>
          </w:tcPr>
          <w:p w14:paraId="79E43BAC" w14:textId="1298F5A5" w:rsidR="00071B73" w:rsidRPr="00B64578" w:rsidRDefault="00071B73" w:rsidP="00154AD0">
            <w:pPr>
              <w:jc w:val="center"/>
              <w:rPr>
                <w:sz w:val="22"/>
                <w:szCs w:val="22"/>
              </w:rPr>
            </w:pPr>
            <w:r w:rsidRPr="00B64578">
              <w:rPr>
                <w:sz w:val="22"/>
                <w:szCs w:val="22"/>
              </w:rPr>
              <w:t>Not more than +/-2</w:t>
            </w:r>
          </w:p>
        </w:tc>
      </w:tr>
      <w:tr w:rsidR="00071B73" w:rsidRPr="00B64578" w14:paraId="3F67459E" w14:textId="77777777" w:rsidTr="00B64578">
        <w:tc>
          <w:tcPr>
            <w:tcW w:w="562" w:type="dxa"/>
          </w:tcPr>
          <w:p w14:paraId="5234A4B6" w14:textId="04CB6CD4" w:rsidR="00071B73" w:rsidRPr="00B64578" w:rsidRDefault="00154AD0" w:rsidP="00F44C5A">
            <w:pPr>
              <w:autoSpaceDE w:val="0"/>
              <w:autoSpaceDN w:val="0"/>
              <w:adjustRightInd w:val="0"/>
              <w:rPr>
                <w:sz w:val="22"/>
                <w:szCs w:val="22"/>
              </w:rPr>
            </w:pPr>
            <w:r w:rsidRPr="00B64578">
              <w:rPr>
                <w:sz w:val="22"/>
                <w:szCs w:val="22"/>
              </w:rPr>
              <w:t>29</w:t>
            </w:r>
          </w:p>
        </w:tc>
        <w:tc>
          <w:tcPr>
            <w:tcW w:w="6379" w:type="dxa"/>
          </w:tcPr>
          <w:p w14:paraId="71AD5AC1" w14:textId="5F90D47D" w:rsidR="00071B73" w:rsidRPr="00B64578" w:rsidRDefault="00071B73" w:rsidP="00F44C5A">
            <w:pPr>
              <w:autoSpaceDE w:val="0"/>
              <w:autoSpaceDN w:val="0"/>
              <w:adjustRightInd w:val="0"/>
              <w:rPr>
                <w:sz w:val="22"/>
                <w:szCs w:val="22"/>
              </w:rPr>
            </w:pPr>
            <w:r w:rsidRPr="00B64578">
              <w:rPr>
                <w:sz w:val="22"/>
                <w:szCs w:val="22"/>
              </w:rPr>
              <w:t>Independent, switchable polishing slurry supply for each tool</w:t>
            </w:r>
          </w:p>
          <w:p w14:paraId="227F94F4" w14:textId="77777777" w:rsidR="00071B73" w:rsidRPr="00B64578" w:rsidRDefault="00071B73" w:rsidP="00F44C5A">
            <w:pPr>
              <w:rPr>
                <w:sz w:val="22"/>
                <w:szCs w:val="22"/>
              </w:rPr>
            </w:pPr>
            <w:r w:rsidRPr="00B64578">
              <w:rPr>
                <w:sz w:val="22"/>
                <w:szCs w:val="22"/>
              </w:rPr>
              <w:t>through separate valves</w:t>
            </w:r>
          </w:p>
        </w:tc>
        <w:tc>
          <w:tcPr>
            <w:tcW w:w="2772" w:type="dxa"/>
          </w:tcPr>
          <w:p w14:paraId="7EFCB2E0" w14:textId="438B6A46" w:rsidR="00071B73" w:rsidRPr="00B64578" w:rsidRDefault="00071B73" w:rsidP="00154AD0">
            <w:pPr>
              <w:jc w:val="center"/>
              <w:rPr>
                <w:sz w:val="22"/>
                <w:szCs w:val="22"/>
              </w:rPr>
            </w:pPr>
            <w:r w:rsidRPr="00B64578">
              <w:rPr>
                <w:sz w:val="22"/>
                <w:szCs w:val="22"/>
              </w:rPr>
              <w:t>YES</w:t>
            </w:r>
          </w:p>
        </w:tc>
      </w:tr>
      <w:tr w:rsidR="00071B73" w:rsidRPr="00B64578" w14:paraId="04918A2E" w14:textId="77777777" w:rsidTr="00B64578">
        <w:tc>
          <w:tcPr>
            <w:tcW w:w="562" w:type="dxa"/>
          </w:tcPr>
          <w:p w14:paraId="351A6965" w14:textId="1AB36122" w:rsidR="00071B73" w:rsidRPr="00B64578" w:rsidRDefault="00154AD0" w:rsidP="00F44C5A">
            <w:pPr>
              <w:rPr>
                <w:sz w:val="22"/>
                <w:szCs w:val="22"/>
              </w:rPr>
            </w:pPr>
            <w:r w:rsidRPr="00B64578">
              <w:rPr>
                <w:sz w:val="22"/>
                <w:szCs w:val="22"/>
              </w:rPr>
              <w:t>30</w:t>
            </w:r>
          </w:p>
        </w:tc>
        <w:tc>
          <w:tcPr>
            <w:tcW w:w="6379" w:type="dxa"/>
          </w:tcPr>
          <w:p w14:paraId="77E69D2E" w14:textId="489FCA23" w:rsidR="00071B73" w:rsidRPr="00B64578" w:rsidRDefault="00071B73" w:rsidP="00F44C5A">
            <w:pPr>
              <w:rPr>
                <w:sz w:val="22"/>
                <w:szCs w:val="22"/>
              </w:rPr>
            </w:pPr>
            <w:r w:rsidRPr="00B64578">
              <w:rPr>
                <w:sz w:val="22"/>
                <w:szCs w:val="22"/>
              </w:rPr>
              <w:t>Foot-operated switch for clamping the workpiece receptions</w:t>
            </w:r>
          </w:p>
        </w:tc>
        <w:tc>
          <w:tcPr>
            <w:tcW w:w="2772" w:type="dxa"/>
          </w:tcPr>
          <w:p w14:paraId="6CF16A8D" w14:textId="5678C8C9" w:rsidR="00071B73" w:rsidRPr="00B64578" w:rsidRDefault="00071B73" w:rsidP="00154AD0">
            <w:pPr>
              <w:jc w:val="center"/>
              <w:rPr>
                <w:sz w:val="22"/>
                <w:szCs w:val="22"/>
              </w:rPr>
            </w:pPr>
            <w:r w:rsidRPr="00B64578">
              <w:rPr>
                <w:sz w:val="22"/>
                <w:szCs w:val="22"/>
              </w:rPr>
              <w:t>YES</w:t>
            </w:r>
          </w:p>
        </w:tc>
      </w:tr>
      <w:tr w:rsidR="00071B73" w:rsidRPr="00B64578" w14:paraId="1CF8B2BE" w14:textId="77777777" w:rsidTr="00B64578">
        <w:tc>
          <w:tcPr>
            <w:tcW w:w="562" w:type="dxa"/>
          </w:tcPr>
          <w:p w14:paraId="250EE368" w14:textId="5D0FDA82" w:rsidR="00071B73" w:rsidRPr="00B64578" w:rsidRDefault="00154AD0" w:rsidP="00F44C5A">
            <w:pPr>
              <w:rPr>
                <w:sz w:val="22"/>
                <w:szCs w:val="22"/>
              </w:rPr>
            </w:pPr>
            <w:r w:rsidRPr="00B64578">
              <w:rPr>
                <w:sz w:val="22"/>
                <w:szCs w:val="22"/>
              </w:rPr>
              <w:t>31</w:t>
            </w:r>
          </w:p>
        </w:tc>
        <w:tc>
          <w:tcPr>
            <w:tcW w:w="6379" w:type="dxa"/>
          </w:tcPr>
          <w:p w14:paraId="5E6EAA00" w14:textId="514A28DF" w:rsidR="00071B73" w:rsidRPr="00B64578" w:rsidRDefault="00071B73" w:rsidP="00F44C5A">
            <w:pPr>
              <w:rPr>
                <w:sz w:val="22"/>
                <w:szCs w:val="22"/>
              </w:rPr>
            </w:pPr>
            <w:r w:rsidRPr="00B64578">
              <w:rPr>
                <w:sz w:val="22"/>
                <w:szCs w:val="22"/>
              </w:rPr>
              <w:t>Automatic opening function of splash guard</w:t>
            </w:r>
          </w:p>
        </w:tc>
        <w:tc>
          <w:tcPr>
            <w:tcW w:w="2772" w:type="dxa"/>
          </w:tcPr>
          <w:p w14:paraId="08A0D42F" w14:textId="72BB9A30" w:rsidR="00071B73" w:rsidRPr="00B64578" w:rsidRDefault="00071B73" w:rsidP="00154AD0">
            <w:pPr>
              <w:jc w:val="center"/>
              <w:rPr>
                <w:sz w:val="22"/>
                <w:szCs w:val="22"/>
              </w:rPr>
            </w:pPr>
            <w:r w:rsidRPr="00B64578">
              <w:rPr>
                <w:sz w:val="22"/>
                <w:szCs w:val="22"/>
              </w:rPr>
              <w:t>YES</w:t>
            </w:r>
          </w:p>
        </w:tc>
      </w:tr>
      <w:tr w:rsidR="00071B73" w:rsidRPr="00B64578" w14:paraId="37405BF4" w14:textId="77777777" w:rsidTr="00B64578">
        <w:tc>
          <w:tcPr>
            <w:tcW w:w="562" w:type="dxa"/>
          </w:tcPr>
          <w:p w14:paraId="1D20D721" w14:textId="2FAD9361" w:rsidR="00071B73" w:rsidRPr="00B64578" w:rsidRDefault="00154AD0" w:rsidP="00F44C5A">
            <w:pPr>
              <w:rPr>
                <w:sz w:val="22"/>
                <w:szCs w:val="22"/>
              </w:rPr>
            </w:pPr>
            <w:r w:rsidRPr="00B64578">
              <w:rPr>
                <w:sz w:val="22"/>
                <w:szCs w:val="22"/>
              </w:rPr>
              <w:t>32</w:t>
            </w:r>
          </w:p>
        </w:tc>
        <w:tc>
          <w:tcPr>
            <w:tcW w:w="6379" w:type="dxa"/>
          </w:tcPr>
          <w:p w14:paraId="0BEDE830" w14:textId="4736D1F1" w:rsidR="00071B73" w:rsidRPr="00B64578" w:rsidRDefault="00071B73" w:rsidP="00F44C5A">
            <w:pPr>
              <w:rPr>
                <w:sz w:val="22"/>
                <w:szCs w:val="22"/>
              </w:rPr>
            </w:pPr>
            <w:r w:rsidRPr="00B64578">
              <w:rPr>
                <w:sz w:val="22"/>
                <w:szCs w:val="22"/>
              </w:rPr>
              <w:t>Software module for grinding rotationally-symmetric aspheres in grinding-wheel- and cup-tool-mode</w:t>
            </w:r>
          </w:p>
        </w:tc>
        <w:tc>
          <w:tcPr>
            <w:tcW w:w="2772" w:type="dxa"/>
          </w:tcPr>
          <w:p w14:paraId="7D581591" w14:textId="2217151B" w:rsidR="00071B73" w:rsidRPr="00B64578" w:rsidRDefault="00071B73" w:rsidP="00154AD0">
            <w:pPr>
              <w:jc w:val="center"/>
              <w:rPr>
                <w:sz w:val="22"/>
                <w:szCs w:val="22"/>
              </w:rPr>
            </w:pPr>
            <w:r w:rsidRPr="00B64578">
              <w:rPr>
                <w:sz w:val="22"/>
                <w:szCs w:val="22"/>
              </w:rPr>
              <w:t>YES</w:t>
            </w:r>
          </w:p>
        </w:tc>
      </w:tr>
      <w:tr w:rsidR="00071B73" w:rsidRPr="00B64578" w14:paraId="2C17AFC2" w14:textId="77777777" w:rsidTr="00B64578">
        <w:tc>
          <w:tcPr>
            <w:tcW w:w="562" w:type="dxa"/>
          </w:tcPr>
          <w:p w14:paraId="19327CBF" w14:textId="476A2897" w:rsidR="00071B73" w:rsidRPr="00B64578" w:rsidRDefault="00154AD0" w:rsidP="00F44C5A">
            <w:pPr>
              <w:rPr>
                <w:sz w:val="22"/>
                <w:szCs w:val="22"/>
              </w:rPr>
            </w:pPr>
            <w:r w:rsidRPr="00B64578">
              <w:rPr>
                <w:sz w:val="22"/>
                <w:szCs w:val="22"/>
              </w:rPr>
              <w:t>33</w:t>
            </w:r>
          </w:p>
        </w:tc>
        <w:tc>
          <w:tcPr>
            <w:tcW w:w="6379" w:type="dxa"/>
          </w:tcPr>
          <w:p w14:paraId="3B147848" w14:textId="0FE9D8E5" w:rsidR="00071B73" w:rsidRPr="00B64578" w:rsidRDefault="00071B73" w:rsidP="00F44C5A">
            <w:pPr>
              <w:rPr>
                <w:sz w:val="22"/>
                <w:szCs w:val="22"/>
              </w:rPr>
            </w:pPr>
            <w:r w:rsidRPr="00B64578">
              <w:rPr>
                <w:sz w:val="22"/>
                <w:szCs w:val="22"/>
              </w:rPr>
              <w:t>Center Thickness Measuring Device</w:t>
            </w:r>
          </w:p>
        </w:tc>
        <w:tc>
          <w:tcPr>
            <w:tcW w:w="2772" w:type="dxa"/>
          </w:tcPr>
          <w:p w14:paraId="7BF61F32" w14:textId="6A917569" w:rsidR="00071B73" w:rsidRPr="00B64578" w:rsidRDefault="00071B73" w:rsidP="00154AD0">
            <w:pPr>
              <w:jc w:val="center"/>
              <w:rPr>
                <w:sz w:val="22"/>
                <w:szCs w:val="22"/>
              </w:rPr>
            </w:pPr>
            <w:r w:rsidRPr="00B64578">
              <w:rPr>
                <w:sz w:val="22"/>
                <w:szCs w:val="22"/>
              </w:rPr>
              <w:t>YES</w:t>
            </w:r>
          </w:p>
        </w:tc>
      </w:tr>
      <w:tr w:rsidR="00071B73" w:rsidRPr="00B64578" w14:paraId="43A04ABA" w14:textId="77777777" w:rsidTr="00B64578">
        <w:tc>
          <w:tcPr>
            <w:tcW w:w="562" w:type="dxa"/>
          </w:tcPr>
          <w:p w14:paraId="2D5E1807" w14:textId="074CDE37" w:rsidR="00071B73" w:rsidRPr="00B64578" w:rsidRDefault="00154AD0" w:rsidP="00F44C5A">
            <w:pPr>
              <w:autoSpaceDE w:val="0"/>
              <w:autoSpaceDN w:val="0"/>
              <w:adjustRightInd w:val="0"/>
              <w:rPr>
                <w:sz w:val="22"/>
                <w:szCs w:val="22"/>
              </w:rPr>
            </w:pPr>
            <w:r w:rsidRPr="00B64578">
              <w:rPr>
                <w:sz w:val="22"/>
                <w:szCs w:val="22"/>
              </w:rPr>
              <w:t>34</w:t>
            </w:r>
          </w:p>
        </w:tc>
        <w:tc>
          <w:tcPr>
            <w:tcW w:w="6379" w:type="dxa"/>
          </w:tcPr>
          <w:p w14:paraId="23BE8337" w14:textId="40E85DAA" w:rsidR="00071B73" w:rsidRPr="00B64578" w:rsidRDefault="00071B73" w:rsidP="00F44C5A">
            <w:pPr>
              <w:autoSpaceDE w:val="0"/>
              <w:autoSpaceDN w:val="0"/>
              <w:adjustRightInd w:val="0"/>
              <w:rPr>
                <w:sz w:val="22"/>
                <w:szCs w:val="22"/>
              </w:rPr>
            </w:pPr>
            <w:r w:rsidRPr="00B64578">
              <w:rPr>
                <w:sz w:val="22"/>
                <w:szCs w:val="22"/>
              </w:rPr>
              <w:t>Workpiece spindle additionally with CNC C-axis function</w:t>
            </w:r>
          </w:p>
        </w:tc>
        <w:tc>
          <w:tcPr>
            <w:tcW w:w="2772" w:type="dxa"/>
          </w:tcPr>
          <w:p w14:paraId="0321D2CA" w14:textId="69523DB8" w:rsidR="00071B73" w:rsidRPr="00B64578" w:rsidRDefault="00071B73" w:rsidP="00154AD0">
            <w:pPr>
              <w:jc w:val="center"/>
              <w:rPr>
                <w:sz w:val="22"/>
                <w:szCs w:val="22"/>
              </w:rPr>
            </w:pPr>
            <w:r w:rsidRPr="00B64578">
              <w:rPr>
                <w:sz w:val="22"/>
                <w:szCs w:val="22"/>
              </w:rPr>
              <w:t>YES</w:t>
            </w:r>
          </w:p>
        </w:tc>
      </w:tr>
      <w:tr w:rsidR="00071B73" w:rsidRPr="00B64578" w14:paraId="0C1773FF" w14:textId="77777777" w:rsidTr="00B64578">
        <w:tc>
          <w:tcPr>
            <w:tcW w:w="562" w:type="dxa"/>
          </w:tcPr>
          <w:p w14:paraId="7C35BAAB" w14:textId="2C69A209" w:rsidR="00071B73" w:rsidRPr="00B64578" w:rsidRDefault="00154AD0" w:rsidP="00F44C5A">
            <w:pPr>
              <w:autoSpaceDE w:val="0"/>
              <w:autoSpaceDN w:val="0"/>
              <w:adjustRightInd w:val="0"/>
              <w:rPr>
                <w:sz w:val="22"/>
                <w:szCs w:val="22"/>
              </w:rPr>
            </w:pPr>
            <w:r w:rsidRPr="00B64578">
              <w:rPr>
                <w:sz w:val="22"/>
                <w:szCs w:val="22"/>
              </w:rPr>
              <w:t>35</w:t>
            </w:r>
          </w:p>
        </w:tc>
        <w:tc>
          <w:tcPr>
            <w:tcW w:w="6379" w:type="dxa"/>
          </w:tcPr>
          <w:p w14:paraId="775F9604" w14:textId="0DCC9325" w:rsidR="00071B73" w:rsidRPr="00B64578" w:rsidRDefault="00071B73" w:rsidP="00F44C5A">
            <w:pPr>
              <w:autoSpaceDE w:val="0"/>
              <w:autoSpaceDN w:val="0"/>
              <w:adjustRightInd w:val="0"/>
              <w:rPr>
                <w:sz w:val="22"/>
                <w:szCs w:val="22"/>
              </w:rPr>
            </w:pPr>
            <w:r w:rsidRPr="00B64578">
              <w:rPr>
                <w:sz w:val="22"/>
                <w:szCs w:val="22"/>
              </w:rPr>
              <w:t>Integrated measuring probe to measure / to</w:t>
            </w:r>
          </w:p>
          <w:p w14:paraId="290AFD22" w14:textId="335FF0FE" w:rsidR="00071B73" w:rsidRPr="00B64578" w:rsidRDefault="00071B73" w:rsidP="00F44C5A">
            <w:pPr>
              <w:autoSpaceDE w:val="0"/>
              <w:autoSpaceDN w:val="0"/>
              <w:adjustRightInd w:val="0"/>
              <w:rPr>
                <w:sz w:val="22"/>
                <w:szCs w:val="22"/>
              </w:rPr>
            </w:pPr>
            <w:r w:rsidRPr="00B64578">
              <w:rPr>
                <w:sz w:val="22"/>
                <w:szCs w:val="22"/>
              </w:rPr>
              <w:t>Test aspherical form shape in the machine for rotation symmetrical aspheres and compare the result to a reference</w:t>
            </w:r>
            <w:r w:rsidR="00470175">
              <w:rPr>
                <w:sz w:val="22"/>
                <w:szCs w:val="22"/>
              </w:rPr>
              <w:t xml:space="preserve"> in combination with OMM Touch</w:t>
            </w:r>
          </w:p>
        </w:tc>
        <w:tc>
          <w:tcPr>
            <w:tcW w:w="2772" w:type="dxa"/>
          </w:tcPr>
          <w:p w14:paraId="30FD9A5B" w14:textId="1316B05C" w:rsidR="00071B73" w:rsidRPr="00B64578" w:rsidRDefault="00071B73" w:rsidP="00154AD0">
            <w:pPr>
              <w:jc w:val="center"/>
              <w:rPr>
                <w:sz w:val="22"/>
                <w:szCs w:val="22"/>
              </w:rPr>
            </w:pPr>
            <w:r w:rsidRPr="00B64578">
              <w:rPr>
                <w:sz w:val="22"/>
                <w:szCs w:val="22"/>
              </w:rPr>
              <w:t>YES</w:t>
            </w:r>
          </w:p>
        </w:tc>
      </w:tr>
      <w:tr w:rsidR="00071B73" w:rsidRPr="00B64578" w14:paraId="0F907770" w14:textId="77777777" w:rsidTr="00B64578">
        <w:tc>
          <w:tcPr>
            <w:tcW w:w="562" w:type="dxa"/>
          </w:tcPr>
          <w:p w14:paraId="2AF7E52D" w14:textId="44D9F6E5" w:rsidR="00071B73" w:rsidRPr="00B64578" w:rsidRDefault="00154AD0" w:rsidP="00F44C5A">
            <w:pPr>
              <w:rPr>
                <w:sz w:val="22"/>
                <w:szCs w:val="22"/>
              </w:rPr>
            </w:pPr>
            <w:r w:rsidRPr="00B64578">
              <w:rPr>
                <w:sz w:val="22"/>
                <w:szCs w:val="22"/>
              </w:rPr>
              <w:t>36</w:t>
            </w:r>
          </w:p>
        </w:tc>
        <w:tc>
          <w:tcPr>
            <w:tcW w:w="6379" w:type="dxa"/>
          </w:tcPr>
          <w:p w14:paraId="7AC9B66E" w14:textId="34473639" w:rsidR="00071B73" w:rsidRPr="00B64578" w:rsidRDefault="00071B73" w:rsidP="00F44C5A">
            <w:pPr>
              <w:rPr>
                <w:sz w:val="22"/>
                <w:szCs w:val="22"/>
              </w:rPr>
            </w:pPr>
            <w:r w:rsidRPr="00B64578">
              <w:rPr>
                <w:sz w:val="22"/>
                <w:szCs w:val="22"/>
              </w:rPr>
              <w:t>Preparation for external exhausting system</w:t>
            </w:r>
          </w:p>
        </w:tc>
        <w:tc>
          <w:tcPr>
            <w:tcW w:w="2772" w:type="dxa"/>
          </w:tcPr>
          <w:p w14:paraId="711D63F4" w14:textId="68787E34" w:rsidR="00071B73" w:rsidRPr="00B64578" w:rsidRDefault="00071B73" w:rsidP="00154AD0">
            <w:pPr>
              <w:jc w:val="center"/>
              <w:rPr>
                <w:sz w:val="22"/>
                <w:szCs w:val="22"/>
              </w:rPr>
            </w:pPr>
            <w:r w:rsidRPr="00B64578">
              <w:rPr>
                <w:sz w:val="22"/>
                <w:szCs w:val="22"/>
              </w:rPr>
              <w:t>YES</w:t>
            </w:r>
          </w:p>
        </w:tc>
      </w:tr>
      <w:tr w:rsidR="00071B73" w:rsidRPr="00B64578" w14:paraId="2743FB56" w14:textId="77777777" w:rsidTr="00B64578">
        <w:tc>
          <w:tcPr>
            <w:tcW w:w="562" w:type="dxa"/>
          </w:tcPr>
          <w:p w14:paraId="7311C3A7" w14:textId="7F97C679" w:rsidR="00071B73" w:rsidRPr="00B64578" w:rsidRDefault="00154AD0" w:rsidP="00F44C5A">
            <w:pPr>
              <w:autoSpaceDE w:val="0"/>
              <w:autoSpaceDN w:val="0"/>
              <w:adjustRightInd w:val="0"/>
              <w:rPr>
                <w:sz w:val="22"/>
                <w:szCs w:val="22"/>
              </w:rPr>
            </w:pPr>
            <w:r w:rsidRPr="00B64578">
              <w:rPr>
                <w:sz w:val="22"/>
                <w:szCs w:val="22"/>
              </w:rPr>
              <w:t>37</w:t>
            </w:r>
          </w:p>
        </w:tc>
        <w:tc>
          <w:tcPr>
            <w:tcW w:w="6379" w:type="dxa"/>
          </w:tcPr>
          <w:p w14:paraId="3442B777" w14:textId="031FB93B" w:rsidR="00071B73" w:rsidRPr="00B64578" w:rsidRDefault="00071B73" w:rsidP="00F44C5A">
            <w:pPr>
              <w:autoSpaceDE w:val="0"/>
              <w:autoSpaceDN w:val="0"/>
              <w:adjustRightInd w:val="0"/>
              <w:rPr>
                <w:sz w:val="22"/>
                <w:szCs w:val="22"/>
              </w:rPr>
            </w:pPr>
            <w:r w:rsidRPr="00B64578">
              <w:rPr>
                <w:sz w:val="22"/>
                <w:szCs w:val="22"/>
              </w:rPr>
              <w:t>Software module of the graphical user interface</w:t>
            </w:r>
          </w:p>
          <w:p w14:paraId="7E851769" w14:textId="77777777" w:rsidR="00071B73" w:rsidRPr="00B64578" w:rsidRDefault="00071B73" w:rsidP="00F44C5A">
            <w:pPr>
              <w:autoSpaceDE w:val="0"/>
              <w:autoSpaceDN w:val="0"/>
              <w:adjustRightInd w:val="0"/>
              <w:rPr>
                <w:sz w:val="22"/>
                <w:szCs w:val="22"/>
              </w:rPr>
            </w:pPr>
            <w:r w:rsidRPr="00B64578">
              <w:rPr>
                <w:sz w:val="22"/>
                <w:szCs w:val="22"/>
              </w:rPr>
              <w:t>Satisloh BaSyS for process preparation and simulation</w:t>
            </w:r>
          </w:p>
        </w:tc>
        <w:tc>
          <w:tcPr>
            <w:tcW w:w="2772" w:type="dxa"/>
          </w:tcPr>
          <w:p w14:paraId="7762E04E" w14:textId="718E8759" w:rsidR="00071B73" w:rsidRPr="00B64578" w:rsidRDefault="00071B73" w:rsidP="00154AD0">
            <w:pPr>
              <w:jc w:val="center"/>
              <w:rPr>
                <w:sz w:val="22"/>
                <w:szCs w:val="22"/>
              </w:rPr>
            </w:pPr>
            <w:r w:rsidRPr="00B64578">
              <w:rPr>
                <w:sz w:val="22"/>
                <w:szCs w:val="22"/>
              </w:rPr>
              <w:t>YES</w:t>
            </w:r>
          </w:p>
        </w:tc>
      </w:tr>
      <w:tr w:rsidR="00071B73" w:rsidRPr="00B64578" w14:paraId="0404FFAE" w14:textId="77777777" w:rsidTr="00B64578">
        <w:tc>
          <w:tcPr>
            <w:tcW w:w="562" w:type="dxa"/>
          </w:tcPr>
          <w:p w14:paraId="0F0B056E" w14:textId="06686D71" w:rsidR="00071B73" w:rsidRPr="00B64578" w:rsidRDefault="00154AD0" w:rsidP="00F44C5A">
            <w:pPr>
              <w:autoSpaceDE w:val="0"/>
              <w:autoSpaceDN w:val="0"/>
              <w:adjustRightInd w:val="0"/>
              <w:rPr>
                <w:sz w:val="22"/>
                <w:szCs w:val="22"/>
              </w:rPr>
            </w:pPr>
            <w:r w:rsidRPr="00B64578">
              <w:rPr>
                <w:sz w:val="22"/>
                <w:szCs w:val="22"/>
              </w:rPr>
              <w:t>38</w:t>
            </w:r>
          </w:p>
        </w:tc>
        <w:tc>
          <w:tcPr>
            <w:tcW w:w="6379" w:type="dxa"/>
          </w:tcPr>
          <w:p w14:paraId="760DD467" w14:textId="0B8BD8DB" w:rsidR="00071B73" w:rsidRPr="00B64578" w:rsidRDefault="00071B73" w:rsidP="00F44C5A">
            <w:pPr>
              <w:autoSpaceDE w:val="0"/>
              <w:autoSpaceDN w:val="0"/>
              <w:adjustRightInd w:val="0"/>
              <w:rPr>
                <w:sz w:val="22"/>
                <w:szCs w:val="22"/>
              </w:rPr>
            </w:pPr>
            <w:r w:rsidRPr="00B64578">
              <w:rPr>
                <w:sz w:val="22"/>
                <w:szCs w:val="22"/>
              </w:rPr>
              <w:t>Data interface software for linking up various measuring instruments.</w:t>
            </w:r>
          </w:p>
        </w:tc>
        <w:tc>
          <w:tcPr>
            <w:tcW w:w="2772" w:type="dxa"/>
          </w:tcPr>
          <w:p w14:paraId="3BCEB510" w14:textId="03EB6835" w:rsidR="00071B73" w:rsidRPr="00B64578" w:rsidRDefault="00071B73" w:rsidP="00154AD0">
            <w:pPr>
              <w:jc w:val="center"/>
              <w:rPr>
                <w:sz w:val="22"/>
                <w:szCs w:val="22"/>
              </w:rPr>
            </w:pPr>
            <w:r w:rsidRPr="00B64578">
              <w:rPr>
                <w:sz w:val="22"/>
                <w:szCs w:val="22"/>
              </w:rPr>
              <w:t>YES</w:t>
            </w:r>
          </w:p>
        </w:tc>
      </w:tr>
      <w:tr w:rsidR="00071B73" w:rsidRPr="00B64578" w14:paraId="25E2183E" w14:textId="77777777" w:rsidTr="00B64578">
        <w:tc>
          <w:tcPr>
            <w:tcW w:w="562" w:type="dxa"/>
          </w:tcPr>
          <w:p w14:paraId="77CA31B1" w14:textId="50B1E155" w:rsidR="00071B73" w:rsidRPr="00B64578" w:rsidRDefault="00154AD0" w:rsidP="00F44C5A">
            <w:pPr>
              <w:autoSpaceDE w:val="0"/>
              <w:autoSpaceDN w:val="0"/>
              <w:adjustRightInd w:val="0"/>
              <w:rPr>
                <w:sz w:val="22"/>
                <w:szCs w:val="22"/>
              </w:rPr>
            </w:pPr>
            <w:r w:rsidRPr="00B64578">
              <w:rPr>
                <w:sz w:val="22"/>
                <w:szCs w:val="22"/>
              </w:rPr>
              <w:t>39</w:t>
            </w:r>
          </w:p>
        </w:tc>
        <w:tc>
          <w:tcPr>
            <w:tcW w:w="6379" w:type="dxa"/>
          </w:tcPr>
          <w:p w14:paraId="4ED17A05" w14:textId="34DC0575" w:rsidR="00071B73" w:rsidRPr="00B64578" w:rsidRDefault="00071B73" w:rsidP="00F44C5A">
            <w:pPr>
              <w:autoSpaceDE w:val="0"/>
              <w:autoSpaceDN w:val="0"/>
              <w:adjustRightInd w:val="0"/>
              <w:rPr>
                <w:sz w:val="22"/>
                <w:szCs w:val="22"/>
              </w:rPr>
            </w:pPr>
            <w:r w:rsidRPr="00B64578">
              <w:rPr>
                <w:sz w:val="22"/>
                <w:szCs w:val="22"/>
              </w:rPr>
              <w:t>Rotary feedthrough for tool spindle for drilling larger work pieces</w:t>
            </w:r>
          </w:p>
        </w:tc>
        <w:tc>
          <w:tcPr>
            <w:tcW w:w="2772" w:type="dxa"/>
          </w:tcPr>
          <w:p w14:paraId="058DA43B" w14:textId="79096AEE" w:rsidR="00071B73" w:rsidRPr="00B64578" w:rsidRDefault="00071B73" w:rsidP="00154AD0">
            <w:pPr>
              <w:jc w:val="center"/>
              <w:rPr>
                <w:sz w:val="22"/>
                <w:szCs w:val="22"/>
              </w:rPr>
            </w:pPr>
            <w:r w:rsidRPr="00B64578">
              <w:rPr>
                <w:sz w:val="22"/>
                <w:szCs w:val="22"/>
              </w:rPr>
              <w:t>YES</w:t>
            </w:r>
          </w:p>
        </w:tc>
      </w:tr>
      <w:tr w:rsidR="00071B73" w:rsidRPr="00B64578" w14:paraId="64146A14" w14:textId="77777777" w:rsidTr="00B64578">
        <w:tc>
          <w:tcPr>
            <w:tcW w:w="562" w:type="dxa"/>
          </w:tcPr>
          <w:p w14:paraId="3819BB60" w14:textId="4DF18658" w:rsidR="00071B73" w:rsidRPr="00B64578" w:rsidRDefault="00154AD0" w:rsidP="00F44C5A">
            <w:pPr>
              <w:rPr>
                <w:sz w:val="22"/>
                <w:szCs w:val="22"/>
              </w:rPr>
            </w:pPr>
            <w:r w:rsidRPr="00B64578">
              <w:rPr>
                <w:sz w:val="22"/>
                <w:szCs w:val="22"/>
              </w:rPr>
              <w:t>40</w:t>
            </w:r>
          </w:p>
        </w:tc>
        <w:tc>
          <w:tcPr>
            <w:tcW w:w="6379" w:type="dxa"/>
          </w:tcPr>
          <w:p w14:paraId="6DC8CDD3" w14:textId="22E14B7D" w:rsidR="00071B73" w:rsidRPr="00B64578" w:rsidRDefault="00071B73" w:rsidP="00F44C5A">
            <w:pPr>
              <w:rPr>
                <w:sz w:val="22"/>
                <w:szCs w:val="22"/>
              </w:rPr>
            </w:pPr>
            <w:r w:rsidRPr="00B64578">
              <w:rPr>
                <w:sz w:val="22"/>
                <w:szCs w:val="22"/>
              </w:rPr>
              <w:t>Software module for dressing of grinding wheels</w:t>
            </w:r>
          </w:p>
        </w:tc>
        <w:tc>
          <w:tcPr>
            <w:tcW w:w="2772" w:type="dxa"/>
          </w:tcPr>
          <w:p w14:paraId="7C40FC1A" w14:textId="6451B6AA" w:rsidR="00071B73" w:rsidRPr="00B64578" w:rsidRDefault="00071B73" w:rsidP="00154AD0">
            <w:pPr>
              <w:jc w:val="center"/>
              <w:rPr>
                <w:sz w:val="22"/>
                <w:szCs w:val="22"/>
              </w:rPr>
            </w:pPr>
            <w:r w:rsidRPr="00B64578">
              <w:rPr>
                <w:sz w:val="22"/>
                <w:szCs w:val="22"/>
              </w:rPr>
              <w:t>YES</w:t>
            </w:r>
          </w:p>
        </w:tc>
      </w:tr>
      <w:tr w:rsidR="00071B73" w:rsidRPr="00B64578" w14:paraId="0FA8491A" w14:textId="77777777" w:rsidTr="00B64578">
        <w:tc>
          <w:tcPr>
            <w:tcW w:w="562" w:type="dxa"/>
          </w:tcPr>
          <w:p w14:paraId="0C3E1F6D" w14:textId="4BC1264E" w:rsidR="00071B73" w:rsidRPr="00B64578" w:rsidRDefault="00154AD0" w:rsidP="00F44C5A">
            <w:pPr>
              <w:rPr>
                <w:sz w:val="22"/>
                <w:szCs w:val="22"/>
              </w:rPr>
            </w:pPr>
            <w:r w:rsidRPr="00B64578">
              <w:rPr>
                <w:sz w:val="22"/>
                <w:szCs w:val="22"/>
              </w:rPr>
              <w:t>41</w:t>
            </w:r>
          </w:p>
        </w:tc>
        <w:tc>
          <w:tcPr>
            <w:tcW w:w="6379" w:type="dxa"/>
          </w:tcPr>
          <w:p w14:paraId="7E366C2F" w14:textId="4E3617DC" w:rsidR="00071B73" w:rsidRPr="00B64578" w:rsidRDefault="00071B73" w:rsidP="00F44C5A">
            <w:pPr>
              <w:rPr>
                <w:sz w:val="22"/>
                <w:szCs w:val="22"/>
              </w:rPr>
            </w:pPr>
            <w:r w:rsidRPr="00B64578">
              <w:rPr>
                <w:sz w:val="22"/>
                <w:szCs w:val="22"/>
              </w:rPr>
              <w:t>Software module for processing of prism-surfaces in arbitrary positions and orientations</w:t>
            </w:r>
          </w:p>
        </w:tc>
        <w:tc>
          <w:tcPr>
            <w:tcW w:w="2772" w:type="dxa"/>
          </w:tcPr>
          <w:p w14:paraId="46A0534B" w14:textId="05585C48" w:rsidR="00071B73" w:rsidRPr="00B64578" w:rsidRDefault="00071B73" w:rsidP="00154AD0">
            <w:pPr>
              <w:jc w:val="center"/>
              <w:rPr>
                <w:sz w:val="22"/>
                <w:szCs w:val="22"/>
              </w:rPr>
            </w:pPr>
            <w:r w:rsidRPr="00B64578">
              <w:rPr>
                <w:sz w:val="22"/>
                <w:szCs w:val="22"/>
              </w:rPr>
              <w:t>YES</w:t>
            </w:r>
          </w:p>
        </w:tc>
      </w:tr>
      <w:tr w:rsidR="00071B73" w:rsidRPr="00B64578" w14:paraId="45C583E7" w14:textId="77777777" w:rsidTr="00B64578">
        <w:tc>
          <w:tcPr>
            <w:tcW w:w="562" w:type="dxa"/>
          </w:tcPr>
          <w:p w14:paraId="61390871" w14:textId="04F50A9C" w:rsidR="00071B73" w:rsidRPr="00B64578" w:rsidRDefault="00154AD0" w:rsidP="00F44C5A">
            <w:pPr>
              <w:autoSpaceDE w:val="0"/>
              <w:autoSpaceDN w:val="0"/>
              <w:adjustRightInd w:val="0"/>
              <w:rPr>
                <w:sz w:val="22"/>
                <w:szCs w:val="22"/>
              </w:rPr>
            </w:pPr>
            <w:r w:rsidRPr="00B64578">
              <w:rPr>
                <w:sz w:val="22"/>
                <w:szCs w:val="22"/>
              </w:rPr>
              <w:t>42</w:t>
            </w:r>
          </w:p>
        </w:tc>
        <w:tc>
          <w:tcPr>
            <w:tcW w:w="6379" w:type="dxa"/>
          </w:tcPr>
          <w:p w14:paraId="460930A7" w14:textId="46485D88" w:rsidR="00071B73" w:rsidRPr="00B64578" w:rsidRDefault="00071B73" w:rsidP="00F44C5A">
            <w:pPr>
              <w:autoSpaceDE w:val="0"/>
              <w:autoSpaceDN w:val="0"/>
              <w:adjustRightInd w:val="0"/>
              <w:rPr>
                <w:sz w:val="22"/>
                <w:szCs w:val="22"/>
              </w:rPr>
            </w:pPr>
            <w:r w:rsidRPr="00B64578">
              <w:rPr>
                <w:sz w:val="22"/>
                <w:szCs w:val="22"/>
              </w:rPr>
              <w:t>Coolant system, movable, consisting of not less than 125 liter tank</w:t>
            </w:r>
          </w:p>
        </w:tc>
        <w:tc>
          <w:tcPr>
            <w:tcW w:w="2772" w:type="dxa"/>
          </w:tcPr>
          <w:p w14:paraId="2DEBAFD7" w14:textId="13E5D00D" w:rsidR="00071B73" w:rsidRPr="00B64578" w:rsidRDefault="00071B73" w:rsidP="00154AD0">
            <w:pPr>
              <w:jc w:val="center"/>
              <w:rPr>
                <w:sz w:val="22"/>
                <w:szCs w:val="22"/>
              </w:rPr>
            </w:pPr>
            <w:r w:rsidRPr="00B64578">
              <w:rPr>
                <w:sz w:val="22"/>
                <w:szCs w:val="22"/>
              </w:rPr>
              <w:t>YES</w:t>
            </w:r>
          </w:p>
        </w:tc>
      </w:tr>
      <w:tr w:rsidR="00071B73" w:rsidRPr="00B64578" w14:paraId="783A548A" w14:textId="77777777" w:rsidTr="00B64578">
        <w:tc>
          <w:tcPr>
            <w:tcW w:w="562" w:type="dxa"/>
          </w:tcPr>
          <w:p w14:paraId="49238F37" w14:textId="15B5D86D" w:rsidR="00071B73" w:rsidRPr="00B64578" w:rsidRDefault="00154AD0" w:rsidP="00F44C5A">
            <w:pPr>
              <w:autoSpaceDE w:val="0"/>
              <w:autoSpaceDN w:val="0"/>
              <w:adjustRightInd w:val="0"/>
              <w:rPr>
                <w:sz w:val="22"/>
                <w:szCs w:val="22"/>
              </w:rPr>
            </w:pPr>
            <w:r w:rsidRPr="00B64578">
              <w:rPr>
                <w:sz w:val="22"/>
                <w:szCs w:val="22"/>
              </w:rPr>
              <w:t>43</w:t>
            </w:r>
          </w:p>
        </w:tc>
        <w:tc>
          <w:tcPr>
            <w:tcW w:w="6379" w:type="dxa"/>
          </w:tcPr>
          <w:p w14:paraId="4562029E" w14:textId="6405AF50" w:rsidR="00071B73" w:rsidRPr="00B64578" w:rsidRDefault="00071B73" w:rsidP="00F44C5A">
            <w:pPr>
              <w:autoSpaceDE w:val="0"/>
              <w:autoSpaceDN w:val="0"/>
              <w:adjustRightInd w:val="0"/>
              <w:rPr>
                <w:sz w:val="22"/>
                <w:szCs w:val="22"/>
              </w:rPr>
            </w:pPr>
            <w:r w:rsidRPr="00B64578">
              <w:rPr>
                <w:sz w:val="22"/>
                <w:szCs w:val="22"/>
              </w:rPr>
              <w:t>Corrosion protection for motor spindle</w:t>
            </w:r>
          </w:p>
        </w:tc>
        <w:tc>
          <w:tcPr>
            <w:tcW w:w="2772" w:type="dxa"/>
          </w:tcPr>
          <w:p w14:paraId="38E65AE8" w14:textId="0733F3EC" w:rsidR="00071B73" w:rsidRPr="00B64578" w:rsidRDefault="00071B73" w:rsidP="00154AD0">
            <w:pPr>
              <w:jc w:val="center"/>
              <w:rPr>
                <w:sz w:val="22"/>
                <w:szCs w:val="22"/>
              </w:rPr>
            </w:pPr>
            <w:r w:rsidRPr="00B64578">
              <w:rPr>
                <w:sz w:val="22"/>
                <w:szCs w:val="22"/>
              </w:rPr>
              <w:t>YES</w:t>
            </w:r>
          </w:p>
        </w:tc>
      </w:tr>
      <w:tr w:rsidR="00071B73" w:rsidRPr="00B64578" w14:paraId="2EE71D8A" w14:textId="77777777" w:rsidTr="00B64578">
        <w:tc>
          <w:tcPr>
            <w:tcW w:w="562" w:type="dxa"/>
          </w:tcPr>
          <w:p w14:paraId="73253BCB" w14:textId="3AE26889" w:rsidR="00071B73" w:rsidRPr="00B64578" w:rsidRDefault="00154AD0" w:rsidP="00F44C5A">
            <w:pPr>
              <w:autoSpaceDE w:val="0"/>
              <w:autoSpaceDN w:val="0"/>
              <w:adjustRightInd w:val="0"/>
              <w:rPr>
                <w:sz w:val="22"/>
                <w:szCs w:val="22"/>
              </w:rPr>
            </w:pPr>
            <w:r w:rsidRPr="00B64578">
              <w:rPr>
                <w:sz w:val="22"/>
                <w:szCs w:val="22"/>
              </w:rPr>
              <w:t>44</w:t>
            </w:r>
          </w:p>
        </w:tc>
        <w:tc>
          <w:tcPr>
            <w:tcW w:w="6379" w:type="dxa"/>
          </w:tcPr>
          <w:p w14:paraId="70CA1F4D" w14:textId="743A142F" w:rsidR="00071B73" w:rsidRPr="00B64578" w:rsidRDefault="00071B73" w:rsidP="00F44C5A">
            <w:pPr>
              <w:autoSpaceDE w:val="0"/>
              <w:autoSpaceDN w:val="0"/>
              <w:adjustRightInd w:val="0"/>
              <w:rPr>
                <w:sz w:val="22"/>
                <w:szCs w:val="22"/>
              </w:rPr>
            </w:pPr>
            <w:r w:rsidRPr="00B64578">
              <w:rPr>
                <w:sz w:val="22"/>
                <w:szCs w:val="22"/>
              </w:rPr>
              <w:t>Set of tools for axis alignment</w:t>
            </w:r>
          </w:p>
        </w:tc>
        <w:tc>
          <w:tcPr>
            <w:tcW w:w="2772" w:type="dxa"/>
          </w:tcPr>
          <w:p w14:paraId="7E0F601C" w14:textId="4A3919AD" w:rsidR="00071B73" w:rsidRPr="00B64578" w:rsidRDefault="00071B73" w:rsidP="00154AD0">
            <w:pPr>
              <w:jc w:val="center"/>
              <w:rPr>
                <w:sz w:val="22"/>
                <w:szCs w:val="22"/>
              </w:rPr>
            </w:pPr>
            <w:r w:rsidRPr="00B64578">
              <w:rPr>
                <w:sz w:val="22"/>
                <w:szCs w:val="22"/>
              </w:rPr>
              <w:t>YES</w:t>
            </w:r>
          </w:p>
        </w:tc>
      </w:tr>
      <w:tr w:rsidR="00071B73" w:rsidRPr="00B64578" w14:paraId="58183CB8" w14:textId="77777777" w:rsidTr="00B64578">
        <w:tc>
          <w:tcPr>
            <w:tcW w:w="562" w:type="dxa"/>
          </w:tcPr>
          <w:p w14:paraId="531F8AFE" w14:textId="666C8960" w:rsidR="00071B73" w:rsidRPr="00B64578" w:rsidRDefault="00154AD0" w:rsidP="00F44C5A">
            <w:pPr>
              <w:autoSpaceDE w:val="0"/>
              <w:autoSpaceDN w:val="0"/>
              <w:adjustRightInd w:val="0"/>
              <w:rPr>
                <w:sz w:val="22"/>
                <w:szCs w:val="22"/>
              </w:rPr>
            </w:pPr>
            <w:r w:rsidRPr="00B64578">
              <w:rPr>
                <w:sz w:val="22"/>
                <w:szCs w:val="22"/>
              </w:rPr>
              <w:t>45</w:t>
            </w:r>
          </w:p>
        </w:tc>
        <w:tc>
          <w:tcPr>
            <w:tcW w:w="6379" w:type="dxa"/>
          </w:tcPr>
          <w:p w14:paraId="73650B46" w14:textId="7673CA29" w:rsidR="00071B73" w:rsidRPr="00B64578" w:rsidRDefault="00071B73" w:rsidP="00F44C5A">
            <w:pPr>
              <w:autoSpaceDE w:val="0"/>
              <w:autoSpaceDN w:val="0"/>
              <w:adjustRightInd w:val="0"/>
              <w:rPr>
                <w:sz w:val="22"/>
                <w:szCs w:val="22"/>
              </w:rPr>
            </w:pPr>
            <w:r w:rsidRPr="00B64578">
              <w:rPr>
                <w:sz w:val="22"/>
                <w:szCs w:val="22"/>
              </w:rPr>
              <w:t>Measuring instrument for measuring height</w:t>
            </w:r>
          </w:p>
          <w:p w14:paraId="066E7BF6" w14:textId="77777777" w:rsidR="00071B73" w:rsidRPr="00B64578" w:rsidRDefault="00071B73" w:rsidP="00F44C5A">
            <w:pPr>
              <w:autoSpaceDE w:val="0"/>
              <w:autoSpaceDN w:val="0"/>
              <w:adjustRightInd w:val="0"/>
              <w:rPr>
                <w:sz w:val="22"/>
                <w:szCs w:val="22"/>
              </w:rPr>
            </w:pPr>
            <w:r w:rsidRPr="00B64578">
              <w:rPr>
                <w:sz w:val="22"/>
                <w:szCs w:val="22"/>
              </w:rPr>
              <w:t>of polishing tools and receptions</w:t>
            </w:r>
          </w:p>
        </w:tc>
        <w:tc>
          <w:tcPr>
            <w:tcW w:w="2772" w:type="dxa"/>
          </w:tcPr>
          <w:p w14:paraId="3B0208CC" w14:textId="2D749E07" w:rsidR="00071B73" w:rsidRPr="00B64578" w:rsidRDefault="00071B73" w:rsidP="00154AD0">
            <w:pPr>
              <w:jc w:val="center"/>
              <w:rPr>
                <w:sz w:val="22"/>
                <w:szCs w:val="22"/>
              </w:rPr>
            </w:pPr>
            <w:r w:rsidRPr="00B64578">
              <w:rPr>
                <w:sz w:val="22"/>
                <w:szCs w:val="22"/>
              </w:rPr>
              <w:t>YES</w:t>
            </w:r>
          </w:p>
        </w:tc>
      </w:tr>
      <w:tr w:rsidR="00071B73" w:rsidRPr="00B64578" w14:paraId="0F12D0B3" w14:textId="77777777" w:rsidTr="00B64578">
        <w:tc>
          <w:tcPr>
            <w:tcW w:w="562" w:type="dxa"/>
          </w:tcPr>
          <w:p w14:paraId="0F4A76B1" w14:textId="448AC18C" w:rsidR="00071B73" w:rsidRPr="00B64578" w:rsidRDefault="00154AD0" w:rsidP="00F44C5A">
            <w:pPr>
              <w:rPr>
                <w:sz w:val="22"/>
                <w:szCs w:val="22"/>
              </w:rPr>
            </w:pPr>
            <w:r w:rsidRPr="00B64578">
              <w:rPr>
                <w:sz w:val="22"/>
                <w:szCs w:val="22"/>
              </w:rPr>
              <w:t>46</w:t>
            </w:r>
          </w:p>
        </w:tc>
        <w:tc>
          <w:tcPr>
            <w:tcW w:w="6379" w:type="dxa"/>
          </w:tcPr>
          <w:p w14:paraId="34DE4B0B" w14:textId="7C24151A" w:rsidR="00071B73" w:rsidRPr="00B64578" w:rsidRDefault="00071B73" w:rsidP="00F44C5A">
            <w:pPr>
              <w:rPr>
                <w:sz w:val="22"/>
                <w:szCs w:val="22"/>
              </w:rPr>
            </w:pPr>
            <w:r w:rsidRPr="00B64578">
              <w:rPr>
                <w:sz w:val="22"/>
                <w:szCs w:val="22"/>
              </w:rPr>
              <w:t>Remote diagnosis option</w:t>
            </w:r>
          </w:p>
        </w:tc>
        <w:tc>
          <w:tcPr>
            <w:tcW w:w="2772" w:type="dxa"/>
          </w:tcPr>
          <w:p w14:paraId="271C987E" w14:textId="2376E410" w:rsidR="00071B73" w:rsidRPr="00B64578" w:rsidRDefault="00071B73" w:rsidP="00154AD0">
            <w:pPr>
              <w:jc w:val="center"/>
              <w:rPr>
                <w:sz w:val="22"/>
                <w:szCs w:val="22"/>
              </w:rPr>
            </w:pPr>
            <w:r w:rsidRPr="00B64578">
              <w:rPr>
                <w:sz w:val="22"/>
                <w:szCs w:val="22"/>
              </w:rPr>
              <w:t>YES</w:t>
            </w:r>
          </w:p>
        </w:tc>
      </w:tr>
      <w:tr w:rsidR="00071B73" w:rsidRPr="00B64578" w14:paraId="782952EB" w14:textId="77777777" w:rsidTr="00B64578">
        <w:tc>
          <w:tcPr>
            <w:tcW w:w="562" w:type="dxa"/>
          </w:tcPr>
          <w:p w14:paraId="500A783D" w14:textId="3ABA4453" w:rsidR="00071B73" w:rsidRPr="00B64578" w:rsidRDefault="00154AD0" w:rsidP="00F44C5A">
            <w:pPr>
              <w:rPr>
                <w:sz w:val="22"/>
                <w:szCs w:val="22"/>
              </w:rPr>
            </w:pPr>
            <w:r w:rsidRPr="00B64578">
              <w:rPr>
                <w:sz w:val="22"/>
                <w:szCs w:val="22"/>
              </w:rPr>
              <w:t>47</w:t>
            </w:r>
          </w:p>
        </w:tc>
        <w:tc>
          <w:tcPr>
            <w:tcW w:w="6379" w:type="dxa"/>
          </w:tcPr>
          <w:p w14:paraId="5FDD1BF9" w14:textId="36B81BAC" w:rsidR="00071B73" w:rsidRPr="00B64578" w:rsidRDefault="00071B73" w:rsidP="00F44C5A">
            <w:pPr>
              <w:rPr>
                <w:sz w:val="22"/>
                <w:szCs w:val="22"/>
              </w:rPr>
            </w:pPr>
            <w:r w:rsidRPr="00B64578">
              <w:rPr>
                <w:sz w:val="22"/>
                <w:szCs w:val="22"/>
              </w:rPr>
              <w:t>Operation manual, machine plates and Software in English language</w:t>
            </w:r>
          </w:p>
        </w:tc>
        <w:tc>
          <w:tcPr>
            <w:tcW w:w="2772" w:type="dxa"/>
          </w:tcPr>
          <w:p w14:paraId="155BA72E" w14:textId="7E6B420F" w:rsidR="00071B73" w:rsidRPr="00B64578" w:rsidRDefault="00071B73" w:rsidP="00154AD0">
            <w:pPr>
              <w:jc w:val="center"/>
              <w:rPr>
                <w:sz w:val="22"/>
                <w:szCs w:val="22"/>
              </w:rPr>
            </w:pPr>
            <w:r w:rsidRPr="00B64578">
              <w:rPr>
                <w:sz w:val="22"/>
                <w:szCs w:val="22"/>
              </w:rPr>
              <w:t>YES</w:t>
            </w:r>
          </w:p>
        </w:tc>
      </w:tr>
      <w:tr w:rsidR="00071B73" w:rsidRPr="00B64578" w14:paraId="41FD2460" w14:textId="77777777" w:rsidTr="00B64578">
        <w:tc>
          <w:tcPr>
            <w:tcW w:w="562" w:type="dxa"/>
          </w:tcPr>
          <w:p w14:paraId="52DE7508" w14:textId="0D8CAEE7" w:rsidR="00071B73" w:rsidRPr="00B64578" w:rsidRDefault="00154AD0" w:rsidP="00F44C5A">
            <w:pPr>
              <w:pStyle w:val="Default"/>
              <w:ind w:left="0" w:hanging="2"/>
              <w:textDirection w:val="lrTb"/>
              <w:rPr>
                <w:sz w:val="22"/>
                <w:szCs w:val="22"/>
              </w:rPr>
            </w:pPr>
            <w:r w:rsidRPr="00B64578">
              <w:rPr>
                <w:sz w:val="22"/>
                <w:szCs w:val="22"/>
              </w:rPr>
              <w:t>48</w:t>
            </w:r>
          </w:p>
        </w:tc>
        <w:tc>
          <w:tcPr>
            <w:tcW w:w="6379" w:type="dxa"/>
          </w:tcPr>
          <w:p w14:paraId="645EFEF3" w14:textId="3CB3A56F" w:rsidR="00071B73" w:rsidRPr="00B64578" w:rsidRDefault="00071B73" w:rsidP="00F44C5A">
            <w:pPr>
              <w:pStyle w:val="Default"/>
              <w:ind w:left="0" w:hanging="2"/>
              <w:textDirection w:val="lrTb"/>
              <w:rPr>
                <w:sz w:val="22"/>
                <w:szCs w:val="22"/>
              </w:rPr>
            </w:pPr>
            <w:r w:rsidRPr="00B64578">
              <w:rPr>
                <w:sz w:val="22"/>
                <w:szCs w:val="22"/>
              </w:rPr>
              <w:t>Warranty</w:t>
            </w:r>
          </w:p>
        </w:tc>
        <w:tc>
          <w:tcPr>
            <w:tcW w:w="2772" w:type="dxa"/>
          </w:tcPr>
          <w:p w14:paraId="40A2D61E" w14:textId="027FE267" w:rsidR="00071B73" w:rsidRPr="00B64578" w:rsidRDefault="00071B73" w:rsidP="00154AD0">
            <w:pPr>
              <w:jc w:val="center"/>
              <w:rPr>
                <w:sz w:val="22"/>
                <w:szCs w:val="22"/>
              </w:rPr>
            </w:pPr>
            <w:r w:rsidRPr="00B64578">
              <w:rPr>
                <w:sz w:val="22"/>
                <w:szCs w:val="22"/>
                <w:lang w:val="en-GB"/>
              </w:rPr>
              <w:t xml:space="preserve">Not less than </w:t>
            </w:r>
            <w:r w:rsidRPr="00B64578">
              <w:rPr>
                <w:sz w:val="22"/>
                <w:szCs w:val="22"/>
              </w:rPr>
              <w:t>12 months from the day of signing transfer act</w:t>
            </w:r>
          </w:p>
        </w:tc>
      </w:tr>
    </w:tbl>
    <w:p w14:paraId="1AF379DC" w14:textId="0996A3A0" w:rsidR="00005186" w:rsidRDefault="00005186">
      <w:pPr>
        <w:pBdr>
          <w:top w:val="nil"/>
          <w:left w:val="nil"/>
          <w:bottom w:val="nil"/>
          <w:right w:val="nil"/>
          <w:between w:val="nil"/>
        </w:pBdr>
        <w:rPr>
          <w:color w:val="000000"/>
          <w:sz w:val="24"/>
          <w:szCs w:val="24"/>
        </w:rPr>
      </w:pPr>
    </w:p>
    <w:p w14:paraId="730FD52A" w14:textId="77777777" w:rsidR="00005186" w:rsidRDefault="00005186">
      <w:pPr>
        <w:pBdr>
          <w:top w:val="nil"/>
          <w:left w:val="nil"/>
          <w:bottom w:val="nil"/>
          <w:right w:val="nil"/>
          <w:between w:val="nil"/>
        </w:pBdr>
        <w:rPr>
          <w:color w:val="000000"/>
          <w:sz w:val="24"/>
          <w:szCs w:val="24"/>
        </w:rPr>
      </w:pPr>
    </w:p>
    <w:p w14:paraId="3B271AF6" w14:textId="77777777" w:rsidR="00A97703" w:rsidRDefault="00C01E24">
      <w:pPr>
        <w:pBdr>
          <w:top w:val="nil"/>
          <w:left w:val="nil"/>
          <w:bottom w:val="nil"/>
          <w:right w:val="nil"/>
          <w:between w:val="nil"/>
        </w:pBdr>
        <w:rPr>
          <w:color w:val="000000"/>
          <w:sz w:val="24"/>
          <w:szCs w:val="24"/>
        </w:rPr>
      </w:pPr>
      <w:r>
        <w:br w:type="page"/>
      </w:r>
    </w:p>
    <w:p w14:paraId="66422BE7" w14:textId="5C8ACE2A" w:rsidR="00A97703" w:rsidRDefault="00E05840">
      <w:pPr>
        <w:pBdr>
          <w:top w:val="nil"/>
          <w:left w:val="nil"/>
          <w:bottom w:val="nil"/>
          <w:right w:val="nil"/>
          <w:between w:val="nil"/>
        </w:pBdr>
        <w:jc w:val="right"/>
        <w:rPr>
          <w:color w:val="000000"/>
          <w:sz w:val="22"/>
          <w:szCs w:val="22"/>
        </w:rPr>
      </w:pPr>
      <w:r>
        <w:rPr>
          <w:b/>
          <w:color w:val="000000"/>
          <w:sz w:val="22"/>
          <w:szCs w:val="22"/>
        </w:rPr>
        <w:t>EKSMA Optics</w:t>
      </w:r>
      <w:r w:rsidR="006B5639">
        <w:rPr>
          <w:b/>
          <w:color w:val="000000"/>
          <w:sz w:val="22"/>
          <w:szCs w:val="22"/>
        </w:rPr>
        <w:t>, JSC</w:t>
      </w:r>
    </w:p>
    <w:p w14:paraId="139B2346"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2" w:name="_1v1yuxt" w:colFirst="0" w:colLast="0"/>
      <w:bookmarkEnd w:id="42"/>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17525B68" w14:textId="20E71432" w:rsidR="00A97703" w:rsidRDefault="007B3D40" w:rsidP="00F3428A">
      <w:pPr>
        <w:widowControl w:val="0"/>
        <w:pBdr>
          <w:top w:val="nil"/>
          <w:left w:val="nil"/>
          <w:bottom w:val="nil"/>
          <w:right w:val="nil"/>
          <w:between w:val="nil"/>
        </w:pBdr>
        <w:jc w:val="center"/>
        <w:rPr>
          <w:b/>
          <w:color w:val="000000"/>
          <w:sz w:val="24"/>
          <w:szCs w:val="24"/>
        </w:rPr>
      </w:pPr>
      <w:r w:rsidRPr="00A540FF">
        <w:rPr>
          <w:b/>
          <w:color w:val="000000"/>
          <w:sz w:val="24"/>
          <w:szCs w:val="24"/>
        </w:rPr>
        <w:t xml:space="preserve">FOR </w:t>
      </w:r>
      <w:r w:rsidR="00CA3948">
        <w:rPr>
          <w:b/>
          <w:color w:val="000000"/>
          <w:sz w:val="24"/>
          <w:szCs w:val="24"/>
        </w:rPr>
        <w:t xml:space="preserve">CNC </w:t>
      </w:r>
      <w:r w:rsidR="00351723">
        <w:rPr>
          <w:b/>
          <w:color w:val="000000"/>
          <w:sz w:val="24"/>
          <w:szCs w:val="24"/>
        </w:rPr>
        <w:t>GRINDING</w:t>
      </w:r>
      <w:r w:rsidR="00CA3948">
        <w:rPr>
          <w:b/>
          <w:color w:val="000000"/>
          <w:sz w:val="24"/>
          <w:szCs w:val="24"/>
        </w:rPr>
        <w:t xml:space="preserve"> MACHINE</w:t>
      </w:r>
      <w:r>
        <w:rPr>
          <w:b/>
          <w:color w:val="000000"/>
          <w:sz w:val="24"/>
          <w:szCs w:val="24"/>
        </w:rPr>
        <w:t xml:space="preserve"> </w:t>
      </w:r>
    </w:p>
    <w:p w14:paraId="0F744F56" w14:textId="77777777" w:rsidR="007B3D40" w:rsidRDefault="007B3D40" w:rsidP="00F3428A">
      <w:pPr>
        <w:widowControl w:val="0"/>
        <w:pBdr>
          <w:top w:val="nil"/>
          <w:left w:val="nil"/>
          <w:bottom w:val="nil"/>
          <w:right w:val="nil"/>
          <w:between w:val="nil"/>
        </w:pBdr>
        <w:jc w:val="center"/>
        <w:rPr>
          <w:b/>
          <w:color w:val="000000"/>
          <w:sz w:val="24"/>
          <w:szCs w:val="24"/>
        </w:rPr>
      </w:pPr>
    </w:p>
    <w:p w14:paraId="685B1855" w14:textId="77777777" w:rsidR="00E3675D" w:rsidRDefault="00E3675D" w:rsidP="00E3675D">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09C15A09"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04A43059" wp14:editId="29DF7324">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20B0E2A"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9A7C6FC"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Date</w:t>
      </w:r>
    </w:p>
    <w:p w14:paraId="1489A8D6"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60288" behindDoc="0" locked="0" layoutInCell="1" allowOverlap="1" wp14:anchorId="7C50F761" wp14:editId="492F3322">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671FC0"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001ED3D1"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Location</w:t>
      </w:r>
    </w:p>
    <w:p w14:paraId="39B0A3A3" w14:textId="77777777" w:rsidR="00E3675D" w:rsidRDefault="00E3675D" w:rsidP="00E3675D">
      <w:pPr>
        <w:widowControl w:val="0"/>
        <w:pBdr>
          <w:top w:val="nil"/>
          <w:left w:val="nil"/>
          <w:bottom w:val="nil"/>
          <w:right w:val="nil"/>
          <w:between w:val="nil"/>
        </w:pBdr>
        <w:jc w:val="center"/>
        <w:rPr>
          <w:color w:val="000000"/>
          <w:sz w:val="22"/>
          <w:szCs w:val="22"/>
        </w:rPr>
      </w:pPr>
    </w:p>
    <w:tbl>
      <w:tblPr>
        <w:tblW w:w="9639" w:type="dxa"/>
        <w:tblInd w:w="-5" w:type="dxa"/>
        <w:tblLayout w:type="fixed"/>
        <w:tblLook w:val="0000" w:firstRow="0" w:lastRow="0" w:firstColumn="0" w:lastColumn="0" w:noHBand="0" w:noVBand="0"/>
      </w:tblPr>
      <w:tblGrid>
        <w:gridCol w:w="4759"/>
        <w:gridCol w:w="4880"/>
      </w:tblGrid>
      <w:tr w:rsidR="00E3675D" w:rsidRPr="00D36731" w14:paraId="6A7D510E" w14:textId="77777777" w:rsidTr="00E3675D">
        <w:trPr>
          <w:trHeight w:val="340"/>
        </w:trPr>
        <w:tc>
          <w:tcPr>
            <w:tcW w:w="4759" w:type="dxa"/>
            <w:tcBorders>
              <w:top w:val="single" w:sz="4" w:space="0" w:color="000000"/>
              <w:left w:val="single" w:sz="4" w:space="0" w:color="000000"/>
              <w:bottom w:val="single" w:sz="4" w:space="0" w:color="000000"/>
              <w:right w:val="single" w:sz="4" w:space="0" w:color="000000"/>
            </w:tcBorders>
          </w:tcPr>
          <w:p w14:paraId="48826C39"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4E7E9DEC"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37D04315" w14:textId="77777777" w:rsidTr="00E3675D">
        <w:trPr>
          <w:trHeight w:val="280"/>
        </w:trPr>
        <w:tc>
          <w:tcPr>
            <w:tcW w:w="4759" w:type="dxa"/>
            <w:tcBorders>
              <w:top w:val="single" w:sz="4" w:space="0" w:color="000000"/>
              <w:left w:val="single" w:sz="4" w:space="0" w:color="000000"/>
              <w:bottom w:val="single" w:sz="4" w:space="0" w:color="000000"/>
              <w:right w:val="single" w:sz="4" w:space="0" w:color="000000"/>
            </w:tcBorders>
          </w:tcPr>
          <w:p w14:paraId="649B7C9F"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3C08C73D"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4CB9E895"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4BAA40E3"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5D883083"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4C12DD0B" w14:textId="77777777" w:rsidTr="00E3675D">
        <w:trPr>
          <w:trHeight w:val="300"/>
        </w:trPr>
        <w:tc>
          <w:tcPr>
            <w:tcW w:w="4759" w:type="dxa"/>
            <w:tcBorders>
              <w:top w:val="single" w:sz="4" w:space="0" w:color="000000"/>
              <w:left w:val="single" w:sz="4" w:space="0" w:color="000000"/>
              <w:bottom w:val="single" w:sz="4" w:space="0" w:color="000000"/>
              <w:right w:val="single" w:sz="4" w:space="0" w:color="000000"/>
            </w:tcBorders>
          </w:tcPr>
          <w:p w14:paraId="131C718D"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Phone number</w:t>
            </w:r>
          </w:p>
        </w:tc>
        <w:tc>
          <w:tcPr>
            <w:tcW w:w="4880" w:type="dxa"/>
            <w:tcBorders>
              <w:top w:val="single" w:sz="4" w:space="0" w:color="000000"/>
              <w:left w:val="single" w:sz="4" w:space="0" w:color="000000"/>
              <w:bottom w:val="single" w:sz="4" w:space="0" w:color="000000"/>
              <w:right w:val="single" w:sz="4" w:space="0" w:color="000000"/>
            </w:tcBorders>
          </w:tcPr>
          <w:p w14:paraId="453CE465"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6C55E01E" w14:textId="77777777" w:rsidTr="00E3675D">
        <w:trPr>
          <w:trHeight w:val="260"/>
        </w:trPr>
        <w:tc>
          <w:tcPr>
            <w:tcW w:w="4759" w:type="dxa"/>
            <w:tcBorders>
              <w:top w:val="single" w:sz="4" w:space="0" w:color="000000"/>
              <w:left w:val="single" w:sz="4" w:space="0" w:color="000000"/>
              <w:bottom w:val="single" w:sz="4" w:space="0" w:color="000000"/>
              <w:right w:val="single" w:sz="4" w:space="0" w:color="000000"/>
            </w:tcBorders>
          </w:tcPr>
          <w:p w14:paraId="0AB6CD7C"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Fax number</w:t>
            </w:r>
          </w:p>
        </w:tc>
        <w:tc>
          <w:tcPr>
            <w:tcW w:w="4880" w:type="dxa"/>
            <w:tcBorders>
              <w:top w:val="single" w:sz="4" w:space="0" w:color="000000"/>
              <w:left w:val="single" w:sz="4" w:space="0" w:color="000000"/>
              <w:bottom w:val="single" w:sz="4" w:space="0" w:color="000000"/>
              <w:right w:val="single" w:sz="4" w:space="0" w:color="000000"/>
            </w:tcBorders>
          </w:tcPr>
          <w:p w14:paraId="21F5C366"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644EFF10"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3583C45A"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E-mail address</w:t>
            </w:r>
          </w:p>
        </w:tc>
        <w:tc>
          <w:tcPr>
            <w:tcW w:w="4880" w:type="dxa"/>
            <w:tcBorders>
              <w:top w:val="single" w:sz="4" w:space="0" w:color="000000"/>
              <w:left w:val="single" w:sz="4" w:space="0" w:color="000000"/>
              <w:bottom w:val="single" w:sz="4" w:space="0" w:color="000000"/>
              <w:right w:val="single" w:sz="4" w:space="0" w:color="000000"/>
            </w:tcBorders>
          </w:tcPr>
          <w:p w14:paraId="1B108870" w14:textId="77777777" w:rsidR="00E3675D" w:rsidRPr="00D36731" w:rsidRDefault="00E3675D" w:rsidP="00E3675D">
            <w:pPr>
              <w:widowControl w:val="0"/>
              <w:pBdr>
                <w:top w:val="nil"/>
                <w:left w:val="nil"/>
                <w:bottom w:val="nil"/>
                <w:right w:val="nil"/>
                <w:between w:val="nil"/>
              </w:pBdr>
              <w:rPr>
                <w:color w:val="000000"/>
                <w:sz w:val="24"/>
                <w:szCs w:val="24"/>
              </w:rPr>
            </w:pPr>
          </w:p>
        </w:tc>
      </w:tr>
    </w:tbl>
    <w:p w14:paraId="459BE280" w14:textId="77777777" w:rsidR="00E3675D" w:rsidRDefault="00E3675D" w:rsidP="00E3675D">
      <w:pPr>
        <w:widowControl w:val="0"/>
        <w:pBdr>
          <w:top w:val="nil"/>
          <w:left w:val="nil"/>
          <w:bottom w:val="nil"/>
          <w:right w:val="nil"/>
          <w:between w:val="nil"/>
        </w:pBdr>
        <w:rPr>
          <w:color w:val="000000"/>
          <w:sz w:val="22"/>
          <w:szCs w:val="22"/>
        </w:rPr>
      </w:pPr>
    </w:p>
    <w:p w14:paraId="084D329A" w14:textId="77777777" w:rsidR="00E3675D" w:rsidRPr="00830ACA" w:rsidRDefault="00E3675D" w:rsidP="00E3675D">
      <w:pPr>
        <w:widowControl w:val="0"/>
        <w:pBdr>
          <w:top w:val="nil"/>
          <w:left w:val="nil"/>
          <w:bottom w:val="nil"/>
          <w:right w:val="nil"/>
          <w:between w:val="nil"/>
        </w:pBdr>
        <w:ind w:firstLine="284"/>
        <w:rPr>
          <w:color w:val="000000"/>
          <w:sz w:val="24"/>
          <w:szCs w:val="24"/>
        </w:rPr>
      </w:pPr>
      <w:r w:rsidRPr="00830ACA">
        <w:rPr>
          <w:color w:val="000000"/>
          <w:sz w:val="24"/>
          <w:szCs w:val="24"/>
        </w:rPr>
        <w:t>We hereby point out that we agree with all Procurement Terms and Conditions, stipulated in:</w:t>
      </w:r>
    </w:p>
    <w:p w14:paraId="149AF937" w14:textId="5D491C3F" w:rsidR="00E3675D" w:rsidRPr="00470175"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470175">
        <w:rPr>
          <w:color w:val="000000"/>
          <w:sz w:val="24"/>
          <w:szCs w:val="24"/>
        </w:rPr>
        <w:t>Tendering Process Notice, published on the website</w:t>
      </w:r>
      <w:r w:rsidRPr="00470175">
        <w:rPr>
          <w:i/>
          <w:color w:val="0563C1"/>
          <w:sz w:val="24"/>
          <w:szCs w:val="24"/>
          <w:u w:val="single"/>
        </w:rPr>
        <w:t xml:space="preserve"> www.esinvesticijos.lt</w:t>
      </w:r>
      <w:r w:rsidRPr="00470175">
        <w:rPr>
          <w:i/>
          <w:color w:val="808080"/>
          <w:sz w:val="24"/>
          <w:szCs w:val="24"/>
        </w:rPr>
        <w:t xml:space="preserve"> </w:t>
      </w:r>
      <w:r w:rsidRPr="00470175">
        <w:rPr>
          <w:b/>
          <w:color w:val="000000"/>
          <w:sz w:val="24"/>
          <w:szCs w:val="24"/>
        </w:rPr>
        <w:t xml:space="preserve">on </w:t>
      </w:r>
      <w:r w:rsidR="00470175" w:rsidRPr="00470175">
        <w:rPr>
          <w:b/>
          <w:color w:val="000000"/>
          <w:sz w:val="24"/>
          <w:szCs w:val="24"/>
        </w:rPr>
        <w:t>10/</w:t>
      </w:r>
      <w:r w:rsidR="00CA3948" w:rsidRPr="00470175">
        <w:rPr>
          <w:b/>
          <w:color w:val="000000"/>
          <w:sz w:val="24"/>
          <w:szCs w:val="24"/>
        </w:rPr>
        <w:t>0</w:t>
      </w:r>
      <w:r w:rsidR="00470175" w:rsidRPr="00470175">
        <w:rPr>
          <w:b/>
          <w:color w:val="000000"/>
          <w:sz w:val="24"/>
          <w:szCs w:val="24"/>
        </w:rPr>
        <w:t>9</w:t>
      </w:r>
      <w:r w:rsidR="008435DC" w:rsidRPr="00470175">
        <w:rPr>
          <w:b/>
          <w:color w:val="000000"/>
          <w:sz w:val="24"/>
          <w:szCs w:val="24"/>
        </w:rPr>
        <w:t>/2021</w:t>
      </w:r>
      <w:r w:rsidRPr="00470175">
        <w:rPr>
          <w:b/>
          <w:color w:val="000000"/>
          <w:sz w:val="24"/>
          <w:szCs w:val="24"/>
        </w:rPr>
        <w:t>.</w:t>
      </w:r>
    </w:p>
    <w:p w14:paraId="18578076" w14:textId="77777777" w:rsidR="00E3675D" w:rsidRPr="00830ACA"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830ACA">
        <w:rPr>
          <w:color w:val="000000"/>
          <w:sz w:val="24"/>
          <w:szCs w:val="24"/>
        </w:rPr>
        <w:t>Terms and Conditions of the Tender;</w:t>
      </w:r>
    </w:p>
    <w:p w14:paraId="6FE7DB4C" w14:textId="77777777" w:rsidR="00E3675D" w:rsidRPr="006F2B7B"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6F2B7B">
        <w:rPr>
          <w:color w:val="000000"/>
          <w:sz w:val="24"/>
          <w:szCs w:val="24"/>
        </w:rPr>
        <w:t xml:space="preserve">Annexes to the Procurement Documents. </w:t>
      </w:r>
    </w:p>
    <w:p w14:paraId="2CD4E7CC" w14:textId="77777777" w:rsidR="00E3675D" w:rsidRPr="006F2B7B" w:rsidRDefault="00E3675D" w:rsidP="00E3675D">
      <w:pPr>
        <w:widowControl w:val="0"/>
        <w:pBdr>
          <w:top w:val="nil"/>
          <w:left w:val="nil"/>
          <w:bottom w:val="nil"/>
          <w:right w:val="nil"/>
          <w:between w:val="nil"/>
        </w:pBdr>
        <w:tabs>
          <w:tab w:val="left" w:pos="1198"/>
        </w:tabs>
        <w:ind w:firstLine="720"/>
        <w:rPr>
          <w:color w:val="000000"/>
          <w:sz w:val="24"/>
          <w:szCs w:val="24"/>
        </w:rPr>
      </w:pPr>
      <w:r w:rsidRPr="006F2B7B">
        <w:rPr>
          <w:color w:val="000000"/>
          <w:sz w:val="24"/>
          <w:szCs w:val="24"/>
        </w:rPr>
        <w:t xml:space="preserve">We offer the following </w:t>
      </w:r>
      <w:r w:rsidRPr="006F2B7B">
        <w:rPr>
          <w:i/>
          <w:color w:val="000000"/>
          <w:sz w:val="24"/>
          <w:szCs w:val="24"/>
        </w:rPr>
        <w:t>Goods:</w:t>
      </w:r>
      <w:r w:rsidRPr="006F2B7B">
        <w:rPr>
          <w:color w:val="000000"/>
          <w:sz w:val="24"/>
          <w:szCs w:val="24"/>
        </w:rPr>
        <w:t xml:space="preserve"> </w:t>
      </w:r>
    </w:p>
    <w:tbl>
      <w:tblPr>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E3675D" w:rsidRPr="003F3EAD" w14:paraId="0B3C953F" w14:textId="77777777" w:rsidTr="00E3675D">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7ECD5A3E" w14:textId="77777777" w:rsidR="00E3675D" w:rsidRPr="00AC49A8" w:rsidRDefault="00E3675D" w:rsidP="00E3675D">
            <w:pPr>
              <w:widowControl w:val="0"/>
              <w:pBdr>
                <w:top w:val="nil"/>
                <w:left w:val="nil"/>
                <w:bottom w:val="nil"/>
                <w:right w:val="nil"/>
                <w:between w:val="nil"/>
              </w:pBdr>
              <w:ind w:hanging="5"/>
              <w:jc w:val="center"/>
              <w:rPr>
                <w:color w:val="000000"/>
                <w:sz w:val="22"/>
                <w:szCs w:val="22"/>
              </w:rPr>
            </w:pPr>
            <w:r w:rsidRPr="00AC49A8">
              <w:rPr>
                <w:b/>
                <w:color w:val="000000"/>
                <w:sz w:val="22"/>
                <w:szCs w:val="22"/>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270BF443" w14:textId="77777777" w:rsidR="00E3675D" w:rsidRPr="00AC49A8" w:rsidRDefault="00E3675D" w:rsidP="00E3675D">
            <w:pPr>
              <w:widowControl w:val="0"/>
              <w:pBdr>
                <w:top w:val="nil"/>
                <w:left w:val="nil"/>
                <w:bottom w:val="nil"/>
                <w:right w:val="nil"/>
                <w:between w:val="nil"/>
              </w:pBdr>
              <w:ind w:firstLine="27"/>
              <w:jc w:val="center"/>
              <w:rPr>
                <w:color w:val="000000"/>
                <w:sz w:val="22"/>
                <w:szCs w:val="22"/>
              </w:rPr>
            </w:pPr>
            <w:r w:rsidRPr="00AC49A8">
              <w:rPr>
                <w:b/>
                <w:color w:val="000000"/>
                <w:sz w:val="22"/>
                <w:szCs w:val="22"/>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10A66C0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5B8A4F02" w14:textId="77777777" w:rsidR="00E3675D" w:rsidRPr="00AC49A8" w:rsidRDefault="00E3675D" w:rsidP="00E3675D">
            <w:pPr>
              <w:widowControl w:val="0"/>
              <w:pBdr>
                <w:top w:val="nil"/>
                <w:left w:val="nil"/>
                <w:bottom w:val="nil"/>
                <w:right w:val="nil"/>
                <w:between w:val="nil"/>
              </w:pBdr>
              <w:ind w:hanging="65"/>
              <w:jc w:val="center"/>
              <w:rPr>
                <w:color w:val="000000"/>
                <w:sz w:val="22"/>
                <w:szCs w:val="22"/>
              </w:rPr>
            </w:pPr>
            <w:r w:rsidRPr="00AC49A8">
              <w:rPr>
                <w:b/>
                <w:color w:val="000000"/>
                <w:sz w:val="22"/>
                <w:szCs w:val="22"/>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6405E81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51A6084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6997AB8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 xml:space="preserve">Price per Unit, EUR, </w:t>
            </w:r>
          </w:p>
          <w:p w14:paraId="7A9B8AC4"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3C277AAA" w14:textId="77777777" w:rsidR="00E3675D" w:rsidRPr="00AC49A8" w:rsidRDefault="00E3675D" w:rsidP="00E3675D">
            <w:pPr>
              <w:widowControl w:val="0"/>
              <w:pBdr>
                <w:top w:val="nil"/>
                <w:left w:val="nil"/>
                <w:bottom w:val="nil"/>
                <w:right w:val="nil"/>
                <w:between w:val="nil"/>
              </w:pBdr>
              <w:ind w:hanging="58"/>
              <w:jc w:val="center"/>
              <w:rPr>
                <w:color w:val="000000"/>
                <w:sz w:val="22"/>
                <w:szCs w:val="22"/>
              </w:rPr>
            </w:pPr>
            <w:r w:rsidRPr="00AC49A8">
              <w:rPr>
                <w:b/>
                <w:color w:val="000000"/>
                <w:sz w:val="22"/>
                <w:szCs w:val="22"/>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199902B" w14:textId="77777777" w:rsidR="00E3675D" w:rsidRPr="00AC49A8" w:rsidRDefault="00E3675D" w:rsidP="00E3675D">
            <w:pPr>
              <w:widowControl w:val="0"/>
              <w:pBdr>
                <w:top w:val="nil"/>
                <w:left w:val="nil"/>
                <w:bottom w:val="nil"/>
                <w:right w:val="nil"/>
                <w:between w:val="nil"/>
              </w:pBdr>
              <w:ind w:hanging="65"/>
              <w:jc w:val="center"/>
              <w:rPr>
                <w:color w:val="000000"/>
                <w:sz w:val="22"/>
                <w:szCs w:val="22"/>
              </w:rPr>
            </w:pPr>
            <w:r w:rsidRPr="00AC49A8">
              <w:rPr>
                <w:b/>
                <w:color w:val="000000"/>
                <w:sz w:val="22"/>
                <w:szCs w:val="22"/>
              </w:rPr>
              <w:t>Price, EUR, (including VAT)</w:t>
            </w:r>
          </w:p>
        </w:tc>
      </w:tr>
      <w:tr w:rsidR="00E3675D" w:rsidRPr="003F3EAD" w14:paraId="697CCBED" w14:textId="77777777" w:rsidTr="00E3675D">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2E363A46"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1</w:t>
            </w:r>
          </w:p>
        </w:tc>
        <w:tc>
          <w:tcPr>
            <w:tcW w:w="1589" w:type="dxa"/>
            <w:tcBorders>
              <w:top w:val="single" w:sz="4" w:space="0" w:color="000000"/>
              <w:left w:val="single" w:sz="4" w:space="0" w:color="000000"/>
              <w:bottom w:val="single" w:sz="4" w:space="0" w:color="000000"/>
              <w:right w:val="single" w:sz="4" w:space="0" w:color="000000"/>
            </w:tcBorders>
          </w:tcPr>
          <w:p w14:paraId="71666598"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00547414"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42F5E07B"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14:paraId="6DB1B7E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5</w:t>
            </w:r>
          </w:p>
        </w:tc>
        <w:tc>
          <w:tcPr>
            <w:tcW w:w="1418" w:type="dxa"/>
            <w:tcBorders>
              <w:top w:val="single" w:sz="4" w:space="0" w:color="000000"/>
              <w:left w:val="single" w:sz="4" w:space="0" w:color="000000"/>
              <w:bottom w:val="single" w:sz="4" w:space="0" w:color="000000"/>
              <w:right w:val="single" w:sz="4" w:space="0" w:color="000000"/>
            </w:tcBorders>
          </w:tcPr>
          <w:p w14:paraId="55E8423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6</w:t>
            </w:r>
          </w:p>
        </w:tc>
        <w:tc>
          <w:tcPr>
            <w:tcW w:w="1417" w:type="dxa"/>
            <w:tcBorders>
              <w:top w:val="single" w:sz="4" w:space="0" w:color="000000"/>
              <w:left w:val="single" w:sz="4" w:space="0" w:color="000000"/>
              <w:bottom w:val="single" w:sz="4" w:space="0" w:color="000000"/>
              <w:right w:val="single" w:sz="4" w:space="0" w:color="000000"/>
            </w:tcBorders>
          </w:tcPr>
          <w:p w14:paraId="4A417EE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14:paraId="4DAEBAA9"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433BD590"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9</w:t>
            </w:r>
          </w:p>
        </w:tc>
      </w:tr>
      <w:tr w:rsidR="00E3675D" w:rsidRPr="003F3EAD" w14:paraId="6E17DE60" w14:textId="77777777" w:rsidTr="00E3675D">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73A84266"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color w:val="000000"/>
                <w:sz w:val="22"/>
                <w:szCs w:val="22"/>
              </w:rPr>
              <w:t>1.</w:t>
            </w:r>
          </w:p>
        </w:tc>
        <w:tc>
          <w:tcPr>
            <w:tcW w:w="1589" w:type="dxa"/>
            <w:tcBorders>
              <w:top w:val="single" w:sz="4" w:space="0" w:color="000000"/>
              <w:left w:val="single" w:sz="4" w:space="0" w:color="000000"/>
              <w:bottom w:val="single" w:sz="4" w:space="0" w:color="000000"/>
              <w:right w:val="single" w:sz="4" w:space="0" w:color="000000"/>
            </w:tcBorders>
          </w:tcPr>
          <w:p w14:paraId="19083433" w14:textId="1F348EC9" w:rsidR="00E3675D" w:rsidRPr="00AC49A8" w:rsidRDefault="00CA3948" w:rsidP="00E3675D">
            <w:pPr>
              <w:widowControl w:val="0"/>
              <w:pBdr>
                <w:top w:val="nil"/>
                <w:left w:val="nil"/>
                <w:bottom w:val="nil"/>
                <w:right w:val="nil"/>
                <w:between w:val="nil"/>
              </w:pBdr>
              <w:jc w:val="center"/>
              <w:rPr>
                <w:color w:val="000000"/>
                <w:sz w:val="22"/>
                <w:szCs w:val="22"/>
              </w:rPr>
            </w:pPr>
            <w:r>
              <w:rPr>
                <w:color w:val="000000"/>
                <w:sz w:val="22"/>
                <w:szCs w:val="22"/>
              </w:rPr>
              <w:t xml:space="preserve">CNC </w:t>
            </w:r>
            <w:r w:rsidR="00351723">
              <w:rPr>
                <w:color w:val="000000"/>
                <w:sz w:val="22"/>
                <w:szCs w:val="22"/>
              </w:rPr>
              <w:t>grinding</w:t>
            </w:r>
            <w:r>
              <w:rPr>
                <w:color w:val="000000"/>
                <w:sz w:val="22"/>
                <w:szCs w:val="22"/>
              </w:rPr>
              <w:t xml:space="preserve"> machine</w:t>
            </w:r>
          </w:p>
        </w:tc>
        <w:tc>
          <w:tcPr>
            <w:tcW w:w="851" w:type="dxa"/>
            <w:tcBorders>
              <w:top w:val="single" w:sz="4" w:space="0" w:color="000000"/>
              <w:left w:val="single" w:sz="4" w:space="0" w:color="000000"/>
              <w:bottom w:val="single" w:sz="4" w:space="0" w:color="000000"/>
              <w:right w:val="single" w:sz="4" w:space="0" w:color="000000"/>
            </w:tcBorders>
          </w:tcPr>
          <w:p w14:paraId="6AC746CA" w14:textId="033D36AE" w:rsidR="00E3675D" w:rsidRPr="00AC49A8" w:rsidRDefault="00326845" w:rsidP="00E3675D">
            <w:pPr>
              <w:widowControl w:val="0"/>
              <w:pBdr>
                <w:top w:val="nil"/>
                <w:left w:val="nil"/>
                <w:bottom w:val="nil"/>
                <w:right w:val="nil"/>
                <w:between w:val="nil"/>
              </w:pBdr>
              <w:jc w:val="center"/>
              <w:rPr>
                <w:color w:val="000000"/>
                <w:sz w:val="22"/>
                <w:szCs w:val="22"/>
              </w:rPr>
            </w:pPr>
            <w:r w:rsidRPr="00AC49A8">
              <w:rPr>
                <w:color w:val="000000"/>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14:paraId="79F3B169" w14:textId="6A232E94" w:rsidR="00E3675D" w:rsidRPr="00AC49A8" w:rsidRDefault="00326845" w:rsidP="00E3675D">
            <w:pPr>
              <w:widowControl w:val="0"/>
              <w:pBdr>
                <w:top w:val="nil"/>
                <w:left w:val="nil"/>
                <w:bottom w:val="nil"/>
                <w:right w:val="nil"/>
                <w:between w:val="nil"/>
              </w:pBdr>
              <w:jc w:val="center"/>
              <w:rPr>
                <w:color w:val="000000"/>
                <w:sz w:val="22"/>
                <w:szCs w:val="22"/>
              </w:rPr>
            </w:pPr>
            <w:r w:rsidRPr="00AC49A8">
              <w:rPr>
                <w:color w:val="000000"/>
                <w:sz w:val="22"/>
                <w:szCs w:val="22"/>
              </w:rPr>
              <w:t>unit</w:t>
            </w:r>
          </w:p>
        </w:tc>
        <w:tc>
          <w:tcPr>
            <w:tcW w:w="709" w:type="dxa"/>
            <w:tcBorders>
              <w:top w:val="single" w:sz="4" w:space="0" w:color="000000"/>
              <w:left w:val="single" w:sz="4" w:space="0" w:color="000000"/>
              <w:bottom w:val="single" w:sz="4" w:space="0" w:color="000000"/>
              <w:right w:val="single" w:sz="4" w:space="0" w:color="000000"/>
            </w:tcBorders>
          </w:tcPr>
          <w:p w14:paraId="14E9F711"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EB80CA2"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25C98B4E"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FF1EAE7"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ECD8944"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r>
      <w:tr w:rsidR="00E3675D" w:rsidRPr="003F3EAD" w14:paraId="2062EC2A" w14:textId="77777777" w:rsidTr="00E3675D">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24BAFF90"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6834" w:type="dxa"/>
            <w:gridSpan w:val="6"/>
            <w:tcBorders>
              <w:top w:val="single" w:sz="4" w:space="0" w:color="000000"/>
              <w:left w:val="single" w:sz="4" w:space="0" w:color="000000"/>
              <w:bottom w:val="single" w:sz="4" w:space="0" w:color="000000"/>
              <w:right w:val="single" w:sz="4" w:space="0" w:color="000000"/>
            </w:tcBorders>
          </w:tcPr>
          <w:p w14:paraId="34EB065D" w14:textId="77777777" w:rsidR="00E3675D" w:rsidRPr="00AC49A8" w:rsidRDefault="00E3675D" w:rsidP="00E3675D">
            <w:pPr>
              <w:widowControl w:val="0"/>
              <w:pBdr>
                <w:top w:val="nil"/>
                <w:left w:val="nil"/>
                <w:bottom w:val="nil"/>
                <w:right w:val="nil"/>
                <w:between w:val="nil"/>
              </w:pBdr>
              <w:jc w:val="right"/>
              <w:rPr>
                <w:color w:val="000000"/>
                <w:sz w:val="22"/>
                <w:szCs w:val="22"/>
              </w:rPr>
            </w:pPr>
            <w:r w:rsidRPr="00AC49A8">
              <w:rPr>
                <w:b/>
                <w:color w:val="000000"/>
                <w:sz w:val="22"/>
                <w:szCs w:val="22"/>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375FE977"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58C3F3D"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r>
    </w:tbl>
    <w:p w14:paraId="0E0ADB68" w14:textId="77777777" w:rsidR="00E3675D" w:rsidRDefault="00E3675D" w:rsidP="00E3675D">
      <w:pPr>
        <w:widowControl w:val="0"/>
        <w:pBdr>
          <w:top w:val="nil"/>
          <w:left w:val="nil"/>
          <w:bottom w:val="nil"/>
          <w:right w:val="nil"/>
          <w:between w:val="nil"/>
        </w:pBdr>
        <w:ind w:firstLine="719"/>
        <w:jc w:val="both"/>
        <w:rPr>
          <w:color w:val="000000"/>
          <w:sz w:val="24"/>
          <w:szCs w:val="24"/>
        </w:rPr>
      </w:pPr>
    </w:p>
    <w:p w14:paraId="518FD795" w14:textId="77777777" w:rsidR="00E3675D" w:rsidRPr="006F2B7B" w:rsidRDefault="00E3675D" w:rsidP="00E3675D">
      <w:pPr>
        <w:widowControl w:val="0"/>
        <w:pBdr>
          <w:top w:val="nil"/>
          <w:left w:val="nil"/>
          <w:bottom w:val="nil"/>
          <w:right w:val="nil"/>
          <w:between w:val="nil"/>
        </w:pBdr>
        <w:ind w:firstLine="719"/>
        <w:jc w:val="both"/>
        <w:rPr>
          <w:color w:val="000000"/>
          <w:sz w:val="24"/>
          <w:szCs w:val="24"/>
        </w:rPr>
      </w:pPr>
      <w:r w:rsidRPr="006F2B7B">
        <w:rPr>
          <w:color w:val="000000"/>
          <w:sz w:val="24"/>
          <w:szCs w:val="24"/>
        </w:rPr>
        <w:t>The Goods offered are fully compliant with the requirements laid down in the Procurement Documents and their properties are as follows:</w:t>
      </w:r>
    </w:p>
    <w:p w14:paraId="0A84AE53" w14:textId="1F205AD4" w:rsidR="00CA3948" w:rsidRDefault="00CA3948" w:rsidP="00CA3948">
      <w:pPr>
        <w:widowControl w:val="0"/>
        <w:pBdr>
          <w:top w:val="nil"/>
          <w:left w:val="nil"/>
          <w:bottom w:val="nil"/>
          <w:right w:val="nil"/>
          <w:between w:val="nil"/>
        </w:pBdr>
        <w:jc w:val="both"/>
        <w:rPr>
          <w:color w:val="000000"/>
          <w:sz w:val="22"/>
          <w:szCs w:val="22"/>
        </w:rPr>
      </w:pPr>
    </w:p>
    <w:tbl>
      <w:tblPr>
        <w:tblStyle w:val="TableGrid"/>
        <w:tblpPr w:leftFromText="180" w:rightFromText="180" w:vertAnchor="page" w:horzAnchor="margin" w:tblpY="1306"/>
        <w:tblW w:w="0" w:type="auto"/>
        <w:tblLook w:val="04A0" w:firstRow="1" w:lastRow="0" w:firstColumn="1" w:lastColumn="0" w:noHBand="0" w:noVBand="1"/>
      </w:tblPr>
      <w:tblGrid>
        <w:gridCol w:w="553"/>
        <w:gridCol w:w="2952"/>
        <w:gridCol w:w="3248"/>
        <w:gridCol w:w="2960"/>
      </w:tblGrid>
      <w:tr w:rsidR="00351723" w:rsidRPr="00071B73" w14:paraId="6FD912D0" w14:textId="4402444D" w:rsidTr="00351723">
        <w:tc>
          <w:tcPr>
            <w:tcW w:w="553" w:type="dxa"/>
            <w:shd w:val="clear" w:color="auto" w:fill="F2F2F2" w:themeFill="background1" w:themeFillShade="F2"/>
          </w:tcPr>
          <w:p w14:paraId="3C173CEF" w14:textId="77777777" w:rsidR="00351723" w:rsidRPr="00071B73" w:rsidRDefault="00351723" w:rsidP="00F44C5A">
            <w:pPr>
              <w:jc w:val="center"/>
              <w:rPr>
                <w:b/>
                <w:bCs/>
                <w:sz w:val="22"/>
                <w:szCs w:val="22"/>
              </w:rPr>
            </w:pPr>
            <w:r>
              <w:rPr>
                <w:b/>
                <w:bCs/>
                <w:sz w:val="22"/>
                <w:szCs w:val="22"/>
              </w:rPr>
              <w:t>No.</w:t>
            </w:r>
          </w:p>
        </w:tc>
        <w:tc>
          <w:tcPr>
            <w:tcW w:w="2952" w:type="dxa"/>
            <w:shd w:val="clear" w:color="auto" w:fill="F2F2F2" w:themeFill="background1" w:themeFillShade="F2"/>
          </w:tcPr>
          <w:p w14:paraId="62896E1F" w14:textId="77777777" w:rsidR="00351723" w:rsidRPr="00071B73" w:rsidRDefault="00351723" w:rsidP="00F44C5A">
            <w:pPr>
              <w:jc w:val="center"/>
              <w:rPr>
                <w:b/>
                <w:bCs/>
                <w:sz w:val="22"/>
                <w:szCs w:val="22"/>
              </w:rPr>
            </w:pPr>
            <w:r>
              <w:rPr>
                <w:b/>
                <w:bCs/>
                <w:sz w:val="22"/>
                <w:szCs w:val="22"/>
              </w:rPr>
              <w:t>Parameter name</w:t>
            </w:r>
          </w:p>
        </w:tc>
        <w:tc>
          <w:tcPr>
            <w:tcW w:w="3248" w:type="dxa"/>
            <w:shd w:val="clear" w:color="auto" w:fill="F2F2F2" w:themeFill="background1" w:themeFillShade="F2"/>
          </w:tcPr>
          <w:p w14:paraId="4D52782C" w14:textId="77777777" w:rsidR="00351723" w:rsidRPr="00071B73" w:rsidRDefault="00351723" w:rsidP="00F44C5A">
            <w:pPr>
              <w:jc w:val="center"/>
              <w:rPr>
                <w:b/>
                <w:bCs/>
                <w:sz w:val="22"/>
                <w:szCs w:val="22"/>
              </w:rPr>
            </w:pPr>
            <w:r w:rsidRPr="00071B73">
              <w:rPr>
                <w:b/>
                <w:bCs/>
                <w:sz w:val="22"/>
                <w:szCs w:val="22"/>
              </w:rPr>
              <w:t>Value</w:t>
            </w:r>
          </w:p>
        </w:tc>
        <w:tc>
          <w:tcPr>
            <w:tcW w:w="2960" w:type="dxa"/>
            <w:shd w:val="clear" w:color="auto" w:fill="F2F2F2" w:themeFill="background1" w:themeFillShade="F2"/>
          </w:tcPr>
          <w:p w14:paraId="26032048" w14:textId="6BDA473E" w:rsidR="00351723" w:rsidRPr="00071B73" w:rsidRDefault="00351723" w:rsidP="00F44C5A">
            <w:pPr>
              <w:jc w:val="center"/>
              <w:rPr>
                <w:b/>
                <w:bCs/>
                <w:sz w:val="22"/>
                <w:szCs w:val="22"/>
              </w:rPr>
            </w:pPr>
            <w:r>
              <w:rPr>
                <w:b/>
                <w:bCs/>
                <w:sz w:val="22"/>
                <w:szCs w:val="22"/>
              </w:rPr>
              <w:t>Specified value</w:t>
            </w:r>
          </w:p>
        </w:tc>
      </w:tr>
      <w:tr w:rsidR="00351723" w:rsidRPr="00071B73" w14:paraId="274DE0E5" w14:textId="60FA299E" w:rsidTr="00351723">
        <w:tc>
          <w:tcPr>
            <w:tcW w:w="553" w:type="dxa"/>
          </w:tcPr>
          <w:p w14:paraId="75B3A5CD" w14:textId="77777777" w:rsidR="00351723" w:rsidRPr="00154AD0" w:rsidRDefault="00351723" w:rsidP="00F44C5A">
            <w:pPr>
              <w:rPr>
                <w:sz w:val="22"/>
                <w:szCs w:val="22"/>
                <w:lang w:val="en-GB"/>
              </w:rPr>
            </w:pPr>
            <w:r>
              <w:rPr>
                <w:sz w:val="22"/>
                <w:szCs w:val="22"/>
                <w:lang w:val="en-GB"/>
              </w:rPr>
              <w:t>1</w:t>
            </w:r>
          </w:p>
        </w:tc>
        <w:tc>
          <w:tcPr>
            <w:tcW w:w="2952" w:type="dxa"/>
          </w:tcPr>
          <w:p w14:paraId="07ECAD93" w14:textId="77777777" w:rsidR="00351723" w:rsidRPr="00071B73" w:rsidRDefault="00351723" w:rsidP="00F44C5A">
            <w:pPr>
              <w:rPr>
                <w:sz w:val="22"/>
                <w:szCs w:val="22"/>
              </w:rPr>
            </w:pPr>
            <w:r w:rsidRPr="00071B73">
              <w:rPr>
                <w:sz w:val="22"/>
                <w:szCs w:val="22"/>
              </w:rPr>
              <w:t>Size of manufactured free-form surfaces</w:t>
            </w:r>
          </w:p>
        </w:tc>
        <w:tc>
          <w:tcPr>
            <w:tcW w:w="3248" w:type="dxa"/>
          </w:tcPr>
          <w:p w14:paraId="1DCB9CDF" w14:textId="77777777" w:rsidR="00351723" w:rsidRPr="00071B73" w:rsidRDefault="00351723" w:rsidP="00F44C5A">
            <w:pPr>
              <w:jc w:val="center"/>
              <w:rPr>
                <w:sz w:val="22"/>
                <w:szCs w:val="22"/>
              </w:rPr>
            </w:pPr>
            <w:r w:rsidRPr="00071B73">
              <w:rPr>
                <w:sz w:val="22"/>
                <w:szCs w:val="22"/>
              </w:rPr>
              <w:t>Not less than 300</w:t>
            </w:r>
          </w:p>
        </w:tc>
        <w:tc>
          <w:tcPr>
            <w:tcW w:w="2960" w:type="dxa"/>
          </w:tcPr>
          <w:p w14:paraId="781B8CD4" w14:textId="77777777" w:rsidR="00351723" w:rsidRPr="00071B73" w:rsidRDefault="00351723" w:rsidP="00F44C5A">
            <w:pPr>
              <w:jc w:val="center"/>
              <w:rPr>
                <w:sz w:val="22"/>
                <w:szCs w:val="22"/>
              </w:rPr>
            </w:pPr>
          </w:p>
        </w:tc>
      </w:tr>
      <w:tr w:rsidR="00351723" w:rsidRPr="00071B73" w14:paraId="074A7528" w14:textId="53F69993" w:rsidTr="00351723">
        <w:tc>
          <w:tcPr>
            <w:tcW w:w="553" w:type="dxa"/>
          </w:tcPr>
          <w:p w14:paraId="71B96869" w14:textId="77777777" w:rsidR="00351723" w:rsidRPr="00071B73" w:rsidRDefault="00351723" w:rsidP="00F44C5A">
            <w:pPr>
              <w:rPr>
                <w:sz w:val="22"/>
                <w:szCs w:val="22"/>
              </w:rPr>
            </w:pPr>
            <w:r>
              <w:rPr>
                <w:sz w:val="22"/>
                <w:szCs w:val="22"/>
              </w:rPr>
              <w:t>2</w:t>
            </w:r>
          </w:p>
        </w:tc>
        <w:tc>
          <w:tcPr>
            <w:tcW w:w="2952" w:type="dxa"/>
          </w:tcPr>
          <w:p w14:paraId="70E77F53" w14:textId="77777777" w:rsidR="00351723" w:rsidRPr="00071B73" w:rsidRDefault="00351723" w:rsidP="00F44C5A">
            <w:pPr>
              <w:rPr>
                <w:sz w:val="22"/>
                <w:szCs w:val="22"/>
              </w:rPr>
            </w:pPr>
            <w:r w:rsidRPr="00071B73">
              <w:rPr>
                <w:sz w:val="22"/>
                <w:szCs w:val="22"/>
              </w:rPr>
              <w:t>Size of manufactured spheres</w:t>
            </w:r>
          </w:p>
        </w:tc>
        <w:tc>
          <w:tcPr>
            <w:tcW w:w="3248" w:type="dxa"/>
          </w:tcPr>
          <w:p w14:paraId="7C0C84AA" w14:textId="77777777" w:rsidR="00351723" w:rsidRPr="00071B73" w:rsidRDefault="00351723" w:rsidP="00F44C5A">
            <w:pPr>
              <w:jc w:val="center"/>
              <w:rPr>
                <w:sz w:val="22"/>
                <w:szCs w:val="22"/>
              </w:rPr>
            </w:pPr>
            <w:r w:rsidRPr="00071B73">
              <w:rPr>
                <w:sz w:val="22"/>
                <w:szCs w:val="22"/>
              </w:rPr>
              <w:t>Not less than 200</w:t>
            </w:r>
          </w:p>
        </w:tc>
        <w:tc>
          <w:tcPr>
            <w:tcW w:w="2960" w:type="dxa"/>
          </w:tcPr>
          <w:p w14:paraId="366E8048" w14:textId="77777777" w:rsidR="00351723" w:rsidRPr="00071B73" w:rsidRDefault="00351723" w:rsidP="00F44C5A">
            <w:pPr>
              <w:jc w:val="center"/>
              <w:rPr>
                <w:sz w:val="22"/>
                <w:szCs w:val="22"/>
              </w:rPr>
            </w:pPr>
          </w:p>
        </w:tc>
      </w:tr>
      <w:tr w:rsidR="00351723" w:rsidRPr="00071B73" w14:paraId="4FB32229" w14:textId="483C28DE" w:rsidTr="00351723">
        <w:tc>
          <w:tcPr>
            <w:tcW w:w="553" w:type="dxa"/>
          </w:tcPr>
          <w:p w14:paraId="4E7D3BB3" w14:textId="77777777" w:rsidR="00351723" w:rsidRPr="00071B73" w:rsidRDefault="00351723" w:rsidP="00F44C5A">
            <w:pPr>
              <w:rPr>
                <w:sz w:val="22"/>
                <w:szCs w:val="22"/>
              </w:rPr>
            </w:pPr>
            <w:r>
              <w:rPr>
                <w:sz w:val="22"/>
                <w:szCs w:val="22"/>
              </w:rPr>
              <w:t>3</w:t>
            </w:r>
          </w:p>
        </w:tc>
        <w:tc>
          <w:tcPr>
            <w:tcW w:w="2952" w:type="dxa"/>
          </w:tcPr>
          <w:p w14:paraId="35681666" w14:textId="77777777" w:rsidR="00351723" w:rsidRPr="00071B73" w:rsidRDefault="00351723" w:rsidP="00F44C5A">
            <w:pPr>
              <w:rPr>
                <w:sz w:val="22"/>
                <w:szCs w:val="22"/>
              </w:rPr>
            </w:pPr>
            <w:r w:rsidRPr="00071B73">
              <w:rPr>
                <w:sz w:val="22"/>
                <w:szCs w:val="22"/>
              </w:rPr>
              <w:t>Size of manufactures</w:t>
            </w:r>
            <w:r w:rsidRPr="00071B73">
              <w:rPr>
                <w:sz w:val="22"/>
                <w:szCs w:val="22"/>
                <w:lang w:val="en-GB"/>
              </w:rPr>
              <w:t xml:space="preserve"> aspheres</w:t>
            </w:r>
            <w:r w:rsidRPr="00071B73">
              <w:rPr>
                <w:sz w:val="22"/>
                <w:szCs w:val="22"/>
              </w:rPr>
              <w:t xml:space="preserve"> </w:t>
            </w:r>
          </w:p>
        </w:tc>
        <w:tc>
          <w:tcPr>
            <w:tcW w:w="3248" w:type="dxa"/>
          </w:tcPr>
          <w:p w14:paraId="75300EC2" w14:textId="77777777" w:rsidR="00351723" w:rsidRPr="00071B73" w:rsidRDefault="00351723" w:rsidP="00F44C5A">
            <w:pPr>
              <w:jc w:val="center"/>
              <w:rPr>
                <w:sz w:val="22"/>
                <w:szCs w:val="22"/>
              </w:rPr>
            </w:pPr>
            <w:r w:rsidRPr="00071B73">
              <w:rPr>
                <w:sz w:val="22"/>
                <w:szCs w:val="22"/>
              </w:rPr>
              <w:t>Not less than 300</w:t>
            </w:r>
          </w:p>
        </w:tc>
        <w:tc>
          <w:tcPr>
            <w:tcW w:w="2960" w:type="dxa"/>
          </w:tcPr>
          <w:p w14:paraId="46F896E7" w14:textId="77777777" w:rsidR="00351723" w:rsidRPr="00071B73" w:rsidRDefault="00351723" w:rsidP="00F44C5A">
            <w:pPr>
              <w:jc w:val="center"/>
              <w:rPr>
                <w:sz w:val="22"/>
                <w:szCs w:val="22"/>
              </w:rPr>
            </w:pPr>
          </w:p>
        </w:tc>
      </w:tr>
      <w:tr w:rsidR="00351723" w:rsidRPr="00071B73" w14:paraId="430D55BA" w14:textId="49C1F5FB" w:rsidTr="00351723">
        <w:tc>
          <w:tcPr>
            <w:tcW w:w="553" w:type="dxa"/>
          </w:tcPr>
          <w:p w14:paraId="26325823" w14:textId="77777777" w:rsidR="00351723" w:rsidRPr="00071B73" w:rsidRDefault="00351723" w:rsidP="00F44C5A">
            <w:pPr>
              <w:rPr>
                <w:sz w:val="22"/>
                <w:szCs w:val="22"/>
              </w:rPr>
            </w:pPr>
            <w:r>
              <w:rPr>
                <w:sz w:val="22"/>
                <w:szCs w:val="22"/>
              </w:rPr>
              <w:t>4</w:t>
            </w:r>
          </w:p>
        </w:tc>
        <w:tc>
          <w:tcPr>
            <w:tcW w:w="2952" w:type="dxa"/>
          </w:tcPr>
          <w:p w14:paraId="746BF700" w14:textId="77777777" w:rsidR="00351723" w:rsidRPr="00071B73" w:rsidRDefault="00351723" w:rsidP="00F44C5A">
            <w:pPr>
              <w:rPr>
                <w:sz w:val="22"/>
                <w:szCs w:val="22"/>
              </w:rPr>
            </w:pPr>
            <w:r w:rsidRPr="00071B73">
              <w:rPr>
                <w:sz w:val="22"/>
                <w:szCs w:val="22"/>
              </w:rPr>
              <w:t>Radius range concave</w:t>
            </w:r>
          </w:p>
        </w:tc>
        <w:tc>
          <w:tcPr>
            <w:tcW w:w="3248" w:type="dxa"/>
          </w:tcPr>
          <w:p w14:paraId="6CEFB55B" w14:textId="77777777" w:rsidR="00351723" w:rsidRPr="00071B73" w:rsidRDefault="00351723" w:rsidP="00F44C5A">
            <w:pPr>
              <w:jc w:val="center"/>
              <w:rPr>
                <w:sz w:val="22"/>
                <w:szCs w:val="22"/>
              </w:rPr>
            </w:pPr>
            <w:r w:rsidRPr="00071B73">
              <w:rPr>
                <w:sz w:val="22"/>
                <w:szCs w:val="22"/>
              </w:rPr>
              <w:t>Not less than 5 to plane</w:t>
            </w:r>
          </w:p>
        </w:tc>
        <w:tc>
          <w:tcPr>
            <w:tcW w:w="2960" w:type="dxa"/>
          </w:tcPr>
          <w:p w14:paraId="310684C3" w14:textId="77777777" w:rsidR="00351723" w:rsidRPr="00071B73" w:rsidRDefault="00351723" w:rsidP="00F44C5A">
            <w:pPr>
              <w:jc w:val="center"/>
              <w:rPr>
                <w:sz w:val="22"/>
                <w:szCs w:val="22"/>
              </w:rPr>
            </w:pPr>
          </w:p>
        </w:tc>
      </w:tr>
      <w:tr w:rsidR="00351723" w:rsidRPr="00071B73" w14:paraId="30E33904" w14:textId="621FF9DD" w:rsidTr="00351723">
        <w:tc>
          <w:tcPr>
            <w:tcW w:w="553" w:type="dxa"/>
          </w:tcPr>
          <w:p w14:paraId="719E892C" w14:textId="77777777" w:rsidR="00351723" w:rsidRPr="00071B73" w:rsidRDefault="00351723" w:rsidP="00F44C5A">
            <w:pPr>
              <w:rPr>
                <w:sz w:val="22"/>
                <w:szCs w:val="22"/>
              </w:rPr>
            </w:pPr>
            <w:r>
              <w:rPr>
                <w:sz w:val="22"/>
                <w:szCs w:val="22"/>
              </w:rPr>
              <w:t>5</w:t>
            </w:r>
          </w:p>
        </w:tc>
        <w:tc>
          <w:tcPr>
            <w:tcW w:w="2952" w:type="dxa"/>
          </w:tcPr>
          <w:p w14:paraId="6A015D8F" w14:textId="77777777" w:rsidR="00351723" w:rsidRPr="00071B73" w:rsidRDefault="00351723" w:rsidP="00F44C5A">
            <w:pPr>
              <w:rPr>
                <w:sz w:val="22"/>
                <w:szCs w:val="22"/>
              </w:rPr>
            </w:pPr>
            <w:r w:rsidRPr="00071B73">
              <w:rPr>
                <w:sz w:val="22"/>
                <w:szCs w:val="22"/>
              </w:rPr>
              <w:t>Radius range convex</w:t>
            </w:r>
          </w:p>
        </w:tc>
        <w:tc>
          <w:tcPr>
            <w:tcW w:w="3248" w:type="dxa"/>
          </w:tcPr>
          <w:p w14:paraId="516F2B76" w14:textId="77777777" w:rsidR="00351723" w:rsidRPr="00071B73" w:rsidRDefault="00351723" w:rsidP="00F44C5A">
            <w:pPr>
              <w:jc w:val="center"/>
              <w:rPr>
                <w:sz w:val="22"/>
                <w:szCs w:val="22"/>
              </w:rPr>
            </w:pPr>
            <w:r w:rsidRPr="00071B73">
              <w:rPr>
                <w:sz w:val="22"/>
                <w:szCs w:val="22"/>
              </w:rPr>
              <w:t>Not less than 5 to plane</w:t>
            </w:r>
          </w:p>
        </w:tc>
        <w:tc>
          <w:tcPr>
            <w:tcW w:w="2960" w:type="dxa"/>
          </w:tcPr>
          <w:p w14:paraId="7FC188FE" w14:textId="77777777" w:rsidR="00351723" w:rsidRPr="00071B73" w:rsidRDefault="00351723" w:rsidP="00F44C5A">
            <w:pPr>
              <w:jc w:val="center"/>
              <w:rPr>
                <w:sz w:val="22"/>
                <w:szCs w:val="22"/>
              </w:rPr>
            </w:pPr>
          </w:p>
        </w:tc>
      </w:tr>
      <w:tr w:rsidR="00351723" w:rsidRPr="00071B73" w14:paraId="3303E2B5" w14:textId="3EB18630" w:rsidTr="00351723">
        <w:tc>
          <w:tcPr>
            <w:tcW w:w="553" w:type="dxa"/>
          </w:tcPr>
          <w:p w14:paraId="180F1E8E" w14:textId="77777777" w:rsidR="00351723" w:rsidRPr="00071B73" w:rsidRDefault="00351723" w:rsidP="00F44C5A">
            <w:pPr>
              <w:rPr>
                <w:sz w:val="22"/>
                <w:szCs w:val="22"/>
              </w:rPr>
            </w:pPr>
            <w:r>
              <w:rPr>
                <w:sz w:val="22"/>
                <w:szCs w:val="22"/>
              </w:rPr>
              <w:t>6</w:t>
            </w:r>
          </w:p>
        </w:tc>
        <w:tc>
          <w:tcPr>
            <w:tcW w:w="2952" w:type="dxa"/>
          </w:tcPr>
          <w:p w14:paraId="1713E7BC" w14:textId="77777777" w:rsidR="00351723" w:rsidRPr="00071B73" w:rsidRDefault="00351723" w:rsidP="00F44C5A">
            <w:pPr>
              <w:rPr>
                <w:sz w:val="22"/>
                <w:szCs w:val="22"/>
              </w:rPr>
            </w:pPr>
            <w:r w:rsidRPr="00071B73">
              <w:rPr>
                <w:sz w:val="22"/>
                <w:szCs w:val="22"/>
              </w:rPr>
              <w:t>Dual-tool first spindle rotation per minute</w:t>
            </w:r>
          </w:p>
        </w:tc>
        <w:tc>
          <w:tcPr>
            <w:tcW w:w="3248" w:type="dxa"/>
          </w:tcPr>
          <w:p w14:paraId="71ADC8F9" w14:textId="77777777" w:rsidR="00351723" w:rsidRPr="00071B73" w:rsidRDefault="00351723" w:rsidP="00F44C5A">
            <w:pPr>
              <w:jc w:val="center"/>
              <w:rPr>
                <w:sz w:val="22"/>
                <w:szCs w:val="22"/>
              </w:rPr>
            </w:pPr>
            <w:r w:rsidRPr="00071B73">
              <w:rPr>
                <w:sz w:val="22"/>
                <w:szCs w:val="22"/>
              </w:rPr>
              <w:t>Not less than 200-16000</w:t>
            </w:r>
          </w:p>
        </w:tc>
        <w:tc>
          <w:tcPr>
            <w:tcW w:w="2960" w:type="dxa"/>
          </w:tcPr>
          <w:p w14:paraId="3B75BA7A" w14:textId="77777777" w:rsidR="00351723" w:rsidRPr="00071B73" w:rsidRDefault="00351723" w:rsidP="00F44C5A">
            <w:pPr>
              <w:jc w:val="center"/>
              <w:rPr>
                <w:sz w:val="22"/>
                <w:szCs w:val="22"/>
              </w:rPr>
            </w:pPr>
          </w:p>
        </w:tc>
      </w:tr>
      <w:tr w:rsidR="00351723" w:rsidRPr="00071B73" w14:paraId="11C0710A" w14:textId="2E7FA866" w:rsidTr="00351723">
        <w:tc>
          <w:tcPr>
            <w:tcW w:w="553" w:type="dxa"/>
          </w:tcPr>
          <w:p w14:paraId="371D031C" w14:textId="77777777" w:rsidR="00351723" w:rsidRPr="00071B73" w:rsidRDefault="00351723" w:rsidP="00F44C5A">
            <w:pPr>
              <w:rPr>
                <w:sz w:val="22"/>
                <w:szCs w:val="22"/>
              </w:rPr>
            </w:pPr>
            <w:r>
              <w:rPr>
                <w:sz w:val="22"/>
                <w:szCs w:val="22"/>
              </w:rPr>
              <w:t>7</w:t>
            </w:r>
          </w:p>
        </w:tc>
        <w:tc>
          <w:tcPr>
            <w:tcW w:w="2952" w:type="dxa"/>
          </w:tcPr>
          <w:p w14:paraId="6F0D1C57" w14:textId="77777777" w:rsidR="00351723" w:rsidRPr="00071B73" w:rsidRDefault="00351723" w:rsidP="00F44C5A">
            <w:pPr>
              <w:rPr>
                <w:sz w:val="22"/>
                <w:szCs w:val="22"/>
              </w:rPr>
            </w:pPr>
            <w:r w:rsidRPr="00071B73">
              <w:rPr>
                <w:sz w:val="22"/>
                <w:szCs w:val="22"/>
              </w:rPr>
              <w:t>Dual-tool first spindle nominal torque</w:t>
            </w:r>
          </w:p>
        </w:tc>
        <w:tc>
          <w:tcPr>
            <w:tcW w:w="3248" w:type="dxa"/>
          </w:tcPr>
          <w:p w14:paraId="65052745" w14:textId="77777777" w:rsidR="00351723" w:rsidRPr="00071B73" w:rsidRDefault="00351723" w:rsidP="00F44C5A">
            <w:pPr>
              <w:jc w:val="center"/>
              <w:rPr>
                <w:sz w:val="22"/>
                <w:szCs w:val="22"/>
              </w:rPr>
            </w:pPr>
            <w:r w:rsidRPr="00071B73">
              <w:rPr>
                <w:sz w:val="22"/>
                <w:szCs w:val="22"/>
              </w:rPr>
              <w:t>Not less than 3.5</w:t>
            </w:r>
          </w:p>
        </w:tc>
        <w:tc>
          <w:tcPr>
            <w:tcW w:w="2960" w:type="dxa"/>
          </w:tcPr>
          <w:p w14:paraId="726C0EDE" w14:textId="77777777" w:rsidR="00351723" w:rsidRPr="00071B73" w:rsidRDefault="00351723" w:rsidP="00F44C5A">
            <w:pPr>
              <w:jc w:val="center"/>
              <w:rPr>
                <w:sz w:val="22"/>
                <w:szCs w:val="22"/>
              </w:rPr>
            </w:pPr>
          </w:p>
        </w:tc>
      </w:tr>
      <w:tr w:rsidR="00351723" w:rsidRPr="00071B73" w14:paraId="0186ED2A" w14:textId="3683553B" w:rsidTr="00351723">
        <w:tc>
          <w:tcPr>
            <w:tcW w:w="553" w:type="dxa"/>
          </w:tcPr>
          <w:p w14:paraId="1EBD407C" w14:textId="77777777" w:rsidR="00351723" w:rsidRPr="00071B73" w:rsidRDefault="00351723" w:rsidP="00F44C5A">
            <w:pPr>
              <w:rPr>
                <w:sz w:val="22"/>
                <w:szCs w:val="22"/>
              </w:rPr>
            </w:pPr>
            <w:r>
              <w:rPr>
                <w:sz w:val="22"/>
                <w:szCs w:val="22"/>
              </w:rPr>
              <w:t>8</w:t>
            </w:r>
          </w:p>
        </w:tc>
        <w:tc>
          <w:tcPr>
            <w:tcW w:w="2952" w:type="dxa"/>
          </w:tcPr>
          <w:p w14:paraId="5D5FA332" w14:textId="77777777" w:rsidR="00351723" w:rsidRPr="00071B73" w:rsidRDefault="00351723" w:rsidP="00F44C5A">
            <w:pPr>
              <w:rPr>
                <w:sz w:val="22"/>
                <w:szCs w:val="22"/>
              </w:rPr>
            </w:pPr>
            <w:r w:rsidRPr="00071B73">
              <w:rPr>
                <w:sz w:val="22"/>
                <w:szCs w:val="22"/>
              </w:rPr>
              <w:t>Dual-tool second spindle rotation per minute</w:t>
            </w:r>
          </w:p>
        </w:tc>
        <w:tc>
          <w:tcPr>
            <w:tcW w:w="3248" w:type="dxa"/>
          </w:tcPr>
          <w:p w14:paraId="3904A050" w14:textId="77777777" w:rsidR="00351723" w:rsidRPr="00071B73" w:rsidRDefault="00351723" w:rsidP="00F44C5A">
            <w:pPr>
              <w:jc w:val="center"/>
              <w:rPr>
                <w:sz w:val="22"/>
                <w:szCs w:val="22"/>
              </w:rPr>
            </w:pPr>
            <w:r w:rsidRPr="00071B73">
              <w:rPr>
                <w:sz w:val="22"/>
                <w:szCs w:val="22"/>
              </w:rPr>
              <w:t>Not less than 200-24000</w:t>
            </w:r>
          </w:p>
        </w:tc>
        <w:tc>
          <w:tcPr>
            <w:tcW w:w="2960" w:type="dxa"/>
          </w:tcPr>
          <w:p w14:paraId="67699891" w14:textId="77777777" w:rsidR="00351723" w:rsidRPr="00071B73" w:rsidRDefault="00351723" w:rsidP="00F44C5A">
            <w:pPr>
              <w:jc w:val="center"/>
              <w:rPr>
                <w:sz w:val="22"/>
                <w:szCs w:val="22"/>
              </w:rPr>
            </w:pPr>
          </w:p>
        </w:tc>
      </w:tr>
      <w:tr w:rsidR="00351723" w:rsidRPr="00071B73" w14:paraId="4946B06E" w14:textId="590ECE3D" w:rsidTr="00351723">
        <w:tc>
          <w:tcPr>
            <w:tcW w:w="553" w:type="dxa"/>
          </w:tcPr>
          <w:p w14:paraId="30451E67" w14:textId="77777777" w:rsidR="00351723" w:rsidRPr="00071B73" w:rsidRDefault="00351723" w:rsidP="00F44C5A">
            <w:pPr>
              <w:rPr>
                <w:sz w:val="22"/>
                <w:szCs w:val="22"/>
              </w:rPr>
            </w:pPr>
            <w:r>
              <w:rPr>
                <w:sz w:val="22"/>
                <w:szCs w:val="22"/>
              </w:rPr>
              <w:t>9</w:t>
            </w:r>
          </w:p>
        </w:tc>
        <w:tc>
          <w:tcPr>
            <w:tcW w:w="2952" w:type="dxa"/>
          </w:tcPr>
          <w:p w14:paraId="66AC2D75" w14:textId="77777777" w:rsidR="00351723" w:rsidRPr="00071B73" w:rsidRDefault="00351723" w:rsidP="00F44C5A">
            <w:pPr>
              <w:rPr>
                <w:sz w:val="22"/>
                <w:szCs w:val="22"/>
              </w:rPr>
            </w:pPr>
            <w:r w:rsidRPr="00071B73">
              <w:rPr>
                <w:sz w:val="22"/>
                <w:szCs w:val="22"/>
              </w:rPr>
              <w:t>Dual-tool second spindle nominal torque, Nm</w:t>
            </w:r>
          </w:p>
        </w:tc>
        <w:tc>
          <w:tcPr>
            <w:tcW w:w="3248" w:type="dxa"/>
          </w:tcPr>
          <w:p w14:paraId="7658D740" w14:textId="77777777" w:rsidR="00351723" w:rsidRPr="00071B73" w:rsidRDefault="00351723" w:rsidP="00F44C5A">
            <w:pPr>
              <w:jc w:val="center"/>
              <w:rPr>
                <w:sz w:val="22"/>
                <w:szCs w:val="22"/>
              </w:rPr>
            </w:pPr>
            <w:r w:rsidRPr="00071B73">
              <w:rPr>
                <w:sz w:val="22"/>
                <w:szCs w:val="22"/>
              </w:rPr>
              <w:t>Not less than 1.31</w:t>
            </w:r>
          </w:p>
        </w:tc>
        <w:tc>
          <w:tcPr>
            <w:tcW w:w="2960" w:type="dxa"/>
          </w:tcPr>
          <w:p w14:paraId="280AD2A7" w14:textId="77777777" w:rsidR="00351723" w:rsidRPr="00071B73" w:rsidRDefault="00351723" w:rsidP="00F44C5A">
            <w:pPr>
              <w:jc w:val="center"/>
              <w:rPr>
                <w:sz w:val="22"/>
                <w:szCs w:val="22"/>
              </w:rPr>
            </w:pPr>
          </w:p>
        </w:tc>
      </w:tr>
      <w:tr w:rsidR="00351723" w:rsidRPr="00071B73" w14:paraId="1A61F471" w14:textId="42401800" w:rsidTr="00351723">
        <w:tc>
          <w:tcPr>
            <w:tcW w:w="553" w:type="dxa"/>
          </w:tcPr>
          <w:p w14:paraId="37EB414E" w14:textId="77777777" w:rsidR="00351723" w:rsidRPr="00071B73" w:rsidRDefault="00351723" w:rsidP="00F44C5A">
            <w:pPr>
              <w:rPr>
                <w:sz w:val="22"/>
                <w:szCs w:val="22"/>
              </w:rPr>
            </w:pPr>
            <w:r>
              <w:rPr>
                <w:sz w:val="22"/>
                <w:szCs w:val="22"/>
              </w:rPr>
              <w:t>10</w:t>
            </w:r>
          </w:p>
        </w:tc>
        <w:tc>
          <w:tcPr>
            <w:tcW w:w="2952" w:type="dxa"/>
          </w:tcPr>
          <w:p w14:paraId="573522E7" w14:textId="77777777" w:rsidR="00351723" w:rsidRPr="00071B73" w:rsidRDefault="00351723" w:rsidP="00F44C5A">
            <w:pPr>
              <w:rPr>
                <w:sz w:val="22"/>
                <w:szCs w:val="22"/>
              </w:rPr>
            </w:pPr>
            <w:r w:rsidRPr="00071B73">
              <w:rPr>
                <w:sz w:val="22"/>
                <w:szCs w:val="22"/>
              </w:rPr>
              <w:t>Horizontal tool spindle rotation per minute</w:t>
            </w:r>
          </w:p>
        </w:tc>
        <w:tc>
          <w:tcPr>
            <w:tcW w:w="3248" w:type="dxa"/>
          </w:tcPr>
          <w:p w14:paraId="2C88E265" w14:textId="77777777" w:rsidR="00351723" w:rsidRPr="00071B73" w:rsidRDefault="00351723" w:rsidP="00F44C5A">
            <w:pPr>
              <w:jc w:val="center"/>
              <w:rPr>
                <w:sz w:val="22"/>
                <w:szCs w:val="22"/>
              </w:rPr>
            </w:pPr>
            <w:r w:rsidRPr="00071B73">
              <w:rPr>
                <w:sz w:val="22"/>
                <w:szCs w:val="22"/>
              </w:rPr>
              <w:t>Not less than 200-8500</w:t>
            </w:r>
          </w:p>
        </w:tc>
        <w:tc>
          <w:tcPr>
            <w:tcW w:w="2960" w:type="dxa"/>
          </w:tcPr>
          <w:p w14:paraId="2FE58ED8" w14:textId="77777777" w:rsidR="00351723" w:rsidRPr="00071B73" w:rsidRDefault="00351723" w:rsidP="00F44C5A">
            <w:pPr>
              <w:jc w:val="center"/>
              <w:rPr>
                <w:sz w:val="22"/>
                <w:szCs w:val="22"/>
              </w:rPr>
            </w:pPr>
          </w:p>
        </w:tc>
      </w:tr>
      <w:tr w:rsidR="00351723" w:rsidRPr="00071B73" w14:paraId="2E9AA2EA" w14:textId="14A5BBF4" w:rsidTr="00351723">
        <w:tc>
          <w:tcPr>
            <w:tcW w:w="553" w:type="dxa"/>
          </w:tcPr>
          <w:p w14:paraId="3AEB4BEC" w14:textId="77777777" w:rsidR="00351723" w:rsidRPr="00071B73" w:rsidRDefault="00351723" w:rsidP="00F44C5A">
            <w:pPr>
              <w:rPr>
                <w:sz w:val="22"/>
                <w:szCs w:val="22"/>
              </w:rPr>
            </w:pPr>
            <w:r>
              <w:rPr>
                <w:sz w:val="22"/>
                <w:szCs w:val="22"/>
              </w:rPr>
              <w:t>11</w:t>
            </w:r>
          </w:p>
        </w:tc>
        <w:tc>
          <w:tcPr>
            <w:tcW w:w="2952" w:type="dxa"/>
          </w:tcPr>
          <w:p w14:paraId="6FCC7167" w14:textId="77777777" w:rsidR="00351723" w:rsidRPr="00071B73" w:rsidRDefault="00351723" w:rsidP="00F44C5A">
            <w:pPr>
              <w:rPr>
                <w:sz w:val="22"/>
                <w:szCs w:val="22"/>
              </w:rPr>
            </w:pPr>
            <w:r w:rsidRPr="00071B73">
              <w:rPr>
                <w:sz w:val="22"/>
                <w:szCs w:val="22"/>
              </w:rPr>
              <w:t>Horizontal tool spindle nominal torque, Nm</w:t>
            </w:r>
          </w:p>
        </w:tc>
        <w:tc>
          <w:tcPr>
            <w:tcW w:w="3248" w:type="dxa"/>
          </w:tcPr>
          <w:p w14:paraId="11276000" w14:textId="77777777" w:rsidR="00351723" w:rsidRPr="00071B73" w:rsidRDefault="00351723" w:rsidP="00F44C5A">
            <w:pPr>
              <w:jc w:val="center"/>
              <w:rPr>
                <w:sz w:val="22"/>
                <w:szCs w:val="22"/>
              </w:rPr>
            </w:pPr>
            <w:r w:rsidRPr="00071B73">
              <w:rPr>
                <w:sz w:val="22"/>
                <w:szCs w:val="22"/>
              </w:rPr>
              <w:t>not less than 0.3</w:t>
            </w:r>
          </w:p>
        </w:tc>
        <w:tc>
          <w:tcPr>
            <w:tcW w:w="2960" w:type="dxa"/>
          </w:tcPr>
          <w:p w14:paraId="35283E0F" w14:textId="77777777" w:rsidR="00351723" w:rsidRPr="00071B73" w:rsidRDefault="00351723" w:rsidP="00F44C5A">
            <w:pPr>
              <w:jc w:val="center"/>
              <w:rPr>
                <w:sz w:val="22"/>
                <w:szCs w:val="22"/>
              </w:rPr>
            </w:pPr>
          </w:p>
        </w:tc>
      </w:tr>
      <w:tr w:rsidR="00351723" w:rsidRPr="00071B73" w14:paraId="4F8CF92F" w14:textId="63E184B0" w:rsidTr="00351723">
        <w:tc>
          <w:tcPr>
            <w:tcW w:w="553" w:type="dxa"/>
          </w:tcPr>
          <w:p w14:paraId="7D68A659" w14:textId="77777777" w:rsidR="00351723" w:rsidRPr="00071B73" w:rsidRDefault="00351723" w:rsidP="00F44C5A">
            <w:pPr>
              <w:rPr>
                <w:sz w:val="22"/>
                <w:szCs w:val="22"/>
                <w:lang w:val="en-GB"/>
              </w:rPr>
            </w:pPr>
            <w:r>
              <w:rPr>
                <w:sz w:val="22"/>
                <w:szCs w:val="22"/>
                <w:lang w:val="en-GB"/>
              </w:rPr>
              <w:t>12</w:t>
            </w:r>
          </w:p>
        </w:tc>
        <w:tc>
          <w:tcPr>
            <w:tcW w:w="2952" w:type="dxa"/>
          </w:tcPr>
          <w:p w14:paraId="32C29F24" w14:textId="77777777" w:rsidR="00351723" w:rsidRPr="00071B73" w:rsidRDefault="00351723" w:rsidP="00F44C5A">
            <w:pPr>
              <w:rPr>
                <w:sz w:val="22"/>
                <w:szCs w:val="22"/>
              </w:rPr>
            </w:pPr>
            <w:r w:rsidRPr="00071B73">
              <w:rPr>
                <w:sz w:val="22"/>
                <w:szCs w:val="22"/>
                <w:lang w:val="en-GB"/>
              </w:rPr>
              <w:t>Workpiece</w:t>
            </w:r>
            <w:r w:rsidRPr="00071B73">
              <w:rPr>
                <w:sz w:val="22"/>
                <w:szCs w:val="22"/>
              </w:rPr>
              <w:t xml:space="preserve"> spindle rotation per minute</w:t>
            </w:r>
          </w:p>
        </w:tc>
        <w:tc>
          <w:tcPr>
            <w:tcW w:w="3248" w:type="dxa"/>
          </w:tcPr>
          <w:p w14:paraId="6F5FF6D3" w14:textId="77777777" w:rsidR="00351723" w:rsidRPr="00071B73" w:rsidRDefault="00351723" w:rsidP="00F44C5A">
            <w:pPr>
              <w:jc w:val="center"/>
              <w:rPr>
                <w:sz w:val="22"/>
                <w:szCs w:val="22"/>
              </w:rPr>
            </w:pPr>
            <w:r w:rsidRPr="00071B73">
              <w:rPr>
                <w:sz w:val="22"/>
                <w:szCs w:val="22"/>
              </w:rPr>
              <w:t>Not less than 25-3500</w:t>
            </w:r>
          </w:p>
        </w:tc>
        <w:tc>
          <w:tcPr>
            <w:tcW w:w="2960" w:type="dxa"/>
          </w:tcPr>
          <w:p w14:paraId="5DAC3977" w14:textId="77777777" w:rsidR="00351723" w:rsidRPr="00071B73" w:rsidRDefault="00351723" w:rsidP="00F44C5A">
            <w:pPr>
              <w:jc w:val="center"/>
              <w:rPr>
                <w:sz w:val="22"/>
                <w:szCs w:val="22"/>
              </w:rPr>
            </w:pPr>
          </w:p>
        </w:tc>
      </w:tr>
      <w:tr w:rsidR="00351723" w:rsidRPr="00071B73" w14:paraId="1EE0018F" w14:textId="332568CB" w:rsidTr="00351723">
        <w:tc>
          <w:tcPr>
            <w:tcW w:w="553" w:type="dxa"/>
          </w:tcPr>
          <w:p w14:paraId="6E4055B7" w14:textId="77777777" w:rsidR="00351723" w:rsidRPr="00071B73" w:rsidRDefault="00351723" w:rsidP="00F44C5A">
            <w:pPr>
              <w:rPr>
                <w:sz w:val="22"/>
                <w:szCs w:val="22"/>
              </w:rPr>
            </w:pPr>
            <w:r>
              <w:rPr>
                <w:sz w:val="22"/>
                <w:szCs w:val="22"/>
              </w:rPr>
              <w:t>13</w:t>
            </w:r>
          </w:p>
        </w:tc>
        <w:tc>
          <w:tcPr>
            <w:tcW w:w="2952" w:type="dxa"/>
          </w:tcPr>
          <w:p w14:paraId="35253EEC" w14:textId="77777777" w:rsidR="00351723" w:rsidRPr="00071B73" w:rsidRDefault="00351723" w:rsidP="00F44C5A">
            <w:pPr>
              <w:rPr>
                <w:sz w:val="22"/>
                <w:szCs w:val="22"/>
              </w:rPr>
            </w:pPr>
            <w:r w:rsidRPr="00071B73">
              <w:rPr>
                <w:sz w:val="22"/>
                <w:szCs w:val="22"/>
              </w:rPr>
              <w:t>Workpiece spindle nominal torque, Nm</w:t>
            </w:r>
          </w:p>
        </w:tc>
        <w:tc>
          <w:tcPr>
            <w:tcW w:w="3248" w:type="dxa"/>
          </w:tcPr>
          <w:p w14:paraId="70EBBDDF" w14:textId="77777777" w:rsidR="00351723" w:rsidRPr="00071B73" w:rsidRDefault="00351723" w:rsidP="00F44C5A">
            <w:pPr>
              <w:jc w:val="center"/>
              <w:rPr>
                <w:sz w:val="22"/>
                <w:szCs w:val="22"/>
              </w:rPr>
            </w:pPr>
            <w:r w:rsidRPr="00071B73">
              <w:rPr>
                <w:sz w:val="22"/>
                <w:szCs w:val="22"/>
              </w:rPr>
              <w:t>Not less than 9</w:t>
            </w:r>
          </w:p>
        </w:tc>
        <w:tc>
          <w:tcPr>
            <w:tcW w:w="2960" w:type="dxa"/>
          </w:tcPr>
          <w:p w14:paraId="3D31F010" w14:textId="77777777" w:rsidR="00351723" w:rsidRPr="00071B73" w:rsidRDefault="00351723" w:rsidP="00F44C5A">
            <w:pPr>
              <w:jc w:val="center"/>
              <w:rPr>
                <w:sz w:val="22"/>
                <w:szCs w:val="22"/>
              </w:rPr>
            </w:pPr>
          </w:p>
        </w:tc>
      </w:tr>
      <w:tr w:rsidR="00351723" w:rsidRPr="00071B73" w14:paraId="5BEE1620" w14:textId="3FD3781E" w:rsidTr="00351723">
        <w:tc>
          <w:tcPr>
            <w:tcW w:w="553" w:type="dxa"/>
          </w:tcPr>
          <w:p w14:paraId="12A89402" w14:textId="77777777" w:rsidR="00351723" w:rsidRPr="00071B73" w:rsidRDefault="00351723" w:rsidP="00F44C5A">
            <w:pPr>
              <w:rPr>
                <w:sz w:val="22"/>
                <w:szCs w:val="22"/>
              </w:rPr>
            </w:pPr>
            <w:r>
              <w:rPr>
                <w:sz w:val="22"/>
                <w:szCs w:val="22"/>
              </w:rPr>
              <w:t>14</w:t>
            </w:r>
          </w:p>
        </w:tc>
        <w:tc>
          <w:tcPr>
            <w:tcW w:w="2952" w:type="dxa"/>
          </w:tcPr>
          <w:p w14:paraId="6842C806" w14:textId="77777777" w:rsidR="00351723" w:rsidRPr="00071B73" w:rsidRDefault="00351723" w:rsidP="00F44C5A">
            <w:pPr>
              <w:rPr>
                <w:sz w:val="22"/>
                <w:szCs w:val="22"/>
              </w:rPr>
            </w:pPr>
            <w:r w:rsidRPr="00071B73">
              <w:rPr>
                <w:sz w:val="22"/>
                <w:szCs w:val="22"/>
              </w:rPr>
              <w:t>Z axis linear motor fast feed maximum, mm/min.</w:t>
            </w:r>
          </w:p>
        </w:tc>
        <w:tc>
          <w:tcPr>
            <w:tcW w:w="3248" w:type="dxa"/>
          </w:tcPr>
          <w:p w14:paraId="650069F7" w14:textId="77777777" w:rsidR="00351723" w:rsidRPr="00071B73" w:rsidRDefault="00351723" w:rsidP="00F44C5A">
            <w:pPr>
              <w:jc w:val="center"/>
              <w:rPr>
                <w:sz w:val="22"/>
                <w:szCs w:val="22"/>
              </w:rPr>
            </w:pPr>
            <w:r w:rsidRPr="00071B73">
              <w:rPr>
                <w:sz w:val="22"/>
                <w:szCs w:val="22"/>
              </w:rPr>
              <w:t>Not less than 10000</w:t>
            </w:r>
          </w:p>
        </w:tc>
        <w:tc>
          <w:tcPr>
            <w:tcW w:w="2960" w:type="dxa"/>
          </w:tcPr>
          <w:p w14:paraId="2EB3FCBA" w14:textId="77777777" w:rsidR="00351723" w:rsidRPr="00071B73" w:rsidRDefault="00351723" w:rsidP="00F44C5A">
            <w:pPr>
              <w:jc w:val="center"/>
              <w:rPr>
                <w:sz w:val="22"/>
                <w:szCs w:val="22"/>
              </w:rPr>
            </w:pPr>
          </w:p>
        </w:tc>
      </w:tr>
      <w:tr w:rsidR="00351723" w:rsidRPr="00071B73" w14:paraId="7DE8B946" w14:textId="49F33FA4" w:rsidTr="00351723">
        <w:tc>
          <w:tcPr>
            <w:tcW w:w="553" w:type="dxa"/>
          </w:tcPr>
          <w:p w14:paraId="57D3AAF5" w14:textId="77777777" w:rsidR="00351723" w:rsidRPr="00071B73" w:rsidRDefault="00351723" w:rsidP="00F44C5A">
            <w:pPr>
              <w:rPr>
                <w:sz w:val="22"/>
                <w:szCs w:val="22"/>
              </w:rPr>
            </w:pPr>
            <w:r>
              <w:rPr>
                <w:sz w:val="22"/>
                <w:szCs w:val="22"/>
              </w:rPr>
              <w:t>15</w:t>
            </w:r>
          </w:p>
        </w:tc>
        <w:tc>
          <w:tcPr>
            <w:tcW w:w="2952" w:type="dxa"/>
          </w:tcPr>
          <w:p w14:paraId="6E5250F8" w14:textId="77777777" w:rsidR="00351723" w:rsidRPr="00071B73" w:rsidRDefault="00351723" w:rsidP="00F44C5A">
            <w:pPr>
              <w:rPr>
                <w:sz w:val="22"/>
                <w:szCs w:val="22"/>
              </w:rPr>
            </w:pPr>
            <w:r w:rsidRPr="00071B73">
              <w:rPr>
                <w:sz w:val="22"/>
                <w:szCs w:val="22"/>
              </w:rPr>
              <w:t>Z axis linear motor range, mm</w:t>
            </w:r>
          </w:p>
        </w:tc>
        <w:tc>
          <w:tcPr>
            <w:tcW w:w="3248" w:type="dxa"/>
          </w:tcPr>
          <w:p w14:paraId="66F91D5F" w14:textId="77777777" w:rsidR="00351723" w:rsidRPr="00071B73" w:rsidRDefault="00351723" w:rsidP="00F44C5A">
            <w:pPr>
              <w:jc w:val="center"/>
              <w:rPr>
                <w:sz w:val="22"/>
                <w:szCs w:val="22"/>
              </w:rPr>
            </w:pPr>
            <w:r w:rsidRPr="00071B73">
              <w:rPr>
                <w:sz w:val="22"/>
                <w:szCs w:val="22"/>
              </w:rPr>
              <w:t>Not less than 230</w:t>
            </w:r>
          </w:p>
        </w:tc>
        <w:tc>
          <w:tcPr>
            <w:tcW w:w="2960" w:type="dxa"/>
          </w:tcPr>
          <w:p w14:paraId="13DD48C7" w14:textId="77777777" w:rsidR="00351723" w:rsidRPr="00071B73" w:rsidRDefault="00351723" w:rsidP="00F44C5A">
            <w:pPr>
              <w:jc w:val="center"/>
              <w:rPr>
                <w:sz w:val="22"/>
                <w:szCs w:val="22"/>
              </w:rPr>
            </w:pPr>
          </w:p>
        </w:tc>
      </w:tr>
      <w:tr w:rsidR="00351723" w:rsidRPr="00071B73" w14:paraId="00FEB2DA" w14:textId="2B3DB7BC" w:rsidTr="00351723">
        <w:tc>
          <w:tcPr>
            <w:tcW w:w="553" w:type="dxa"/>
          </w:tcPr>
          <w:p w14:paraId="6418A49E" w14:textId="77777777" w:rsidR="00351723" w:rsidRPr="00071B73" w:rsidRDefault="00351723" w:rsidP="00F44C5A">
            <w:pPr>
              <w:rPr>
                <w:sz w:val="22"/>
                <w:szCs w:val="22"/>
              </w:rPr>
            </w:pPr>
            <w:r>
              <w:rPr>
                <w:sz w:val="22"/>
                <w:szCs w:val="22"/>
              </w:rPr>
              <w:t>16</w:t>
            </w:r>
          </w:p>
        </w:tc>
        <w:tc>
          <w:tcPr>
            <w:tcW w:w="2952" w:type="dxa"/>
          </w:tcPr>
          <w:p w14:paraId="20703AB6" w14:textId="77777777" w:rsidR="00351723" w:rsidRPr="00071B73" w:rsidRDefault="00351723" w:rsidP="00F44C5A">
            <w:pPr>
              <w:rPr>
                <w:sz w:val="22"/>
                <w:szCs w:val="22"/>
              </w:rPr>
            </w:pPr>
            <w:r w:rsidRPr="00071B73">
              <w:rPr>
                <w:sz w:val="22"/>
                <w:szCs w:val="22"/>
              </w:rPr>
              <w:t xml:space="preserve">Z axis linear motor repeat position accuracy, μm </w:t>
            </w:r>
          </w:p>
        </w:tc>
        <w:tc>
          <w:tcPr>
            <w:tcW w:w="3248" w:type="dxa"/>
          </w:tcPr>
          <w:p w14:paraId="0C890E85" w14:textId="77777777" w:rsidR="00351723" w:rsidRPr="00071B73" w:rsidRDefault="00351723" w:rsidP="00F44C5A">
            <w:pPr>
              <w:jc w:val="center"/>
              <w:rPr>
                <w:sz w:val="22"/>
                <w:szCs w:val="22"/>
              </w:rPr>
            </w:pPr>
            <w:r w:rsidRPr="00071B73">
              <w:rPr>
                <w:sz w:val="22"/>
                <w:szCs w:val="22"/>
              </w:rPr>
              <w:t>Not more than +/-1</w:t>
            </w:r>
          </w:p>
        </w:tc>
        <w:tc>
          <w:tcPr>
            <w:tcW w:w="2960" w:type="dxa"/>
          </w:tcPr>
          <w:p w14:paraId="79BE7F09" w14:textId="77777777" w:rsidR="00351723" w:rsidRPr="00071B73" w:rsidRDefault="00351723" w:rsidP="00F44C5A">
            <w:pPr>
              <w:jc w:val="center"/>
              <w:rPr>
                <w:sz w:val="22"/>
                <w:szCs w:val="22"/>
              </w:rPr>
            </w:pPr>
          </w:p>
        </w:tc>
      </w:tr>
      <w:tr w:rsidR="00351723" w:rsidRPr="00071B73" w14:paraId="1F5B4E4A" w14:textId="1C1C7103" w:rsidTr="00351723">
        <w:tc>
          <w:tcPr>
            <w:tcW w:w="553" w:type="dxa"/>
          </w:tcPr>
          <w:p w14:paraId="462000F4" w14:textId="77777777" w:rsidR="00351723" w:rsidRPr="00071B73" w:rsidRDefault="00351723" w:rsidP="00F44C5A">
            <w:pPr>
              <w:rPr>
                <w:sz w:val="22"/>
                <w:szCs w:val="22"/>
              </w:rPr>
            </w:pPr>
            <w:r>
              <w:rPr>
                <w:sz w:val="22"/>
                <w:szCs w:val="22"/>
              </w:rPr>
              <w:t>17</w:t>
            </w:r>
          </w:p>
        </w:tc>
        <w:tc>
          <w:tcPr>
            <w:tcW w:w="2952" w:type="dxa"/>
          </w:tcPr>
          <w:p w14:paraId="54D16D7A" w14:textId="77777777" w:rsidR="00351723" w:rsidRPr="00071B73" w:rsidRDefault="00351723" w:rsidP="00F44C5A">
            <w:pPr>
              <w:rPr>
                <w:sz w:val="22"/>
                <w:szCs w:val="22"/>
              </w:rPr>
            </w:pPr>
            <w:r w:rsidRPr="00071B73">
              <w:rPr>
                <w:sz w:val="22"/>
                <w:szCs w:val="22"/>
              </w:rPr>
              <w:t>X axis linear motor fast feed maximum, mm/min.</w:t>
            </w:r>
          </w:p>
        </w:tc>
        <w:tc>
          <w:tcPr>
            <w:tcW w:w="3248" w:type="dxa"/>
          </w:tcPr>
          <w:p w14:paraId="0161C8A7" w14:textId="77777777" w:rsidR="00351723" w:rsidRPr="00071B73" w:rsidRDefault="00351723" w:rsidP="00F44C5A">
            <w:pPr>
              <w:jc w:val="center"/>
              <w:rPr>
                <w:sz w:val="22"/>
                <w:szCs w:val="22"/>
              </w:rPr>
            </w:pPr>
            <w:r w:rsidRPr="00071B73">
              <w:rPr>
                <w:sz w:val="22"/>
                <w:szCs w:val="22"/>
              </w:rPr>
              <w:t>Not less than 10000</w:t>
            </w:r>
          </w:p>
        </w:tc>
        <w:tc>
          <w:tcPr>
            <w:tcW w:w="2960" w:type="dxa"/>
          </w:tcPr>
          <w:p w14:paraId="0A283392" w14:textId="77777777" w:rsidR="00351723" w:rsidRPr="00071B73" w:rsidRDefault="00351723" w:rsidP="00F44C5A">
            <w:pPr>
              <w:jc w:val="center"/>
              <w:rPr>
                <w:sz w:val="22"/>
                <w:szCs w:val="22"/>
              </w:rPr>
            </w:pPr>
          </w:p>
        </w:tc>
      </w:tr>
      <w:tr w:rsidR="00351723" w:rsidRPr="00071B73" w14:paraId="1045DF61" w14:textId="434F1359" w:rsidTr="00351723">
        <w:tc>
          <w:tcPr>
            <w:tcW w:w="553" w:type="dxa"/>
          </w:tcPr>
          <w:p w14:paraId="0CD73964" w14:textId="77777777" w:rsidR="00351723" w:rsidRPr="00071B73" w:rsidRDefault="00351723" w:rsidP="00F44C5A">
            <w:pPr>
              <w:rPr>
                <w:sz w:val="22"/>
                <w:szCs w:val="22"/>
              </w:rPr>
            </w:pPr>
            <w:r>
              <w:rPr>
                <w:sz w:val="22"/>
                <w:szCs w:val="22"/>
              </w:rPr>
              <w:t>18</w:t>
            </w:r>
          </w:p>
        </w:tc>
        <w:tc>
          <w:tcPr>
            <w:tcW w:w="2952" w:type="dxa"/>
          </w:tcPr>
          <w:p w14:paraId="37C15B67" w14:textId="77777777" w:rsidR="00351723" w:rsidRPr="00071B73" w:rsidRDefault="00351723" w:rsidP="00F44C5A">
            <w:pPr>
              <w:rPr>
                <w:sz w:val="22"/>
                <w:szCs w:val="22"/>
              </w:rPr>
            </w:pPr>
            <w:r w:rsidRPr="00071B73">
              <w:rPr>
                <w:sz w:val="22"/>
                <w:szCs w:val="22"/>
              </w:rPr>
              <w:t>X axis linear motor range, mm</w:t>
            </w:r>
          </w:p>
        </w:tc>
        <w:tc>
          <w:tcPr>
            <w:tcW w:w="3248" w:type="dxa"/>
          </w:tcPr>
          <w:p w14:paraId="0FDC44BE" w14:textId="77777777" w:rsidR="00351723" w:rsidRPr="00071B73" w:rsidRDefault="00351723" w:rsidP="00F44C5A">
            <w:pPr>
              <w:jc w:val="center"/>
              <w:rPr>
                <w:sz w:val="22"/>
                <w:szCs w:val="22"/>
              </w:rPr>
            </w:pPr>
            <w:r w:rsidRPr="00071B73">
              <w:rPr>
                <w:sz w:val="22"/>
                <w:szCs w:val="22"/>
              </w:rPr>
              <w:t>Not less than 560</w:t>
            </w:r>
          </w:p>
        </w:tc>
        <w:tc>
          <w:tcPr>
            <w:tcW w:w="2960" w:type="dxa"/>
          </w:tcPr>
          <w:p w14:paraId="4BA616B9" w14:textId="77777777" w:rsidR="00351723" w:rsidRPr="00071B73" w:rsidRDefault="00351723" w:rsidP="00F44C5A">
            <w:pPr>
              <w:jc w:val="center"/>
              <w:rPr>
                <w:sz w:val="22"/>
                <w:szCs w:val="22"/>
              </w:rPr>
            </w:pPr>
          </w:p>
        </w:tc>
      </w:tr>
      <w:tr w:rsidR="00351723" w:rsidRPr="00071B73" w14:paraId="734778A9" w14:textId="3DC2856F" w:rsidTr="00351723">
        <w:trPr>
          <w:trHeight w:val="327"/>
        </w:trPr>
        <w:tc>
          <w:tcPr>
            <w:tcW w:w="553" w:type="dxa"/>
          </w:tcPr>
          <w:p w14:paraId="6397421C" w14:textId="77777777" w:rsidR="00351723" w:rsidRPr="00071B73" w:rsidRDefault="00351723" w:rsidP="00F44C5A">
            <w:pPr>
              <w:rPr>
                <w:sz w:val="22"/>
                <w:szCs w:val="22"/>
              </w:rPr>
            </w:pPr>
            <w:r>
              <w:rPr>
                <w:sz w:val="22"/>
                <w:szCs w:val="22"/>
              </w:rPr>
              <w:t>19</w:t>
            </w:r>
          </w:p>
        </w:tc>
        <w:tc>
          <w:tcPr>
            <w:tcW w:w="2952" w:type="dxa"/>
          </w:tcPr>
          <w:p w14:paraId="3CD01D04" w14:textId="77777777" w:rsidR="00351723" w:rsidRPr="00071B73" w:rsidRDefault="00351723" w:rsidP="00F44C5A">
            <w:pPr>
              <w:rPr>
                <w:sz w:val="22"/>
                <w:szCs w:val="22"/>
              </w:rPr>
            </w:pPr>
            <w:r w:rsidRPr="00071B73">
              <w:rPr>
                <w:sz w:val="22"/>
                <w:szCs w:val="22"/>
              </w:rPr>
              <w:t xml:space="preserve">X axis linear motor repeat position accuracy,  μm </w:t>
            </w:r>
          </w:p>
        </w:tc>
        <w:tc>
          <w:tcPr>
            <w:tcW w:w="3248" w:type="dxa"/>
          </w:tcPr>
          <w:p w14:paraId="16F5EB10" w14:textId="77777777" w:rsidR="00351723" w:rsidRPr="00071B73" w:rsidRDefault="00351723" w:rsidP="00F44C5A">
            <w:pPr>
              <w:jc w:val="center"/>
              <w:rPr>
                <w:sz w:val="22"/>
                <w:szCs w:val="22"/>
              </w:rPr>
            </w:pPr>
            <w:r w:rsidRPr="00071B73">
              <w:rPr>
                <w:sz w:val="22"/>
                <w:szCs w:val="22"/>
              </w:rPr>
              <w:t>Not more than +/-1</w:t>
            </w:r>
          </w:p>
        </w:tc>
        <w:tc>
          <w:tcPr>
            <w:tcW w:w="2960" w:type="dxa"/>
          </w:tcPr>
          <w:p w14:paraId="6A85BF13" w14:textId="77777777" w:rsidR="00351723" w:rsidRPr="00071B73" w:rsidRDefault="00351723" w:rsidP="00F44C5A">
            <w:pPr>
              <w:jc w:val="center"/>
              <w:rPr>
                <w:sz w:val="22"/>
                <w:szCs w:val="22"/>
              </w:rPr>
            </w:pPr>
          </w:p>
        </w:tc>
      </w:tr>
      <w:tr w:rsidR="00351723" w:rsidRPr="00071B73" w14:paraId="2CBDE800" w14:textId="28002E3F" w:rsidTr="00351723">
        <w:tc>
          <w:tcPr>
            <w:tcW w:w="553" w:type="dxa"/>
          </w:tcPr>
          <w:p w14:paraId="17ECDFE9" w14:textId="77777777" w:rsidR="00351723" w:rsidRPr="00071B73" w:rsidRDefault="00351723" w:rsidP="00F44C5A">
            <w:pPr>
              <w:rPr>
                <w:sz w:val="22"/>
                <w:szCs w:val="22"/>
              </w:rPr>
            </w:pPr>
            <w:r>
              <w:rPr>
                <w:sz w:val="22"/>
                <w:szCs w:val="22"/>
              </w:rPr>
              <w:t>20</w:t>
            </w:r>
          </w:p>
        </w:tc>
        <w:tc>
          <w:tcPr>
            <w:tcW w:w="2952" w:type="dxa"/>
          </w:tcPr>
          <w:p w14:paraId="7556B280" w14:textId="77777777" w:rsidR="00351723" w:rsidRPr="00071B73" w:rsidRDefault="00351723" w:rsidP="00F44C5A">
            <w:pPr>
              <w:rPr>
                <w:sz w:val="22"/>
                <w:szCs w:val="22"/>
              </w:rPr>
            </w:pPr>
            <w:r w:rsidRPr="00071B73">
              <w:rPr>
                <w:sz w:val="22"/>
                <w:szCs w:val="22"/>
              </w:rPr>
              <w:t>B axis torque motor fast feed maximum, deg/min</w:t>
            </w:r>
          </w:p>
        </w:tc>
        <w:tc>
          <w:tcPr>
            <w:tcW w:w="3248" w:type="dxa"/>
          </w:tcPr>
          <w:p w14:paraId="1A0AD5EF" w14:textId="77777777" w:rsidR="00351723" w:rsidRPr="00071B73" w:rsidRDefault="00351723" w:rsidP="00F44C5A">
            <w:pPr>
              <w:jc w:val="center"/>
              <w:rPr>
                <w:sz w:val="22"/>
                <w:szCs w:val="22"/>
              </w:rPr>
            </w:pPr>
            <w:r w:rsidRPr="00071B73">
              <w:rPr>
                <w:sz w:val="22"/>
                <w:szCs w:val="22"/>
              </w:rPr>
              <w:t>Not less than 10800</w:t>
            </w:r>
          </w:p>
        </w:tc>
        <w:tc>
          <w:tcPr>
            <w:tcW w:w="2960" w:type="dxa"/>
          </w:tcPr>
          <w:p w14:paraId="29FAE168" w14:textId="77777777" w:rsidR="00351723" w:rsidRPr="00071B73" w:rsidRDefault="00351723" w:rsidP="00F44C5A">
            <w:pPr>
              <w:jc w:val="center"/>
              <w:rPr>
                <w:sz w:val="22"/>
                <w:szCs w:val="22"/>
              </w:rPr>
            </w:pPr>
          </w:p>
        </w:tc>
      </w:tr>
      <w:tr w:rsidR="00351723" w:rsidRPr="00071B73" w14:paraId="055CC6D9" w14:textId="18A6274E" w:rsidTr="00351723">
        <w:tc>
          <w:tcPr>
            <w:tcW w:w="553" w:type="dxa"/>
          </w:tcPr>
          <w:p w14:paraId="0C7A07FE" w14:textId="77777777" w:rsidR="00351723" w:rsidRPr="00071B73" w:rsidRDefault="00351723" w:rsidP="00F44C5A">
            <w:pPr>
              <w:rPr>
                <w:sz w:val="22"/>
                <w:szCs w:val="22"/>
              </w:rPr>
            </w:pPr>
            <w:r>
              <w:rPr>
                <w:sz w:val="22"/>
                <w:szCs w:val="22"/>
              </w:rPr>
              <w:t>21</w:t>
            </w:r>
          </w:p>
        </w:tc>
        <w:tc>
          <w:tcPr>
            <w:tcW w:w="2952" w:type="dxa"/>
          </w:tcPr>
          <w:p w14:paraId="40915365" w14:textId="77777777" w:rsidR="00351723" w:rsidRPr="00071B73" w:rsidRDefault="00351723" w:rsidP="00F44C5A">
            <w:pPr>
              <w:rPr>
                <w:sz w:val="22"/>
                <w:szCs w:val="22"/>
              </w:rPr>
            </w:pPr>
            <w:r w:rsidRPr="00071B73">
              <w:rPr>
                <w:sz w:val="22"/>
                <w:szCs w:val="22"/>
              </w:rPr>
              <w:t>B axis torque motor range, deg</w:t>
            </w:r>
          </w:p>
        </w:tc>
        <w:tc>
          <w:tcPr>
            <w:tcW w:w="3248" w:type="dxa"/>
          </w:tcPr>
          <w:p w14:paraId="22392568" w14:textId="77777777" w:rsidR="00351723" w:rsidRPr="00071B73" w:rsidRDefault="00351723" w:rsidP="00F44C5A">
            <w:pPr>
              <w:jc w:val="center"/>
              <w:rPr>
                <w:sz w:val="22"/>
                <w:szCs w:val="22"/>
              </w:rPr>
            </w:pPr>
            <w:r w:rsidRPr="00071B73">
              <w:rPr>
                <w:sz w:val="22"/>
                <w:szCs w:val="22"/>
              </w:rPr>
              <w:t>Not less than +/-180.1</w:t>
            </w:r>
          </w:p>
        </w:tc>
        <w:tc>
          <w:tcPr>
            <w:tcW w:w="2960" w:type="dxa"/>
          </w:tcPr>
          <w:p w14:paraId="393E8A9E" w14:textId="77777777" w:rsidR="00351723" w:rsidRPr="00071B73" w:rsidRDefault="00351723" w:rsidP="00F44C5A">
            <w:pPr>
              <w:jc w:val="center"/>
              <w:rPr>
                <w:sz w:val="22"/>
                <w:szCs w:val="22"/>
              </w:rPr>
            </w:pPr>
          </w:p>
        </w:tc>
      </w:tr>
      <w:tr w:rsidR="00351723" w:rsidRPr="00071B73" w14:paraId="42C64292" w14:textId="2F589A7A" w:rsidTr="00351723">
        <w:tc>
          <w:tcPr>
            <w:tcW w:w="553" w:type="dxa"/>
          </w:tcPr>
          <w:p w14:paraId="534531EC" w14:textId="77777777" w:rsidR="00351723" w:rsidRPr="00071B73" w:rsidRDefault="00351723" w:rsidP="00F44C5A">
            <w:pPr>
              <w:rPr>
                <w:sz w:val="22"/>
                <w:szCs w:val="22"/>
              </w:rPr>
            </w:pPr>
            <w:r>
              <w:rPr>
                <w:sz w:val="22"/>
                <w:szCs w:val="22"/>
              </w:rPr>
              <w:t>22</w:t>
            </w:r>
          </w:p>
        </w:tc>
        <w:tc>
          <w:tcPr>
            <w:tcW w:w="2952" w:type="dxa"/>
          </w:tcPr>
          <w:p w14:paraId="20990254" w14:textId="77777777" w:rsidR="00351723" w:rsidRPr="00071B73" w:rsidRDefault="00351723" w:rsidP="00F44C5A">
            <w:pPr>
              <w:rPr>
                <w:sz w:val="22"/>
                <w:szCs w:val="22"/>
              </w:rPr>
            </w:pPr>
            <w:r w:rsidRPr="00071B73">
              <w:rPr>
                <w:sz w:val="22"/>
                <w:szCs w:val="22"/>
              </w:rPr>
              <w:t>B axis torque motor repeat position accuracy, arcmin</w:t>
            </w:r>
          </w:p>
        </w:tc>
        <w:tc>
          <w:tcPr>
            <w:tcW w:w="3248" w:type="dxa"/>
          </w:tcPr>
          <w:p w14:paraId="28FB10F5" w14:textId="77777777" w:rsidR="00351723" w:rsidRPr="00071B73" w:rsidRDefault="00351723" w:rsidP="00F44C5A">
            <w:pPr>
              <w:jc w:val="center"/>
              <w:rPr>
                <w:sz w:val="22"/>
                <w:szCs w:val="22"/>
              </w:rPr>
            </w:pPr>
            <w:r w:rsidRPr="00071B73">
              <w:rPr>
                <w:sz w:val="22"/>
                <w:szCs w:val="22"/>
              </w:rPr>
              <w:t>Not more than +/-1</w:t>
            </w:r>
          </w:p>
        </w:tc>
        <w:tc>
          <w:tcPr>
            <w:tcW w:w="2960" w:type="dxa"/>
          </w:tcPr>
          <w:p w14:paraId="752B144E" w14:textId="77777777" w:rsidR="00351723" w:rsidRPr="00071B73" w:rsidRDefault="00351723" w:rsidP="00F44C5A">
            <w:pPr>
              <w:jc w:val="center"/>
              <w:rPr>
                <w:sz w:val="22"/>
                <w:szCs w:val="22"/>
              </w:rPr>
            </w:pPr>
          </w:p>
        </w:tc>
      </w:tr>
      <w:tr w:rsidR="00351723" w:rsidRPr="00071B73" w14:paraId="466C65F8" w14:textId="10B6FA50" w:rsidTr="00351723">
        <w:tc>
          <w:tcPr>
            <w:tcW w:w="553" w:type="dxa"/>
          </w:tcPr>
          <w:p w14:paraId="4AF4C463" w14:textId="77777777" w:rsidR="00351723" w:rsidRPr="00071B73" w:rsidRDefault="00351723" w:rsidP="00F44C5A">
            <w:pPr>
              <w:rPr>
                <w:sz w:val="22"/>
                <w:szCs w:val="22"/>
              </w:rPr>
            </w:pPr>
            <w:r>
              <w:rPr>
                <w:sz w:val="22"/>
                <w:szCs w:val="22"/>
              </w:rPr>
              <w:t>23</w:t>
            </w:r>
          </w:p>
        </w:tc>
        <w:tc>
          <w:tcPr>
            <w:tcW w:w="2952" w:type="dxa"/>
          </w:tcPr>
          <w:p w14:paraId="2B1EF2A4" w14:textId="77777777" w:rsidR="00351723" w:rsidRPr="00071B73" w:rsidRDefault="00351723" w:rsidP="00F44C5A">
            <w:pPr>
              <w:rPr>
                <w:sz w:val="22"/>
                <w:szCs w:val="22"/>
              </w:rPr>
            </w:pPr>
            <w:r w:rsidRPr="00071B73">
              <w:rPr>
                <w:sz w:val="22"/>
                <w:szCs w:val="22"/>
              </w:rPr>
              <w:t>Y axis linear motor fast feed maximum, mm/min.</w:t>
            </w:r>
          </w:p>
        </w:tc>
        <w:tc>
          <w:tcPr>
            <w:tcW w:w="3248" w:type="dxa"/>
          </w:tcPr>
          <w:p w14:paraId="5D4F4DE6" w14:textId="77777777" w:rsidR="00351723" w:rsidRPr="00071B73" w:rsidRDefault="00351723" w:rsidP="00F44C5A">
            <w:pPr>
              <w:jc w:val="center"/>
              <w:rPr>
                <w:sz w:val="22"/>
                <w:szCs w:val="22"/>
              </w:rPr>
            </w:pPr>
            <w:r w:rsidRPr="00071B73">
              <w:rPr>
                <w:sz w:val="22"/>
                <w:szCs w:val="22"/>
              </w:rPr>
              <w:t>Not less than 10000</w:t>
            </w:r>
          </w:p>
        </w:tc>
        <w:tc>
          <w:tcPr>
            <w:tcW w:w="2960" w:type="dxa"/>
          </w:tcPr>
          <w:p w14:paraId="56AD79D8" w14:textId="77777777" w:rsidR="00351723" w:rsidRPr="00071B73" w:rsidRDefault="00351723" w:rsidP="00F44C5A">
            <w:pPr>
              <w:jc w:val="center"/>
              <w:rPr>
                <w:sz w:val="22"/>
                <w:szCs w:val="22"/>
              </w:rPr>
            </w:pPr>
          </w:p>
        </w:tc>
      </w:tr>
      <w:tr w:rsidR="00351723" w:rsidRPr="00071B73" w14:paraId="2F0145F2" w14:textId="582848CE" w:rsidTr="00351723">
        <w:tc>
          <w:tcPr>
            <w:tcW w:w="553" w:type="dxa"/>
          </w:tcPr>
          <w:p w14:paraId="4790A6C5" w14:textId="77777777" w:rsidR="00351723" w:rsidRPr="00071B73" w:rsidRDefault="00351723" w:rsidP="00F44C5A">
            <w:pPr>
              <w:rPr>
                <w:sz w:val="22"/>
                <w:szCs w:val="22"/>
              </w:rPr>
            </w:pPr>
            <w:r>
              <w:rPr>
                <w:sz w:val="22"/>
                <w:szCs w:val="22"/>
              </w:rPr>
              <w:t>24</w:t>
            </w:r>
          </w:p>
        </w:tc>
        <w:tc>
          <w:tcPr>
            <w:tcW w:w="2952" w:type="dxa"/>
          </w:tcPr>
          <w:p w14:paraId="135ABEF1" w14:textId="77777777" w:rsidR="00351723" w:rsidRPr="00071B73" w:rsidRDefault="00351723" w:rsidP="00F44C5A">
            <w:pPr>
              <w:rPr>
                <w:sz w:val="22"/>
                <w:szCs w:val="22"/>
              </w:rPr>
            </w:pPr>
            <w:r w:rsidRPr="00071B73">
              <w:rPr>
                <w:sz w:val="22"/>
                <w:szCs w:val="22"/>
              </w:rPr>
              <w:t>Y axis linear motor range, mm</w:t>
            </w:r>
          </w:p>
        </w:tc>
        <w:tc>
          <w:tcPr>
            <w:tcW w:w="3248" w:type="dxa"/>
          </w:tcPr>
          <w:p w14:paraId="1B5BE232" w14:textId="77777777" w:rsidR="00351723" w:rsidRPr="00071B73" w:rsidRDefault="00351723" w:rsidP="00F44C5A">
            <w:pPr>
              <w:jc w:val="center"/>
              <w:rPr>
                <w:sz w:val="22"/>
                <w:szCs w:val="22"/>
              </w:rPr>
            </w:pPr>
            <w:r w:rsidRPr="00071B73">
              <w:rPr>
                <w:sz w:val="22"/>
                <w:szCs w:val="22"/>
              </w:rPr>
              <w:t>Not less than +60 - -45</w:t>
            </w:r>
          </w:p>
        </w:tc>
        <w:tc>
          <w:tcPr>
            <w:tcW w:w="2960" w:type="dxa"/>
          </w:tcPr>
          <w:p w14:paraId="1C7DF1E9" w14:textId="77777777" w:rsidR="00351723" w:rsidRPr="00071B73" w:rsidRDefault="00351723" w:rsidP="00F44C5A">
            <w:pPr>
              <w:jc w:val="center"/>
              <w:rPr>
                <w:sz w:val="22"/>
                <w:szCs w:val="22"/>
              </w:rPr>
            </w:pPr>
          </w:p>
        </w:tc>
      </w:tr>
      <w:tr w:rsidR="00351723" w:rsidRPr="00071B73" w14:paraId="34921B8C" w14:textId="26B640C7" w:rsidTr="00351723">
        <w:tc>
          <w:tcPr>
            <w:tcW w:w="553" w:type="dxa"/>
          </w:tcPr>
          <w:p w14:paraId="5EE52E14" w14:textId="77777777" w:rsidR="00351723" w:rsidRPr="00071B73" w:rsidRDefault="00351723" w:rsidP="00F44C5A">
            <w:pPr>
              <w:rPr>
                <w:sz w:val="22"/>
                <w:szCs w:val="22"/>
              </w:rPr>
            </w:pPr>
            <w:r>
              <w:rPr>
                <w:sz w:val="22"/>
                <w:szCs w:val="22"/>
              </w:rPr>
              <w:t>25</w:t>
            </w:r>
          </w:p>
        </w:tc>
        <w:tc>
          <w:tcPr>
            <w:tcW w:w="2952" w:type="dxa"/>
          </w:tcPr>
          <w:p w14:paraId="192594F4" w14:textId="77777777" w:rsidR="00351723" w:rsidRPr="00071B73" w:rsidRDefault="00351723" w:rsidP="00F44C5A">
            <w:pPr>
              <w:rPr>
                <w:sz w:val="22"/>
                <w:szCs w:val="22"/>
              </w:rPr>
            </w:pPr>
            <w:r w:rsidRPr="00071B73">
              <w:rPr>
                <w:sz w:val="22"/>
                <w:szCs w:val="22"/>
              </w:rPr>
              <w:t xml:space="preserve">Y axis linear motor repeat position accuracy,  μm </w:t>
            </w:r>
          </w:p>
        </w:tc>
        <w:tc>
          <w:tcPr>
            <w:tcW w:w="3248" w:type="dxa"/>
          </w:tcPr>
          <w:p w14:paraId="51D00664" w14:textId="77777777" w:rsidR="00351723" w:rsidRPr="00071B73" w:rsidRDefault="00351723" w:rsidP="00F44C5A">
            <w:pPr>
              <w:jc w:val="center"/>
              <w:rPr>
                <w:sz w:val="22"/>
                <w:szCs w:val="22"/>
              </w:rPr>
            </w:pPr>
            <w:r w:rsidRPr="00071B73">
              <w:rPr>
                <w:sz w:val="22"/>
                <w:szCs w:val="22"/>
              </w:rPr>
              <w:t>Not more than +/-1</w:t>
            </w:r>
          </w:p>
        </w:tc>
        <w:tc>
          <w:tcPr>
            <w:tcW w:w="2960" w:type="dxa"/>
          </w:tcPr>
          <w:p w14:paraId="38DFD08F" w14:textId="77777777" w:rsidR="00351723" w:rsidRPr="00071B73" w:rsidRDefault="00351723" w:rsidP="00F44C5A">
            <w:pPr>
              <w:jc w:val="center"/>
              <w:rPr>
                <w:sz w:val="22"/>
                <w:szCs w:val="22"/>
              </w:rPr>
            </w:pPr>
          </w:p>
        </w:tc>
      </w:tr>
      <w:tr w:rsidR="00351723" w:rsidRPr="00071B73" w14:paraId="021D7DEF" w14:textId="7D50D59D" w:rsidTr="00351723">
        <w:tc>
          <w:tcPr>
            <w:tcW w:w="553" w:type="dxa"/>
          </w:tcPr>
          <w:p w14:paraId="64378EF1" w14:textId="77777777" w:rsidR="00351723" w:rsidRPr="00071B73" w:rsidRDefault="00351723" w:rsidP="00F44C5A">
            <w:pPr>
              <w:rPr>
                <w:sz w:val="22"/>
                <w:szCs w:val="22"/>
              </w:rPr>
            </w:pPr>
            <w:r>
              <w:rPr>
                <w:sz w:val="22"/>
                <w:szCs w:val="22"/>
              </w:rPr>
              <w:t>26</w:t>
            </w:r>
          </w:p>
        </w:tc>
        <w:tc>
          <w:tcPr>
            <w:tcW w:w="2952" w:type="dxa"/>
          </w:tcPr>
          <w:p w14:paraId="42739F86" w14:textId="77777777" w:rsidR="00351723" w:rsidRPr="00071B73" w:rsidRDefault="00351723" w:rsidP="00F44C5A">
            <w:pPr>
              <w:rPr>
                <w:sz w:val="22"/>
                <w:szCs w:val="22"/>
              </w:rPr>
            </w:pPr>
            <w:r w:rsidRPr="00071B73">
              <w:rPr>
                <w:sz w:val="22"/>
                <w:szCs w:val="22"/>
              </w:rPr>
              <w:t>C axis torque motor fast feed maximum, deg/min</w:t>
            </w:r>
          </w:p>
        </w:tc>
        <w:tc>
          <w:tcPr>
            <w:tcW w:w="3248" w:type="dxa"/>
          </w:tcPr>
          <w:p w14:paraId="68BBA7B3" w14:textId="77777777" w:rsidR="00351723" w:rsidRPr="00071B73" w:rsidRDefault="00351723" w:rsidP="00F44C5A">
            <w:pPr>
              <w:jc w:val="center"/>
              <w:rPr>
                <w:sz w:val="22"/>
                <w:szCs w:val="22"/>
              </w:rPr>
            </w:pPr>
            <w:r w:rsidRPr="00071B73">
              <w:rPr>
                <w:sz w:val="22"/>
                <w:szCs w:val="22"/>
              </w:rPr>
              <w:t>Not less than 720000</w:t>
            </w:r>
          </w:p>
        </w:tc>
        <w:tc>
          <w:tcPr>
            <w:tcW w:w="2960" w:type="dxa"/>
          </w:tcPr>
          <w:p w14:paraId="211FD5CF" w14:textId="77777777" w:rsidR="00351723" w:rsidRPr="00071B73" w:rsidRDefault="00351723" w:rsidP="00F44C5A">
            <w:pPr>
              <w:jc w:val="center"/>
              <w:rPr>
                <w:sz w:val="22"/>
                <w:szCs w:val="22"/>
              </w:rPr>
            </w:pPr>
          </w:p>
        </w:tc>
      </w:tr>
      <w:tr w:rsidR="00351723" w:rsidRPr="00071B73" w14:paraId="0E0134B1" w14:textId="5D5A1DB8" w:rsidTr="00351723">
        <w:tc>
          <w:tcPr>
            <w:tcW w:w="553" w:type="dxa"/>
          </w:tcPr>
          <w:p w14:paraId="4074EF9F" w14:textId="77777777" w:rsidR="00351723" w:rsidRPr="00071B73" w:rsidRDefault="00351723" w:rsidP="00F44C5A">
            <w:pPr>
              <w:rPr>
                <w:sz w:val="22"/>
                <w:szCs w:val="22"/>
              </w:rPr>
            </w:pPr>
            <w:r>
              <w:rPr>
                <w:sz w:val="22"/>
                <w:szCs w:val="22"/>
              </w:rPr>
              <w:t>27</w:t>
            </w:r>
          </w:p>
        </w:tc>
        <w:tc>
          <w:tcPr>
            <w:tcW w:w="2952" w:type="dxa"/>
          </w:tcPr>
          <w:p w14:paraId="611990A3" w14:textId="77777777" w:rsidR="00351723" w:rsidRPr="00071B73" w:rsidRDefault="00351723" w:rsidP="00F44C5A">
            <w:pPr>
              <w:rPr>
                <w:sz w:val="22"/>
                <w:szCs w:val="22"/>
              </w:rPr>
            </w:pPr>
            <w:r w:rsidRPr="00071B73">
              <w:rPr>
                <w:sz w:val="22"/>
                <w:szCs w:val="22"/>
              </w:rPr>
              <w:t>C axis torque motor range, deg</w:t>
            </w:r>
          </w:p>
        </w:tc>
        <w:tc>
          <w:tcPr>
            <w:tcW w:w="3248" w:type="dxa"/>
          </w:tcPr>
          <w:p w14:paraId="2CCEA0F2" w14:textId="77777777" w:rsidR="00351723" w:rsidRPr="00071B73" w:rsidRDefault="00351723" w:rsidP="00F44C5A">
            <w:pPr>
              <w:jc w:val="center"/>
              <w:rPr>
                <w:sz w:val="22"/>
                <w:szCs w:val="22"/>
              </w:rPr>
            </w:pPr>
            <w:r w:rsidRPr="00071B73">
              <w:rPr>
                <w:sz w:val="22"/>
                <w:szCs w:val="22"/>
              </w:rPr>
              <w:t>Not less than 360</w:t>
            </w:r>
          </w:p>
        </w:tc>
        <w:tc>
          <w:tcPr>
            <w:tcW w:w="2960" w:type="dxa"/>
          </w:tcPr>
          <w:p w14:paraId="65330C89" w14:textId="77777777" w:rsidR="00351723" w:rsidRPr="00071B73" w:rsidRDefault="00351723" w:rsidP="00F44C5A">
            <w:pPr>
              <w:jc w:val="center"/>
              <w:rPr>
                <w:sz w:val="22"/>
                <w:szCs w:val="22"/>
              </w:rPr>
            </w:pPr>
          </w:p>
        </w:tc>
      </w:tr>
      <w:tr w:rsidR="00351723" w:rsidRPr="00071B73" w14:paraId="1DCA94B1" w14:textId="7274C4CD" w:rsidTr="00351723">
        <w:tc>
          <w:tcPr>
            <w:tcW w:w="553" w:type="dxa"/>
          </w:tcPr>
          <w:p w14:paraId="5F4F166F" w14:textId="77777777" w:rsidR="00351723" w:rsidRPr="00071B73" w:rsidRDefault="00351723" w:rsidP="00F44C5A">
            <w:pPr>
              <w:rPr>
                <w:sz w:val="22"/>
                <w:szCs w:val="22"/>
              </w:rPr>
            </w:pPr>
            <w:r>
              <w:rPr>
                <w:sz w:val="22"/>
                <w:szCs w:val="22"/>
              </w:rPr>
              <w:t>28</w:t>
            </w:r>
          </w:p>
        </w:tc>
        <w:tc>
          <w:tcPr>
            <w:tcW w:w="2952" w:type="dxa"/>
          </w:tcPr>
          <w:p w14:paraId="781C79A3" w14:textId="77777777" w:rsidR="00351723" w:rsidRPr="00071B73" w:rsidRDefault="00351723" w:rsidP="00F44C5A">
            <w:pPr>
              <w:rPr>
                <w:sz w:val="22"/>
                <w:szCs w:val="22"/>
              </w:rPr>
            </w:pPr>
            <w:r w:rsidRPr="00071B73">
              <w:rPr>
                <w:sz w:val="22"/>
                <w:szCs w:val="22"/>
              </w:rPr>
              <w:t>C axis torque motor repeat position accuracy, arcmin</w:t>
            </w:r>
          </w:p>
        </w:tc>
        <w:tc>
          <w:tcPr>
            <w:tcW w:w="3248" w:type="dxa"/>
          </w:tcPr>
          <w:p w14:paraId="77734FD5" w14:textId="77777777" w:rsidR="00351723" w:rsidRPr="00071B73" w:rsidRDefault="00351723" w:rsidP="00F44C5A">
            <w:pPr>
              <w:jc w:val="center"/>
              <w:rPr>
                <w:sz w:val="22"/>
                <w:szCs w:val="22"/>
              </w:rPr>
            </w:pPr>
            <w:r w:rsidRPr="00071B73">
              <w:rPr>
                <w:sz w:val="22"/>
                <w:szCs w:val="22"/>
              </w:rPr>
              <w:t>Not more than +/-2</w:t>
            </w:r>
          </w:p>
        </w:tc>
        <w:tc>
          <w:tcPr>
            <w:tcW w:w="2960" w:type="dxa"/>
          </w:tcPr>
          <w:p w14:paraId="04AECEEF" w14:textId="77777777" w:rsidR="00351723" w:rsidRPr="00071B73" w:rsidRDefault="00351723" w:rsidP="00F44C5A">
            <w:pPr>
              <w:jc w:val="center"/>
              <w:rPr>
                <w:sz w:val="22"/>
                <w:szCs w:val="22"/>
              </w:rPr>
            </w:pPr>
          </w:p>
        </w:tc>
      </w:tr>
      <w:tr w:rsidR="00351723" w:rsidRPr="00071B73" w14:paraId="6B1F5C72" w14:textId="41454E03" w:rsidTr="00351723">
        <w:tc>
          <w:tcPr>
            <w:tcW w:w="553" w:type="dxa"/>
          </w:tcPr>
          <w:p w14:paraId="7FB71CF1" w14:textId="77777777" w:rsidR="00351723" w:rsidRPr="00071B73" w:rsidRDefault="00351723" w:rsidP="00F44C5A">
            <w:pPr>
              <w:autoSpaceDE w:val="0"/>
              <w:autoSpaceDN w:val="0"/>
              <w:adjustRightInd w:val="0"/>
              <w:rPr>
                <w:sz w:val="22"/>
                <w:szCs w:val="22"/>
              </w:rPr>
            </w:pPr>
            <w:r>
              <w:rPr>
                <w:sz w:val="22"/>
                <w:szCs w:val="22"/>
              </w:rPr>
              <w:t>29</w:t>
            </w:r>
          </w:p>
        </w:tc>
        <w:tc>
          <w:tcPr>
            <w:tcW w:w="2952" w:type="dxa"/>
          </w:tcPr>
          <w:p w14:paraId="2EDE572B" w14:textId="77777777" w:rsidR="00351723" w:rsidRPr="00071B73" w:rsidRDefault="00351723" w:rsidP="00F44C5A">
            <w:pPr>
              <w:autoSpaceDE w:val="0"/>
              <w:autoSpaceDN w:val="0"/>
              <w:adjustRightInd w:val="0"/>
              <w:rPr>
                <w:sz w:val="22"/>
                <w:szCs w:val="22"/>
              </w:rPr>
            </w:pPr>
            <w:r w:rsidRPr="00071B73">
              <w:rPr>
                <w:sz w:val="22"/>
                <w:szCs w:val="22"/>
              </w:rPr>
              <w:t>Independent, switchable polishing slurry supply for each tool</w:t>
            </w:r>
          </w:p>
          <w:p w14:paraId="22C2CBCA" w14:textId="77777777" w:rsidR="00351723" w:rsidRPr="00071B73" w:rsidRDefault="00351723" w:rsidP="00F44C5A">
            <w:pPr>
              <w:rPr>
                <w:sz w:val="22"/>
                <w:szCs w:val="22"/>
              </w:rPr>
            </w:pPr>
            <w:r w:rsidRPr="00071B73">
              <w:rPr>
                <w:sz w:val="22"/>
                <w:szCs w:val="22"/>
              </w:rPr>
              <w:t>through separate valves</w:t>
            </w:r>
          </w:p>
        </w:tc>
        <w:tc>
          <w:tcPr>
            <w:tcW w:w="3248" w:type="dxa"/>
          </w:tcPr>
          <w:p w14:paraId="2610BC95" w14:textId="77777777" w:rsidR="00351723" w:rsidRPr="00071B73" w:rsidRDefault="00351723" w:rsidP="00F44C5A">
            <w:pPr>
              <w:jc w:val="center"/>
              <w:rPr>
                <w:sz w:val="22"/>
                <w:szCs w:val="22"/>
              </w:rPr>
            </w:pPr>
            <w:r w:rsidRPr="00071B73">
              <w:rPr>
                <w:sz w:val="22"/>
                <w:szCs w:val="22"/>
              </w:rPr>
              <w:t>YES</w:t>
            </w:r>
          </w:p>
        </w:tc>
        <w:tc>
          <w:tcPr>
            <w:tcW w:w="2960" w:type="dxa"/>
          </w:tcPr>
          <w:p w14:paraId="1ACEA2DB" w14:textId="77777777" w:rsidR="00351723" w:rsidRPr="00071B73" w:rsidRDefault="00351723" w:rsidP="00F44C5A">
            <w:pPr>
              <w:jc w:val="center"/>
              <w:rPr>
                <w:sz w:val="22"/>
                <w:szCs w:val="22"/>
              </w:rPr>
            </w:pPr>
          </w:p>
        </w:tc>
      </w:tr>
      <w:tr w:rsidR="00351723" w:rsidRPr="00071B73" w14:paraId="068E32C9" w14:textId="044A7644" w:rsidTr="00351723">
        <w:tc>
          <w:tcPr>
            <w:tcW w:w="553" w:type="dxa"/>
          </w:tcPr>
          <w:p w14:paraId="2D2A63B9" w14:textId="77777777" w:rsidR="00351723" w:rsidRPr="00071B73" w:rsidRDefault="00351723" w:rsidP="00F44C5A">
            <w:pPr>
              <w:rPr>
                <w:sz w:val="22"/>
                <w:szCs w:val="22"/>
              </w:rPr>
            </w:pPr>
            <w:r>
              <w:rPr>
                <w:sz w:val="22"/>
                <w:szCs w:val="22"/>
              </w:rPr>
              <w:t>30</w:t>
            </w:r>
          </w:p>
        </w:tc>
        <w:tc>
          <w:tcPr>
            <w:tcW w:w="2952" w:type="dxa"/>
          </w:tcPr>
          <w:p w14:paraId="4E406FAC" w14:textId="77777777" w:rsidR="00351723" w:rsidRPr="00071B73" w:rsidRDefault="00351723" w:rsidP="00F44C5A">
            <w:pPr>
              <w:rPr>
                <w:sz w:val="22"/>
                <w:szCs w:val="22"/>
              </w:rPr>
            </w:pPr>
            <w:r w:rsidRPr="00071B73">
              <w:rPr>
                <w:sz w:val="22"/>
                <w:szCs w:val="22"/>
              </w:rPr>
              <w:t>Foot-operated switch for clamping the workpiece receptions</w:t>
            </w:r>
          </w:p>
        </w:tc>
        <w:tc>
          <w:tcPr>
            <w:tcW w:w="3248" w:type="dxa"/>
          </w:tcPr>
          <w:p w14:paraId="1908ED8E" w14:textId="77777777" w:rsidR="00351723" w:rsidRPr="00071B73" w:rsidRDefault="00351723" w:rsidP="00F44C5A">
            <w:pPr>
              <w:jc w:val="center"/>
              <w:rPr>
                <w:sz w:val="22"/>
                <w:szCs w:val="22"/>
              </w:rPr>
            </w:pPr>
            <w:r w:rsidRPr="00071B73">
              <w:rPr>
                <w:sz w:val="22"/>
                <w:szCs w:val="22"/>
              </w:rPr>
              <w:t>YES</w:t>
            </w:r>
          </w:p>
        </w:tc>
        <w:tc>
          <w:tcPr>
            <w:tcW w:w="2960" w:type="dxa"/>
          </w:tcPr>
          <w:p w14:paraId="37A7C5DA" w14:textId="77777777" w:rsidR="00351723" w:rsidRPr="00071B73" w:rsidRDefault="00351723" w:rsidP="00F44C5A">
            <w:pPr>
              <w:jc w:val="center"/>
              <w:rPr>
                <w:sz w:val="22"/>
                <w:szCs w:val="22"/>
              </w:rPr>
            </w:pPr>
          </w:p>
        </w:tc>
      </w:tr>
      <w:tr w:rsidR="00351723" w:rsidRPr="00071B73" w14:paraId="4BFE0D0C" w14:textId="3A5E0A0C" w:rsidTr="00351723">
        <w:tc>
          <w:tcPr>
            <w:tcW w:w="553" w:type="dxa"/>
          </w:tcPr>
          <w:p w14:paraId="183F0677" w14:textId="77777777" w:rsidR="00351723" w:rsidRPr="00071B73" w:rsidRDefault="00351723" w:rsidP="00F44C5A">
            <w:pPr>
              <w:rPr>
                <w:sz w:val="22"/>
                <w:szCs w:val="22"/>
              </w:rPr>
            </w:pPr>
            <w:r>
              <w:rPr>
                <w:sz w:val="22"/>
                <w:szCs w:val="22"/>
              </w:rPr>
              <w:t>31</w:t>
            </w:r>
          </w:p>
        </w:tc>
        <w:tc>
          <w:tcPr>
            <w:tcW w:w="2952" w:type="dxa"/>
          </w:tcPr>
          <w:p w14:paraId="44E7B49C" w14:textId="77777777" w:rsidR="00351723" w:rsidRPr="00071B73" w:rsidRDefault="00351723" w:rsidP="00F44C5A">
            <w:pPr>
              <w:rPr>
                <w:sz w:val="22"/>
                <w:szCs w:val="22"/>
              </w:rPr>
            </w:pPr>
            <w:r w:rsidRPr="00071B73">
              <w:rPr>
                <w:sz w:val="22"/>
                <w:szCs w:val="22"/>
              </w:rPr>
              <w:t>Automatic opening function of splash guard</w:t>
            </w:r>
          </w:p>
        </w:tc>
        <w:tc>
          <w:tcPr>
            <w:tcW w:w="3248" w:type="dxa"/>
          </w:tcPr>
          <w:p w14:paraId="0808930D" w14:textId="77777777" w:rsidR="00351723" w:rsidRPr="00071B73" w:rsidRDefault="00351723" w:rsidP="00F44C5A">
            <w:pPr>
              <w:jc w:val="center"/>
              <w:rPr>
                <w:sz w:val="22"/>
                <w:szCs w:val="22"/>
              </w:rPr>
            </w:pPr>
            <w:r w:rsidRPr="00071B73">
              <w:rPr>
                <w:sz w:val="22"/>
                <w:szCs w:val="22"/>
              </w:rPr>
              <w:t>YES</w:t>
            </w:r>
          </w:p>
        </w:tc>
        <w:tc>
          <w:tcPr>
            <w:tcW w:w="2960" w:type="dxa"/>
          </w:tcPr>
          <w:p w14:paraId="44B43DA2" w14:textId="77777777" w:rsidR="00351723" w:rsidRPr="00071B73" w:rsidRDefault="00351723" w:rsidP="00F44C5A">
            <w:pPr>
              <w:jc w:val="center"/>
              <w:rPr>
                <w:sz w:val="22"/>
                <w:szCs w:val="22"/>
              </w:rPr>
            </w:pPr>
          </w:p>
        </w:tc>
      </w:tr>
      <w:tr w:rsidR="00351723" w:rsidRPr="00071B73" w14:paraId="5CADCB77" w14:textId="51AD506F" w:rsidTr="00351723">
        <w:tc>
          <w:tcPr>
            <w:tcW w:w="553" w:type="dxa"/>
          </w:tcPr>
          <w:p w14:paraId="6C476F75" w14:textId="77777777" w:rsidR="00351723" w:rsidRPr="00071B73" w:rsidRDefault="00351723" w:rsidP="00F44C5A">
            <w:pPr>
              <w:rPr>
                <w:sz w:val="22"/>
                <w:szCs w:val="22"/>
              </w:rPr>
            </w:pPr>
            <w:r>
              <w:rPr>
                <w:sz w:val="22"/>
                <w:szCs w:val="22"/>
              </w:rPr>
              <w:t>32</w:t>
            </w:r>
          </w:p>
        </w:tc>
        <w:tc>
          <w:tcPr>
            <w:tcW w:w="2952" w:type="dxa"/>
          </w:tcPr>
          <w:p w14:paraId="0B8BBD24" w14:textId="77777777" w:rsidR="00351723" w:rsidRPr="00071B73" w:rsidRDefault="00351723" w:rsidP="00F44C5A">
            <w:pPr>
              <w:rPr>
                <w:sz w:val="22"/>
                <w:szCs w:val="22"/>
              </w:rPr>
            </w:pPr>
            <w:r w:rsidRPr="00071B73">
              <w:rPr>
                <w:sz w:val="22"/>
                <w:szCs w:val="22"/>
              </w:rPr>
              <w:t>Software module for grinding rotationally-symmetric aspheres in grinding-wheel- and cup-tool-mode</w:t>
            </w:r>
          </w:p>
        </w:tc>
        <w:tc>
          <w:tcPr>
            <w:tcW w:w="3248" w:type="dxa"/>
          </w:tcPr>
          <w:p w14:paraId="0AE3B545" w14:textId="77777777" w:rsidR="00351723" w:rsidRPr="00071B73" w:rsidRDefault="00351723" w:rsidP="00F44C5A">
            <w:pPr>
              <w:jc w:val="center"/>
              <w:rPr>
                <w:sz w:val="22"/>
                <w:szCs w:val="22"/>
              </w:rPr>
            </w:pPr>
            <w:r w:rsidRPr="00071B73">
              <w:rPr>
                <w:sz w:val="22"/>
                <w:szCs w:val="22"/>
              </w:rPr>
              <w:t>YES</w:t>
            </w:r>
          </w:p>
        </w:tc>
        <w:tc>
          <w:tcPr>
            <w:tcW w:w="2960" w:type="dxa"/>
          </w:tcPr>
          <w:p w14:paraId="00F39156" w14:textId="77777777" w:rsidR="00351723" w:rsidRPr="00071B73" w:rsidRDefault="00351723" w:rsidP="00F44C5A">
            <w:pPr>
              <w:jc w:val="center"/>
              <w:rPr>
                <w:sz w:val="22"/>
                <w:szCs w:val="22"/>
              </w:rPr>
            </w:pPr>
          </w:p>
        </w:tc>
      </w:tr>
      <w:tr w:rsidR="00351723" w:rsidRPr="00071B73" w14:paraId="6F5B90CF" w14:textId="1B1B5002" w:rsidTr="00351723">
        <w:tc>
          <w:tcPr>
            <w:tcW w:w="553" w:type="dxa"/>
          </w:tcPr>
          <w:p w14:paraId="1263854D" w14:textId="77777777" w:rsidR="00351723" w:rsidRPr="00071B73" w:rsidRDefault="00351723" w:rsidP="00F44C5A">
            <w:pPr>
              <w:rPr>
                <w:sz w:val="22"/>
                <w:szCs w:val="22"/>
              </w:rPr>
            </w:pPr>
            <w:r>
              <w:rPr>
                <w:sz w:val="22"/>
                <w:szCs w:val="22"/>
              </w:rPr>
              <w:t>33</w:t>
            </w:r>
          </w:p>
        </w:tc>
        <w:tc>
          <w:tcPr>
            <w:tcW w:w="2952" w:type="dxa"/>
          </w:tcPr>
          <w:p w14:paraId="0EFD9220" w14:textId="77777777" w:rsidR="00351723" w:rsidRPr="00071B73" w:rsidRDefault="00351723" w:rsidP="00F44C5A">
            <w:pPr>
              <w:rPr>
                <w:sz w:val="22"/>
                <w:szCs w:val="22"/>
              </w:rPr>
            </w:pPr>
            <w:r w:rsidRPr="00071B73">
              <w:rPr>
                <w:sz w:val="22"/>
                <w:szCs w:val="22"/>
              </w:rPr>
              <w:t>Center Thickness Measuring Device</w:t>
            </w:r>
          </w:p>
        </w:tc>
        <w:tc>
          <w:tcPr>
            <w:tcW w:w="3248" w:type="dxa"/>
          </w:tcPr>
          <w:p w14:paraId="30DB7D1D" w14:textId="77777777" w:rsidR="00351723" w:rsidRPr="00071B73" w:rsidRDefault="00351723" w:rsidP="00F44C5A">
            <w:pPr>
              <w:jc w:val="center"/>
              <w:rPr>
                <w:sz w:val="22"/>
                <w:szCs w:val="22"/>
              </w:rPr>
            </w:pPr>
            <w:r w:rsidRPr="00071B73">
              <w:rPr>
                <w:sz w:val="22"/>
                <w:szCs w:val="22"/>
              </w:rPr>
              <w:t>YES</w:t>
            </w:r>
          </w:p>
        </w:tc>
        <w:tc>
          <w:tcPr>
            <w:tcW w:w="2960" w:type="dxa"/>
          </w:tcPr>
          <w:p w14:paraId="01D92650" w14:textId="77777777" w:rsidR="00351723" w:rsidRPr="00071B73" w:rsidRDefault="00351723" w:rsidP="00F44C5A">
            <w:pPr>
              <w:jc w:val="center"/>
              <w:rPr>
                <w:sz w:val="22"/>
                <w:szCs w:val="22"/>
              </w:rPr>
            </w:pPr>
          </w:p>
        </w:tc>
      </w:tr>
      <w:tr w:rsidR="00351723" w:rsidRPr="00071B73" w14:paraId="495192EF" w14:textId="029F71EB" w:rsidTr="00351723">
        <w:tc>
          <w:tcPr>
            <w:tcW w:w="553" w:type="dxa"/>
          </w:tcPr>
          <w:p w14:paraId="26CF35C9" w14:textId="77777777" w:rsidR="00351723" w:rsidRPr="00071B73" w:rsidRDefault="00351723" w:rsidP="00F44C5A">
            <w:pPr>
              <w:autoSpaceDE w:val="0"/>
              <w:autoSpaceDN w:val="0"/>
              <w:adjustRightInd w:val="0"/>
              <w:rPr>
                <w:sz w:val="22"/>
                <w:szCs w:val="22"/>
              </w:rPr>
            </w:pPr>
            <w:r>
              <w:rPr>
                <w:sz w:val="22"/>
                <w:szCs w:val="22"/>
              </w:rPr>
              <w:t>34</w:t>
            </w:r>
          </w:p>
        </w:tc>
        <w:tc>
          <w:tcPr>
            <w:tcW w:w="2952" w:type="dxa"/>
          </w:tcPr>
          <w:p w14:paraId="764F18BD" w14:textId="77777777" w:rsidR="00351723" w:rsidRPr="00071B73" w:rsidRDefault="00351723" w:rsidP="00F44C5A">
            <w:pPr>
              <w:autoSpaceDE w:val="0"/>
              <w:autoSpaceDN w:val="0"/>
              <w:adjustRightInd w:val="0"/>
              <w:rPr>
                <w:sz w:val="22"/>
                <w:szCs w:val="22"/>
              </w:rPr>
            </w:pPr>
            <w:r w:rsidRPr="00071B73">
              <w:rPr>
                <w:sz w:val="22"/>
                <w:szCs w:val="22"/>
              </w:rPr>
              <w:t>Workpiece spindle additionally with CNC C-axis function</w:t>
            </w:r>
          </w:p>
        </w:tc>
        <w:tc>
          <w:tcPr>
            <w:tcW w:w="3248" w:type="dxa"/>
          </w:tcPr>
          <w:p w14:paraId="5374F7C1" w14:textId="77777777" w:rsidR="00351723" w:rsidRPr="00071B73" w:rsidRDefault="00351723" w:rsidP="00F44C5A">
            <w:pPr>
              <w:jc w:val="center"/>
              <w:rPr>
                <w:sz w:val="22"/>
                <w:szCs w:val="22"/>
              </w:rPr>
            </w:pPr>
            <w:r w:rsidRPr="00071B73">
              <w:rPr>
                <w:sz w:val="22"/>
                <w:szCs w:val="22"/>
              </w:rPr>
              <w:t>YES</w:t>
            </w:r>
          </w:p>
        </w:tc>
        <w:tc>
          <w:tcPr>
            <w:tcW w:w="2960" w:type="dxa"/>
          </w:tcPr>
          <w:p w14:paraId="39E1EB99" w14:textId="77777777" w:rsidR="00351723" w:rsidRPr="00071B73" w:rsidRDefault="00351723" w:rsidP="00F44C5A">
            <w:pPr>
              <w:jc w:val="center"/>
              <w:rPr>
                <w:sz w:val="22"/>
                <w:szCs w:val="22"/>
              </w:rPr>
            </w:pPr>
          </w:p>
        </w:tc>
      </w:tr>
      <w:tr w:rsidR="00351723" w:rsidRPr="00071B73" w14:paraId="123A4072" w14:textId="2B182DA6" w:rsidTr="00351723">
        <w:tc>
          <w:tcPr>
            <w:tcW w:w="553" w:type="dxa"/>
          </w:tcPr>
          <w:p w14:paraId="597EC346" w14:textId="77777777" w:rsidR="00351723" w:rsidRPr="00071B73" w:rsidRDefault="00351723" w:rsidP="00F44C5A">
            <w:pPr>
              <w:autoSpaceDE w:val="0"/>
              <w:autoSpaceDN w:val="0"/>
              <w:adjustRightInd w:val="0"/>
              <w:rPr>
                <w:sz w:val="22"/>
                <w:szCs w:val="22"/>
              </w:rPr>
            </w:pPr>
            <w:r>
              <w:rPr>
                <w:sz w:val="22"/>
                <w:szCs w:val="22"/>
              </w:rPr>
              <w:t>35</w:t>
            </w:r>
          </w:p>
        </w:tc>
        <w:tc>
          <w:tcPr>
            <w:tcW w:w="2952" w:type="dxa"/>
          </w:tcPr>
          <w:p w14:paraId="6F163635" w14:textId="77777777" w:rsidR="00351723" w:rsidRPr="00071B73" w:rsidRDefault="00351723" w:rsidP="00F44C5A">
            <w:pPr>
              <w:autoSpaceDE w:val="0"/>
              <w:autoSpaceDN w:val="0"/>
              <w:adjustRightInd w:val="0"/>
              <w:rPr>
                <w:sz w:val="22"/>
                <w:szCs w:val="22"/>
              </w:rPr>
            </w:pPr>
            <w:r w:rsidRPr="00071B73">
              <w:rPr>
                <w:sz w:val="22"/>
                <w:szCs w:val="22"/>
              </w:rPr>
              <w:t>Integrated measuring probe to measure / to</w:t>
            </w:r>
          </w:p>
          <w:p w14:paraId="422A9108" w14:textId="6F2F4B7F" w:rsidR="00351723" w:rsidRPr="00071B73" w:rsidRDefault="00351723" w:rsidP="00F44C5A">
            <w:pPr>
              <w:autoSpaceDE w:val="0"/>
              <w:autoSpaceDN w:val="0"/>
              <w:adjustRightInd w:val="0"/>
              <w:rPr>
                <w:sz w:val="22"/>
                <w:szCs w:val="22"/>
              </w:rPr>
            </w:pPr>
            <w:r w:rsidRPr="00071B73">
              <w:rPr>
                <w:sz w:val="22"/>
                <w:szCs w:val="22"/>
              </w:rPr>
              <w:t>Test aspherical form shape in the machine for rotation symmetrical aspheres and compare the result to a reference</w:t>
            </w:r>
            <w:r w:rsidR="00470175">
              <w:rPr>
                <w:sz w:val="22"/>
                <w:szCs w:val="22"/>
              </w:rPr>
              <w:t xml:space="preserve">  </w:t>
            </w:r>
            <w:r w:rsidR="00470175">
              <w:rPr>
                <w:sz w:val="22"/>
                <w:szCs w:val="22"/>
              </w:rPr>
              <w:t>in combination with OMM Touch</w:t>
            </w:r>
          </w:p>
        </w:tc>
        <w:tc>
          <w:tcPr>
            <w:tcW w:w="3248" w:type="dxa"/>
          </w:tcPr>
          <w:p w14:paraId="760AAA75" w14:textId="77777777" w:rsidR="00351723" w:rsidRPr="00071B73" w:rsidRDefault="00351723" w:rsidP="00F44C5A">
            <w:pPr>
              <w:jc w:val="center"/>
              <w:rPr>
                <w:sz w:val="22"/>
                <w:szCs w:val="22"/>
              </w:rPr>
            </w:pPr>
            <w:r w:rsidRPr="00071B73">
              <w:rPr>
                <w:sz w:val="22"/>
                <w:szCs w:val="22"/>
              </w:rPr>
              <w:t>YES</w:t>
            </w:r>
          </w:p>
        </w:tc>
        <w:tc>
          <w:tcPr>
            <w:tcW w:w="2960" w:type="dxa"/>
          </w:tcPr>
          <w:p w14:paraId="599C0475" w14:textId="77777777" w:rsidR="00351723" w:rsidRPr="00071B73" w:rsidRDefault="00351723" w:rsidP="00F44C5A">
            <w:pPr>
              <w:jc w:val="center"/>
              <w:rPr>
                <w:sz w:val="22"/>
                <w:szCs w:val="22"/>
              </w:rPr>
            </w:pPr>
          </w:p>
        </w:tc>
      </w:tr>
      <w:tr w:rsidR="00351723" w:rsidRPr="00071B73" w14:paraId="199F7E66" w14:textId="5163DD76" w:rsidTr="00351723">
        <w:tc>
          <w:tcPr>
            <w:tcW w:w="553" w:type="dxa"/>
          </w:tcPr>
          <w:p w14:paraId="5FC7054B" w14:textId="77777777" w:rsidR="00351723" w:rsidRPr="00071B73" w:rsidRDefault="00351723" w:rsidP="00F44C5A">
            <w:pPr>
              <w:rPr>
                <w:sz w:val="22"/>
                <w:szCs w:val="22"/>
              </w:rPr>
            </w:pPr>
            <w:r>
              <w:rPr>
                <w:sz w:val="22"/>
                <w:szCs w:val="22"/>
              </w:rPr>
              <w:t>36</w:t>
            </w:r>
          </w:p>
        </w:tc>
        <w:tc>
          <w:tcPr>
            <w:tcW w:w="2952" w:type="dxa"/>
          </w:tcPr>
          <w:p w14:paraId="7122EAB4" w14:textId="77777777" w:rsidR="00351723" w:rsidRPr="00071B73" w:rsidRDefault="00351723" w:rsidP="00F44C5A">
            <w:pPr>
              <w:rPr>
                <w:sz w:val="22"/>
                <w:szCs w:val="22"/>
              </w:rPr>
            </w:pPr>
            <w:r w:rsidRPr="00071B73">
              <w:rPr>
                <w:sz w:val="22"/>
                <w:szCs w:val="22"/>
              </w:rPr>
              <w:t>Preparation for external exhausting system</w:t>
            </w:r>
          </w:p>
        </w:tc>
        <w:tc>
          <w:tcPr>
            <w:tcW w:w="3248" w:type="dxa"/>
          </w:tcPr>
          <w:p w14:paraId="63930123" w14:textId="77777777" w:rsidR="00351723" w:rsidRPr="00071B73" w:rsidRDefault="00351723" w:rsidP="00F44C5A">
            <w:pPr>
              <w:jc w:val="center"/>
              <w:rPr>
                <w:sz w:val="22"/>
                <w:szCs w:val="22"/>
              </w:rPr>
            </w:pPr>
            <w:r w:rsidRPr="00071B73">
              <w:rPr>
                <w:sz w:val="22"/>
                <w:szCs w:val="22"/>
              </w:rPr>
              <w:t>YES</w:t>
            </w:r>
          </w:p>
        </w:tc>
        <w:tc>
          <w:tcPr>
            <w:tcW w:w="2960" w:type="dxa"/>
          </w:tcPr>
          <w:p w14:paraId="7F33D35A" w14:textId="77777777" w:rsidR="00351723" w:rsidRPr="00071B73" w:rsidRDefault="00351723" w:rsidP="00F44C5A">
            <w:pPr>
              <w:jc w:val="center"/>
              <w:rPr>
                <w:sz w:val="22"/>
                <w:szCs w:val="22"/>
              </w:rPr>
            </w:pPr>
          </w:p>
        </w:tc>
      </w:tr>
      <w:tr w:rsidR="00351723" w:rsidRPr="00071B73" w14:paraId="03FCA83F" w14:textId="02401B96" w:rsidTr="00351723">
        <w:tc>
          <w:tcPr>
            <w:tcW w:w="553" w:type="dxa"/>
          </w:tcPr>
          <w:p w14:paraId="16C0CB00" w14:textId="77777777" w:rsidR="00351723" w:rsidRPr="00071B73" w:rsidRDefault="00351723" w:rsidP="00F44C5A">
            <w:pPr>
              <w:autoSpaceDE w:val="0"/>
              <w:autoSpaceDN w:val="0"/>
              <w:adjustRightInd w:val="0"/>
              <w:rPr>
                <w:sz w:val="22"/>
                <w:szCs w:val="22"/>
              </w:rPr>
            </w:pPr>
            <w:r>
              <w:rPr>
                <w:sz w:val="22"/>
                <w:szCs w:val="22"/>
              </w:rPr>
              <w:t>37</w:t>
            </w:r>
          </w:p>
        </w:tc>
        <w:tc>
          <w:tcPr>
            <w:tcW w:w="2952" w:type="dxa"/>
          </w:tcPr>
          <w:p w14:paraId="7D387E76" w14:textId="77777777" w:rsidR="00351723" w:rsidRPr="00071B73" w:rsidRDefault="00351723" w:rsidP="00F44C5A">
            <w:pPr>
              <w:autoSpaceDE w:val="0"/>
              <w:autoSpaceDN w:val="0"/>
              <w:adjustRightInd w:val="0"/>
              <w:rPr>
                <w:sz w:val="22"/>
                <w:szCs w:val="22"/>
              </w:rPr>
            </w:pPr>
            <w:r w:rsidRPr="00071B73">
              <w:rPr>
                <w:sz w:val="22"/>
                <w:szCs w:val="22"/>
              </w:rPr>
              <w:t>Software module of the graphical user interface</w:t>
            </w:r>
          </w:p>
          <w:p w14:paraId="7B586F4C" w14:textId="77777777" w:rsidR="00351723" w:rsidRPr="00071B73" w:rsidRDefault="00351723" w:rsidP="00F44C5A">
            <w:pPr>
              <w:autoSpaceDE w:val="0"/>
              <w:autoSpaceDN w:val="0"/>
              <w:adjustRightInd w:val="0"/>
              <w:rPr>
                <w:sz w:val="22"/>
                <w:szCs w:val="22"/>
              </w:rPr>
            </w:pPr>
            <w:r w:rsidRPr="00071B73">
              <w:rPr>
                <w:sz w:val="22"/>
                <w:szCs w:val="22"/>
              </w:rPr>
              <w:t>Satisloh BaSyS for process preparation and simulation</w:t>
            </w:r>
          </w:p>
        </w:tc>
        <w:tc>
          <w:tcPr>
            <w:tcW w:w="3248" w:type="dxa"/>
          </w:tcPr>
          <w:p w14:paraId="0AB2AF53" w14:textId="77777777" w:rsidR="00351723" w:rsidRPr="00071B73" w:rsidRDefault="00351723" w:rsidP="00F44C5A">
            <w:pPr>
              <w:jc w:val="center"/>
              <w:rPr>
                <w:sz w:val="22"/>
                <w:szCs w:val="22"/>
              </w:rPr>
            </w:pPr>
            <w:r w:rsidRPr="00071B73">
              <w:rPr>
                <w:sz w:val="22"/>
                <w:szCs w:val="22"/>
              </w:rPr>
              <w:t>YES</w:t>
            </w:r>
          </w:p>
        </w:tc>
        <w:tc>
          <w:tcPr>
            <w:tcW w:w="2960" w:type="dxa"/>
          </w:tcPr>
          <w:p w14:paraId="706EEE94" w14:textId="77777777" w:rsidR="00351723" w:rsidRPr="00071B73" w:rsidRDefault="00351723" w:rsidP="00F44C5A">
            <w:pPr>
              <w:jc w:val="center"/>
              <w:rPr>
                <w:sz w:val="22"/>
                <w:szCs w:val="22"/>
              </w:rPr>
            </w:pPr>
          </w:p>
        </w:tc>
      </w:tr>
      <w:tr w:rsidR="00351723" w:rsidRPr="00071B73" w14:paraId="531EA84B" w14:textId="6AC3A099" w:rsidTr="00351723">
        <w:tc>
          <w:tcPr>
            <w:tcW w:w="553" w:type="dxa"/>
          </w:tcPr>
          <w:p w14:paraId="0ECF28FE" w14:textId="77777777" w:rsidR="00351723" w:rsidRPr="00071B73" w:rsidRDefault="00351723" w:rsidP="00F44C5A">
            <w:pPr>
              <w:autoSpaceDE w:val="0"/>
              <w:autoSpaceDN w:val="0"/>
              <w:adjustRightInd w:val="0"/>
              <w:rPr>
                <w:sz w:val="22"/>
                <w:szCs w:val="22"/>
              </w:rPr>
            </w:pPr>
            <w:r>
              <w:rPr>
                <w:sz w:val="22"/>
                <w:szCs w:val="22"/>
              </w:rPr>
              <w:t>38</w:t>
            </w:r>
          </w:p>
        </w:tc>
        <w:tc>
          <w:tcPr>
            <w:tcW w:w="2952" w:type="dxa"/>
          </w:tcPr>
          <w:p w14:paraId="3C646347" w14:textId="77777777" w:rsidR="00351723" w:rsidRPr="00071B73" w:rsidRDefault="00351723" w:rsidP="00F44C5A">
            <w:pPr>
              <w:autoSpaceDE w:val="0"/>
              <w:autoSpaceDN w:val="0"/>
              <w:adjustRightInd w:val="0"/>
              <w:rPr>
                <w:sz w:val="22"/>
                <w:szCs w:val="22"/>
              </w:rPr>
            </w:pPr>
            <w:r w:rsidRPr="00071B73">
              <w:rPr>
                <w:sz w:val="22"/>
                <w:szCs w:val="22"/>
              </w:rPr>
              <w:t>Data interface software for linking up various measuring instruments.</w:t>
            </w:r>
          </w:p>
        </w:tc>
        <w:tc>
          <w:tcPr>
            <w:tcW w:w="3248" w:type="dxa"/>
          </w:tcPr>
          <w:p w14:paraId="72416DD0" w14:textId="77777777" w:rsidR="00351723" w:rsidRPr="00071B73" w:rsidRDefault="00351723" w:rsidP="00F44C5A">
            <w:pPr>
              <w:jc w:val="center"/>
              <w:rPr>
                <w:sz w:val="22"/>
                <w:szCs w:val="22"/>
              </w:rPr>
            </w:pPr>
            <w:r w:rsidRPr="00071B73">
              <w:rPr>
                <w:sz w:val="22"/>
                <w:szCs w:val="22"/>
              </w:rPr>
              <w:t>YES</w:t>
            </w:r>
          </w:p>
        </w:tc>
        <w:tc>
          <w:tcPr>
            <w:tcW w:w="2960" w:type="dxa"/>
          </w:tcPr>
          <w:p w14:paraId="6DF4EFA9" w14:textId="77777777" w:rsidR="00351723" w:rsidRPr="00071B73" w:rsidRDefault="00351723" w:rsidP="00F44C5A">
            <w:pPr>
              <w:jc w:val="center"/>
              <w:rPr>
                <w:sz w:val="22"/>
                <w:szCs w:val="22"/>
              </w:rPr>
            </w:pPr>
          </w:p>
        </w:tc>
      </w:tr>
      <w:tr w:rsidR="00351723" w:rsidRPr="00071B73" w14:paraId="64AA6EB2" w14:textId="689B1DAE" w:rsidTr="00351723">
        <w:tc>
          <w:tcPr>
            <w:tcW w:w="553" w:type="dxa"/>
          </w:tcPr>
          <w:p w14:paraId="5A2B1618" w14:textId="77777777" w:rsidR="00351723" w:rsidRPr="00071B73" w:rsidRDefault="00351723" w:rsidP="00F44C5A">
            <w:pPr>
              <w:autoSpaceDE w:val="0"/>
              <w:autoSpaceDN w:val="0"/>
              <w:adjustRightInd w:val="0"/>
              <w:rPr>
                <w:sz w:val="22"/>
                <w:szCs w:val="22"/>
              </w:rPr>
            </w:pPr>
            <w:r>
              <w:rPr>
                <w:sz w:val="22"/>
                <w:szCs w:val="22"/>
              </w:rPr>
              <w:t>39</w:t>
            </w:r>
          </w:p>
        </w:tc>
        <w:tc>
          <w:tcPr>
            <w:tcW w:w="2952" w:type="dxa"/>
          </w:tcPr>
          <w:p w14:paraId="41FB702F" w14:textId="77777777" w:rsidR="00351723" w:rsidRPr="00071B73" w:rsidRDefault="00351723" w:rsidP="00F44C5A">
            <w:pPr>
              <w:autoSpaceDE w:val="0"/>
              <w:autoSpaceDN w:val="0"/>
              <w:adjustRightInd w:val="0"/>
              <w:rPr>
                <w:sz w:val="22"/>
                <w:szCs w:val="22"/>
              </w:rPr>
            </w:pPr>
            <w:r w:rsidRPr="00071B73">
              <w:rPr>
                <w:sz w:val="22"/>
                <w:szCs w:val="22"/>
              </w:rPr>
              <w:t>Rotary feedthrough for tool spindle for drilling larger work pieces</w:t>
            </w:r>
          </w:p>
        </w:tc>
        <w:tc>
          <w:tcPr>
            <w:tcW w:w="3248" w:type="dxa"/>
          </w:tcPr>
          <w:p w14:paraId="660B9044" w14:textId="77777777" w:rsidR="00351723" w:rsidRPr="00071B73" w:rsidRDefault="00351723" w:rsidP="00F44C5A">
            <w:pPr>
              <w:jc w:val="center"/>
              <w:rPr>
                <w:sz w:val="22"/>
                <w:szCs w:val="22"/>
              </w:rPr>
            </w:pPr>
            <w:r w:rsidRPr="00071B73">
              <w:rPr>
                <w:sz w:val="22"/>
                <w:szCs w:val="22"/>
              </w:rPr>
              <w:t>YES</w:t>
            </w:r>
          </w:p>
        </w:tc>
        <w:tc>
          <w:tcPr>
            <w:tcW w:w="2960" w:type="dxa"/>
          </w:tcPr>
          <w:p w14:paraId="21CE7CA5" w14:textId="77777777" w:rsidR="00351723" w:rsidRPr="00071B73" w:rsidRDefault="00351723" w:rsidP="00F44C5A">
            <w:pPr>
              <w:jc w:val="center"/>
              <w:rPr>
                <w:sz w:val="22"/>
                <w:szCs w:val="22"/>
              </w:rPr>
            </w:pPr>
          </w:p>
        </w:tc>
      </w:tr>
      <w:tr w:rsidR="00351723" w:rsidRPr="00071B73" w14:paraId="6FBE352D" w14:textId="09909704" w:rsidTr="00351723">
        <w:tc>
          <w:tcPr>
            <w:tcW w:w="553" w:type="dxa"/>
          </w:tcPr>
          <w:p w14:paraId="79659560" w14:textId="77777777" w:rsidR="00351723" w:rsidRPr="00071B73" w:rsidRDefault="00351723" w:rsidP="00F44C5A">
            <w:pPr>
              <w:rPr>
                <w:sz w:val="22"/>
                <w:szCs w:val="22"/>
              </w:rPr>
            </w:pPr>
            <w:r>
              <w:rPr>
                <w:sz w:val="22"/>
                <w:szCs w:val="22"/>
              </w:rPr>
              <w:t>40</w:t>
            </w:r>
          </w:p>
        </w:tc>
        <w:tc>
          <w:tcPr>
            <w:tcW w:w="2952" w:type="dxa"/>
          </w:tcPr>
          <w:p w14:paraId="49208799" w14:textId="77777777" w:rsidR="00351723" w:rsidRPr="00071B73" w:rsidRDefault="00351723" w:rsidP="00F44C5A">
            <w:pPr>
              <w:rPr>
                <w:sz w:val="22"/>
                <w:szCs w:val="22"/>
              </w:rPr>
            </w:pPr>
            <w:r w:rsidRPr="00071B73">
              <w:rPr>
                <w:sz w:val="22"/>
                <w:szCs w:val="22"/>
              </w:rPr>
              <w:t>Software module for dressing of grinding wheels</w:t>
            </w:r>
          </w:p>
        </w:tc>
        <w:tc>
          <w:tcPr>
            <w:tcW w:w="3248" w:type="dxa"/>
          </w:tcPr>
          <w:p w14:paraId="7FFEDF01" w14:textId="77777777" w:rsidR="00351723" w:rsidRPr="00071B73" w:rsidRDefault="00351723" w:rsidP="00F44C5A">
            <w:pPr>
              <w:jc w:val="center"/>
              <w:rPr>
                <w:sz w:val="22"/>
                <w:szCs w:val="22"/>
              </w:rPr>
            </w:pPr>
            <w:r w:rsidRPr="00071B73">
              <w:rPr>
                <w:sz w:val="22"/>
                <w:szCs w:val="22"/>
              </w:rPr>
              <w:t>YES</w:t>
            </w:r>
          </w:p>
        </w:tc>
        <w:tc>
          <w:tcPr>
            <w:tcW w:w="2960" w:type="dxa"/>
          </w:tcPr>
          <w:p w14:paraId="0AFE3C76" w14:textId="77777777" w:rsidR="00351723" w:rsidRPr="00071B73" w:rsidRDefault="00351723" w:rsidP="00F44C5A">
            <w:pPr>
              <w:jc w:val="center"/>
              <w:rPr>
                <w:sz w:val="22"/>
                <w:szCs w:val="22"/>
              </w:rPr>
            </w:pPr>
          </w:p>
        </w:tc>
      </w:tr>
      <w:tr w:rsidR="00351723" w:rsidRPr="00071B73" w14:paraId="6831E570" w14:textId="566243B2" w:rsidTr="00351723">
        <w:tc>
          <w:tcPr>
            <w:tcW w:w="553" w:type="dxa"/>
          </w:tcPr>
          <w:p w14:paraId="6F0AFD73" w14:textId="77777777" w:rsidR="00351723" w:rsidRPr="00071B73" w:rsidRDefault="00351723" w:rsidP="00F44C5A">
            <w:pPr>
              <w:rPr>
                <w:sz w:val="22"/>
                <w:szCs w:val="22"/>
              </w:rPr>
            </w:pPr>
            <w:r>
              <w:rPr>
                <w:sz w:val="22"/>
                <w:szCs w:val="22"/>
              </w:rPr>
              <w:t>41</w:t>
            </w:r>
          </w:p>
        </w:tc>
        <w:tc>
          <w:tcPr>
            <w:tcW w:w="2952" w:type="dxa"/>
          </w:tcPr>
          <w:p w14:paraId="13AA1998" w14:textId="77777777" w:rsidR="00351723" w:rsidRPr="00071B73" w:rsidRDefault="00351723" w:rsidP="00F44C5A">
            <w:pPr>
              <w:rPr>
                <w:sz w:val="22"/>
                <w:szCs w:val="22"/>
              </w:rPr>
            </w:pPr>
            <w:r w:rsidRPr="00071B73">
              <w:rPr>
                <w:sz w:val="22"/>
                <w:szCs w:val="22"/>
              </w:rPr>
              <w:t>Software module for processing of prism-surfaces in arbitrary positions and orientations</w:t>
            </w:r>
          </w:p>
        </w:tc>
        <w:tc>
          <w:tcPr>
            <w:tcW w:w="3248" w:type="dxa"/>
          </w:tcPr>
          <w:p w14:paraId="7FA49696" w14:textId="77777777" w:rsidR="00351723" w:rsidRPr="00071B73" w:rsidRDefault="00351723" w:rsidP="00F44C5A">
            <w:pPr>
              <w:jc w:val="center"/>
              <w:rPr>
                <w:sz w:val="22"/>
                <w:szCs w:val="22"/>
              </w:rPr>
            </w:pPr>
            <w:r w:rsidRPr="00071B73">
              <w:rPr>
                <w:sz w:val="22"/>
                <w:szCs w:val="22"/>
              </w:rPr>
              <w:t>YES</w:t>
            </w:r>
          </w:p>
        </w:tc>
        <w:tc>
          <w:tcPr>
            <w:tcW w:w="2960" w:type="dxa"/>
          </w:tcPr>
          <w:p w14:paraId="12CBF2C9" w14:textId="77777777" w:rsidR="00351723" w:rsidRPr="00071B73" w:rsidRDefault="00351723" w:rsidP="00F44C5A">
            <w:pPr>
              <w:jc w:val="center"/>
              <w:rPr>
                <w:sz w:val="22"/>
                <w:szCs w:val="22"/>
              </w:rPr>
            </w:pPr>
          </w:p>
        </w:tc>
      </w:tr>
      <w:tr w:rsidR="00351723" w:rsidRPr="00071B73" w14:paraId="4A906097" w14:textId="352DCACF" w:rsidTr="00351723">
        <w:tc>
          <w:tcPr>
            <w:tcW w:w="553" w:type="dxa"/>
          </w:tcPr>
          <w:p w14:paraId="5D3BD7B9" w14:textId="77777777" w:rsidR="00351723" w:rsidRPr="00071B73" w:rsidRDefault="00351723" w:rsidP="00F44C5A">
            <w:pPr>
              <w:autoSpaceDE w:val="0"/>
              <w:autoSpaceDN w:val="0"/>
              <w:adjustRightInd w:val="0"/>
              <w:rPr>
                <w:sz w:val="22"/>
                <w:szCs w:val="22"/>
              </w:rPr>
            </w:pPr>
            <w:r>
              <w:rPr>
                <w:sz w:val="22"/>
                <w:szCs w:val="22"/>
              </w:rPr>
              <w:t>42</w:t>
            </w:r>
          </w:p>
        </w:tc>
        <w:tc>
          <w:tcPr>
            <w:tcW w:w="2952" w:type="dxa"/>
          </w:tcPr>
          <w:p w14:paraId="5BCFAC79" w14:textId="77777777" w:rsidR="00351723" w:rsidRPr="00071B73" w:rsidRDefault="00351723" w:rsidP="00F44C5A">
            <w:pPr>
              <w:autoSpaceDE w:val="0"/>
              <w:autoSpaceDN w:val="0"/>
              <w:adjustRightInd w:val="0"/>
              <w:rPr>
                <w:sz w:val="22"/>
                <w:szCs w:val="22"/>
              </w:rPr>
            </w:pPr>
            <w:r w:rsidRPr="00071B73">
              <w:rPr>
                <w:sz w:val="22"/>
                <w:szCs w:val="22"/>
              </w:rPr>
              <w:t>Coolant system, movable, consisting of not less than 125 liter tank</w:t>
            </w:r>
          </w:p>
        </w:tc>
        <w:tc>
          <w:tcPr>
            <w:tcW w:w="3248" w:type="dxa"/>
          </w:tcPr>
          <w:p w14:paraId="491876BF" w14:textId="77777777" w:rsidR="00351723" w:rsidRPr="00071B73" w:rsidRDefault="00351723" w:rsidP="00F44C5A">
            <w:pPr>
              <w:jc w:val="center"/>
              <w:rPr>
                <w:sz w:val="22"/>
                <w:szCs w:val="22"/>
              </w:rPr>
            </w:pPr>
            <w:r w:rsidRPr="00071B73">
              <w:rPr>
                <w:sz w:val="22"/>
                <w:szCs w:val="22"/>
              </w:rPr>
              <w:t>YES</w:t>
            </w:r>
          </w:p>
        </w:tc>
        <w:tc>
          <w:tcPr>
            <w:tcW w:w="2960" w:type="dxa"/>
          </w:tcPr>
          <w:p w14:paraId="38CA2D1C" w14:textId="77777777" w:rsidR="00351723" w:rsidRPr="00071B73" w:rsidRDefault="00351723" w:rsidP="00F44C5A">
            <w:pPr>
              <w:jc w:val="center"/>
              <w:rPr>
                <w:sz w:val="22"/>
                <w:szCs w:val="22"/>
              </w:rPr>
            </w:pPr>
          </w:p>
        </w:tc>
      </w:tr>
      <w:tr w:rsidR="00351723" w:rsidRPr="00071B73" w14:paraId="440D042D" w14:textId="3F3150B5" w:rsidTr="00351723">
        <w:tc>
          <w:tcPr>
            <w:tcW w:w="553" w:type="dxa"/>
          </w:tcPr>
          <w:p w14:paraId="1FD66D94" w14:textId="77777777" w:rsidR="00351723" w:rsidRPr="00071B73" w:rsidRDefault="00351723" w:rsidP="00F44C5A">
            <w:pPr>
              <w:autoSpaceDE w:val="0"/>
              <w:autoSpaceDN w:val="0"/>
              <w:adjustRightInd w:val="0"/>
              <w:rPr>
                <w:sz w:val="22"/>
                <w:szCs w:val="22"/>
              </w:rPr>
            </w:pPr>
            <w:r>
              <w:rPr>
                <w:sz w:val="22"/>
                <w:szCs w:val="22"/>
              </w:rPr>
              <w:t>43</w:t>
            </w:r>
          </w:p>
        </w:tc>
        <w:tc>
          <w:tcPr>
            <w:tcW w:w="2952" w:type="dxa"/>
          </w:tcPr>
          <w:p w14:paraId="00368FC0" w14:textId="77777777" w:rsidR="00351723" w:rsidRPr="00071B73" w:rsidRDefault="00351723" w:rsidP="00F44C5A">
            <w:pPr>
              <w:autoSpaceDE w:val="0"/>
              <w:autoSpaceDN w:val="0"/>
              <w:adjustRightInd w:val="0"/>
              <w:rPr>
                <w:sz w:val="22"/>
                <w:szCs w:val="22"/>
              </w:rPr>
            </w:pPr>
            <w:r w:rsidRPr="00071B73">
              <w:rPr>
                <w:sz w:val="22"/>
                <w:szCs w:val="22"/>
              </w:rPr>
              <w:t>Corrosion protection for motor spindle</w:t>
            </w:r>
          </w:p>
        </w:tc>
        <w:tc>
          <w:tcPr>
            <w:tcW w:w="3248" w:type="dxa"/>
          </w:tcPr>
          <w:p w14:paraId="48356914" w14:textId="77777777" w:rsidR="00351723" w:rsidRPr="00071B73" w:rsidRDefault="00351723" w:rsidP="00F44C5A">
            <w:pPr>
              <w:jc w:val="center"/>
              <w:rPr>
                <w:sz w:val="22"/>
                <w:szCs w:val="22"/>
              </w:rPr>
            </w:pPr>
            <w:r w:rsidRPr="00071B73">
              <w:rPr>
                <w:sz w:val="22"/>
                <w:szCs w:val="22"/>
              </w:rPr>
              <w:t>YES</w:t>
            </w:r>
          </w:p>
        </w:tc>
        <w:tc>
          <w:tcPr>
            <w:tcW w:w="2960" w:type="dxa"/>
          </w:tcPr>
          <w:p w14:paraId="61F1F8CF" w14:textId="77777777" w:rsidR="00351723" w:rsidRPr="00071B73" w:rsidRDefault="00351723" w:rsidP="00F44C5A">
            <w:pPr>
              <w:jc w:val="center"/>
              <w:rPr>
                <w:sz w:val="22"/>
                <w:szCs w:val="22"/>
              </w:rPr>
            </w:pPr>
          </w:p>
        </w:tc>
      </w:tr>
      <w:tr w:rsidR="00351723" w:rsidRPr="00071B73" w14:paraId="542CEB8F" w14:textId="1AE2FADD" w:rsidTr="00351723">
        <w:tc>
          <w:tcPr>
            <w:tcW w:w="553" w:type="dxa"/>
          </w:tcPr>
          <w:p w14:paraId="42660764" w14:textId="77777777" w:rsidR="00351723" w:rsidRPr="00071B73" w:rsidRDefault="00351723" w:rsidP="00F44C5A">
            <w:pPr>
              <w:autoSpaceDE w:val="0"/>
              <w:autoSpaceDN w:val="0"/>
              <w:adjustRightInd w:val="0"/>
              <w:rPr>
                <w:sz w:val="22"/>
                <w:szCs w:val="22"/>
              </w:rPr>
            </w:pPr>
            <w:r>
              <w:rPr>
                <w:sz w:val="22"/>
                <w:szCs w:val="22"/>
              </w:rPr>
              <w:t>44</w:t>
            </w:r>
          </w:p>
        </w:tc>
        <w:tc>
          <w:tcPr>
            <w:tcW w:w="2952" w:type="dxa"/>
          </w:tcPr>
          <w:p w14:paraId="5F366762" w14:textId="77777777" w:rsidR="00351723" w:rsidRPr="00071B73" w:rsidRDefault="00351723" w:rsidP="00F44C5A">
            <w:pPr>
              <w:autoSpaceDE w:val="0"/>
              <w:autoSpaceDN w:val="0"/>
              <w:adjustRightInd w:val="0"/>
              <w:rPr>
                <w:sz w:val="22"/>
                <w:szCs w:val="22"/>
              </w:rPr>
            </w:pPr>
            <w:r w:rsidRPr="00071B73">
              <w:rPr>
                <w:sz w:val="22"/>
                <w:szCs w:val="22"/>
              </w:rPr>
              <w:t>Set of tools for axis alignment</w:t>
            </w:r>
          </w:p>
        </w:tc>
        <w:tc>
          <w:tcPr>
            <w:tcW w:w="3248" w:type="dxa"/>
          </w:tcPr>
          <w:p w14:paraId="4529158F" w14:textId="77777777" w:rsidR="00351723" w:rsidRPr="00071B73" w:rsidRDefault="00351723" w:rsidP="00F44C5A">
            <w:pPr>
              <w:jc w:val="center"/>
              <w:rPr>
                <w:sz w:val="22"/>
                <w:szCs w:val="22"/>
              </w:rPr>
            </w:pPr>
            <w:r w:rsidRPr="00071B73">
              <w:rPr>
                <w:sz w:val="22"/>
                <w:szCs w:val="22"/>
              </w:rPr>
              <w:t>YES</w:t>
            </w:r>
          </w:p>
        </w:tc>
        <w:tc>
          <w:tcPr>
            <w:tcW w:w="2960" w:type="dxa"/>
          </w:tcPr>
          <w:p w14:paraId="10BEA5B6" w14:textId="77777777" w:rsidR="00351723" w:rsidRPr="00071B73" w:rsidRDefault="00351723" w:rsidP="00F44C5A">
            <w:pPr>
              <w:jc w:val="center"/>
              <w:rPr>
                <w:sz w:val="22"/>
                <w:szCs w:val="22"/>
              </w:rPr>
            </w:pPr>
          </w:p>
        </w:tc>
      </w:tr>
      <w:tr w:rsidR="00351723" w:rsidRPr="00071B73" w14:paraId="3FF77B8D" w14:textId="7CE7FE25" w:rsidTr="00351723">
        <w:tc>
          <w:tcPr>
            <w:tcW w:w="553" w:type="dxa"/>
          </w:tcPr>
          <w:p w14:paraId="5A55BA45" w14:textId="77777777" w:rsidR="00351723" w:rsidRPr="00071B73" w:rsidRDefault="00351723" w:rsidP="00F44C5A">
            <w:pPr>
              <w:autoSpaceDE w:val="0"/>
              <w:autoSpaceDN w:val="0"/>
              <w:adjustRightInd w:val="0"/>
              <w:rPr>
                <w:sz w:val="22"/>
                <w:szCs w:val="22"/>
              </w:rPr>
            </w:pPr>
            <w:r>
              <w:rPr>
                <w:sz w:val="22"/>
                <w:szCs w:val="22"/>
              </w:rPr>
              <w:t>45</w:t>
            </w:r>
          </w:p>
        </w:tc>
        <w:tc>
          <w:tcPr>
            <w:tcW w:w="2952" w:type="dxa"/>
          </w:tcPr>
          <w:p w14:paraId="25D7C36F" w14:textId="77777777" w:rsidR="00351723" w:rsidRPr="00071B73" w:rsidRDefault="00351723" w:rsidP="00F44C5A">
            <w:pPr>
              <w:autoSpaceDE w:val="0"/>
              <w:autoSpaceDN w:val="0"/>
              <w:adjustRightInd w:val="0"/>
              <w:rPr>
                <w:sz w:val="22"/>
                <w:szCs w:val="22"/>
              </w:rPr>
            </w:pPr>
            <w:r w:rsidRPr="00071B73">
              <w:rPr>
                <w:sz w:val="22"/>
                <w:szCs w:val="22"/>
              </w:rPr>
              <w:t>Measuring instrument for measuring height</w:t>
            </w:r>
          </w:p>
          <w:p w14:paraId="61712F0C" w14:textId="77777777" w:rsidR="00351723" w:rsidRPr="00071B73" w:rsidRDefault="00351723" w:rsidP="00F44C5A">
            <w:pPr>
              <w:autoSpaceDE w:val="0"/>
              <w:autoSpaceDN w:val="0"/>
              <w:adjustRightInd w:val="0"/>
              <w:rPr>
                <w:sz w:val="22"/>
                <w:szCs w:val="22"/>
              </w:rPr>
            </w:pPr>
            <w:r w:rsidRPr="00071B73">
              <w:rPr>
                <w:sz w:val="22"/>
                <w:szCs w:val="22"/>
              </w:rPr>
              <w:t>of polishing tools and receptions</w:t>
            </w:r>
          </w:p>
        </w:tc>
        <w:tc>
          <w:tcPr>
            <w:tcW w:w="3248" w:type="dxa"/>
          </w:tcPr>
          <w:p w14:paraId="4E26C244" w14:textId="77777777" w:rsidR="00351723" w:rsidRPr="00071B73" w:rsidRDefault="00351723" w:rsidP="00F44C5A">
            <w:pPr>
              <w:jc w:val="center"/>
              <w:rPr>
                <w:sz w:val="22"/>
                <w:szCs w:val="22"/>
              </w:rPr>
            </w:pPr>
            <w:r w:rsidRPr="00071B73">
              <w:rPr>
                <w:sz w:val="22"/>
                <w:szCs w:val="22"/>
              </w:rPr>
              <w:t>YES</w:t>
            </w:r>
          </w:p>
        </w:tc>
        <w:tc>
          <w:tcPr>
            <w:tcW w:w="2960" w:type="dxa"/>
          </w:tcPr>
          <w:p w14:paraId="6B0DD922" w14:textId="77777777" w:rsidR="00351723" w:rsidRPr="00071B73" w:rsidRDefault="00351723" w:rsidP="00F44C5A">
            <w:pPr>
              <w:jc w:val="center"/>
              <w:rPr>
                <w:sz w:val="22"/>
                <w:szCs w:val="22"/>
              </w:rPr>
            </w:pPr>
          </w:p>
        </w:tc>
      </w:tr>
      <w:tr w:rsidR="00351723" w:rsidRPr="00071B73" w14:paraId="33367CE6" w14:textId="0D4FEBC2" w:rsidTr="00351723">
        <w:tc>
          <w:tcPr>
            <w:tcW w:w="553" w:type="dxa"/>
          </w:tcPr>
          <w:p w14:paraId="144BA9B1" w14:textId="77777777" w:rsidR="00351723" w:rsidRPr="00071B73" w:rsidRDefault="00351723" w:rsidP="00F44C5A">
            <w:pPr>
              <w:rPr>
                <w:sz w:val="22"/>
                <w:szCs w:val="22"/>
              </w:rPr>
            </w:pPr>
            <w:r>
              <w:rPr>
                <w:sz w:val="22"/>
                <w:szCs w:val="22"/>
              </w:rPr>
              <w:t>46</w:t>
            </w:r>
          </w:p>
        </w:tc>
        <w:tc>
          <w:tcPr>
            <w:tcW w:w="2952" w:type="dxa"/>
          </w:tcPr>
          <w:p w14:paraId="35B99A22" w14:textId="77777777" w:rsidR="00351723" w:rsidRPr="00071B73" w:rsidRDefault="00351723" w:rsidP="00F44C5A">
            <w:pPr>
              <w:rPr>
                <w:sz w:val="22"/>
                <w:szCs w:val="22"/>
              </w:rPr>
            </w:pPr>
            <w:r w:rsidRPr="00071B73">
              <w:rPr>
                <w:sz w:val="22"/>
                <w:szCs w:val="22"/>
              </w:rPr>
              <w:t>Remote diagnosis option</w:t>
            </w:r>
          </w:p>
        </w:tc>
        <w:tc>
          <w:tcPr>
            <w:tcW w:w="3248" w:type="dxa"/>
          </w:tcPr>
          <w:p w14:paraId="2C5AD1FC" w14:textId="77777777" w:rsidR="00351723" w:rsidRPr="00071B73" w:rsidRDefault="00351723" w:rsidP="00F44C5A">
            <w:pPr>
              <w:jc w:val="center"/>
              <w:rPr>
                <w:sz w:val="22"/>
                <w:szCs w:val="22"/>
              </w:rPr>
            </w:pPr>
            <w:r w:rsidRPr="00071B73">
              <w:rPr>
                <w:sz w:val="22"/>
                <w:szCs w:val="22"/>
              </w:rPr>
              <w:t>YES</w:t>
            </w:r>
          </w:p>
        </w:tc>
        <w:tc>
          <w:tcPr>
            <w:tcW w:w="2960" w:type="dxa"/>
          </w:tcPr>
          <w:p w14:paraId="4E143570" w14:textId="77777777" w:rsidR="00351723" w:rsidRPr="00071B73" w:rsidRDefault="00351723" w:rsidP="00F44C5A">
            <w:pPr>
              <w:jc w:val="center"/>
              <w:rPr>
                <w:sz w:val="22"/>
                <w:szCs w:val="22"/>
              </w:rPr>
            </w:pPr>
          </w:p>
        </w:tc>
      </w:tr>
      <w:tr w:rsidR="00351723" w:rsidRPr="00071B73" w14:paraId="7E51B019" w14:textId="7852D9DC" w:rsidTr="00351723">
        <w:tc>
          <w:tcPr>
            <w:tcW w:w="553" w:type="dxa"/>
          </w:tcPr>
          <w:p w14:paraId="4C6260EA" w14:textId="77777777" w:rsidR="00351723" w:rsidRPr="00071B73" w:rsidRDefault="00351723" w:rsidP="00F44C5A">
            <w:pPr>
              <w:rPr>
                <w:sz w:val="22"/>
                <w:szCs w:val="22"/>
              </w:rPr>
            </w:pPr>
            <w:r>
              <w:rPr>
                <w:sz w:val="22"/>
                <w:szCs w:val="22"/>
              </w:rPr>
              <w:t>47</w:t>
            </w:r>
          </w:p>
        </w:tc>
        <w:tc>
          <w:tcPr>
            <w:tcW w:w="2952" w:type="dxa"/>
          </w:tcPr>
          <w:p w14:paraId="752CD748" w14:textId="77777777" w:rsidR="00351723" w:rsidRPr="00071B73" w:rsidRDefault="00351723" w:rsidP="00F44C5A">
            <w:pPr>
              <w:rPr>
                <w:sz w:val="22"/>
                <w:szCs w:val="22"/>
              </w:rPr>
            </w:pPr>
            <w:r w:rsidRPr="00071B73">
              <w:rPr>
                <w:sz w:val="22"/>
                <w:szCs w:val="22"/>
              </w:rPr>
              <w:t>Operation manual, machine plates and Software in English language</w:t>
            </w:r>
          </w:p>
        </w:tc>
        <w:tc>
          <w:tcPr>
            <w:tcW w:w="3248" w:type="dxa"/>
          </w:tcPr>
          <w:p w14:paraId="544BE309" w14:textId="77777777" w:rsidR="00351723" w:rsidRPr="00071B73" w:rsidRDefault="00351723" w:rsidP="00F44C5A">
            <w:pPr>
              <w:jc w:val="center"/>
              <w:rPr>
                <w:sz w:val="22"/>
                <w:szCs w:val="22"/>
              </w:rPr>
            </w:pPr>
            <w:r w:rsidRPr="00071B73">
              <w:rPr>
                <w:sz w:val="22"/>
                <w:szCs w:val="22"/>
              </w:rPr>
              <w:t>YES</w:t>
            </w:r>
          </w:p>
        </w:tc>
        <w:tc>
          <w:tcPr>
            <w:tcW w:w="2960" w:type="dxa"/>
          </w:tcPr>
          <w:p w14:paraId="1D7CB466" w14:textId="77777777" w:rsidR="00351723" w:rsidRPr="00071B73" w:rsidRDefault="00351723" w:rsidP="00F44C5A">
            <w:pPr>
              <w:jc w:val="center"/>
              <w:rPr>
                <w:sz w:val="22"/>
                <w:szCs w:val="22"/>
              </w:rPr>
            </w:pPr>
          </w:p>
        </w:tc>
      </w:tr>
      <w:tr w:rsidR="00351723" w:rsidRPr="00071B73" w14:paraId="7CC194DB" w14:textId="5421810C" w:rsidTr="00351723">
        <w:tc>
          <w:tcPr>
            <w:tcW w:w="553" w:type="dxa"/>
          </w:tcPr>
          <w:p w14:paraId="1EDDBB80" w14:textId="77777777" w:rsidR="00351723" w:rsidRPr="00071B73" w:rsidRDefault="00351723" w:rsidP="00F44C5A">
            <w:pPr>
              <w:pStyle w:val="Default"/>
              <w:ind w:left="0" w:hanging="2"/>
              <w:textDirection w:val="lrTb"/>
              <w:rPr>
                <w:sz w:val="22"/>
                <w:szCs w:val="22"/>
              </w:rPr>
            </w:pPr>
            <w:r>
              <w:rPr>
                <w:sz w:val="22"/>
                <w:szCs w:val="22"/>
              </w:rPr>
              <w:t>48</w:t>
            </w:r>
          </w:p>
        </w:tc>
        <w:tc>
          <w:tcPr>
            <w:tcW w:w="2952" w:type="dxa"/>
          </w:tcPr>
          <w:p w14:paraId="3B6EE043" w14:textId="77777777" w:rsidR="00351723" w:rsidRPr="00071B73" w:rsidRDefault="00351723" w:rsidP="00F44C5A">
            <w:pPr>
              <w:pStyle w:val="Default"/>
              <w:ind w:left="0" w:hanging="2"/>
              <w:textDirection w:val="lrTb"/>
              <w:rPr>
                <w:sz w:val="22"/>
                <w:szCs w:val="22"/>
              </w:rPr>
            </w:pPr>
            <w:r w:rsidRPr="00071B73">
              <w:rPr>
                <w:sz w:val="22"/>
                <w:szCs w:val="22"/>
              </w:rPr>
              <w:t>Warranty</w:t>
            </w:r>
          </w:p>
        </w:tc>
        <w:tc>
          <w:tcPr>
            <w:tcW w:w="3248" w:type="dxa"/>
          </w:tcPr>
          <w:p w14:paraId="279E3E1D" w14:textId="77777777" w:rsidR="00351723" w:rsidRPr="00071B73" w:rsidRDefault="00351723" w:rsidP="00F44C5A">
            <w:pPr>
              <w:jc w:val="center"/>
              <w:rPr>
                <w:sz w:val="22"/>
                <w:szCs w:val="22"/>
              </w:rPr>
            </w:pPr>
            <w:r>
              <w:rPr>
                <w:sz w:val="22"/>
                <w:szCs w:val="22"/>
                <w:lang w:val="en-GB"/>
              </w:rPr>
              <w:t>N</w:t>
            </w:r>
            <w:r w:rsidRPr="00071B73">
              <w:rPr>
                <w:sz w:val="22"/>
                <w:szCs w:val="22"/>
                <w:lang w:val="en-GB"/>
              </w:rPr>
              <w:t xml:space="preserve">ot less than </w:t>
            </w:r>
            <w:r w:rsidRPr="00071B73">
              <w:rPr>
                <w:sz w:val="22"/>
                <w:szCs w:val="22"/>
              </w:rPr>
              <w:t>12 months from the day of signing transfer act</w:t>
            </w:r>
          </w:p>
        </w:tc>
        <w:tc>
          <w:tcPr>
            <w:tcW w:w="2960" w:type="dxa"/>
          </w:tcPr>
          <w:p w14:paraId="24609AF4" w14:textId="77777777" w:rsidR="00351723" w:rsidRDefault="00351723" w:rsidP="00F44C5A">
            <w:pPr>
              <w:jc w:val="center"/>
              <w:rPr>
                <w:sz w:val="22"/>
                <w:szCs w:val="22"/>
                <w:lang w:val="en-GB"/>
              </w:rPr>
            </w:pPr>
          </w:p>
        </w:tc>
      </w:tr>
    </w:tbl>
    <w:p w14:paraId="37494517" w14:textId="77777777" w:rsidR="00CA3948" w:rsidRDefault="00CA3948" w:rsidP="00CA3948">
      <w:pPr>
        <w:widowControl w:val="0"/>
        <w:pBdr>
          <w:top w:val="nil"/>
          <w:left w:val="nil"/>
          <w:bottom w:val="nil"/>
          <w:right w:val="nil"/>
          <w:between w:val="nil"/>
        </w:pBdr>
        <w:jc w:val="both"/>
        <w:rPr>
          <w:color w:val="000000"/>
          <w:sz w:val="22"/>
          <w:szCs w:val="22"/>
        </w:rPr>
      </w:pPr>
    </w:p>
    <w:p w14:paraId="553259AD" w14:textId="77777777" w:rsidR="00E3675D" w:rsidRDefault="00E3675D" w:rsidP="00E3675D">
      <w:pPr>
        <w:widowControl w:val="0"/>
        <w:pBdr>
          <w:top w:val="nil"/>
          <w:left w:val="nil"/>
          <w:bottom w:val="nil"/>
          <w:right w:val="nil"/>
          <w:between w:val="nil"/>
        </w:pBdr>
        <w:ind w:firstLine="719"/>
        <w:jc w:val="both"/>
        <w:rPr>
          <w:color w:val="000000"/>
          <w:sz w:val="22"/>
          <w:szCs w:val="22"/>
        </w:rPr>
      </w:pPr>
    </w:p>
    <w:p w14:paraId="7E3FA20C" w14:textId="77777777" w:rsidR="00E3675D" w:rsidRPr="00D225C7" w:rsidRDefault="00E3675D" w:rsidP="00E3675D">
      <w:pPr>
        <w:widowControl w:val="0"/>
        <w:pBdr>
          <w:top w:val="nil"/>
          <w:left w:val="nil"/>
          <w:bottom w:val="nil"/>
          <w:right w:val="nil"/>
          <w:between w:val="nil"/>
        </w:pBdr>
        <w:ind w:firstLine="720"/>
        <w:rPr>
          <w:color w:val="000000"/>
          <w:sz w:val="24"/>
          <w:szCs w:val="24"/>
        </w:rPr>
      </w:pPr>
      <w:r w:rsidRPr="00D225C7">
        <w:rPr>
          <w:color w:val="000000"/>
          <w:sz w:val="24"/>
          <w:szCs w:val="24"/>
        </w:rPr>
        <w:t>The following documents shall be submitted together with the Tender:</w:t>
      </w:r>
    </w:p>
    <w:tbl>
      <w:tblPr>
        <w:tblW w:w="9923" w:type="dxa"/>
        <w:tblInd w:w="-147" w:type="dxa"/>
        <w:tblLayout w:type="fixed"/>
        <w:tblLook w:val="0000" w:firstRow="0" w:lastRow="0" w:firstColumn="0" w:lastColumn="0" w:noHBand="0" w:noVBand="0"/>
      </w:tblPr>
      <w:tblGrid>
        <w:gridCol w:w="568"/>
        <w:gridCol w:w="7229"/>
        <w:gridCol w:w="2126"/>
      </w:tblGrid>
      <w:tr w:rsidR="00E3675D" w:rsidRPr="003F3EAD" w14:paraId="6F060B89" w14:textId="77777777" w:rsidTr="00BB2CD6">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389CAB" w14:textId="77777777" w:rsidR="00E3675D" w:rsidRPr="003F3EAD" w:rsidRDefault="00E3675D" w:rsidP="00E3675D">
            <w:pPr>
              <w:widowControl w:val="0"/>
              <w:pBdr>
                <w:top w:val="nil"/>
                <w:left w:val="nil"/>
                <w:bottom w:val="nil"/>
                <w:right w:val="nil"/>
                <w:between w:val="nil"/>
              </w:pBdr>
              <w:spacing w:line="256" w:lineRule="auto"/>
              <w:ind w:hanging="15"/>
              <w:jc w:val="center"/>
              <w:rPr>
                <w:color w:val="000000"/>
                <w:sz w:val="24"/>
                <w:szCs w:val="24"/>
              </w:rPr>
            </w:pPr>
            <w:r w:rsidRPr="003F3EAD">
              <w:rPr>
                <w:b/>
                <w:color w:val="000000"/>
                <w:sz w:val="24"/>
                <w:szCs w:val="24"/>
              </w:rPr>
              <w:t>No.</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DF4522" w14:textId="77777777" w:rsidR="00E3675D" w:rsidRPr="003F3EAD" w:rsidRDefault="00E3675D" w:rsidP="00E3675D">
            <w:pPr>
              <w:widowControl w:val="0"/>
              <w:pBdr>
                <w:top w:val="nil"/>
                <w:left w:val="nil"/>
                <w:bottom w:val="nil"/>
                <w:right w:val="nil"/>
                <w:between w:val="nil"/>
              </w:pBdr>
              <w:spacing w:line="256" w:lineRule="auto"/>
              <w:jc w:val="center"/>
              <w:rPr>
                <w:color w:val="000000"/>
                <w:sz w:val="24"/>
                <w:szCs w:val="24"/>
              </w:rPr>
            </w:pPr>
            <w:r w:rsidRPr="003F3EAD">
              <w:rPr>
                <w:b/>
                <w:color w:val="000000"/>
                <w:sz w:val="24"/>
                <w:szCs w:val="24"/>
              </w:rPr>
              <w:t>Title of the Document</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6BEA3D" w14:textId="77777777" w:rsidR="00E3675D" w:rsidRPr="003F3EAD" w:rsidRDefault="00E3675D" w:rsidP="00E3675D">
            <w:pPr>
              <w:widowControl w:val="0"/>
              <w:pBdr>
                <w:top w:val="nil"/>
                <w:left w:val="nil"/>
                <w:bottom w:val="nil"/>
                <w:right w:val="nil"/>
                <w:between w:val="nil"/>
              </w:pBdr>
              <w:spacing w:line="256" w:lineRule="auto"/>
              <w:ind w:left="158" w:right="76"/>
              <w:jc w:val="center"/>
              <w:rPr>
                <w:color w:val="000000"/>
                <w:sz w:val="24"/>
                <w:szCs w:val="24"/>
              </w:rPr>
            </w:pPr>
            <w:r w:rsidRPr="003F3EAD">
              <w:rPr>
                <w:b/>
                <w:color w:val="000000"/>
                <w:sz w:val="24"/>
                <w:szCs w:val="24"/>
              </w:rPr>
              <w:t>Number of Pages in the Document</w:t>
            </w:r>
          </w:p>
        </w:tc>
      </w:tr>
      <w:tr w:rsidR="00E3675D" w:rsidRPr="003F3EAD" w14:paraId="2AFBDD86" w14:textId="77777777" w:rsidTr="00BB2CD6">
        <w:trPr>
          <w:trHeight w:val="547"/>
        </w:trPr>
        <w:tc>
          <w:tcPr>
            <w:tcW w:w="568" w:type="dxa"/>
            <w:tcBorders>
              <w:top w:val="single" w:sz="4" w:space="0" w:color="000000"/>
              <w:left w:val="single" w:sz="4" w:space="0" w:color="000000"/>
              <w:bottom w:val="single" w:sz="4" w:space="0" w:color="000000"/>
              <w:right w:val="single" w:sz="4" w:space="0" w:color="000000"/>
            </w:tcBorders>
          </w:tcPr>
          <w:p w14:paraId="55F57DC1"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1</w:t>
            </w:r>
          </w:p>
        </w:tc>
        <w:tc>
          <w:tcPr>
            <w:tcW w:w="7229" w:type="dxa"/>
            <w:tcBorders>
              <w:top w:val="single" w:sz="4" w:space="0" w:color="000000"/>
              <w:left w:val="single" w:sz="4" w:space="0" w:color="000000"/>
              <w:bottom w:val="single" w:sz="4" w:space="0" w:color="000000"/>
              <w:right w:val="single" w:sz="4" w:space="0" w:color="000000"/>
            </w:tcBorders>
          </w:tcPr>
          <w:p w14:paraId="45E6400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Authorization to sign the tender (and the sale-purchase contract) (where the tender is signed not by the manager of the supplier (legal entity)</w:t>
            </w:r>
          </w:p>
        </w:tc>
        <w:tc>
          <w:tcPr>
            <w:tcW w:w="2126" w:type="dxa"/>
            <w:tcBorders>
              <w:top w:val="single" w:sz="4" w:space="0" w:color="000000"/>
              <w:left w:val="single" w:sz="4" w:space="0" w:color="000000"/>
              <w:bottom w:val="single" w:sz="4" w:space="0" w:color="000000"/>
              <w:right w:val="single" w:sz="4" w:space="0" w:color="000000"/>
            </w:tcBorders>
          </w:tcPr>
          <w:p w14:paraId="2D337AD4"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78B30170" w14:textId="77777777" w:rsidTr="00BB2CD6">
        <w:trPr>
          <w:trHeight w:val="839"/>
        </w:trPr>
        <w:tc>
          <w:tcPr>
            <w:tcW w:w="568" w:type="dxa"/>
            <w:tcBorders>
              <w:top w:val="single" w:sz="4" w:space="0" w:color="000000"/>
              <w:left w:val="single" w:sz="4" w:space="0" w:color="000000"/>
              <w:bottom w:val="single" w:sz="4" w:space="0" w:color="000000"/>
              <w:right w:val="single" w:sz="4" w:space="0" w:color="000000"/>
            </w:tcBorders>
          </w:tcPr>
          <w:p w14:paraId="1B6E349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2</w:t>
            </w:r>
          </w:p>
        </w:tc>
        <w:tc>
          <w:tcPr>
            <w:tcW w:w="7229" w:type="dxa"/>
            <w:tcBorders>
              <w:top w:val="single" w:sz="4" w:space="0" w:color="000000"/>
              <w:left w:val="single" w:sz="4" w:space="0" w:color="000000"/>
              <w:bottom w:val="single" w:sz="4" w:space="0" w:color="000000"/>
              <w:right w:val="single" w:sz="4" w:space="0" w:color="000000"/>
            </w:tcBorders>
          </w:tcPr>
          <w:p w14:paraId="6DE4A008"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Documents confirming compliance with the specified minimum general qualification requirements for suppliers (paragraph 3.1.1) or declaration of compliance with qualification requirements</w:t>
            </w:r>
          </w:p>
        </w:tc>
        <w:tc>
          <w:tcPr>
            <w:tcW w:w="2126" w:type="dxa"/>
            <w:tcBorders>
              <w:top w:val="single" w:sz="4" w:space="0" w:color="000000"/>
              <w:left w:val="single" w:sz="4" w:space="0" w:color="000000"/>
              <w:bottom w:val="single" w:sz="4" w:space="0" w:color="000000"/>
              <w:right w:val="single" w:sz="4" w:space="0" w:color="000000"/>
            </w:tcBorders>
          </w:tcPr>
          <w:p w14:paraId="76DC3390"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3C0DD726" w14:textId="77777777" w:rsidTr="00BB2CD6">
        <w:trPr>
          <w:trHeight w:val="708"/>
        </w:trPr>
        <w:tc>
          <w:tcPr>
            <w:tcW w:w="568" w:type="dxa"/>
            <w:tcBorders>
              <w:top w:val="single" w:sz="4" w:space="0" w:color="000000"/>
              <w:left w:val="single" w:sz="4" w:space="0" w:color="000000"/>
              <w:bottom w:val="single" w:sz="4" w:space="0" w:color="000000"/>
              <w:right w:val="single" w:sz="4" w:space="0" w:color="000000"/>
            </w:tcBorders>
          </w:tcPr>
          <w:p w14:paraId="064B15B6"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3</w:t>
            </w:r>
          </w:p>
        </w:tc>
        <w:tc>
          <w:tcPr>
            <w:tcW w:w="7229" w:type="dxa"/>
            <w:tcBorders>
              <w:top w:val="single" w:sz="4" w:space="0" w:color="000000"/>
              <w:left w:val="single" w:sz="4" w:space="0" w:color="000000"/>
              <w:bottom w:val="single" w:sz="4" w:space="0" w:color="000000"/>
              <w:right w:val="single" w:sz="4" w:space="0" w:color="000000"/>
            </w:tcBorders>
          </w:tcPr>
          <w:p w14:paraId="098C8983"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Documents confirming compliance with the specified minimum economical and financial status, technical and professional capacity requirements (paragraph 3.1.2) - declarations</w:t>
            </w:r>
          </w:p>
        </w:tc>
        <w:tc>
          <w:tcPr>
            <w:tcW w:w="2126" w:type="dxa"/>
            <w:tcBorders>
              <w:top w:val="single" w:sz="4" w:space="0" w:color="000000"/>
              <w:left w:val="single" w:sz="4" w:space="0" w:color="000000"/>
              <w:bottom w:val="single" w:sz="4" w:space="0" w:color="000000"/>
              <w:right w:val="single" w:sz="4" w:space="0" w:color="000000"/>
            </w:tcBorders>
          </w:tcPr>
          <w:p w14:paraId="6F842860"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2DF2CE27" w14:textId="77777777" w:rsidTr="00BB2CD6">
        <w:trPr>
          <w:trHeight w:val="380"/>
        </w:trPr>
        <w:tc>
          <w:tcPr>
            <w:tcW w:w="568" w:type="dxa"/>
            <w:tcBorders>
              <w:top w:val="single" w:sz="4" w:space="0" w:color="000000"/>
              <w:left w:val="single" w:sz="4" w:space="0" w:color="000000"/>
              <w:bottom w:val="single" w:sz="4" w:space="0" w:color="000000"/>
              <w:right w:val="single" w:sz="4" w:space="0" w:color="000000"/>
            </w:tcBorders>
          </w:tcPr>
          <w:p w14:paraId="7A03926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4</w:t>
            </w:r>
          </w:p>
        </w:tc>
        <w:tc>
          <w:tcPr>
            <w:tcW w:w="7229" w:type="dxa"/>
            <w:tcBorders>
              <w:top w:val="single" w:sz="4" w:space="0" w:color="000000"/>
              <w:left w:val="single" w:sz="4" w:space="0" w:color="000000"/>
              <w:bottom w:val="single" w:sz="4" w:space="0" w:color="000000"/>
              <w:right w:val="single" w:sz="4" w:space="0" w:color="000000"/>
            </w:tcBorders>
          </w:tcPr>
          <w:p w14:paraId="7614BC87"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Other information and/or documents requested in the tender terms and conditions</w:t>
            </w:r>
          </w:p>
        </w:tc>
        <w:tc>
          <w:tcPr>
            <w:tcW w:w="2126" w:type="dxa"/>
            <w:tcBorders>
              <w:top w:val="single" w:sz="4" w:space="0" w:color="000000"/>
              <w:left w:val="single" w:sz="4" w:space="0" w:color="000000"/>
              <w:bottom w:val="single" w:sz="4" w:space="0" w:color="000000"/>
              <w:right w:val="single" w:sz="4" w:space="0" w:color="000000"/>
            </w:tcBorders>
          </w:tcPr>
          <w:p w14:paraId="149186F3"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bl>
    <w:p w14:paraId="56DB78A5" w14:textId="77777777" w:rsidR="00E3675D" w:rsidRDefault="00E3675D" w:rsidP="00E3675D">
      <w:pPr>
        <w:widowControl w:val="0"/>
        <w:pBdr>
          <w:top w:val="nil"/>
          <w:left w:val="nil"/>
          <w:bottom w:val="nil"/>
          <w:right w:val="nil"/>
          <w:between w:val="nil"/>
        </w:pBdr>
        <w:jc w:val="both"/>
        <w:rPr>
          <w:color w:val="000000"/>
          <w:sz w:val="24"/>
          <w:szCs w:val="24"/>
        </w:rPr>
      </w:pPr>
    </w:p>
    <w:p w14:paraId="3CB040E9"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 xml:space="preserve">This Tender shall be valid until        </w:t>
      </w:r>
      <w:r w:rsidRPr="006F2B7B">
        <w:rPr>
          <w:color w:val="000000"/>
          <w:sz w:val="24"/>
          <w:szCs w:val="24"/>
          <w:u w:val="single"/>
        </w:rPr>
        <w:tab/>
      </w:r>
      <w:r w:rsidRPr="006F2B7B">
        <w:rPr>
          <w:color w:val="000000"/>
          <w:sz w:val="24"/>
          <w:szCs w:val="24"/>
        </w:rPr>
        <w:t>-</w:t>
      </w:r>
      <w:r w:rsidRPr="006F2B7B">
        <w:rPr>
          <w:color w:val="000000"/>
          <w:sz w:val="24"/>
          <w:szCs w:val="24"/>
          <w:u w:val="single"/>
        </w:rPr>
        <w:tab/>
      </w:r>
      <w:r w:rsidRPr="006F2B7B">
        <w:rPr>
          <w:color w:val="000000"/>
          <w:sz w:val="24"/>
          <w:szCs w:val="24"/>
        </w:rPr>
        <w:t>-20_</w:t>
      </w:r>
    </w:p>
    <w:p w14:paraId="50B704DC"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the undersigned, hereby confirm that all information provided in our Tender is true and we have not concealed any information that was requested to be submitted by the Tenderers.</w:t>
      </w:r>
    </w:p>
    <w:p w14:paraId="18423A13"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hereby confirm that I have not participated in preparation of the Procurement Documents, and I am not connected to any other company participating in the Tendering Process or any other stakeholder.</w:t>
      </w:r>
    </w:p>
    <w:p w14:paraId="3FBAAFB0" w14:textId="77777777" w:rsidR="00E3675D" w:rsidRPr="006F2B7B" w:rsidRDefault="00E3675D" w:rsidP="00E3675D">
      <w:pPr>
        <w:widowControl w:val="0"/>
        <w:pBdr>
          <w:top w:val="nil"/>
          <w:left w:val="nil"/>
          <w:bottom w:val="nil"/>
          <w:right w:val="nil"/>
          <w:between w:val="nil"/>
        </w:pBdr>
        <w:jc w:val="both"/>
        <w:rPr>
          <w:color w:val="000000"/>
          <w:sz w:val="24"/>
          <w:szCs w:val="24"/>
        </w:rPr>
      </w:pPr>
    </w:p>
    <w:p w14:paraId="77F2C308"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understand that if the above-mentioned circumstances are discovered, I shall be removed from this tender procedure and my proposal shall be rejected.</w:t>
      </w:r>
    </w:p>
    <w:p w14:paraId="373110C7" w14:textId="77777777" w:rsidR="00E3675D" w:rsidRDefault="00E3675D" w:rsidP="00E3675D">
      <w:pPr>
        <w:widowControl w:val="0"/>
        <w:pBdr>
          <w:top w:val="nil"/>
          <w:left w:val="nil"/>
          <w:bottom w:val="nil"/>
          <w:right w:val="nil"/>
          <w:between w:val="nil"/>
        </w:pBdr>
        <w:rPr>
          <w:color w:val="000000"/>
          <w:sz w:val="24"/>
          <w:szCs w:val="24"/>
        </w:rPr>
      </w:pPr>
    </w:p>
    <w:p w14:paraId="705D7A55"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t xml:space="preserve">                                  ______________________________</w:t>
      </w:r>
    </w:p>
    <w:p w14:paraId="4D2AF920"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63A07BE5" w14:textId="7CC6CA18" w:rsidR="00F3428A" w:rsidRDefault="00F3428A" w:rsidP="00F3428A">
      <w:pPr>
        <w:widowControl w:val="0"/>
        <w:pBdr>
          <w:top w:val="nil"/>
          <w:left w:val="nil"/>
          <w:bottom w:val="nil"/>
          <w:right w:val="nil"/>
          <w:between w:val="nil"/>
        </w:pBdr>
        <w:jc w:val="center"/>
        <w:rPr>
          <w:b/>
          <w:color w:val="000000"/>
          <w:sz w:val="24"/>
          <w:szCs w:val="24"/>
        </w:rPr>
      </w:pPr>
    </w:p>
    <w:p w14:paraId="7143F6DF" w14:textId="77777777" w:rsidR="00F3428A" w:rsidRDefault="00F3428A" w:rsidP="00F3428A">
      <w:pPr>
        <w:widowControl w:val="0"/>
        <w:pBdr>
          <w:top w:val="nil"/>
          <w:left w:val="nil"/>
          <w:bottom w:val="nil"/>
          <w:right w:val="nil"/>
          <w:between w:val="nil"/>
        </w:pBdr>
        <w:jc w:val="center"/>
        <w:rPr>
          <w:color w:val="000000"/>
          <w:sz w:val="18"/>
          <w:szCs w:val="18"/>
        </w:rPr>
      </w:pP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5DCFDD44" w:rsidR="00A97703" w:rsidRDefault="00E05840">
      <w:pPr>
        <w:pBdr>
          <w:top w:val="nil"/>
          <w:left w:val="nil"/>
          <w:bottom w:val="nil"/>
          <w:right w:val="nil"/>
          <w:between w:val="nil"/>
        </w:pBdr>
        <w:tabs>
          <w:tab w:val="left" w:pos="1560"/>
        </w:tabs>
        <w:jc w:val="right"/>
        <w:rPr>
          <w:color w:val="000000"/>
          <w:sz w:val="22"/>
          <w:szCs w:val="22"/>
        </w:rPr>
      </w:pPr>
      <w:r>
        <w:rPr>
          <w:b/>
          <w:color w:val="000000"/>
          <w:sz w:val="22"/>
          <w:szCs w:val="22"/>
        </w:rPr>
        <w:t>EKSMA Optics</w:t>
      </w:r>
      <w:r w:rsidR="006B5639">
        <w:rPr>
          <w:b/>
          <w:color w:val="000000"/>
          <w:sz w:val="22"/>
          <w:szCs w:val="22"/>
        </w:rPr>
        <w:t>, JSC</w:t>
      </w:r>
    </w:p>
    <w:p w14:paraId="458804AC"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0A4F59B0" w:rsidR="00CE52D0" w:rsidRDefault="00E05840" w:rsidP="00CE52D0">
      <w:pPr>
        <w:pBdr>
          <w:top w:val="nil"/>
          <w:left w:val="nil"/>
          <w:bottom w:val="nil"/>
          <w:right w:val="nil"/>
          <w:between w:val="nil"/>
        </w:pBdr>
        <w:jc w:val="both"/>
        <w:rPr>
          <w:color w:val="000000"/>
          <w:sz w:val="22"/>
          <w:szCs w:val="22"/>
        </w:rPr>
      </w:pPr>
      <w:r>
        <w:rPr>
          <w:b/>
          <w:color w:val="000000"/>
          <w:sz w:val="22"/>
          <w:szCs w:val="22"/>
        </w:rPr>
        <w:t>EKSMA Optics</w:t>
      </w:r>
      <w:r w:rsidR="006B5639">
        <w:rPr>
          <w:b/>
          <w:color w:val="000000"/>
          <w:sz w:val="22"/>
          <w:szCs w:val="22"/>
        </w:rPr>
        <w:t>, JSC</w:t>
      </w:r>
      <w:r w:rsidR="00CE52D0">
        <w:rPr>
          <w:color w:val="000000"/>
          <w:sz w:val="22"/>
          <w:szCs w:val="22"/>
        </w:rPr>
        <w:t xml:space="preserve"> </w:t>
      </w:r>
    </w:p>
    <w:p w14:paraId="1969D09A" w14:textId="77777777" w:rsidR="00EE4DD9" w:rsidRDefault="00EE4DD9" w:rsidP="00CE52D0">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024F891E" w14:textId="532F36D9"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Reg. code. </w:t>
      </w:r>
      <w:r w:rsidR="00EE4DD9" w:rsidRPr="00EE4DD9">
        <w:rPr>
          <w:color w:val="000000"/>
          <w:sz w:val="22"/>
          <w:szCs w:val="22"/>
        </w:rPr>
        <w:t>300624547</w:t>
      </w:r>
    </w:p>
    <w:p w14:paraId="404BF713" w14:textId="6D4E4C9D" w:rsidR="00CE52D0" w:rsidRDefault="009717D0" w:rsidP="00CE52D0">
      <w:pPr>
        <w:pBdr>
          <w:top w:val="nil"/>
          <w:left w:val="nil"/>
          <w:bottom w:val="nil"/>
          <w:right w:val="nil"/>
          <w:between w:val="nil"/>
        </w:pBdr>
        <w:shd w:val="clear" w:color="auto" w:fill="FFFFFF"/>
        <w:rPr>
          <w:color w:val="000000"/>
          <w:sz w:val="22"/>
          <w:szCs w:val="22"/>
        </w:rPr>
      </w:pPr>
      <w:r>
        <w:rPr>
          <w:color w:val="000000"/>
          <w:sz w:val="22"/>
          <w:szCs w:val="22"/>
        </w:rPr>
        <w:t>Phone:  </w:t>
      </w:r>
      <w:r w:rsidR="00EE4DD9" w:rsidRPr="00EE4DD9">
        <w:rPr>
          <w:color w:val="000000"/>
          <w:sz w:val="22"/>
          <w:szCs w:val="22"/>
        </w:rPr>
        <w:t>(+370) 5 272 99 00</w:t>
      </w:r>
      <w:r w:rsidR="00EE4DD9">
        <w:rPr>
          <w:color w:val="000000"/>
          <w:sz w:val="22"/>
          <w:szCs w:val="22"/>
        </w:rPr>
        <w:t xml:space="preserve">, </w:t>
      </w:r>
      <w:r>
        <w:rPr>
          <w:color w:val="000000"/>
          <w:sz w:val="22"/>
          <w:szCs w:val="22"/>
        </w:rPr>
        <w:t>e-mail:</w:t>
      </w:r>
      <w:r w:rsidR="00CE52D0">
        <w:rPr>
          <w:color w:val="000000"/>
          <w:sz w:val="22"/>
          <w:szCs w:val="22"/>
        </w:rPr>
        <w:t xml:space="preserve"> </w:t>
      </w:r>
      <w:r w:rsidR="00EE4DD9" w:rsidRPr="00EE4DD9">
        <w:rPr>
          <w:color w:val="000000"/>
          <w:sz w:val="22"/>
          <w:szCs w:val="22"/>
        </w:rPr>
        <w:t>info@eksmaoptics.com</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Pr="0080533A" w:rsidRDefault="00C01E24">
      <w:pPr>
        <w:pBdr>
          <w:top w:val="nil"/>
          <w:left w:val="nil"/>
          <w:bottom w:val="nil"/>
          <w:right w:val="nil"/>
          <w:between w:val="nil"/>
        </w:pBdr>
        <w:jc w:val="center"/>
        <w:rPr>
          <w:color w:val="000000"/>
          <w:sz w:val="24"/>
          <w:szCs w:val="24"/>
        </w:rPr>
      </w:pPr>
      <w:r w:rsidRPr="0080533A">
        <w:rPr>
          <w:b/>
          <w:color w:val="000000"/>
          <w:sz w:val="24"/>
          <w:szCs w:val="24"/>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rsidRPr="004978DB" w14:paraId="0FA76F8C" w14:textId="77777777">
        <w:tc>
          <w:tcPr>
            <w:tcW w:w="9973" w:type="dxa"/>
            <w:gridSpan w:val="4"/>
          </w:tcPr>
          <w:p w14:paraId="5C0E7AA6" w14:textId="77777777" w:rsidR="00A97703" w:rsidRPr="00D36731" w:rsidRDefault="00A97703">
            <w:pPr>
              <w:pBdr>
                <w:top w:val="nil"/>
                <w:left w:val="nil"/>
                <w:bottom w:val="nil"/>
                <w:right w:val="nil"/>
                <w:between w:val="nil"/>
              </w:pBdr>
              <w:ind w:right="-82"/>
              <w:jc w:val="both"/>
              <w:rPr>
                <w:color w:val="000000"/>
                <w:sz w:val="24"/>
                <w:szCs w:val="24"/>
              </w:rPr>
            </w:pPr>
          </w:p>
          <w:p w14:paraId="328411B1" w14:textId="0E23864E" w:rsidR="00A97703" w:rsidRPr="00D36731" w:rsidRDefault="00C01E24" w:rsidP="008169B8">
            <w:pPr>
              <w:pBdr>
                <w:top w:val="nil"/>
                <w:left w:val="nil"/>
                <w:bottom w:val="nil"/>
                <w:right w:val="nil"/>
                <w:between w:val="nil"/>
              </w:pBdr>
              <w:ind w:right="-82"/>
              <w:jc w:val="both"/>
              <w:rPr>
                <w:color w:val="000000"/>
                <w:sz w:val="24"/>
                <w:szCs w:val="24"/>
              </w:rPr>
            </w:pPr>
            <w:r w:rsidRPr="000454EF">
              <w:rPr>
                <w:i/>
                <w:color w:val="000000"/>
                <w:sz w:val="24"/>
                <w:szCs w:val="24"/>
              </w:rPr>
              <w:t>that I manage/represent</w:t>
            </w:r>
            <w:r w:rsidRPr="000454EF">
              <w:rPr>
                <w:color w:val="000000"/>
                <w:sz w:val="24"/>
                <w:szCs w:val="24"/>
              </w:rPr>
              <w:t xml:space="preserve"> and which is taking part in procurement of </w:t>
            </w:r>
            <w:r w:rsidR="00012E2A" w:rsidRPr="00012E2A">
              <w:rPr>
                <w:b/>
                <w:color w:val="000000"/>
                <w:sz w:val="24"/>
                <w:szCs w:val="24"/>
              </w:rPr>
              <w:t xml:space="preserve">CNC </w:t>
            </w:r>
            <w:r w:rsidR="004C4D86">
              <w:rPr>
                <w:b/>
                <w:color w:val="000000"/>
                <w:sz w:val="24"/>
                <w:szCs w:val="24"/>
              </w:rPr>
              <w:t>grinding</w:t>
            </w:r>
            <w:r w:rsidR="00012E2A" w:rsidRPr="00012E2A">
              <w:rPr>
                <w:b/>
                <w:color w:val="000000"/>
                <w:sz w:val="24"/>
                <w:szCs w:val="24"/>
              </w:rPr>
              <w:t xml:space="preserve"> machine </w:t>
            </w:r>
            <w:r w:rsidR="00AD63FD" w:rsidRPr="000454EF">
              <w:rPr>
                <w:b/>
                <w:color w:val="000000"/>
                <w:sz w:val="24"/>
                <w:szCs w:val="24"/>
              </w:rPr>
              <w:t xml:space="preserve">(1 </w:t>
            </w:r>
            <w:r w:rsidR="00EE4DD9" w:rsidRPr="000454EF">
              <w:rPr>
                <w:b/>
                <w:color w:val="000000"/>
                <w:sz w:val="24"/>
                <w:szCs w:val="24"/>
              </w:rPr>
              <w:t>unit</w:t>
            </w:r>
            <w:r w:rsidR="00AD63FD" w:rsidRPr="000454EF">
              <w:rPr>
                <w:b/>
                <w:color w:val="000000"/>
                <w:sz w:val="24"/>
                <w:szCs w:val="24"/>
              </w:rPr>
              <w:t>)</w:t>
            </w:r>
            <w:r w:rsidRPr="000454EF">
              <w:rPr>
                <w:color w:val="000000"/>
                <w:sz w:val="24"/>
                <w:szCs w:val="24"/>
              </w:rPr>
              <w:t xml:space="preserve"> organized by </w:t>
            </w:r>
            <w:r w:rsidR="00E05840" w:rsidRPr="000454EF">
              <w:rPr>
                <w:b/>
                <w:color w:val="000000"/>
                <w:sz w:val="24"/>
                <w:szCs w:val="24"/>
              </w:rPr>
              <w:t>EKSMA Optics</w:t>
            </w:r>
            <w:r w:rsidR="006B5639" w:rsidRPr="000454EF">
              <w:rPr>
                <w:b/>
                <w:color w:val="000000"/>
                <w:sz w:val="24"/>
                <w:szCs w:val="24"/>
              </w:rPr>
              <w:t>, JSC</w:t>
            </w:r>
            <w:r w:rsidRPr="000454EF">
              <w:rPr>
                <w:color w:val="000000"/>
                <w:sz w:val="24"/>
                <w:szCs w:val="24"/>
              </w:rPr>
              <w:t xml:space="preserve">, as published on European Union structural assistance website www. esinvesticijos.lt, on </w:t>
            </w:r>
            <w:r w:rsidR="008169B8" w:rsidRPr="008169B8">
              <w:rPr>
                <w:b/>
                <w:color w:val="000000"/>
                <w:sz w:val="24"/>
                <w:szCs w:val="24"/>
              </w:rPr>
              <w:t>10/</w:t>
            </w:r>
            <w:r w:rsidR="00012E2A" w:rsidRPr="008169B8">
              <w:rPr>
                <w:b/>
                <w:color w:val="000000"/>
                <w:sz w:val="24"/>
                <w:szCs w:val="24"/>
              </w:rPr>
              <w:t>0</w:t>
            </w:r>
            <w:r w:rsidR="008169B8" w:rsidRPr="008169B8">
              <w:rPr>
                <w:b/>
                <w:color w:val="000000"/>
                <w:sz w:val="24"/>
                <w:szCs w:val="24"/>
              </w:rPr>
              <w:t>9</w:t>
            </w:r>
            <w:r w:rsidR="004947B5" w:rsidRPr="008169B8">
              <w:rPr>
                <w:b/>
                <w:color w:val="000000"/>
                <w:sz w:val="24"/>
                <w:szCs w:val="24"/>
              </w:rPr>
              <w:t>/2021</w:t>
            </w:r>
            <w:r w:rsidRPr="000454EF">
              <w:rPr>
                <w:color w:val="000000"/>
                <w:sz w:val="24"/>
                <w:szCs w:val="24"/>
              </w:rPr>
              <w:t xml:space="preserve">, has the required qualification </w:t>
            </w:r>
            <w:r w:rsidRPr="000454EF">
              <w:rPr>
                <w:i/>
                <w:color w:val="000000"/>
                <w:sz w:val="24"/>
                <w:szCs w:val="24"/>
              </w:rPr>
              <w:t>(the supplier shall indicate compliance to the specified qualification requirements by stating Yes or No in the respective column)</w:t>
            </w:r>
            <w:r w:rsidRPr="000454EF">
              <w:rPr>
                <w:color w:val="000000"/>
                <w:sz w:val="24"/>
                <w:szCs w:val="24"/>
              </w:rPr>
              <w:t>:</w:t>
            </w:r>
          </w:p>
        </w:tc>
      </w:tr>
      <w:tr w:rsidR="00A97703" w:rsidRPr="004978DB" w14:paraId="2ECC8F54" w14:textId="77777777" w:rsidTr="00322C70">
        <w:tc>
          <w:tcPr>
            <w:tcW w:w="9973" w:type="dxa"/>
            <w:gridSpan w:val="4"/>
            <w:tcBorders>
              <w:bottom w:val="single" w:sz="4" w:space="0" w:color="auto"/>
            </w:tcBorders>
          </w:tcPr>
          <w:p w14:paraId="256F02D6" w14:textId="77777777" w:rsidR="00A97703" w:rsidRPr="004978DB" w:rsidRDefault="00A97703">
            <w:pPr>
              <w:pBdr>
                <w:top w:val="nil"/>
                <w:left w:val="nil"/>
                <w:bottom w:val="nil"/>
                <w:right w:val="nil"/>
                <w:between w:val="nil"/>
              </w:pBdr>
              <w:ind w:right="-82"/>
              <w:jc w:val="both"/>
              <w:rPr>
                <w:color w:val="000000"/>
                <w:sz w:val="24"/>
                <w:szCs w:val="24"/>
              </w:rPr>
            </w:pPr>
          </w:p>
        </w:tc>
      </w:tr>
      <w:tr w:rsidR="00A97703" w:rsidRPr="00ED3F89"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No</w:t>
            </w:r>
          </w:p>
        </w:tc>
      </w:tr>
      <w:tr w:rsidR="00A97703" w:rsidRPr="00ED3F89"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Pr="00ED3F89" w:rsidRDefault="00C01E24">
            <w:pPr>
              <w:pBdr>
                <w:top w:val="nil"/>
                <w:left w:val="nil"/>
                <w:bottom w:val="nil"/>
                <w:right w:val="nil"/>
                <w:between w:val="nil"/>
              </w:pBdr>
              <w:jc w:val="both"/>
              <w:rPr>
                <w:color w:val="000000"/>
                <w:sz w:val="24"/>
                <w:szCs w:val="24"/>
              </w:rPr>
            </w:pPr>
            <w:r w:rsidRPr="00ED3F89">
              <w:rPr>
                <w:color w:val="000000"/>
                <w:sz w:val="24"/>
                <w:szCs w:val="24"/>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04FA9502" w:rsidR="00A97703" w:rsidRPr="00ED3F89" w:rsidRDefault="00A97703">
            <w:pPr>
              <w:pBdr>
                <w:top w:val="nil"/>
                <w:left w:val="nil"/>
                <w:bottom w:val="nil"/>
                <w:right w:val="nil"/>
                <w:between w:val="nil"/>
              </w:pBdr>
              <w:jc w:val="center"/>
              <w:rPr>
                <w:color w:val="000000"/>
                <w:sz w:val="24"/>
                <w:szCs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Pr="00ED3F89" w:rsidRDefault="00A97703">
            <w:pPr>
              <w:pBdr>
                <w:top w:val="nil"/>
                <w:left w:val="nil"/>
                <w:bottom w:val="nil"/>
                <w:right w:val="nil"/>
                <w:between w:val="nil"/>
              </w:pBdr>
              <w:jc w:val="center"/>
              <w:rPr>
                <w:color w:val="000000"/>
                <w:sz w:val="24"/>
                <w:szCs w:val="24"/>
              </w:rPr>
            </w:pPr>
          </w:p>
        </w:tc>
      </w:tr>
    </w:tbl>
    <w:p w14:paraId="33F22CA4" w14:textId="77777777" w:rsidR="00A97703" w:rsidRPr="00ED3F89" w:rsidRDefault="00A97703">
      <w:pPr>
        <w:pBdr>
          <w:top w:val="nil"/>
          <w:left w:val="nil"/>
          <w:bottom w:val="nil"/>
          <w:right w:val="nil"/>
          <w:between w:val="nil"/>
        </w:pBdr>
        <w:jc w:val="both"/>
        <w:rPr>
          <w:color w:val="000000"/>
          <w:sz w:val="24"/>
          <w:szCs w:val="24"/>
        </w:rPr>
      </w:pPr>
    </w:p>
    <w:p w14:paraId="6CA75482" w14:textId="32264713" w:rsidR="00A97703" w:rsidRPr="00ED3F89" w:rsidRDefault="00C01E24">
      <w:pPr>
        <w:pBdr>
          <w:top w:val="nil"/>
          <w:left w:val="nil"/>
          <w:bottom w:val="nil"/>
          <w:right w:val="nil"/>
          <w:between w:val="nil"/>
        </w:pBdr>
        <w:ind w:firstLine="567"/>
        <w:jc w:val="both"/>
        <w:rPr>
          <w:color w:val="000000"/>
          <w:sz w:val="24"/>
          <w:szCs w:val="24"/>
        </w:rPr>
      </w:pPr>
      <w:r w:rsidRPr="00ED3F89">
        <w:rPr>
          <w:color w:val="000000"/>
          <w:sz w:val="24"/>
          <w:szCs w:val="24"/>
        </w:rPr>
        <w:t xml:space="preserve">I am aware that should </w:t>
      </w:r>
      <w:r w:rsidR="00E05840" w:rsidRPr="00ED3F89">
        <w:rPr>
          <w:b/>
          <w:color w:val="000000"/>
          <w:sz w:val="24"/>
          <w:szCs w:val="24"/>
        </w:rPr>
        <w:t>EKSMA Optics</w:t>
      </w:r>
      <w:r w:rsidR="006B5639">
        <w:rPr>
          <w:b/>
          <w:color w:val="000000"/>
          <w:sz w:val="24"/>
          <w:szCs w:val="24"/>
        </w:rPr>
        <w:t>, JSC</w:t>
      </w:r>
      <w:r w:rsidRPr="00ED3F89">
        <w:rPr>
          <w:color w:val="000000"/>
          <w:sz w:val="24"/>
          <w:szCs w:val="24"/>
        </w:rPr>
        <w:t>, determine that the provided data are false, the submitted tender will not be analyzed and will be rejected.</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sidR="00E94278">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Surname)</w:t>
      </w:r>
    </w:p>
    <w:p w14:paraId="50471DFE" w14:textId="7AB1096D" w:rsidR="00A97703" w:rsidRDefault="00C01E24">
      <w:pPr>
        <w:pBdr>
          <w:top w:val="nil"/>
          <w:left w:val="nil"/>
          <w:bottom w:val="nil"/>
          <w:right w:val="nil"/>
          <w:between w:val="nil"/>
        </w:pBdr>
        <w:tabs>
          <w:tab w:val="left" w:pos="1560"/>
        </w:tabs>
        <w:jc w:val="right"/>
        <w:rPr>
          <w:color w:val="000000"/>
          <w:sz w:val="22"/>
          <w:szCs w:val="22"/>
        </w:rPr>
      </w:pPr>
      <w:r>
        <w:br w:type="page"/>
      </w:r>
      <w:r w:rsidR="00E05840">
        <w:rPr>
          <w:b/>
          <w:color w:val="000000"/>
          <w:sz w:val="22"/>
          <w:szCs w:val="22"/>
        </w:rPr>
        <w:t>EKSMA Optics</w:t>
      </w:r>
      <w:r w:rsidR="006B5639">
        <w:rPr>
          <w:b/>
          <w:color w:val="000000"/>
          <w:sz w:val="22"/>
          <w:szCs w:val="22"/>
        </w:rPr>
        <w:t>, JSC</w:t>
      </w:r>
    </w:p>
    <w:p w14:paraId="5356865E"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1CAC14B7" w14:textId="43A0BE3D" w:rsidR="00EE4DD9" w:rsidRDefault="006B5639" w:rsidP="00EE4DD9">
      <w:pPr>
        <w:pBdr>
          <w:top w:val="nil"/>
          <w:left w:val="nil"/>
          <w:bottom w:val="nil"/>
          <w:right w:val="nil"/>
          <w:between w:val="nil"/>
        </w:pBdr>
        <w:jc w:val="both"/>
        <w:rPr>
          <w:color w:val="000000"/>
          <w:sz w:val="22"/>
          <w:szCs w:val="22"/>
        </w:rPr>
      </w:pPr>
      <w:r>
        <w:rPr>
          <w:b/>
          <w:color w:val="000000"/>
          <w:sz w:val="22"/>
          <w:szCs w:val="22"/>
        </w:rPr>
        <w:t>EKSMA Optics, JSC</w:t>
      </w:r>
    </w:p>
    <w:p w14:paraId="10A369A7" w14:textId="77777777" w:rsidR="00EE4DD9" w:rsidRDefault="00EE4DD9" w:rsidP="00EE4DD9">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6818F5D8" w14:textId="77777777" w:rsidR="00EE4DD9" w:rsidRDefault="00EE4DD9" w:rsidP="00EE4DD9">
      <w:pPr>
        <w:pBdr>
          <w:top w:val="nil"/>
          <w:left w:val="nil"/>
          <w:bottom w:val="nil"/>
          <w:right w:val="nil"/>
          <w:between w:val="nil"/>
        </w:pBdr>
        <w:ind w:right="-178"/>
        <w:rPr>
          <w:color w:val="000000"/>
          <w:sz w:val="22"/>
          <w:szCs w:val="22"/>
        </w:rPr>
      </w:pPr>
      <w:r>
        <w:rPr>
          <w:color w:val="000000"/>
          <w:sz w:val="22"/>
          <w:szCs w:val="22"/>
        </w:rPr>
        <w:t xml:space="preserve">Reg. code. </w:t>
      </w:r>
      <w:r w:rsidRPr="00EE4DD9">
        <w:rPr>
          <w:color w:val="000000"/>
          <w:sz w:val="22"/>
          <w:szCs w:val="22"/>
        </w:rPr>
        <w:t>300624547</w:t>
      </w:r>
    </w:p>
    <w:p w14:paraId="209C58EE" w14:textId="77777777" w:rsidR="00EE4DD9" w:rsidRDefault="00EE4DD9" w:rsidP="00EE4DD9">
      <w:pPr>
        <w:pBdr>
          <w:top w:val="nil"/>
          <w:left w:val="nil"/>
          <w:bottom w:val="nil"/>
          <w:right w:val="nil"/>
          <w:between w:val="nil"/>
        </w:pBdr>
        <w:shd w:val="clear" w:color="auto" w:fill="FFFFFF"/>
        <w:rPr>
          <w:color w:val="000000"/>
          <w:sz w:val="22"/>
          <w:szCs w:val="22"/>
        </w:rPr>
      </w:pPr>
      <w:r>
        <w:rPr>
          <w:color w:val="000000"/>
          <w:sz w:val="22"/>
          <w:szCs w:val="22"/>
        </w:rPr>
        <w:t>Phone:  </w:t>
      </w:r>
      <w:r w:rsidRPr="00EE4DD9">
        <w:rPr>
          <w:color w:val="000000"/>
          <w:sz w:val="22"/>
          <w:szCs w:val="22"/>
        </w:rPr>
        <w:t>(+370) 5 272 99 00</w:t>
      </w:r>
      <w:r>
        <w:rPr>
          <w:color w:val="000000"/>
          <w:sz w:val="22"/>
          <w:szCs w:val="22"/>
        </w:rPr>
        <w:t xml:space="preserve">, e-mail: </w:t>
      </w:r>
      <w:r w:rsidRPr="00EE4DD9">
        <w:rPr>
          <w:color w:val="000000"/>
          <w:sz w:val="22"/>
          <w:szCs w:val="22"/>
        </w:rPr>
        <w:t>info@eksmaoptics.com</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5B2CA2D" w14:textId="48F8B2D0" w:rsidR="00A97703" w:rsidRPr="00A05E07" w:rsidRDefault="00C01E24">
      <w:pPr>
        <w:pBdr>
          <w:top w:val="nil"/>
          <w:left w:val="nil"/>
          <w:bottom w:val="nil"/>
          <w:right w:val="nil"/>
          <w:between w:val="nil"/>
        </w:pBdr>
        <w:tabs>
          <w:tab w:val="left" w:pos="1560"/>
        </w:tabs>
        <w:spacing w:before="280" w:after="280"/>
        <w:jc w:val="both"/>
        <w:rPr>
          <w:color w:val="000000"/>
          <w:sz w:val="24"/>
          <w:szCs w:val="24"/>
        </w:rPr>
      </w:pPr>
      <w:r w:rsidRPr="00A05E07">
        <w:rPr>
          <w:i/>
          <w:color w:val="000000"/>
          <w:sz w:val="24"/>
          <w:szCs w:val="24"/>
        </w:rPr>
        <w:t>that I manage/represent</w:t>
      </w:r>
      <w:r w:rsidRPr="00A05E07">
        <w:rPr>
          <w:color w:val="000000"/>
          <w:sz w:val="24"/>
          <w:szCs w:val="24"/>
        </w:rPr>
        <w:t xml:space="preserve"> and which is taking part in procurement of</w:t>
      </w:r>
      <w:r w:rsidR="00E55DD0" w:rsidRPr="00A05E07">
        <w:rPr>
          <w:color w:val="000000"/>
          <w:sz w:val="24"/>
          <w:szCs w:val="24"/>
        </w:rPr>
        <w:t xml:space="preserve"> </w:t>
      </w:r>
      <w:r w:rsidR="00E64816" w:rsidRPr="00E64816">
        <w:rPr>
          <w:b/>
          <w:color w:val="000000"/>
          <w:sz w:val="24"/>
          <w:szCs w:val="24"/>
        </w:rPr>
        <w:t xml:space="preserve">CNC </w:t>
      </w:r>
      <w:r w:rsidR="004C4D86">
        <w:rPr>
          <w:b/>
          <w:color w:val="000000"/>
          <w:sz w:val="24"/>
          <w:szCs w:val="24"/>
        </w:rPr>
        <w:t>grinding</w:t>
      </w:r>
      <w:r w:rsidR="00E64816" w:rsidRPr="00E64816">
        <w:rPr>
          <w:b/>
          <w:color w:val="000000"/>
          <w:sz w:val="24"/>
          <w:szCs w:val="24"/>
        </w:rPr>
        <w:t xml:space="preserve"> machine</w:t>
      </w:r>
      <w:r w:rsidR="00CD753A" w:rsidRPr="00A05E07">
        <w:rPr>
          <w:b/>
          <w:color w:val="000000"/>
          <w:sz w:val="24"/>
          <w:szCs w:val="24"/>
        </w:rPr>
        <w:t xml:space="preserve"> </w:t>
      </w:r>
      <w:r w:rsidR="00EE4DD9" w:rsidRPr="000454EF">
        <w:rPr>
          <w:b/>
          <w:color w:val="000000"/>
          <w:sz w:val="24"/>
          <w:szCs w:val="24"/>
        </w:rPr>
        <w:t>(1 unit)</w:t>
      </w:r>
      <w:r w:rsidR="00EE4DD9" w:rsidRPr="000454EF">
        <w:rPr>
          <w:color w:val="000000"/>
          <w:sz w:val="24"/>
          <w:szCs w:val="24"/>
        </w:rPr>
        <w:t xml:space="preserve"> </w:t>
      </w:r>
      <w:r w:rsidRPr="000454EF">
        <w:rPr>
          <w:color w:val="000000"/>
          <w:sz w:val="24"/>
          <w:szCs w:val="24"/>
        </w:rPr>
        <w:t xml:space="preserve"> organized by </w:t>
      </w:r>
      <w:r w:rsidR="00E05840" w:rsidRPr="000454EF">
        <w:rPr>
          <w:b/>
          <w:color w:val="000000"/>
          <w:sz w:val="24"/>
          <w:szCs w:val="24"/>
        </w:rPr>
        <w:t>EKSMA Optics</w:t>
      </w:r>
      <w:r w:rsidR="006B5639" w:rsidRPr="000454EF">
        <w:rPr>
          <w:b/>
          <w:color w:val="000000"/>
          <w:sz w:val="24"/>
          <w:szCs w:val="24"/>
        </w:rPr>
        <w:t>, JSC</w:t>
      </w:r>
      <w:r w:rsidRPr="000454EF">
        <w:rPr>
          <w:color w:val="000000"/>
          <w:sz w:val="24"/>
          <w:szCs w:val="24"/>
        </w:rPr>
        <w:t xml:space="preserve">, as published on European Union structural assistance website www. esinvesticijos.lt, on </w:t>
      </w:r>
      <w:r w:rsidR="008169B8" w:rsidRPr="008169B8">
        <w:rPr>
          <w:b/>
          <w:color w:val="000000"/>
          <w:sz w:val="24"/>
          <w:szCs w:val="24"/>
        </w:rPr>
        <w:t>10/</w:t>
      </w:r>
      <w:r w:rsidR="00B00A19" w:rsidRPr="008169B8">
        <w:rPr>
          <w:b/>
          <w:color w:val="000000"/>
          <w:sz w:val="24"/>
          <w:szCs w:val="24"/>
        </w:rPr>
        <w:t>0</w:t>
      </w:r>
      <w:r w:rsidR="008169B8" w:rsidRPr="008169B8">
        <w:rPr>
          <w:b/>
          <w:color w:val="000000"/>
          <w:sz w:val="24"/>
          <w:szCs w:val="24"/>
        </w:rPr>
        <w:t>9</w:t>
      </w:r>
      <w:r w:rsidR="00D02100" w:rsidRPr="008169B8">
        <w:rPr>
          <w:b/>
          <w:color w:val="000000"/>
          <w:sz w:val="24"/>
          <w:szCs w:val="24"/>
        </w:rPr>
        <w:t>/2021</w:t>
      </w:r>
      <w:r w:rsidRPr="000454EF">
        <w:rPr>
          <w:color w:val="000000"/>
          <w:sz w:val="24"/>
          <w:szCs w:val="24"/>
        </w:rPr>
        <w:t xml:space="preserve">, Over the last 3 financial years or from the date of its registration (if the Supplier is in business for less than 3 years), the Supplier has executed or is currently executing at least 1 (one) </w:t>
      </w:r>
      <w:r w:rsidR="00EC5B7C" w:rsidRPr="000454EF">
        <w:rPr>
          <w:b/>
          <w:color w:val="000000"/>
          <w:sz w:val="24"/>
          <w:szCs w:val="24"/>
        </w:rPr>
        <w:t>similar goods</w:t>
      </w:r>
      <w:r w:rsidR="00E94278" w:rsidRPr="000454EF">
        <w:rPr>
          <w:rStyle w:val="FootnoteReference"/>
          <w:b/>
          <w:color w:val="000000"/>
          <w:sz w:val="24"/>
          <w:szCs w:val="24"/>
        </w:rPr>
        <w:footnoteReference w:id="6"/>
      </w:r>
      <w:r w:rsidRPr="000454EF">
        <w:rPr>
          <w:color w:val="000000"/>
          <w:sz w:val="24"/>
          <w:szCs w:val="24"/>
        </w:rPr>
        <w:t xml:space="preserve"> contract, the </w:t>
      </w:r>
      <w:r w:rsidRPr="000454EF">
        <w:rPr>
          <w:b/>
          <w:color w:val="000000"/>
          <w:sz w:val="24"/>
          <w:szCs w:val="24"/>
        </w:rPr>
        <w:t>value of which is not less than 0.</w:t>
      </w:r>
      <w:r w:rsidR="00B806A2" w:rsidRPr="000454EF">
        <w:rPr>
          <w:b/>
          <w:color w:val="000000"/>
          <w:sz w:val="24"/>
          <w:szCs w:val="24"/>
        </w:rPr>
        <w:t>7</w:t>
      </w:r>
      <w:r w:rsidRPr="000454EF">
        <w:rPr>
          <w:b/>
          <w:color w:val="000000"/>
          <w:sz w:val="24"/>
          <w:szCs w:val="24"/>
        </w:rPr>
        <w:t xml:space="preserve"> of the value of the Tender excluding</w:t>
      </w:r>
      <w:r w:rsidRPr="002C7DC8">
        <w:rPr>
          <w:b/>
          <w:color w:val="000000"/>
          <w:sz w:val="24"/>
          <w:szCs w:val="24"/>
        </w:rPr>
        <w:t xml:space="preserve"> VAT</w:t>
      </w:r>
      <w:r w:rsidRPr="002C7DC8">
        <w:rPr>
          <w:color w:val="000000"/>
          <w:sz w:val="24"/>
          <w:szCs w:val="24"/>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rsidRPr="00A05E07" w14:paraId="76AD0497" w14:textId="77777777">
        <w:tc>
          <w:tcPr>
            <w:tcW w:w="507" w:type="dxa"/>
          </w:tcPr>
          <w:p w14:paraId="17031025" w14:textId="77777777" w:rsidR="00A97703" w:rsidRPr="00A05E07" w:rsidRDefault="00A97703">
            <w:pPr>
              <w:pBdr>
                <w:top w:val="nil"/>
                <w:left w:val="nil"/>
                <w:bottom w:val="nil"/>
                <w:right w:val="nil"/>
                <w:between w:val="nil"/>
              </w:pBdr>
              <w:tabs>
                <w:tab w:val="left" w:pos="1560"/>
              </w:tabs>
              <w:jc w:val="center"/>
              <w:rPr>
                <w:color w:val="000000"/>
                <w:sz w:val="24"/>
                <w:szCs w:val="24"/>
              </w:rPr>
            </w:pPr>
          </w:p>
        </w:tc>
        <w:tc>
          <w:tcPr>
            <w:tcW w:w="1094" w:type="dxa"/>
          </w:tcPr>
          <w:p w14:paraId="6B8F0F37"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Year</w:t>
            </w:r>
          </w:p>
        </w:tc>
        <w:tc>
          <w:tcPr>
            <w:tcW w:w="2676" w:type="dxa"/>
          </w:tcPr>
          <w:p w14:paraId="6A479E86"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Buyer (company’s name)</w:t>
            </w:r>
          </w:p>
        </w:tc>
        <w:tc>
          <w:tcPr>
            <w:tcW w:w="1976" w:type="dxa"/>
          </w:tcPr>
          <w:p w14:paraId="58996A19"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Contacts</w:t>
            </w:r>
          </w:p>
        </w:tc>
        <w:tc>
          <w:tcPr>
            <w:tcW w:w="1962" w:type="dxa"/>
          </w:tcPr>
          <w:p w14:paraId="10881EBF"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Value of the contract (EUR)</w:t>
            </w:r>
          </w:p>
        </w:tc>
        <w:tc>
          <w:tcPr>
            <w:tcW w:w="1724" w:type="dxa"/>
          </w:tcPr>
          <w:p w14:paraId="51103ACF"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Subject of the contract</w:t>
            </w:r>
          </w:p>
        </w:tc>
      </w:tr>
      <w:tr w:rsidR="00EC4E10" w:rsidRPr="00A05E07" w14:paraId="62E39923" w14:textId="77777777">
        <w:tc>
          <w:tcPr>
            <w:tcW w:w="507" w:type="dxa"/>
          </w:tcPr>
          <w:p w14:paraId="66961C8C" w14:textId="77777777" w:rsidR="00EC4E10" w:rsidRPr="00A05E07" w:rsidRDefault="00EC4E10" w:rsidP="00EC4E10">
            <w:pPr>
              <w:pBdr>
                <w:top w:val="nil"/>
                <w:left w:val="nil"/>
                <w:bottom w:val="nil"/>
                <w:right w:val="nil"/>
                <w:between w:val="nil"/>
              </w:pBdr>
              <w:tabs>
                <w:tab w:val="left" w:pos="1560"/>
              </w:tabs>
              <w:jc w:val="both"/>
              <w:rPr>
                <w:color w:val="000000"/>
                <w:sz w:val="24"/>
                <w:szCs w:val="24"/>
              </w:rPr>
            </w:pPr>
            <w:r w:rsidRPr="00A05E07">
              <w:rPr>
                <w:color w:val="000000"/>
                <w:sz w:val="24"/>
                <w:szCs w:val="24"/>
              </w:rPr>
              <w:t>1.</w:t>
            </w:r>
          </w:p>
        </w:tc>
        <w:tc>
          <w:tcPr>
            <w:tcW w:w="1094" w:type="dxa"/>
          </w:tcPr>
          <w:p w14:paraId="27D22544" w14:textId="33169852"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2676" w:type="dxa"/>
          </w:tcPr>
          <w:p w14:paraId="43EC6597" w14:textId="6695E2F3"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976" w:type="dxa"/>
          </w:tcPr>
          <w:p w14:paraId="5F021B0F" w14:textId="4B430EA6"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962" w:type="dxa"/>
          </w:tcPr>
          <w:p w14:paraId="6ED4FA0B" w14:textId="69610D2B"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724" w:type="dxa"/>
          </w:tcPr>
          <w:p w14:paraId="7B8971E7" w14:textId="26DC381A" w:rsidR="00EC4E10" w:rsidRPr="00A05E07" w:rsidRDefault="00EC4E10" w:rsidP="00EC4E10">
            <w:pPr>
              <w:pBdr>
                <w:top w:val="nil"/>
                <w:left w:val="nil"/>
                <w:bottom w:val="nil"/>
                <w:right w:val="nil"/>
                <w:between w:val="nil"/>
              </w:pBdr>
              <w:tabs>
                <w:tab w:val="left" w:pos="1560"/>
              </w:tabs>
              <w:jc w:val="both"/>
              <w:rPr>
                <w:color w:val="000000"/>
                <w:sz w:val="24"/>
                <w:szCs w:val="24"/>
              </w:rPr>
            </w:pPr>
          </w:p>
        </w:tc>
      </w:tr>
      <w:tr w:rsidR="00A97703" w:rsidRPr="00A05E07" w14:paraId="4CE124A7" w14:textId="77777777">
        <w:tc>
          <w:tcPr>
            <w:tcW w:w="507" w:type="dxa"/>
          </w:tcPr>
          <w:p w14:paraId="5076B50C"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094" w:type="dxa"/>
          </w:tcPr>
          <w:p w14:paraId="750C6553"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2676" w:type="dxa"/>
          </w:tcPr>
          <w:p w14:paraId="7798046E"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76" w:type="dxa"/>
          </w:tcPr>
          <w:p w14:paraId="1DEEE3BA"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62" w:type="dxa"/>
          </w:tcPr>
          <w:p w14:paraId="70A32278"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724" w:type="dxa"/>
          </w:tcPr>
          <w:p w14:paraId="3D6E55DF" w14:textId="77777777" w:rsidR="00A97703" w:rsidRPr="00A05E07" w:rsidRDefault="00A97703">
            <w:pPr>
              <w:pBdr>
                <w:top w:val="nil"/>
                <w:left w:val="nil"/>
                <w:bottom w:val="nil"/>
                <w:right w:val="nil"/>
                <w:between w:val="nil"/>
              </w:pBdr>
              <w:tabs>
                <w:tab w:val="left" w:pos="1560"/>
              </w:tabs>
              <w:jc w:val="both"/>
              <w:rPr>
                <w:color w:val="000000"/>
                <w:sz w:val="24"/>
                <w:szCs w:val="24"/>
              </w:rPr>
            </w:pPr>
          </w:p>
        </w:tc>
      </w:tr>
      <w:tr w:rsidR="00A97703" w:rsidRPr="00A05E07" w14:paraId="4FBC96E3" w14:textId="77777777">
        <w:tc>
          <w:tcPr>
            <w:tcW w:w="507" w:type="dxa"/>
          </w:tcPr>
          <w:p w14:paraId="7447EFEF"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094" w:type="dxa"/>
          </w:tcPr>
          <w:p w14:paraId="06CC98CB"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2676" w:type="dxa"/>
          </w:tcPr>
          <w:p w14:paraId="720E45B0"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76" w:type="dxa"/>
          </w:tcPr>
          <w:p w14:paraId="289455A5"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62" w:type="dxa"/>
          </w:tcPr>
          <w:p w14:paraId="5DA65336"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724" w:type="dxa"/>
          </w:tcPr>
          <w:p w14:paraId="50D32844" w14:textId="77777777" w:rsidR="00A97703" w:rsidRPr="00A05E07" w:rsidRDefault="00A97703">
            <w:pPr>
              <w:pBdr>
                <w:top w:val="nil"/>
                <w:left w:val="nil"/>
                <w:bottom w:val="nil"/>
                <w:right w:val="nil"/>
                <w:between w:val="nil"/>
              </w:pBdr>
              <w:tabs>
                <w:tab w:val="left" w:pos="1560"/>
              </w:tabs>
              <w:jc w:val="both"/>
              <w:rPr>
                <w:color w:val="000000"/>
                <w:sz w:val="24"/>
                <w:szCs w:val="24"/>
              </w:rPr>
            </w:pPr>
          </w:p>
        </w:tc>
      </w:tr>
    </w:tbl>
    <w:p w14:paraId="10F568AC" w14:textId="77777777" w:rsidR="00A97703" w:rsidRPr="00A05E07" w:rsidRDefault="00A97703">
      <w:pPr>
        <w:pBdr>
          <w:top w:val="nil"/>
          <w:left w:val="nil"/>
          <w:bottom w:val="nil"/>
          <w:right w:val="nil"/>
          <w:between w:val="nil"/>
        </w:pBdr>
        <w:ind w:firstLine="567"/>
        <w:jc w:val="both"/>
        <w:rPr>
          <w:color w:val="000000"/>
          <w:sz w:val="24"/>
          <w:szCs w:val="24"/>
        </w:rPr>
      </w:pPr>
    </w:p>
    <w:p w14:paraId="31BD38AC" w14:textId="0CB03171" w:rsidR="00A97703" w:rsidRPr="00A05E07" w:rsidRDefault="00C01E24">
      <w:pPr>
        <w:pBdr>
          <w:top w:val="nil"/>
          <w:left w:val="nil"/>
          <w:bottom w:val="nil"/>
          <w:right w:val="nil"/>
          <w:between w:val="nil"/>
        </w:pBdr>
        <w:ind w:firstLine="567"/>
        <w:jc w:val="both"/>
        <w:rPr>
          <w:color w:val="000000"/>
          <w:sz w:val="24"/>
          <w:szCs w:val="24"/>
        </w:rPr>
      </w:pPr>
      <w:r w:rsidRPr="00A05E07">
        <w:rPr>
          <w:color w:val="000000"/>
          <w:sz w:val="24"/>
          <w:szCs w:val="24"/>
        </w:rPr>
        <w:t xml:space="preserve">I am aware that should </w:t>
      </w:r>
      <w:r w:rsidR="00E05840" w:rsidRPr="006B5639">
        <w:rPr>
          <w:b/>
          <w:color w:val="000000"/>
          <w:sz w:val="24"/>
          <w:szCs w:val="24"/>
        </w:rPr>
        <w:t>EKSMA Optics</w:t>
      </w:r>
      <w:r w:rsidR="006B5639" w:rsidRPr="006B5639">
        <w:rPr>
          <w:b/>
          <w:color w:val="000000"/>
          <w:sz w:val="24"/>
          <w:szCs w:val="24"/>
        </w:rPr>
        <w:t>, JSC</w:t>
      </w:r>
      <w:r w:rsidRPr="00A05E07">
        <w:rPr>
          <w:color w:val="000000"/>
          <w:sz w:val="24"/>
          <w:szCs w:val="24"/>
        </w:rPr>
        <w:t xml:space="preserve"> determine that the provided data are false, the submitted tender will not be analysed and will be rejected.</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1FAE456D" w14:textId="521CDB27" w:rsidR="00E55DD0" w:rsidRDefault="00E55DD0">
      <w:pPr>
        <w:rPr>
          <w:color w:val="000000"/>
          <w:sz w:val="22"/>
          <w:szCs w:val="22"/>
        </w:rPr>
      </w:pPr>
    </w:p>
    <w:sectPr w:rsidR="00E55DD0"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FC945" w14:textId="77777777" w:rsidR="00F44C5A" w:rsidRDefault="00F44C5A">
      <w:r>
        <w:separator/>
      </w:r>
    </w:p>
  </w:endnote>
  <w:endnote w:type="continuationSeparator" w:id="0">
    <w:p w14:paraId="2D80D40F" w14:textId="77777777" w:rsidR="00F44C5A" w:rsidRDefault="00F4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BFCF9" w14:textId="77777777" w:rsidR="00F44C5A" w:rsidRDefault="00F44C5A">
      <w:r>
        <w:separator/>
      </w:r>
    </w:p>
  </w:footnote>
  <w:footnote w:type="continuationSeparator" w:id="0">
    <w:p w14:paraId="725E1D8E" w14:textId="77777777" w:rsidR="00F44C5A" w:rsidRDefault="00F44C5A">
      <w:r>
        <w:continuationSeparator/>
      </w:r>
    </w:p>
  </w:footnote>
  <w:footnote w:id="1">
    <w:p w14:paraId="459D4A89" w14:textId="569F6DEA" w:rsidR="00F44C5A" w:rsidRDefault="00F44C5A"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9881B5" w14:textId="77777777" w:rsidR="00F44C5A" w:rsidRDefault="00F44C5A">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01EA6B8" w14:textId="77777777" w:rsidR="00F44C5A" w:rsidRDefault="00F44C5A"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AC3D442" w14:textId="64CAB454" w:rsidR="00F44C5A" w:rsidRDefault="00F44C5A">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14B4C1D7" w14:textId="77777777" w:rsidR="00F44C5A" w:rsidRDefault="00F44C5A">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20BA3D8A" w14:textId="7F1EC98A" w:rsidR="00F44C5A" w:rsidRDefault="00F44C5A">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FC7F" w14:textId="77777777" w:rsidR="00F44C5A" w:rsidRDefault="00F44C5A">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F44C5A" w:rsidRDefault="00F44C5A">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D4A" w14:textId="4D0A12E3" w:rsidR="00F44C5A" w:rsidRDefault="00F44C5A">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572B2">
      <w:rPr>
        <w:noProof/>
        <w:color w:val="000000"/>
        <w:sz w:val="24"/>
        <w:szCs w:val="24"/>
      </w:rPr>
      <w:t>21</w:t>
    </w:r>
    <w:r>
      <w:rPr>
        <w:color w:val="000000"/>
        <w:sz w:val="24"/>
        <w:szCs w:val="24"/>
      </w:rPr>
      <w:fldChar w:fldCharType="end"/>
    </w:r>
  </w:p>
  <w:p w14:paraId="0242BC20" w14:textId="77777777" w:rsidR="00F44C5A" w:rsidRDefault="00F44C5A">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F"/>
    <w:multiLevelType w:val="multilevel"/>
    <w:tmpl w:val="72F6B466"/>
    <w:lvl w:ilvl="0">
      <w:start w:val="10"/>
      <w:numFmt w:val="decimal"/>
      <w:lvlText w:val="%1"/>
      <w:lvlJc w:val="left"/>
      <w:pPr>
        <w:ind w:left="118" w:hanging="567"/>
      </w:pPr>
    </w:lvl>
    <w:lvl w:ilvl="1">
      <w:start w:val="1"/>
      <w:numFmt w:val="decimal"/>
      <w:lvlText w:val="%1.%2"/>
      <w:lvlJc w:val="left"/>
      <w:pPr>
        <w:ind w:left="118" w:hanging="567"/>
      </w:pPr>
      <w:rPr>
        <w:rFonts w:ascii="Times New Roman" w:hAnsi="Times New Roman" w:cs="Times New Roman"/>
        <w:b w:val="0"/>
        <w:bCs w:val="0"/>
        <w:sz w:val="21"/>
        <w:szCs w:val="21"/>
      </w:rPr>
    </w:lvl>
    <w:lvl w:ilvl="2">
      <w:start w:val="1"/>
      <w:numFmt w:val="decimal"/>
      <w:lvlText w:val="%1.%2.%3."/>
      <w:lvlJc w:val="left"/>
      <w:pPr>
        <w:ind w:left="118" w:hanging="711"/>
      </w:pPr>
      <w:rPr>
        <w:rFonts w:ascii="Times New Roman" w:hAnsi="Times New Roman" w:cs="Times New Roman"/>
        <w:b w:val="0"/>
        <w:bCs w:val="0"/>
        <w:sz w:val="21"/>
        <w:szCs w:val="21"/>
      </w:rPr>
    </w:lvl>
    <w:lvl w:ilvl="3">
      <w:numFmt w:val="bullet"/>
      <w:lvlText w:val="•"/>
      <w:lvlJc w:val="left"/>
      <w:pPr>
        <w:ind w:left="3070" w:hanging="711"/>
      </w:pPr>
    </w:lvl>
    <w:lvl w:ilvl="4">
      <w:numFmt w:val="bullet"/>
      <w:lvlText w:val="•"/>
      <w:lvlJc w:val="left"/>
      <w:pPr>
        <w:ind w:left="4054" w:hanging="711"/>
      </w:pPr>
    </w:lvl>
    <w:lvl w:ilvl="5">
      <w:numFmt w:val="bullet"/>
      <w:lvlText w:val="•"/>
      <w:lvlJc w:val="left"/>
      <w:pPr>
        <w:ind w:left="5039" w:hanging="711"/>
      </w:pPr>
    </w:lvl>
    <w:lvl w:ilvl="6">
      <w:numFmt w:val="bullet"/>
      <w:lvlText w:val="•"/>
      <w:lvlJc w:val="left"/>
      <w:pPr>
        <w:ind w:left="6023" w:hanging="711"/>
      </w:pPr>
    </w:lvl>
    <w:lvl w:ilvl="7">
      <w:numFmt w:val="bullet"/>
      <w:lvlText w:val="•"/>
      <w:lvlJc w:val="left"/>
      <w:pPr>
        <w:ind w:left="7007" w:hanging="711"/>
      </w:pPr>
    </w:lvl>
    <w:lvl w:ilvl="8">
      <w:numFmt w:val="bullet"/>
      <w:lvlText w:val="•"/>
      <w:lvlJc w:val="left"/>
      <w:pPr>
        <w:ind w:left="7991" w:hanging="711"/>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6"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7"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543"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2"/>
  </w:num>
  <w:num w:numId="2">
    <w:abstractNumId w:val="17"/>
  </w:num>
  <w:num w:numId="3">
    <w:abstractNumId w:val="11"/>
  </w:num>
  <w:num w:numId="4">
    <w:abstractNumId w:val="19"/>
  </w:num>
  <w:num w:numId="5">
    <w:abstractNumId w:val="4"/>
  </w:num>
  <w:num w:numId="6">
    <w:abstractNumId w:val="12"/>
  </w:num>
  <w:num w:numId="7">
    <w:abstractNumId w:val="3"/>
  </w:num>
  <w:num w:numId="8">
    <w:abstractNumId w:val="8"/>
  </w:num>
  <w:num w:numId="9">
    <w:abstractNumId w:val="20"/>
  </w:num>
  <w:num w:numId="10">
    <w:abstractNumId w:val="13"/>
  </w:num>
  <w:num w:numId="11">
    <w:abstractNumId w:val="1"/>
  </w:num>
  <w:num w:numId="12">
    <w:abstractNumId w:val="16"/>
  </w:num>
  <w:num w:numId="13">
    <w:abstractNumId w:val="21"/>
  </w:num>
  <w:num w:numId="14">
    <w:abstractNumId w:val="9"/>
  </w:num>
  <w:num w:numId="15">
    <w:abstractNumId w:val="5"/>
  </w:num>
  <w:num w:numId="16">
    <w:abstractNumId w:val="10"/>
  </w:num>
  <w:num w:numId="17">
    <w:abstractNumId w:val="6"/>
  </w:num>
  <w:num w:numId="18">
    <w:abstractNumId w:val="18"/>
  </w:num>
  <w:num w:numId="19">
    <w:abstractNumId w:val="15"/>
  </w:num>
  <w:num w:numId="20">
    <w:abstractNumId w:val="14"/>
  </w:num>
  <w:num w:numId="21">
    <w:abstractNumId w:val="7"/>
  </w:num>
  <w:num w:numId="22">
    <w:abstractNumId w:val="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0F7E"/>
    <w:rsid w:val="00002B32"/>
    <w:rsid w:val="00003A77"/>
    <w:rsid w:val="00005186"/>
    <w:rsid w:val="00012E2A"/>
    <w:rsid w:val="000142AB"/>
    <w:rsid w:val="00024387"/>
    <w:rsid w:val="0002552A"/>
    <w:rsid w:val="00027519"/>
    <w:rsid w:val="00030DAC"/>
    <w:rsid w:val="0004227E"/>
    <w:rsid w:val="000454EF"/>
    <w:rsid w:val="00057EF7"/>
    <w:rsid w:val="00061BDA"/>
    <w:rsid w:val="00061ED3"/>
    <w:rsid w:val="00067470"/>
    <w:rsid w:val="00071B73"/>
    <w:rsid w:val="00080FC1"/>
    <w:rsid w:val="000A4990"/>
    <w:rsid w:val="000A6F99"/>
    <w:rsid w:val="000B02E9"/>
    <w:rsid w:val="000B6FE1"/>
    <w:rsid w:val="000C3AD2"/>
    <w:rsid w:val="000C4872"/>
    <w:rsid w:val="000E76E7"/>
    <w:rsid w:val="000E77F2"/>
    <w:rsid w:val="001126A6"/>
    <w:rsid w:val="001210EF"/>
    <w:rsid w:val="00125220"/>
    <w:rsid w:val="00125860"/>
    <w:rsid w:val="00132513"/>
    <w:rsid w:val="001355CC"/>
    <w:rsid w:val="001360A5"/>
    <w:rsid w:val="00140759"/>
    <w:rsid w:val="0014449B"/>
    <w:rsid w:val="001450F8"/>
    <w:rsid w:val="00154AD0"/>
    <w:rsid w:val="00165313"/>
    <w:rsid w:val="00167132"/>
    <w:rsid w:val="001751C0"/>
    <w:rsid w:val="001801E8"/>
    <w:rsid w:val="001837C2"/>
    <w:rsid w:val="001900FC"/>
    <w:rsid w:val="00191C31"/>
    <w:rsid w:val="001A3911"/>
    <w:rsid w:val="001A6BE7"/>
    <w:rsid w:val="001B1132"/>
    <w:rsid w:val="001B48E0"/>
    <w:rsid w:val="001B5AA6"/>
    <w:rsid w:val="001C711A"/>
    <w:rsid w:val="001C79F1"/>
    <w:rsid w:val="001D2250"/>
    <w:rsid w:val="001E1A36"/>
    <w:rsid w:val="001E211F"/>
    <w:rsid w:val="001E576F"/>
    <w:rsid w:val="001F06B5"/>
    <w:rsid w:val="00203DAF"/>
    <w:rsid w:val="0020437F"/>
    <w:rsid w:val="00204F3C"/>
    <w:rsid w:val="0020710D"/>
    <w:rsid w:val="002074A6"/>
    <w:rsid w:val="002165E7"/>
    <w:rsid w:val="00221FEB"/>
    <w:rsid w:val="00230E08"/>
    <w:rsid w:val="00236E29"/>
    <w:rsid w:val="002405F9"/>
    <w:rsid w:val="002422FA"/>
    <w:rsid w:val="0024469D"/>
    <w:rsid w:val="00256A3F"/>
    <w:rsid w:val="00263DA0"/>
    <w:rsid w:val="00267C1E"/>
    <w:rsid w:val="00272D1D"/>
    <w:rsid w:val="00286D1E"/>
    <w:rsid w:val="002A3729"/>
    <w:rsid w:val="002A5424"/>
    <w:rsid w:val="002B12BE"/>
    <w:rsid w:val="002B398F"/>
    <w:rsid w:val="002C5BAE"/>
    <w:rsid w:val="002C7DC8"/>
    <w:rsid w:val="002D57D9"/>
    <w:rsid w:val="002D6C5A"/>
    <w:rsid w:val="002D706A"/>
    <w:rsid w:val="002E0B64"/>
    <w:rsid w:val="002E473E"/>
    <w:rsid w:val="002F45D9"/>
    <w:rsid w:val="002F4FD1"/>
    <w:rsid w:val="002F7204"/>
    <w:rsid w:val="00315B25"/>
    <w:rsid w:val="00317746"/>
    <w:rsid w:val="003207CD"/>
    <w:rsid w:val="00322C70"/>
    <w:rsid w:val="00325BAB"/>
    <w:rsid w:val="00325FEB"/>
    <w:rsid w:val="0032671E"/>
    <w:rsid w:val="00326845"/>
    <w:rsid w:val="0033216A"/>
    <w:rsid w:val="00332368"/>
    <w:rsid w:val="00332B53"/>
    <w:rsid w:val="00335AA3"/>
    <w:rsid w:val="00340942"/>
    <w:rsid w:val="00346014"/>
    <w:rsid w:val="0034782E"/>
    <w:rsid w:val="00351723"/>
    <w:rsid w:val="00351B28"/>
    <w:rsid w:val="003559B8"/>
    <w:rsid w:val="00355F2A"/>
    <w:rsid w:val="003565CF"/>
    <w:rsid w:val="00357E51"/>
    <w:rsid w:val="00365AF2"/>
    <w:rsid w:val="003660A8"/>
    <w:rsid w:val="0037516E"/>
    <w:rsid w:val="00375C3A"/>
    <w:rsid w:val="00381F35"/>
    <w:rsid w:val="00383A56"/>
    <w:rsid w:val="003A367D"/>
    <w:rsid w:val="003A6CF5"/>
    <w:rsid w:val="003B155C"/>
    <w:rsid w:val="003B1A0E"/>
    <w:rsid w:val="003B2933"/>
    <w:rsid w:val="003B6391"/>
    <w:rsid w:val="003B657A"/>
    <w:rsid w:val="003B662D"/>
    <w:rsid w:val="003C39BB"/>
    <w:rsid w:val="003C48BF"/>
    <w:rsid w:val="003D5ED0"/>
    <w:rsid w:val="003D72A7"/>
    <w:rsid w:val="003E0DD6"/>
    <w:rsid w:val="003E6967"/>
    <w:rsid w:val="003E79DF"/>
    <w:rsid w:val="003F3EAD"/>
    <w:rsid w:val="00406FED"/>
    <w:rsid w:val="0041390F"/>
    <w:rsid w:val="00414E65"/>
    <w:rsid w:val="00415660"/>
    <w:rsid w:val="00416C8F"/>
    <w:rsid w:val="00424BD4"/>
    <w:rsid w:val="00424C07"/>
    <w:rsid w:val="00425357"/>
    <w:rsid w:val="00430D42"/>
    <w:rsid w:val="00432F4C"/>
    <w:rsid w:val="0043734A"/>
    <w:rsid w:val="00444857"/>
    <w:rsid w:val="004456F6"/>
    <w:rsid w:val="004508D1"/>
    <w:rsid w:val="00451D58"/>
    <w:rsid w:val="0045303A"/>
    <w:rsid w:val="00454541"/>
    <w:rsid w:val="0045793D"/>
    <w:rsid w:val="00466BBC"/>
    <w:rsid w:val="00470175"/>
    <w:rsid w:val="004947B5"/>
    <w:rsid w:val="004978DB"/>
    <w:rsid w:val="004A18BC"/>
    <w:rsid w:val="004A611D"/>
    <w:rsid w:val="004B1B1C"/>
    <w:rsid w:val="004B38C7"/>
    <w:rsid w:val="004C4D86"/>
    <w:rsid w:val="004C706E"/>
    <w:rsid w:val="004E0053"/>
    <w:rsid w:val="004E6A59"/>
    <w:rsid w:val="004F3D82"/>
    <w:rsid w:val="004F5715"/>
    <w:rsid w:val="004F6949"/>
    <w:rsid w:val="00506C40"/>
    <w:rsid w:val="005121F6"/>
    <w:rsid w:val="00522345"/>
    <w:rsid w:val="00522F62"/>
    <w:rsid w:val="00537957"/>
    <w:rsid w:val="00550972"/>
    <w:rsid w:val="00551692"/>
    <w:rsid w:val="00554609"/>
    <w:rsid w:val="00554F79"/>
    <w:rsid w:val="00561FDF"/>
    <w:rsid w:val="00573A06"/>
    <w:rsid w:val="005771BB"/>
    <w:rsid w:val="00587CA5"/>
    <w:rsid w:val="00593043"/>
    <w:rsid w:val="005950B3"/>
    <w:rsid w:val="00596273"/>
    <w:rsid w:val="005A22E6"/>
    <w:rsid w:val="005A5F1D"/>
    <w:rsid w:val="005A6DD1"/>
    <w:rsid w:val="005B7850"/>
    <w:rsid w:val="005C79DC"/>
    <w:rsid w:val="005E3F53"/>
    <w:rsid w:val="005E7952"/>
    <w:rsid w:val="005F1AD8"/>
    <w:rsid w:val="005F303F"/>
    <w:rsid w:val="00610133"/>
    <w:rsid w:val="0061153A"/>
    <w:rsid w:val="006115C0"/>
    <w:rsid w:val="00611C7D"/>
    <w:rsid w:val="00625918"/>
    <w:rsid w:val="00627118"/>
    <w:rsid w:val="00647433"/>
    <w:rsid w:val="00650710"/>
    <w:rsid w:val="006515DD"/>
    <w:rsid w:val="00667085"/>
    <w:rsid w:val="006741D8"/>
    <w:rsid w:val="00674F14"/>
    <w:rsid w:val="00691DF6"/>
    <w:rsid w:val="006A2638"/>
    <w:rsid w:val="006B1B73"/>
    <w:rsid w:val="006B5639"/>
    <w:rsid w:val="006B6725"/>
    <w:rsid w:val="006B7CB9"/>
    <w:rsid w:val="006C39A4"/>
    <w:rsid w:val="006C5956"/>
    <w:rsid w:val="006C6A54"/>
    <w:rsid w:val="006D01BA"/>
    <w:rsid w:val="006D29EF"/>
    <w:rsid w:val="006D3782"/>
    <w:rsid w:val="006E1988"/>
    <w:rsid w:val="006E377E"/>
    <w:rsid w:val="006F2B7B"/>
    <w:rsid w:val="006F7BFC"/>
    <w:rsid w:val="007066CB"/>
    <w:rsid w:val="00710F2F"/>
    <w:rsid w:val="00722F98"/>
    <w:rsid w:val="007268FF"/>
    <w:rsid w:val="00730336"/>
    <w:rsid w:val="0073552A"/>
    <w:rsid w:val="0074603A"/>
    <w:rsid w:val="00750ACF"/>
    <w:rsid w:val="00752941"/>
    <w:rsid w:val="00757F58"/>
    <w:rsid w:val="00782740"/>
    <w:rsid w:val="0079319C"/>
    <w:rsid w:val="007932ED"/>
    <w:rsid w:val="007941E3"/>
    <w:rsid w:val="007948B6"/>
    <w:rsid w:val="007948F3"/>
    <w:rsid w:val="0079723A"/>
    <w:rsid w:val="007A0C10"/>
    <w:rsid w:val="007A42F2"/>
    <w:rsid w:val="007A6BA8"/>
    <w:rsid w:val="007B08D4"/>
    <w:rsid w:val="007B3D40"/>
    <w:rsid w:val="007C2F2B"/>
    <w:rsid w:val="007C607A"/>
    <w:rsid w:val="007C7F12"/>
    <w:rsid w:val="007D4BDB"/>
    <w:rsid w:val="007E475F"/>
    <w:rsid w:val="007F4C84"/>
    <w:rsid w:val="007F6040"/>
    <w:rsid w:val="007F6712"/>
    <w:rsid w:val="0080533A"/>
    <w:rsid w:val="00806CBD"/>
    <w:rsid w:val="008144F1"/>
    <w:rsid w:val="008169B8"/>
    <w:rsid w:val="0082028B"/>
    <w:rsid w:val="008217CF"/>
    <w:rsid w:val="00821923"/>
    <w:rsid w:val="00824BBB"/>
    <w:rsid w:val="00830ACA"/>
    <w:rsid w:val="00835A00"/>
    <w:rsid w:val="008435DC"/>
    <w:rsid w:val="00843F07"/>
    <w:rsid w:val="00857A29"/>
    <w:rsid w:val="00863548"/>
    <w:rsid w:val="00875C36"/>
    <w:rsid w:val="0088442D"/>
    <w:rsid w:val="008850C8"/>
    <w:rsid w:val="00886972"/>
    <w:rsid w:val="008A6732"/>
    <w:rsid w:val="008B1A42"/>
    <w:rsid w:val="008B6AB4"/>
    <w:rsid w:val="008D34BB"/>
    <w:rsid w:val="008D3FAE"/>
    <w:rsid w:val="008F40C8"/>
    <w:rsid w:val="009148B7"/>
    <w:rsid w:val="00924115"/>
    <w:rsid w:val="009344A5"/>
    <w:rsid w:val="00937731"/>
    <w:rsid w:val="0094751F"/>
    <w:rsid w:val="009530FC"/>
    <w:rsid w:val="00955BFF"/>
    <w:rsid w:val="00955E92"/>
    <w:rsid w:val="00956DC1"/>
    <w:rsid w:val="0096713B"/>
    <w:rsid w:val="009717D0"/>
    <w:rsid w:val="0098240A"/>
    <w:rsid w:val="0099357B"/>
    <w:rsid w:val="00994EAC"/>
    <w:rsid w:val="009A47E3"/>
    <w:rsid w:val="009C2508"/>
    <w:rsid w:val="009C64C9"/>
    <w:rsid w:val="009D1119"/>
    <w:rsid w:val="009D5026"/>
    <w:rsid w:val="009E48EC"/>
    <w:rsid w:val="009F0A71"/>
    <w:rsid w:val="009F1D52"/>
    <w:rsid w:val="009F228E"/>
    <w:rsid w:val="009F7F22"/>
    <w:rsid w:val="00A03622"/>
    <w:rsid w:val="00A05E07"/>
    <w:rsid w:val="00A107C4"/>
    <w:rsid w:val="00A225CA"/>
    <w:rsid w:val="00A408F2"/>
    <w:rsid w:val="00A41A09"/>
    <w:rsid w:val="00A540FF"/>
    <w:rsid w:val="00A5516E"/>
    <w:rsid w:val="00A6287D"/>
    <w:rsid w:val="00A84F27"/>
    <w:rsid w:val="00A8591C"/>
    <w:rsid w:val="00A87247"/>
    <w:rsid w:val="00A908A6"/>
    <w:rsid w:val="00A92262"/>
    <w:rsid w:val="00A9440E"/>
    <w:rsid w:val="00A9696F"/>
    <w:rsid w:val="00A97703"/>
    <w:rsid w:val="00AA42A1"/>
    <w:rsid w:val="00AB5531"/>
    <w:rsid w:val="00AB5BCE"/>
    <w:rsid w:val="00AB7C4F"/>
    <w:rsid w:val="00AC1A57"/>
    <w:rsid w:val="00AC48CF"/>
    <w:rsid w:val="00AC49A8"/>
    <w:rsid w:val="00AD63FD"/>
    <w:rsid w:val="00AD69FA"/>
    <w:rsid w:val="00AD74B2"/>
    <w:rsid w:val="00AE26D6"/>
    <w:rsid w:val="00AE66A1"/>
    <w:rsid w:val="00AE7198"/>
    <w:rsid w:val="00AF1EBC"/>
    <w:rsid w:val="00B00A19"/>
    <w:rsid w:val="00B01A63"/>
    <w:rsid w:val="00B068C2"/>
    <w:rsid w:val="00B1309C"/>
    <w:rsid w:val="00B134F8"/>
    <w:rsid w:val="00B1612C"/>
    <w:rsid w:val="00B219D6"/>
    <w:rsid w:val="00B30833"/>
    <w:rsid w:val="00B572B2"/>
    <w:rsid w:val="00B64578"/>
    <w:rsid w:val="00B70766"/>
    <w:rsid w:val="00B76C57"/>
    <w:rsid w:val="00B806A2"/>
    <w:rsid w:val="00B823F9"/>
    <w:rsid w:val="00B83649"/>
    <w:rsid w:val="00B941EF"/>
    <w:rsid w:val="00BA511F"/>
    <w:rsid w:val="00BA67D0"/>
    <w:rsid w:val="00BB0FA7"/>
    <w:rsid w:val="00BB1B8D"/>
    <w:rsid w:val="00BB2CD6"/>
    <w:rsid w:val="00BB4F26"/>
    <w:rsid w:val="00BB7E39"/>
    <w:rsid w:val="00BC09F9"/>
    <w:rsid w:val="00BC7AEE"/>
    <w:rsid w:val="00BD1E7B"/>
    <w:rsid w:val="00C01E24"/>
    <w:rsid w:val="00C0317F"/>
    <w:rsid w:val="00C1274A"/>
    <w:rsid w:val="00C22864"/>
    <w:rsid w:val="00C26D59"/>
    <w:rsid w:val="00C334A2"/>
    <w:rsid w:val="00C43391"/>
    <w:rsid w:val="00C56340"/>
    <w:rsid w:val="00C603D5"/>
    <w:rsid w:val="00C60C4D"/>
    <w:rsid w:val="00C70E19"/>
    <w:rsid w:val="00C92E00"/>
    <w:rsid w:val="00C9771A"/>
    <w:rsid w:val="00CA2119"/>
    <w:rsid w:val="00CA3948"/>
    <w:rsid w:val="00CB03EC"/>
    <w:rsid w:val="00CB15C7"/>
    <w:rsid w:val="00CB580F"/>
    <w:rsid w:val="00CC2ADD"/>
    <w:rsid w:val="00CC5D6E"/>
    <w:rsid w:val="00CD0594"/>
    <w:rsid w:val="00CD27C0"/>
    <w:rsid w:val="00CD61EC"/>
    <w:rsid w:val="00CD64F8"/>
    <w:rsid w:val="00CD7256"/>
    <w:rsid w:val="00CD753A"/>
    <w:rsid w:val="00CE52D0"/>
    <w:rsid w:val="00CF33AA"/>
    <w:rsid w:val="00D02100"/>
    <w:rsid w:val="00D027E9"/>
    <w:rsid w:val="00D11F3C"/>
    <w:rsid w:val="00D13603"/>
    <w:rsid w:val="00D138C9"/>
    <w:rsid w:val="00D145F7"/>
    <w:rsid w:val="00D17255"/>
    <w:rsid w:val="00D225C7"/>
    <w:rsid w:val="00D23B60"/>
    <w:rsid w:val="00D36731"/>
    <w:rsid w:val="00D44EC0"/>
    <w:rsid w:val="00D45E7C"/>
    <w:rsid w:val="00D50811"/>
    <w:rsid w:val="00D54201"/>
    <w:rsid w:val="00D658C4"/>
    <w:rsid w:val="00D760F7"/>
    <w:rsid w:val="00D82280"/>
    <w:rsid w:val="00D95CF8"/>
    <w:rsid w:val="00D965EF"/>
    <w:rsid w:val="00D97773"/>
    <w:rsid w:val="00DA4111"/>
    <w:rsid w:val="00DA744A"/>
    <w:rsid w:val="00DB7BAA"/>
    <w:rsid w:val="00DD3ABE"/>
    <w:rsid w:val="00DD4714"/>
    <w:rsid w:val="00DD4DB5"/>
    <w:rsid w:val="00DD5FAA"/>
    <w:rsid w:val="00DD788A"/>
    <w:rsid w:val="00DD7F6B"/>
    <w:rsid w:val="00DE11DF"/>
    <w:rsid w:val="00DF16A3"/>
    <w:rsid w:val="00DF671B"/>
    <w:rsid w:val="00E05840"/>
    <w:rsid w:val="00E12D6E"/>
    <w:rsid w:val="00E22DDC"/>
    <w:rsid w:val="00E24561"/>
    <w:rsid w:val="00E258E2"/>
    <w:rsid w:val="00E32332"/>
    <w:rsid w:val="00E330A0"/>
    <w:rsid w:val="00E3675D"/>
    <w:rsid w:val="00E55DD0"/>
    <w:rsid w:val="00E6025C"/>
    <w:rsid w:val="00E62C85"/>
    <w:rsid w:val="00E64816"/>
    <w:rsid w:val="00E651BC"/>
    <w:rsid w:val="00E71B78"/>
    <w:rsid w:val="00E93A36"/>
    <w:rsid w:val="00E94278"/>
    <w:rsid w:val="00E9765D"/>
    <w:rsid w:val="00EA0588"/>
    <w:rsid w:val="00EA1E7D"/>
    <w:rsid w:val="00EB2FE4"/>
    <w:rsid w:val="00EB6CBA"/>
    <w:rsid w:val="00EC4E10"/>
    <w:rsid w:val="00EC5B7C"/>
    <w:rsid w:val="00ED3F89"/>
    <w:rsid w:val="00EE0CED"/>
    <w:rsid w:val="00EE1800"/>
    <w:rsid w:val="00EE4DD9"/>
    <w:rsid w:val="00EE7E01"/>
    <w:rsid w:val="00EF3A52"/>
    <w:rsid w:val="00EF50FE"/>
    <w:rsid w:val="00EF5D73"/>
    <w:rsid w:val="00F0198F"/>
    <w:rsid w:val="00F01BE0"/>
    <w:rsid w:val="00F021C3"/>
    <w:rsid w:val="00F027D8"/>
    <w:rsid w:val="00F11765"/>
    <w:rsid w:val="00F11AC4"/>
    <w:rsid w:val="00F134B0"/>
    <w:rsid w:val="00F13BF4"/>
    <w:rsid w:val="00F17B5E"/>
    <w:rsid w:val="00F3428A"/>
    <w:rsid w:val="00F34CDE"/>
    <w:rsid w:val="00F37B3F"/>
    <w:rsid w:val="00F44C5A"/>
    <w:rsid w:val="00F54C1A"/>
    <w:rsid w:val="00F60921"/>
    <w:rsid w:val="00F6550B"/>
    <w:rsid w:val="00F71220"/>
    <w:rsid w:val="00F71E7C"/>
    <w:rsid w:val="00F72455"/>
    <w:rsid w:val="00F82C48"/>
    <w:rsid w:val="00F90A05"/>
    <w:rsid w:val="00F94951"/>
    <w:rsid w:val="00F9633A"/>
    <w:rsid w:val="00FA05CD"/>
    <w:rsid w:val="00FA39E9"/>
    <w:rsid w:val="00FA46FA"/>
    <w:rsid w:val="00FA48FD"/>
    <w:rsid w:val="00FB029C"/>
    <w:rsid w:val="00FB1E0E"/>
    <w:rsid w:val="00FD4808"/>
    <w:rsid w:val="00FE2BFA"/>
    <w:rsid w:val="00FE5EFB"/>
    <w:rsid w:val="00FF13D7"/>
    <w:rsid w:val="00FF3BAA"/>
    <w:rsid w:val="00FF7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 w:type="paragraph" w:styleId="ListParagraph">
    <w:name w:val="List Paragraph"/>
    <w:basedOn w:val="Normal"/>
    <w:uiPriority w:val="34"/>
    <w:qFormat/>
    <w:rsid w:val="00005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0101">
      <w:bodyDiv w:val="1"/>
      <w:marLeft w:val="0"/>
      <w:marRight w:val="0"/>
      <w:marTop w:val="0"/>
      <w:marBottom w:val="0"/>
      <w:divBdr>
        <w:top w:val="none" w:sz="0" w:space="0" w:color="auto"/>
        <w:left w:val="none" w:sz="0" w:space="0" w:color="auto"/>
        <w:bottom w:val="none" w:sz="0" w:space="0" w:color="auto"/>
        <w:right w:val="none" w:sz="0" w:space="0" w:color="auto"/>
      </w:divBdr>
    </w:div>
    <w:div w:id="178668190">
      <w:bodyDiv w:val="1"/>
      <w:marLeft w:val="0"/>
      <w:marRight w:val="0"/>
      <w:marTop w:val="0"/>
      <w:marBottom w:val="0"/>
      <w:divBdr>
        <w:top w:val="none" w:sz="0" w:space="0" w:color="auto"/>
        <w:left w:val="none" w:sz="0" w:space="0" w:color="auto"/>
        <w:bottom w:val="none" w:sz="0" w:space="0" w:color="auto"/>
        <w:right w:val="none" w:sz="0" w:space="0" w:color="auto"/>
      </w:divBdr>
    </w:div>
    <w:div w:id="462575085">
      <w:bodyDiv w:val="1"/>
      <w:marLeft w:val="0"/>
      <w:marRight w:val="0"/>
      <w:marTop w:val="0"/>
      <w:marBottom w:val="0"/>
      <w:divBdr>
        <w:top w:val="none" w:sz="0" w:space="0" w:color="auto"/>
        <w:left w:val="none" w:sz="0" w:space="0" w:color="auto"/>
        <w:bottom w:val="none" w:sz="0" w:space="0" w:color="auto"/>
        <w:right w:val="none" w:sz="0" w:space="0" w:color="auto"/>
      </w:divBdr>
    </w:div>
    <w:div w:id="765342496">
      <w:bodyDiv w:val="1"/>
      <w:marLeft w:val="0"/>
      <w:marRight w:val="0"/>
      <w:marTop w:val="0"/>
      <w:marBottom w:val="0"/>
      <w:divBdr>
        <w:top w:val="none" w:sz="0" w:space="0" w:color="auto"/>
        <w:left w:val="none" w:sz="0" w:space="0" w:color="auto"/>
        <w:bottom w:val="none" w:sz="0" w:space="0" w:color="auto"/>
        <w:right w:val="none" w:sz="0" w:space="0" w:color="auto"/>
      </w:divBdr>
    </w:div>
    <w:div w:id="819423587">
      <w:bodyDiv w:val="1"/>
      <w:marLeft w:val="0"/>
      <w:marRight w:val="0"/>
      <w:marTop w:val="0"/>
      <w:marBottom w:val="0"/>
      <w:divBdr>
        <w:top w:val="none" w:sz="0" w:space="0" w:color="auto"/>
        <w:left w:val="none" w:sz="0" w:space="0" w:color="auto"/>
        <w:bottom w:val="none" w:sz="0" w:space="0" w:color="auto"/>
        <w:right w:val="none" w:sz="0" w:space="0" w:color="auto"/>
      </w:divBdr>
    </w:div>
    <w:div w:id="993948342">
      <w:bodyDiv w:val="1"/>
      <w:marLeft w:val="0"/>
      <w:marRight w:val="0"/>
      <w:marTop w:val="0"/>
      <w:marBottom w:val="0"/>
      <w:divBdr>
        <w:top w:val="none" w:sz="0" w:space="0" w:color="auto"/>
        <w:left w:val="none" w:sz="0" w:space="0" w:color="auto"/>
        <w:bottom w:val="none" w:sz="0" w:space="0" w:color="auto"/>
        <w:right w:val="none" w:sz="0" w:space="0" w:color="auto"/>
      </w:divBdr>
    </w:div>
    <w:div w:id="1231500930">
      <w:bodyDiv w:val="1"/>
      <w:marLeft w:val="0"/>
      <w:marRight w:val="0"/>
      <w:marTop w:val="0"/>
      <w:marBottom w:val="0"/>
      <w:divBdr>
        <w:top w:val="none" w:sz="0" w:space="0" w:color="auto"/>
        <w:left w:val="none" w:sz="0" w:space="0" w:color="auto"/>
        <w:bottom w:val="none" w:sz="0" w:space="0" w:color="auto"/>
        <w:right w:val="none" w:sz="0" w:space="0" w:color="auto"/>
      </w:divBdr>
    </w:div>
    <w:div w:id="1250697898">
      <w:bodyDiv w:val="1"/>
      <w:marLeft w:val="0"/>
      <w:marRight w:val="0"/>
      <w:marTop w:val="0"/>
      <w:marBottom w:val="0"/>
      <w:divBdr>
        <w:top w:val="none" w:sz="0" w:space="0" w:color="auto"/>
        <w:left w:val="none" w:sz="0" w:space="0" w:color="auto"/>
        <w:bottom w:val="none" w:sz="0" w:space="0" w:color="auto"/>
        <w:right w:val="none" w:sz="0" w:space="0" w:color="auto"/>
      </w:divBdr>
      <w:divsChild>
        <w:div w:id="669023477">
          <w:marLeft w:val="0"/>
          <w:marRight w:val="0"/>
          <w:marTop w:val="0"/>
          <w:marBottom w:val="0"/>
          <w:divBdr>
            <w:top w:val="none" w:sz="0" w:space="0" w:color="auto"/>
            <w:left w:val="none" w:sz="0" w:space="0" w:color="auto"/>
            <w:bottom w:val="none" w:sz="0" w:space="0" w:color="auto"/>
            <w:right w:val="none" w:sz="0" w:space="0" w:color="auto"/>
          </w:divBdr>
          <w:divsChild>
            <w:div w:id="336426647">
              <w:marLeft w:val="0"/>
              <w:marRight w:val="0"/>
              <w:marTop w:val="0"/>
              <w:marBottom w:val="0"/>
              <w:divBdr>
                <w:top w:val="none" w:sz="0" w:space="0" w:color="auto"/>
                <w:left w:val="none" w:sz="0" w:space="0" w:color="auto"/>
                <w:bottom w:val="none" w:sz="0" w:space="0" w:color="auto"/>
                <w:right w:val="none" w:sz="0" w:space="0" w:color="auto"/>
              </w:divBdr>
              <w:divsChild>
                <w:div w:id="289634743">
                  <w:marLeft w:val="0"/>
                  <w:marRight w:val="0"/>
                  <w:marTop w:val="0"/>
                  <w:marBottom w:val="0"/>
                  <w:divBdr>
                    <w:top w:val="none" w:sz="0" w:space="0" w:color="auto"/>
                    <w:left w:val="none" w:sz="0" w:space="0" w:color="auto"/>
                    <w:bottom w:val="none" w:sz="0" w:space="0" w:color="auto"/>
                    <w:right w:val="none" w:sz="0" w:space="0" w:color="auto"/>
                  </w:divBdr>
                  <w:divsChild>
                    <w:div w:id="1561987563">
                      <w:marLeft w:val="0"/>
                      <w:marRight w:val="0"/>
                      <w:marTop w:val="0"/>
                      <w:marBottom w:val="0"/>
                      <w:divBdr>
                        <w:top w:val="none" w:sz="0" w:space="0" w:color="auto"/>
                        <w:left w:val="none" w:sz="0" w:space="0" w:color="auto"/>
                        <w:bottom w:val="none" w:sz="0" w:space="0" w:color="auto"/>
                        <w:right w:val="none" w:sz="0" w:space="0" w:color="auto"/>
                      </w:divBdr>
                      <w:divsChild>
                        <w:div w:id="716978122">
                          <w:marLeft w:val="0"/>
                          <w:marRight w:val="0"/>
                          <w:marTop w:val="0"/>
                          <w:marBottom w:val="0"/>
                          <w:divBdr>
                            <w:top w:val="none" w:sz="0" w:space="0" w:color="auto"/>
                            <w:left w:val="none" w:sz="0" w:space="0" w:color="auto"/>
                            <w:bottom w:val="none" w:sz="0" w:space="0" w:color="auto"/>
                            <w:right w:val="none" w:sz="0" w:space="0" w:color="auto"/>
                          </w:divBdr>
                          <w:divsChild>
                            <w:div w:id="507407972">
                              <w:marLeft w:val="0"/>
                              <w:marRight w:val="300"/>
                              <w:marTop w:val="180"/>
                              <w:marBottom w:val="0"/>
                              <w:divBdr>
                                <w:top w:val="none" w:sz="0" w:space="0" w:color="auto"/>
                                <w:left w:val="none" w:sz="0" w:space="0" w:color="auto"/>
                                <w:bottom w:val="none" w:sz="0" w:space="0" w:color="auto"/>
                                <w:right w:val="none" w:sz="0" w:space="0" w:color="auto"/>
                              </w:divBdr>
                              <w:divsChild>
                                <w:div w:id="894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7714">
          <w:marLeft w:val="0"/>
          <w:marRight w:val="0"/>
          <w:marTop w:val="0"/>
          <w:marBottom w:val="0"/>
          <w:divBdr>
            <w:top w:val="none" w:sz="0" w:space="0" w:color="auto"/>
            <w:left w:val="none" w:sz="0" w:space="0" w:color="auto"/>
            <w:bottom w:val="none" w:sz="0" w:space="0" w:color="auto"/>
            <w:right w:val="none" w:sz="0" w:space="0" w:color="auto"/>
          </w:divBdr>
          <w:divsChild>
            <w:div w:id="1522746473">
              <w:marLeft w:val="0"/>
              <w:marRight w:val="0"/>
              <w:marTop w:val="0"/>
              <w:marBottom w:val="0"/>
              <w:divBdr>
                <w:top w:val="none" w:sz="0" w:space="0" w:color="auto"/>
                <w:left w:val="none" w:sz="0" w:space="0" w:color="auto"/>
                <w:bottom w:val="none" w:sz="0" w:space="0" w:color="auto"/>
                <w:right w:val="none" w:sz="0" w:space="0" w:color="auto"/>
              </w:divBdr>
              <w:divsChild>
                <w:div w:id="2075272213">
                  <w:marLeft w:val="0"/>
                  <w:marRight w:val="0"/>
                  <w:marTop w:val="0"/>
                  <w:marBottom w:val="0"/>
                  <w:divBdr>
                    <w:top w:val="none" w:sz="0" w:space="0" w:color="auto"/>
                    <w:left w:val="none" w:sz="0" w:space="0" w:color="auto"/>
                    <w:bottom w:val="none" w:sz="0" w:space="0" w:color="auto"/>
                    <w:right w:val="none" w:sz="0" w:space="0" w:color="auto"/>
                  </w:divBdr>
                  <w:divsChild>
                    <w:div w:id="1327976660">
                      <w:marLeft w:val="0"/>
                      <w:marRight w:val="0"/>
                      <w:marTop w:val="0"/>
                      <w:marBottom w:val="0"/>
                      <w:divBdr>
                        <w:top w:val="none" w:sz="0" w:space="0" w:color="auto"/>
                        <w:left w:val="none" w:sz="0" w:space="0" w:color="auto"/>
                        <w:bottom w:val="none" w:sz="0" w:space="0" w:color="auto"/>
                        <w:right w:val="none" w:sz="0" w:space="0" w:color="auto"/>
                      </w:divBdr>
                      <w:divsChild>
                        <w:div w:id="36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7541">
      <w:bodyDiv w:val="1"/>
      <w:marLeft w:val="0"/>
      <w:marRight w:val="0"/>
      <w:marTop w:val="0"/>
      <w:marBottom w:val="0"/>
      <w:divBdr>
        <w:top w:val="none" w:sz="0" w:space="0" w:color="auto"/>
        <w:left w:val="none" w:sz="0" w:space="0" w:color="auto"/>
        <w:bottom w:val="none" w:sz="0" w:space="0" w:color="auto"/>
        <w:right w:val="none" w:sz="0" w:space="0" w:color="auto"/>
      </w:divBdr>
      <w:divsChild>
        <w:div w:id="627392695">
          <w:marLeft w:val="0"/>
          <w:marRight w:val="0"/>
          <w:marTop w:val="0"/>
          <w:marBottom w:val="0"/>
          <w:divBdr>
            <w:top w:val="none" w:sz="0" w:space="0" w:color="auto"/>
            <w:left w:val="none" w:sz="0" w:space="0" w:color="auto"/>
            <w:bottom w:val="none" w:sz="0" w:space="0" w:color="auto"/>
            <w:right w:val="none" w:sz="0" w:space="0" w:color="auto"/>
          </w:divBdr>
          <w:divsChild>
            <w:div w:id="1605770857">
              <w:marLeft w:val="0"/>
              <w:marRight w:val="0"/>
              <w:marTop w:val="0"/>
              <w:marBottom w:val="0"/>
              <w:divBdr>
                <w:top w:val="none" w:sz="0" w:space="0" w:color="auto"/>
                <w:left w:val="none" w:sz="0" w:space="0" w:color="auto"/>
                <w:bottom w:val="none" w:sz="0" w:space="0" w:color="auto"/>
                <w:right w:val="none" w:sz="0" w:space="0" w:color="auto"/>
              </w:divBdr>
              <w:divsChild>
                <w:div w:id="1773285715">
                  <w:marLeft w:val="0"/>
                  <w:marRight w:val="0"/>
                  <w:marTop w:val="0"/>
                  <w:marBottom w:val="0"/>
                  <w:divBdr>
                    <w:top w:val="none" w:sz="0" w:space="0" w:color="auto"/>
                    <w:left w:val="none" w:sz="0" w:space="0" w:color="auto"/>
                    <w:bottom w:val="none" w:sz="0" w:space="0" w:color="auto"/>
                    <w:right w:val="none" w:sz="0" w:space="0" w:color="auto"/>
                  </w:divBdr>
                  <w:divsChild>
                    <w:div w:id="1010640968">
                      <w:marLeft w:val="0"/>
                      <w:marRight w:val="0"/>
                      <w:marTop w:val="0"/>
                      <w:marBottom w:val="0"/>
                      <w:divBdr>
                        <w:top w:val="none" w:sz="0" w:space="0" w:color="auto"/>
                        <w:left w:val="none" w:sz="0" w:space="0" w:color="auto"/>
                        <w:bottom w:val="none" w:sz="0" w:space="0" w:color="auto"/>
                        <w:right w:val="none" w:sz="0" w:space="0" w:color="auto"/>
                      </w:divBdr>
                      <w:divsChild>
                        <w:div w:id="431897772">
                          <w:marLeft w:val="0"/>
                          <w:marRight w:val="0"/>
                          <w:marTop w:val="0"/>
                          <w:marBottom w:val="0"/>
                          <w:divBdr>
                            <w:top w:val="none" w:sz="0" w:space="0" w:color="auto"/>
                            <w:left w:val="none" w:sz="0" w:space="0" w:color="auto"/>
                            <w:bottom w:val="none" w:sz="0" w:space="0" w:color="auto"/>
                            <w:right w:val="none" w:sz="0" w:space="0" w:color="auto"/>
                          </w:divBdr>
                          <w:divsChild>
                            <w:div w:id="1117337294">
                              <w:marLeft w:val="0"/>
                              <w:marRight w:val="300"/>
                              <w:marTop w:val="180"/>
                              <w:marBottom w:val="0"/>
                              <w:divBdr>
                                <w:top w:val="none" w:sz="0" w:space="0" w:color="auto"/>
                                <w:left w:val="none" w:sz="0" w:space="0" w:color="auto"/>
                                <w:bottom w:val="none" w:sz="0" w:space="0" w:color="auto"/>
                                <w:right w:val="none" w:sz="0" w:space="0" w:color="auto"/>
                              </w:divBdr>
                              <w:divsChild>
                                <w:div w:id="1672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5690">
          <w:marLeft w:val="0"/>
          <w:marRight w:val="0"/>
          <w:marTop w:val="0"/>
          <w:marBottom w:val="0"/>
          <w:divBdr>
            <w:top w:val="none" w:sz="0" w:space="0" w:color="auto"/>
            <w:left w:val="none" w:sz="0" w:space="0" w:color="auto"/>
            <w:bottom w:val="none" w:sz="0" w:space="0" w:color="auto"/>
            <w:right w:val="none" w:sz="0" w:space="0" w:color="auto"/>
          </w:divBdr>
          <w:divsChild>
            <w:div w:id="674384090">
              <w:marLeft w:val="0"/>
              <w:marRight w:val="0"/>
              <w:marTop w:val="0"/>
              <w:marBottom w:val="0"/>
              <w:divBdr>
                <w:top w:val="none" w:sz="0" w:space="0" w:color="auto"/>
                <w:left w:val="none" w:sz="0" w:space="0" w:color="auto"/>
                <w:bottom w:val="none" w:sz="0" w:space="0" w:color="auto"/>
                <w:right w:val="none" w:sz="0" w:space="0" w:color="auto"/>
              </w:divBdr>
              <w:divsChild>
                <w:div w:id="98642431">
                  <w:marLeft w:val="0"/>
                  <w:marRight w:val="0"/>
                  <w:marTop w:val="0"/>
                  <w:marBottom w:val="0"/>
                  <w:divBdr>
                    <w:top w:val="none" w:sz="0" w:space="0" w:color="auto"/>
                    <w:left w:val="none" w:sz="0" w:space="0" w:color="auto"/>
                    <w:bottom w:val="none" w:sz="0" w:space="0" w:color="auto"/>
                    <w:right w:val="none" w:sz="0" w:space="0" w:color="auto"/>
                  </w:divBdr>
                  <w:divsChild>
                    <w:div w:id="873423492">
                      <w:marLeft w:val="0"/>
                      <w:marRight w:val="0"/>
                      <w:marTop w:val="0"/>
                      <w:marBottom w:val="0"/>
                      <w:divBdr>
                        <w:top w:val="none" w:sz="0" w:space="0" w:color="auto"/>
                        <w:left w:val="none" w:sz="0" w:space="0" w:color="auto"/>
                        <w:bottom w:val="none" w:sz="0" w:space="0" w:color="auto"/>
                        <w:right w:val="none" w:sz="0" w:space="0" w:color="auto"/>
                      </w:divBdr>
                      <w:divsChild>
                        <w:div w:id="10673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24675">
      <w:bodyDiv w:val="1"/>
      <w:marLeft w:val="0"/>
      <w:marRight w:val="0"/>
      <w:marTop w:val="0"/>
      <w:marBottom w:val="0"/>
      <w:divBdr>
        <w:top w:val="none" w:sz="0" w:space="0" w:color="auto"/>
        <w:left w:val="none" w:sz="0" w:space="0" w:color="auto"/>
        <w:bottom w:val="none" w:sz="0" w:space="0" w:color="auto"/>
        <w:right w:val="none" w:sz="0" w:space="0" w:color="auto"/>
      </w:divBdr>
    </w:div>
    <w:div w:id="20494519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mailto:j.domarkas@eksmaoptics.com" TargetMode="External"/><Relationship Id="rId10" Type="http://schemas.openxmlformats.org/officeDocument/2006/relationships/hyperlink" Target="mailto:j.domarkas@eksmaoptic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6D830-9679-4DFD-B8C7-2F6F7A32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36</Pages>
  <Words>50054</Words>
  <Characters>28532</Characters>
  <Application>Microsoft Office Word</Application>
  <DocSecurity>0</DocSecurity>
  <Lines>237</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53</cp:revision>
  <dcterms:created xsi:type="dcterms:W3CDTF">2021-06-03T08:22:00Z</dcterms:created>
  <dcterms:modified xsi:type="dcterms:W3CDTF">2021-09-10T17:32:00Z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1797362011</vt:i4>
  </property>
</Properties>
</file>