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04A61" w14:textId="77777777" w:rsidR="0080219D" w:rsidRPr="00B234D6" w:rsidRDefault="0080219D" w:rsidP="0080219D">
      <w:pPr>
        <w:spacing w:after="0" w:line="240" w:lineRule="auto"/>
        <w:ind w:left="0" w:firstLine="0"/>
        <w:jc w:val="center"/>
      </w:pPr>
      <w:r w:rsidRPr="00B234D6">
        <w:rPr>
          <w:noProof/>
        </w:rPr>
        <w:drawing>
          <wp:anchor distT="0" distB="0" distL="114300" distR="114300" simplePos="0" relativeHeight="251668480" behindDoc="0" locked="0" layoutInCell="1" allowOverlap="0" wp14:anchorId="53FEC4D4" wp14:editId="6FD1CF08">
            <wp:simplePos x="0" y="0"/>
            <wp:positionH relativeFrom="column">
              <wp:posOffset>101600</wp:posOffset>
            </wp:positionH>
            <wp:positionV relativeFrom="paragraph">
              <wp:posOffset>0</wp:posOffset>
            </wp:positionV>
            <wp:extent cx="2145030" cy="826135"/>
            <wp:effectExtent l="0" t="0" r="7620" b="0"/>
            <wp:wrapSquare wrapText="bothSides"/>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1"/>
                    <a:stretch>
                      <a:fillRect/>
                    </a:stretch>
                  </pic:blipFill>
                  <pic:spPr>
                    <a:xfrm>
                      <a:off x="0" y="0"/>
                      <a:ext cx="2145030" cy="826135"/>
                    </a:xfrm>
                    <a:prstGeom prst="rect">
                      <a:avLst/>
                    </a:prstGeom>
                  </pic:spPr>
                </pic:pic>
              </a:graphicData>
            </a:graphic>
            <wp14:sizeRelH relativeFrom="margin">
              <wp14:pctWidth>0</wp14:pctWidth>
            </wp14:sizeRelH>
            <wp14:sizeRelV relativeFrom="margin">
              <wp14:pctHeight>0</wp14:pctHeight>
            </wp14:sizeRelV>
          </wp:anchor>
        </w:drawing>
      </w:r>
    </w:p>
    <w:p w14:paraId="781EDE23"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533CD28F"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0FD4EBD8" w14:textId="77777777" w:rsidR="0080219D" w:rsidRPr="00B234D6" w:rsidRDefault="0080219D" w:rsidP="0080219D">
      <w:pPr>
        <w:spacing w:after="0" w:line="240" w:lineRule="auto"/>
        <w:ind w:left="0" w:firstLine="0"/>
        <w:jc w:val="center"/>
      </w:pPr>
    </w:p>
    <w:p w14:paraId="76687B5B" w14:textId="77777777" w:rsidR="0080219D" w:rsidRPr="00B234D6" w:rsidRDefault="0080219D" w:rsidP="0080219D">
      <w:pPr>
        <w:spacing w:after="0" w:line="240" w:lineRule="auto"/>
        <w:ind w:left="0" w:firstLine="0"/>
        <w:jc w:val="center"/>
      </w:pPr>
      <w:r w:rsidRPr="00B234D6">
        <w:rPr>
          <w:b/>
          <w:sz w:val="28"/>
        </w:rPr>
        <w:t>PIRKIMO  DOKUMENTAI</w:t>
      </w:r>
    </w:p>
    <w:p w14:paraId="2151539D" w14:textId="304E7395" w:rsidR="0080219D" w:rsidRDefault="0080219D" w:rsidP="0080219D">
      <w:pPr>
        <w:spacing w:after="0" w:line="240" w:lineRule="auto"/>
        <w:ind w:left="0" w:firstLine="0"/>
        <w:jc w:val="center"/>
      </w:pPr>
    </w:p>
    <w:p w14:paraId="4CB4F977" w14:textId="77777777" w:rsidR="00DC7B8A" w:rsidRPr="00B234D6" w:rsidRDefault="00DC7B8A" w:rsidP="0080219D">
      <w:pPr>
        <w:spacing w:after="0" w:line="240" w:lineRule="auto"/>
        <w:ind w:left="0" w:firstLine="0"/>
        <w:jc w:val="center"/>
      </w:pPr>
    </w:p>
    <w:p w14:paraId="480163C2" w14:textId="2FB4E210" w:rsidR="0080219D" w:rsidRPr="00B234D6" w:rsidRDefault="0080219D" w:rsidP="0080219D">
      <w:pPr>
        <w:tabs>
          <w:tab w:val="center" w:pos="4196"/>
          <w:tab w:val="right" w:pos="9641"/>
        </w:tabs>
        <w:spacing w:after="0" w:line="240" w:lineRule="auto"/>
        <w:ind w:left="0" w:firstLine="0"/>
        <w:jc w:val="left"/>
      </w:pPr>
      <w:r w:rsidRPr="00B234D6">
        <w:t xml:space="preserve">2022 m.  </w:t>
      </w:r>
      <w:r w:rsidR="00E5399D">
        <w:t xml:space="preserve">liepos </w:t>
      </w:r>
      <w:r w:rsidRPr="00B234D6">
        <w:t xml:space="preserve">mėn.  </w:t>
      </w:r>
      <w:r w:rsidR="0049153F">
        <w:t>1</w:t>
      </w:r>
      <w:r w:rsidRPr="00B234D6">
        <w:t xml:space="preserve"> d.                             </w:t>
      </w:r>
      <w:r w:rsidR="00E5399D">
        <w:t xml:space="preserve">         </w:t>
      </w:r>
      <w:r w:rsidRPr="00B234D6">
        <w:t xml:space="preserve">                                                                                  Vilnius</w:t>
      </w:r>
    </w:p>
    <w:p w14:paraId="785CEC61" w14:textId="59318D6B" w:rsidR="0080219D" w:rsidRDefault="0080219D" w:rsidP="0080219D">
      <w:pPr>
        <w:spacing w:after="0" w:line="240" w:lineRule="auto"/>
        <w:ind w:left="0" w:firstLine="0"/>
        <w:jc w:val="center"/>
      </w:pPr>
    </w:p>
    <w:p w14:paraId="5D0B1650" w14:textId="77777777" w:rsidR="00D513DC" w:rsidRPr="00B234D6" w:rsidRDefault="00D513DC" w:rsidP="0080219D">
      <w:pPr>
        <w:spacing w:after="0" w:line="240" w:lineRule="auto"/>
        <w:ind w:left="0" w:firstLine="0"/>
        <w:jc w:val="center"/>
      </w:pPr>
    </w:p>
    <w:p w14:paraId="1FE53C74" w14:textId="77777777" w:rsidR="0080219D" w:rsidRPr="00B234D6" w:rsidRDefault="0080219D" w:rsidP="0080219D">
      <w:pPr>
        <w:pStyle w:val="Heading1"/>
        <w:spacing w:line="240" w:lineRule="auto"/>
        <w:ind w:left="0" w:right="0"/>
        <w:jc w:val="center"/>
      </w:pPr>
      <w:r w:rsidRPr="00B234D6">
        <w:t>PASLAUGŲ  PIRKIMO  TVARKA</w:t>
      </w:r>
    </w:p>
    <w:p w14:paraId="384CE151" w14:textId="0D63F01B" w:rsidR="0080219D" w:rsidRDefault="0080219D" w:rsidP="0080219D">
      <w:pPr>
        <w:spacing w:after="0" w:line="240" w:lineRule="auto"/>
        <w:ind w:left="0" w:firstLine="0"/>
        <w:jc w:val="center"/>
      </w:pPr>
    </w:p>
    <w:p w14:paraId="4DFEE4A5" w14:textId="77777777" w:rsidR="00D513DC" w:rsidRPr="00B234D6" w:rsidRDefault="00D513DC" w:rsidP="0080219D">
      <w:pPr>
        <w:spacing w:after="0" w:line="240" w:lineRule="auto"/>
        <w:ind w:left="0" w:firstLine="0"/>
        <w:jc w:val="center"/>
      </w:pPr>
    </w:p>
    <w:p w14:paraId="786CBC96" w14:textId="77777777" w:rsidR="0080219D" w:rsidRPr="00B234D6" w:rsidRDefault="0080219D" w:rsidP="0080219D">
      <w:pPr>
        <w:pStyle w:val="Heading2"/>
        <w:spacing w:after="0" w:line="240" w:lineRule="auto"/>
        <w:ind w:left="0" w:right="0"/>
      </w:pPr>
      <w:r w:rsidRPr="00B234D6">
        <w:t>1.  BENDROSIOS  NUOSTATOS</w:t>
      </w:r>
    </w:p>
    <w:p w14:paraId="7E8BB05D" w14:textId="73502779" w:rsidR="0080219D" w:rsidRPr="00B234D6" w:rsidRDefault="0080219D" w:rsidP="0080219D">
      <w:pPr>
        <w:spacing w:after="0" w:line="240" w:lineRule="auto"/>
        <w:ind w:left="458" w:right="8" w:hanging="454"/>
      </w:pPr>
      <w:r w:rsidRPr="00B234D6">
        <w:t>1.1. Paslaugų pirkimo tvarkoje (toliau – Tvarka) reglamentuojama iš ES struktūrinių fondų lėšų bendrai finansuojamame projekte Nr. 09.4.3-ESFA-K-814-02-002</w:t>
      </w:r>
      <w:r w:rsidR="00A50D8E">
        <w:t>8</w:t>
      </w:r>
      <w:r w:rsidRPr="00B234D6">
        <w:t xml:space="preserve"> </w:t>
      </w:r>
      <w:r w:rsidR="00A50D8E">
        <w:t>„Elektroniniai muitinės formalumai versle ir muitinėje (santrumpa – ELMAI)“</w:t>
      </w:r>
      <w:r w:rsidR="00A50D8E" w:rsidRPr="00B234D6">
        <w:t xml:space="preserve"> </w:t>
      </w:r>
      <w:r w:rsidRPr="00B234D6">
        <w:t xml:space="preserve">(toliau – Projektas) numatytų ir Tvarkos priede Nr. 1 „Paslaugų techninė specifikacija“ (toliau – Techninė specifikacija) 1.1 papunktyje nurodytų </w:t>
      </w:r>
      <w:r w:rsidR="00A50D8E">
        <w:t xml:space="preserve">konsultacijų, </w:t>
      </w:r>
      <w:r w:rsidRPr="00B234D6">
        <w:t xml:space="preserve">seminarų bei mokymų (toliau – </w:t>
      </w:r>
      <w:r w:rsidR="00A50D8E">
        <w:t>Priemonės</w:t>
      </w:r>
      <w:r w:rsidRPr="00B234D6">
        <w:t>) organizavimo ir vedimo paslaugų (toliau – Paslaugos) pirkimo sąlygos, pirkimo procedūra ir kiti su Paslaugų pirkimu susiję klausimai.</w:t>
      </w:r>
    </w:p>
    <w:p w14:paraId="4FF9D2F3" w14:textId="77777777" w:rsidR="0080219D" w:rsidRPr="00B234D6" w:rsidRDefault="0080219D" w:rsidP="0080219D">
      <w:pPr>
        <w:spacing w:after="0" w:line="240" w:lineRule="auto"/>
        <w:ind w:left="458" w:right="8" w:hanging="454"/>
      </w:pPr>
      <w:r w:rsidRPr="00B234D6">
        <w:t>1.2. Tvarkoje vartojamos Lietuvos Respublikos finansų ministro 2014 m. spalio 8 d. įsakymu Nr. 1K316 patvirtintose „Projektų finansavimo ir administravimo taisyklėse“ (toliau – Taisyklės) ir Tvarkoje apibrėžtos sąvokos bei santrumpos.</w:t>
      </w:r>
    </w:p>
    <w:p w14:paraId="3E1E9529" w14:textId="1D53B93B" w:rsidR="0080219D" w:rsidRPr="00B234D6" w:rsidRDefault="0080219D" w:rsidP="0080219D">
      <w:pPr>
        <w:spacing w:after="0" w:line="240" w:lineRule="auto"/>
        <w:ind w:left="458" w:right="8" w:hanging="454"/>
      </w:pPr>
      <w:r w:rsidRPr="00B234D6">
        <w:t xml:space="preserve">1.3. Paslaugų pirkimas (toliau – Pirkimas) vykdomas vadovaujantis Lietuvos Respublikos civiliniu kodeksu, </w:t>
      </w:r>
      <w:r w:rsidR="00881758">
        <w:t xml:space="preserve">Tvarka, </w:t>
      </w:r>
      <w:r w:rsidR="00A50D8E">
        <w:t xml:space="preserve">Nacionalinės konfederacijos „Verslas ir kapitalas“ </w:t>
      </w:r>
      <w:r w:rsidRPr="00B234D6">
        <w:t>(toliau – Pirkėjas) ES fondų investicijų svetainėje</w:t>
      </w:r>
      <w:r w:rsidRPr="00B234D6">
        <w:rPr>
          <w:color w:val="808080"/>
        </w:rPr>
        <w:t xml:space="preserve"> </w:t>
      </w:r>
      <w:hyperlink r:id="rId12">
        <w:r w:rsidRPr="00B234D6">
          <w:t>www.esinvesticijos.lt</w:t>
        </w:r>
      </w:hyperlink>
      <w:hyperlink r:id="rId13">
        <w:r w:rsidRPr="00B234D6">
          <w:t xml:space="preserve"> </w:t>
        </w:r>
      </w:hyperlink>
      <w:r w:rsidRPr="00B234D6">
        <w:t>paskelbtu Kvietimų dalyvauti pirkime (toliau – Kvietimas), Tvarka ir kitais teisės aktais.</w:t>
      </w:r>
    </w:p>
    <w:p w14:paraId="46FB2A27" w14:textId="0553D6D7" w:rsidR="0080219D" w:rsidRPr="00B234D6" w:rsidRDefault="0080219D" w:rsidP="0080219D">
      <w:pPr>
        <w:spacing w:after="0" w:line="240" w:lineRule="auto"/>
        <w:ind w:left="460" w:right="6" w:hanging="454"/>
      </w:pPr>
      <w:r w:rsidRPr="00B234D6">
        <w:t>1.</w:t>
      </w:r>
      <w:r w:rsidR="00881758">
        <w:t>4</w:t>
      </w:r>
      <w:r w:rsidRPr="00B234D6">
        <w:t xml:space="preserve">. Paslaugų pirkimo konkursui (toliau – Konkursas) neįvykus dėl to, kad </w:t>
      </w:r>
      <w:r w:rsidR="001A4135">
        <w:t xml:space="preserve">pirkimo objekto daliai </w:t>
      </w:r>
      <w:r w:rsidRPr="00B234D6">
        <w:t>nebuvo gauta nė vieno ketinančio Pirkime dalyvauti ir dalyvavimui Pirkime užsiregistravusio ūkio subjekto pasiūlymo Pirkimui (toliau – Pasiūlymas), Pirkėjas pasilieka teisę nekeičiant esminių Pirkimo sąlygų pakartotinį Pirkimą vykdyti Taisyklių 461.1 punkte nustatyta tvarka.</w:t>
      </w:r>
    </w:p>
    <w:p w14:paraId="2C8CE53F" w14:textId="6541129D" w:rsidR="0080219D" w:rsidRPr="00B234D6" w:rsidRDefault="0080219D" w:rsidP="0080219D">
      <w:pPr>
        <w:spacing w:after="0" w:line="240" w:lineRule="auto"/>
        <w:ind w:left="460" w:right="6" w:hanging="454"/>
        <w:rPr>
          <w:color w:val="auto"/>
        </w:rPr>
      </w:pPr>
      <w:r w:rsidRPr="00B234D6">
        <w:rPr>
          <w:color w:val="auto"/>
        </w:rPr>
        <w:t>1.</w:t>
      </w:r>
      <w:r w:rsidR="00881758">
        <w:rPr>
          <w:color w:val="auto"/>
        </w:rPr>
        <w:t>5</w:t>
      </w:r>
      <w:r w:rsidRPr="00B234D6">
        <w:rPr>
          <w:color w:val="auto"/>
        </w:rPr>
        <w:t xml:space="preserve">. Techninė specifikacija ir kiti Tvarkos 9 punkte nurodyti jos priedai jų aktualioje redakcijoje yra sudėtine Tvarkos dalimi, todėl juose pateiktas tekstas Tvarkoje neatkartojamas. Bet kuriame Tvarkos priede pateikti reikalavimai, sąlygos, nuostatos Paslaugoms, </w:t>
      </w:r>
      <w:r w:rsidR="00A50D8E">
        <w:rPr>
          <w:color w:val="auto"/>
        </w:rPr>
        <w:t xml:space="preserve">Priemonėms, </w:t>
      </w:r>
      <w:r w:rsidRPr="00B234D6">
        <w:rPr>
          <w:color w:val="auto"/>
        </w:rPr>
        <w:t xml:space="preserve">Pirkime pageidaujantiems dalyvauti ūkio subjektams ir kitiems su Pirkimu susijusiems objektams (Pirkimo objektui, Pasiūlymams, tematikai, temų trukmei, mokomajai medžiagai, </w:t>
      </w:r>
      <w:r w:rsidR="00A50D8E">
        <w:rPr>
          <w:color w:val="auto"/>
        </w:rPr>
        <w:t>ugdomoms</w:t>
      </w:r>
      <w:r w:rsidRPr="00B234D6">
        <w:rPr>
          <w:color w:val="auto"/>
        </w:rPr>
        <w:t xml:space="preserve"> kompetencijoms, programiniams produktams ir kt.) bei subjektams (Pirkėjui, Projekte dalyvaujantiems, Paslaugas teikiantiems ūkio subjektams, </w:t>
      </w:r>
      <w:r w:rsidR="00A50D8E">
        <w:rPr>
          <w:color w:val="auto"/>
        </w:rPr>
        <w:t xml:space="preserve">Priemonių </w:t>
      </w:r>
      <w:r w:rsidRPr="00B234D6">
        <w:rPr>
          <w:color w:val="auto"/>
        </w:rPr>
        <w:t>dalyviams ir kt.) galioja Tvarkoje ir kituose jos prieduose.</w:t>
      </w:r>
    </w:p>
    <w:p w14:paraId="34437BE0" w14:textId="77777777" w:rsidR="0080219D" w:rsidRPr="00B234D6" w:rsidRDefault="0080219D" w:rsidP="0080219D">
      <w:pPr>
        <w:spacing w:after="0" w:line="240" w:lineRule="auto"/>
        <w:ind w:left="465" w:right="6" w:hanging="11"/>
        <w:rPr>
          <w:color w:val="auto"/>
        </w:rPr>
      </w:pPr>
      <w:r w:rsidRPr="00B234D6">
        <w:rPr>
          <w:color w:val="auto"/>
        </w:rPr>
        <w:t>Jei Tvarkoje pateikti reikalavimai, sąlygos ir/ar nuostatos prieštarauja jos prieduose pateiktiems reikalavimams, sąlygoms ir/ar nuostatoms, tai vadovaujamasi paskutiniaisiais.</w:t>
      </w:r>
    </w:p>
    <w:p w14:paraId="1BF41FFC" w14:textId="37CDBF7B" w:rsidR="0080219D" w:rsidRPr="00B234D6" w:rsidRDefault="0080219D" w:rsidP="0080219D">
      <w:pPr>
        <w:spacing w:after="0" w:line="240" w:lineRule="auto"/>
        <w:ind w:left="460" w:right="6" w:hanging="454"/>
        <w:rPr>
          <w:color w:val="auto"/>
        </w:rPr>
      </w:pPr>
      <w:r w:rsidRPr="00B234D6">
        <w:rPr>
          <w:color w:val="auto"/>
        </w:rPr>
        <w:t>1.</w:t>
      </w:r>
      <w:r w:rsidR="00881758">
        <w:rPr>
          <w:color w:val="auto"/>
        </w:rPr>
        <w:t>6.</w:t>
      </w:r>
      <w:r w:rsidRPr="00B234D6">
        <w:rPr>
          <w:color w:val="auto"/>
        </w:rPr>
        <w:t xml:space="preserve"> Už Pirkimą atsakingą asmenį (toliau – Atsakingas asmuo), </w:t>
      </w:r>
      <w:bookmarkStart w:id="0" w:name="_Hlk100913750"/>
      <w:r w:rsidRPr="00B234D6">
        <w:rPr>
          <w:color w:val="auto"/>
        </w:rPr>
        <w:t xml:space="preserve">Pirkėjo įgaliotą asmenį palaikyti tiesioginį ryšį su Konkurse ketinančiai dalyvauti ūkio subjektais ir gauti </w:t>
      </w:r>
      <w:bookmarkEnd w:id="0"/>
      <w:r w:rsidRPr="00B234D6">
        <w:rPr>
          <w:color w:val="auto"/>
        </w:rPr>
        <w:t xml:space="preserve">iš jų su Pirkimo procedūromis susijusius pranešimus, o taip pat elektroninio pašto, kuriuo turi būti siunčiami šių ūkio subjektų pranešimai Pirkėjui, savo </w:t>
      </w:r>
      <w:r w:rsidR="00A50D8E">
        <w:rPr>
          <w:color w:val="auto"/>
        </w:rPr>
        <w:t xml:space="preserve">įsakymu </w:t>
      </w:r>
      <w:r w:rsidRPr="00B234D6">
        <w:rPr>
          <w:color w:val="auto"/>
        </w:rPr>
        <w:t xml:space="preserve">tvirtina </w:t>
      </w:r>
      <w:r w:rsidR="00A50D8E">
        <w:t>Nacionalinės konfederacijos „Verslas ir kapitalas“ generalinis direktorius (toliau – Generalinis direktorius)</w:t>
      </w:r>
      <w:r w:rsidRPr="00B234D6">
        <w:rPr>
          <w:color w:val="auto"/>
        </w:rPr>
        <w:t>.</w:t>
      </w:r>
    </w:p>
    <w:p w14:paraId="7F7BD7B1" w14:textId="77777777" w:rsidR="0080219D" w:rsidRPr="00B234D6" w:rsidRDefault="0080219D" w:rsidP="0080219D">
      <w:pPr>
        <w:spacing w:after="0" w:line="240" w:lineRule="auto"/>
        <w:ind w:left="0" w:firstLine="0"/>
        <w:jc w:val="center"/>
      </w:pPr>
    </w:p>
    <w:p w14:paraId="4D0E96A3" w14:textId="77777777" w:rsidR="0080219D" w:rsidRPr="00B234D6" w:rsidRDefault="0080219D" w:rsidP="0080219D">
      <w:pPr>
        <w:pStyle w:val="Heading2"/>
        <w:spacing w:after="0" w:line="240" w:lineRule="auto"/>
        <w:ind w:left="0" w:right="0"/>
      </w:pPr>
      <w:r w:rsidRPr="00B234D6">
        <w:t>2.  PIRKIMO  OBJEKTAS</w:t>
      </w:r>
    </w:p>
    <w:p w14:paraId="43B5D670" w14:textId="50B60186" w:rsidR="0080219D" w:rsidRPr="00B234D6" w:rsidRDefault="0080219D" w:rsidP="0080219D">
      <w:pPr>
        <w:spacing w:after="0" w:line="240" w:lineRule="auto"/>
        <w:ind w:left="460" w:right="6" w:hanging="454"/>
      </w:pPr>
      <w:r w:rsidRPr="00B234D6">
        <w:t xml:space="preserve">2.1. Pirkimo objektas – Techninės specifikacijos 1.1 papunktyje nurodytos Paslaugos. </w:t>
      </w:r>
      <w:r w:rsidRPr="00B234D6">
        <w:rPr>
          <w:color w:val="auto"/>
          <w:szCs w:val="24"/>
        </w:rPr>
        <w:t xml:space="preserve">Susiformavus minimalioms besimokančiųjų grupėms per pirmąjį mėnesį nuo </w:t>
      </w:r>
      <w:r w:rsidRPr="00B234D6">
        <w:rPr>
          <w:color w:val="auto"/>
        </w:rPr>
        <w:t xml:space="preserve">Paslaugų pirkimo-pardavimo sutarties (toliau – Sutartis) </w:t>
      </w:r>
      <w:r w:rsidRPr="00B234D6">
        <w:rPr>
          <w:color w:val="auto"/>
          <w:szCs w:val="24"/>
        </w:rPr>
        <w:t xml:space="preserve">pasirašymo Paslaugas teikiantis ūkio subjektas (toliau </w:t>
      </w:r>
      <w:r w:rsidRPr="00B234D6">
        <w:t>–</w:t>
      </w:r>
      <w:r w:rsidRPr="00B234D6">
        <w:rPr>
          <w:color w:val="auto"/>
          <w:szCs w:val="24"/>
        </w:rPr>
        <w:t xml:space="preserve"> Tiekėjas) turi organizuoti ir pravesti bent </w:t>
      </w:r>
      <w:r w:rsidR="001A4135">
        <w:rPr>
          <w:color w:val="auto"/>
          <w:szCs w:val="24"/>
        </w:rPr>
        <w:t>vieną Priemonę</w:t>
      </w:r>
      <w:r w:rsidRPr="00B234D6">
        <w:rPr>
          <w:color w:val="auto"/>
          <w:szCs w:val="24"/>
        </w:rPr>
        <w:t>.</w:t>
      </w:r>
    </w:p>
    <w:p w14:paraId="1E520E66" w14:textId="08088CB7" w:rsidR="008617ED" w:rsidRDefault="008617ED" w:rsidP="00BD25EE">
      <w:pPr>
        <w:spacing w:after="0" w:line="240" w:lineRule="auto"/>
        <w:ind w:left="22" w:right="53"/>
      </w:pPr>
      <w:r>
        <w:t>2.2. Pirkimo objektas skaidomas į 2 dalis.</w:t>
      </w:r>
    </w:p>
    <w:p w14:paraId="4358B4A9" w14:textId="55E6C0CC" w:rsidR="00BD25EE" w:rsidRDefault="00BD25EE" w:rsidP="00BD25EE">
      <w:pPr>
        <w:numPr>
          <w:ilvl w:val="0"/>
          <w:numId w:val="9"/>
        </w:numPr>
        <w:spacing w:after="0" w:line="240" w:lineRule="auto"/>
        <w:ind w:left="624" w:hanging="227"/>
      </w:pPr>
      <w:r>
        <w:t xml:space="preserve">Pirmajai </w:t>
      </w:r>
      <w:r w:rsidR="001A4135">
        <w:t>p</w:t>
      </w:r>
      <w:r>
        <w:t>irkimo objekto daliai priskiriamos Techninės specifikacijos 2.1.1-2.1.3, 2.1.5 papunčiuose nurodytų Priemonių organizavimo ir vedimo paslaugos.</w:t>
      </w:r>
    </w:p>
    <w:p w14:paraId="446C1ACD" w14:textId="7C9A3A5B" w:rsidR="00BD25EE" w:rsidRDefault="00BD25EE" w:rsidP="00E5399D">
      <w:pPr>
        <w:numPr>
          <w:ilvl w:val="0"/>
          <w:numId w:val="9"/>
        </w:numPr>
        <w:spacing w:after="0" w:line="240" w:lineRule="auto"/>
        <w:ind w:left="624" w:hanging="227"/>
      </w:pPr>
      <w:r>
        <w:t xml:space="preserve">Antrąjai </w:t>
      </w:r>
      <w:r w:rsidR="001A4135">
        <w:t>p</w:t>
      </w:r>
      <w:r>
        <w:t>irkimo objekto daliai priskiriamos Techninės specifikacijos 2.1.4 papunktyje nurodytos Priemonės organizavimo ir vedimo paslaugos.</w:t>
      </w:r>
    </w:p>
    <w:p w14:paraId="576F6E3C" w14:textId="77777777" w:rsidR="008617ED" w:rsidRDefault="008617ED" w:rsidP="0080219D">
      <w:pPr>
        <w:spacing w:after="0" w:line="240" w:lineRule="auto"/>
        <w:ind w:left="460" w:right="6" w:hanging="454"/>
      </w:pPr>
    </w:p>
    <w:p w14:paraId="31F05DC1" w14:textId="300F0D77" w:rsidR="0080219D" w:rsidRPr="00B234D6" w:rsidRDefault="0080219D" w:rsidP="009B0516">
      <w:pPr>
        <w:spacing w:after="0" w:line="240" w:lineRule="auto"/>
        <w:ind w:left="460" w:right="6" w:hanging="454"/>
      </w:pPr>
      <w:r w:rsidRPr="00B234D6">
        <w:t>2.</w:t>
      </w:r>
      <w:r w:rsidR="00BD25EE">
        <w:t>3</w:t>
      </w:r>
      <w:r w:rsidRPr="00B234D6">
        <w:t xml:space="preserve">. </w:t>
      </w:r>
      <w:r w:rsidR="00BD25EE">
        <w:t xml:space="preserve">Priemonių </w:t>
      </w:r>
      <w:r w:rsidRPr="00B234D6">
        <w:t xml:space="preserve">tematika, užsiėmimų pobūdis, jų trukmė ir </w:t>
      </w:r>
      <w:r w:rsidR="00BD25EE">
        <w:t xml:space="preserve">Priemonių </w:t>
      </w:r>
      <w:r w:rsidRPr="00B234D6">
        <w:t xml:space="preserve">dalyviams (toliau – Dalyviai) </w:t>
      </w:r>
      <w:r w:rsidR="00BD25EE">
        <w:t xml:space="preserve">ugdomos </w:t>
      </w:r>
      <w:r w:rsidRPr="00B234D6">
        <w:t>kompetencijos nurodytos Techninėje specifikacijoje.</w:t>
      </w:r>
    </w:p>
    <w:p w14:paraId="06746FEA" w14:textId="5F66E284" w:rsidR="009B0516" w:rsidRDefault="009B0516" w:rsidP="009B0516">
      <w:pPr>
        <w:spacing w:after="0" w:line="240" w:lineRule="auto"/>
        <w:ind w:left="460" w:right="6" w:hanging="454"/>
      </w:pPr>
      <w:r>
        <w:t>2.4. Konsultacijos ir seminarai skirti H sektoriaus "Transportas ir saugojimas" (Ekonominės veiklos rūšių klasifikatoriaus 2 redakcija) darbuotojų, turinčių bent minimalia darbo patirtį, kompetencijų ugdymu (pažengusieji Priemonių dalyviai).</w:t>
      </w:r>
    </w:p>
    <w:p w14:paraId="3BF614A3" w14:textId="2DB7CC0C" w:rsidR="009B0516" w:rsidRDefault="009B0516" w:rsidP="009B0516">
      <w:pPr>
        <w:ind w:left="478" w:right="190"/>
      </w:pPr>
      <w:r>
        <w:t>Mokymai skirti darbo patirties konkrečioje muitinės logistikos veiklos srityje neturintiems asmenims (</w:t>
      </w:r>
      <w:r w:rsidR="001A4135">
        <w:t>pradedantieji D</w:t>
      </w:r>
      <w:r>
        <w:t xml:space="preserve">alyviai), o taip pat darbuotojams, norintiems įgyti įgūdžius naujoje veiklos srityje (pažengusieji ir pradedantieji </w:t>
      </w:r>
      <w:r w:rsidR="001A4135">
        <w:t>D</w:t>
      </w:r>
      <w:r>
        <w:t>alyviai).</w:t>
      </w:r>
    </w:p>
    <w:p w14:paraId="0485FEBD" w14:textId="50A00C01" w:rsidR="0080219D" w:rsidRPr="00B234D6" w:rsidRDefault="0080219D" w:rsidP="0080219D">
      <w:pPr>
        <w:spacing w:after="0" w:line="240" w:lineRule="auto"/>
        <w:ind w:left="458" w:right="8" w:hanging="454"/>
      </w:pPr>
      <w:r w:rsidRPr="00B234D6">
        <w:t>2.</w:t>
      </w:r>
      <w:r w:rsidR="009B0516">
        <w:t>5</w:t>
      </w:r>
      <w:r w:rsidRPr="00B234D6">
        <w:t xml:space="preserve">. Patalpų panaudos ar nuomos, aprūpinimo techninėmis priemonių ir mokomosios medžiagos parengimo klausimus sprendžia Tiekėjas. Pirkėjui ir Tiekėjus sutarus, </w:t>
      </w:r>
      <w:r w:rsidR="009B0516">
        <w:t xml:space="preserve">Priemonėse </w:t>
      </w:r>
      <w:r w:rsidRPr="00B234D6">
        <w:t>gali būti naudojamos papildomos, Techninėje specifikacijoje nenurodytos, priemonės.</w:t>
      </w:r>
    </w:p>
    <w:p w14:paraId="238A4D43" w14:textId="3BFDF307" w:rsidR="0080219D" w:rsidRPr="00B234D6" w:rsidRDefault="0080219D" w:rsidP="009B0516">
      <w:pPr>
        <w:spacing w:after="0" w:line="240" w:lineRule="auto"/>
        <w:ind w:left="460" w:right="6" w:hanging="454"/>
      </w:pPr>
      <w:r w:rsidRPr="00B234D6">
        <w:t>2.</w:t>
      </w:r>
      <w:r w:rsidR="009B0516">
        <w:t>6</w:t>
      </w:r>
      <w:r w:rsidRPr="00B234D6">
        <w:t>. Dalijamoji medžiaga turi būti nuolat atnaujinama, anksčiau parengtos dalijamosios medžiagos tąsa ir Dalyviams perduodama nemokamai.</w:t>
      </w:r>
    </w:p>
    <w:p w14:paraId="25C0042F" w14:textId="53698212" w:rsidR="009B0516" w:rsidRDefault="009B0516" w:rsidP="009B0516">
      <w:pPr>
        <w:spacing w:after="0" w:line="240" w:lineRule="auto"/>
        <w:ind w:left="460" w:right="6" w:hanging="454"/>
      </w:pPr>
      <w:r>
        <w:t xml:space="preserve">2.7. </w:t>
      </w:r>
      <w:r w:rsidR="00E77D37">
        <w:t>Nenuotoliniu būdu vedamų priemonių Da</w:t>
      </w:r>
      <w:r>
        <w:t xml:space="preserve">lyviai aprūpinami rašikliais ir popieriumi užrašams. </w:t>
      </w:r>
      <w:r w:rsidR="001A4135">
        <w:t>D</w:t>
      </w:r>
      <w:r>
        <w:t xml:space="preserve">alyviams išduodami </w:t>
      </w:r>
      <w:r w:rsidR="001A4135">
        <w:t xml:space="preserve">dalyvavimą Priemonėje patvirtinantys </w:t>
      </w:r>
      <w:r>
        <w:t>pažymėjimai.</w:t>
      </w:r>
    </w:p>
    <w:p w14:paraId="4ADD5FB7" w14:textId="77777777" w:rsidR="0080219D" w:rsidRPr="00B234D6" w:rsidRDefault="0080219D" w:rsidP="0080219D">
      <w:pPr>
        <w:spacing w:after="0" w:line="240" w:lineRule="auto"/>
        <w:ind w:left="0" w:firstLine="0"/>
        <w:jc w:val="center"/>
      </w:pPr>
    </w:p>
    <w:p w14:paraId="29ADC354" w14:textId="1F658FAA" w:rsidR="0080219D" w:rsidRPr="00B234D6" w:rsidRDefault="0080219D" w:rsidP="0080219D">
      <w:pPr>
        <w:pStyle w:val="Heading2"/>
        <w:spacing w:after="0" w:line="240" w:lineRule="auto"/>
        <w:ind w:left="0" w:right="0"/>
      </w:pPr>
      <w:r w:rsidRPr="00B234D6">
        <w:t xml:space="preserve">3.  KVALIFIKACINIAI </w:t>
      </w:r>
      <w:r w:rsidR="009B0516">
        <w:t xml:space="preserve"> REIKALAVIMAI</w:t>
      </w:r>
    </w:p>
    <w:p w14:paraId="0A2B2AD0" w14:textId="77777777" w:rsidR="0080219D" w:rsidRPr="00B234D6" w:rsidRDefault="0080219D" w:rsidP="0080219D">
      <w:pPr>
        <w:spacing w:after="0" w:line="240" w:lineRule="auto"/>
        <w:ind w:left="460" w:right="6" w:hanging="454"/>
      </w:pPr>
      <w:r w:rsidRPr="00B234D6">
        <w:t xml:space="preserve">3.1. Pirkime dalyvauti ketinantiems ūkio subjektams (toliau – Konkurso dalyviai) keliami žemiau nurodyti kvalifikaciniai reikalavimai: </w:t>
      </w:r>
    </w:p>
    <w:tbl>
      <w:tblPr>
        <w:tblStyle w:val="TableGrid"/>
        <w:tblW w:w="10211" w:type="dxa"/>
        <w:tblInd w:w="269" w:type="dxa"/>
        <w:tblLayout w:type="fixed"/>
        <w:tblCellMar>
          <w:top w:w="24" w:type="dxa"/>
          <w:left w:w="108" w:type="dxa"/>
        </w:tblCellMar>
        <w:tblLook w:val="04A0" w:firstRow="1" w:lastRow="0" w:firstColumn="1" w:lastColumn="0" w:noHBand="0" w:noVBand="1"/>
      </w:tblPr>
      <w:tblGrid>
        <w:gridCol w:w="566"/>
        <w:gridCol w:w="2987"/>
        <w:gridCol w:w="1558"/>
        <w:gridCol w:w="5100"/>
      </w:tblGrid>
      <w:tr w:rsidR="0080219D" w:rsidRPr="00B234D6" w14:paraId="6A7C44E5" w14:textId="77777777" w:rsidTr="000A2ACC">
        <w:trPr>
          <w:trHeight w:val="804"/>
        </w:trPr>
        <w:tc>
          <w:tcPr>
            <w:tcW w:w="566" w:type="dxa"/>
            <w:tcBorders>
              <w:top w:val="single" w:sz="4" w:space="0" w:color="000000"/>
              <w:left w:val="single" w:sz="4" w:space="0" w:color="000000"/>
              <w:bottom w:val="single" w:sz="4" w:space="0" w:color="000000"/>
              <w:right w:val="single" w:sz="4" w:space="0" w:color="000000"/>
            </w:tcBorders>
            <w:vAlign w:val="center"/>
          </w:tcPr>
          <w:p w14:paraId="35161101" w14:textId="77777777" w:rsidR="0080219D" w:rsidRPr="00B234D6" w:rsidRDefault="0080219D" w:rsidP="00131B95">
            <w:pPr>
              <w:spacing w:after="0" w:line="240" w:lineRule="auto"/>
              <w:ind w:left="17" w:hanging="12"/>
              <w:jc w:val="left"/>
            </w:pPr>
            <w:r w:rsidRPr="00B234D6">
              <w:t>Eil. Nr.</w:t>
            </w:r>
          </w:p>
        </w:tc>
        <w:tc>
          <w:tcPr>
            <w:tcW w:w="2987" w:type="dxa"/>
            <w:tcBorders>
              <w:top w:val="single" w:sz="4" w:space="0" w:color="000000"/>
              <w:left w:val="single" w:sz="4" w:space="0" w:color="000000"/>
              <w:bottom w:val="single" w:sz="4" w:space="0" w:color="000000"/>
              <w:right w:val="single" w:sz="4" w:space="0" w:color="000000"/>
            </w:tcBorders>
            <w:vAlign w:val="center"/>
          </w:tcPr>
          <w:p w14:paraId="2A9729FB" w14:textId="77777777" w:rsidR="0080219D" w:rsidRPr="00B234D6" w:rsidRDefault="0080219D" w:rsidP="00131B95">
            <w:pPr>
              <w:spacing w:after="0" w:line="240" w:lineRule="auto"/>
              <w:ind w:left="0" w:right="113" w:firstLine="0"/>
              <w:jc w:val="center"/>
            </w:pPr>
            <w:r w:rsidRPr="00B234D6">
              <w:t>Kvalifikacinis reikalavimas</w:t>
            </w:r>
          </w:p>
        </w:tc>
        <w:tc>
          <w:tcPr>
            <w:tcW w:w="1558" w:type="dxa"/>
            <w:tcBorders>
              <w:top w:val="single" w:sz="4" w:space="0" w:color="000000"/>
              <w:left w:val="single" w:sz="4" w:space="0" w:color="000000"/>
              <w:bottom w:val="single" w:sz="4" w:space="0" w:color="000000"/>
              <w:right w:val="single" w:sz="4" w:space="0" w:color="000000"/>
            </w:tcBorders>
          </w:tcPr>
          <w:p w14:paraId="04325B21" w14:textId="77777777" w:rsidR="0080219D" w:rsidRPr="00B234D6" w:rsidRDefault="0080219D" w:rsidP="00131B95">
            <w:pPr>
              <w:spacing w:after="0" w:line="240" w:lineRule="auto"/>
              <w:ind w:left="0" w:firstLine="0"/>
              <w:jc w:val="center"/>
            </w:pPr>
            <w:r w:rsidRPr="00B234D6">
              <w:t>Kvalifikacinio reikalavimo reikšmė</w:t>
            </w:r>
          </w:p>
        </w:tc>
        <w:tc>
          <w:tcPr>
            <w:tcW w:w="5100" w:type="dxa"/>
            <w:tcBorders>
              <w:top w:val="single" w:sz="4" w:space="0" w:color="000000"/>
              <w:left w:val="single" w:sz="4" w:space="0" w:color="000000"/>
              <w:bottom w:val="single" w:sz="4" w:space="0" w:color="000000"/>
              <w:right w:val="single" w:sz="4" w:space="0" w:color="000000"/>
            </w:tcBorders>
            <w:vAlign w:val="center"/>
          </w:tcPr>
          <w:p w14:paraId="1ADEA568" w14:textId="77777777" w:rsidR="0080219D" w:rsidRPr="00B234D6" w:rsidRDefault="0080219D" w:rsidP="00131B95">
            <w:pPr>
              <w:spacing w:after="0" w:line="240" w:lineRule="auto"/>
              <w:ind w:left="0" w:firstLine="0"/>
              <w:jc w:val="center"/>
            </w:pPr>
            <w:r w:rsidRPr="00B234D6">
              <w:t>Kvalifikacinį reikalavimą įrodantys dokumentai ir/ar informacija</w:t>
            </w:r>
          </w:p>
        </w:tc>
      </w:tr>
      <w:tr w:rsidR="0080219D" w:rsidRPr="00B234D6" w14:paraId="30BB78D2" w14:textId="77777777" w:rsidTr="000A2ACC">
        <w:trPr>
          <w:trHeight w:val="3202"/>
        </w:trPr>
        <w:tc>
          <w:tcPr>
            <w:tcW w:w="566" w:type="dxa"/>
            <w:tcBorders>
              <w:top w:val="single" w:sz="4" w:space="0" w:color="000000"/>
              <w:left w:val="single" w:sz="4" w:space="0" w:color="000000"/>
              <w:bottom w:val="single" w:sz="4" w:space="0" w:color="000000"/>
              <w:right w:val="single" w:sz="4" w:space="0" w:color="000000"/>
            </w:tcBorders>
          </w:tcPr>
          <w:p w14:paraId="3C6BF549" w14:textId="77777777" w:rsidR="0080219D" w:rsidRPr="00B234D6" w:rsidRDefault="0080219D" w:rsidP="00131B95">
            <w:pPr>
              <w:spacing w:after="0" w:line="240" w:lineRule="auto"/>
              <w:ind w:left="0" w:firstLine="0"/>
              <w:jc w:val="center"/>
            </w:pPr>
            <w:r w:rsidRPr="00B234D6">
              <w:t>1.</w:t>
            </w:r>
          </w:p>
        </w:tc>
        <w:tc>
          <w:tcPr>
            <w:tcW w:w="2987" w:type="dxa"/>
            <w:tcBorders>
              <w:top w:val="single" w:sz="4" w:space="0" w:color="000000"/>
              <w:left w:val="single" w:sz="4" w:space="0" w:color="000000"/>
              <w:bottom w:val="single" w:sz="4" w:space="0" w:color="000000"/>
              <w:right w:val="single" w:sz="4" w:space="0" w:color="000000"/>
            </w:tcBorders>
          </w:tcPr>
          <w:p w14:paraId="14ADC12C" w14:textId="77777777" w:rsidR="0080219D" w:rsidRPr="00B234D6" w:rsidRDefault="0080219D" w:rsidP="00131B95">
            <w:pPr>
              <w:spacing w:after="0" w:line="240" w:lineRule="auto"/>
              <w:ind w:left="0" w:right="113" w:firstLine="0"/>
            </w:pPr>
            <w:r w:rsidRPr="00B234D6">
              <w:t>Konkurso dalyvis vykdomą veiklą įregistravęs teisės aktų nustatyta tvarka.</w:t>
            </w:r>
          </w:p>
        </w:tc>
        <w:tc>
          <w:tcPr>
            <w:tcW w:w="1558" w:type="dxa"/>
            <w:tcBorders>
              <w:top w:val="single" w:sz="4" w:space="0" w:color="000000"/>
              <w:left w:val="single" w:sz="4" w:space="0" w:color="000000"/>
              <w:bottom w:val="single" w:sz="4" w:space="0" w:color="000000"/>
              <w:right w:val="single" w:sz="4" w:space="0" w:color="000000"/>
            </w:tcBorders>
          </w:tcPr>
          <w:p w14:paraId="68D86BAE" w14:textId="77777777" w:rsidR="0080219D" w:rsidRPr="00B234D6" w:rsidRDefault="0080219D" w:rsidP="00D513DC">
            <w:pPr>
              <w:spacing w:after="0" w:line="240" w:lineRule="auto"/>
              <w:ind w:left="0" w:firstLine="0"/>
              <w:jc w:val="center"/>
            </w:pPr>
            <w:r w:rsidRPr="00B234D6">
              <w:t xml:space="preserve">Reikalavimą neatitinkantis Pasiūlymas atmetamas </w:t>
            </w:r>
          </w:p>
        </w:tc>
        <w:tc>
          <w:tcPr>
            <w:tcW w:w="5100" w:type="dxa"/>
            <w:tcBorders>
              <w:top w:val="single" w:sz="4" w:space="0" w:color="000000"/>
              <w:left w:val="single" w:sz="4" w:space="0" w:color="000000"/>
              <w:bottom w:val="single" w:sz="4" w:space="0" w:color="000000"/>
              <w:right w:val="single" w:sz="4" w:space="0" w:color="000000"/>
            </w:tcBorders>
          </w:tcPr>
          <w:p w14:paraId="51A7E2FA" w14:textId="77777777" w:rsidR="0080219D" w:rsidRPr="00B234D6" w:rsidRDefault="0080219D" w:rsidP="00131B95">
            <w:pPr>
              <w:spacing w:after="0" w:line="240" w:lineRule="auto"/>
              <w:ind w:left="0" w:right="113" w:firstLine="0"/>
            </w:pPr>
            <w:r w:rsidRPr="00B234D6">
              <w:t>VĮ „Registrų centras“ išduoto Lietuvos Respublikos juridinių asmenų registro išrašo kopija ar kiti dokumentai, patvirtinantys Konkurso dalyvio vykdomos veiklos įregistravimą teisės aktų nustatyta tvarka arba atitinkamos užsienio šalies institucijos (profesinių ar veiklos tvarkytojų, valstybės įgaliotų institucijų pažymos, kaip yra nustatyta toje valstybėje, kurioje Konkurso dalyvis registruotas) išduotas dokumentas ar priesaikos deklaracija, liudijanti Konkurso dalyvio vykdomos veiklos įregistravimą teisės aktų nustatyta tvarka.</w:t>
            </w:r>
          </w:p>
        </w:tc>
      </w:tr>
      <w:tr w:rsidR="0080219D" w:rsidRPr="00B234D6" w14:paraId="788F34C7" w14:textId="77777777" w:rsidTr="000A2ACC">
        <w:trPr>
          <w:trHeight w:val="2950"/>
        </w:trPr>
        <w:tc>
          <w:tcPr>
            <w:tcW w:w="566" w:type="dxa"/>
            <w:tcBorders>
              <w:top w:val="single" w:sz="4" w:space="0" w:color="000000"/>
              <w:left w:val="single" w:sz="4" w:space="0" w:color="000000"/>
              <w:bottom w:val="single" w:sz="4" w:space="0" w:color="000000"/>
              <w:right w:val="single" w:sz="4" w:space="0" w:color="000000"/>
            </w:tcBorders>
          </w:tcPr>
          <w:p w14:paraId="2316EEA0" w14:textId="77777777" w:rsidR="0080219D" w:rsidRPr="00B234D6" w:rsidRDefault="0080219D" w:rsidP="00131B95">
            <w:pPr>
              <w:spacing w:after="0" w:line="240" w:lineRule="auto"/>
              <w:ind w:left="0" w:firstLine="0"/>
              <w:jc w:val="center"/>
            </w:pPr>
            <w:r w:rsidRPr="00B234D6">
              <w:t>2.</w:t>
            </w:r>
          </w:p>
        </w:tc>
        <w:tc>
          <w:tcPr>
            <w:tcW w:w="2987" w:type="dxa"/>
            <w:tcBorders>
              <w:top w:val="single" w:sz="4" w:space="0" w:color="000000"/>
              <w:left w:val="single" w:sz="4" w:space="0" w:color="000000"/>
              <w:bottom w:val="single" w:sz="4" w:space="0" w:color="000000"/>
              <w:right w:val="single" w:sz="4" w:space="0" w:color="000000"/>
            </w:tcBorders>
          </w:tcPr>
          <w:p w14:paraId="41CD3DE7" w14:textId="77777777" w:rsidR="0080219D" w:rsidRPr="00B234D6" w:rsidRDefault="0080219D" w:rsidP="00131B95">
            <w:pPr>
              <w:spacing w:after="0" w:line="240" w:lineRule="auto"/>
              <w:ind w:left="0" w:right="113" w:firstLine="0"/>
            </w:pPr>
            <w:r w:rsidRPr="00B234D6">
              <w:t>Konkurso dalyvis turi teisę ir gali teikti Paslaugas.</w:t>
            </w:r>
          </w:p>
        </w:tc>
        <w:tc>
          <w:tcPr>
            <w:tcW w:w="1558" w:type="dxa"/>
            <w:tcBorders>
              <w:top w:val="single" w:sz="4" w:space="0" w:color="000000"/>
              <w:left w:val="single" w:sz="4" w:space="0" w:color="000000"/>
              <w:bottom w:val="single" w:sz="4" w:space="0" w:color="000000"/>
              <w:right w:val="single" w:sz="4" w:space="0" w:color="000000"/>
            </w:tcBorders>
          </w:tcPr>
          <w:p w14:paraId="79CC8F38" w14:textId="77777777" w:rsidR="0080219D" w:rsidRPr="00B234D6" w:rsidRDefault="0080219D" w:rsidP="00131B95">
            <w:pPr>
              <w:spacing w:after="0" w:line="240" w:lineRule="auto"/>
              <w:ind w:left="0" w:firstLine="0"/>
              <w:jc w:val="center"/>
            </w:pPr>
            <w:r w:rsidRPr="00B234D6">
              <w:t>Reikalavimą neatitinkantis Pasiūlymas atmetamas</w:t>
            </w:r>
          </w:p>
        </w:tc>
        <w:tc>
          <w:tcPr>
            <w:tcW w:w="5100" w:type="dxa"/>
            <w:tcBorders>
              <w:top w:val="single" w:sz="4" w:space="0" w:color="000000"/>
              <w:left w:val="single" w:sz="4" w:space="0" w:color="000000"/>
              <w:bottom w:val="single" w:sz="4" w:space="0" w:color="000000"/>
              <w:right w:val="single" w:sz="4" w:space="0" w:color="000000"/>
            </w:tcBorders>
          </w:tcPr>
          <w:p w14:paraId="379F6269" w14:textId="18669449" w:rsidR="0080219D" w:rsidRPr="00B234D6" w:rsidRDefault="0080219D" w:rsidP="00131B95">
            <w:pPr>
              <w:spacing w:after="0" w:line="240" w:lineRule="auto"/>
              <w:ind w:left="0" w:right="113" w:firstLine="0"/>
            </w:pPr>
            <w:r w:rsidRPr="00B234D6">
              <w:t>Konkurso dalyvis turi būti registruotas Švietimo ir mokslo institucijų registre, mokymo „</w:t>
            </w:r>
            <w:r w:rsidR="009B0516">
              <w:t>AEO ir atstovavimas muitinėje</w:t>
            </w:r>
            <w:r w:rsidRPr="00B234D6">
              <w:t xml:space="preserve">“ programa turi būti suderinta su Institucija, turinčia teisę mokyti asmenis, norinčius įgyti muitinės tarpininko atstovo kvalifikaciją, Tiekėjas turi pateikti informaciją ir/ar dokumentus, įrodančius, kad jis pasirengęs per pirmąjį mėnesį nuo Sutarties pasirašymo </w:t>
            </w:r>
            <w:r w:rsidRPr="00B234D6">
              <w:rPr>
                <w:color w:val="auto"/>
                <w:szCs w:val="24"/>
              </w:rPr>
              <w:t xml:space="preserve">organizuoti ir pravesti bent </w:t>
            </w:r>
            <w:r w:rsidR="00E77D37">
              <w:rPr>
                <w:color w:val="auto"/>
                <w:szCs w:val="24"/>
              </w:rPr>
              <w:t>vieną</w:t>
            </w:r>
            <w:r w:rsidR="000A2ACC">
              <w:rPr>
                <w:color w:val="auto"/>
                <w:szCs w:val="24"/>
              </w:rPr>
              <w:t xml:space="preserve"> priemon</w:t>
            </w:r>
            <w:r w:rsidR="00E77D37">
              <w:rPr>
                <w:color w:val="auto"/>
                <w:szCs w:val="24"/>
              </w:rPr>
              <w:t>ę</w:t>
            </w:r>
            <w:r w:rsidR="000A2ACC">
              <w:rPr>
                <w:color w:val="auto"/>
                <w:szCs w:val="24"/>
              </w:rPr>
              <w:t>.</w:t>
            </w:r>
          </w:p>
        </w:tc>
      </w:tr>
    </w:tbl>
    <w:p w14:paraId="130F95B8" w14:textId="77777777" w:rsidR="00D513DC" w:rsidRDefault="00D513DC">
      <w:r>
        <w:br w:type="page"/>
      </w:r>
    </w:p>
    <w:tbl>
      <w:tblPr>
        <w:tblStyle w:val="TableGrid"/>
        <w:tblW w:w="10211" w:type="dxa"/>
        <w:tblInd w:w="269" w:type="dxa"/>
        <w:tblLayout w:type="fixed"/>
        <w:tblCellMar>
          <w:top w:w="24" w:type="dxa"/>
          <w:left w:w="108" w:type="dxa"/>
        </w:tblCellMar>
        <w:tblLook w:val="04A0" w:firstRow="1" w:lastRow="0" w:firstColumn="1" w:lastColumn="0" w:noHBand="0" w:noVBand="1"/>
      </w:tblPr>
      <w:tblGrid>
        <w:gridCol w:w="566"/>
        <w:gridCol w:w="2987"/>
        <w:gridCol w:w="1558"/>
        <w:gridCol w:w="5100"/>
      </w:tblGrid>
      <w:tr w:rsidR="00D513DC" w:rsidRPr="00B234D6" w14:paraId="0E4A732F" w14:textId="77777777" w:rsidTr="00881758">
        <w:trPr>
          <w:trHeight w:val="817"/>
        </w:trPr>
        <w:tc>
          <w:tcPr>
            <w:tcW w:w="566" w:type="dxa"/>
            <w:tcBorders>
              <w:top w:val="single" w:sz="4" w:space="0" w:color="000000"/>
              <w:left w:val="single" w:sz="4" w:space="0" w:color="000000"/>
              <w:bottom w:val="single" w:sz="4" w:space="0" w:color="000000"/>
              <w:right w:val="single" w:sz="4" w:space="0" w:color="000000"/>
            </w:tcBorders>
            <w:vAlign w:val="center"/>
          </w:tcPr>
          <w:p w14:paraId="3FABC788" w14:textId="4696678E" w:rsidR="00D513DC" w:rsidRPr="00B234D6" w:rsidRDefault="00D513DC" w:rsidP="00881758">
            <w:pPr>
              <w:spacing w:after="0" w:line="240" w:lineRule="auto"/>
              <w:ind w:left="17" w:hanging="12"/>
              <w:jc w:val="left"/>
            </w:pPr>
            <w:r w:rsidRPr="00B234D6">
              <w:lastRenderedPageBreak/>
              <w:t>Eil. Nr.</w:t>
            </w:r>
          </w:p>
        </w:tc>
        <w:tc>
          <w:tcPr>
            <w:tcW w:w="2987" w:type="dxa"/>
            <w:tcBorders>
              <w:top w:val="single" w:sz="4" w:space="0" w:color="000000"/>
              <w:left w:val="single" w:sz="4" w:space="0" w:color="000000"/>
              <w:bottom w:val="single" w:sz="4" w:space="0" w:color="000000"/>
              <w:right w:val="single" w:sz="4" w:space="0" w:color="000000"/>
            </w:tcBorders>
            <w:vAlign w:val="center"/>
          </w:tcPr>
          <w:p w14:paraId="3C1274A3" w14:textId="77777777" w:rsidR="00D513DC" w:rsidRPr="00B234D6" w:rsidRDefault="00D513DC" w:rsidP="00881758">
            <w:pPr>
              <w:spacing w:after="0" w:line="240" w:lineRule="auto"/>
              <w:ind w:left="0" w:right="113" w:firstLine="0"/>
              <w:jc w:val="center"/>
            </w:pPr>
            <w:r w:rsidRPr="00B234D6">
              <w:t>Kvalifikacinis reikalavimas</w:t>
            </w:r>
          </w:p>
        </w:tc>
        <w:tc>
          <w:tcPr>
            <w:tcW w:w="1558" w:type="dxa"/>
            <w:tcBorders>
              <w:top w:val="single" w:sz="4" w:space="0" w:color="000000"/>
              <w:left w:val="single" w:sz="4" w:space="0" w:color="000000"/>
              <w:bottom w:val="single" w:sz="4" w:space="0" w:color="000000"/>
              <w:right w:val="single" w:sz="4" w:space="0" w:color="000000"/>
            </w:tcBorders>
          </w:tcPr>
          <w:p w14:paraId="2B116EF4" w14:textId="77777777" w:rsidR="00D513DC" w:rsidRPr="00B234D6" w:rsidRDefault="00D513DC" w:rsidP="00881758">
            <w:pPr>
              <w:spacing w:after="0" w:line="240" w:lineRule="auto"/>
              <w:ind w:left="0" w:firstLine="0"/>
              <w:jc w:val="center"/>
            </w:pPr>
            <w:r w:rsidRPr="00B234D6">
              <w:t>Kvalifikacinio reikalavimo reikšmė</w:t>
            </w:r>
          </w:p>
        </w:tc>
        <w:tc>
          <w:tcPr>
            <w:tcW w:w="5100" w:type="dxa"/>
            <w:tcBorders>
              <w:top w:val="single" w:sz="4" w:space="0" w:color="000000"/>
              <w:left w:val="single" w:sz="4" w:space="0" w:color="000000"/>
              <w:bottom w:val="single" w:sz="4" w:space="0" w:color="000000"/>
              <w:right w:val="single" w:sz="4" w:space="0" w:color="000000"/>
            </w:tcBorders>
            <w:vAlign w:val="center"/>
          </w:tcPr>
          <w:p w14:paraId="56DA4308" w14:textId="77777777" w:rsidR="00D513DC" w:rsidRPr="00B234D6" w:rsidRDefault="00D513DC" w:rsidP="00881758">
            <w:pPr>
              <w:spacing w:after="0" w:line="240" w:lineRule="auto"/>
              <w:ind w:left="0" w:firstLine="0"/>
              <w:jc w:val="center"/>
            </w:pPr>
            <w:r w:rsidRPr="00B234D6">
              <w:t xml:space="preserve">Kvalifikacinį reikalavimą įrodantys dokumentai  </w:t>
            </w:r>
          </w:p>
        </w:tc>
      </w:tr>
      <w:tr w:rsidR="0080219D" w:rsidRPr="00B234D6" w14:paraId="5A9F8B76" w14:textId="77777777" w:rsidTr="000A2ACC">
        <w:trPr>
          <w:trHeight w:val="3360"/>
        </w:trPr>
        <w:tc>
          <w:tcPr>
            <w:tcW w:w="566" w:type="dxa"/>
            <w:tcBorders>
              <w:top w:val="single" w:sz="4" w:space="0" w:color="000000"/>
              <w:left w:val="single" w:sz="4" w:space="0" w:color="000000"/>
              <w:bottom w:val="single" w:sz="4" w:space="0" w:color="000000"/>
              <w:right w:val="single" w:sz="4" w:space="0" w:color="000000"/>
            </w:tcBorders>
          </w:tcPr>
          <w:p w14:paraId="28E89FF2" w14:textId="77777777" w:rsidR="0080219D" w:rsidRPr="00B234D6" w:rsidRDefault="0080219D" w:rsidP="00131B95">
            <w:pPr>
              <w:spacing w:after="0" w:line="240" w:lineRule="auto"/>
              <w:ind w:left="0" w:right="194" w:firstLine="0"/>
              <w:jc w:val="center"/>
            </w:pPr>
            <w:r w:rsidRPr="00B234D6">
              <w:t>3.</w:t>
            </w:r>
          </w:p>
        </w:tc>
        <w:tc>
          <w:tcPr>
            <w:tcW w:w="2987" w:type="dxa"/>
            <w:tcBorders>
              <w:top w:val="single" w:sz="4" w:space="0" w:color="000000"/>
              <w:left w:val="single" w:sz="4" w:space="0" w:color="000000"/>
              <w:bottom w:val="single" w:sz="4" w:space="0" w:color="000000"/>
              <w:right w:val="single" w:sz="4" w:space="0" w:color="000000"/>
            </w:tcBorders>
          </w:tcPr>
          <w:p w14:paraId="7F4CBEE2" w14:textId="77777777" w:rsidR="0080219D" w:rsidRPr="00B234D6" w:rsidRDefault="0080219D" w:rsidP="00131B95">
            <w:pPr>
              <w:spacing w:after="0" w:line="240" w:lineRule="auto"/>
              <w:ind w:left="0" w:right="113" w:firstLine="0"/>
            </w:pPr>
            <w:r w:rsidRPr="00B234D6">
              <w:t>Konkurso dalyvis per pastaruosius 2 metus arba per laiką nuo jo registravimo dienos (jeigu Konkurso dalyvis vykdo veiklą mažiau nei 2 metus) pats ar drauge su partneriais organizavo ir/ar vedė ne mažiau kaip 3 priemones Techninės specifikacijos 2.2 papunktyje nurodyta ar panašia tematika.</w:t>
            </w:r>
          </w:p>
        </w:tc>
        <w:tc>
          <w:tcPr>
            <w:tcW w:w="1558" w:type="dxa"/>
            <w:tcBorders>
              <w:top w:val="single" w:sz="4" w:space="0" w:color="000000"/>
              <w:left w:val="single" w:sz="4" w:space="0" w:color="000000"/>
              <w:bottom w:val="single" w:sz="4" w:space="0" w:color="000000"/>
              <w:right w:val="single" w:sz="4" w:space="0" w:color="000000"/>
            </w:tcBorders>
          </w:tcPr>
          <w:p w14:paraId="3E43D83E" w14:textId="77777777" w:rsidR="0080219D" w:rsidRPr="00B234D6" w:rsidRDefault="0080219D" w:rsidP="00131B95">
            <w:pPr>
              <w:spacing w:after="0" w:line="240" w:lineRule="auto"/>
              <w:ind w:left="0" w:firstLine="0"/>
              <w:jc w:val="center"/>
            </w:pPr>
            <w:r w:rsidRPr="00B234D6">
              <w:t xml:space="preserve">Reikalavimą neatitinkantis Pasiūlymas atmetamas </w:t>
            </w:r>
          </w:p>
        </w:tc>
        <w:tc>
          <w:tcPr>
            <w:tcW w:w="5100" w:type="dxa"/>
            <w:tcBorders>
              <w:top w:val="single" w:sz="4" w:space="0" w:color="000000"/>
              <w:left w:val="single" w:sz="4" w:space="0" w:color="000000"/>
              <w:bottom w:val="single" w:sz="4" w:space="0" w:color="000000"/>
              <w:right w:val="single" w:sz="4" w:space="0" w:color="000000"/>
            </w:tcBorders>
          </w:tcPr>
          <w:p w14:paraId="4BCB8AFB" w14:textId="77777777" w:rsidR="0080219D" w:rsidRPr="00B234D6" w:rsidRDefault="0080219D" w:rsidP="00131B95">
            <w:pPr>
              <w:spacing w:after="0" w:line="240" w:lineRule="auto"/>
              <w:ind w:left="0" w:right="113" w:firstLine="0"/>
            </w:pPr>
            <w:r w:rsidRPr="00B234D6">
              <w:t xml:space="preserve">Konkurso dalyvio ar drauge su partneriais organizuotų ir/ar pravestų priemonių sąrašas. Sąraše nurodoma priemonės data, jos pobūdis, tematika ir jos atitikimas ar panašumas Techninės specifikacijos 2.2 papunktyje nurodytai tematikai. </w:t>
            </w:r>
          </w:p>
        </w:tc>
      </w:tr>
      <w:tr w:rsidR="0080219D" w:rsidRPr="00B234D6" w14:paraId="62E51BF2" w14:textId="77777777" w:rsidTr="00D513DC">
        <w:trPr>
          <w:trHeight w:val="1521"/>
        </w:trPr>
        <w:tc>
          <w:tcPr>
            <w:tcW w:w="566" w:type="dxa"/>
            <w:tcBorders>
              <w:top w:val="single" w:sz="4" w:space="0" w:color="000000"/>
              <w:left w:val="single" w:sz="4" w:space="0" w:color="000000"/>
              <w:bottom w:val="single" w:sz="4" w:space="0" w:color="000000"/>
              <w:right w:val="single" w:sz="4" w:space="0" w:color="000000"/>
            </w:tcBorders>
          </w:tcPr>
          <w:p w14:paraId="742FFDDF" w14:textId="77777777" w:rsidR="0080219D" w:rsidRPr="00B234D6" w:rsidRDefault="0080219D" w:rsidP="00131B95">
            <w:pPr>
              <w:spacing w:after="0" w:line="240" w:lineRule="auto"/>
              <w:ind w:left="0" w:firstLine="0"/>
              <w:jc w:val="center"/>
            </w:pPr>
            <w:r w:rsidRPr="00B234D6">
              <w:t>4.</w:t>
            </w:r>
          </w:p>
        </w:tc>
        <w:tc>
          <w:tcPr>
            <w:tcW w:w="2987" w:type="dxa"/>
            <w:tcBorders>
              <w:top w:val="single" w:sz="4" w:space="0" w:color="000000"/>
              <w:left w:val="single" w:sz="4" w:space="0" w:color="000000"/>
              <w:bottom w:val="single" w:sz="4" w:space="0" w:color="000000"/>
              <w:right w:val="single" w:sz="4" w:space="0" w:color="000000"/>
            </w:tcBorders>
          </w:tcPr>
          <w:p w14:paraId="702B51D0" w14:textId="25D7182A" w:rsidR="0080219D" w:rsidRPr="00B234D6" w:rsidRDefault="0080219D" w:rsidP="00131B95">
            <w:pPr>
              <w:spacing w:after="0" w:line="240" w:lineRule="auto"/>
              <w:ind w:left="0" w:right="113" w:firstLine="0"/>
            </w:pPr>
            <w:r w:rsidRPr="00B234D6">
              <w:t xml:space="preserve">Turimos </w:t>
            </w:r>
            <w:r w:rsidR="000A2ACC">
              <w:t>Priemonėse</w:t>
            </w:r>
            <w:r w:rsidRPr="00B234D6">
              <w:t xml:space="preserve"> numatom</w:t>
            </w:r>
            <w:r w:rsidR="000A2ACC">
              <w:t>os</w:t>
            </w:r>
            <w:r w:rsidRPr="00B234D6">
              <w:t xml:space="preserve"> naudoti techninės, programinės ir kitos priemonės.</w:t>
            </w:r>
          </w:p>
        </w:tc>
        <w:tc>
          <w:tcPr>
            <w:tcW w:w="1558" w:type="dxa"/>
            <w:tcBorders>
              <w:top w:val="single" w:sz="4" w:space="0" w:color="000000"/>
              <w:left w:val="single" w:sz="4" w:space="0" w:color="000000"/>
              <w:bottom w:val="single" w:sz="4" w:space="0" w:color="000000"/>
              <w:right w:val="single" w:sz="4" w:space="0" w:color="000000"/>
            </w:tcBorders>
          </w:tcPr>
          <w:p w14:paraId="48EE97DE" w14:textId="77777777" w:rsidR="0080219D" w:rsidRPr="00B234D6" w:rsidRDefault="0080219D" w:rsidP="00131B95">
            <w:pPr>
              <w:spacing w:after="0" w:line="240" w:lineRule="auto"/>
              <w:ind w:left="0" w:firstLine="0"/>
              <w:jc w:val="center"/>
            </w:pPr>
            <w:r w:rsidRPr="00B234D6">
              <w:t xml:space="preserve">Reikalavimą neatitinkantis Pasiūlymas atmetamas </w:t>
            </w:r>
          </w:p>
        </w:tc>
        <w:tc>
          <w:tcPr>
            <w:tcW w:w="5100" w:type="dxa"/>
            <w:tcBorders>
              <w:top w:val="single" w:sz="4" w:space="0" w:color="000000"/>
              <w:left w:val="single" w:sz="4" w:space="0" w:color="000000"/>
              <w:bottom w:val="single" w:sz="4" w:space="0" w:color="000000"/>
              <w:right w:val="single" w:sz="4" w:space="0" w:color="000000"/>
            </w:tcBorders>
          </w:tcPr>
          <w:p w14:paraId="0444EA81" w14:textId="40ABB034" w:rsidR="0080219D" w:rsidRPr="00B234D6" w:rsidRDefault="0080219D" w:rsidP="00131B95">
            <w:pPr>
              <w:spacing w:after="0" w:line="240" w:lineRule="auto"/>
              <w:ind w:left="0" w:right="113" w:firstLine="0"/>
            </w:pPr>
            <w:r w:rsidRPr="00B234D6">
              <w:t xml:space="preserve">Nurodomos turimos ir </w:t>
            </w:r>
            <w:r w:rsidR="000A2ACC">
              <w:t>Priemonėse</w:t>
            </w:r>
            <w:r w:rsidRPr="00B234D6">
              <w:t xml:space="preserve"> numatomos naudoti techninės, programinės ir kitos priemonės, tenkinančios Techninėje specifikacijoje nurodytus reikalavimus ir įgalinančios organizuoti bei vesti </w:t>
            </w:r>
            <w:r w:rsidR="000A2ACC">
              <w:t>Priemones</w:t>
            </w:r>
            <w:r w:rsidRPr="00B234D6">
              <w:t>.</w:t>
            </w:r>
          </w:p>
        </w:tc>
      </w:tr>
      <w:tr w:rsidR="0080219D" w:rsidRPr="00B234D6" w14:paraId="32FFD690" w14:textId="77777777" w:rsidTr="000A2ACC">
        <w:trPr>
          <w:trHeight w:val="2569"/>
        </w:trPr>
        <w:tc>
          <w:tcPr>
            <w:tcW w:w="566" w:type="dxa"/>
            <w:tcBorders>
              <w:top w:val="single" w:sz="4" w:space="0" w:color="000000"/>
              <w:left w:val="single" w:sz="4" w:space="0" w:color="000000"/>
              <w:bottom w:val="single" w:sz="4" w:space="0" w:color="000000"/>
              <w:right w:val="single" w:sz="4" w:space="0" w:color="000000"/>
            </w:tcBorders>
          </w:tcPr>
          <w:p w14:paraId="0A6DFEE4" w14:textId="77777777" w:rsidR="0080219D" w:rsidRPr="00B234D6" w:rsidRDefault="0080219D" w:rsidP="00131B95">
            <w:pPr>
              <w:spacing w:after="0" w:line="240" w:lineRule="auto"/>
              <w:ind w:left="0" w:firstLine="0"/>
              <w:jc w:val="center"/>
            </w:pPr>
            <w:r w:rsidRPr="00B234D6">
              <w:t>5.</w:t>
            </w:r>
          </w:p>
        </w:tc>
        <w:tc>
          <w:tcPr>
            <w:tcW w:w="2987" w:type="dxa"/>
            <w:tcBorders>
              <w:top w:val="single" w:sz="4" w:space="0" w:color="000000"/>
              <w:left w:val="single" w:sz="4" w:space="0" w:color="000000"/>
              <w:bottom w:val="single" w:sz="4" w:space="0" w:color="000000"/>
              <w:right w:val="single" w:sz="4" w:space="0" w:color="000000"/>
            </w:tcBorders>
          </w:tcPr>
          <w:p w14:paraId="38D81A7D" w14:textId="77777777" w:rsidR="0080219D" w:rsidRPr="00B234D6" w:rsidRDefault="0080219D" w:rsidP="00131B95">
            <w:pPr>
              <w:spacing w:after="0" w:line="240" w:lineRule="auto"/>
              <w:ind w:left="0" w:right="113" w:firstLine="0"/>
            </w:pPr>
            <w:r w:rsidRPr="00B234D6">
              <w:t>Savalaikis kokybiškos mokomosios medžiagos parengimas, pateikimas ir gebėjimas ugdyti Dalyviams Techninėje specifikacijoje nurodytas kompetencijas.</w:t>
            </w:r>
          </w:p>
        </w:tc>
        <w:tc>
          <w:tcPr>
            <w:tcW w:w="1558" w:type="dxa"/>
            <w:tcBorders>
              <w:top w:val="single" w:sz="4" w:space="0" w:color="000000"/>
              <w:left w:val="single" w:sz="4" w:space="0" w:color="000000"/>
              <w:bottom w:val="single" w:sz="4" w:space="0" w:color="000000"/>
              <w:right w:val="single" w:sz="4" w:space="0" w:color="000000"/>
            </w:tcBorders>
          </w:tcPr>
          <w:p w14:paraId="557D06F3" w14:textId="77777777" w:rsidR="0080219D" w:rsidRPr="00B234D6" w:rsidRDefault="0080219D" w:rsidP="00131B95">
            <w:pPr>
              <w:spacing w:after="0" w:line="240" w:lineRule="auto"/>
              <w:ind w:left="0" w:firstLine="0"/>
              <w:jc w:val="center"/>
            </w:pPr>
            <w:r w:rsidRPr="00B234D6">
              <w:t xml:space="preserve">Reikalavimą neatitinkantis Pasiūlymas atmetamas </w:t>
            </w:r>
          </w:p>
        </w:tc>
        <w:tc>
          <w:tcPr>
            <w:tcW w:w="5100" w:type="dxa"/>
            <w:tcBorders>
              <w:top w:val="single" w:sz="4" w:space="0" w:color="000000"/>
              <w:left w:val="single" w:sz="4" w:space="0" w:color="000000"/>
              <w:bottom w:val="single" w:sz="4" w:space="0" w:color="000000"/>
              <w:right w:val="single" w:sz="4" w:space="0" w:color="000000"/>
            </w:tcBorders>
          </w:tcPr>
          <w:p w14:paraId="38807471" w14:textId="2DFA9F9F" w:rsidR="0080219D" w:rsidRPr="00B234D6" w:rsidRDefault="0080219D" w:rsidP="00131B95">
            <w:pPr>
              <w:spacing w:after="0" w:line="240" w:lineRule="auto"/>
              <w:ind w:left="0" w:right="113" w:firstLine="0"/>
            </w:pPr>
            <w:r w:rsidRPr="00B234D6">
              <w:t xml:space="preserve">Informacija ir/ar dokumentai apie patirtį rengiant analogišką mokomąją medžiagą (dalyvavimas studijų programų rengime, dalykų rengime ir dėstyme, mokomosios medžiagos rengime ir kt.), patirtį </w:t>
            </w:r>
            <w:r w:rsidR="000A2ACC">
              <w:t>ugdant</w:t>
            </w:r>
            <w:r w:rsidRPr="00B234D6">
              <w:t xml:space="preserve"> Techninėje specifikacijoje nurodytas kompetencijas (dalyvavimas egzaminų komisijose, baigiamųjų darbų gynimuose, testų rengime, testavime, mokymuose, seminaruose, kompetencijų vertinime ir kt.). </w:t>
            </w:r>
          </w:p>
        </w:tc>
      </w:tr>
      <w:tr w:rsidR="0080219D" w:rsidRPr="00B234D6" w14:paraId="262FD1F7" w14:textId="77777777" w:rsidTr="000A2ACC">
        <w:trPr>
          <w:trHeight w:val="3140"/>
        </w:trPr>
        <w:tc>
          <w:tcPr>
            <w:tcW w:w="566" w:type="dxa"/>
            <w:tcBorders>
              <w:top w:val="single" w:sz="4" w:space="0" w:color="000000"/>
              <w:left w:val="single" w:sz="4" w:space="0" w:color="000000"/>
              <w:bottom w:val="single" w:sz="4" w:space="0" w:color="000000"/>
              <w:right w:val="single" w:sz="4" w:space="0" w:color="000000"/>
            </w:tcBorders>
          </w:tcPr>
          <w:p w14:paraId="1BD71F0B" w14:textId="77777777" w:rsidR="0080219D" w:rsidRPr="00B234D6" w:rsidRDefault="0080219D" w:rsidP="00131B95">
            <w:pPr>
              <w:spacing w:after="0" w:line="240" w:lineRule="auto"/>
              <w:ind w:left="0" w:firstLine="0"/>
              <w:jc w:val="center"/>
            </w:pPr>
            <w:r w:rsidRPr="00B234D6">
              <w:t>6.</w:t>
            </w:r>
          </w:p>
        </w:tc>
        <w:tc>
          <w:tcPr>
            <w:tcW w:w="2987" w:type="dxa"/>
            <w:tcBorders>
              <w:top w:val="single" w:sz="4" w:space="0" w:color="000000"/>
              <w:left w:val="single" w:sz="4" w:space="0" w:color="000000"/>
              <w:bottom w:val="single" w:sz="4" w:space="0" w:color="000000"/>
              <w:right w:val="single" w:sz="4" w:space="0" w:color="000000"/>
            </w:tcBorders>
          </w:tcPr>
          <w:p w14:paraId="26CE9C79" w14:textId="50F5283C" w:rsidR="0080219D" w:rsidRPr="00B234D6" w:rsidRDefault="000A2ACC" w:rsidP="00131B95">
            <w:pPr>
              <w:spacing w:after="0" w:line="240" w:lineRule="auto"/>
              <w:ind w:left="0" w:right="113" w:firstLine="0"/>
            </w:pPr>
            <w:r>
              <w:t xml:space="preserve">Priemonės </w:t>
            </w:r>
            <w:r w:rsidR="0080219D" w:rsidRPr="00B234D6">
              <w:t>gali būti vedam</w:t>
            </w:r>
            <w:r>
              <w:t>os</w:t>
            </w:r>
            <w:r w:rsidR="0080219D" w:rsidRPr="00B234D6">
              <w:t xml:space="preserve"> kontaktiniu, mišriu ir nuotoliniu būdu. </w:t>
            </w:r>
          </w:p>
        </w:tc>
        <w:tc>
          <w:tcPr>
            <w:tcW w:w="1558" w:type="dxa"/>
            <w:tcBorders>
              <w:top w:val="single" w:sz="4" w:space="0" w:color="000000"/>
              <w:left w:val="single" w:sz="4" w:space="0" w:color="000000"/>
              <w:bottom w:val="single" w:sz="4" w:space="0" w:color="000000"/>
              <w:right w:val="single" w:sz="4" w:space="0" w:color="000000"/>
            </w:tcBorders>
          </w:tcPr>
          <w:p w14:paraId="5F559FA1" w14:textId="77777777" w:rsidR="0080219D" w:rsidRPr="00B234D6" w:rsidRDefault="0080219D" w:rsidP="00131B95">
            <w:pPr>
              <w:spacing w:after="0" w:line="240" w:lineRule="auto"/>
              <w:ind w:left="0" w:firstLine="0"/>
              <w:jc w:val="center"/>
            </w:pPr>
            <w:r w:rsidRPr="00B234D6">
              <w:t>Reikalavimą neatitinkantis Pasiūlymas atmetamas</w:t>
            </w:r>
          </w:p>
        </w:tc>
        <w:tc>
          <w:tcPr>
            <w:tcW w:w="5100" w:type="dxa"/>
            <w:tcBorders>
              <w:top w:val="single" w:sz="4" w:space="0" w:color="000000"/>
              <w:left w:val="single" w:sz="4" w:space="0" w:color="000000"/>
              <w:bottom w:val="single" w:sz="4" w:space="0" w:color="000000"/>
              <w:right w:val="single" w:sz="4" w:space="0" w:color="000000"/>
            </w:tcBorders>
          </w:tcPr>
          <w:p w14:paraId="72D9BCE0" w14:textId="4CAFEE66" w:rsidR="0080219D" w:rsidRPr="00B234D6" w:rsidRDefault="0080219D" w:rsidP="000A2ACC">
            <w:pPr>
              <w:spacing w:after="0" w:line="240" w:lineRule="auto"/>
              <w:ind w:left="0" w:right="113" w:firstLine="0"/>
            </w:pPr>
            <w:r w:rsidRPr="00B234D6">
              <w:t xml:space="preserve">Techninės, programinės ir kitos priemonės, lėšos, informacija ir/ar dokumentai, patvirtinantys, kad </w:t>
            </w:r>
            <w:r w:rsidR="000A2ACC">
              <w:t xml:space="preserve">Priemonės </w:t>
            </w:r>
            <w:r w:rsidRPr="00B234D6">
              <w:t xml:space="preserve">ne vėliau </w:t>
            </w:r>
            <w:r w:rsidRPr="00B234D6">
              <w:rPr>
                <w:color w:val="auto"/>
              </w:rPr>
              <w:t xml:space="preserve">kaip po 20 </w:t>
            </w:r>
            <w:r w:rsidRPr="00B234D6">
              <w:t>dienų nuo Kvietimo datos galės būti vedam</w:t>
            </w:r>
            <w:r w:rsidR="000A2ACC">
              <w:t>os</w:t>
            </w:r>
            <w:r w:rsidRPr="00B234D6">
              <w:t xml:space="preserve"> kontaktiniu, nuotoliniu bei mišriu būdu (nurodyti numatomas naudoti tarnybines stotis, IP adresus, numatomas naudoti </w:t>
            </w:r>
            <w:r w:rsidRPr="00B234D6">
              <w:rPr>
                <w:color w:val="auto"/>
                <w:szCs w:val="24"/>
              </w:rPr>
              <w:t>konferencinio ryšio ir e-mokymo</w:t>
            </w:r>
            <w:r w:rsidRPr="00B234D6">
              <w:t xml:space="preserve"> platformas, lėšas, skiriamas su nuotoliniu mokymu susijusių papildomų ir/ar netinkamų finansuoti Projekto išlaidų dengimui, ne mažesnė nei metų lektorių patirtis nuotolinio mokymo srityje ir kt.).</w:t>
            </w:r>
          </w:p>
        </w:tc>
      </w:tr>
    </w:tbl>
    <w:p w14:paraId="1396BC7C" w14:textId="77777777" w:rsidR="0080219D" w:rsidRPr="00B234D6" w:rsidRDefault="0080219D" w:rsidP="0080219D">
      <w:pPr>
        <w:spacing w:after="0" w:line="240" w:lineRule="auto"/>
        <w:ind w:left="272" w:right="6" w:firstLine="0"/>
      </w:pPr>
      <w:r w:rsidRPr="00B234D6">
        <w:t>Pastabos: jeigu Konkurso dalyvis negali pateikti nurodytų dokumentų, nes atitinkamoje šalyje tokie dokumentai neišduodami arba toje šalyje išduodami dokumentai neapima visų keliamų klausimų, tai:</w:t>
      </w:r>
    </w:p>
    <w:p w14:paraId="18C9AD07" w14:textId="77777777" w:rsidR="0080219D" w:rsidRPr="00B234D6" w:rsidRDefault="0080219D" w:rsidP="0080219D">
      <w:pPr>
        <w:spacing w:after="0" w:line="240" w:lineRule="auto"/>
        <w:ind w:left="737" w:hanging="293"/>
      </w:pPr>
      <w:r w:rsidRPr="00B234D6">
        <w:t>– pateikiama priesaikos deklaracija arba oficiali Konkurso dalyvio deklaracija;</w:t>
      </w:r>
    </w:p>
    <w:p w14:paraId="0BFFA011" w14:textId="77777777" w:rsidR="0080219D" w:rsidRPr="00B234D6" w:rsidRDefault="0080219D" w:rsidP="0080219D">
      <w:pPr>
        <w:spacing w:after="0" w:line="240" w:lineRule="auto"/>
        <w:ind w:left="737" w:hanging="286"/>
      </w:pPr>
      <w:r w:rsidRPr="00B234D6">
        <w:t>–</w:t>
      </w:r>
      <w:r w:rsidRPr="00B234D6">
        <w:rPr>
          <w:rFonts w:ascii="Arial" w:eastAsia="Arial" w:hAnsi="Arial" w:cs="Arial"/>
        </w:rPr>
        <w:t xml:space="preserve"> </w:t>
      </w:r>
      <w:r w:rsidRPr="00B234D6">
        <w:t>dokumentų kopijos yra tvirtinamos Konkurso dalyvio vadovo ar jo įgalioto asmens parašu, nurodant žodžius „Kopija tikra“ ir pareigų pavadinimą, vardą (vardo raidę), pavardę, datą ir antspaudą (jei turi).</w:t>
      </w:r>
    </w:p>
    <w:p w14:paraId="68AC5A54" w14:textId="77777777" w:rsidR="0080219D" w:rsidRPr="00B234D6" w:rsidRDefault="0080219D" w:rsidP="0080219D">
      <w:pPr>
        <w:spacing w:after="0" w:line="240" w:lineRule="auto"/>
        <w:ind w:left="460" w:right="6" w:hanging="454"/>
      </w:pPr>
      <w:r w:rsidRPr="00B234D6">
        <w:t>3.2. Tiekėjas gali turėti subtiekėją (-us), kuriam (-iems) pavedama teikti Paslaugų dalį ir/ar atlikti atskirus su Paslaugų teikimu susijusius darbus (testavimas, kompetencijų vertinimas, medžiagos ruošimas, nuotolinis mokymas ir/ar kt.).</w:t>
      </w:r>
    </w:p>
    <w:p w14:paraId="37124486" w14:textId="77777777" w:rsidR="0080219D" w:rsidRPr="00B234D6" w:rsidRDefault="0080219D" w:rsidP="0080219D">
      <w:pPr>
        <w:spacing w:after="0" w:line="240" w:lineRule="auto"/>
        <w:ind w:left="0" w:firstLine="0"/>
        <w:jc w:val="center"/>
      </w:pPr>
    </w:p>
    <w:p w14:paraId="52DB93C2" w14:textId="77777777" w:rsidR="0080219D" w:rsidRPr="00B234D6" w:rsidRDefault="0080219D" w:rsidP="0080219D">
      <w:pPr>
        <w:spacing w:after="0" w:line="240" w:lineRule="auto"/>
        <w:ind w:left="0" w:firstLine="0"/>
        <w:jc w:val="center"/>
      </w:pPr>
      <w:r w:rsidRPr="00B234D6">
        <w:rPr>
          <w:b/>
        </w:rPr>
        <w:t xml:space="preserve">4. </w:t>
      </w:r>
      <w:r w:rsidRPr="00B234D6">
        <w:rPr>
          <w:rFonts w:ascii="Arial" w:eastAsia="Arial" w:hAnsi="Arial" w:cs="Arial"/>
          <w:b/>
        </w:rPr>
        <w:t xml:space="preserve"> </w:t>
      </w:r>
      <w:r w:rsidRPr="00B234D6">
        <w:rPr>
          <w:b/>
        </w:rPr>
        <w:t>PASIŪLYMŲ  RENGIMAS,  PATEIKIMAS,  KEITIMAS</w:t>
      </w:r>
    </w:p>
    <w:p w14:paraId="4CC05377" w14:textId="77777777" w:rsidR="0080219D" w:rsidRPr="00B234D6" w:rsidRDefault="0080219D" w:rsidP="0080219D">
      <w:pPr>
        <w:spacing w:after="0" w:line="240" w:lineRule="auto"/>
        <w:ind w:left="460" w:right="6" w:hanging="454"/>
      </w:pPr>
      <w:r w:rsidRPr="00B234D6">
        <w:t>4.1. Pasiūlymą sudaro Konkurso dalyvio užpildyta Tvarkos priede Nr. 2 pateikta Pasiūlymo forma ir Tvarkoje nurodytų kvalifikacinių bei kitų Pirkėjo keliamų reikalavimų įvykdymą pagrindžiantys dokumentai ir/ar informacija.</w:t>
      </w:r>
    </w:p>
    <w:p w14:paraId="094EDBD8" w14:textId="75E2C07B" w:rsidR="0080219D" w:rsidRPr="00B234D6" w:rsidRDefault="0080219D" w:rsidP="0080219D">
      <w:pPr>
        <w:spacing w:after="0" w:line="240" w:lineRule="auto"/>
        <w:ind w:left="458" w:right="8" w:hanging="454"/>
      </w:pPr>
      <w:r w:rsidRPr="00B234D6">
        <w:lastRenderedPageBreak/>
        <w:t xml:space="preserve">4.2. Pasiūlymas pateikiamas el. </w:t>
      </w:r>
      <w:r w:rsidRPr="00B234D6">
        <w:rPr>
          <w:color w:val="auto"/>
        </w:rPr>
        <w:t xml:space="preserve">paštu </w:t>
      </w:r>
      <w:r w:rsidR="000F0120">
        <w:rPr>
          <w:color w:val="auto"/>
        </w:rPr>
        <w:t>ncbc.vilnius@gmail.com</w:t>
      </w:r>
      <w:r w:rsidRPr="00B234D6">
        <w:rPr>
          <w:color w:val="auto"/>
        </w:rPr>
        <w:t xml:space="preserve"> arba </w:t>
      </w:r>
      <w:r w:rsidRPr="00B234D6">
        <w:t xml:space="preserve">paštu adresu </w:t>
      </w:r>
      <w:r w:rsidR="000F0120">
        <w:t>Labdarių g. 7, LT-01120 Vilnius</w:t>
      </w:r>
      <w:r w:rsidR="000F0120" w:rsidRPr="00B234D6">
        <w:t xml:space="preserve"> </w:t>
      </w:r>
      <w:r w:rsidRPr="00B234D6">
        <w:t>(toliau – Paštu), lietuvių kalba, jį pasirašo Konkurso dalyvio vadovas ar jo įgaliotas asmuo.</w:t>
      </w:r>
    </w:p>
    <w:p w14:paraId="31549841" w14:textId="3E0EB9BC" w:rsidR="0080219D" w:rsidRPr="00B234D6" w:rsidRDefault="0080219D" w:rsidP="0080219D">
      <w:pPr>
        <w:spacing w:after="0" w:line="240" w:lineRule="auto"/>
        <w:ind w:left="460" w:right="6" w:hanging="454"/>
      </w:pPr>
      <w:r w:rsidRPr="00B234D6">
        <w:t xml:space="preserve">4.3. Konkurso dalyvis </w:t>
      </w:r>
      <w:r w:rsidR="00D513DC">
        <w:t xml:space="preserve">kiekvienai pirkimo objekto daliai </w:t>
      </w:r>
      <w:r w:rsidRPr="00B234D6">
        <w:t>gali pateikti tik vieną Pasiūlymą, kuris pateikiamas iki Pasiūlymų pateikimo termino pabaigos. Pavėluotai gauti Pasiūlymai atmetami.</w:t>
      </w:r>
    </w:p>
    <w:p w14:paraId="1561C497" w14:textId="77777777" w:rsidR="0080219D" w:rsidRPr="00B234D6" w:rsidRDefault="0080219D" w:rsidP="0080219D">
      <w:pPr>
        <w:spacing w:after="0" w:line="240" w:lineRule="auto"/>
        <w:ind w:left="460" w:right="6" w:hanging="454"/>
      </w:pPr>
      <w:r w:rsidRPr="00B234D6">
        <w:t>4.4. Konkurso dalyviams nėra leidžiama pateikti alternatyvių Pasiūlymų.</w:t>
      </w:r>
    </w:p>
    <w:p w14:paraId="62BF9990" w14:textId="439F0BFA" w:rsidR="0080219D" w:rsidRPr="00B234D6" w:rsidRDefault="0080219D" w:rsidP="0080219D">
      <w:pPr>
        <w:spacing w:after="0" w:line="240" w:lineRule="auto"/>
        <w:ind w:left="458" w:right="8" w:hanging="454"/>
      </w:pPr>
      <w:r w:rsidRPr="00B234D6">
        <w:t xml:space="preserve">4.5. Pasiūlyme </w:t>
      </w:r>
      <w:r w:rsidR="000F0120">
        <w:t xml:space="preserve">kiekvienai Pirkimo objketo daliai </w:t>
      </w:r>
      <w:r w:rsidRPr="00B234D6">
        <w:t>turi būti nurodoma Paslaugų apimtis astronominėmis valandomis ir Paslaugų kaina (toliau – Kaina) eurais. Apskaičiuojant Kainą turi būti atsižvelgta į Paslaugų pobūdį, jų apimtį, Kainos sudėtines dalis ir įvertintos visos su Paslaugų teikimu susijusios išlaidos.</w:t>
      </w:r>
    </w:p>
    <w:p w14:paraId="6B7318CE" w14:textId="77777777" w:rsidR="0080219D" w:rsidRPr="00B234D6" w:rsidRDefault="0080219D" w:rsidP="0080219D">
      <w:pPr>
        <w:spacing w:after="0" w:line="240" w:lineRule="auto"/>
        <w:ind w:left="458" w:right="8" w:hanging="454"/>
      </w:pPr>
      <w:r w:rsidRPr="00B234D6">
        <w:t>4.6. Pasiūlymas turi galioti ne trumpiau nei 40 kalendorinių dienų nuo Kvietimo paskelbimo datos. Jeigu Pasiūlyme nenurodytas jo galiojimo laikas, laikoma, kad Pasiūlymas galioja 60 dienų nuo jo pateikimo dienos.</w:t>
      </w:r>
    </w:p>
    <w:p w14:paraId="398B7B77" w14:textId="77777777" w:rsidR="0080219D" w:rsidRPr="00B234D6" w:rsidRDefault="0080219D" w:rsidP="0080219D">
      <w:pPr>
        <w:spacing w:after="0" w:line="240" w:lineRule="auto"/>
        <w:ind w:left="458" w:right="8" w:hanging="454"/>
        <w:rPr>
          <w:color w:val="auto"/>
        </w:rPr>
      </w:pPr>
      <w:r w:rsidRPr="00B234D6">
        <w:rPr>
          <w:color w:val="auto"/>
        </w:rPr>
        <w:t>4.7. Pateikdamas Pasiūlymą Konkurso dalyvis sutinka su Tvarkos sąlygomis ir patvirtina, kad jo Pasiūlyme pateikta informacija yra teisinga ir apima viską, ko reikia tinkamam Sutarties vykdymui.</w:t>
      </w:r>
    </w:p>
    <w:p w14:paraId="370C5BF9" w14:textId="77777777" w:rsidR="0080219D" w:rsidRPr="00B234D6" w:rsidRDefault="0080219D" w:rsidP="0080219D">
      <w:pPr>
        <w:spacing w:after="0" w:line="240" w:lineRule="auto"/>
        <w:ind w:left="458" w:right="8" w:hanging="454"/>
      </w:pPr>
      <w:r w:rsidRPr="00B234D6">
        <w:t xml:space="preserve">4.8. Konkurso dalyvis iki galutinio Pasiūlymų pateikimo termino turi teisę pakeisti arba atšaukti savo Pasiūlymą neprarasdamas teisės į Pasiūlymo galiojimo užtikrinimą. Toks Pasiūlymo pakeitimas arba pranešimas, kad Pasiūlymas atšaukiamas, pripažįstamas galiojančiu, jeigu Pirkėjas jį gauna </w:t>
      </w:r>
      <w:r w:rsidRPr="00B234D6">
        <w:rPr>
          <w:color w:val="auto"/>
        </w:rPr>
        <w:t xml:space="preserve">Paštu </w:t>
      </w:r>
      <w:r w:rsidRPr="00B234D6">
        <w:t>iki Pasiūlymų pateikimo termino pabaigos.</w:t>
      </w:r>
    </w:p>
    <w:p w14:paraId="70312DD4" w14:textId="77777777" w:rsidR="0080219D" w:rsidRPr="00B234D6" w:rsidRDefault="0080219D" w:rsidP="0080219D">
      <w:pPr>
        <w:spacing w:after="0" w:line="240" w:lineRule="auto"/>
        <w:ind w:left="458" w:right="8" w:hanging="454"/>
      </w:pPr>
    </w:p>
    <w:p w14:paraId="29B81E12" w14:textId="77777777" w:rsidR="0080219D" w:rsidRPr="00B234D6" w:rsidRDefault="0080219D" w:rsidP="0080219D">
      <w:pPr>
        <w:pStyle w:val="Heading2"/>
        <w:keepNext w:val="0"/>
        <w:keepLines w:val="0"/>
        <w:spacing w:after="0" w:line="240" w:lineRule="auto"/>
        <w:ind w:left="0" w:right="0" w:firstLine="0"/>
      </w:pPr>
      <w:r w:rsidRPr="00B234D6">
        <w:t>5.  PIRKIMO  SĄLYGŲ  PAAIŠKINIMAS  IR  PATIKSLINIMAS</w:t>
      </w:r>
    </w:p>
    <w:p w14:paraId="17665C5A" w14:textId="77777777" w:rsidR="0080219D" w:rsidRPr="00B234D6" w:rsidRDefault="0080219D" w:rsidP="0080219D">
      <w:pPr>
        <w:spacing w:after="0" w:line="240" w:lineRule="auto"/>
        <w:ind w:left="460" w:right="6" w:hanging="454"/>
      </w:pPr>
      <w:r w:rsidRPr="00B234D6">
        <w:t>5.1. Pirkėjas atsako į kiekvieną Konkurso dalyvio rašytinį prašymą paaiškinti Pirkimo sąlygas, jeigu Prašymas raštu gautas ne vėliau kaip prieš 4 darbo dienas iki Pasiūlymų pateikimo termino pabaigos.</w:t>
      </w:r>
    </w:p>
    <w:p w14:paraId="4CF1AAEE" w14:textId="77777777" w:rsidR="0080219D" w:rsidRPr="00B234D6" w:rsidRDefault="0080219D" w:rsidP="0080219D">
      <w:pPr>
        <w:spacing w:after="0" w:line="240" w:lineRule="auto"/>
        <w:ind w:left="460" w:right="6" w:hanging="454"/>
      </w:pPr>
      <w:r w:rsidRPr="00B234D6">
        <w:t>5.2. Pirkėjas į gautą Konkurso dalyvio prašymą paaiškinti Pirkimo sąlygas atsako raštu ne vėliau kaip per 2 darbo dienas nuo jo gavimo dienos, tačiau taip, kad Pasiūlymus pateikę Konkurso dalyvis atsakymą gautų ne vėliau, kaip likus 2 darbo dienoms iki Pasiūlymų pateikimo termino pabaigos. Pirkėjas, atsakydamas Konkurso dalyviui, kartu Raštu siunčia paaiškinimus ir visiems kitiems Konkurso dalyviams, bet nenurodo, iš ko gavo prašymą duoti paaiškinimą.</w:t>
      </w:r>
    </w:p>
    <w:p w14:paraId="6E375C2D" w14:textId="77777777" w:rsidR="0080219D" w:rsidRPr="00B234D6" w:rsidRDefault="0080219D" w:rsidP="0080219D">
      <w:pPr>
        <w:spacing w:after="0" w:line="240" w:lineRule="auto"/>
        <w:ind w:left="458" w:right="8" w:hanging="454"/>
      </w:pPr>
      <w:r w:rsidRPr="00B234D6">
        <w:t>5.3. Nesibaigus Pasiūlymų pateikimo terminui, bet ne vėliau kaip likus 2 darbo dienoms iki Pasiūlymų pateikimo termino pabaigos, Pirkėjas turi teisę savo iniciatyva paaiškinti ir/ar patikslinti Pirkimo sąlygas.</w:t>
      </w:r>
    </w:p>
    <w:p w14:paraId="5CD823E1" w14:textId="77777777" w:rsidR="0080219D" w:rsidRPr="00B234D6" w:rsidRDefault="0080219D" w:rsidP="0080219D">
      <w:pPr>
        <w:spacing w:after="0" w:line="240" w:lineRule="auto"/>
        <w:ind w:left="458" w:right="8" w:hanging="454"/>
      </w:pPr>
      <w:r w:rsidRPr="00B234D6">
        <w:t>5.4. Bet kokia informacija, Pirkimo sąlygų paaiškinimai ir/ar patikslinimai, pranešimai ar kitas Pirkėjo ir Konkurso dalyvio susirašinėjimas vykdomas Raštu. Tiesioginį ryšį su Konkurso dalyviais palaiko Atsakingas asmuo.</w:t>
      </w:r>
    </w:p>
    <w:p w14:paraId="6AE5608D" w14:textId="77777777" w:rsidR="0080219D" w:rsidRPr="00B234D6" w:rsidRDefault="0080219D" w:rsidP="0080219D">
      <w:pPr>
        <w:spacing w:after="0" w:line="240" w:lineRule="auto"/>
        <w:ind w:left="0" w:firstLine="0"/>
        <w:jc w:val="center"/>
      </w:pPr>
    </w:p>
    <w:p w14:paraId="7CB5FE0D" w14:textId="77777777" w:rsidR="0080219D" w:rsidRPr="00B234D6" w:rsidRDefault="0080219D" w:rsidP="0080219D">
      <w:pPr>
        <w:pStyle w:val="Heading2"/>
        <w:keepNext w:val="0"/>
        <w:keepLines w:val="0"/>
        <w:spacing w:after="0" w:line="240" w:lineRule="auto"/>
        <w:ind w:left="0" w:right="0" w:firstLine="0"/>
      </w:pPr>
      <w:r w:rsidRPr="00B234D6">
        <w:t>6.  PASIŪLYMŲ  NAGRINĖJIMAS  IR  VERTINIMAS</w:t>
      </w:r>
    </w:p>
    <w:p w14:paraId="6CE02A3D" w14:textId="77777777" w:rsidR="0080219D" w:rsidRPr="00B234D6" w:rsidRDefault="0080219D" w:rsidP="0080219D">
      <w:pPr>
        <w:spacing w:after="0" w:line="240" w:lineRule="auto"/>
        <w:ind w:left="458" w:right="8" w:hanging="454"/>
      </w:pPr>
      <w:r w:rsidRPr="00B234D6">
        <w:t>6.1. Narinėjami ir vertinami tik nustatyta tvarka ir bei terminais dalyvauti Pirkime užsiregistravusių ūkio subjektų Pasiūlymai.</w:t>
      </w:r>
    </w:p>
    <w:p w14:paraId="6EC14731" w14:textId="77777777" w:rsidR="0080219D" w:rsidRPr="00B234D6" w:rsidRDefault="0080219D" w:rsidP="0080219D">
      <w:pPr>
        <w:spacing w:after="0" w:line="240" w:lineRule="auto"/>
        <w:ind w:left="458" w:right="8" w:hanging="454"/>
      </w:pPr>
      <w:r w:rsidRPr="00B234D6">
        <w:t>6.2. Pasiūlymai nagrinėjami, vertinami, atmetami, palyginami ir Konkurso laimėtojas nustatomas vadovaujantis „Pasiūlymų nagrinėjimo ir vertinimo tvarka“ (Tvarkos priedas Nr. 3).</w:t>
      </w:r>
    </w:p>
    <w:p w14:paraId="07D50556" w14:textId="77777777" w:rsidR="0080219D" w:rsidRPr="00B234D6" w:rsidRDefault="0080219D" w:rsidP="0080219D">
      <w:pPr>
        <w:spacing w:after="0" w:line="240" w:lineRule="auto"/>
        <w:ind w:left="0" w:firstLine="0"/>
        <w:jc w:val="center"/>
      </w:pPr>
    </w:p>
    <w:p w14:paraId="123A6254" w14:textId="77777777" w:rsidR="0080219D" w:rsidRPr="00B234D6" w:rsidRDefault="0080219D" w:rsidP="0080219D">
      <w:pPr>
        <w:pStyle w:val="Heading2"/>
        <w:keepNext w:val="0"/>
        <w:keepLines w:val="0"/>
        <w:spacing w:after="0" w:line="240" w:lineRule="auto"/>
        <w:ind w:left="0" w:right="0" w:firstLine="0"/>
      </w:pPr>
      <w:r w:rsidRPr="00B234D6">
        <w:t>7.</w:t>
      </w:r>
      <w:r w:rsidRPr="00B234D6">
        <w:rPr>
          <w:rFonts w:ascii="Arial" w:eastAsia="Arial" w:hAnsi="Arial" w:cs="Arial"/>
        </w:rPr>
        <w:t xml:space="preserve">  </w:t>
      </w:r>
      <w:r w:rsidRPr="00B234D6">
        <w:t>SUTARTIES  SĄLYGOS</w:t>
      </w:r>
    </w:p>
    <w:p w14:paraId="64DAD8D3" w14:textId="77777777" w:rsidR="0080219D" w:rsidRPr="00B234D6" w:rsidRDefault="0080219D" w:rsidP="0080219D">
      <w:pPr>
        <w:spacing w:after="0" w:line="240" w:lineRule="auto"/>
        <w:ind w:left="458" w:right="8" w:hanging="454"/>
        <w:rPr>
          <w:rFonts w:eastAsia="Arial"/>
          <w:color w:val="auto"/>
          <w:szCs w:val="24"/>
        </w:rPr>
      </w:pPr>
      <w:r w:rsidRPr="00B234D6">
        <w:rPr>
          <w:color w:val="auto"/>
          <w:szCs w:val="24"/>
        </w:rPr>
        <w:t>7.1.</w:t>
      </w:r>
      <w:r w:rsidRPr="00B234D6">
        <w:rPr>
          <w:rFonts w:eastAsia="Arial"/>
          <w:color w:val="auto"/>
          <w:szCs w:val="24"/>
        </w:rPr>
        <w:t xml:space="preserve"> Sutarties sąlygos nurodytos Tvarkos priede Nr. 5 pateiktoje „Paslaugų pirkimo-pardavimo sutartyje“, įskaitant visus jos priedus.</w:t>
      </w:r>
    </w:p>
    <w:p w14:paraId="3ABD0C37" w14:textId="77777777" w:rsidR="0080219D" w:rsidRPr="00B234D6" w:rsidRDefault="0080219D" w:rsidP="0080219D">
      <w:pPr>
        <w:spacing w:after="0" w:line="240" w:lineRule="auto"/>
        <w:ind w:left="458" w:right="8" w:hanging="454"/>
        <w:rPr>
          <w:color w:val="auto"/>
          <w:szCs w:val="24"/>
        </w:rPr>
      </w:pPr>
      <w:r w:rsidRPr="00B234D6">
        <w:rPr>
          <w:color w:val="auto"/>
          <w:szCs w:val="24"/>
        </w:rPr>
        <w:t xml:space="preserve">7.2. Sutartis sudaroma su laimėjusį Pasiūlymą pateikusiu Konkurso dalyviu, kurio galutinis Pasiūlymas </w:t>
      </w:r>
      <w:r w:rsidRPr="00B234D6">
        <w:rPr>
          <w:color w:val="auto"/>
        </w:rPr>
        <w:t>atitinka Pirkėjo nustatytus reikalavimus.</w:t>
      </w:r>
    </w:p>
    <w:p w14:paraId="018A7399" w14:textId="2DD0459A" w:rsidR="0080219D" w:rsidRPr="00B234D6" w:rsidRDefault="0080219D" w:rsidP="0080219D">
      <w:pPr>
        <w:spacing w:after="0" w:line="240" w:lineRule="auto"/>
        <w:ind w:left="458" w:right="8" w:hanging="454"/>
        <w:rPr>
          <w:color w:val="auto"/>
          <w:szCs w:val="24"/>
        </w:rPr>
      </w:pPr>
      <w:r w:rsidRPr="00B234D6">
        <w:rPr>
          <w:color w:val="auto"/>
          <w:szCs w:val="24"/>
        </w:rPr>
        <w:t>7.3. Esminiais Pirkimo ir Sutarties keitimai bus Paslaugų apimties, Kainos ir/ar minimalaus vis</w:t>
      </w:r>
      <w:r w:rsidR="005219DB">
        <w:rPr>
          <w:color w:val="auto"/>
          <w:szCs w:val="24"/>
        </w:rPr>
        <w:t>ose</w:t>
      </w:r>
      <w:r w:rsidRPr="00B234D6">
        <w:rPr>
          <w:color w:val="auto"/>
          <w:szCs w:val="24"/>
        </w:rPr>
        <w:t xml:space="preserve"> </w:t>
      </w:r>
      <w:r w:rsidR="005219DB">
        <w:rPr>
          <w:color w:val="auto"/>
          <w:szCs w:val="24"/>
        </w:rPr>
        <w:t xml:space="preserve">Priemonėse </w:t>
      </w:r>
      <w:r w:rsidRPr="00B234D6">
        <w:rPr>
          <w:color w:val="auto"/>
          <w:szCs w:val="24"/>
        </w:rPr>
        <w:t>mokomų asmenų skaičiaus keitimas</w:t>
      </w:r>
      <w:r w:rsidR="005219DB">
        <w:rPr>
          <w:color w:val="auto"/>
          <w:szCs w:val="24"/>
        </w:rPr>
        <w:t xml:space="preserve"> bet kuriai </w:t>
      </w:r>
      <w:r w:rsidR="00D513DC">
        <w:rPr>
          <w:color w:val="auto"/>
          <w:szCs w:val="24"/>
        </w:rPr>
        <w:t>p</w:t>
      </w:r>
      <w:r w:rsidR="005219DB">
        <w:rPr>
          <w:color w:val="auto"/>
          <w:szCs w:val="24"/>
        </w:rPr>
        <w:t>irkimo objekto daliai</w:t>
      </w:r>
      <w:r w:rsidRPr="00B234D6">
        <w:rPr>
          <w:color w:val="auto"/>
          <w:szCs w:val="24"/>
        </w:rPr>
        <w:t>, o visi kiti Pirkimo ir Sutarties keitimai (</w:t>
      </w:r>
      <w:r w:rsidR="000F0120">
        <w:rPr>
          <w:color w:val="auto"/>
          <w:szCs w:val="24"/>
        </w:rPr>
        <w:t>Priemonių</w:t>
      </w:r>
      <w:r w:rsidRPr="00B234D6">
        <w:rPr>
          <w:color w:val="auto"/>
          <w:szCs w:val="24"/>
        </w:rPr>
        <w:t xml:space="preserve"> ir užsiėmimų tematikos, trukmės, Dalyvių skaičiaus, subtiekėjų ir kiti keitimai) nebus laikomi esminiais Pirkimo ir Sutarties </w:t>
      </w:r>
      <w:r w:rsidR="00D513DC">
        <w:rPr>
          <w:color w:val="auto"/>
          <w:szCs w:val="24"/>
        </w:rPr>
        <w:t xml:space="preserve">sąlygų </w:t>
      </w:r>
      <w:r w:rsidRPr="00B234D6">
        <w:rPr>
          <w:color w:val="auto"/>
          <w:szCs w:val="24"/>
        </w:rPr>
        <w:t>keitimais.</w:t>
      </w:r>
    </w:p>
    <w:p w14:paraId="3781715A" w14:textId="77777777" w:rsidR="0080219D" w:rsidRPr="00B234D6" w:rsidRDefault="0080219D" w:rsidP="0080219D">
      <w:pPr>
        <w:spacing w:after="0" w:line="240" w:lineRule="auto"/>
        <w:ind w:left="465" w:right="6" w:hanging="11"/>
        <w:rPr>
          <w:color w:val="auto"/>
          <w:szCs w:val="24"/>
        </w:rPr>
      </w:pPr>
      <w:r w:rsidRPr="00B234D6">
        <w:rPr>
          <w:color w:val="auto"/>
          <w:szCs w:val="24"/>
        </w:rPr>
        <w:t>Pirkimo ir/ar Sutarties sąlygų keitimai įforminami pasirašant atitinkamus Tvarkos ir/ar Sutarties priedus, protokolus, kurie esminių keitimų atveju derinami su Projektą administruojančia institucija. Neesminių Sutarties keitimų įforminimas nelaikomas Pirkimo sąlygų keitimu.</w:t>
      </w:r>
    </w:p>
    <w:p w14:paraId="7BE64915" w14:textId="77777777" w:rsidR="0080219D" w:rsidRPr="00B234D6" w:rsidRDefault="0080219D" w:rsidP="0080219D">
      <w:pPr>
        <w:spacing w:after="0" w:line="240" w:lineRule="auto"/>
        <w:ind w:left="0" w:firstLine="0"/>
        <w:jc w:val="center"/>
      </w:pPr>
    </w:p>
    <w:p w14:paraId="4C8EA98F" w14:textId="77777777" w:rsidR="0080219D" w:rsidRPr="00B234D6" w:rsidRDefault="0080219D" w:rsidP="0080219D">
      <w:pPr>
        <w:pStyle w:val="Heading2"/>
        <w:keepNext w:val="0"/>
        <w:keepLines w:val="0"/>
        <w:spacing w:after="0" w:line="240" w:lineRule="auto"/>
        <w:ind w:left="0" w:right="0" w:firstLine="0"/>
      </w:pPr>
      <w:r w:rsidRPr="00B234D6">
        <w:t>8.</w:t>
      </w:r>
      <w:r w:rsidRPr="00B234D6">
        <w:rPr>
          <w:rFonts w:eastAsia="Arial"/>
        </w:rPr>
        <w:t xml:space="preserve">  </w:t>
      </w:r>
      <w:r w:rsidRPr="00B234D6">
        <w:t>BAIGIAMOSIOS  NUOSTATOS</w:t>
      </w:r>
    </w:p>
    <w:p w14:paraId="180BA167" w14:textId="77777777" w:rsidR="0080219D" w:rsidRPr="00B234D6" w:rsidRDefault="0080219D" w:rsidP="0080219D">
      <w:pPr>
        <w:spacing w:after="0" w:line="240" w:lineRule="auto"/>
        <w:ind w:left="460" w:right="6" w:hanging="454"/>
      </w:pPr>
      <w:r w:rsidRPr="00B234D6">
        <w:t>8.1.</w:t>
      </w:r>
      <w:r w:rsidRPr="00B234D6">
        <w:rPr>
          <w:rFonts w:eastAsia="Arial"/>
        </w:rPr>
        <w:t xml:space="preserve"> Konkurso dalyviams</w:t>
      </w:r>
      <w:r w:rsidRPr="00B234D6">
        <w:t xml:space="preserve"> Pasiūlymų rengimo ir dalyvavimo Konkurse</w:t>
      </w:r>
      <w:r w:rsidRPr="00B234D6">
        <w:rPr>
          <w:i/>
        </w:rPr>
        <w:t xml:space="preserve"> </w:t>
      </w:r>
      <w:r w:rsidRPr="00B234D6">
        <w:t>išlaidos neatlyginamos.</w:t>
      </w:r>
    </w:p>
    <w:p w14:paraId="113BA6B7" w14:textId="77777777" w:rsidR="0080219D" w:rsidRPr="00B234D6" w:rsidRDefault="0080219D" w:rsidP="0080219D">
      <w:pPr>
        <w:spacing w:after="0" w:line="240" w:lineRule="auto"/>
        <w:ind w:left="460" w:right="6" w:hanging="454"/>
      </w:pPr>
      <w:r w:rsidRPr="00B234D6">
        <w:t>8.2.</w:t>
      </w:r>
      <w:r w:rsidRPr="00B234D6">
        <w:rPr>
          <w:rFonts w:eastAsia="Arial"/>
        </w:rPr>
        <w:t xml:space="preserve"> </w:t>
      </w:r>
      <w:r w:rsidRPr="00B234D6">
        <w:t xml:space="preserve">Pirkėjas bet kuriuo metu iki Sutarties sudarymo turi teisę nutraukti pirkimo procedūras, jeigu atsirado aplinkybių, kurių nebuvo galima numatyti. Priėmusi sprendimą nutraukti pirkimo procedūras, Pirkėjas </w:t>
      </w:r>
      <w:r w:rsidRPr="00B234D6">
        <w:lastRenderedPageBreak/>
        <w:t>ne vėliau kaip per 3 darbo dienas nuo sprendimo priėmimo apie šį sprendimą Raštu praneša visiems Konkurso dalyviams, o jeigu pirkimo procedūros nutraukiamos iki galutinio Pasiūlymo pateikimo termino, visiems Pirkime dalyvauti užsiregistravusiems ūkio subjektams.</w:t>
      </w:r>
    </w:p>
    <w:p w14:paraId="38777A18" w14:textId="56D4C912" w:rsidR="0080219D" w:rsidRPr="00B234D6" w:rsidRDefault="0080219D" w:rsidP="0080219D">
      <w:pPr>
        <w:spacing w:after="0" w:line="240" w:lineRule="auto"/>
        <w:ind w:left="460" w:right="6" w:hanging="454"/>
      </w:pPr>
      <w:r w:rsidRPr="00B234D6">
        <w:t>8.3. Pirkėjas, ne vėliau kaip per 3 darbo dienas po Sutarties sudarymo, Raštu informuoja kitus Konkurso dalyvius apie Sutarties sudarymą, nurodydamas Konkurso dalyvį, su kuriuo sudaryta Sutartis, bei jo pasiūlytą Kainą</w:t>
      </w:r>
      <w:r w:rsidR="005219DB">
        <w:t xml:space="preserve"> kiekvienai </w:t>
      </w:r>
      <w:r w:rsidR="00D513DC">
        <w:t>p</w:t>
      </w:r>
      <w:r w:rsidR="005219DB">
        <w:t>irkimo obj</w:t>
      </w:r>
      <w:r w:rsidR="00D513DC">
        <w:t>ek</w:t>
      </w:r>
      <w:r w:rsidR="005219DB">
        <w:t>to daliai</w:t>
      </w:r>
      <w:r w:rsidRPr="00B234D6">
        <w:t>.</w:t>
      </w:r>
    </w:p>
    <w:p w14:paraId="5A93CCB9" w14:textId="5256E056" w:rsidR="0080219D" w:rsidRPr="00B234D6" w:rsidRDefault="0080219D" w:rsidP="0080219D">
      <w:pPr>
        <w:spacing w:after="0" w:line="240" w:lineRule="auto"/>
        <w:ind w:left="460" w:right="6" w:hanging="454"/>
        <w:rPr>
          <w:color w:val="auto"/>
        </w:rPr>
      </w:pPr>
      <w:bookmarkStart w:id="1" w:name="_Hlk100489030"/>
      <w:r w:rsidRPr="00B234D6">
        <w:rPr>
          <w:color w:val="auto"/>
        </w:rPr>
        <w:t xml:space="preserve">8.4. Tvarka ir jos priedai tvirtinami, keičiami, papildomi ir/ar pripažįstami netekę galios </w:t>
      </w:r>
      <w:r w:rsidR="005219DB">
        <w:rPr>
          <w:color w:val="auto"/>
        </w:rPr>
        <w:t>Generalinio direktoriaus įsakymais.</w:t>
      </w:r>
      <w:r w:rsidRPr="00B234D6">
        <w:rPr>
          <w:color w:val="auto"/>
        </w:rPr>
        <w:t xml:space="preserve"> Ši Tvarka ir jos priedai patvirtinti 2022 m. </w:t>
      </w:r>
      <w:r w:rsidR="00FB014C">
        <w:rPr>
          <w:color w:val="auto"/>
        </w:rPr>
        <w:t xml:space="preserve">liepos </w:t>
      </w:r>
      <w:r w:rsidRPr="00B234D6">
        <w:rPr>
          <w:color w:val="auto"/>
        </w:rPr>
        <w:t xml:space="preserve">mėn. </w:t>
      </w:r>
      <w:r w:rsidR="00FB014C">
        <w:rPr>
          <w:color w:val="auto"/>
        </w:rPr>
        <w:t>1</w:t>
      </w:r>
      <w:r w:rsidRPr="00B234D6">
        <w:rPr>
          <w:color w:val="auto"/>
        </w:rPr>
        <w:t xml:space="preserve"> d. </w:t>
      </w:r>
      <w:r w:rsidR="005219DB">
        <w:rPr>
          <w:color w:val="auto"/>
        </w:rPr>
        <w:t>Generalinio direktoriaus įsakymu.</w:t>
      </w:r>
    </w:p>
    <w:bookmarkEnd w:id="1"/>
    <w:p w14:paraId="7321C586" w14:textId="77777777" w:rsidR="0080219D" w:rsidRPr="00B234D6" w:rsidRDefault="0080219D" w:rsidP="0080219D">
      <w:pPr>
        <w:pStyle w:val="Heading2"/>
        <w:spacing w:after="0" w:line="240" w:lineRule="auto"/>
        <w:ind w:left="364" w:right="363"/>
      </w:pPr>
    </w:p>
    <w:p w14:paraId="71A38A3B" w14:textId="77777777" w:rsidR="0080219D" w:rsidRPr="00B234D6" w:rsidRDefault="0080219D" w:rsidP="0080219D">
      <w:pPr>
        <w:pStyle w:val="Heading2"/>
        <w:spacing w:after="0" w:line="240" w:lineRule="auto"/>
        <w:ind w:left="364" w:right="363"/>
      </w:pPr>
      <w:r w:rsidRPr="00B234D6">
        <w:t>9.  PRIEDAI</w:t>
      </w:r>
    </w:p>
    <w:p w14:paraId="29FAF0A5" w14:textId="77777777" w:rsidR="0080219D" w:rsidRPr="00B234D6" w:rsidRDefault="0080219D" w:rsidP="0080219D">
      <w:pPr>
        <w:spacing w:after="0" w:line="240" w:lineRule="auto"/>
        <w:ind w:left="14" w:right="8"/>
      </w:pPr>
      <w:r w:rsidRPr="00B234D6">
        <w:t>9.1. Priedas Nr. 1 „Paslaugų techninė specifikacija“.</w:t>
      </w:r>
    </w:p>
    <w:p w14:paraId="1AEEC37C" w14:textId="77777777" w:rsidR="0080219D" w:rsidRPr="00B234D6" w:rsidRDefault="0080219D" w:rsidP="0080219D">
      <w:pPr>
        <w:spacing w:after="0" w:line="240" w:lineRule="auto"/>
        <w:ind w:left="14" w:right="8"/>
      </w:pPr>
      <w:r w:rsidRPr="00B234D6">
        <w:t>9.2. Priedas Nr. 2 „Pasiūlymo forma“.</w:t>
      </w:r>
    </w:p>
    <w:p w14:paraId="54CE21D8" w14:textId="77777777" w:rsidR="0080219D" w:rsidRPr="00B234D6" w:rsidRDefault="0080219D" w:rsidP="0080219D">
      <w:pPr>
        <w:spacing w:after="0" w:line="240" w:lineRule="auto"/>
        <w:ind w:left="14" w:right="8"/>
      </w:pPr>
      <w:r w:rsidRPr="00B234D6">
        <w:t>9.3. Priedas Nr. 3 „Tiekėjų pasiūlymų nagrinėjimo ir vertinimo tvarka“.</w:t>
      </w:r>
    </w:p>
    <w:p w14:paraId="02F54559" w14:textId="77777777" w:rsidR="0080219D" w:rsidRPr="00B234D6" w:rsidRDefault="0080219D" w:rsidP="0080219D">
      <w:pPr>
        <w:spacing w:after="0" w:line="240" w:lineRule="auto"/>
        <w:ind w:left="14" w:right="2041"/>
      </w:pPr>
      <w:r w:rsidRPr="00B234D6">
        <w:t>9.4. Priedas Nr. 4 „Tiekėjų kvalifikacijos ir pasiūlymų vertinimo pažyma“.</w:t>
      </w:r>
    </w:p>
    <w:p w14:paraId="45403188" w14:textId="77777777" w:rsidR="005219DB" w:rsidRDefault="0080219D" w:rsidP="0080219D">
      <w:pPr>
        <w:spacing w:after="0" w:line="240" w:lineRule="auto"/>
        <w:ind w:left="14" w:right="2041"/>
      </w:pPr>
      <w:r w:rsidRPr="00B234D6">
        <w:t>9.5. Priedas Nr. 5 „Paslaugų pirkimo-pardavimo sutartis“ (projektas).</w:t>
      </w:r>
    </w:p>
    <w:p w14:paraId="16720DB3" w14:textId="19254120" w:rsidR="0080219D" w:rsidRPr="00B234D6" w:rsidRDefault="0080219D" w:rsidP="0080219D">
      <w:pPr>
        <w:spacing w:after="0" w:line="240" w:lineRule="auto"/>
        <w:ind w:left="14" w:right="2041"/>
      </w:pPr>
      <w:r w:rsidRPr="00B234D6">
        <w:br w:type="page"/>
      </w:r>
    </w:p>
    <w:p w14:paraId="55D31801" w14:textId="0E3768F4" w:rsidR="00DC7B8A" w:rsidRPr="00B234D6" w:rsidRDefault="00DC7B8A" w:rsidP="00DC7B8A">
      <w:pPr>
        <w:spacing w:after="0" w:line="240" w:lineRule="auto"/>
        <w:ind w:left="10" w:right="-9"/>
        <w:jc w:val="right"/>
      </w:pPr>
      <w:r w:rsidRPr="00B234D6">
        <w:lastRenderedPageBreak/>
        <w:t xml:space="preserve">Priedas Nr. </w:t>
      </w:r>
      <w:r>
        <w:t>1</w:t>
      </w:r>
    </w:p>
    <w:p w14:paraId="7A3E1E74" w14:textId="3BB772A2" w:rsidR="0080219D" w:rsidRPr="00B234D6" w:rsidRDefault="0080219D" w:rsidP="00E5399D">
      <w:pPr>
        <w:spacing w:after="0" w:line="240" w:lineRule="auto"/>
        <w:ind w:left="166" w:right="66" w:firstLine="0"/>
        <w:jc w:val="center"/>
        <w:rPr>
          <w:b/>
          <w:szCs w:val="24"/>
        </w:rPr>
      </w:pPr>
      <w:r w:rsidRPr="00B234D6">
        <w:rPr>
          <w:noProof/>
        </w:rPr>
        <w:drawing>
          <wp:anchor distT="0" distB="0" distL="114300" distR="114300" simplePos="0" relativeHeight="251669504" behindDoc="0" locked="0" layoutInCell="1" allowOverlap="0" wp14:anchorId="5F0053D3" wp14:editId="2A9CB17A">
            <wp:simplePos x="0" y="0"/>
            <wp:positionH relativeFrom="column">
              <wp:posOffset>101600</wp:posOffset>
            </wp:positionH>
            <wp:positionV relativeFrom="paragraph">
              <wp:posOffset>50067</wp:posOffset>
            </wp:positionV>
            <wp:extent cx="2127250" cy="878840"/>
            <wp:effectExtent l="0" t="0" r="6350" b="0"/>
            <wp:wrapSquare wrapText="bothSides"/>
            <wp:docPr id="1761" name="Picture 1761"/>
            <wp:cNvGraphicFramePr/>
            <a:graphic xmlns:a="http://schemas.openxmlformats.org/drawingml/2006/main">
              <a:graphicData uri="http://schemas.openxmlformats.org/drawingml/2006/picture">
                <pic:pic xmlns:pic="http://schemas.openxmlformats.org/drawingml/2006/picture">
                  <pic:nvPicPr>
                    <pic:cNvPr id="1761" name="Picture 1761"/>
                    <pic:cNvPicPr/>
                  </pic:nvPicPr>
                  <pic:blipFill>
                    <a:blip r:embed="rId11"/>
                    <a:stretch>
                      <a:fillRect/>
                    </a:stretch>
                  </pic:blipFill>
                  <pic:spPr>
                    <a:xfrm>
                      <a:off x="0" y="0"/>
                      <a:ext cx="2127250" cy="878840"/>
                    </a:xfrm>
                    <a:prstGeom prst="rect">
                      <a:avLst/>
                    </a:prstGeom>
                  </pic:spPr>
                </pic:pic>
              </a:graphicData>
            </a:graphic>
            <wp14:sizeRelH relativeFrom="margin">
              <wp14:pctWidth>0</wp14:pctWidth>
            </wp14:sizeRelH>
            <wp14:sizeRelV relativeFrom="margin">
              <wp14:pctHeight>0</wp14:pctHeight>
            </wp14:sizeRelV>
          </wp:anchor>
        </w:drawing>
      </w:r>
      <w:r w:rsidR="00131B95" w:rsidRPr="00B234D6">
        <w:rPr>
          <w:b/>
          <w:szCs w:val="24"/>
        </w:rPr>
        <w:t>NACIONALINĖ  KONFEDERACIJA</w:t>
      </w:r>
    </w:p>
    <w:p w14:paraId="3C233D8E" w14:textId="1E58AEB6" w:rsidR="0080219D" w:rsidRPr="00B234D6" w:rsidRDefault="00131B95" w:rsidP="0080219D">
      <w:pPr>
        <w:spacing w:after="0" w:line="240" w:lineRule="auto"/>
        <w:ind w:left="0" w:firstLine="0"/>
        <w:jc w:val="center"/>
        <w:rPr>
          <w:szCs w:val="24"/>
        </w:rPr>
      </w:pPr>
      <w:r w:rsidRPr="00B234D6">
        <w:rPr>
          <w:b/>
          <w:szCs w:val="24"/>
        </w:rPr>
        <w:t>„VERSLAS  IR  KAPITALAS“</w:t>
      </w:r>
    </w:p>
    <w:p w14:paraId="2EFD3C57" w14:textId="77777777" w:rsidR="0080219D" w:rsidRPr="00B234D6" w:rsidRDefault="0080219D" w:rsidP="0080219D">
      <w:pPr>
        <w:spacing w:after="0" w:line="240" w:lineRule="auto"/>
        <w:ind w:left="0" w:firstLine="0"/>
        <w:jc w:val="center"/>
      </w:pPr>
    </w:p>
    <w:p w14:paraId="4400A195" w14:textId="77777777" w:rsidR="0080219D" w:rsidRPr="00B234D6" w:rsidRDefault="0080219D" w:rsidP="0080219D">
      <w:pPr>
        <w:pStyle w:val="Heading1"/>
        <w:keepNext w:val="0"/>
        <w:keepLines w:val="0"/>
        <w:spacing w:line="240" w:lineRule="auto"/>
        <w:ind w:left="0" w:right="0" w:firstLine="0"/>
        <w:jc w:val="center"/>
      </w:pPr>
      <w:r w:rsidRPr="00B234D6">
        <w:t>PIRKIMO  DOKUMENTAI</w:t>
      </w:r>
    </w:p>
    <w:p w14:paraId="6743B202" w14:textId="77777777" w:rsidR="0080219D" w:rsidRPr="00B234D6" w:rsidRDefault="0080219D" w:rsidP="0080219D">
      <w:pPr>
        <w:spacing w:after="0" w:line="240" w:lineRule="auto"/>
        <w:ind w:left="0" w:firstLine="0"/>
        <w:jc w:val="center"/>
      </w:pPr>
    </w:p>
    <w:p w14:paraId="18BE4FCD" w14:textId="77777777" w:rsidR="00FB014C" w:rsidRDefault="00FB014C" w:rsidP="00FB014C">
      <w:pPr>
        <w:spacing w:after="0" w:line="240" w:lineRule="auto"/>
        <w:ind w:left="0" w:firstLine="0"/>
        <w:jc w:val="center"/>
        <w:rPr>
          <w:b/>
          <w:color w:val="auto"/>
          <w:sz w:val="28"/>
          <w:szCs w:val="28"/>
        </w:rPr>
      </w:pPr>
      <w:bookmarkStart w:id="2" w:name="_Hlk100555332"/>
    </w:p>
    <w:p w14:paraId="57DE1E3E" w14:textId="7F3B15BF" w:rsidR="00FB014C" w:rsidRPr="00B234D6" w:rsidRDefault="00FB014C" w:rsidP="00FB014C">
      <w:pPr>
        <w:spacing w:after="0" w:line="240" w:lineRule="auto"/>
        <w:ind w:left="0" w:firstLine="0"/>
        <w:jc w:val="center"/>
        <w:rPr>
          <w:color w:val="auto"/>
          <w:sz w:val="28"/>
          <w:szCs w:val="28"/>
        </w:rPr>
      </w:pPr>
      <w:r w:rsidRPr="00B234D6">
        <w:rPr>
          <w:b/>
          <w:color w:val="auto"/>
          <w:sz w:val="28"/>
          <w:szCs w:val="28"/>
        </w:rPr>
        <w:t>PASLAUGŲ  TECHNINĖ  SPECIFIKACIJA</w:t>
      </w:r>
    </w:p>
    <w:p w14:paraId="7349235A" w14:textId="77777777" w:rsidR="00FB014C" w:rsidRPr="00B234D6" w:rsidRDefault="00FB014C" w:rsidP="0080219D">
      <w:pPr>
        <w:spacing w:after="0" w:line="240" w:lineRule="auto"/>
        <w:ind w:left="0" w:firstLine="0"/>
        <w:jc w:val="center"/>
        <w:rPr>
          <w:szCs w:val="24"/>
        </w:rPr>
      </w:pPr>
    </w:p>
    <w:p w14:paraId="787EC580" w14:textId="77777777" w:rsidR="0080219D" w:rsidRPr="00B234D6" w:rsidRDefault="0080219D" w:rsidP="0080219D">
      <w:pPr>
        <w:pStyle w:val="Heading2"/>
        <w:spacing w:after="0" w:line="240" w:lineRule="auto"/>
        <w:ind w:left="0" w:right="0" w:firstLine="0"/>
        <w:rPr>
          <w:szCs w:val="24"/>
        </w:rPr>
      </w:pPr>
      <w:r w:rsidRPr="00B234D6">
        <w:rPr>
          <w:szCs w:val="24"/>
        </w:rPr>
        <w:t>1.</w:t>
      </w:r>
      <w:r w:rsidRPr="00B234D6">
        <w:rPr>
          <w:rFonts w:eastAsia="Arial"/>
          <w:szCs w:val="24"/>
        </w:rPr>
        <w:t xml:space="preserve">  </w:t>
      </w:r>
      <w:r w:rsidRPr="00B234D6">
        <w:rPr>
          <w:szCs w:val="24"/>
        </w:rPr>
        <w:t>PIRKIMO  OBJEKTAS</w:t>
      </w:r>
    </w:p>
    <w:p w14:paraId="326BBFDA" w14:textId="21ACD775" w:rsidR="0080219D" w:rsidRPr="00B234D6" w:rsidRDefault="0080219D" w:rsidP="0080219D">
      <w:pPr>
        <w:spacing w:after="0" w:line="240" w:lineRule="auto"/>
        <w:ind w:left="458" w:right="8" w:hanging="454"/>
        <w:rPr>
          <w:color w:val="auto"/>
          <w:szCs w:val="24"/>
        </w:rPr>
      </w:pPr>
      <w:r w:rsidRPr="00B234D6">
        <w:rPr>
          <w:color w:val="auto"/>
          <w:szCs w:val="24"/>
        </w:rPr>
        <w:t xml:space="preserve">1.1. Pirkimo objektas: žemiau nurodytų </w:t>
      </w:r>
      <w:r w:rsidR="00131B95" w:rsidRPr="00B234D6">
        <w:rPr>
          <w:color w:val="auto"/>
          <w:szCs w:val="24"/>
        </w:rPr>
        <w:t xml:space="preserve">konsultacijų, </w:t>
      </w:r>
      <w:r w:rsidRPr="00B234D6">
        <w:rPr>
          <w:color w:val="auto"/>
          <w:szCs w:val="24"/>
        </w:rPr>
        <w:t xml:space="preserve">seminarų bei mokymų (toliau – </w:t>
      </w:r>
      <w:r w:rsidR="00131B95" w:rsidRPr="00B234D6">
        <w:rPr>
          <w:color w:val="auto"/>
          <w:szCs w:val="24"/>
        </w:rPr>
        <w:t>Priemonės</w:t>
      </w:r>
      <w:r w:rsidRPr="00B234D6">
        <w:rPr>
          <w:color w:val="auto"/>
          <w:szCs w:val="24"/>
        </w:rPr>
        <w:t xml:space="preserve">) organizavimo ir vedimo paslaugos (toliau – </w:t>
      </w:r>
      <w:r w:rsidR="00131B95" w:rsidRPr="00B234D6">
        <w:rPr>
          <w:color w:val="auto"/>
          <w:szCs w:val="24"/>
        </w:rPr>
        <w:t>P</w:t>
      </w:r>
      <w:r w:rsidR="00C50B10" w:rsidRPr="00B234D6">
        <w:rPr>
          <w:color w:val="auto"/>
          <w:szCs w:val="24"/>
        </w:rPr>
        <w:t>aslaugos</w:t>
      </w:r>
      <w:r w:rsidRPr="00B234D6">
        <w:rPr>
          <w:color w:val="auto"/>
          <w:szCs w:val="24"/>
        </w:rPr>
        <w:t>):</w:t>
      </w:r>
    </w:p>
    <w:p w14:paraId="5AB25C79" w14:textId="7A68033B" w:rsidR="00131B95" w:rsidRPr="00B234D6" w:rsidRDefault="00131B95" w:rsidP="00131B95">
      <w:pPr>
        <w:spacing w:after="0" w:line="240" w:lineRule="auto"/>
        <w:ind w:left="908" w:hanging="454"/>
        <w:rPr>
          <w:szCs w:val="24"/>
        </w:rPr>
      </w:pPr>
      <w:r w:rsidRPr="00B234D6">
        <w:rPr>
          <w:szCs w:val="24"/>
        </w:rPr>
        <w:t>1.1.1. Konsultacija „Asmens statuso muitinėje sąlygojami pranašumai“ (trukmė – 8 val., mokomų asmenų skaičius – 46, minimali grupė – 3 asmenys).</w:t>
      </w:r>
    </w:p>
    <w:p w14:paraId="079262B4" w14:textId="30E7618B" w:rsidR="00131B95" w:rsidRPr="00B234D6" w:rsidRDefault="00131B95" w:rsidP="00131B95">
      <w:pPr>
        <w:spacing w:after="0" w:line="240" w:lineRule="auto"/>
        <w:ind w:left="908" w:hanging="454"/>
        <w:rPr>
          <w:szCs w:val="24"/>
        </w:rPr>
      </w:pPr>
      <w:r w:rsidRPr="00B234D6">
        <w:rPr>
          <w:szCs w:val="24"/>
        </w:rPr>
        <w:t>1.1.2. Seminaras „Elektroninių muitinės formalumų atlikimo tvarka“ (trukmė – 8 val., mokomų asmenų skaičius – 6</w:t>
      </w:r>
      <w:r w:rsidR="00FB014C">
        <w:rPr>
          <w:szCs w:val="24"/>
        </w:rPr>
        <w:t>8</w:t>
      </w:r>
      <w:r w:rsidRPr="00B234D6">
        <w:rPr>
          <w:szCs w:val="24"/>
        </w:rPr>
        <w:t>, minimali grupė – 4 asmenys).</w:t>
      </w:r>
    </w:p>
    <w:p w14:paraId="15E15794" w14:textId="50951E06" w:rsidR="00131B95" w:rsidRPr="00B234D6" w:rsidRDefault="00131B95" w:rsidP="00131B95">
      <w:pPr>
        <w:spacing w:after="0" w:line="240" w:lineRule="auto"/>
        <w:ind w:left="908" w:hanging="454"/>
        <w:rPr>
          <w:szCs w:val="24"/>
        </w:rPr>
      </w:pPr>
      <w:r w:rsidRPr="00B234D6">
        <w:rPr>
          <w:szCs w:val="24"/>
        </w:rPr>
        <w:t>1.1.3. Seminaras „Užsienio prekybos tarifinis ir netarifinis reguliavimas e-muitinėje“ (trukmė – 8 val., mokomų asmenų skaičius – 80, minimali grupė – 4 asmenys).</w:t>
      </w:r>
    </w:p>
    <w:p w14:paraId="00E9877C" w14:textId="552F727F" w:rsidR="00131B95" w:rsidRPr="00B234D6" w:rsidRDefault="00131B95" w:rsidP="00131B95">
      <w:pPr>
        <w:spacing w:after="0" w:line="240" w:lineRule="auto"/>
        <w:ind w:left="908" w:hanging="454"/>
        <w:rPr>
          <w:szCs w:val="24"/>
        </w:rPr>
      </w:pPr>
      <w:r w:rsidRPr="00B234D6">
        <w:rPr>
          <w:szCs w:val="24"/>
        </w:rPr>
        <w:t>1.1.4. Mokymas „Užsienio kalbų žinios ir įgūdžiai muitinės logistams“ (trukmė – 32 val., mokomų asmenų skaičius – 6, minimali grupė – 5 asmenys).</w:t>
      </w:r>
    </w:p>
    <w:p w14:paraId="19FF54CD" w14:textId="34FE7821" w:rsidR="00131B95" w:rsidRPr="00B234D6" w:rsidRDefault="00131B95" w:rsidP="00131B95">
      <w:pPr>
        <w:spacing w:after="0" w:line="240" w:lineRule="auto"/>
        <w:ind w:left="908" w:hanging="454"/>
        <w:rPr>
          <w:szCs w:val="24"/>
        </w:rPr>
      </w:pPr>
      <w:r w:rsidRPr="00B234D6">
        <w:rPr>
          <w:szCs w:val="24"/>
        </w:rPr>
        <w:t>1.1.5. Mokymas „Įgaliotieji ekonominės veiklos vykdytojai (toliau – AEO) ir atstovavimas muitinėje" (trukmė – 112 val., mokomų asmenų skaičius – 12, minimali grupė – 5 asmenys).</w:t>
      </w:r>
    </w:p>
    <w:p w14:paraId="6B2EC409" w14:textId="45A66017" w:rsidR="0080219D" w:rsidRPr="00B234D6" w:rsidRDefault="00131B95" w:rsidP="0080219D">
      <w:pPr>
        <w:spacing w:after="0" w:line="240" w:lineRule="auto"/>
        <w:ind w:left="454" w:firstLine="0"/>
        <w:rPr>
          <w:color w:val="auto"/>
          <w:szCs w:val="24"/>
        </w:rPr>
      </w:pPr>
      <w:r w:rsidRPr="00B234D6">
        <w:rPr>
          <w:color w:val="auto"/>
          <w:szCs w:val="24"/>
        </w:rPr>
        <w:t xml:space="preserve">Priemonių </w:t>
      </w:r>
      <w:r w:rsidR="0080219D" w:rsidRPr="00B234D6">
        <w:rPr>
          <w:color w:val="auto"/>
          <w:szCs w:val="24"/>
        </w:rPr>
        <w:t>trukmė nurodoma astronominėmis valandomis</w:t>
      </w:r>
      <w:r w:rsidRPr="00B234D6">
        <w:rPr>
          <w:color w:val="auto"/>
          <w:szCs w:val="24"/>
        </w:rPr>
        <w:t xml:space="preserve"> (1 valanda </w:t>
      </w:r>
      <w:r w:rsidR="0080219D" w:rsidRPr="00B234D6">
        <w:rPr>
          <w:color w:val="auto"/>
          <w:szCs w:val="24"/>
        </w:rPr>
        <w:t>– 60 minučių</w:t>
      </w:r>
      <w:r w:rsidRPr="00B234D6">
        <w:rPr>
          <w:color w:val="auto"/>
          <w:szCs w:val="24"/>
        </w:rPr>
        <w:t>)</w:t>
      </w:r>
      <w:r w:rsidR="0080219D" w:rsidRPr="00B234D6">
        <w:rPr>
          <w:color w:val="auto"/>
          <w:szCs w:val="24"/>
        </w:rPr>
        <w:t>, o santrumpa val. visada žym</w:t>
      </w:r>
      <w:r w:rsidR="00B45A05">
        <w:rPr>
          <w:color w:val="auto"/>
          <w:szCs w:val="24"/>
        </w:rPr>
        <w:t>i</w:t>
      </w:r>
      <w:r w:rsidR="0080219D" w:rsidRPr="00B234D6">
        <w:rPr>
          <w:color w:val="auto"/>
          <w:szCs w:val="24"/>
        </w:rPr>
        <w:t xml:space="preserve"> astronomin</w:t>
      </w:r>
      <w:r w:rsidR="00C50B10" w:rsidRPr="00B234D6">
        <w:rPr>
          <w:color w:val="auto"/>
          <w:szCs w:val="24"/>
        </w:rPr>
        <w:t>ę</w:t>
      </w:r>
      <w:r w:rsidR="0080219D" w:rsidRPr="00B234D6">
        <w:rPr>
          <w:color w:val="auto"/>
          <w:szCs w:val="24"/>
        </w:rPr>
        <w:t xml:space="preserve"> valand</w:t>
      </w:r>
      <w:r w:rsidR="00C50B10" w:rsidRPr="00B234D6">
        <w:rPr>
          <w:color w:val="auto"/>
          <w:szCs w:val="24"/>
        </w:rPr>
        <w:t>ą</w:t>
      </w:r>
      <w:r w:rsidR="0080219D" w:rsidRPr="00B234D6">
        <w:rPr>
          <w:color w:val="auto"/>
          <w:szCs w:val="24"/>
        </w:rPr>
        <w:t>.</w:t>
      </w:r>
    </w:p>
    <w:p w14:paraId="7C238D2B" w14:textId="66121058" w:rsidR="0080219D" w:rsidRPr="00B234D6" w:rsidRDefault="0080219D" w:rsidP="0080219D">
      <w:pPr>
        <w:spacing w:after="0" w:line="240" w:lineRule="auto"/>
        <w:ind w:left="454" w:firstLine="0"/>
        <w:rPr>
          <w:color w:val="auto"/>
          <w:szCs w:val="24"/>
        </w:rPr>
      </w:pPr>
      <w:r w:rsidRPr="00B234D6">
        <w:rPr>
          <w:color w:val="auto"/>
          <w:szCs w:val="24"/>
        </w:rPr>
        <w:t xml:space="preserve">Maksimalus </w:t>
      </w:r>
      <w:r w:rsidR="00C50B10" w:rsidRPr="00B234D6">
        <w:rPr>
          <w:color w:val="auto"/>
          <w:szCs w:val="24"/>
        </w:rPr>
        <w:t xml:space="preserve">Priemonėse mokomų asmenų (toliau – Dalyvių) </w:t>
      </w:r>
      <w:r w:rsidRPr="00B234D6">
        <w:rPr>
          <w:color w:val="auto"/>
          <w:szCs w:val="24"/>
        </w:rPr>
        <w:t xml:space="preserve">skaičius </w:t>
      </w:r>
      <w:r w:rsidR="00C50B10" w:rsidRPr="00B234D6">
        <w:rPr>
          <w:color w:val="auto"/>
          <w:szCs w:val="24"/>
        </w:rPr>
        <w:t>Priemonėje</w:t>
      </w:r>
      <w:r w:rsidRPr="00B234D6">
        <w:rPr>
          <w:color w:val="auto"/>
          <w:szCs w:val="24"/>
        </w:rPr>
        <w:t xml:space="preserve"> – 20.</w:t>
      </w:r>
    </w:p>
    <w:p w14:paraId="7AEBAD38" w14:textId="2071D051" w:rsidR="0080219D" w:rsidRPr="00B234D6" w:rsidRDefault="00C50B10" w:rsidP="0080219D">
      <w:pPr>
        <w:spacing w:after="0" w:line="240" w:lineRule="auto"/>
        <w:ind w:left="454" w:firstLine="0"/>
        <w:rPr>
          <w:color w:val="auto"/>
          <w:szCs w:val="24"/>
        </w:rPr>
      </w:pPr>
      <w:r w:rsidRPr="00B234D6">
        <w:rPr>
          <w:color w:val="auto"/>
          <w:szCs w:val="24"/>
        </w:rPr>
        <w:t>Priemonėse</w:t>
      </w:r>
      <w:r w:rsidR="0080219D" w:rsidRPr="00B234D6">
        <w:rPr>
          <w:color w:val="auto"/>
          <w:szCs w:val="24"/>
        </w:rPr>
        <w:t xml:space="preserve"> gali būti mokomas ir didesnis, nei Technines specifikacijos 1.1. papunktyje nurodytas mokomų asmenų skaičius siekiant, kad </w:t>
      </w:r>
      <w:r w:rsidRPr="00B234D6">
        <w:rPr>
          <w:color w:val="auto"/>
          <w:szCs w:val="24"/>
        </w:rPr>
        <w:t xml:space="preserve">minimalus </w:t>
      </w:r>
      <w:r w:rsidR="0080219D" w:rsidRPr="00B234D6">
        <w:rPr>
          <w:color w:val="auto"/>
          <w:szCs w:val="24"/>
        </w:rPr>
        <w:t xml:space="preserve">Dalyvių skaičius </w:t>
      </w:r>
      <w:r w:rsidRPr="00B234D6">
        <w:rPr>
          <w:color w:val="auto"/>
          <w:szCs w:val="24"/>
        </w:rPr>
        <w:t xml:space="preserve">visose Priemonėse </w:t>
      </w:r>
      <w:r w:rsidR="0080219D" w:rsidRPr="00B234D6">
        <w:rPr>
          <w:color w:val="auto"/>
          <w:szCs w:val="24"/>
        </w:rPr>
        <w:t>būtų 2</w:t>
      </w:r>
      <w:r w:rsidRPr="00B234D6">
        <w:rPr>
          <w:color w:val="auto"/>
          <w:szCs w:val="24"/>
        </w:rPr>
        <w:t>08</w:t>
      </w:r>
      <w:r w:rsidR="0080219D" w:rsidRPr="00B234D6">
        <w:rPr>
          <w:color w:val="auto"/>
          <w:szCs w:val="24"/>
        </w:rPr>
        <w:t xml:space="preserve">, </w:t>
      </w:r>
      <w:r w:rsidRPr="00B234D6">
        <w:rPr>
          <w:color w:val="auto"/>
          <w:szCs w:val="24"/>
        </w:rPr>
        <w:t xml:space="preserve">o </w:t>
      </w:r>
      <w:r w:rsidR="0080219D" w:rsidRPr="00B234D6">
        <w:rPr>
          <w:color w:val="auto"/>
          <w:szCs w:val="24"/>
        </w:rPr>
        <w:t xml:space="preserve">Paslaugų apimtis žmogaus </w:t>
      </w:r>
      <w:r w:rsidR="0080219D" w:rsidRPr="00FA5741">
        <w:rPr>
          <w:color w:val="auto"/>
          <w:szCs w:val="24"/>
        </w:rPr>
        <w:t>valandomis – 3.</w:t>
      </w:r>
      <w:r w:rsidRPr="00FA5741">
        <w:rPr>
          <w:color w:val="auto"/>
          <w:szCs w:val="24"/>
        </w:rPr>
        <w:t>08</w:t>
      </w:r>
      <w:r w:rsidR="00FA5741" w:rsidRPr="00FA5741">
        <w:rPr>
          <w:color w:val="auto"/>
          <w:szCs w:val="24"/>
        </w:rPr>
        <w:t>8</w:t>
      </w:r>
      <w:r w:rsidR="0080219D" w:rsidRPr="00FA5741">
        <w:rPr>
          <w:color w:val="auto"/>
          <w:szCs w:val="24"/>
        </w:rPr>
        <w:t>.</w:t>
      </w:r>
    </w:p>
    <w:p w14:paraId="3E612E43" w14:textId="77777777" w:rsidR="0080219D" w:rsidRPr="00B234D6" w:rsidRDefault="0080219D" w:rsidP="0080219D">
      <w:pPr>
        <w:spacing w:after="0" w:line="240" w:lineRule="auto"/>
        <w:ind w:left="460" w:right="6" w:hanging="454"/>
        <w:rPr>
          <w:color w:val="auto"/>
          <w:szCs w:val="24"/>
        </w:rPr>
      </w:pPr>
    </w:p>
    <w:p w14:paraId="31388FFD" w14:textId="77777777" w:rsidR="0080219D" w:rsidRPr="00B234D6" w:rsidRDefault="0080219D" w:rsidP="0080219D">
      <w:pPr>
        <w:spacing w:after="0" w:line="240" w:lineRule="auto"/>
        <w:ind w:left="460" w:right="6" w:hanging="454"/>
        <w:rPr>
          <w:color w:val="auto"/>
          <w:szCs w:val="24"/>
        </w:rPr>
      </w:pPr>
      <w:r w:rsidRPr="00B234D6">
        <w:rPr>
          <w:color w:val="auto"/>
          <w:szCs w:val="24"/>
        </w:rPr>
        <w:t xml:space="preserve">1.2. Paslaugų techninės specifikacijos (toliau – Techninė specifikacija) 1.1 papunktyje nurodytas Dalyvių skaičius yra preliminarus ir skirtas </w:t>
      </w:r>
      <w:r w:rsidRPr="00B234D6">
        <w:t xml:space="preserve">Pirkime dalyvauti ketinančių ūkio subjektų (toliau – Konkurso dalyviai) </w:t>
      </w:r>
      <w:r w:rsidRPr="00B234D6">
        <w:rPr>
          <w:color w:val="auto"/>
          <w:szCs w:val="24"/>
        </w:rPr>
        <w:t>pasiūlymams palyginti.</w:t>
      </w:r>
    </w:p>
    <w:p w14:paraId="61F8B9F8" w14:textId="5D484457" w:rsidR="0080219D" w:rsidRPr="00B234D6" w:rsidRDefault="0080219D" w:rsidP="0080219D">
      <w:pPr>
        <w:spacing w:after="0" w:line="240" w:lineRule="auto"/>
        <w:ind w:left="454" w:firstLine="0"/>
        <w:rPr>
          <w:color w:val="auto"/>
          <w:szCs w:val="24"/>
        </w:rPr>
      </w:pPr>
      <w:r w:rsidRPr="00B234D6">
        <w:rPr>
          <w:color w:val="auto"/>
          <w:szCs w:val="24"/>
        </w:rPr>
        <w:t xml:space="preserve">Dalyvių skaičius </w:t>
      </w:r>
      <w:r w:rsidR="003A6B7F" w:rsidRPr="00B234D6">
        <w:rPr>
          <w:color w:val="auto"/>
          <w:szCs w:val="24"/>
        </w:rPr>
        <w:t xml:space="preserve">Priemonėse </w:t>
      </w:r>
      <w:r w:rsidRPr="00B234D6">
        <w:rPr>
          <w:color w:val="auto"/>
          <w:szCs w:val="24"/>
        </w:rPr>
        <w:t xml:space="preserve">Projekto įgyvendinimo metu gali būti koreguojamas, t. y. perskirstomas tarp </w:t>
      </w:r>
      <w:r w:rsidR="003A6B7F" w:rsidRPr="00B234D6">
        <w:rPr>
          <w:color w:val="auto"/>
          <w:szCs w:val="24"/>
        </w:rPr>
        <w:t>Priemonių</w:t>
      </w:r>
      <w:r w:rsidRPr="00B234D6">
        <w:rPr>
          <w:color w:val="auto"/>
          <w:szCs w:val="24"/>
        </w:rPr>
        <w:t xml:space="preserve">, nekeičiant minimalaus visose </w:t>
      </w:r>
      <w:r w:rsidR="003A6B7F" w:rsidRPr="00B234D6">
        <w:rPr>
          <w:color w:val="auto"/>
          <w:szCs w:val="24"/>
        </w:rPr>
        <w:t xml:space="preserve">Priemonėse </w:t>
      </w:r>
      <w:r w:rsidRPr="00B234D6">
        <w:rPr>
          <w:color w:val="auto"/>
          <w:szCs w:val="24"/>
        </w:rPr>
        <w:t>mokomų asmenų skaičiaus</w:t>
      </w:r>
      <w:r w:rsidR="0085182D">
        <w:rPr>
          <w:color w:val="auto"/>
          <w:szCs w:val="24"/>
        </w:rPr>
        <w:t xml:space="preserve"> kiekvienai pirkimo objekto daliai</w:t>
      </w:r>
      <w:r w:rsidRPr="00B234D6">
        <w:rPr>
          <w:color w:val="auto"/>
          <w:szCs w:val="24"/>
        </w:rPr>
        <w:t>.</w:t>
      </w:r>
    </w:p>
    <w:p w14:paraId="1E034FDD" w14:textId="77777777" w:rsidR="0080219D" w:rsidRPr="00B234D6" w:rsidRDefault="0080219D" w:rsidP="0080219D">
      <w:pPr>
        <w:spacing w:after="0" w:line="240" w:lineRule="auto"/>
        <w:ind w:left="460" w:right="6" w:hanging="454"/>
        <w:rPr>
          <w:color w:val="auto"/>
          <w:szCs w:val="24"/>
        </w:rPr>
      </w:pPr>
    </w:p>
    <w:p w14:paraId="001B92ED" w14:textId="0D0EDBB3" w:rsidR="0080219D" w:rsidRPr="00B234D6" w:rsidRDefault="0080219D" w:rsidP="0080219D">
      <w:pPr>
        <w:spacing w:after="0" w:line="240" w:lineRule="auto"/>
        <w:ind w:left="460" w:right="6" w:hanging="454"/>
        <w:rPr>
          <w:color w:val="auto"/>
          <w:szCs w:val="24"/>
        </w:rPr>
      </w:pPr>
      <w:r w:rsidRPr="00B234D6">
        <w:rPr>
          <w:color w:val="auto"/>
          <w:szCs w:val="24"/>
        </w:rPr>
        <w:t xml:space="preserve">1.3. Paslaugos turi būti suteiktos iki 2022 m. rugsėjo mėn. 13 d., o Projekto įgyvendinimo termino pratęsimo atveju – iki šio termino pabaigos. Susiformavus minimalioms besimokančiųjų grupėms per pirmąjį mėnesį nuo Paslaugų teikimo sutarties (toliau </w:t>
      </w:r>
      <w:r w:rsidRPr="00B234D6">
        <w:rPr>
          <w:szCs w:val="24"/>
        </w:rPr>
        <w:t>–</w:t>
      </w:r>
      <w:r w:rsidRPr="00B234D6">
        <w:rPr>
          <w:color w:val="auto"/>
          <w:szCs w:val="24"/>
        </w:rPr>
        <w:t xml:space="preserve"> Sutartis) pasirašymo Paslaugas teikiantis ūkio subjektas (toliau – Tiekėjas) turi organizuoti ir pravesti bent </w:t>
      </w:r>
      <w:r w:rsidR="00FA5741">
        <w:rPr>
          <w:color w:val="auto"/>
          <w:szCs w:val="24"/>
        </w:rPr>
        <w:t>vieną</w:t>
      </w:r>
      <w:r w:rsidRPr="00B234D6">
        <w:rPr>
          <w:color w:val="auto"/>
          <w:szCs w:val="24"/>
        </w:rPr>
        <w:t xml:space="preserve"> </w:t>
      </w:r>
      <w:r w:rsidR="003A6B7F" w:rsidRPr="00B234D6">
        <w:rPr>
          <w:color w:val="auto"/>
          <w:szCs w:val="24"/>
        </w:rPr>
        <w:t>Priemon</w:t>
      </w:r>
      <w:r w:rsidR="0085182D">
        <w:rPr>
          <w:color w:val="auto"/>
          <w:szCs w:val="24"/>
        </w:rPr>
        <w:t>ę</w:t>
      </w:r>
      <w:r w:rsidRPr="00B234D6">
        <w:rPr>
          <w:color w:val="auto"/>
          <w:szCs w:val="24"/>
        </w:rPr>
        <w:t>.</w:t>
      </w:r>
    </w:p>
    <w:p w14:paraId="3CE04612" w14:textId="77777777" w:rsidR="0080219D" w:rsidRPr="00B234D6" w:rsidRDefault="0080219D" w:rsidP="0080219D">
      <w:pPr>
        <w:spacing w:after="0" w:line="240" w:lineRule="auto"/>
        <w:ind w:left="6" w:firstLine="0"/>
        <w:rPr>
          <w:color w:val="auto"/>
          <w:szCs w:val="24"/>
        </w:rPr>
      </w:pPr>
    </w:p>
    <w:p w14:paraId="02ECEE52" w14:textId="4BB829B2" w:rsidR="0080219D" w:rsidRPr="00B234D6" w:rsidRDefault="0080219D" w:rsidP="0080219D">
      <w:pPr>
        <w:spacing w:after="0" w:line="240" w:lineRule="auto"/>
        <w:ind w:left="460" w:right="6" w:hanging="454"/>
        <w:rPr>
          <w:color w:val="auto"/>
          <w:szCs w:val="24"/>
        </w:rPr>
      </w:pPr>
      <w:r w:rsidRPr="00B234D6">
        <w:rPr>
          <w:color w:val="auto"/>
          <w:szCs w:val="24"/>
        </w:rPr>
        <w:t xml:space="preserve">1.4. </w:t>
      </w:r>
      <w:r w:rsidR="003A6B7F" w:rsidRPr="00B234D6">
        <w:rPr>
          <w:color w:val="auto"/>
          <w:szCs w:val="24"/>
        </w:rPr>
        <w:t xml:space="preserve">Priemonės </w:t>
      </w:r>
      <w:r w:rsidRPr="00B234D6">
        <w:rPr>
          <w:color w:val="auto"/>
          <w:szCs w:val="24"/>
        </w:rPr>
        <w:t xml:space="preserve">vyksta organizuojant ir vedant 2-8 val. trukmės užsiėmimus, t. y. 8 val. trukmės </w:t>
      </w:r>
      <w:r w:rsidR="003A6B7F" w:rsidRPr="00B234D6">
        <w:rPr>
          <w:color w:val="auto"/>
          <w:szCs w:val="24"/>
        </w:rPr>
        <w:t>Priemonė</w:t>
      </w:r>
      <w:r w:rsidRPr="00B234D6">
        <w:rPr>
          <w:color w:val="auto"/>
          <w:szCs w:val="24"/>
        </w:rPr>
        <w:t xml:space="preserve"> gali vykti:</w:t>
      </w:r>
    </w:p>
    <w:p w14:paraId="567F701E" w14:textId="77777777" w:rsidR="0080219D" w:rsidRPr="00B234D6" w:rsidRDefault="0080219D" w:rsidP="0080219D">
      <w:pPr>
        <w:spacing w:after="0" w:line="240" w:lineRule="auto"/>
        <w:ind w:left="908" w:hanging="454"/>
        <w:rPr>
          <w:color w:val="auto"/>
          <w:szCs w:val="24"/>
        </w:rPr>
      </w:pPr>
      <w:r w:rsidRPr="00B234D6">
        <w:rPr>
          <w:color w:val="auto"/>
          <w:szCs w:val="24"/>
        </w:rPr>
        <w:t>a) 1 dieną, vedant 8 val. trukmės užsiėmimą tą dieną;</w:t>
      </w:r>
    </w:p>
    <w:p w14:paraId="71FD0ECE" w14:textId="33FE64BB" w:rsidR="0080219D" w:rsidRPr="00B234D6" w:rsidRDefault="0080219D" w:rsidP="0080219D">
      <w:pPr>
        <w:spacing w:after="0" w:line="240" w:lineRule="auto"/>
        <w:ind w:left="908" w:hanging="454"/>
        <w:rPr>
          <w:color w:val="auto"/>
          <w:szCs w:val="24"/>
        </w:rPr>
      </w:pPr>
      <w:r w:rsidRPr="00B234D6">
        <w:rPr>
          <w:color w:val="auto"/>
          <w:szCs w:val="24"/>
        </w:rPr>
        <w:t xml:space="preserve">b) 2 dienas, vedant 2, 4 arba 6 val. trukmės užsiėmimus pirmąją </w:t>
      </w:r>
      <w:r w:rsidR="003A6B7F" w:rsidRPr="00B234D6">
        <w:rPr>
          <w:color w:val="auto"/>
          <w:szCs w:val="24"/>
        </w:rPr>
        <w:t>Priemonės</w:t>
      </w:r>
      <w:r w:rsidRPr="00B234D6">
        <w:rPr>
          <w:color w:val="auto"/>
          <w:szCs w:val="24"/>
        </w:rPr>
        <w:t xml:space="preserve"> dieną, ir 6, 4 arba 2 val. trukmės užsiėmimus antrąją </w:t>
      </w:r>
      <w:r w:rsidR="003A6B7F" w:rsidRPr="00B234D6">
        <w:rPr>
          <w:color w:val="auto"/>
          <w:szCs w:val="24"/>
        </w:rPr>
        <w:t>Priemonės</w:t>
      </w:r>
      <w:r w:rsidRPr="00B234D6">
        <w:rPr>
          <w:color w:val="auto"/>
          <w:szCs w:val="24"/>
        </w:rPr>
        <w:t xml:space="preserve"> dieną atitinkamai;</w:t>
      </w:r>
    </w:p>
    <w:p w14:paraId="142DF8DD" w14:textId="37D87640" w:rsidR="0080219D" w:rsidRPr="00B234D6" w:rsidRDefault="0080219D" w:rsidP="0080219D">
      <w:pPr>
        <w:spacing w:after="0" w:line="240" w:lineRule="auto"/>
        <w:ind w:left="908" w:hanging="454"/>
        <w:rPr>
          <w:color w:val="auto"/>
          <w:szCs w:val="24"/>
        </w:rPr>
      </w:pPr>
      <w:r w:rsidRPr="00B234D6">
        <w:rPr>
          <w:color w:val="auto"/>
          <w:szCs w:val="24"/>
        </w:rPr>
        <w:t xml:space="preserve">c) 3 dienas, vieną </w:t>
      </w:r>
      <w:r w:rsidR="003A6B7F" w:rsidRPr="00B234D6">
        <w:rPr>
          <w:color w:val="auto"/>
          <w:szCs w:val="24"/>
        </w:rPr>
        <w:t xml:space="preserve">Priemonės </w:t>
      </w:r>
      <w:r w:rsidRPr="00B234D6">
        <w:rPr>
          <w:color w:val="auto"/>
          <w:szCs w:val="24"/>
        </w:rPr>
        <w:t xml:space="preserve">dieną vedant 4 val. trukmės, o kitas dvi </w:t>
      </w:r>
      <w:r w:rsidR="003A6B7F" w:rsidRPr="00B234D6">
        <w:rPr>
          <w:color w:val="auto"/>
          <w:szCs w:val="24"/>
        </w:rPr>
        <w:t xml:space="preserve">Priemonės </w:t>
      </w:r>
      <w:r w:rsidRPr="00B234D6">
        <w:rPr>
          <w:color w:val="auto"/>
          <w:szCs w:val="24"/>
        </w:rPr>
        <w:t>dienas – 2 val. trukmės užsiėmimus;</w:t>
      </w:r>
    </w:p>
    <w:p w14:paraId="42B0EBDC" w14:textId="2F8A7BF0" w:rsidR="0080219D" w:rsidRPr="00B234D6" w:rsidRDefault="0080219D" w:rsidP="0080219D">
      <w:pPr>
        <w:spacing w:after="0" w:line="240" w:lineRule="auto"/>
        <w:ind w:left="908" w:hanging="454"/>
        <w:rPr>
          <w:color w:val="auto"/>
          <w:szCs w:val="24"/>
        </w:rPr>
      </w:pPr>
      <w:r w:rsidRPr="00B234D6">
        <w:rPr>
          <w:color w:val="auto"/>
          <w:szCs w:val="24"/>
        </w:rPr>
        <w:t xml:space="preserve">d) 4 dienas, vedant 2 val. trukmės užsiėmimus kiekvieną </w:t>
      </w:r>
      <w:r w:rsidR="003A6B7F" w:rsidRPr="00B234D6">
        <w:rPr>
          <w:color w:val="auto"/>
          <w:szCs w:val="24"/>
        </w:rPr>
        <w:t xml:space="preserve">Priemonės </w:t>
      </w:r>
      <w:r w:rsidRPr="00B234D6">
        <w:rPr>
          <w:color w:val="auto"/>
          <w:szCs w:val="24"/>
        </w:rPr>
        <w:t>dieną.</w:t>
      </w:r>
    </w:p>
    <w:p w14:paraId="18552BE5" w14:textId="15A7F39A" w:rsidR="0080219D" w:rsidRPr="00B234D6" w:rsidRDefault="0080219D" w:rsidP="0080219D">
      <w:pPr>
        <w:spacing w:after="0" w:line="240" w:lineRule="auto"/>
        <w:ind w:left="454" w:firstLine="0"/>
        <w:rPr>
          <w:color w:val="auto"/>
          <w:szCs w:val="24"/>
        </w:rPr>
      </w:pPr>
      <w:r w:rsidRPr="00B234D6">
        <w:rPr>
          <w:color w:val="auto"/>
          <w:szCs w:val="24"/>
        </w:rPr>
        <w:t xml:space="preserve">8 val. trukmės </w:t>
      </w:r>
      <w:r w:rsidR="003A6B7F" w:rsidRPr="00B234D6">
        <w:rPr>
          <w:color w:val="auto"/>
          <w:szCs w:val="24"/>
        </w:rPr>
        <w:t xml:space="preserve">Priemonėje </w:t>
      </w:r>
      <w:r w:rsidRPr="00B234D6">
        <w:rPr>
          <w:color w:val="auto"/>
          <w:szCs w:val="24"/>
        </w:rPr>
        <w:t>gali būti daromos 2 į mokymo laiką įskaičiuojamos 15 min. trukmės kavos pertraukos. Užsiėmimų metu gali būti daromos papildomos techninės ir/ar kitos pertraukos, kurių trukmė į mokymo laiką neįskaičiuojamos.</w:t>
      </w:r>
    </w:p>
    <w:p w14:paraId="1681A2EC" w14:textId="77777777" w:rsidR="0080219D" w:rsidRPr="00B234D6" w:rsidRDefault="0080219D" w:rsidP="0080219D">
      <w:pPr>
        <w:spacing w:after="0" w:line="240" w:lineRule="auto"/>
        <w:ind w:left="454" w:firstLine="0"/>
        <w:rPr>
          <w:color w:val="auto"/>
          <w:szCs w:val="24"/>
        </w:rPr>
      </w:pPr>
      <w:r w:rsidRPr="00B234D6">
        <w:rPr>
          <w:color w:val="auto"/>
          <w:szCs w:val="24"/>
        </w:rPr>
        <w:t>6 ir 8 val. trukmės užsiėmimuose gali būti daromos į mokymo laiką neįskaičiuojamos 0,5-2 val. trukmės pietų pertraukos.</w:t>
      </w:r>
    </w:p>
    <w:p w14:paraId="0653EA17" w14:textId="31C17C08" w:rsidR="0080219D" w:rsidRPr="00B234D6" w:rsidRDefault="0080219D" w:rsidP="0080219D">
      <w:pPr>
        <w:spacing w:after="0" w:line="240" w:lineRule="auto"/>
        <w:ind w:left="454" w:firstLine="0"/>
        <w:rPr>
          <w:color w:val="auto"/>
          <w:szCs w:val="24"/>
        </w:rPr>
      </w:pPr>
      <w:r w:rsidRPr="00B234D6">
        <w:rPr>
          <w:color w:val="auto"/>
          <w:szCs w:val="24"/>
        </w:rPr>
        <w:t xml:space="preserve">Kontaktinių </w:t>
      </w:r>
      <w:r w:rsidR="003A6B7F" w:rsidRPr="00B234D6">
        <w:rPr>
          <w:color w:val="auto"/>
          <w:szCs w:val="24"/>
        </w:rPr>
        <w:t xml:space="preserve">Priemonių </w:t>
      </w:r>
      <w:r w:rsidRPr="00B234D6">
        <w:rPr>
          <w:color w:val="auto"/>
          <w:szCs w:val="24"/>
        </w:rPr>
        <w:t>metu Tiekėjas pasirūpina Dalyvių maitinimu kavos ir pietų pertraukų metu.</w:t>
      </w:r>
    </w:p>
    <w:p w14:paraId="5C482A3A" w14:textId="77777777" w:rsidR="0080219D" w:rsidRPr="00B234D6" w:rsidRDefault="0080219D" w:rsidP="0080219D">
      <w:pPr>
        <w:spacing w:after="0" w:line="240" w:lineRule="auto"/>
        <w:ind w:left="6" w:firstLine="0"/>
        <w:rPr>
          <w:color w:val="auto"/>
          <w:szCs w:val="24"/>
        </w:rPr>
      </w:pPr>
    </w:p>
    <w:p w14:paraId="5788E3E9" w14:textId="54295F1F" w:rsidR="0080219D" w:rsidRPr="00B234D6" w:rsidRDefault="0080219D" w:rsidP="0080219D">
      <w:pPr>
        <w:spacing w:after="0" w:line="240" w:lineRule="auto"/>
        <w:ind w:left="460" w:right="6" w:hanging="454"/>
        <w:rPr>
          <w:color w:val="auto"/>
          <w:szCs w:val="24"/>
        </w:rPr>
      </w:pPr>
      <w:r w:rsidRPr="00B234D6">
        <w:rPr>
          <w:color w:val="auto"/>
          <w:szCs w:val="24"/>
        </w:rPr>
        <w:lastRenderedPageBreak/>
        <w:t xml:space="preserve">1.5. Užsiėmimui skirtas laikas – tai temų dėstymui, užduočių atlikimui ir kitoms </w:t>
      </w:r>
      <w:r w:rsidR="003A6B7F" w:rsidRPr="00B234D6">
        <w:rPr>
          <w:color w:val="auto"/>
          <w:szCs w:val="24"/>
        </w:rPr>
        <w:t>Priemonės</w:t>
      </w:r>
      <w:r w:rsidRPr="00B234D6">
        <w:rPr>
          <w:color w:val="auto"/>
          <w:szCs w:val="24"/>
        </w:rPr>
        <w:t xml:space="preserve"> organizavimo ir/ar vedimo reikmėms (klausimams, atsakymams, diskusijoms, užduočių pateikimui, rezultatų aptarimui ir kt.) skiriamas laikas.</w:t>
      </w:r>
    </w:p>
    <w:p w14:paraId="399C509D" w14:textId="77777777" w:rsidR="0080219D" w:rsidRPr="00B234D6" w:rsidRDefault="0080219D" w:rsidP="0080219D">
      <w:pPr>
        <w:spacing w:after="0" w:line="240" w:lineRule="auto"/>
        <w:ind w:left="460" w:right="6" w:hanging="454"/>
        <w:rPr>
          <w:szCs w:val="24"/>
        </w:rPr>
      </w:pPr>
    </w:p>
    <w:p w14:paraId="3CCD7140" w14:textId="77777777" w:rsidR="0080219D" w:rsidRPr="00B234D6" w:rsidRDefault="0080219D" w:rsidP="0080219D">
      <w:pPr>
        <w:spacing w:after="0" w:line="240" w:lineRule="auto"/>
        <w:ind w:left="460" w:right="6" w:hanging="454"/>
        <w:rPr>
          <w:color w:val="auto"/>
          <w:szCs w:val="24"/>
        </w:rPr>
      </w:pPr>
      <w:r w:rsidRPr="00B234D6">
        <w:rPr>
          <w:color w:val="auto"/>
          <w:szCs w:val="24"/>
        </w:rPr>
        <w:t>1.6. Užsiėmimai gali būti vedami nuotoliniu (Dalyviai kontaktiniu būdu nemokomi), mišriu (viena dalis Dalyvių mokomi kontaktiniu, kita – nuotoliniu būdu) ar kontaktiniu (Dalyviai nuotoliniu ir mišriu būdu nemokomi) būdu.</w:t>
      </w:r>
    </w:p>
    <w:p w14:paraId="307E7267" w14:textId="77777777" w:rsidR="0080219D" w:rsidRPr="00B234D6" w:rsidRDefault="0080219D" w:rsidP="0080219D">
      <w:pPr>
        <w:spacing w:after="0" w:line="240" w:lineRule="auto"/>
        <w:ind w:left="0" w:firstLine="0"/>
        <w:jc w:val="left"/>
        <w:rPr>
          <w:color w:val="auto"/>
          <w:szCs w:val="24"/>
        </w:rPr>
      </w:pPr>
    </w:p>
    <w:p w14:paraId="7DF79E33" w14:textId="689B9474" w:rsidR="0080219D" w:rsidRPr="00B234D6" w:rsidRDefault="0080219D" w:rsidP="0080219D">
      <w:pPr>
        <w:spacing w:after="0" w:line="240" w:lineRule="auto"/>
        <w:ind w:left="460" w:right="6" w:hanging="454"/>
        <w:rPr>
          <w:color w:val="auto"/>
          <w:szCs w:val="24"/>
        </w:rPr>
      </w:pPr>
      <w:r w:rsidRPr="00B234D6">
        <w:rPr>
          <w:color w:val="auto"/>
          <w:szCs w:val="24"/>
        </w:rPr>
        <w:t xml:space="preserve">1.7. Užsiėmimai gali vykti Pirkėjo nurodytoje vietoje, kuri yra Projekte dalyvaujančio ūkio subjekto – galutinio naudos gavėjo (toliau – GNG) veiklos vykdymo vieta ir/ar kita su juo suderinta vieta Lietuvoje. Dalyviams išduodami dalyvavimą </w:t>
      </w:r>
      <w:r w:rsidR="003A6B7F" w:rsidRPr="00B234D6">
        <w:rPr>
          <w:color w:val="auto"/>
          <w:szCs w:val="24"/>
        </w:rPr>
        <w:t>Priemonėje</w:t>
      </w:r>
      <w:r w:rsidRPr="00B234D6">
        <w:rPr>
          <w:color w:val="auto"/>
          <w:szCs w:val="24"/>
        </w:rPr>
        <w:t xml:space="preserve"> patvirtinantys pažymėjimai.</w:t>
      </w:r>
    </w:p>
    <w:p w14:paraId="1F7D00FE" w14:textId="77777777" w:rsidR="0080219D" w:rsidRPr="00B234D6" w:rsidRDefault="0080219D" w:rsidP="0080219D">
      <w:pPr>
        <w:spacing w:after="0" w:line="240" w:lineRule="auto"/>
        <w:ind w:left="0" w:firstLine="0"/>
        <w:jc w:val="left"/>
        <w:rPr>
          <w:szCs w:val="24"/>
        </w:rPr>
      </w:pPr>
    </w:p>
    <w:p w14:paraId="199BCA7F" w14:textId="77777777" w:rsidR="0080219D" w:rsidRPr="00B234D6" w:rsidRDefault="0080219D" w:rsidP="0080219D">
      <w:pPr>
        <w:spacing w:after="0" w:line="240" w:lineRule="auto"/>
        <w:ind w:left="460" w:right="6" w:hanging="454"/>
        <w:rPr>
          <w:color w:val="auto"/>
          <w:szCs w:val="24"/>
        </w:rPr>
      </w:pPr>
      <w:r w:rsidRPr="00B234D6">
        <w:rPr>
          <w:color w:val="auto"/>
          <w:szCs w:val="24"/>
        </w:rPr>
        <w:t>1.8. Anotacija.</w:t>
      </w:r>
    </w:p>
    <w:p w14:paraId="18DB37E0" w14:textId="77777777" w:rsidR="003D51FB" w:rsidRPr="00B234D6" w:rsidRDefault="003D51FB" w:rsidP="003D51FB">
      <w:pPr>
        <w:spacing w:after="0" w:line="240" w:lineRule="auto"/>
        <w:ind w:left="454" w:firstLine="0"/>
        <w:rPr>
          <w:szCs w:val="24"/>
        </w:rPr>
      </w:pPr>
      <w:r w:rsidRPr="00B234D6">
        <w:rPr>
          <w:szCs w:val="24"/>
        </w:rPr>
        <w:t>Projektu ELMAI siekiama suteikti Dalyviams sektorines kompetencijas elektroninių muitinės formalumų ir ES Muitinės kodekso numatytų supaprastinimų bei lengvatų srityje, didinančias įmonių konkurencingumą ir sąlygojančias įmonių ir e-muitinės veiklų sinergiją. Projekto įgyvendinimo metu planuojama apmokyti Dalyvius ir taip prisidėti prie šiuo metu tarptautiniame versle, tarptautinėje prekyboje, logistikoje ir muitinėje vykstančių pokyčių. Tik šiuos pokyčius suvokiantys, jų pasekmes galintys įvertinti, naujai diegiamomis elektroninėmis sistemomis našiai ir efektyviai gebantys naudotis specialistai bus paklausūs darbo rinkoje ir gebės deramai ir sėkmingai aptarnauti prekių srautus Lietuvoje.</w:t>
      </w:r>
    </w:p>
    <w:p w14:paraId="073A409A" w14:textId="77777777" w:rsidR="0080219D" w:rsidRPr="00B234D6" w:rsidRDefault="0080219D" w:rsidP="0080219D">
      <w:pPr>
        <w:spacing w:after="0" w:line="240" w:lineRule="auto"/>
        <w:ind w:left="0" w:firstLine="0"/>
        <w:jc w:val="left"/>
        <w:rPr>
          <w:color w:val="auto"/>
          <w:szCs w:val="24"/>
        </w:rPr>
      </w:pPr>
    </w:p>
    <w:p w14:paraId="60CD15A8" w14:textId="77777777" w:rsidR="0080219D" w:rsidRPr="00B234D6" w:rsidRDefault="0080219D" w:rsidP="0080219D">
      <w:pPr>
        <w:spacing w:after="0" w:line="240" w:lineRule="auto"/>
        <w:ind w:left="460" w:right="6" w:hanging="454"/>
        <w:rPr>
          <w:color w:val="auto"/>
          <w:szCs w:val="24"/>
        </w:rPr>
      </w:pPr>
      <w:r w:rsidRPr="00B234D6">
        <w:rPr>
          <w:color w:val="auto"/>
          <w:szCs w:val="24"/>
        </w:rPr>
        <w:t>1.9. Paskirtis.</w:t>
      </w:r>
    </w:p>
    <w:p w14:paraId="36C4BED6" w14:textId="77777777" w:rsidR="0080219D" w:rsidRPr="00B234D6" w:rsidRDefault="0080219D" w:rsidP="0080219D">
      <w:pPr>
        <w:spacing w:after="0" w:line="240" w:lineRule="auto"/>
        <w:ind w:left="464" w:right="8"/>
        <w:rPr>
          <w:color w:val="auto"/>
          <w:szCs w:val="24"/>
        </w:rPr>
      </w:pPr>
      <w:r w:rsidRPr="00B234D6">
        <w:rPr>
          <w:color w:val="auto"/>
          <w:szCs w:val="24"/>
        </w:rPr>
        <w:t>Dalyvių, atstovaujančių H sektorių "Transportas ir saugojimas", sektorinių kompetencijų ugdymas.</w:t>
      </w:r>
    </w:p>
    <w:p w14:paraId="34D9F002" w14:textId="77777777" w:rsidR="0080219D" w:rsidRPr="00B234D6" w:rsidRDefault="0080219D" w:rsidP="0080219D">
      <w:pPr>
        <w:spacing w:after="0" w:line="240" w:lineRule="auto"/>
        <w:ind w:left="0" w:firstLine="0"/>
        <w:jc w:val="left"/>
        <w:rPr>
          <w:color w:val="auto"/>
          <w:szCs w:val="24"/>
        </w:rPr>
      </w:pPr>
    </w:p>
    <w:p w14:paraId="27D95585" w14:textId="77777777" w:rsidR="0080219D" w:rsidRPr="00B234D6" w:rsidRDefault="0080219D" w:rsidP="0080219D">
      <w:pPr>
        <w:spacing w:after="0" w:line="240" w:lineRule="auto"/>
        <w:ind w:left="460" w:right="6" w:hanging="454"/>
        <w:rPr>
          <w:color w:val="auto"/>
          <w:szCs w:val="24"/>
        </w:rPr>
      </w:pPr>
      <w:r w:rsidRPr="00B234D6">
        <w:rPr>
          <w:color w:val="auto"/>
          <w:szCs w:val="24"/>
        </w:rPr>
        <w:t>1.10. Mokymo tipas.</w:t>
      </w:r>
    </w:p>
    <w:p w14:paraId="57B28C28" w14:textId="77777777" w:rsidR="0080219D" w:rsidRPr="00B234D6" w:rsidRDefault="0080219D" w:rsidP="0080219D">
      <w:pPr>
        <w:spacing w:after="0" w:line="240" w:lineRule="auto"/>
        <w:ind w:left="464" w:right="8"/>
        <w:rPr>
          <w:color w:val="auto"/>
          <w:szCs w:val="24"/>
        </w:rPr>
      </w:pPr>
      <w:r w:rsidRPr="00B234D6">
        <w:rPr>
          <w:color w:val="auto"/>
          <w:szCs w:val="24"/>
        </w:rPr>
        <w:t>Paslaugos – tai neformalaus suaugusiųjų švietimo paslaugos, susijusios su studijų programomis „Transportas ir logistikos verslas“ (kodas pagal AIKOS 653N18003); „Tarptautinė prekyba ir muitinės logistika“ (kodas pagal AIKOS 653N12007), „Tarptautinis verslas ir muitinės logistika“ (kodas pagal AIKOS 612N12005).</w:t>
      </w:r>
    </w:p>
    <w:p w14:paraId="77B7C740" w14:textId="77777777" w:rsidR="0080219D" w:rsidRPr="00B234D6" w:rsidRDefault="0080219D" w:rsidP="0080219D">
      <w:pPr>
        <w:spacing w:after="0" w:line="240" w:lineRule="auto"/>
        <w:ind w:left="10" w:firstLine="0"/>
        <w:jc w:val="left"/>
        <w:rPr>
          <w:color w:val="auto"/>
          <w:szCs w:val="24"/>
        </w:rPr>
      </w:pPr>
    </w:p>
    <w:p w14:paraId="6063D198" w14:textId="77777777" w:rsidR="0080219D" w:rsidRPr="00B234D6" w:rsidRDefault="0080219D" w:rsidP="0080219D">
      <w:pPr>
        <w:spacing w:after="0" w:line="240" w:lineRule="auto"/>
        <w:ind w:left="460" w:right="6" w:hanging="454"/>
        <w:rPr>
          <w:color w:val="auto"/>
          <w:szCs w:val="24"/>
        </w:rPr>
      </w:pPr>
      <w:r w:rsidRPr="00B234D6">
        <w:rPr>
          <w:color w:val="auto"/>
          <w:szCs w:val="24"/>
        </w:rPr>
        <w:t>1.11. Tikslas.</w:t>
      </w:r>
    </w:p>
    <w:p w14:paraId="6C227527" w14:textId="7E9BB96E" w:rsidR="003D51FB" w:rsidRPr="00B234D6" w:rsidRDefault="003D51FB" w:rsidP="003D51FB">
      <w:pPr>
        <w:spacing w:after="0" w:line="240" w:lineRule="auto"/>
        <w:ind w:left="465" w:right="6" w:hanging="11"/>
        <w:rPr>
          <w:szCs w:val="24"/>
        </w:rPr>
      </w:pPr>
      <w:r w:rsidRPr="00B234D6">
        <w:rPr>
          <w:szCs w:val="24"/>
        </w:rPr>
        <w:t>Ugdyti Dalyviams sektorines kompetencijas elektroninių muitinės formalumų ir ES Muitinės kodekse numatytų supaprastinimų bei lengvatų srityje, didinančias įmonių konkurencingumą ir sąlygojančias įmonių ir e-muitinės veiklų sinergiją.</w:t>
      </w:r>
    </w:p>
    <w:p w14:paraId="0F1FAC4C" w14:textId="77777777" w:rsidR="0080219D" w:rsidRPr="00B234D6" w:rsidRDefault="0080219D" w:rsidP="0080219D">
      <w:pPr>
        <w:spacing w:after="0" w:line="240" w:lineRule="auto"/>
        <w:ind w:left="0" w:firstLine="0"/>
        <w:jc w:val="left"/>
        <w:rPr>
          <w:szCs w:val="24"/>
        </w:rPr>
      </w:pPr>
    </w:p>
    <w:p w14:paraId="4D219E2D" w14:textId="77777777" w:rsidR="0080219D" w:rsidRPr="00B234D6" w:rsidRDefault="0080219D" w:rsidP="0080219D">
      <w:pPr>
        <w:spacing w:after="0" w:line="240" w:lineRule="auto"/>
        <w:ind w:left="460" w:right="6" w:hanging="454"/>
        <w:rPr>
          <w:szCs w:val="24"/>
        </w:rPr>
      </w:pPr>
      <w:r w:rsidRPr="00B234D6">
        <w:rPr>
          <w:szCs w:val="24"/>
        </w:rPr>
        <w:t>1.12. Uždaviniai.</w:t>
      </w:r>
    </w:p>
    <w:p w14:paraId="3C2448C4" w14:textId="17333962" w:rsidR="003D51FB" w:rsidRPr="00B234D6" w:rsidRDefault="003D51FB" w:rsidP="003D51FB">
      <w:pPr>
        <w:spacing w:after="0" w:line="240" w:lineRule="auto"/>
        <w:ind w:left="465" w:right="6" w:hanging="11"/>
        <w:rPr>
          <w:szCs w:val="24"/>
        </w:rPr>
      </w:pPr>
      <w:r w:rsidRPr="00B234D6">
        <w:rPr>
          <w:szCs w:val="24"/>
        </w:rPr>
        <w:t>Keliamas šis su Priemonių organizavimu ir vedimu susijęs uždavinys: ugdyti Dalyviams sektorines kompetencijas, įgalinančias padidinti veiklos konkurencingumą, įmonių ir e-muitinės veiklų sinergiją.</w:t>
      </w:r>
    </w:p>
    <w:p w14:paraId="232D2CD6" w14:textId="77777777" w:rsidR="003D51FB" w:rsidRPr="00B234D6" w:rsidRDefault="003D51FB" w:rsidP="003D51FB">
      <w:pPr>
        <w:spacing w:after="0" w:line="240" w:lineRule="auto"/>
        <w:ind w:left="465" w:right="6" w:hanging="11"/>
        <w:rPr>
          <w:szCs w:val="24"/>
        </w:rPr>
      </w:pPr>
    </w:p>
    <w:p w14:paraId="1AE77EF8" w14:textId="171A9ECC" w:rsidR="0080219D" w:rsidRPr="00B234D6" w:rsidRDefault="0080219D" w:rsidP="0080219D">
      <w:pPr>
        <w:pStyle w:val="Heading2"/>
        <w:spacing w:after="0" w:line="240" w:lineRule="auto"/>
        <w:ind w:left="0" w:right="0" w:firstLine="0"/>
        <w:rPr>
          <w:szCs w:val="24"/>
        </w:rPr>
      </w:pPr>
      <w:r w:rsidRPr="00B234D6">
        <w:rPr>
          <w:szCs w:val="24"/>
        </w:rPr>
        <w:t xml:space="preserve">2. </w:t>
      </w:r>
      <w:r w:rsidRPr="00B234D6">
        <w:rPr>
          <w:rFonts w:eastAsia="Arial"/>
          <w:szCs w:val="24"/>
        </w:rPr>
        <w:t xml:space="preserve"> </w:t>
      </w:r>
      <w:r w:rsidR="00303FC8">
        <w:rPr>
          <w:rFonts w:eastAsia="Arial"/>
          <w:szCs w:val="24"/>
        </w:rPr>
        <w:t xml:space="preserve">PRIEMONIŲ </w:t>
      </w:r>
      <w:r w:rsidRPr="00B234D6">
        <w:rPr>
          <w:szCs w:val="24"/>
        </w:rPr>
        <w:t xml:space="preserve"> TEMATIKA</w:t>
      </w:r>
    </w:p>
    <w:p w14:paraId="3DFEA90A" w14:textId="51ABC6A6" w:rsidR="0080219D" w:rsidRPr="00B234D6" w:rsidRDefault="0080219D" w:rsidP="0080219D">
      <w:pPr>
        <w:spacing w:after="0" w:line="240" w:lineRule="auto"/>
        <w:ind w:left="460" w:right="6" w:hanging="454"/>
        <w:rPr>
          <w:szCs w:val="24"/>
        </w:rPr>
      </w:pPr>
      <w:r w:rsidRPr="00B234D6">
        <w:rPr>
          <w:szCs w:val="24"/>
        </w:rPr>
        <w:t xml:space="preserve">2.1. Tiekėjas organizuoja ir veda Techninėje specifikacijoje nurodytos trukmės ir tematikos </w:t>
      </w:r>
      <w:r w:rsidR="0085182D">
        <w:rPr>
          <w:szCs w:val="24"/>
        </w:rPr>
        <w:t>Priemones</w:t>
      </w:r>
      <w:r w:rsidRPr="00B234D6">
        <w:rPr>
          <w:szCs w:val="24"/>
        </w:rPr>
        <w:t>, kuriose Dalyvia</w:t>
      </w:r>
      <w:r w:rsidR="0085182D">
        <w:rPr>
          <w:szCs w:val="24"/>
        </w:rPr>
        <w:t>ms ugdomos</w:t>
      </w:r>
      <w:r w:rsidRPr="00B234D6">
        <w:rPr>
          <w:szCs w:val="24"/>
        </w:rPr>
        <w:t xml:space="preserve"> Techninės specifikacijos 3.1 papunktyje nurodyt</w:t>
      </w:r>
      <w:r w:rsidR="0085182D">
        <w:rPr>
          <w:szCs w:val="24"/>
        </w:rPr>
        <w:t>os</w:t>
      </w:r>
      <w:r w:rsidRPr="00B234D6">
        <w:rPr>
          <w:szCs w:val="24"/>
        </w:rPr>
        <w:t xml:space="preserve"> kompetencij</w:t>
      </w:r>
      <w:r w:rsidR="0085182D">
        <w:rPr>
          <w:szCs w:val="24"/>
        </w:rPr>
        <w:t>os</w:t>
      </w:r>
      <w:r w:rsidRPr="00B234D6">
        <w:rPr>
          <w:szCs w:val="24"/>
        </w:rPr>
        <w:t>.</w:t>
      </w:r>
    </w:p>
    <w:p w14:paraId="6DA7C045" w14:textId="77777777" w:rsidR="0080219D" w:rsidRPr="00B234D6" w:rsidRDefault="0080219D" w:rsidP="0080219D">
      <w:pPr>
        <w:spacing w:after="0" w:line="240" w:lineRule="auto"/>
        <w:ind w:left="0" w:firstLine="0"/>
        <w:jc w:val="left"/>
        <w:rPr>
          <w:szCs w:val="24"/>
        </w:rPr>
      </w:pPr>
    </w:p>
    <w:p w14:paraId="5787F686" w14:textId="45F0BEFF" w:rsidR="0080219D" w:rsidRPr="00B234D6" w:rsidRDefault="0080219D" w:rsidP="0080219D">
      <w:pPr>
        <w:spacing w:after="0" w:line="240" w:lineRule="auto"/>
        <w:ind w:left="14" w:right="8"/>
        <w:rPr>
          <w:szCs w:val="24"/>
        </w:rPr>
      </w:pPr>
      <w:r w:rsidRPr="00B234D6">
        <w:rPr>
          <w:szCs w:val="24"/>
        </w:rPr>
        <w:t xml:space="preserve">2.2. </w:t>
      </w:r>
      <w:r w:rsidR="000307EA" w:rsidRPr="00B234D6">
        <w:rPr>
          <w:szCs w:val="24"/>
        </w:rPr>
        <w:t xml:space="preserve">Priemonių </w:t>
      </w:r>
      <w:r w:rsidRPr="00B234D6">
        <w:rPr>
          <w:szCs w:val="24"/>
        </w:rPr>
        <w:t>tematika, užsiėmimų pobūdis ir jų trukmė.</w:t>
      </w:r>
    </w:p>
    <w:p w14:paraId="16095C68" w14:textId="38C20C47" w:rsidR="0080219D" w:rsidRPr="003A6B60" w:rsidRDefault="0080219D" w:rsidP="0080219D">
      <w:pPr>
        <w:spacing w:after="0" w:line="240" w:lineRule="auto"/>
        <w:ind w:left="288" w:right="8"/>
        <w:rPr>
          <w:color w:val="auto"/>
          <w:szCs w:val="24"/>
        </w:rPr>
      </w:pPr>
      <w:r w:rsidRPr="003A6B60">
        <w:rPr>
          <w:color w:val="auto"/>
          <w:szCs w:val="24"/>
        </w:rPr>
        <w:t xml:space="preserve">2.2.1. </w:t>
      </w:r>
      <w:r w:rsidR="00DB053D" w:rsidRPr="003A6B60">
        <w:rPr>
          <w:color w:val="auto"/>
          <w:szCs w:val="24"/>
        </w:rPr>
        <w:t>Konsultacija „Asmens statuso muitinėje sąlygojami pranašumai</w:t>
      </w:r>
      <w:r w:rsidRPr="003A6B60">
        <w:rPr>
          <w:color w:val="auto"/>
          <w:szCs w:val="24"/>
        </w:rPr>
        <w:t>“:</w:t>
      </w:r>
    </w:p>
    <w:tbl>
      <w:tblPr>
        <w:tblStyle w:val="TableGrid0"/>
        <w:tblW w:w="9922" w:type="dxa"/>
        <w:tblInd w:w="421" w:type="dxa"/>
        <w:tblLook w:val="04A0" w:firstRow="1" w:lastRow="0" w:firstColumn="1" w:lastColumn="0" w:noHBand="0" w:noVBand="1"/>
      </w:tblPr>
      <w:tblGrid>
        <w:gridCol w:w="6945"/>
        <w:gridCol w:w="2977"/>
      </w:tblGrid>
      <w:tr w:rsidR="0080219D" w:rsidRPr="003A6B60" w14:paraId="10F50D30" w14:textId="77777777" w:rsidTr="00131B95">
        <w:tc>
          <w:tcPr>
            <w:tcW w:w="6945" w:type="dxa"/>
          </w:tcPr>
          <w:p w14:paraId="002AC093" w14:textId="77777777" w:rsidR="0080219D" w:rsidRPr="003A6B60" w:rsidRDefault="0080219D" w:rsidP="00131B95">
            <w:pPr>
              <w:pStyle w:val="ListParagraph"/>
              <w:tabs>
                <w:tab w:val="left" w:pos="1276"/>
              </w:tabs>
              <w:ind w:left="0"/>
              <w:contextualSpacing w:val="0"/>
              <w:jc w:val="center"/>
              <w:rPr>
                <w:color w:val="auto"/>
                <w:szCs w:val="24"/>
                <w:lang w:val="lt-LT"/>
              </w:rPr>
            </w:pPr>
            <w:r w:rsidRPr="003A6B60">
              <w:rPr>
                <w:color w:val="auto"/>
                <w:szCs w:val="24"/>
                <w:lang w:val="lt-LT"/>
              </w:rPr>
              <w:t>Tema</w:t>
            </w:r>
          </w:p>
        </w:tc>
        <w:tc>
          <w:tcPr>
            <w:tcW w:w="2977" w:type="dxa"/>
          </w:tcPr>
          <w:p w14:paraId="032A8320" w14:textId="77777777" w:rsidR="0080219D" w:rsidRPr="003A6B60" w:rsidRDefault="0080219D" w:rsidP="00131B95">
            <w:pPr>
              <w:pStyle w:val="ListParagraph"/>
              <w:tabs>
                <w:tab w:val="left" w:pos="1276"/>
              </w:tabs>
              <w:ind w:left="0"/>
              <w:contextualSpacing w:val="0"/>
              <w:jc w:val="center"/>
              <w:rPr>
                <w:color w:val="auto"/>
                <w:szCs w:val="24"/>
                <w:lang w:val="lt-LT"/>
              </w:rPr>
            </w:pPr>
            <w:r w:rsidRPr="003A6B60">
              <w:rPr>
                <w:color w:val="auto"/>
                <w:szCs w:val="24"/>
                <w:lang w:val="lt-LT"/>
              </w:rPr>
              <w:t>Mokymo pobūdis ir trukmė</w:t>
            </w:r>
          </w:p>
        </w:tc>
      </w:tr>
      <w:tr w:rsidR="0080219D" w:rsidRPr="003A6B60" w14:paraId="2EC43370" w14:textId="77777777" w:rsidTr="00131B95">
        <w:trPr>
          <w:trHeight w:val="65"/>
        </w:trPr>
        <w:tc>
          <w:tcPr>
            <w:tcW w:w="6945" w:type="dxa"/>
          </w:tcPr>
          <w:p w14:paraId="2407B2E2" w14:textId="77777777" w:rsidR="0080219D" w:rsidRPr="003A6B60" w:rsidRDefault="0080219D" w:rsidP="00131B95">
            <w:pPr>
              <w:pStyle w:val="ListParagraph"/>
              <w:tabs>
                <w:tab w:val="left" w:pos="1276"/>
              </w:tabs>
              <w:ind w:left="0"/>
              <w:contextualSpacing w:val="0"/>
              <w:rPr>
                <w:color w:val="auto"/>
                <w:szCs w:val="24"/>
                <w:lang w:val="lt-LT"/>
              </w:rPr>
            </w:pPr>
            <w:r w:rsidRPr="003A6B60">
              <w:rPr>
                <w:color w:val="auto"/>
                <w:szCs w:val="24"/>
                <w:lang w:val="lt-LT"/>
              </w:rPr>
              <w:t>Įvadinė dalis</w:t>
            </w:r>
          </w:p>
        </w:tc>
        <w:tc>
          <w:tcPr>
            <w:tcW w:w="2977" w:type="dxa"/>
          </w:tcPr>
          <w:p w14:paraId="5666547D" w14:textId="77777777" w:rsidR="0080219D" w:rsidRPr="003A6B60" w:rsidRDefault="0080219D" w:rsidP="00131B95">
            <w:pPr>
              <w:pStyle w:val="ListParagraph"/>
              <w:tabs>
                <w:tab w:val="left" w:pos="1276"/>
              </w:tabs>
              <w:ind w:left="0"/>
              <w:contextualSpacing w:val="0"/>
              <w:jc w:val="center"/>
              <w:rPr>
                <w:color w:val="auto"/>
                <w:szCs w:val="24"/>
                <w:lang w:val="lt-LT"/>
              </w:rPr>
            </w:pPr>
            <w:r w:rsidRPr="003A6B60">
              <w:rPr>
                <w:color w:val="auto"/>
                <w:szCs w:val="24"/>
                <w:lang w:val="lt-LT"/>
              </w:rPr>
              <w:t>0 / 1</w:t>
            </w:r>
          </w:p>
        </w:tc>
      </w:tr>
      <w:tr w:rsidR="00DB053D" w:rsidRPr="003A6B60" w14:paraId="3B4E6DAA" w14:textId="77777777" w:rsidTr="00EE6080">
        <w:tc>
          <w:tcPr>
            <w:tcW w:w="6945" w:type="dxa"/>
            <w:vAlign w:val="center"/>
          </w:tcPr>
          <w:p w14:paraId="37F620C3" w14:textId="4118A247"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Muitinėje taikomi supaprastinimai ir lengvatos</w:t>
            </w:r>
          </w:p>
        </w:tc>
        <w:tc>
          <w:tcPr>
            <w:tcW w:w="2977" w:type="dxa"/>
          </w:tcPr>
          <w:p w14:paraId="7853A0D8" w14:textId="2C418D09"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1 / 1</w:t>
            </w:r>
          </w:p>
        </w:tc>
      </w:tr>
      <w:tr w:rsidR="00DB053D" w:rsidRPr="003A6B60" w14:paraId="5CC4F6EE" w14:textId="77777777" w:rsidTr="00EE6080">
        <w:tc>
          <w:tcPr>
            <w:tcW w:w="6945" w:type="dxa"/>
            <w:vAlign w:val="center"/>
          </w:tcPr>
          <w:p w14:paraId="4AD1DB83" w14:textId="142A3DD7"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Supaprastinimų ir lengvatų gavimui taikomi reikalavimai, jų monitoringas</w:t>
            </w:r>
          </w:p>
        </w:tc>
        <w:tc>
          <w:tcPr>
            <w:tcW w:w="2977" w:type="dxa"/>
          </w:tcPr>
          <w:p w14:paraId="6FDF18BD" w14:textId="607C3571"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0 / 2</w:t>
            </w:r>
          </w:p>
        </w:tc>
      </w:tr>
      <w:tr w:rsidR="00DB053D" w:rsidRPr="003A6B60" w14:paraId="67A52DDF" w14:textId="77777777" w:rsidTr="00EE6080">
        <w:tc>
          <w:tcPr>
            <w:tcW w:w="6945" w:type="dxa"/>
            <w:vAlign w:val="center"/>
          </w:tcPr>
          <w:p w14:paraId="0B41F470" w14:textId="7A2CF122"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Supaprastinimų ir lengvatų duodama nauda, jų įtaka veiklai</w:t>
            </w:r>
          </w:p>
        </w:tc>
        <w:tc>
          <w:tcPr>
            <w:tcW w:w="2977" w:type="dxa"/>
          </w:tcPr>
          <w:p w14:paraId="7C4B1658" w14:textId="77777777"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0 / 1</w:t>
            </w:r>
          </w:p>
        </w:tc>
      </w:tr>
      <w:tr w:rsidR="00DB053D" w:rsidRPr="003A6B60" w14:paraId="67D2AB89" w14:textId="77777777" w:rsidTr="00131B95">
        <w:tc>
          <w:tcPr>
            <w:tcW w:w="6945" w:type="dxa"/>
          </w:tcPr>
          <w:p w14:paraId="46DDA040" w14:textId="77777777"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Baigiamoji dalis</w:t>
            </w:r>
          </w:p>
        </w:tc>
        <w:tc>
          <w:tcPr>
            <w:tcW w:w="2977" w:type="dxa"/>
          </w:tcPr>
          <w:p w14:paraId="3F5981BB" w14:textId="77777777"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0 / 2</w:t>
            </w:r>
          </w:p>
        </w:tc>
      </w:tr>
    </w:tbl>
    <w:p w14:paraId="180BA759" w14:textId="77777777"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1 / 7</w:t>
      </w:r>
    </w:p>
    <w:p w14:paraId="121FCF7C" w14:textId="77777777" w:rsidR="0080219D" w:rsidRPr="00B234D6" w:rsidRDefault="0080219D" w:rsidP="0080219D">
      <w:pPr>
        <w:spacing w:after="160" w:line="259" w:lineRule="auto"/>
        <w:ind w:left="0" w:firstLine="0"/>
        <w:jc w:val="left"/>
        <w:rPr>
          <w:szCs w:val="24"/>
        </w:rPr>
      </w:pPr>
      <w:r w:rsidRPr="00B234D6">
        <w:rPr>
          <w:szCs w:val="24"/>
        </w:rPr>
        <w:br w:type="page"/>
      </w:r>
    </w:p>
    <w:p w14:paraId="69678CD4" w14:textId="14F75538" w:rsidR="0080219D" w:rsidRPr="00B234D6" w:rsidRDefault="0080219D" w:rsidP="0080219D">
      <w:pPr>
        <w:spacing w:after="0" w:line="240" w:lineRule="auto"/>
        <w:ind w:left="288" w:right="8"/>
        <w:rPr>
          <w:szCs w:val="24"/>
        </w:rPr>
      </w:pPr>
      <w:r w:rsidRPr="00B234D6">
        <w:rPr>
          <w:szCs w:val="24"/>
        </w:rPr>
        <w:lastRenderedPageBreak/>
        <w:t xml:space="preserve">2.2.2. Seminaras </w:t>
      </w:r>
      <w:r w:rsidR="00DB053D" w:rsidRPr="00B234D6">
        <w:rPr>
          <w:szCs w:val="24"/>
        </w:rPr>
        <w:t>„Elektroninių muitinės formalumų atlikimo tvarka“:</w:t>
      </w:r>
    </w:p>
    <w:tbl>
      <w:tblPr>
        <w:tblStyle w:val="TableGrid0"/>
        <w:tblW w:w="9922" w:type="dxa"/>
        <w:tblInd w:w="421" w:type="dxa"/>
        <w:tblLook w:val="04A0" w:firstRow="1" w:lastRow="0" w:firstColumn="1" w:lastColumn="0" w:noHBand="0" w:noVBand="1"/>
      </w:tblPr>
      <w:tblGrid>
        <w:gridCol w:w="6945"/>
        <w:gridCol w:w="2977"/>
      </w:tblGrid>
      <w:tr w:rsidR="0080219D" w:rsidRPr="00B234D6" w14:paraId="4F01B40E" w14:textId="77777777" w:rsidTr="00131B95">
        <w:tc>
          <w:tcPr>
            <w:tcW w:w="6945" w:type="dxa"/>
          </w:tcPr>
          <w:p w14:paraId="4492977A"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Tema</w:t>
            </w:r>
          </w:p>
        </w:tc>
        <w:tc>
          <w:tcPr>
            <w:tcW w:w="2977" w:type="dxa"/>
          </w:tcPr>
          <w:p w14:paraId="46CA03D4"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Mokymo pobūdis ir trukmė</w:t>
            </w:r>
          </w:p>
        </w:tc>
      </w:tr>
      <w:tr w:rsidR="0080219D" w:rsidRPr="00B234D6" w14:paraId="0FA25C04" w14:textId="77777777" w:rsidTr="00131B95">
        <w:tc>
          <w:tcPr>
            <w:tcW w:w="6945" w:type="dxa"/>
          </w:tcPr>
          <w:p w14:paraId="0F656756" w14:textId="77777777" w:rsidR="0080219D" w:rsidRPr="00B234D6" w:rsidRDefault="0080219D" w:rsidP="00131B95">
            <w:pPr>
              <w:pStyle w:val="ListParagraph"/>
              <w:tabs>
                <w:tab w:val="left" w:pos="1276"/>
              </w:tabs>
              <w:ind w:left="0"/>
              <w:contextualSpacing w:val="0"/>
              <w:rPr>
                <w:szCs w:val="24"/>
                <w:lang w:val="lt-LT"/>
              </w:rPr>
            </w:pPr>
            <w:r w:rsidRPr="00B234D6">
              <w:rPr>
                <w:szCs w:val="24"/>
                <w:lang w:val="lt-LT"/>
              </w:rPr>
              <w:t>Įvadinė dalis</w:t>
            </w:r>
          </w:p>
        </w:tc>
        <w:tc>
          <w:tcPr>
            <w:tcW w:w="2977" w:type="dxa"/>
          </w:tcPr>
          <w:p w14:paraId="403A1773"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3B94B6ED" w14:textId="77777777" w:rsidTr="00EE6080">
        <w:tc>
          <w:tcPr>
            <w:tcW w:w="6945" w:type="dxa"/>
          </w:tcPr>
          <w:p w14:paraId="62B0B2A2" w14:textId="58769FEC"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formalumų atlikimo tvarka</w:t>
            </w:r>
          </w:p>
        </w:tc>
        <w:tc>
          <w:tcPr>
            <w:tcW w:w="2977" w:type="dxa"/>
            <w:vAlign w:val="center"/>
          </w:tcPr>
          <w:p w14:paraId="2FC1DEFF" w14:textId="4D792986"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DB053D" w:rsidRPr="00B234D6" w14:paraId="60FBFD33" w14:textId="77777777" w:rsidTr="00EE6080">
        <w:tc>
          <w:tcPr>
            <w:tcW w:w="6945" w:type="dxa"/>
          </w:tcPr>
          <w:p w14:paraId="533A7737" w14:textId="3616BAE8"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elektroninių sistemų funkcionalumas</w:t>
            </w:r>
          </w:p>
        </w:tc>
        <w:tc>
          <w:tcPr>
            <w:tcW w:w="2977" w:type="dxa"/>
            <w:vAlign w:val="center"/>
          </w:tcPr>
          <w:p w14:paraId="04FC6003" w14:textId="0F4A05F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397A7B16" w14:textId="77777777" w:rsidTr="00EE6080">
        <w:tc>
          <w:tcPr>
            <w:tcW w:w="6945" w:type="dxa"/>
          </w:tcPr>
          <w:p w14:paraId="3E2D6A84" w14:textId="4F09338B" w:rsidR="00DB053D" w:rsidRPr="00B234D6" w:rsidRDefault="00DB053D" w:rsidP="00DB053D">
            <w:pPr>
              <w:pStyle w:val="ListParagraph"/>
              <w:tabs>
                <w:tab w:val="left" w:pos="1276"/>
              </w:tabs>
              <w:ind w:left="0"/>
              <w:contextualSpacing w:val="0"/>
              <w:jc w:val="left"/>
              <w:rPr>
                <w:szCs w:val="24"/>
                <w:lang w:val="lt-LT"/>
              </w:rPr>
            </w:pPr>
            <w:r w:rsidRPr="00B234D6">
              <w:rPr>
                <w:szCs w:val="24"/>
                <w:lang w:val="lt-LT"/>
              </w:rPr>
              <w:t>Duomenų mainai su muitine</w:t>
            </w:r>
          </w:p>
        </w:tc>
        <w:tc>
          <w:tcPr>
            <w:tcW w:w="2977" w:type="dxa"/>
            <w:vAlign w:val="center"/>
          </w:tcPr>
          <w:p w14:paraId="6F5C0D63" w14:textId="5A1B8C2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343F12FE" w14:textId="77777777" w:rsidTr="00EE6080">
        <w:tc>
          <w:tcPr>
            <w:tcW w:w="6945" w:type="dxa"/>
          </w:tcPr>
          <w:p w14:paraId="2AD0D907" w14:textId="49AC9367" w:rsidR="00DB053D" w:rsidRPr="00B234D6" w:rsidRDefault="00DB053D" w:rsidP="00DB053D">
            <w:pPr>
              <w:spacing w:after="0" w:line="240" w:lineRule="auto"/>
              <w:ind w:left="0" w:firstLine="0"/>
              <w:jc w:val="left"/>
              <w:rPr>
                <w:color w:val="auto"/>
                <w:szCs w:val="24"/>
                <w:lang w:val="lt-LT"/>
              </w:rPr>
            </w:pPr>
            <w:r w:rsidRPr="00B234D6">
              <w:rPr>
                <w:szCs w:val="24"/>
                <w:lang w:val="lt-LT"/>
              </w:rPr>
              <w:t>Popierinių deklaracijų pateikimo tvarka</w:t>
            </w:r>
          </w:p>
        </w:tc>
        <w:tc>
          <w:tcPr>
            <w:tcW w:w="2977" w:type="dxa"/>
            <w:vAlign w:val="center"/>
          </w:tcPr>
          <w:p w14:paraId="2922B9CF" w14:textId="17A689B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71220D07" w14:textId="77777777" w:rsidTr="00131B95">
        <w:tc>
          <w:tcPr>
            <w:tcW w:w="6945" w:type="dxa"/>
          </w:tcPr>
          <w:p w14:paraId="72C8571D" w14:textId="77777777" w:rsidR="00DB053D" w:rsidRPr="00B234D6" w:rsidRDefault="00DB053D" w:rsidP="00DB053D">
            <w:pPr>
              <w:pStyle w:val="ListParagraph"/>
              <w:tabs>
                <w:tab w:val="left" w:pos="1276"/>
              </w:tabs>
              <w:ind w:left="0"/>
              <w:contextualSpacing w:val="0"/>
              <w:rPr>
                <w:szCs w:val="24"/>
                <w:lang w:val="lt-LT"/>
              </w:rPr>
            </w:pPr>
            <w:r w:rsidRPr="00B234D6">
              <w:rPr>
                <w:szCs w:val="24"/>
                <w:lang w:val="lt-LT"/>
              </w:rPr>
              <w:t>Baigiamoji dalis</w:t>
            </w:r>
          </w:p>
        </w:tc>
        <w:tc>
          <w:tcPr>
            <w:tcW w:w="2977" w:type="dxa"/>
          </w:tcPr>
          <w:p w14:paraId="0AC2E042" w14:textId="77777777"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bl>
    <w:p w14:paraId="425AC991" w14:textId="77777777"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1 / 7</w:t>
      </w:r>
    </w:p>
    <w:p w14:paraId="2FF39B9D" w14:textId="22F158B5" w:rsidR="0080219D" w:rsidRPr="00B234D6" w:rsidRDefault="0080219D" w:rsidP="0080219D">
      <w:pPr>
        <w:spacing w:after="0" w:line="240" w:lineRule="auto"/>
        <w:ind w:left="288" w:right="8"/>
        <w:rPr>
          <w:szCs w:val="24"/>
        </w:rPr>
      </w:pPr>
      <w:r w:rsidRPr="00B234D6">
        <w:rPr>
          <w:szCs w:val="24"/>
        </w:rPr>
        <w:t xml:space="preserve">2.2.3. Seminaras </w:t>
      </w:r>
      <w:r w:rsidR="00DB053D" w:rsidRPr="00B234D6">
        <w:rPr>
          <w:szCs w:val="24"/>
        </w:rPr>
        <w:t>„Užsienio prekybos tarifinis ir netarifinis reguliavimas e-muitinėje“:</w:t>
      </w:r>
    </w:p>
    <w:tbl>
      <w:tblPr>
        <w:tblStyle w:val="TableGrid0"/>
        <w:tblW w:w="9922" w:type="dxa"/>
        <w:tblInd w:w="421" w:type="dxa"/>
        <w:tblLook w:val="04A0" w:firstRow="1" w:lastRow="0" w:firstColumn="1" w:lastColumn="0" w:noHBand="0" w:noVBand="1"/>
      </w:tblPr>
      <w:tblGrid>
        <w:gridCol w:w="6945"/>
        <w:gridCol w:w="2977"/>
      </w:tblGrid>
      <w:tr w:rsidR="0080219D" w:rsidRPr="00B234D6" w14:paraId="2A0320DB" w14:textId="77777777" w:rsidTr="00131B95">
        <w:tc>
          <w:tcPr>
            <w:tcW w:w="6945" w:type="dxa"/>
          </w:tcPr>
          <w:p w14:paraId="2FA5AB01"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Tema</w:t>
            </w:r>
          </w:p>
        </w:tc>
        <w:tc>
          <w:tcPr>
            <w:tcW w:w="2977" w:type="dxa"/>
          </w:tcPr>
          <w:p w14:paraId="019E1E75"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Mokymo pobūdis ir trukmė</w:t>
            </w:r>
          </w:p>
        </w:tc>
      </w:tr>
      <w:tr w:rsidR="0080219D" w:rsidRPr="00B234D6" w14:paraId="30EA8693" w14:textId="77777777" w:rsidTr="00131B95">
        <w:tc>
          <w:tcPr>
            <w:tcW w:w="6945" w:type="dxa"/>
          </w:tcPr>
          <w:p w14:paraId="55104DCC" w14:textId="77777777" w:rsidR="0080219D" w:rsidRPr="00B234D6" w:rsidRDefault="0080219D" w:rsidP="00131B95">
            <w:pPr>
              <w:pStyle w:val="ListParagraph"/>
              <w:tabs>
                <w:tab w:val="left" w:pos="1276"/>
              </w:tabs>
              <w:ind w:left="0"/>
              <w:contextualSpacing w:val="0"/>
              <w:rPr>
                <w:szCs w:val="24"/>
                <w:lang w:val="lt-LT"/>
              </w:rPr>
            </w:pPr>
            <w:r w:rsidRPr="00B234D6">
              <w:rPr>
                <w:szCs w:val="24"/>
                <w:lang w:val="lt-LT"/>
              </w:rPr>
              <w:t>Įvadinė dalis</w:t>
            </w:r>
          </w:p>
        </w:tc>
        <w:tc>
          <w:tcPr>
            <w:tcW w:w="2977" w:type="dxa"/>
          </w:tcPr>
          <w:p w14:paraId="6D856116"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7EB8027A" w14:textId="77777777" w:rsidTr="00EE6080">
        <w:tc>
          <w:tcPr>
            <w:tcW w:w="6945" w:type="dxa"/>
          </w:tcPr>
          <w:p w14:paraId="3039795D" w14:textId="414A8376" w:rsidR="00DB053D" w:rsidRPr="00B234D6" w:rsidRDefault="00DB053D" w:rsidP="00DB053D">
            <w:pPr>
              <w:spacing w:after="0" w:line="240" w:lineRule="auto"/>
              <w:ind w:left="0" w:firstLine="0"/>
              <w:jc w:val="left"/>
              <w:rPr>
                <w:szCs w:val="24"/>
                <w:lang w:val="lt-LT"/>
              </w:rPr>
            </w:pPr>
            <w:r w:rsidRPr="00B234D6">
              <w:rPr>
                <w:szCs w:val="24"/>
                <w:lang w:val="lt-LT"/>
              </w:rPr>
              <w:t xml:space="preserve">Užsienio prekybos reguliavimas  </w:t>
            </w:r>
          </w:p>
        </w:tc>
        <w:tc>
          <w:tcPr>
            <w:tcW w:w="2977" w:type="dxa"/>
            <w:vAlign w:val="center"/>
          </w:tcPr>
          <w:p w14:paraId="27F1B4F6" w14:textId="01BE07E3"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DB053D" w:rsidRPr="00B234D6" w14:paraId="4D56C8CC" w14:textId="77777777" w:rsidTr="00EE6080">
        <w:tc>
          <w:tcPr>
            <w:tcW w:w="6945" w:type="dxa"/>
          </w:tcPr>
          <w:p w14:paraId="7443FC9A" w14:textId="7ED19505" w:rsidR="00DB053D" w:rsidRPr="00B234D6" w:rsidRDefault="00DB053D" w:rsidP="00DB053D">
            <w:pPr>
              <w:spacing w:after="0" w:line="240" w:lineRule="auto"/>
              <w:ind w:left="0" w:firstLine="0"/>
              <w:jc w:val="left"/>
              <w:rPr>
                <w:szCs w:val="24"/>
                <w:lang w:val="lt-LT"/>
              </w:rPr>
            </w:pPr>
            <w:r w:rsidRPr="00B234D6">
              <w:rPr>
                <w:szCs w:val="24"/>
                <w:lang w:val="lt-LT"/>
              </w:rPr>
              <w:t>Tarifinės užsienio prekybos reguliavimo priemonės</w:t>
            </w:r>
          </w:p>
        </w:tc>
        <w:tc>
          <w:tcPr>
            <w:tcW w:w="2977" w:type="dxa"/>
            <w:vAlign w:val="center"/>
          </w:tcPr>
          <w:p w14:paraId="6F3E8A91" w14:textId="73EA19A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4944C78B" w14:textId="77777777" w:rsidTr="00EE6080">
        <w:tc>
          <w:tcPr>
            <w:tcW w:w="6945" w:type="dxa"/>
          </w:tcPr>
          <w:p w14:paraId="15621826" w14:textId="2AA0F97F" w:rsidR="00DB053D" w:rsidRPr="00B234D6" w:rsidRDefault="00DB053D" w:rsidP="00DB053D">
            <w:pPr>
              <w:spacing w:after="0" w:line="240" w:lineRule="auto"/>
              <w:ind w:left="0" w:firstLine="0"/>
              <w:jc w:val="left"/>
              <w:rPr>
                <w:szCs w:val="24"/>
                <w:lang w:val="lt-LT"/>
              </w:rPr>
            </w:pPr>
            <w:r w:rsidRPr="00B234D6">
              <w:rPr>
                <w:szCs w:val="24"/>
                <w:lang w:val="lt-LT"/>
              </w:rPr>
              <w:t>Netarifinės užsienio prekybos reguliavimo priemonės</w:t>
            </w:r>
          </w:p>
        </w:tc>
        <w:tc>
          <w:tcPr>
            <w:tcW w:w="2977" w:type="dxa"/>
            <w:vAlign w:val="center"/>
          </w:tcPr>
          <w:p w14:paraId="6F451BB4" w14:textId="43E7BA39"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r w:rsidR="00DB053D" w:rsidRPr="00B234D6" w14:paraId="369DED9F" w14:textId="77777777" w:rsidTr="00131B95">
        <w:tc>
          <w:tcPr>
            <w:tcW w:w="6945" w:type="dxa"/>
          </w:tcPr>
          <w:p w14:paraId="6EA802C6" w14:textId="77777777" w:rsidR="00DB053D" w:rsidRPr="00B234D6" w:rsidRDefault="00DB053D" w:rsidP="00DB053D">
            <w:pPr>
              <w:pStyle w:val="ListParagraph"/>
              <w:tabs>
                <w:tab w:val="left" w:pos="1276"/>
              </w:tabs>
              <w:ind w:left="0"/>
              <w:contextualSpacing w:val="0"/>
              <w:rPr>
                <w:szCs w:val="24"/>
                <w:lang w:val="lt-LT"/>
              </w:rPr>
            </w:pPr>
            <w:r w:rsidRPr="00B234D6">
              <w:rPr>
                <w:szCs w:val="24"/>
                <w:lang w:val="lt-LT"/>
              </w:rPr>
              <w:t>Baigiamoji dalis</w:t>
            </w:r>
          </w:p>
        </w:tc>
        <w:tc>
          <w:tcPr>
            <w:tcW w:w="2977" w:type="dxa"/>
          </w:tcPr>
          <w:p w14:paraId="3E7F599F" w14:textId="77777777"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bl>
    <w:p w14:paraId="63B1C3D4" w14:textId="77777777"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1 / 7</w:t>
      </w:r>
    </w:p>
    <w:p w14:paraId="41FE2D06" w14:textId="25FF6107" w:rsidR="00DB053D" w:rsidRPr="00B234D6" w:rsidRDefault="00DB053D" w:rsidP="00DB053D">
      <w:pPr>
        <w:spacing w:after="0" w:line="240" w:lineRule="auto"/>
        <w:ind w:left="289" w:right="6" w:hanging="11"/>
        <w:rPr>
          <w:szCs w:val="24"/>
        </w:rPr>
      </w:pPr>
      <w:r w:rsidRPr="00B234D6">
        <w:rPr>
          <w:szCs w:val="24"/>
        </w:rPr>
        <w:t>2.2.4. Mokymas „</w:t>
      </w:r>
      <w:r w:rsidR="00C57B79">
        <w:t>Užsienio kalbų žinios ir įgūdžiai muitinės logistams</w:t>
      </w:r>
      <w:r w:rsidRPr="00B234D6">
        <w:rPr>
          <w:szCs w:val="24"/>
        </w:rPr>
        <w:t>“:</w:t>
      </w:r>
    </w:p>
    <w:tbl>
      <w:tblPr>
        <w:tblStyle w:val="TableGrid0"/>
        <w:tblW w:w="9922" w:type="dxa"/>
        <w:tblInd w:w="421" w:type="dxa"/>
        <w:tblLook w:val="04A0" w:firstRow="1" w:lastRow="0" w:firstColumn="1" w:lastColumn="0" w:noHBand="0" w:noVBand="1"/>
      </w:tblPr>
      <w:tblGrid>
        <w:gridCol w:w="6945"/>
        <w:gridCol w:w="2977"/>
      </w:tblGrid>
      <w:tr w:rsidR="00DB053D" w:rsidRPr="00B234D6" w14:paraId="18CC5977" w14:textId="77777777" w:rsidTr="00EE6080">
        <w:tc>
          <w:tcPr>
            <w:tcW w:w="6945" w:type="dxa"/>
          </w:tcPr>
          <w:p w14:paraId="4F122229" w14:textId="77777777" w:rsidR="00DB053D" w:rsidRPr="00B234D6" w:rsidRDefault="00DB053D" w:rsidP="00EE6080">
            <w:pPr>
              <w:pStyle w:val="ListParagraph"/>
              <w:tabs>
                <w:tab w:val="left" w:pos="1276"/>
              </w:tabs>
              <w:ind w:left="0"/>
              <w:contextualSpacing w:val="0"/>
              <w:jc w:val="center"/>
              <w:rPr>
                <w:szCs w:val="24"/>
                <w:lang w:val="lt-LT"/>
              </w:rPr>
            </w:pPr>
            <w:r w:rsidRPr="00B234D6">
              <w:rPr>
                <w:szCs w:val="24"/>
                <w:lang w:val="lt-LT"/>
              </w:rPr>
              <w:t>Tema</w:t>
            </w:r>
          </w:p>
        </w:tc>
        <w:tc>
          <w:tcPr>
            <w:tcW w:w="2977" w:type="dxa"/>
          </w:tcPr>
          <w:p w14:paraId="05B556B7" w14:textId="77777777" w:rsidR="00DB053D" w:rsidRPr="00B234D6" w:rsidRDefault="00DB053D" w:rsidP="00EE6080">
            <w:pPr>
              <w:pStyle w:val="ListParagraph"/>
              <w:tabs>
                <w:tab w:val="left" w:pos="1276"/>
              </w:tabs>
              <w:ind w:left="0"/>
              <w:contextualSpacing w:val="0"/>
              <w:jc w:val="center"/>
              <w:rPr>
                <w:szCs w:val="24"/>
                <w:lang w:val="lt-LT"/>
              </w:rPr>
            </w:pPr>
            <w:r w:rsidRPr="00B234D6">
              <w:rPr>
                <w:szCs w:val="24"/>
                <w:lang w:val="lt-LT"/>
              </w:rPr>
              <w:t>Mokymo pobūdis ir trukmė</w:t>
            </w:r>
          </w:p>
        </w:tc>
      </w:tr>
      <w:tr w:rsidR="00DB053D" w:rsidRPr="00B234D6" w14:paraId="5208C310" w14:textId="77777777" w:rsidTr="00EE6080">
        <w:tc>
          <w:tcPr>
            <w:tcW w:w="6945" w:type="dxa"/>
            <w:vAlign w:val="center"/>
          </w:tcPr>
          <w:p w14:paraId="481D81ED" w14:textId="1C597161" w:rsidR="00DB053D" w:rsidRPr="00B234D6" w:rsidRDefault="00DB053D" w:rsidP="00DB053D">
            <w:pPr>
              <w:spacing w:after="0" w:line="240" w:lineRule="auto"/>
              <w:ind w:left="0" w:firstLine="0"/>
              <w:jc w:val="left"/>
              <w:rPr>
                <w:szCs w:val="24"/>
                <w:lang w:val="lt-LT"/>
              </w:rPr>
            </w:pPr>
            <w:r w:rsidRPr="00B234D6">
              <w:rPr>
                <w:szCs w:val="24"/>
                <w:lang w:val="lt-LT"/>
              </w:rPr>
              <w:t>Įvadinė dalis</w:t>
            </w:r>
          </w:p>
        </w:tc>
        <w:tc>
          <w:tcPr>
            <w:tcW w:w="2977" w:type="dxa"/>
            <w:vAlign w:val="center"/>
          </w:tcPr>
          <w:p w14:paraId="2F0E48BA" w14:textId="1CF9F0D9"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5E43C887" w14:textId="77777777" w:rsidTr="00EE6080">
        <w:tc>
          <w:tcPr>
            <w:tcW w:w="6945" w:type="dxa"/>
          </w:tcPr>
          <w:p w14:paraId="35301F32" w14:textId="086B830E" w:rsidR="00DB053D" w:rsidRPr="00B234D6" w:rsidRDefault="00DB053D" w:rsidP="00DB053D">
            <w:pPr>
              <w:spacing w:after="0" w:line="240" w:lineRule="auto"/>
              <w:ind w:left="0" w:firstLine="0"/>
              <w:jc w:val="left"/>
              <w:rPr>
                <w:szCs w:val="24"/>
                <w:lang w:val="lt-LT"/>
              </w:rPr>
            </w:pPr>
            <w:r w:rsidRPr="00B234D6">
              <w:rPr>
                <w:szCs w:val="24"/>
                <w:lang w:val="lt-LT"/>
              </w:rPr>
              <w:t>Muitinės logistikos terminai užsienio kalba ir jų vertimas į lietuvių kalbą</w:t>
            </w:r>
          </w:p>
        </w:tc>
        <w:tc>
          <w:tcPr>
            <w:tcW w:w="2977" w:type="dxa"/>
            <w:vAlign w:val="center"/>
          </w:tcPr>
          <w:p w14:paraId="1229879A" w14:textId="5A7B4207"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6</w:t>
            </w:r>
          </w:p>
        </w:tc>
      </w:tr>
      <w:tr w:rsidR="00DB053D" w:rsidRPr="00B234D6" w14:paraId="229EAD4C" w14:textId="77777777" w:rsidTr="00EE6080">
        <w:tc>
          <w:tcPr>
            <w:tcW w:w="6945" w:type="dxa"/>
          </w:tcPr>
          <w:p w14:paraId="7290D96F" w14:textId="48D27581" w:rsidR="00DB053D" w:rsidRPr="00B234D6" w:rsidRDefault="00DB053D" w:rsidP="00DB053D">
            <w:pPr>
              <w:pStyle w:val="ListParagraph"/>
              <w:tabs>
                <w:tab w:val="left" w:pos="1276"/>
              </w:tabs>
              <w:ind w:left="0"/>
              <w:contextualSpacing w:val="0"/>
              <w:rPr>
                <w:szCs w:val="24"/>
                <w:lang w:val="lt-LT"/>
              </w:rPr>
            </w:pPr>
            <w:r w:rsidRPr="00B234D6">
              <w:rPr>
                <w:szCs w:val="24"/>
                <w:lang w:val="lt-LT"/>
              </w:rPr>
              <w:t>Muitinės logistikos terminai lietuvių kalba ir jų vertimas į užsienio kalbą</w:t>
            </w:r>
          </w:p>
        </w:tc>
        <w:tc>
          <w:tcPr>
            <w:tcW w:w="2977" w:type="dxa"/>
            <w:vAlign w:val="center"/>
          </w:tcPr>
          <w:p w14:paraId="39F261CC" w14:textId="1684AFF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6</w:t>
            </w:r>
          </w:p>
        </w:tc>
      </w:tr>
      <w:tr w:rsidR="00DB053D" w:rsidRPr="00B234D6" w14:paraId="5AD78C1B" w14:textId="77777777" w:rsidTr="00EE6080">
        <w:tc>
          <w:tcPr>
            <w:tcW w:w="6945" w:type="dxa"/>
          </w:tcPr>
          <w:p w14:paraId="3C6AFC73" w14:textId="19097038" w:rsidR="00DB053D" w:rsidRPr="00B234D6" w:rsidRDefault="00DB053D" w:rsidP="00DB053D">
            <w:pPr>
              <w:spacing w:after="0" w:line="240" w:lineRule="auto"/>
              <w:ind w:left="0" w:firstLine="0"/>
              <w:jc w:val="left"/>
              <w:rPr>
                <w:szCs w:val="24"/>
                <w:lang w:val="lt-LT"/>
              </w:rPr>
            </w:pPr>
            <w:r w:rsidRPr="00B234D6">
              <w:rPr>
                <w:szCs w:val="24"/>
                <w:lang w:val="lt-LT"/>
              </w:rPr>
              <w:t>Komunikavimas užsienio kalba</w:t>
            </w:r>
          </w:p>
        </w:tc>
        <w:tc>
          <w:tcPr>
            <w:tcW w:w="2977" w:type="dxa"/>
            <w:vAlign w:val="center"/>
          </w:tcPr>
          <w:p w14:paraId="6F639853" w14:textId="46F62B51"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7</w:t>
            </w:r>
          </w:p>
        </w:tc>
      </w:tr>
      <w:tr w:rsidR="00DB053D" w:rsidRPr="00B234D6" w14:paraId="201654B8" w14:textId="77777777" w:rsidTr="00EE6080">
        <w:tc>
          <w:tcPr>
            <w:tcW w:w="6945" w:type="dxa"/>
          </w:tcPr>
          <w:p w14:paraId="1A26CDA4" w14:textId="350A13FE" w:rsidR="00DB053D" w:rsidRPr="00B234D6" w:rsidRDefault="00DB053D" w:rsidP="00DB053D">
            <w:pPr>
              <w:spacing w:after="0" w:line="240" w:lineRule="auto"/>
              <w:ind w:left="0" w:firstLine="0"/>
              <w:jc w:val="left"/>
              <w:rPr>
                <w:szCs w:val="24"/>
                <w:lang w:val="lt-LT"/>
              </w:rPr>
            </w:pPr>
            <w:r w:rsidRPr="00B234D6">
              <w:rPr>
                <w:szCs w:val="24"/>
                <w:lang w:val="lt-LT"/>
              </w:rPr>
              <w:t>Pokalbis užsienio kalba</w:t>
            </w:r>
          </w:p>
        </w:tc>
        <w:tc>
          <w:tcPr>
            <w:tcW w:w="2977" w:type="dxa"/>
            <w:vAlign w:val="center"/>
          </w:tcPr>
          <w:p w14:paraId="5DABBA48" w14:textId="4DAF1209"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5</w:t>
            </w:r>
          </w:p>
        </w:tc>
      </w:tr>
      <w:tr w:rsidR="00DB053D" w:rsidRPr="00B234D6" w14:paraId="0E30F4B8" w14:textId="77777777" w:rsidTr="00EE6080">
        <w:tc>
          <w:tcPr>
            <w:tcW w:w="6945" w:type="dxa"/>
          </w:tcPr>
          <w:p w14:paraId="13BCD44A" w14:textId="35C48147" w:rsidR="00DB053D" w:rsidRPr="00B234D6" w:rsidRDefault="00DB053D" w:rsidP="00DB053D">
            <w:pPr>
              <w:spacing w:after="0" w:line="240" w:lineRule="auto"/>
              <w:ind w:left="0" w:firstLine="0"/>
              <w:jc w:val="left"/>
              <w:rPr>
                <w:szCs w:val="24"/>
                <w:lang w:val="lt-LT"/>
              </w:rPr>
            </w:pPr>
            <w:r w:rsidRPr="00B234D6">
              <w:rPr>
                <w:szCs w:val="24"/>
                <w:lang w:val="lt-LT"/>
              </w:rPr>
              <w:t>Užsienio kalbos naudojimo ypatybės</w:t>
            </w:r>
          </w:p>
        </w:tc>
        <w:tc>
          <w:tcPr>
            <w:tcW w:w="2977" w:type="dxa"/>
            <w:vAlign w:val="center"/>
          </w:tcPr>
          <w:p w14:paraId="4E28CC43" w14:textId="78884D1B"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r w:rsidR="00DB053D" w:rsidRPr="00B234D6" w14:paraId="3A943D7A" w14:textId="77777777" w:rsidTr="00EE6080">
        <w:tc>
          <w:tcPr>
            <w:tcW w:w="6945" w:type="dxa"/>
            <w:vAlign w:val="center"/>
          </w:tcPr>
          <w:p w14:paraId="0728EA2C" w14:textId="2FAD4CC9" w:rsidR="00DB053D" w:rsidRPr="00B234D6" w:rsidRDefault="00DB053D" w:rsidP="00DB053D">
            <w:pPr>
              <w:pStyle w:val="ListParagraph"/>
              <w:tabs>
                <w:tab w:val="left" w:pos="1276"/>
              </w:tabs>
              <w:ind w:left="0"/>
              <w:contextualSpacing w:val="0"/>
              <w:rPr>
                <w:szCs w:val="24"/>
                <w:lang w:val="lt-LT"/>
              </w:rPr>
            </w:pPr>
            <w:r w:rsidRPr="00B234D6">
              <w:rPr>
                <w:szCs w:val="24"/>
                <w:lang w:val="lt-LT"/>
              </w:rPr>
              <w:t>Baigiamoji dalis</w:t>
            </w:r>
          </w:p>
        </w:tc>
        <w:tc>
          <w:tcPr>
            <w:tcW w:w="2977" w:type="dxa"/>
            <w:vAlign w:val="center"/>
          </w:tcPr>
          <w:p w14:paraId="47AC5DB8" w14:textId="6CC404BE"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3</w:t>
            </w:r>
          </w:p>
        </w:tc>
      </w:tr>
    </w:tbl>
    <w:p w14:paraId="64073ECB" w14:textId="32AB0CF5" w:rsidR="00DB053D" w:rsidRPr="00B234D6" w:rsidRDefault="00DB053D" w:rsidP="00DB053D">
      <w:pPr>
        <w:pStyle w:val="ListParagraph"/>
        <w:tabs>
          <w:tab w:val="left" w:pos="1276"/>
        </w:tabs>
        <w:ind w:left="568" w:hanging="284"/>
        <w:contextualSpacing w:val="0"/>
        <w:rPr>
          <w:bCs/>
          <w:szCs w:val="24"/>
        </w:rPr>
      </w:pPr>
      <w:r w:rsidRPr="00B234D6">
        <w:rPr>
          <w:bCs/>
          <w:szCs w:val="24"/>
        </w:rPr>
        <w:t xml:space="preserve">                                                                                                                                Viso:  2 / 30</w:t>
      </w:r>
    </w:p>
    <w:p w14:paraId="35B27867" w14:textId="284A7D9B" w:rsidR="0080219D" w:rsidRPr="00B234D6" w:rsidRDefault="0080219D" w:rsidP="0080219D">
      <w:pPr>
        <w:spacing w:after="0" w:line="240" w:lineRule="auto"/>
        <w:ind w:left="288" w:right="8"/>
        <w:rPr>
          <w:szCs w:val="24"/>
        </w:rPr>
      </w:pPr>
      <w:r w:rsidRPr="00B234D6">
        <w:rPr>
          <w:szCs w:val="24"/>
        </w:rPr>
        <w:t>2.2.</w:t>
      </w:r>
      <w:r w:rsidR="00DB053D" w:rsidRPr="00B234D6">
        <w:rPr>
          <w:szCs w:val="24"/>
        </w:rPr>
        <w:t>5</w:t>
      </w:r>
      <w:r w:rsidRPr="00B234D6">
        <w:rPr>
          <w:szCs w:val="24"/>
        </w:rPr>
        <w:t>. Mokymas „</w:t>
      </w:r>
      <w:r w:rsidR="00C57B79">
        <w:t>AEO ir atstovavimas muitinėje</w:t>
      </w:r>
      <w:r w:rsidRPr="00B234D6">
        <w:rPr>
          <w:szCs w:val="24"/>
        </w:rPr>
        <w:t>“:</w:t>
      </w:r>
    </w:p>
    <w:tbl>
      <w:tblPr>
        <w:tblStyle w:val="TableGrid0"/>
        <w:tblW w:w="9922" w:type="dxa"/>
        <w:tblInd w:w="421" w:type="dxa"/>
        <w:tblLook w:val="04A0" w:firstRow="1" w:lastRow="0" w:firstColumn="1" w:lastColumn="0" w:noHBand="0" w:noVBand="1"/>
      </w:tblPr>
      <w:tblGrid>
        <w:gridCol w:w="6945"/>
        <w:gridCol w:w="2977"/>
      </w:tblGrid>
      <w:tr w:rsidR="0080219D" w:rsidRPr="00B234D6" w14:paraId="266047C6" w14:textId="77777777" w:rsidTr="00131B95">
        <w:tc>
          <w:tcPr>
            <w:tcW w:w="6945" w:type="dxa"/>
          </w:tcPr>
          <w:p w14:paraId="1AC1DFD6"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Tema</w:t>
            </w:r>
          </w:p>
        </w:tc>
        <w:tc>
          <w:tcPr>
            <w:tcW w:w="2977" w:type="dxa"/>
          </w:tcPr>
          <w:p w14:paraId="1AB4D51C"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Mokymo pobūdis ir trukmė</w:t>
            </w:r>
          </w:p>
        </w:tc>
      </w:tr>
      <w:tr w:rsidR="00DB053D" w:rsidRPr="00B234D6" w14:paraId="018AFFE3" w14:textId="77777777" w:rsidTr="00EE6080">
        <w:tc>
          <w:tcPr>
            <w:tcW w:w="6945" w:type="dxa"/>
          </w:tcPr>
          <w:p w14:paraId="56AE3E09" w14:textId="37712009" w:rsidR="00DB053D" w:rsidRPr="00B234D6" w:rsidRDefault="00DB053D" w:rsidP="00DB053D">
            <w:pPr>
              <w:pStyle w:val="ListParagraph"/>
              <w:tabs>
                <w:tab w:val="left" w:pos="1276"/>
              </w:tabs>
              <w:ind w:left="0"/>
              <w:contextualSpacing w:val="0"/>
              <w:rPr>
                <w:szCs w:val="24"/>
                <w:lang w:val="lt-LT"/>
              </w:rPr>
            </w:pPr>
            <w:r w:rsidRPr="00B234D6">
              <w:rPr>
                <w:szCs w:val="24"/>
                <w:lang w:val="lt-LT"/>
              </w:rPr>
              <w:t>Įvadinė dalis</w:t>
            </w:r>
          </w:p>
        </w:tc>
        <w:tc>
          <w:tcPr>
            <w:tcW w:w="2977" w:type="dxa"/>
            <w:vAlign w:val="center"/>
          </w:tcPr>
          <w:p w14:paraId="758EC791" w14:textId="77E46357"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r w:rsidR="00DB053D" w:rsidRPr="00B234D6" w14:paraId="455C8621" w14:textId="77777777" w:rsidTr="00EE6080">
        <w:tc>
          <w:tcPr>
            <w:tcW w:w="6945" w:type="dxa"/>
          </w:tcPr>
          <w:p w14:paraId="4C8764D5" w14:textId="6BFB66FB" w:rsidR="00DB053D" w:rsidRPr="00B234D6" w:rsidRDefault="00DB053D" w:rsidP="00DB053D">
            <w:pPr>
              <w:spacing w:after="0" w:line="240" w:lineRule="auto"/>
              <w:ind w:left="0" w:firstLine="0"/>
              <w:jc w:val="left"/>
              <w:rPr>
                <w:color w:val="auto"/>
                <w:szCs w:val="24"/>
                <w:lang w:val="lt-LT"/>
              </w:rPr>
            </w:pPr>
            <w:r w:rsidRPr="00B234D6">
              <w:rPr>
                <w:szCs w:val="24"/>
                <w:lang w:val="lt-LT"/>
              </w:rPr>
              <w:t>Muitinė ES ir Lietuvoje, muitinės ir verslo sąveika</w:t>
            </w:r>
          </w:p>
        </w:tc>
        <w:tc>
          <w:tcPr>
            <w:tcW w:w="2977" w:type="dxa"/>
            <w:vAlign w:val="center"/>
          </w:tcPr>
          <w:p w14:paraId="01341028" w14:textId="798F888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2 / 1</w:t>
            </w:r>
          </w:p>
        </w:tc>
      </w:tr>
      <w:tr w:rsidR="00DB053D" w:rsidRPr="00B234D6" w14:paraId="6D505D01" w14:textId="77777777" w:rsidTr="00EE6080">
        <w:tc>
          <w:tcPr>
            <w:tcW w:w="6945" w:type="dxa"/>
          </w:tcPr>
          <w:p w14:paraId="0992714A" w14:textId="53BFFB8B" w:rsidR="00DB053D" w:rsidRPr="00B234D6" w:rsidRDefault="00DB053D" w:rsidP="00DB053D">
            <w:pPr>
              <w:spacing w:after="0" w:line="240" w:lineRule="auto"/>
              <w:ind w:left="0" w:firstLine="0"/>
              <w:jc w:val="left"/>
              <w:rPr>
                <w:color w:val="auto"/>
                <w:szCs w:val="24"/>
                <w:lang w:val="lt-LT"/>
              </w:rPr>
            </w:pPr>
            <w:r w:rsidRPr="00B234D6">
              <w:rPr>
                <w:szCs w:val="24"/>
                <w:lang w:val="lt-LT"/>
              </w:rPr>
              <w:t>Muitinėje taikomi supaprastinimai ir lengvatos</w:t>
            </w:r>
          </w:p>
        </w:tc>
        <w:tc>
          <w:tcPr>
            <w:tcW w:w="2977" w:type="dxa"/>
            <w:vAlign w:val="center"/>
          </w:tcPr>
          <w:p w14:paraId="5210E5E5" w14:textId="390F9F99"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3</w:t>
            </w:r>
          </w:p>
        </w:tc>
      </w:tr>
      <w:tr w:rsidR="00DB053D" w:rsidRPr="00B234D6" w14:paraId="2451EA52" w14:textId="77777777" w:rsidTr="00EE6080">
        <w:tc>
          <w:tcPr>
            <w:tcW w:w="6945" w:type="dxa"/>
          </w:tcPr>
          <w:p w14:paraId="0089C136" w14:textId="39C3ABA5"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logistikos subjektai</w:t>
            </w:r>
          </w:p>
        </w:tc>
        <w:tc>
          <w:tcPr>
            <w:tcW w:w="2977" w:type="dxa"/>
            <w:vAlign w:val="center"/>
          </w:tcPr>
          <w:p w14:paraId="3FC5DA3B" w14:textId="6F839FD6"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3E22184D" w14:textId="77777777" w:rsidTr="00EE6080">
        <w:tc>
          <w:tcPr>
            <w:tcW w:w="6945" w:type="dxa"/>
          </w:tcPr>
          <w:p w14:paraId="75970568" w14:textId="04391777" w:rsidR="00DB053D" w:rsidRPr="00B234D6" w:rsidRDefault="00DB053D" w:rsidP="00DB053D">
            <w:pPr>
              <w:spacing w:after="0" w:line="240" w:lineRule="auto"/>
              <w:ind w:left="0" w:firstLine="0"/>
              <w:jc w:val="left"/>
              <w:rPr>
                <w:color w:val="auto"/>
                <w:szCs w:val="24"/>
                <w:lang w:val="lt-LT"/>
              </w:rPr>
            </w:pPr>
            <w:r w:rsidRPr="00B234D6">
              <w:rPr>
                <w:szCs w:val="24"/>
                <w:lang w:val="lt-LT"/>
              </w:rPr>
              <w:t>Muitų tarifas, prekių klasifikavimas, mėginių ėmimas</w:t>
            </w:r>
          </w:p>
        </w:tc>
        <w:tc>
          <w:tcPr>
            <w:tcW w:w="2977" w:type="dxa"/>
            <w:vAlign w:val="center"/>
          </w:tcPr>
          <w:p w14:paraId="3DB75AC5" w14:textId="1C1B157D"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4 / 12</w:t>
            </w:r>
          </w:p>
        </w:tc>
      </w:tr>
      <w:tr w:rsidR="00DB053D" w:rsidRPr="00B234D6" w14:paraId="1295A54A" w14:textId="77777777" w:rsidTr="00EE6080">
        <w:tc>
          <w:tcPr>
            <w:tcW w:w="6945" w:type="dxa"/>
          </w:tcPr>
          <w:p w14:paraId="3D0B088E" w14:textId="5F8371A7" w:rsidR="00DB053D" w:rsidRPr="00B234D6" w:rsidRDefault="00DB053D" w:rsidP="00DB053D">
            <w:pPr>
              <w:spacing w:after="0" w:line="240" w:lineRule="auto"/>
              <w:ind w:left="0" w:firstLine="0"/>
              <w:jc w:val="left"/>
              <w:rPr>
                <w:color w:val="auto"/>
                <w:szCs w:val="24"/>
                <w:lang w:val="lt-LT"/>
              </w:rPr>
            </w:pPr>
            <w:r w:rsidRPr="00B234D6">
              <w:rPr>
                <w:szCs w:val="24"/>
                <w:lang w:val="lt-LT"/>
              </w:rPr>
              <w:t>Prekių kilmė</w:t>
            </w:r>
          </w:p>
        </w:tc>
        <w:tc>
          <w:tcPr>
            <w:tcW w:w="2977" w:type="dxa"/>
            <w:vAlign w:val="center"/>
          </w:tcPr>
          <w:p w14:paraId="6B540D78" w14:textId="73F64A05"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3 / 5</w:t>
            </w:r>
          </w:p>
        </w:tc>
      </w:tr>
      <w:tr w:rsidR="00DB053D" w:rsidRPr="00B234D6" w14:paraId="11C8499D" w14:textId="77777777" w:rsidTr="00EE6080">
        <w:tc>
          <w:tcPr>
            <w:tcW w:w="6945" w:type="dxa"/>
          </w:tcPr>
          <w:p w14:paraId="11F2C28E" w14:textId="0C417D06" w:rsidR="00DB053D" w:rsidRPr="00B234D6" w:rsidRDefault="00DB053D" w:rsidP="00DB053D">
            <w:pPr>
              <w:spacing w:after="0" w:line="240" w:lineRule="auto"/>
              <w:ind w:left="0" w:firstLine="0"/>
              <w:jc w:val="left"/>
              <w:rPr>
                <w:color w:val="auto"/>
                <w:szCs w:val="24"/>
                <w:lang w:val="lt-LT"/>
              </w:rPr>
            </w:pPr>
            <w:r w:rsidRPr="00B234D6">
              <w:rPr>
                <w:szCs w:val="24"/>
                <w:lang w:val="lt-LT"/>
              </w:rPr>
              <w:t>Prekių muitinė vertė</w:t>
            </w:r>
          </w:p>
        </w:tc>
        <w:tc>
          <w:tcPr>
            <w:tcW w:w="2977" w:type="dxa"/>
            <w:vAlign w:val="center"/>
          </w:tcPr>
          <w:p w14:paraId="291E7DAE" w14:textId="3041500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3 / 5</w:t>
            </w:r>
          </w:p>
        </w:tc>
      </w:tr>
      <w:tr w:rsidR="00DB053D" w:rsidRPr="00B234D6" w14:paraId="26203A44" w14:textId="77777777" w:rsidTr="00EE6080">
        <w:tc>
          <w:tcPr>
            <w:tcW w:w="6945" w:type="dxa"/>
          </w:tcPr>
          <w:p w14:paraId="3F0CCEE6" w14:textId="5AAF8677"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administruojami mokesčiai, skola muitinei, garantijos</w:t>
            </w:r>
          </w:p>
        </w:tc>
        <w:tc>
          <w:tcPr>
            <w:tcW w:w="2977" w:type="dxa"/>
            <w:vAlign w:val="center"/>
          </w:tcPr>
          <w:p w14:paraId="696A17CE" w14:textId="49B34D44"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2 / 10</w:t>
            </w:r>
          </w:p>
        </w:tc>
      </w:tr>
      <w:tr w:rsidR="00DB053D" w:rsidRPr="00B234D6" w14:paraId="1A491E68" w14:textId="77777777" w:rsidTr="00EE6080">
        <w:tc>
          <w:tcPr>
            <w:tcW w:w="6945" w:type="dxa"/>
          </w:tcPr>
          <w:p w14:paraId="3D6802EB" w14:textId="113A7F0A" w:rsidR="00DB053D" w:rsidRPr="00B234D6" w:rsidRDefault="00DB053D" w:rsidP="00DB053D">
            <w:pPr>
              <w:spacing w:after="0" w:line="240" w:lineRule="auto"/>
              <w:ind w:left="0" w:firstLine="0"/>
              <w:jc w:val="left"/>
              <w:rPr>
                <w:color w:val="auto"/>
                <w:szCs w:val="24"/>
                <w:lang w:val="lt-LT"/>
              </w:rPr>
            </w:pPr>
            <w:r w:rsidRPr="00B234D6">
              <w:rPr>
                <w:szCs w:val="24"/>
                <w:lang w:val="lt-LT"/>
              </w:rPr>
              <w:t>Išankstinis informavimas, prekių muitinis statusas, laikinasis saugojimas</w:t>
            </w:r>
          </w:p>
        </w:tc>
        <w:tc>
          <w:tcPr>
            <w:tcW w:w="2977" w:type="dxa"/>
            <w:vAlign w:val="center"/>
          </w:tcPr>
          <w:p w14:paraId="5A44BE65" w14:textId="0242C46F"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249113B1" w14:textId="77777777" w:rsidTr="00EE6080">
        <w:tc>
          <w:tcPr>
            <w:tcW w:w="6945" w:type="dxa"/>
          </w:tcPr>
          <w:p w14:paraId="02203CF9" w14:textId="1D5A8619" w:rsidR="00DB053D" w:rsidRPr="00B234D6" w:rsidRDefault="00DB053D" w:rsidP="00DB053D">
            <w:pPr>
              <w:spacing w:after="0" w:line="240" w:lineRule="auto"/>
              <w:ind w:left="0" w:firstLine="0"/>
              <w:jc w:val="left"/>
              <w:rPr>
                <w:color w:val="auto"/>
                <w:szCs w:val="24"/>
                <w:lang w:val="lt-LT"/>
              </w:rPr>
            </w:pPr>
            <w:r w:rsidRPr="00B234D6">
              <w:rPr>
                <w:szCs w:val="24"/>
                <w:lang w:val="lt-LT"/>
              </w:rPr>
              <w:t>Prekių deklaravimas, muitinės ir verslo dokumentai</w:t>
            </w:r>
          </w:p>
        </w:tc>
        <w:tc>
          <w:tcPr>
            <w:tcW w:w="2977" w:type="dxa"/>
            <w:vAlign w:val="center"/>
          </w:tcPr>
          <w:p w14:paraId="29CFD0FC" w14:textId="3C6D7B1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5842FD7E" w14:textId="77777777" w:rsidTr="00131B95">
        <w:tc>
          <w:tcPr>
            <w:tcW w:w="6945" w:type="dxa"/>
          </w:tcPr>
          <w:p w14:paraId="6CAD23FF" w14:textId="6D1C8D7D"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procedūros ir muitinės formalumai</w:t>
            </w:r>
          </w:p>
        </w:tc>
        <w:tc>
          <w:tcPr>
            <w:tcW w:w="2977" w:type="dxa"/>
            <w:vAlign w:val="center"/>
          </w:tcPr>
          <w:p w14:paraId="494ADE67" w14:textId="1A9B4345"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6 / 30</w:t>
            </w:r>
          </w:p>
        </w:tc>
      </w:tr>
      <w:tr w:rsidR="00DB053D" w:rsidRPr="00B234D6" w14:paraId="1870FE6B" w14:textId="77777777" w:rsidTr="00131B95">
        <w:tc>
          <w:tcPr>
            <w:tcW w:w="6945" w:type="dxa"/>
          </w:tcPr>
          <w:p w14:paraId="1D03B014" w14:textId="60D65218" w:rsidR="00DB053D" w:rsidRPr="00B234D6" w:rsidRDefault="00DB053D" w:rsidP="00DB053D">
            <w:pPr>
              <w:spacing w:after="0" w:line="240" w:lineRule="auto"/>
              <w:ind w:left="0" w:firstLine="0"/>
              <w:jc w:val="left"/>
              <w:rPr>
                <w:color w:val="auto"/>
                <w:szCs w:val="24"/>
                <w:lang w:val="lt-LT"/>
              </w:rPr>
            </w:pPr>
            <w:r w:rsidRPr="00B234D6">
              <w:rPr>
                <w:szCs w:val="24"/>
                <w:lang w:val="lt-LT"/>
              </w:rPr>
              <w:t>Netarifinis užsienio prekybos reguliavimas</w:t>
            </w:r>
          </w:p>
        </w:tc>
        <w:tc>
          <w:tcPr>
            <w:tcW w:w="2977" w:type="dxa"/>
            <w:vAlign w:val="center"/>
          </w:tcPr>
          <w:p w14:paraId="3186B8EC" w14:textId="567E1614"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DB053D" w:rsidRPr="00B234D6" w14:paraId="6B72A309" w14:textId="77777777" w:rsidTr="00EE6080">
        <w:tc>
          <w:tcPr>
            <w:tcW w:w="6945" w:type="dxa"/>
          </w:tcPr>
          <w:p w14:paraId="41DD09B1" w14:textId="363CD657"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sukurti ir palaikomi asmenims skirti portalai</w:t>
            </w:r>
          </w:p>
        </w:tc>
        <w:tc>
          <w:tcPr>
            <w:tcW w:w="2977" w:type="dxa"/>
            <w:vAlign w:val="center"/>
          </w:tcPr>
          <w:p w14:paraId="57C99554" w14:textId="72D73CA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0D59D9FA" w14:textId="77777777" w:rsidTr="00EE6080">
        <w:tc>
          <w:tcPr>
            <w:tcW w:w="6945" w:type="dxa"/>
          </w:tcPr>
          <w:p w14:paraId="27E58336" w14:textId="7576EC60" w:rsidR="00DB053D" w:rsidRPr="00B234D6" w:rsidRDefault="00DB053D" w:rsidP="00DB053D">
            <w:pPr>
              <w:spacing w:after="0" w:line="240" w:lineRule="auto"/>
              <w:ind w:left="0" w:firstLine="0"/>
              <w:jc w:val="left"/>
              <w:rPr>
                <w:color w:val="auto"/>
                <w:szCs w:val="24"/>
                <w:lang w:val="lt-LT"/>
              </w:rPr>
            </w:pPr>
            <w:r w:rsidRPr="00B234D6">
              <w:rPr>
                <w:szCs w:val="24"/>
                <w:lang w:val="lt-LT"/>
              </w:rPr>
              <w:t>Atsakomybė už muitinės įgyvendinamų teisės aktų nuostatų pažeidimus</w:t>
            </w:r>
          </w:p>
        </w:tc>
        <w:tc>
          <w:tcPr>
            <w:tcW w:w="2977" w:type="dxa"/>
            <w:vAlign w:val="center"/>
          </w:tcPr>
          <w:p w14:paraId="2AE77AAC" w14:textId="1B08E55D"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4CC6FD52" w14:textId="77777777" w:rsidTr="00EE6080">
        <w:tc>
          <w:tcPr>
            <w:tcW w:w="6945" w:type="dxa"/>
          </w:tcPr>
          <w:p w14:paraId="4B0BF5DB" w14:textId="0FA0CD64" w:rsidR="00DB053D" w:rsidRPr="00B234D6" w:rsidRDefault="00DB053D" w:rsidP="00DB053D">
            <w:pPr>
              <w:spacing w:after="0" w:line="240" w:lineRule="auto"/>
              <w:ind w:left="0" w:firstLine="0"/>
              <w:jc w:val="left"/>
              <w:rPr>
                <w:color w:val="auto"/>
                <w:szCs w:val="24"/>
                <w:lang w:val="lt-LT"/>
              </w:rPr>
            </w:pPr>
            <w:r w:rsidRPr="00B234D6">
              <w:rPr>
                <w:szCs w:val="24"/>
                <w:lang w:val="lt-LT"/>
              </w:rPr>
              <w:t>Sauga ir saugumas tarptautinėje tiekimo grandinėje</w:t>
            </w:r>
          </w:p>
        </w:tc>
        <w:tc>
          <w:tcPr>
            <w:tcW w:w="2977" w:type="dxa"/>
            <w:vAlign w:val="center"/>
          </w:tcPr>
          <w:p w14:paraId="24E3A894" w14:textId="02CAD61C"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DB053D" w:rsidRPr="00B234D6" w14:paraId="56463027" w14:textId="77777777" w:rsidTr="00EE6080">
        <w:tc>
          <w:tcPr>
            <w:tcW w:w="6945" w:type="dxa"/>
            <w:vAlign w:val="center"/>
          </w:tcPr>
          <w:p w14:paraId="08F11E8A" w14:textId="0FE84D91" w:rsidR="00DB053D" w:rsidRPr="00B234D6" w:rsidRDefault="00DB053D" w:rsidP="00DB053D">
            <w:pPr>
              <w:spacing w:after="0" w:line="240" w:lineRule="auto"/>
              <w:ind w:left="0" w:firstLine="0"/>
              <w:jc w:val="left"/>
              <w:rPr>
                <w:color w:val="auto"/>
                <w:szCs w:val="24"/>
                <w:lang w:val="lt-LT"/>
              </w:rPr>
            </w:pPr>
            <w:r w:rsidRPr="00B234D6">
              <w:rPr>
                <w:szCs w:val="24"/>
                <w:lang w:val="lt-LT"/>
              </w:rPr>
              <w:t>Baigiamoji dalis</w:t>
            </w:r>
          </w:p>
        </w:tc>
        <w:tc>
          <w:tcPr>
            <w:tcW w:w="2977" w:type="dxa"/>
            <w:vAlign w:val="center"/>
          </w:tcPr>
          <w:p w14:paraId="252D4F41" w14:textId="03150121"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4</w:t>
            </w:r>
          </w:p>
        </w:tc>
      </w:tr>
    </w:tbl>
    <w:p w14:paraId="022FFCEB" w14:textId="42F7BC11"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2</w:t>
      </w:r>
      <w:r w:rsidR="00DB053D" w:rsidRPr="00B234D6">
        <w:rPr>
          <w:bCs/>
          <w:szCs w:val="24"/>
        </w:rPr>
        <w:t>8</w:t>
      </w:r>
      <w:r w:rsidRPr="00B234D6">
        <w:rPr>
          <w:bCs/>
          <w:szCs w:val="24"/>
        </w:rPr>
        <w:t xml:space="preserve"> / </w:t>
      </w:r>
      <w:r w:rsidR="00DB053D" w:rsidRPr="00B234D6">
        <w:rPr>
          <w:bCs/>
          <w:szCs w:val="24"/>
        </w:rPr>
        <w:t>84</w:t>
      </w:r>
    </w:p>
    <w:p w14:paraId="744AF960" w14:textId="33334BC6" w:rsidR="0080219D" w:rsidRPr="00B234D6" w:rsidRDefault="0080219D" w:rsidP="0080219D">
      <w:pPr>
        <w:spacing w:after="0" w:line="240" w:lineRule="auto"/>
        <w:ind w:left="289" w:right="6" w:hanging="11"/>
        <w:rPr>
          <w:szCs w:val="24"/>
        </w:rPr>
      </w:pPr>
      <w:r w:rsidRPr="00B234D6">
        <w:rPr>
          <w:szCs w:val="24"/>
        </w:rPr>
        <w:lastRenderedPageBreak/>
        <w:t xml:space="preserve">2.2.6. </w:t>
      </w:r>
      <w:r w:rsidR="00C46FFF">
        <w:rPr>
          <w:szCs w:val="24"/>
        </w:rPr>
        <w:t>Priemoni</w:t>
      </w:r>
      <w:r w:rsidR="00C57B79">
        <w:rPr>
          <w:szCs w:val="24"/>
        </w:rPr>
        <w:t>ų</w:t>
      </w:r>
      <w:r w:rsidR="00C46FFF">
        <w:rPr>
          <w:szCs w:val="24"/>
        </w:rPr>
        <w:t xml:space="preserve"> </w:t>
      </w:r>
      <w:r w:rsidRPr="00B234D6">
        <w:rPr>
          <w:szCs w:val="24"/>
        </w:rPr>
        <w:t>pobūdis ir jų trukmė.</w:t>
      </w:r>
    </w:p>
    <w:p w14:paraId="7B4DC4E4" w14:textId="77777777" w:rsidR="0080219D" w:rsidRPr="00B234D6" w:rsidRDefault="0080219D" w:rsidP="0080219D">
      <w:pPr>
        <w:pStyle w:val="ListParagraph"/>
        <w:tabs>
          <w:tab w:val="left" w:pos="1276"/>
        </w:tabs>
        <w:ind w:left="567"/>
        <w:rPr>
          <w:bCs/>
          <w:szCs w:val="24"/>
        </w:rPr>
      </w:pPr>
      <w:r w:rsidRPr="00B234D6">
        <w:rPr>
          <w:bCs/>
          <w:szCs w:val="24"/>
        </w:rPr>
        <w:t xml:space="preserve">Techninės specifikacijos 2.2.1-2.2.5 papunkčiuose pateiktose lentelėse pirmasis skaitmuo antrajame lentelių stulpelyje nurodo maksimalią teorinio, antrasis </w:t>
      </w:r>
      <w:r w:rsidRPr="00B234D6">
        <w:rPr>
          <w:szCs w:val="24"/>
        </w:rPr>
        <w:t>–</w:t>
      </w:r>
      <w:r w:rsidRPr="00B234D6">
        <w:rPr>
          <w:bCs/>
          <w:szCs w:val="24"/>
        </w:rPr>
        <w:t xml:space="preserve"> maksimalią praktinio mokymo trukmę valandomis. Teorinė mokymo dalis negali viršyti 30% viso mokymo trukmės.</w:t>
      </w:r>
    </w:p>
    <w:p w14:paraId="71876A1E" w14:textId="4AD2ECCA" w:rsidR="0080219D" w:rsidRPr="00B234D6" w:rsidRDefault="00527D3F" w:rsidP="0080219D">
      <w:pPr>
        <w:spacing w:after="0" w:line="240" w:lineRule="auto"/>
        <w:ind w:left="567" w:firstLine="0"/>
        <w:contextualSpacing/>
        <w:rPr>
          <w:color w:val="auto"/>
          <w:szCs w:val="24"/>
        </w:rPr>
      </w:pPr>
      <w:r>
        <w:rPr>
          <w:szCs w:val="24"/>
        </w:rPr>
        <w:t xml:space="preserve">Priemonėse </w:t>
      </w:r>
      <w:r w:rsidR="0080219D" w:rsidRPr="00B234D6">
        <w:rPr>
          <w:szCs w:val="24"/>
        </w:rPr>
        <w:t xml:space="preserve">naudojami paskaitų, seminarų, teisės aktų analizės, lyginamosios analizės, grupinių/individualių konsultacijų, klausimų-atsakymų, diskusijų, praktinių užduočių </w:t>
      </w:r>
      <w:r w:rsidR="0080219D" w:rsidRPr="00B234D6">
        <w:rPr>
          <w:color w:val="auto"/>
          <w:szCs w:val="24"/>
        </w:rPr>
        <w:t>atlikimo bei kiti mokymo ir mokymosi metodai</w:t>
      </w:r>
      <w:r w:rsidR="0080219D" w:rsidRPr="00B234D6">
        <w:rPr>
          <w:szCs w:val="24"/>
        </w:rPr>
        <w:t>.</w:t>
      </w:r>
    </w:p>
    <w:p w14:paraId="72FEF483" w14:textId="35940C8C" w:rsidR="0080219D" w:rsidRPr="00B234D6" w:rsidRDefault="0080219D" w:rsidP="0080219D">
      <w:pPr>
        <w:spacing w:after="0" w:line="240" w:lineRule="auto"/>
        <w:ind w:left="567" w:firstLine="0"/>
        <w:contextualSpacing/>
        <w:rPr>
          <w:szCs w:val="24"/>
        </w:rPr>
      </w:pPr>
      <w:r w:rsidRPr="00B234D6">
        <w:rPr>
          <w:szCs w:val="24"/>
        </w:rPr>
        <w:t xml:space="preserve">Nuotoliniu ir/ar mišriu būdu vedamose </w:t>
      </w:r>
      <w:r w:rsidR="00527D3F">
        <w:rPr>
          <w:szCs w:val="24"/>
        </w:rPr>
        <w:t xml:space="preserve">Priemonėse </w:t>
      </w:r>
      <w:r w:rsidRPr="00B234D6">
        <w:rPr>
          <w:szCs w:val="24"/>
        </w:rPr>
        <w:t xml:space="preserve">be temas pristatančių lektorių dalyvauja ir koordinuojantis lektorius, informuojantis ir konsultuojantis praktinių užduočių atlikimo, testavimo, papildomos mokomosios medžiagos ir/ar užduočių pateikimo, nuotolinio mokymo, programinių produktų ir/ar techninių priemonių naudojimo bei kitais </w:t>
      </w:r>
      <w:r w:rsidR="00527D3F">
        <w:rPr>
          <w:szCs w:val="24"/>
        </w:rPr>
        <w:t xml:space="preserve">Priemonių </w:t>
      </w:r>
      <w:r w:rsidRPr="00B234D6">
        <w:rPr>
          <w:szCs w:val="24"/>
        </w:rPr>
        <w:t>organizavimo ir vedimo klausimais. Kontaktinio mokymo metu šias su nuotoliniu mokymu nesusijusias funkcijas atlieka temas pristatantys lektoriai, Pirkėjo ir/ar Tiekėjo atstovai.</w:t>
      </w:r>
    </w:p>
    <w:p w14:paraId="39F729EB" w14:textId="77777777" w:rsidR="0080219D" w:rsidRPr="00B234D6" w:rsidRDefault="0080219D" w:rsidP="0080219D">
      <w:pPr>
        <w:spacing w:after="0" w:line="240" w:lineRule="auto"/>
        <w:ind w:left="460" w:right="6" w:hanging="454"/>
        <w:rPr>
          <w:color w:val="auto"/>
          <w:szCs w:val="24"/>
        </w:rPr>
      </w:pPr>
    </w:p>
    <w:p w14:paraId="5A0FFE9A" w14:textId="0DAF2905" w:rsidR="0080219D" w:rsidRPr="00B234D6" w:rsidRDefault="0080219D" w:rsidP="0080219D">
      <w:pPr>
        <w:spacing w:after="0" w:line="240" w:lineRule="auto"/>
        <w:ind w:left="460" w:right="6" w:hanging="454"/>
        <w:rPr>
          <w:color w:val="auto"/>
          <w:szCs w:val="24"/>
        </w:rPr>
      </w:pPr>
      <w:r w:rsidRPr="00B234D6">
        <w:rPr>
          <w:color w:val="auto"/>
          <w:szCs w:val="24"/>
        </w:rPr>
        <w:t>2.3.</w:t>
      </w:r>
      <w:r w:rsidR="001709BB">
        <w:rPr>
          <w:color w:val="auto"/>
          <w:szCs w:val="24"/>
        </w:rPr>
        <w:t xml:space="preserve"> </w:t>
      </w:r>
      <w:r w:rsidR="00527D3F">
        <w:rPr>
          <w:color w:val="auto"/>
          <w:szCs w:val="24"/>
        </w:rPr>
        <w:t xml:space="preserve">Priemonių </w:t>
      </w:r>
      <w:r w:rsidRPr="00B234D6">
        <w:rPr>
          <w:color w:val="auto"/>
          <w:szCs w:val="24"/>
        </w:rPr>
        <w:t xml:space="preserve">tematika, mokymo pobūdis ir trukmė tikslinama, koreguojama ir/ar detalizuojama priklausomai nuo </w:t>
      </w:r>
      <w:r w:rsidR="00527D3F">
        <w:rPr>
          <w:color w:val="auto"/>
          <w:szCs w:val="24"/>
        </w:rPr>
        <w:t>Priemonės</w:t>
      </w:r>
      <w:r w:rsidRPr="00B234D6">
        <w:rPr>
          <w:color w:val="auto"/>
          <w:szCs w:val="24"/>
        </w:rPr>
        <w:t xml:space="preserve"> vedimo metų esančių aktualijų, problemų, naujovių, GNG ir/ar Dalyvių poreikių, pageidavimų bei kitas </w:t>
      </w:r>
      <w:r w:rsidR="00527D3F">
        <w:rPr>
          <w:color w:val="auto"/>
          <w:szCs w:val="24"/>
        </w:rPr>
        <w:t xml:space="preserve">Priemonės </w:t>
      </w:r>
      <w:r w:rsidRPr="00B234D6">
        <w:rPr>
          <w:color w:val="auto"/>
          <w:szCs w:val="24"/>
        </w:rPr>
        <w:t xml:space="preserve">organizavimo ir vedimo aplinkybes. </w:t>
      </w:r>
      <w:r w:rsidR="00527D3F">
        <w:rPr>
          <w:color w:val="auto"/>
          <w:szCs w:val="24"/>
        </w:rPr>
        <w:t xml:space="preserve">Priemonės </w:t>
      </w:r>
      <w:r w:rsidRPr="00B234D6">
        <w:rPr>
          <w:color w:val="auto"/>
          <w:szCs w:val="24"/>
        </w:rPr>
        <w:t xml:space="preserve">tematika, trukmė, mokymo pobūdis, vieta ir kita </w:t>
      </w:r>
      <w:r w:rsidR="00527D3F">
        <w:rPr>
          <w:color w:val="auto"/>
          <w:szCs w:val="24"/>
        </w:rPr>
        <w:t>Priemonės</w:t>
      </w:r>
      <w:r w:rsidRPr="00B234D6">
        <w:rPr>
          <w:color w:val="auto"/>
          <w:szCs w:val="24"/>
        </w:rPr>
        <w:t xml:space="preserve"> informacija pateikiama </w:t>
      </w:r>
      <w:r w:rsidR="00527D3F">
        <w:rPr>
          <w:color w:val="auto"/>
          <w:szCs w:val="24"/>
        </w:rPr>
        <w:t xml:space="preserve">Priemonės </w:t>
      </w:r>
      <w:r w:rsidRPr="00B234D6">
        <w:rPr>
          <w:color w:val="auto"/>
          <w:szCs w:val="24"/>
        </w:rPr>
        <w:t>vizitinėje kortelėje.</w:t>
      </w:r>
    </w:p>
    <w:p w14:paraId="32A738CE" w14:textId="77777777" w:rsidR="0080219D" w:rsidRPr="00B234D6" w:rsidRDefault="0080219D" w:rsidP="0080219D">
      <w:pPr>
        <w:spacing w:after="0" w:line="240" w:lineRule="auto"/>
        <w:ind w:left="0" w:firstLine="0"/>
        <w:jc w:val="left"/>
        <w:rPr>
          <w:szCs w:val="24"/>
        </w:rPr>
      </w:pPr>
    </w:p>
    <w:p w14:paraId="543B0F07" w14:textId="0E307732" w:rsidR="0080219D" w:rsidRPr="00B234D6" w:rsidRDefault="0080219D" w:rsidP="0080219D">
      <w:pPr>
        <w:spacing w:after="0" w:line="240" w:lineRule="auto"/>
        <w:ind w:left="460" w:right="6" w:hanging="454"/>
        <w:rPr>
          <w:color w:val="auto"/>
          <w:szCs w:val="24"/>
        </w:rPr>
      </w:pPr>
      <w:r w:rsidRPr="00B234D6">
        <w:rPr>
          <w:color w:val="auto"/>
          <w:szCs w:val="24"/>
        </w:rPr>
        <w:t xml:space="preserve">2.4. Dalyvis gali dalyvauti dalyje </w:t>
      </w:r>
      <w:r w:rsidR="00527D3F">
        <w:rPr>
          <w:color w:val="auto"/>
          <w:szCs w:val="24"/>
        </w:rPr>
        <w:t>Priemonės</w:t>
      </w:r>
      <w:r w:rsidRPr="00B234D6">
        <w:rPr>
          <w:color w:val="auto"/>
          <w:szCs w:val="24"/>
        </w:rPr>
        <w:t xml:space="preserve">, kuri negali būti trumpesnė nei 25% numatytos </w:t>
      </w:r>
      <w:r w:rsidR="00527D3F">
        <w:rPr>
          <w:color w:val="auto"/>
          <w:szCs w:val="24"/>
        </w:rPr>
        <w:t xml:space="preserve">Priemonės </w:t>
      </w:r>
      <w:r w:rsidRPr="00B234D6">
        <w:rPr>
          <w:color w:val="auto"/>
          <w:szCs w:val="24"/>
        </w:rPr>
        <w:t xml:space="preserve">trukmės. Jei mokomas asmuo dalyvavo tik dalyje </w:t>
      </w:r>
      <w:r w:rsidR="00527D3F">
        <w:rPr>
          <w:color w:val="auto"/>
          <w:szCs w:val="24"/>
        </w:rPr>
        <w:t>Priemonės</w:t>
      </w:r>
      <w:r w:rsidRPr="00B234D6">
        <w:rPr>
          <w:color w:val="auto"/>
          <w:szCs w:val="24"/>
        </w:rPr>
        <w:t xml:space="preserve">, tai dalyvavimą </w:t>
      </w:r>
      <w:r w:rsidR="00527D3F">
        <w:rPr>
          <w:color w:val="auto"/>
          <w:szCs w:val="24"/>
        </w:rPr>
        <w:t>Priemonėje</w:t>
      </w:r>
      <w:r w:rsidRPr="00B234D6">
        <w:rPr>
          <w:color w:val="auto"/>
          <w:szCs w:val="24"/>
        </w:rPr>
        <w:t xml:space="preserve"> patvirtinančiame pažymėjime nurodomos temos, kurias dėstant jis dalyvavo.</w:t>
      </w:r>
    </w:p>
    <w:p w14:paraId="78BC515D" w14:textId="20C319F8" w:rsidR="0080219D" w:rsidRPr="00B234D6" w:rsidRDefault="0080219D" w:rsidP="0080219D">
      <w:pPr>
        <w:spacing w:after="0" w:line="240" w:lineRule="auto"/>
        <w:ind w:left="464" w:right="8"/>
        <w:rPr>
          <w:szCs w:val="24"/>
        </w:rPr>
      </w:pPr>
      <w:r w:rsidRPr="00B234D6">
        <w:rPr>
          <w:szCs w:val="24"/>
        </w:rPr>
        <w:t xml:space="preserve">Testuojant mokomą asmenį, kuris dalyvavo tik dalyje </w:t>
      </w:r>
      <w:r w:rsidR="00527D3F">
        <w:rPr>
          <w:szCs w:val="24"/>
        </w:rPr>
        <w:t xml:space="preserve">Priemonės, </w:t>
      </w:r>
      <w:r w:rsidRPr="00B234D6">
        <w:rPr>
          <w:szCs w:val="24"/>
        </w:rPr>
        <w:t>atsakymai į klausimus vertinai tik iš tų temų, kurias dėstant jis dalyvavo ir/ar kurias mokėsi nuotoliniu būdu.</w:t>
      </w:r>
    </w:p>
    <w:p w14:paraId="6B8A441C" w14:textId="77777777" w:rsidR="0080219D" w:rsidRPr="00B234D6" w:rsidRDefault="0080219D" w:rsidP="0080219D">
      <w:pPr>
        <w:spacing w:after="0" w:line="240" w:lineRule="auto"/>
        <w:ind w:left="460" w:right="6" w:hanging="454"/>
        <w:rPr>
          <w:color w:val="auto"/>
          <w:szCs w:val="24"/>
        </w:rPr>
      </w:pPr>
    </w:p>
    <w:p w14:paraId="3263D298" w14:textId="77777777" w:rsidR="0080219D" w:rsidRPr="00B234D6" w:rsidRDefault="0080219D" w:rsidP="0080219D">
      <w:pPr>
        <w:spacing w:after="0" w:line="240" w:lineRule="auto"/>
        <w:ind w:left="458" w:right="8" w:hanging="454"/>
        <w:rPr>
          <w:color w:val="auto"/>
          <w:szCs w:val="24"/>
        </w:rPr>
      </w:pPr>
      <w:r w:rsidRPr="00B234D6">
        <w:rPr>
          <w:color w:val="auto"/>
          <w:szCs w:val="24"/>
        </w:rPr>
        <w:t>2.5. Nuotolinio mokymo išlaidos neišskiriamos (toks pat valandinis įkainis taikomas nuotoliniam ir nenuotoliniam mokymui). Organizuojant ir vedant nuotolinį mokymą Tiekėjas privalo užtikrinti bent 2 (dvi) viena kitą dubliuojančių tarnybinių stočių koolokaciją, turėti interneto kanalą(-us), išskirtinį IP adresą(-us), sukurti, įdiegti, palaikyti konferencinio ryšio ir e-mokymo ar jiems lygiavertę programinę įrangą, atlikti kitus nuotolinio mokymo užtikrinimui būtinus darbus.</w:t>
      </w:r>
    </w:p>
    <w:p w14:paraId="3A92E4C4" w14:textId="77777777" w:rsidR="0080219D" w:rsidRPr="00B234D6" w:rsidRDefault="0080219D" w:rsidP="0080219D">
      <w:pPr>
        <w:spacing w:after="0" w:line="240" w:lineRule="auto"/>
        <w:ind w:left="0" w:firstLine="0"/>
        <w:jc w:val="left"/>
        <w:rPr>
          <w:color w:val="auto"/>
          <w:szCs w:val="24"/>
        </w:rPr>
      </w:pPr>
    </w:p>
    <w:p w14:paraId="305EFAFC" w14:textId="6168EA3D" w:rsidR="0080219D" w:rsidRPr="00B234D6" w:rsidRDefault="0080219D" w:rsidP="0080219D">
      <w:pPr>
        <w:spacing w:after="0" w:line="240" w:lineRule="auto"/>
        <w:ind w:left="460" w:right="6" w:hanging="454"/>
        <w:rPr>
          <w:color w:val="auto"/>
          <w:szCs w:val="24"/>
        </w:rPr>
      </w:pPr>
      <w:r w:rsidRPr="00B234D6">
        <w:rPr>
          <w:color w:val="auto"/>
          <w:szCs w:val="24"/>
        </w:rPr>
        <w:t xml:space="preserve">2.6. Nuotoliniu būdu </w:t>
      </w:r>
      <w:r w:rsidR="00C57B79">
        <w:rPr>
          <w:color w:val="auto"/>
          <w:szCs w:val="24"/>
        </w:rPr>
        <w:t>besi</w:t>
      </w:r>
      <w:r w:rsidRPr="00B234D6">
        <w:rPr>
          <w:color w:val="auto"/>
          <w:szCs w:val="24"/>
        </w:rPr>
        <w:t>mok</w:t>
      </w:r>
      <w:r w:rsidR="00C57B79">
        <w:rPr>
          <w:color w:val="auto"/>
          <w:szCs w:val="24"/>
        </w:rPr>
        <w:t xml:space="preserve">antiems </w:t>
      </w:r>
      <w:r w:rsidRPr="00B234D6">
        <w:rPr>
          <w:color w:val="auto"/>
          <w:szCs w:val="24"/>
        </w:rPr>
        <w:t>asmen</w:t>
      </w:r>
      <w:r w:rsidR="00C57B79">
        <w:rPr>
          <w:color w:val="auto"/>
          <w:szCs w:val="24"/>
        </w:rPr>
        <w:t xml:space="preserve">ims sudaromos sąlygos </w:t>
      </w:r>
      <w:r w:rsidR="00527D3F">
        <w:rPr>
          <w:color w:val="auto"/>
          <w:szCs w:val="24"/>
        </w:rPr>
        <w:t xml:space="preserve">Priemonei </w:t>
      </w:r>
      <w:r w:rsidRPr="00B234D6">
        <w:rPr>
          <w:color w:val="auto"/>
          <w:szCs w:val="24"/>
        </w:rPr>
        <w:t>pasibaigus laik</w:t>
      </w:r>
      <w:r w:rsidR="00C57B79">
        <w:rPr>
          <w:color w:val="auto"/>
          <w:szCs w:val="24"/>
        </w:rPr>
        <w:t>yti</w:t>
      </w:r>
      <w:r w:rsidRPr="00B234D6">
        <w:rPr>
          <w:color w:val="auto"/>
          <w:szCs w:val="24"/>
        </w:rPr>
        <w:t xml:space="preserve"> žinių patikrinimo testą. Testas laikomas išlaikytu, jei teisingai atsakoma ne mažiau kaip į 75% testo klausimų. Asmeniui neišlaikius testo, jis gali jį vieną kartą laikyti pakartotinai Pirkėjo ar Tiekėjo nurodytu metu ir laiku.</w:t>
      </w:r>
    </w:p>
    <w:p w14:paraId="46CF6FD6" w14:textId="77777777" w:rsidR="0080219D" w:rsidRPr="00B234D6" w:rsidRDefault="0080219D" w:rsidP="0080219D">
      <w:pPr>
        <w:spacing w:after="0" w:line="240" w:lineRule="auto"/>
        <w:ind w:left="0" w:firstLine="0"/>
        <w:jc w:val="left"/>
        <w:rPr>
          <w:color w:val="auto"/>
          <w:szCs w:val="24"/>
        </w:rPr>
      </w:pPr>
      <w:bookmarkStart w:id="3" w:name="_Hlk86040795"/>
    </w:p>
    <w:bookmarkEnd w:id="3"/>
    <w:p w14:paraId="1F0239DD" w14:textId="61DBFB2D" w:rsidR="0080219D" w:rsidRPr="00B234D6" w:rsidRDefault="0080219D" w:rsidP="0080219D">
      <w:pPr>
        <w:spacing w:after="0" w:line="240" w:lineRule="auto"/>
        <w:ind w:left="460" w:right="6" w:hanging="454"/>
        <w:rPr>
          <w:color w:val="auto"/>
          <w:szCs w:val="24"/>
        </w:rPr>
      </w:pPr>
      <w:r w:rsidRPr="00B234D6">
        <w:rPr>
          <w:color w:val="auto"/>
          <w:szCs w:val="24"/>
        </w:rPr>
        <w:t xml:space="preserve">2.7. Mokymosi archyve privalo būti bent ši informacija: </w:t>
      </w:r>
      <w:r w:rsidR="00527D3F">
        <w:rPr>
          <w:color w:val="auto"/>
          <w:szCs w:val="24"/>
        </w:rPr>
        <w:t xml:space="preserve">Priemonės </w:t>
      </w:r>
      <w:r w:rsidRPr="00B234D6">
        <w:rPr>
          <w:color w:val="auto"/>
          <w:szCs w:val="24"/>
        </w:rPr>
        <w:t>pavadinimas, data, Dalyvio vardas ir pavardė, GNG pavadinimas, prisijungimo prie nuotolinio mokymo ir atsijungimo nuo jo laikas, dalomoji medžiaga, testas, jo laikymo rezultatai ir kita Pirkėjo nustatyta informacija.</w:t>
      </w:r>
    </w:p>
    <w:p w14:paraId="337293F3" w14:textId="77777777" w:rsidR="0080219D" w:rsidRPr="00B234D6" w:rsidRDefault="0080219D" w:rsidP="0080219D">
      <w:pPr>
        <w:spacing w:after="0" w:line="240" w:lineRule="auto"/>
        <w:ind w:left="0" w:firstLine="0"/>
        <w:jc w:val="left"/>
        <w:rPr>
          <w:szCs w:val="24"/>
        </w:rPr>
      </w:pPr>
    </w:p>
    <w:p w14:paraId="4DA2A1C0" w14:textId="77777777" w:rsidR="0080219D" w:rsidRPr="00B234D6" w:rsidRDefault="0080219D" w:rsidP="0080219D">
      <w:pPr>
        <w:spacing w:after="0" w:line="240" w:lineRule="auto"/>
        <w:ind w:left="458" w:right="8" w:hanging="454"/>
        <w:rPr>
          <w:color w:val="auto"/>
          <w:szCs w:val="24"/>
        </w:rPr>
      </w:pPr>
      <w:r w:rsidRPr="00B234D6">
        <w:rPr>
          <w:color w:val="auto"/>
          <w:szCs w:val="24"/>
        </w:rPr>
        <w:t>2.8. Tiekėjas gali turėti subtiekėją(-us), kuriam(-iems) pavedama teikti Paslaugų dalį ir/ar atlikti atskirus su Paslaugų teikimu susijusius darbus: testavimas, kompetencijų ugdymas, medžiagos ruošimas, nuotolinis mokymas ir/ar kt.</w:t>
      </w:r>
    </w:p>
    <w:p w14:paraId="73241FBC" w14:textId="77777777" w:rsidR="0080219D" w:rsidRPr="00B234D6" w:rsidRDefault="0080219D" w:rsidP="0080219D">
      <w:pPr>
        <w:spacing w:after="0" w:line="240" w:lineRule="auto"/>
        <w:ind w:left="0" w:hanging="454"/>
        <w:jc w:val="center"/>
        <w:rPr>
          <w:color w:val="auto"/>
          <w:szCs w:val="24"/>
        </w:rPr>
      </w:pPr>
    </w:p>
    <w:p w14:paraId="4BE25918" w14:textId="77777777" w:rsidR="0080219D" w:rsidRPr="00B234D6" w:rsidRDefault="0080219D" w:rsidP="0080219D">
      <w:pPr>
        <w:pStyle w:val="Heading2"/>
        <w:spacing w:after="0" w:line="240" w:lineRule="auto"/>
        <w:ind w:left="0" w:right="0" w:firstLine="0"/>
        <w:rPr>
          <w:szCs w:val="24"/>
        </w:rPr>
      </w:pPr>
      <w:r w:rsidRPr="00B234D6">
        <w:rPr>
          <w:szCs w:val="24"/>
        </w:rPr>
        <w:t>3.</w:t>
      </w:r>
      <w:r w:rsidRPr="00B234D6">
        <w:rPr>
          <w:rFonts w:eastAsia="Arial"/>
          <w:szCs w:val="24"/>
        </w:rPr>
        <w:t xml:space="preserve">  </w:t>
      </w:r>
      <w:r w:rsidRPr="00B234D6">
        <w:rPr>
          <w:szCs w:val="24"/>
        </w:rPr>
        <w:t>SUTEIKIAMOS  KOMPETENCIJOS</w:t>
      </w:r>
    </w:p>
    <w:p w14:paraId="4580D9D7" w14:textId="29CB295F" w:rsidR="0080219D" w:rsidRPr="00B234D6" w:rsidRDefault="0080219D" w:rsidP="0080219D">
      <w:pPr>
        <w:spacing w:after="0" w:line="240" w:lineRule="auto"/>
        <w:ind w:left="14" w:right="8"/>
        <w:rPr>
          <w:szCs w:val="24"/>
        </w:rPr>
      </w:pPr>
      <w:r w:rsidRPr="00B234D6">
        <w:rPr>
          <w:szCs w:val="24"/>
        </w:rPr>
        <w:t xml:space="preserve">3.1. </w:t>
      </w:r>
      <w:r w:rsidR="00527D3F">
        <w:rPr>
          <w:szCs w:val="24"/>
        </w:rPr>
        <w:t>Priemonėse ugdomos</w:t>
      </w:r>
      <w:r w:rsidRPr="00B234D6">
        <w:rPr>
          <w:szCs w:val="24"/>
        </w:rPr>
        <w:t xml:space="preserve"> žemiau nurodytos kompetencijos.</w:t>
      </w:r>
    </w:p>
    <w:p w14:paraId="01685BAC" w14:textId="7BB996DA" w:rsidR="00527D3F" w:rsidRPr="00BA1D60" w:rsidRDefault="00527D3F" w:rsidP="00527D3F">
      <w:pPr>
        <w:spacing w:after="0" w:line="240" w:lineRule="auto"/>
        <w:ind w:left="908" w:hanging="454"/>
        <w:rPr>
          <w:szCs w:val="24"/>
        </w:rPr>
      </w:pPr>
      <w:r>
        <w:rPr>
          <w:szCs w:val="24"/>
        </w:rPr>
        <w:t xml:space="preserve">3.1.1. </w:t>
      </w:r>
      <w:r w:rsidRPr="00BA1D60">
        <w:rPr>
          <w:szCs w:val="24"/>
        </w:rPr>
        <w:t xml:space="preserve">Konsultacijoje „Asmens statuso muitinėje sąlygojami pranašumai“ </w:t>
      </w:r>
      <w:r>
        <w:rPr>
          <w:szCs w:val="24"/>
        </w:rPr>
        <w:t>ugdomos</w:t>
      </w:r>
      <w:r w:rsidRPr="00BA1D60">
        <w:rPr>
          <w:szCs w:val="24"/>
        </w:rPr>
        <w:t xml:space="preserve"> šios kompetencijos“:</w:t>
      </w:r>
    </w:p>
    <w:p w14:paraId="1B9176FB" w14:textId="77777777" w:rsidR="00527D3F" w:rsidRPr="00BA1D60" w:rsidRDefault="00527D3F" w:rsidP="00527D3F">
      <w:pPr>
        <w:spacing w:after="0" w:line="240" w:lineRule="auto"/>
        <w:ind w:left="0" w:firstLine="0"/>
        <w:jc w:val="center"/>
        <w:rPr>
          <w:szCs w:val="24"/>
        </w:rPr>
      </w:pPr>
      <w:r w:rsidRPr="00BA1D60">
        <w:rPr>
          <w:szCs w:val="24"/>
        </w:rPr>
        <w:t>Bendrosios kompetencijos (1 val.)</w:t>
      </w:r>
    </w:p>
    <w:p w14:paraId="368E3614" w14:textId="77777777" w:rsidR="00527D3F" w:rsidRPr="00BA1D60" w:rsidRDefault="00527D3F" w:rsidP="00527D3F">
      <w:pPr>
        <w:spacing w:after="0" w:line="240" w:lineRule="auto"/>
        <w:ind w:left="1078" w:hanging="227"/>
        <w:rPr>
          <w:szCs w:val="24"/>
        </w:rPr>
      </w:pPr>
      <w:r w:rsidRPr="00BA1D60">
        <w:rPr>
          <w:rFonts w:eastAsia="Arial"/>
          <w:szCs w:val="24"/>
        </w:rPr>
        <w:t xml:space="preserve">• </w:t>
      </w:r>
      <w:r w:rsidRPr="00BA1D60">
        <w:rPr>
          <w:szCs w:val="24"/>
        </w:rPr>
        <w:t>Žinoti Sąjungos muitinės kodekse ir nacionaliniuose teisės aktuose numatytus supaprastinimus ir lengvatas.</w:t>
      </w:r>
    </w:p>
    <w:p w14:paraId="08BD79C5" w14:textId="77777777" w:rsidR="00527D3F" w:rsidRPr="00BA1D60" w:rsidRDefault="00527D3F" w:rsidP="00527D3F">
      <w:pPr>
        <w:spacing w:after="0" w:line="240" w:lineRule="auto"/>
        <w:ind w:left="0" w:firstLine="0"/>
        <w:jc w:val="center"/>
        <w:rPr>
          <w:szCs w:val="24"/>
        </w:rPr>
      </w:pPr>
      <w:r w:rsidRPr="00BA1D60">
        <w:rPr>
          <w:szCs w:val="24"/>
        </w:rPr>
        <w:t>Dalykinės kompetencijos (7 val.)</w:t>
      </w:r>
    </w:p>
    <w:p w14:paraId="67F523ED"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įvertinti supaprastinimų ir lengvatų duodamą naudą;</w:t>
      </w:r>
    </w:p>
    <w:p w14:paraId="42701F21"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palyginti supaprastinimų ir lengvatų duodamą naudą ir jų gavimui būtinas sąnaudas;</w:t>
      </w:r>
    </w:p>
    <w:p w14:paraId="6266FB45" w14:textId="77777777" w:rsidR="00527D3F" w:rsidRPr="00BA1D60" w:rsidRDefault="00527D3F" w:rsidP="00527D3F">
      <w:pPr>
        <w:numPr>
          <w:ilvl w:val="0"/>
          <w:numId w:val="8"/>
        </w:numPr>
        <w:spacing w:after="0" w:line="240" w:lineRule="auto"/>
        <w:ind w:left="1078" w:hanging="227"/>
        <w:rPr>
          <w:szCs w:val="24"/>
        </w:rPr>
      </w:pPr>
      <w:r w:rsidRPr="00BA1D60">
        <w:rPr>
          <w:szCs w:val="24"/>
        </w:rPr>
        <w:t xml:space="preserve">Gebėti įvertinti veiklos konkurencingumo didinimo galimybes. </w:t>
      </w:r>
    </w:p>
    <w:p w14:paraId="23C26E72" w14:textId="4588EF83" w:rsidR="00527D3F" w:rsidRPr="00BA1D60" w:rsidRDefault="00527D3F" w:rsidP="00527D3F">
      <w:pPr>
        <w:spacing w:after="0" w:line="240" w:lineRule="auto"/>
        <w:ind w:left="908" w:hanging="454"/>
        <w:rPr>
          <w:szCs w:val="24"/>
        </w:rPr>
      </w:pPr>
      <w:r w:rsidRPr="00BA1D60">
        <w:rPr>
          <w:szCs w:val="24"/>
        </w:rPr>
        <w:t xml:space="preserve">3.1.2. Seminare „Elektroninių muitinės formalumų atlikimo tvarka“ </w:t>
      </w:r>
      <w:r>
        <w:rPr>
          <w:szCs w:val="24"/>
        </w:rPr>
        <w:t>ugdomos</w:t>
      </w:r>
      <w:r w:rsidRPr="00BA1D60">
        <w:rPr>
          <w:szCs w:val="24"/>
        </w:rPr>
        <w:t xml:space="preserve"> šios kompetencijos“:</w:t>
      </w:r>
    </w:p>
    <w:p w14:paraId="7513BFDC" w14:textId="77777777" w:rsidR="00527D3F" w:rsidRPr="00BA1D60" w:rsidRDefault="00527D3F" w:rsidP="00527D3F">
      <w:pPr>
        <w:spacing w:after="0" w:line="240" w:lineRule="auto"/>
        <w:ind w:left="0" w:firstLine="0"/>
        <w:jc w:val="center"/>
        <w:rPr>
          <w:szCs w:val="24"/>
        </w:rPr>
      </w:pPr>
      <w:r w:rsidRPr="00BA1D60">
        <w:rPr>
          <w:szCs w:val="24"/>
        </w:rPr>
        <w:t>Bendrosios kompetencijos (1 val.)</w:t>
      </w:r>
    </w:p>
    <w:p w14:paraId="11B460D2" w14:textId="77777777" w:rsidR="00527D3F" w:rsidRPr="00BA1D60" w:rsidRDefault="00527D3F" w:rsidP="00527D3F">
      <w:pPr>
        <w:numPr>
          <w:ilvl w:val="0"/>
          <w:numId w:val="8"/>
        </w:numPr>
        <w:spacing w:after="0" w:line="240" w:lineRule="auto"/>
        <w:ind w:left="1078" w:hanging="227"/>
        <w:rPr>
          <w:szCs w:val="24"/>
        </w:rPr>
      </w:pPr>
      <w:r w:rsidRPr="00BA1D60">
        <w:rPr>
          <w:szCs w:val="24"/>
        </w:rPr>
        <w:lastRenderedPageBreak/>
        <w:t>Žinoti muitinės formalumų atlikimo tvarką.</w:t>
      </w:r>
    </w:p>
    <w:p w14:paraId="4FF3228B" w14:textId="77777777" w:rsidR="00527D3F" w:rsidRPr="00BA1D60" w:rsidRDefault="00527D3F" w:rsidP="00527D3F">
      <w:pPr>
        <w:spacing w:after="0" w:line="240" w:lineRule="auto"/>
        <w:ind w:left="0" w:firstLine="0"/>
        <w:jc w:val="center"/>
        <w:rPr>
          <w:szCs w:val="24"/>
        </w:rPr>
      </w:pPr>
      <w:r w:rsidRPr="00BA1D60">
        <w:rPr>
          <w:szCs w:val="24"/>
        </w:rPr>
        <w:t>Dalykinės kompetencijos (7 val.)</w:t>
      </w:r>
    </w:p>
    <w:p w14:paraId="3D81088F"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muitinėje įdiegtas elektronines sistemas;</w:t>
      </w:r>
    </w:p>
    <w:p w14:paraId="1A323C87"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efektyviai atlikti duomenų mainus su muitine;</w:t>
      </w:r>
    </w:p>
    <w:p w14:paraId="1448D412"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pasinaudoti grįžtamąja procedūra.</w:t>
      </w:r>
    </w:p>
    <w:p w14:paraId="48FC85E3" w14:textId="43F6C2F3" w:rsidR="00527D3F" w:rsidRPr="00BA1D60" w:rsidRDefault="00527D3F" w:rsidP="00527D3F">
      <w:pPr>
        <w:spacing w:after="0" w:line="240" w:lineRule="auto"/>
        <w:ind w:left="908" w:hanging="454"/>
        <w:rPr>
          <w:szCs w:val="24"/>
        </w:rPr>
      </w:pPr>
      <w:r w:rsidRPr="00BA1D60">
        <w:rPr>
          <w:szCs w:val="24"/>
        </w:rPr>
        <w:t xml:space="preserve">3.1.3. Seminare „Užsienio prekybos tarifinis ir netarifinis reguliavimas e-muitinėje“ </w:t>
      </w:r>
      <w:r>
        <w:rPr>
          <w:szCs w:val="24"/>
        </w:rPr>
        <w:t>ugdomos</w:t>
      </w:r>
      <w:r w:rsidRPr="00BA1D60">
        <w:rPr>
          <w:szCs w:val="24"/>
        </w:rPr>
        <w:t xml:space="preserve"> šios kompetencijos“:</w:t>
      </w:r>
    </w:p>
    <w:p w14:paraId="1AA93D05" w14:textId="77777777" w:rsidR="00527D3F" w:rsidRPr="00BA1D60" w:rsidRDefault="00527D3F" w:rsidP="00527D3F">
      <w:pPr>
        <w:spacing w:after="0" w:line="240" w:lineRule="auto"/>
        <w:ind w:left="0" w:firstLine="0"/>
        <w:jc w:val="center"/>
        <w:rPr>
          <w:szCs w:val="24"/>
        </w:rPr>
      </w:pPr>
      <w:r w:rsidRPr="00BA1D60">
        <w:rPr>
          <w:szCs w:val="24"/>
        </w:rPr>
        <w:t>Bendrosios kompetencijos (1 val.)</w:t>
      </w:r>
    </w:p>
    <w:p w14:paraId="69969D57"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tarifinio ir netarifinio užsienio prekybos reglamentavimo teisės aktus.</w:t>
      </w:r>
    </w:p>
    <w:p w14:paraId="521EF91B" w14:textId="77777777" w:rsidR="00527D3F" w:rsidRPr="00BA1D60" w:rsidRDefault="00527D3F" w:rsidP="00527D3F">
      <w:pPr>
        <w:spacing w:after="0" w:line="240" w:lineRule="auto"/>
        <w:ind w:left="0" w:firstLine="0"/>
        <w:jc w:val="center"/>
        <w:rPr>
          <w:szCs w:val="24"/>
        </w:rPr>
      </w:pPr>
      <w:r w:rsidRPr="00BA1D60">
        <w:rPr>
          <w:szCs w:val="24"/>
        </w:rPr>
        <w:t>Dalykinės kompetencijos (7 val.)</w:t>
      </w:r>
    </w:p>
    <w:p w14:paraId="09476D3C"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tinkamai naudoti tarifinėmis užsienio prekybos reglamentavimo priemonėmis;</w:t>
      </w:r>
    </w:p>
    <w:p w14:paraId="143643E8"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taikyti netarifines užsienio prekybos reglamentavimo priemones;</w:t>
      </w:r>
    </w:p>
    <w:p w14:paraId="00D7DC19"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naudotis su užsienio prekybos reguliavimu susijusiomis duomenų bazėmis.</w:t>
      </w:r>
    </w:p>
    <w:p w14:paraId="74236320" w14:textId="1E6C44CB" w:rsidR="00527D3F" w:rsidRPr="00BA1D60" w:rsidRDefault="00527D3F" w:rsidP="00527D3F">
      <w:pPr>
        <w:spacing w:after="0" w:line="240" w:lineRule="auto"/>
        <w:ind w:left="908" w:hanging="454"/>
        <w:rPr>
          <w:szCs w:val="24"/>
        </w:rPr>
      </w:pPr>
      <w:r w:rsidRPr="00BA1D60">
        <w:rPr>
          <w:szCs w:val="24"/>
        </w:rPr>
        <w:t xml:space="preserve">3.1.4. Mokyme „Užsienio kalbų žinios ir įgūdžiai muitinės logistams“ </w:t>
      </w:r>
      <w:r>
        <w:rPr>
          <w:szCs w:val="24"/>
        </w:rPr>
        <w:t>ugdomos</w:t>
      </w:r>
      <w:r w:rsidRPr="00BA1D60">
        <w:rPr>
          <w:szCs w:val="24"/>
        </w:rPr>
        <w:t xml:space="preserve"> šios kompetencijos“:</w:t>
      </w:r>
    </w:p>
    <w:p w14:paraId="0C9EBDBD" w14:textId="77777777" w:rsidR="00527D3F" w:rsidRPr="00BA1D60" w:rsidRDefault="00527D3F" w:rsidP="00527D3F">
      <w:pPr>
        <w:spacing w:after="0" w:line="240" w:lineRule="auto"/>
        <w:ind w:left="0" w:firstLine="0"/>
        <w:jc w:val="center"/>
        <w:rPr>
          <w:szCs w:val="24"/>
        </w:rPr>
      </w:pPr>
      <w:r w:rsidRPr="00BA1D60">
        <w:rPr>
          <w:szCs w:val="24"/>
        </w:rPr>
        <w:t>Dalykinės kompetencijos (32 val.)</w:t>
      </w:r>
    </w:p>
    <w:p w14:paraId="40E1A519"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pagrindinius muitinės logistikos terminus užsienio (anglų, rusų) kalba;</w:t>
      </w:r>
    </w:p>
    <w:p w14:paraId="2B8774B8"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kasdieniniame komunikavime vartojamus išsireiškimus;</w:t>
      </w:r>
    </w:p>
    <w:p w14:paraId="06957902"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vesti pokalbį užsienio (anglų, rusų) kalba su muitinės logistikos srities atstovais;</w:t>
      </w:r>
    </w:p>
    <w:p w14:paraId="2F50041D"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nevienareikšmiškai verčiamus muitinės logistikos terminus;</w:t>
      </w:r>
    </w:p>
    <w:p w14:paraId="2BBAA3D4"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kitas užsienio (anglų, rusų) kalbos naudojimo kasdieniniame darbe ypatybes.</w:t>
      </w:r>
    </w:p>
    <w:p w14:paraId="322BC6F2" w14:textId="4C56C7B1" w:rsidR="00527D3F" w:rsidRPr="00BA1D60" w:rsidRDefault="00527D3F" w:rsidP="00527D3F">
      <w:pPr>
        <w:spacing w:after="0" w:line="240" w:lineRule="auto"/>
        <w:ind w:left="454" w:firstLine="0"/>
        <w:rPr>
          <w:szCs w:val="24"/>
        </w:rPr>
      </w:pPr>
      <w:r w:rsidRPr="00BA1D60">
        <w:rPr>
          <w:szCs w:val="24"/>
        </w:rPr>
        <w:t xml:space="preserve">3.1.5. Mokyme „AEO ir atstovavimas muitinėje“ </w:t>
      </w:r>
      <w:r>
        <w:rPr>
          <w:szCs w:val="24"/>
        </w:rPr>
        <w:t>ugdomos</w:t>
      </w:r>
      <w:r w:rsidRPr="00BA1D60">
        <w:rPr>
          <w:szCs w:val="24"/>
        </w:rPr>
        <w:t xml:space="preserve"> šios kompetencijos“:</w:t>
      </w:r>
    </w:p>
    <w:p w14:paraId="547BFDF7" w14:textId="77777777" w:rsidR="00527D3F" w:rsidRPr="00BA1D60" w:rsidRDefault="00527D3F" w:rsidP="00527D3F">
      <w:pPr>
        <w:spacing w:after="0" w:line="240" w:lineRule="auto"/>
        <w:ind w:left="0" w:firstLine="0"/>
        <w:jc w:val="center"/>
        <w:rPr>
          <w:szCs w:val="24"/>
        </w:rPr>
      </w:pPr>
      <w:r w:rsidRPr="00BA1D60">
        <w:rPr>
          <w:szCs w:val="24"/>
        </w:rPr>
        <w:t>Bendrosios kompetencijos (8 val.)</w:t>
      </w:r>
    </w:p>
    <w:p w14:paraId="33CAD495"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supaprastinimus ir lengvatas reglamentuojančius teisės aktus;</w:t>
      </w:r>
    </w:p>
    <w:p w14:paraId="074A2888"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prekių deklaravimą, atstovavimą muitinėje, muitinės formalumų atlikimo tvarką.</w:t>
      </w:r>
    </w:p>
    <w:p w14:paraId="43019910" w14:textId="77777777" w:rsidR="00527D3F" w:rsidRPr="00BA1D60" w:rsidRDefault="00527D3F" w:rsidP="00527D3F">
      <w:pPr>
        <w:spacing w:after="0" w:line="240" w:lineRule="auto"/>
        <w:ind w:left="0" w:firstLine="0"/>
        <w:jc w:val="center"/>
        <w:rPr>
          <w:szCs w:val="24"/>
        </w:rPr>
      </w:pPr>
      <w:r w:rsidRPr="00BA1D60">
        <w:rPr>
          <w:szCs w:val="24"/>
        </w:rPr>
        <w:t>Dalykinės kompetencijos (104 val.)</w:t>
      </w:r>
    </w:p>
    <w:p w14:paraId="2F59C25F"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atlikti tarifinį prekių klasifikavimą;</w:t>
      </w:r>
    </w:p>
    <w:p w14:paraId="21827BE6"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atlikti prekių muitinį įvertinimą, nustatyti prekių kilmę;</w:t>
      </w:r>
    </w:p>
    <w:p w14:paraId="25D7E1AD"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apskaičiuoti muitinės administruojamus mokesčius, skolos muitinei ir muitinei pateikiamos garantijos dydį;</w:t>
      </w:r>
    </w:p>
    <w:p w14:paraId="65F96963"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pasirinkti ir vykdyti muitines procedūras, deklaruoti prekes;</w:t>
      </w:r>
    </w:p>
    <w:p w14:paraId="2C4CD601"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parengti ir pateikti muitinės deklaraciją ir kitus muitinės reikalaujamus dokumentus;</w:t>
      </w:r>
    </w:p>
    <w:p w14:paraId="1ABAB271"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atsakomybę už muitinės teisės aktų pažeidimus;</w:t>
      </w:r>
    </w:p>
    <w:p w14:paraId="075C56DF" w14:textId="77777777" w:rsidR="00527D3F" w:rsidRDefault="00527D3F" w:rsidP="00527D3F">
      <w:pPr>
        <w:numPr>
          <w:ilvl w:val="0"/>
          <w:numId w:val="8"/>
        </w:numPr>
        <w:spacing w:after="0" w:line="240" w:lineRule="auto"/>
        <w:ind w:left="1078" w:hanging="227"/>
        <w:rPr>
          <w:szCs w:val="24"/>
        </w:rPr>
      </w:pPr>
      <w:r w:rsidRPr="00BA1D60">
        <w:rPr>
          <w:szCs w:val="24"/>
        </w:rPr>
        <w:t>Žinoti saugos ir saugumo užtikrinimo priemones tarptautinėje tiekimo grandinėje.</w:t>
      </w:r>
    </w:p>
    <w:p w14:paraId="179355F1" w14:textId="77777777" w:rsidR="0080219D" w:rsidRPr="00B234D6" w:rsidRDefault="0080219D" w:rsidP="0080219D">
      <w:pPr>
        <w:pStyle w:val="Heading2"/>
        <w:spacing w:after="0" w:line="240" w:lineRule="auto"/>
        <w:ind w:left="0" w:right="0" w:firstLine="0"/>
        <w:rPr>
          <w:b w:val="0"/>
          <w:szCs w:val="24"/>
        </w:rPr>
      </w:pPr>
    </w:p>
    <w:p w14:paraId="0A54BA1F" w14:textId="77777777" w:rsidR="0080219D" w:rsidRPr="00B234D6" w:rsidRDefault="0080219D" w:rsidP="0080219D">
      <w:pPr>
        <w:pStyle w:val="Heading2"/>
        <w:spacing w:after="0" w:line="240" w:lineRule="auto"/>
        <w:ind w:left="0" w:right="0" w:firstLine="0"/>
        <w:rPr>
          <w:szCs w:val="24"/>
        </w:rPr>
      </w:pPr>
      <w:r w:rsidRPr="00B234D6">
        <w:rPr>
          <w:szCs w:val="24"/>
        </w:rPr>
        <w:t>4.</w:t>
      </w:r>
      <w:r w:rsidRPr="00B234D6">
        <w:rPr>
          <w:rFonts w:eastAsia="Arial"/>
          <w:szCs w:val="24"/>
        </w:rPr>
        <w:t xml:space="preserve">  </w:t>
      </w:r>
      <w:r w:rsidRPr="00B234D6">
        <w:rPr>
          <w:szCs w:val="24"/>
        </w:rPr>
        <w:t>MOKOMOJI  MEDŽIAGA  IR  TECHNINĖS  PRIEMONĖS</w:t>
      </w:r>
    </w:p>
    <w:p w14:paraId="6F74FA3F" w14:textId="77777777" w:rsidR="0080219D" w:rsidRPr="00B234D6" w:rsidRDefault="0080219D" w:rsidP="0080219D">
      <w:pPr>
        <w:spacing w:after="0" w:line="240" w:lineRule="auto"/>
        <w:ind w:left="460" w:right="6" w:hanging="454"/>
        <w:rPr>
          <w:szCs w:val="24"/>
        </w:rPr>
      </w:pPr>
      <w:r w:rsidRPr="00B234D6">
        <w:rPr>
          <w:szCs w:val="24"/>
        </w:rPr>
        <w:t>4.1. Mokomoji medžiaga.</w:t>
      </w:r>
    </w:p>
    <w:p w14:paraId="75B12B8F" w14:textId="77777777" w:rsidR="0080219D" w:rsidRPr="00B234D6" w:rsidRDefault="0080219D" w:rsidP="0080219D">
      <w:pPr>
        <w:spacing w:after="0" w:line="240" w:lineRule="auto"/>
        <w:ind w:left="465" w:right="6" w:hanging="11"/>
        <w:rPr>
          <w:szCs w:val="24"/>
        </w:rPr>
      </w:pPr>
      <w:r w:rsidRPr="00B234D6">
        <w:rPr>
          <w:color w:val="auto"/>
          <w:szCs w:val="24"/>
        </w:rPr>
        <w:t xml:space="preserve">Teoriniam ir/ar praktiniam mokymui skirta mokomoji medžiaga (dalijamoji medžiaga, skaidrės, </w:t>
      </w:r>
      <w:r w:rsidRPr="00B234D6">
        <w:rPr>
          <w:szCs w:val="24"/>
        </w:rPr>
        <w:t>užduotys, dokumentų blankai ir kt.) turi būti nuolat atnaujinama ir aktualizuojama, o jos tekstų kalba turi atitikti taisyklingos kalbos reikalavimus ir pagrindinius terminologijos principus.</w:t>
      </w:r>
    </w:p>
    <w:p w14:paraId="28E103B6" w14:textId="52E6E146" w:rsidR="0080219D" w:rsidRPr="00B234D6" w:rsidRDefault="0080219D" w:rsidP="0080219D">
      <w:pPr>
        <w:spacing w:after="0" w:line="240" w:lineRule="auto"/>
        <w:ind w:left="464" w:right="8"/>
        <w:rPr>
          <w:szCs w:val="24"/>
        </w:rPr>
      </w:pPr>
      <w:r w:rsidRPr="00B234D6">
        <w:rPr>
          <w:szCs w:val="24"/>
        </w:rPr>
        <w:t xml:space="preserve">Dalijamoji medžiaga turi būti prieinama kiekvienam Dalyviui. </w:t>
      </w:r>
      <w:r w:rsidR="00527D3F">
        <w:rPr>
          <w:szCs w:val="24"/>
        </w:rPr>
        <w:t xml:space="preserve">Priemonei </w:t>
      </w:r>
      <w:r w:rsidRPr="00B234D6">
        <w:rPr>
          <w:szCs w:val="24"/>
        </w:rPr>
        <w:t>pasibaigus dalijamoji medžiaga (spausdinta ir/ar elektronine forma) neatlygintinai perduodama Dalyviams.</w:t>
      </w:r>
    </w:p>
    <w:p w14:paraId="5B583335" w14:textId="77777777" w:rsidR="0080219D" w:rsidRPr="00B234D6" w:rsidRDefault="0080219D" w:rsidP="0080219D">
      <w:pPr>
        <w:spacing w:after="0" w:line="240" w:lineRule="auto"/>
        <w:ind w:left="464" w:right="8"/>
        <w:rPr>
          <w:szCs w:val="24"/>
        </w:rPr>
      </w:pPr>
      <w:r w:rsidRPr="00B234D6">
        <w:rPr>
          <w:szCs w:val="24"/>
        </w:rPr>
        <w:t>Mokomoji medžiaga įtvirtinama praktinių užduočių atlikimo ir savarankiško darbo metu, atliekant, aptariant bei vertinant užduotis, problemines situacijas, analizuojant pavyzdžius, diskutuojant, atsakant į klausimus, konsultuojant ir/ar informuojant Dalyvius.</w:t>
      </w:r>
    </w:p>
    <w:p w14:paraId="61B16D24" w14:textId="77777777" w:rsidR="0080219D" w:rsidRPr="00B234D6" w:rsidRDefault="0080219D" w:rsidP="0080219D">
      <w:pPr>
        <w:spacing w:after="0" w:line="240" w:lineRule="auto"/>
        <w:ind w:left="0" w:firstLine="0"/>
        <w:jc w:val="left"/>
        <w:rPr>
          <w:szCs w:val="24"/>
        </w:rPr>
      </w:pPr>
    </w:p>
    <w:p w14:paraId="6EB4E5B4" w14:textId="77777777" w:rsidR="0080219D" w:rsidRPr="00B234D6" w:rsidRDefault="0080219D" w:rsidP="0080219D">
      <w:pPr>
        <w:spacing w:after="0" w:line="240" w:lineRule="auto"/>
        <w:ind w:left="458" w:right="8" w:hanging="454"/>
        <w:rPr>
          <w:color w:val="auto"/>
          <w:szCs w:val="24"/>
        </w:rPr>
      </w:pPr>
      <w:r w:rsidRPr="00B234D6">
        <w:rPr>
          <w:color w:val="auto"/>
          <w:szCs w:val="24"/>
        </w:rPr>
        <w:t>4.2. Patalpos.</w:t>
      </w:r>
    </w:p>
    <w:p w14:paraId="2FADD45C" w14:textId="05B81627" w:rsidR="00527D3F" w:rsidRPr="00BA1D60" w:rsidRDefault="00527D3F" w:rsidP="00527D3F">
      <w:pPr>
        <w:spacing w:after="0" w:line="240" w:lineRule="auto"/>
        <w:ind w:left="465" w:right="6" w:hanging="11"/>
        <w:rPr>
          <w:szCs w:val="24"/>
        </w:rPr>
      </w:pPr>
      <w:r>
        <w:rPr>
          <w:szCs w:val="24"/>
        </w:rPr>
        <w:t xml:space="preserve">Kontaktiniu būdu vedamos </w:t>
      </w:r>
      <w:r w:rsidRPr="00BA1D60">
        <w:rPr>
          <w:szCs w:val="24"/>
        </w:rPr>
        <w:t>Priemonės turi vykti patalpose, kuriose yra internetas, multimedija ir sudarytos sąlygos tinkamu būdu ir pilna apimtimi perteikti Dalyviams dėstomą medžiagą, įskaitant reprezentuojamus ir/ar mokyme naudojamus programinius produktus.</w:t>
      </w:r>
    </w:p>
    <w:p w14:paraId="3AB88D43" w14:textId="77777777" w:rsidR="00527D3F" w:rsidRPr="00BA1D60" w:rsidRDefault="00527D3F" w:rsidP="00527D3F">
      <w:pPr>
        <w:spacing w:after="0" w:line="240" w:lineRule="auto"/>
        <w:ind w:left="465" w:right="6" w:hanging="11"/>
        <w:rPr>
          <w:szCs w:val="24"/>
        </w:rPr>
      </w:pPr>
      <w:r w:rsidRPr="00BA1D60">
        <w:rPr>
          <w:szCs w:val="24"/>
        </w:rPr>
        <w:t>Seminaras „Elektroninių muitinės formalumų atlikimo tvarka“ ir dalis mokymo „AEO ir atstovavimas muitinėje“ turi vykti kompiuterine technika ir programiniais produktais aprūpintose patalpose, kuriose yra internetas</w:t>
      </w:r>
      <w:r>
        <w:rPr>
          <w:szCs w:val="24"/>
        </w:rPr>
        <w:t>, arba nuotoliniu būdu</w:t>
      </w:r>
      <w:r w:rsidRPr="00BA1D60">
        <w:rPr>
          <w:szCs w:val="24"/>
        </w:rPr>
        <w:t>.</w:t>
      </w:r>
    </w:p>
    <w:p w14:paraId="372BAF6B" w14:textId="77777777" w:rsidR="0080219D" w:rsidRPr="00B234D6" w:rsidRDefault="0080219D" w:rsidP="0080219D">
      <w:pPr>
        <w:spacing w:after="0" w:line="240" w:lineRule="auto"/>
        <w:ind w:left="0" w:firstLine="0"/>
        <w:jc w:val="left"/>
        <w:rPr>
          <w:szCs w:val="24"/>
        </w:rPr>
      </w:pPr>
    </w:p>
    <w:p w14:paraId="21F5703E" w14:textId="77777777" w:rsidR="0080219D" w:rsidRPr="00B234D6" w:rsidRDefault="0080219D" w:rsidP="0080219D">
      <w:pPr>
        <w:spacing w:after="0" w:line="240" w:lineRule="auto"/>
        <w:ind w:left="14" w:right="8"/>
        <w:rPr>
          <w:szCs w:val="24"/>
        </w:rPr>
      </w:pPr>
      <w:r w:rsidRPr="00B234D6">
        <w:rPr>
          <w:szCs w:val="24"/>
        </w:rPr>
        <w:t>4.3. Techninės priemonės.</w:t>
      </w:r>
    </w:p>
    <w:p w14:paraId="4066A3DC" w14:textId="0FB9E5D5" w:rsidR="00D845B0" w:rsidRPr="00B234D6" w:rsidRDefault="005E0818" w:rsidP="00D845B0">
      <w:pPr>
        <w:spacing w:after="0" w:line="240" w:lineRule="auto"/>
        <w:ind w:left="465" w:right="6" w:hanging="11"/>
        <w:rPr>
          <w:szCs w:val="24"/>
        </w:rPr>
      </w:pPr>
      <w:r w:rsidRPr="00BA1D60">
        <w:rPr>
          <w:szCs w:val="24"/>
        </w:rPr>
        <w:t xml:space="preserve">Mokymo „AEO ir atstovavimas muitinėje" metu </w:t>
      </w:r>
      <w:r>
        <w:rPr>
          <w:szCs w:val="24"/>
        </w:rPr>
        <w:t>D</w:t>
      </w:r>
      <w:r w:rsidRPr="00BA1D60">
        <w:rPr>
          <w:szCs w:val="24"/>
        </w:rPr>
        <w:t xml:space="preserve">alyviams turi būti sudarytos sąlygos naudotis „Kombinuotąją prekių nomenklatūra“ ar jai lygiaverčia nomenklatūra, deklaravime naudojamais ar jiems </w:t>
      </w:r>
      <w:r w:rsidRPr="00BA1D60">
        <w:rPr>
          <w:szCs w:val="24"/>
        </w:rPr>
        <w:lastRenderedPageBreak/>
        <w:t xml:space="preserve">lygiaverčiais klasifikatoriais ir registrais, dokumentų blankais, prekių pavyzdžiais, </w:t>
      </w:r>
      <w:r w:rsidR="00D845B0">
        <w:rPr>
          <w:szCs w:val="24"/>
        </w:rPr>
        <w:t xml:space="preserve">kontaktiniu ir nuotoliniu būdu naudotis </w:t>
      </w:r>
      <w:r w:rsidR="00D845B0" w:rsidRPr="00B234D6">
        <w:rPr>
          <w:szCs w:val="24"/>
        </w:rPr>
        <w:t>muitinės deklaracijų generavimo programomis (Muitinė ar joms lygiavertės programos).</w:t>
      </w:r>
    </w:p>
    <w:p w14:paraId="59F83859" w14:textId="77777777" w:rsidR="0080219D" w:rsidRPr="00B234D6" w:rsidRDefault="0080219D" w:rsidP="0080219D">
      <w:pPr>
        <w:spacing w:after="0" w:line="240" w:lineRule="auto"/>
        <w:ind w:left="0" w:firstLine="0"/>
        <w:jc w:val="left"/>
        <w:rPr>
          <w:szCs w:val="24"/>
        </w:rPr>
      </w:pPr>
    </w:p>
    <w:p w14:paraId="22968254" w14:textId="51869535" w:rsidR="0080219D" w:rsidRPr="00B234D6" w:rsidRDefault="0080219D" w:rsidP="0080219D">
      <w:pPr>
        <w:spacing w:after="0" w:line="240" w:lineRule="auto"/>
        <w:ind w:left="14" w:right="8"/>
        <w:rPr>
          <w:szCs w:val="24"/>
        </w:rPr>
      </w:pPr>
      <w:r w:rsidRPr="00B234D6">
        <w:rPr>
          <w:szCs w:val="24"/>
        </w:rPr>
        <w:t xml:space="preserve">4.4. </w:t>
      </w:r>
      <w:r w:rsidR="001709BB">
        <w:rPr>
          <w:szCs w:val="24"/>
        </w:rPr>
        <w:t xml:space="preserve">Kontaktiniu būdu vedamų Priemonių </w:t>
      </w:r>
      <w:r w:rsidRPr="00B234D6">
        <w:rPr>
          <w:szCs w:val="24"/>
        </w:rPr>
        <w:t>Dalyviai aprūpinami rašikliais ir popieriumi užrašams.</w:t>
      </w:r>
    </w:p>
    <w:p w14:paraId="03129BBF" w14:textId="77777777" w:rsidR="0080219D" w:rsidRPr="00B234D6" w:rsidRDefault="0080219D" w:rsidP="0080219D">
      <w:pPr>
        <w:spacing w:after="0" w:line="240" w:lineRule="auto"/>
        <w:ind w:left="0" w:firstLine="0"/>
        <w:jc w:val="center"/>
        <w:rPr>
          <w:szCs w:val="24"/>
        </w:rPr>
      </w:pPr>
    </w:p>
    <w:p w14:paraId="7BEDAFF2" w14:textId="77777777" w:rsidR="0080219D" w:rsidRPr="00B234D6" w:rsidRDefault="0080219D" w:rsidP="0080219D">
      <w:pPr>
        <w:pStyle w:val="Heading2"/>
        <w:spacing w:after="0" w:line="240" w:lineRule="auto"/>
        <w:ind w:left="0" w:right="0" w:firstLine="0"/>
        <w:rPr>
          <w:szCs w:val="24"/>
        </w:rPr>
      </w:pPr>
      <w:r w:rsidRPr="00B234D6">
        <w:rPr>
          <w:szCs w:val="24"/>
        </w:rPr>
        <w:t>5.</w:t>
      </w:r>
      <w:r w:rsidRPr="00B234D6">
        <w:rPr>
          <w:rFonts w:eastAsia="Arial"/>
          <w:szCs w:val="24"/>
        </w:rPr>
        <w:t xml:space="preserve">  </w:t>
      </w:r>
      <w:r w:rsidRPr="00B234D6">
        <w:rPr>
          <w:szCs w:val="24"/>
        </w:rPr>
        <w:t>REIKALAVIMAI  DALYVIAMS</w:t>
      </w:r>
    </w:p>
    <w:p w14:paraId="6883D4A5" w14:textId="77777777" w:rsidR="0080219D" w:rsidRPr="00B234D6" w:rsidRDefault="0080219D" w:rsidP="0080219D">
      <w:pPr>
        <w:spacing w:after="0" w:line="240" w:lineRule="auto"/>
        <w:ind w:left="460" w:right="6" w:hanging="454"/>
        <w:rPr>
          <w:szCs w:val="24"/>
        </w:rPr>
      </w:pPr>
      <w:r w:rsidRPr="00B234D6">
        <w:rPr>
          <w:szCs w:val="24"/>
        </w:rPr>
        <w:t>5.1. Kvalifikaciniai reikalavimai Dalyviams.</w:t>
      </w:r>
    </w:p>
    <w:p w14:paraId="2481A6EB" w14:textId="14ADA060" w:rsidR="0080219D" w:rsidRPr="00B234D6" w:rsidRDefault="00D845B0" w:rsidP="0080219D">
      <w:pPr>
        <w:spacing w:after="0" w:line="240" w:lineRule="auto"/>
        <w:ind w:left="465" w:right="6" w:hanging="11"/>
        <w:rPr>
          <w:szCs w:val="24"/>
        </w:rPr>
      </w:pPr>
      <w:r>
        <w:rPr>
          <w:szCs w:val="24"/>
        </w:rPr>
        <w:t xml:space="preserve">Priemonėse </w:t>
      </w:r>
      <w:r w:rsidR="0080219D" w:rsidRPr="00B234D6">
        <w:rPr>
          <w:szCs w:val="24"/>
        </w:rPr>
        <w:t>gali dalyvauti asmenys, turintys ne mažesnį kaip vidurinį išsilavinimą.</w:t>
      </w:r>
    </w:p>
    <w:p w14:paraId="1CED4B35" w14:textId="234A577D" w:rsidR="0080219D" w:rsidRPr="00B234D6" w:rsidRDefault="0080219D" w:rsidP="0080219D">
      <w:pPr>
        <w:spacing w:after="0" w:line="240" w:lineRule="auto"/>
        <w:ind w:left="465" w:right="6" w:hanging="11"/>
        <w:rPr>
          <w:szCs w:val="24"/>
        </w:rPr>
      </w:pPr>
      <w:r w:rsidRPr="00B234D6">
        <w:rPr>
          <w:szCs w:val="24"/>
        </w:rPr>
        <w:t xml:space="preserve">Nuotoliniu būdu </w:t>
      </w:r>
      <w:r w:rsidR="00D845B0">
        <w:rPr>
          <w:szCs w:val="24"/>
        </w:rPr>
        <w:t xml:space="preserve">Priemonėse </w:t>
      </w:r>
      <w:r w:rsidRPr="00B234D6">
        <w:rPr>
          <w:szCs w:val="24"/>
        </w:rPr>
        <w:t>dalyvaujantys asmenys privalo mokėti naudotis el. paštu ir internetu.</w:t>
      </w:r>
    </w:p>
    <w:p w14:paraId="566AEED1" w14:textId="77777777" w:rsidR="0080219D" w:rsidRPr="00B234D6" w:rsidRDefault="0080219D" w:rsidP="0080219D">
      <w:pPr>
        <w:spacing w:after="0" w:line="240" w:lineRule="auto"/>
        <w:ind w:left="340" w:hanging="340"/>
        <w:rPr>
          <w:szCs w:val="24"/>
        </w:rPr>
      </w:pPr>
    </w:p>
    <w:p w14:paraId="5F58BB77" w14:textId="77777777" w:rsidR="0080219D" w:rsidRPr="00B234D6" w:rsidRDefault="0080219D" w:rsidP="0080219D">
      <w:pPr>
        <w:spacing w:after="0" w:line="240" w:lineRule="auto"/>
        <w:ind w:left="458" w:right="8" w:hanging="454"/>
        <w:rPr>
          <w:szCs w:val="24"/>
        </w:rPr>
      </w:pPr>
      <w:r w:rsidRPr="00B234D6">
        <w:rPr>
          <w:szCs w:val="24"/>
        </w:rPr>
        <w:t>5.2. Kiti reikalavimai Dalyviams. Reikalavimai amžiui, sveikatos būklei ir/ar kiti specialūs reikalavimai Dalyviams netaikomi.</w:t>
      </w:r>
    </w:p>
    <w:p w14:paraId="6A1CA184" w14:textId="772C846B" w:rsidR="0080219D" w:rsidRPr="00B234D6" w:rsidRDefault="0080219D" w:rsidP="0080219D">
      <w:pPr>
        <w:pStyle w:val="Heading2"/>
        <w:spacing w:after="0" w:line="240" w:lineRule="auto"/>
        <w:ind w:left="0" w:right="0" w:firstLine="0"/>
        <w:rPr>
          <w:szCs w:val="24"/>
        </w:rPr>
      </w:pPr>
      <w:r w:rsidRPr="00B234D6">
        <w:rPr>
          <w:szCs w:val="24"/>
        </w:rPr>
        <w:t>6.</w:t>
      </w:r>
      <w:r w:rsidRPr="00B234D6">
        <w:rPr>
          <w:rFonts w:eastAsia="Arial"/>
          <w:szCs w:val="24"/>
        </w:rPr>
        <w:t xml:space="preserve">  </w:t>
      </w:r>
      <w:r w:rsidRPr="00B234D6">
        <w:rPr>
          <w:szCs w:val="24"/>
        </w:rPr>
        <w:t xml:space="preserve">INFORMAVIMAS  APIE  </w:t>
      </w:r>
      <w:r w:rsidR="00303FC8">
        <w:rPr>
          <w:szCs w:val="24"/>
        </w:rPr>
        <w:t>PRIEMONES</w:t>
      </w:r>
    </w:p>
    <w:p w14:paraId="676D2443" w14:textId="46C43278" w:rsidR="0080219D" w:rsidRPr="00B234D6" w:rsidRDefault="0080219D" w:rsidP="0080219D">
      <w:pPr>
        <w:spacing w:after="0" w:line="240" w:lineRule="auto"/>
        <w:ind w:left="460" w:right="6" w:hanging="454"/>
        <w:rPr>
          <w:szCs w:val="24"/>
        </w:rPr>
      </w:pPr>
      <w:r w:rsidRPr="00B234D6">
        <w:rPr>
          <w:szCs w:val="24"/>
        </w:rPr>
        <w:t xml:space="preserve">6.1. Tiekėjas pateikia Pirkėjui visą jo prašomą informaciją apie </w:t>
      </w:r>
      <w:r w:rsidR="00D845B0">
        <w:rPr>
          <w:szCs w:val="24"/>
        </w:rPr>
        <w:t xml:space="preserve">Priemones, </w:t>
      </w:r>
      <w:r w:rsidRPr="00B234D6">
        <w:rPr>
          <w:szCs w:val="24"/>
        </w:rPr>
        <w:t xml:space="preserve"> užsiėmimus, lektorius, ekspertus ir Dalyvius.</w:t>
      </w:r>
    </w:p>
    <w:p w14:paraId="6114F9FA" w14:textId="77777777" w:rsidR="0080219D" w:rsidRPr="00B234D6" w:rsidRDefault="0080219D" w:rsidP="0080219D">
      <w:pPr>
        <w:spacing w:after="0" w:line="240" w:lineRule="auto"/>
        <w:ind w:left="460" w:right="6" w:hanging="454"/>
        <w:rPr>
          <w:szCs w:val="24"/>
        </w:rPr>
      </w:pPr>
    </w:p>
    <w:p w14:paraId="7CC6CB47" w14:textId="0428A257" w:rsidR="0080219D" w:rsidRPr="00B234D6" w:rsidRDefault="0080219D" w:rsidP="0080219D">
      <w:pPr>
        <w:spacing w:after="0" w:line="240" w:lineRule="auto"/>
        <w:ind w:left="460" w:right="6" w:hanging="454"/>
        <w:rPr>
          <w:szCs w:val="24"/>
        </w:rPr>
      </w:pPr>
      <w:r w:rsidRPr="00B234D6">
        <w:rPr>
          <w:szCs w:val="24"/>
        </w:rPr>
        <w:t xml:space="preserve">6.2. Apie </w:t>
      </w:r>
      <w:r w:rsidR="00D845B0">
        <w:rPr>
          <w:szCs w:val="24"/>
        </w:rPr>
        <w:t xml:space="preserve">Priemones </w:t>
      </w:r>
      <w:r w:rsidRPr="00B234D6">
        <w:rPr>
          <w:szCs w:val="24"/>
        </w:rPr>
        <w:t>informuojama Pirkėjo svetainėje, patalpose, kuriose vyksta kontaktin</w:t>
      </w:r>
      <w:r w:rsidR="00D845B0">
        <w:rPr>
          <w:szCs w:val="24"/>
        </w:rPr>
        <w:t>ės Priemonės</w:t>
      </w:r>
      <w:r w:rsidRPr="00B234D6">
        <w:rPr>
          <w:szCs w:val="24"/>
        </w:rPr>
        <w:t xml:space="preserve">, matomoje vietoje turi būti pateikta informacija apie įgyvendinamą </w:t>
      </w:r>
      <w:r w:rsidR="00D845B0">
        <w:rPr>
          <w:szCs w:val="24"/>
        </w:rPr>
        <w:t>P</w:t>
      </w:r>
      <w:r w:rsidRPr="00B234D6">
        <w:rPr>
          <w:szCs w:val="24"/>
        </w:rPr>
        <w:t>rojektą.</w:t>
      </w:r>
    </w:p>
    <w:p w14:paraId="71714C5D" w14:textId="77777777" w:rsidR="0080219D" w:rsidRPr="00B234D6" w:rsidRDefault="0080219D" w:rsidP="0080219D">
      <w:pPr>
        <w:spacing w:after="0" w:line="240" w:lineRule="auto"/>
        <w:ind w:left="0" w:firstLine="0"/>
        <w:jc w:val="center"/>
        <w:rPr>
          <w:szCs w:val="24"/>
        </w:rPr>
      </w:pPr>
    </w:p>
    <w:p w14:paraId="228B8971" w14:textId="77777777" w:rsidR="0080219D" w:rsidRPr="00B234D6" w:rsidRDefault="0080219D" w:rsidP="0080219D">
      <w:pPr>
        <w:pStyle w:val="Heading2"/>
        <w:spacing w:after="0" w:line="240" w:lineRule="auto"/>
        <w:ind w:left="0" w:right="0" w:firstLine="0"/>
        <w:rPr>
          <w:szCs w:val="24"/>
        </w:rPr>
      </w:pPr>
      <w:r w:rsidRPr="00B234D6">
        <w:rPr>
          <w:szCs w:val="24"/>
        </w:rPr>
        <w:t>7.</w:t>
      </w:r>
      <w:r w:rsidRPr="00B234D6">
        <w:rPr>
          <w:rFonts w:eastAsia="Arial"/>
          <w:szCs w:val="24"/>
        </w:rPr>
        <w:t xml:space="preserve">  BAIGIAMOJI  DALIS</w:t>
      </w:r>
    </w:p>
    <w:p w14:paraId="5E247F0D" w14:textId="5CD8F33A" w:rsidR="0080219D" w:rsidRPr="00B234D6" w:rsidRDefault="0080219D" w:rsidP="0080219D">
      <w:pPr>
        <w:spacing w:after="0" w:line="240" w:lineRule="auto"/>
        <w:ind w:left="460" w:right="6" w:hanging="454"/>
        <w:rPr>
          <w:color w:val="auto"/>
          <w:szCs w:val="24"/>
        </w:rPr>
      </w:pPr>
      <w:r w:rsidRPr="00B234D6">
        <w:rPr>
          <w:color w:val="auto"/>
          <w:szCs w:val="24"/>
        </w:rPr>
        <w:t xml:space="preserve">7.1. Techninė specifikacija </w:t>
      </w:r>
      <w:r w:rsidRPr="00B234D6">
        <w:rPr>
          <w:color w:val="auto"/>
        </w:rPr>
        <w:t xml:space="preserve">tvirtinama, keičiama, papildoma ir/ar pripažįstama netekus galios </w:t>
      </w:r>
      <w:r w:rsidR="00D845B0">
        <w:rPr>
          <w:color w:val="auto"/>
        </w:rPr>
        <w:t>Nacionalinės konfederacijos „Verslas ir kapitalas“ generalinio direktoriaus įsakymai</w:t>
      </w:r>
      <w:r w:rsidR="00C57B79">
        <w:rPr>
          <w:color w:val="auto"/>
        </w:rPr>
        <w:t>s</w:t>
      </w:r>
      <w:r w:rsidR="00D845B0">
        <w:rPr>
          <w:color w:val="auto"/>
        </w:rPr>
        <w:t xml:space="preserve"> </w:t>
      </w:r>
      <w:r w:rsidRPr="00B234D6">
        <w:rPr>
          <w:color w:val="auto"/>
        </w:rPr>
        <w:t xml:space="preserve">(toliau – </w:t>
      </w:r>
      <w:r w:rsidR="00D845B0">
        <w:rPr>
          <w:color w:val="auto"/>
        </w:rPr>
        <w:t>Įsakymai</w:t>
      </w:r>
      <w:r w:rsidRPr="00B234D6">
        <w:rPr>
          <w:color w:val="auto"/>
        </w:rPr>
        <w:t>)</w:t>
      </w:r>
      <w:r w:rsidRPr="00B234D6">
        <w:rPr>
          <w:color w:val="auto"/>
          <w:szCs w:val="24"/>
        </w:rPr>
        <w:t xml:space="preserve">. </w:t>
      </w:r>
      <w:r w:rsidRPr="00B234D6">
        <w:rPr>
          <w:color w:val="auto"/>
        </w:rPr>
        <w:t xml:space="preserve">Ši Techninės specifikacijos redakcija patvirtinta 2022 m. </w:t>
      </w:r>
      <w:r w:rsidR="001709BB">
        <w:rPr>
          <w:color w:val="auto"/>
        </w:rPr>
        <w:t xml:space="preserve">liepos </w:t>
      </w:r>
      <w:r w:rsidRPr="00B234D6">
        <w:rPr>
          <w:color w:val="auto"/>
        </w:rPr>
        <w:t xml:space="preserve">mėn. </w:t>
      </w:r>
      <w:r w:rsidR="001709BB">
        <w:rPr>
          <w:color w:val="auto"/>
        </w:rPr>
        <w:t>1</w:t>
      </w:r>
      <w:r w:rsidRPr="00B234D6">
        <w:rPr>
          <w:color w:val="auto"/>
        </w:rPr>
        <w:t xml:space="preserve"> d. </w:t>
      </w:r>
      <w:r w:rsidR="00D845B0">
        <w:rPr>
          <w:color w:val="auto"/>
        </w:rPr>
        <w:t>Įsakymu.</w:t>
      </w:r>
    </w:p>
    <w:p w14:paraId="392B0F1B" w14:textId="77777777" w:rsidR="0080219D" w:rsidRPr="00B234D6" w:rsidRDefault="0080219D" w:rsidP="0080219D">
      <w:pPr>
        <w:spacing w:after="0" w:line="240" w:lineRule="auto"/>
        <w:ind w:left="460" w:right="6" w:hanging="454"/>
        <w:rPr>
          <w:color w:val="auto"/>
          <w:szCs w:val="24"/>
        </w:rPr>
      </w:pPr>
    </w:p>
    <w:p w14:paraId="43EF628A" w14:textId="3C66445C" w:rsidR="0080219D" w:rsidRPr="00B234D6" w:rsidRDefault="0080219D" w:rsidP="0080219D">
      <w:pPr>
        <w:spacing w:after="0" w:line="240" w:lineRule="auto"/>
        <w:ind w:left="460" w:right="6" w:hanging="454"/>
        <w:rPr>
          <w:color w:val="auto"/>
          <w:szCs w:val="24"/>
        </w:rPr>
      </w:pPr>
      <w:r w:rsidRPr="00B234D6">
        <w:rPr>
          <w:color w:val="auto"/>
          <w:szCs w:val="24"/>
        </w:rPr>
        <w:t xml:space="preserve">7.2. Ši ir kitos </w:t>
      </w:r>
      <w:r w:rsidR="00D845B0">
        <w:rPr>
          <w:color w:val="auto"/>
          <w:szCs w:val="24"/>
        </w:rPr>
        <w:t xml:space="preserve">Įsakymais </w:t>
      </w:r>
      <w:r w:rsidRPr="00B234D6">
        <w:rPr>
          <w:color w:val="auto"/>
          <w:szCs w:val="24"/>
        </w:rPr>
        <w:t>patvirtintos Techninės specifikacijos redakcijos yra sudėtine Paslaugų pirkimo tvarkos ir Sutarties dalimi.</w:t>
      </w:r>
      <w:bookmarkEnd w:id="2"/>
    </w:p>
    <w:p w14:paraId="51A418E8" w14:textId="77777777" w:rsidR="0080219D" w:rsidRPr="00B234D6" w:rsidRDefault="0080219D" w:rsidP="0080219D">
      <w:pPr>
        <w:spacing w:after="0" w:line="240" w:lineRule="auto"/>
        <w:ind w:left="0" w:firstLine="0"/>
        <w:jc w:val="left"/>
      </w:pPr>
      <w:r w:rsidRPr="00B234D6">
        <w:t xml:space="preserve"> </w:t>
      </w:r>
      <w:r w:rsidRPr="00B234D6">
        <w:br w:type="page"/>
      </w:r>
    </w:p>
    <w:p w14:paraId="1F5C4EC8" w14:textId="75D06723" w:rsidR="0080219D" w:rsidRPr="00B234D6" w:rsidRDefault="0080219D" w:rsidP="0080219D">
      <w:pPr>
        <w:spacing w:after="0" w:line="240" w:lineRule="auto"/>
        <w:ind w:left="10" w:right="-9"/>
        <w:jc w:val="right"/>
      </w:pPr>
      <w:r w:rsidRPr="00B234D6">
        <w:lastRenderedPageBreak/>
        <w:t xml:space="preserve">Priedas Nr. </w:t>
      </w:r>
      <w:r w:rsidR="00DC7B8A">
        <w:t>2</w:t>
      </w:r>
    </w:p>
    <w:p w14:paraId="3347019C" w14:textId="77777777" w:rsidR="0080219D" w:rsidRPr="00B234D6" w:rsidRDefault="0080219D" w:rsidP="0080219D">
      <w:pPr>
        <w:spacing w:after="0" w:line="240" w:lineRule="auto"/>
        <w:ind w:left="166" w:right="66" w:firstLine="0"/>
        <w:jc w:val="right"/>
      </w:pPr>
      <w:r w:rsidRPr="00B234D6">
        <w:rPr>
          <w:noProof/>
        </w:rPr>
        <w:drawing>
          <wp:anchor distT="0" distB="0" distL="114300" distR="114300" simplePos="0" relativeHeight="251670528" behindDoc="0" locked="0" layoutInCell="1" allowOverlap="0" wp14:anchorId="58515768" wp14:editId="43931290">
            <wp:simplePos x="0" y="0"/>
            <wp:positionH relativeFrom="column">
              <wp:posOffset>105486</wp:posOffset>
            </wp:positionH>
            <wp:positionV relativeFrom="paragraph">
              <wp:posOffset>-4929</wp:posOffset>
            </wp:positionV>
            <wp:extent cx="2295536" cy="885777"/>
            <wp:effectExtent l="0" t="0" r="0" b="0"/>
            <wp:wrapSquare wrapText="bothSides"/>
            <wp:docPr id="4235" name="Picture 423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11"/>
                    <a:stretch>
                      <a:fillRect/>
                    </a:stretch>
                  </pic:blipFill>
                  <pic:spPr>
                    <a:xfrm>
                      <a:off x="0" y="0"/>
                      <a:ext cx="2295536" cy="885777"/>
                    </a:xfrm>
                    <a:prstGeom prst="rect">
                      <a:avLst/>
                    </a:prstGeom>
                  </pic:spPr>
                </pic:pic>
              </a:graphicData>
            </a:graphic>
          </wp:anchor>
        </w:drawing>
      </w:r>
    </w:p>
    <w:p w14:paraId="5E02CB53"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2C3F1881"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132AA4D9" w14:textId="77777777" w:rsidR="0080219D" w:rsidRPr="00B234D6" w:rsidRDefault="0080219D" w:rsidP="0080219D">
      <w:pPr>
        <w:spacing w:after="0" w:line="240" w:lineRule="auto"/>
        <w:ind w:left="0" w:firstLine="0"/>
        <w:jc w:val="center"/>
      </w:pPr>
    </w:p>
    <w:p w14:paraId="6602D6DF" w14:textId="77777777" w:rsidR="0080219D" w:rsidRPr="00B234D6" w:rsidRDefault="0080219D" w:rsidP="0080219D">
      <w:pPr>
        <w:spacing w:after="0" w:line="240" w:lineRule="auto"/>
        <w:ind w:left="0"/>
        <w:jc w:val="center"/>
      </w:pPr>
      <w:r w:rsidRPr="00B234D6">
        <w:rPr>
          <w:b/>
          <w:sz w:val="28"/>
        </w:rPr>
        <w:t>PIRKIMO  DOKUMENTAI</w:t>
      </w:r>
    </w:p>
    <w:p w14:paraId="15FA1224" w14:textId="77777777" w:rsidR="0080219D" w:rsidRPr="00B234D6" w:rsidRDefault="0080219D" w:rsidP="0080219D">
      <w:pPr>
        <w:spacing w:after="0" w:line="240" w:lineRule="auto"/>
        <w:ind w:left="0" w:firstLine="0"/>
        <w:jc w:val="left"/>
      </w:pPr>
    </w:p>
    <w:p w14:paraId="35969C7C" w14:textId="77777777" w:rsidR="0080219D" w:rsidRPr="00B234D6" w:rsidRDefault="0080219D" w:rsidP="0080219D">
      <w:pPr>
        <w:pStyle w:val="Heading1"/>
        <w:spacing w:line="240" w:lineRule="auto"/>
        <w:ind w:left="10" w:right="4"/>
        <w:jc w:val="center"/>
      </w:pPr>
      <w:r w:rsidRPr="00B234D6">
        <w:t>PASIŪLYMAS</w:t>
      </w:r>
    </w:p>
    <w:p w14:paraId="3147ED57" w14:textId="1D819C0F" w:rsidR="005219DB" w:rsidRDefault="0080219D" w:rsidP="0080219D">
      <w:pPr>
        <w:spacing w:after="0" w:line="240" w:lineRule="auto"/>
        <w:ind w:left="11" w:right="12"/>
        <w:jc w:val="center"/>
      </w:pPr>
      <w:r w:rsidRPr="00B234D6">
        <w:t>iš ES struktūrinių fondų lėšų bendrai finansuojamame projekte Nr. 09.4.3-ESFA-K-814-02-002</w:t>
      </w:r>
      <w:r w:rsidR="005219DB">
        <w:t>8</w:t>
      </w:r>
      <w:r w:rsidRPr="00B234D6">
        <w:t xml:space="preserve"> </w:t>
      </w:r>
      <w:r w:rsidR="005219DB">
        <w:t>„Elektroniniai muitinės formalumai versle ir muitinėje“ (santrumpa – ELMAI)“ numatytų konsultacijų, seminarų bei mokymų organizavimo ir vedimo paslaugų pirkimui</w:t>
      </w:r>
    </w:p>
    <w:p w14:paraId="67AF89D8" w14:textId="77777777" w:rsidR="005219DB" w:rsidRDefault="005219DB" w:rsidP="0080219D">
      <w:pPr>
        <w:spacing w:after="0" w:line="240" w:lineRule="auto"/>
        <w:ind w:left="11" w:right="12"/>
        <w:jc w:val="center"/>
      </w:pPr>
    </w:p>
    <w:p w14:paraId="2901F7F4" w14:textId="77777777" w:rsidR="0080219D" w:rsidRPr="00B234D6" w:rsidRDefault="0080219D" w:rsidP="0080219D">
      <w:pPr>
        <w:spacing w:after="0" w:line="240" w:lineRule="auto"/>
        <w:ind w:left="0" w:firstLine="0"/>
        <w:jc w:val="center"/>
      </w:pPr>
    </w:p>
    <w:p w14:paraId="4B9201BD" w14:textId="1FA4918F" w:rsidR="0080219D" w:rsidRPr="00B234D6" w:rsidRDefault="0080219D" w:rsidP="0080219D">
      <w:pPr>
        <w:spacing w:after="0" w:line="240" w:lineRule="auto"/>
        <w:ind w:left="0"/>
        <w:jc w:val="center"/>
        <w:rPr>
          <w:u w:val="single"/>
        </w:rPr>
      </w:pPr>
      <w:r w:rsidRPr="00B234D6">
        <w:rPr>
          <w:u w:val="single"/>
        </w:rPr>
        <w:t>2022-0</w:t>
      </w:r>
      <w:r w:rsidR="0049153F">
        <w:rPr>
          <w:u w:val="single"/>
        </w:rPr>
        <w:t>7</w:t>
      </w:r>
      <w:r w:rsidRPr="00B234D6">
        <w:rPr>
          <w:u w:val="single"/>
        </w:rPr>
        <w:t>-xx</w:t>
      </w:r>
    </w:p>
    <w:p w14:paraId="3B598F0B" w14:textId="77777777" w:rsidR="0080219D" w:rsidRPr="00B234D6" w:rsidRDefault="0080219D" w:rsidP="0080219D">
      <w:pPr>
        <w:spacing w:after="0" w:line="240" w:lineRule="auto"/>
        <w:ind w:left="0"/>
        <w:jc w:val="center"/>
        <w:rPr>
          <w:sz w:val="20"/>
          <w:szCs w:val="20"/>
        </w:rPr>
      </w:pPr>
      <w:r w:rsidRPr="00B234D6">
        <w:rPr>
          <w:sz w:val="20"/>
          <w:szCs w:val="20"/>
        </w:rPr>
        <w:t>(Data)</w:t>
      </w:r>
    </w:p>
    <w:p w14:paraId="75D17B99" w14:textId="77777777" w:rsidR="0080219D" w:rsidRPr="00B234D6" w:rsidRDefault="0080219D" w:rsidP="0080219D">
      <w:pPr>
        <w:spacing w:after="0" w:line="240" w:lineRule="auto"/>
        <w:ind w:left="0" w:firstLine="0"/>
        <w:jc w:val="center"/>
      </w:pPr>
      <w:r w:rsidRPr="00B234D6">
        <w:t>____________</w:t>
      </w:r>
    </w:p>
    <w:p w14:paraId="007F9E4A" w14:textId="77777777" w:rsidR="0080219D" w:rsidRPr="00B234D6" w:rsidRDefault="0080219D" w:rsidP="0080219D">
      <w:pPr>
        <w:spacing w:after="0" w:line="240" w:lineRule="auto"/>
        <w:ind w:left="0" w:firstLine="0"/>
        <w:jc w:val="center"/>
      </w:pPr>
      <w:r w:rsidRPr="00B234D6">
        <w:rPr>
          <w:sz w:val="20"/>
        </w:rPr>
        <w:t>Vieta</w:t>
      </w:r>
    </w:p>
    <w:p w14:paraId="3AE81A2E" w14:textId="77777777" w:rsidR="0080219D" w:rsidRPr="00B234D6" w:rsidRDefault="0080219D" w:rsidP="0080219D">
      <w:pPr>
        <w:spacing w:after="0" w:line="240" w:lineRule="auto"/>
        <w:ind w:left="54" w:firstLine="0"/>
        <w:jc w:val="center"/>
      </w:pPr>
    </w:p>
    <w:tbl>
      <w:tblPr>
        <w:tblStyle w:val="TableGrid"/>
        <w:tblW w:w="9499" w:type="dxa"/>
        <w:tblInd w:w="142" w:type="dxa"/>
        <w:tblCellMar>
          <w:top w:w="7" w:type="dxa"/>
          <w:left w:w="108" w:type="dxa"/>
          <w:right w:w="50" w:type="dxa"/>
        </w:tblCellMar>
        <w:tblLook w:val="04A0" w:firstRow="1" w:lastRow="0" w:firstColumn="1" w:lastColumn="0" w:noHBand="0" w:noVBand="1"/>
      </w:tblPr>
      <w:tblGrid>
        <w:gridCol w:w="5807"/>
        <w:gridCol w:w="3692"/>
      </w:tblGrid>
      <w:tr w:rsidR="0080219D" w:rsidRPr="00B234D6" w14:paraId="3FCD1DBE"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7541315F" w14:textId="77777777" w:rsidR="0080219D" w:rsidRPr="00B234D6" w:rsidRDefault="0080219D" w:rsidP="00131B95">
            <w:pPr>
              <w:spacing w:after="0" w:line="240" w:lineRule="auto"/>
              <w:ind w:left="0" w:firstLine="0"/>
              <w:jc w:val="left"/>
            </w:pPr>
            <w:r w:rsidRPr="00B234D6">
              <w:t>Ūkio subjekto pavadinimas</w:t>
            </w:r>
          </w:p>
        </w:tc>
        <w:tc>
          <w:tcPr>
            <w:tcW w:w="3692" w:type="dxa"/>
            <w:tcBorders>
              <w:top w:val="single" w:sz="4" w:space="0" w:color="000000"/>
              <w:left w:val="single" w:sz="4" w:space="0" w:color="000000"/>
              <w:bottom w:val="single" w:sz="4" w:space="0" w:color="000000"/>
              <w:right w:val="single" w:sz="4" w:space="0" w:color="000000"/>
            </w:tcBorders>
            <w:vAlign w:val="center"/>
          </w:tcPr>
          <w:p w14:paraId="61100CEF" w14:textId="77777777" w:rsidR="0080219D" w:rsidRPr="00B234D6" w:rsidRDefault="0080219D" w:rsidP="00131B95">
            <w:pPr>
              <w:spacing w:after="0" w:line="240" w:lineRule="auto"/>
              <w:ind w:left="0" w:firstLine="0"/>
              <w:jc w:val="left"/>
            </w:pPr>
          </w:p>
        </w:tc>
      </w:tr>
      <w:tr w:rsidR="0080219D" w:rsidRPr="00B234D6" w14:paraId="3051AB60"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3AFAD199" w14:textId="77777777" w:rsidR="0080219D" w:rsidRPr="00B234D6" w:rsidRDefault="0080219D" w:rsidP="00131B95">
            <w:pPr>
              <w:spacing w:after="0" w:line="240" w:lineRule="auto"/>
              <w:ind w:left="0" w:firstLine="0"/>
              <w:jc w:val="left"/>
            </w:pPr>
            <w:r w:rsidRPr="00B234D6">
              <w:t>Ūkio subjekto juridinio asmens kodas</w:t>
            </w:r>
          </w:p>
        </w:tc>
        <w:tc>
          <w:tcPr>
            <w:tcW w:w="3692" w:type="dxa"/>
            <w:tcBorders>
              <w:top w:val="single" w:sz="4" w:space="0" w:color="000000"/>
              <w:left w:val="single" w:sz="4" w:space="0" w:color="000000"/>
              <w:bottom w:val="single" w:sz="4" w:space="0" w:color="000000"/>
              <w:right w:val="single" w:sz="4" w:space="0" w:color="000000"/>
            </w:tcBorders>
            <w:vAlign w:val="center"/>
          </w:tcPr>
          <w:p w14:paraId="4347B0AD" w14:textId="77777777" w:rsidR="0080219D" w:rsidRPr="00B234D6" w:rsidRDefault="0080219D" w:rsidP="00131B95">
            <w:pPr>
              <w:spacing w:after="0" w:line="240" w:lineRule="auto"/>
              <w:ind w:left="0" w:firstLine="0"/>
              <w:jc w:val="left"/>
            </w:pPr>
          </w:p>
        </w:tc>
      </w:tr>
      <w:tr w:rsidR="0080219D" w:rsidRPr="00B234D6" w14:paraId="7F8BFE6B"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48284323" w14:textId="77777777" w:rsidR="0080219D" w:rsidRPr="00B234D6" w:rsidRDefault="0080219D" w:rsidP="00131B95">
            <w:pPr>
              <w:spacing w:after="0" w:line="240" w:lineRule="auto"/>
              <w:ind w:left="0" w:firstLine="0"/>
              <w:jc w:val="left"/>
            </w:pPr>
            <w:r w:rsidRPr="00B234D6">
              <w:t>Ūkio subjekto adresas</w:t>
            </w:r>
          </w:p>
        </w:tc>
        <w:tc>
          <w:tcPr>
            <w:tcW w:w="3692" w:type="dxa"/>
            <w:tcBorders>
              <w:top w:val="single" w:sz="4" w:space="0" w:color="000000"/>
              <w:left w:val="single" w:sz="4" w:space="0" w:color="000000"/>
              <w:bottom w:val="single" w:sz="4" w:space="0" w:color="000000"/>
              <w:right w:val="single" w:sz="4" w:space="0" w:color="000000"/>
            </w:tcBorders>
            <w:vAlign w:val="center"/>
          </w:tcPr>
          <w:p w14:paraId="4BA47792" w14:textId="77777777" w:rsidR="0080219D" w:rsidRPr="00B234D6" w:rsidRDefault="0080219D" w:rsidP="00131B95">
            <w:pPr>
              <w:spacing w:after="0" w:line="240" w:lineRule="auto"/>
              <w:ind w:left="0" w:firstLine="0"/>
              <w:jc w:val="left"/>
            </w:pPr>
          </w:p>
        </w:tc>
      </w:tr>
      <w:tr w:rsidR="0080219D" w:rsidRPr="00B234D6" w14:paraId="586F881C"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38AC3BAB" w14:textId="77777777" w:rsidR="0080219D" w:rsidRPr="00B234D6" w:rsidRDefault="0080219D" w:rsidP="00131B95">
            <w:pPr>
              <w:spacing w:after="0" w:line="240" w:lineRule="auto"/>
              <w:ind w:left="0" w:firstLine="0"/>
              <w:jc w:val="left"/>
            </w:pPr>
            <w:r w:rsidRPr="00B234D6">
              <w:t>Už pasiūlymą atsakingo asmens pareigos, vardas, pavardė</w:t>
            </w:r>
          </w:p>
        </w:tc>
        <w:tc>
          <w:tcPr>
            <w:tcW w:w="3692" w:type="dxa"/>
            <w:tcBorders>
              <w:top w:val="single" w:sz="4" w:space="0" w:color="000000"/>
              <w:left w:val="single" w:sz="4" w:space="0" w:color="000000"/>
              <w:bottom w:val="single" w:sz="4" w:space="0" w:color="000000"/>
              <w:right w:val="single" w:sz="4" w:space="0" w:color="000000"/>
            </w:tcBorders>
            <w:vAlign w:val="center"/>
          </w:tcPr>
          <w:p w14:paraId="4279DF12" w14:textId="77777777" w:rsidR="0080219D" w:rsidRPr="00B234D6" w:rsidRDefault="0080219D" w:rsidP="00131B95">
            <w:pPr>
              <w:spacing w:after="0" w:line="240" w:lineRule="auto"/>
              <w:ind w:left="0" w:firstLine="0"/>
              <w:jc w:val="left"/>
            </w:pPr>
            <w:r w:rsidRPr="00B234D6">
              <w:t xml:space="preserve"> </w:t>
            </w:r>
          </w:p>
        </w:tc>
      </w:tr>
      <w:tr w:rsidR="0080219D" w:rsidRPr="00B234D6" w14:paraId="31676CD4"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49C57A74" w14:textId="77777777" w:rsidR="0080219D" w:rsidRPr="00B234D6" w:rsidRDefault="0080219D" w:rsidP="00131B95">
            <w:pPr>
              <w:spacing w:after="0" w:line="240" w:lineRule="auto"/>
              <w:ind w:left="0" w:firstLine="0"/>
              <w:jc w:val="left"/>
            </w:pPr>
            <w:r w:rsidRPr="00B234D6">
              <w:t>Telefono numeris</w:t>
            </w:r>
          </w:p>
        </w:tc>
        <w:tc>
          <w:tcPr>
            <w:tcW w:w="3692" w:type="dxa"/>
            <w:tcBorders>
              <w:top w:val="single" w:sz="4" w:space="0" w:color="000000"/>
              <w:left w:val="single" w:sz="4" w:space="0" w:color="000000"/>
              <w:bottom w:val="single" w:sz="4" w:space="0" w:color="000000"/>
              <w:right w:val="single" w:sz="4" w:space="0" w:color="000000"/>
            </w:tcBorders>
            <w:vAlign w:val="center"/>
          </w:tcPr>
          <w:p w14:paraId="37F79DA4" w14:textId="77777777" w:rsidR="0080219D" w:rsidRPr="00B234D6" w:rsidRDefault="0080219D" w:rsidP="00131B95">
            <w:pPr>
              <w:spacing w:after="0" w:line="240" w:lineRule="auto"/>
              <w:ind w:left="0" w:firstLine="0"/>
              <w:jc w:val="left"/>
            </w:pPr>
          </w:p>
        </w:tc>
      </w:tr>
      <w:tr w:rsidR="0080219D" w:rsidRPr="00B234D6" w14:paraId="19BF09BD"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67C6C918" w14:textId="77777777" w:rsidR="0080219D" w:rsidRPr="00B234D6" w:rsidRDefault="0080219D" w:rsidP="00131B95">
            <w:pPr>
              <w:spacing w:after="0" w:line="240" w:lineRule="auto"/>
              <w:ind w:left="0" w:firstLine="0"/>
              <w:jc w:val="left"/>
            </w:pPr>
            <w:r w:rsidRPr="00B234D6">
              <w:t>Fakso numeris</w:t>
            </w:r>
          </w:p>
        </w:tc>
        <w:tc>
          <w:tcPr>
            <w:tcW w:w="3692" w:type="dxa"/>
            <w:tcBorders>
              <w:top w:val="single" w:sz="4" w:space="0" w:color="000000"/>
              <w:left w:val="single" w:sz="4" w:space="0" w:color="000000"/>
              <w:bottom w:val="single" w:sz="4" w:space="0" w:color="000000"/>
              <w:right w:val="single" w:sz="4" w:space="0" w:color="000000"/>
            </w:tcBorders>
            <w:vAlign w:val="center"/>
          </w:tcPr>
          <w:p w14:paraId="501D93E1" w14:textId="77777777" w:rsidR="0080219D" w:rsidRPr="00B234D6" w:rsidRDefault="0080219D" w:rsidP="00131B95">
            <w:pPr>
              <w:spacing w:after="0" w:line="240" w:lineRule="auto"/>
              <w:ind w:left="0" w:firstLine="0"/>
              <w:jc w:val="left"/>
            </w:pPr>
          </w:p>
        </w:tc>
      </w:tr>
      <w:tr w:rsidR="0080219D" w:rsidRPr="00B234D6" w14:paraId="4E5B74EC"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50E559D2" w14:textId="77777777" w:rsidR="0080219D" w:rsidRPr="00B234D6" w:rsidRDefault="0080219D" w:rsidP="00131B95">
            <w:pPr>
              <w:spacing w:after="0" w:line="240" w:lineRule="auto"/>
              <w:ind w:left="0" w:firstLine="0"/>
              <w:jc w:val="left"/>
            </w:pPr>
            <w:r w:rsidRPr="00B234D6">
              <w:t>El. pašto adresas</w:t>
            </w:r>
          </w:p>
        </w:tc>
        <w:tc>
          <w:tcPr>
            <w:tcW w:w="3692" w:type="dxa"/>
            <w:tcBorders>
              <w:top w:val="single" w:sz="4" w:space="0" w:color="000000"/>
              <w:left w:val="single" w:sz="4" w:space="0" w:color="000000"/>
              <w:bottom w:val="single" w:sz="4" w:space="0" w:color="000000"/>
              <w:right w:val="single" w:sz="4" w:space="0" w:color="000000"/>
            </w:tcBorders>
            <w:vAlign w:val="center"/>
          </w:tcPr>
          <w:p w14:paraId="09B3B60B" w14:textId="77777777" w:rsidR="0080219D" w:rsidRPr="00B234D6" w:rsidRDefault="0080219D" w:rsidP="00131B95">
            <w:pPr>
              <w:spacing w:after="0" w:line="240" w:lineRule="auto"/>
              <w:ind w:left="0" w:firstLine="0"/>
              <w:jc w:val="left"/>
            </w:pPr>
          </w:p>
        </w:tc>
      </w:tr>
    </w:tbl>
    <w:p w14:paraId="25A17307" w14:textId="77777777" w:rsidR="0080219D" w:rsidRPr="00B234D6" w:rsidRDefault="0080219D" w:rsidP="0080219D">
      <w:pPr>
        <w:spacing w:after="0" w:line="240" w:lineRule="auto"/>
        <w:ind w:left="0" w:firstLine="0"/>
        <w:jc w:val="left"/>
      </w:pPr>
    </w:p>
    <w:p w14:paraId="3DC69F98" w14:textId="711E05AC" w:rsidR="0080219D" w:rsidRPr="00B234D6" w:rsidRDefault="0080219D" w:rsidP="0080219D">
      <w:pPr>
        <w:numPr>
          <w:ilvl w:val="0"/>
          <w:numId w:val="5"/>
        </w:numPr>
        <w:spacing w:after="0" w:line="240" w:lineRule="auto"/>
        <w:ind w:right="8" w:hanging="240"/>
      </w:pPr>
      <w:r w:rsidRPr="00B234D6">
        <w:t>Šiuo pasiūlymu dalyvauti iš ES struktūrinių fondų lėšų bendrai finansuojamame projekte Nr. 09.4.3-ESFA-K-814-02-002</w:t>
      </w:r>
      <w:r w:rsidR="005219DB">
        <w:t>8</w:t>
      </w:r>
      <w:r w:rsidRPr="00B234D6">
        <w:t xml:space="preserve"> </w:t>
      </w:r>
      <w:r w:rsidR="005219DB">
        <w:t xml:space="preserve">„Elektroniniai muitinės formalumai versle ir muitinėje“ (santrumpa – ELMAI)“ </w:t>
      </w:r>
      <w:r w:rsidRPr="00B234D6">
        <w:t xml:space="preserve">(toliau – Projektas) numatytų </w:t>
      </w:r>
      <w:r w:rsidR="005219DB">
        <w:t xml:space="preserve">konsultacijų, </w:t>
      </w:r>
      <w:r w:rsidRPr="00B234D6">
        <w:t xml:space="preserve">seminarų bei mokymų (toliau – </w:t>
      </w:r>
      <w:r w:rsidR="005219DB">
        <w:t>Priemonės</w:t>
      </w:r>
      <w:r w:rsidRPr="00B234D6">
        <w:t xml:space="preserve">) organizavimo ir vedimo paslaugų (toliau – Paslaugos) pirkime (toliau – Pasiūlymas) pažymime, kad sutinkame su visomis Paslaugų pirkimo sąlygomis, nustatytomis </w:t>
      </w:r>
      <w:r w:rsidR="005219DB">
        <w:t xml:space="preserve">Nacionalinės konfederacijos „Verslas ir kapitalas“ </w:t>
      </w:r>
      <w:r w:rsidRPr="00B234D6">
        <w:t xml:space="preserve">2022 m. balandžio mėn. </w:t>
      </w:r>
      <w:r w:rsidR="005219DB">
        <w:t xml:space="preserve">xx </w:t>
      </w:r>
      <w:r w:rsidRPr="00B234D6">
        <w:t xml:space="preserve">d. </w:t>
      </w:r>
      <w:r w:rsidR="005219DB">
        <w:t xml:space="preserve">Generalinio direktoriaus įsakymu </w:t>
      </w:r>
      <w:r w:rsidRPr="00B234D6">
        <w:t xml:space="preserve">patvirtintame Kvietime dalyvauti pirkime (toliau – Kvietimas) (skelbiamas ES fondų investicijų </w:t>
      </w:r>
      <w:r w:rsidRPr="00C57B79">
        <w:rPr>
          <w:color w:val="auto"/>
        </w:rPr>
        <w:t xml:space="preserve">svetainėje </w:t>
      </w:r>
      <w:hyperlink r:id="rId14" w:history="1">
        <w:r w:rsidR="000F0120" w:rsidRPr="00C57B79">
          <w:rPr>
            <w:rStyle w:val="Hyperlink"/>
            <w:color w:val="auto"/>
            <w:u w:val="none"/>
          </w:rPr>
          <w:t>www.esinvesticijos.lt</w:t>
        </w:r>
      </w:hyperlink>
      <w:hyperlink r:id="rId15">
        <w:r w:rsidRPr="00C57B79">
          <w:rPr>
            <w:color w:val="auto"/>
          </w:rPr>
          <w:t>)</w:t>
        </w:r>
      </w:hyperlink>
      <w:r w:rsidRPr="00C57B79">
        <w:rPr>
          <w:color w:val="auto"/>
        </w:rPr>
        <w:t xml:space="preserve"> ir Paslaugų </w:t>
      </w:r>
      <w:r w:rsidRPr="00B234D6">
        <w:t>pirkimo tvarkoje (toliau – Tvarka).</w:t>
      </w:r>
    </w:p>
    <w:p w14:paraId="07E57213" w14:textId="77777777" w:rsidR="0080219D" w:rsidRPr="00B234D6" w:rsidRDefault="0080219D" w:rsidP="0080219D">
      <w:pPr>
        <w:spacing w:after="0" w:line="240" w:lineRule="auto"/>
        <w:ind w:left="0" w:firstLine="0"/>
        <w:jc w:val="left"/>
      </w:pPr>
    </w:p>
    <w:p w14:paraId="0855ECF1" w14:textId="77777777" w:rsidR="0080219D" w:rsidRPr="00B234D6" w:rsidRDefault="0080219D" w:rsidP="0080219D">
      <w:pPr>
        <w:numPr>
          <w:ilvl w:val="0"/>
          <w:numId w:val="5"/>
        </w:numPr>
        <w:spacing w:after="0" w:line="240" w:lineRule="auto"/>
        <w:ind w:right="8" w:hanging="240"/>
      </w:pPr>
      <w:r w:rsidRPr="00B234D6">
        <w:t>Informacija apie registraciją dalyvavimui Paslaugų pirkime (toliau – Pirkimas):</w:t>
      </w:r>
    </w:p>
    <w:p w14:paraId="636F8934" w14:textId="77777777" w:rsidR="0080219D" w:rsidRPr="00B234D6" w:rsidRDefault="0080219D" w:rsidP="0080219D">
      <w:pPr>
        <w:spacing w:after="0" w:line="240" w:lineRule="auto"/>
        <w:ind w:left="4" w:firstLine="0"/>
        <w:jc w:val="left"/>
      </w:pPr>
    </w:p>
    <w:p w14:paraId="48EF7DCF" w14:textId="77777777" w:rsidR="0080219D" w:rsidRPr="00B234D6" w:rsidRDefault="0080219D" w:rsidP="0080219D">
      <w:pPr>
        <w:numPr>
          <w:ilvl w:val="0"/>
          <w:numId w:val="5"/>
        </w:numPr>
        <w:spacing w:after="0" w:line="240" w:lineRule="auto"/>
        <w:ind w:right="8" w:hanging="240"/>
      </w:pPr>
      <w:r w:rsidRPr="00B234D6">
        <w:t>Siūlome teikti šias Paslaugas:</w:t>
      </w:r>
    </w:p>
    <w:tbl>
      <w:tblPr>
        <w:tblStyle w:val="TableGrid"/>
        <w:tblW w:w="10206" w:type="dxa"/>
        <w:tblInd w:w="137" w:type="dxa"/>
        <w:tblLayout w:type="fixed"/>
        <w:tblCellMar>
          <w:top w:w="7" w:type="dxa"/>
          <w:left w:w="106" w:type="dxa"/>
          <w:right w:w="48" w:type="dxa"/>
        </w:tblCellMar>
        <w:tblLook w:val="04A0" w:firstRow="1" w:lastRow="0" w:firstColumn="1" w:lastColumn="0" w:noHBand="0" w:noVBand="1"/>
      </w:tblPr>
      <w:tblGrid>
        <w:gridCol w:w="567"/>
        <w:gridCol w:w="6946"/>
        <w:gridCol w:w="1276"/>
        <w:gridCol w:w="1417"/>
      </w:tblGrid>
      <w:tr w:rsidR="0080219D" w:rsidRPr="00B234D6" w14:paraId="57CE360D" w14:textId="77777777" w:rsidTr="000A7AF9">
        <w:trPr>
          <w:trHeight w:hRule="exact" w:val="1130"/>
        </w:trPr>
        <w:tc>
          <w:tcPr>
            <w:tcW w:w="567" w:type="dxa"/>
            <w:tcBorders>
              <w:top w:val="single" w:sz="4" w:space="0" w:color="000000"/>
              <w:left w:val="single" w:sz="4" w:space="0" w:color="000000"/>
              <w:bottom w:val="single" w:sz="4" w:space="0" w:color="000000"/>
              <w:right w:val="single" w:sz="4" w:space="0" w:color="000000"/>
            </w:tcBorders>
            <w:vAlign w:val="center"/>
          </w:tcPr>
          <w:p w14:paraId="26BA59F3" w14:textId="5348D16D" w:rsidR="0080219D" w:rsidRPr="00B234D6" w:rsidRDefault="0080219D" w:rsidP="00131B95">
            <w:pPr>
              <w:spacing w:after="0" w:line="240" w:lineRule="auto"/>
              <w:ind w:left="0" w:firstLine="0"/>
              <w:jc w:val="center"/>
              <w:rPr>
                <w:szCs w:val="24"/>
              </w:rPr>
            </w:pPr>
            <w:r w:rsidRPr="00B234D6">
              <w:rPr>
                <w:b/>
                <w:szCs w:val="24"/>
              </w:rPr>
              <w:t>Eil. Nr.</w:t>
            </w:r>
          </w:p>
        </w:tc>
        <w:tc>
          <w:tcPr>
            <w:tcW w:w="6946" w:type="dxa"/>
            <w:tcBorders>
              <w:top w:val="single" w:sz="4" w:space="0" w:color="000000"/>
              <w:left w:val="single" w:sz="4" w:space="0" w:color="000000"/>
              <w:bottom w:val="single" w:sz="4" w:space="0" w:color="000000"/>
              <w:right w:val="single" w:sz="4" w:space="0" w:color="000000"/>
            </w:tcBorders>
            <w:vAlign w:val="center"/>
          </w:tcPr>
          <w:p w14:paraId="56197A65" w14:textId="77777777" w:rsidR="0080219D" w:rsidRPr="00B234D6" w:rsidRDefault="0080219D" w:rsidP="00131B95">
            <w:pPr>
              <w:spacing w:after="0" w:line="240" w:lineRule="auto"/>
              <w:ind w:left="0" w:right="67" w:firstLine="0"/>
              <w:jc w:val="center"/>
              <w:rPr>
                <w:szCs w:val="24"/>
              </w:rPr>
            </w:pPr>
            <w:r w:rsidRPr="00B234D6">
              <w:rPr>
                <w:b/>
                <w:szCs w:val="24"/>
              </w:rPr>
              <w:t xml:space="preserve">Paslaugų pavadinimas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2A795A98" w14:textId="77777777" w:rsidR="0080219D" w:rsidRPr="00B234D6" w:rsidRDefault="0080219D" w:rsidP="00131B95">
            <w:pPr>
              <w:spacing w:after="0" w:line="240" w:lineRule="auto"/>
              <w:ind w:left="0" w:firstLine="0"/>
              <w:jc w:val="center"/>
              <w:rPr>
                <w:szCs w:val="24"/>
              </w:rPr>
            </w:pPr>
            <w:r w:rsidRPr="00B234D6">
              <w:rPr>
                <w:b/>
                <w:szCs w:val="24"/>
              </w:rPr>
              <w:t>Valandos kaina eurais asmeniui*</w:t>
            </w:r>
          </w:p>
        </w:tc>
        <w:tc>
          <w:tcPr>
            <w:tcW w:w="1417" w:type="dxa"/>
            <w:tcBorders>
              <w:top w:val="single" w:sz="4" w:space="0" w:color="000000"/>
              <w:left w:val="single" w:sz="4" w:space="0" w:color="000000"/>
              <w:bottom w:val="single" w:sz="4" w:space="0" w:color="000000"/>
              <w:right w:val="single" w:sz="4" w:space="0" w:color="000000"/>
            </w:tcBorders>
            <w:vAlign w:val="center"/>
          </w:tcPr>
          <w:p w14:paraId="0C955443" w14:textId="77777777" w:rsidR="0080219D" w:rsidRPr="00B234D6" w:rsidRDefault="0080219D" w:rsidP="00131B95">
            <w:pPr>
              <w:spacing w:after="0" w:line="240" w:lineRule="auto"/>
              <w:ind w:left="0" w:right="66" w:firstLine="0"/>
              <w:jc w:val="center"/>
              <w:rPr>
                <w:szCs w:val="24"/>
              </w:rPr>
            </w:pPr>
            <w:r w:rsidRPr="00B234D6">
              <w:rPr>
                <w:b/>
                <w:szCs w:val="24"/>
              </w:rPr>
              <w:t>Paslaugų kaina eurais*</w:t>
            </w:r>
          </w:p>
        </w:tc>
      </w:tr>
      <w:tr w:rsidR="000A7AF9" w:rsidRPr="00B234D6" w14:paraId="1C4BEB36" w14:textId="77777777" w:rsidTr="000A7AF9">
        <w:trPr>
          <w:trHeight w:hRule="exact" w:val="567"/>
        </w:trPr>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52AEF077" w14:textId="464A30F8" w:rsidR="000A7AF9" w:rsidRPr="00B234D6" w:rsidRDefault="000A7AF9" w:rsidP="000A7AF9">
            <w:pPr>
              <w:spacing w:after="0" w:line="240" w:lineRule="auto"/>
              <w:ind w:left="0" w:right="2" w:firstLine="0"/>
              <w:jc w:val="center"/>
            </w:pPr>
            <w:r>
              <w:t>Pirmoji pirkimo objekto dalis</w:t>
            </w:r>
          </w:p>
        </w:tc>
      </w:tr>
      <w:tr w:rsidR="0080219D" w:rsidRPr="00B234D6" w14:paraId="05FB5730" w14:textId="77777777" w:rsidTr="000A7AF9">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tcPr>
          <w:p w14:paraId="1CFC74E7" w14:textId="77777777" w:rsidR="0080219D" w:rsidRPr="00B234D6" w:rsidRDefault="0080219D" w:rsidP="00131B95">
            <w:pPr>
              <w:spacing w:after="0" w:line="240" w:lineRule="auto"/>
              <w:ind w:left="0" w:right="60" w:firstLine="0"/>
              <w:jc w:val="center"/>
            </w:pPr>
            <w:r w:rsidRPr="00B234D6">
              <w:t xml:space="preserve">1. </w:t>
            </w:r>
          </w:p>
        </w:tc>
        <w:tc>
          <w:tcPr>
            <w:tcW w:w="6946" w:type="dxa"/>
            <w:tcBorders>
              <w:top w:val="single" w:sz="4" w:space="0" w:color="000000"/>
              <w:left w:val="single" w:sz="4" w:space="0" w:color="000000"/>
              <w:bottom w:val="single" w:sz="4" w:space="0" w:color="000000"/>
              <w:right w:val="single" w:sz="4" w:space="0" w:color="000000"/>
            </w:tcBorders>
            <w:vAlign w:val="center"/>
          </w:tcPr>
          <w:p w14:paraId="1C1D9624" w14:textId="0A02CD9A" w:rsidR="0080219D" w:rsidRPr="00B234D6" w:rsidRDefault="005219DB" w:rsidP="00131B95">
            <w:pPr>
              <w:spacing w:after="0" w:line="240" w:lineRule="auto"/>
              <w:ind w:left="2" w:firstLine="0"/>
              <w:jc w:val="left"/>
            </w:pPr>
            <w:r>
              <w:t xml:space="preserve">Konsultacija „Asmens statuso muitinėje sąlygojami pranašumai“ </w:t>
            </w:r>
            <w:r w:rsidR="0080219D" w:rsidRPr="00B234D6">
              <w:t>(trukmė – 8 val., minimalus mokomų asmenų skaičius – 4</w:t>
            </w:r>
            <w:r w:rsidR="000A7AF9">
              <w:t>6</w:t>
            </w:r>
            <w:r w:rsidR="0080219D" w:rsidRPr="00B234D6">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6159CD9"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762F0C64" w14:textId="77777777" w:rsidR="0080219D" w:rsidRPr="00B234D6" w:rsidRDefault="0080219D" w:rsidP="00131B95">
            <w:pPr>
              <w:spacing w:after="0" w:line="240" w:lineRule="auto"/>
              <w:ind w:left="0" w:right="2" w:firstLine="0"/>
              <w:jc w:val="right"/>
            </w:pPr>
            <w:r w:rsidRPr="00B234D6">
              <w:t xml:space="preserve"> </w:t>
            </w:r>
          </w:p>
        </w:tc>
      </w:tr>
      <w:tr w:rsidR="0080219D" w:rsidRPr="00B234D6" w14:paraId="1FF0EDF7" w14:textId="77777777" w:rsidTr="000A7AF9">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tcPr>
          <w:p w14:paraId="164C6D7C" w14:textId="77777777" w:rsidR="0080219D" w:rsidRPr="00B234D6" w:rsidRDefault="0080219D" w:rsidP="00131B95">
            <w:pPr>
              <w:spacing w:after="0" w:line="240" w:lineRule="auto"/>
              <w:ind w:left="0" w:right="60" w:firstLine="0"/>
              <w:jc w:val="center"/>
            </w:pPr>
            <w:r w:rsidRPr="00B234D6">
              <w:t xml:space="preserve">2. </w:t>
            </w:r>
          </w:p>
        </w:tc>
        <w:tc>
          <w:tcPr>
            <w:tcW w:w="6946" w:type="dxa"/>
            <w:tcBorders>
              <w:top w:val="single" w:sz="4" w:space="0" w:color="000000"/>
              <w:left w:val="single" w:sz="4" w:space="0" w:color="000000"/>
              <w:bottom w:val="single" w:sz="4" w:space="0" w:color="000000"/>
              <w:right w:val="single" w:sz="4" w:space="0" w:color="000000"/>
            </w:tcBorders>
            <w:vAlign w:val="center"/>
          </w:tcPr>
          <w:p w14:paraId="0D10E57F" w14:textId="0D9ABE0D" w:rsidR="0080219D" w:rsidRPr="00B234D6" w:rsidRDefault="0080219D" w:rsidP="00131B95">
            <w:pPr>
              <w:spacing w:after="0" w:line="240" w:lineRule="auto"/>
              <w:ind w:left="2" w:firstLine="0"/>
              <w:jc w:val="left"/>
            </w:pPr>
            <w:r w:rsidRPr="00B234D6">
              <w:t>Seminarai „</w:t>
            </w:r>
            <w:r w:rsidR="000A7AF9">
              <w:t>"Elektroninių muitinės formalumų atlikimo tvarka</w:t>
            </w:r>
            <w:r w:rsidRPr="00B234D6">
              <w:t xml:space="preserve">“ (trukmė – 8 val., minimalus mokomų asmenų skaičius – </w:t>
            </w:r>
            <w:r w:rsidR="000A7AF9">
              <w:t>6</w:t>
            </w:r>
            <w:r w:rsidR="0049153F">
              <w:t>8</w:t>
            </w:r>
            <w:r w:rsidRPr="00B234D6">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C40FC7F"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23794A" w14:textId="77777777" w:rsidR="0080219D" w:rsidRPr="00B234D6" w:rsidRDefault="0080219D" w:rsidP="00131B95">
            <w:pPr>
              <w:spacing w:after="0" w:line="240" w:lineRule="auto"/>
              <w:ind w:left="0" w:right="2" w:firstLine="0"/>
              <w:jc w:val="right"/>
            </w:pPr>
            <w:r w:rsidRPr="00B234D6">
              <w:t xml:space="preserve"> </w:t>
            </w:r>
          </w:p>
        </w:tc>
      </w:tr>
      <w:tr w:rsidR="0080219D" w:rsidRPr="00B234D6" w14:paraId="7F09A6DF" w14:textId="77777777" w:rsidTr="000A7AF9">
        <w:trPr>
          <w:trHeight w:hRule="exact" w:val="856"/>
        </w:trPr>
        <w:tc>
          <w:tcPr>
            <w:tcW w:w="567" w:type="dxa"/>
            <w:tcBorders>
              <w:top w:val="single" w:sz="4" w:space="0" w:color="000000"/>
              <w:left w:val="single" w:sz="4" w:space="0" w:color="000000"/>
              <w:bottom w:val="single" w:sz="4" w:space="0" w:color="000000"/>
              <w:right w:val="single" w:sz="4" w:space="0" w:color="000000"/>
            </w:tcBorders>
            <w:vAlign w:val="center"/>
          </w:tcPr>
          <w:p w14:paraId="78E5EDA6" w14:textId="77777777" w:rsidR="0080219D" w:rsidRPr="00B234D6" w:rsidRDefault="0080219D" w:rsidP="00131B95">
            <w:pPr>
              <w:spacing w:after="0" w:line="240" w:lineRule="auto"/>
              <w:ind w:left="0" w:right="60" w:firstLine="0"/>
              <w:jc w:val="center"/>
            </w:pPr>
            <w:r w:rsidRPr="00B234D6">
              <w:t xml:space="preserve">3. </w:t>
            </w:r>
          </w:p>
        </w:tc>
        <w:tc>
          <w:tcPr>
            <w:tcW w:w="6946" w:type="dxa"/>
            <w:tcBorders>
              <w:top w:val="single" w:sz="4" w:space="0" w:color="000000"/>
              <w:left w:val="single" w:sz="4" w:space="0" w:color="000000"/>
              <w:bottom w:val="single" w:sz="4" w:space="0" w:color="000000"/>
              <w:right w:val="single" w:sz="4" w:space="0" w:color="000000"/>
            </w:tcBorders>
            <w:vAlign w:val="center"/>
          </w:tcPr>
          <w:p w14:paraId="27DB001A" w14:textId="4E4EC4EB" w:rsidR="0080219D" w:rsidRPr="00B234D6" w:rsidRDefault="0080219D" w:rsidP="00131B95">
            <w:pPr>
              <w:spacing w:after="0" w:line="240" w:lineRule="auto"/>
              <w:ind w:left="2" w:firstLine="0"/>
              <w:jc w:val="left"/>
            </w:pPr>
            <w:r w:rsidRPr="00B234D6">
              <w:t>Seminarai „</w:t>
            </w:r>
            <w:r w:rsidR="000A7AF9">
              <w:t>"Užsienio prekybos tarifinis ir netarifinis reguliavimas e-muitinėje</w:t>
            </w:r>
            <w:r w:rsidRPr="00B234D6">
              <w:t xml:space="preserve">“ (trukmė – 8 val., minimalus mokomų asmenų skaičius – </w:t>
            </w:r>
            <w:r w:rsidR="000A7AF9">
              <w:t>80</w:t>
            </w:r>
            <w:r w:rsidRPr="00B234D6">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FB698"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2CB431" w14:textId="77777777" w:rsidR="0080219D" w:rsidRPr="00B234D6" w:rsidRDefault="0080219D" w:rsidP="00131B95">
            <w:pPr>
              <w:spacing w:after="0" w:line="240" w:lineRule="auto"/>
              <w:ind w:left="0" w:right="2" w:firstLine="0"/>
              <w:jc w:val="right"/>
            </w:pPr>
            <w:r w:rsidRPr="00B234D6">
              <w:t xml:space="preserve"> </w:t>
            </w:r>
          </w:p>
        </w:tc>
      </w:tr>
      <w:tr w:rsidR="000A7AF9" w:rsidRPr="00B234D6" w14:paraId="2EE1D9FF" w14:textId="77777777" w:rsidTr="00EE6080">
        <w:trPr>
          <w:trHeight w:hRule="exact" w:val="1130"/>
        </w:trPr>
        <w:tc>
          <w:tcPr>
            <w:tcW w:w="567" w:type="dxa"/>
            <w:tcBorders>
              <w:top w:val="single" w:sz="4" w:space="0" w:color="000000"/>
              <w:left w:val="single" w:sz="4" w:space="0" w:color="000000"/>
              <w:bottom w:val="single" w:sz="4" w:space="0" w:color="000000"/>
              <w:right w:val="single" w:sz="4" w:space="0" w:color="000000"/>
            </w:tcBorders>
            <w:vAlign w:val="center"/>
          </w:tcPr>
          <w:p w14:paraId="4D5780C3" w14:textId="2B972F2C" w:rsidR="000A7AF9" w:rsidRPr="00B234D6" w:rsidRDefault="000A7AF9" w:rsidP="00EE6080">
            <w:pPr>
              <w:spacing w:after="0" w:line="240" w:lineRule="auto"/>
              <w:ind w:left="0" w:firstLine="0"/>
              <w:jc w:val="center"/>
              <w:rPr>
                <w:szCs w:val="24"/>
              </w:rPr>
            </w:pPr>
            <w:r w:rsidRPr="00B234D6">
              <w:rPr>
                <w:b/>
                <w:szCs w:val="24"/>
              </w:rPr>
              <w:lastRenderedPageBreak/>
              <w:t>Eil. Nr.</w:t>
            </w:r>
          </w:p>
        </w:tc>
        <w:tc>
          <w:tcPr>
            <w:tcW w:w="6946" w:type="dxa"/>
            <w:tcBorders>
              <w:top w:val="single" w:sz="4" w:space="0" w:color="000000"/>
              <w:left w:val="single" w:sz="4" w:space="0" w:color="000000"/>
              <w:bottom w:val="single" w:sz="4" w:space="0" w:color="000000"/>
              <w:right w:val="single" w:sz="4" w:space="0" w:color="000000"/>
            </w:tcBorders>
            <w:vAlign w:val="center"/>
          </w:tcPr>
          <w:p w14:paraId="30F38D23" w14:textId="77777777" w:rsidR="000A7AF9" w:rsidRPr="00B234D6" w:rsidRDefault="000A7AF9" w:rsidP="00EE6080">
            <w:pPr>
              <w:spacing w:after="0" w:line="240" w:lineRule="auto"/>
              <w:ind w:left="0" w:right="67" w:firstLine="0"/>
              <w:jc w:val="center"/>
              <w:rPr>
                <w:szCs w:val="24"/>
              </w:rPr>
            </w:pPr>
            <w:r w:rsidRPr="00B234D6">
              <w:rPr>
                <w:b/>
                <w:szCs w:val="24"/>
              </w:rPr>
              <w:t xml:space="preserve">Paslaugų pavadinimas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7A3875" w14:textId="77777777" w:rsidR="000A7AF9" w:rsidRPr="00B234D6" w:rsidRDefault="000A7AF9" w:rsidP="00EE6080">
            <w:pPr>
              <w:spacing w:after="0" w:line="240" w:lineRule="auto"/>
              <w:ind w:left="0" w:firstLine="0"/>
              <w:jc w:val="center"/>
              <w:rPr>
                <w:szCs w:val="24"/>
              </w:rPr>
            </w:pPr>
            <w:r w:rsidRPr="00B234D6">
              <w:rPr>
                <w:b/>
                <w:szCs w:val="24"/>
              </w:rPr>
              <w:t>Valandos kaina eurais asmeniui*</w:t>
            </w:r>
          </w:p>
        </w:tc>
        <w:tc>
          <w:tcPr>
            <w:tcW w:w="1417" w:type="dxa"/>
            <w:tcBorders>
              <w:top w:val="single" w:sz="4" w:space="0" w:color="000000"/>
              <w:left w:val="single" w:sz="4" w:space="0" w:color="000000"/>
              <w:bottom w:val="single" w:sz="4" w:space="0" w:color="000000"/>
              <w:right w:val="single" w:sz="4" w:space="0" w:color="000000"/>
            </w:tcBorders>
            <w:vAlign w:val="center"/>
          </w:tcPr>
          <w:p w14:paraId="0DD49196" w14:textId="77777777" w:rsidR="000A7AF9" w:rsidRPr="00B234D6" w:rsidRDefault="000A7AF9" w:rsidP="00EE6080">
            <w:pPr>
              <w:spacing w:after="0" w:line="240" w:lineRule="auto"/>
              <w:ind w:left="0" w:right="66" w:firstLine="0"/>
              <w:jc w:val="center"/>
              <w:rPr>
                <w:szCs w:val="24"/>
              </w:rPr>
            </w:pPr>
            <w:r w:rsidRPr="00B234D6">
              <w:rPr>
                <w:b/>
                <w:szCs w:val="24"/>
              </w:rPr>
              <w:t>Paslaugų kaina eurais*</w:t>
            </w:r>
          </w:p>
        </w:tc>
      </w:tr>
      <w:tr w:rsidR="0080219D" w:rsidRPr="00B234D6" w14:paraId="68780A50" w14:textId="77777777" w:rsidTr="000A7AF9">
        <w:trPr>
          <w:trHeight w:hRule="exact" w:val="868"/>
        </w:trPr>
        <w:tc>
          <w:tcPr>
            <w:tcW w:w="567" w:type="dxa"/>
            <w:tcBorders>
              <w:top w:val="single" w:sz="4" w:space="0" w:color="000000"/>
              <w:left w:val="single" w:sz="4" w:space="0" w:color="000000"/>
              <w:bottom w:val="single" w:sz="4" w:space="0" w:color="000000"/>
              <w:right w:val="single" w:sz="4" w:space="0" w:color="000000"/>
            </w:tcBorders>
            <w:vAlign w:val="center"/>
          </w:tcPr>
          <w:p w14:paraId="3053A882" w14:textId="77777777" w:rsidR="0080219D" w:rsidRPr="00B234D6" w:rsidRDefault="0080219D" w:rsidP="00131B95">
            <w:pPr>
              <w:spacing w:after="0" w:line="240" w:lineRule="auto"/>
              <w:ind w:left="0" w:right="60" w:firstLine="0"/>
              <w:jc w:val="center"/>
            </w:pPr>
            <w:r w:rsidRPr="00B234D6">
              <w:t xml:space="preserve">4. </w:t>
            </w:r>
          </w:p>
        </w:tc>
        <w:tc>
          <w:tcPr>
            <w:tcW w:w="6946" w:type="dxa"/>
            <w:tcBorders>
              <w:top w:val="single" w:sz="4" w:space="0" w:color="000000"/>
              <w:left w:val="single" w:sz="4" w:space="0" w:color="000000"/>
              <w:bottom w:val="single" w:sz="4" w:space="0" w:color="000000"/>
              <w:right w:val="single" w:sz="4" w:space="0" w:color="000000"/>
            </w:tcBorders>
            <w:vAlign w:val="center"/>
          </w:tcPr>
          <w:p w14:paraId="1474417F" w14:textId="309207B1" w:rsidR="0080219D" w:rsidRPr="00B234D6" w:rsidRDefault="0080219D" w:rsidP="00131B95">
            <w:pPr>
              <w:spacing w:after="0" w:line="240" w:lineRule="auto"/>
              <w:ind w:left="2" w:firstLine="0"/>
              <w:jc w:val="left"/>
            </w:pPr>
            <w:r w:rsidRPr="00B234D6">
              <w:t>Mokymai „</w:t>
            </w:r>
            <w:r w:rsidR="000A7AF9">
              <w:t>Įgaliotieji ekonominės veiklos vykdytojai ir atstovavimas muitinėje</w:t>
            </w:r>
            <w:r w:rsidRPr="00B234D6">
              <w:t>“ (trukmė – 1</w:t>
            </w:r>
            <w:r w:rsidR="000A7AF9">
              <w:t>12</w:t>
            </w:r>
            <w:r w:rsidRPr="00B234D6">
              <w:t xml:space="preserve"> val., minimalus mokomų asmenų skaičius – 1</w:t>
            </w:r>
            <w:r w:rsidR="000A7AF9">
              <w:t>2</w:t>
            </w:r>
            <w:r w:rsidRPr="00B234D6">
              <w:t>)</w:t>
            </w:r>
          </w:p>
        </w:tc>
        <w:tc>
          <w:tcPr>
            <w:tcW w:w="1276" w:type="dxa"/>
            <w:tcBorders>
              <w:top w:val="single" w:sz="4" w:space="0" w:color="000000"/>
              <w:left w:val="single" w:sz="4" w:space="0" w:color="000000"/>
              <w:bottom w:val="single" w:sz="4" w:space="0" w:color="auto"/>
              <w:right w:val="single" w:sz="4" w:space="0" w:color="000000"/>
            </w:tcBorders>
            <w:vAlign w:val="center"/>
          </w:tcPr>
          <w:p w14:paraId="4B015670"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5DF476" w14:textId="77777777" w:rsidR="0080219D" w:rsidRPr="00B234D6" w:rsidRDefault="0080219D" w:rsidP="00131B95">
            <w:pPr>
              <w:spacing w:after="0" w:line="240" w:lineRule="auto"/>
              <w:ind w:left="0" w:right="2" w:firstLine="0"/>
              <w:jc w:val="right"/>
            </w:pPr>
            <w:r w:rsidRPr="00B234D6">
              <w:t xml:space="preserve"> </w:t>
            </w:r>
          </w:p>
        </w:tc>
      </w:tr>
      <w:tr w:rsidR="000A7AF9" w:rsidRPr="00B234D6" w14:paraId="577210A5" w14:textId="77777777" w:rsidTr="000A7AF9">
        <w:trPr>
          <w:trHeight w:hRule="exact" w:val="567"/>
        </w:trPr>
        <w:tc>
          <w:tcPr>
            <w:tcW w:w="567" w:type="dxa"/>
            <w:tcBorders>
              <w:top w:val="single" w:sz="4" w:space="0" w:color="auto"/>
            </w:tcBorders>
            <w:vAlign w:val="center"/>
          </w:tcPr>
          <w:p w14:paraId="75F965F8" w14:textId="77777777" w:rsidR="000A7AF9" w:rsidRPr="00B234D6" w:rsidRDefault="000A7AF9" w:rsidP="00EE6080">
            <w:pPr>
              <w:spacing w:after="0" w:line="240" w:lineRule="auto"/>
              <w:ind w:left="0" w:right="60" w:firstLine="0"/>
              <w:jc w:val="center"/>
              <w:rPr>
                <w:b/>
              </w:rPr>
            </w:pPr>
          </w:p>
        </w:tc>
        <w:tc>
          <w:tcPr>
            <w:tcW w:w="6946" w:type="dxa"/>
            <w:tcBorders>
              <w:top w:val="single" w:sz="4" w:space="0" w:color="auto"/>
            </w:tcBorders>
            <w:vAlign w:val="center"/>
          </w:tcPr>
          <w:p w14:paraId="7BC9D081" w14:textId="77777777" w:rsidR="000A7AF9" w:rsidRPr="00B234D6" w:rsidRDefault="000A7AF9" w:rsidP="00EE6080">
            <w:pPr>
              <w:spacing w:after="0" w:line="240" w:lineRule="auto"/>
              <w:ind w:left="2" w:right="63" w:firstLine="0"/>
              <w:jc w:val="right"/>
              <w:rPr>
                <w:b/>
              </w:rPr>
            </w:pPr>
          </w:p>
        </w:tc>
        <w:tc>
          <w:tcPr>
            <w:tcW w:w="1276" w:type="dxa"/>
            <w:tcBorders>
              <w:top w:val="single" w:sz="4" w:space="0" w:color="auto"/>
              <w:right w:val="single" w:sz="4" w:space="0" w:color="auto"/>
            </w:tcBorders>
            <w:vAlign w:val="center"/>
          </w:tcPr>
          <w:p w14:paraId="0850D6FC" w14:textId="568E36B3" w:rsidR="000A7AF9" w:rsidRPr="00B234D6" w:rsidRDefault="000A7AF9" w:rsidP="00EE6080">
            <w:pPr>
              <w:spacing w:after="0" w:line="240" w:lineRule="auto"/>
              <w:ind w:left="0" w:right="2" w:firstLine="0"/>
              <w:jc w:val="center"/>
              <w:rPr>
                <w:b/>
              </w:rPr>
            </w:pPr>
            <w:r w:rsidRPr="00B234D6">
              <w:rPr>
                <w:b/>
              </w:rPr>
              <w:t>VISO</w:t>
            </w:r>
          </w:p>
        </w:tc>
        <w:tc>
          <w:tcPr>
            <w:tcW w:w="1417" w:type="dxa"/>
            <w:tcBorders>
              <w:top w:val="single" w:sz="4" w:space="0" w:color="auto"/>
              <w:left w:val="single" w:sz="4" w:space="0" w:color="auto"/>
              <w:bottom w:val="single" w:sz="4" w:space="0" w:color="auto"/>
              <w:right w:val="single" w:sz="4" w:space="0" w:color="auto"/>
            </w:tcBorders>
            <w:vAlign w:val="center"/>
          </w:tcPr>
          <w:p w14:paraId="2054273D" w14:textId="77777777" w:rsidR="000A7AF9" w:rsidRPr="00B234D6" w:rsidRDefault="000A7AF9" w:rsidP="00EE6080">
            <w:pPr>
              <w:spacing w:after="0" w:line="240" w:lineRule="auto"/>
              <w:ind w:left="0" w:right="2" w:firstLine="0"/>
              <w:jc w:val="right"/>
              <w:rPr>
                <w:b/>
              </w:rPr>
            </w:pPr>
            <w:r w:rsidRPr="00B234D6">
              <w:rPr>
                <w:b/>
              </w:rPr>
              <w:t xml:space="preserve"> </w:t>
            </w:r>
          </w:p>
        </w:tc>
      </w:tr>
      <w:tr w:rsidR="000A7AF9" w:rsidRPr="00B234D6" w14:paraId="01696573" w14:textId="77777777" w:rsidTr="000A7AF9">
        <w:trPr>
          <w:trHeight w:hRule="exact" w:val="567"/>
        </w:trPr>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3BCB4D83" w14:textId="50D711A5" w:rsidR="000A7AF9" w:rsidRPr="00B234D6" w:rsidRDefault="000A7AF9" w:rsidP="00EE6080">
            <w:pPr>
              <w:spacing w:after="0" w:line="240" w:lineRule="auto"/>
              <w:ind w:left="0" w:right="2" w:firstLine="0"/>
              <w:jc w:val="center"/>
            </w:pPr>
            <w:r>
              <w:t>Antroji pirkimo objekto dalis</w:t>
            </w:r>
          </w:p>
        </w:tc>
      </w:tr>
      <w:tr w:rsidR="0080219D" w:rsidRPr="00B234D6" w14:paraId="5E1E4E83" w14:textId="77777777" w:rsidTr="000A7AF9">
        <w:trPr>
          <w:trHeight w:hRule="exact" w:val="874"/>
        </w:trPr>
        <w:tc>
          <w:tcPr>
            <w:tcW w:w="567" w:type="dxa"/>
            <w:tcBorders>
              <w:top w:val="single" w:sz="4" w:space="0" w:color="auto"/>
              <w:left w:val="single" w:sz="4" w:space="0" w:color="auto"/>
              <w:bottom w:val="single" w:sz="4" w:space="0" w:color="auto"/>
              <w:right w:val="single" w:sz="4" w:space="0" w:color="auto"/>
            </w:tcBorders>
            <w:vAlign w:val="center"/>
          </w:tcPr>
          <w:p w14:paraId="603088C9" w14:textId="29A5731C" w:rsidR="0080219D" w:rsidRPr="00B234D6" w:rsidRDefault="000A7AF9" w:rsidP="00131B95">
            <w:pPr>
              <w:spacing w:after="0" w:line="240" w:lineRule="auto"/>
              <w:ind w:left="0" w:right="60" w:firstLine="0"/>
              <w:jc w:val="center"/>
            </w:pPr>
            <w:r>
              <w:t>1</w:t>
            </w:r>
            <w:r w:rsidR="0080219D" w:rsidRPr="00B234D6">
              <w:t xml:space="preserve">. </w:t>
            </w:r>
          </w:p>
        </w:tc>
        <w:tc>
          <w:tcPr>
            <w:tcW w:w="6946" w:type="dxa"/>
            <w:tcBorders>
              <w:top w:val="single" w:sz="4" w:space="0" w:color="auto"/>
              <w:left w:val="single" w:sz="4" w:space="0" w:color="auto"/>
              <w:bottom w:val="single" w:sz="4" w:space="0" w:color="auto"/>
              <w:right w:val="single" w:sz="4" w:space="0" w:color="auto"/>
            </w:tcBorders>
            <w:vAlign w:val="center"/>
          </w:tcPr>
          <w:p w14:paraId="40FC6C2C" w14:textId="16A0D07C" w:rsidR="0080219D" w:rsidRPr="00B234D6" w:rsidRDefault="0080219D" w:rsidP="00131B95">
            <w:pPr>
              <w:spacing w:after="0" w:line="240" w:lineRule="auto"/>
              <w:ind w:left="2" w:right="63" w:firstLine="0"/>
            </w:pPr>
            <w:r w:rsidRPr="00B234D6">
              <w:t xml:space="preserve">Mokymai </w:t>
            </w:r>
            <w:r w:rsidR="000A7AF9">
              <w:t>„Užsienio kalbų žinios ir įgūdžiai muitinės logistams</w:t>
            </w:r>
            <w:r w:rsidR="000A7AF9" w:rsidRPr="00B234D6">
              <w:t xml:space="preserve"> </w:t>
            </w:r>
            <w:r w:rsidRPr="00B234D6">
              <w:t xml:space="preserve">Elektroninės muitinės deklaracijos“ (trukmė – </w:t>
            </w:r>
            <w:r w:rsidR="000A7AF9">
              <w:t>32</w:t>
            </w:r>
            <w:r w:rsidRPr="00B234D6">
              <w:t xml:space="preserve"> val., minimalus mokomų asmenų skaičius – </w:t>
            </w:r>
            <w:r w:rsidR="000A7AF9">
              <w:t>6</w:t>
            </w:r>
            <w:r w:rsidRPr="00B234D6">
              <w:t>)</w:t>
            </w:r>
          </w:p>
        </w:tc>
        <w:tc>
          <w:tcPr>
            <w:tcW w:w="1276" w:type="dxa"/>
            <w:tcBorders>
              <w:top w:val="single" w:sz="4" w:space="0" w:color="auto"/>
              <w:left w:val="single" w:sz="4" w:space="0" w:color="auto"/>
              <w:bottom w:val="single" w:sz="4" w:space="0" w:color="auto"/>
              <w:right w:val="single" w:sz="4" w:space="0" w:color="auto"/>
            </w:tcBorders>
            <w:vAlign w:val="center"/>
          </w:tcPr>
          <w:p w14:paraId="2ECEB611" w14:textId="77777777" w:rsidR="0080219D" w:rsidRPr="00B234D6" w:rsidRDefault="0080219D" w:rsidP="00131B95">
            <w:pPr>
              <w:spacing w:after="0" w:line="240" w:lineRule="auto"/>
              <w:ind w:left="0" w:right="2" w:firstLine="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2B7B19" w14:textId="77777777" w:rsidR="0080219D" w:rsidRPr="00B234D6" w:rsidRDefault="0080219D" w:rsidP="00131B95">
            <w:pPr>
              <w:spacing w:after="0" w:line="240" w:lineRule="auto"/>
              <w:ind w:left="0" w:right="2" w:firstLine="0"/>
              <w:jc w:val="right"/>
            </w:pPr>
            <w:r w:rsidRPr="00B234D6">
              <w:t xml:space="preserve"> </w:t>
            </w:r>
          </w:p>
        </w:tc>
      </w:tr>
      <w:tr w:rsidR="0080219D" w:rsidRPr="00B234D6" w14:paraId="6DC4DA41" w14:textId="77777777" w:rsidTr="000A7AF9">
        <w:trPr>
          <w:trHeight w:hRule="exact" w:val="567"/>
        </w:trPr>
        <w:tc>
          <w:tcPr>
            <w:tcW w:w="567" w:type="dxa"/>
            <w:tcBorders>
              <w:top w:val="single" w:sz="4" w:space="0" w:color="auto"/>
            </w:tcBorders>
            <w:vAlign w:val="center"/>
          </w:tcPr>
          <w:p w14:paraId="4BB6EF06" w14:textId="77777777" w:rsidR="0080219D" w:rsidRPr="00B234D6" w:rsidRDefault="0080219D" w:rsidP="00131B95">
            <w:pPr>
              <w:spacing w:after="0" w:line="240" w:lineRule="auto"/>
              <w:ind w:left="0" w:right="60" w:firstLine="0"/>
              <w:jc w:val="center"/>
              <w:rPr>
                <w:b/>
              </w:rPr>
            </w:pPr>
          </w:p>
        </w:tc>
        <w:tc>
          <w:tcPr>
            <w:tcW w:w="6946" w:type="dxa"/>
            <w:tcBorders>
              <w:top w:val="single" w:sz="4" w:space="0" w:color="auto"/>
            </w:tcBorders>
            <w:vAlign w:val="center"/>
          </w:tcPr>
          <w:p w14:paraId="43FCA78D" w14:textId="77777777" w:rsidR="0080219D" w:rsidRPr="00B234D6" w:rsidRDefault="0080219D" w:rsidP="00131B95">
            <w:pPr>
              <w:spacing w:after="0" w:line="240" w:lineRule="auto"/>
              <w:ind w:left="2" w:right="63" w:firstLine="0"/>
              <w:jc w:val="right"/>
              <w:rPr>
                <w:b/>
              </w:rPr>
            </w:pPr>
          </w:p>
        </w:tc>
        <w:tc>
          <w:tcPr>
            <w:tcW w:w="1276" w:type="dxa"/>
            <w:tcBorders>
              <w:top w:val="single" w:sz="4" w:space="0" w:color="auto"/>
              <w:right w:val="single" w:sz="4" w:space="0" w:color="auto"/>
            </w:tcBorders>
            <w:vAlign w:val="center"/>
          </w:tcPr>
          <w:p w14:paraId="4EB4950D" w14:textId="11B6ACA9" w:rsidR="0080219D" w:rsidRPr="00B234D6" w:rsidRDefault="000A7AF9" w:rsidP="00131B95">
            <w:pPr>
              <w:spacing w:after="0" w:line="240" w:lineRule="auto"/>
              <w:ind w:left="0" w:right="2" w:firstLine="0"/>
              <w:jc w:val="center"/>
              <w:rPr>
                <w:b/>
              </w:rPr>
            </w:pPr>
            <w:r>
              <w:rPr>
                <w:b/>
              </w:rPr>
              <w:t>V</w:t>
            </w:r>
            <w:r w:rsidR="0080219D" w:rsidRPr="00B234D6">
              <w:rPr>
                <w:b/>
              </w:rPr>
              <w:t>ISO</w:t>
            </w:r>
          </w:p>
        </w:tc>
        <w:tc>
          <w:tcPr>
            <w:tcW w:w="1417" w:type="dxa"/>
            <w:tcBorders>
              <w:top w:val="single" w:sz="4" w:space="0" w:color="auto"/>
              <w:left w:val="single" w:sz="4" w:space="0" w:color="auto"/>
              <w:bottom w:val="single" w:sz="4" w:space="0" w:color="auto"/>
              <w:right w:val="single" w:sz="4" w:space="0" w:color="auto"/>
            </w:tcBorders>
            <w:vAlign w:val="center"/>
          </w:tcPr>
          <w:p w14:paraId="00C702D8" w14:textId="77777777" w:rsidR="0080219D" w:rsidRPr="00B234D6" w:rsidRDefault="0080219D" w:rsidP="00131B95">
            <w:pPr>
              <w:spacing w:after="0" w:line="240" w:lineRule="auto"/>
              <w:ind w:left="0" w:right="2" w:firstLine="0"/>
              <w:jc w:val="right"/>
              <w:rPr>
                <w:b/>
              </w:rPr>
            </w:pPr>
            <w:r w:rsidRPr="00B234D6">
              <w:rPr>
                <w:b/>
              </w:rPr>
              <w:t xml:space="preserve"> </w:t>
            </w:r>
          </w:p>
        </w:tc>
      </w:tr>
      <w:tr w:rsidR="000A7AF9" w:rsidRPr="00B234D6" w14:paraId="0278B65A" w14:textId="77777777" w:rsidTr="000A7AF9">
        <w:tblPrEx>
          <w:tblCellMar>
            <w:top w:w="0" w:type="dxa"/>
            <w:left w:w="0" w:type="dxa"/>
            <w:right w:w="0" w:type="dxa"/>
          </w:tblCellMar>
        </w:tblPrEx>
        <w:trPr>
          <w:trHeight w:hRule="exact" w:val="567"/>
        </w:trPr>
        <w:tc>
          <w:tcPr>
            <w:tcW w:w="567" w:type="dxa"/>
          </w:tcPr>
          <w:p w14:paraId="2629DA3F" w14:textId="77777777" w:rsidR="000A7AF9" w:rsidRPr="00B234D6" w:rsidRDefault="000A7AF9" w:rsidP="00EE6080">
            <w:pPr>
              <w:spacing w:after="0" w:line="240" w:lineRule="auto"/>
              <w:ind w:left="0" w:right="60" w:firstLine="0"/>
              <w:jc w:val="center"/>
              <w:rPr>
                <w:b/>
              </w:rPr>
            </w:pPr>
          </w:p>
        </w:tc>
        <w:tc>
          <w:tcPr>
            <w:tcW w:w="6946" w:type="dxa"/>
          </w:tcPr>
          <w:p w14:paraId="2EA67502" w14:textId="77777777" w:rsidR="000A7AF9" w:rsidRPr="00B234D6" w:rsidRDefault="000A7AF9" w:rsidP="00EE6080">
            <w:pPr>
              <w:spacing w:after="0" w:line="240" w:lineRule="auto"/>
              <w:ind w:left="2" w:right="63" w:firstLine="0"/>
              <w:jc w:val="right"/>
              <w:rPr>
                <w:b/>
              </w:rPr>
            </w:pPr>
          </w:p>
        </w:tc>
        <w:tc>
          <w:tcPr>
            <w:tcW w:w="1276" w:type="dxa"/>
            <w:tcBorders>
              <w:right w:val="single" w:sz="4" w:space="0" w:color="auto"/>
            </w:tcBorders>
          </w:tcPr>
          <w:p w14:paraId="42E3AA90" w14:textId="77777777" w:rsidR="000A7AF9" w:rsidRPr="00B234D6" w:rsidRDefault="000A7AF9" w:rsidP="00EE6080">
            <w:pPr>
              <w:spacing w:after="0" w:line="240" w:lineRule="auto"/>
              <w:ind w:left="0" w:right="2" w:firstLine="0"/>
              <w:jc w:val="center"/>
              <w:rPr>
                <w:b/>
              </w:rPr>
            </w:pPr>
            <w:r w:rsidRPr="00B234D6">
              <w:rPr>
                <w:b/>
              </w:rPr>
              <w:t>IŠ VISO</w:t>
            </w:r>
          </w:p>
        </w:tc>
        <w:tc>
          <w:tcPr>
            <w:tcW w:w="1417" w:type="dxa"/>
            <w:tcBorders>
              <w:top w:val="single" w:sz="4" w:space="0" w:color="auto"/>
              <w:left w:val="single" w:sz="4" w:space="0" w:color="auto"/>
              <w:bottom w:val="single" w:sz="4" w:space="0" w:color="auto"/>
              <w:right w:val="single" w:sz="4" w:space="0" w:color="auto"/>
            </w:tcBorders>
          </w:tcPr>
          <w:p w14:paraId="3313322D" w14:textId="77777777" w:rsidR="000A7AF9" w:rsidRPr="00B234D6" w:rsidRDefault="000A7AF9" w:rsidP="00EE6080">
            <w:pPr>
              <w:spacing w:after="0" w:line="240" w:lineRule="auto"/>
              <w:ind w:left="0" w:right="2" w:firstLine="0"/>
              <w:jc w:val="right"/>
              <w:rPr>
                <w:b/>
              </w:rPr>
            </w:pPr>
            <w:r w:rsidRPr="00B234D6">
              <w:rPr>
                <w:b/>
              </w:rPr>
              <w:t xml:space="preserve"> </w:t>
            </w:r>
          </w:p>
        </w:tc>
      </w:tr>
    </w:tbl>
    <w:p w14:paraId="33F5DBE3" w14:textId="2F9F81B3" w:rsidR="0080219D" w:rsidRPr="00B234D6" w:rsidRDefault="0080219D" w:rsidP="0080219D">
      <w:pPr>
        <w:spacing w:after="0" w:line="240" w:lineRule="auto"/>
        <w:ind w:left="170" w:firstLine="0"/>
        <w:rPr>
          <w:color w:val="auto"/>
          <w:sz w:val="22"/>
        </w:rPr>
      </w:pPr>
      <w:r w:rsidRPr="00B234D6">
        <w:rPr>
          <w:sz w:val="22"/>
        </w:rPr>
        <w:t xml:space="preserve">* Valandos </w:t>
      </w:r>
      <w:r w:rsidR="000A7AF9">
        <w:rPr>
          <w:sz w:val="22"/>
        </w:rPr>
        <w:t xml:space="preserve">(1 val – 60 min.) </w:t>
      </w:r>
      <w:r w:rsidRPr="00B234D6">
        <w:rPr>
          <w:sz w:val="22"/>
        </w:rPr>
        <w:t>ir Paslaugų kaina nurodoma be PVM, nes Paslaugos – tai š</w:t>
      </w:r>
      <w:r w:rsidRPr="00B234D6">
        <w:rPr>
          <w:color w:val="auto"/>
          <w:sz w:val="22"/>
        </w:rPr>
        <w:t>vietimo ir mokymo paslaugos, kurios vadovaujantis Lietuvos Respublikos pridėtinės vertės įstatymo 22 straipsniu PVM neapmokestinamos.</w:t>
      </w:r>
    </w:p>
    <w:p w14:paraId="7A01649C" w14:textId="77777777" w:rsidR="0080219D" w:rsidRPr="00B234D6" w:rsidRDefault="0080219D" w:rsidP="0080219D">
      <w:pPr>
        <w:spacing w:after="0" w:line="240" w:lineRule="auto"/>
        <w:ind w:left="0" w:firstLine="0"/>
        <w:jc w:val="left"/>
      </w:pPr>
    </w:p>
    <w:p w14:paraId="227DAA03" w14:textId="62AF9667" w:rsidR="0080219D" w:rsidRPr="00B234D6" w:rsidRDefault="0080219D" w:rsidP="0080219D">
      <w:pPr>
        <w:numPr>
          <w:ilvl w:val="0"/>
          <w:numId w:val="5"/>
        </w:numPr>
        <w:spacing w:after="0" w:line="240" w:lineRule="auto"/>
        <w:ind w:right="8" w:hanging="240"/>
      </w:pPr>
      <w:r w:rsidRPr="00B234D6">
        <w:t xml:space="preserve">Siūlomos Paslaugos tenkina Tvarkoje nurodytus reikalavimus, nes (nurodyti, kokie asmenys dalyvaus organizuojant ir/ar vedant </w:t>
      </w:r>
      <w:r w:rsidR="000A7AF9">
        <w:t>Priemones</w:t>
      </w:r>
      <w:r w:rsidRPr="00B234D6">
        <w:t xml:space="preserve">, rengiant testus ir/ar testuojant </w:t>
      </w:r>
      <w:r w:rsidR="000A7AF9">
        <w:t xml:space="preserve">Priemonių </w:t>
      </w:r>
      <w:r w:rsidRPr="00B234D6">
        <w:t>dalyvius, kokia mokomoji medžiaga bus naudojama ir kas ją rengs (ar jau turi parengęs), kokios mokymo priemonės bus naudojamos, kokia informacija, programiniai produktai bus naudojami ir kt.):</w:t>
      </w:r>
    </w:p>
    <w:p w14:paraId="49EFF9F3" w14:textId="77777777" w:rsidR="0080219D" w:rsidRPr="00B234D6" w:rsidRDefault="0080219D" w:rsidP="0080219D">
      <w:pPr>
        <w:spacing w:after="0" w:line="240" w:lineRule="auto"/>
        <w:ind w:left="0" w:firstLine="0"/>
        <w:jc w:val="left"/>
      </w:pPr>
    </w:p>
    <w:p w14:paraId="1654B659" w14:textId="77777777" w:rsidR="0080219D" w:rsidRPr="00B234D6" w:rsidRDefault="0080219D" w:rsidP="0080219D">
      <w:pPr>
        <w:numPr>
          <w:ilvl w:val="0"/>
          <w:numId w:val="5"/>
        </w:numPr>
        <w:spacing w:after="0" w:line="240" w:lineRule="auto"/>
        <w:ind w:right="8" w:hanging="240"/>
      </w:pPr>
      <w:r w:rsidRPr="00B234D6">
        <w:t>Mes, ūkio subjektas, užsiregistravęs dalyvavimui Pirkime (toliau – Konkurso dalyvis), ir teikiantis Pasiūlymą, tenkiname Tvarkoje nurodytus kvalifikacinius reikalavimus, nes:</w:t>
      </w:r>
    </w:p>
    <w:tbl>
      <w:tblPr>
        <w:tblStyle w:val="TableGrid"/>
        <w:tblW w:w="10201" w:type="dxa"/>
        <w:tblInd w:w="142" w:type="dxa"/>
        <w:tblCellMar>
          <w:top w:w="24" w:type="dxa"/>
          <w:left w:w="108" w:type="dxa"/>
        </w:tblCellMar>
        <w:tblLook w:val="04A0" w:firstRow="1" w:lastRow="0" w:firstColumn="1" w:lastColumn="0" w:noHBand="0" w:noVBand="1"/>
      </w:tblPr>
      <w:tblGrid>
        <w:gridCol w:w="5949"/>
        <w:gridCol w:w="4252"/>
      </w:tblGrid>
      <w:tr w:rsidR="0080219D" w:rsidRPr="00B234D6" w14:paraId="7826B1AE" w14:textId="77777777" w:rsidTr="000A7AF9">
        <w:trPr>
          <w:trHeight w:val="665"/>
        </w:trPr>
        <w:tc>
          <w:tcPr>
            <w:tcW w:w="5949" w:type="dxa"/>
            <w:tcBorders>
              <w:top w:val="single" w:sz="4" w:space="0" w:color="000000"/>
              <w:left w:val="single" w:sz="4" w:space="0" w:color="000000"/>
              <w:bottom w:val="single" w:sz="4" w:space="0" w:color="000000"/>
              <w:right w:val="single" w:sz="4" w:space="0" w:color="000000"/>
            </w:tcBorders>
            <w:vAlign w:val="center"/>
          </w:tcPr>
          <w:p w14:paraId="4AE42A5B" w14:textId="77777777" w:rsidR="0080219D" w:rsidRPr="00B234D6" w:rsidRDefault="0080219D" w:rsidP="00131B95">
            <w:pPr>
              <w:spacing w:after="0" w:line="240" w:lineRule="auto"/>
              <w:ind w:left="0" w:right="14" w:firstLine="0"/>
              <w:jc w:val="center"/>
            </w:pPr>
            <w:r w:rsidRPr="00B234D6">
              <w:t>Kvalifikacinis reikalavimas</w:t>
            </w:r>
          </w:p>
        </w:tc>
        <w:tc>
          <w:tcPr>
            <w:tcW w:w="4252" w:type="dxa"/>
            <w:tcBorders>
              <w:top w:val="single" w:sz="4" w:space="0" w:color="000000"/>
              <w:left w:val="single" w:sz="4" w:space="0" w:color="000000"/>
              <w:bottom w:val="single" w:sz="4" w:space="0" w:color="000000"/>
              <w:right w:val="single" w:sz="4" w:space="0" w:color="000000"/>
            </w:tcBorders>
            <w:vAlign w:val="center"/>
          </w:tcPr>
          <w:p w14:paraId="2E39BD7A" w14:textId="77777777" w:rsidR="0080219D" w:rsidRPr="00B234D6" w:rsidRDefault="0080219D" w:rsidP="00131B95">
            <w:pPr>
              <w:spacing w:after="0" w:line="240" w:lineRule="auto"/>
              <w:ind w:left="4" w:firstLine="0"/>
              <w:jc w:val="center"/>
            </w:pPr>
            <w:r w:rsidRPr="00B234D6">
              <w:t xml:space="preserve">Reikalavimo tenkinimo pagrindimas </w:t>
            </w:r>
          </w:p>
        </w:tc>
      </w:tr>
      <w:tr w:rsidR="0080219D" w:rsidRPr="00B234D6" w14:paraId="7B1D7646" w14:textId="77777777" w:rsidTr="000A7AF9">
        <w:trPr>
          <w:trHeight w:val="553"/>
        </w:trPr>
        <w:tc>
          <w:tcPr>
            <w:tcW w:w="5949" w:type="dxa"/>
            <w:tcBorders>
              <w:top w:val="single" w:sz="4" w:space="0" w:color="000000"/>
              <w:left w:val="single" w:sz="4" w:space="0" w:color="000000"/>
              <w:bottom w:val="single" w:sz="4" w:space="0" w:color="000000"/>
              <w:right w:val="single" w:sz="4" w:space="0" w:color="000000"/>
            </w:tcBorders>
          </w:tcPr>
          <w:p w14:paraId="7F7B6189" w14:textId="77777777" w:rsidR="0080219D" w:rsidRPr="00B234D6" w:rsidRDefault="0080219D" w:rsidP="00131B95">
            <w:pPr>
              <w:spacing w:after="0" w:line="240" w:lineRule="auto"/>
              <w:ind w:left="0" w:right="113" w:firstLine="0"/>
            </w:pPr>
            <w:r w:rsidRPr="00B234D6">
              <w:t>Konkurso dalyvis vykdomą veiklą įregistravęs teisės aktų nustatyta tvarka.</w:t>
            </w:r>
          </w:p>
        </w:tc>
        <w:tc>
          <w:tcPr>
            <w:tcW w:w="4252" w:type="dxa"/>
            <w:tcBorders>
              <w:top w:val="single" w:sz="4" w:space="0" w:color="000000"/>
              <w:left w:val="single" w:sz="4" w:space="0" w:color="000000"/>
              <w:bottom w:val="single" w:sz="4" w:space="0" w:color="000000"/>
              <w:right w:val="single" w:sz="4" w:space="0" w:color="000000"/>
            </w:tcBorders>
          </w:tcPr>
          <w:p w14:paraId="3B59B264" w14:textId="77777777" w:rsidR="0080219D" w:rsidRPr="00B234D6" w:rsidRDefault="0080219D" w:rsidP="00131B95">
            <w:pPr>
              <w:spacing w:after="0" w:line="240" w:lineRule="auto"/>
              <w:ind w:left="0" w:firstLine="0"/>
              <w:jc w:val="left"/>
            </w:pPr>
            <w:r w:rsidRPr="00B234D6">
              <w:t xml:space="preserve"> </w:t>
            </w:r>
          </w:p>
        </w:tc>
      </w:tr>
      <w:tr w:rsidR="0080219D" w:rsidRPr="00B234D6" w14:paraId="3DFFB96B" w14:textId="77777777" w:rsidTr="000A7AF9">
        <w:trPr>
          <w:trHeight w:val="391"/>
        </w:trPr>
        <w:tc>
          <w:tcPr>
            <w:tcW w:w="5949" w:type="dxa"/>
            <w:tcBorders>
              <w:top w:val="single" w:sz="4" w:space="0" w:color="000000"/>
              <w:left w:val="single" w:sz="4" w:space="0" w:color="000000"/>
              <w:bottom w:val="single" w:sz="4" w:space="0" w:color="000000"/>
              <w:right w:val="single" w:sz="4" w:space="0" w:color="000000"/>
            </w:tcBorders>
          </w:tcPr>
          <w:p w14:paraId="344F545D" w14:textId="77777777" w:rsidR="0080219D" w:rsidRPr="00B234D6" w:rsidRDefault="0080219D" w:rsidP="00131B95">
            <w:pPr>
              <w:spacing w:after="0" w:line="240" w:lineRule="auto"/>
              <w:ind w:left="0" w:firstLine="0"/>
            </w:pPr>
            <w:r w:rsidRPr="00B234D6">
              <w:t>Konkurso dalyvis turi teisę ir gali teikti Paslaugas.</w:t>
            </w:r>
          </w:p>
        </w:tc>
        <w:tc>
          <w:tcPr>
            <w:tcW w:w="4252" w:type="dxa"/>
            <w:tcBorders>
              <w:top w:val="single" w:sz="4" w:space="0" w:color="000000"/>
              <w:left w:val="single" w:sz="4" w:space="0" w:color="000000"/>
              <w:bottom w:val="single" w:sz="4" w:space="0" w:color="000000"/>
              <w:right w:val="single" w:sz="4" w:space="0" w:color="000000"/>
            </w:tcBorders>
          </w:tcPr>
          <w:p w14:paraId="62645437" w14:textId="77777777" w:rsidR="0080219D" w:rsidRPr="00B234D6" w:rsidRDefault="0080219D" w:rsidP="00131B95">
            <w:pPr>
              <w:spacing w:after="0" w:line="240" w:lineRule="auto"/>
              <w:ind w:left="0" w:firstLine="0"/>
              <w:jc w:val="left"/>
            </w:pPr>
            <w:r w:rsidRPr="00B234D6">
              <w:t xml:space="preserve"> </w:t>
            </w:r>
          </w:p>
        </w:tc>
      </w:tr>
      <w:tr w:rsidR="0080219D" w:rsidRPr="00B234D6" w14:paraId="1ABD16CC" w14:textId="77777777" w:rsidTr="000A7AF9">
        <w:trPr>
          <w:trHeight w:val="1329"/>
        </w:trPr>
        <w:tc>
          <w:tcPr>
            <w:tcW w:w="5949" w:type="dxa"/>
            <w:tcBorders>
              <w:top w:val="single" w:sz="4" w:space="0" w:color="000000"/>
              <w:left w:val="single" w:sz="4" w:space="0" w:color="000000"/>
              <w:bottom w:val="single" w:sz="4" w:space="0" w:color="000000"/>
              <w:right w:val="single" w:sz="4" w:space="0" w:color="000000"/>
            </w:tcBorders>
          </w:tcPr>
          <w:p w14:paraId="167905E1" w14:textId="77777777" w:rsidR="0080219D" w:rsidRPr="00B234D6" w:rsidRDefault="0080219D" w:rsidP="00131B95">
            <w:pPr>
              <w:spacing w:after="0" w:line="240" w:lineRule="auto"/>
              <w:ind w:left="0" w:right="113" w:firstLine="0"/>
            </w:pPr>
            <w:r w:rsidRPr="00B234D6">
              <w:t>Konkurso dalyvis per pastaruosius 2 metus arba per laiką nuo jo registravimo dienos (jeigu veikla vykdoma mažiau nei 2 metus) pats ar drauge su partneriais organizavo ir/ar vedė ne mažiau kaip 3 Priemones Techninės specifikacijos 2.2 papunktyje nurodyta ar panašia tematika.</w:t>
            </w:r>
          </w:p>
        </w:tc>
        <w:tc>
          <w:tcPr>
            <w:tcW w:w="4252" w:type="dxa"/>
            <w:tcBorders>
              <w:top w:val="single" w:sz="4" w:space="0" w:color="000000"/>
              <w:left w:val="single" w:sz="4" w:space="0" w:color="000000"/>
              <w:bottom w:val="single" w:sz="4" w:space="0" w:color="000000"/>
              <w:right w:val="single" w:sz="4" w:space="0" w:color="000000"/>
            </w:tcBorders>
          </w:tcPr>
          <w:p w14:paraId="3BE35192" w14:textId="77777777" w:rsidR="0080219D" w:rsidRPr="00B234D6" w:rsidRDefault="0080219D" w:rsidP="00131B95">
            <w:pPr>
              <w:spacing w:after="0" w:line="240" w:lineRule="auto"/>
              <w:ind w:left="0" w:firstLine="0"/>
              <w:jc w:val="left"/>
            </w:pPr>
            <w:r w:rsidRPr="00B234D6">
              <w:t xml:space="preserve"> </w:t>
            </w:r>
          </w:p>
        </w:tc>
      </w:tr>
      <w:tr w:rsidR="0080219D" w:rsidRPr="00B234D6" w14:paraId="1D825CC4" w14:textId="77777777" w:rsidTr="000A7AF9">
        <w:trPr>
          <w:trHeight w:val="677"/>
        </w:trPr>
        <w:tc>
          <w:tcPr>
            <w:tcW w:w="5949" w:type="dxa"/>
            <w:tcBorders>
              <w:top w:val="single" w:sz="4" w:space="0" w:color="000000"/>
              <w:left w:val="single" w:sz="4" w:space="0" w:color="000000"/>
              <w:bottom w:val="single" w:sz="4" w:space="0" w:color="000000"/>
              <w:right w:val="single" w:sz="4" w:space="0" w:color="000000"/>
            </w:tcBorders>
          </w:tcPr>
          <w:p w14:paraId="632051E5" w14:textId="6502C81C" w:rsidR="0080219D" w:rsidRPr="00B234D6" w:rsidRDefault="0080219D" w:rsidP="00131B95">
            <w:pPr>
              <w:spacing w:after="0" w:line="240" w:lineRule="auto"/>
              <w:ind w:left="0" w:right="113" w:firstLine="0"/>
            </w:pPr>
            <w:r w:rsidRPr="00B234D6">
              <w:t xml:space="preserve">Turimos ir </w:t>
            </w:r>
            <w:r w:rsidR="000A7AF9">
              <w:t xml:space="preserve">Priemonėse </w:t>
            </w:r>
            <w:r w:rsidRPr="00B234D6">
              <w:t>numatomos naudoti techninės, programinės bei kitos priemonės.</w:t>
            </w:r>
          </w:p>
        </w:tc>
        <w:tc>
          <w:tcPr>
            <w:tcW w:w="4252" w:type="dxa"/>
            <w:tcBorders>
              <w:top w:val="single" w:sz="4" w:space="0" w:color="000000"/>
              <w:left w:val="single" w:sz="4" w:space="0" w:color="000000"/>
              <w:bottom w:val="single" w:sz="4" w:space="0" w:color="000000"/>
              <w:right w:val="single" w:sz="4" w:space="0" w:color="000000"/>
            </w:tcBorders>
          </w:tcPr>
          <w:p w14:paraId="69F2AA76" w14:textId="77777777" w:rsidR="0080219D" w:rsidRPr="00B234D6" w:rsidRDefault="0080219D" w:rsidP="00131B95">
            <w:pPr>
              <w:spacing w:after="0" w:line="240" w:lineRule="auto"/>
              <w:ind w:left="0" w:firstLine="0"/>
              <w:jc w:val="left"/>
            </w:pPr>
            <w:r w:rsidRPr="00B234D6">
              <w:t xml:space="preserve"> </w:t>
            </w:r>
          </w:p>
        </w:tc>
      </w:tr>
      <w:tr w:rsidR="0080219D" w:rsidRPr="00B234D6" w14:paraId="5E1C9A00" w14:textId="77777777" w:rsidTr="000A7AF9">
        <w:trPr>
          <w:trHeight w:val="813"/>
        </w:trPr>
        <w:tc>
          <w:tcPr>
            <w:tcW w:w="5949" w:type="dxa"/>
            <w:tcBorders>
              <w:top w:val="single" w:sz="4" w:space="0" w:color="000000"/>
              <w:left w:val="single" w:sz="4" w:space="0" w:color="000000"/>
              <w:bottom w:val="single" w:sz="4" w:space="0" w:color="000000"/>
              <w:right w:val="single" w:sz="4" w:space="0" w:color="000000"/>
            </w:tcBorders>
          </w:tcPr>
          <w:p w14:paraId="2D2D9442" w14:textId="6D2375CB" w:rsidR="0080219D" w:rsidRPr="00B234D6" w:rsidRDefault="0080219D" w:rsidP="00131B95">
            <w:pPr>
              <w:spacing w:after="0" w:line="240" w:lineRule="auto"/>
              <w:ind w:left="0" w:right="113" w:firstLine="0"/>
            </w:pPr>
            <w:r w:rsidRPr="00B234D6">
              <w:t xml:space="preserve">Savalaikis kokybiškos mokomosios medžiagos parengimas, pateikimas ir gebėjimas ugdyti </w:t>
            </w:r>
            <w:r w:rsidR="000A7AF9">
              <w:t>Priem</w:t>
            </w:r>
            <w:r w:rsidR="00C57B79">
              <w:t>o</w:t>
            </w:r>
            <w:r w:rsidR="000A7AF9">
              <w:t xml:space="preserve">nių </w:t>
            </w:r>
            <w:r w:rsidRPr="00B234D6">
              <w:t>dalyviams Techninėje specifikacijoje nurodytas kompetencijų.</w:t>
            </w:r>
          </w:p>
        </w:tc>
        <w:tc>
          <w:tcPr>
            <w:tcW w:w="4252" w:type="dxa"/>
            <w:tcBorders>
              <w:top w:val="single" w:sz="4" w:space="0" w:color="000000"/>
              <w:left w:val="single" w:sz="4" w:space="0" w:color="000000"/>
              <w:bottom w:val="single" w:sz="4" w:space="0" w:color="000000"/>
              <w:right w:val="single" w:sz="4" w:space="0" w:color="000000"/>
            </w:tcBorders>
          </w:tcPr>
          <w:p w14:paraId="489D85A3" w14:textId="77777777" w:rsidR="0080219D" w:rsidRPr="00B234D6" w:rsidRDefault="0080219D" w:rsidP="00131B95">
            <w:pPr>
              <w:spacing w:after="0" w:line="240" w:lineRule="auto"/>
              <w:ind w:left="0" w:firstLine="0"/>
              <w:jc w:val="left"/>
            </w:pPr>
            <w:r w:rsidRPr="00B234D6">
              <w:t xml:space="preserve"> </w:t>
            </w:r>
          </w:p>
        </w:tc>
      </w:tr>
      <w:tr w:rsidR="0080219D" w:rsidRPr="00B234D6" w14:paraId="54D14925" w14:textId="77777777" w:rsidTr="000A7AF9">
        <w:trPr>
          <w:trHeight w:val="479"/>
        </w:trPr>
        <w:tc>
          <w:tcPr>
            <w:tcW w:w="5949" w:type="dxa"/>
            <w:tcBorders>
              <w:top w:val="single" w:sz="4" w:space="0" w:color="000000"/>
              <w:left w:val="single" w:sz="4" w:space="0" w:color="000000"/>
              <w:bottom w:val="single" w:sz="4" w:space="0" w:color="000000"/>
              <w:right w:val="single" w:sz="4" w:space="0" w:color="000000"/>
            </w:tcBorders>
          </w:tcPr>
          <w:p w14:paraId="0A4CDF66" w14:textId="4235E862" w:rsidR="0080219D" w:rsidRPr="00B234D6" w:rsidRDefault="000A7AF9" w:rsidP="00131B95">
            <w:pPr>
              <w:spacing w:after="0" w:line="240" w:lineRule="auto"/>
              <w:ind w:left="0" w:right="113" w:firstLine="0"/>
            </w:pPr>
            <w:r>
              <w:t xml:space="preserve">Priemonės </w:t>
            </w:r>
            <w:r w:rsidR="0080219D" w:rsidRPr="00B234D6">
              <w:t>gali būti vedam</w:t>
            </w:r>
            <w:r w:rsidR="00C57B79">
              <w:t>os</w:t>
            </w:r>
            <w:r w:rsidR="0080219D" w:rsidRPr="00B234D6">
              <w:t xml:space="preserve"> kontaktiniu, mišriu ir nuotoliniu būdu.</w:t>
            </w:r>
          </w:p>
        </w:tc>
        <w:tc>
          <w:tcPr>
            <w:tcW w:w="4252" w:type="dxa"/>
            <w:tcBorders>
              <w:top w:val="single" w:sz="4" w:space="0" w:color="000000"/>
              <w:left w:val="single" w:sz="4" w:space="0" w:color="000000"/>
              <w:bottom w:val="single" w:sz="4" w:space="0" w:color="000000"/>
              <w:right w:val="single" w:sz="4" w:space="0" w:color="000000"/>
            </w:tcBorders>
          </w:tcPr>
          <w:p w14:paraId="42230706" w14:textId="77777777" w:rsidR="0080219D" w:rsidRPr="00B234D6" w:rsidRDefault="0080219D" w:rsidP="00131B95">
            <w:pPr>
              <w:spacing w:after="0" w:line="240" w:lineRule="auto"/>
              <w:ind w:left="0" w:firstLine="0"/>
              <w:jc w:val="left"/>
            </w:pPr>
            <w:r w:rsidRPr="00B234D6">
              <w:t xml:space="preserve"> </w:t>
            </w:r>
          </w:p>
        </w:tc>
      </w:tr>
    </w:tbl>
    <w:p w14:paraId="7BEFF3B8" w14:textId="77777777" w:rsidR="0080219D" w:rsidRPr="00B234D6" w:rsidRDefault="0080219D" w:rsidP="0080219D">
      <w:pPr>
        <w:spacing w:after="0" w:line="240" w:lineRule="auto"/>
        <w:ind w:left="0" w:firstLine="0"/>
        <w:jc w:val="left"/>
      </w:pPr>
    </w:p>
    <w:p w14:paraId="3F65CD89" w14:textId="77777777" w:rsidR="0080219D" w:rsidRPr="00B234D6" w:rsidRDefault="0080219D" w:rsidP="0080219D">
      <w:pPr>
        <w:numPr>
          <w:ilvl w:val="0"/>
          <w:numId w:val="5"/>
        </w:numPr>
        <w:spacing w:after="0" w:line="240" w:lineRule="auto"/>
        <w:ind w:right="8" w:hanging="240"/>
      </w:pPr>
      <w:r w:rsidRPr="00B234D6">
        <w:t xml:space="preserve">Kartu su Pasiūlymu pateikiami šie dokumentai: </w:t>
      </w:r>
    </w:p>
    <w:tbl>
      <w:tblPr>
        <w:tblStyle w:val="TableGrid"/>
        <w:tblW w:w="10206" w:type="dxa"/>
        <w:tblInd w:w="137" w:type="dxa"/>
        <w:tblCellMar>
          <w:top w:w="7" w:type="dxa"/>
          <w:left w:w="108" w:type="dxa"/>
          <w:right w:w="115" w:type="dxa"/>
        </w:tblCellMar>
        <w:tblLook w:val="04A0" w:firstRow="1" w:lastRow="0" w:firstColumn="1" w:lastColumn="0" w:noHBand="0" w:noVBand="1"/>
      </w:tblPr>
      <w:tblGrid>
        <w:gridCol w:w="992"/>
        <w:gridCol w:w="6072"/>
        <w:gridCol w:w="3142"/>
      </w:tblGrid>
      <w:tr w:rsidR="0080219D" w:rsidRPr="00B234D6" w14:paraId="71C9A7DF" w14:textId="77777777" w:rsidTr="00131B95">
        <w:trPr>
          <w:trHeight w:val="306"/>
        </w:trPr>
        <w:tc>
          <w:tcPr>
            <w:tcW w:w="992" w:type="dxa"/>
            <w:tcBorders>
              <w:top w:val="single" w:sz="4" w:space="0" w:color="000000"/>
              <w:left w:val="single" w:sz="4" w:space="0" w:color="000000"/>
              <w:bottom w:val="single" w:sz="4" w:space="0" w:color="000000"/>
              <w:right w:val="single" w:sz="4" w:space="0" w:color="000000"/>
            </w:tcBorders>
          </w:tcPr>
          <w:p w14:paraId="3F8AC5A1" w14:textId="77777777" w:rsidR="0080219D" w:rsidRPr="00B234D6" w:rsidRDefault="0080219D" w:rsidP="00131B95">
            <w:pPr>
              <w:spacing w:after="0" w:line="240" w:lineRule="auto"/>
              <w:ind w:left="0" w:firstLine="0"/>
              <w:jc w:val="center"/>
            </w:pPr>
            <w:r w:rsidRPr="00B234D6">
              <w:t xml:space="preserve">Eil. Nr. </w:t>
            </w:r>
          </w:p>
        </w:tc>
        <w:tc>
          <w:tcPr>
            <w:tcW w:w="6072" w:type="dxa"/>
            <w:tcBorders>
              <w:top w:val="single" w:sz="4" w:space="0" w:color="000000"/>
              <w:left w:val="single" w:sz="4" w:space="0" w:color="000000"/>
              <w:bottom w:val="single" w:sz="4" w:space="0" w:color="000000"/>
              <w:right w:val="single" w:sz="4" w:space="0" w:color="000000"/>
            </w:tcBorders>
          </w:tcPr>
          <w:p w14:paraId="49CC888E" w14:textId="77777777" w:rsidR="0080219D" w:rsidRPr="00B234D6" w:rsidRDefault="0080219D" w:rsidP="00131B95">
            <w:pPr>
              <w:spacing w:after="0" w:line="240" w:lineRule="auto"/>
              <w:ind w:left="7" w:firstLine="0"/>
              <w:jc w:val="center"/>
            </w:pPr>
            <w:r w:rsidRPr="00B234D6">
              <w:t xml:space="preserve">Pateikiamų dokumentų pavadinimas </w:t>
            </w:r>
          </w:p>
        </w:tc>
        <w:tc>
          <w:tcPr>
            <w:tcW w:w="3142" w:type="dxa"/>
            <w:tcBorders>
              <w:top w:val="single" w:sz="4" w:space="0" w:color="000000"/>
              <w:left w:val="single" w:sz="4" w:space="0" w:color="000000"/>
              <w:bottom w:val="single" w:sz="4" w:space="0" w:color="000000"/>
              <w:right w:val="single" w:sz="4" w:space="0" w:color="000000"/>
            </w:tcBorders>
          </w:tcPr>
          <w:p w14:paraId="469F8BF9" w14:textId="77777777" w:rsidR="0080219D" w:rsidRPr="00B234D6" w:rsidRDefault="0080219D" w:rsidP="00131B95">
            <w:pPr>
              <w:spacing w:after="0" w:line="240" w:lineRule="auto"/>
              <w:ind w:left="0" w:firstLine="0"/>
              <w:jc w:val="center"/>
            </w:pPr>
            <w:r w:rsidRPr="00B234D6">
              <w:t xml:space="preserve">Dokumento puslapių skaičius </w:t>
            </w:r>
          </w:p>
        </w:tc>
      </w:tr>
      <w:tr w:rsidR="0080219D" w:rsidRPr="00B234D6" w14:paraId="639E5F6B" w14:textId="77777777" w:rsidTr="00131B95">
        <w:trPr>
          <w:trHeight w:val="286"/>
        </w:trPr>
        <w:tc>
          <w:tcPr>
            <w:tcW w:w="992" w:type="dxa"/>
            <w:tcBorders>
              <w:top w:val="single" w:sz="4" w:space="0" w:color="000000"/>
              <w:left w:val="single" w:sz="4" w:space="0" w:color="000000"/>
              <w:bottom w:val="single" w:sz="4" w:space="0" w:color="000000"/>
              <w:right w:val="single" w:sz="4" w:space="0" w:color="000000"/>
            </w:tcBorders>
          </w:tcPr>
          <w:p w14:paraId="4EBED96B" w14:textId="77777777" w:rsidR="0080219D" w:rsidRPr="00B234D6" w:rsidRDefault="0080219D" w:rsidP="00131B95">
            <w:pPr>
              <w:spacing w:after="0" w:line="240" w:lineRule="auto"/>
              <w:ind w:left="7" w:firstLine="0"/>
              <w:jc w:val="center"/>
            </w:pPr>
            <w:r w:rsidRPr="00B234D6">
              <w:t xml:space="preserve">1. </w:t>
            </w:r>
          </w:p>
        </w:tc>
        <w:tc>
          <w:tcPr>
            <w:tcW w:w="6072" w:type="dxa"/>
            <w:tcBorders>
              <w:top w:val="single" w:sz="4" w:space="0" w:color="000000"/>
              <w:left w:val="single" w:sz="4" w:space="0" w:color="000000"/>
              <w:bottom w:val="single" w:sz="4" w:space="0" w:color="000000"/>
              <w:right w:val="single" w:sz="4" w:space="0" w:color="000000"/>
            </w:tcBorders>
          </w:tcPr>
          <w:p w14:paraId="0AA7C4FA" w14:textId="77777777" w:rsidR="0080219D" w:rsidRPr="00B234D6" w:rsidRDefault="0080219D" w:rsidP="00131B95">
            <w:pPr>
              <w:spacing w:after="0" w:line="240" w:lineRule="auto"/>
              <w:ind w:left="0" w:firstLine="0"/>
              <w:jc w:val="left"/>
            </w:pPr>
            <w:r w:rsidRPr="00B234D6">
              <w:t xml:space="preserve"> </w:t>
            </w:r>
          </w:p>
        </w:tc>
        <w:tc>
          <w:tcPr>
            <w:tcW w:w="3142" w:type="dxa"/>
            <w:tcBorders>
              <w:top w:val="single" w:sz="4" w:space="0" w:color="000000"/>
              <w:left w:val="single" w:sz="4" w:space="0" w:color="000000"/>
              <w:bottom w:val="single" w:sz="4" w:space="0" w:color="000000"/>
              <w:right w:val="single" w:sz="4" w:space="0" w:color="000000"/>
            </w:tcBorders>
          </w:tcPr>
          <w:p w14:paraId="613C5BE6" w14:textId="77777777" w:rsidR="0080219D" w:rsidRPr="00B234D6" w:rsidRDefault="0080219D" w:rsidP="00131B95">
            <w:pPr>
              <w:spacing w:after="0" w:line="240" w:lineRule="auto"/>
              <w:ind w:left="0" w:firstLine="0"/>
              <w:jc w:val="left"/>
            </w:pPr>
            <w:r w:rsidRPr="00B234D6">
              <w:t xml:space="preserve"> </w:t>
            </w:r>
          </w:p>
        </w:tc>
      </w:tr>
      <w:tr w:rsidR="0080219D" w:rsidRPr="00B234D6" w14:paraId="0E5EB45C" w14:textId="77777777" w:rsidTr="00131B95">
        <w:trPr>
          <w:trHeight w:val="286"/>
        </w:trPr>
        <w:tc>
          <w:tcPr>
            <w:tcW w:w="992" w:type="dxa"/>
            <w:tcBorders>
              <w:top w:val="single" w:sz="4" w:space="0" w:color="000000"/>
              <w:left w:val="single" w:sz="4" w:space="0" w:color="000000"/>
              <w:bottom w:val="single" w:sz="4" w:space="0" w:color="000000"/>
              <w:right w:val="single" w:sz="4" w:space="0" w:color="000000"/>
            </w:tcBorders>
          </w:tcPr>
          <w:p w14:paraId="4DBF760B" w14:textId="77777777" w:rsidR="0080219D" w:rsidRPr="00B234D6" w:rsidRDefault="0080219D" w:rsidP="00131B95">
            <w:pPr>
              <w:spacing w:after="0" w:line="240" w:lineRule="auto"/>
              <w:ind w:left="7" w:firstLine="0"/>
              <w:jc w:val="center"/>
            </w:pPr>
            <w:r w:rsidRPr="00B234D6">
              <w:t xml:space="preserve">2. </w:t>
            </w:r>
          </w:p>
        </w:tc>
        <w:tc>
          <w:tcPr>
            <w:tcW w:w="6072" w:type="dxa"/>
            <w:tcBorders>
              <w:top w:val="single" w:sz="4" w:space="0" w:color="000000"/>
              <w:left w:val="single" w:sz="4" w:space="0" w:color="000000"/>
              <w:bottom w:val="single" w:sz="4" w:space="0" w:color="000000"/>
              <w:right w:val="single" w:sz="4" w:space="0" w:color="000000"/>
            </w:tcBorders>
          </w:tcPr>
          <w:p w14:paraId="45206C99" w14:textId="77777777" w:rsidR="0080219D" w:rsidRPr="00B234D6" w:rsidRDefault="0080219D" w:rsidP="00131B95">
            <w:pPr>
              <w:spacing w:after="0" w:line="240" w:lineRule="auto"/>
              <w:ind w:left="0" w:firstLine="0"/>
              <w:jc w:val="left"/>
            </w:pPr>
            <w:r w:rsidRPr="00B234D6">
              <w:t xml:space="preserve"> </w:t>
            </w:r>
          </w:p>
        </w:tc>
        <w:tc>
          <w:tcPr>
            <w:tcW w:w="3142" w:type="dxa"/>
            <w:tcBorders>
              <w:top w:val="single" w:sz="4" w:space="0" w:color="000000"/>
              <w:left w:val="single" w:sz="4" w:space="0" w:color="000000"/>
              <w:bottom w:val="single" w:sz="4" w:space="0" w:color="000000"/>
              <w:right w:val="single" w:sz="4" w:space="0" w:color="000000"/>
            </w:tcBorders>
          </w:tcPr>
          <w:p w14:paraId="07F2F2F1" w14:textId="77777777" w:rsidR="0080219D" w:rsidRPr="00B234D6" w:rsidRDefault="0080219D" w:rsidP="00131B95">
            <w:pPr>
              <w:spacing w:after="0" w:line="240" w:lineRule="auto"/>
              <w:ind w:left="0" w:firstLine="0"/>
              <w:jc w:val="left"/>
            </w:pPr>
            <w:r w:rsidRPr="00B234D6">
              <w:t xml:space="preserve"> </w:t>
            </w:r>
          </w:p>
        </w:tc>
      </w:tr>
      <w:tr w:rsidR="0080219D" w:rsidRPr="00B234D6" w14:paraId="375FF093" w14:textId="77777777" w:rsidTr="00131B95">
        <w:trPr>
          <w:trHeight w:val="286"/>
        </w:trPr>
        <w:tc>
          <w:tcPr>
            <w:tcW w:w="992" w:type="dxa"/>
            <w:tcBorders>
              <w:top w:val="single" w:sz="4" w:space="0" w:color="000000"/>
              <w:left w:val="single" w:sz="4" w:space="0" w:color="000000"/>
              <w:bottom w:val="single" w:sz="4" w:space="0" w:color="000000"/>
              <w:right w:val="single" w:sz="4" w:space="0" w:color="000000"/>
            </w:tcBorders>
          </w:tcPr>
          <w:p w14:paraId="6239F8B9" w14:textId="77777777" w:rsidR="0080219D" w:rsidRPr="00B234D6" w:rsidRDefault="0080219D" w:rsidP="00131B95">
            <w:pPr>
              <w:spacing w:after="0" w:line="240" w:lineRule="auto"/>
              <w:ind w:left="7" w:firstLine="0"/>
              <w:jc w:val="center"/>
            </w:pPr>
            <w:r w:rsidRPr="00B234D6">
              <w:t xml:space="preserve">3. </w:t>
            </w:r>
          </w:p>
        </w:tc>
        <w:tc>
          <w:tcPr>
            <w:tcW w:w="6072" w:type="dxa"/>
            <w:tcBorders>
              <w:top w:val="single" w:sz="4" w:space="0" w:color="000000"/>
              <w:left w:val="single" w:sz="4" w:space="0" w:color="000000"/>
              <w:bottom w:val="single" w:sz="4" w:space="0" w:color="000000"/>
              <w:right w:val="single" w:sz="4" w:space="0" w:color="000000"/>
            </w:tcBorders>
          </w:tcPr>
          <w:p w14:paraId="6507C019" w14:textId="77777777" w:rsidR="0080219D" w:rsidRPr="00B234D6" w:rsidRDefault="0080219D" w:rsidP="00131B95">
            <w:pPr>
              <w:spacing w:after="0" w:line="240" w:lineRule="auto"/>
              <w:ind w:left="0" w:firstLine="0"/>
              <w:jc w:val="left"/>
            </w:pPr>
            <w:r w:rsidRPr="00B234D6">
              <w:t xml:space="preserve"> </w:t>
            </w:r>
          </w:p>
        </w:tc>
        <w:tc>
          <w:tcPr>
            <w:tcW w:w="3142" w:type="dxa"/>
            <w:tcBorders>
              <w:top w:val="single" w:sz="4" w:space="0" w:color="000000"/>
              <w:left w:val="single" w:sz="4" w:space="0" w:color="000000"/>
              <w:bottom w:val="single" w:sz="4" w:space="0" w:color="000000"/>
              <w:right w:val="single" w:sz="4" w:space="0" w:color="000000"/>
            </w:tcBorders>
          </w:tcPr>
          <w:p w14:paraId="756178B0" w14:textId="77777777" w:rsidR="0080219D" w:rsidRPr="00B234D6" w:rsidRDefault="0080219D" w:rsidP="00131B95">
            <w:pPr>
              <w:spacing w:after="0" w:line="240" w:lineRule="auto"/>
              <w:ind w:left="0" w:firstLine="0"/>
              <w:jc w:val="left"/>
            </w:pPr>
            <w:r w:rsidRPr="00B234D6">
              <w:t xml:space="preserve"> </w:t>
            </w:r>
          </w:p>
        </w:tc>
      </w:tr>
    </w:tbl>
    <w:p w14:paraId="769CFBF5" w14:textId="77777777" w:rsidR="0080219D" w:rsidRPr="00B234D6" w:rsidRDefault="0080219D" w:rsidP="0080219D">
      <w:pPr>
        <w:spacing w:after="0" w:line="240" w:lineRule="auto"/>
        <w:ind w:left="0" w:firstLine="0"/>
        <w:jc w:val="left"/>
      </w:pPr>
    </w:p>
    <w:p w14:paraId="7F7AEDEC" w14:textId="77777777" w:rsidR="0080219D" w:rsidRPr="00B234D6" w:rsidRDefault="0080219D" w:rsidP="0080219D">
      <w:pPr>
        <w:spacing w:after="0" w:line="240" w:lineRule="auto"/>
        <w:ind w:left="0" w:firstLine="0"/>
        <w:jc w:val="left"/>
      </w:pPr>
      <w:r w:rsidRPr="00B234D6">
        <w:t>Pasiūlymas galioja iki 2022 m. ________________ mėn. _____ d.</w:t>
      </w:r>
    </w:p>
    <w:p w14:paraId="2A0663C2" w14:textId="77777777" w:rsidR="0080219D" w:rsidRPr="00B234D6" w:rsidRDefault="0080219D" w:rsidP="0080219D">
      <w:pPr>
        <w:spacing w:after="0" w:line="240" w:lineRule="auto"/>
        <w:ind w:left="0" w:firstLine="0"/>
        <w:jc w:val="left"/>
      </w:pPr>
    </w:p>
    <w:p w14:paraId="522DC80A" w14:textId="77777777" w:rsidR="0080219D" w:rsidRPr="00B234D6" w:rsidRDefault="0080219D" w:rsidP="0080219D">
      <w:pPr>
        <w:spacing w:after="0" w:line="240" w:lineRule="auto"/>
        <w:ind w:left="14" w:right="8"/>
      </w:pPr>
      <w:r w:rsidRPr="00B234D6">
        <w:t xml:space="preserve">Pateikdamas Pasiūlymą Konkurso dalyvis sutinka su Tvarkoje nurodytomis sąlygomis ir patvirtina, kad Pasiūlyme pateikta informacija yra teisinga ir apima viską, ko reikia tinkamam Paslaugų pirkimo sutarties įvykdymui. </w:t>
      </w:r>
    </w:p>
    <w:p w14:paraId="41601B2C" w14:textId="77777777" w:rsidR="0080219D" w:rsidRPr="00B234D6" w:rsidRDefault="0080219D" w:rsidP="0080219D">
      <w:pPr>
        <w:spacing w:after="0" w:line="240" w:lineRule="auto"/>
        <w:ind w:left="0" w:firstLine="0"/>
        <w:jc w:val="left"/>
      </w:pPr>
    </w:p>
    <w:p w14:paraId="1EFF4446" w14:textId="6702FC14" w:rsidR="0080219D" w:rsidRPr="00B234D6" w:rsidRDefault="0080219D" w:rsidP="0080219D">
      <w:pPr>
        <w:spacing w:after="0" w:line="240" w:lineRule="auto"/>
        <w:ind w:left="14" w:right="8"/>
      </w:pPr>
      <w:r w:rsidRPr="00B234D6">
        <w:t>Aš, žemiau pasirašęs (-iusi), patvirtinu, kad visa Pasiūlyme pateikta informacija yra teisinga ir kad mes nenuslėpėme jokios informacijos, kurią buvo prašoma pateikti Pirkimo dalyvius.</w:t>
      </w:r>
    </w:p>
    <w:p w14:paraId="41EAEA60" w14:textId="77777777" w:rsidR="0080219D" w:rsidRPr="00B234D6" w:rsidRDefault="0080219D" w:rsidP="0080219D">
      <w:pPr>
        <w:spacing w:after="0" w:line="240" w:lineRule="auto"/>
        <w:ind w:left="0" w:firstLine="0"/>
        <w:jc w:val="left"/>
      </w:pPr>
    </w:p>
    <w:p w14:paraId="6C2E4083" w14:textId="77777777" w:rsidR="0080219D" w:rsidRPr="00B234D6" w:rsidRDefault="0080219D" w:rsidP="0080219D">
      <w:pPr>
        <w:spacing w:after="0" w:line="240" w:lineRule="auto"/>
        <w:ind w:left="0" w:firstLine="0"/>
        <w:jc w:val="left"/>
      </w:pPr>
    </w:p>
    <w:p w14:paraId="456DC10C" w14:textId="77777777" w:rsidR="0080219D" w:rsidRPr="00B234D6" w:rsidRDefault="0080219D" w:rsidP="0080219D">
      <w:pPr>
        <w:spacing w:after="0" w:line="240" w:lineRule="auto"/>
        <w:ind w:left="0" w:firstLine="0"/>
        <w:jc w:val="left"/>
        <w:rPr>
          <w:sz w:val="20"/>
          <w:szCs w:val="20"/>
        </w:rPr>
      </w:pPr>
      <w:r w:rsidRPr="00B234D6">
        <w:rPr>
          <w:sz w:val="20"/>
          <w:szCs w:val="20"/>
        </w:rPr>
        <w:t xml:space="preserve">                                                                                                                         A.V.</w:t>
      </w:r>
    </w:p>
    <w:p w14:paraId="1E93D316" w14:textId="77777777" w:rsidR="0080219D" w:rsidRPr="00B234D6" w:rsidRDefault="0080219D" w:rsidP="0080219D">
      <w:pPr>
        <w:spacing w:after="0" w:line="240" w:lineRule="auto"/>
        <w:ind w:left="0" w:firstLine="0"/>
        <w:jc w:val="left"/>
      </w:pPr>
      <w:r w:rsidRPr="00B234D6">
        <w:t>___________________________     _____________________        _______________________________</w:t>
      </w:r>
    </w:p>
    <w:p w14:paraId="2815B1C9" w14:textId="77777777" w:rsidR="0080219D" w:rsidRPr="00B234D6" w:rsidRDefault="0080219D" w:rsidP="0080219D">
      <w:pPr>
        <w:spacing w:after="0" w:line="240" w:lineRule="auto"/>
        <w:ind w:left="0" w:firstLine="0"/>
        <w:jc w:val="left"/>
        <w:rPr>
          <w:sz w:val="20"/>
          <w:szCs w:val="20"/>
        </w:rPr>
      </w:pPr>
      <w:r w:rsidRPr="00B234D6">
        <w:rPr>
          <w:sz w:val="20"/>
          <w:szCs w:val="20"/>
        </w:rPr>
        <w:t>(Ūkio subjekto vadovo arba jo įgalioto                            (parašas)                               (Ūkio subjekto vadovo arba jo įgalioto</w:t>
      </w:r>
    </w:p>
    <w:p w14:paraId="635227BC" w14:textId="77777777" w:rsidR="0080219D" w:rsidRPr="00B234D6" w:rsidRDefault="0080219D" w:rsidP="0080219D">
      <w:pPr>
        <w:spacing w:after="0" w:line="240" w:lineRule="auto"/>
        <w:ind w:left="0" w:firstLine="0"/>
        <w:jc w:val="left"/>
        <w:rPr>
          <w:sz w:val="20"/>
          <w:szCs w:val="20"/>
        </w:rPr>
      </w:pPr>
      <w:r w:rsidRPr="00B234D6">
        <w:rPr>
          <w:sz w:val="20"/>
          <w:szCs w:val="20"/>
        </w:rPr>
        <w:t xml:space="preserve">              asmens pareigos)                                                                                                           Vardas, Pavardė)</w:t>
      </w:r>
    </w:p>
    <w:p w14:paraId="61CB4E95" w14:textId="77777777" w:rsidR="0080219D" w:rsidRPr="00B234D6" w:rsidRDefault="0080219D" w:rsidP="0080219D">
      <w:pPr>
        <w:spacing w:after="0" w:line="240" w:lineRule="auto"/>
        <w:ind w:left="0" w:firstLine="0"/>
        <w:jc w:val="left"/>
      </w:pPr>
      <w:r w:rsidRPr="00B234D6">
        <w:br w:type="page"/>
      </w:r>
    </w:p>
    <w:p w14:paraId="4F928A90" w14:textId="58AE10C7" w:rsidR="0080219D" w:rsidRPr="00B234D6" w:rsidRDefault="0080219D" w:rsidP="0080219D">
      <w:pPr>
        <w:spacing w:after="0" w:line="240" w:lineRule="auto"/>
        <w:ind w:left="10" w:right="-9"/>
        <w:jc w:val="right"/>
      </w:pPr>
      <w:r w:rsidRPr="00B234D6">
        <w:lastRenderedPageBreak/>
        <w:t xml:space="preserve">Priedas Nr. </w:t>
      </w:r>
      <w:r w:rsidR="00DC7B8A">
        <w:t>3</w:t>
      </w:r>
      <w:bookmarkStart w:id="4" w:name="_GoBack"/>
      <w:bookmarkEnd w:id="4"/>
    </w:p>
    <w:p w14:paraId="43DA8763" w14:textId="77777777" w:rsidR="0080219D" w:rsidRPr="00B234D6" w:rsidRDefault="0080219D" w:rsidP="0080219D">
      <w:pPr>
        <w:spacing w:after="0" w:line="240" w:lineRule="auto"/>
        <w:ind w:left="166" w:right="66" w:firstLine="0"/>
        <w:jc w:val="right"/>
      </w:pPr>
      <w:r w:rsidRPr="00B234D6">
        <w:rPr>
          <w:noProof/>
        </w:rPr>
        <w:drawing>
          <wp:anchor distT="0" distB="0" distL="114300" distR="114300" simplePos="0" relativeHeight="251671552" behindDoc="0" locked="0" layoutInCell="1" allowOverlap="0" wp14:anchorId="7C3BF9B9" wp14:editId="23E81F20">
            <wp:simplePos x="0" y="0"/>
            <wp:positionH relativeFrom="column">
              <wp:posOffset>105486</wp:posOffset>
            </wp:positionH>
            <wp:positionV relativeFrom="paragraph">
              <wp:posOffset>-5311</wp:posOffset>
            </wp:positionV>
            <wp:extent cx="2295536" cy="885777"/>
            <wp:effectExtent l="0" t="0" r="0" b="0"/>
            <wp:wrapSquare wrapText="bothSides"/>
            <wp:docPr id="527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11"/>
                    <a:stretch>
                      <a:fillRect/>
                    </a:stretch>
                  </pic:blipFill>
                  <pic:spPr>
                    <a:xfrm>
                      <a:off x="0" y="0"/>
                      <a:ext cx="2295536" cy="885777"/>
                    </a:xfrm>
                    <a:prstGeom prst="rect">
                      <a:avLst/>
                    </a:prstGeom>
                  </pic:spPr>
                </pic:pic>
              </a:graphicData>
            </a:graphic>
          </wp:anchor>
        </w:drawing>
      </w:r>
    </w:p>
    <w:p w14:paraId="3FCBF888"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0F0A4C48"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0C54DCA4" w14:textId="77777777" w:rsidR="0080219D" w:rsidRPr="00B234D6" w:rsidRDefault="0080219D" w:rsidP="0080219D">
      <w:pPr>
        <w:spacing w:after="0" w:line="240" w:lineRule="auto"/>
        <w:ind w:left="0" w:firstLine="0"/>
        <w:jc w:val="center"/>
      </w:pPr>
    </w:p>
    <w:p w14:paraId="2EA1415E" w14:textId="77777777" w:rsidR="0080219D" w:rsidRPr="00B234D6" w:rsidRDefault="0080219D" w:rsidP="0080219D">
      <w:pPr>
        <w:spacing w:after="0" w:line="240" w:lineRule="auto"/>
        <w:ind w:left="0" w:firstLine="0"/>
        <w:jc w:val="center"/>
      </w:pPr>
      <w:r w:rsidRPr="00B234D6">
        <w:rPr>
          <w:b/>
          <w:sz w:val="28"/>
        </w:rPr>
        <w:t>PIRKIMO  DOKUMENTAI</w:t>
      </w:r>
    </w:p>
    <w:p w14:paraId="7B55790E" w14:textId="77777777" w:rsidR="0080219D" w:rsidRPr="00B234D6" w:rsidRDefault="0080219D" w:rsidP="0080219D">
      <w:pPr>
        <w:spacing w:after="0" w:line="240" w:lineRule="auto"/>
        <w:ind w:left="166" w:firstLine="0"/>
        <w:jc w:val="left"/>
      </w:pPr>
    </w:p>
    <w:p w14:paraId="1911F9FC" w14:textId="0236546A" w:rsidR="0080219D" w:rsidRPr="00B234D6" w:rsidRDefault="0080219D" w:rsidP="0080219D">
      <w:pPr>
        <w:tabs>
          <w:tab w:val="center" w:pos="4196"/>
          <w:tab w:val="right" w:pos="9641"/>
        </w:tabs>
        <w:spacing w:after="0" w:line="240" w:lineRule="auto"/>
        <w:ind w:left="0" w:firstLine="0"/>
        <w:jc w:val="left"/>
      </w:pPr>
      <w:r w:rsidRPr="00B234D6">
        <w:t xml:space="preserve">2022 m.  </w:t>
      </w:r>
      <w:r w:rsidR="0049153F">
        <w:t>liepos</w:t>
      </w:r>
      <w:r w:rsidRPr="00B234D6">
        <w:t xml:space="preserve"> mėn. </w:t>
      </w:r>
      <w:r w:rsidR="0049153F">
        <w:t>1</w:t>
      </w:r>
      <w:r w:rsidRPr="00B234D6">
        <w:t xml:space="preserve"> d.                                                </w:t>
      </w:r>
      <w:r w:rsidR="0049153F">
        <w:t xml:space="preserve">     </w:t>
      </w:r>
      <w:r w:rsidRPr="00B234D6">
        <w:t xml:space="preserve">                                                                 Vilnius</w:t>
      </w:r>
    </w:p>
    <w:p w14:paraId="61B0019A" w14:textId="77777777" w:rsidR="0080219D" w:rsidRPr="00B234D6" w:rsidRDefault="0080219D" w:rsidP="0080219D">
      <w:pPr>
        <w:spacing w:after="0" w:line="240" w:lineRule="auto"/>
        <w:ind w:left="0" w:firstLine="0"/>
        <w:jc w:val="center"/>
      </w:pPr>
    </w:p>
    <w:p w14:paraId="383A4E9B" w14:textId="77777777" w:rsidR="0080219D" w:rsidRPr="00B234D6" w:rsidRDefault="0080219D" w:rsidP="0080219D">
      <w:pPr>
        <w:pStyle w:val="Heading1"/>
        <w:spacing w:line="240" w:lineRule="auto"/>
        <w:ind w:left="0" w:right="0"/>
        <w:jc w:val="center"/>
      </w:pPr>
      <w:r w:rsidRPr="00B234D6">
        <w:t>TIEKĖJŲ  PASIŪLYMŲ  NAGRINĖJIMO  IR  VERTINIMO  TVARKA</w:t>
      </w:r>
    </w:p>
    <w:p w14:paraId="2FE66C19" w14:textId="77777777" w:rsidR="0080219D" w:rsidRPr="00B234D6" w:rsidRDefault="0080219D" w:rsidP="0080219D">
      <w:pPr>
        <w:spacing w:after="0" w:line="240" w:lineRule="auto"/>
        <w:ind w:left="0" w:firstLine="0"/>
        <w:jc w:val="center"/>
      </w:pPr>
    </w:p>
    <w:p w14:paraId="35CDC21D" w14:textId="77777777" w:rsidR="0080219D" w:rsidRPr="00B234D6" w:rsidRDefault="0080219D" w:rsidP="0080219D">
      <w:pPr>
        <w:pStyle w:val="Heading2"/>
        <w:spacing w:after="0" w:line="240" w:lineRule="auto"/>
        <w:ind w:left="364" w:right="358"/>
      </w:pPr>
      <w:r w:rsidRPr="00B234D6">
        <w:t>1.  BENDROSIOS  NUOSTATOS</w:t>
      </w:r>
    </w:p>
    <w:p w14:paraId="319CB3DE" w14:textId="7BF2BA2A" w:rsidR="0080219D" w:rsidRPr="00B234D6" w:rsidRDefault="0080219D" w:rsidP="0080219D">
      <w:pPr>
        <w:spacing w:after="0" w:line="240" w:lineRule="auto"/>
        <w:ind w:left="458" w:right="8" w:hanging="454"/>
      </w:pPr>
      <w:r w:rsidRPr="00B234D6">
        <w:t xml:space="preserve">1.1. Pasiūlymų nagrinėjimo ir vertinimo tvarkoje (toliau – Tvarka-1) reglamentuojama ūkio subjektų pasiūlymų (toliau – Pasiūlymas) </w:t>
      </w:r>
      <w:r w:rsidR="00477B66">
        <w:t>Nacionalinei konfederacijai „Verslas ir kapitalas“ (toliau – Konfederacija)</w:t>
      </w:r>
      <w:r w:rsidRPr="00B234D6">
        <w:t xml:space="preserve"> iš ES struktūrinių fondų lėšų bendrai finansuojamame projekte Nr. 09.4.3-ESFA-K-814-02-002</w:t>
      </w:r>
      <w:r w:rsidR="00477B66">
        <w:t>8</w:t>
      </w:r>
      <w:r w:rsidRPr="00B234D6">
        <w:t xml:space="preserve"> </w:t>
      </w:r>
      <w:r w:rsidR="00477B66">
        <w:t>„Elektroniniai muitinės formalumai versle ir muitinėje (santrumpa – ELMAI)</w:t>
      </w:r>
      <w:r w:rsidRPr="00B234D6">
        <w:t xml:space="preserve">“ (toliau – Projektas) numatytų </w:t>
      </w:r>
      <w:r w:rsidR="00477B66">
        <w:t xml:space="preserve">konsultacijų, </w:t>
      </w:r>
      <w:r w:rsidRPr="00B234D6">
        <w:t xml:space="preserve">seminarų bei mokymų (toliau – </w:t>
      </w:r>
      <w:r w:rsidR="00477B66">
        <w:t>Priemonės</w:t>
      </w:r>
      <w:r w:rsidRPr="00B234D6">
        <w:t>) organizavimo ir vedimo paslaugų (toliau – Paslaugos) pirkimo (toliau – Pirkimas), nagrinėjimo, atmetimo, vertinimo, palyginimo, laimėtojo nustatymo ir kiti su Pasiūlymais susiję klausimai.</w:t>
      </w:r>
    </w:p>
    <w:p w14:paraId="63AD239D" w14:textId="71D01D85" w:rsidR="0080219D" w:rsidRPr="00FA5741" w:rsidRDefault="0080219D" w:rsidP="0080219D">
      <w:pPr>
        <w:spacing w:after="0" w:line="240" w:lineRule="auto"/>
        <w:ind w:left="460" w:right="6" w:hanging="454"/>
        <w:rPr>
          <w:color w:val="auto"/>
          <w:szCs w:val="24"/>
        </w:rPr>
      </w:pPr>
      <w:r w:rsidRPr="00FA5741">
        <w:rPr>
          <w:color w:val="auto"/>
          <w:szCs w:val="24"/>
        </w:rPr>
        <w:t xml:space="preserve">1.2. Tvarka-1 yra sudėtinė ir neatskiriama 2022 m. balandžio mėn. </w:t>
      </w:r>
      <w:r w:rsidR="00FA5741" w:rsidRPr="00FA5741">
        <w:rPr>
          <w:color w:val="auto"/>
          <w:szCs w:val="24"/>
        </w:rPr>
        <w:t>1</w:t>
      </w:r>
      <w:r w:rsidRPr="00FA5741">
        <w:rPr>
          <w:color w:val="auto"/>
          <w:szCs w:val="24"/>
        </w:rPr>
        <w:t xml:space="preserve"> d. </w:t>
      </w:r>
      <w:r w:rsidR="00477B66" w:rsidRPr="00FA5741">
        <w:rPr>
          <w:color w:val="auto"/>
          <w:szCs w:val="24"/>
        </w:rPr>
        <w:t xml:space="preserve">Konfederacijos generalinio direktoriaus </w:t>
      </w:r>
      <w:r w:rsidRPr="00FA5741">
        <w:rPr>
          <w:color w:val="auto"/>
          <w:szCs w:val="24"/>
        </w:rPr>
        <w:t xml:space="preserve">(toliau – </w:t>
      </w:r>
      <w:r w:rsidR="00477B66" w:rsidRPr="00FA5741">
        <w:rPr>
          <w:color w:val="auto"/>
          <w:szCs w:val="24"/>
        </w:rPr>
        <w:t>Generalinis direktorius</w:t>
      </w:r>
      <w:r w:rsidR="00A052EE" w:rsidRPr="00FA5741">
        <w:rPr>
          <w:color w:val="auto"/>
          <w:szCs w:val="24"/>
        </w:rPr>
        <w:t>)</w:t>
      </w:r>
      <w:r w:rsidRPr="00FA5741">
        <w:rPr>
          <w:color w:val="auto"/>
          <w:szCs w:val="24"/>
        </w:rPr>
        <w:t xml:space="preserve"> </w:t>
      </w:r>
      <w:r w:rsidR="00477B66" w:rsidRPr="00FA5741">
        <w:rPr>
          <w:color w:val="auto"/>
          <w:szCs w:val="24"/>
        </w:rPr>
        <w:t>įsakymu</w:t>
      </w:r>
      <w:r w:rsidRPr="00FA5741">
        <w:rPr>
          <w:color w:val="auto"/>
          <w:szCs w:val="24"/>
        </w:rPr>
        <w:t xml:space="preserve"> patvirtintos „Paslaugų pirkimo tvarkos“ (toliau – Tvarka) dalis (priedas Nr. 3).</w:t>
      </w:r>
    </w:p>
    <w:p w14:paraId="043C2152" w14:textId="77777777" w:rsidR="0080219D" w:rsidRPr="00FA5741" w:rsidRDefault="0080219D" w:rsidP="0080219D">
      <w:pPr>
        <w:spacing w:after="0" w:line="240" w:lineRule="auto"/>
        <w:ind w:left="460" w:right="6" w:hanging="454"/>
        <w:rPr>
          <w:color w:val="auto"/>
          <w:szCs w:val="24"/>
        </w:rPr>
      </w:pPr>
      <w:r w:rsidRPr="00FA5741">
        <w:rPr>
          <w:color w:val="auto"/>
          <w:szCs w:val="24"/>
        </w:rPr>
        <w:t>1.3. Tvarkoje-1 vartojamos Lietuvos Respublikos finansų ministro 2014 m. spalio 8 d. įsakymu Nr. 1K-316 patvirtintose „Projektų finansavimo ir administravimo taisyklėse“ (toliau – Taisyklės), Tvarkoje ir Tvarkoje-1 apibrėžtos sąvokos bei santrumpos.</w:t>
      </w:r>
    </w:p>
    <w:p w14:paraId="11D6EDC1" w14:textId="79EB2CB9" w:rsidR="0080219D" w:rsidRPr="00B234D6" w:rsidRDefault="0080219D" w:rsidP="0080219D">
      <w:pPr>
        <w:spacing w:after="0" w:line="240" w:lineRule="auto"/>
        <w:ind w:left="460" w:right="6" w:hanging="454"/>
      </w:pPr>
      <w:bookmarkStart w:id="5" w:name="_Hlk100917637"/>
      <w:r w:rsidRPr="00FA5741">
        <w:rPr>
          <w:color w:val="auto"/>
          <w:szCs w:val="24"/>
        </w:rPr>
        <w:t xml:space="preserve">1.4. </w:t>
      </w:r>
      <w:r w:rsidR="00477B66" w:rsidRPr="00FA5741">
        <w:rPr>
          <w:color w:val="auto"/>
          <w:szCs w:val="24"/>
        </w:rPr>
        <w:t>Generalinio direktoriaus 2022</w:t>
      </w:r>
      <w:r w:rsidRPr="00FA5741">
        <w:rPr>
          <w:color w:val="auto"/>
          <w:szCs w:val="24"/>
        </w:rPr>
        <w:t xml:space="preserve"> m. </w:t>
      </w:r>
      <w:r w:rsidR="0049153F" w:rsidRPr="00FA5741">
        <w:rPr>
          <w:color w:val="auto"/>
          <w:szCs w:val="24"/>
        </w:rPr>
        <w:t xml:space="preserve">liepos </w:t>
      </w:r>
      <w:r w:rsidRPr="00FA5741">
        <w:rPr>
          <w:color w:val="auto"/>
          <w:szCs w:val="24"/>
        </w:rPr>
        <w:t xml:space="preserve">mėn. </w:t>
      </w:r>
      <w:r w:rsidR="00FA5741" w:rsidRPr="00FA5741">
        <w:rPr>
          <w:color w:val="auto"/>
          <w:szCs w:val="24"/>
        </w:rPr>
        <w:t>1</w:t>
      </w:r>
      <w:r w:rsidRPr="00FA5741">
        <w:rPr>
          <w:color w:val="auto"/>
          <w:szCs w:val="24"/>
        </w:rPr>
        <w:t xml:space="preserve"> d. </w:t>
      </w:r>
      <w:r w:rsidR="00477B66" w:rsidRPr="00FA5741">
        <w:rPr>
          <w:color w:val="auto"/>
          <w:szCs w:val="24"/>
        </w:rPr>
        <w:t>įsakymu</w:t>
      </w:r>
      <w:r w:rsidRPr="00FA5741">
        <w:rPr>
          <w:color w:val="auto"/>
          <w:szCs w:val="24"/>
        </w:rPr>
        <w:t xml:space="preserve"> Pirkimų komisija nesudaroma, o Pirkime</w:t>
      </w:r>
      <w:r w:rsidRPr="00FA5741">
        <w:rPr>
          <w:color w:val="auto"/>
        </w:rPr>
        <w:t xml:space="preserve"> </w:t>
      </w:r>
      <w:r w:rsidRPr="00B234D6">
        <w:t>dalyvauti ketinančių ūkio subjektų (toliau – Ūkio subjektai) Pasiūlymai nagrinėjami ir vertinami vadovaujantis Tvarka ir jos priedais.</w:t>
      </w:r>
    </w:p>
    <w:bookmarkEnd w:id="5"/>
    <w:p w14:paraId="7D6BC9F8" w14:textId="77777777" w:rsidR="0080219D" w:rsidRPr="00B234D6" w:rsidRDefault="0080219D" w:rsidP="0080219D">
      <w:pPr>
        <w:spacing w:after="0" w:line="240" w:lineRule="auto"/>
        <w:ind w:left="460" w:right="6" w:hanging="454"/>
      </w:pPr>
      <w:r w:rsidRPr="00B234D6">
        <w:t>1.5. Pasiūlymų nagrinėjimo, vertinimo ir palyginimo procedūrą atlieka asmuo, Prezidiumo sprendimu paskirtas atsakingu už Pirkimą (toliau – Atsakingas asmuo), Ūkio subjektų atstovams nedalyvaujant.</w:t>
      </w:r>
    </w:p>
    <w:p w14:paraId="2B302C86" w14:textId="77777777" w:rsidR="0080219D" w:rsidRPr="00B234D6" w:rsidRDefault="0080219D" w:rsidP="0080219D">
      <w:pPr>
        <w:spacing w:after="0" w:line="240" w:lineRule="auto"/>
        <w:ind w:left="460" w:right="6" w:hanging="454"/>
      </w:pPr>
      <w:r w:rsidRPr="00B234D6">
        <w:t>1.6. Pasiūlymų nagrinėjimo, vertinimo ir palyginimo procedūrą yra sudėtinė Pirkimo procedūros dalis.</w:t>
      </w:r>
    </w:p>
    <w:p w14:paraId="7228ED37" w14:textId="77777777" w:rsidR="0080219D" w:rsidRPr="00B234D6" w:rsidRDefault="0080219D" w:rsidP="0080219D">
      <w:pPr>
        <w:spacing w:after="0" w:line="240" w:lineRule="auto"/>
        <w:ind w:left="0" w:firstLine="0"/>
        <w:jc w:val="center"/>
      </w:pPr>
    </w:p>
    <w:p w14:paraId="27213D56" w14:textId="77777777" w:rsidR="0080219D" w:rsidRPr="00B234D6" w:rsidRDefault="0080219D" w:rsidP="0080219D">
      <w:pPr>
        <w:pStyle w:val="Heading2"/>
        <w:spacing w:after="0" w:line="240" w:lineRule="auto"/>
        <w:ind w:left="0" w:right="0"/>
      </w:pPr>
      <w:r w:rsidRPr="00B234D6">
        <w:t>2.  PASIŪLYMŲ  NAGRINĖJIMAS</w:t>
      </w:r>
    </w:p>
    <w:p w14:paraId="413AC483" w14:textId="77777777" w:rsidR="0080219D" w:rsidRPr="00B234D6" w:rsidRDefault="0080219D" w:rsidP="0080219D">
      <w:pPr>
        <w:spacing w:after="0" w:line="240" w:lineRule="auto"/>
        <w:ind w:left="14" w:right="8"/>
      </w:pPr>
      <w:r w:rsidRPr="00B234D6">
        <w:t>2.1. Gavus Pasiūlymą, Atsakingas asmuo nagrinėja:</w:t>
      </w:r>
    </w:p>
    <w:p w14:paraId="0691BF3E" w14:textId="77777777" w:rsidR="0080219D" w:rsidRPr="00B234D6" w:rsidRDefault="0080219D" w:rsidP="0080219D">
      <w:pPr>
        <w:spacing w:after="0" w:line="240" w:lineRule="auto"/>
        <w:ind w:left="576" w:right="8"/>
      </w:pPr>
      <w:r w:rsidRPr="00B234D6">
        <w:t>2.1.1. ar Ūkio subjektas nustatytais terminais ir tvarka užsiregistravo dalyvavimui Pirkime;</w:t>
      </w:r>
    </w:p>
    <w:p w14:paraId="20626559" w14:textId="77777777" w:rsidR="0080219D" w:rsidRPr="00B234D6" w:rsidRDefault="0080219D" w:rsidP="0080219D">
      <w:pPr>
        <w:spacing w:after="0" w:line="240" w:lineRule="auto"/>
        <w:ind w:left="1248" w:right="8" w:hanging="682"/>
      </w:pPr>
      <w:r w:rsidRPr="00B234D6">
        <w:t>2.1.2. ar Pasiūlyme pateikti visi Tvarkoje nurodyti duomenys, dokumentai ir informacija, ir ar Pasiūlymas atitinka Tvarkoje nurodytus reikalavimus;</w:t>
      </w:r>
    </w:p>
    <w:p w14:paraId="79D6C72B" w14:textId="77777777" w:rsidR="0080219D" w:rsidRPr="00B234D6" w:rsidRDefault="0080219D" w:rsidP="0080219D">
      <w:pPr>
        <w:spacing w:after="0" w:line="240" w:lineRule="auto"/>
        <w:ind w:left="576" w:right="8"/>
      </w:pPr>
      <w:r w:rsidRPr="00B234D6">
        <w:t>2.1.3. ar Ūkio subjektas atitinka Tvarkoje nurodytus jam keliamus kvalifikacinius reikalavimus;</w:t>
      </w:r>
    </w:p>
    <w:p w14:paraId="3FA3B388" w14:textId="77777777" w:rsidR="0080219D" w:rsidRPr="00B234D6" w:rsidRDefault="0080219D" w:rsidP="0080219D">
      <w:pPr>
        <w:spacing w:after="0" w:line="240" w:lineRule="auto"/>
        <w:ind w:left="1248" w:right="8" w:hanging="682"/>
      </w:pPr>
      <w:r w:rsidRPr="00B234D6">
        <w:t>2.1.4. ar nebuvo pasiūlyta neįprastai maža Paslaugų kaina (toliau – Kaina), palyginus su tomis, kurias potencialūs tiekėjai pateikė Pirkėjui rengiant paraišką Projektui.</w:t>
      </w:r>
    </w:p>
    <w:p w14:paraId="062B4C70" w14:textId="77777777" w:rsidR="0080219D" w:rsidRPr="00B234D6" w:rsidRDefault="0080219D" w:rsidP="0080219D">
      <w:pPr>
        <w:spacing w:after="0" w:line="240" w:lineRule="auto"/>
        <w:ind w:left="458" w:right="8" w:hanging="454"/>
      </w:pPr>
      <w:r w:rsidRPr="00B234D6">
        <w:t>2.2. Jeigu Ūkio subjektas pateikė netikslius ar neišsamius duomenis apie savo kvalifikaciją, Atsakingas asmuo gali el. paštu, raštu ar įteikiant asmeniškai (toliau – Raštu) paprašyti Ūkio subjektą šiuos duomenis papildyti arba paaiškinti per protingą terminą, kuris negali būti trumpesnis nei 3 darbo dienos. Teisę dalyvauti tolesnėse Pirkimo procedūrose turi tik tie Ūkio subjektai, kurių atitinka jiems keliamus kvalifikacinius reikalavimus.</w:t>
      </w:r>
    </w:p>
    <w:p w14:paraId="46202AF8" w14:textId="77777777" w:rsidR="0080219D" w:rsidRPr="00B234D6" w:rsidRDefault="0080219D" w:rsidP="0080219D">
      <w:pPr>
        <w:spacing w:after="0" w:line="240" w:lineRule="auto"/>
        <w:ind w:left="458" w:right="8" w:hanging="454"/>
      </w:pPr>
      <w:r w:rsidRPr="00B234D6">
        <w:t>2.3. Iškilus klausimams dėl Pasiūlymų turinio ir Atsakingam asmeniui Raštu paprašius šiuos duomenis paaiškinti arba patikslinti, Ūkio subjektas privalo per Atsakingo asmens nurodytą protingą terminą, kuris negali būti trumpesnis nei 3 darbo dienos, Raštu pateikti papildomus paaiškinimus nekeisdamas Pasiūlymo esmės.</w:t>
      </w:r>
    </w:p>
    <w:p w14:paraId="5B1D5478" w14:textId="77777777" w:rsidR="0080219D" w:rsidRPr="00B234D6" w:rsidRDefault="0080219D" w:rsidP="0080219D">
      <w:pPr>
        <w:spacing w:after="0" w:line="240" w:lineRule="auto"/>
        <w:ind w:left="458" w:right="8" w:hanging="454"/>
      </w:pPr>
      <w:r w:rsidRPr="00B234D6">
        <w:t>2.4. Jeigu Atsakingas asmuo pateiktame Pasiūlyme randa Kainos apskaičiavimo klaidų, jis privalo Raštu paprašyti Ūkio subjekto per jo nurodytą protingą terminą ištaisyti Pasiūlyme pastebėtas apskaičiavimo klaidas, nekeičiant Pasiūlyme nurodytos Kainos ir Paslaugų apimties. Taisydamas Pasiūlyme nurodytas apskaičiavimo klaidas, Ūkio subjektas neturi teisės atsisakyti Kainos sudedamųjų dalių arba papildyti ją naujomis dalimis.</w:t>
      </w:r>
    </w:p>
    <w:p w14:paraId="0F3E5A69" w14:textId="77777777" w:rsidR="0080219D" w:rsidRPr="00B234D6" w:rsidRDefault="0080219D" w:rsidP="0080219D">
      <w:pPr>
        <w:spacing w:after="0" w:line="240" w:lineRule="auto"/>
        <w:ind w:left="458" w:right="8" w:hanging="454"/>
      </w:pPr>
      <w:r w:rsidRPr="00B234D6">
        <w:t xml:space="preserve">2.5. Jeigu pateiktame Pasiūlyme nurodoma neįprastai maža Kaina, Atsakingas asmuo turi teisę, o ketindamas atmesti pasiūlymą – privalo Ūkio subjekto Raštu paprašyti per Atsakingo asmens nurodytą protingą </w:t>
      </w:r>
      <w:r w:rsidRPr="00B234D6">
        <w:lastRenderedPageBreak/>
        <w:t>terminą Raštu pateikti neįprastai mažos Kainos pagrindimą, įskaitant ir detalų Kainos sudėtinių dalių pagrindimą.</w:t>
      </w:r>
    </w:p>
    <w:p w14:paraId="661F2750" w14:textId="77777777" w:rsidR="0080219D" w:rsidRPr="00B234D6" w:rsidRDefault="0080219D" w:rsidP="0080219D">
      <w:pPr>
        <w:spacing w:after="0" w:line="240" w:lineRule="auto"/>
        <w:ind w:left="458" w:right="8" w:hanging="454"/>
      </w:pPr>
      <w:r w:rsidRPr="00B234D6">
        <w:t>2.6. Pasirinktas Pirkimo būdas – atviras konkursas be galimybės derėtis.</w:t>
      </w:r>
    </w:p>
    <w:p w14:paraId="5434189B" w14:textId="77777777" w:rsidR="0080219D" w:rsidRPr="00B234D6" w:rsidRDefault="0080219D" w:rsidP="0080219D">
      <w:pPr>
        <w:spacing w:after="0" w:line="240" w:lineRule="auto"/>
        <w:ind w:left="0" w:firstLine="0"/>
        <w:jc w:val="center"/>
      </w:pPr>
    </w:p>
    <w:p w14:paraId="6DA0C567" w14:textId="77777777" w:rsidR="0080219D" w:rsidRPr="00B234D6" w:rsidRDefault="0080219D" w:rsidP="0080219D">
      <w:pPr>
        <w:pStyle w:val="Heading2"/>
        <w:spacing w:after="0" w:line="240" w:lineRule="auto"/>
        <w:ind w:left="0" w:right="0"/>
      </w:pPr>
      <w:r w:rsidRPr="00B234D6">
        <w:t>3.  PASIŪLYMŲ  ATMETIMAS</w:t>
      </w:r>
    </w:p>
    <w:p w14:paraId="4BC1EB1E" w14:textId="77777777" w:rsidR="0080219D" w:rsidRPr="00B234D6" w:rsidRDefault="0080219D" w:rsidP="0080219D">
      <w:pPr>
        <w:spacing w:after="0" w:line="240" w:lineRule="auto"/>
        <w:ind w:left="14" w:right="8"/>
      </w:pPr>
      <w:r w:rsidRPr="00B234D6">
        <w:t>3.1. Atsakingas asmuo atmeta Pasiūlymą, jeigu:</w:t>
      </w:r>
    </w:p>
    <w:p w14:paraId="6965AA8C" w14:textId="77777777" w:rsidR="0080219D" w:rsidRPr="00B234D6" w:rsidRDefault="0080219D" w:rsidP="0080219D">
      <w:pPr>
        <w:spacing w:after="0" w:line="240" w:lineRule="auto"/>
        <w:ind w:left="1247" w:right="6" w:hanging="680"/>
      </w:pPr>
      <w:r w:rsidRPr="00B234D6">
        <w:t>3.1.1. Pasiūlymą pateikia dalyvavimui Pirkime nustatyta tvarka ir terminais neužsiregistravęs ūkio subjektas.</w:t>
      </w:r>
    </w:p>
    <w:p w14:paraId="7C4CB617" w14:textId="77777777" w:rsidR="0080219D" w:rsidRPr="00B234D6" w:rsidRDefault="0080219D" w:rsidP="0080219D">
      <w:pPr>
        <w:spacing w:after="0" w:line="240" w:lineRule="auto"/>
        <w:ind w:left="576" w:right="8"/>
      </w:pPr>
      <w:r w:rsidRPr="00B234D6">
        <w:t>3.1.2. Ūkio subjektas pateikė daugiau nei vieną Pasiūlymą (atmetami visi Pasiūlymai).</w:t>
      </w:r>
    </w:p>
    <w:p w14:paraId="25F28C83" w14:textId="77777777" w:rsidR="0080219D" w:rsidRPr="00B234D6" w:rsidRDefault="0080219D" w:rsidP="0080219D">
      <w:pPr>
        <w:spacing w:after="0" w:line="240" w:lineRule="auto"/>
        <w:ind w:left="576" w:right="8"/>
      </w:pPr>
      <w:r w:rsidRPr="00B234D6">
        <w:t>3.1.3. Ūkio subjektas neatitinka Tvarkoje keliamų reikalavimų.</w:t>
      </w:r>
    </w:p>
    <w:p w14:paraId="650556AD" w14:textId="77777777" w:rsidR="0080219D" w:rsidRPr="00B234D6" w:rsidRDefault="0080219D" w:rsidP="0080219D">
      <w:pPr>
        <w:spacing w:after="0" w:line="240" w:lineRule="auto"/>
        <w:ind w:left="1247" w:right="6" w:hanging="680"/>
      </w:pPr>
      <w:r w:rsidRPr="00B234D6">
        <w:t>3.1.4. Ūkio subjektas Pasiūlyme pateikė netikslius ar neišsamius duomenis apie savo kvalifikaciją ir, Atsakingam asmeniui prašant, nustatyta tvarka nepatikslino jų.</w:t>
      </w:r>
    </w:p>
    <w:p w14:paraId="18DB29EE" w14:textId="4ACC6765" w:rsidR="0080219D" w:rsidRPr="00B234D6" w:rsidRDefault="0080219D" w:rsidP="0080219D">
      <w:pPr>
        <w:spacing w:after="0" w:line="240" w:lineRule="auto"/>
        <w:ind w:left="1248" w:right="8" w:hanging="682"/>
      </w:pPr>
      <w:r w:rsidRPr="00B234D6">
        <w:t xml:space="preserve">3.1.5. Pasiūlymas neatitiko Tvarkoje nurodytų reikalavimų (Pasiūlyme nurodytas pirkimo objektas </w:t>
      </w:r>
      <w:r w:rsidR="00A052EE">
        <w:t xml:space="preserve">ar jo dalis </w:t>
      </w:r>
      <w:r w:rsidRPr="00B234D6">
        <w:t>neatitinka reikalavimų, nepagrindžiama galimybė ugdyti numatytas kompetencijas, siūlomos Paslaugos netenkina ar nepilnai tenkina Tvarkoje nurodytus reikalavimus, netenkinami nuotoliniam mokymui keliami reikalavimai ir kt.) arba Ūkio subjektas, Atsakingos asmens prašymu, nekeisdamas Pasiūlymo esmės, nepaaiškino, nepatikslino ar netinkamai paaiškino ar patikslino pateiktą Pasiūlymą likus mažiau nei 3 dienoms iki nustatyto Pasiūlymo pateikimo termino.</w:t>
      </w:r>
    </w:p>
    <w:p w14:paraId="2AE44556" w14:textId="53A9334A" w:rsidR="0080219D" w:rsidRPr="00B234D6" w:rsidRDefault="0080219D" w:rsidP="0080219D">
      <w:pPr>
        <w:spacing w:after="0" w:line="240" w:lineRule="auto"/>
        <w:ind w:left="1248" w:right="8" w:hanging="682"/>
      </w:pPr>
      <w:r w:rsidRPr="00B234D6">
        <w:t xml:space="preserve">3.1.6. </w:t>
      </w:r>
      <w:r w:rsidR="00477B66">
        <w:t>Bent vienai Pirkimo objekto daliai b</w:t>
      </w:r>
      <w:r w:rsidRPr="00B234D6">
        <w:t>uvo pasiūlyta neįprastai maža Kaina, palyginus su tomis, kurias potencialūs tiekėjai pateikė Pirkėjui rengiant paraišką Projektui, ir Ūkio subjektas Atsakingo asmens prašymu Raštu nepateikė tinkamai argumentuoto Kainos sudėtinių dalių pagrindimo arba kitaip tinkamai ir argumentuotai nepagrindė neįprastai mažos Kainos.</w:t>
      </w:r>
    </w:p>
    <w:p w14:paraId="1244BEB9" w14:textId="45F84AFE" w:rsidR="0080219D" w:rsidRPr="00B234D6" w:rsidRDefault="0080219D" w:rsidP="0080219D">
      <w:pPr>
        <w:spacing w:after="0" w:line="240" w:lineRule="auto"/>
        <w:ind w:left="1248" w:right="8" w:hanging="682"/>
        <w:rPr>
          <w:color w:val="auto"/>
        </w:rPr>
      </w:pPr>
      <w:r w:rsidRPr="00B234D6">
        <w:t xml:space="preserve">3.1.7. Ūkio subjekto pasiūlyta Kaina </w:t>
      </w:r>
      <w:r w:rsidR="00477B66">
        <w:t xml:space="preserve">Pirkimo objekto daliai </w:t>
      </w:r>
      <w:r w:rsidRPr="00B234D6">
        <w:t xml:space="preserve">viršija Pirkimui numatomas skirti lėšas, </w:t>
      </w:r>
      <w:r w:rsidR="00477B66">
        <w:t xml:space="preserve">Generalinio direktoriaus įsakymu </w:t>
      </w:r>
      <w:r w:rsidRPr="00B234D6">
        <w:rPr>
          <w:color w:val="auto"/>
        </w:rPr>
        <w:t>patvirtintas ir užfiksuotas prieš pradedant pirkimo procedūrą.</w:t>
      </w:r>
    </w:p>
    <w:p w14:paraId="725587CF" w14:textId="77777777" w:rsidR="0080219D" w:rsidRPr="00B234D6" w:rsidRDefault="0080219D" w:rsidP="0080219D">
      <w:pPr>
        <w:spacing w:after="0" w:line="240" w:lineRule="auto"/>
        <w:ind w:left="1248" w:right="8" w:hanging="682"/>
      </w:pPr>
      <w:r w:rsidRPr="00B234D6">
        <w:t>3.1.8. Apie atitikimą nustatytiems reikalavimams Ūkio subjektas pateikė melagingą informaciją ir Pirkėjas gali teisėtomis priemonėmis tai įrodyti.</w:t>
      </w:r>
    </w:p>
    <w:p w14:paraId="564810C6" w14:textId="77777777" w:rsidR="0080219D" w:rsidRPr="00B234D6" w:rsidRDefault="0080219D" w:rsidP="0080219D">
      <w:pPr>
        <w:spacing w:after="0" w:line="240" w:lineRule="auto"/>
        <w:ind w:left="0" w:firstLine="0"/>
        <w:jc w:val="left"/>
      </w:pPr>
    </w:p>
    <w:p w14:paraId="25B87072" w14:textId="77777777" w:rsidR="0080219D" w:rsidRPr="00B234D6" w:rsidRDefault="0080219D" w:rsidP="0080219D">
      <w:pPr>
        <w:spacing w:after="0" w:line="240" w:lineRule="auto"/>
        <w:ind w:left="458" w:right="8" w:hanging="454"/>
      </w:pPr>
      <w:r w:rsidRPr="00B234D6">
        <w:t>3.2. Apie Pasiūlymo atmetimą Ūkio subjektas Raštu informuojamas per 1 darbo dieną nuo šio sprendimo priėmimo dienos.</w:t>
      </w:r>
    </w:p>
    <w:p w14:paraId="2FBE8A33" w14:textId="77777777" w:rsidR="0080219D" w:rsidRPr="00B234D6" w:rsidRDefault="0080219D" w:rsidP="0080219D">
      <w:pPr>
        <w:spacing w:after="0" w:line="240" w:lineRule="auto"/>
        <w:ind w:left="0" w:firstLine="0"/>
        <w:jc w:val="center"/>
      </w:pPr>
    </w:p>
    <w:p w14:paraId="3BC896A0" w14:textId="77777777" w:rsidR="0080219D" w:rsidRPr="00B234D6" w:rsidRDefault="0080219D" w:rsidP="0080219D">
      <w:pPr>
        <w:pStyle w:val="Heading2"/>
        <w:spacing w:after="0" w:line="240" w:lineRule="auto"/>
        <w:ind w:left="0" w:right="0"/>
      </w:pPr>
      <w:r w:rsidRPr="00B234D6">
        <w:t>4.  PASIŪLYMŲ  VERTINIMAS  IR  PALYGINIMAS</w:t>
      </w:r>
    </w:p>
    <w:p w14:paraId="194758A3" w14:textId="1EA76DD4" w:rsidR="0080219D" w:rsidRPr="00B234D6" w:rsidRDefault="0080219D" w:rsidP="00477B66">
      <w:pPr>
        <w:spacing w:after="0" w:line="240" w:lineRule="auto"/>
        <w:ind w:left="460" w:right="6" w:hanging="454"/>
      </w:pPr>
      <w:r w:rsidRPr="00B234D6">
        <w:t>4.1. Atsakingo asmens neatmesti Pasiūlymai vertinami pagal mažiausią pasiūlytą Kainą</w:t>
      </w:r>
      <w:r w:rsidR="00477B66">
        <w:t xml:space="preserve"> kiekvienai Pirkimo objekto daliai</w:t>
      </w:r>
      <w:r w:rsidRPr="00B234D6">
        <w:t>.</w:t>
      </w:r>
    </w:p>
    <w:p w14:paraId="612016E4" w14:textId="77777777" w:rsidR="0080219D" w:rsidRPr="00B234D6" w:rsidRDefault="0080219D" w:rsidP="0080219D">
      <w:pPr>
        <w:spacing w:after="0" w:line="240" w:lineRule="auto"/>
        <w:ind w:left="458" w:right="8" w:hanging="454"/>
      </w:pPr>
      <w:r w:rsidRPr="00B234D6">
        <w:t>4.2. Gavus vienintelį Pasiūlymą, jo Kaina nevertinama, jei tik ji nėra neįprastai maža Kaina.</w:t>
      </w:r>
    </w:p>
    <w:p w14:paraId="271B1314" w14:textId="1446FD79" w:rsidR="0080219D" w:rsidRPr="00B234D6" w:rsidRDefault="0080219D" w:rsidP="0080219D">
      <w:pPr>
        <w:spacing w:after="0" w:line="240" w:lineRule="auto"/>
        <w:ind w:left="458" w:right="8" w:hanging="454"/>
      </w:pPr>
      <w:r w:rsidRPr="00B234D6">
        <w:t>4.3. Atsakingas asmuo, įvertinęs ir palyginęs Pasiūlymus, jei jų yra daugiau nei vienas, nustato pasiūlymų eilę</w:t>
      </w:r>
      <w:r w:rsidR="00EE6080">
        <w:t xml:space="preserve"> kiekvienai </w:t>
      </w:r>
      <w:r w:rsidR="00A052EE">
        <w:t>p</w:t>
      </w:r>
      <w:r w:rsidR="00EE6080">
        <w:t>irkimo objekto daliai</w:t>
      </w:r>
      <w:r w:rsidRPr="00B234D6">
        <w:t>. Šioje eilėje Pasiūlymai surašomi Kainos didėjimo tvarka.</w:t>
      </w:r>
    </w:p>
    <w:p w14:paraId="54B7AF78" w14:textId="77777777" w:rsidR="0080219D" w:rsidRPr="00B234D6" w:rsidRDefault="0080219D" w:rsidP="0080219D">
      <w:pPr>
        <w:spacing w:after="0" w:line="240" w:lineRule="auto"/>
        <w:ind w:left="458" w:right="8" w:hanging="454"/>
      </w:pPr>
      <w:r w:rsidRPr="00B234D6">
        <w:t>4.4.</w:t>
      </w:r>
      <w:r w:rsidRPr="00B234D6">
        <w:rPr>
          <w:rFonts w:ascii="Arial" w:eastAsia="Arial" w:hAnsi="Arial" w:cs="Arial"/>
        </w:rPr>
        <w:t xml:space="preserve"> </w:t>
      </w:r>
      <w:r w:rsidRPr="00B234D6">
        <w:t>Kai keli Pasiūlymai pateikiami vienodomis Kainomis</w:t>
      </w:r>
      <w:r w:rsidRPr="00B234D6">
        <w:rPr>
          <w:i/>
        </w:rPr>
        <w:t>,</w:t>
      </w:r>
      <w:r w:rsidRPr="00B234D6">
        <w:t xml:space="preserve"> sudarant Pasiūlymų eilę pirmesniu į šią eilę įrašomas Ūkio subjektas, anksčiausiai Raštu pateikęs Pasiūlymą.</w:t>
      </w:r>
    </w:p>
    <w:p w14:paraId="25D37A31" w14:textId="77777777" w:rsidR="0080219D" w:rsidRPr="00B234D6" w:rsidRDefault="0080219D" w:rsidP="00477B66">
      <w:pPr>
        <w:spacing w:after="0" w:line="240" w:lineRule="auto"/>
        <w:ind w:left="460" w:right="6" w:hanging="454"/>
      </w:pPr>
      <w:r w:rsidRPr="00B234D6">
        <w:t>4.5. Apie sudarytą Pasiūlymų eilę Atsakingas asmuo Raštu praneša šiuos Pasiūlymus patekusiems Ūkio subjektams ne vėliau kaip per 1 darbo dieną.</w:t>
      </w:r>
    </w:p>
    <w:p w14:paraId="3D037D59" w14:textId="77777777" w:rsidR="0080219D" w:rsidRPr="00B234D6" w:rsidRDefault="0080219D" w:rsidP="0080219D">
      <w:pPr>
        <w:spacing w:after="0" w:line="240" w:lineRule="auto"/>
        <w:ind w:left="0" w:firstLine="0"/>
        <w:jc w:val="center"/>
      </w:pPr>
    </w:p>
    <w:p w14:paraId="49EC871D" w14:textId="77777777" w:rsidR="0080219D" w:rsidRPr="00B234D6" w:rsidRDefault="0080219D" w:rsidP="0080219D">
      <w:pPr>
        <w:pStyle w:val="Heading2"/>
        <w:spacing w:after="0" w:line="240" w:lineRule="auto"/>
        <w:ind w:left="0" w:right="0"/>
      </w:pPr>
      <w:r w:rsidRPr="00B234D6">
        <w:t>5.  LAIMĖTOJO  NUSTATYMAS</w:t>
      </w:r>
    </w:p>
    <w:p w14:paraId="12083DD4" w14:textId="760D1FBE" w:rsidR="0080219D" w:rsidRPr="00B234D6" w:rsidRDefault="0080219D" w:rsidP="0080219D">
      <w:pPr>
        <w:spacing w:after="0" w:line="240" w:lineRule="auto"/>
        <w:ind w:left="458" w:right="8" w:hanging="454"/>
      </w:pPr>
      <w:r w:rsidRPr="00B234D6">
        <w:t xml:space="preserve">5.1. </w:t>
      </w:r>
      <w:r w:rsidR="00EE6080">
        <w:t>Generalinis direktorius įsakymu</w:t>
      </w:r>
      <w:r w:rsidRPr="00B234D6">
        <w:t xml:space="preserve"> patvirtina pasiūlymų eilę ir Atsakingo asmens parengtą „Tiekėjų kvalifikacijos ir pasiūlymų vertinimo pažymą“ (Tvarkos priedas Nr. 4), o sprendimą apie laimėjusį Pasiūlymą priima tik tada, kai išnagrinėjamos Pasiūlymus pateikusių Ūkio subjektų pretenzijos ir skundai (jeigu jų buvo gauta), kurie Raštu gali būti teikiami 3 darbo dienas po pranešimo apie sudarytą Pasiūlymų eilę gavimo dienos.</w:t>
      </w:r>
    </w:p>
    <w:p w14:paraId="61389CC5" w14:textId="77777777" w:rsidR="0080219D" w:rsidRPr="00B234D6" w:rsidRDefault="0080219D" w:rsidP="0080219D">
      <w:pPr>
        <w:spacing w:after="0" w:line="240" w:lineRule="auto"/>
        <w:ind w:left="460" w:right="6" w:hanging="454"/>
      </w:pPr>
      <w:r w:rsidRPr="00B234D6">
        <w:t>5.2. Tais atvejais, kai Pasiūlymą pateikia tik vienas Ūkio subjektas, pasiūlymų eilė nenustatoma ir šis Pasiūlymas, jei jis nebuvo atmestas, laikomas laimėjusiu.</w:t>
      </w:r>
    </w:p>
    <w:p w14:paraId="53E31898" w14:textId="0276D24B" w:rsidR="0080219D" w:rsidRPr="00B234D6" w:rsidRDefault="0080219D" w:rsidP="0080219D">
      <w:pPr>
        <w:spacing w:after="0" w:line="240" w:lineRule="auto"/>
        <w:ind w:left="460" w:right="6" w:hanging="454"/>
      </w:pPr>
      <w:r w:rsidRPr="00B234D6">
        <w:t xml:space="preserve">5.3. </w:t>
      </w:r>
      <w:r w:rsidR="00EE6080">
        <w:t>Generalinis direktorius</w:t>
      </w:r>
      <w:r w:rsidRPr="00B234D6">
        <w:t>, priėmęs sprendimą apie laimėjusį Pasiūlymą arba priėmęs sprendimą nutraukti Pirkimą</w:t>
      </w:r>
      <w:r w:rsidR="00A052EE">
        <w:t>,</w:t>
      </w:r>
      <w:r w:rsidRPr="00B234D6">
        <w:t xml:space="preserve"> ne vėliau kaip per 3 darbo dienas po sprendimo priėmimo dienos Raštu praneša Ūkio subjektui apie priimtus sprendimus.</w:t>
      </w:r>
    </w:p>
    <w:p w14:paraId="4A334FB1" w14:textId="565CA20E" w:rsidR="0080219D" w:rsidRPr="00B234D6" w:rsidRDefault="0080219D" w:rsidP="0080219D">
      <w:pPr>
        <w:spacing w:after="0" w:line="240" w:lineRule="auto"/>
        <w:ind w:left="458" w:right="8" w:hanging="454"/>
      </w:pPr>
      <w:r w:rsidRPr="00B234D6">
        <w:t xml:space="preserve">5.4. Jeigu Ūkio subjektas, kuriam buvo pasiūlyta sudaryti Sutartį, Raštu atsisako ją sudaryti arba iki nurodyto laiko neatvyksta sudaryti Sutarties, laikoma, kad jis atsisakė sudaryti Sutartį. Tuo atveju Pirkėjas siūlo </w:t>
      </w:r>
      <w:r w:rsidRPr="00B234D6">
        <w:lastRenderedPageBreak/>
        <w:t xml:space="preserve">sudaryti Sutartį Ūkio subjektui, kurio Pasiūlymas pagal patvirtintą Pasiūlymų eilę </w:t>
      </w:r>
      <w:r w:rsidR="00EE6080">
        <w:t xml:space="preserve">konkrečiai </w:t>
      </w:r>
      <w:r w:rsidR="00A052EE">
        <w:t>p</w:t>
      </w:r>
      <w:r w:rsidR="00EE6080">
        <w:t xml:space="preserve">irkimo objekto daliai </w:t>
      </w:r>
      <w:r w:rsidRPr="00B234D6">
        <w:t>yra pirmas po Tiekėjo, atsisakiusio sudaryti Sutartį, o jam nesant skelbia naują Pirkimą.</w:t>
      </w:r>
    </w:p>
    <w:p w14:paraId="2D85164A" w14:textId="77777777" w:rsidR="0080219D" w:rsidRPr="00B234D6" w:rsidRDefault="0080219D" w:rsidP="0080219D">
      <w:pPr>
        <w:spacing w:after="0" w:line="240" w:lineRule="auto"/>
        <w:ind w:left="0" w:firstLine="0"/>
        <w:jc w:val="center"/>
      </w:pPr>
    </w:p>
    <w:p w14:paraId="65B4D851" w14:textId="77777777" w:rsidR="0080219D" w:rsidRPr="00B234D6" w:rsidRDefault="0080219D" w:rsidP="0080219D">
      <w:pPr>
        <w:pStyle w:val="Heading2"/>
        <w:spacing w:after="0" w:line="240" w:lineRule="auto"/>
        <w:ind w:left="0" w:right="0"/>
      </w:pPr>
      <w:r w:rsidRPr="00B234D6">
        <w:t>6.</w:t>
      </w:r>
      <w:r w:rsidRPr="00B234D6">
        <w:rPr>
          <w:rFonts w:ascii="Arial" w:eastAsia="Arial" w:hAnsi="Arial" w:cs="Arial"/>
        </w:rPr>
        <w:t xml:space="preserve">  </w:t>
      </w:r>
      <w:r w:rsidRPr="00B234D6">
        <w:t>BAIGIAMOSIOS  NUOSTATOS</w:t>
      </w:r>
    </w:p>
    <w:p w14:paraId="6FFA4549" w14:textId="77777777" w:rsidR="00EE6080" w:rsidRDefault="0080219D" w:rsidP="0080219D">
      <w:pPr>
        <w:spacing w:after="0" w:line="240" w:lineRule="auto"/>
        <w:ind w:left="14" w:right="8"/>
      </w:pPr>
      <w:r w:rsidRPr="00B234D6">
        <w:t xml:space="preserve">6.1. Tvarka-1 tvirtinama, keičiama, papildoma ir/ar pripažįstama netekusi galios </w:t>
      </w:r>
      <w:r w:rsidR="00EE6080">
        <w:t>Generalinio direktoriaus įsakymu.</w:t>
      </w:r>
    </w:p>
    <w:p w14:paraId="65DB878C" w14:textId="650E4858" w:rsidR="0080219D" w:rsidRPr="00B234D6" w:rsidRDefault="0080219D" w:rsidP="0080219D">
      <w:pPr>
        <w:spacing w:after="0" w:line="240" w:lineRule="auto"/>
        <w:ind w:left="14" w:right="8"/>
      </w:pPr>
      <w:r w:rsidRPr="00B234D6">
        <w:br w:type="page"/>
      </w:r>
    </w:p>
    <w:p w14:paraId="31EBE3D2" w14:textId="77777777" w:rsidR="0080219D" w:rsidRPr="00B234D6" w:rsidRDefault="0080219D" w:rsidP="0080219D">
      <w:pPr>
        <w:spacing w:after="0" w:line="240" w:lineRule="auto"/>
        <w:ind w:left="10" w:right="-9"/>
        <w:jc w:val="right"/>
      </w:pPr>
      <w:r w:rsidRPr="00B234D6">
        <w:lastRenderedPageBreak/>
        <w:t>Priedas Nr. 4</w:t>
      </w:r>
    </w:p>
    <w:p w14:paraId="418FC096" w14:textId="77777777" w:rsidR="0080219D" w:rsidRPr="00B234D6" w:rsidRDefault="0080219D" w:rsidP="0080219D">
      <w:pPr>
        <w:spacing w:after="0" w:line="240" w:lineRule="auto"/>
        <w:ind w:left="166" w:right="66" w:firstLine="0"/>
        <w:jc w:val="right"/>
      </w:pPr>
      <w:r w:rsidRPr="00B234D6">
        <w:rPr>
          <w:noProof/>
        </w:rPr>
        <w:drawing>
          <wp:anchor distT="0" distB="0" distL="114300" distR="114300" simplePos="0" relativeHeight="251672576" behindDoc="0" locked="0" layoutInCell="1" allowOverlap="0" wp14:anchorId="1AFEDE47" wp14:editId="3EA2007E">
            <wp:simplePos x="0" y="0"/>
            <wp:positionH relativeFrom="column">
              <wp:posOffset>105486</wp:posOffset>
            </wp:positionH>
            <wp:positionV relativeFrom="paragraph">
              <wp:posOffset>-5311</wp:posOffset>
            </wp:positionV>
            <wp:extent cx="2295536" cy="885777"/>
            <wp:effectExtent l="0" t="0" r="0" b="0"/>
            <wp:wrapSquare wrapText="bothSides"/>
            <wp:docPr id="6289" name="Picture 6289"/>
            <wp:cNvGraphicFramePr/>
            <a:graphic xmlns:a="http://schemas.openxmlformats.org/drawingml/2006/main">
              <a:graphicData uri="http://schemas.openxmlformats.org/drawingml/2006/picture">
                <pic:pic xmlns:pic="http://schemas.openxmlformats.org/drawingml/2006/picture">
                  <pic:nvPicPr>
                    <pic:cNvPr id="6289" name="Picture 6289"/>
                    <pic:cNvPicPr/>
                  </pic:nvPicPr>
                  <pic:blipFill>
                    <a:blip r:embed="rId11"/>
                    <a:stretch>
                      <a:fillRect/>
                    </a:stretch>
                  </pic:blipFill>
                  <pic:spPr>
                    <a:xfrm>
                      <a:off x="0" y="0"/>
                      <a:ext cx="2295536" cy="885777"/>
                    </a:xfrm>
                    <a:prstGeom prst="rect">
                      <a:avLst/>
                    </a:prstGeom>
                  </pic:spPr>
                </pic:pic>
              </a:graphicData>
            </a:graphic>
          </wp:anchor>
        </w:drawing>
      </w:r>
    </w:p>
    <w:p w14:paraId="46C472AF"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79707E3C"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4D553A21" w14:textId="77777777" w:rsidR="0080219D" w:rsidRPr="00B234D6" w:rsidRDefault="0080219D" w:rsidP="0080219D">
      <w:pPr>
        <w:keepNext/>
        <w:keepLines/>
        <w:spacing w:after="0" w:line="240" w:lineRule="auto"/>
        <w:ind w:left="0" w:firstLine="0"/>
        <w:jc w:val="center"/>
        <w:outlineLvl w:val="0"/>
      </w:pPr>
    </w:p>
    <w:p w14:paraId="59A3E193" w14:textId="77777777" w:rsidR="0080219D" w:rsidRPr="00B234D6" w:rsidRDefault="0080219D" w:rsidP="0080219D">
      <w:pPr>
        <w:pStyle w:val="Heading1"/>
        <w:spacing w:line="240" w:lineRule="auto"/>
        <w:ind w:left="0" w:right="0" w:firstLine="0"/>
        <w:jc w:val="center"/>
      </w:pPr>
      <w:r w:rsidRPr="00B234D6">
        <w:t>PIRKIMO  DOKUMENTAI</w:t>
      </w:r>
    </w:p>
    <w:p w14:paraId="7F119938" w14:textId="77777777" w:rsidR="0080219D" w:rsidRPr="00B234D6" w:rsidRDefault="0080219D" w:rsidP="0080219D">
      <w:pPr>
        <w:spacing w:after="0" w:line="240" w:lineRule="auto"/>
        <w:ind w:left="166" w:firstLine="0"/>
        <w:jc w:val="left"/>
      </w:pPr>
    </w:p>
    <w:p w14:paraId="612FEADC" w14:textId="77777777" w:rsidR="0080219D" w:rsidRPr="00B234D6" w:rsidRDefault="0080219D" w:rsidP="0080219D">
      <w:pPr>
        <w:spacing w:after="0" w:line="240" w:lineRule="auto"/>
        <w:ind w:left="54" w:firstLine="0"/>
        <w:jc w:val="center"/>
      </w:pPr>
    </w:p>
    <w:p w14:paraId="0651DAF5" w14:textId="594ED46A" w:rsidR="0080219D" w:rsidRPr="00B234D6" w:rsidRDefault="0080219D" w:rsidP="0080219D">
      <w:pPr>
        <w:tabs>
          <w:tab w:val="center" w:pos="4189"/>
          <w:tab w:val="right" w:pos="9641"/>
        </w:tabs>
        <w:spacing w:after="0" w:line="240" w:lineRule="auto"/>
        <w:ind w:left="0" w:firstLine="0"/>
        <w:jc w:val="left"/>
      </w:pPr>
      <w:r w:rsidRPr="00B234D6">
        <w:t xml:space="preserve">2022 m.  </w:t>
      </w:r>
      <w:r w:rsidR="00FA5741">
        <w:t>...................</w:t>
      </w:r>
      <w:r w:rsidRPr="00B234D6">
        <w:t xml:space="preserve">.. mėn.  ....... d. </w:t>
      </w:r>
      <w:r w:rsidRPr="00B234D6">
        <w:tab/>
        <w:t xml:space="preserve"> </w:t>
      </w:r>
      <w:r w:rsidRPr="00B234D6">
        <w:tab/>
        <w:t>Vilnius</w:t>
      </w:r>
    </w:p>
    <w:p w14:paraId="0D49A51A" w14:textId="77777777" w:rsidR="0080219D" w:rsidRPr="00B234D6" w:rsidRDefault="0080219D" w:rsidP="0080219D">
      <w:pPr>
        <w:spacing w:after="0" w:line="240" w:lineRule="auto"/>
        <w:ind w:left="54" w:firstLine="0"/>
        <w:jc w:val="center"/>
      </w:pPr>
    </w:p>
    <w:p w14:paraId="5D4F7D7B" w14:textId="77777777" w:rsidR="0080219D" w:rsidRPr="00B234D6" w:rsidRDefault="0080219D" w:rsidP="0080219D">
      <w:pPr>
        <w:spacing w:after="0" w:line="240" w:lineRule="auto"/>
        <w:ind w:left="0" w:firstLine="0"/>
        <w:jc w:val="center"/>
      </w:pPr>
      <w:r w:rsidRPr="00B234D6">
        <w:rPr>
          <w:b/>
        </w:rPr>
        <w:t>TIEKĖJŲ  KVALIFIKACIJOS  IR  PASIŪLYMŲ  VERTINIMO  PAŽYMA NR. ...</w:t>
      </w:r>
    </w:p>
    <w:p w14:paraId="4D8DC9E0" w14:textId="391F625F" w:rsidR="0080219D" w:rsidRPr="00A052EE" w:rsidRDefault="0080219D" w:rsidP="0080219D">
      <w:pPr>
        <w:spacing w:after="0" w:line="240" w:lineRule="auto"/>
        <w:ind w:left="0" w:firstLine="0"/>
        <w:jc w:val="center"/>
        <w:rPr>
          <w:sz w:val="20"/>
          <w:szCs w:val="20"/>
        </w:rPr>
      </w:pPr>
      <w:r w:rsidRPr="00A052EE">
        <w:rPr>
          <w:sz w:val="20"/>
          <w:szCs w:val="20"/>
        </w:rPr>
        <w:t xml:space="preserve">(patvirtinta </w:t>
      </w:r>
      <w:r w:rsidR="00EE6080" w:rsidRPr="00A052EE">
        <w:rPr>
          <w:sz w:val="20"/>
          <w:szCs w:val="20"/>
        </w:rPr>
        <w:t xml:space="preserve">Nacionalinės konfederacijos „Verslas ir kapitalas“ generalinio direktoriaus </w:t>
      </w:r>
      <w:r w:rsidRPr="00A052EE">
        <w:rPr>
          <w:sz w:val="20"/>
          <w:szCs w:val="20"/>
        </w:rPr>
        <w:t xml:space="preserve"> 2022 m. </w:t>
      </w:r>
      <w:r w:rsidR="0049153F">
        <w:rPr>
          <w:sz w:val="20"/>
          <w:szCs w:val="20"/>
        </w:rPr>
        <w:t>liepos</w:t>
      </w:r>
      <w:r w:rsidRPr="00A052EE">
        <w:rPr>
          <w:sz w:val="20"/>
          <w:szCs w:val="20"/>
        </w:rPr>
        <w:t xml:space="preserve"> mėn. </w:t>
      </w:r>
      <w:r w:rsidR="00FA5741">
        <w:rPr>
          <w:sz w:val="20"/>
          <w:szCs w:val="20"/>
        </w:rPr>
        <w:t>1</w:t>
      </w:r>
      <w:r w:rsidRPr="00A052EE">
        <w:rPr>
          <w:sz w:val="20"/>
          <w:szCs w:val="20"/>
        </w:rPr>
        <w:t xml:space="preserve"> d. </w:t>
      </w:r>
      <w:r w:rsidR="00EE6080" w:rsidRPr="00A052EE">
        <w:rPr>
          <w:sz w:val="20"/>
          <w:szCs w:val="20"/>
        </w:rPr>
        <w:t>įsakymu</w:t>
      </w:r>
      <w:r w:rsidRPr="00A052EE">
        <w:rPr>
          <w:sz w:val="20"/>
          <w:szCs w:val="20"/>
        </w:rPr>
        <w:t>)</w:t>
      </w:r>
    </w:p>
    <w:p w14:paraId="53866952" w14:textId="77777777" w:rsidR="0080219D" w:rsidRPr="00B234D6" w:rsidRDefault="0080219D" w:rsidP="0080219D">
      <w:pPr>
        <w:spacing w:after="0" w:line="240" w:lineRule="auto"/>
        <w:ind w:left="54" w:firstLine="0"/>
        <w:jc w:val="center"/>
      </w:pPr>
    </w:p>
    <w:tbl>
      <w:tblPr>
        <w:tblStyle w:val="TableGrid"/>
        <w:tblW w:w="10196" w:type="dxa"/>
        <w:tblInd w:w="5" w:type="dxa"/>
        <w:tblCellMar>
          <w:top w:w="7" w:type="dxa"/>
          <w:left w:w="108" w:type="dxa"/>
          <w:right w:w="50" w:type="dxa"/>
        </w:tblCellMar>
        <w:tblLook w:val="04A0" w:firstRow="1" w:lastRow="0" w:firstColumn="1" w:lastColumn="0" w:noHBand="0" w:noVBand="1"/>
      </w:tblPr>
      <w:tblGrid>
        <w:gridCol w:w="10196"/>
      </w:tblGrid>
      <w:tr w:rsidR="0080219D" w:rsidRPr="00B234D6" w14:paraId="55F6351E" w14:textId="77777777" w:rsidTr="00A052EE">
        <w:trPr>
          <w:trHeight w:val="838"/>
        </w:trPr>
        <w:tc>
          <w:tcPr>
            <w:tcW w:w="10196" w:type="dxa"/>
            <w:tcBorders>
              <w:top w:val="single" w:sz="4" w:space="0" w:color="000000"/>
              <w:left w:val="single" w:sz="4" w:space="0" w:color="000000"/>
              <w:bottom w:val="single" w:sz="4" w:space="0" w:color="000000"/>
              <w:right w:val="single" w:sz="4" w:space="0" w:color="000000"/>
            </w:tcBorders>
          </w:tcPr>
          <w:p w14:paraId="66834B8C" w14:textId="4072A408" w:rsidR="0080219D" w:rsidRPr="00B234D6" w:rsidRDefault="0080219D" w:rsidP="00131B95">
            <w:pPr>
              <w:spacing w:after="0" w:line="240" w:lineRule="auto"/>
              <w:ind w:left="0" w:right="61" w:firstLine="0"/>
            </w:pPr>
            <w:r w:rsidRPr="00B234D6">
              <w:rPr>
                <w:b/>
                <w:i/>
              </w:rPr>
              <w:t>Projekto pavadinimas</w:t>
            </w:r>
            <w:r w:rsidRPr="00B234D6">
              <w:rPr>
                <w:i/>
              </w:rPr>
              <w:t xml:space="preserve">: </w:t>
            </w:r>
            <w:r w:rsidRPr="00B234D6">
              <w:t>iš ES struktūrinių fondų lėšų bendrai finansuojamas projektas Nr. 09.4.3-ESFA-K-814-02-002</w:t>
            </w:r>
            <w:r w:rsidR="00EE6080">
              <w:t>8</w:t>
            </w:r>
            <w:r w:rsidRPr="00B234D6">
              <w:t xml:space="preserve"> „</w:t>
            </w:r>
            <w:r w:rsidR="00EE6080">
              <w:t>Elektroniniai muitinės formalumai versle ir muitinėje (santrumpa – ELMAI)</w:t>
            </w:r>
            <w:r w:rsidRPr="00B234D6">
              <w:t>“ (toliau – Projektas).</w:t>
            </w:r>
          </w:p>
        </w:tc>
      </w:tr>
      <w:tr w:rsidR="0080219D" w:rsidRPr="00B234D6" w14:paraId="50CEA6A7"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61609205" w14:textId="00EF4E7B" w:rsidR="0080219D" w:rsidRPr="00B234D6" w:rsidRDefault="0080219D" w:rsidP="00131B95">
            <w:pPr>
              <w:spacing w:after="0" w:line="240" w:lineRule="auto"/>
              <w:ind w:left="0" w:firstLine="0"/>
              <w:jc w:val="left"/>
            </w:pPr>
            <w:r w:rsidRPr="00A052EE">
              <w:rPr>
                <w:b/>
              </w:rPr>
              <w:t>Projekto numeris:</w:t>
            </w:r>
            <w:r w:rsidRPr="00B234D6">
              <w:rPr>
                <w:i/>
              </w:rPr>
              <w:t xml:space="preserve"> </w:t>
            </w:r>
            <w:r w:rsidRPr="00B234D6">
              <w:t>Nr. 09.4.3-ESFA-K-814-02-002</w:t>
            </w:r>
            <w:r w:rsidR="00EE6080">
              <w:t>8</w:t>
            </w:r>
            <w:r w:rsidRPr="00B234D6">
              <w:t xml:space="preserve">. </w:t>
            </w:r>
          </w:p>
        </w:tc>
      </w:tr>
      <w:tr w:rsidR="0080219D" w:rsidRPr="00B234D6" w14:paraId="743E9F67" w14:textId="77777777" w:rsidTr="00A052EE">
        <w:trPr>
          <w:trHeight w:val="562"/>
        </w:trPr>
        <w:tc>
          <w:tcPr>
            <w:tcW w:w="10196" w:type="dxa"/>
            <w:tcBorders>
              <w:top w:val="single" w:sz="4" w:space="0" w:color="000000"/>
              <w:left w:val="single" w:sz="4" w:space="0" w:color="000000"/>
              <w:bottom w:val="single" w:sz="4" w:space="0" w:color="000000"/>
              <w:right w:val="single" w:sz="4" w:space="0" w:color="000000"/>
            </w:tcBorders>
          </w:tcPr>
          <w:p w14:paraId="22DC3088" w14:textId="6771F963" w:rsidR="0080219D" w:rsidRPr="00B234D6" w:rsidRDefault="0080219D" w:rsidP="00131B95">
            <w:pPr>
              <w:spacing w:after="0" w:line="240" w:lineRule="auto"/>
              <w:ind w:left="0" w:firstLine="0"/>
            </w:pPr>
            <w:r w:rsidRPr="00B234D6">
              <w:rPr>
                <w:b/>
              </w:rPr>
              <w:t xml:space="preserve">Pirkimo objektas: </w:t>
            </w:r>
            <w:r w:rsidRPr="00B234D6">
              <w:t xml:space="preserve">Projekte numatytų </w:t>
            </w:r>
            <w:r w:rsidR="00A052EE">
              <w:t xml:space="preserve">konsultacijų, </w:t>
            </w:r>
            <w:r w:rsidRPr="00B234D6">
              <w:t>seminarų bei mokymų organizavimo ir vedimo paslaugos (toliau – Paslaugos).</w:t>
            </w:r>
          </w:p>
        </w:tc>
      </w:tr>
      <w:tr w:rsidR="0080219D" w:rsidRPr="00B234D6" w14:paraId="4F02299D" w14:textId="77777777" w:rsidTr="00A052EE">
        <w:trPr>
          <w:trHeight w:val="288"/>
        </w:trPr>
        <w:tc>
          <w:tcPr>
            <w:tcW w:w="10196" w:type="dxa"/>
            <w:tcBorders>
              <w:top w:val="single" w:sz="4" w:space="0" w:color="000000"/>
              <w:left w:val="single" w:sz="4" w:space="0" w:color="000000"/>
              <w:bottom w:val="single" w:sz="4" w:space="0" w:color="000000"/>
              <w:right w:val="single" w:sz="4" w:space="0" w:color="000000"/>
            </w:tcBorders>
          </w:tcPr>
          <w:p w14:paraId="217635FF" w14:textId="77777777" w:rsidR="0080219D" w:rsidRPr="00B234D6" w:rsidRDefault="0080219D" w:rsidP="00131B95">
            <w:pPr>
              <w:spacing w:after="0" w:line="240" w:lineRule="auto"/>
              <w:ind w:left="0" w:firstLine="0"/>
              <w:jc w:val="left"/>
            </w:pPr>
            <w:r w:rsidRPr="00B234D6">
              <w:rPr>
                <w:b/>
              </w:rPr>
              <w:t xml:space="preserve">Pirkimo būdas: </w:t>
            </w:r>
            <w:r w:rsidRPr="00B234D6">
              <w:t>atviras konkursas (supaprastintas skelbiamas pirkimas).</w:t>
            </w:r>
          </w:p>
        </w:tc>
      </w:tr>
      <w:tr w:rsidR="0080219D" w:rsidRPr="00B234D6" w14:paraId="167F89D5"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21034BCC" w14:textId="77777777" w:rsidR="0080219D" w:rsidRPr="00B234D6" w:rsidRDefault="0080219D" w:rsidP="00131B95">
            <w:pPr>
              <w:spacing w:after="0" w:line="240" w:lineRule="auto"/>
              <w:ind w:left="0" w:firstLine="0"/>
              <w:jc w:val="left"/>
            </w:pPr>
            <w:r w:rsidRPr="00B234D6">
              <w:rPr>
                <w:b/>
              </w:rPr>
              <w:t>Pasiūlymų vertinimo kriterijus</w:t>
            </w:r>
            <w:r w:rsidRPr="00B234D6">
              <w:t>: mažiausia Paslaugų kaina.</w:t>
            </w:r>
          </w:p>
        </w:tc>
      </w:tr>
      <w:tr w:rsidR="0080219D" w:rsidRPr="00B234D6" w14:paraId="260158FF"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35D7771D" w14:textId="77777777" w:rsidR="0080219D" w:rsidRPr="00B234D6" w:rsidRDefault="0080219D" w:rsidP="00131B95">
            <w:pPr>
              <w:spacing w:after="0" w:line="240" w:lineRule="auto"/>
              <w:ind w:left="0" w:firstLine="0"/>
              <w:jc w:val="left"/>
            </w:pPr>
            <w:r w:rsidRPr="00B234D6">
              <w:rPr>
                <w:b/>
              </w:rPr>
              <w:t xml:space="preserve">Paslaugų suteikimo terminas: </w:t>
            </w:r>
            <w:r w:rsidRPr="00B234D6">
              <w:t xml:space="preserve">iki 2022 m. rugsėjo mėn. 13 d., </w:t>
            </w:r>
            <w:r w:rsidRPr="00B234D6">
              <w:rPr>
                <w:color w:val="auto"/>
                <w:szCs w:val="24"/>
              </w:rPr>
              <w:t>o Projekto įgyvendinimo termino pratęsimo atveju – iki šio termino pabaigos.</w:t>
            </w:r>
          </w:p>
        </w:tc>
      </w:tr>
      <w:tr w:rsidR="0080219D" w:rsidRPr="00B234D6" w14:paraId="0A82CAFE" w14:textId="77777777" w:rsidTr="00A052EE">
        <w:trPr>
          <w:trHeight w:val="562"/>
        </w:trPr>
        <w:tc>
          <w:tcPr>
            <w:tcW w:w="10196" w:type="dxa"/>
            <w:tcBorders>
              <w:top w:val="single" w:sz="4" w:space="0" w:color="000000"/>
              <w:left w:val="single" w:sz="4" w:space="0" w:color="000000"/>
              <w:bottom w:val="single" w:sz="4" w:space="0" w:color="000000"/>
              <w:right w:val="single" w:sz="4" w:space="0" w:color="000000"/>
            </w:tcBorders>
          </w:tcPr>
          <w:p w14:paraId="1CBFF0BA" w14:textId="1A7946AD" w:rsidR="0080219D" w:rsidRPr="00B234D6" w:rsidRDefault="0080219D" w:rsidP="00131B95">
            <w:pPr>
              <w:spacing w:after="0" w:line="240" w:lineRule="auto"/>
              <w:ind w:left="0" w:firstLine="0"/>
            </w:pPr>
            <w:r w:rsidRPr="00B234D6">
              <w:rPr>
                <w:b/>
              </w:rPr>
              <w:t xml:space="preserve">Pirkimą vykdo: </w:t>
            </w:r>
            <w:r w:rsidRPr="00B234D6">
              <w:t xml:space="preserve">už pirkimą atsakingas asmuo – </w:t>
            </w:r>
            <w:r w:rsidR="00EE6080">
              <w:t>Nacionalinės konfederacijos „Verslas ir kapitalas“ generalinis direktorius Nikolaj Melnik.</w:t>
            </w:r>
          </w:p>
        </w:tc>
      </w:tr>
      <w:tr w:rsidR="0080219D" w:rsidRPr="00B234D6" w14:paraId="0B9B65B6"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56B22752" w14:textId="07C3E09C" w:rsidR="0080219D" w:rsidRPr="00B234D6" w:rsidRDefault="0080219D" w:rsidP="00131B95">
            <w:pPr>
              <w:spacing w:after="0" w:line="240" w:lineRule="auto"/>
              <w:ind w:left="0" w:firstLine="0"/>
              <w:jc w:val="left"/>
            </w:pPr>
            <w:r w:rsidRPr="00B234D6">
              <w:rPr>
                <w:b/>
              </w:rPr>
              <w:t>Pirkimo skelbimo data</w:t>
            </w:r>
            <w:r w:rsidRPr="00B234D6">
              <w:t>: 2022-0</w:t>
            </w:r>
            <w:r w:rsidR="00FA5741">
              <w:t>7</w:t>
            </w:r>
            <w:r w:rsidRPr="00B234D6">
              <w:t>-</w:t>
            </w:r>
            <w:r w:rsidR="00FA5741">
              <w:t>04</w:t>
            </w:r>
            <w:r w:rsidR="00B57CAA">
              <w:t xml:space="preserve"> d.</w:t>
            </w:r>
            <w:r w:rsidRPr="00B234D6">
              <w:t>.</w:t>
            </w:r>
          </w:p>
        </w:tc>
      </w:tr>
      <w:tr w:rsidR="0080219D" w:rsidRPr="00B234D6" w14:paraId="17A88C9C" w14:textId="77777777" w:rsidTr="00A052EE">
        <w:trPr>
          <w:trHeight w:val="288"/>
        </w:trPr>
        <w:tc>
          <w:tcPr>
            <w:tcW w:w="10196" w:type="dxa"/>
            <w:tcBorders>
              <w:top w:val="single" w:sz="4" w:space="0" w:color="000000"/>
              <w:left w:val="single" w:sz="4" w:space="0" w:color="000000"/>
              <w:bottom w:val="single" w:sz="4" w:space="0" w:color="000000"/>
              <w:right w:val="single" w:sz="4" w:space="0" w:color="000000"/>
            </w:tcBorders>
          </w:tcPr>
          <w:p w14:paraId="6399A053" w14:textId="13E0CD5F" w:rsidR="0080219D" w:rsidRPr="00B234D6" w:rsidRDefault="0080219D" w:rsidP="00131B95">
            <w:pPr>
              <w:spacing w:after="0" w:line="240" w:lineRule="auto"/>
              <w:ind w:left="0" w:firstLine="0"/>
              <w:jc w:val="left"/>
            </w:pPr>
            <w:r w:rsidRPr="00B234D6">
              <w:rPr>
                <w:b/>
              </w:rPr>
              <w:t xml:space="preserve">Pasiūlymų pateikimo terminas: </w:t>
            </w:r>
            <w:r w:rsidRPr="00B234D6">
              <w:t>iki 2022-0</w:t>
            </w:r>
            <w:r w:rsidR="00FA5741">
              <w:t>7</w:t>
            </w:r>
            <w:r w:rsidRPr="00B234D6">
              <w:t>-</w:t>
            </w:r>
            <w:r w:rsidR="00FA5741">
              <w:t>08 d. 10</w:t>
            </w:r>
            <w:r w:rsidRPr="00B234D6">
              <w:t xml:space="preserve"> val.00 min. Lietuvos laiku.</w:t>
            </w:r>
          </w:p>
        </w:tc>
      </w:tr>
    </w:tbl>
    <w:p w14:paraId="38270B33" w14:textId="77777777" w:rsidR="0080219D" w:rsidRPr="00B234D6" w:rsidRDefault="0080219D" w:rsidP="0080219D">
      <w:pPr>
        <w:spacing w:after="0" w:line="240" w:lineRule="auto"/>
        <w:ind w:left="0" w:firstLine="0"/>
        <w:jc w:val="left"/>
      </w:pPr>
    </w:p>
    <w:tbl>
      <w:tblPr>
        <w:tblStyle w:val="TableGrid"/>
        <w:tblW w:w="10201" w:type="dxa"/>
        <w:tblInd w:w="0" w:type="dxa"/>
        <w:tblCellMar>
          <w:top w:w="7" w:type="dxa"/>
          <w:left w:w="108" w:type="dxa"/>
          <w:right w:w="66" w:type="dxa"/>
        </w:tblCellMar>
        <w:tblLook w:val="04A0" w:firstRow="1" w:lastRow="0" w:firstColumn="1" w:lastColumn="0" w:noHBand="0" w:noVBand="1"/>
      </w:tblPr>
      <w:tblGrid>
        <w:gridCol w:w="539"/>
        <w:gridCol w:w="1625"/>
        <w:gridCol w:w="1269"/>
        <w:gridCol w:w="1495"/>
        <w:gridCol w:w="1694"/>
        <w:gridCol w:w="1772"/>
        <w:gridCol w:w="1807"/>
      </w:tblGrid>
      <w:tr w:rsidR="0080219D" w:rsidRPr="00B234D6" w14:paraId="2CCD7EDB" w14:textId="77777777" w:rsidTr="00A052EE">
        <w:trPr>
          <w:trHeight w:val="1526"/>
        </w:trPr>
        <w:tc>
          <w:tcPr>
            <w:tcW w:w="540" w:type="dxa"/>
            <w:tcBorders>
              <w:top w:val="single" w:sz="4" w:space="0" w:color="000000"/>
              <w:left w:val="single" w:sz="4" w:space="0" w:color="000000"/>
              <w:bottom w:val="single" w:sz="4" w:space="0" w:color="000000"/>
              <w:right w:val="single" w:sz="4" w:space="0" w:color="000000"/>
            </w:tcBorders>
            <w:vAlign w:val="center"/>
          </w:tcPr>
          <w:p w14:paraId="4CE564CA" w14:textId="77777777" w:rsidR="0080219D" w:rsidRPr="00B234D6" w:rsidRDefault="0080219D" w:rsidP="00131B95">
            <w:pPr>
              <w:spacing w:after="0" w:line="240" w:lineRule="auto"/>
              <w:ind w:left="0" w:firstLine="0"/>
              <w:jc w:val="center"/>
              <w:rPr>
                <w:b/>
                <w:szCs w:val="24"/>
              </w:rPr>
            </w:pPr>
            <w:r w:rsidRPr="00B234D6">
              <w:rPr>
                <w:b/>
                <w:szCs w:val="24"/>
              </w:rPr>
              <w:t xml:space="preserve">Eil. Nr. </w:t>
            </w:r>
          </w:p>
        </w:tc>
        <w:tc>
          <w:tcPr>
            <w:tcW w:w="1636" w:type="dxa"/>
            <w:tcBorders>
              <w:top w:val="single" w:sz="4" w:space="0" w:color="000000"/>
              <w:left w:val="single" w:sz="4" w:space="0" w:color="000000"/>
              <w:bottom w:val="single" w:sz="4" w:space="0" w:color="000000"/>
              <w:right w:val="single" w:sz="4" w:space="0" w:color="000000"/>
            </w:tcBorders>
            <w:vAlign w:val="center"/>
          </w:tcPr>
          <w:p w14:paraId="17587B3E" w14:textId="77777777" w:rsidR="0080219D" w:rsidRPr="00B234D6" w:rsidRDefault="0080219D" w:rsidP="00131B95">
            <w:pPr>
              <w:spacing w:after="0" w:line="240" w:lineRule="auto"/>
              <w:ind w:left="0" w:firstLine="0"/>
              <w:jc w:val="center"/>
              <w:rPr>
                <w:b/>
                <w:szCs w:val="24"/>
              </w:rPr>
            </w:pPr>
            <w:r w:rsidRPr="00B234D6">
              <w:rPr>
                <w:b/>
                <w:szCs w:val="24"/>
              </w:rPr>
              <w:t xml:space="preserve">Ūkio subjekto pavadinimas </w:t>
            </w:r>
          </w:p>
        </w:tc>
        <w:tc>
          <w:tcPr>
            <w:tcW w:w="1281" w:type="dxa"/>
            <w:tcBorders>
              <w:top w:val="single" w:sz="4" w:space="0" w:color="000000"/>
              <w:left w:val="single" w:sz="4" w:space="0" w:color="000000"/>
              <w:bottom w:val="single" w:sz="4" w:space="0" w:color="000000"/>
              <w:right w:val="single" w:sz="4" w:space="0" w:color="000000"/>
            </w:tcBorders>
            <w:vAlign w:val="center"/>
          </w:tcPr>
          <w:p w14:paraId="387CB58B" w14:textId="77777777" w:rsidR="0080219D" w:rsidRPr="00B234D6" w:rsidRDefault="0080219D" w:rsidP="00131B95">
            <w:pPr>
              <w:spacing w:after="0" w:line="240" w:lineRule="auto"/>
              <w:ind w:left="0" w:firstLine="0"/>
              <w:jc w:val="center"/>
              <w:rPr>
                <w:b/>
                <w:szCs w:val="24"/>
              </w:rPr>
            </w:pPr>
            <w:r w:rsidRPr="00B234D6">
              <w:rPr>
                <w:b/>
                <w:szCs w:val="24"/>
              </w:rPr>
              <w:t>Paslaugų kaina</w:t>
            </w:r>
          </w:p>
          <w:p w14:paraId="234D5BEE" w14:textId="77777777" w:rsidR="0080219D" w:rsidRPr="00B234D6" w:rsidRDefault="0080219D" w:rsidP="00131B95">
            <w:pPr>
              <w:spacing w:after="0" w:line="240" w:lineRule="auto"/>
              <w:ind w:left="86" w:firstLine="0"/>
              <w:jc w:val="left"/>
              <w:rPr>
                <w:b/>
                <w:szCs w:val="24"/>
              </w:rPr>
            </w:pPr>
            <w:r w:rsidRPr="00B234D6">
              <w:rPr>
                <w:b/>
                <w:szCs w:val="24"/>
              </w:rPr>
              <w:t xml:space="preserve">(be PVM) </w:t>
            </w:r>
          </w:p>
        </w:tc>
        <w:tc>
          <w:tcPr>
            <w:tcW w:w="1500" w:type="dxa"/>
            <w:tcBorders>
              <w:top w:val="single" w:sz="4" w:space="0" w:color="000000"/>
              <w:left w:val="single" w:sz="4" w:space="0" w:color="000000"/>
              <w:bottom w:val="single" w:sz="4" w:space="0" w:color="000000"/>
              <w:right w:val="single" w:sz="4" w:space="0" w:color="000000"/>
            </w:tcBorders>
            <w:vAlign w:val="center"/>
          </w:tcPr>
          <w:p w14:paraId="69CC8968" w14:textId="77777777" w:rsidR="0080219D" w:rsidRPr="00B234D6" w:rsidRDefault="0080219D" w:rsidP="00131B95">
            <w:pPr>
              <w:spacing w:after="0" w:line="240" w:lineRule="auto"/>
              <w:ind w:left="0" w:firstLine="0"/>
              <w:jc w:val="center"/>
              <w:rPr>
                <w:b/>
                <w:szCs w:val="24"/>
              </w:rPr>
            </w:pPr>
            <w:r w:rsidRPr="00B234D6">
              <w:rPr>
                <w:b/>
                <w:szCs w:val="24"/>
              </w:rPr>
              <w:t>Pasiūlymas pateiktas visam reikalautam pirkimo objektui</w:t>
            </w:r>
          </w:p>
        </w:tc>
        <w:tc>
          <w:tcPr>
            <w:tcW w:w="1624" w:type="dxa"/>
            <w:tcBorders>
              <w:top w:val="single" w:sz="4" w:space="0" w:color="000000"/>
              <w:left w:val="single" w:sz="4" w:space="0" w:color="000000"/>
              <w:bottom w:val="single" w:sz="4" w:space="0" w:color="000000"/>
              <w:right w:val="single" w:sz="4" w:space="0" w:color="000000"/>
            </w:tcBorders>
            <w:vAlign w:val="center"/>
          </w:tcPr>
          <w:p w14:paraId="66C053B7" w14:textId="77777777" w:rsidR="0080219D" w:rsidRPr="00B234D6" w:rsidRDefault="0080219D" w:rsidP="00131B95">
            <w:pPr>
              <w:spacing w:after="0" w:line="240" w:lineRule="auto"/>
              <w:ind w:left="0" w:firstLine="0"/>
              <w:jc w:val="center"/>
              <w:rPr>
                <w:b/>
                <w:szCs w:val="24"/>
              </w:rPr>
            </w:pPr>
            <w:r w:rsidRPr="00B234D6">
              <w:rPr>
                <w:b/>
                <w:szCs w:val="24"/>
              </w:rPr>
              <w:t xml:space="preserve">Ūkio subjekto atitikimas nustatytiems reikalavimams </w:t>
            </w:r>
          </w:p>
        </w:tc>
        <w:tc>
          <w:tcPr>
            <w:tcW w:w="1778" w:type="dxa"/>
            <w:tcBorders>
              <w:top w:val="single" w:sz="4" w:space="0" w:color="000000"/>
              <w:left w:val="single" w:sz="4" w:space="0" w:color="000000"/>
              <w:bottom w:val="single" w:sz="4" w:space="0" w:color="000000"/>
              <w:right w:val="single" w:sz="4" w:space="0" w:color="000000"/>
            </w:tcBorders>
            <w:vAlign w:val="center"/>
          </w:tcPr>
          <w:p w14:paraId="7B5873C3" w14:textId="77777777" w:rsidR="0080219D" w:rsidRPr="00B234D6" w:rsidRDefault="0080219D" w:rsidP="00131B95">
            <w:pPr>
              <w:spacing w:after="0" w:line="240" w:lineRule="auto"/>
              <w:ind w:left="0" w:firstLine="0"/>
              <w:jc w:val="center"/>
              <w:rPr>
                <w:b/>
                <w:szCs w:val="24"/>
              </w:rPr>
            </w:pPr>
            <w:r w:rsidRPr="00B234D6">
              <w:rPr>
                <w:b/>
                <w:szCs w:val="24"/>
              </w:rPr>
              <w:t xml:space="preserve">Pirkimo objekto ir Paslaugų atitikimas keliamiems reikalavimams </w:t>
            </w:r>
          </w:p>
        </w:tc>
        <w:tc>
          <w:tcPr>
            <w:tcW w:w="1842" w:type="dxa"/>
            <w:tcBorders>
              <w:top w:val="single" w:sz="4" w:space="0" w:color="000000"/>
              <w:left w:val="single" w:sz="4" w:space="0" w:color="000000"/>
              <w:bottom w:val="single" w:sz="4" w:space="0" w:color="000000"/>
              <w:right w:val="single" w:sz="4" w:space="0" w:color="000000"/>
            </w:tcBorders>
            <w:vAlign w:val="center"/>
          </w:tcPr>
          <w:p w14:paraId="0B5DE958" w14:textId="77777777" w:rsidR="0080219D" w:rsidRPr="00B234D6" w:rsidRDefault="0080219D" w:rsidP="00131B95">
            <w:pPr>
              <w:spacing w:after="0" w:line="240" w:lineRule="auto"/>
              <w:ind w:left="16" w:right="7" w:firstLine="0"/>
              <w:jc w:val="center"/>
              <w:rPr>
                <w:b/>
                <w:szCs w:val="24"/>
              </w:rPr>
            </w:pPr>
            <w:r w:rsidRPr="00B234D6">
              <w:rPr>
                <w:b/>
                <w:szCs w:val="24"/>
              </w:rPr>
              <w:t xml:space="preserve">Pasiūlymas pateiktas iki nustatyto termino pabaigos </w:t>
            </w:r>
          </w:p>
        </w:tc>
      </w:tr>
      <w:tr w:rsidR="00EE6080" w:rsidRPr="00B234D6" w14:paraId="650E189D" w14:textId="77777777" w:rsidTr="00A052EE">
        <w:trPr>
          <w:trHeight w:val="286"/>
        </w:trPr>
        <w:tc>
          <w:tcPr>
            <w:tcW w:w="10201" w:type="dxa"/>
            <w:gridSpan w:val="7"/>
            <w:tcBorders>
              <w:top w:val="single" w:sz="4" w:space="0" w:color="000000"/>
              <w:left w:val="single" w:sz="4" w:space="0" w:color="000000"/>
              <w:bottom w:val="single" w:sz="4" w:space="0" w:color="000000"/>
              <w:right w:val="single" w:sz="4" w:space="0" w:color="000000"/>
            </w:tcBorders>
          </w:tcPr>
          <w:p w14:paraId="6705D01F" w14:textId="193169B9" w:rsidR="00EE6080" w:rsidRPr="00B234D6" w:rsidRDefault="00EE6080" w:rsidP="00EE6080">
            <w:pPr>
              <w:spacing w:after="0" w:line="240" w:lineRule="auto"/>
              <w:ind w:left="0" w:firstLine="0"/>
              <w:jc w:val="center"/>
              <w:rPr>
                <w:szCs w:val="24"/>
              </w:rPr>
            </w:pPr>
            <w:r>
              <w:rPr>
                <w:szCs w:val="24"/>
              </w:rPr>
              <w:t>Pirmoji pirkimo objekto dalis</w:t>
            </w:r>
          </w:p>
        </w:tc>
      </w:tr>
      <w:tr w:rsidR="0080219D" w:rsidRPr="00B234D6" w14:paraId="18E92E34" w14:textId="77777777" w:rsidTr="00A052EE">
        <w:trPr>
          <w:trHeight w:val="286"/>
        </w:trPr>
        <w:tc>
          <w:tcPr>
            <w:tcW w:w="540" w:type="dxa"/>
            <w:tcBorders>
              <w:top w:val="single" w:sz="4" w:space="0" w:color="000000"/>
              <w:left w:val="single" w:sz="4" w:space="0" w:color="000000"/>
              <w:bottom w:val="single" w:sz="4" w:space="0" w:color="000000"/>
              <w:right w:val="single" w:sz="4" w:space="0" w:color="000000"/>
            </w:tcBorders>
          </w:tcPr>
          <w:p w14:paraId="62885FA3" w14:textId="77777777" w:rsidR="0080219D" w:rsidRPr="00B234D6" w:rsidRDefault="0080219D" w:rsidP="00131B95">
            <w:pPr>
              <w:spacing w:after="0" w:line="240" w:lineRule="auto"/>
              <w:ind w:left="0" w:right="45" w:firstLine="0"/>
              <w:jc w:val="center"/>
              <w:rPr>
                <w:szCs w:val="24"/>
              </w:rPr>
            </w:pPr>
            <w:r w:rsidRPr="00B234D6">
              <w:rPr>
                <w:szCs w:val="24"/>
              </w:rPr>
              <w:t>1.</w:t>
            </w:r>
          </w:p>
        </w:tc>
        <w:tc>
          <w:tcPr>
            <w:tcW w:w="1636" w:type="dxa"/>
            <w:tcBorders>
              <w:top w:val="single" w:sz="4" w:space="0" w:color="000000"/>
              <w:left w:val="single" w:sz="4" w:space="0" w:color="000000"/>
              <w:bottom w:val="single" w:sz="4" w:space="0" w:color="000000"/>
              <w:right w:val="single" w:sz="4" w:space="0" w:color="000000"/>
            </w:tcBorders>
          </w:tcPr>
          <w:p w14:paraId="24C9E661"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097DBDF"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CDAE28A"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44318A98"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3B9EC77B"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557807D"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80219D" w:rsidRPr="00B234D6" w14:paraId="16ABCC18" w14:textId="77777777" w:rsidTr="00A052EE">
        <w:trPr>
          <w:trHeight w:val="286"/>
        </w:trPr>
        <w:tc>
          <w:tcPr>
            <w:tcW w:w="540" w:type="dxa"/>
            <w:tcBorders>
              <w:top w:val="single" w:sz="4" w:space="0" w:color="000000"/>
              <w:left w:val="single" w:sz="4" w:space="0" w:color="000000"/>
              <w:bottom w:val="single" w:sz="4" w:space="0" w:color="000000"/>
              <w:right w:val="single" w:sz="4" w:space="0" w:color="000000"/>
            </w:tcBorders>
          </w:tcPr>
          <w:p w14:paraId="449E3EDB" w14:textId="77777777" w:rsidR="0080219D" w:rsidRPr="00B234D6" w:rsidRDefault="0080219D" w:rsidP="00131B95">
            <w:pPr>
              <w:spacing w:after="0" w:line="240" w:lineRule="auto"/>
              <w:ind w:left="0" w:right="45" w:firstLine="0"/>
              <w:jc w:val="center"/>
              <w:rPr>
                <w:szCs w:val="24"/>
              </w:rPr>
            </w:pPr>
            <w:r w:rsidRPr="00B234D6">
              <w:rPr>
                <w:szCs w:val="24"/>
              </w:rPr>
              <w:t>2.</w:t>
            </w:r>
          </w:p>
        </w:tc>
        <w:tc>
          <w:tcPr>
            <w:tcW w:w="1636" w:type="dxa"/>
            <w:tcBorders>
              <w:top w:val="single" w:sz="4" w:space="0" w:color="000000"/>
              <w:left w:val="single" w:sz="4" w:space="0" w:color="000000"/>
              <w:bottom w:val="single" w:sz="4" w:space="0" w:color="000000"/>
              <w:right w:val="single" w:sz="4" w:space="0" w:color="000000"/>
            </w:tcBorders>
          </w:tcPr>
          <w:p w14:paraId="05DE39B8"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958F95F"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5638DD3"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7744A919"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20180EEF"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6019B33"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EE6080" w:rsidRPr="00B234D6" w14:paraId="4465CAAB" w14:textId="77777777" w:rsidTr="00A052EE">
        <w:trPr>
          <w:trHeight w:val="288"/>
        </w:trPr>
        <w:tc>
          <w:tcPr>
            <w:tcW w:w="540" w:type="dxa"/>
            <w:tcBorders>
              <w:top w:val="single" w:sz="4" w:space="0" w:color="000000"/>
              <w:left w:val="single" w:sz="4" w:space="0" w:color="000000"/>
              <w:bottom w:val="single" w:sz="4" w:space="0" w:color="000000"/>
              <w:right w:val="single" w:sz="4" w:space="0" w:color="000000"/>
            </w:tcBorders>
          </w:tcPr>
          <w:p w14:paraId="23E95877" w14:textId="32E48147" w:rsidR="00EE6080" w:rsidRPr="00B234D6" w:rsidRDefault="00EE6080" w:rsidP="00EE6080">
            <w:pPr>
              <w:spacing w:after="0" w:line="240" w:lineRule="auto"/>
              <w:ind w:left="0" w:right="45" w:firstLine="0"/>
              <w:jc w:val="center"/>
              <w:rPr>
                <w:szCs w:val="24"/>
              </w:rPr>
            </w:pPr>
            <w:r>
              <w:rPr>
                <w:szCs w:val="24"/>
              </w:rPr>
              <w:t>...</w:t>
            </w:r>
          </w:p>
        </w:tc>
        <w:tc>
          <w:tcPr>
            <w:tcW w:w="1636" w:type="dxa"/>
            <w:tcBorders>
              <w:top w:val="single" w:sz="4" w:space="0" w:color="000000"/>
              <w:left w:val="single" w:sz="4" w:space="0" w:color="000000"/>
              <w:bottom w:val="single" w:sz="4" w:space="0" w:color="000000"/>
              <w:right w:val="single" w:sz="4" w:space="0" w:color="000000"/>
            </w:tcBorders>
          </w:tcPr>
          <w:p w14:paraId="49F39097"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1FFED603"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E64ECD0"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0DD921F"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5F3B8FB1"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B0470BD"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80219D" w:rsidRPr="00B234D6" w14:paraId="43C00446" w14:textId="77777777" w:rsidTr="00A052EE">
        <w:trPr>
          <w:trHeight w:val="288"/>
        </w:trPr>
        <w:tc>
          <w:tcPr>
            <w:tcW w:w="540" w:type="dxa"/>
            <w:tcBorders>
              <w:top w:val="single" w:sz="4" w:space="0" w:color="000000"/>
              <w:left w:val="single" w:sz="4" w:space="0" w:color="000000"/>
              <w:bottom w:val="single" w:sz="4" w:space="0" w:color="000000"/>
              <w:right w:val="single" w:sz="4" w:space="0" w:color="000000"/>
            </w:tcBorders>
          </w:tcPr>
          <w:p w14:paraId="57C18305" w14:textId="4D3DBB18" w:rsidR="0080219D" w:rsidRPr="00B234D6" w:rsidRDefault="00EE6080" w:rsidP="00131B95">
            <w:pPr>
              <w:spacing w:after="0" w:line="240" w:lineRule="auto"/>
              <w:ind w:left="0" w:right="45" w:firstLine="0"/>
              <w:jc w:val="center"/>
              <w:rPr>
                <w:szCs w:val="24"/>
              </w:rPr>
            </w:pPr>
            <w:r>
              <w:rPr>
                <w:szCs w:val="24"/>
              </w:rPr>
              <w:t>n</w:t>
            </w:r>
            <w:r w:rsidR="0080219D" w:rsidRPr="00B234D6">
              <w:rPr>
                <w:szCs w:val="24"/>
              </w:rPr>
              <w:t>.</w:t>
            </w:r>
          </w:p>
        </w:tc>
        <w:tc>
          <w:tcPr>
            <w:tcW w:w="1636" w:type="dxa"/>
            <w:tcBorders>
              <w:top w:val="single" w:sz="4" w:space="0" w:color="000000"/>
              <w:left w:val="single" w:sz="4" w:space="0" w:color="000000"/>
              <w:bottom w:val="single" w:sz="4" w:space="0" w:color="000000"/>
              <w:right w:val="single" w:sz="4" w:space="0" w:color="000000"/>
            </w:tcBorders>
          </w:tcPr>
          <w:p w14:paraId="35CC298A"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4625AFC"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7C497D2A"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2A53ABC5"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66F1739D"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7ED4013"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EE6080" w:rsidRPr="00B234D6" w14:paraId="1AB3D4E7" w14:textId="77777777" w:rsidTr="00A052EE">
        <w:trPr>
          <w:trHeight w:val="286"/>
        </w:trPr>
        <w:tc>
          <w:tcPr>
            <w:tcW w:w="10201" w:type="dxa"/>
            <w:gridSpan w:val="7"/>
            <w:tcBorders>
              <w:top w:val="single" w:sz="4" w:space="0" w:color="000000"/>
              <w:left w:val="single" w:sz="4" w:space="0" w:color="000000"/>
              <w:bottom w:val="single" w:sz="4" w:space="0" w:color="000000"/>
              <w:right w:val="single" w:sz="4" w:space="0" w:color="000000"/>
            </w:tcBorders>
          </w:tcPr>
          <w:p w14:paraId="2AC9CC6A" w14:textId="08646794" w:rsidR="00EE6080" w:rsidRPr="00B234D6" w:rsidRDefault="00EE6080" w:rsidP="00EE6080">
            <w:pPr>
              <w:spacing w:after="0" w:line="240" w:lineRule="auto"/>
              <w:ind w:left="0" w:firstLine="0"/>
              <w:jc w:val="center"/>
              <w:rPr>
                <w:szCs w:val="24"/>
              </w:rPr>
            </w:pPr>
            <w:r>
              <w:rPr>
                <w:szCs w:val="24"/>
              </w:rPr>
              <w:t>Antroji pirkimo objekto dalis</w:t>
            </w:r>
          </w:p>
        </w:tc>
      </w:tr>
      <w:tr w:rsidR="00EE6080" w:rsidRPr="00B234D6" w14:paraId="5D56E49A" w14:textId="77777777" w:rsidTr="00A052EE">
        <w:trPr>
          <w:trHeight w:val="286"/>
        </w:trPr>
        <w:tc>
          <w:tcPr>
            <w:tcW w:w="540" w:type="dxa"/>
            <w:tcBorders>
              <w:top w:val="single" w:sz="4" w:space="0" w:color="000000"/>
              <w:left w:val="single" w:sz="4" w:space="0" w:color="000000"/>
              <w:bottom w:val="single" w:sz="4" w:space="0" w:color="000000"/>
              <w:right w:val="single" w:sz="4" w:space="0" w:color="000000"/>
            </w:tcBorders>
          </w:tcPr>
          <w:p w14:paraId="7FFB65F3" w14:textId="77777777" w:rsidR="00EE6080" w:rsidRPr="00B234D6" w:rsidRDefault="00EE6080" w:rsidP="00EE6080">
            <w:pPr>
              <w:spacing w:after="0" w:line="240" w:lineRule="auto"/>
              <w:ind w:left="0" w:right="45" w:firstLine="0"/>
              <w:jc w:val="center"/>
              <w:rPr>
                <w:szCs w:val="24"/>
              </w:rPr>
            </w:pPr>
            <w:r w:rsidRPr="00B234D6">
              <w:rPr>
                <w:szCs w:val="24"/>
              </w:rPr>
              <w:t>1.</w:t>
            </w:r>
          </w:p>
        </w:tc>
        <w:tc>
          <w:tcPr>
            <w:tcW w:w="1636" w:type="dxa"/>
            <w:tcBorders>
              <w:top w:val="single" w:sz="4" w:space="0" w:color="000000"/>
              <w:left w:val="single" w:sz="4" w:space="0" w:color="000000"/>
              <w:bottom w:val="single" w:sz="4" w:space="0" w:color="000000"/>
              <w:right w:val="single" w:sz="4" w:space="0" w:color="000000"/>
            </w:tcBorders>
          </w:tcPr>
          <w:p w14:paraId="6A8318C8"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425A9416"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7EFEB42"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3A20FF98"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1EFA4209"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1C4289E"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EE6080" w:rsidRPr="00B234D6" w14:paraId="39437E64" w14:textId="77777777" w:rsidTr="00A052EE">
        <w:trPr>
          <w:trHeight w:val="286"/>
        </w:trPr>
        <w:tc>
          <w:tcPr>
            <w:tcW w:w="540" w:type="dxa"/>
            <w:tcBorders>
              <w:top w:val="single" w:sz="4" w:space="0" w:color="000000"/>
              <w:left w:val="single" w:sz="4" w:space="0" w:color="000000"/>
              <w:bottom w:val="single" w:sz="4" w:space="0" w:color="000000"/>
              <w:right w:val="single" w:sz="4" w:space="0" w:color="000000"/>
            </w:tcBorders>
          </w:tcPr>
          <w:p w14:paraId="698CD26B" w14:textId="77777777" w:rsidR="00EE6080" w:rsidRPr="00B234D6" w:rsidRDefault="00EE6080" w:rsidP="00EE6080">
            <w:pPr>
              <w:spacing w:after="0" w:line="240" w:lineRule="auto"/>
              <w:ind w:left="0" w:right="45" w:firstLine="0"/>
              <w:jc w:val="center"/>
              <w:rPr>
                <w:szCs w:val="24"/>
              </w:rPr>
            </w:pPr>
            <w:r w:rsidRPr="00B234D6">
              <w:rPr>
                <w:szCs w:val="24"/>
              </w:rPr>
              <w:t>2.</w:t>
            </w:r>
          </w:p>
        </w:tc>
        <w:tc>
          <w:tcPr>
            <w:tcW w:w="1636" w:type="dxa"/>
            <w:tcBorders>
              <w:top w:val="single" w:sz="4" w:space="0" w:color="000000"/>
              <w:left w:val="single" w:sz="4" w:space="0" w:color="000000"/>
              <w:bottom w:val="single" w:sz="4" w:space="0" w:color="000000"/>
              <w:right w:val="single" w:sz="4" w:space="0" w:color="000000"/>
            </w:tcBorders>
          </w:tcPr>
          <w:p w14:paraId="5A7147FC"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46E364B7"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1C9B95FA"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17D554F7"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6E294398"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0132371"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EE6080" w:rsidRPr="00B234D6" w14:paraId="69951D3E" w14:textId="77777777" w:rsidTr="00A052EE">
        <w:trPr>
          <w:trHeight w:val="288"/>
        </w:trPr>
        <w:tc>
          <w:tcPr>
            <w:tcW w:w="540" w:type="dxa"/>
            <w:tcBorders>
              <w:top w:val="single" w:sz="4" w:space="0" w:color="000000"/>
              <w:left w:val="single" w:sz="4" w:space="0" w:color="000000"/>
              <w:bottom w:val="single" w:sz="4" w:space="0" w:color="000000"/>
              <w:right w:val="single" w:sz="4" w:space="0" w:color="000000"/>
            </w:tcBorders>
          </w:tcPr>
          <w:p w14:paraId="101CCAF4" w14:textId="5572DEC5" w:rsidR="00EE6080" w:rsidRPr="00B234D6" w:rsidRDefault="00EE6080" w:rsidP="00EE6080">
            <w:pPr>
              <w:spacing w:after="0" w:line="240" w:lineRule="auto"/>
              <w:ind w:left="0" w:right="45" w:firstLine="0"/>
              <w:jc w:val="center"/>
              <w:rPr>
                <w:szCs w:val="24"/>
              </w:rPr>
            </w:pPr>
            <w:r>
              <w:rPr>
                <w:szCs w:val="24"/>
              </w:rPr>
              <w:t>...</w:t>
            </w:r>
            <w:r w:rsidRPr="00B234D6">
              <w:rPr>
                <w:szCs w:val="24"/>
              </w:rPr>
              <w:t>.</w:t>
            </w:r>
          </w:p>
        </w:tc>
        <w:tc>
          <w:tcPr>
            <w:tcW w:w="1636" w:type="dxa"/>
            <w:tcBorders>
              <w:top w:val="single" w:sz="4" w:space="0" w:color="000000"/>
              <w:left w:val="single" w:sz="4" w:space="0" w:color="000000"/>
              <w:bottom w:val="single" w:sz="4" w:space="0" w:color="000000"/>
              <w:right w:val="single" w:sz="4" w:space="0" w:color="000000"/>
            </w:tcBorders>
          </w:tcPr>
          <w:p w14:paraId="3BA2BB66"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6CFBF9D7"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19AC9961"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0D84E3DA"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3E25CBDB"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B0A6A19"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EE6080" w:rsidRPr="00B234D6" w14:paraId="58CEE1C3" w14:textId="77777777" w:rsidTr="00A052EE">
        <w:trPr>
          <w:trHeight w:val="288"/>
        </w:trPr>
        <w:tc>
          <w:tcPr>
            <w:tcW w:w="540" w:type="dxa"/>
            <w:tcBorders>
              <w:top w:val="single" w:sz="4" w:space="0" w:color="000000"/>
              <w:left w:val="single" w:sz="4" w:space="0" w:color="000000"/>
              <w:bottom w:val="single" w:sz="4" w:space="0" w:color="000000"/>
              <w:right w:val="single" w:sz="4" w:space="0" w:color="000000"/>
            </w:tcBorders>
          </w:tcPr>
          <w:p w14:paraId="6D54A216" w14:textId="2206B4A9" w:rsidR="00EE6080" w:rsidRPr="00B234D6" w:rsidRDefault="00EE6080" w:rsidP="00EE6080">
            <w:pPr>
              <w:spacing w:after="0" w:line="240" w:lineRule="auto"/>
              <w:ind w:left="0" w:right="45" w:firstLine="0"/>
              <w:jc w:val="center"/>
              <w:rPr>
                <w:szCs w:val="24"/>
              </w:rPr>
            </w:pPr>
            <w:r>
              <w:rPr>
                <w:szCs w:val="24"/>
              </w:rPr>
              <w:t>n</w:t>
            </w:r>
            <w:r w:rsidRPr="00B234D6">
              <w:rPr>
                <w:szCs w:val="24"/>
              </w:rPr>
              <w:t>.</w:t>
            </w:r>
          </w:p>
        </w:tc>
        <w:tc>
          <w:tcPr>
            <w:tcW w:w="1636" w:type="dxa"/>
            <w:tcBorders>
              <w:top w:val="single" w:sz="4" w:space="0" w:color="000000"/>
              <w:left w:val="single" w:sz="4" w:space="0" w:color="000000"/>
              <w:bottom w:val="single" w:sz="4" w:space="0" w:color="000000"/>
              <w:right w:val="single" w:sz="4" w:space="0" w:color="000000"/>
            </w:tcBorders>
          </w:tcPr>
          <w:p w14:paraId="62DB0513"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075E9714"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52D68054"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0A05FAD9"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14:paraId="227512A0"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0585C05"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bl>
    <w:p w14:paraId="3870D66F" w14:textId="77777777" w:rsidR="0080219D" w:rsidRPr="00B234D6" w:rsidRDefault="0080219D" w:rsidP="0080219D">
      <w:pPr>
        <w:spacing w:after="0" w:line="240" w:lineRule="auto"/>
        <w:ind w:left="0" w:firstLine="0"/>
        <w:jc w:val="left"/>
      </w:pPr>
    </w:p>
    <w:tbl>
      <w:tblPr>
        <w:tblStyle w:val="TableGrid"/>
        <w:tblW w:w="9633" w:type="dxa"/>
        <w:tblInd w:w="0" w:type="dxa"/>
        <w:tblCellMar>
          <w:top w:w="7" w:type="dxa"/>
          <w:left w:w="106" w:type="dxa"/>
          <w:right w:w="115" w:type="dxa"/>
        </w:tblCellMar>
        <w:tblLook w:val="04A0" w:firstRow="1" w:lastRow="0" w:firstColumn="1" w:lastColumn="0" w:noHBand="0" w:noVBand="1"/>
      </w:tblPr>
      <w:tblGrid>
        <w:gridCol w:w="7233"/>
        <w:gridCol w:w="2400"/>
      </w:tblGrid>
      <w:tr w:rsidR="0080219D" w:rsidRPr="00B234D6" w14:paraId="4078CA29" w14:textId="77777777" w:rsidTr="00131B95">
        <w:trPr>
          <w:trHeight w:val="286"/>
        </w:trPr>
        <w:tc>
          <w:tcPr>
            <w:tcW w:w="7233" w:type="dxa"/>
            <w:tcBorders>
              <w:top w:val="single" w:sz="4" w:space="0" w:color="000000"/>
              <w:left w:val="single" w:sz="4" w:space="0" w:color="000000"/>
              <w:bottom w:val="single" w:sz="4" w:space="0" w:color="000000"/>
              <w:right w:val="single" w:sz="4" w:space="0" w:color="000000"/>
            </w:tcBorders>
          </w:tcPr>
          <w:p w14:paraId="5BDF3478" w14:textId="77777777" w:rsidR="0080219D" w:rsidRPr="00B234D6" w:rsidRDefault="0080219D" w:rsidP="00131B95">
            <w:pPr>
              <w:spacing w:after="0" w:line="240" w:lineRule="auto"/>
              <w:ind w:left="2" w:firstLine="0"/>
              <w:jc w:val="left"/>
            </w:pPr>
            <w:r w:rsidRPr="00B234D6">
              <w:rPr>
                <w:b/>
              </w:rPr>
              <w:t>Ar vykdant pirkimą buvo derėtasi:</w:t>
            </w:r>
            <w:r w:rsidRPr="00B234D6">
              <w:t xml:space="preserve"> </w:t>
            </w:r>
          </w:p>
        </w:tc>
        <w:tc>
          <w:tcPr>
            <w:tcW w:w="2400" w:type="dxa"/>
            <w:tcBorders>
              <w:top w:val="single" w:sz="4" w:space="0" w:color="000000"/>
              <w:left w:val="single" w:sz="4" w:space="0" w:color="000000"/>
              <w:bottom w:val="single" w:sz="4" w:space="0" w:color="000000"/>
              <w:right w:val="single" w:sz="4" w:space="0" w:color="000000"/>
            </w:tcBorders>
          </w:tcPr>
          <w:p w14:paraId="1CECB8C3" w14:textId="77777777" w:rsidR="0080219D" w:rsidRPr="00B234D6" w:rsidRDefault="0080219D" w:rsidP="00131B95">
            <w:pPr>
              <w:spacing w:after="0" w:line="240" w:lineRule="auto"/>
              <w:ind w:left="0" w:firstLine="0"/>
              <w:jc w:val="left"/>
            </w:pPr>
          </w:p>
        </w:tc>
      </w:tr>
      <w:tr w:rsidR="0080219D" w:rsidRPr="00B234D6" w14:paraId="0DEBC914" w14:textId="77777777" w:rsidTr="00131B95">
        <w:trPr>
          <w:trHeight w:val="286"/>
        </w:trPr>
        <w:tc>
          <w:tcPr>
            <w:tcW w:w="7233" w:type="dxa"/>
            <w:tcBorders>
              <w:top w:val="single" w:sz="4" w:space="0" w:color="000000"/>
              <w:left w:val="single" w:sz="4" w:space="0" w:color="000000"/>
              <w:bottom w:val="single" w:sz="4" w:space="0" w:color="000000"/>
              <w:right w:val="single" w:sz="4" w:space="0" w:color="000000"/>
            </w:tcBorders>
          </w:tcPr>
          <w:p w14:paraId="74F05F02" w14:textId="77777777" w:rsidR="0080219D" w:rsidRPr="00B234D6" w:rsidRDefault="0080219D" w:rsidP="00131B95">
            <w:pPr>
              <w:spacing w:after="0" w:line="240" w:lineRule="auto"/>
              <w:ind w:left="2" w:firstLine="0"/>
              <w:jc w:val="left"/>
            </w:pPr>
            <w:r w:rsidRPr="00B234D6">
              <w:rPr>
                <w:b/>
              </w:rPr>
              <w:t>Buvo priimtas sprendimas nutraukti pirkimo procedūras:</w:t>
            </w:r>
            <w:r w:rsidRPr="00B234D6">
              <w:t xml:space="preserve"> </w:t>
            </w:r>
          </w:p>
        </w:tc>
        <w:tc>
          <w:tcPr>
            <w:tcW w:w="2400" w:type="dxa"/>
            <w:tcBorders>
              <w:top w:val="single" w:sz="4" w:space="0" w:color="000000"/>
              <w:left w:val="single" w:sz="4" w:space="0" w:color="000000"/>
              <w:bottom w:val="single" w:sz="4" w:space="0" w:color="000000"/>
              <w:right w:val="single" w:sz="4" w:space="0" w:color="000000"/>
            </w:tcBorders>
          </w:tcPr>
          <w:p w14:paraId="4479C0F1" w14:textId="77777777" w:rsidR="0080219D" w:rsidRPr="00B234D6" w:rsidRDefault="0080219D" w:rsidP="00131B95">
            <w:pPr>
              <w:spacing w:after="0" w:line="240" w:lineRule="auto"/>
              <w:ind w:left="0" w:firstLine="0"/>
              <w:jc w:val="left"/>
            </w:pPr>
          </w:p>
        </w:tc>
      </w:tr>
    </w:tbl>
    <w:p w14:paraId="298DAA7B" w14:textId="77777777" w:rsidR="0080219D" w:rsidRPr="00B234D6" w:rsidRDefault="0080219D" w:rsidP="0080219D">
      <w:pPr>
        <w:spacing w:after="0" w:line="240" w:lineRule="auto"/>
        <w:ind w:left="0" w:firstLine="0"/>
        <w:jc w:val="left"/>
      </w:pPr>
    </w:p>
    <w:p w14:paraId="3AD1FC96" w14:textId="77777777" w:rsidR="0080219D" w:rsidRPr="00B234D6" w:rsidRDefault="0080219D" w:rsidP="0080219D">
      <w:pPr>
        <w:spacing w:after="0" w:line="240" w:lineRule="auto"/>
        <w:ind w:left="-5"/>
        <w:jc w:val="left"/>
      </w:pPr>
      <w:r w:rsidRPr="00B234D6">
        <w:rPr>
          <w:b/>
        </w:rPr>
        <w:t>Patvirtinta pasiūlymų eilė:</w:t>
      </w:r>
      <w:r w:rsidRPr="00B234D6">
        <w:t xml:space="preserve"> </w:t>
      </w:r>
    </w:p>
    <w:tbl>
      <w:tblPr>
        <w:tblStyle w:val="TableGrid"/>
        <w:tblW w:w="9640" w:type="dxa"/>
        <w:tblInd w:w="0" w:type="dxa"/>
        <w:tblCellMar>
          <w:top w:w="7" w:type="dxa"/>
          <w:left w:w="108" w:type="dxa"/>
          <w:right w:w="115" w:type="dxa"/>
        </w:tblCellMar>
        <w:tblLook w:val="04A0" w:firstRow="1" w:lastRow="0" w:firstColumn="1" w:lastColumn="0" w:noHBand="0" w:noVBand="1"/>
      </w:tblPr>
      <w:tblGrid>
        <w:gridCol w:w="699"/>
        <w:gridCol w:w="1853"/>
        <w:gridCol w:w="3828"/>
        <w:gridCol w:w="3260"/>
      </w:tblGrid>
      <w:tr w:rsidR="0080219D" w:rsidRPr="00B234D6" w14:paraId="24573E34" w14:textId="77777777" w:rsidTr="00EE6080">
        <w:trPr>
          <w:trHeight w:val="516"/>
        </w:trPr>
        <w:tc>
          <w:tcPr>
            <w:tcW w:w="699" w:type="dxa"/>
            <w:tcBorders>
              <w:top w:val="single" w:sz="4" w:space="0" w:color="000000"/>
              <w:left w:val="single" w:sz="4" w:space="0" w:color="000000"/>
              <w:bottom w:val="single" w:sz="4" w:space="0" w:color="000000"/>
              <w:right w:val="single" w:sz="4" w:space="0" w:color="000000"/>
            </w:tcBorders>
          </w:tcPr>
          <w:p w14:paraId="24D3E068" w14:textId="77777777" w:rsidR="0080219D" w:rsidRPr="00B234D6" w:rsidRDefault="0080219D" w:rsidP="00131B95">
            <w:pPr>
              <w:spacing w:after="0" w:line="240" w:lineRule="auto"/>
              <w:ind w:left="0" w:firstLine="0"/>
              <w:jc w:val="center"/>
              <w:rPr>
                <w:b/>
                <w:szCs w:val="24"/>
              </w:rPr>
            </w:pPr>
            <w:r w:rsidRPr="00B234D6">
              <w:rPr>
                <w:b/>
                <w:szCs w:val="24"/>
              </w:rPr>
              <w:t xml:space="preserve">Eil. Nr. </w:t>
            </w:r>
          </w:p>
        </w:tc>
        <w:tc>
          <w:tcPr>
            <w:tcW w:w="1853" w:type="dxa"/>
            <w:tcBorders>
              <w:top w:val="single" w:sz="4" w:space="0" w:color="000000"/>
              <w:left w:val="single" w:sz="4" w:space="0" w:color="000000"/>
              <w:bottom w:val="single" w:sz="4" w:space="0" w:color="000000"/>
              <w:right w:val="single" w:sz="4" w:space="0" w:color="000000"/>
            </w:tcBorders>
          </w:tcPr>
          <w:p w14:paraId="6F54CE6B" w14:textId="77777777" w:rsidR="0080219D" w:rsidRPr="00B234D6" w:rsidRDefault="0080219D" w:rsidP="00131B95">
            <w:pPr>
              <w:spacing w:after="0" w:line="240" w:lineRule="auto"/>
              <w:ind w:left="0" w:firstLine="0"/>
              <w:jc w:val="center"/>
              <w:rPr>
                <w:b/>
                <w:szCs w:val="24"/>
              </w:rPr>
            </w:pPr>
            <w:r w:rsidRPr="00B234D6">
              <w:rPr>
                <w:b/>
                <w:szCs w:val="24"/>
              </w:rPr>
              <w:t xml:space="preserve">Ūkio subjekto pavadinimas </w:t>
            </w:r>
          </w:p>
        </w:tc>
        <w:tc>
          <w:tcPr>
            <w:tcW w:w="3828" w:type="dxa"/>
            <w:tcBorders>
              <w:top w:val="single" w:sz="4" w:space="0" w:color="000000"/>
              <w:left w:val="single" w:sz="4" w:space="0" w:color="000000"/>
              <w:bottom w:val="single" w:sz="4" w:space="0" w:color="000000"/>
              <w:right w:val="single" w:sz="4" w:space="0" w:color="000000"/>
            </w:tcBorders>
            <w:vAlign w:val="center"/>
          </w:tcPr>
          <w:p w14:paraId="237FDA81" w14:textId="77777777" w:rsidR="0080219D" w:rsidRPr="00B234D6" w:rsidRDefault="0080219D" w:rsidP="00131B95">
            <w:pPr>
              <w:spacing w:after="0" w:line="240" w:lineRule="auto"/>
              <w:ind w:left="5" w:firstLine="0"/>
              <w:jc w:val="center"/>
              <w:rPr>
                <w:b/>
                <w:szCs w:val="24"/>
              </w:rPr>
            </w:pPr>
            <w:r w:rsidRPr="00B234D6">
              <w:rPr>
                <w:b/>
                <w:szCs w:val="24"/>
              </w:rPr>
              <w:t xml:space="preserve">Pasiūlymo įvertinimas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7AEE559C" w14:textId="77777777" w:rsidR="0080219D" w:rsidRPr="00B234D6" w:rsidRDefault="0080219D" w:rsidP="00131B95">
            <w:pPr>
              <w:spacing w:after="0" w:line="240" w:lineRule="auto"/>
              <w:ind w:left="7" w:firstLine="0"/>
              <w:jc w:val="center"/>
              <w:rPr>
                <w:b/>
                <w:szCs w:val="24"/>
              </w:rPr>
            </w:pPr>
            <w:r w:rsidRPr="00B234D6">
              <w:rPr>
                <w:b/>
                <w:szCs w:val="24"/>
              </w:rPr>
              <w:t xml:space="preserve">Pastabos </w:t>
            </w:r>
          </w:p>
        </w:tc>
      </w:tr>
      <w:tr w:rsidR="00EE6080" w:rsidRPr="00B234D6" w14:paraId="1CB6ADFB" w14:textId="77777777" w:rsidTr="00EE6080">
        <w:trPr>
          <w:trHeight w:val="286"/>
        </w:trPr>
        <w:tc>
          <w:tcPr>
            <w:tcW w:w="9640" w:type="dxa"/>
            <w:gridSpan w:val="4"/>
            <w:tcBorders>
              <w:top w:val="single" w:sz="4" w:space="0" w:color="000000"/>
              <w:left w:val="single" w:sz="4" w:space="0" w:color="000000"/>
              <w:bottom w:val="single" w:sz="4" w:space="0" w:color="000000"/>
              <w:right w:val="single" w:sz="4" w:space="0" w:color="000000"/>
            </w:tcBorders>
          </w:tcPr>
          <w:p w14:paraId="06343A8C" w14:textId="158A0B69" w:rsidR="00EE6080" w:rsidRPr="00B234D6" w:rsidRDefault="00EE6080" w:rsidP="00EE6080">
            <w:pPr>
              <w:spacing w:after="0" w:line="240" w:lineRule="auto"/>
              <w:ind w:left="0" w:firstLine="0"/>
              <w:jc w:val="center"/>
              <w:rPr>
                <w:szCs w:val="24"/>
              </w:rPr>
            </w:pPr>
            <w:r>
              <w:rPr>
                <w:szCs w:val="24"/>
              </w:rPr>
              <w:t>Pirmajai pirkimo objekto daliai</w:t>
            </w:r>
          </w:p>
        </w:tc>
      </w:tr>
      <w:tr w:rsidR="0080219D" w:rsidRPr="00B234D6" w14:paraId="6E7351B3"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41FA2689" w14:textId="77777777" w:rsidR="0080219D" w:rsidRPr="00B234D6" w:rsidRDefault="0080219D" w:rsidP="00131B95">
            <w:pPr>
              <w:spacing w:after="0" w:line="240" w:lineRule="auto"/>
              <w:ind w:left="7" w:firstLine="0"/>
              <w:jc w:val="center"/>
              <w:rPr>
                <w:szCs w:val="24"/>
              </w:rPr>
            </w:pPr>
            <w:r w:rsidRPr="00B234D6">
              <w:rPr>
                <w:szCs w:val="24"/>
              </w:rPr>
              <w:t>1.</w:t>
            </w:r>
          </w:p>
        </w:tc>
        <w:tc>
          <w:tcPr>
            <w:tcW w:w="1853" w:type="dxa"/>
            <w:tcBorders>
              <w:top w:val="single" w:sz="4" w:space="0" w:color="000000"/>
              <w:left w:val="single" w:sz="4" w:space="0" w:color="000000"/>
              <w:bottom w:val="single" w:sz="4" w:space="0" w:color="000000"/>
              <w:right w:val="single" w:sz="4" w:space="0" w:color="000000"/>
            </w:tcBorders>
          </w:tcPr>
          <w:p w14:paraId="34A520D9"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DE9FED2"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4E19DE6"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80219D" w:rsidRPr="00B234D6" w14:paraId="22711FC5" w14:textId="77777777" w:rsidTr="00EE6080">
        <w:trPr>
          <w:trHeight w:val="288"/>
        </w:trPr>
        <w:tc>
          <w:tcPr>
            <w:tcW w:w="699" w:type="dxa"/>
            <w:tcBorders>
              <w:top w:val="single" w:sz="4" w:space="0" w:color="000000"/>
              <w:left w:val="single" w:sz="4" w:space="0" w:color="000000"/>
              <w:bottom w:val="single" w:sz="4" w:space="0" w:color="000000"/>
              <w:right w:val="single" w:sz="4" w:space="0" w:color="000000"/>
            </w:tcBorders>
          </w:tcPr>
          <w:p w14:paraId="5912355D" w14:textId="77777777" w:rsidR="0080219D" w:rsidRPr="00B234D6" w:rsidRDefault="0080219D" w:rsidP="00131B95">
            <w:pPr>
              <w:spacing w:after="0" w:line="240" w:lineRule="auto"/>
              <w:ind w:left="7" w:firstLine="0"/>
              <w:jc w:val="center"/>
              <w:rPr>
                <w:szCs w:val="24"/>
              </w:rPr>
            </w:pPr>
            <w:r w:rsidRPr="00B234D6">
              <w:rPr>
                <w:szCs w:val="24"/>
              </w:rPr>
              <w:t>2.</w:t>
            </w:r>
          </w:p>
        </w:tc>
        <w:tc>
          <w:tcPr>
            <w:tcW w:w="1853" w:type="dxa"/>
            <w:tcBorders>
              <w:top w:val="single" w:sz="4" w:space="0" w:color="000000"/>
              <w:left w:val="single" w:sz="4" w:space="0" w:color="000000"/>
              <w:bottom w:val="single" w:sz="4" w:space="0" w:color="000000"/>
              <w:right w:val="single" w:sz="4" w:space="0" w:color="000000"/>
            </w:tcBorders>
          </w:tcPr>
          <w:p w14:paraId="2A961C02"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BBD4FCB"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8AAFB23"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EE6080" w:rsidRPr="00B234D6" w14:paraId="1E54EC71"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7B269030" w14:textId="60E69592" w:rsidR="00EE6080" w:rsidRPr="00B234D6" w:rsidRDefault="0055689D" w:rsidP="00EE6080">
            <w:pPr>
              <w:spacing w:after="0" w:line="240" w:lineRule="auto"/>
              <w:ind w:left="7" w:firstLine="0"/>
              <w:jc w:val="center"/>
              <w:rPr>
                <w:szCs w:val="24"/>
              </w:rPr>
            </w:pPr>
            <w:r>
              <w:rPr>
                <w:szCs w:val="24"/>
              </w:rPr>
              <w:lastRenderedPageBreak/>
              <w:t>...</w:t>
            </w:r>
          </w:p>
        </w:tc>
        <w:tc>
          <w:tcPr>
            <w:tcW w:w="1853" w:type="dxa"/>
            <w:tcBorders>
              <w:top w:val="single" w:sz="4" w:space="0" w:color="000000"/>
              <w:left w:val="single" w:sz="4" w:space="0" w:color="000000"/>
              <w:bottom w:val="single" w:sz="4" w:space="0" w:color="000000"/>
              <w:right w:val="single" w:sz="4" w:space="0" w:color="000000"/>
            </w:tcBorders>
          </w:tcPr>
          <w:p w14:paraId="1176755B"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880D78A"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1D97471"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80219D" w:rsidRPr="00B234D6" w14:paraId="75319403"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68DC88ED" w14:textId="1F08E3A6" w:rsidR="0080219D" w:rsidRPr="00B234D6" w:rsidRDefault="0055689D" w:rsidP="00131B95">
            <w:pPr>
              <w:spacing w:after="0" w:line="240" w:lineRule="auto"/>
              <w:ind w:left="7" w:firstLine="0"/>
              <w:jc w:val="center"/>
              <w:rPr>
                <w:szCs w:val="24"/>
              </w:rPr>
            </w:pPr>
            <w:r>
              <w:rPr>
                <w:szCs w:val="24"/>
              </w:rPr>
              <w:t>n</w:t>
            </w:r>
            <w:r w:rsidR="0080219D" w:rsidRPr="00B234D6">
              <w:rPr>
                <w:szCs w:val="24"/>
              </w:rPr>
              <w:t>.</w:t>
            </w:r>
          </w:p>
        </w:tc>
        <w:tc>
          <w:tcPr>
            <w:tcW w:w="1853" w:type="dxa"/>
            <w:tcBorders>
              <w:top w:val="single" w:sz="4" w:space="0" w:color="000000"/>
              <w:left w:val="single" w:sz="4" w:space="0" w:color="000000"/>
              <w:bottom w:val="single" w:sz="4" w:space="0" w:color="000000"/>
              <w:right w:val="single" w:sz="4" w:space="0" w:color="000000"/>
            </w:tcBorders>
          </w:tcPr>
          <w:p w14:paraId="6F7DED6C"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D0A35B4"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BBB22C5"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EE6080" w:rsidRPr="00B234D6" w14:paraId="634A56C7" w14:textId="77777777" w:rsidTr="00EE6080">
        <w:trPr>
          <w:trHeight w:val="286"/>
        </w:trPr>
        <w:tc>
          <w:tcPr>
            <w:tcW w:w="9640" w:type="dxa"/>
            <w:gridSpan w:val="4"/>
            <w:tcBorders>
              <w:top w:val="single" w:sz="4" w:space="0" w:color="000000"/>
              <w:left w:val="single" w:sz="4" w:space="0" w:color="000000"/>
              <w:bottom w:val="single" w:sz="4" w:space="0" w:color="000000"/>
              <w:right w:val="single" w:sz="4" w:space="0" w:color="000000"/>
            </w:tcBorders>
          </w:tcPr>
          <w:p w14:paraId="631CCF52" w14:textId="1CB37D86" w:rsidR="00EE6080" w:rsidRPr="00B234D6" w:rsidRDefault="00EE6080" w:rsidP="00EE6080">
            <w:pPr>
              <w:spacing w:after="0" w:line="240" w:lineRule="auto"/>
              <w:ind w:left="0" w:firstLine="0"/>
              <w:jc w:val="center"/>
              <w:rPr>
                <w:szCs w:val="24"/>
              </w:rPr>
            </w:pPr>
            <w:r>
              <w:rPr>
                <w:szCs w:val="24"/>
              </w:rPr>
              <w:t>Antrajai pirkimo objekto daliai</w:t>
            </w:r>
          </w:p>
        </w:tc>
      </w:tr>
      <w:tr w:rsidR="00EE6080" w:rsidRPr="00B234D6" w14:paraId="3406E9DF"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35EFEFE7" w14:textId="77777777" w:rsidR="00EE6080" w:rsidRPr="00B234D6" w:rsidRDefault="00EE6080" w:rsidP="00EE6080">
            <w:pPr>
              <w:spacing w:after="0" w:line="240" w:lineRule="auto"/>
              <w:ind w:left="7" w:firstLine="0"/>
              <w:jc w:val="center"/>
              <w:rPr>
                <w:szCs w:val="24"/>
              </w:rPr>
            </w:pPr>
            <w:r w:rsidRPr="00B234D6">
              <w:rPr>
                <w:szCs w:val="24"/>
              </w:rPr>
              <w:t>1.</w:t>
            </w:r>
          </w:p>
        </w:tc>
        <w:tc>
          <w:tcPr>
            <w:tcW w:w="1853" w:type="dxa"/>
            <w:tcBorders>
              <w:top w:val="single" w:sz="4" w:space="0" w:color="000000"/>
              <w:left w:val="single" w:sz="4" w:space="0" w:color="000000"/>
              <w:bottom w:val="single" w:sz="4" w:space="0" w:color="000000"/>
              <w:right w:val="single" w:sz="4" w:space="0" w:color="000000"/>
            </w:tcBorders>
          </w:tcPr>
          <w:p w14:paraId="50D34211"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39A5526"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2C17DE0"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EE6080" w:rsidRPr="00B234D6" w14:paraId="7B5A57E1" w14:textId="77777777" w:rsidTr="00EE6080">
        <w:trPr>
          <w:trHeight w:val="288"/>
        </w:trPr>
        <w:tc>
          <w:tcPr>
            <w:tcW w:w="699" w:type="dxa"/>
            <w:tcBorders>
              <w:top w:val="single" w:sz="4" w:space="0" w:color="000000"/>
              <w:left w:val="single" w:sz="4" w:space="0" w:color="000000"/>
              <w:bottom w:val="single" w:sz="4" w:space="0" w:color="000000"/>
              <w:right w:val="single" w:sz="4" w:space="0" w:color="000000"/>
            </w:tcBorders>
          </w:tcPr>
          <w:p w14:paraId="0846CE48" w14:textId="77777777" w:rsidR="00EE6080" w:rsidRPr="00B234D6" w:rsidRDefault="00EE6080" w:rsidP="00EE6080">
            <w:pPr>
              <w:spacing w:after="0" w:line="240" w:lineRule="auto"/>
              <w:ind w:left="7" w:firstLine="0"/>
              <w:jc w:val="center"/>
              <w:rPr>
                <w:szCs w:val="24"/>
              </w:rPr>
            </w:pPr>
            <w:r w:rsidRPr="00B234D6">
              <w:rPr>
                <w:szCs w:val="24"/>
              </w:rPr>
              <w:t>2.</w:t>
            </w:r>
          </w:p>
        </w:tc>
        <w:tc>
          <w:tcPr>
            <w:tcW w:w="1853" w:type="dxa"/>
            <w:tcBorders>
              <w:top w:val="single" w:sz="4" w:space="0" w:color="000000"/>
              <w:left w:val="single" w:sz="4" w:space="0" w:color="000000"/>
              <w:bottom w:val="single" w:sz="4" w:space="0" w:color="000000"/>
              <w:right w:val="single" w:sz="4" w:space="0" w:color="000000"/>
            </w:tcBorders>
          </w:tcPr>
          <w:p w14:paraId="1F645176"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6695E346"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F3CD23E"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EE6080" w:rsidRPr="00B234D6" w14:paraId="048AE264"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3AFF7947" w14:textId="18AA4AA0" w:rsidR="00EE6080" w:rsidRPr="00B234D6" w:rsidRDefault="00EE6080" w:rsidP="00EE6080">
            <w:pPr>
              <w:spacing w:after="0" w:line="240" w:lineRule="auto"/>
              <w:ind w:left="7" w:firstLine="0"/>
              <w:jc w:val="center"/>
              <w:rPr>
                <w:szCs w:val="24"/>
              </w:rPr>
            </w:pPr>
            <w:r>
              <w:rPr>
                <w:szCs w:val="24"/>
              </w:rPr>
              <w:t>...</w:t>
            </w:r>
          </w:p>
        </w:tc>
        <w:tc>
          <w:tcPr>
            <w:tcW w:w="1853" w:type="dxa"/>
            <w:tcBorders>
              <w:top w:val="single" w:sz="4" w:space="0" w:color="000000"/>
              <w:left w:val="single" w:sz="4" w:space="0" w:color="000000"/>
              <w:bottom w:val="single" w:sz="4" w:space="0" w:color="000000"/>
              <w:right w:val="single" w:sz="4" w:space="0" w:color="000000"/>
            </w:tcBorders>
          </w:tcPr>
          <w:p w14:paraId="75DC648B"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230A1AD7"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5B464C6"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EE6080" w:rsidRPr="00B234D6" w14:paraId="4818A593"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53EA5E41" w14:textId="3A1283B9" w:rsidR="00EE6080" w:rsidRPr="00B234D6" w:rsidRDefault="00EE6080" w:rsidP="00EE6080">
            <w:pPr>
              <w:spacing w:after="0" w:line="240" w:lineRule="auto"/>
              <w:ind w:left="7" w:firstLine="0"/>
              <w:jc w:val="center"/>
              <w:rPr>
                <w:szCs w:val="24"/>
              </w:rPr>
            </w:pPr>
            <w:r>
              <w:rPr>
                <w:szCs w:val="24"/>
              </w:rPr>
              <w:t>n</w:t>
            </w:r>
            <w:r w:rsidRPr="00B234D6">
              <w:rPr>
                <w:szCs w:val="24"/>
              </w:rPr>
              <w:t>.</w:t>
            </w:r>
          </w:p>
        </w:tc>
        <w:tc>
          <w:tcPr>
            <w:tcW w:w="1853" w:type="dxa"/>
            <w:tcBorders>
              <w:top w:val="single" w:sz="4" w:space="0" w:color="000000"/>
              <w:left w:val="single" w:sz="4" w:space="0" w:color="000000"/>
              <w:bottom w:val="single" w:sz="4" w:space="0" w:color="000000"/>
              <w:right w:val="single" w:sz="4" w:space="0" w:color="000000"/>
            </w:tcBorders>
          </w:tcPr>
          <w:p w14:paraId="612EC5D8"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A68CE54"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1C044B6"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bl>
    <w:p w14:paraId="0A083CFE" w14:textId="77777777" w:rsidR="0080219D" w:rsidRPr="00B234D6" w:rsidRDefault="0080219D" w:rsidP="0080219D">
      <w:pPr>
        <w:spacing w:after="0" w:line="240" w:lineRule="auto"/>
        <w:ind w:left="0" w:firstLine="0"/>
        <w:jc w:val="left"/>
      </w:pPr>
    </w:p>
    <w:p w14:paraId="06BA96F1" w14:textId="77777777" w:rsidR="0055689D" w:rsidRDefault="0080219D" w:rsidP="0080219D">
      <w:pPr>
        <w:spacing w:after="0" w:line="240" w:lineRule="auto"/>
        <w:ind w:left="14" w:right="8"/>
      </w:pPr>
      <w:r w:rsidRPr="00B234D6">
        <w:rPr>
          <w:b/>
        </w:rPr>
        <w:t xml:space="preserve">SPRENDIMAS: </w:t>
      </w:r>
      <w:r w:rsidRPr="00B234D6">
        <w:t>laimėtoju pripažintas</w:t>
      </w:r>
      <w:r w:rsidR="0055689D">
        <w:t>:</w:t>
      </w:r>
    </w:p>
    <w:p w14:paraId="2369A7C4" w14:textId="47384654" w:rsidR="0055689D" w:rsidRPr="00A052EE" w:rsidRDefault="0055689D" w:rsidP="0055689D">
      <w:pPr>
        <w:pStyle w:val="ListParagraph"/>
        <w:numPr>
          <w:ilvl w:val="0"/>
          <w:numId w:val="11"/>
        </w:numPr>
        <w:spacing w:after="0" w:line="240" w:lineRule="auto"/>
        <w:ind w:right="8"/>
      </w:pPr>
      <w:r w:rsidRPr="00A052EE">
        <w:t>Pirmajai Pirkimo objekto daliai</w:t>
      </w:r>
      <w:r w:rsidR="0080219D" w:rsidRPr="00A052EE">
        <w:t xml:space="preserve">  ..........…………………</w:t>
      </w:r>
      <w:r w:rsidR="00A052EE">
        <w:t>..</w:t>
      </w:r>
      <w:r w:rsidR="0080219D" w:rsidRPr="00A052EE">
        <w:t>………</w:t>
      </w:r>
      <w:r w:rsidRPr="00A052EE">
        <w:t>..........</w:t>
      </w:r>
      <w:r w:rsidR="0080219D" w:rsidRPr="00A052EE">
        <w:t>…..………</w:t>
      </w:r>
      <w:r w:rsidRPr="00A052EE">
        <w:t>.</w:t>
      </w:r>
      <w:r w:rsidR="0080219D" w:rsidRPr="00A052EE">
        <w:t>…</w:t>
      </w:r>
      <w:r w:rsidRPr="00A052EE">
        <w:t>...</w:t>
      </w:r>
      <w:r w:rsidR="0080219D" w:rsidRPr="00A052EE">
        <w:t xml:space="preserve">………… </w:t>
      </w:r>
      <w:r w:rsidRPr="00A052EE">
        <w:t>;</w:t>
      </w:r>
    </w:p>
    <w:p w14:paraId="79188029" w14:textId="43FD4DBD" w:rsidR="0080219D" w:rsidRPr="00A052EE" w:rsidRDefault="0055689D" w:rsidP="0055689D">
      <w:pPr>
        <w:pStyle w:val="ListParagraph"/>
        <w:numPr>
          <w:ilvl w:val="0"/>
          <w:numId w:val="11"/>
        </w:numPr>
        <w:spacing w:after="0" w:line="240" w:lineRule="auto"/>
        <w:ind w:right="8"/>
      </w:pPr>
      <w:r w:rsidRPr="00A052EE">
        <w:t>Antrajai Pirkimo objekto daliai  .......................................................................................................</w:t>
      </w:r>
      <w:r w:rsidR="0080219D" w:rsidRPr="00A052EE">
        <w:t>.</w:t>
      </w:r>
      <w:r w:rsidRPr="00A052EE">
        <w:t xml:space="preserve"> .</w:t>
      </w:r>
    </w:p>
    <w:p w14:paraId="3BF9A552" w14:textId="77777777" w:rsidR="0080219D" w:rsidRPr="00B234D6" w:rsidRDefault="0080219D" w:rsidP="0080219D">
      <w:pPr>
        <w:spacing w:after="0" w:line="240" w:lineRule="auto"/>
        <w:ind w:left="0" w:firstLine="0"/>
        <w:jc w:val="left"/>
      </w:pPr>
    </w:p>
    <w:p w14:paraId="73482183" w14:textId="77A3E53E" w:rsidR="0080219D" w:rsidRPr="00B234D6" w:rsidRDefault="0080219D" w:rsidP="0080219D">
      <w:pPr>
        <w:spacing w:after="0" w:line="240" w:lineRule="auto"/>
        <w:ind w:left="14" w:right="8"/>
      </w:pPr>
      <w:r w:rsidRPr="00B234D6">
        <w:t xml:space="preserve">Tiekėjų kvalifikacijos ir pasiūlymų vertinimo pažymą Nr. ... parengė </w:t>
      </w:r>
      <w:r w:rsidR="0055689D">
        <w:t>Nikolaj MELNIK</w:t>
      </w:r>
      <w:r w:rsidRPr="00B234D6">
        <w:t xml:space="preserve"> ______________</w:t>
      </w:r>
    </w:p>
    <w:p w14:paraId="313A9FEB" w14:textId="77777777" w:rsidR="0080219D" w:rsidRPr="00B234D6" w:rsidRDefault="0080219D" w:rsidP="0080219D">
      <w:pPr>
        <w:spacing w:after="0" w:line="240" w:lineRule="auto"/>
        <w:ind w:left="-5" w:right="472"/>
        <w:jc w:val="left"/>
      </w:pPr>
      <w:r w:rsidRPr="00B234D6">
        <w:rPr>
          <w:sz w:val="20"/>
        </w:rPr>
        <w:t xml:space="preserve">                                                                                                                                                                                       (parašas) </w:t>
      </w:r>
    </w:p>
    <w:p w14:paraId="3115C1A1" w14:textId="77777777" w:rsidR="0080219D" w:rsidRPr="00B234D6" w:rsidRDefault="0080219D" w:rsidP="0080219D">
      <w:pPr>
        <w:spacing w:after="0" w:line="240" w:lineRule="auto"/>
        <w:ind w:left="0" w:firstLine="0"/>
        <w:jc w:val="left"/>
        <w:rPr>
          <w:sz w:val="20"/>
        </w:rPr>
      </w:pPr>
      <w:r w:rsidRPr="00B234D6">
        <w:rPr>
          <w:sz w:val="20"/>
        </w:rPr>
        <w:br w:type="page"/>
      </w:r>
    </w:p>
    <w:p w14:paraId="2AB20D5D" w14:textId="77777777" w:rsidR="0080219D" w:rsidRPr="00B234D6" w:rsidRDefault="0080219D" w:rsidP="0080219D">
      <w:pPr>
        <w:spacing w:after="0" w:line="240" w:lineRule="auto"/>
        <w:ind w:left="10" w:right="-9"/>
        <w:jc w:val="right"/>
      </w:pPr>
      <w:r w:rsidRPr="00B234D6">
        <w:lastRenderedPageBreak/>
        <w:t>Priedas Nr. 5</w:t>
      </w:r>
    </w:p>
    <w:p w14:paraId="0BB77464" w14:textId="77777777" w:rsidR="0080219D" w:rsidRPr="00B234D6" w:rsidRDefault="0080219D" w:rsidP="0080219D">
      <w:pPr>
        <w:spacing w:after="0" w:line="240" w:lineRule="auto"/>
        <w:ind w:left="166" w:right="66" w:firstLine="0"/>
        <w:jc w:val="right"/>
      </w:pPr>
      <w:r w:rsidRPr="00B234D6">
        <w:rPr>
          <w:noProof/>
        </w:rPr>
        <w:drawing>
          <wp:anchor distT="0" distB="0" distL="114300" distR="114300" simplePos="0" relativeHeight="251673600" behindDoc="0" locked="0" layoutInCell="1" allowOverlap="0" wp14:anchorId="67F9AC2D" wp14:editId="704F2258">
            <wp:simplePos x="0" y="0"/>
            <wp:positionH relativeFrom="column">
              <wp:posOffset>105486</wp:posOffset>
            </wp:positionH>
            <wp:positionV relativeFrom="paragraph">
              <wp:posOffset>-5564</wp:posOffset>
            </wp:positionV>
            <wp:extent cx="2295536" cy="885777"/>
            <wp:effectExtent l="0" t="0" r="0" b="0"/>
            <wp:wrapSquare wrapText="bothSides"/>
            <wp:docPr id="6537" name="Picture 6537"/>
            <wp:cNvGraphicFramePr/>
            <a:graphic xmlns:a="http://schemas.openxmlformats.org/drawingml/2006/main">
              <a:graphicData uri="http://schemas.openxmlformats.org/drawingml/2006/picture">
                <pic:pic xmlns:pic="http://schemas.openxmlformats.org/drawingml/2006/picture">
                  <pic:nvPicPr>
                    <pic:cNvPr id="6537" name="Picture 6537"/>
                    <pic:cNvPicPr/>
                  </pic:nvPicPr>
                  <pic:blipFill>
                    <a:blip r:embed="rId11"/>
                    <a:stretch>
                      <a:fillRect/>
                    </a:stretch>
                  </pic:blipFill>
                  <pic:spPr>
                    <a:xfrm>
                      <a:off x="0" y="0"/>
                      <a:ext cx="2295536" cy="885777"/>
                    </a:xfrm>
                    <a:prstGeom prst="rect">
                      <a:avLst/>
                    </a:prstGeom>
                  </pic:spPr>
                </pic:pic>
              </a:graphicData>
            </a:graphic>
          </wp:anchor>
        </w:drawing>
      </w:r>
    </w:p>
    <w:p w14:paraId="4E3FE7B7"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04A924E3"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260C4234" w14:textId="77777777" w:rsidR="0080219D" w:rsidRPr="00B234D6" w:rsidRDefault="0080219D" w:rsidP="0080219D">
      <w:pPr>
        <w:spacing w:after="0" w:line="240" w:lineRule="auto"/>
        <w:ind w:left="0" w:firstLine="0"/>
        <w:jc w:val="center"/>
      </w:pPr>
    </w:p>
    <w:p w14:paraId="3F547B37" w14:textId="77777777" w:rsidR="0080219D" w:rsidRPr="00B234D6" w:rsidRDefault="0080219D" w:rsidP="0080219D">
      <w:pPr>
        <w:pStyle w:val="Heading1"/>
        <w:keepNext w:val="0"/>
        <w:keepLines w:val="0"/>
        <w:spacing w:line="240" w:lineRule="auto"/>
        <w:ind w:left="0" w:right="0" w:firstLine="0"/>
        <w:jc w:val="center"/>
      </w:pPr>
      <w:r w:rsidRPr="00B234D6">
        <w:t>PIRKIMO  DOKUMENTAI</w:t>
      </w:r>
    </w:p>
    <w:p w14:paraId="2707BAE8" w14:textId="77777777" w:rsidR="0080219D" w:rsidRPr="00B234D6" w:rsidRDefault="0080219D" w:rsidP="0080219D">
      <w:pPr>
        <w:spacing w:after="0" w:line="240" w:lineRule="auto"/>
        <w:ind w:left="0" w:firstLine="0"/>
        <w:jc w:val="center"/>
      </w:pPr>
    </w:p>
    <w:p w14:paraId="6E9A2C85" w14:textId="77777777" w:rsidR="0080219D" w:rsidRPr="00B234D6" w:rsidRDefault="0080219D" w:rsidP="0080219D">
      <w:pPr>
        <w:spacing w:after="0" w:line="240" w:lineRule="auto"/>
        <w:ind w:left="0" w:firstLine="0"/>
        <w:jc w:val="center"/>
      </w:pPr>
    </w:p>
    <w:p w14:paraId="2BAAED25" w14:textId="77777777" w:rsidR="0080219D" w:rsidRPr="00B234D6" w:rsidRDefault="0080219D" w:rsidP="0080219D">
      <w:pPr>
        <w:spacing w:after="0" w:line="240" w:lineRule="auto"/>
        <w:ind w:left="0" w:firstLine="0"/>
        <w:jc w:val="center"/>
        <w:rPr>
          <w:b/>
        </w:rPr>
      </w:pPr>
      <w:r w:rsidRPr="00B234D6">
        <w:rPr>
          <w:b/>
        </w:rPr>
        <w:t xml:space="preserve">PASLAUGŲ  PIRKIMO-PARDAVIMO  SUTARTIS Nr. 2022-xx-xx-x </w:t>
      </w:r>
      <w:r w:rsidRPr="00B234D6">
        <w:t>(projektas)</w:t>
      </w:r>
    </w:p>
    <w:p w14:paraId="57585D9C" w14:textId="77777777" w:rsidR="0080219D" w:rsidRPr="00B234D6" w:rsidRDefault="0080219D" w:rsidP="0080219D">
      <w:pPr>
        <w:spacing w:after="0" w:line="240" w:lineRule="auto"/>
        <w:ind w:left="0" w:firstLine="0"/>
        <w:jc w:val="center"/>
      </w:pPr>
    </w:p>
    <w:p w14:paraId="740C1A36" w14:textId="77777777" w:rsidR="0080219D" w:rsidRPr="00B234D6" w:rsidRDefault="0080219D" w:rsidP="0080219D">
      <w:pPr>
        <w:spacing w:after="0" w:line="240" w:lineRule="auto"/>
        <w:ind w:left="14" w:right="8"/>
      </w:pPr>
      <w:r w:rsidRPr="00B234D6">
        <w:t>2022 m.  ...................... mėn.  .... d.                                                                                                        Vilnius</w:t>
      </w:r>
    </w:p>
    <w:p w14:paraId="0F568314" w14:textId="77777777" w:rsidR="0080219D" w:rsidRPr="00B234D6" w:rsidRDefault="0080219D" w:rsidP="0080219D">
      <w:pPr>
        <w:spacing w:after="0" w:line="240" w:lineRule="auto"/>
        <w:ind w:left="54" w:firstLine="0"/>
        <w:jc w:val="center"/>
      </w:pPr>
    </w:p>
    <w:p w14:paraId="04EF5AAE" w14:textId="511EA793" w:rsidR="0080219D" w:rsidRPr="00B234D6" w:rsidRDefault="0055689D" w:rsidP="0080219D">
      <w:pPr>
        <w:spacing w:after="0" w:line="240" w:lineRule="auto"/>
        <w:ind w:left="0" w:firstLine="0"/>
      </w:pPr>
      <w:r>
        <w:t>Nacionalinė konfederacija „Verslas ir kapitalas“, kurio juridinio asmens kodas 125027910, adresas Labdarių g. 7, LT-01120 Vilnius (toliau – Pirkėjas), atstovaujamas generalinio direktoriaus Nikolaj MELNIK</w:t>
      </w:r>
      <w:r w:rsidR="0080219D" w:rsidRPr="00B234D6">
        <w:t xml:space="preserve">, veikiančio pagal Pirkėjo įstatus, </w:t>
      </w:r>
    </w:p>
    <w:p w14:paraId="6D767277" w14:textId="77777777" w:rsidR="0080219D" w:rsidRPr="00B234D6" w:rsidRDefault="0080219D" w:rsidP="0080219D">
      <w:pPr>
        <w:spacing w:after="0" w:line="240" w:lineRule="auto"/>
        <w:ind w:left="14" w:right="8"/>
      </w:pPr>
      <w:r w:rsidRPr="00B234D6">
        <w:t xml:space="preserve">ir </w:t>
      </w:r>
    </w:p>
    <w:p w14:paraId="74123457" w14:textId="77777777" w:rsidR="0080219D" w:rsidRPr="00B234D6" w:rsidRDefault="0080219D" w:rsidP="0080219D">
      <w:pPr>
        <w:spacing w:after="0" w:line="240" w:lineRule="auto"/>
        <w:ind w:left="14" w:right="8"/>
      </w:pPr>
      <w:r w:rsidRPr="00B234D6">
        <w:rPr>
          <w:b/>
        </w:rPr>
        <w:t>...........................................................</w:t>
      </w:r>
      <w:r w:rsidRPr="00B234D6">
        <w:t xml:space="preserve">, kurio juridinio asmens kodas ............, registruotas adresu ........................... (toliau – Tiekėjas), atstovaujamas ............................., veikiantis pagal ........................, Pirkėjas ir Tiekėjas kiekvienas atskirai vadinamas Šalimi, o abu kartu – Šalimis, vadovaujantis Pirkėjo paskelbto konkurso „Paslaugų pirkimas“ (toliau – Konkursas) rezultatais, sudaro šią Paslaugų pirkimo-pardavimo sutartį (toliau – Sutartis) ir susitaria dėl žemiau pateiktų Sutarties sąlygų: </w:t>
      </w:r>
    </w:p>
    <w:p w14:paraId="796EEA35" w14:textId="77777777" w:rsidR="0080219D" w:rsidRPr="00B234D6" w:rsidRDefault="0080219D" w:rsidP="0080219D">
      <w:pPr>
        <w:spacing w:after="0" w:line="240" w:lineRule="auto"/>
        <w:ind w:left="0" w:firstLine="0"/>
        <w:jc w:val="center"/>
      </w:pPr>
    </w:p>
    <w:p w14:paraId="2F1BF628" w14:textId="77777777" w:rsidR="0080219D" w:rsidRPr="00B234D6" w:rsidRDefault="0080219D" w:rsidP="0080219D">
      <w:pPr>
        <w:pStyle w:val="Heading2"/>
        <w:spacing w:after="0" w:line="240" w:lineRule="auto"/>
        <w:ind w:left="0" w:right="0"/>
      </w:pPr>
      <w:r w:rsidRPr="00B234D6">
        <w:t>1.  SUTARTIES  OBJEKTAS</w:t>
      </w:r>
    </w:p>
    <w:p w14:paraId="5EBF1C98" w14:textId="5B2E4D34" w:rsidR="0080219D" w:rsidRPr="00B234D6" w:rsidRDefault="0080219D" w:rsidP="0080219D">
      <w:pPr>
        <w:spacing w:after="0" w:line="240" w:lineRule="auto"/>
        <w:ind w:left="454" w:hanging="454"/>
      </w:pPr>
      <w:r w:rsidRPr="00B234D6">
        <w:t>1.1. Sutartimi Pirkėjas įsigyja iš ES struktūrinių fondų lėšų bendrai finansuojamame projekte Nr. 09.4.3-ESFA-K-814-02-002</w:t>
      </w:r>
      <w:r w:rsidR="0055689D">
        <w:t>8</w:t>
      </w:r>
      <w:r w:rsidRPr="00B234D6">
        <w:t xml:space="preserve"> „</w:t>
      </w:r>
      <w:r w:rsidR="0055689D">
        <w:t>Elektroniniai muitinės formalumai versle ir muitinėje</w:t>
      </w:r>
      <w:r w:rsidRPr="00B234D6">
        <w:t xml:space="preserve"> (santrumpa – </w:t>
      </w:r>
      <w:r w:rsidR="0055689D">
        <w:t>ELMAI</w:t>
      </w:r>
      <w:r w:rsidRPr="00B234D6">
        <w:t xml:space="preserve">)“ (toliau – Projektas) numatytų ir Paslaugų techninėje specifikacijoje (toliau – Techninė specifikacija) nurodytų </w:t>
      </w:r>
      <w:r w:rsidR="0055689D">
        <w:t xml:space="preserve">konsultacijų, </w:t>
      </w:r>
      <w:r w:rsidRPr="00B234D6">
        <w:t xml:space="preserve">seminarų bei mokymų (toliau – </w:t>
      </w:r>
      <w:r w:rsidR="0055689D">
        <w:t>Priemonės</w:t>
      </w:r>
      <w:r w:rsidRPr="00B234D6">
        <w:t>) organizavimo ir vedimo paslaugas (toliau – Paslaugos).</w:t>
      </w:r>
    </w:p>
    <w:p w14:paraId="64B8D8AB" w14:textId="77777777" w:rsidR="0080219D" w:rsidRPr="00B234D6" w:rsidRDefault="0080219D" w:rsidP="0080219D">
      <w:pPr>
        <w:spacing w:after="0" w:line="240" w:lineRule="auto"/>
        <w:ind w:left="0" w:firstLine="0"/>
        <w:jc w:val="left"/>
      </w:pPr>
    </w:p>
    <w:p w14:paraId="225D1614" w14:textId="77777777" w:rsidR="0080219D" w:rsidRPr="00B234D6" w:rsidRDefault="0080219D" w:rsidP="0080219D">
      <w:pPr>
        <w:spacing w:after="0" w:line="240" w:lineRule="auto"/>
        <w:ind w:left="454" w:hanging="454"/>
      </w:pPr>
      <w:r w:rsidRPr="00B234D6">
        <w:t xml:space="preserve">1.2. Sutartis jos pasirašymo momentui turi 5 žemiau nurodytus priedus: </w:t>
      </w:r>
    </w:p>
    <w:p w14:paraId="6824BDB4" w14:textId="4130F285" w:rsidR="0080219D" w:rsidRPr="00B234D6" w:rsidRDefault="0080219D" w:rsidP="0080219D">
      <w:pPr>
        <w:spacing w:after="0" w:line="240" w:lineRule="auto"/>
        <w:ind w:left="1134" w:hanging="680"/>
      </w:pPr>
      <w:r w:rsidRPr="00B234D6">
        <w:t xml:space="preserve">1.2.1. Priedas Nr. 1 „2022 m. </w:t>
      </w:r>
      <w:r w:rsidR="00FA5741">
        <w:t xml:space="preserve">liepos </w:t>
      </w:r>
      <w:r w:rsidRPr="00B234D6">
        <w:t xml:space="preserve">mėn. </w:t>
      </w:r>
      <w:r w:rsidR="00FA5741">
        <w:t>4</w:t>
      </w:r>
      <w:r w:rsidRPr="00B234D6">
        <w:t xml:space="preserve"> d. Kvietimas dalyvauti pirkime“ (toliau – Kvietimas).</w:t>
      </w:r>
    </w:p>
    <w:p w14:paraId="648E8452" w14:textId="77777777" w:rsidR="0080219D" w:rsidRPr="00B234D6" w:rsidRDefault="0080219D" w:rsidP="0080219D">
      <w:pPr>
        <w:spacing w:after="0" w:line="240" w:lineRule="auto"/>
        <w:ind w:left="1134" w:hanging="680"/>
      </w:pPr>
      <w:r w:rsidRPr="00B234D6">
        <w:t>1.2.2. Priedas Nr. 2 „Paslaugų pirkimo tvarka“ (toliau – Tvarka).</w:t>
      </w:r>
    </w:p>
    <w:p w14:paraId="4A772723" w14:textId="77777777" w:rsidR="0080219D" w:rsidRPr="00B234D6" w:rsidRDefault="0080219D" w:rsidP="0080219D">
      <w:pPr>
        <w:spacing w:after="0" w:line="240" w:lineRule="auto"/>
        <w:ind w:left="1134" w:hanging="680"/>
      </w:pPr>
      <w:r w:rsidRPr="00B234D6">
        <w:t>1.2.3. Priedas Nr. 3 „Tiekėjo 2022-xx-xx d. Pasiūlymas Projekte numatytų Paslaugų pirkimui“ (toliau – Pasiūlymas).</w:t>
      </w:r>
    </w:p>
    <w:p w14:paraId="58255263" w14:textId="77777777" w:rsidR="0080219D" w:rsidRPr="00B234D6" w:rsidRDefault="0080219D" w:rsidP="0080219D">
      <w:pPr>
        <w:spacing w:after="0" w:line="240" w:lineRule="auto"/>
        <w:ind w:left="1134" w:hanging="680"/>
      </w:pPr>
      <w:r w:rsidRPr="00B234D6">
        <w:t>1.2.4. Priedas Nr. 4 „2022-xx-xx d. Tiekėjų kvalifikacijos ir pasiūlymų vertinimo pažyma Nr. x“.</w:t>
      </w:r>
    </w:p>
    <w:p w14:paraId="2AD696A7" w14:textId="1DBA384F" w:rsidR="0080219D" w:rsidRPr="00B234D6" w:rsidRDefault="0080219D" w:rsidP="0080219D">
      <w:pPr>
        <w:spacing w:after="0" w:line="240" w:lineRule="auto"/>
        <w:ind w:left="1134" w:hanging="680"/>
      </w:pPr>
      <w:r w:rsidRPr="00B234D6">
        <w:t xml:space="preserve">1.2.5. Priedas Nr. 5 „2022-xx-xx d. </w:t>
      </w:r>
      <w:r w:rsidR="0055689D">
        <w:t xml:space="preserve">Nacionalinė konfederacija „Verslas ir kapitalas“ raštas </w:t>
      </w:r>
      <w:r w:rsidRPr="00B234D6">
        <w:t>Nr. 2022-xx-xx-1-x“.</w:t>
      </w:r>
    </w:p>
    <w:p w14:paraId="055E53B9" w14:textId="77777777" w:rsidR="0080219D" w:rsidRPr="00B234D6" w:rsidRDefault="0080219D" w:rsidP="0080219D">
      <w:pPr>
        <w:spacing w:after="0" w:line="240" w:lineRule="auto"/>
        <w:ind w:left="4" w:firstLine="0"/>
        <w:jc w:val="left"/>
      </w:pPr>
    </w:p>
    <w:p w14:paraId="0EBE8586" w14:textId="77777777" w:rsidR="0080219D" w:rsidRPr="00B234D6" w:rsidRDefault="0080219D" w:rsidP="0080219D">
      <w:pPr>
        <w:spacing w:after="0" w:line="240" w:lineRule="auto"/>
        <w:ind w:left="454" w:hanging="454"/>
      </w:pPr>
      <w:r w:rsidRPr="00B234D6">
        <w:t xml:space="preserve">1.3. Paslaugos teikiamos </w:t>
      </w:r>
      <w:r w:rsidRPr="00B234D6">
        <w:rPr>
          <w:color w:val="auto"/>
          <w:szCs w:val="24"/>
        </w:rPr>
        <w:t>Pirkėjo nurodytoje vietoje, kuri yra g</w:t>
      </w:r>
      <w:r w:rsidRPr="00B234D6">
        <w:t xml:space="preserve">alutinės naudos gavėjų (toliau – </w:t>
      </w:r>
      <w:r w:rsidRPr="00B234D6">
        <w:rPr>
          <w:color w:val="auto"/>
          <w:szCs w:val="24"/>
        </w:rPr>
        <w:t xml:space="preserve">GNG) veiklos vykdymo vieta ir/ar kita su juo suderinta vieta Lietuvoje. Paslaugos </w:t>
      </w:r>
      <w:r w:rsidRPr="00B234D6">
        <w:t>privalo atitikti Tvarkoje, Kvietime, Pasiūlyme ir Sutartyje nurodytus reikalavimus.</w:t>
      </w:r>
    </w:p>
    <w:p w14:paraId="3E152AB0" w14:textId="77777777" w:rsidR="0080219D" w:rsidRPr="00B234D6" w:rsidRDefault="0080219D" w:rsidP="0080219D">
      <w:pPr>
        <w:spacing w:after="0" w:line="240" w:lineRule="auto"/>
        <w:ind w:left="0" w:firstLine="0"/>
        <w:jc w:val="left"/>
      </w:pPr>
    </w:p>
    <w:p w14:paraId="4D1386F1" w14:textId="19C1960F" w:rsidR="0080219D" w:rsidRPr="00B234D6" w:rsidRDefault="0080219D" w:rsidP="0080219D">
      <w:pPr>
        <w:spacing w:after="0" w:line="240" w:lineRule="auto"/>
        <w:ind w:left="454" w:hanging="454"/>
        <w:rPr>
          <w:color w:val="auto"/>
          <w:szCs w:val="24"/>
        </w:rPr>
      </w:pPr>
      <w:r w:rsidRPr="00B234D6">
        <w:rPr>
          <w:color w:val="auto"/>
        </w:rPr>
        <w:t xml:space="preserve">1.4. Paslaugos turi būti suteiktos iki 2022 metų rugsėjo mėn. 13 d., </w:t>
      </w:r>
      <w:r w:rsidRPr="00B234D6">
        <w:rPr>
          <w:color w:val="auto"/>
          <w:szCs w:val="24"/>
        </w:rPr>
        <w:t xml:space="preserve">o Projekto įgyvendinimo termino pratęsimo atveju – iki šio termino pabaigos. Susiformavus minimalioms besimokančiųjų grupėms, per pirmąjį mėnesį nuo Sutarties pasirašymo Tiekėjas turi organizuoti ir pravesti bent </w:t>
      </w:r>
      <w:r w:rsidR="0055689D">
        <w:rPr>
          <w:color w:val="auto"/>
          <w:szCs w:val="24"/>
        </w:rPr>
        <w:t>vieną Priemonę</w:t>
      </w:r>
      <w:r w:rsidRPr="00B234D6">
        <w:rPr>
          <w:color w:val="auto"/>
          <w:szCs w:val="24"/>
        </w:rPr>
        <w:t>.</w:t>
      </w:r>
    </w:p>
    <w:p w14:paraId="012C9FB3" w14:textId="77777777" w:rsidR="0080219D" w:rsidRPr="00B234D6" w:rsidRDefault="0080219D" w:rsidP="0080219D">
      <w:pPr>
        <w:spacing w:after="0" w:line="240" w:lineRule="auto"/>
        <w:ind w:left="0" w:firstLine="0"/>
        <w:jc w:val="center"/>
      </w:pPr>
    </w:p>
    <w:p w14:paraId="27F748D5" w14:textId="77777777" w:rsidR="0080219D" w:rsidRPr="00C25329" w:rsidRDefault="0080219D" w:rsidP="0080219D">
      <w:pPr>
        <w:pStyle w:val="Heading2"/>
        <w:spacing w:after="0" w:line="240" w:lineRule="auto"/>
        <w:ind w:left="0" w:right="0"/>
        <w:rPr>
          <w:color w:val="auto"/>
        </w:rPr>
      </w:pPr>
      <w:r w:rsidRPr="00C25329">
        <w:rPr>
          <w:color w:val="auto"/>
        </w:rPr>
        <w:t>2.  PASLAUGŲ  APIMTIS,  KAINA  IR  ATSISKAITYMO  TVARKA</w:t>
      </w:r>
    </w:p>
    <w:p w14:paraId="60E7668C" w14:textId="77777777" w:rsidR="0055689D" w:rsidRPr="00C25329" w:rsidRDefault="0080219D" w:rsidP="0080219D">
      <w:pPr>
        <w:spacing w:after="0" w:line="240" w:lineRule="auto"/>
        <w:ind w:left="454" w:hanging="454"/>
        <w:rPr>
          <w:color w:val="auto"/>
        </w:rPr>
      </w:pPr>
      <w:r w:rsidRPr="00C25329">
        <w:rPr>
          <w:color w:val="auto"/>
        </w:rPr>
        <w:t>2.1. Paslaugų apimtis</w:t>
      </w:r>
      <w:r w:rsidR="0055689D" w:rsidRPr="00C25329">
        <w:rPr>
          <w:color w:val="auto"/>
        </w:rPr>
        <w:t>:</w:t>
      </w:r>
    </w:p>
    <w:p w14:paraId="54B1CCB3" w14:textId="618E0164" w:rsidR="0080219D" w:rsidRPr="00C25329" w:rsidRDefault="0055689D" w:rsidP="0055689D">
      <w:pPr>
        <w:spacing w:after="0" w:line="240" w:lineRule="auto"/>
        <w:ind w:left="908" w:hanging="454"/>
        <w:rPr>
          <w:color w:val="auto"/>
          <w:szCs w:val="24"/>
        </w:rPr>
      </w:pPr>
      <w:r w:rsidRPr="00C25329">
        <w:rPr>
          <w:color w:val="auto"/>
        </w:rPr>
        <w:t xml:space="preserve">2.1.1. Pirmajai Pirkimo objekto daliai: </w:t>
      </w:r>
      <w:r w:rsidR="00E26FBE" w:rsidRPr="00C25329">
        <w:rPr>
          <w:color w:val="auto"/>
        </w:rPr>
        <w:t>2.8</w:t>
      </w:r>
      <w:r w:rsidR="00C25329" w:rsidRPr="00C25329">
        <w:rPr>
          <w:color w:val="auto"/>
        </w:rPr>
        <w:t>96</w:t>
      </w:r>
      <w:r w:rsidR="0080219D" w:rsidRPr="00C25329">
        <w:rPr>
          <w:color w:val="auto"/>
        </w:rPr>
        <w:t xml:space="preserve"> žmogaus valandos (1 valanda – 60 min.), </w:t>
      </w:r>
      <w:r w:rsidR="00E26FBE" w:rsidRPr="00C25329">
        <w:rPr>
          <w:color w:val="auto"/>
        </w:rPr>
        <w:t xml:space="preserve">Priemonėse </w:t>
      </w:r>
      <w:r w:rsidR="0080219D" w:rsidRPr="00C25329">
        <w:rPr>
          <w:color w:val="auto"/>
        </w:rPr>
        <w:t>mokant ne mažiau kaip 2</w:t>
      </w:r>
      <w:r w:rsidR="002C60F2" w:rsidRPr="00C25329">
        <w:rPr>
          <w:color w:val="auto"/>
        </w:rPr>
        <w:t>0</w:t>
      </w:r>
      <w:r w:rsidR="00C25329" w:rsidRPr="00C25329">
        <w:rPr>
          <w:color w:val="auto"/>
        </w:rPr>
        <w:t>6</w:t>
      </w:r>
      <w:r w:rsidR="0080219D" w:rsidRPr="00C25329">
        <w:rPr>
          <w:color w:val="auto"/>
        </w:rPr>
        <w:t xml:space="preserve"> asmen</w:t>
      </w:r>
      <w:r w:rsidR="002C60F2" w:rsidRPr="00C25329">
        <w:rPr>
          <w:color w:val="auto"/>
        </w:rPr>
        <w:t>is</w:t>
      </w:r>
      <w:r w:rsidR="0080219D" w:rsidRPr="00C25329">
        <w:rPr>
          <w:color w:val="auto"/>
        </w:rPr>
        <w:t>. Paslaugų kaina (toliau – Kaina</w:t>
      </w:r>
      <w:r w:rsidR="002C60F2" w:rsidRPr="00C25329">
        <w:rPr>
          <w:color w:val="auto"/>
        </w:rPr>
        <w:t>-1</w:t>
      </w:r>
      <w:r w:rsidR="0080219D" w:rsidRPr="00C25329">
        <w:rPr>
          <w:color w:val="auto"/>
        </w:rPr>
        <w:t>) – x,xx Eur (suma žodžiais).</w:t>
      </w:r>
    </w:p>
    <w:p w14:paraId="593021E5" w14:textId="5BF8E477" w:rsidR="0055689D" w:rsidRPr="00C25329" w:rsidRDefault="0055689D" w:rsidP="0055689D">
      <w:pPr>
        <w:spacing w:after="0" w:line="240" w:lineRule="auto"/>
        <w:ind w:left="908" w:hanging="454"/>
        <w:rPr>
          <w:color w:val="auto"/>
          <w:szCs w:val="24"/>
        </w:rPr>
      </w:pPr>
      <w:r w:rsidRPr="00C25329">
        <w:rPr>
          <w:color w:val="auto"/>
        </w:rPr>
        <w:t xml:space="preserve">2.1.2. Antrąjai Pirkimo objekto daliai: </w:t>
      </w:r>
      <w:r w:rsidR="002C60F2" w:rsidRPr="00C25329">
        <w:rPr>
          <w:color w:val="auto"/>
        </w:rPr>
        <w:t>192</w:t>
      </w:r>
      <w:r w:rsidRPr="00C25329">
        <w:rPr>
          <w:color w:val="auto"/>
        </w:rPr>
        <w:t xml:space="preserve"> žmogaus valandos (1 valanda – 60 min.), </w:t>
      </w:r>
      <w:r w:rsidR="002C60F2" w:rsidRPr="00C25329">
        <w:rPr>
          <w:color w:val="auto"/>
        </w:rPr>
        <w:t xml:space="preserve">Priemonėse </w:t>
      </w:r>
      <w:r w:rsidRPr="00C25329">
        <w:rPr>
          <w:color w:val="auto"/>
        </w:rPr>
        <w:t xml:space="preserve">mokant ne mažiau kaip </w:t>
      </w:r>
      <w:r w:rsidR="002C60F2" w:rsidRPr="00C25329">
        <w:rPr>
          <w:color w:val="auto"/>
        </w:rPr>
        <w:t>6</w:t>
      </w:r>
      <w:r w:rsidRPr="00C25329">
        <w:rPr>
          <w:color w:val="auto"/>
        </w:rPr>
        <w:t xml:space="preserve"> asmen</w:t>
      </w:r>
      <w:r w:rsidR="002C60F2" w:rsidRPr="00C25329">
        <w:rPr>
          <w:color w:val="auto"/>
        </w:rPr>
        <w:t>is</w:t>
      </w:r>
      <w:r w:rsidRPr="00C25329">
        <w:rPr>
          <w:color w:val="auto"/>
        </w:rPr>
        <w:t>. Paslaugų kaina (toliau – Kaina</w:t>
      </w:r>
      <w:r w:rsidR="002C60F2" w:rsidRPr="00C25329">
        <w:rPr>
          <w:color w:val="auto"/>
        </w:rPr>
        <w:t>-2</w:t>
      </w:r>
      <w:r w:rsidRPr="00C25329">
        <w:rPr>
          <w:color w:val="auto"/>
        </w:rPr>
        <w:t>) – x,xx Eur (suma žodžiais).</w:t>
      </w:r>
    </w:p>
    <w:p w14:paraId="4406D2A5" w14:textId="77777777" w:rsidR="0080219D" w:rsidRPr="00B234D6" w:rsidRDefault="0080219D" w:rsidP="0080219D">
      <w:pPr>
        <w:spacing w:after="0" w:line="240" w:lineRule="auto"/>
        <w:ind w:left="0" w:firstLine="0"/>
        <w:jc w:val="left"/>
      </w:pPr>
    </w:p>
    <w:p w14:paraId="54CBDD68" w14:textId="198E8B94" w:rsidR="0080219D" w:rsidRPr="00B234D6" w:rsidRDefault="0080219D" w:rsidP="0080219D">
      <w:pPr>
        <w:spacing w:after="0" w:line="240" w:lineRule="auto"/>
        <w:ind w:left="454" w:hanging="454"/>
      </w:pPr>
      <w:r w:rsidRPr="00B234D6">
        <w:t xml:space="preserve">2.2. </w:t>
      </w:r>
      <w:r w:rsidR="002C60F2">
        <w:t xml:space="preserve">Kaina-1 ir Kaina-2 (toliau </w:t>
      </w:r>
      <w:r w:rsidR="002C60F2" w:rsidRPr="00B234D6">
        <w:t>–</w:t>
      </w:r>
      <w:r w:rsidR="002C60F2">
        <w:t xml:space="preserve"> Kaina) </w:t>
      </w:r>
      <w:r w:rsidRPr="00B234D6">
        <w:t>Sutarties galiojimo laiką nebus keičiama, išskyrus atvejus, kai Sutarties galiojimo laikotarpiu pasikeičia pridėtinės vertės mokesčio tarifas ar apmokestinimo tvarka, jei keičiama Paslaugų apimtis ar padaromi kiti Kainą įtakojantys pakeitimai.</w:t>
      </w:r>
    </w:p>
    <w:p w14:paraId="2BF9B3FA" w14:textId="77777777" w:rsidR="0080219D" w:rsidRPr="00B234D6" w:rsidRDefault="0080219D" w:rsidP="0080219D">
      <w:pPr>
        <w:spacing w:after="0" w:line="240" w:lineRule="auto"/>
        <w:ind w:left="0" w:firstLine="0"/>
        <w:jc w:val="left"/>
      </w:pPr>
    </w:p>
    <w:p w14:paraId="257A4574" w14:textId="77777777" w:rsidR="0080219D" w:rsidRPr="00B234D6" w:rsidRDefault="0080219D" w:rsidP="0080219D">
      <w:pPr>
        <w:spacing w:after="0" w:line="240" w:lineRule="auto"/>
        <w:ind w:left="454" w:hanging="454"/>
      </w:pPr>
      <w:r w:rsidRPr="00B234D6">
        <w:t>2.3. Sutartis finansuojama ES struktūrinių fondų, Pirkėjo, Tiekėjo, GNG ir subtiekėjų lėšomis. Mokėjimai pagal Sutartį atliekami eurais.</w:t>
      </w:r>
    </w:p>
    <w:p w14:paraId="5EC73F7E" w14:textId="77777777" w:rsidR="0080219D" w:rsidRPr="00B234D6" w:rsidRDefault="0080219D" w:rsidP="0080219D">
      <w:pPr>
        <w:spacing w:after="0" w:line="240" w:lineRule="auto"/>
        <w:ind w:left="0" w:firstLine="0"/>
        <w:jc w:val="left"/>
      </w:pPr>
    </w:p>
    <w:p w14:paraId="1CDBA223" w14:textId="77777777" w:rsidR="0080219D" w:rsidRPr="00B234D6" w:rsidRDefault="0080219D" w:rsidP="0080219D">
      <w:pPr>
        <w:spacing w:after="0" w:line="240" w:lineRule="auto"/>
        <w:ind w:left="454" w:hanging="454"/>
      </w:pPr>
      <w:r w:rsidRPr="00B234D6">
        <w:t>2.4. Pirkėjas apmoka Tiekėjui už suteiktas Paslaugas ne vėliau kaip per 30 kalendorinių dienų nuo sąskaitos faktūros išrašymo dienos. Tiekėjo pateiktoje sąskaitoje-faktūroje turi būti nurodoma Šalių pasirašyto Paslaugų perdavimo-priėmimo akto (toliau – Aktas) data ir numeris.</w:t>
      </w:r>
    </w:p>
    <w:p w14:paraId="30E7D8A1" w14:textId="77777777" w:rsidR="0080219D" w:rsidRPr="00B234D6" w:rsidRDefault="0080219D" w:rsidP="0080219D">
      <w:pPr>
        <w:spacing w:after="0" w:line="240" w:lineRule="auto"/>
        <w:ind w:left="0" w:firstLine="0"/>
        <w:jc w:val="left"/>
      </w:pPr>
    </w:p>
    <w:p w14:paraId="496E7001" w14:textId="3E710F6E" w:rsidR="0080219D" w:rsidRPr="00B234D6" w:rsidRDefault="0080219D" w:rsidP="0080219D">
      <w:pPr>
        <w:spacing w:after="0" w:line="240" w:lineRule="auto"/>
        <w:ind w:left="454" w:hanging="454"/>
        <w:rPr>
          <w:color w:val="auto"/>
        </w:rPr>
      </w:pPr>
      <w:r w:rsidRPr="00B234D6">
        <w:rPr>
          <w:color w:val="auto"/>
        </w:rPr>
        <w:t xml:space="preserve">2.5. Tiekėjas sąskaitų faktūrų ir Aktų originalus privalo pristatyti adresu </w:t>
      </w:r>
      <w:r w:rsidR="002C60F2">
        <w:t>Labdarių g. 7, LT-01120 Vilnius</w:t>
      </w:r>
      <w:r w:rsidRPr="00B234D6">
        <w:rPr>
          <w:color w:val="auto"/>
        </w:rPr>
        <w:t>.</w:t>
      </w:r>
    </w:p>
    <w:p w14:paraId="2CCBB633" w14:textId="77777777" w:rsidR="0080219D" w:rsidRPr="00B234D6" w:rsidRDefault="0080219D" w:rsidP="0080219D">
      <w:pPr>
        <w:spacing w:after="0" w:line="240" w:lineRule="auto"/>
        <w:ind w:left="0" w:firstLine="0"/>
        <w:jc w:val="left"/>
      </w:pPr>
    </w:p>
    <w:p w14:paraId="1E198238" w14:textId="77777777" w:rsidR="0080219D" w:rsidRPr="00B234D6" w:rsidRDefault="0080219D" w:rsidP="0080219D">
      <w:pPr>
        <w:spacing w:after="0" w:line="240" w:lineRule="auto"/>
        <w:ind w:left="454" w:hanging="454"/>
      </w:pPr>
      <w:r w:rsidRPr="00B234D6">
        <w:t>2.6. Pirkėjas visas mokėtinas sumas perveda į Tiekėjo Sutartyje nurodytą atsiskaitomąją banko sąskaitą. Apie banko sąskaitos pasikeitimą Tiekėjas privalo el. paštu pranešti Pirkėjui ne vėliau kaip per 3 dienas nuo banko sąskaitos pasikeitimo dienos.</w:t>
      </w:r>
    </w:p>
    <w:p w14:paraId="53A560F4" w14:textId="77777777" w:rsidR="0080219D" w:rsidRPr="00B234D6" w:rsidRDefault="0080219D" w:rsidP="0080219D">
      <w:pPr>
        <w:spacing w:after="0" w:line="240" w:lineRule="auto"/>
        <w:ind w:left="0" w:firstLine="0"/>
        <w:jc w:val="left"/>
      </w:pPr>
    </w:p>
    <w:p w14:paraId="0A855CD7" w14:textId="77777777" w:rsidR="0080219D" w:rsidRPr="00B234D6" w:rsidRDefault="0080219D" w:rsidP="0080219D">
      <w:pPr>
        <w:spacing w:after="0" w:line="240" w:lineRule="auto"/>
        <w:ind w:left="454" w:hanging="454"/>
      </w:pPr>
      <w:r w:rsidRPr="00B234D6">
        <w:t>2.7. Pirkėjas ne vėliau kaip per 10 kalendorinių dienų nuo Sutarties pasirašymo dienos perveda Tiekėjui 5.000,00 Eur (penkių tūkstančių eurų 0 centų) avansą į Sutartyje nurodytą Tiekėjo atsiskaitomąją sąskaitą banke.</w:t>
      </w:r>
    </w:p>
    <w:p w14:paraId="394762AC" w14:textId="77777777" w:rsidR="0080219D" w:rsidRPr="00B234D6" w:rsidRDefault="0080219D" w:rsidP="0080219D">
      <w:pPr>
        <w:spacing w:after="0" w:line="240" w:lineRule="auto"/>
        <w:ind w:left="454" w:hanging="454"/>
      </w:pPr>
    </w:p>
    <w:p w14:paraId="02A12DAA" w14:textId="77777777" w:rsidR="0080219D" w:rsidRPr="00B234D6" w:rsidRDefault="0080219D" w:rsidP="0080219D">
      <w:pPr>
        <w:spacing w:after="0" w:line="240" w:lineRule="auto"/>
        <w:ind w:left="454" w:hanging="454"/>
      </w:pPr>
      <w:r w:rsidRPr="00B234D6">
        <w:t>2.9. Su nuotoliniu mokymu susijusių papildomų ir/ar netinkamų finansuoti Projekto išlaidų (toliau – Išlaidos) dengimui skiriamas lėšas Tiekėjas ir subtiekėjai perveda į Sutartyje nurodytą Pirkėjo atsiskaitomąją sąskaitą banke. Išlaidų dengimui skiriamos lėšos (toliau – Lėšos) taip pat gali būti skiriamos apmokant Išlaidas pagal trečiųjų asmenų pateiktas sąskaitas dengiant šias Išlaidas Tiekėjui ir/ar subtiekėjams priklausančiomis lėšomis. Faktinę Lėšų sumą Šalys derina darbo tvarka, bet ji negali būti didesnė nei 10.000,00 Eur (dešimt tūkstančių eurų nulis centų).</w:t>
      </w:r>
    </w:p>
    <w:p w14:paraId="7C6189AD" w14:textId="77777777" w:rsidR="0080219D" w:rsidRPr="00B234D6" w:rsidRDefault="0080219D" w:rsidP="0080219D">
      <w:pPr>
        <w:spacing w:after="0" w:line="240" w:lineRule="auto"/>
        <w:ind w:left="454" w:hanging="454"/>
      </w:pPr>
    </w:p>
    <w:p w14:paraId="44EBB786" w14:textId="674A328E" w:rsidR="0080219D" w:rsidRPr="00B234D6" w:rsidRDefault="0080219D" w:rsidP="0080219D">
      <w:pPr>
        <w:spacing w:after="0" w:line="240" w:lineRule="auto"/>
        <w:ind w:left="454" w:hanging="454"/>
      </w:pPr>
      <w:r w:rsidRPr="00B234D6">
        <w:t xml:space="preserve">2.10. Šia Sutartimi Pirkėjas suteikia Tiekėjui teisę kontroliuoti ir reikalauti, kad GNG ir </w:t>
      </w:r>
      <w:r w:rsidR="002C60F2">
        <w:t xml:space="preserve">Priemonėse </w:t>
      </w:r>
      <w:r w:rsidRPr="00B234D6">
        <w:t>dalyvaujantys GNG darbuotojai (toliau – Dalyviai) vykdytų Pirkėjo su GNG sudarytose sutartyse dėl dalyvavimo Projekte prisiimtus įsipareigojimus.</w:t>
      </w:r>
    </w:p>
    <w:p w14:paraId="21EC5C09" w14:textId="77777777" w:rsidR="0080219D" w:rsidRPr="00B234D6" w:rsidRDefault="0080219D" w:rsidP="0080219D">
      <w:pPr>
        <w:spacing w:after="0" w:line="240" w:lineRule="auto"/>
        <w:ind w:left="0" w:firstLine="0"/>
        <w:jc w:val="center"/>
      </w:pPr>
    </w:p>
    <w:p w14:paraId="03937C45" w14:textId="77777777" w:rsidR="0080219D" w:rsidRPr="00B234D6" w:rsidRDefault="0080219D" w:rsidP="0080219D">
      <w:pPr>
        <w:pStyle w:val="Heading2"/>
        <w:spacing w:after="0" w:line="240" w:lineRule="auto"/>
        <w:ind w:left="0" w:right="0"/>
      </w:pPr>
      <w:r w:rsidRPr="00B234D6">
        <w:t>3.  SUSIRAŠINĖJIMAS</w:t>
      </w:r>
    </w:p>
    <w:p w14:paraId="4C1322FB" w14:textId="77777777" w:rsidR="0080219D" w:rsidRPr="00B234D6" w:rsidRDefault="0080219D" w:rsidP="0080219D">
      <w:pPr>
        <w:spacing w:after="0" w:line="240" w:lineRule="auto"/>
        <w:ind w:left="454" w:hanging="454"/>
      </w:pPr>
      <w:r w:rsidRPr="00B234D6">
        <w:t>3.1. Šalių viena kitai siunčiami pranešimai turi būti raštiški. Pranešimai gali būti siunčiami el. paštu, paštu arba įteikiami asmeniškai (toliau – Raštu) Sutartyje Šalių nurodytais adresais. Jei adresatas Raštu praneša kitą adresą, tai dokumentai privalo būti pristatomi naujuoju adresu.</w:t>
      </w:r>
    </w:p>
    <w:p w14:paraId="1531CEB4" w14:textId="77777777" w:rsidR="0080219D" w:rsidRPr="00B234D6" w:rsidRDefault="0080219D" w:rsidP="0080219D">
      <w:pPr>
        <w:spacing w:after="0" w:line="240" w:lineRule="auto"/>
        <w:ind w:left="454" w:hanging="454"/>
      </w:pPr>
    </w:p>
    <w:p w14:paraId="32D388DD" w14:textId="77777777" w:rsidR="0080219D" w:rsidRPr="00B234D6" w:rsidRDefault="0080219D" w:rsidP="0080219D">
      <w:pPr>
        <w:spacing w:after="0" w:line="240" w:lineRule="auto"/>
        <w:ind w:left="454" w:hanging="454"/>
      </w:pPr>
      <w:r w:rsidRPr="00B234D6">
        <w:t>3.2.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83645F9" w14:textId="77777777" w:rsidR="0080219D" w:rsidRPr="00B234D6" w:rsidRDefault="0080219D" w:rsidP="0080219D">
      <w:pPr>
        <w:spacing w:after="0" w:line="240" w:lineRule="auto"/>
        <w:ind w:left="454" w:hanging="454"/>
      </w:pPr>
    </w:p>
    <w:p w14:paraId="55274A6E" w14:textId="77777777" w:rsidR="0080219D" w:rsidRPr="00B234D6" w:rsidRDefault="0080219D" w:rsidP="0080219D">
      <w:pPr>
        <w:spacing w:after="0" w:line="240" w:lineRule="auto"/>
        <w:ind w:left="454" w:hanging="454"/>
      </w:pPr>
      <w:r w:rsidRPr="00B234D6">
        <w:t>3.3. Šalys visus dokumentus ir informaciją, gautą pagal Sutartį, laiko konfidencialia ir be išankstinio Raštiško kitos Šalies leidimo neskelbia ir neatskleidžia jokių Sutarties nuostatų, išskyrus atvejus, kai tai būtina vykdant Sutartį. Jei nesutariama, ar būtina skelbti ar atskleisti kokias nors Sutarties nuostatas, galutinį sprendimą priima Pirkėjas.</w:t>
      </w:r>
    </w:p>
    <w:p w14:paraId="5F5F4A3B" w14:textId="77777777" w:rsidR="0080219D" w:rsidRPr="00B234D6" w:rsidRDefault="0080219D" w:rsidP="0080219D">
      <w:pPr>
        <w:spacing w:after="0" w:line="240" w:lineRule="auto"/>
        <w:ind w:left="454" w:hanging="454"/>
      </w:pPr>
    </w:p>
    <w:p w14:paraId="65AFA554" w14:textId="77777777" w:rsidR="0080219D" w:rsidRPr="00B234D6" w:rsidRDefault="0080219D" w:rsidP="0080219D">
      <w:pPr>
        <w:spacing w:after="0" w:line="240" w:lineRule="auto"/>
        <w:ind w:left="454" w:hanging="454"/>
      </w:pPr>
      <w:r w:rsidRPr="00B234D6">
        <w:t>3.4. Laikoma, kad el. pranešimo pasiuntimo diena sutampa su jo gavimo diena.</w:t>
      </w:r>
    </w:p>
    <w:p w14:paraId="1E6676F0" w14:textId="77777777" w:rsidR="0080219D" w:rsidRPr="00B234D6" w:rsidRDefault="0080219D" w:rsidP="0080219D">
      <w:pPr>
        <w:spacing w:after="0" w:line="240" w:lineRule="auto"/>
        <w:ind w:left="0" w:firstLine="0"/>
        <w:jc w:val="center"/>
      </w:pPr>
    </w:p>
    <w:p w14:paraId="5BED8C7C" w14:textId="77777777" w:rsidR="0080219D" w:rsidRPr="00B234D6" w:rsidRDefault="0080219D" w:rsidP="0080219D">
      <w:pPr>
        <w:pStyle w:val="Heading2"/>
        <w:spacing w:after="0" w:line="240" w:lineRule="auto"/>
        <w:ind w:left="0" w:right="0" w:firstLine="0"/>
      </w:pPr>
      <w:r w:rsidRPr="00B234D6">
        <w:t>4.  ŠALIŲ  TEISĖS  IR  PAREIGOS</w:t>
      </w:r>
    </w:p>
    <w:p w14:paraId="43334CD6" w14:textId="77777777" w:rsidR="0080219D" w:rsidRPr="00B234D6" w:rsidRDefault="0080219D" w:rsidP="0080219D">
      <w:pPr>
        <w:spacing w:after="0" w:line="240" w:lineRule="auto"/>
        <w:ind w:left="454" w:hanging="454"/>
      </w:pPr>
      <w:r w:rsidRPr="00B234D6">
        <w:t>4.1. Bet kuri Šalis turi teisę teikti viena kitai siūlymus dėl sėkmingesnio Projekto įgyvendinimo.</w:t>
      </w:r>
    </w:p>
    <w:p w14:paraId="221774C7" w14:textId="77777777" w:rsidR="0080219D" w:rsidRPr="00B234D6" w:rsidRDefault="0080219D" w:rsidP="0080219D">
      <w:pPr>
        <w:spacing w:after="0" w:line="240" w:lineRule="auto"/>
        <w:ind w:left="454" w:hanging="454"/>
      </w:pPr>
    </w:p>
    <w:p w14:paraId="78E7B142" w14:textId="77777777" w:rsidR="0080219D" w:rsidRPr="00B234D6" w:rsidRDefault="0080219D" w:rsidP="0080219D">
      <w:pPr>
        <w:spacing w:after="0" w:line="240" w:lineRule="auto"/>
        <w:ind w:left="454" w:hanging="454"/>
      </w:pPr>
      <w:r w:rsidRPr="00B234D6">
        <w:t>4.2. Bet kuri Šalis įsipareigoja:</w:t>
      </w:r>
    </w:p>
    <w:p w14:paraId="6B882F4E" w14:textId="77777777" w:rsidR="0080219D" w:rsidRPr="00B234D6" w:rsidRDefault="0080219D" w:rsidP="0080219D">
      <w:pPr>
        <w:spacing w:after="0" w:line="240" w:lineRule="auto"/>
        <w:ind w:left="1134" w:hanging="680"/>
      </w:pPr>
      <w:r w:rsidRPr="00B234D6">
        <w:t>4.2.1. Vykdyti teisėtus su Sutarties vykdymu susijusius kitos Šalies nurodymus. Jei kuri nors Šalis mano, kad kitos Šalies nurodymai viršija Sutarties reikalavimus, yra neteisėti ar nesusiję su Sutarties vykdymu, ji apie tai Raštu praneša kitai Šaliai per 3 darbo dienas nuo tokio nurodymo gavimo dienos.</w:t>
      </w:r>
    </w:p>
    <w:p w14:paraId="628BA6C4" w14:textId="77777777" w:rsidR="0080219D" w:rsidRPr="00B234D6" w:rsidRDefault="0080219D" w:rsidP="0080219D">
      <w:pPr>
        <w:spacing w:after="0" w:line="240" w:lineRule="auto"/>
        <w:ind w:left="1134" w:hanging="680"/>
      </w:pPr>
      <w:r w:rsidRPr="00B234D6">
        <w:t>4.2.2. Dengti Išlaidas.</w:t>
      </w:r>
    </w:p>
    <w:p w14:paraId="2289888B" w14:textId="77777777" w:rsidR="0080219D" w:rsidRPr="00B234D6" w:rsidRDefault="0080219D" w:rsidP="0080219D">
      <w:pPr>
        <w:spacing w:after="0" w:line="240" w:lineRule="auto"/>
        <w:ind w:left="1134" w:hanging="680"/>
      </w:pPr>
      <w:r w:rsidRPr="00B234D6">
        <w:lastRenderedPageBreak/>
        <w:t>4.2.3. Nedelsiant Raštu informuoti viena kitą apie bet kurias aplinkybes, kurios trukdo ar gali sutrukdyti jiems vykdyti Sutartimi prisiimtus įsipareigojimus.</w:t>
      </w:r>
    </w:p>
    <w:p w14:paraId="11480016" w14:textId="77777777" w:rsidR="0080219D" w:rsidRPr="00B234D6" w:rsidRDefault="0080219D" w:rsidP="0080219D">
      <w:pPr>
        <w:spacing w:after="0" w:line="240" w:lineRule="auto"/>
        <w:ind w:left="1134" w:hanging="680"/>
      </w:pPr>
      <w:r w:rsidRPr="00B234D6">
        <w:t>4.2.4. Laikytis galiojančių įstatymų, Projektą reglamentuojančių ir kitų teisės aktų nuostatų ir užtikrinti, kad jų laikytųsi Projektą administruojantys, jį įgyvendinantys ir jame dalyvaujantys asmenys.</w:t>
      </w:r>
    </w:p>
    <w:p w14:paraId="1237F954" w14:textId="555E9328" w:rsidR="0080219D" w:rsidRPr="00B234D6" w:rsidRDefault="0080219D" w:rsidP="0080219D">
      <w:pPr>
        <w:spacing w:after="0" w:line="240" w:lineRule="auto"/>
        <w:ind w:left="1134" w:hanging="680"/>
      </w:pPr>
      <w:r w:rsidRPr="00B234D6">
        <w:t xml:space="preserve">4.2.5. Bendradarbiauti ir kooperuotis įgyvendinant Projektą (planuojant </w:t>
      </w:r>
      <w:r w:rsidR="002C60F2">
        <w:t>Priemones</w:t>
      </w:r>
      <w:r w:rsidRPr="00B234D6">
        <w:t xml:space="preserve">, sudarant grupes, nustatant </w:t>
      </w:r>
      <w:r w:rsidR="002C60F2">
        <w:t xml:space="preserve">Priemonių </w:t>
      </w:r>
      <w:r w:rsidRPr="00B234D6">
        <w:t>datą, jų vedimo vietą, tikslinant tematiką, temų trukmę ir t. t.).</w:t>
      </w:r>
    </w:p>
    <w:p w14:paraId="0864BAE0" w14:textId="3E355203" w:rsidR="0080219D" w:rsidRPr="00B234D6" w:rsidRDefault="0080219D" w:rsidP="0080219D">
      <w:pPr>
        <w:spacing w:after="0" w:line="240" w:lineRule="auto"/>
        <w:ind w:left="1134" w:hanging="680"/>
      </w:pPr>
      <w:r w:rsidRPr="00B234D6">
        <w:t>4.2.6. Ne vėliau kaip per 20 kalendorinių dienų po kiekvieno</w:t>
      </w:r>
      <w:r w:rsidR="002C60F2">
        <w:t xml:space="preserve">s Priemonės </w:t>
      </w:r>
      <w:r w:rsidRPr="00B234D6">
        <w:t>pabaigos atlikti visus su ši</w:t>
      </w:r>
      <w:r w:rsidR="002C60F2">
        <w:t>a</w:t>
      </w:r>
      <w:r w:rsidRPr="00B234D6">
        <w:t xml:space="preserve"> </w:t>
      </w:r>
      <w:r w:rsidR="002C60F2">
        <w:t>Priemone</w:t>
      </w:r>
      <w:r w:rsidRPr="00B234D6">
        <w:t xml:space="preserve"> susijusius formalumus (informacijos, duomenų, sąskaitų faktūrų, Aktų, dalijamosios medžiagos pateikimas ir kt.).</w:t>
      </w:r>
    </w:p>
    <w:p w14:paraId="1B61CF10" w14:textId="77777777" w:rsidR="0080219D" w:rsidRPr="00B234D6" w:rsidRDefault="0080219D" w:rsidP="0080219D">
      <w:pPr>
        <w:spacing w:after="0" w:line="240" w:lineRule="auto"/>
        <w:ind w:left="0" w:firstLine="0"/>
        <w:jc w:val="left"/>
        <w:rPr>
          <w:color w:val="auto"/>
        </w:rPr>
      </w:pPr>
    </w:p>
    <w:p w14:paraId="12514852" w14:textId="633451F3" w:rsidR="0080219D" w:rsidRPr="00B234D6" w:rsidRDefault="0080219D" w:rsidP="0080219D">
      <w:pPr>
        <w:spacing w:after="0" w:line="240" w:lineRule="auto"/>
        <w:ind w:left="454" w:hanging="454"/>
        <w:rPr>
          <w:color w:val="auto"/>
          <w:szCs w:val="24"/>
        </w:rPr>
      </w:pPr>
      <w:r w:rsidRPr="00B234D6">
        <w:rPr>
          <w:color w:val="auto"/>
        </w:rPr>
        <w:t xml:space="preserve">4.3. Šalys turi teisė daryti Sutarties keitimus. Neesminiams Sutarties keitimams priskiriami visi keitimai </w:t>
      </w:r>
      <w:r w:rsidRPr="00B234D6">
        <w:rPr>
          <w:color w:val="auto"/>
          <w:szCs w:val="24"/>
        </w:rPr>
        <w:t>(</w:t>
      </w:r>
      <w:r w:rsidR="002C60F2">
        <w:rPr>
          <w:color w:val="auto"/>
          <w:szCs w:val="24"/>
        </w:rPr>
        <w:t xml:space="preserve">Prieminių </w:t>
      </w:r>
      <w:r w:rsidRPr="00B234D6">
        <w:rPr>
          <w:color w:val="auto"/>
          <w:szCs w:val="24"/>
        </w:rPr>
        <w:t>ir užsiėmimų tematikos, temų trukmės, Dalyvių skaičiau, subtiekėjų ir kiti keitimai)</w:t>
      </w:r>
      <w:r w:rsidRPr="00B234D6">
        <w:rPr>
          <w:color w:val="auto"/>
        </w:rPr>
        <w:t xml:space="preserve">, išskyrus </w:t>
      </w:r>
      <w:r w:rsidRPr="00B234D6">
        <w:rPr>
          <w:color w:val="auto"/>
          <w:szCs w:val="24"/>
        </w:rPr>
        <w:t>Paslaugų apimties, Kainos ir/ar minimalaus Dalyvių skaičius vis</w:t>
      </w:r>
      <w:r w:rsidR="002C60F2">
        <w:rPr>
          <w:color w:val="auto"/>
          <w:szCs w:val="24"/>
        </w:rPr>
        <w:t xml:space="preserve">ose pirkimo objekto daliai priskiriamose Priemonėse </w:t>
      </w:r>
      <w:r w:rsidRPr="00B234D6">
        <w:rPr>
          <w:color w:val="auto"/>
          <w:szCs w:val="24"/>
        </w:rPr>
        <w:t>keitimą, nes pastarieji priskiriami esminiams Sutarties keitimams.</w:t>
      </w:r>
    </w:p>
    <w:p w14:paraId="53502B68" w14:textId="77777777" w:rsidR="0080219D" w:rsidRPr="00B234D6" w:rsidRDefault="0080219D" w:rsidP="0080219D">
      <w:pPr>
        <w:spacing w:after="0" w:line="240" w:lineRule="auto"/>
        <w:ind w:left="465" w:right="6" w:hanging="11"/>
        <w:rPr>
          <w:color w:val="auto"/>
          <w:szCs w:val="24"/>
        </w:rPr>
      </w:pPr>
      <w:r w:rsidRPr="00B234D6">
        <w:rPr>
          <w:color w:val="auto"/>
          <w:szCs w:val="24"/>
        </w:rPr>
        <w:t>Esminiai Sutarties keitimai įforminami Šalims pasirašant atitinkamus Sutarties priedus, protokolus, kurie derinami su Projektą administruojančia institucija.</w:t>
      </w:r>
    </w:p>
    <w:p w14:paraId="459E28C5" w14:textId="77777777" w:rsidR="0080219D" w:rsidRPr="00B234D6" w:rsidRDefault="0080219D" w:rsidP="0080219D">
      <w:pPr>
        <w:spacing w:after="0" w:line="240" w:lineRule="auto"/>
        <w:ind w:left="458" w:right="8" w:hanging="454"/>
        <w:rPr>
          <w:color w:val="auto"/>
        </w:rPr>
      </w:pPr>
    </w:p>
    <w:p w14:paraId="5F8EEE4C" w14:textId="77777777" w:rsidR="0080219D" w:rsidRPr="00B234D6" w:rsidRDefault="0080219D" w:rsidP="0080219D">
      <w:pPr>
        <w:spacing w:after="0" w:line="240" w:lineRule="auto"/>
        <w:ind w:left="454" w:hanging="454"/>
      </w:pPr>
      <w:r w:rsidRPr="00B234D6">
        <w:rPr>
          <w:color w:val="auto"/>
        </w:rPr>
        <w:t xml:space="preserve">4.4. Jei kuri nors Šalis sutartinių prievolių vykdymui pasitelkia trečiuosius asmenis, ji atsako kitai Šaliai, kai </w:t>
      </w:r>
      <w:r w:rsidRPr="00B234D6">
        <w:t>prievolė neįvykdyta ar netinkamai įvykdyta dėl šių trečiųjų šalių veikimo ar neveikimo.</w:t>
      </w:r>
    </w:p>
    <w:p w14:paraId="0958C68F" w14:textId="77777777" w:rsidR="0080219D" w:rsidRPr="00B234D6" w:rsidRDefault="0080219D" w:rsidP="0080219D">
      <w:pPr>
        <w:spacing w:after="0" w:line="240" w:lineRule="auto"/>
        <w:ind w:left="454" w:hanging="454"/>
      </w:pPr>
    </w:p>
    <w:p w14:paraId="2DC61379" w14:textId="77777777" w:rsidR="0080219D" w:rsidRPr="00B234D6" w:rsidRDefault="0080219D" w:rsidP="0080219D">
      <w:pPr>
        <w:spacing w:after="0" w:line="240" w:lineRule="auto"/>
        <w:ind w:left="454" w:hanging="454"/>
      </w:pPr>
      <w:r w:rsidRPr="00B234D6">
        <w:t>4.5. Jei kuri nors Šalis nevykdo ar netinkamai vykdo savo sutartines prievoles, ji turi, kitai Šaliai pareikalavus, savo sąskaita ištaisyti bet kokius trūkumus, susijusius su Paslaugų teikimu ir Sutarties vykdymu.</w:t>
      </w:r>
    </w:p>
    <w:p w14:paraId="22E5D34A" w14:textId="77777777" w:rsidR="0080219D" w:rsidRPr="00B234D6" w:rsidRDefault="0080219D" w:rsidP="0080219D">
      <w:pPr>
        <w:spacing w:after="0" w:line="240" w:lineRule="auto"/>
        <w:ind w:left="0" w:firstLine="0"/>
        <w:jc w:val="center"/>
      </w:pPr>
    </w:p>
    <w:p w14:paraId="65E7788D" w14:textId="77777777" w:rsidR="0080219D" w:rsidRPr="00B234D6" w:rsidRDefault="0080219D" w:rsidP="0080219D">
      <w:pPr>
        <w:pStyle w:val="Heading2"/>
        <w:spacing w:after="0" w:line="240" w:lineRule="auto"/>
        <w:ind w:left="0" w:right="0" w:firstLine="0"/>
      </w:pPr>
      <w:r w:rsidRPr="00B234D6">
        <w:t>5.  PIRKĖJO  TEISĖS  IR  PAREIGOS</w:t>
      </w:r>
    </w:p>
    <w:p w14:paraId="7C089BAD" w14:textId="77777777" w:rsidR="0080219D" w:rsidRPr="00B234D6" w:rsidRDefault="0080219D" w:rsidP="0080219D">
      <w:pPr>
        <w:spacing w:after="0" w:line="240" w:lineRule="auto"/>
        <w:ind w:left="454" w:hanging="454"/>
      </w:pPr>
      <w:r w:rsidRPr="00B234D6">
        <w:t>5.1. Pirkėjas turi teisę:</w:t>
      </w:r>
    </w:p>
    <w:p w14:paraId="71492F9C" w14:textId="77777777" w:rsidR="0080219D" w:rsidRPr="00B234D6" w:rsidRDefault="0080219D" w:rsidP="0080219D">
      <w:pPr>
        <w:spacing w:after="0" w:line="240" w:lineRule="auto"/>
        <w:ind w:left="1134" w:hanging="680"/>
        <w:rPr>
          <w:color w:val="auto"/>
        </w:rPr>
      </w:pPr>
      <w:r w:rsidRPr="00B234D6">
        <w:rPr>
          <w:color w:val="auto"/>
        </w:rPr>
        <w:t>5.1.1. Duoti nurodymus ir pateikti papildomus dokumentus ar instrukcijas, siekdamas užtikrinti greitą ir efektyvų Paslaugų teikimą.</w:t>
      </w:r>
    </w:p>
    <w:p w14:paraId="1FB465F1" w14:textId="5DB14C56" w:rsidR="0080219D" w:rsidRPr="00B234D6" w:rsidRDefault="0080219D" w:rsidP="0080219D">
      <w:pPr>
        <w:spacing w:after="0" w:line="240" w:lineRule="auto"/>
        <w:ind w:left="1134" w:hanging="680"/>
        <w:rPr>
          <w:color w:val="auto"/>
        </w:rPr>
      </w:pPr>
      <w:r w:rsidRPr="00B234D6">
        <w:rPr>
          <w:color w:val="auto"/>
        </w:rPr>
        <w:t xml:space="preserve">5.1.2. Tikslinti, papildyti ar kitaip keisti Projektą. Kai Projekto tikslinimai, papildymai ar keitimai įtakoja Paslaugų apimtį, Kainą ir/ar minimalų Dalyvių skaičių </w:t>
      </w:r>
      <w:r w:rsidR="00A139D1">
        <w:rPr>
          <w:color w:val="auto"/>
        </w:rPr>
        <w:t>pirkimo objekto daliai priskiriamose Priemonėse</w:t>
      </w:r>
      <w:r w:rsidRPr="00B234D6">
        <w:rPr>
          <w:color w:val="auto"/>
        </w:rPr>
        <w:t>, Šalys surašo ir pasirašo Sutarties priedą. Kitais atvejais Pirkėjas ne vėliau kaip prieš 5 dienas informuoja Tiekėją apie Projekto tikslinimus, papildymus ar keitimus.</w:t>
      </w:r>
    </w:p>
    <w:p w14:paraId="66B7822D" w14:textId="47D797DE" w:rsidR="0080219D" w:rsidRPr="00B234D6" w:rsidRDefault="0080219D" w:rsidP="0080219D">
      <w:pPr>
        <w:spacing w:after="0" w:line="240" w:lineRule="auto"/>
        <w:ind w:left="1134" w:hanging="680"/>
        <w:rPr>
          <w:color w:val="auto"/>
        </w:rPr>
      </w:pPr>
      <w:r w:rsidRPr="00B234D6">
        <w:rPr>
          <w:color w:val="auto"/>
        </w:rPr>
        <w:t xml:space="preserve">5.1.3. Detalizuoti, tikslinti </w:t>
      </w:r>
      <w:r w:rsidR="00A139D1">
        <w:rPr>
          <w:color w:val="auto"/>
        </w:rPr>
        <w:t>Priemonę</w:t>
      </w:r>
      <w:r w:rsidRPr="00B234D6">
        <w:rPr>
          <w:color w:val="auto"/>
        </w:rPr>
        <w:t xml:space="preserve"> ir/ar užsiėmimų tematika, nustatyti ir keisti jų trukmę.</w:t>
      </w:r>
    </w:p>
    <w:p w14:paraId="2909D7F5" w14:textId="77777777" w:rsidR="0080219D" w:rsidRPr="00B234D6" w:rsidRDefault="0080219D" w:rsidP="0080219D">
      <w:pPr>
        <w:spacing w:after="0" w:line="240" w:lineRule="auto"/>
        <w:ind w:left="1134" w:hanging="680"/>
        <w:rPr>
          <w:color w:val="auto"/>
        </w:rPr>
      </w:pPr>
      <w:r w:rsidRPr="00B234D6">
        <w:rPr>
          <w:color w:val="auto"/>
        </w:rPr>
        <w:t>5.1.4. Ne vėliau kaip per 2 darbo dienas nuo Akto išrašymo dienos Raštu pateikti Tiekėjui savo pastabas ir/ar pasiūlymus. Jei Pirkėjas pastabų per nurodytą laiką nepateikia, Aktas laikomas Šalių pasirašytu ir įsigaliojusiu 3 darbo dieną nuo Akto išrašymo dienos.</w:t>
      </w:r>
    </w:p>
    <w:p w14:paraId="79AEA326" w14:textId="77777777" w:rsidR="0080219D" w:rsidRPr="00B234D6" w:rsidRDefault="0080219D" w:rsidP="0080219D">
      <w:pPr>
        <w:spacing w:after="0" w:line="240" w:lineRule="auto"/>
        <w:ind w:left="0" w:firstLine="0"/>
        <w:jc w:val="left"/>
      </w:pPr>
    </w:p>
    <w:p w14:paraId="3BB5DE25" w14:textId="77777777" w:rsidR="0080219D" w:rsidRPr="00B234D6" w:rsidRDefault="0080219D" w:rsidP="0080219D">
      <w:pPr>
        <w:spacing w:after="0" w:line="240" w:lineRule="auto"/>
        <w:ind w:left="454" w:hanging="454"/>
      </w:pPr>
      <w:r w:rsidRPr="00B234D6">
        <w:t>5.2. Pirkėjas įsipareigoja:</w:t>
      </w:r>
    </w:p>
    <w:p w14:paraId="4B17F64D" w14:textId="77777777" w:rsidR="0080219D" w:rsidRPr="00B234D6" w:rsidRDefault="0080219D" w:rsidP="0080219D">
      <w:pPr>
        <w:spacing w:after="0" w:line="240" w:lineRule="auto"/>
        <w:ind w:left="1134" w:hanging="680"/>
      </w:pPr>
      <w:r w:rsidRPr="00B234D6">
        <w:t>5.2.1. DMS sistemoje sukurti prisijungimą Tiekėjo atstovui(-ams).</w:t>
      </w:r>
    </w:p>
    <w:p w14:paraId="7150BF09" w14:textId="77777777" w:rsidR="0080219D" w:rsidRPr="00B234D6" w:rsidRDefault="0080219D" w:rsidP="0080219D">
      <w:pPr>
        <w:spacing w:after="0" w:line="240" w:lineRule="auto"/>
        <w:ind w:left="1134" w:hanging="680"/>
      </w:pPr>
      <w:r w:rsidRPr="00B234D6">
        <w:t>5.2.2. Pateikti atsakymus į Tiekėjo pateiktus klausimus apie Sutarties vykdymą.</w:t>
      </w:r>
    </w:p>
    <w:p w14:paraId="41BDBF05" w14:textId="77777777" w:rsidR="0080219D" w:rsidRPr="00B234D6" w:rsidRDefault="0080219D" w:rsidP="0080219D">
      <w:pPr>
        <w:spacing w:after="0" w:line="240" w:lineRule="auto"/>
        <w:ind w:left="1134" w:hanging="680"/>
      </w:pPr>
      <w:r w:rsidRPr="00B234D6">
        <w:t>5.2.3. Bendradarbiauti, suteikti Tiekėjui pagalbą ir Sutarties vykdymui reikiamą informaciją.</w:t>
      </w:r>
    </w:p>
    <w:p w14:paraId="2755FB4F" w14:textId="77777777" w:rsidR="0080219D" w:rsidRPr="00B234D6" w:rsidRDefault="0080219D" w:rsidP="0080219D">
      <w:pPr>
        <w:spacing w:after="0" w:line="240" w:lineRule="auto"/>
        <w:ind w:left="1134" w:hanging="680"/>
      </w:pPr>
      <w:r w:rsidRPr="00B234D6">
        <w:t>5.2.4. Savalaikiai informuoti Tiekėją apie naujus GNG ir Dalyvius.</w:t>
      </w:r>
    </w:p>
    <w:p w14:paraId="2896CD08" w14:textId="24ED0771" w:rsidR="0080219D" w:rsidRPr="00B234D6" w:rsidRDefault="0080219D" w:rsidP="0080219D">
      <w:pPr>
        <w:spacing w:after="0" w:line="240" w:lineRule="auto"/>
        <w:ind w:left="1134" w:hanging="680"/>
      </w:pPr>
      <w:r w:rsidRPr="00B234D6">
        <w:t xml:space="preserve">5.2.5. Formuoti Dalyvių grupes </w:t>
      </w:r>
      <w:r w:rsidR="00A139D1">
        <w:t>Priemonėms</w:t>
      </w:r>
      <w:r w:rsidRPr="00B234D6">
        <w:t xml:space="preserve">, išduoti </w:t>
      </w:r>
      <w:r w:rsidR="00A139D1">
        <w:t>D</w:t>
      </w:r>
      <w:r w:rsidRPr="00B234D6">
        <w:t>alyviams pažymėjimus.</w:t>
      </w:r>
    </w:p>
    <w:p w14:paraId="3C4482C0" w14:textId="77777777" w:rsidR="0080219D" w:rsidRPr="00B234D6" w:rsidRDefault="0080219D" w:rsidP="0080219D">
      <w:pPr>
        <w:spacing w:after="0" w:line="240" w:lineRule="auto"/>
        <w:ind w:left="1134" w:hanging="680"/>
      </w:pPr>
      <w:r w:rsidRPr="00B234D6">
        <w:t>5.2.6. Savalaikiai ir pilna apimtimi apmokėti už tinkamai suteiktas Paslaugas.</w:t>
      </w:r>
    </w:p>
    <w:p w14:paraId="2B58C73C" w14:textId="77777777" w:rsidR="0080219D" w:rsidRPr="00B234D6" w:rsidRDefault="0080219D" w:rsidP="0080219D">
      <w:pPr>
        <w:spacing w:after="0" w:line="240" w:lineRule="auto"/>
        <w:ind w:left="0" w:firstLine="0"/>
        <w:jc w:val="center"/>
      </w:pPr>
    </w:p>
    <w:p w14:paraId="07E00737" w14:textId="77777777" w:rsidR="0080219D" w:rsidRPr="00B234D6" w:rsidRDefault="0080219D" w:rsidP="0080219D">
      <w:pPr>
        <w:pStyle w:val="Heading2"/>
        <w:spacing w:after="0" w:line="240" w:lineRule="auto"/>
        <w:ind w:left="0" w:right="0"/>
      </w:pPr>
      <w:r w:rsidRPr="00B234D6">
        <w:t>6.  TIEKĖJO  TEISĖS  IR  PAREIGOS</w:t>
      </w:r>
    </w:p>
    <w:p w14:paraId="38818839" w14:textId="77777777" w:rsidR="0080219D" w:rsidRPr="00B234D6" w:rsidRDefault="0080219D" w:rsidP="0080219D">
      <w:pPr>
        <w:spacing w:after="0" w:line="240" w:lineRule="auto"/>
        <w:ind w:left="454" w:hanging="454"/>
      </w:pPr>
      <w:r w:rsidRPr="00B234D6">
        <w:t>6.1. Tiekėjas turi teisę:</w:t>
      </w:r>
    </w:p>
    <w:p w14:paraId="5C53B1DF" w14:textId="7D3F2D5D" w:rsidR="0080219D" w:rsidRPr="00B234D6" w:rsidRDefault="0080219D" w:rsidP="0080219D">
      <w:pPr>
        <w:spacing w:after="0" w:line="240" w:lineRule="auto"/>
        <w:ind w:left="1134" w:hanging="680"/>
      </w:pPr>
      <w:r w:rsidRPr="00B234D6">
        <w:t xml:space="preserve">6.1.1. Keisti Pasiūlyme nurodytus </w:t>
      </w:r>
      <w:r w:rsidR="00A139D1">
        <w:t xml:space="preserve">Priemonių </w:t>
      </w:r>
      <w:r w:rsidRPr="00B234D6">
        <w:t xml:space="preserve">organizatorius ir/ar </w:t>
      </w:r>
      <w:r w:rsidR="00A139D1">
        <w:t>Priemones</w:t>
      </w:r>
      <w:r w:rsidRPr="00B234D6">
        <w:t xml:space="preserve"> vedančius asmenis iš anksto Raštu apie tai informavus Pirkėją.</w:t>
      </w:r>
    </w:p>
    <w:p w14:paraId="11DB9693" w14:textId="77777777" w:rsidR="0080219D" w:rsidRPr="00B234D6" w:rsidRDefault="0080219D" w:rsidP="0080219D">
      <w:pPr>
        <w:spacing w:after="0" w:line="240" w:lineRule="auto"/>
        <w:ind w:left="1134" w:hanging="680"/>
      </w:pPr>
      <w:r w:rsidRPr="00B234D6">
        <w:t>6.1.2. Nustatyti Išlaidų dengimo tvarką subtiekėjams.</w:t>
      </w:r>
    </w:p>
    <w:p w14:paraId="302C41B9" w14:textId="77777777" w:rsidR="0080219D" w:rsidRPr="00B234D6" w:rsidRDefault="0080219D" w:rsidP="0080219D">
      <w:pPr>
        <w:spacing w:after="0" w:line="240" w:lineRule="auto"/>
        <w:ind w:left="1134" w:hanging="680"/>
      </w:pPr>
      <w:r w:rsidRPr="00B234D6">
        <w:t>6.1.3. Turėti subtiekėjus, juos keisti.</w:t>
      </w:r>
    </w:p>
    <w:p w14:paraId="2CE21227" w14:textId="77777777" w:rsidR="0080219D" w:rsidRPr="00B234D6" w:rsidRDefault="0080219D" w:rsidP="0080219D">
      <w:pPr>
        <w:spacing w:after="0" w:line="240" w:lineRule="auto"/>
        <w:ind w:left="14" w:firstLine="0"/>
        <w:jc w:val="left"/>
      </w:pPr>
    </w:p>
    <w:p w14:paraId="77DF21A1" w14:textId="77777777" w:rsidR="0080219D" w:rsidRPr="00B234D6" w:rsidRDefault="0080219D" w:rsidP="0080219D">
      <w:pPr>
        <w:spacing w:after="0" w:line="240" w:lineRule="auto"/>
        <w:ind w:left="454" w:hanging="454"/>
      </w:pPr>
      <w:r w:rsidRPr="00B234D6">
        <w:t>6.2. Tiekėjas įsipareigoja:</w:t>
      </w:r>
    </w:p>
    <w:p w14:paraId="461A17EC" w14:textId="77777777" w:rsidR="0080219D" w:rsidRPr="00B234D6" w:rsidRDefault="0080219D" w:rsidP="0080219D">
      <w:pPr>
        <w:spacing w:after="0" w:line="240" w:lineRule="auto"/>
        <w:ind w:left="1134" w:hanging="680"/>
      </w:pPr>
      <w:r w:rsidRPr="00B234D6">
        <w:t>6.2.1. Savalaikiai ir kokybiškai teikti Techninėje specifikacijoje nurodytas Paslaugas.</w:t>
      </w:r>
    </w:p>
    <w:p w14:paraId="72148B14" w14:textId="77777777" w:rsidR="0080219D" w:rsidRPr="00B234D6" w:rsidRDefault="0080219D" w:rsidP="0080219D">
      <w:pPr>
        <w:spacing w:after="0" w:line="240" w:lineRule="auto"/>
        <w:ind w:left="1134" w:hanging="680"/>
      </w:pPr>
      <w:r w:rsidRPr="00B234D6">
        <w:t>6.2.2. Tinkamai administruoti Dalyvius.</w:t>
      </w:r>
    </w:p>
    <w:p w14:paraId="19287002" w14:textId="77777777" w:rsidR="0080219D" w:rsidRPr="00B234D6" w:rsidRDefault="0080219D" w:rsidP="0080219D">
      <w:pPr>
        <w:spacing w:after="0" w:line="240" w:lineRule="auto"/>
        <w:ind w:left="1134" w:hanging="680"/>
      </w:pPr>
      <w:r w:rsidRPr="00B234D6">
        <w:t>6.2.3. Užtikrinti, kad būtų vykdomi Konkurso sąlygose ir Sutartyje nurodyti reikalavimai.</w:t>
      </w:r>
    </w:p>
    <w:p w14:paraId="3F5DCC60" w14:textId="77777777" w:rsidR="0080219D" w:rsidRPr="00B234D6" w:rsidRDefault="0080219D" w:rsidP="0080219D">
      <w:pPr>
        <w:spacing w:after="0" w:line="240" w:lineRule="auto"/>
        <w:ind w:left="1134" w:hanging="680"/>
      </w:pPr>
      <w:r w:rsidRPr="00B234D6">
        <w:t>6.2.4. Informuoti Pirkėją apie Išlaidų dengimą.</w:t>
      </w:r>
    </w:p>
    <w:p w14:paraId="0C765BF0" w14:textId="77777777" w:rsidR="0080219D" w:rsidRPr="00B234D6" w:rsidRDefault="0080219D" w:rsidP="0080219D">
      <w:pPr>
        <w:spacing w:after="0" w:line="240" w:lineRule="auto"/>
        <w:ind w:left="0" w:firstLine="0"/>
        <w:jc w:val="center"/>
      </w:pPr>
    </w:p>
    <w:p w14:paraId="33B1D098" w14:textId="77777777" w:rsidR="0080219D" w:rsidRPr="00B234D6" w:rsidRDefault="0080219D" w:rsidP="0080219D">
      <w:pPr>
        <w:pStyle w:val="Heading2"/>
        <w:spacing w:after="0" w:line="240" w:lineRule="auto"/>
        <w:ind w:left="0" w:right="0"/>
      </w:pPr>
      <w:r w:rsidRPr="00B234D6">
        <w:t>7.  ŠALIŲ  ATSAKOMYBĖ</w:t>
      </w:r>
    </w:p>
    <w:p w14:paraId="479C18DB" w14:textId="77777777" w:rsidR="0080219D" w:rsidRPr="00B234D6" w:rsidRDefault="0080219D" w:rsidP="0080219D">
      <w:pPr>
        <w:spacing w:after="0" w:line="240" w:lineRule="auto"/>
        <w:ind w:left="454" w:hanging="454"/>
      </w:pPr>
      <w:r w:rsidRPr="00B234D6">
        <w:t>7.1. Šalių atsakomybė:</w:t>
      </w:r>
    </w:p>
    <w:p w14:paraId="4A7267E5" w14:textId="77777777" w:rsidR="0080219D" w:rsidRPr="00B234D6" w:rsidRDefault="0080219D" w:rsidP="0080219D">
      <w:pPr>
        <w:spacing w:after="0" w:line="240" w:lineRule="auto"/>
        <w:ind w:left="1134" w:hanging="680"/>
      </w:pPr>
      <w:r w:rsidRPr="00B234D6">
        <w:t>7.1.1. Šalis, laiku neatsiskaičiusi su kita Šalimi ir pastarajai pareikalavus, moka 0,02% dydžio delspinigius nuo laiku nesumokėtos sumos už kiekvieną uždelstą kalendorinę dieną.</w:t>
      </w:r>
    </w:p>
    <w:p w14:paraId="220889F8" w14:textId="77777777" w:rsidR="0080219D" w:rsidRPr="00B234D6" w:rsidRDefault="0080219D" w:rsidP="0080219D">
      <w:pPr>
        <w:spacing w:after="0" w:line="240" w:lineRule="auto"/>
        <w:ind w:left="1134" w:hanging="680"/>
      </w:pPr>
      <w:r w:rsidRPr="00B234D6">
        <w:t>7.1.2. Netesybų (delspinigių) pagal Sutartyje numatytas sankcijas sumokėjimas neatleidžia Šalių nuo įsipareigojimų vykdymo arba pažeidimo pašalinimo.</w:t>
      </w:r>
    </w:p>
    <w:p w14:paraId="3CA1B766" w14:textId="77777777" w:rsidR="0080219D" w:rsidRPr="00B234D6" w:rsidRDefault="0080219D" w:rsidP="0080219D">
      <w:pPr>
        <w:spacing w:after="0" w:line="240" w:lineRule="auto"/>
        <w:ind w:left="0" w:firstLine="0"/>
        <w:jc w:val="center"/>
      </w:pPr>
    </w:p>
    <w:p w14:paraId="2305A8C3" w14:textId="77777777" w:rsidR="0080219D" w:rsidRPr="00B234D6" w:rsidRDefault="0080219D" w:rsidP="0080219D">
      <w:pPr>
        <w:spacing w:after="0" w:line="240" w:lineRule="auto"/>
        <w:ind w:left="-300" w:firstLine="0"/>
        <w:jc w:val="center"/>
      </w:pPr>
      <w:r w:rsidRPr="00B234D6">
        <w:rPr>
          <w:b/>
        </w:rPr>
        <w:t>8.  SUTARTIES  GALIOJIMAS,  KEITIMAS   IR  JOS  NUTRAUKIMAS</w:t>
      </w:r>
    </w:p>
    <w:p w14:paraId="2B27F91D" w14:textId="77777777" w:rsidR="0080219D" w:rsidRPr="00B234D6" w:rsidRDefault="0080219D" w:rsidP="0080219D">
      <w:pPr>
        <w:spacing w:after="0" w:line="240" w:lineRule="auto"/>
        <w:ind w:left="454" w:hanging="454"/>
      </w:pPr>
      <w:r w:rsidRPr="00B234D6">
        <w:t>8.1. Sutartis įsigalioja, kai ją pasirašo abi Šalys, ir galioja dar 3 mėnesius po galutinės Projekto įgyvendinimo dienos, jei tik Šalys nesusitaria kitaip.</w:t>
      </w:r>
    </w:p>
    <w:p w14:paraId="378C90D2" w14:textId="77777777" w:rsidR="0080219D" w:rsidRPr="00B234D6" w:rsidRDefault="0080219D" w:rsidP="0080219D">
      <w:pPr>
        <w:spacing w:after="0" w:line="240" w:lineRule="auto"/>
        <w:ind w:left="454" w:hanging="454"/>
      </w:pPr>
    </w:p>
    <w:p w14:paraId="269CA67A" w14:textId="77777777" w:rsidR="0080219D" w:rsidRPr="00B234D6" w:rsidRDefault="0080219D" w:rsidP="0080219D">
      <w:pPr>
        <w:spacing w:after="0" w:line="240" w:lineRule="auto"/>
        <w:ind w:left="454" w:hanging="454"/>
      </w:pPr>
      <w:r w:rsidRPr="00B234D6">
        <w:t>8.2. Sutartis keičiama ir/ar papildoma Šalių susitarimu.</w:t>
      </w:r>
    </w:p>
    <w:p w14:paraId="62AB5628" w14:textId="77777777" w:rsidR="0080219D" w:rsidRPr="00B234D6" w:rsidRDefault="0080219D" w:rsidP="0080219D">
      <w:pPr>
        <w:spacing w:after="0" w:line="240" w:lineRule="auto"/>
        <w:ind w:left="454" w:hanging="454"/>
      </w:pPr>
    </w:p>
    <w:p w14:paraId="62153371" w14:textId="77777777" w:rsidR="0080219D" w:rsidRPr="00B234D6" w:rsidRDefault="0080219D" w:rsidP="0080219D">
      <w:pPr>
        <w:spacing w:after="0" w:line="240" w:lineRule="auto"/>
        <w:ind w:left="454" w:hanging="454"/>
      </w:pPr>
      <w:r w:rsidRPr="00B234D6">
        <w:t>8.3. Jei bet kuri Sutarties nuostata tampa ar pripažįstama visiškai ar iš dalies negaliojančia, tai neturi įtakos kitų Sutarties nuostatų galiojimui.</w:t>
      </w:r>
    </w:p>
    <w:p w14:paraId="62635A01" w14:textId="77777777" w:rsidR="0080219D" w:rsidRPr="00B234D6" w:rsidRDefault="0080219D" w:rsidP="0080219D">
      <w:pPr>
        <w:spacing w:after="0" w:line="240" w:lineRule="auto"/>
        <w:ind w:left="454" w:hanging="454"/>
      </w:pPr>
    </w:p>
    <w:p w14:paraId="1880BE0B" w14:textId="77777777" w:rsidR="0080219D" w:rsidRPr="00B234D6" w:rsidRDefault="0080219D" w:rsidP="0080219D">
      <w:pPr>
        <w:spacing w:after="0" w:line="240" w:lineRule="auto"/>
        <w:ind w:left="454" w:hanging="454"/>
      </w:pPr>
      <w:r w:rsidRPr="00B234D6">
        <w:t>8.4. Bet kuri Šalis gali nutraukti Sutartį šiais atvejais:</w:t>
      </w:r>
    </w:p>
    <w:p w14:paraId="1E077222" w14:textId="77777777" w:rsidR="0080219D" w:rsidRPr="00B234D6" w:rsidRDefault="0080219D" w:rsidP="0080219D">
      <w:pPr>
        <w:spacing w:after="0" w:line="240" w:lineRule="auto"/>
        <w:ind w:left="1134" w:hanging="680"/>
      </w:pPr>
      <w:r w:rsidRPr="00B234D6">
        <w:t>8.1.1. Vienos Šalies sprendimu prieš 10 kalendorinių dienų Raštu įspėjus kitą Šalį, jeigu ji nevykdo ar netinkamai vykdo savo sutartinius įsipareigojimus.</w:t>
      </w:r>
    </w:p>
    <w:p w14:paraId="1EB2366E" w14:textId="77777777" w:rsidR="0080219D" w:rsidRPr="00B234D6" w:rsidRDefault="0080219D" w:rsidP="0080219D">
      <w:pPr>
        <w:spacing w:after="0" w:line="240" w:lineRule="auto"/>
        <w:ind w:left="1134" w:hanging="680"/>
      </w:pPr>
      <w:r w:rsidRPr="00B234D6">
        <w:t>8.1.2. Abiejų Šalių rašytiniu susitarimu.</w:t>
      </w:r>
    </w:p>
    <w:p w14:paraId="35DED6A7" w14:textId="77777777" w:rsidR="0080219D" w:rsidRPr="00B234D6" w:rsidRDefault="0080219D" w:rsidP="0080219D">
      <w:pPr>
        <w:spacing w:after="0" w:line="240" w:lineRule="auto"/>
        <w:ind w:left="1134" w:hanging="680"/>
      </w:pPr>
      <w:r w:rsidRPr="00B234D6">
        <w:t>8.1.3. Jeigu nenugalimos jėgos aplinkybės trunka ilgiau kaip 30 kalendorinių dienų ir nenugalimos jėgos aplinkybės nustačiusi Šalis apie ketinimą nutraukti Sutartį informuoja Raštu kitą Šalį prieš 10 kalendorinių dienų.</w:t>
      </w:r>
    </w:p>
    <w:p w14:paraId="40DDA374" w14:textId="77777777" w:rsidR="0080219D" w:rsidRPr="00B234D6" w:rsidRDefault="0080219D" w:rsidP="0080219D">
      <w:pPr>
        <w:spacing w:after="0" w:line="240" w:lineRule="auto"/>
        <w:ind w:left="6" w:firstLine="0"/>
        <w:jc w:val="left"/>
      </w:pPr>
    </w:p>
    <w:p w14:paraId="11D46A5E" w14:textId="77777777" w:rsidR="0080219D" w:rsidRPr="00B234D6" w:rsidRDefault="0080219D" w:rsidP="0080219D">
      <w:pPr>
        <w:spacing w:after="0" w:line="240" w:lineRule="auto"/>
        <w:ind w:left="454" w:hanging="454"/>
      </w:pPr>
      <w:r w:rsidRPr="00B234D6">
        <w:t>8.5. Pirkėjas, įspėjęs Tiekėją apie tai Raštu prieš 10 kalendorinių dienų, turi teisę nutraukti Sutartį, jei Tiekėjas nepajėgus pats teikti Paslaugas, o subtiekėjas(-ai) atsisako ar nebegali jų teikti.</w:t>
      </w:r>
    </w:p>
    <w:p w14:paraId="1D0147BB" w14:textId="77777777" w:rsidR="0080219D" w:rsidRPr="00B234D6" w:rsidRDefault="0080219D" w:rsidP="0080219D">
      <w:pPr>
        <w:spacing w:after="0" w:line="240" w:lineRule="auto"/>
        <w:ind w:left="454" w:hanging="454"/>
      </w:pPr>
    </w:p>
    <w:p w14:paraId="55299185" w14:textId="77777777" w:rsidR="0080219D" w:rsidRPr="00B234D6" w:rsidRDefault="0080219D" w:rsidP="0080219D">
      <w:pPr>
        <w:spacing w:after="0" w:line="240" w:lineRule="auto"/>
        <w:ind w:left="454" w:hanging="454"/>
      </w:pPr>
      <w:r w:rsidRPr="00B234D6">
        <w:t>8.6. Tiekėjas, įspėjęs Pirkėją apie tai Raštu prieš 10 kalendorinių dienų, turi teisę nutraukti Sutartį, jei nutraukiama sutartis su Pirkėju, kurios pagrindu buvo vykdomas Projekto dalinis finansavimas.</w:t>
      </w:r>
    </w:p>
    <w:p w14:paraId="36C08B2F" w14:textId="77777777" w:rsidR="0080219D" w:rsidRPr="00B234D6" w:rsidRDefault="0080219D" w:rsidP="0080219D">
      <w:pPr>
        <w:spacing w:after="0" w:line="240" w:lineRule="auto"/>
        <w:ind w:left="454" w:hanging="454"/>
      </w:pPr>
    </w:p>
    <w:p w14:paraId="13A86B2F" w14:textId="77777777" w:rsidR="0080219D" w:rsidRPr="00B234D6" w:rsidRDefault="0080219D" w:rsidP="0080219D">
      <w:pPr>
        <w:pStyle w:val="Body2"/>
        <w:suppressAutoHyphens w:val="0"/>
        <w:spacing w:after="0"/>
        <w:ind w:left="454" w:hanging="454"/>
        <w:rPr>
          <w:rFonts w:cs="Times New Roman"/>
          <w:sz w:val="24"/>
          <w:szCs w:val="24"/>
        </w:rPr>
      </w:pPr>
      <w:r w:rsidRPr="00B234D6">
        <w:rPr>
          <w:rFonts w:cs="Times New Roman"/>
          <w:sz w:val="24"/>
          <w:szCs w:val="24"/>
        </w:rPr>
        <w:t>8.7.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F24AD23" w14:textId="77777777" w:rsidR="0080219D" w:rsidRPr="00B234D6" w:rsidRDefault="0080219D" w:rsidP="0080219D">
      <w:pPr>
        <w:spacing w:after="0" w:line="240" w:lineRule="auto"/>
        <w:ind w:left="0" w:firstLine="0"/>
        <w:jc w:val="center"/>
      </w:pPr>
    </w:p>
    <w:p w14:paraId="7D12E0FE" w14:textId="77777777" w:rsidR="0080219D" w:rsidRPr="00B234D6" w:rsidRDefault="0080219D" w:rsidP="0080219D">
      <w:pPr>
        <w:pStyle w:val="Heading2"/>
        <w:spacing w:after="0" w:line="240" w:lineRule="auto"/>
        <w:ind w:left="0" w:right="0"/>
      </w:pPr>
      <w:r w:rsidRPr="00B234D6">
        <w:t>9.  KITOS  NUOSTATOS</w:t>
      </w:r>
    </w:p>
    <w:p w14:paraId="584E62D6" w14:textId="77777777" w:rsidR="0080219D" w:rsidRPr="00B234D6" w:rsidRDefault="0080219D" w:rsidP="0080219D">
      <w:pPr>
        <w:spacing w:after="0" w:line="240" w:lineRule="auto"/>
        <w:ind w:left="454" w:hanging="454"/>
      </w:pPr>
      <w:r w:rsidRPr="00B234D6">
        <w:t>9.1. Šiai Sutarčiai taikoma ir ji aiškinama pagal Lietuvos Respublikos teisę.</w:t>
      </w:r>
    </w:p>
    <w:p w14:paraId="5232A19B" w14:textId="77777777" w:rsidR="0080219D" w:rsidRPr="00B234D6" w:rsidRDefault="0080219D" w:rsidP="0080219D">
      <w:pPr>
        <w:spacing w:after="0" w:line="240" w:lineRule="auto"/>
        <w:ind w:left="454" w:hanging="454"/>
      </w:pPr>
    </w:p>
    <w:p w14:paraId="7B6E866E" w14:textId="1AD93ED6" w:rsidR="0080219D" w:rsidRPr="00B234D6" w:rsidRDefault="0080219D" w:rsidP="0080219D">
      <w:pPr>
        <w:spacing w:after="0" w:line="240" w:lineRule="auto"/>
        <w:ind w:left="454" w:hanging="454"/>
        <w:rPr>
          <w:color w:val="auto"/>
        </w:rPr>
      </w:pPr>
      <w:r w:rsidRPr="00B234D6">
        <w:rPr>
          <w:color w:val="auto"/>
        </w:rPr>
        <w:t xml:space="preserve">9.2. Sutarties 1.2 papunktyje nurodyti priedai jų aktualioje redakcijoje yra sudėtine Sutarties dalimi, todėl juose pateiktas tekstas Sutartyje neatkartojamas. Bet kuriame Sutarties priede pateikti reikalavimai, sąlygos, nuostatos Paslaugoms, </w:t>
      </w:r>
      <w:r w:rsidR="00CB14B7">
        <w:rPr>
          <w:color w:val="auto"/>
        </w:rPr>
        <w:t>Priemonėms</w:t>
      </w:r>
      <w:r w:rsidRPr="00B234D6">
        <w:rPr>
          <w:color w:val="auto"/>
        </w:rPr>
        <w:t xml:space="preserve">, užsiėmimams ir kitiems su Sutartimi susijusiems objektams (Pirkimo objektui, </w:t>
      </w:r>
      <w:r w:rsidR="00CB14B7">
        <w:rPr>
          <w:color w:val="auto"/>
        </w:rPr>
        <w:t xml:space="preserve">Prieminių </w:t>
      </w:r>
      <w:r w:rsidRPr="00B234D6">
        <w:rPr>
          <w:color w:val="auto"/>
        </w:rPr>
        <w:t xml:space="preserve">ir užsiėmimų tematikai, temų trukmei, mokomajai medžiagai, </w:t>
      </w:r>
      <w:r w:rsidR="00CB14B7">
        <w:rPr>
          <w:color w:val="auto"/>
        </w:rPr>
        <w:t>ugdomoms</w:t>
      </w:r>
      <w:r w:rsidRPr="00B234D6">
        <w:rPr>
          <w:color w:val="auto"/>
        </w:rPr>
        <w:t xml:space="preserve"> kompetencijoms, programiniams produktams ir kt.) bei subjektams (Pirkėjui, Tiekėjui, subtiekėjams, GNG, Dalyviams ir kt.) galioja Sutartyje ir jos prieduose.</w:t>
      </w:r>
    </w:p>
    <w:p w14:paraId="5A2822F8" w14:textId="77777777" w:rsidR="0080219D" w:rsidRPr="00B234D6" w:rsidRDefault="0080219D" w:rsidP="0080219D">
      <w:pPr>
        <w:spacing w:after="0" w:line="240" w:lineRule="auto"/>
        <w:ind w:left="465" w:right="6" w:hanging="11"/>
        <w:rPr>
          <w:color w:val="auto"/>
        </w:rPr>
      </w:pPr>
      <w:r w:rsidRPr="00B234D6">
        <w:rPr>
          <w:color w:val="auto"/>
        </w:rPr>
        <w:t>Jei Sutartyje pateikti reikalavimai, sąlygos ir/ar nuostatos prieštarauja jos prieduose pateiktiems reikalavimams, sąlygoms ir/ar nuostatoms, tai vadovaujamasi paskutiniaisiais.</w:t>
      </w:r>
    </w:p>
    <w:p w14:paraId="50D26B6B" w14:textId="77777777" w:rsidR="0080219D" w:rsidRPr="00B234D6" w:rsidRDefault="0080219D" w:rsidP="0080219D">
      <w:pPr>
        <w:spacing w:after="0" w:line="240" w:lineRule="auto"/>
        <w:ind w:left="454" w:hanging="454"/>
      </w:pPr>
    </w:p>
    <w:p w14:paraId="336FD438" w14:textId="77777777" w:rsidR="0080219D" w:rsidRPr="00B234D6" w:rsidRDefault="0080219D" w:rsidP="0080219D">
      <w:pPr>
        <w:spacing w:after="0" w:line="240" w:lineRule="auto"/>
        <w:ind w:left="454" w:hanging="454"/>
      </w:pPr>
      <w:r w:rsidRPr="00B234D6">
        <w:t>9.3. Šalių tarpusavio prieštaravimai ir nesutarimai sprendžiami derybomis. Prieštaravimai ir nesutarimai, kurių nepavyksta išspręsti derybomis per 20 kalendorinių dienų terminą, sprendžiami Lietuvos Respublikos teisės aktų nustatyta tvarka Lietuvos Respublikos teismuose.</w:t>
      </w:r>
    </w:p>
    <w:p w14:paraId="642D34D8" w14:textId="77777777" w:rsidR="0080219D" w:rsidRPr="00B234D6" w:rsidRDefault="0080219D" w:rsidP="0080219D">
      <w:pPr>
        <w:spacing w:after="0" w:line="240" w:lineRule="auto"/>
        <w:ind w:left="454" w:hanging="454"/>
      </w:pPr>
    </w:p>
    <w:p w14:paraId="35512DC4" w14:textId="77777777" w:rsidR="0080219D" w:rsidRPr="00B234D6" w:rsidRDefault="0080219D" w:rsidP="0080219D">
      <w:pPr>
        <w:spacing w:after="0" w:line="240" w:lineRule="auto"/>
        <w:ind w:left="454" w:hanging="454"/>
      </w:pPr>
      <w:r w:rsidRPr="00B234D6">
        <w:t>9.4. Šalių paskirti asmenys, atsakingi už Sutarties vykdymą:</w:t>
      </w:r>
    </w:p>
    <w:tbl>
      <w:tblPr>
        <w:tblStyle w:val="TableGrid"/>
        <w:tblW w:w="10060" w:type="dxa"/>
        <w:tblInd w:w="283" w:type="dxa"/>
        <w:tblCellMar>
          <w:top w:w="7" w:type="dxa"/>
          <w:left w:w="106" w:type="dxa"/>
          <w:right w:w="104" w:type="dxa"/>
        </w:tblCellMar>
        <w:tblLook w:val="04A0" w:firstRow="1" w:lastRow="0" w:firstColumn="1" w:lastColumn="0" w:noHBand="0" w:noVBand="1"/>
      </w:tblPr>
      <w:tblGrid>
        <w:gridCol w:w="1980"/>
        <w:gridCol w:w="3686"/>
        <w:gridCol w:w="4394"/>
      </w:tblGrid>
      <w:tr w:rsidR="0080219D" w:rsidRPr="00B234D6" w14:paraId="6BB4392B" w14:textId="77777777" w:rsidTr="00131B95">
        <w:trPr>
          <w:trHeight w:val="286"/>
        </w:trPr>
        <w:tc>
          <w:tcPr>
            <w:tcW w:w="1980" w:type="dxa"/>
            <w:tcBorders>
              <w:top w:val="single" w:sz="4" w:space="0" w:color="000000"/>
              <w:left w:val="single" w:sz="4" w:space="0" w:color="000000"/>
              <w:bottom w:val="single" w:sz="4" w:space="0" w:color="000000"/>
              <w:right w:val="single" w:sz="4" w:space="0" w:color="000000"/>
            </w:tcBorders>
          </w:tcPr>
          <w:p w14:paraId="0655963E" w14:textId="77777777" w:rsidR="0080219D" w:rsidRPr="00B234D6" w:rsidRDefault="0080219D" w:rsidP="00131B95">
            <w:pPr>
              <w:spacing w:after="0" w:line="240" w:lineRule="auto"/>
              <w:ind w:left="0" w:right="2" w:firstLine="0"/>
              <w:jc w:val="center"/>
            </w:pPr>
            <w:r w:rsidRPr="00B234D6">
              <w:t xml:space="preserve">Duomuo </w:t>
            </w:r>
          </w:p>
        </w:tc>
        <w:tc>
          <w:tcPr>
            <w:tcW w:w="3686" w:type="dxa"/>
            <w:tcBorders>
              <w:top w:val="single" w:sz="4" w:space="0" w:color="000000"/>
              <w:left w:val="single" w:sz="4" w:space="0" w:color="000000"/>
              <w:bottom w:val="single" w:sz="4" w:space="0" w:color="000000"/>
              <w:right w:val="single" w:sz="4" w:space="0" w:color="000000"/>
            </w:tcBorders>
          </w:tcPr>
          <w:p w14:paraId="1C717A6E" w14:textId="77777777" w:rsidR="0080219D" w:rsidRPr="00B234D6" w:rsidRDefault="0080219D" w:rsidP="00131B95">
            <w:pPr>
              <w:spacing w:after="0" w:line="240" w:lineRule="auto"/>
              <w:ind w:left="0" w:right="7" w:firstLine="0"/>
              <w:jc w:val="center"/>
            </w:pPr>
            <w:r w:rsidRPr="00B234D6">
              <w:t xml:space="preserve">Pirkėjo kontaktinis asmuo </w:t>
            </w:r>
          </w:p>
        </w:tc>
        <w:tc>
          <w:tcPr>
            <w:tcW w:w="4394" w:type="dxa"/>
            <w:tcBorders>
              <w:top w:val="single" w:sz="4" w:space="0" w:color="000000"/>
              <w:left w:val="single" w:sz="4" w:space="0" w:color="000000"/>
              <w:bottom w:val="single" w:sz="4" w:space="0" w:color="000000"/>
              <w:right w:val="single" w:sz="4" w:space="0" w:color="000000"/>
            </w:tcBorders>
          </w:tcPr>
          <w:p w14:paraId="48728063" w14:textId="77777777" w:rsidR="0080219D" w:rsidRPr="00B234D6" w:rsidRDefault="0080219D" w:rsidP="00131B95">
            <w:pPr>
              <w:spacing w:after="0" w:line="240" w:lineRule="auto"/>
              <w:ind w:left="0" w:right="5" w:firstLine="0"/>
              <w:jc w:val="center"/>
            </w:pPr>
            <w:r w:rsidRPr="00B234D6">
              <w:t xml:space="preserve">Tiekėjo kontaktinis asmuo </w:t>
            </w:r>
          </w:p>
        </w:tc>
      </w:tr>
      <w:tr w:rsidR="0080219D" w:rsidRPr="00B234D6" w14:paraId="693DAAD6" w14:textId="77777777" w:rsidTr="00131B95">
        <w:trPr>
          <w:trHeight w:val="286"/>
        </w:trPr>
        <w:tc>
          <w:tcPr>
            <w:tcW w:w="1980" w:type="dxa"/>
            <w:tcBorders>
              <w:top w:val="single" w:sz="4" w:space="0" w:color="000000"/>
              <w:left w:val="single" w:sz="4" w:space="0" w:color="000000"/>
              <w:bottom w:val="single" w:sz="4" w:space="0" w:color="000000"/>
              <w:right w:val="single" w:sz="4" w:space="0" w:color="000000"/>
            </w:tcBorders>
          </w:tcPr>
          <w:p w14:paraId="7C021357" w14:textId="77777777" w:rsidR="0080219D" w:rsidRPr="00B234D6" w:rsidRDefault="0080219D" w:rsidP="00131B95">
            <w:pPr>
              <w:spacing w:after="0" w:line="240" w:lineRule="auto"/>
              <w:ind w:left="2" w:firstLine="0"/>
              <w:jc w:val="left"/>
            </w:pPr>
            <w:r w:rsidRPr="00B234D6">
              <w:t xml:space="preserve">Vardas, Pavardė </w:t>
            </w:r>
          </w:p>
        </w:tc>
        <w:tc>
          <w:tcPr>
            <w:tcW w:w="3686" w:type="dxa"/>
            <w:tcBorders>
              <w:top w:val="single" w:sz="4" w:space="0" w:color="000000"/>
              <w:left w:val="single" w:sz="4" w:space="0" w:color="000000"/>
              <w:bottom w:val="single" w:sz="4" w:space="0" w:color="000000"/>
              <w:right w:val="single" w:sz="4" w:space="0" w:color="000000"/>
            </w:tcBorders>
          </w:tcPr>
          <w:p w14:paraId="76ACE005" w14:textId="5449788A" w:rsidR="0080219D" w:rsidRPr="00B234D6" w:rsidRDefault="00CB14B7" w:rsidP="00131B95">
            <w:pPr>
              <w:spacing w:after="0" w:line="240" w:lineRule="auto"/>
              <w:ind w:left="2" w:firstLine="0"/>
              <w:jc w:val="left"/>
            </w:pPr>
            <w:r>
              <w:t>Nikolaj MELNIK</w:t>
            </w:r>
            <w:r w:rsidR="0080219D" w:rsidRPr="00B234D6">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1B23EA" w14:textId="77777777" w:rsidR="0080219D" w:rsidRPr="00B234D6" w:rsidRDefault="0080219D" w:rsidP="00131B95">
            <w:pPr>
              <w:spacing w:after="0" w:line="240" w:lineRule="auto"/>
              <w:ind w:left="0" w:firstLine="0"/>
              <w:jc w:val="left"/>
            </w:pPr>
          </w:p>
        </w:tc>
      </w:tr>
      <w:tr w:rsidR="0080219D" w:rsidRPr="00B234D6" w14:paraId="72CB9401" w14:textId="77777777" w:rsidTr="00131B95">
        <w:trPr>
          <w:trHeight w:val="286"/>
        </w:trPr>
        <w:tc>
          <w:tcPr>
            <w:tcW w:w="1980" w:type="dxa"/>
            <w:tcBorders>
              <w:top w:val="single" w:sz="4" w:space="0" w:color="000000"/>
              <w:left w:val="single" w:sz="4" w:space="0" w:color="000000"/>
              <w:bottom w:val="single" w:sz="4" w:space="0" w:color="000000"/>
              <w:right w:val="single" w:sz="4" w:space="0" w:color="000000"/>
            </w:tcBorders>
          </w:tcPr>
          <w:p w14:paraId="7DCFC3FB" w14:textId="77777777" w:rsidR="0080219D" w:rsidRPr="00B234D6" w:rsidRDefault="0080219D" w:rsidP="00131B95">
            <w:pPr>
              <w:spacing w:after="0" w:line="240" w:lineRule="auto"/>
              <w:ind w:left="2" w:firstLine="0"/>
              <w:jc w:val="left"/>
            </w:pPr>
            <w:r w:rsidRPr="00B234D6">
              <w:t xml:space="preserve">Pareigos </w:t>
            </w:r>
          </w:p>
        </w:tc>
        <w:tc>
          <w:tcPr>
            <w:tcW w:w="3686" w:type="dxa"/>
            <w:tcBorders>
              <w:top w:val="single" w:sz="4" w:space="0" w:color="000000"/>
              <w:left w:val="single" w:sz="4" w:space="0" w:color="000000"/>
              <w:bottom w:val="single" w:sz="4" w:space="0" w:color="000000"/>
              <w:right w:val="single" w:sz="4" w:space="0" w:color="000000"/>
            </w:tcBorders>
          </w:tcPr>
          <w:p w14:paraId="269E7822" w14:textId="6DB54B2C" w:rsidR="0080219D" w:rsidRPr="00B234D6" w:rsidRDefault="00CB14B7" w:rsidP="00131B95">
            <w:pPr>
              <w:spacing w:after="0" w:line="240" w:lineRule="auto"/>
              <w:ind w:left="2" w:firstLine="0"/>
              <w:jc w:val="left"/>
            </w:pPr>
            <w:r>
              <w:t>Generalinis direktorius</w:t>
            </w:r>
          </w:p>
        </w:tc>
        <w:tc>
          <w:tcPr>
            <w:tcW w:w="4394" w:type="dxa"/>
            <w:tcBorders>
              <w:top w:val="single" w:sz="4" w:space="0" w:color="000000"/>
              <w:left w:val="single" w:sz="4" w:space="0" w:color="000000"/>
              <w:bottom w:val="single" w:sz="4" w:space="0" w:color="000000"/>
              <w:right w:val="single" w:sz="4" w:space="0" w:color="000000"/>
            </w:tcBorders>
          </w:tcPr>
          <w:p w14:paraId="2873853F" w14:textId="77777777" w:rsidR="0080219D" w:rsidRPr="00B234D6" w:rsidRDefault="0080219D" w:rsidP="00131B95">
            <w:pPr>
              <w:spacing w:after="0" w:line="240" w:lineRule="auto"/>
              <w:ind w:left="0" w:firstLine="0"/>
              <w:jc w:val="left"/>
            </w:pPr>
          </w:p>
        </w:tc>
      </w:tr>
      <w:tr w:rsidR="0080219D" w:rsidRPr="00B234D6" w14:paraId="4C060A6F" w14:textId="77777777" w:rsidTr="00131B95">
        <w:trPr>
          <w:trHeight w:val="288"/>
        </w:trPr>
        <w:tc>
          <w:tcPr>
            <w:tcW w:w="1980" w:type="dxa"/>
            <w:tcBorders>
              <w:top w:val="single" w:sz="4" w:space="0" w:color="000000"/>
              <w:left w:val="single" w:sz="4" w:space="0" w:color="000000"/>
              <w:bottom w:val="single" w:sz="4" w:space="0" w:color="000000"/>
              <w:right w:val="single" w:sz="4" w:space="0" w:color="000000"/>
            </w:tcBorders>
          </w:tcPr>
          <w:p w14:paraId="06F9ED91" w14:textId="77777777" w:rsidR="0080219D" w:rsidRPr="00B234D6" w:rsidRDefault="0080219D" w:rsidP="00131B95">
            <w:pPr>
              <w:spacing w:after="0" w:line="240" w:lineRule="auto"/>
              <w:ind w:left="2" w:firstLine="0"/>
              <w:jc w:val="left"/>
            </w:pPr>
            <w:r w:rsidRPr="00B234D6">
              <w:lastRenderedPageBreak/>
              <w:t xml:space="preserve">Adresas </w:t>
            </w:r>
          </w:p>
        </w:tc>
        <w:tc>
          <w:tcPr>
            <w:tcW w:w="3686" w:type="dxa"/>
            <w:tcBorders>
              <w:top w:val="single" w:sz="4" w:space="0" w:color="000000"/>
              <w:left w:val="single" w:sz="4" w:space="0" w:color="000000"/>
              <w:bottom w:val="single" w:sz="4" w:space="0" w:color="000000"/>
              <w:right w:val="single" w:sz="4" w:space="0" w:color="000000"/>
            </w:tcBorders>
          </w:tcPr>
          <w:p w14:paraId="3D1B8940" w14:textId="6F5175BB" w:rsidR="0080219D" w:rsidRPr="00B234D6" w:rsidRDefault="00CB14B7" w:rsidP="00131B95">
            <w:pPr>
              <w:spacing w:after="0" w:line="240" w:lineRule="auto"/>
              <w:ind w:left="2" w:firstLine="0"/>
              <w:jc w:val="left"/>
            </w:pPr>
            <w:r>
              <w:t xml:space="preserve">Žirmūnų g. 12-24, LT-09230 Vilnius </w:t>
            </w:r>
          </w:p>
        </w:tc>
        <w:tc>
          <w:tcPr>
            <w:tcW w:w="4394" w:type="dxa"/>
            <w:tcBorders>
              <w:top w:val="single" w:sz="4" w:space="0" w:color="000000"/>
              <w:left w:val="single" w:sz="4" w:space="0" w:color="000000"/>
              <w:bottom w:val="single" w:sz="4" w:space="0" w:color="000000"/>
              <w:right w:val="single" w:sz="4" w:space="0" w:color="000000"/>
            </w:tcBorders>
          </w:tcPr>
          <w:p w14:paraId="646D3137" w14:textId="77777777" w:rsidR="0080219D" w:rsidRPr="00B234D6" w:rsidRDefault="0080219D" w:rsidP="00131B95">
            <w:pPr>
              <w:spacing w:after="0" w:line="240" w:lineRule="auto"/>
              <w:ind w:left="0" w:firstLine="0"/>
              <w:jc w:val="left"/>
            </w:pPr>
          </w:p>
        </w:tc>
      </w:tr>
      <w:tr w:rsidR="0080219D" w:rsidRPr="00B234D6" w14:paraId="42DAEF87" w14:textId="77777777" w:rsidTr="00131B95">
        <w:trPr>
          <w:trHeight w:val="286"/>
        </w:trPr>
        <w:tc>
          <w:tcPr>
            <w:tcW w:w="1980" w:type="dxa"/>
            <w:tcBorders>
              <w:top w:val="single" w:sz="4" w:space="0" w:color="000000"/>
              <w:left w:val="single" w:sz="4" w:space="0" w:color="000000"/>
              <w:bottom w:val="single" w:sz="4" w:space="0" w:color="000000"/>
              <w:right w:val="single" w:sz="4" w:space="0" w:color="000000"/>
            </w:tcBorders>
          </w:tcPr>
          <w:p w14:paraId="1ECB1D0B" w14:textId="77777777" w:rsidR="0080219D" w:rsidRPr="00B234D6" w:rsidRDefault="0080219D" w:rsidP="00131B95">
            <w:pPr>
              <w:spacing w:after="0" w:line="240" w:lineRule="auto"/>
              <w:ind w:left="2" w:firstLine="0"/>
              <w:jc w:val="left"/>
            </w:pPr>
            <w:r w:rsidRPr="00B234D6">
              <w:t xml:space="preserve">Telefonas </w:t>
            </w:r>
          </w:p>
        </w:tc>
        <w:tc>
          <w:tcPr>
            <w:tcW w:w="3686" w:type="dxa"/>
            <w:tcBorders>
              <w:top w:val="single" w:sz="4" w:space="0" w:color="000000"/>
              <w:left w:val="single" w:sz="4" w:space="0" w:color="000000"/>
              <w:bottom w:val="single" w:sz="4" w:space="0" w:color="000000"/>
              <w:right w:val="single" w:sz="4" w:space="0" w:color="000000"/>
            </w:tcBorders>
          </w:tcPr>
          <w:p w14:paraId="7125E4DE" w14:textId="5C9C0365" w:rsidR="0080219D" w:rsidRPr="00B234D6" w:rsidRDefault="0080219D" w:rsidP="00131B95">
            <w:pPr>
              <w:spacing w:after="0" w:line="240" w:lineRule="auto"/>
              <w:ind w:left="2" w:firstLine="0"/>
              <w:jc w:val="left"/>
            </w:pPr>
            <w:r w:rsidRPr="00B234D6">
              <w:t>+ 370</w:t>
            </w:r>
            <w:r w:rsidR="00CB14B7">
              <w:t> </w:t>
            </w:r>
            <w:r w:rsidRPr="00B234D6">
              <w:t>6</w:t>
            </w:r>
            <w:r w:rsidR="00CB14B7">
              <w:t>82 11200</w:t>
            </w:r>
            <w:r w:rsidRPr="00B234D6">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5CA097D" w14:textId="77777777" w:rsidR="0080219D" w:rsidRPr="00B234D6" w:rsidRDefault="0080219D" w:rsidP="00131B95">
            <w:pPr>
              <w:spacing w:after="0" w:line="240" w:lineRule="auto"/>
              <w:ind w:left="0" w:firstLine="0"/>
              <w:jc w:val="left"/>
            </w:pPr>
          </w:p>
        </w:tc>
      </w:tr>
      <w:tr w:rsidR="0080219D" w:rsidRPr="00B234D6" w14:paraId="053F29BF" w14:textId="77777777" w:rsidTr="00131B95">
        <w:trPr>
          <w:trHeight w:val="286"/>
        </w:trPr>
        <w:tc>
          <w:tcPr>
            <w:tcW w:w="1980" w:type="dxa"/>
            <w:tcBorders>
              <w:top w:val="single" w:sz="4" w:space="0" w:color="000000"/>
              <w:left w:val="single" w:sz="4" w:space="0" w:color="000000"/>
              <w:bottom w:val="single" w:sz="4" w:space="0" w:color="000000"/>
              <w:right w:val="single" w:sz="4" w:space="0" w:color="000000"/>
            </w:tcBorders>
          </w:tcPr>
          <w:p w14:paraId="6423F631" w14:textId="77777777" w:rsidR="0080219D" w:rsidRPr="00B234D6" w:rsidRDefault="0080219D" w:rsidP="00131B95">
            <w:pPr>
              <w:spacing w:after="0" w:line="240" w:lineRule="auto"/>
              <w:ind w:left="2" w:firstLine="0"/>
              <w:jc w:val="left"/>
            </w:pPr>
            <w:r w:rsidRPr="00B234D6">
              <w:t xml:space="preserve">El. paštas </w:t>
            </w:r>
          </w:p>
        </w:tc>
        <w:tc>
          <w:tcPr>
            <w:tcW w:w="3686" w:type="dxa"/>
            <w:tcBorders>
              <w:top w:val="single" w:sz="4" w:space="0" w:color="000000"/>
              <w:left w:val="single" w:sz="4" w:space="0" w:color="000000"/>
              <w:bottom w:val="single" w:sz="4" w:space="0" w:color="000000"/>
              <w:right w:val="single" w:sz="4" w:space="0" w:color="000000"/>
            </w:tcBorders>
          </w:tcPr>
          <w:p w14:paraId="52A8A212" w14:textId="4B717125" w:rsidR="0080219D" w:rsidRPr="00B234D6" w:rsidRDefault="00CB14B7" w:rsidP="00131B95">
            <w:pPr>
              <w:spacing w:after="0" w:line="240" w:lineRule="auto"/>
              <w:ind w:left="2" w:firstLine="0"/>
              <w:jc w:val="left"/>
            </w:pPr>
            <w:r>
              <w:t>ncbc.vilnius@gmail.com</w:t>
            </w:r>
          </w:p>
        </w:tc>
        <w:tc>
          <w:tcPr>
            <w:tcW w:w="4394" w:type="dxa"/>
            <w:tcBorders>
              <w:top w:val="single" w:sz="4" w:space="0" w:color="000000"/>
              <w:left w:val="single" w:sz="4" w:space="0" w:color="000000"/>
              <w:bottom w:val="single" w:sz="4" w:space="0" w:color="000000"/>
              <w:right w:val="single" w:sz="4" w:space="0" w:color="000000"/>
            </w:tcBorders>
          </w:tcPr>
          <w:p w14:paraId="2A5E7870" w14:textId="77777777" w:rsidR="0080219D" w:rsidRPr="00B234D6" w:rsidRDefault="0080219D" w:rsidP="00131B95">
            <w:pPr>
              <w:spacing w:after="0" w:line="240" w:lineRule="auto"/>
              <w:ind w:left="0" w:firstLine="0"/>
              <w:jc w:val="left"/>
            </w:pPr>
          </w:p>
        </w:tc>
      </w:tr>
    </w:tbl>
    <w:p w14:paraId="63313BAF" w14:textId="77777777" w:rsidR="0080219D" w:rsidRPr="00B234D6" w:rsidRDefault="0080219D" w:rsidP="0080219D">
      <w:pPr>
        <w:spacing w:after="0" w:line="240" w:lineRule="auto"/>
        <w:ind w:left="0" w:firstLine="0"/>
        <w:jc w:val="left"/>
      </w:pPr>
    </w:p>
    <w:p w14:paraId="72CB845C" w14:textId="77777777" w:rsidR="0080219D" w:rsidRPr="00B234D6" w:rsidRDefault="0080219D" w:rsidP="00CB14B7">
      <w:pPr>
        <w:spacing w:after="0" w:line="240" w:lineRule="auto"/>
        <w:ind w:left="454" w:hanging="454"/>
      </w:pPr>
      <w:r w:rsidRPr="00B234D6">
        <w:t>9.5. Sutartis sudaroma lietuvių kalba, dviem turinčiais vienodą juridinę galią egzemplioriais, kiekvienai Šaliai po vieną.</w:t>
      </w:r>
    </w:p>
    <w:p w14:paraId="04A1AAD2" w14:textId="77777777" w:rsidR="0080219D" w:rsidRPr="00B234D6" w:rsidRDefault="0080219D" w:rsidP="0080219D">
      <w:pPr>
        <w:spacing w:after="0" w:line="240" w:lineRule="auto"/>
        <w:ind w:left="454" w:hanging="454"/>
      </w:pPr>
    </w:p>
    <w:p w14:paraId="4922F542" w14:textId="21889C9D" w:rsidR="0080219D" w:rsidRPr="00B234D6" w:rsidRDefault="0080219D" w:rsidP="00CB14B7">
      <w:pPr>
        <w:spacing w:after="0" w:line="240" w:lineRule="auto"/>
        <w:ind w:left="454" w:hanging="454"/>
        <w:rPr>
          <w:szCs w:val="24"/>
        </w:rPr>
      </w:pPr>
      <w:r w:rsidRPr="00B234D6">
        <w:rPr>
          <w:szCs w:val="24"/>
        </w:rPr>
        <w:t xml:space="preserve">9.6. Sutarties projektas patvirtinta </w:t>
      </w:r>
      <w:r w:rsidR="00CB14B7">
        <w:t xml:space="preserve">Nacionalinės konfederacijos „Verslas ir kapitalas“ generalinio direktoriaus </w:t>
      </w:r>
      <w:r w:rsidRPr="00B234D6">
        <w:rPr>
          <w:szCs w:val="24"/>
        </w:rPr>
        <w:t xml:space="preserve">2022 m. </w:t>
      </w:r>
      <w:r w:rsidR="00C25329">
        <w:rPr>
          <w:szCs w:val="24"/>
        </w:rPr>
        <w:t xml:space="preserve">liepos </w:t>
      </w:r>
      <w:r w:rsidRPr="00B234D6">
        <w:rPr>
          <w:szCs w:val="24"/>
        </w:rPr>
        <w:t xml:space="preserve">mėn. </w:t>
      </w:r>
      <w:r w:rsidR="00C25329">
        <w:rPr>
          <w:szCs w:val="24"/>
        </w:rPr>
        <w:t>1</w:t>
      </w:r>
      <w:r w:rsidRPr="00B234D6">
        <w:rPr>
          <w:szCs w:val="24"/>
        </w:rPr>
        <w:t xml:space="preserve"> d. </w:t>
      </w:r>
      <w:r w:rsidR="00C25329">
        <w:rPr>
          <w:szCs w:val="24"/>
        </w:rPr>
        <w:t>į</w:t>
      </w:r>
      <w:r w:rsidR="00CB14B7">
        <w:rPr>
          <w:szCs w:val="24"/>
        </w:rPr>
        <w:t xml:space="preserve">sakymu Nr. </w:t>
      </w:r>
      <w:r w:rsidR="00C25329">
        <w:rPr>
          <w:szCs w:val="24"/>
        </w:rPr>
        <w:t>2022-07-1/1.</w:t>
      </w:r>
    </w:p>
    <w:p w14:paraId="5D27BCF1" w14:textId="77777777" w:rsidR="0080219D" w:rsidRPr="00B234D6" w:rsidRDefault="0080219D" w:rsidP="0080219D">
      <w:pPr>
        <w:spacing w:after="0" w:line="240" w:lineRule="auto"/>
        <w:ind w:left="0" w:firstLine="0"/>
        <w:jc w:val="center"/>
      </w:pPr>
    </w:p>
    <w:p w14:paraId="58884CD4" w14:textId="77777777" w:rsidR="0080219D" w:rsidRPr="00B234D6" w:rsidRDefault="0080219D" w:rsidP="0080219D">
      <w:pPr>
        <w:spacing w:after="0" w:line="240" w:lineRule="auto"/>
        <w:ind w:left="0"/>
        <w:jc w:val="center"/>
      </w:pPr>
      <w:r w:rsidRPr="00B234D6">
        <w:rPr>
          <w:b/>
        </w:rPr>
        <w:t>10.  ŠALIŲ  ADRESAI  IR  KEKVIZITAI</w:t>
      </w:r>
    </w:p>
    <w:p w14:paraId="7FF854B4" w14:textId="77777777" w:rsidR="0080219D" w:rsidRPr="00B234D6" w:rsidRDefault="0080219D" w:rsidP="0080219D">
      <w:pPr>
        <w:spacing w:after="0" w:line="240" w:lineRule="auto"/>
        <w:ind w:left="0" w:firstLine="0"/>
        <w:jc w:val="center"/>
      </w:pPr>
    </w:p>
    <w:p w14:paraId="74D6689C" w14:textId="77777777" w:rsidR="0080219D" w:rsidRPr="00B234D6" w:rsidRDefault="0080219D" w:rsidP="0080219D">
      <w:pPr>
        <w:pStyle w:val="Heading2"/>
        <w:spacing w:after="0" w:line="240" w:lineRule="auto"/>
        <w:ind w:left="0" w:right="0"/>
      </w:pPr>
      <w:r w:rsidRPr="00B234D6">
        <w:t>PIRKĖJAS</w:t>
      </w:r>
    </w:p>
    <w:p w14:paraId="6078262D" w14:textId="77777777" w:rsidR="0080219D" w:rsidRPr="00B234D6" w:rsidRDefault="0080219D" w:rsidP="0080219D">
      <w:pPr>
        <w:spacing w:after="0" w:line="240" w:lineRule="auto"/>
        <w:ind w:left="54" w:firstLine="0"/>
        <w:jc w:val="center"/>
      </w:pPr>
    </w:p>
    <w:p w14:paraId="7C5D6FC6" w14:textId="04292B6D" w:rsidR="0080219D" w:rsidRPr="00B234D6" w:rsidRDefault="0080219D" w:rsidP="00CB14B7">
      <w:pPr>
        <w:spacing w:after="0" w:line="240" w:lineRule="auto"/>
        <w:ind w:left="0" w:firstLine="0"/>
      </w:pPr>
      <w:r w:rsidRPr="00B234D6">
        <w:t xml:space="preserve">Pavadinimas: </w:t>
      </w:r>
      <w:bookmarkStart w:id="6" w:name="_Hlk101169461"/>
      <w:r w:rsidR="00CB14B7">
        <w:t>Nacionalinė konfederacija „Verslas ir kapitalas“.</w:t>
      </w:r>
      <w:bookmarkEnd w:id="6"/>
    </w:p>
    <w:p w14:paraId="2796008F" w14:textId="77777777" w:rsidR="0080219D" w:rsidRPr="00B234D6" w:rsidRDefault="0080219D" w:rsidP="0080219D">
      <w:pPr>
        <w:spacing w:after="0" w:line="240" w:lineRule="auto"/>
        <w:ind w:left="0" w:firstLine="0"/>
      </w:pPr>
    </w:p>
    <w:p w14:paraId="40A02AB7" w14:textId="2693A78D" w:rsidR="0080219D" w:rsidRPr="00B234D6" w:rsidRDefault="0080219D" w:rsidP="00CB14B7">
      <w:pPr>
        <w:spacing w:after="0" w:line="240" w:lineRule="auto"/>
        <w:ind w:left="0" w:firstLine="0"/>
      </w:pPr>
      <w:r w:rsidRPr="00B234D6">
        <w:t xml:space="preserve">Juridinio asmens kodas: </w:t>
      </w:r>
      <w:r w:rsidR="00CB14B7">
        <w:t>125027910.</w:t>
      </w:r>
    </w:p>
    <w:p w14:paraId="5B93943B" w14:textId="77777777" w:rsidR="0080219D" w:rsidRPr="00B234D6" w:rsidRDefault="0080219D" w:rsidP="0080219D">
      <w:pPr>
        <w:spacing w:after="0" w:line="240" w:lineRule="auto"/>
        <w:ind w:left="0" w:firstLine="0"/>
      </w:pPr>
    </w:p>
    <w:p w14:paraId="47AA8EE6" w14:textId="77777777" w:rsidR="0080219D" w:rsidRPr="00B234D6" w:rsidRDefault="0080219D" w:rsidP="0080219D">
      <w:pPr>
        <w:spacing w:after="0" w:line="240" w:lineRule="auto"/>
        <w:ind w:left="0" w:firstLine="0"/>
      </w:pPr>
      <w:r w:rsidRPr="00B234D6">
        <w:t>PVM kodas: ne PVM mokėtojas.</w:t>
      </w:r>
    </w:p>
    <w:p w14:paraId="7538E3DF" w14:textId="77777777" w:rsidR="0080219D" w:rsidRPr="00B234D6" w:rsidRDefault="0080219D" w:rsidP="0080219D">
      <w:pPr>
        <w:spacing w:after="0" w:line="240" w:lineRule="auto"/>
        <w:ind w:left="0" w:firstLine="0"/>
      </w:pPr>
    </w:p>
    <w:p w14:paraId="228AC572" w14:textId="6EC3E9C6" w:rsidR="0080219D" w:rsidRPr="00B234D6" w:rsidRDefault="0080219D" w:rsidP="0080219D">
      <w:pPr>
        <w:spacing w:after="0" w:line="240" w:lineRule="auto"/>
        <w:ind w:left="0" w:firstLine="0"/>
      </w:pPr>
      <w:r w:rsidRPr="00B234D6">
        <w:t xml:space="preserve">Adresas: </w:t>
      </w:r>
      <w:r w:rsidR="00CB14B7">
        <w:t>Labdarių g. 7, LT-01120 Vilnius</w:t>
      </w:r>
      <w:r w:rsidRPr="00B234D6">
        <w:t>.</w:t>
      </w:r>
    </w:p>
    <w:p w14:paraId="40C55B63" w14:textId="77777777" w:rsidR="0080219D" w:rsidRPr="00B234D6" w:rsidRDefault="0080219D" w:rsidP="0080219D">
      <w:pPr>
        <w:spacing w:after="0" w:line="240" w:lineRule="auto"/>
        <w:ind w:left="0" w:firstLine="0"/>
      </w:pPr>
    </w:p>
    <w:p w14:paraId="6E4FCEE9" w14:textId="30791BA4" w:rsidR="0080219D" w:rsidRPr="00B234D6" w:rsidRDefault="0080219D" w:rsidP="0080219D">
      <w:pPr>
        <w:spacing w:after="0" w:line="240" w:lineRule="auto"/>
        <w:ind w:left="0" w:firstLine="0"/>
      </w:pPr>
      <w:r w:rsidRPr="00B234D6">
        <w:t>Tel.: +370</w:t>
      </w:r>
      <w:r w:rsidR="00CB14B7">
        <w:t> </w:t>
      </w:r>
      <w:r w:rsidRPr="00B234D6">
        <w:t>6</w:t>
      </w:r>
      <w:r w:rsidR="00CB14B7">
        <w:t>82 11200</w:t>
      </w:r>
      <w:r w:rsidRPr="00B234D6">
        <w:t>.</w:t>
      </w:r>
    </w:p>
    <w:p w14:paraId="06C1BAB5" w14:textId="77777777" w:rsidR="0080219D" w:rsidRPr="00B234D6" w:rsidRDefault="0080219D" w:rsidP="0080219D">
      <w:pPr>
        <w:spacing w:after="0" w:line="240" w:lineRule="auto"/>
        <w:ind w:left="0" w:firstLine="0"/>
      </w:pPr>
    </w:p>
    <w:p w14:paraId="5124612F" w14:textId="6DED97BE" w:rsidR="0080219D" w:rsidRPr="00B234D6" w:rsidRDefault="0080219D" w:rsidP="0080219D">
      <w:pPr>
        <w:spacing w:after="0" w:line="240" w:lineRule="auto"/>
        <w:ind w:left="0" w:firstLine="0"/>
      </w:pPr>
      <w:r w:rsidRPr="00B234D6">
        <w:t xml:space="preserve">El. paštas: </w:t>
      </w:r>
      <w:r w:rsidR="00CB14B7">
        <w:t>ncbc.vilnius@gmail.com</w:t>
      </w:r>
      <w:r w:rsidRPr="00B234D6">
        <w:t>.</w:t>
      </w:r>
    </w:p>
    <w:p w14:paraId="7BB12116" w14:textId="77777777" w:rsidR="0080219D" w:rsidRPr="00B234D6" w:rsidRDefault="0080219D" w:rsidP="0080219D">
      <w:pPr>
        <w:spacing w:after="0" w:line="240" w:lineRule="auto"/>
        <w:ind w:left="0" w:firstLine="0"/>
      </w:pPr>
    </w:p>
    <w:p w14:paraId="554F411A" w14:textId="3567302F" w:rsidR="0080219D" w:rsidRPr="00B234D6" w:rsidRDefault="0080219D" w:rsidP="0080219D">
      <w:pPr>
        <w:spacing w:after="0" w:line="240" w:lineRule="auto"/>
        <w:ind w:left="0" w:firstLine="0"/>
      </w:pPr>
      <w:r w:rsidRPr="00B234D6">
        <w:t xml:space="preserve">A/s: </w:t>
      </w:r>
      <w:r w:rsidR="00CB14B7">
        <w:t>LT92 7044 0600 0829 0875 b</w:t>
      </w:r>
      <w:r w:rsidRPr="00B234D6">
        <w:t>anke AB SEB bankas, banko kodas 73000.</w:t>
      </w:r>
    </w:p>
    <w:p w14:paraId="5C8162E0" w14:textId="77777777" w:rsidR="0080219D" w:rsidRPr="00B234D6" w:rsidRDefault="0080219D" w:rsidP="0080219D">
      <w:pPr>
        <w:spacing w:after="0" w:line="240" w:lineRule="auto"/>
        <w:ind w:left="0" w:firstLine="0"/>
      </w:pPr>
    </w:p>
    <w:p w14:paraId="6ABB22CF" w14:textId="77777777" w:rsidR="0080219D" w:rsidRPr="00B234D6" w:rsidRDefault="0080219D" w:rsidP="0080219D">
      <w:pPr>
        <w:spacing w:after="0" w:line="240" w:lineRule="auto"/>
        <w:ind w:left="0" w:firstLine="0"/>
      </w:pPr>
    </w:p>
    <w:p w14:paraId="28334D92" w14:textId="77777777" w:rsidR="0080219D" w:rsidRPr="00B234D6" w:rsidRDefault="0080219D" w:rsidP="0080219D">
      <w:pPr>
        <w:spacing w:after="0" w:line="240" w:lineRule="auto"/>
        <w:ind w:left="0" w:firstLine="0"/>
      </w:pPr>
    </w:p>
    <w:p w14:paraId="5333A2DE" w14:textId="49C2DCBD" w:rsidR="0080219D" w:rsidRPr="00B234D6" w:rsidRDefault="00CB14B7" w:rsidP="0080219D">
      <w:pPr>
        <w:spacing w:after="0" w:line="240" w:lineRule="auto"/>
        <w:ind w:left="0" w:firstLine="0"/>
      </w:pPr>
      <w:r>
        <w:t>Generalinis direktorius</w:t>
      </w:r>
      <w:r w:rsidR="0080219D" w:rsidRPr="00B234D6">
        <w:t xml:space="preserve">                  A.V.                          ________________________   </w:t>
      </w:r>
      <w:r>
        <w:t>Nikolaj  MELNIK</w:t>
      </w:r>
      <w:r w:rsidR="0080219D" w:rsidRPr="00B234D6">
        <w:rPr>
          <w:b/>
        </w:rPr>
        <w:t xml:space="preserve"> </w:t>
      </w:r>
    </w:p>
    <w:p w14:paraId="7EFC0DC3" w14:textId="06793984" w:rsidR="0080219D" w:rsidRPr="00B234D6" w:rsidRDefault="0080219D" w:rsidP="0080219D">
      <w:pPr>
        <w:spacing w:after="0" w:line="240" w:lineRule="auto"/>
        <w:ind w:left="10" w:right="7"/>
        <w:jc w:val="center"/>
      </w:pPr>
      <w:r w:rsidRPr="00B234D6">
        <w:rPr>
          <w:sz w:val="20"/>
        </w:rPr>
        <w:t xml:space="preserve">     </w:t>
      </w:r>
      <w:r w:rsidR="00CB14B7">
        <w:rPr>
          <w:sz w:val="20"/>
        </w:rPr>
        <w:t xml:space="preserve">                        </w:t>
      </w:r>
      <w:r w:rsidRPr="00B234D6">
        <w:rPr>
          <w:sz w:val="20"/>
        </w:rPr>
        <w:t xml:space="preserve">                    (parašas)</w:t>
      </w:r>
    </w:p>
    <w:p w14:paraId="26A9005B" w14:textId="77777777" w:rsidR="0080219D" w:rsidRPr="00B234D6" w:rsidRDefault="0080219D" w:rsidP="0080219D">
      <w:pPr>
        <w:spacing w:after="0" w:line="240" w:lineRule="auto"/>
        <w:ind w:left="54" w:firstLine="0"/>
        <w:jc w:val="center"/>
      </w:pPr>
    </w:p>
    <w:p w14:paraId="7EF0775D" w14:textId="77777777" w:rsidR="0080219D" w:rsidRPr="00B234D6" w:rsidRDefault="0080219D" w:rsidP="0080219D">
      <w:pPr>
        <w:spacing w:after="0" w:line="240" w:lineRule="auto"/>
        <w:ind w:left="54" w:firstLine="0"/>
        <w:jc w:val="center"/>
      </w:pPr>
    </w:p>
    <w:p w14:paraId="6A203853" w14:textId="77777777" w:rsidR="0080219D" w:rsidRPr="00B234D6" w:rsidRDefault="0080219D" w:rsidP="0080219D">
      <w:pPr>
        <w:pStyle w:val="Heading2"/>
        <w:spacing w:after="0" w:line="240" w:lineRule="auto"/>
        <w:ind w:left="364" w:right="359"/>
      </w:pPr>
      <w:r w:rsidRPr="00B234D6">
        <w:t>TIEKĖJAS</w:t>
      </w:r>
    </w:p>
    <w:p w14:paraId="711DA6A2" w14:textId="77777777" w:rsidR="0080219D" w:rsidRPr="00B234D6" w:rsidRDefault="0080219D" w:rsidP="0080219D">
      <w:pPr>
        <w:spacing w:after="0" w:line="240" w:lineRule="auto"/>
        <w:ind w:left="54" w:firstLine="0"/>
        <w:jc w:val="center"/>
      </w:pPr>
    </w:p>
    <w:p w14:paraId="198E96EE" w14:textId="77777777" w:rsidR="0080219D" w:rsidRPr="00B234D6" w:rsidRDefault="0080219D" w:rsidP="0080219D">
      <w:pPr>
        <w:spacing w:after="0" w:line="240" w:lineRule="auto"/>
        <w:ind w:left="0" w:firstLine="0"/>
      </w:pPr>
      <w:r w:rsidRPr="00B234D6">
        <w:t>Pavadinimas: .</w:t>
      </w:r>
    </w:p>
    <w:p w14:paraId="0E40E887" w14:textId="77777777" w:rsidR="0080219D" w:rsidRPr="00B234D6" w:rsidRDefault="0080219D" w:rsidP="0080219D">
      <w:pPr>
        <w:spacing w:after="0" w:line="240" w:lineRule="auto"/>
        <w:ind w:left="0" w:firstLine="0"/>
      </w:pPr>
    </w:p>
    <w:p w14:paraId="6B254221" w14:textId="77777777" w:rsidR="0080219D" w:rsidRPr="00B234D6" w:rsidRDefault="0080219D" w:rsidP="0080219D">
      <w:pPr>
        <w:spacing w:after="0" w:line="240" w:lineRule="auto"/>
        <w:ind w:left="0" w:firstLine="0"/>
      </w:pPr>
      <w:r w:rsidRPr="00B234D6">
        <w:t>Juridinio asmens kodas: .</w:t>
      </w:r>
    </w:p>
    <w:p w14:paraId="0F66E9F2" w14:textId="77777777" w:rsidR="0080219D" w:rsidRPr="00B234D6" w:rsidRDefault="0080219D" w:rsidP="0080219D">
      <w:pPr>
        <w:spacing w:after="0" w:line="240" w:lineRule="auto"/>
        <w:ind w:left="0" w:firstLine="0"/>
      </w:pPr>
    </w:p>
    <w:p w14:paraId="7A29A96D" w14:textId="77777777" w:rsidR="0080219D" w:rsidRPr="00B234D6" w:rsidRDefault="0080219D" w:rsidP="0080219D">
      <w:pPr>
        <w:spacing w:after="0" w:line="240" w:lineRule="auto"/>
        <w:ind w:left="0" w:firstLine="0"/>
      </w:pPr>
      <w:r w:rsidRPr="00B234D6">
        <w:t>PVM kodas: .</w:t>
      </w:r>
    </w:p>
    <w:p w14:paraId="2B55A380" w14:textId="77777777" w:rsidR="0080219D" w:rsidRPr="00B234D6" w:rsidRDefault="0080219D" w:rsidP="0080219D">
      <w:pPr>
        <w:spacing w:after="0" w:line="240" w:lineRule="auto"/>
        <w:ind w:left="0" w:firstLine="0"/>
      </w:pPr>
    </w:p>
    <w:p w14:paraId="0F6E245E" w14:textId="77777777" w:rsidR="0080219D" w:rsidRPr="00B234D6" w:rsidRDefault="0080219D" w:rsidP="0080219D">
      <w:pPr>
        <w:spacing w:after="0" w:line="240" w:lineRule="auto"/>
        <w:ind w:left="0" w:firstLine="0"/>
      </w:pPr>
      <w:r w:rsidRPr="00B234D6">
        <w:t>Adresas: .</w:t>
      </w:r>
    </w:p>
    <w:p w14:paraId="0F75ECD7" w14:textId="77777777" w:rsidR="0080219D" w:rsidRPr="00B234D6" w:rsidRDefault="0080219D" w:rsidP="0080219D">
      <w:pPr>
        <w:spacing w:after="0" w:line="240" w:lineRule="auto"/>
        <w:ind w:left="0" w:firstLine="0"/>
      </w:pPr>
    </w:p>
    <w:p w14:paraId="3A0B9A8B" w14:textId="77777777" w:rsidR="0080219D" w:rsidRPr="00B234D6" w:rsidRDefault="0080219D" w:rsidP="0080219D">
      <w:pPr>
        <w:spacing w:after="0" w:line="240" w:lineRule="auto"/>
        <w:ind w:left="0" w:firstLine="0"/>
      </w:pPr>
      <w:r w:rsidRPr="00B234D6">
        <w:t xml:space="preserve">Tel.: . </w:t>
      </w:r>
    </w:p>
    <w:p w14:paraId="6A34A74D" w14:textId="77777777" w:rsidR="0080219D" w:rsidRPr="00B234D6" w:rsidRDefault="0080219D" w:rsidP="0080219D">
      <w:pPr>
        <w:spacing w:after="0" w:line="240" w:lineRule="auto"/>
        <w:ind w:left="0" w:firstLine="0"/>
      </w:pPr>
    </w:p>
    <w:p w14:paraId="010328E4" w14:textId="77777777" w:rsidR="0080219D" w:rsidRPr="00B234D6" w:rsidRDefault="0080219D" w:rsidP="0080219D">
      <w:pPr>
        <w:spacing w:after="0" w:line="240" w:lineRule="auto"/>
        <w:ind w:left="0" w:firstLine="0"/>
      </w:pPr>
      <w:r w:rsidRPr="00B234D6">
        <w:t>El. paštas: .</w:t>
      </w:r>
    </w:p>
    <w:p w14:paraId="7144663A" w14:textId="77777777" w:rsidR="0080219D" w:rsidRPr="00B234D6" w:rsidRDefault="0080219D" w:rsidP="0080219D">
      <w:pPr>
        <w:spacing w:after="0" w:line="240" w:lineRule="auto"/>
        <w:ind w:left="0" w:firstLine="0"/>
      </w:pPr>
    </w:p>
    <w:p w14:paraId="6812B023" w14:textId="77777777" w:rsidR="0080219D" w:rsidRPr="00B234D6" w:rsidRDefault="0080219D" w:rsidP="0080219D">
      <w:pPr>
        <w:spacing w:after="0" w:line="240" w:lineRule="auto"/>
        <w:ind w:left="0" w:firstLine="0"/>
      </w:pPr>
      <w:r w:rsidRPr="00B234D6">
        <w:t xml:space="preserve">A/s: . </w:t>
      </w:r>
    </w:p>
    <w:p w14:paraId="2FFC17D7" w14:textId="77777777" w:rsidR="0080219D" w:rsidRPr="00B234D6" w:rsidRDefault="0080219D" w:rsidP="0080219D">
      <w:pPr>
        <w:spacing w:after="0" w:line="240" w:lineRule="auto"/>
        <w:ind w:left="0" w:firstLine="0"/>
      </w:pPr>
    </w:p>
    <w:p w14:paraId="752B66DF" w14:textId="77777777" w:rsidR="0080219D" w:rsidRPr="00B234D6" w:rsidRDefault="0080219D" w:rsidP="0080219D">
      <w:pPr>
        <w:spacing w:after="0" w:line="240" w:lineRule="auto"/>
        <w:ind w:left="0" w:firstLine="0"/>
      </w:pPr>
    </w:p>
    <w:p w14:paraId="1D167C10" w14:textId="77777777" w:rsidR="0080219D" w:rsidRPr="00B234D6" w:rsidRDefault="0080219D" w:rsidP="0080219D">
      <w:pPr>
        <w:spacing w:after="0" w:line="240" w:lineRule="auto"/>
        <w:ind w:left="0" w:firstLine="0"/>
      </w:pPr>
    </w:p>
    <w:p w14:paraId="02A23FD1" w14:textId="77777777" w:rsidR="0080219D" w:rsidRPr="00B234D6" w:rsidRDefault="0080219D" w:rsidP="0080219D">
      <w:pPr>
        <w:spacing w:after="0" w:line="240" w:lineRule="auto"/>
        <w:ind w:left="0" w:firstLine="0"/>
      </w:pPr>
      <w:r w:rsidRPr="00B234D6">
        <w:t>Vadovas                         A.V.                          ________________________    (Vardas, PAVARDĖ)</w:t>
      </w:r>
      <w:r w:rsidRPr="00B234D6">
        <w:rPr>
          <w:b/>
        </w:rPr>
        <w:t xml:space="preserve"> </w:t>
      </w:r>
    </w:p>
    <w:p w14:paraId="0B80BA31" w14:textId="6351FEED" w:rsidR="000D5F46" w:rsidRPr="00B234D6" w:rsidRDefault="0080219D" w:rsidP="00CB14B7">
      <w:pPr>
        <w:spacing w:after="0" w:line="240" w:lineRule="auto"/>
        <w:ind w:left="10" w:right="7"/>
        <w:jc w:val="center"/>
      </w:pPr>
      <w:r w:rsidRPr="00B234D6">
        <w:rPr>
          <w:sz w:val="20"/>
        </w:rPr>
        <w:t xml:space="preserve">                    (parašas)</w:t>
      </w:r>
    </w:p>
    <w:sectPr w:rsidR="000D5F46" w:rsidRPr="00B234D6" w:rsidSect="0074087B">
      <w:footerReference w:type="even" r:id="rId16"/>
      <w:footerReference w:type="first" r:id="rId17"/>
      <w:pgSz w:w="11906" w:h="16838" w:code="9"/>
      <w:pgMar w:top="567" w:right="454" w:bottom="567" w:left="1021" w:header="0"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87881" w14:textId="77777777" w:rsidR="00881758" w:rsidRDefault="00881758">
      <w:pPr>
        <w:spacing w:after="0" w:line="240" w:lineRule="auto"/>
      </w:pPr>
      <w:r>
        <w:separator/>
      </w:r>
    </w:p>
  </w:endnote>
  <w:endnote w:type="continuationSeparator" w:id="0">
    <w:p w14:paraId="7802D624" w14:textId="77777777" w:rsidR="00881758" w:rsidRDefault="0088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C914" w14:textId="77777777" w:rsidR="00881758" w:rsidRDefault="00881758">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 </w:t>
    </w:r>
    <w:fldSimple w:instr=" NUMPAGES   \* MERGEFORMAT ">
      <w:r>
        <w:t>26</w:t>
      </w:r>
    </w:fldSimple>
    <w:r>
      <w:t xml:space="preserve"> </w:t>
    </w:r>
  </w:p>
  <w:p w14:paraId="1304C60E" w14:textId="77777777" w:rsidR="00881758" w:rsidRDefault="00881758">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182B" w14:textId="77777777" w:rsidR="00881758" w:rsidRDefault="00881758">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 </w:t>
    </w:r>
    <w:fldSimple w:instr=" NUMPAGES   \* MERGEFORMAT ">
      <w:r>
        <w:t>26</w:t>
      </w:r>
    </w:fldSimple>
    <w:r>
      <w:t xml:space="preserve"> </w:t>
    </w:r>
  </w:p>
  <w:p w14:paraId="345B190A" w14:textId="77777777" w:rsidR="00881758" w:rsidRDefault="00881758">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3139E" w14:textId="77777777" w:rsidR="00881758" w:rsidRDefault="00881758">
      <w:pPr>
        <w:spacing w:after="0" w:line="240" w:lineRule="auto"/>
      </w:pPr>
      <w:r>
        <w:separator/>
      </w:r>
    </w:p>
  </w:footnote>
  <w:footnote w:type="continuationSeparator" w:id="0">
    <w:p w14:paraId="0E72A464" w14:textId="77777777" w:rsidR="00881758" w:rsidRDefault="00881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40AC5"/>
    <w:multiLevelType w:val="hybridMultilevel"/>
    <w:tmpl w:val="F03231AA"/>
    <w:lvl w:ilvl="0" w:tplc="0A7ECEEC">
      <w:start w:val="1"/>
      <w:numFmt w:val="lowerLetter"/>
      <w:lvlText w:val="%1)"/>
      <w:lvlJc w:val="left"/>
      <w:pPr>
        <w:ind w:left="734" w:hanging="360"/>
      </w:pPr>
      <w:rPr>
        <w:rFonts w:hint="default"/>
        <w:b/>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1" w15:restartNumberingAfterBreak="0">
    <w:nsid w:val="14763424"/>
    <w:multiLevelType w:val="hybridMultilevel"/>
    <w:tmpl w:val="05CA8ECC"/>
    <w:lvl w:ilvl="0" w:tplc="C27813F8">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CA1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C1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EEB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F4DF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219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DA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4D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F6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F854BD"/>
    <w:multiLevelType w:val="multilevel"/>
    <w:tmpl w:val="237810E4"/>
    <w:lvl w:ilvl="0">
      <w:start w:val="8"/>
      <w:numFmt w:val="decimal"/>
      <w:lvlText w:val="%1."/>
      <w:lvlJc w:val="left"/>
      <w:pPr>
        <w:ind w:left="1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CE13C6"/>
    <w:multiLevelType w:val="hybridMultilevel"/>
    <w:tmpl w:val="698457FA"/>
    <w:lvl w:ilvl="0" w:tplc="D63EB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85910"/>
    <w:multiLevelType w:val="hybridMultilevel"/>
    <w:tmpl w:val="20C6D688"/>
    <w:lvl w:ilvl="0" w:tplc="C6AA0D40">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4C944">
      <w:start w:val="1"/>
      <w:numFmt w:val="bullet"/>
      <w:lvlText w:val="o"/>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C2D11E">
      <w:start w:val="1"/>
      <w:numFmt w:val="bullet"/>
      <w:lvlText w:val="▪"/>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92237A">
      <w:start w:val="1"/>
      <w:numFmt w:val="bullet"/>
      <w:lvlText w:val="•"/>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4449C">
      <w:start w:val="1"/>
      <w:numFmt w:val="bullet"/>
      <w:lvlText w:val="o"/>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68626E">
      <w:start w:val="1"/>
      <w:numFmt w:val="bullet"/>
      <w:lvlText w:val="▪"/>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DA08C6">
      <w:start w:val="1"/>
      <w:numFmt w:val="bullet"/>
      <w:lvlText w:val="•"/>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26A944">
      <w:start w:val="1"/>
      <w:numFmt w:val="bullet"/>
      <w:lvlText w:val="o"/>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42542E">
      <w:start w:val="1"/>
      <w:numFmt w:val="bullet"/>
      <w:lvlText w:val="▪"/>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5E3220"/>
    <w:multiLevelType w:val="hybridMultilevel"/>
    <w:tmpl w:val="69DA2A76"/>
    <w:lvl w:ilvl="0" w:tplc="3560F926">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E6D832">
      <w:start w:val="1"/>
      <w:numFmt w:val="bullet"/>
      <w:lvlText w:val="o"/>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147A3E">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1EA71A">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C740C">
      <w:start w:val="1"/>
      <w:numFmt w:val="bullet"/>
      <w:lvlText w:val="o"/>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3EF5D8">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381B66">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ED940">
      <w:start w:val="1"/>
      <w:numFmt w:val="bullet"/>
      <w:lvlText w:val="o"/>
      <w:lvlJc w:val="left"/>
      <w:pPr>
        <w:ind w:left="6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9E8BEA">
      <w:start w:val="1"/>
      <w:numFmt w:val="bullet"/>
      <w:lvlText w:val="▪"/>
      <w:lvlJc w:val="left"/>
      <w:pPr>
        <w:ind w:left="7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4801EF"/>
    <w:multiLevelType w:val="hybridMultilevel"/>
    <w:tmpl w:val="D5AA70B2"/>
    <w:lvl w:ilvl="0" w:tplc="D63EB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E422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D0ECA2">
      <w:start w:val="1"/>
      <w:numFmt w:val="lowerLetter"/>
      <w:lvlRestart w:val="0"/>
      <w:lvlText w:val="%3)"/>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EA854">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40B8C">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2DF4C">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2E52E">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0682E">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6A5BC">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F8064D"/>
    <w:multiLevelType w:val="hybridMultilevel"/>
    <w:tmpl w:val="F65235B2"/>
    <w:lvl w:ilvl="0" w:tplc="4CDE31CA">
      <w:start w:val="1"/>
      <w:numFmt w:val="bullet"/>
      <w:lvlText w:val="•"/>
      <w:lvlJc w:val="left"/>
      <w:pPr>
        <w:ind w:left="1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28CF02">
      <w:start w:val="1"/>
      <w:numFmt w:val="bullet"/>
      <w:lvlText w:val="o"/>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433D4">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A044A0">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85D60">
      <w:start w:val="1"/>
      <w:numFmt w:val="bullet"/>
      <w:lvlText w:val="o"/>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7A57A4">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6A68C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64408">
      <w:start w:val="1"/>
      <w:numFmt w:val="bullet"/>
      <w:lvlText w:val="o"/>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D2D49A">
      <w:start w:val="1"/>
      <w:numFmt w:val="bullet"/>
      <w:lvlText w:val="▪"/>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E35ADF"/>
    <w:multiLevelType w:val="hybridMultilevel"/>
    <w:tmpl w:val="DFDCA948"/>
    <w:lvl w:ilvl="0" w:tplc="CCA0D5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6104E">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E6F0A">
      <w:start w:val="1"/>
      <w:numFmt w:val="lowerLetter"/>
      <w:lvlRestart w:val="0"/>
      <w:lvlText w:val="%3)"/>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83056">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C7C7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56A6">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A7CD0">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0D9C2">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4DCEE">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6B4E62"/>
    <w:multiLevelType w:val="multilevel"/>
    <w:tmpl w:val="93D49CCA"/>
    <w:lvl w:ilvl="0">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3643E2"/>
    <w:multiLevelType w:val="multilevel"/>
    <w:tmpl w:val="D33A089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9"/>
  </w:num>
  <w:num w:numId="3">
    <w:abstractNumId w:val="6"/>
  </w:num>
  <w:num w:numId="4">
    <w:abstractNumId w:val="8"/>
  </w:num>
  <w:num w:numId="5">
    <w:abstractNumId w:val="1"/>
  </w:num>
  <w:num w:numId="6">
    <w:abstractNumId w:val="2"/>
  </w:num>
  <w:num w:numId="7">
    <w:abstractNumId w:val="3"/>
  </w:num>
  <w:num w:numId="8">
    <w:abstractNumId w:val="7"/>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1B"/>
    <w:rsid w:val="0002696C"/>
    <w:rsid w:val="00027134"/>
    <w:rsid w:val="000307EA"/>
    <w:rsid w:val="00051A85"/>
    <w:rsid w:val="0005538B"/>
    <w:rsid w:val="000657FF"/>
    <w:rsid w:val="000A2ACC"/>
    <w:rsid w:val="000A7AF9"/>
    <w:rsid w:val="000D5F46"/>
    <w:rsid w:val="000F0120"/>
    <w:rsid w:val="00131B95"/>
    <w:rsid w:val="001360B2"/>
    <w:rsid w:val="0016219B"/>
    <w:rsid w:val="001709BB"/>
    <w:rsid w:val="00176AD4"/>
    <w:rsid w:val="001A4135"/>
    <w:rsid w:val="001C0F0F"/>
    <w:rsid w:val="001C1D08"/>
    <w:rsid w:val="00202CA8"/>
    <w:rsid w:val="002333D3"/>
    <w:rsid w:val="00292142"/>
    <w:rsid w:val="002958BE"/>
    <w:rsid w:val="002960B5"/>
    <w:rsid w:val="002B1310"/>
    <w:rsid w:val="002C60F2"/>
    <w:rsid w:val="00303FC8"/>
    <w:rsid w:val="00341EB0"/>
    <w:rsid w:val="00344D11"/>
    <w:rsid w:val="003902DD"/>
    <w:rsid w:val="00397F72"/>
    <w:rsid w:val="003A514B"/>
    <w:rsid w:val="003A6B60"/>
    <w:rsid w:val="003A6B7F"/>
    <w:rsid w:val="003D3937"/>
    <w:rsid w:val="003D51FB"/>
    <w:rsid w:val="00477B66"/>
    <w:rsid w:val="0049153F"/>
    <w:rsid w:val="005219DB"/>
    <w:rsid w:val="00527D3F"/>
    <w:rsid w:val="00541406"/>
    <w:rsid w:val="0055689D"/>
    <w:rsid w:val="005A7CE0"/>
    <w:rsid w:val="005E0818"/>
    <w:rsid w:val="005E5A46"/>
    <w:rsid w:val="00620264"/>
    <w:rsid w:val="006432B1"/>
    <w:rsid w:val="006E4D69"/>
    <w:rsid w:val="0070276F"/>
    <w:rsid w:val="00725484"/>
    <w:rsid w:val="00730323"/>
    <w:rsid w:val="00735331"/>
    <w:rsid w:val="00735B5B"/>
    <w:rsid w:val="0074087B"/>
    <w:rsid w:val="00755AC4"/>
    <w:rsid w:val="00760ED6"/>
    <w:rsid w:val="00776BDB"/>
    <w:rsid w:val="007B16A4"/>
    <w:rsid w:val="007D03B0"/>
    <w:rsid w:val="007D25F5"/>
    <w:rsid w:val="0080219D"/>
    <w:rsid w:val="00806445"/>
    <w:rsid w:val="00812AF0"/>
    <w:rsid w:val="0085182D"/>
    <w:rsid w:val="008578FE"/>
    <w:rsid w:val="008617ED"/>
    <w:rsid w:val="00881758"/>
    <w:rsid w:val="008A4469"/>
    <w:rsid w:val="008D4B10"/>
    <w:rsid w:val="008E2433"/>
    <w:rsid w:val="009217B0"/>
    <w:rsid w:val="009A646C"/>
    <w:rsid w:val="009B0516"/>
    <w:rsid w:val="009B10F6"/>
    <w:rsid w:val="009C5C4D"/>
    <w:rsid w:val="009D32EE"/>
    <w:rsid w:val="009D3D42"/>
    <w:rsid w:val="009E3059"/>
    <w:rsid w:val="009E30AB"/>
    <w:rsid w:val="009F0D19"/>
    <w:rsid w:val="00A00491"/>
    <w:rsid w:val="00A052EE"/>
    <w:rsid w:val="00A139D1"/>
    <w:rsid w:val="00A50D8E"/>
    <w:rsid w:val="00A52C10"/>
    <w:rsid w:val="00AD152D"/>
    <w:rsid w:val="00AE00D3"/>
    <w:rsid w:val="00AF3B7D"/>
    <w:rsid w:val="00B234D6"/>
    <w:rsid w:val="00B40A76"/>
    <w:rsid w:val="00B444EC"/>
    <w:rsid w:val="00B45A05"/>
    <w:rsid w:val="00B57CAA"/>
    <w:rsid w:val="00B66B43"/>
    <w:rsid w:val="00B95C06"/>
    <w:rsid w:val="00BD25EE"/>
    <w:rsid w:val="00BF506C"/>
    <w:rsid w:val="00C02E9E"/>
    <w:rsid w:val="00C17D11"/>
    <w:rsid w:val="00C25329"/>
    <w:rsid w:val="00C46FFF"/>
    <w:rsid w:val="00C50B10"/>
    <w:rsid w:val="00C57B79"/>
    <w:rsid w:val="00C65D27"/>
    <w:rsid w:val="00C66C70"/>
    <w:rsid w:val="00C7703A"/>
    <w:rsid w:val="00C850C4"/>
    <w:rsid w:val="00CB14B7"/>
    <w:rsid w:val="00CB2CE7"/>
    <w:rsid w:val="00CD4756"/>
    <w:rsid w:val="00CF1D1B"/>
    <w:rsid w:val="00D04F2C"/>
    <w:rsid w:val="00D513DC"/>
    <w:rsid w:val="00D845B0"/>
    <w:rsid w:val="00DB053D"/>
    <w:rsid w:val="00DB1966"/>
    <w:rsid w:val="00DB3827"/>
    <w:rsid w:val="00DB47E4"/>
    <w:rsid w:val="00DC7B8A"/>
    <w:rsid w:val="00E26FBE"/>
    <w:rsid w:val="00E5399D"/>
    <w:rsid w:val="00E541B7"/>
    <w:rsid w:val="00E55146"/>
    <w:rsid w:val="00E70C08"/>
    <w:rsid w:val="00E767E2"/>
    <w:rsid w:val="00E77D37"/>
    <w:rsid w:val="00EC32B2"/>
    <w:rsid w:val="00EE6080"/>
    <w:rsid w:val="00EF7690"/>
    <w:rsid w:val="00F102C9"/>
    <w:rsid w:val="00F406E1"/>
    <w:rsid w:val="00F46957"/>
    <w:rsid w:val="00F805FA"/>
    <w:rsid w:val="00F97F56"/>
    <w:rsid w:val="00FA5741"/>
    <w:rsid w:val="00FB014C"/>
    <w:rsid w:val="00FB4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E64E"/>
  <w15:docId w15:val="{C4F80622-488F-416C-B9D3-0985D121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7" w:lineRule="auto"/>
      <w:ind w:left="11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76" w:right="994" w:hanging="10"/>
      <w:jc w:val="right"/>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
      <w:ind w:left="10" w:right="3"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97F72"/>
    <w:rPr>
      <w:color w:val="0563C1" w:themeColor="hyperlink"/>
      <w:u w:val="single"/>
    </w:rPr>
  </w:style>
  <w:style w:type="character" w:customStyle="1" w:styleId="UnresolvedMention1">
    <w:name w:val="Unresolved Mention1"/>
    <w:basedOn w:val="DefaultParagraphFont"/>
    <w:uiPriority w:val="99"/>
    <w:semiHidden/>
    <w:unhideWhenUsed/>
    <w:rsid w:val="00397F72"/>
    <w:rPr>
      <w:color w:val="605E5C"/>
      <w:shd w:val="clear" w:color="auto" w:fill="E1DFDD"/>
    </w:rPr>
  </w:style>
  <w:style w:type="paragraph" w:styleId="ListParagraph">
    <w:name w:val="List Paragraph"/>
    <w:basedOn w:val="Normal"/>
    <w:qFormat/>
    <w:rsid w:val="00397F72"/>
    <w:pPr>
      <w:ind w:left="720"/>
      <w:contextualSpacing/>
    </w:pPr>
  </w:style>
  <w:style w:type="table" w:styleId="TableGrid0">
    <w:name w:val="Table Grid"/>
    <w:basedOn w:val="TableNormal"/>
    <w:uiPriority w:val="59"/>
    <w:rsid w:val="008A446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469"/>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EC32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32B2"/>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0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19D"/>
    <w:rPr>
      <w:rFonts w:ascii="Segoe UI" w:eastAsia="Times New Roman" w:hAnsi="Segoe UI" w:cs="Segoe UI"/>
      <w:color w:val="000000"/>
      <w:sz w:val="18"/>
      <w:szCs w:val="18"/>
    </w:rPr>
  </w:style>
  <w:style w:type="paragraph" w:styleId="CommentText">
    <w:name w:val="annotation text"/>
    <w:basedOn w:val="Normal"/>
    <w:link w:val="CommentTextChar"/>
    <w:uiPriority w:val="99"/>
    <w:unhideWhenUsed/>
    <w:rsid w:val="0080219D"/>
    <w:pPr>
      <w:spacing w:line="240" w:lineRule="auto"/>
    </w:pPr>
    <w:rPr>
      <w:sz w:val="20"/>
      <w:szCs w:val="20"/>
    </w:rPr>
  </w:style>
  <w:style w:type="character" w:customStyle="1" w:styleId="CommentTextChar">
    <w:name w:val="Comment Text Char"/>
    <w:basedOn w:val="DefaultParagraphFont"/>
    <w:link w:val="CommentText"/>
    <w:uiPriority w:val="99"/>
    <w:rsid w:val="0080219D"/>
    <w:rPr>
      <w:rFonts w:ascii="Times New Roman" w:eastAsia="Times New Roman" w:hAnsi="Times New Roman" w:cs="Times New Roman"/>
      <w:color w:val="000000"/>
      <w:sz w:val="20"/>
      <w:szCs w:val="20"/>
    </w:rPr>
  </w:style>
  <w:style w:type="paragraph" w:customStyle="1" w:styleId="Body2">
    <w:name w:val="Body 2"/>
    <w:rsid w:val="0080219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UnresolvedMention2">
    <w:name w:val="Unresolved Mention2"/>
    <w:basedOn w:val="DefaultParagraphFont"/>
    <w:uiPriority w:val="99"/>
    <w:semiHidden/>
    <w:unhideWhenUsed/>
    <w:rsid w:val="0016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98</SFMISDocumentSize>
    <SFMISDocumentRemovedBy xmlns="http://ecm4d/sfmis/fields" xsi:nil="true"/>
    <SFMISDocumentDate xmlns="http://ecm4d/sfmis/fields">2022-04-18T16:23:00+00:00</SFMISDocumentDate>
    <SFMISDocumentFileName xmlns="http://ecm4d/sfmis/fields">Tvarka8-22</SFMISDocumentFileName>
    <SFMISDocumentSuperseded xmlns="http://ecm4d/sfmis/fields">2022-04-18T16:29:00+00:00</SFMISDocumentSuperseded>
    <SFMISDocumentObjectType xmlns="http://ecm4d/sfmis/fields">Pirkimas</SFMISDocumentObjectType>
    <SFMISDocumentDescription xmlns="http://ecm4d/sfmis/fields">""</SFMISDocumentDescription>
    <SFMISProjectInternalId xmlns="http://ecm4d/sfmis/fields">25582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Tvarka8-22</SFMISDocumentFullTitle>
    <SFMISDocumentUploaded xmlns="http://ecm4d/sfmis/fields">2022-04-18T16:25:00+00:00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09.4.3-ESFA-K-814-02-0028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E91AFA36D2974687B4ADBB8A563B34" ma:contentTypeVersion="21" ma:contentTypeDescription="Kurkite naują dokumentą." ma:contentTypeScope="" ma:versionID="116612053377c428e9dbe4d2705b58c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C61D-9ECB-41BF-98D1-6174CB595708}">
  <ds:schemaRefs>
    <ds:schemaRef ds:uri="http://schemas.microsoft.com/sharepoint/v3/contenttype/forms"/>
  </ds:schemaRefs>
</ds:datastoreItem>
</file>

<file path=customXml/itemProps2.xml><?xml version="1.0" encoding="utf-8"?>
<ds:datastoreItem xmlns:ds="http://schemas.openxmlformats.org/officeDocument/2006/customXml" ds:itemID="{E78CB7FA-9E26-4821-98E4-D89D893D138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ecm4d/sfmis/fields"/>
    <ds:schemaRef ds:uri="http://www.w3.org/XML/1998/namespace"/>
    <ds:schemaRef ds:uri="http://purl.org/dc/dcmitype/"/>
  </ds:schemaRefs>
</ds:datastoreItem>
</file>

<file path=customXml/itemProps3.xml><?xml version="1.0" encoding="utf-8"?>
<ds:datastoreItem xmlns:ds="http://schemas.openxmlformats.org/officeDocument/2006/customXml" ds:itemID="{D462A278-49F2-4B15-9236-7DCF399E0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44C16-5840-4E9D-943E-929CC234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40956</Words>
  <Characters>23345</Characters>
  <Application>Microsoft Office Word</Application>
  <DocSecurity>0</DocSecurity>
  <Lines>194</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Tvarka8-22</vt:lpstr>
      <vt:lpstr>Tvarka8-22</vt:lpstr>
    </vt:vector>
  </TitlesOfParts>
  <Company/>
  <LinksUpToDate>false</LinksUpToDate>
  <CharactersWithSpaces>64173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Tvarka8-22</dc:title>
  <dc:subject/>
  <dc:creator>alvydas-pc</dc:creator>
  <cp:keywords/>
  <cp:lastModifiedBy>Alvydas</cp:lastModifiedBy>
  <cp:revision>2</cp:revision>
  <cp:lastPrinted>2022-04-15T10:50:00Z</cp:lastPrinted>
  <dcterms:created xsi:type="dcterms:W3CDTF">2022-07-04T06:59:00Z</dcterms:created>
  <dcterms:modified xsi:type="dcterms:W3CDTF">2022-07-04T06:59:00Z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0x010100B2E91AFA36D2974687B4ADBB8A563B34</vt:lpwstr>
  </property>
</Properties>
</file>