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6344"/>
      </w:tblGrid>
      <w:tr w:rsidR="005655BF" w14:paraId="4B997FAD" w14:textId="77777777">
        <w:trPr>
          <w:trHeight w:val="2745"/>
        </w:trPr>
        <w:tc>
          <w:tcPr>
            <w:tcW w:w="9856" w:type="dxa"/>
            <w:gridSpan w:val="2"/>
          </w:tcPr>
          <w:p w14:paraId="797654A0" w14:textId="77777777" w:rsidR="005655BF" w:rsidRDefault="002B7701">
            <w:pPr>
              <w:pStyle w:val="TableParagraph"/>
              <w:ind w:left="2525"/>
              <w:rPr>
                <w:sz w:val="20"/>
              </w:rPr>
            </w:pPr>
            <w:r>
              <w:rPr>
                <w:noProof/>
                <w:sz w:val="20"/>
                <w:lang w:val="en-US" w:eastAsia="en-US" w:bidi="ar-SA"/>
              </w:rPr>
              <w:drawing>
                <wp:inline distT="0" distB="0" distL="0" distR="0" wp14:anchorId="1236713F" wp14:editId="4DA34093">
                  <wp:extent cx="3056891" cy="1733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56891" cy="1733550"/>
                          </a:xfrm>
                          <a:prstGeom prst="rect">
                            <a:avLst/>
                          </a:prstGeom>
                        </pic:spPr>
                      </pic:pic>
                    </a:graphicData>
                  </a:graphic>
                </wp:inline>
              </w:drawing>
            </w:r>
          </w:p>
        </w:tc>
      </w:tr>
      <w:tr w:rsidR="005655BF" w14:paraId="15A66BB1" w14:textId="77777777">
        <w:trPr>
          <w:trHeight w:val="2760"/>
        </w:trPr>
        <w:tc>
          <w:tcPr>
            <w:tcW w:w="9856" w:type="dxa"/>
            <w:gridSpan w:val="2"/>
          </w:tcPr>
          <w:p w14:paraId="5AC3EBEF" w14:textId="77777777" w:rsidR="005655BF" w:rsidRDefault="002B7701">
            <w:pPr>
              <w:pStyle w:val="TableParagraph"/>
              <w:spacing w:line="265" w:lineRule="exact"/>
              <w:ind w:left="323" w:right="320"/>
              <w:jc w:val="center"/>
              <w:rPr>
                <w:b/>
                <w:sz w:val="24"/>
              </w:rPr>
            </w:pPr>
            <w:r>
              <w:rPr>
                <w:b/>
                <w:sz w:val="24"/>
              </w:rPr>
              <w:t>VILNIAUS PRAMONĖS IR VERSLO ASOCIACIJA</w:t>
            </w:r>
          </w:p>
          <w:p w14:paraId="293F12BB" w14:textId="77777777" w:rsidR="005655BF" w:rsidRDefault="005655BF">
            <w:pPr>
              <w:pStyle w:val="TableParagraph"/>
              <w:spacing w:before="6"/>
              <w:rPr>
                <w:sz w:val="23"/>
              </w:rPr>
            </w:pPr>
          </w:p>
          <w:p w14:paraId="73BE60C7" w14:textId="7FCCB062" w:rsidR="005655BF" w:rsidRDefault="002B7701">
            <w:pPr>
              <w:pStyle w:val="TableParagraph"/>
              <w:ind w:left="331" w:right="320"/>
              <w:jc w:val="center"/>
              <w:rPr>
                <w:sz w:val="24"/>
              </w:rPr>
            </w:pPr>
            <w:r>
              <w:rPr>
                <w:sz w:val="24"/>
              </w:rPr>
              <w:t xml:space="preserve">Įmonės kodas 122776413, adresas </w:t>
            </w:r>
            <w:r w:rsidR="00731C12" w:rsidRPr="00731C12">
              <w:rPr>
                <w:sz w:val="24"/>
              </w:rPr>
              <w:t>Birutės g. 18-10, LT-08117 Vilnius</w:t>
            </w:r>
            <w:r>
              <w:rPr>
                <w:sz w:val="24"/>
              </w:rPr>
              <w:t>, Lietuvos</w:t>
            </w:r>
            <w:r>
              <w:rPr>
                <w:spacing w:val="-15"/>
                <w:sz w:val="24"/>
              </w:rPr>
              <w:t xml:space="preserve"> </w:t>
            </w:r>
            <w:r>
              <w:rPr>
                <w:sz w:val="24"/>
              </w:rPr>
              <w:t xml:space="preserve">Respublika, </w:t>
            </w:r>
            <w:r w:rsidRPr="008F7E5F">
              <w:rPr>
                <w:sz w:val="24"/>
              </w:rPr>
              <w:t>el.p.</w:t>
            </w:r>
            <w:r w:rsidRPr="008F7E5F">
              <w:rPr>
                <w:spacing w:val="-1"/>
                <w:sz w:val="24"/>
              </w:rPr>
              <w:t xml:space="preserve"> </w:t>
            </w:r>
            <w:r w:rsidR="008F7E5F" w:rsidRPr="008F7E5F">
              <w:t>eimantas@vpva.lt</w:t>
            </w:r>
          </w:p>
          <w:p w14:paraId="6993B21E" w14:textId="77777777" w:rsidR="005655BF" w:rsidRDefault="005655BF">
            <w:pPr>
              <w:pStyle w:val="TableParagraph"/>
              <w:spacing w:before="6"/>
              <w:rPr>
                <w:sz w:val="24"/>
              </w:rPr>
            </w:pPr>
          </w:p>
          <w:p w14:paraId="6225249A" w14:textId="77777777" w:rsidR="005655BF" w:rsidRDefault="002B7701">
            <w:pPr>
              <w:pStyle w:val="TableParagraph"/>
              <w:ind w:left="325" w:right="320"/>
              <w:jc w:val="center"/>
              <w:rPr>
                <w:b/>
                <w:sz w:val="24"/>
              </w:rPr>
            </w:pPr>
            <w:r>
              <w:rPr>
                <w:b/>
                <w:sz w:val="24"/>
              </w:rPr>
              <w:t>VYKDYDAMA</w:t>
            </w:r>
            <w:r>
              <w:rPr>
                <w:b/>
                <w:spacing w:val="-9"/>
                <w:sz w:val="24"/>
              </w:rPr>
              <w:t xml:space="preserve"> </w:t>
            </w:r>
            <w:r>
              <w:rPr>
                <w:b/>
                <w:sz w:val="24"/>
              </w:rPr>
              <w:t>PROJEKTĄ</w:t>
            </w:r>
          </w:p>
          <w:p w14:paraId="45FA23E0" w14:textId="77777777" w:rsidR="005655BF" w:rsidRDefault="002B7701">
            <w:pPr>
              <w:pStyle w:val="TableParagraph"/>
              <w:ind w:left="323" w:right="320"/>
              <w:jc w:val="center"/>
              <w:rPr>
                <w:b/>
                <w:sz w:val="24"/>
              </w:rPr>
            </w:pPr>
            <w:r>
              <w:rPr>
                <w:b/>
                <w:sz w:val="24"/>
              </w:rPr>
              <w:t>„Apskaitininkų, buhalterių ir auditorių sektorinių kompetencijų ugdymo mokymai“ Nr.</w:t>
            </w:r>
          </w:p>
          <w:p w14:paraId="283F32DA" w14:textId="77777777" w:rsidR="005655BF" w:rsidRDefault="002B7701">
            <w:pPr>
              <w:pStyle w:val="TableParagraph"/>
              <w:ind w:left="329" w:right="320"/>
              <w:jc w:val="center"/>
              <w:rPr>
                <w:b/>
                <w:sz w:val="24"/>
              </w:rPr>
            </w:pPr>
            <w:r>
              <w:rPr>
                <w:b/>
                <w:sz w:val="24"/>
              </w:rPr>
              <w:t>09.4.3-ESFA-K-814-02-0012</w:t>
            </w:r>
          </w:p>
          <w:p w14:paraId="1B8E8CF2" w14:textId="77777777" w:rsidR="005655BF" w:rsidRDefault="005655BF">
            <w:pPr>
              <w:pStyle w:val="TableParagraph"/>
              <w:spacing w:before="9"/>
              <w:rPr>
                <w:sz w:val="23"/>
              </w:rPr>
            </w:pPr>
          </w:p>
          <w:p w14:paraId="46C1D8C9" w14:textId="77777777" w:rsidR="005655BF" w:rsidRDefault="002B7701">
            <w:pPr>
              <w:pStyle w:val="TableParagraph"/>
              <w:spacing w:line="269" w:lineRule="exact"/>
              <w:ind w:left="326" w:right="320"/>
              <w:jc w:val="center"/>
              <w:rPr>
                <w:b/>
                <w:sz w:val="24"/>
              </w:rPr>
            </w:pPr>
            <w:r>
              <w:rPr>
                <w:b/>
                <w:sz w:val="24"/>
              </w:rPr>
              <w:t>SKELBIA KONKURSĄ</w:t>
            </w:r>
          </w:p>
        </w:tc>
      </w:tr>
      <w:tr w:rsidR="005655BF" w14:paraId="6F7E07F5" w14:textId="77777777" w:rsidTr="00087086">
        <w:trPr>
          <w:trHeight w:val="860"/>
        </w:trPr>
        <w:tc>
          <w:tcPr>
            <w:tcW w:w="3512" w:type="dxa"/>
          </w:tcPr>
          <w:p w14:paraId="2C7E2285" w14:textId="77777777" w:rsidR="005655BF" w:rsidRDefault="002B7701">
            <w:pPr>
              <w:pStyle w:val="TableParagraph"/>
              <w:spacing w:line="261" w:lineRule="exact"/>
              <w:ind w:left="107"/>
              <w:rPr>
                <w:sz w:val="24"/>
              </w:rPr>
            </w:pPr>
            <w:r>
              <w:rPr>
                <w:sz w:val="24"/>
              </w:rPr>
              <w:t>Perkamos paslaugos:</w:t>
            </w:r>
          </w:p>
        </w:tc>
        <w:tc>
          <w:tcPr>
            <w:tcW w:w="6344" w:type="dxa"/>
          </w:tcPr>
          <w:p w14:paraId="7DFF0B26" w14:textId="77777777" w:rsidR="005655BF" w:rsidRDefault="002B7701">
            <w:pPr>
              <w:pStyle w:val="TableParagraph"/>
              <w:ind w:left="105" w:right="105"/>
              <w:jc w:val="both"/>
              <w:rPr>
                <w:b/>
                <w:sz w:val="24"/>
              </w:rPr>
            </w:pPr>
            <w:r>
              <w:rPr>
                <w:b/>
                <w:sz w:val="24"/>
              </w:rPr>
              <w:t>Apskaitininkų, buhalterių ir auditorių sektorinių kompetencijų ugdymo mokymo paslaugos.</w:t>
            </w:r>
          </w:p>
          <w:p w14:paraId="38C16CF7" w14:textId="3A7C1F9B" w:rsidR="005655BF" w:rsidRDefault="002B7701" w:rsidP="00087086">
            <w:pPr>
              <w:pStyle w:val="TableParagraph"/>
              <w:spacing w:line="271" w:lineRule="exact"/>
              <w:ind w:left="105"/>
              <w:jc w:val="both"/>
              <w:rPr>
                <w:sz w:val="24"/>
              </w:rPr>
            </w:pPr>
            <w:r>
              <w:rPr>
                <w:sz w:val="24"/>
              </w:rPr>
              <w:t xml:space="preserve">Pirkimo objektas </w:t>
            </w:r>
            <w:r w:rsidR="00087086">
              <w:rPr>
                <w:sz w:val="24"/>
              </w:rPr>
              <w:t xml:space="preserve">neskaidomas į </w:t>
            </w:r>
            <w:r>
              <w:rPr>
                <w:sz w:val="24"/>
              </w:rPr>
              <w:t>dalis</w:t>
            </w:r>
          </w:p>
        </w:tc>
      </w:tr>
      <w:tr w:rsidR="005655BF" w14:paraId="2F5B7A72" w14:textId="77777777">
        <w:trPr>
          <w:trHeight w:val="1655"/>
        </w:trPr>
        <w:tc>
          <w:tcPr>
            <w:tcW w:w="3512" w:type="dxa"/>
          </w:tcPr>
          <w:p w14:paraId="5104461A" w14:textId="77777777" w:rsidR="005655BF" w:rsidRDefault="002B7701">
            <w:pPr>
              <w:pStyle w:val="TableParagraph"/>
              <w:spacing w:line="258" w:lineRule="exact"/>
              <w:ind w:left="107"/>
              <w:rPr>
                <w:sz w:val="24"/>
              </w:rPr>
            </w:pPr>
            <w:r>
              <w:rPr>
                <w:sz w:val="24"/>
              </w:rPr>
              <w:t>Pirkimo procedūra ir vertinimo</w:t>
            </w:r>
          </w:p>
          <w:p w14:paraId="2C023647" w14:textId="77777777" w:rsidR="005655BF" w:rsidRDefault="002B7701">
            <w:pPr>
              <w:pStyle w:val="TableParagraph"/>
              <w:ind w:left="107"/>
              <w:rPr>
                <w:sz w:val="24"/>
              </w:rPr>
            </w:pPr>
            <w:r>
              <w:rPr>
                <w:sz w:val="24"/>
              </w:rPr>
              <w:t>kriterijai:</w:t>
            </w:r>
          </w:p>
        </w:tc>
        <w:tc>
          <w:tcPr>
            <w:tcW w:w="6344" w:type="dxa"/>
          </w:tcPr>
          <w:p w14:paraId="6BE90BAB" w14:textId="77777777" w:rsidR="005655BF" w:rsidRDefault="002B7701">
            <w:pPr>
              <w:pStyle w:val="TableParagraph"/>
              <w:spacing w:line="258" w:lineRule="exact"/>
              <w:ind w:left="105"/>
              <w:jc w:val="both"/>
              <w:rPr>
                <w:sz w:val="24"/>
              </w:rPr>
            </w:pPr>
            <w:r>
              <w:rPr>
                <w:sz w:val="24"/>
              </w:rPr>
              <w:t>Konkursas vykdomas vadovaujantis projektų finansavimo ir</w:t>
            </w:r>
          </w:p>
          <w:p w14:paraId="6671A311" w14:textId="77777777" w:rsidR="005655BF" w:rsidRDefault="002B7701">
            <w:pPr>
              <w:pStyle w:val="TableParagraph"/>
              <w:ind w:left="105" w:right="98"/>
              <w:jc w:val="both"/>
              <w:rPr>
                <w:sz w:val="24"/>
              </w:rPr>
            </w:pPr>
            <w:r>
              <w:rPr>
                <w:sz w:val="24"/>
              </w:rPr>
              <w:t>administravimo taisyklėse, patvirtintose Lietuvos respublikos finansų ministro 2014 m. Spalio 8 d. įsakymu nr. 1k-316.</w:t>
            </w:r>
          </w:p>
          <w:p w14:paraId="3089BE6F" w14:textId="77777777" w:rsidR="005655BF" w:rsidRDefault="002B7701">
            <w:pPr>
              <w:pStyle w:val="TableParagraph"/>
              <w:ind w:left="105" w:right="99"/>
              <w:jc w:val="both"/>
              <w:rPr>
                <w:sz w:val="24"/>
              </w:rPr>
            </w:pPr>
            <w:r>
              <w:rPr>
                <w:sz w:val="24"/>
              </w:rPr>
              <w:t>Ekonomiškai naudingiausio pasiūlymo vertinimas bus atliekamas pagal vertinimo kriterijus ir jų lyginamuosius svorius.</w:t>
            </w:r>
          </w:p>
        </w:tc>
      </w:tr>
      <w:tr w:rsidR="005655BF" w14:paraId="6A116286" w14:textId="77777777">
        <w:trPr>
          <w:trHeight w:val="1379"/>
        </w:trPr>
        <w:tc>
          <w:tcPr>
            <w:tcW w:w="3512" w:type="dxa"/>
          </w:tcPr>
          <w:p w14:paraId="63754440" w14:textId="77777777" w:rsidR="005655BF" w:rsidRDefault="002B7701">
            <w:pPr>
              <w:pStyle w:val="TableParagraph"/>
              <w:spacing w:line="258" w:lineRule="exact"/>
              <w:ind w:left="107"/>
              <w:rPr>
                <w:sz w:val="24"/>
              </w:rPr>
            </w:pPr>
            <w:r>
              <w:rPr>
                <w:sz w:val="24"/>
              </w:rPr>
              <w:t>Pirkimo dokumentus galima</w:t>
            </w:r>
          </w:p>
          <w:p w14:paraId="24C8271D" w14:textId="77777777" w:rsidR="005655BF" w:rsidRDefault="002B7701">
            <w:pPr>
              <w:pStyle w:val="TableParagraph"/>
              <w:ind w:left="107"/>
              <w:rPr>
                <w:sz w:val="24"/>
              </w:rPr>
            </w:pPr>
            <w:r>
              <w:rPr>
                <w:sz w:val="24"/>
              </w:rPr>
              <w:t>gauti:</w:t>
            </w:r>
          </w:p>
        </w:tc>
        <w:tc>
          <w:tcPr>
            <w:tcW w:w="6344" w:type="dxa"/>
          </w:tcPr>
          <w:p w14:paraId="2D915189" w14:textId="77777777" w:rsidR="005655BF" w:rsidRPr="0084641B" w:rsidRDefault="002B7701">
            <w:pPr>
              <w:pStyle w:val="TableParagraph"/>
              <w:spacing w:line="258" w:lineRule="exact"/>
              <w:ind w:left="105"/>
              <w:jc w:val="both"/>
              <w:rPr>
                <w:sz w:val="24"/>
              </w:rPr>
            </w:pPr>
            <w:r w:rsidRPr="0084641B">
              <w:rPr>
                <w:sz w:val="24"/>
              </w:rPr>
              <w:t>Tiekėjai, norėdami gauti pirkimo dokumentus bei išsamesnę</w:t>
            </w:r>
          </w:p>
          <w:p w14:paraId="3AF1D1FB" w14:textId="1A150C64" w:rsidR="005655BF" w:rsidRPr="0084641B" w:rsidRDefault="002B7701">
            <w:pPr>
              <w:pStyle w:val="TableParagraph"/>
              <w:ind w:left="105" w:right="101"/>
              <w:jc w:val="both"/>
              <w:rPr>
                <w:sz w:val="24"/>
              </w:rPr>
            </w:pPr>
            <w:r w:rsidRPr="0084641B">
              <w:rPr>
                <w:sz w:val="24"/>
              </w:rPr>
              <w:t>informaciją apie pirkimą, nuo šio skelbimo dienos iki 20</w:t>
            </w:r>
            <w:r w:rsidR="00486755" w:rsidRPr="0084641B">
              <w:rPr>
                <w:sz w:val="24"/>
              </w:rPr>
              <w:t>22</w:t>
            </w:r>
            <w:r w:rsidRPr="0084641B">
              <w:rPr>
                <w:sz w:val="24"/>
              </w:rPr>
              <w:t xml:space="preserve"> m. rug</w:t>
            </w:r>
            <w:r w:rsidR="00486755" w:rsidRPr="0084641B">
              <w:rPr>
                <w:sz w:val="24"/>
              </w:rPr>
              <w:t>pjūčio 1</w:t>
            </w:r>
            <w:r w:rsidR="00E12001" w:rsidRPr="0084641B">
              <w:rPr>
                <w:sz w:val="24"/>
              </w:rPr>
              <w:t>6</w:t>
            </w:r>
            <w:r w:rsidRPr="0084641B">
              <w:rPr>
                <w:sz w:val="24"/>
              </w:rPr>
              <w:t xml:space="preserve"> d. 10:00 val. (Lietuvos Respublikos laiku) gali kreiptis tel. +370</w:t>
            </w:r>
            <w:r w:rsidR="00486755" w:rsidRPr="0084641B">
              <w:rPr>
                <w:sz w:val="24"/>
              </w:rPr>
              <w:t>67434540</w:t>
            </w:r>
            <w:r w:rsidRPr="0084641B">
              <w:rPr>
                <w:sz w:val="24"/>
              </w:rPr>
              <w:t xml:space="preserve"> ir (arba) elektr</w:t>
            </w:r>
            <w:r w:rsidR="00F93267" w:rsidRPr="0084641B">
              <w:rPr>
                <w:sz w:val="24"/>
              </w:rPr>
              <w:t>o</w:t>
            </w:r>
            <w:r w:rsidRPr="0084641B">
              <w:rPr>
                <w:sz w:val="24"/>
              </w:rPr>
              <w:t xml:space="preserve">niniu paštu </w:t>
            </w:r>
            <w:hyperlink r:id="rId9">
              <w:r w:rsidR="00486755" w:rsidRPr="0084641B">
                <w:t xml:space="preserve"> </w:t>
              </w:r>
              <w:r w:rsidR="00486755" w:rsidRPr="0084641B">
                <w:rPr>
                  <w:sz w:val="24"/>
                </w:rPr>
                <w:t>eimantas@vpva.lt</w:t>
              </w:r>
              <w:r w:rsidRPr="0084641B">
                <w:rPr>
                  <w:sz w:val="24"/>
                </w:rPr>
                <w:t>.</w:t>
              </w:r>
            </w:hyperlink>
          </w:p>
        </w:tc>
      </w:tr>
      <w:tr w:rsidR="005655BF" w14:paraId="2F00BC82" w14:textId="77777777">
        <w:trPr>
          <w:trHeight w:val="1380"/>
        </w:trPr>
        <w:tc>
          <w:tcPr>
            <w:tcW w:w="3512" w:type="dxa"/>
          </w:tcPr>
          <w:p w14:paraId="37FD8E70" w14:textId="77777777" w:rsidR="005655BF" w:rsidRDefault="002B7701">
            <w:pPr>
              <w:pStyle w:val="TableParagraph"/>
              <w:spacing w:line="259" w:lineRule="exact"/>
              <w:ind w:left="107"/>
              <w:rPr>
                <w:sz w:val="24"/>
              </w:rPr>
            </w:pPr>
            <w:r>
              <w:rPr>
                <w:sz w:val="24"/>
              </w:rPr>
              <w:t>Pasiūlymų pateikimo terminas ir</w:t>
            </w:r>
          </w:p>
          <w:p w14:paraId="154E3DC6" w14:textId="77777777" w:rsidR="005655BF" w:rsidRDefault="002B7701">
            <w:pPr>
              <w:pStyle w:val="TableParagraph"/>
              <w:ind w:left="107"/>
              <w:rPr>
                <w:sz w:val="24"/>
              </w:rPr>
            </w:pPr>
            <w:r>
              <w:rPr>
                <w:sz w:val="24"/>
              </w:rPr>
              <w:t>būdas:</w:t>
            </w:r>
          </w:p>
        </w:tc>
        <w:tc>
          <w:tcPr>
            <w:tcW w:w="6344" w:type="dxa"/>
          </w:tcPr>
          <w:p w14:paraId="75A49BA9" w14:textId="77777777" w:rsidR="005655BF" w:rsidRPr="0084641B" w:rsidRDefault="002B7701">
            <w:pPr>
              <w:pStyle w:val="TableParagraph"/>
              <w:spacing w:line="259" w:lineRule="exact"/>
              <w:ind w:left="105"/>
              <w:jc w:val="both"/>
              <w:rPr>
                <w:sz w:val="24"/>
              </w:rPr>
            </w:pPr>
            <w:r w:rsidRPr="0084641B">
              <w:rPr>
                <w:sz w:val="24"/>
              </w:rPr>
              <w:t>Pasiūlymas, parengtas pagal konkurso sąlygas, turi būti</w:t>
            </w:r>
          </w:p>
          <w:p w14:paraId="46F48E37" w14:textId="09C481EF" w:rsidR="005655BF" w:rsidRPr="0084641B" w:rsidRDefault="002B7701">
            <w:pPr>
              <w:pStyle w:val="TableParagraph"/>
              <w:ind w:left="105" w:right="97"/>
              <w:jc w:val="both"/>
              <w:rPr>
                <w:sz w:val="24"/>
              </w:rPr>
            </w:pPr>
            <w:r w:rsidRPr="0084641B">
              <w:rPr>
                <w:sz w:val="24"/>
              </w:rPr>
              <w:t>pateiktas iki 20</w:t>
            </w:r>
            <w:r w:rsidR="00486755" w:rsidRPr="0084641B">
              <w:rPr>
                <w:sz w:val="24"/>
              </w:rPr>
              <w:t>22</w:t>
            </w:r>
            <w:r w:rsidRPr="0084641B">
              <w:rPr>
                <w:sz w:val="24"/>
              </w:rPr>
              <w:t xml:space="preserve"> m. </w:t>
            </w:r>
            <w:r w:rsidR="00486755" w:rsidRPr="0084641B">
              <w:rPr>
                <w:sz w:val="24"/>
              </w:rPr>
              <w:t>rugpjūčio 1</w:t>
            </w:r>
            <w:r w:rsidR="00E12001" w:rsidRPr="0084641B">
              <w:rPr>
                <w:sz w:val="24"/>
              </w:rPr>
              <w:t>6</w:t>
            </w:r>
            <w:r w:rsidR="00486755" w:rsidRPr="0084641B">
              <w:rPr>
                <w:sz w:val="24"/>
              </w:rPr>
              <w:t xml:space="preserve"> d. 10:00 val. </w:t>
            </w:r>
            <w:r w:rsidRPr="0084641B">
              <w:rPr>
                <w:sz w:val="24"/>
              </w:rPr>
              <w:t xml:space="preserve">(Lietuvos </w:t>
            </w:r>
            <w:r w:rsidR="00F66AA6" w:rsidRPr="0084641B">
              <w:rPr>
                <w:sz w:val="24"/>
              </w:rPr>
              <w:t>respublikos</w:t>
            </w:r>
            <w:r w:rsidRPr="0084641B">
              <w:rPr>
                <w:sz w:val="24"/>
              </w:rPr>
              <w:t xml:space="preserve"> laiku), paštu arba per kurjerį, arba pristatytas asmeniškai šiuo adresu: </w:t>
            </w:r>
            <w:r w:rsidR="00731C12" w:rsidRPr="0084641B">
              <w:rPr>
                <w:sz w:val="24"/>
              </w:rPr>
              <w:t>Birutės g. 18-10, LT-08117 Vilnius</w:t>
            </w:r>
            <w:r w:rsidRPr="0084641B">
              <w:rPr>
                <w:sz w:val="24"/>
              </w:rPr>
              <w:t>, Lietuvos Respublika.</w:t>
            </w:r>
          </w:p>
        </w:tc>
      </w:tr>
    </w:tbl>
    <w:p w14:paraId="4A4C899D" w14:textId="77777777" w:rsidR="005655BF" w:rsidRDefault="005655BF">
      <w:pPr>
        <w:jc w:val="both"/>
        <w:rPr>
          <w:sz w:val="24"/>
        </w:rPr>
        <w:sectPr w:rsidR="005655BF">
          <w:footerReference w:type="default" r:id="rId10"/>
          <w:type w:val="continuous"/>
          <w:pgSz w:w="11910" w:h="16840"/>
          <w:pgMar w:top="1400" w:right="340" w:bottom="280" w:left="800" w:header="720" w:footer="720" w:gutter="0"/>
          <w:cols w:space="720"/>
        </w:sectPr>
      </w:pPr>
    </w:p>
    <w:p w14:paraId="75482353" w14:textId="77777777" w:rsidR="005655BF" w:rsidRDefault="005655BF">
      <w:pPr>
        <w:pStyle w:val="BodyText"/>
        <w:spacing w:before="7"/>
        <w:rPr>
          <w:sz w:val="17"/>
        </w:rPr>
      </w:pPr>
    </w:p>
    <w:p w14:paraId="6B801871" w14:textId="77777777" w:rsidR="005655BF" w:rsidRDefault="002B7701">
      <w:pPr>
        <w:pStyle w:val="BodyText"/>
        <w:ind w:left="3306"/>
        <w:rPr>
          <w:sz w:val="20"/>
        </w:rPr>
      </w:pPr>
      <w:r>
        <w:rPr>
          <w:noProof/>
          <w:sz w:val="20"/>
          <w:lang w:val="en-US" w:eastAsia="en-US" w:bidi="ar-SA"/>
        </w:rPr>
        <w:drawing>
          <wp:inline distT="0" distB="0" distL="0" distR="0" wp14:anchorId="0AF11435" wp14:editId="5DA0EFB2">
            <wp:extent cx="3048029" cy="12678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048029" cy="1267872"/>
                    </a:xfrm>
                    <a:prstGeom prst="rect">
                      <a:avLst/>
                    </a:prstGeom>
                  </pic:spPr>
                </pic:pic>
              </a:graphicData>
            </a:graphic>
          </wp:inline>
        </w:drawing>
      </w:r>
    </w:p>
    <w:p w14:paraId="2C369978" w14:textId="77777777" w:rsidR="005655BF" w:rsidRDefault="005655BF">
      <w:pPr>
        <w:pStyle w:val="BodyText"/>
        <w:rPr>
          <w:sz w:val="20"/>
        </w:rPr>
      </w:pPr>
    </w:p>
    <w:p w14:paraId="45AA5228" w14:textId="77777777" w:rsidR="005655BF" w:rsidRDefault="005655BF">
      <w:pPr>
        <w:pStyle w:val="BodyText"/>
        <w:rPr>
          <w:sz w:val="20"/>
        </w:rPr>
      </w:pPr>
    </w:p>
    <w:p w14:paraId="321E9FE6" w14:textId="77777777" w:rsidR="005655BF" w:rsidRDefault="005655BF">
      <w:pPr>
        <w:pStyle w:val="BodyText"/>
        <w:spacing w:before="9"/>
        <w:rPr>
          <w:sz w:val="29"/>
        </w:rPr>
      </w:pPr>
    </w:p>
    <w:p w14:paraId="5BE90C73" w14:textId="77777777" w:rsidR="005655BF" w:rsidRDefault="002B7701">
      <w:pPr>
        <w:pStyle w:val="Heading1"/>
        <w:spacing w:before="90"/>
        <w:ind w:left="707" w:right="35"/>
      </w:pPr>
      <w:r>
        <w:t>VILNIAUS PRAMONĖS IR VERSLO ASOCIACIJA</w:t>
      </w:r>
    </w:p>
    <w:p w14:paraId="168F8613" w14:textId="77777777" w:rsidR="005655BF" w:rsidRDefault="005655BF">
      <w:pPr>
        <w:pStyle w:val="BodyText"/>
        <w:spacing w:before="7"/>
        <w:rPr>
          <w:b/>
          <w:sz w:val="23"/>
        </w:rPr>
      </w:pPr>
    </w:p>
    <w:p w14:paraId="1B1748C4" w14:textId="7FCC49FB" w:rsidR="005655BF" w:rsidRDefault="002B7701">
      <w:pPr>
        <w:pStyle w:val="BodyText"/>
        <w:ind w:left="1065" w:right="390" w:firstLine="2"/>
        <w:jc w:val="center"/>
      </w:pPr>
      <w:r w:rsidRPr="0084641B">
        <w:t>(</w:t>
      </w:r>
      <w:r w:rsidR="00731C12" w:rsidRPr="0084641B">
        <w:rPr>
          <w:szCs w:val="22"/>
        </w:rPr>
        <w:t>Birutės g. 18-10, LT-08117 Vilnius</w:t>
      </w:r>
      <w:r w:rsidRPr="0084641B">
        <w:t xml:space="preserve">, tel. </w:t>
      </w:r>
      <w:r w:rsidR="00486755" w:rsidRPr="0084641B">
        <w:t>+37067434540</w:t>
      </w:r>
      <w:r w:rsidRPr="0084641B">
        <w:t xml:space="preserve">, el. Paštas </w:t>
      </w:r>
      <w:r w:rsidR="00486755" w:rsidRPr="0084641B">
        <w:t>eimantas@vpva.lt</w:t>
      </w:r>
      <w:r w:rsidRPr="0084641B">
        <w:t xml:space="preserve">, </w:t>
      </w:r>
      <w:hyperlink r:id="rId12">
        <w:r w:rsidRPr="0084641B">
          <w:rPr>
            <w:color w:val="0000FF"/>
            <w:u w:val="single" w:color="0000FF"/>
          </w:rPr>
          <w:t>http://www.vpva.lt</w:t>
        </w:r>
      </w:hyperlink>
      <w:r w:rsidRPr="0084641B">
        <w:t>. Duomenys saugomi VĮ Registrų</w:t>
      </w:r>
      <w:r>
        <w:t xml:space="preserve"> centras. Įmonės kodas 122776413)</w:t>
      </w:r>
    </w:p>
    <w:p w14:paraId="674F5414" w14:textId="77777777" w:rsidR="005655BF" w:rsidRDefault="005655BF">
      <w:pPr>
        <w:pStyle w:val="BodyText"/>
        <w:rPr>
          <w:sz w:val="26"/>
        </w:rPr>
      </w:pPr>
    </w:p>
    <w:p w14:paraId="69596B0A" w14:textId="77777777" w:rsidR="005655BF" w:rsidRDefault="005655BF">
      <w:pPr>
        <w:pStyle w:val="BodyText"/>
        <w:rPr>
          <w:sz w:val="26"/>
        </w:rPr>
      </w:pPr>
    </w:p>
    <w:p w14:paraId="266C4E6D" w14:textId="77777777" w:rsidR="005655BF" w:rsidRDefault="005655BF">
      <w:pPr>
        <w:pStyle w:val="BodyText"/>
        <w:rPr>
          <w:sz w:val="26"/>
        </w:rPr>
      </w:pPr>
    </w:p>
    <w:p w14:paraId="240985BD" w14:textId="77777777" w:rsidR="005655BF" w:rsidRDefault="005655BF">
      <w:pPr>
        <w:pStyle w:val="BodyText"/>
        <w:rPr>
          <w:sz w:val="26"/>
        </w:rPr>
      </w:pPr>
    </w:p>
    <w:p w14:paraId="1C5C6AD8" w14:textId="77777777" w:rsidR="005655BF" w:rsidRDefault="002B7701">
      <w:pPr>
        <w:pStyle w:val="Heading1"/>
        <w:spacing w:before="190"/>
        <w:ind w:left="707" w:right="30"/>
      </w:pPr>
      <w:r>
        <w:t>KONKURSO</w:t>
      </w:r>
      <w:r>
        <w:rPr>
          <w:spacing w:val="-7"/>
        </w:rPr>
        <w:t xml:space="preserve"> </w:t>
      </w:r>
      <w:r>
        <w:t>SĄLYGOS</w:t>
      </w:r>
    </w:p>
    <w:p w14:paraId="207BA960" w14:textId="77777777" w:rsidR="005655BF" w:rsidRDefault="005655BF">
      <w:pPr>
        <w:pStyle w:val="BodyText"/>
        <w:spacing w:before="6"/>
        <w:rPr>
          <w:b/>
          <w:sz w:val="23"/>
        </w:rPr>
      </w:pPr>
    </w:p>
    <w:p w14:paraId="431D9799" w14:textId="77777777" w:rsidR="005655BF" w:rsidRDefault="002B7701">
      <w:pPr>
        <w:pStyle w:val="BodyText"/>
        <w:spacing w:before="1"/>
        <w:ind w:left="707" w:right="31"/>
        <w:jc w:val="center"/>
      </w:pPr>
      <w:r>
        <w:t>Mokymų paslaugų</w:t>
      </w:r>
      <w:r>
        <w:rPr>
          <w:spacing w:val="-4"/>
        </w:rPr>
        <w:t xml:space="preserve"> </w:t>
      </w:r>
      <w:r>
        <w:t>teikimui</w:t>
      </w:r>
    </w:p>
    <w:p w14:paraId="614DAC9C" w14:textId="77777777" w:rsidR="005655BF" w:rsidRDefault="005655BF">
      <w:pPr>
        <w:jc w:val="center"/>
        <w:sectPr w:rsidR="005655BF" w:rsidSect="00525021">
          <w:pgSz w:w="11910" w:h="16840"/>
          <w:pgMar w:top="1580" w:right="340" w:bottom="280" w:left="800" w:header="720" w:footer="720" w:gutter="0"/>
          <w:pgNumType w:start="1"/>
          <w:cols w:space="720"/>
        </w:sectPr>
      </w:pPr>
    </w:p>
    <w:p w14:paraId="7BE3C951" w14:textId="77777777" w:rsidR="005655BF" w:rsidRDefault="002B7701">
      <w:pPr>
        <w:pStyle w:val="Heading1"/>
        <w:numPr>
          <w:ilvl w:val="0"/>
          <w:numId w:val="57"/>
        </w:numPr>
        <w:tabs>
          <w:tab w:val="left" w:pos="4059"/>
        </w:tabs>
        <w:spacing w:before="71"/>
        <w:ind w:hanging="361"/>
        <w:jc w:val="left"/>
      </w:pPr>
      <w:r>
        <w:t>BENDROSIOS NUOSTATOS</w:t>
      </w:r>
    </w:p>
    <w:p w14:paraId="6CAF10CC" w14:textId="77777777" w:rsidR="005655BF" w:rsidRDefault="005655BF">
      <w:pPr>
        <w:pStyle w:val="BodyText"/>
        <w:rPr>
          <w:b/>
          <w:sz w:val="26"/>
        </w:rPr>
      </w:pPr>
    </w:p>
    <w:p w14:paraId="1324635D" w14:textId="77777777" w:rsidR="005655BF" w:rsidRDefault="005655BF">
      <w:pPr>
        <w:pStyle w:val="BodyText"/>
        <w:spacing w:before="7"/>
        <w:rPr>
          <w:b/>
          <w:sz w:val="21"/>
        </w:rPr>
      </w:pPr>
    </w:p>
    <w:p w14:paraId="7604A6FF" w14:textId="77777777" w:rsidR="005655BF" w:rsidRDefault="002B7701">
      <w:pPr>
        <w:pStyle w:val="BodyText"/>
        <w:ind w:left="332" w:right="224"/>
        <w:jc w:val="both"/>
      </w:pPr>
      <w:r>
        <w:t>Vilniaus pramonės ir verslo asociacija (toliau – Pirkėjas) įgyvendina projektą „Apskaitininkų, buhalterių ir auditorių sektorinių kompetencijų ugdymo mokymai“ (kodas Nr. 09.4.3-ESFA-K-814), finansuojamą Europos Sąjungos struktūrinės paramos lėšomis, numato įsigyti mokymų teikimo</w:t>
      </w:r>
      <w:r>
        <w:rPr>
          <w:spacing w:val="-3"/>
        </w:rPr>
        <w:t xml:space="preserve"> </w:t>
      </w:r>
      <w:r>
        <w:t>paslaugas.</w:t>
      </w:r>
    </w:p>
    <w:p w14:paraId="2B877807" w14:textId="77777777" w:rsidR="005655BF" w:rsidRDefault="005655BF">
      <w:pPr>
        <w:pStyle w:val="BodyText"/>
      </w:pPr>
    </w:p>
    <w:p w14:paraId="071473E5" w14:textId="77777777" w:rsidR="005655BF" w:rsidRDefault="002B7701">
      <w:pPr>
        <w:pStyle w:val="ListParagraph"/>
        <w:numPr>
          <w:ilvl w:val="1"/>
          <w:numId w:val="56"/>
        </w:numPr>
        <w:tabs>
          <w:tab w:val="left" w:pos="1126"/>
        </w:tabs>
        <w:ind w:right="224" w:firstLine="0"/>
        <w:jc w:val="both"/>
        <w:rPr>
          <w:sz w:val="24"/>
        </w:rPr>
      </w:pPr>
      <w:r>
        <w:rPr>
          <w:sz w:val="24"/>
        </w:rPr>
        <w:t xml:space="preserve">Vartojamos pagrindinės sąvokos, apibrėžtos </w:t>
      </w:r>
      <w:r>
        <w:rPr>
          <w:b/>
          <w:sz w:val="24"/>
        </w:rPr>
        <w:t xml:space="preserve">Projektų finansavimo ir administravimo taisyklėse, patvirtintose Lietuvos Respublikos finansų ministro 2014 m. spalio 8 d. įsakymu Nr. </w:t>
      </w:r>
      <w:r>
        <w:rPr>
          <w:b/>
          <w:spacing w:val="2"/>
          <w:sz w:val="24"/>
        </w:rPr>
        <w:t xml:space="preserve">1K- </w:t>
      </w:r>
      <w:r>
        <w:rPr>
          <w:b/>
          <w:sz w:val="24"/>
        </w:rPr>
        <w:t xml:space="preserve">316 </w:t>
      </w:r>
      <w:r>
        <w:rPr>
          <w:sz w:val="24"/>
        </w:rPr>
        <w:t>(toliau –</w:t>
      </w:r>
      <w:r>
        <w:rPr>
          <w:spacing w:val="-2"/>
          <w:sz w:val="24"/>
        </w:rPr>
        <w:t xml:space="preserve"> </w:t>
      </w:r>
      <w:r>
        <w:rPr>
          <w:sz w:val="24"/>
        </w:rPr>
        <w:t>Taisyklės).</w:t>
      </w:r>
    </w:p>
    <w:p w14:paraId="36AED961" w14:textId="77777777" w:rsidR="005655BF" w:rsidRDefault="002B7701">
      <w:pPr>
        <w:pStyle w:val="ListParagraph"/>
        <w:numPr>
          <w:ilvl w:val="1"/>
          <w:numId w:val="56"/>
        </w:numPr>
        <w:tabs>
          <w:tab w:val="left" w:pos="1126"/>
        </w:tabs>
        <w:ind w:right="227" w:firstLine="0"/>
        <w:jc w:val="both"/>
        <w:rPr>
          <w:sz w:val="24"/>
        </w:rPr>
      </w:pPr>
      <w:r>
        <w:rPr>
          <w:sz w:val="24"/>
        </w:rPr>
        <w:t xml:space="preserve">Pirkimas vykdomas vadovaujantis Taisyklėmis, Lietuvos Respublikos civiliniu kodeksu (toliau – Civilinis kodeksas), kitais teisės aktais bei </w:t>
      </w:r>
      <w:r>
        <w:rPr>
          <w:i/>
          <w:sz w:val="24"/>
        </w:rPr>
        <w:t>konkurso</w:t>
      </w:r>
      <w:r>
        <w:rPr>
          <w:i/>
          <w:spacing w:val="-3"/>
          <w:sz w:val="24"/>
        </w:rPr>
        <w:t xml:space="preserve"> </w:t>
      </w:r>
      <w:r>
        <w:rPr>
          <w:sz w:val="24"/>
        </w:rPr>
        <w:t>sąlygomis.</w:t>
      </w:r>
    </w:p>
    <w:p w14:paraId="6CD63920" w14:textId="77777777" w:rsidR="005655BF" w:rsidRDefault="002B7701">
      <w:pPr>
        <w:pStyle w:val="ListParagraph"/>
        <w:numPr>
          <w:ilvl w:val="1"/>
          <w:numId w:val="56"/>
        </w:numPr>
        <w:tabs>
          <w:tab w:val="left" w:pos="1126"/>
        </w:tabs>
        <w:ind w:right="228" w:firstLine="0"/>
        <w:jc w:val="both"/>
        <w:rPr>
          <w:sz w:val="24"/>
        </w:rPr>
      </w:pPr>
      <w:r>
        <w:rPr>
          <w:sz w:val="24"/>
        </w:rPr>
        <w:t>Pirkimas atliekamas konkurso būdu laikantis lygiateisiškumo, nediskriminavimo, abipusio pripažinimo, proporcingumo, skaidrumo</w:t>
      </w:r>
      <w:r>
        <w:rPr>
          <w:spacing w:val="-1"/>
          <w:sz w:val="24"/>
        </w:rPr>
        <w:t xml:space="preserve"> </w:t>
      </w:r>
      <w:r>
        <w:rPr>
          <w:sz w:val="24"/>
        </w:rPr>
        <w:t>principų.</w:t>
      </w:r>
    </w:p>
    <w:p w14:paraId="715A6720" w14:textId="77777777" w:rsidR="005655BF" w:rsidRPr="0084641B" w:rsidRDefault="002B7701">
      <w:pPr>
        <w:pStyle w:val="ListParagraph"/>
        <w:numPr>
          <w:ilvl w:val="1"/>
          <w:numId w:val="56"/>
        </w:numPr>
        <w:tabs>
          <w:tab w:val="left" w:pos="1126"/>
        </w:tabs>
        <w:ind w:right="221" w:firstLine="0"/>
        <w:jc w:val="both"/>
        <w:rPr>
          <w:sz w:val="24"/>
        </w:rPr>
      </w:pPr>
      <w:r>
        <w:rPr>
          <w:sz w:val="24"/>
        </w:rPr>
        <w:t>Konkursui neįvykus dėl to, kad nebuvo gauta nė vieno pirkėjo nustatytus reikalavimus atitinkančio tiekėjo pasiūlymo, pirkėjas pasilieka teisę pakartotinį pirkimą vykdyti Taisyklių 461. punkte nustatyta</w:t>
      </w:r>
      <w:r>
        <w:rPr>
          <w:spacing w:val="-1"/>
          <w:sz w:val="24"/>
        </w:rPr>
        <w:t xml:space="preserve"> </w:t>
      </w:r>
      <w:r w:rsidRPr="0084641B">
        <w:rPr>
          <w:sz w:val="24"/>
        </w:rPr>
        <w:t>tvarka.</w:t>
      </w:r>
    </w:p>
    <w:p w14:paraId="3433230C" w14:textId="16A3CC28" w:rsidR="005655BF" w:rsidRPr="0084641B" w:rsidRDefault="002B7701">
      <w:pPr>
        <w:pStyle w:val="ListParagraph"/>
        <w:numPr>
          <w:ilvl w:val="1"/>
          <w:numId w:val="56"/>
        </w:numPr>
        <w:tabs>
          <w:tab w:val="left" w:pos="1126"/>
        </w:tabs>
        <w:spacing w:before="1"/>
        <w:ind w:right="222" w:firstLine="0"/>
        <w:jc w:val="both"/>
        <w:rPr>
          <w:sz w:val="24"/>
        </w:rPr>
      </w:pPr>
      <w:r w:rsidRPr="0084641B">
        <w:rPr>
          <w:sz w:val="24"/>
        </w:rPr>
        <w:t xml:space="preserve">Pirkėjo įgaliotas asmuo palaikyti tiesioginį ryšį su tiekėjais ir gauti iš jų su pirkimo procedūromis susijusius pranešimus: </w:t>
      </w:r>
      <w:r w:rsidR="00486755" w:rsidRPr="0084641B">
        <w:rPr>
          <w:sz w:val="24"/>
        </w:rPr>
        <w:t>Eimantas Švelnys</w:t>
      </w:r>
      <w:r w:rsidRPr="0084641B">
        <w:rPr>
          <w:sz w:val="24"/>
        </w:rPr>
        <w:t>, projekt</w:t>
      </w:r>
      <w:r w:rsidR="00486755" w:rsidRPr="0084641B">
        <w:rPr>
          <w:sz w:val="24"/>
        </w:rPr>
        <w:t>o</w:t>
      </w:r>
      <w:r w:rsidRPr="0084641B">
        <w:rPr>
          <w:sz w:val="24"/>
        </w:rPr>
        <w:t xml:space="preserve"> vadov</w:t>
      </w:r>
      <w:r w:rsidR="00486755" w:rsidRPr="0084641B">
        <w:rPr>
          <w:sz w:val="24"/>
        </w:rPr>
        <w:t>as</w:t>
      </w:r>
      <w:r w:rsidRPr="0084641B">
        <w:rPr>
          <w:sz w:val="24"/>
        </w:rPr>
        <w:t xml:space="preserve">, </w:t>
      </w:r>
      <w:r w:rsidR="00731C12" w:rsidRPr="0084641B">
        <w:rPr>
          <w:sz w:val="24"/>
        </w:rPr>
        <w:t>Birutės g. 18-10, LT-08117 Vilnius</w:t>
      </w:r>
      <w:r w:rsidRPr="0084641B">
        <w:rPr>
          <w:sz w:val="24"/>
        </w:rPr>
        <w:t xml:space="preserve">, tel.: </w:t>
      </w:r>
      <w:r w:rsidR="00486755" w:rsidRPr="0084641B">
        <w:rPr>
          <w:sz w:val="24"/>
        </w:rPr>
        <w:t>+37067434540</w:t>
      </w:r>
      <w:r w:rsidRPr="0084641B">
        <w:rPr>
          <w:sz w:val="24"/>
        </w:rPr>
        <w:t>, el. paštas:</w:t>
      </w:r>
      <w:r w:rsidRPr="0084641B">
        <w:rPr>
          <w:spacing w:val="-2"/>
          <w:sz w:val="24"/>
        </w:rPr>
        <w:t xml:space="preserve"> </w:t>
      </w:r>
      <w:r w:rsidR="00486755" w:rsidRPr="0084641B">
        <w:t>eimantas@vpva.lt</w:t>
      </w:r>
      <w:r w:rsidRPr="0084641B">
        <w:rPr>
          <w:sz w:val="24"/>
        </w:rPr>
        <w:t>.</w:t>
      </w:r>
    </w:p>
    <w:p w14:paraId="28D456E8" w14:textId="77777777" w:rsidR="005655BF" w:rsidRDefault="005655BF">
      <w:pPr>
        <w:pStyle w:val="BodyText"/>
        <w:spacing w:before="5"/>
      </w:pPr>
    </w:p>
    <w:p w14:paraId="7516CA0F" w14:textId="77777777" w:rsidR="005655BF" w:rsidRDefault="002B7701">
      <w:pPr>
        <w:pStyle w:val="Heading1"/>
        <w:numPr>
          <w:ilvl w:val="0"/>
          <w:numId w:val="57"/>
        </w:numPr>
        <w:tabs>
          <w:tab w:val="left" w:pos="4393"/>
        </w:tabs>
        <w:ind w:left="4392" w:hanging="361"/>
        <w:jc w:val="left"/>
      </w:pPr>
      <w:r>
        <w:t>PIRKIMO</w:t>
      </w:r>
      <w:r>
        <w:rPr>
          <w:spacing w:val="-1"/>
        </w:rPr>
        <w:t xml:space="preserve"> </w:t>
      </w:r>
      <w:r>
        <w:t>OBJEKTAS</w:t>
      </w:r>
    </w:p>
    <w:p w14:paraId="0652A21B" w14:textId="77777777" w:rsidR="005655BF" w:rsidRDefault="005655BF">
      <w:pPr>
        <w:pStyle w:val="BodyText"/>
        <w:spacing w:before="6"/>
        <w:rPr>
          <w:b/>
          <w:sz w:val="23"/>
        </w:rPr>
      </w:pPr>
    </w:p>
    <w:p w14:paraId="2B2194A4" w14:textId="77777777" w:rsidR="005655BF" w:rsidRDefault="002B7701">
      <w:pPr>
        <w:pStyle w:val="ListParagraph"/>
        <w:numPr>
          <w:ilvl w:val="1"/>
          <w:numId w:val="55"/>
        </w:numPr>
        <w:tabs>
          <w:tab w:val="left" w:pos="933"/>
          <w:tab w:val="left" w:pos="934"/>
        </w:tabs>
        <w:spacing w:before="1"/>
        <w:ind w:hanging="602"/>
        <w:rPr>
          <w:sz w:val="24"/>
        </w:rPr>
      </w:pPr>
      <w:r>
        <w:rPr>
          <w:sz w:val="24"/>
        </w:rPr>
        <w:t>Šio pirkimo objektas –mokymų teikimo paslaugos (toliau –</w:t>
      </w:r>
      <w:r>
        <w:rPr>
          <w:spacing w:val="-1"/>
          <w:sz w:val="24"/>
        </w:rPr>
        <w:t xml:space="preserve"> </w:t>
      </w:r>
      <w:r>
        <w:rPr>
          <w:sz w:val="24"/>
        </w:rPr>
        <w:t>paslaugos).</w:t>
      </w:r>
    </w:p>
    <w:p w14:paraId="42501F36" w14:textId="77777777" w:rsidR="005655BF" w:rsidRDefault="002B7701">
      <w:pPr>
        <w:pStyle w:val="ListParagraph"/>
        <w:numPr>
          <w:ilvl w:val="1"/>
          <w:numId w:val="55"/>
        </w:numPr>
        <w:tabs>
          <w:tab w:val="left" w:pos="933"/>
          <w:tab w:val="left" w:pos="934"/>
          <w:tab w:val="left" w:pos="1995"/>
          <w:tab w:val="left" w:pos="3058"/>
          <w:tab w:val="left" w:pos="4027"/>
          <w:tab w:val="left" w:pos="4387"/>
          <w:tab w:val="left" w:pos="5797"/>
          <w:tab w:val="left" w:pos="6196"/>
          <w:tab w:val="left" w:pos="7208"/>
          <w:tab w:val="left" w:pos="8390"/>
          <w:tab w:val="left" w:pos="9547"/>
        </w:tabs>
        <w:ind w:left="332" w:right="232" w:firstLine="0"/>
        <w:rPr>
          <w:sz w:val="24"/>
        </w:rPr>
      </w:pPr>
      <w:r>
        <w:rPr>
          <w:sz w:val="24"/>
        </w:rPr>
        <w:t>Perkamų</w:t>
      </w:r>
      <w:r>
        <w:rPr>
          <w:sz w:val="24"/>
        </w:rPr>
        <w:tab/>
        <w:t>paslaugų</w:t>
      </w:r>
      <w:r>
        <w:rPr>
          <w:sz w:val="24"/>
        </w:rPr>
        <w:tab/>
        <w:t>savybės</w:t>
      </w:r>
      <w:r>
        <w:rPr>
          <w:sz w:val="24"/>
        </w:rPr>
        <w:tab/>
        <w:t>ir</w:t>
      </w:r>
      <w:r>
        <w:rPr>
          <w:sz w:val="24"/>
        </w:rPr>
        <w:tab/>
        <w:t>reikalavimai</w:t>
      </w:r>
      <w:r>
        <w:rPr>
          <w:sz w:val="24"/>
        </w:rPr>
        <w:tab/>
        <w:t>jų</w:t>
      </w:r>
      <w:r>
        <w:rPr>
          <w:sz w:val="24"/>
        </w:rPr>
        <w:tab/>
        <w:t>teikimui</w:t>
      </w:r>
      <w:r>
        <w:rPr>
          <w:sz w:val="24"/>
        </w:rPr>
        <w:tab/>
        <w:t>nustatytos</w:t>
      </w:r>
      <w:r>
        <w:rPr>
          <w:sz w:val="24"/>
        </w:rPr>
        <w:tab/>
        <w:t>pateiktoje</w:t>
      </w:r>
      <w:r>
        <w:rPr>
          <w:sz w:val="24"/>
        </w:rPr>
        <w:tab/>
      </w:r>
      <w:r>
        <w:rPr>
          <w:spacing w:val="-3"/>
          <w:sz w:val="24"/>
        </w:rPr>
        <w:t xml:space="preserve">techninėje </w:t>
      </w:r>
      <w:r>
        <w:rPr>
          <w:sz w:val="24"/>
        </w:rPr>
        <w:t>specifikacijoje.</w:t>
      </w:r>
    </w:p>
    <w:p w14:paraId="16CA26F9" w14:textId="591EB9C3" w:rsidR="005655BF" w:rsidRDefault="002B7701">
      <w:pPr>
        <w:pStyle w:val="ListParagraph"/>
        <w:numPr>
          <w:ilvl w:val="1"/>
          <w:numId w:val="55"/>
        </w:numPr>
        <w:tabs>
          <w:tab w:val="left" w:pos="933"/>
          <w:tab w:val="left" w:pos="934"/>
        </w:tabs>
        <w:ind w:left="332" w:right="232" w:firstLine="0"/>
        <w:rPr>
          <w:sz w:val="24"/>
        </w:rPr>
      </w:pPr>
      <w:r>
        <w:rPr>
          <w:sz w:val="24"/>
        </w:rPr>
        <w:t xml:space="preserve">Paslaugos turi būti suteiktos </w:t>
      </w:r>
      <w:r w:rsidRPr="00F006B0">
        <w:rPr>
          <w:sz w:val="24"/>
        </w:rPr>
        <w:t>iki 202</w:t>
      </w:r>
      <w:r w:rsidR="00F93267" w:rsidRPr="00F006B0">
        <w:rPr>
          <w:sz w:val="24"/>
        </w:rPr>
        <w:t>2</w:t>
      </w:r>
      <w:r w:rsidRPr="00F006B0">
        <w:rPr>
          <w:sz w:val="24"/>
        </w:rPr>
        <w:t xml:space="preserve"> m. </w:t>
      </w:r>
      <w:r w:rsidR="00F93267" w:rsidRPr="00F006B0">
        <w:rPr>
          <w:sz w:val="24"/>
        </w:rPr>
        <w:t>gruodžio</w:t>
      </w:r>
      <w:r w:rsidRPr="00F006B0">
        <w:rPr>
          <w:sz w:val="24"/>
        </w:rPr>
        <w:t xml:space="preserve"> 1</w:t>
      </w:r>
      <w:r w:rsidR="00012EC9" w:rsidRPr="00F006B0">
        <w:rPr>
          <w:sz w:val="24"/>
        </w:rPr>
        <w:t>4</w:t>
      </w:r>
      <w:r w:rsidRPr="00F006B0">
        <w:rPr>
          <w:sz w:val="24"/>
        </w:rPr>
        <w:t xml:space="preserve"> d. Susiklosčius</w:t>
      </w:r>
      <w:r>
        <w:rPr>
          <w:sz w:val="24"/>
        </w:rPr>
        <w:t xml:space="preserve"> nenumatytoms aplinkybėms, paslaugų teikimo terminas gali būti</w:t>
      </w:r>
      <w:r>
        <w:rPr>
          <w:spacing w:val="-1"/>
          <w:sz w:val="24"/>
        </w:rPr>
        <w:t xml:space="preserve"> </w:t>
      </w:r>
      <w:r>
        <w:rPr>
          <w:sz w:val="24"/>
        </w:rPr>
        <w:t>pratęstas.</w:t>
      </w:r>
    </w:p>
    <w:p w14:paraId="6445D574" w14:textId="77777777" w:rsidR="005655BF" w:rsidRDefault="002B7701">
      <w:pPr>
        <w:pStyle w:val="ListParagraph"/>
        <w:numPr>
          <w:ilvl w:val="1"/>
          <w:numId w:val="55"/>
        </w:numPr>
        <w:tabs>
          <w:tab w:val="left" w:pos="933"/>
          <w:tab w:val="left" w:pos="934"/>
        </w:tabs>
        <w:ind w:hanging="602"/>
        <w:rPr>
          <w:sz w:val="24"/>
        </w:rPr>
      </w:pPr>
      <w:r>
        <w:rPr>
          <w:sz w:val="24"/>
        </w:rPr>
        <w:t>Paslaugų teikimo vieta – Lietuvos</w:t>
      </w:r>
      <w:r>
        <w:rPr>
          <w:spacing w:val="1"/>
          <w:sz w:val="24"/>
        </w:rPr>
        <w:t xml:space="preserve"> </w:t>
      </w:r>
      <w:r>
        <w:rPr>
          <w:sz w:val="24"/>
        </w:rPr>
        <w:t>Respublika.</w:t>
      </w:r>
    </w:p>
    <w:p w14:paraId="661AA96A" w14:textId="5FBA254F" w:rsidR="005655BF" w:rsidRDefault="002B7701">
      <w:pPr>
        <w:pStyle w:val="ListParagraph"/>
        <w:numPr>
          <w:ilvl w:val="1"/>
          <w:numId w:val="55"/>
        </w:numPr>
        <w:tabs>
          <w:tab w:val="left" w:pos="934"/>
        </w:tabs>
        <w:ind w:left="332" w:right="230" w:firstLine="0"/>
        <w:jc w:val="both"/>
        <w:rPr>
          <w:sz w:val="23"/>
        </w:rPr>
      </w:pPr>
      <w:r>
        <w:rPr>
          <w:sz w:val="24"/>
        </w:rPr>
        <w:t xml:space="preserve">Pirkimo objektas </w:t>
      </w:r>
      <w:r w:rsidR="00F93267">
        <w:rPr>
          <w:sz w:val="24"/>
        </w:rPr>
        <w:t xml:space="preserve">neskaidomas </w:t>
      </w:r>
      <w:r>
        <w:rPr>
          <w:sz w:val="24"/>
        </w:rPr>
        <w:t xml:space="preserve">į dalis. </w:t>
      </w:r>
    </w:p>
    <w:p w14:paraId="2E8CC6CD" w14:textId="23E20D89" w:rsidR="005655BF" w:rsidRPr="004E766D" w:rsidRDefault="004E766D" w:rsidP="004E766D">
      <w:pPr>
        <w:pStyle w:val="ListParagraph"/>
        <w:numPr>
          <w:ilvl w:val="1"/>
          <w:numId w:val="55"/>
        </w:numPr>
        <w:tabs>
          <w:tab w:val="left" w:pos="934"/>
        </w:tabs>
        <w:spacing w:before="1"/>
        <w:ind w:hanging="602"/>
        <w:jc w:val="both"/>
        <w:rPr>
          <w:sz w:val="24"/>
        </w:rPr>
      </w:pPr>
      <w:r w:rsidRPr="004E766D">
        <w:rPr>
          <w:color w:val="000000"/>
          <w:sz w:val="24"/>
        </w:rPr>
        <w:t>Mokymai pagal programą „Buhalterinės apskaitos aktualijos. Finansinė, verslo valdymo ir mokestinė apskaita“</w:t>
      </w:r>
      <w:r>
        <w:rPr>
          <w:color w:val="000000"/>
          <w:sz w:val="24"/>
        </w:rPr>
        <w:t xml:space="preserve"> </w:t>
      </w:r>
      <w:r w:rsidR="002B7701" w:rsidRPr="004E766D">
        <w:rPr>
          <w:sz w:val="24"/>
        </w:rPr>
        <w:t>apibūdint</w:t>
      </w:r>
      <w:r>
        <w:rPr>
          <w:sz w:val="24"/>
        </w:rPr>
        <w:t>i</w:t>
      </w:r>
      <w:r w:rsidR="002B7701" w:rsidRPr="004E766D">
        <w:rPr>
          <w:sz w:val="24"/>
        </w:rPr>
        <w:t xml:space="preserve"> konkurso sąlygų 1 priede </w:t>
      </w:r>
    </w:p>
    <w:p w14:paraId="25D3E666" w14:textId="77777777" w:rsidR="005655BF" w:rsidRDefault="002B7701">
      <w:pPr>
        <w:pStyle w:val="ListParagraph"/>
        <w:numPr>
          <w:ilvl w:val="1"/>
          <w:numId w:val="55"/>
        </w:numPr>
        <w:tabs>
          <w:tab w:val="left" w:pos="754"/>
        </w:tabs>
        <w:ind w:left="753" w:hanging="422"/>
        <w:jc w:val="both"/>
        <w:rPr>
          <w:sz w:val="24"/>
        </w:rPr>
      </w:pPr>
      <w:r>
        <w:rPr>
          <w:sz w:val="24"/>
        </w:rPr>
        <w:t>Tiekėjams neleidžiama pateikti alternatyvių pasiūlymų.</w:t>
      </w:r>
    </w:p>
    <w:p w14:paraId="4D3AA43B" w14:textId="77777777" w:rsidR="005655BF" w:rsidRDefault="005655BF">
      <w:pPr>
        <w:pStyle w:val="BodyText"/>
        <w:spacing w:before="6"/>
      </w:pPr>
    </w:p>
    <w:p w14:paraId="5DBB48B8" w14:textId="77777777" w:rsidR="005655BF" w:rsidRDefault="002B7701">
      <w:pPr>
        <w:pStyle w:val="Heading1"/>
        <w:numPr>
          <w:ilvl w:val="0"/>
          <w:numId w:val="57"/>
        </w:numPr>
        <w:tabs>
          <w:tab w:val="left" w:pos="3041"/>
        </w:tabs>
        <w:ind w:left="3040" w:hanging="361"/>
        <w:jc w:val="left"/>
      </w:pPr>
      <w:r>
        <w:t>TIEKĖJŲ KVALIFIKACIJOS REIKALAVIMAI</w:t>
      </w:r>
    </w:p>
    <w:p w14:paraId="74E19A26" w14:textId="77777777" w:rsidR="005655BF" w:rsidRDefault="005655BF">
      <w:pPr>
        <w:pStyle w:val="BodyText"/>
        <w:spacing w:before="6"/>
        <w:rPr>
          <w:b/>
          <w:sz w:val="23"/>
        </w:rPr>
      </w:pPr>
    </w:p>
    <w:p w14:paraId="0DE3A5CF" w14:textId="77777777" w:rsidR="005655BF" w:rsidRDefault="002B7701">
      <w:pPr>
        <w:pStyle w:val="ListParagraph"/>
        <w:numPr>
          <w:ilvl w:val="1"/>
          <w:numId w:val="54"/>
        </w:numPr>
        <w:tabs>
          <w:tab w:val="left" w:pos="900"/>
        </w:tabs>
        <w:spacing w:before="1"/>
        <w:ind w:right="223" w:hanging="361"/>
        <w:jc w:val="both"/>
        <w:rPr>
          <w:sz w:val="24"/>
        </w:rPr>
      </w:pPr>
      <w:r>
        <w:rPr>
          <w:sz w:val="24"/>
        </w:rPr>
        <w:t>Tiekėjas, pageidaujantis dalyvauti pirkime, turi atitikti šiuos minimalius kvalifikacinius reikalavimus ir pateikti lentelėse nurodytus kvalifikacinius reikalavimus įrodančius dokumentus (o jei dėl pateisinamų priežasčių negali pateikti nurodytų dokumentų – kitus Pirkėjui priimtinus dokumentus, kurie patvirtintų, kad tiekėjo kvalifikacija atitinka keliamus</w:t>
      </w:r>
      <w:r>
        <w:rPr>
          <w:spacing w:val="-5"/>
          <w:sz w:val="24"/>
        </w:rPr>
        <w:t xml:space="preserve"> </w:t>
      </w:r>
      <w:r>
        <w:rPr>
          <w:sz w:val="24"/>
        </w:rPr>
        <w:t>reikalavimus).</w:t>
      </w:r>
    </w:p>
    <w:p w14:paraId="61D04321" w14:textId="77777777" w:rsidR="005655BF" w:rsidRDefault="002B7701">
      <w:pPr>
        <w:pStyle w:val="ListParagraph"/>
        <w:numPr>
          <w:ilvl w:val="1"/>
          <w:numId w:val="54"/>
        </w:numPr>
        <w:tabs>
          <w:tab w:val="left" w:pos="900"/>
        </w:tabs>
        <w:spacing w:before="66"/>
        <w:ind w:left="332" w:right="232" w:firstLine="0"/>
        <w:jc w:val="both"/>
        <w:rPr>
          <w:sz w:val="24"/>
        </w:rPr>
      </w:pPr>
      <w:r>
        <w:rPr>
          <w:sz w:val="24"/>
        </w:rPr>
        <w:t>Tiekėjo pateikti dokumentai, patvirtinantys jo atitiktį nustatytiems kvalifikacijos reikalavimams, turi patvirtinti jo atitikimą konkurso sąlygose nurodytiems kvalifikacijos reikalavimams iki pasiūlymų pateikimo termino</w:t>
      </w:r>
      <w:r>
        <w:rPr>
          <w:spacing w:val="-1"/>
          <w:sz w:val="24"/>
        </w:rPr>
        <w:t xml:space="preserve"> </w:t>
      </w:r>
      <w:r>
        <w:rPr>
          <w:sz w:val="24"/>
        </w:rPr>
        <w:t>pabaigos.</w:t>
      </w:r>
    </w:p>
    <w:p w14:paraId="0DAC33EA" w14:textId="77777777" w:rsidR="005655BF" w:rsidRDefault="002B7701">
      <w:pPr>
        <w:pStyle w:val="ListParagraph"/>
        <w:numPr>
          <w:ilvl w:val="1"/>
          <w:numId w:val="54"/>
        </w:numPr>
        <w:tabs>
          <w:tab w:val="left" w:pos="900"/>
        </w:tabs>
        <w:spacing w:before="1"/>
        <w:ind w:left="899" w:hanging="568"/>
        <w:jc w:val="both"/>
        <w:rPr>
          <w:sz w:val="24"/>
        </w:rPr>
      </w:pPr>
      <w:r>
        <w:rPr>
          <w:sz w:val="24"/>
        </w:rPr>
        <w:t>Tiekėjas, dalyvaujantis pirkime, turi atitikti šiuos minimalius kvalifikacijos</w:t>
      </w:r>
      <w:r>
        <w:rPr>
          <w:spacing w:val="-8"/>
          <w:sz w:val="24"/>
        </w:rPr>
        <w:t xml:space="preserve"> </w:t>
      </w:r>
      <w:r>
        <w:rPr>
          <w:sz w:val="24"/>
        </w:rPr>
        <w:t>reikalavimus:</w:t>
      </w:r>
    </w:p>
    <w:p w14:paraId="22505334" w14:textId="21B4EE80" w:rsidR="005655BF" w:rsidRDefault="002B7701">
      <w:pPr>
        <w:pStyle w:val="ListParagraph"/>
        <w:numPr>
          <w:ilvl w:val="2"/>
          <w:numId w:val="54"/>
        </w:numPr>
        <w:tabs>
          <w:tab w:val="left" w:pos="933"/>
        </w:tabs>
        <w:ind w:hanging="601"/>
        <w:jc w:val="both"/>
        <w:rPr>
          <w:i/>
          <w:sz w:val="24"/>
        </w:rPr>
      </w:pPr>
      <w:r>
        <w:rPr>
          <w:i/>
          <w:sz w:val="24"/>
        </w:rPr>
        <w:t>Bendrieji</w:t>
      </w:r>
      <w:r>
        <w:rPr>
          <w:i/>
          <w:spacing w:val="-1"/>
          <w:sz w:val="24"/>
        </w:rPr>
        <w:t xml:space="preserve"> </w:t>
      </w:r>
      <w:r>
        <w:rPr>
          <w:i/>
          <w:sz w:val="24"/>
        </w:rPr>
        <w:t>reikalavimai:</w:t>
      </w:r>
    </w:p>
    <w:p w14:paraId="352E738D" w14:textId="5F8AF880" w:rsidR="006F5E57" w:rsidRDefault="006F5E57" w:rsidP="006F5E57">
      <w:pPr>
        <w:tabs>
          <w:tab w:val="left" w:pos="933"/>
        </w:tabs>
        <w:rPr>
          <w:i/>
          <w:sz w:val="24"/>
        </w:rPr>
      </w:pPr>
    </w:p>
    <w:p w14:paraId="716C1EB0" w14:textId="38D80C11" w:rsidR="006F5E57" w:rsidRDefault="006F5E57" w:rsidP="006F5E57">
      <w:pPr>
        <w:tabs>
          <w:tab w:val="left" w:pos="933"/>
        </w:tabs>
        <w:rPr>
          <w:i/>
          <w:sz w:val="24"/>
        </w:rPr>
      </w:pPr>
    </w:p>
    <w:p w14:paraId="5353C04A" w14:textId="77777777" w:rsidR="006F5E57" w:rsidRDefault="006F5E57" w:rsidP="006F5E57">
      <w:pPr>
        <w:tabs>
          <w:tab w:val="left" w:pos="933"/>
        </w:tabs>
        <w:rPr>
          <w:i/>
          <w:sz w:val="24"/>
        </w:rPr>
      </w:pPr>
    </w:p>
    <w:p w14:paraId="11761297" w14:textId="79B3F0D6" w:rsidR="006F5E57" w:rsidRDefault="006F5E57" w:rsidP="006F5E57">
      <w:pPr>
        <w:tabs>
          <w:tab w:val="left" w:pos="933"/>
        </w:tabs>
        <w:rPr>
          <w:i/>
          <w:sz w:val="24"/>
        </w:rPr>
      </w:pPr>
    </w:p>
    <w:p w14:paraId="072B349C" w14:textId="322E06AE" w:rsidR="006F5E57" w:rsidRDefault="006F5E57" w:rsidP="006F5E57">
      <w:pPr>
        <w:tabs>
          <w:tab w:val="left" w:pos="933"/>
        </w:tabs>
        <w:rPr>
          <w:i/>
          <w:sz w:val="24"/>
        </w:rPr>
      </w:pPr>
    </w:p>
    <w:p w14:paraId="2AC306BF" w14:textId="77777777" w:rsidR="00F66AA6" w:rsidRDefault="00F66AA6" w:rsidP="006F5E57">
      <w:pPr>
        <w:tabs>
          <w:tab w:val="left" w:pos="933"/>
        </w:tabs>
        <w:rPr>
          <w:i/>
          <w:sz w:val="24"/>
        </w:rPr>
      </w:pPr>
    </w:p>
    <w:p w14:paraId="27163D37" w14:textId="1B373B21" w:rsidR="006F5E57" w:rsidRDefault="006F5E57" w:rsidP="006F5E57">
      <w:pPr>
        <w:tabs>
          <w:tab w:val="left" w:pos="933"/>
        </w:tabs>
        <w:rPr>
          <w:i/>
          <w:sz w:val="24"/>
        </w:rPr>
      </w:pPr>
    </w:p>
    <w:p w14:paraId="30E413CA" w14:textId="77777777" w:rsidR="006F5E57" w:rsidRPr="006F5E57" w:rsidRDefault="006F5E57" w:rsidP="006F5E57">
      <w:pPr>
        <w:tabs>
          <w:tab w:val="left" w:pos="933"/>
        </w:tabs>
        <w:rPr>
          <w:i/>
          <w:sz w:val="24"/>
        </w:rPr>
      </w:pPr>
    </w:p>
    <w:p w14:paraId="7E94B865" w14:textId="77777777" w:rsidR="005655BF" w:rsidRDefault="005655BF">
      <w:pPr>
        <w:pStyle w:val="BodyText"/>
        <w:spacing w:before="7" w:after="1"/>
        <w:rPr>
          <w:i/>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707"/>
        <w:gridCol w:w="4332"/>
      </w:tblGrid>
      <w:tr w:rsidR="005655BF" w14:paraId="048DD22B" w14:textId="77777777">
        <w:trPr>
          <w:trHeight w:val="530"/>
        </w:trPr>
        <w:tc>
          <w:tcPr>
            <w:tcW w:w="763" w:type="dxa"/>
          </w:tcPr>
          <w:p w14:paraId="2A72F7F9" w14:textId="77777777" w:rsidR="005655BF" w:rsidRDefault="002B7701">
            <w:pPr>
              <w:pStyle w:val="TableParagraph"/>
              <w:spacing w:before="4" w:line="264" w:lineRule="exact"/>
              <w:ind w:left="110" w:right="284"/>
              <w:rPr>
                <w:b/>
                <w:sz w:val="23"/>
              </w:rPr>
            </w:pPr>
            <w:r>
              <w:rPr>
                <w:b/>
                <w:sz w:val="23"/>
              </w:rPr>
              <w:t>Eil. Nr.</w:t>
            </w:r>
          </w:p>
        </w:tc>
        <w:tc>
          <w:tcPr>
            <w:tcW w:w="4707" w:type="dxa"/>
          </w:tcPr>
          <w:p w14:paraId="179FD9E9" w14:textId="77777777" w:rsidR="005655BF" w:rsidRDefault="002B7701">
            <w:pPr>
              <w:pStyle w:val="TableParagraph"/>
              <w:spacing w:before="1"/>
              <w:ind w:left="110"/>
              <w:rPr>
                <w:b/>
                <w:sz w:val="23"/>
              </w:rPr>
            </w:pPr>
            <w:r>
              <w:rPr>
                <w:b/>
                <w:sz w:val="23"/>
              </w:rPr>
              <w:t>Kvalifikaciniai reikalavimai</w:t>
            </w:r>
          </w:p>
        </w:tc>
        <w:tc>
          <w:tcPr>
            <w:tcW w:w="4332" w:type="dxa"/>
          </w:tcPr>
          <w:p w14:paraId="6A7779F0" w14:textId="77777777" w:rsidR="005655BF" w:rsidRDefault="002B7701">
            <w:pPr>
              <w:pStyle w:val="TableParagraph"/>
              <w:spacing w:before="4" w:line="264" w:lineRule="exact"/>
              <w:ind w:left="108" w:right="92"/>
              <w:rPr>
                <w:b/>
                <w:sz w:val="23"/>
              </w:rPr>
            </w:pPr>
            <w:r>
              <w:rPr>
                <w:b/>
                <w:sz w:val="23"/>
              </w:rPr>
              <w:t>Kvalifikacinius reikalavimus įrodantys dokumentai</w:t>
            </w:r>
          </w:p>
        </w:tc>
      </w:tr>
      <w:tr w:rsidR="005655BF" w14:paraId="2A046ABA" w14:textId="77777777">
        <w:trPr>
          <w:trHeight w:val="12143"/>
        </w:trPr>
        <w:tc>
          <w:tcPr>
            <w:tcW w:w="763" w:type="dxa"/>
          </w:tcPr>
          <w:p w14:paraId="4FC47743" w14:textId="77777777" w:rsidR="005655BF" w:rsidRDefault="002B7701">
            <w:pPr>
              <w:pStyle w:val="TableParagraph"/>
              <w:spacing w:line="266" w:lineRule="exact"/>
              <w:ind w:left="110"/>
              <w:rPr>
                <w:sz w:val="24"/>
              </w:rPr>
            </w:pPr>
            <w:r>
              <w:rPr>
                <w:sz w:val="24"/>
              </w:rPr>
              <w:t>1.</w:t>
            </w:r>
          </w:p>
        </w:tc>
        <w:tc>
          <w:tcPr>
            <w:tcW w:w="4707" w:type="dxa"/>
          </w:tcPr>
          <w:p w14:paraId="3F2035A8" w14:textId="77777777" w:rsidR="005655BF" w:rsidRDefault="002B7701">
            <w:pPr>
              <w:pStyle w:val="TableParagraph"/>
              <w:ind w:left="110" w:right="92"/>
              <w:jc w:val="both"/>
              <w:rPr>
                <w:sz w:val="24"/>
              </w:rPr>
            </w:pPr>
            <w:r>
              <w:rPr>
                <w:sz w:val="24"/>
              </w:rPr>
              <w:t xml:space="preserve">Dėl tiekėjo, kuris yra fizinis asmuo, per pastaruosius 5 metus buvo priimtas ir įsiteisėjęs apkaltinamasis teismo nuosprendis ir šis asmuo turi neišnykusį ar nepanaikintą teistumą; dėl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w:t>
            </w:r>
            <w:r>
              <w:rPr>
                <w:spacing w:val="-6"/>
                <w:sz w:val="24"/>
              </w:rPr>
              <w:t xml:space="preserve">ir </w:t>
            </w:r>
            <w:r>
              <w:rPr>
                <w:sz w:val="24"/>
              </w:rPr>
              <w:t xml:space="preserve">įsiteisėjęs apkaltinamasis teismo nuosprendis ir šis asmuo turi neišnykusį ar nepanaikintą teistumą; dėl tiekėjo, kuris yra juridinis asmuo, kita organizacija ar jos padalinys, per pastaruosius 5 metus buvo priimtas </w:t>
            </w:r>
            <w:r>
              <w:rPr>
                <w:spacing w:val="-7"/>
                <w:sz w:val="24"/>
              </w:rPr>
              <w:t xml:space="preserve">ir </w:t>
            </w:r>
            <w:r>
              <w:rPr>
                <w:sz w:val="24"/>
              </w:rPr>
              <w:t>įsiteisėjęs apkaltinamasis teismo nuosprendis arba šio VPĮ 46 straipsnio 3 dalies atveju – galutinis administracinis sprendimas, jeigu toks sprendimas priimamas pagal tiekėjo šalies teisės aktų reikalavimus, už šią nusikalstamą</w:t>
            </w:r>
            <w:r>
              <w:rPr>
                <w:spacing w:val="-1"/>
                <w:sz w:val="24"/>
              </w:rPr>
              <w:t xml:space="preserve"> </w:t>
            </w:r>
            <w:r>
              <w:rPr>
                <w:sz w:val="24"/>
              </w:rPr>
              <w:t>veiką:</w:t>
            </w:r>
          </w:p>
          <w:p w14:paraId="51B75296" w14:textId="77777777" w:rsidR="005655BF" w:rsidRDefault="002B7701">
            <w:pPr>
              <w:pStyle w:val="TableParagraph"/>
              <w:numPr>
                <w:ilvl w:val="0"/>
                <w:numId w:val="53"/>
              </w:numPr>
              <w:tabs>
                <w:tab w:val="left" w:pos="403"/>
              </w:tabs>
              <w:ind w:right="98" w:firstLine="0"/>
              <w:jc w:val="both"/>
              <w:rPr>
                <w:sz w:val="24"/>
              </w:rPr>
            </w:pPr>
            <w:r>
              <w:rPr>
                <w:sz w:val="24"/>
              </w:rPr>
              <w:t>dalyvavimą nusikalstamame susivienijime, jo organizavimą ar vadovavimą</w:t>
            </w:r>
            <w:r>
              <w:rPr>
                <w:spacing w:val="-3"/>
                <w:sz w:val="24"/>
              </w:rPr>
              <w:t xml:space="preserve"> </w:t>
            </w:r>
            <w:r>
              <w:rPr>
                <w:sz w:val="24"/>
              </w:rPr>
              <w:t>jam;</w:t>
            </w:r>
          </w:p>
          <w:p w14:paraId="00E81532" w14:textId="77777777" w:rsidR="005655BF" w:rsidRDefault="002B7701">
            <w:pPr>
              <w:pStyle w:val="TableParagraph"/>
              <w:numPr>
                <w:ilvl w:val="0"/>
                <w:numId w:val="53"/>
              </w:numPr>
              <w:tabs>
                <w:tab w:val="left" w:pos="691"/>
              </w:tabs>
              <w:ind w:right="98" w:firstLine="0"/>
              <w:jc w:val="both"/>
              <w:rPr>
                <w:sz w:val="24"/>
              </w:rPr>
            </w:pPr>
            <w:r>
              <w:rPr>
                <w:sz w:val="24"/>
              </w:rPr>
              <w:t>kyšininkavimą, prekybą poveikiu, papirkimą;</w:t>
            </w:r>
          </w:p>
          <w:p w14:paraId="6281C454" w14:textId="77777777" w:rsidR="005655BF" w:rsidRDefault="002B7701">
            <w:pPr>
              <w:pStyle w:val="TableParagraph"/>
              <w:numPr>
                <w:ilvl w:val="0"/>
                <w:numId w:val="53"/>
              </w:numPr>
              <w:tabs>
                <w:tab w:val="left" w:pos="538"/>
              </w:tabs>
              <w:ind w:right="94" w:firstLine="0"/>
              <w:jc w:val="both"/>
              <w:rPr>
                <w:sz w:val="24"/>
              </w:rPr>
            </w:pPr>
            <w:r>
              <w:rPr>
                <w:sz w:val="24"/>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Pr>
                <w:spacing w:val="-4"/>
                <w:sz w:val="24"/>
              </w:rPr>
              <w:t xml:space="preserve"> </w:t>
            </w:r>
            <w:r>
              <w:rPr>
                <w:sz w:val="24"/>
              </w:rPr>
              <w:t>straipsnyje;</w:t>
            </w:r>
          </w:p>
          <w:p w14:paraId="2755A7F4" w14:textId="77777777" w:rsidR="005655BF" w:rsidRDefault="002B7701">
            <w:pPr>
              <w:pStyle w:val="TableParagraph"/>
              <w:numPr>
                <w:ilvl w:val="0"/>
                <w:numId w:val="53"/>
              </w:numPr>
              <w:tabs>
                <w:tab w:val="left" w:pos="370"/>
              </w:tabs>
              <w:spacing w:line="264" w:lineRule="exact"/>
              <w:ind w:left="369" w:hanging="260"/>
              <w:jc w:val="both"/>
              <w:rPr>
                <w:sz w:val="24"/>
              </w:rPr>
            </w:pPr>
            <w:r>
              <w:rPr>
                <w:sz w:val="24"/>
              </w:rPr>
              <w:t>nusikalstamą</w:t>
            </w:r>
            <w:r>
              <w:rPr>
                <w:spacing w:val="-1"/>
                <w:sz w:val="24"/>
              </w:rPr>
              <w:t xml:space="preserve"> </w:t>
            </w:r>
            <w:r>
              <w:rPr>
                <w:sz w:val="24"/>
              </w:rPr>
              <w:t>bankrotą;</w:t>
            </w:r>
          </w:p>
        </w:tc>
        <w:tc>
          <w:tcPr>
            <w:tcW w:w="4332" w:type="dxa"/>
          </w:tcPr>
          <w:p w14:paraId="1C190DFD" w14:textId="77777777" w:rsidR="005655BF" w:rsidRDefault="002B7701">
            <w:pPr>
              <w:pStyle w:val="TableParagraph"/>
              <w:ind w:left="108" w:right="93"/>
              <w:jc w:val="both"/>
              <w:rPr>
                <w:sz w:val="24"/>
              </w:rPr>
            </w:pPr>
            <w:r>
              <w:rPr>
                <w:sz w:val="24"/>
              </w:rPr>
              <w:t xml:space="preserve">Išrašas iš teismo sprendimo arba Informatikos ir ryšių departamento prie Vidaus reikalų ministerijos pažyma ar valstybės įmonės Registrų centro Lietuvos Respublikos Vyriausybės nustatyta tvarka išduotas dokumentas, patvirtinantis jungtinius kompetentingų institucijų tvarkomus duomenis, arba </w:t>
            </w:r>
            <w:r>
              <w:rPr>
                <w:spacing w:val="-3"/>
                <w:sz w:val="24"/>
              </w:rPr>
              <w:t xml:space="preserve">atitinkamos </w:t>
            </w:r>
            <w:r>
              <w:rPr>
                <w:sz w:val="24"/>
              </w:rPr>
              <w:t xml:space="preserve">užsienio šalies institucijos dokumentas, išduotas ne anksčiau kaip prieš 60 dienų iki pasiūlymų pateikimo termino pabaigos (dokumentuose pateikti duomenys  </w:t>
            </w:r>
            <w:r>
              <w:rPr>
                <w:spacing w:val="-3"/>
                <w:sz w:val="24"/>
              </w:rPr>
              <w:t xml:space="preserve">turi </w:t>
            </w:r>
            <w:r>
              <w:rPr>
                <w:sz w:val="24"/>
              </w:rPr>
              <w:t>būti aktualūs ne vėlesnei datai, kaip 60 dienų iki pasiūlymų pateikimo termino pabaigos). Jei dokumentas išduotas anksčiau, tačiau jo galiojimo terminas ilgesnis nei pasiūlymų pateikimo terminas, toks dokumentas yra priimtinas.</w:t>
            </w:r>
          </w:p>
          <w:p w14:paraId="083A6E4B" w14:textId="77777777" w:rsidR="005655BF" w:rsidRDefault="005655BF">
            <w:pPr>
              <w:pStyle w:val="TableParagraph"/>
              <w:spacing w:before="2"/>
              <w:rPr>
                <w:i/>
                <w:sz w:val="23"/>
              </w:rPr>
            </w:pPr>
          </w:p>
          <w:p w14:paraId="44A5DC62" w14:textId="77777777" w:rsidR="005655BF" w:rsidRDefault="002B7701">
            <w:pPr>
              <w:pStyle w:val="TableParagraph"/>
              <w:ind w:left="108" w:right="97"/>
              <w:jc w:val="both"/>
              <w:rPr>
                <w:i/>
                <w:sz w:val="24"/>
              </w:rPr>
            </w:pPr>
            <w:r>
              <w:rPr>
                <w:i/>
                <w:sz w:val="24"/>
              </w:rPr>
              <w:t>Pateikiamas originalas arba tinkamai patvirtinta dokumento kopija.</w:t>
            </w:r>
          </w:p>
        </w:tc>
      </w:tr>
    </w:tbl>
    <w:p w14:paraId="067F3438" w14:textId="77777777" w:rsidR="005655BF" w:rsidRDefault="005655BF">
      <w:pPr>
        <w:jc w:val="both"/>
        <w:rPr>
          <w:sz w:val="24"/>
        </w:rPr>
        <w:sectPr w:rsidR="005655BF">
          <w:pgSz w:w="11910" w:h="16840"/>
          <w:pgMar w:top="1040" w:right="340" w:bottom="280" w:left="800" w:header="720" w:footer="720" w:gutter="0"/>
          <w:cols w:space="720"/>
        </w:sect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707"/>
        <w:gridCol w:w="4332"/>
      </w:tblGrid>
      <w:tr w:rsidR="005655BF" w14:paraId="05549B68" w14:textId="77777777">
        <w:trPr>
          <w:trHeight w:val="3038"/>
        </w:trPr>
        <w:tc>
          <w:tcPr>
            <w:tcW w:w="763" w:type="dxa"/>
          </w:tcPr>
          <w:p w14:paraId="5903093B" w14:textId="77777777" w:rsidR="005655BF" w:rsidRDefault="005655BF">
            <w:pPr>
              <w:pStyle w:val="TableParagraph"/>
              <w:rPr>
                <w:sz w:val="24"/>
              </w:rPr>
            </w:pPr>
          </w:p>
        </w:tc>
        <w:tc>
          <w:tcPr>
            <w:tcW w:w="4707" w:type="dxa"/>
          </w:tcPr>
          <w:p w14:paraId="648601CF" w14:textId="77777777" w:rsidR="005655BF" w:rsidRDefault="002B7701">
            <w:pPr>
              <w:pStyle w:val="TableParagraph"/>
              <w:numPr>
                <w:ilvl w:val="0"/>
                <w:numId w:val="52"/>
              </w:numPr>
              <w:tabs>
                <w:tab w:val="left" w:pos="430"/>
              </w:tabs>
              <w:ind w:right="96" w:firstLine="0"/>
              <w:jc w:val="both"/>
              <w:rPr>
                <w:sz w:val="24"/>
              </w:rPr>
            </w:pPr>
            <w:r>
              <w:rPr>
                <w:sz w:val="24"/>
              </w:rPr>
              <w:t>teroristinį ir su teroristine veikla</w:t>
            </w:r>
            <w:r>
              <w:rPr>
                <w:spacing w:val="44"/>
                <w:sz w:val="24"/>
              </w:rPr>
              <w:t xml:space="preserve"> </w:t>
            </w:r>
            <w:r>
              <w:rPr>
                <w:sz w:val="24"/>
              </w:rPr>
              <w:t>susijusį nusikaltimą;</w:t>
            </w:r>
          </w:p>
          <w:p w14:paraId="04005930" w14:textId="77777777" w:rsidR="005655BF" w:rsidRDefault="002B7701">
            <w:pPr>
              <w:pStyle w:val="TableParagraph"/>
              <w:numPr>
                <w:ilvl w:val="0"/>
                <w:numId w:val="52"/>
              </w:numPr>
              <w:tabs>
                <w:tab w:val="left" w:pos="699"/>
              </w:tabs>
              <w:ind w:right="97" w:firstLine="0"/>
              <w:jc w:val="both"/>
              <w:rPr>
                <w:sz w:val="24"/>
              </w:rPr>
            </w:pPr>
            <w:r>
              <w:rPr>
                <w:sz w:val="24"/>
              </w:rPr>
              <w:t xml:space="preserve">nusikalstamu būdu gauto </w:t>
            </w:r>
            <w:r>
              <w:rPr>
                <w:spacing w:val="-3"/>
                <w:sz w:val="24"/>
              </w:rPr>
              <w:t xml:space="preserve">turto </w:t>
            </w:r>
            <w:r>
              <w:rPr>
                <w:sz w:val="24"/>
              </w:rPr>
              <w:t>legalizavimą;</w:t>
            </w:r>
          </w:p>
          <w:p w14:paraId="1C6A4B00" w14:textId="77777777" w:rsidR="005655BF" w:rsidRDefault="002B7701">
            <w:pPr>
              <w:pStyle w:val="TableParagraph"/>
              <w:numPr>
                <w:ilvl w:val="0"/>
                <w:numId w:val="52"/>
              </w:numPr>
              <w:tabs>
                <w:tab w:val="left" w:pos="466"/>
              </w:tabs>
              <w:ind w:right="95" w:firstLine="0"/>
              <w:jc w:val="both"/>
              <w:rPr>
                <w:sz w:val="24"/>
              </w:rPr>
            </w:pPr>
            <w:r>
              <w:rPr>
                <w:sz w:val="24"/>
              </w:rPr>
              <w:t xml:space="preserve">prekybą žmonėmis, vaiko pirkimą </w:t>
            </w:r>
            <w:r>
              <w:rPr>
                <w:spacing w:val="-4"/>
                <w:sz w:val="24"/>
              </w:rPr>
              <w:t xml:space="preserve">arba </w:t>
            </w:r>
            <w:r>
              <w:rPr>
                <w:sz w:val="24"/>
              </w:rPr>
              <w:t>pardavimą;</w:t>
            </w:r>
          </w:p>
          <w:p w14:paraId="34CBFA32" w14:textId="77777777" w:rsidR="005655BF" w:rsidRDefault="002B7701">
            <w:pPr>
              <w:pStyle w:val="TableParagraph"/>
              <w:numPr>
                <w:ilvl w:val="0"/>
                <w:numId w:val="52"/>
              </w:numPr>
              <w:tabs>
                <w:tab w:val="left" w:pos="408"/>
                <w:tab w:val="left" w:pos="1693"/>
                <w:tab w:val="left" w:pos="3466"/>
              </w:tabs>
              <w:spacing w:line="270" w:lineRule="atLeast"/>
              <w:ind w:right="96" w:firstLine="0"/>
              <w:jc w:val="both"/>
              <w:rPr>
                <w:sz w:val="24"/>
              </w:rPr>
            </w:pPr>
            <w:r>
              <w:rPr>
                <w:sz w:val="24"/>
              </w:rPr>
              <w:t>kitos valstybės tiekėjo atliktą nusikaltimą, apibrėžtą</w:t>
            </w:r>
            <w:r>
              <w:rPr>
                <w:sz w:val="24"/>
              </w:rPr>
              <w:tab/>
              <w:t>Direktyvos</w:t>
            </w:r>
            <w:r>
              <w:rPr>
                <w:sz w:val="24"/>
              </w:rPr>
              <w:tab/>
            </w:r>
            <w:r>
              <w:rPr>
                <w:spacing w:val="-3"/>
                <w:sz w:val="24"/>
              </w:rPr>
              <w:t xml:space="preserve">2014/24/ES </w:t>
            </w:r>
            <w:r>
              <w:rPr>
                <w:sz w:val="24"/>
              </w:rPr>
              <w:t>57 straipsnio 1 dalyje išvardytus Europos Sąjungos teisės aktus įgyvendinančiuose kitų valstybių</w:t>
            </w:r>
            <w:r>
              <w:rPr>
                <w:spacing w:val="-1"/>
                <w:sz w:val="24"/>
              </w:rPr>
              <w:t xml:space="preserve"> </w:t>
            </w:r>
            <w:r>
              <w:rPr>
                <w:sz w:val="24"/>
              </w:rPr>
              <w:t>teisės.</w:t>
            </w:r>
          </w:p>
        </w:tc>
        <w:tc>
          <w:tcPr>
            <w:tcW w:w="4332" w:type="dxa"/>
          </w:tcPr>
          <w:p w14:paraId="104A16AD" w14:textId="77777777" w:rsidR="005655BF" w:rsidRDefault="005655BF">
            <w:pPr>
              <w:pStyle w:val="TableParagraph"/>
              <w:rPr>
                <w:sz w:val="24"/>
              </w:rPr>
            </w:pPr>
          </w:p>
        </w:tc>
      </w:tr>
      <w:tr w:rsidR="005655BF" w14:paraId="65CCDEF0" w14:textId="77777777">
        <w:trPr>
          <w:trHeight w:val="11314"/>
        </w:trPr>
        <w:tc>
          <w:tcPr>
            <w:tcW w:w="763" w:type="dxa"/>
          </w:tcPr>
          <w:p w14:paraId="19DA8CDF" w14:textId="77777777" w:rsidR="005655BF" w:rsidRDefault="002B7701">
            <w:pPr>
              <w:pStyle w:val="TableParagraph"/>
              <w:spacing w:line="262" w:lineRule="exact"/>
              <w:ind w:left="110"/>
              <w:rPr>
                <w:sz w:val="24"/>
              </w:rPr>
            </w:pPr>
            <w:r>
              <w:rPr>
                <w:sz w:val="24"/>
              </w:rPr>
              <w:t>2.</w:t>
            </w:r>
          </w:p>
        </w:tc>
        <w:tc>
          <w:tcPr>
            <w:tcW w:w="4707" w:type="dxa"/>
          </w:tcPr>
          <w:p w14:paraId="705B014E" w14:textId="77777777" w:rsidR="005655BF" w:rsidRDefault="002B7701">
            <w:pPr>
              <w:pStyle w:val="TableParagraph"/>
              <w:ind w:left="110" w:right="94"/>
              <w:jc w:val="both"/>
              <w:rPr>
                <w:sz w:val="24"/>
              </w:rPr>
            </w:pPr>
            <w:r>
              <w:rPr>
                <w:sz w:val="24"/>
              </w:rPr>
              <w:t xml:space="preserve">Už įsipareigojimų, susijusių su mokesčių, įskaitant socialinio draudimo įmokas, mokėjimu, nevykdymą pagal šalies, kurioje registruotas tiekėjas, ar šalies, kurioje </w:t>
            </w:r>
            <w:r>
              <w:rPr>
                <w:spacing w:val="-3"/>
                <w:sz w:val="24"/>
              </w:rPr>
              <w:t xml:space="preserve">yra </w:t>
            </w:r>
            <w:r>
              <w:rPr>
                <w:sz w:val="24"/>
              </w:rPr>
              <w:t>perkančioji organizacija, reikalavimus. tiekėjas iš pirkimo procedūros pašalinamas, jeigu Pirkėjas sužino, kad tiekėjas už tai nuteistas arba turi kitų įrodymų apie šių įsipareigojimų nevykdymą. Tačiau ši nuostata netaikoma,</w:t>
            </w:r>
            <w:r>
              <w:rPr>
                <w:spacing w:val="-1"/>
                <w:sz w:val="24"/>
              </w:rPr>
              <w:t xml:space="preserve"> </w:t>
            </w:r>
            <w:r>
              <w:rPr>
                <w:sz w:val="24"/>
              </w:rPr>
              <w:t>jeigu:</w:t>
            </w:r>
          </w:p>
          <w:p w14:paraId="6E4DF350" w14:textId="77777777" w:rsidR="005655BF" w:rsidRDefault="002B7701">
            <w:pPr>
              <w:pStyle w:val="TableParagraph"/>
              <w:numPr>
                <w:ilvl w:val="0"/>
                <w:numId w:val="51"/>
              </w:numPr>
              <w:tabs>
                <w:tab w:val="left" w:pos="598"/>
              </w:tabs>
              <w:ind w:right="94" w:firstLine="0"/>
              <w:jc w:val="both"/>
              <w:rPr>
                <w:sz w:val="24"/>
              </w:rPr>
            </w:pPr>
            <w:r>
              <w:rPr>
                <w:sz w:val="24"/>
              </w:rPr>
              <w:t>tiekėjas yra įsipareigojęs sumokėti mokesčius, įskaitant socialinio draudimo įmokas ir dėl to laikomas jau įvykdžiusiu šioje dalyje nurodytus</w:t>
            </w:r>
            <w:r>
              <w:rPr>
                <w:spacing w:val="-2"/>
                <w:sz w:val="24"/>
              </w:rPr>
              <w:t xml:space="preserve"> </w:t>
            </w:r>
            <w:r>
              <w:rPr>
                <w:sz w:val="24"/>
              </w:rPr>
              <w:t>įsipareigojimus;</w:t>
            </w:r>
          </w:p>
          <w:p w14:paraId="3F7C2625" w14:textId="77777777" w:rsidR="005655BF" w:rsidRDefault="002B7701">
            <w:pPr>
              <w:pStyle w:val="TableParagraph"/>
              <w:numPr>
                <w:ilvl w:val="0"/>
                <w:numId w:val="51"/>
              </w:numPr>
              <w:tabs>
                <w:tab w:val="left" w:pos="547"/>
              </w:tabs>
              <w:ind w:right="95" w:firstLine="0"/>
              <w:jc w:val="both"/>
              <w:rPr>
                <w:sz w:val="24"/>
              </w:rPr>
            </w:pPr>
            <w:r>
              <w:rPr>
                <w:sz w:val="24"/>
              </w:rPr>
              <w:t>įsiskolinimo suma neviršija 50 Eur (penkiasdešimt</w:t>
            </w:r>
            <w:r>
              <w:rPr>
                <w:spacing w:val="-1"/>
                <w:sz w:val="24"/>
              </w:rPr>
              <w:t xml:space="preserve"> </w:t>
            </w:r>
            <w:r>
              <w:rPr>
                <w:sz w:val="24"/>
              </w:rPr>
              <w:t>eurų);</w:t>
            </w:r>
          </w:p>
          <w:p w14:paraId="18D02A71" w14:textId="77777777" w:rsidR="005655BF" w:rsidRDefault="002B7701">
            <w:pPr>
              <w:pStyle w:val="TableParagraph"/>
              <w:numPr>
                <w:ilvl w:val="0"/>
                <w:numId w:val="51"/>
              </w:numPr>
              <w:tabs>
                <w:tab w:val="left" w:pos="425"/>
              </w:tabs>
              <w:ind w:right="95" w:firstLine="0"/>
              <w:jc w:val="both"/>
              <w:rPr>
                <w:sz w:val="24"/>
              </w:rPr>
            </w:pPr>
            <w:r>
              <w:rPr>
                <w:sz w:val="24"/>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w:t>
            </w:r>
            <w:r>
              <w:rPr>
                <w:spacing w:val="-2"/>
                <w:sz w:val="24"/>
              </w:rPr>
              <w:t xml:space="preserve"> </w:t>
            </w:r>
            <w:r>
              <w:rPr>
                <w:sz w:val="24"/>
              </w:rPr>
              <w:t>mokėjimu.</w:t>
            </w:r>
          </w:p>
        </w:tc>
        <w:tc>
          <w:tcPr>
            <w:tcW w:w="4332" w:type="dxa"/>
          </w:tcPr>
          <w:p w14:paraId="04F8F218" w14:textId="77777777" w:rsidR="005655BF" w:rsidRDefault="002B7701">
            <w:pPr>
              <w:pStyle w:val="TableParagraph"/>
              <w:tabs>
                <w:tab w:val="left" w:pos="885"/>
                <w:tab w:val="left" w:pos="1257"/>
                <w:tab w:val="left" w:pos="1317"/>
                <w:tab w:val="left" w:pos="1404"/>
                <w:tab w:val="left" w:pos="1447"/>
                <w:tab w:val="left" w:pos="1579"/>
                <w:tab w:val="left" w:pos="1890"/>
                <w:tab w:val="left" w:pos="1977"/>
                <w:tab w:val="left" w:pos="2085"/>
                <w:tab w:val="left" w:pos="2159"/>
                <w:tab w:val="left" w:pos="2463"/>
                <w:tab w:val="left" w:pos="2706"/>
                <w:tab w:val="left" w:pos="2749"/>
                <w:tab w:val="left" w:pos="2958"/>
                <w:tab w:val="left" w:pos="3263"/>
                <w:tab w:val="left" w:pos="3293"/>
                <w:tab w:val="left" w:pos="3438"/>
                <w:tab w:val="left" w:pos="3538"/>
              </w:tabs>
              <w:ind w:left="108" w:right="92"/>
              <w:rPr>
                <w:sz w:val="24"/>
              </w:rPr>
            </w:pPr>
            <w:r>
              <w:rPr>
                <w:sz w:val="24"/>
              </w:rPr>
              <w:t>Valstybinės mokesčių inspekcijos arba valstybės įmonės Registrų centro Lietuvos Respublikos Vyriausybės nustatyta tvarka išduotas</w:t>
            </w:r>
            <w:r>
              <w:rPr>
                <w:sz w:val="24"/>
              </w:rPr>
              <w:tab/>
            </w:r>
            <w:r>
              <w:rPr>
                <w:sz w:val="24"/>
              </w:rPr>
              <w:tab/>
              <w:t>dokumentas,</w:t>
            </w:r>
            <w:r>
              <w:rPr>
                <w:sz w:val="24"/>
              </w:rPr>
              <w:tab/>
            </w:r>
            <w:r>
              <w:rPr>
                <w:sz w:val="24"/>
              </w:rPr>
              <w:tab/>
            </w:r>
            <w:r>
              <w:rPr>
                <w:sz w:val="24"/>
              </w:rPr>
              <w:tab/>
            </w:r>
            <w:r>
              <w:rPr>
                <w:spacing w:val="-1"/>
                <w:sz w:val="24"/>
              </w:rPr>
              <w:t xml:space="preserve">patvirtinantis </w:t>
            </w:r>
            <w:r>
              <w:rPr>
                <w:sz w:val="24"/>
              </w:rPr>
              <w:t>jungtinius</w:t>
            </w:r>
            <w:r>
              <w:rPr>
                <w:sz w:val="24"/>
              </w:rPr>
              <w:tab/>
            </w:r>
            <w:r>
              <w:rPr>
                <w:sz w:val="24"/>
              </w:rPr>
              <w:tab/>
            </w:r>
            <w:r>
              <w:rPr>
                <w:sz w:val="24"/>
              </w:rPr>
              <w:tab/>
            </w:r>
            <w:r>
              <w:rPr>
                <w:sz w:val="24"/>
              </w:rPr>
              <w:tab/>
              <w:t>kompetentingų</w:t>
            </w:r>
            <w:r>
              <w:rPr>
                <w:sz w:val="24"/>
              </w:rPr>
              <w:tab/>
            </w:r>
            <w:r>
              <w:rPr>
                <w:sz w:val="24"/>
              </w:rPr>
              <w:tab/>
            </w:r>
            <w:r>
              <w:rPr>
                <w:spacing w:val="-2"/>
                <w:sz w:val="24"/>
              </w:rPr>
              <w:t xml:space="preserve">institucijų </w:t>
            </w:r>
            <w:r>
              <w:rPr>
                <w:sz w:val="24"/>
              </w:rPr>
              <w:t xml:space="preserve">tvarkomus duomenis, arba atitinkamos užsienio šalies institucijos dokumentas, išduotas ne anksčiau kaip 60 dienų iki pasiūlymų pateikimo termino pabaigos (dokumentuose  </w:t>
            </w:r>
            <w:r>
              <w:rPr>
                <w:spacing w:val="16"/>
                <w:sz w:val="24"/>
              </w:rPr>
              <w:t xml:space="preserve"> </w:t>
            </w:r>
            <w:r>
              <w:rPr>
                <w:sz w:val="24"/>
              </w:rPr>
              <w:t>pateikti</w:t>
            </w:r>
            <w:r>
              <w:rPr>
                <w:sz w:val="24"/>
              </w:rPr>
              <w:tab/>
              <w:t xml:space="preserve">duomenys </w:t>
            </w:r>
            <w:r>
              <w:rPr>
                <w:spacing w:val="-3"/>
                <w:sz w:val="24"/>
              </w:rPr>
              <w:t xml:space="preserve">turi </w:t>
            </w:r>
            <w:r>
              <w:rPr>
                <w:sz w:val="24"/>
              </w:rPr>
              <w:t>būti aktualūs ne vėlesnei datai, kaip 60 dienų iki pasiūlymų pateikimo termino pabaigos).</w:t>
            </w:r>
            <w:r>
              <w:rPr>
                <w:sz w:val="24"/>
              </w:rPr>
              <w:tab/>
            </w:r>
            <w:r>
              <w:rPr>
                <w:sz w:val="24"/>
              </w:rPr>
              <w:tab/>
            </w:r>
            <w:r>
              <w:rPr>
                <w:sz w:val="24"/>
              </w:rPr>
              <w:tab/>
              <w:t>Jei</w:t>
            </w:r>
            <w:r>
              <w:rPr>
                <w:sz w:val="24"/>
              </w:rPr>
              <w:tab/>
            </w:r>
            <w:r>
              <w:rPr>
                <w:sz w:val="24"/>
              </w:rPr>
              <w:tab/>
              <w:t>dokumentas</w:t>
            </w:r>
            <w:r>
              <w:rPr>
                <w:sz w:val="24"/>
              </w:rPr>
              <w:tab/>
            </w:r>
            <w:r>
              <w:rPr>
                <w:sz w:val="24"/>
              </w:rPr>
              <w:tab/>
            </w:r>
            <w:r>
              <w:rPr>
                <w:sz w:val="24"/>
              </w:rPr>
              <w:tab/>
            </w:r>
            <w:r>
              <w:rPr>
                <w:spacing w:val="-1"/>
                <w:sz w:val="24"/>
              </w:rPr>
              <w:t xml:space="preserve">išduotas </w:t>
            </w:r>
            <w:r>
              <w:rPr>
                <w:sz w:val="24"/>
              </w:rPr>
              <w:t>anksčiau, tačiau jo galiojimo terminas ilgesnis,</w:t>
            </w:r>
            <w:r>
              <w:rPr>
                <w:sz w:val="24"/>
              </w:rPr>
              <w:tab/>
              <w:t>nei</w:t>
            </w:r>
            <w:r>
              <w:rPr>
                <w:sz w:val="24"/>
              </w:rPr>
              <w:tab/>
            </w:r>
            <w:r>
              <w:rPr>
                <w:sz w:val="24"/>
              </w:rPr>
              <w:tab/>
              <w:t>pasiūlymo</w:t>
            </w:r>
            <w:r>
              <w:rPr>
                <w:sz w:val="24"/>
              </w:rPr>
              <w:tab/>
            </w:r>
            <w:r>
              <w:rPr>
                <w:sz w:val="24"/>
              </w:rPr>
              <w:tab/>
            </w:r>
            <w:r>
              <w:rPr>
                <w:spacing w:val="-3"/>
                <w:sz w:val="24"/>
              </w:rPr>
              <w:t xml:space="preserve">pateikimo </w:t>
            </w:r>
            <w:r>
              <w:rPr>
                <w:sz w:val="24"/>
              </w:rPr>
              <w:t>terminas, toks dokumentas yra priimtinas. Jeigu</w:t>
            </w:r>
            <w:r>
              <w:rPr>
                <w:sz w:val="24"/>
              </w:rPr>
              <w:tab/>
              <w:t>tiekėjas</w:t>
            </w:r>
            <w:r>
              <w:rPr>
                <w:sz w:val="24"/>
              </w:rPr>
              <w:tab/>
              <w:t>yra</w:t>
            </w:r>
            <w:r>
              <w:rPr>
                <w:sz w:val="24"/>
              </w:rPr>
              <w:tab/>
              <w:t>juridinis</w:t>
            </w:r>
            <w:r>
              <w:rPr>
                <w:sz w:val="24"/>
              </w:rPr>
              <w:tab/>
            </w:r>
            <w:r>
              <w:rPr>
                <w:sz w:val="24"/>
              </w:rPr>
              <w:tab/>
            </w:r>
            <w:r>
              <w:rPr>
                <w:sz w:val="24"/>
              </w:rPr>
              <w:tab/>
            </w:r>
            <w:r>
              <w:rPr>
                <w:spacing w:val="-3"/>
                <w:sz w:val="24"/>
              </w:rPr>
              <w:t xml:space="preserve">asmuo, </w:t>
            </w:r>
            <w:r>
              <w:rPr>
                <w:sz w:val="24"/>
              </w:rPr>
              <w:t>registruotas Lietuvos Respublikoje, iš jo nereikalaujama</w:t>
            </w:r>
            <w:r>
              <w:rPr>
                <w:sz w:val="24"/>
              </w:rPr>
              <w:tab/>
            </w:r>
            <w:r>
              <w:rPr>
                <w:sz w:val="24"/>
              </w:rPr>
              <w:tab/>
            </w:r>
            <w:r>
              <w:rPr>
                <w:sz w:val="24"/>
              </w:rPr>
              <w:tab/>
            </w:r>
            <w:r>
              <w:rPr>
                <w:sz w:val="24"/>
              </w:rPr>
              <w:tab/>
              <w:t>pateikti</w:t>
            </w:r>
            <w:r>
              <w:rPr>
                <w:sz w:val="24"/>
              </w:rPr>
              <w:tab/>
            </w:r>
            <w:r>
              <w:rPr>
                <w:sz w:val="24"/>
              </w:rPr>
              <w:tab/>
            </w:r>
            <w:r>
              <w:rPr>
                <w:sz w:val="24"/>
              </w:rPr>
              <w:tab/>
            </w:r>
            <w:r>
              <w:rPr>
                <w:spacing w:val="-3"/>
                <w:sz w:val="24"/>
              </w:rPr>
              <w:t xml:space="preserve">įrodančių </w:t>
            </w:r>
            <w:r>
              <w:rPr>
                <w:sz w:val="24"/>
              </w:rPr>
              <w:t>dokumentų,</w:t>
            </w:r>
            <w:r>
              <w:rPr>
                <w:sz w:val="24"/>
              </w:rPr>
              <w:tab/>
            </w:r>
            <w:r>
              <w:rPr>
                <w:sz w:val="24"/>
              </w:rPr>
              <w:tab/>
            </w:r>
            <w:r>
              <w:rPr>
                <w:sz w:val="24"/>
              </w:rPr>
              <w:tab/>
            </w:r>
            <w:r>
              <w:rPr>
                <w:sz w:val="24"/>
              </w:rPr>
              <w:tab/>
            </w:r>
            <w:r>
              <w:rPr>
                <w:sz w:val="24"/>
              </w:rPr>
              <w:tab/>
              <w:t>susijusių</w:t>
            </w:r>
            <w:r>
              <w:rPr>
                <w:sz w:val="24"/>
              </w:rPr>
              <w:tab/>
            </w:r>
            <w:r>
              <w:rPr>
                <w:sz w:val="24"/>
              </w:rPr>
              <w:tab/>
            </w:r>
            <w:r>
              <w:rPr>
                <w:sz w:val="24"/>
              </w:rPr>
              <w:tab/>
              <w:t>su</w:t>
            </w:r>
            <w:r>
              <w:rPr>
                <w:sz w:val="24"/>
              </w:rPr>
              <w:tab/>
            </w:r>
            <w:r>
              <w:rPr>
                <w:sz w:val="24"/>
              </w:rPr>
              <w:tab/>
            </w:r>
            <w:r>
              <w:rPr>
                <w:spacing w:val="-1"/>
                <w:sz w:val="24"/>
              </w:rPr>
              <w:t xml:space="preserve">socialinio </w:t>
            </w:r>
            <w:r>
              <w:rPr>
                <w:sz w:val="24"/>
              </w:rPr>
              <w:t>draudimo</w:t>
            </w:r>
            <w:r>
              <w:rPr>
                <w:sz w:val="24"/>
              </w:rPr>
              <w:tab/>
              <w:t>įmokų</w:t>
            </w:r>
            <w:r>
              <w:rPr>
                <w:sz w:val="24"/>
              </w:rPr>
              <w:tab/>
            </w:r>
            <w:r>
              <w:rPr>
                <w:sz w:val="24"/>
              </w:rPr>
              <w:tab/>
            </w:r>
            <w:r>
              <w:rPr>
                <w:sz w:val="24"/>
              </w:rPr>
              <w:tab/>
              <w:t>mokėjimu.</w:t>
            </w:r>
            <w:r>
              <w:rPr>
                <w:sz w:val="24"/>
              </w:rPr>
              <w:tab/>
            </w:r>
            <w:r>
              <w:rPr>
                <w:sz w:val="24"/>
              </w:rPr>
              <w:tab/>
            </w:r>
            <w:r>
              <w:rPr>
                <w:sz w:val="24"/>
              </w:rPr>
              <w:tab/>
            </w:r>
            <w:r>
              <w:rPr>
                <w:spacing w:val="-1"/>
                <w:sz w:val="24"/>
              </w:rPr>
              <w:t xml:space="preserve">Pirkėjas </w:t>
            </w:r>
            <w:r>
              <w:rPr>
                <w:sz w:val="24"/>
              </w:rPr>
              <w:t xml:space="preserve">tikrina viešai </w:t>
            </w:r>
            <w:hyperlink r:id="rId13">
              <w:r>
                <w:rPr>
                  <w:color w:val="0000FF"/>
                  <w:sz w:val="24"/>
                  <w:u w:val="single" w:color="0000FF"/>
                </w:rPr>
                <w:t>www.sodra.lt</w:t>
              </w:r>
            </w:hyperlink>
            <w:r>
              <w:rPr>
                <w:color w:val="0000FF"/>
                <w:sz w:val="24"/>
              </w:rPr>
              <w:t xml:space="preserve"> </w:t>
            </w:r>
            <w:r>
              <w:rPr>
                <w:sz w:val="24"/>
              </w:rPr>
              <w:t>skelbiamus duomenis paskutinę pasiūlymų pateikimo dieną.</w:t>
            </w:r>
          </w:p>
          <w:p w14:paraId="5D6C294E" w14:textId="77777777" w:rsidR="005655BF" w:rsidRDefault="002B7701">
            <w:pPr>
              <w:pStyle w:val="TableParagraph"/>
              <w:ind w:left="108" w:right="93"/>
              <w:jc w:val="both"/>
              <w:rPr>
                <w:sz w:val="24"/>
              </w:rPr>
            </w:pPr>
            <w:r>
              <w:rPr>
                <w:sz w:val="24"/>
              </w:rPr>
              <w:t xml:space="preserve">Tuo atveju, jeigu dėl „Sodros“ informacinės sistemos techninių trikdžių paskutinę pasiūlymų pateikimo dieną Pirkėjas neturės galimybės patikrinti neatlygintinai prieinamų duomenų apie tiekėją, ji turės teisę prašyti tiekėjo, pateikti nustatyta tvarka išduotą dokumentą, patvirtinantį atitiktį šiam kvalifikacijos reikalavimui už laikotarpį iki pasiūlymų pateikimo termino pabaigos. Jeigu tiekėjas yra fizinis asmuo, registruotas Lietuvos Respublikoje, pateikia Valstybinio socialinio draudimo fondo valdybos teritorinių skyrių ir kitų Valstybinio   socialinio   draudimo  </w:t>
            </w:r>
            <w:r>
              <w:rPr>
                <w:spacing w:val="36"/>
                <w:sz w:val="24"/>
              </w:rPr>
              <w:t xml:space="preserve"> </w:t>
            </w:r>
            <w:r>
              <w:rPr>
                <w:sz w:val="24"/>
              </w:rPr>
              <w:t>fondo</w:t>
            </w:r>
          </w:p>
          <w:p w14:paraId="19798415" w14:textId="77777777" w:rsidR="005655BF" w:rsidRDefault="002B7701">
            <w:pPr>
              <w:pStyle w:val="TableParagraph"/>
              <w:spacing w:line="270" w:lineRule="atLeast"/>
              <w:ind w:left="108" w:right="94"/>
              <w:jc w:val="both"/>
              <w:rPr>
                <w:sz w:val="24"/>
              </w:rPr>
            </w:pPr>
            <w:r>
              <w:rPr>
                <w:sz w:val="24"/>
              </w:rPr>
              <w:t xml:space="preserve">įstaigų, susijusių su Valstybinio socialinio draudimo  fondo  administravimu, </w:t>
            </w:r>
            <w:r>
              <w:rPr>
                <w:spacing w:val="7"/>
                <w:sz w:val="24"/>
              </w:rPr>
              <w:t xml:space="preserve"> </w:t>
            </w:r>
            <w:r>
              <w:rPr>
                <w:sz w:val="24"/>
              </w:rPr>
              <w:t>išduotą</w:t>
            </w:r>
          </w:p>
        </w:tc>
      </w:tr>
    </w:tbl>
    <w:p w14:paraId="7F9177B3" w14:textId="77777777" w:rsidR="005655BF" w:rsidRDefault="005655BF">
      <w:pPr>
        <w:spacing w:line="270" w:lineRule="atLeast"/>
        <w:jc w:val="both"/>
        <w:rPr>
          <w:sz w:val="24"/>
        </w:rPr>
        <w:sectPr w:rsidR="005655BF">
          <w:pgSz w:w="11910" w:h="16840"/>
          <w:pgMar w:top="1120" w:right="340" w:bottom="280" w:left="800" w:header="720" w:footer="720" w:gutter="0"/>
          <w:cols w:space="720"/>
        </w:sect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707"/>
        <w:gridCol w:w="4332"/>
      </w:tblGrid>
      <w:tr w:rsidR="005655BF" w14:paraId="16BBF0B2" w14:textId="77777777">
        <w:trPr>
          <w:trHeight w:val="3314"/>
        </w:trPr>
        <w:tc>
          <w:tcPr>
            <w:tcW w:w="763" w:type="dxa"/>
          </w:tcPr>
          <w:p w14:paraId="0AA9F80E" w14:textId="77777777" w:rsidR="005655BF" w:rsidRDefault="005655BF">
            <w:pPr>
              <w:pStyle w:val="TableParagraph"/>
              <w:rPr>
                <w:sz w:val="24"/>
              </w:rPr>
            </w:pPr>
          </w:p>
        </w:tc>
        <w:tc>
          <w:tcPr>
            <w:tcW w:w="4707" w:type="dxa"/>
          </w:tcPr>
          <w:p w14:paraId="359DE576" w14:textId="77777777" w:rsidR="005655BF" w:rsidRDefault="005655BF">
            <w:pPr>
              <w:pStyle w:val="TableParagraph"/>
              <w:rPr>
                <w:sz w:val="24"/>
              </w:rPr>
            </w:pPr>
          </w:p>
        </w:tc>
        <w:tc>
          <w:tcPr>
            <w:tcW w:w="4332" w:type="dxa"/>
          </w:tcPr>
          <w:p w14:paraId="0578B870" w14:textId="77777777" w:rsidR="005655BF" w:rsidRDefault="002B7701">
            <w:pPr>
              <w:pStyle w:val="TableParagraph"/>
              <w:ind w:left="108" w:right="93"/>
              <w:jc w:val="both"/>
              <w:rPr>
                <w:sz w:val="24"/>
              </w:rPr>
            </w:pPr>
            <w:r>
              <w:rPr>
                <w:sz w:val="24"/>
              </w:rPr>
              <w:t>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w:t>
            </w:r>
            <w:r>
              <w:rPr>
                <w:spacing w:val="-4"/>
                <w:sz w:val="24"/>
              </w:rPr>
              <w:t xml:space="preserve"> </w:t>
            </w:r>
            <w:r>
              <w:rPr>
                <w:sz w:val="24"/>
              </w:rPr>
              <w:t>valstybės.</w:t>
            </w:r>
          </w:p>
          <w:p w14:paraId="034848A1" w14:textId="77777777" w:rsidR="005655BF" w:rsidRDefault="005655BF">
            <w:pPr>
              <w:pStyle w:val="TableParagraph"/>
              <w:rPr>
                <w:i/>
                <w:sz w:val="23"/>
              </w:rPr>
            </w:pPr>
          </w:p>
          <w:p w14:paraId="0716F4DA" w14:textId="77777777" w:rsidR="005655BF" w:rsidRDefault="002B7701">
            <w:pPr>
              <w:pStyle w:val="TableParagraph"/>
              <w:spacing w:line="270" w:lineRule="atLeast"/>
              <w:ind w:left="108" w:right="97"/>
              <w:jc w:val="both"/>
              <w:rPr>
                <w:i/>
                <w:sz w:val="24"/>
              </w:rPr>
            </w:pPr>
            <w:r>
              <w:rPr>
                <w:i/>
                <w:sz w:val="24"/>
              </w:rPr>
              <w:t>Pateikiamas originalas arba tinkamai patvirtinta dokumento kopija.</w:t>
            </w:r>
          </w:p>
        </w:tc>
      </w:tr>
      <w:tr w:rsidR="005655BF" w14:paraId="5EDF70B0" w14:textId="77777777">
        <w:trPr>
          <w:trHeight w:val="6900"/>
        </w:trPr>
        <w:tc>
          <w:tcPr>
            <w:tcW w:w="763" w:type="dxa"/>
          </w:tcPr>
          <w:p w14:paraId="430D8830" w14:textId="77777777" w:rsidR="005655BF" w:rsidRDefault="002B7701">
            <w:pPr>
              <w:pStyle w:val="TableParagraph"/>
              <w:spacing w:line="262" w:lineRule="exact"/>
              <w:ind w:left="110"/>
              <w:rPr>
                <w:sz w:val="24"/>
              </w:rPr>
            </w:pPr>
            <w:r>
              <w:rPr>
                <w:sz w:val="24"/>
              </w:rPr>
              <w:t>3.</w:t>
            </w:r>
          </w:p>
        </w:tc>
        <w:tc>
          <w:tcPr>
            <w:tcW w:w="4707" w:type="dxa"/>
          </w:tcPr>
          <w:p w14:paraId="792E787B" w14:textId="77777777" w:rsidR="005655BF" w:rsidRDefault="002B7701">
            <w:pPr>
              <w:pStyle w:val="TableParagraph"/>
              <w:ind w:left="110" w:right="94"/>
              <w:jc w:val="both"/>
              <w:rPr>
                <w:sz w:val="24"/>
              </w:rPr>
            </w:pPr>
            <w:r>
              <w:rPr>
                <w:sz w:val="24"/>
              </w:rPr>
              <w:t>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tc>
        <w:tc>
          <w:tcPr>
            <w:tcW w:w="4332" w:type="dxa"/>
          </w:tcPr>
          <w:p w14:paraId="06D10385" w14:textId="77777777" w:rsidR="005655BF" w:rsidRDefault="002B7701">
            <w:pPr>
              <w:pStyle w:val="TableParagraph"/>
              <w:ind w:left="108" w:right="93"/>
              <w:jc w:val="both"/>
              <w:rPr>
                <w:sz w:val="24"/>
              </w:rPr>
            </w:pPr>
            <w:r>
              <w:rPr>
                <w:sz w:val="24"/>
              </w:rPr>
              <w:t xml:space="preserve">Valstybės įmonės Registrų centras Lietuvos Respublikos Vyriausybės nustatyta tvarka išduotas dokumentas, patvirtinantis, kad tiekėjas, neturi neišnykusio ar nepanaikinto teistumo už nusikalstamą bankrotą arba išrašas </w:t>
            </w:r>
            <w:r>
              <w:rPr>
                <w:spacing w:val="-6"/>
                <w:sz w:val="24"/>
              </w:rPr>
              <w:t xml:space="preserve">iš </w:t>
            </w:r>
            <w:r>
              <w:rPr>
                <w:sz w:val="24"/>
              </w:rPr>
              <w:t xml:space="preserve">teismo sprendimo, arba Informatikos ir ryšių departamento prie Lietuvos Respublikos vidaus reikalų ministerijos išduota pažyma, patvirtinanti nurodytų aplinkybių buvimą arba atitinkamos užsienio šalies institucijos išduotas dokumentas. Dokumentas turi būti išduotas ne anksčiau kaip 60 dienų iki pasiūlymų pateikimo termino pabaigos (dokumentuose pateikti duomenys  </w:t>
            </w:r>
            <w:r>
              <w:rPr>
                <w:spacing w:val="-3"/>
                <w:sz w:val="24"/>
              </w:rPr>
              <w:t xml:space="preserve">turi </w:t>
            </w:r>
            <w:r>
              <w:rPr>
                <w:sz w:val="24"/>
              </w:rPr>
              <w:t>būti aktualūs ne vėlesnei datai, kaip 60 dienų iki pasiūlymų pateikimo termino pabaigos). Jei dokumentas išduotas anksčiau, tačiau jo galiojimo terminas ilgesnis nei pasiūlymų pateikimo terminas, toks dokumentas yra priimtinas.</w:t>
            </w:r>
          </w:p>
          <w:p w14:paraId="1B80AA1C" w14:textId="77777777" w:rsidR="005655BF" w:rsidRDefault="005655BF">
            <w:pPr>
              <w:pStyle w:val="TableParagraph"/>
              <w:spacing w:before="8"/>
              <w:rPr>
                <w:i/>
              </w:rPr>
            </w:pPr>
          </w:p>
          <w:p w14:paraId="320AAEC4" w14:textId="77777777" w:rsidR="005655BF" w:rsidRDefault="002B7701">
            <w:pPr>
              <w:pStyle w:val="TableParagraph"/>
              <w:spacing w:line="270" w:lineRule="atLeast"/>
              <w:ind w:left="108" w:right="97"/>
              <w:jc w:val="both"/>
              <w:rPr>
                <w:i/>
                <w:sz w:val="24"/>
              </w:rPr>
            </w:pPr>
            <w:r>
              <w:rPr>
                <w:i/>
                <w:sz w:val="24"/>
              </w:rPr>
              <w:t>Pateikiamas originalas arba tinkamai patvirtinta dokumento kopija.</w:t>
            </w:r>
          </w:p>
        </w:tc>
      </w:tr>
    </w:tbl>
    <w:p w14:paraId="3CF307D3" w14:textId="56B569E1" w:rsidR="005655BF" w:rsidRDefault="005655BF">
      <w:pPr>
        <w:pStyle w:val="BodyText"/>
        <w:rPr>
          <w:i/>
          <w:sz w:val="15"/>
        </w:rPr>
      </w:pPr>
    </w:p>
    <w:p w14:paraId="08ABB229" w14:textId="3DDE8511" w:rsidR="00D4474D" w:rsidRDefault="00D4474D">
      <w:pPr>
        <w:pStyle w:val="BodyText"/>
        <w:rPr>
          <w:i/>
          <w:sz w:val="15"/>
        </w:rPr>
      </w:pPr>
    </w:p>
    <w:p w14:paraId="1CA3C388" w14:textId="5190F087" w:rsidR="00D4474D" w:rsidRDefault="00D4474D">
      <w:pPr>
        <w:pStyle w:val="BodyText"/>
        <w:rPr>
          <w:i/>
          <w:sz w:val="15"/>
        </w:rPr>
      </w:pPr>
    </w:p>
    <w:p w14:paraId="406846C1" w14:textId="7B6F4089" w:rsidR="00D4474D" w:rsidRDefault="00D4474D">
      <w:pPr>
        <w:pStyle w:val="BodyText"/>
        <w:rPr>
          <w:i/>
          <w:sz w:val="15"/>
        </w:rPr>
      </w:pPr>
    </w:p>
    <w:p w14:paraId="760BD395" w14:textId="3EC0F93C" w:rsidR="00D4474D" w:rsidRDefault="00D4474D">
      <w:pPr>
        <w:pStyle w:val="BodyText"/>
        <w:rPr>
          <w:i/>
          <w:sz w:val="15"/>
        </w:rPr>
      </w:pPr>
    </w:p>
    <w:p w14:paraId="0C264140" w14:textId="32A1EE8C" w:rsidR="00D4474D" w:rsidRDefault="00D4474D">
      <w:pPr>
        <w:pStyle w:val="BodyText"/>
        <w:rPr>
          <w:i/>
          <w:sz w:val="15"/>
        </w:rPr>
      </w:pPr>
    </w:p>
    <w:p w14:paraId="0949307A" w14:textId="57D573F6" w:rsidR="00D4474D" w:rsidRDefault="00D4474D">
      <w:pPr>
        <w:pStyle w:val="BodyText"/>
        <w:rPr>
          <w:i/>
          <w:sz w:val="15"/>
        </w:rPr>
      </w:pPr>
    </w:p>
    <w:p w14:paraId="32CE94B0" w14:textId="3A2AE221" w:rsidR="00D4474D" w:rsidRDefault="00D4474D">
      <w:pPr>
        <w:pStyle w:val="BodyText"/>
        <w:rPr>
          <w:i/>
          <w:sz w:val="15"/>
        </w:rPr>
      </w:pPr>
    </w:p>
    <w:p w14:paraId="1A31DCB0" w14:textId="05EC1778" w:rsidR="00D4474D" w:rsidRDefault="00D4474D">
      <w:pPr>
        <w:pStyle w:val="BodyText"/>
        <w:rPr>
          <w:i/>
          <w:sz w:val="15"/>
        </w:rPr>
      </w:pPr>
    </w:p>
    <w:p w14:paraId="4D4D0DAA" w14:textId="20122001" w:rsidR="00D4474D" w:rsidRDefault="00D4474D">
      <w:pPr>
        <w:pStyle w:val="BodyText"/>
        <w:rPr>
          <w:i/>
          <w:sz w:val="15"/>
        </w:rPr>
      </w:pPr>
    </w:p>
    <w:p w14:paraId="726299C1" w14:textId="4BB187AF" w:rsidR="00D4474D" w:rsidRDefault="00D4474D">
      <w:pPr>
        <w:pStyle w:val="BodyText"/>
        <w:rPr>
          <w:i/>
          <w:sz w:val="15"/>
        </w:rPr>
      </w:pPr>
    </w:p>
    <w:p w14:paraId="74AF271A" w14:textId="7E7C0B2D" w:rsidR="00D4474D" w:rsidRDefault="00D4474D">
      <w:pPr>
        <w:pStyle w:val="BodyText"/>
        <w:rPr>
          <w:i/>
          <w:sz w:val="15"/>
        </w:rPr>
      </w:pPr>
    </w:p>
    <w:p w14:paraId="77C5AB90" w14:textId="7553BB01" w:rsidR="00D4474D" w:rsidRDefault="00D4474D">
      <w:pPr>
        <w:pStyle w:val="BodyText"/>
        <w:rPr>
          <w:i/>
          <w:sz w:val="15"/>
        </w:rPr>
      </w:pPr>
    </w:p>
    <w:p w14:paraId="283A13C5" w14:textId="57153086" w:rsidR="00D4474D" w:rsidRDefault="00D4474D">
      <w:pPr>
        <w:pStyle w:val="BodyText"/>
        <w:rPr>
          <w:i/>
          <w:sz w:val="15"/>
        </w:rPr>
      </w:pPr>
    </w:p>
    <w:p w14:paraId="62F37B37" w14:textId="31CAD475" w:rsidR="00D4474D" w:rsidRDefault="00D4474D">
      <w:pPr>
        <w:pStyle w:val="BodyText"/>
        <w:rPr>
          <w:i/>
          <w:sz w:val="15"/>
        </w:rPr>
      </w:pPr>
    </w:p>
    <w:p w14:paraId="4D45606C" w14:textId="7990F9DB" w:rsidR="00D4474D" w:rsidRDefault="00D4474D">
      <w:pPr>
        <w:pStyle w:val="BodyText"/>
        <w:rPr>
          <w:i/>
          <w:sz w:val="15"/>
        </w:rPr>
      </w:pPr>
    </w:p>
    <w:p w14:paraId="49CE329B" w14:textId="06783B74" w:rsidR="00D4474D" w:rsidRDefault="00D4474D">
      <w:pPr>
        <w:pStyle w:val="BodyText"/>
        <w:rPr>
          <w:i/>
          <w:sz w:val="15"/>
        </w:rPr>
      </w:pPr>
    </w:p>
    <w:p w14:paraId="4D8D8E22" w14:textId="4A9282A5" w:rsidR="00D4474D" w:rsidRDefault="00D4474D">
      <w:pPr>
        <w:pStyle w:val="BodyText"/>
        <w:rPr>
          <w:i/>
          <w:sz w:val="15"/>
        </w:rPr>
      </w:pPr>
    </w:p>
    <w:p w14:paraId="71AADB0A" w14:textId="42A20C70" w:rsidR="00D4474D" w:rsidRDefault="00D4474D">
      <w:pPr>
        <w:pStyle w:val="BodyText"/>
        <w:rPr>
          <w:i/>
          <w:sz w:val="15"/>
        </w:rPr>
      </w:pPr>
    </w:p>
    <w:p w14:paraId="5DC3FDA0" w14:textId="42E5D444" w:rsidR="00D4474D" w:rsidRDefault="00D4474D">
      <w:pPr>
        <w:pStyle w:val="BodyText"/>
        <w:rPr>
          <w:i/>
          <w:sz w:val="15"/>
        </w:rPr>
      </w:pPr>
    </w:p>
    <w:p w14:paraId="060D1930" w14:textId="3F8BE9CE" w:rsidR="00D4474D" w:rsidRDefault="00D4474D">
      <w:pPr>
        <w:pStyle w:val="BodyText"/>
        <w:rPr>
          <w:i/>
          <w:sz w:val="15"/>
        </w:rPr>
      </w:pPr>
    </w:p>
    <w:p w14:paraId="7595537B" w14:textId="7CB0991B" w:rsidR="00D4474D" w:rsidRDefault="00D4474D">
      <w:pPr>
        <w:pStyle w:val="BodyText"/>
        <w:rPr>
          <w:i/>
          <w:sz w:val="15"/>
        </w:rPr>
      </w:pPr>
    </w:p>
    <w:p w14:paraId="1DEE91BA" w14:textId="64595C38" w:rsidR="00D4474D" w:rsidRDefault="00D4474D">
      <w:pPr>
        <w:pStyle w:val="BodyText"/>
        <w:rPr>
          <w:i/>
          <w:sz w:val="15"/>
        </w:rPr>
      </w:pPr>
    </w:p>
    <w:p w14:paraId="5333AD67" w14:textId="00903930" w:rsidR="00D4474D" w:rsidRDefault="00D4474D">
      <w:pPr>
        <w:pStyle w:val="BodyText"/>
        <w:rPr>
          <w:i/>
          <w:sz w:val="15"/>
        </w:rPr>
      </w:pPr>
    </w:p>
    <w:p w14:paraId="527FF51B" w14:textId="77777777" w:rsidR="005655BF" w:rsidRDefault="002B7701">
      <w:pPr>
        <w:pStyle w:val="ListParagraph"/>
        <w:numPr>
          <w:ilvl w:val="2"/>
          <w:numId w:val="54"/>
        </w:numPr>
        <w:tabs>
          <w:tab w:val="left" w:pos="934"/>
        </w:tabs>
        <w:spacing w:before="90"/>
        <w:ind w:left="933" w:hanging="602"/>
        <w:rPr>
          <w:i/>
          <w:sz w:val="24"/>
        </w:rPr>
      </w:pPr>
      <w:r>
        <w:rPr>
          <w:i/>
          <w:sz w:val="24"/>
        </w:rPr>
        <w:t>Specialieji</w:t>
      </w:r>
      <w:r>
        <w:rPr>
          <w:i/>
          <w:spacing w:val="-1"/>
          <w:sz w:val="24"/>
        </w:rPr>
        <w:t xml:space="preserve"> </w:t>
      </w:r>
      <w:r>
        <w:rPr>
          <w:i/>
          <w:sz w:val="24"/>
        </w:rPr>
        <w:t>reikalavimai:</w:t>
      </w:r>
    </w:p>
    <w:p w14:paraId="11EAE347" w14:textId="77777777" w:rsidR="005655BF" w:rsidRDefault="005655BF">
      <w:pPr>
        <w:pStyle w:val="BodyText"/>
        <w:spacing w:before="7" w:after="1"/>
        <w:rPr>
          <w:i/>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395"/>
        <w:gridCol w:w="4645"/>
      </w:tblGrid>
      <w:tr w:rsidR="005655BF" w14:paraId="40C2BE82" w14:textId="77777777">
        <w:trPr>
          <w:trHeight w:val="551"/>
        </w:trPr>
        <w:tc>
          <w:tcPr>
            <w:tcW w:w="763" w:type="dxa"/>
          </w:tcPr>
          <w:p w14:paraId="7B1DE5CB" w14:textId="77777777" w:rsidR="005655BF" w:rsidRDefault="002B7701">
            <w:pPr>
              <w:pStyle w:val="TableParagraph"/>
              <w:spacing w:line="273" w:lineRule="exact"/>
              <w:ind w:left="110"/>
              <w:rPr>
                <w:b/>
                <w:sz w:val="24"/>
              </w:rPr>
            </w:pPr>
            <w:r>
              <w:rPr>
                <w:b/>
                <w:sz w:val="24"/>
              </w:rPr>
              <w:t>Eil.</w:t>
            </w:r>
          </w:p>
          <w:p w14:paraId="45059621" w14:textId="77777777" w:rsidR="005655BF" w:rsidRDefault="002B7701">
            <w:pPr>
              <w:pStyle w:val="TableParagraph"/>
              <w:spacing w:line="259" w:lineRule="exact"/>
              <w:ind w:left="110"/>
              <w:rPr>
                <w:b/>
                <w:sz w:val="24"/>
              </w:rPr>
            </w:pPr>
            <w:r>
              <w:rPr>
                <w:b/>
                <w:sz w:val="24"/>
              </w:rPr>
              <w:t>Nr.</w:t>
            </w:r>
          </w:p>
        </w:tc>
        <w:tc>
          <w:tcPr>
            <w:tcW w:w="4395" w:type="dxa"/>
          </w:tcPr>
          <w:p w14:paraId="025D53B9" w14:textId="77777777" w:rsidR="005655BF" w:rsidRDefault="002B7701">
            <w:pPr>
              <w:pStyle w:val="TableParagraph"/>
              <w:spacing w:before="133"/>
              <w:ind w:left="110"/>
              <w:rPr>
                <w:b/>
                <w:sz w:val="24"/>
              </w:rPr>
            </w:pPr>
            <w:r>
              <w:rPr>
                <w:b/>
                <w:sz w:val="24"/>
              </w:rPr>
              <w:t>Kvalifikacijos reikalavimai</w:t>
            </w:r>
          </w:p>
        </w:tc>
        <w:tc>
          <w:tcPr>
            <w:tcW w:w="4645" w:type="dxa"/>
          </w:tcPr>
          <w:p w14:paraId="51618A9E" w14:textId="77777777" w:rsidR="005655BF" w:rsidRDefault="002B7701">
            <w:pPr>
              <w:pStyle w:val="TableParagraph"/>
              <w:tabs>
                <w:tab w:val="left" w:pos="1883"/>
                <w:tab w:val="left" w:pos="3559"/>
              </w:tabs>
              <w:spacing w:line="273" w:lineRule="exact"/>
              <w:ind w:left="107"/>
              <w:rPr>
                <w:b/>
                <w:sz w:val="24"/>
              </w:rPr>
            </w:pPr>
            <w:r>
              <w:rPr>
                <w:b/>
                <w:sz w:val="24"/>
              </w:rPr>
              <w:t>Kvalifikacijos</w:t>
            </w:r>
            <w:r>
              <w:rPr>
                <w:b/>
                <w:sz w:val="24"/>
              </w:rPr>
              <w:tab/>
              <w:t>reikalavimus</w:t>
            </w:r>
            <w:r>
              <w:rPr>
                <w:b/>
                <w:sz w:val="24"/>
              </w:rPr>
              <w:tab/>
              <w:t>įrodantys</w:t>
            </w:r>
          </w:p>
          <w:p w14:paraId="260FA1E6" w14:textId="77777777" w:rsidR="005655BF" w:rsidRDefault="002B7701">
            <w:pPr>
              <w:pStyle w:val="TableParagraph"/>
              <w:spacing w:line="259" w:lineRule="exact"/>
              <w:ind w:left="107"/>
              <w:rPr>
                <w:b/>
                <w:sz w:val="24"/>
              </w:rPr>
            </w:pPr>
            <w:r>
              <w:rPr>
                <w:b/>
                <w:sz w:val="24"/>
              </w:rPr>
              <w:t>dokumentai</w:t>
            </w:r>
          </w:p>
        </w:tc>
      </w:tr>
      <w:tr w:rsidR="005655BF" w14:paraId="516AFA54" w14:textId="77777777">
        <w:trPr>
          <w:trHeight w:val="4140"/>
        </w:trPr>
        <w:tc>
          <w:tcPr>
            <w:tcW w:w="763" w:type="dxa"/>
          </w:tcPr>
          <w:p w14:paraId="6512868A" w14:textId="77777777" w:rsidR="005655BF" w:rsidRDefault="005655BF">
            <w:pPr>
              <w:pStyle w:val="TableParagraph"/>
              <w:rPr>
                <w:i/>
                <w:sz w:val="26"/>
              </w:rPr>
            </w:pPr>
          </w:p>
          <w:p w14:paraId="12C04C27" w14:textId="77777777" w:rsidR="005655BF" w:rsidRDefault="005655BF">
            <w:pPr>
              <w:pStyle w:val="TableParagraph"/>
              <w:rPr>
                <w:i/>
                <w:sz w:val="26"/>
              </w:rPr>
            </w:pPr>
          </w:p>
          <w:p w14:paraId="76363CD8" w14:textId="77777777" w:rsidR="005655BF" w:rsidRDefault="005655BF">
            <w:pPr>
              <w:pStyle w:val="TableParagraph"/>
              <w:rPr>
                <w:i/>
                <w:sz w:val="26"/>
              </w:rPr>
            </w:pPr>
          </w:p>
          <w:p w14:paraId="19C93204" w14:textId="77777777" w:rsidR="005655BF" w:rsidRDefault="005655BF">
            <w:pPr>
              <w:pStyle w:val="TableParagraph"/>
              <w:rPr>
                <w:i/>
                <w:sz w:val="26"/>
              </w:rPr>
            </w:pPr>
          </w:p>
          <w:p w14:paraId="56908D8E" w14:textId="77777777" w:rsidR="005655BF" w:rsidRDefault="005655BF">
            <w:pPr>
              <w:pStyle w:val="TableParagraph"/>
              <w:rPr>
                <w:i/>
                <w:sz w:val="26"/>
              </w:rPr>
            </w:pPr>
          </w:p>
          <w:p w14:paraId="02937315" w14:textId="77777777" w:rsidR="005655BF" w:rsidRDefault="005655BF">
            <w:pPr>
              <w:pStyle w:val="TableParagraph"/>
              <w:spacing w:before="9"/>
              <w:rPr>
                <w:i/>
                <w:sz w:val="36"/>
              </w:rPr>
            </w:pPr>
          </w:p>
          <w:p w14:paraId="6DB28EB8" w14:textId="3C6E8F37" w:rsidR="005655BF" w:rsidRDefault="002B7701">
            <w:pPr>
              <w:pStyle w:val="TableParagraph"/>
              <w:spacing w:before="1"/>
              <w:ind w:left="110"/>
              <w:rPr>
                <w:sz w:val="24"/>
              </w:rPr>
            </w:pPr>
            <w:r>
              <w:rPr>
                <w:sz w:val="24"/>
              </w:rPr>
              <w:t>1.</w:t>
            </w:r>
          </w:p>
        </w:tc>
        <w:tc>
          <w:tcPr>
            <w:tcW w:w="4395" w:type="dxa"/>
          </w:tcPr>
          <w:p w14:paraId="761A1B7C" w14:textId="6652299B" w:rsidR="005655BF" w:rsidRDefault="002B7701">
            <w:pPr>
              <w:pStyle w:val="TableParagraph"/>
              <w:ind w:left="110" w:right="95"/>
              <w:jc w:val="both"/>
              <w:rPr>
                <w:sz w:val="24"/>
              </w:rPr>
            </w:pPr>
            <w:r>
              <w:rPr>
                <w:sz w:val="24"/>
              </w:rPr>
              <w:t>Tiekėjas per paskutinius 3 (trejus) metus arba per laiką nuo Tiekėjo įregistravimo dienos (jeigu Tiekėjas veiklą vykdė mažiau nei 3 metus) iki pasiūlymų</w:t>
            </w:r>
            <w:r>
              <w:rPr>
                <w:spacing w:val="50"/>
                <w:sz w:val="24"/>
              </w:rPr>
              <w:t xml:space="preserve"> </w:t>
            </w:r>
            <w:r>
              <w:rPr>
                <w:sz w:val="24"/>
              </w:rPr>
              <w:t xml:space="preserve">pateikimo termino pabaigos yra tinkamai įvykdęs </w:t>
            </w:r>
            <w:r w:rsidR="005B7C25">
              <w:rPr>
                <w:sz w:val="24"/>
              </w:rPr>
              <w:t xml:space="preserve">ar vykdo </w:t>
            </w:r>
            <w:r>
              <w:rPr>
                <w:sz w:val="24"/>
              </w:rPr>
              <w:t xml:space="preserve">bent vieną </w:t>
            </w:r>
            <w:r w:rsidR="00291A2B" w:rsidRPr="00291A2B">
              <w:rPr>
                <w:sz w:val="24"/>
              </w:rPr>
              <w:t>mokymų organizavimo, skirto darbuotojams, dirbantiems apskaitos, audito, finansų valdymo ir finansų analizės specialistams viešojo ir privataus sektoriaus tarptautinėse ir privačiose struktūrose sutartį</w:t>
            </w:r>
            <w:r>
              <w:rPr>
                <w:sz w:val="24"/>
              </w:rPr>
              <w:t xml:space="preserve">, </w:t>
            </w:r>
            <w:r w:rsidR="00291A2B" w:rsidRPr="00291A2B">
              <w:rPr>
                <w:sz w:val="24"/>
              </w:rPr>
              <w:t>kurios vertė/įvykdytos sutarties dalies vertė</w:t>
            </w:r>
            <w:r>
              <w:rPr>
                <w:sz w:val="24"/>
              </w:rPr>
              <w:t xml:space="preserve"> ne mažesnė kaip </w:t>
            </w:r>
            <w:r w:rsidR="002622F4">
              <w:rPr>
                <w:sz w:val="24"/>
              </w:rPr>
              <w:t>22400</w:t>
            </w:r>
            <w:r>
              <w:rPr>
                <w:sz w:val="24"/>
              </w:rPr>
              <w:t xml:space="preserve">,00 Eur (su PVM), kurios </w:t>
            </w:r>
            <w:r w:rsidRPr="00291A2B">
              <w:rPr>
                <w:sz w:val="24"/>
              </w:rPr>
              <w:t xml:space="preserve">metu </w:t>
            </w:r>
            <w:r>
              <w:rPr>
                <w:sz w:val="24"/>
              </w:rPr>
              <w:t xml:space="preserve">mokymo paslaugos buvo suteiktos </w:t>
            </w:r>
            <w:r w:rsidRPr="00291A2B">
              <w:rPr>
                <w:sz w:val="24"/>
              </w:rPr>
              <w:t xml:space="preserve">ne </w:t>
            </w:r>
            <w:r>
              <w:rPr>
                <w:sz w:val="24"/>
              </w:rPr>
              <w:t xml:space="preserve">mažiau kaip </w:t>
            </w:r>
            <w:r w:rsidR="008F7E5F">
              <w:rPr>
                <w:sz w:val="24"/>
              </w:rPr>
              <w:t>4</w:t>
            </w:r>
            <w:r w:rsidR="00A41FB0">
              <w:rPr>
                <w:sz w:val="24"/>
              </w:rPr>
              <w:t>0</w:t>
            </w:r>
            <w:r w:rsidRPr="00291A2B">
              <w:rPr>
                <w:sz w:val="24"/>
              </w:rPr>
              <w:t xml:space="preserve"> </w:t>
            </w:r>
            <w:r>
              <w:rPr>
                <w:sz w:val="24"/>
              </w:rPr>
              <w:t>asmenų.</w:t>
            </w:r>
          </w:p>
        </w:tc>
        <w:tc>
          <w:tcPr>
            <w:tcW w:w="4645" w:type="dxa"/>
          </w:tcPr>
          <w:p w14:paraId="629D5184" w14:textId="2F078D4C" w:rsidR="005655BF" w:rsidRDefault="002B7701">
            <w:pPr>
              <w:pStyle w:val="TableParagraph"/>
              <w:numPr>
                <w:ilvl w:val="0"/>
                <w:numId w:val="42"/>
              </w:numPr>
              <w:tabs>
                <w:tab w:val="left" w:pos="451"/>
              </w:tabs>
              <w:ind w:right="99" w:firstLine="0"/>
              <w:jc w:val="both"/>
              <w:rPr>
                <w:sz w:val="24"/>
              </w:rPr>
            </w:pPr>
            <w:r>
              <w:rPr>
                <w:sz w:val="24"/>
              </w:rPr>
              <w:t xml:space="preserve">1. Informacija apie bent 1 (vieną) ar daugiau tinkamai įvykdytą </w:t>
            </w:r>
            <w:r w:rsidR="00EC5F2C">
              <w:rPr>
                <w:sz w:val="24"/>
              </w:rPr>
              <w:t xml:space="preserve">ar vykdomą </w:t>
            </w:r>
            <w:r>
              <w:rPr>
                <w:sz w:val="24"/>
              </w:rPr>
              <w:t>sutartį, nurodant užsakovą, sutarties dalyką, sutarties pasirašymo ir įvykdymo datas (mėnesių tikslumu), sutarties vertę, įvykdytos sutarties</w:t>
            </w:r>
            <w:r w:rsidR="005B7C25">
              <w:rPr>
                <w:sz w:val="24"/>
              </w:rPr>
              <w:t xml:space="preserve"> </w:t>
            </w:r>
            <w:r w:rsidR="00EC5F2C">
              <w:rPr>
                <w:sz w:val="24"/>
              </w:rPr>
              <w:t xml:space="preserve">ar įvykdytos jos </w:t>
            </w:r>
            <w:r w:rsidR="005B7C25">
              <w:rPr>
                <w:sz w:val="24"/>
              </w:rPr>
              <w:t>dalies</w:t>
            </w:r>
            <w:r>
              <w:rPr>
                <w:sz w:val="24"/>
              </w:rPr>
              <w:t xml:space="preserve"> vertę.</w:t>
            </w:r>
          </w:p>
          <w:p w14:paraId="484D1D54" w14:textId="63714F31" w:rsidR="005655BF" w:rsidRDefault="002B7701">
            <w:pPr>
              <w:pStyle w:val="TableParagraph"/>
              <w:numPr>
                <w:ilvl w:val="0"/>
                <w:numId w:val="42"/>
              </w:numPr>
              <w:tabs>
                <w:tab w:val="left" w:pos="375"/>
              </w:tabs>
              <w:ind w:right="97" w:firstLine="0"/>
              <w:jc w:val="both"/>
              <w:rPr>
                <w:sz w:val="24"/>
              </w:rPr>
            </w:pPr>
            <w:r>
              <w:rPr>
                <w:sz w:val="24"/>
              </w:rPr>
              <w:t xml:space="preserve">Įrodymui apie tinkamą sutarties įvykdymą Tiekėjas pateikia užsakovo pažymą, kurioje nurodoma, ar sutartiniai įsipareigojimai yra tinkamai įvykdyti nurodoma įvykdytos sutarties </w:t>
            </w:r>
            <w:r w:rsidR="005B7C25">
              <w:rPr>
                <w:sz w:val="24"/>
              </w:rPr>
              <w:t xml:space="preserve">arba sutarties dalies </w:t>
            </w:r>
            <w:r>
              <w:rPr>
                <w:sz w:val="24"/>
              </w:rPr>
              <w:t xml:space="preserve">vertė, bei turi pateikti užsakovo atsiliepimą, rekomendaciją arba kitą dokumentą, patvirtinantį, kad sutartis įvykdyta </w:t>
            </w:r>
            <w:r w:rsidR="00EC5F2C">
              <w:rPr>
                <w:sz w:val="24"/>
              </w:rPr>
              <w:t xml:space="preserve">ar vykdoma </w:t>
            </w:r>
            <w:r>
              <w:rPr>
                <w:sz w:val="24"/>
              </w:rPr>
              <w:t>tinkamai ir</w:t>
            </w:r>
            <w:r>
              <w:rPr>
                <w:spacing w:val="-1"/>
                <w:sz w:val="24"/>
              </w:rPr>
              <w:t xml:space="preserve"> </w:t>
            </w:r>
            <w:r>
              <w:rPr>
                <w:sz w:val="24"/>
              </w:rPr>
              <w:t>laiku.</w:t>
            </w:r>
          </w:p>
        </w:tc>
      </w:tr>
      <w:tr w:rsidR="005655BF" w14:paraId="7B59C2A7" w14:textId="77777777">
        <w:trPr>
          <w:trHeight w:val="3312"/>
        </w:trPr>
        <w:tc>
          <w:tcPr>
            <w:tcW w:w="763" w:type="dxa"/>
          </w:tcPr>
          <w:p w14:paraId="7FF29F9D" w14:textId="77777777" w:rsidR="005655BF" w:rsidRDefault="005655BF">
            <w:pPr>
              <w:pStyle w:val="TableParagraph"/>
              <w:rPr>
                <w:i/>
                <w:sz w:val="26"/>
              </w:rPr>
            </w:pPr>
          </w:p>
          <w:p w14:paraId="19E238DB" w14:textId="77777777" w:rsidR="005655BF" w:rsidRDefault="005655BF">
            <w:pPr>
              <w:pStyle w:val="TableParagraph"/>
              <w:rPr>
                <w:i/>
                <w:sz w:val="26"/>
              </w:rPr>
            </w:pPr>
          </w:p>
          <w:p w14:paraId="16ABF5EA" w14:textId="77777777" w:rsidR="005655BF" w:rsidRDefault="005655BF">
            <w:pPr>
              <w:pStyle w:val="TableParagraph"/>
              <w:rPr>
                <w:i/>
                <w:sz w:val="26"/>
              </w:rPr>
            </w:pPr>
          </w:p>
          <w:p w14:paraId="5E05C901" w14:textId="77777777" w:rsidR="005655BF" w:rsidRDefault="005655BF">
            <w:pPr>
              <w:pStyle w:val="TableParagraph"/>
              <w:rPr>
                <w:i/>
                <w:sz w:val="26"/>
              </w:rPr>
            </w:pPr>
          </w:p>
          <w:p w14:paraId="1EFD11A5" w14:textId="77777777" w:rsidR="005655BF" w:rsidRDefault="005655BF">
            <w:pPr>
              <w:pStyle w:val="TableParagraph"/>
              <w:spacing w:before="8"/>
              <w:rPr>
                <w:i/>
                <w:sz w:val="26"/>
              </w:rPr>
            </w:pPr>
          </w:p>
          <w:p w14:paraId="6D9A9818" w14:textId="582D9A1D" w:rsidR="005655BF" w:rsidRDefault="00EC5F2C">
            <w:pPr>
              <w:pStyle w:val="TableParagraph"/>
              <w:ind w:left="110"/>
              <w:rPr>
                <w:sz w:val="24"/>
              </w:rPr>
            </w:pPr>
            <w:r>
              <w:rPr>
                <w:sz w:val="24"/>
              </w:rPr>
              <w:t>2</w:t>
            </w:r>
            <w:r w:rsidR="002B7701">
              <w:rPr>
                <w:sz w:val="24"/>
              </w:rPr>
              <w:t>.</w:t>
            </w:r>
          </w:p>
        </w:tc>
        <w:tc>
          <w:tcPr>
            <w:tcW w:w="4395" w:type="dxa"/>
          </w:tcPr>
          <w:p w14:paraId="5EC9B08D" w14:textId="7999FCBD" w:rsidR="005655BF" w:rsidRDefault="002B7701">
            <w:pPr>
              <w:pStyle w:val="TableParagraph"/>
              <w:ind w:left="110" w:right="93"/>
              <w:jc w:val="both"/>
              <w:rPr>
                <w:sz w:val="24"/>
              </w:rPr>
            </w:pPr>
            <w:r w:rsidRPr="005F654C">
              <w:rPr>
                <w:sz w:val="24"/>
              </w:rPr>
              <w:t>Vidutinės metinės pajamos iš mokymo veiklos, 20</w:t>
            </w:r>
            <w:r w:rsidR="00012EC9" w:rsidRPr="005F654C">
              <w:rPr>
                <w:sz w:val="24"/>
              </w:rPr>
              <w:t>19</w:t>
            </w:r>
            <w:r w:rsidRPr="005F654C">
              <w:rPr>
                <w:sz w:val="24"/>
              </w:rPr>
              <w:t xml:space="preserve"> – 20</w:t>
            </w:r>
            <w:r w:rsidR="00F605E2" w:rsidRPr="005F654C">
              <w:rPr>
                <w:sz w:val="24"/>
              </w:rPr>
              <w:t>21</w:t>
            </w:r>
            <w:r w:rsidRPr="005F654C">
              <w:rPr>
                <w:sz w:val="24"/>
              </w:rPr>
              <w:t xml:space="preserve"> m.</w:t>
            </w:r>
            <w:r>
              <w:rPr>
                <w:sz w:val="24"/>
              </w:rPr>
              <w:t xml:space="preserve"> laikotarpiu </w:t>
            </w:r>
            <w:r w:rsidRPr="005F654C">
              <w:rPr>
                <w:sz w:val="24"/>
              </w:rPr>
              <w:t xml:space="preserve">arba </w:t>
            </w:r>
            <w:r>
              <w:rPr>
                <w:sz w:val="24"/>
              </w:rPr>
              <w:t xml:space="preserve">per laiką nuo Tiekėjo įregistravimo dienos (jeigu Tiekėjas veiklą vykdė mažiau nei 3 metus) yra ne mažesnės kaip </w:t>
            </w:r>
            <w:r w:rsidR="00F605E2">
              <w:rPr>
                <w:sz w:val="24"/>
              </w:rPr>
              <w:t>224</w:t>
            </w:r>
            <w:r>
              <w:rPr>
                <w:sz w:val="24"/>
              </w:rPr>
              <w:t>00,00 Eur (be</w:t>
            </w:r>
            <w:r w:rsidRPr="005F654C">
              <w:rPr>
                <w:sz w:val="24"/>
              </w:rPr>
              <w:t xml:space="preserve"> </w:t>
            </w:r>
            <w:r>
              <w:rPr>
                <w:sz w:val="24"/>
              </w:rPr>
              <w:t>PVM)</w:t>
            </w:r>
          </w:p>
        </w:tc>
        <w:tc>
          <w:tcPr>
            <w:tcW w:w="4645" w:type="dxa"/>
          </w:tcPr>
          <w:p w14:paraId="7A86F759" w14:textId="77777777" w:rsidR="005655BF" w:rsidRDefault="002B7701">
            <w:pPr>
              <w:pStyle w:val="TableParagraph"/>
              <w:ind w:left="107" w:right="96"/>
              <w:jc w:val="both"/>
              <w:rPr>
                <w:sz w:val="24"/>
              </w:rPr>
            </w:pPr>
            <w:r>
              <w:rPr>
                <w:sz w:val="24"/>
              </w:rPr>
              <w:t>Tiekėjo pelno - nuostolio ataskaitos už paskutinius 3 finansinius metus arba per laikotarpį nuo Tiekėjo įregistravimo dienos (jei Tiekėjas vykdė veiklą mažiau nei 3 finansinius metus). Tiekėjas pateikia vadovo ar jo įgalioto asmens patvirtintas pelno (nuostolio) ataskaitų kopijas bei Tiekėjo pažymą už paskutinius 3 finansinius metus arba per laiką nuo teikėjo įregistravimo dienos (jei Teikėjas vykdė veiklą trumpiau nei 3 metus) apie atitinkamų metų</w:t>
            </w:r>
            <w:r>
              <w:rPr>
                <w:spacing w:val="52"/>
                <w:sz w:val="24"/>
              </w:rPr>
              <w:t xml:space="preserve"> </w:t>
            </w:r>
            <w:r>
              <w:rPr>
                <w:sz w:val="24"/>
              </w:rPr>
              <w:t>mokymų</w:t>
            </w:r>
          </w:p>
          <w:p w14:paraId="26CC0147" w14:textId="77777777" w:rsidR="005655BF" w:rsidRDefault="002B7701">
            <w:pPr>
              <w:pStyle w:val="TableParagraph"/>
              <w:spacing w:line="269" w:lineRule="exact"/>
              <w:ind w:left="107"/>
              <w:jc w:val="both"/>
              <w:rPr>
                <w:sz w:val="24"/>
              </w:rPr>
            </w:pPr>
            <w:r>
              <w:rPr>
                <w:sz w:val="24"/>
              </w:rPr>
              <w:t>paslaugų pajamas.</w:t>
            </w:r>
          </w:p>
        </w:tc>
      </w:tr>
      <w:tr w:rsidR="005655BF" w14:paraId="01A3E40E" w14:textId="77777777">
        <w:trPr>
          <w:trHeight w:val="2207"/>
        </w:trPr>
        <w:tc>
          <w:tcPr>
            <w:tcW w:w="763" w:type="dxa"/>
          </w:tcPr>
          <w:p w14:paraId="3D8D73E8" w14:textId="77777777" w:rsidR="005655BF" w:rsidRDefault="005655BF">
            <w:pPr>
              <w:pStyle w:val="TableParagraph"/>
              <w:rPr>
                <w:i/>
                <w:sz w:val="26"/>
              </w:rPr>
            </w:pPr>
          </w:p>
          <w:p w14:paraId="76A47334" w14:textId="77777777" w:rsidR="005655BF" w:rsidRDefault="005655BF">
            <w:pPr>
              <w:pStyle w:val="TableParagraph"/>
              <w:rPr>
                <w:i/>
                <w:sz w:val="26"/>
              </w:rPr>
            </w:pPr>
          </w:p>
          <w:p w14:paraId="1DE48F9F" w14:textId="77777777" w:rsidR="005655BF" w:rsidRDefault="005655BF">
            <w:pPr>
              <w:pStyle w:val="TableParagraph"/>
              <w:spacing w:before="8"/>
              <w:rPr>
                <w:i/>
                <w:sz w:val="30"/>
              </w:rPr>
            </w:pPr>
          </w:p>
          <w:p w14:paraId="646698CE" w14:textId="4B37BDAF" w:rsidR="005655BF" w:rsidRDefault="00EC5F2C">
            <w:pPr>
              <w:pStyle w:val="TableParagraph"/>
              <w:ind w:left="110"/>
              <w:rPr>
                <w:sz w:val="24"/>
              </w:rPr>
            </w:pPr>
            <w:r>
              <w:rPr>
                <w:sz w:val="24"/>
              </w:rPr>
              <w:t>3</w:t>
            </w:r>
            <w:r w:rsidR="002B7701">
              <w:rPr>
                <w:sz w:val="24"/>
              </w:rPr>
              <w:t>.</w:t>
            </w:r>
          </w:p>
        </w:tc>
        <w:tc>
          <w:tcPr>
            <w:tcW w:w="4395" w:type="dxa"/>
          </w:tcPr>
          <w:p w14:paraId="4F011311" w14:textId="77777777" w:rsidR="005655BF" w:rsidRDefault="002B7701">
            <w:pPr>
              <w:pStyle w:val="TableParagraph"/>
              <w:ind w:left="110" w:right="96"/>
              <w:jc w:val="both"/>
              <w:rPr>
                <w:sz w:val="24"/>
              </w:rPr>
            </w:pPr>
            <w:r>
              <w:rPr>
                <w:sz w:val="24"/>
              </w:rPr>
              <w:t xml:space="preserve">Tiekėjas (ūkio subjekto grupės jungtinės veiklos sutarties šalis atsakinga už mokymų organizavimą) yra įdiegęs kokybės vadybos sistemą atitinkančią LST EN ISO 9001:2015 (arba lygiaverčio) standarto reikalavimus mokymų </w:t>
            </w:r>
            <w:r>
              <w:rPr>
                <w:spacing w:val="-3"/>
                <w:sz w:val="24"/>
              </w:rPr>
              <w:t xml:space="preserve">(švietimo </w:t>
            </w:r>
            <w:r>
              <w:rPr>
                <w:sz w:val="24"/>
              </w:rPr>
              <w:t>paslaugų teikimo)</w:t>
            </w:r>
            <w:r>
              <w:rPr>
                <w:spacing w:val="-1"/>
                <w:sz w:val="24"/>
              </w:rPr>
              <w:t xml:space="preserve"> </w:t>
            </w:r>
            <w:r>
              <w:rPr>
                <w:sz w:val="24"/>
              </w:rPr>
              <w:t>srityje.</w:t>
            </w:r>
          </w:p>
        </w:tc>
        <w:tc>
          <w:tcPr>
            <w:tcW w:w="4645" w:type="dxa"/>
          </w:tcPr>
          <w:p w14:paraId="39941985" w14:textId="7AD8AE67" w:rsidR="005655BF" w:rsidRDefault="002B7701" w:rsidP="00E867F3">
            <w:pPr>
              <w:pStyle w:val="TableParagraph"/>
              <w:ind w:left="107" w:right="96"/>
              <w:jc w:val="both"/>
              <w:rPr>
                <w:sz w:val="24"/>
              </w:rPr>
            </w:pPr>
            <w:r>
              <w:rPr>
                <w:sz w:val="24"/>
              </w:rPr>
              <w:t>Nepriklausomų, akredituotų įstaigų išduotas sertifikatas, patvirtinantis, kad Tiekėjas laikosi kokybės vadybos sistemos standarto LST EN ISO 9001:2015, arba lygiavertės kokybės vadybos sistemos reikalavimų laikymąsi patvirtinantys dokumentai, išduoti kitose valstybėse narėse</w:t>
            </w:r>
            <w:r>
              <w:rPr>
                <w:spacing w:val="6"/>
                <w:sz w:val="24"/>
              </w:rPr>
              <w:t xml:space="preserve"> </w:t>
            </w:r>
            <w:r>
              <w:rPr>
                <w:sz w:val="24"/>
              </w:rPr>
              <w:t>įsisteigusių</w:t>
            </w:r>
            <w:r w:rsidR="00E867F3">
              <w:rPr>
                <w:sz w:val="24"/>
              </w:rPr>
              <w:t xml:space="preserve"> </w:t>
            </w:r>
            <w:r>
              <w:rPr>
                <w:sz w:val="24"/>
              </w:rPr>
              <w:t>akredituotų įstaigų.</w:t>
            </w:r>
          </w:p>
        </w:tc>
      </w:tr>
      <w:tr w:rsidR="005655BF" w14:paraId="166FA55E" w14:textId="77777777">
        <w:trPr>
          <w:trHeight w:val="3587"/>
        </w:trPr>
        <w:tc>
          <w:tcPr>
            <w:tcW w:w="763" w:type="dxa"/>
          </w:tcPr>
          <w:p w14:paraId="07708D4F" w14:textId="77777777" w:rsidR="005655BF" w:rsidRDefault="005655BF">
            <w:pPr>
              <w:pStyle w:val="TableParagraph"/>
              <w:rPr>
                <w:i/>
                <w:sz w:val="26"/>
              </w:rPr>
            </w:pPr>
          </w:p>
          <w:p w14:paraId="03E9C73A" w14:textId="77777777" w:rsidR="005655BF" w:rsidRDefault="005655BF">
            <w:pPr>
              <w:pStyle w:val="TableParagraph"/>
              <w:rPr>
                <w:i/>
                <w:sz w:val="26"/>
              </w:rPr>
            </w:pPr>
          </w:p>
          <w:p w14:paraId="3A8CAB8A" w14:textId="77777777" w:rsidR="005655BF" w:rsidRDefault="005655BF">
            <w:pPr>
              <w:pStyle w:val="TableParagraph"/>
              <w:rPr>
                <w:i/>
                <w:sz w:val="26"/>
              </w:rPr>
            </w:pPr>
          </w:p>
          <w:p w14:paraId="419D9673" w14:textId="77777777" w:rsidR="005655BF" w:rsidRDefault="005655BF">
            <w:pPr>
              <w:pStyle w:val="TableParagraph"/>
              <w:rPr>
                <w:i/>
                <w:sz w:val="26"/>
              </w:rPr>
            </w:pPr>
          </w:p>
          <w:p w14:paraId="55A19CAF" w14:textId="77777777" w:rsidR="005655BF" w:rsidRDefault="005655BF">
            <w:pPr>
              <w:pStyle w:val="TableParagraph"/>
              <w:spacing w:before="9"/>
              <w:rPr>
                <w:i/>
                <w:sz w:val="38"/>
              </w:rPr>
            </w:pPr>
          </w:p>
          <w:p w14:paraId="3404B66C" w14:textId="7D394281" w:rsidR="005655BF" w:rsidRDefault="00EC5F2C">
            <w:pPr>
              <w:pStyle w:val="TableParagraph"/>
              <w:ind w:left="110"/>
              <w:rPr>
                <w:sz w:val="24"/>
              </w:rPr>
            </w:pPr>
            <w:r>
              <w:rPr>
                <w:sz w:val="24"/>
              </w:rPr>
              <w:t>4</w:t>
            </w:r>
            <w:r w:rsidR="002B7701">
              <w:rPr>
                <w:sz w:val="24"/>
              </w:rPr>
              <w:t>.</w:t>
            </w:r>
          </w:p>
        </w:tc>
        <w:tc>
          <w:tcPr>
            <w:tcW w:w="4395" w:type="dxa"/>
          </w:tcPr>
          <w:p w14:paraId="33D726B3" w14:textId="77777777" w:rsidR="005655BF" w:rsidRDefault="002B7701">
            <w:pPr>
              <w:pStyle w:val="TableParagraph"/>
              <w:ind w:left="110" w:right="93"/>
              <w:jc w:val="both"/>
              <w:rPr>
                <w:sz w:val="24"/>
              </w:rPr>
            </w:pPr>
            <w:r>
              <w:rPr>
                <w:sz w:val="24"/>
              </w:rPr>
              <w:t>Tiekėjas turi turėti projekto vadovą, mokymų organizatorių ir ne mažiau kaip 3 ekspertus* mokymo paslaugoms suteikti. Projekto komandą turi sudaryti ne mažiau kaip 5 asmenys atitinkantys žemiau esančius minimalius kriterijus.</w:t>
            </w:r>
          </w:p>
          <w:p w14:paraId="5FF47638" w14:textId="77777777" w:rsidR="005655BF" w:rsidRDefault="002B7701">
            <w:pPr>
              <w:pStyle w:val="TableParagraph"/>
              <w:ind w:left="110"/>
              <w:rPr>
                <w:sz w:val="24"/>
              </w:rPr>
            </w:pPr>
            <w:r>
              <w:rPr>
                <w:sz w:val="24"/>
              </w:rPr>
              <w:t>*Tiekėjas:</w:t>
            </w:r>
          </w:p>
          <w:p w14:paraId="40683057" w14:textId="366078EF" w:rsidR="005655BF" w:rsidRDefault="002B7701">
            <w:pPr>
              <w:pStyle w:val="TableParagraph"/>
              <w:numPr>
                <w:ilvl w:val="0"/>
                <w:numId w:val="41"/>
              </w:numPr>
              <w:tabs>
                <w:tab w:val="left" w:pos="1243"/>
                <w:tab w:val="left" w:pos="1244"/>
              </w:tabs>
              <w:spacing w:line="270" w:lineRule="atLeast"/>
              <w:ind w:right="93" w:firstLine="0"/>
              <w:jc w:val="both"/>
              <w:rPr>
                <w:sz w:val="24"/>
              </w:rPr>
            </w:pPr>
            <w:r>
              <w:rPr>
                <w:sz w:val="24"/>
              </w:rPr>
              <w:t xml:space="preserve">gali siūlyti tuos pačius ekspertus kelioms mokymų </w:t>
            </w:r>
            <w:r>
              <w:rPr>
                <w:spacing w:val="-3"/>
                <w:sz w:val="24"/>
              </w:rPr>
              <w:t xml:space="preserve">programų </w:t>
            </w:r>
            <w:r>
              <w:rPr>
                <w:sz w:val="24"/>
              </w:rPr>
              <w:t xml:space="preserve">temoms, nurodytoms konkurso sąlygų </w:t>
            </w:r>
            <w:r w:rsidR="00F605E2">
              <w:rPr>
                <w:sz w:val="24"/>
              </w:rPr>
              <w:t>3</w:t>
            </w:r>
            <w:r>
              <w:rPr>
                <w:sz w:val="24"/>
              </w:rPr>
              <w:t xml:space="preserve"> priede, nepriklausomai kurioje mokymų dalyje tema yra, jeigu lektorius atitinka lektoriui keliamus</w:t>
            </w:r>
            <w:r>
              <w:rPr>
                <w:spacing w:val="-1"/>
                <w:sz w:val="24"/>
              </w:rPr>
              <w:t xml:space="preserve"> </w:t>
            </w:r>
            <w:r>
              <w:rPr>
                <w:sz w:val="24"/>
              </w:rPr>
              <w:t>reikalavimus;</w:t>
            </w:r>
          </w:p>
        </w:tc>
        <w:tc>
          <w:tcPr>
            <w:tcW w:w="4645" w:type="dxa"/>
          </w:tcPr>
          <w:p w14:paraId="781345F4" w14:textId="77777777" w:rsidR="005655BF" w:rsidRDefault="002B7701">
            <w:pPr>
              <w:pStyle w:val="TableParagraph"/>
              <w:ind w:left="107" w:right="99"/>
              <w:jc w:val="both"/>
              <w:rPr>
                <w:sz w:val="24"/>
              </w:rPr>
            </w:pPr>
            <w:r>
              <w:rPr>
                <w:sz w:val="24"/>
              </w:rPr>
              <w:t>1. Specialistų sąrašas, nurodant atsakomybes, kokiu pagrindu jie dirba (bendradarbiauja) kartu su Tiekėju (esama/ numatoma darbo sutartis ar bendradarbiavimo susitarimas).</w:t>
            </w:r>
          </w:p>
        </w:tc>
      </w:tr>
      <w:tr w:rsidR="005655BF" w14:paraId="676FB533" w14:textId="77777777">
        <w:trPr>
          <w:trHeight w:val="2484"/>
        </w:trPr>
        <w:tc>
          <w:tcPr>
            <w:tcW w:w="763" w:type="dxa"/>
          </w:tcPr>
          <w:p w14:paraId="5427C736" w14:textId="77777777" w:rsidR="005655BF" w:rsidRDefault="005655BF">
            <w:pPr>
              <w:pStyle w:val="TableParagraph"/>
              <w:rPr>
                <w:i/>
                <w:sz w:val="26"/>
              </w:rPr>
            </w:pPr>
          </w:p>
          <w:p w14:paraId="15124813" w14:textId="77777777" w:rsidR="005655BF" w:rsidRDefault="005655BF">
            <w:pPr>
              <w:pStyle w:val="TableParagraph"/>
              <w:rPr>
                <w:i/>
                <w:sz w:val="26"/>
              </w:rPr>
            </w:pPr>
          </w:p>
          <w:p w14:paraId="7963B221" w14:textId="77777777" w:rsidR="005655BF" w:rsidRDefault="005655BF">
            <w:pPr>
              <w:pStyle w:val="TableParagraph"/>
              <w:rPr>
                <w:i/>
                <w:sz w:val="26"/>
              </w:rPr>
            </w:pPr>
          </w:p>
          <w:p w14:paraId="00B582CB" w14:textId="17A81619" w:rsidR="005655BF" w:rsidRDefault="00EC5F2C">
            <w:pPr>
              <w:pStyle w:val="TableParagraph"/>
              <w:spacing w:before="193"/>
              <w:ind w:left="110"/>
              <w:rPr>
                <w:sz w:val="24"/>
              </w:rPr>
            </w:pPr>
            <w:r>
              <w:rPr>
                <w:sz w:val="24"/>
              </w:rPr>
              <w:t>5</w:t>
            </w:r>
            <w:r w:rsidR="002B7701">
              <w:rPr>
                <w:sz w:val="24"/>
              </w:rPr>
              <w:t>.</w:t>
            </w:r>
          </w:p>
        </w:tc>
        <w:tc>
          <w:tcPr>
            <w:tcW w:w="4395" w:type="dxa"/>
          </w:tcPr>
          <w:p w14:paraId="4E676150" w14:textId="77777777" w:rsidR="005655BF" w:rsidRDefault="002B7701">
            <w:pPr>
              <w:pStyle w:val="TableParagraph"/>
              <w:ind w:left="110" w:right="94"/>
              <w:jc w:val="both"/>
              <w:rPr>
                <w:sz w:val="24"/>
              </w:rPr>
            </w:pPr>
            <w:r>
              <w:rPr>
                <w:sz w:val="24"/>
              </w:rPr>
              <w:t>Tiekėjo siūlomas projekto vadovas, turi tenkinti šiuos reikalavimus:</w:t>
            </w:r>
          </w:p>
          <w:p w14:paraId="22802544" w14:textId="77777777" w:rsidR="00DD6BD8" w:rsidRDefault="002B7701" w:rsidP="00DD6BD8">
            <w:pPr>
              <w:pStyle w:val="TableParagraph"/>
              <w:numPr>
                <w:ilvl w:val="0"/>
                <w:numId w:val="40"/>
              </w:numPr>
              <w:tabs>
                <w:tab w:val="left" w:pos="456"/>
              </w:tabs>
              <w:ind w:right="94" w:hanging="44"/>
              <w:jc w:val="both"/>
              <w:rPr>
                <w:sz w:val="24"/>
              </w:rPr>
            </w:pPr>
            <w:r>
              <w:rPr>
                <w:sz w:val="24"/>
              </w:rPr>
              <w:t>turi turėti aukštąjį universitetinį arba jam prilygintą išsilavinimą socialinių mokslų</w:t>
            </w:r>
            <w:r>
              <w:rPr>
                <w:spacing w:val="-1"/>
                <w:sz w:val="24"/>
              </w:rPr>
              <w:t xml:space="preserve"> </w:t>
            </w:r>
            <w:r>
              <w:rPr>
                <w:sz w:val="24"/>
              </w:rPr>
              <w:t>srityje;</w:t>
            </w:r>
          </w:p>
          <w:p w14:paraId="66146748" w14:textId="7560ED65" w:rsidR="009A325C" w:rsidRPr="00DD6BD8" w:rsidRDefault="009A325C" w:rsidP="00DD6BD8">
            <w:pPr>
              <w:pStyle w:val="TableParagraph"/>
              <w:numPr>
                <w:ilvl w:val="0"/>
                <w:numId w:val="40"/>
              </w:numPr>
              <w:tabs>
                <w:tab w:val="left" w:pos="456"/>
              </w:tabs>
              <w:ind w:right="94" w:hanging="44"/>
              <w:jc w:val="both"/>
              <w:rPr>
                <w:sz w:val="24"/>
              </w:rPr>
            </w:pPr>
            <w:r w:rsidRPr="00DD6BD8">
              <w:rPr>
                <w:sz w:val="24"/>
              </w:rPr>
              <w:t>turi turėti vadovavimo ne mažiau kaip 3 mokymo projektams patirtį;</w:t>
            </w:r>
          </w:p>
          <w:p w14:paraId="37CB23FA" w14:textId="77777777" w:rsidR="005655BF" w:rsidRDefault="002B7701">
            <w:pPr>
              <w:pStyle w:val="TableParagraph"/>
              <w:numPr>
                <w:ilvl w:val="0"/>
                <w:numId w:val="40"/>
              </w:numPr>
              <w:tabs>
                <w:tab w:val="left" w:pos="512"/>
              </w:tabs>
              <w:spacing w:line="270" w:lineRule="atLeast"/>
              <w:ind w:left="110" w:right="93" w:firstLine="0"/>
              <w:jc w:val="both"/>
              <w:rPr>
                <w:sz w:val="24"/>
              </w:rPr>
            </w:pPr>
            <w:r>
              <w:rPr>
                <w:sz w:val="24"/>
              </w:rPr>
              <w:t xml:space="preserve">per pastaruosius 3 (trejus) metus </w:t>
            </w:r>
            <w:r>
              <w:rPr>
                <w:spacing w:val="-3"/>
                <w:sz w:val="24"/>
              </w:rPr>
              <w:t xml:space="preserve">turi </w:t>
            </w:r>
            <w:r>
              <w:rPr>
                <w:sz w:val="24"/>
              </w:rPr>
              <w:t>būti vadovavęs bent vienai ar</w:t>
            </w:r>
            <w:r>
              <w:rPr>
                <w:spacing w:val="57"/>
                <w:sz w:val="24"/>
              </w:rPr>
              <w:t xml:space="preserve"> </w:t>
            </w:r>
            <w:r>
              <w:rPr>
                <w:sz w:val="24"/>
              </w:rPr>
              <w:t>daugiau</w:t>
            </w:r>
          </w:p>
        </w:tc>
        <w:tc>
          <w:tcPr>
            <w:tcW w:w="4645" w:type="dxa"/>
          </w:tcPr>
          <w:p w14:paraId="072FFA1A" w14:textId="77777777" w:rsidR="005655BF" w:rsidRDefault="002B7701">
            <w:pPr>
              <w:pStyle w:val="TableParagraph"/>
              <w:numPr>
                <w:ilvl w:val="0"/>
                <w:numId w:val="39"/>
              </w:numPr>
              <w:tabs>
                <w:tab w:val="left" w:pos="423"/>
              </w:tabs>
              <w:ind w:right="98" w:firstLine="0"/>
              <w:jc w:val="both"/>
              <w:rPr>
                <w:sz w:val="24"/>
              </w:rPr>
            </w:pPr>
            <w:r>
              <w:rPr>
                <w:sz w:val="24"/>
              </w:rPr>
              <w:t>Projektų vadovo išsilavinimą liudijančių dokumentų kopijos.</w:t>
            </w:r>
          </w:p>
          <w:p w14:paraId="569A6779" w14:textId="77777777" w:rsidR="005655BF" w:rsidRDefault="002B7701">
            <w:pPr>
              <w:pStyle w:val="TableParagraph"/>
              <w:numPr>
                <w:ilvl w:val="0"/>
                <w:numId w:val="39"/>
              </w:numPr>
              <w:tabs>
                <w:tab w:val="left" w:pos="495"/>
              </w:tabs>
              <w:ind w:right="100" w:firstLine="0"/>
              <w:jc w:val="both"/>
              <w:rPr>
                <w:sz w:val="24"/>
              </w:rPr>
            </w:pPr>
            <w:r>
              <w:rPr>
                <w:sz w:val="24"/>
              </w:rPr>
              <w:t>Pasirašytas gyvenimo aprašymas, kiti patirtį patvirtinantys</w:t>
            </w:r>
            <w:r>
              <w:rPr>
                <w:spacing w:val="-2"/>
                <w:sz w:val="24"/>
              </w:rPr>
              <w:t xml:space="preserve"> </w:t>
            </w:r>
            <w:r>
              <w:rPr>
                <w:sz w:val="24"/>
              </w:rPr>
              <w:t>dokumentai.</w:t>
            </w:r>
          </w:p>
          <w:p w14:paraId="7C80775A" w14:textId="77777777" w:rsidR="005655BF" w:rsidRDefault="002B7701">
            <w:pPr>
              <w:pStyle w:val="TableParagraph"/>
              <w:numPr>
                <w:ilvl w:val="0"/>
                <w:numId w:val="39"/>
              </w:numPr>
              <w:tabs>
                <w:tab w:val="left" w:pos="634"/>
              </w:tabs>
              <w:ind w:right="96" w:firstLine="0"/>
              <w:jc w:val="both"/>
              <w:rPr>
                <w:sz w:val="24"/>
              </w:rPr>
            </w:pPr>
            <w:r>
              <w:rPr>
                <w:sz w:val="24"/>
              </w:rPr>
              <w:t>Nurodamos kriterijus atitinkančios sutartys, metai, mėnuo, užsakovas su kontaktine</w:t>
            </w:r>
            <w:r>
              <w:rPr>
                <w:spacing w:val="-1"/>
                <w:sz w:val="24"/>
              </w:rPr>
              <w:t xml:space="preserve"> </w:t>
            </w:r>
            <w:r>
              <w:rPr>
                <w:sz w:val="24"/>
              </w:rPr>
              <w:t>informacija.</w:t>
            </w:r>
          </w:p>
        </w:tc>
      </w:tr>
    </w:tbl>
    <w:p w14:paraId="438748F5" w14:textId="77777777" w:rsidR="005655BF" w:rsidRDefault="005655BF">
      <w:pPr>
        <w:jc w:val="both"/>
        <w:rPr>
          <w:sz w:val="24"/>
        </w:rPr>
        <w:sectPr w:rsidR="005655BF">
          <w:pgSz w:w="11910" w:h="16840"/>
          <w:pgMar w:top="1120" w:right="340" w:bottom="280" w:left="800" w:header="720" w:footer="720" w:gutter="0"/>
          <w:cols w:space="720"/>
        </w:sect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395"/>
        <w:gridCol w:w="4645"/>
      </w:tblGrid>
      <w:tr w:rsidR="005655BF" w14:paraId="57201B0D" w14:textId="77777777">
        <w:trPr>
          <w:trHeight w:val="1658"/>
        </w:trPr>
        <w:tc>
          <w:tcPr>
            <w:tcW w:w="763" w:type="dxa"/>
          </w:tcPr>
          <w:p w14:paraId="3806BA44" w14:textId="77777777" w:rsidR="005655BF" w:rsidRDefault="005655BF">
            <w:pPr>
              <w:pStyle w:val="TableParagraph"/>
              <w:rPr>
                <w:sz w:val="24"/>
              </w:rPr>
            </w:pPr>
          </w:p>
        </w:tc>
        <w:tc>
          <w:tcPr>
            <w:tcW w:w="4395" w:type="dxa"/>
          </w:tcPr>
          <w:p w14:paraId="7524A5AE" w14:textId="73182DAC" w:rsidR="005655BF" w:rsidRDefault="002B7701">
            <w:pPr>
              <w:pStyle w:val="TableParagraph"/>
              <w:ind w:left="110" w:right="92"/>
              <w:jc w:val="both"/>
              <w:rPr>
                <w:sz w:val="24"/>
              </w:rPr>
            </w:pPr>
            <w:r>
              <w:rPr>
                <w:sz w:val="24"/>
              </w:rPr>
              <w:t xml:space="preserve">teorinių ir/ar praktinių mokymų organizavimo ir vedimo paslaugų sutarčiai, kurios vertė ne mažesnė kaip </w:t>
            </w:r>
            <w:r w:rsidR="00F605E2">
              <w:rPr>
                <w:sz w:val="24"/>
              </w:rPr>
              <w:t>224</w:t>
            </w:r>
            <w:r>
              <w:rPr>
                <w:sz w:val="24"/>
              </w:rPr>
              <w:t xml:space="preserve">00,00 Eur (su PVM) ir pagal kurią (-ias) būtų apmokyta ne mažiau kaip </w:t>
            </w:r>
            <w:r w:rsidR="00DD6BD8">
              <w:rPr>
                <w:sz w:val="24"/>
              </w:rPr>
              <w:t>20</w:t>
            </w:r>
            <w:r w:rsidR="00A41FB0">
              <w:rPr>
                <w:sz w:val="24"/>
              </w:rPr>
              <w:t>0</w:t>
            </w:r>
            <w:r>
              <w:rPr>
                <w:sz w:val="24"/>
              </w:rPr>
              <w:t xml:space="preserve"> unikalių</w:t>
            </w:r>
          </w:p>
          <w:p w14:paraId="19F50265" w14:textId="77777777" w:rsidR="005655BF" w:rsidRDefault="002B7701">
            <w:pPr>
              <w:pStyle w:val="TableParagraph"/>
              <w:spacing w:line="269" w:lineRule="exact"/>
              <w:ind w:left="110"/>
              <w:rPr>
                <w:sz w:val="24"/>
              </w:rPr>
            </w:pPr>
            <w:r>
              <w:rPr>
                <w:sz w:val="24"/>
              </w:rPr>
              <w:t>dalyvių;</w:t>
            </w:r>
          </w:p>
        </w:tc>
        <w:tc>
          <w:tcPr>
            <w:tcW w:w="4645" w:type="dxa"/>
          </w:tcPr>
          <w:p w14:paraId="67698BAB" w14:textId="77777777" w:rsidR="005655BF" w:rsidRDefault="005655BF">
            <w:pPr>
              <w:pStyle w:val="TableParagraph"/>
              <w:rPr>
                <w:sz w:val="24"/>
              </w:rPr>
            </w:pPr>
          </w:p>
        </w:tc>
      </w:tr>
      <w:tr w:rsidR="005655BF" w14:paraId="4FE6762B" w14:textId="77777777">
        <w:trPr>
          <w:trHeight w:val="4140"/>
        </w:trPr>
        <w:tc>
          <w:tcPr>
            <w:tcW w:w="763" w:type="dxa"/>
          </w:tcPr>
          <w:p w14:paraId="05BAAC33" w14:textId="77777777" w:rsidR="005655BF" w:rsidRDefault="005655BF">
            <w:pPr>
              <w:pStyle w:val="TableParagraph"/>
              <w:rPr>
                <w:i/>
                <w:sz w:val="26"/>
              </w:rPr>
            </w:pPr>
          </w:p>
          <w:p w14:paraId="656CD846" w14:textId="77777777" w:rsidR="005655BF" w:rsidRDefault="005655BF">
            <w:pPr>
              <w:pStyle w:val="TableParagraph"/>
              <w:rPr>
                <w:i/>
                <w:sz w:val="26"/>
              </w:rPr>
            </w:pPr>
          </w:p>
          <w:p w14:paraId="1BB1D4AB" w14:textId="77777777" w:rsidR="005655BF" w:rsidRDefault="005655BF">
            <w:pPr>
              <w:pStyle w:val="TableParagraph"/>
              <w:rPr>
                <w:i/>
                <w:sz w:val="26"/>
              </w:rPr>
            </w:pPr>
          </w:p>
          <w:p w14:paraId="1038526E" w14:textId="77777777" w:rsidR="005655BF" w:rsidRDefault="005655BF">
            <w:pPr>
              <w:pStyle w:val="TableParagraph"/>
              <w:rPr>
                <w:i/>
                <w:sz w:val="26"/>
              </w:rPr>
            </w:pPr>
          </w:p>
          <w:p w14:paraId="5BBF032D" w14:textId="77777777" w:rsidR="005655BF" w:rsidRDefault="005655BF">
            <w:pPr>
              <w:pStyle w:val="TableParagraph"/>
              <w:rPr>
                <w:i/>
                <w:sz w:val="26"/>
              </w:rPr>
            </w:pPr>
          </w:p>
          <w:p w14:paraId="49E9BE8C" w14:textId="77777777" w:rsidR="005655BF" w:rsidRDefault="005655BF">
            <w:pPr>
              <w:pStyle w:val="TableParagraph"/>
              <w:spacing w:before="9"/>
              <w:rPr>
                <w:i/>
                <w:sz w:val="36"/>
              </w:rPr>
            </w:pPr>
          </w:p>
          <w:p w14:paraId="273FDB99" w14:textId="78EDF0B6" w:rsidR="005655BF" w:rsidRDefault="00EC5F2C">
            <w:pPr>
              <w:pStyle w:val="TableParagraph"/>
              <w:ind w:left="110"/>
              <w:rPr>
                <w:sz w:val="24"/>
              </w:rPr>
            </w:pPr>
            <w:r>
              <w:rPr>
                <w:sz w:val="24"/>
              </w:rPr>
              <w:t>6</w:t>
            </w:r>
            <w:r w:rsidR="002B7701">
              <w:rPr>
                <w:sz w:val="24"/>
              </w:rPr>
              <w:t>.</w:t>
            </w:r>
          </w:p>
        </w:tc>
        <w:tc>
          <w:tcPr>
            <w:tcW w:w="4395" w:type="dxa"/>
          </w:tcPr>
          <w:p w14:paraId="4B966CD5" w14:textId="77777777" w:rsidR="00DD6BD8" w:rsidRDefault="002B7701" w:rsidP="00DD6BD8">
            <w:pPr>
              <w:pStyle w:val="TableParagraph"/>
              <w:ind w:left="110" w:right="94"/>
              <w:jc w:val="both"/>
              <w:rPr>
                <w:sz w:val="24"/>
              </w:rPr>
            </w:pPr>
            <w:r>
              <w:rPr>
                <w:sz w:val="24"/>
              </w:rPr>
              <w:t>Tiekėjo siūlomas mokymų organizatorius, atsakingas už mokymų organizavimą, turi tenkinti šiuos reikalavimus:</w:t>
            </w:r>
          </w:p>
          <w:p w14:paraId="2147611B" w14:textId="6044D46E" w:rsidR="005655BF" w:rsidRDefault="002B7701" w:rsidP="00DD6BD8">
            <w:pPr>
              <w:pStyle w:val="TableParagraph"/>
              <w:numPr>
                <w:ilvl w:val="0"/>
                <w:numId w:val="60"/>
              </w:numPr>
              <w:tabs>
                <w:tab w:val="left" w:pos="456"/>
              </w:tabs>
              <w:ind w:right="94" w:hanging="44"/>
              <w:jc w:val="both"/>
              <w:rPr>
                <w:sz w:val="24"/>
              </w:rPr>
            </w:pPr>
            <w:r>
              <w:rPr>
                <w:sz w:val="24"/>
              </w:rPr>
              <w:t>turi turėti aukštąjį universitetinį arba jam prilygintą</w:t>
            </w:r>
            <w:r w:rsidRPr="00DD6BD8">
              <w:rPr>
                <w:sz w:val="24"/>
              </w:rPr>
              <w:t xml:space="preserve"> </w:t>
            </w:r>
            <w:r>
              <w:rPr>
                <w:sz w:val="24"/>
              </w:rPr>
              <w:t>išsilavinimą;</w:t>
            </w:r>
          </w:p>
          <w:p w14:paraId="4A651B87" w14:textId="55781BBA" w:rsidR="009A325C" w:rsidRPr="009A325C" w:rsidRDefault="009A325C" w:rsidP="00DD6BD8">
            <w:pPr>
              <w:pStyle w:val="TableParagraph"/>
              <w:numPr>
                <w:ilvl w:val="0"/>
                <w:numId w:val="60"/>
              </w:numPr>
              <w:tabs>
                <w:tab w:val="left" w:pos="456"/>
              </w:tabs>
              <w:ind w:right="94" w:hanging="44"/>
              <w:jc w:val="both"/>
              <w:rPr>
                <w:sz w:val="24"/>
              </w:rPr>
            </w:pPr>
            <w:r w:rsidRPr="009A325C">
              <w:rPr>
                <w:sz w:val="24"/>
              </w:rPr>
              <w:t>turi būti organizavęs ne mažiau kaip 1 mokymo projektą per pastaruosius 3 metus;</w:t>
            </w:r>
          </w:p>
          <w:p w14:paraId="23DDF844" w14:textId="5FB90802" w:rsidR="005655BF" w:rsidRDefault="002B7701" w:rsidP="00DD6BD8">
            <w:pPr>
              <w:pStyle w:val="TableParagraph"/>
              <w:numPr>
                <w:ilvl w:val="0"/>
                <w:numId w:val="60"/>
              </w:numPr>
              <w:tabs>
                <w:tab w:val="left" w:pos="456"/>
              </w:tabs>
              <w:ind w:right="94" w:hanging="44"/>
              <w:jc w:val="both"/>
              <w:rPr>
                <w:sz w:val="24"/>
              </w:rPr>
            </w:pPr>
            <w:r>
              <w:rPr>
                <w:sz w:val="24"/>
              </w:rPr>
              <w:t xml:space="preserve">per pastaruosius 3 (trejus) metus </w:t>
            </w:r>
            <w:r w:rsidRPr="00DD6BD8">
              <w:rPr>
                <w:sz w:val="24"/>
              </w:rPr>
              <w:t xml:space="preserve">turi </w:t>
            </w:r>
            <w:r>
              <w:rPr>
                <w:sz w:val="24"/>
              </w:rPr>
              <w:t xml:space="preserve">būti vadovavęs bent vienai teorinių ir/ar praktinių mokymų organizavimo ir/ar vedimo paslaugų sutarčiai, kurios vertė ne mažesnė kaip </w:t>
            </w:r>
            <w:r w:rsidR="00A41FB0">
              <w:rPr>
                <w:sz w:val="24"/>
              </w:rPr>
              <w:t>244</w:t>
            </w:r>
            <w:r>
              <w:rPr>
                <w:sz w:val="24"/>
              </w:rPr>
              <w:t>00,00 Eur (be PVM) ir pagal kurią (-ias) būtų apmokyta ne</w:t>
            </w:r>
            <w:r w:rsidRPr="00DD6BD8">
              <w:rPr>
                <w:sz w:val="24"/>
              </w:rPr>
              <w:t xml:space="preserve"> </w:t>
            </w:r>
            <w:r>
              <w:rPr>
                <w:sz w:val="24"/>
              </w:rPr>
              <w:t>mažiau</w:t>
            </w:r>
          </w:p>
          <w:p w14:paraId="158A039A" w14:textId="694C4A8C" w:rsidR="005655BF" w:rsidRDefault="002B7701" w:rsidP="00DD6BD8">
            <w:pPr>
              <w:pStyle w:val="TableParagraph"/>
              <w:tabs>
                <w:tab w:val="left" w:pos="456"/>
              </w:tabs>
              <w:ind w:left="170" w:right="94"/>
              <w:jc w:val="both"/>
              <w:rPr>
                <w:sz w:val="24"/>
              </w:rPr>
            </w:pPr>
            <w:r>
              <w:rPr>
                <w:sz w:val="24"/>
              </w:rPr>
              <w:t xml:space="preserve">kaip </w:t>
            </w:r>
            <w:r w:rsidR="00DD6BD8">
              <w:rPr>
                <w:sz w:val="24"/>
              </w:rPr>
              <w:t>200</w:t>
            </w:r>
            <w:r>
              <w:rPr>
                <w:sz w:val="24"/>
              </w:rPr>
              <w:t xml:space="preserve"> unikalių dalyvių.</w:t>
            </w:r>
          </w:p>
        </w:tc>
        <w:tc>
          <w:tcPr>
            <w:tcW w:w="4645" w:type="dxa"/>
          </w:tcPr>
          <w:p w14:paraId="6AB8D594" w14:textId="77777777" w:rsidR="005655BF" w:rsidRDefault="005655BF">
            <w:pPr>
              <w:pStyle w:val="TableParagraph"/>
              <w:rPr>
                <w:sz w:val="24"/>
              </w:rPr>
            </w:pPr>
          </w:p>
        </w:tc>
      </w:tr>
      <w:tr w:rsidR="005655BF" w14:paraId="500C0268" w14:textId="77777777">
        <w:trPr>
          <w:trHeight w:val="1655"/>
        </w:trPr>
        <w:tc>
          <w:tcPr>
            <w:tcW w:w="763" w:type="dxa"/>
          </w:tcPr>
          <w:p w14:paraId="57501C92" w14:textId="77777777" w:rsidR="005655BF" w:rsidRDefault="005655BF">
            <w:pPr>
              <w:pStyle w:val="TableParagraph"/>
              <w:rPr>
                <w:i/>
                <w:sz w:val="26"/>
              </w:rPr>
            </w:pPr>
          </w:p>
          <w:p w14:paraId="3764FBC9" w14:textId="77777777" w:rsidR="005655BF" w:rsidRDefault="005655BF">
            <w:pPr>
              <w:pStyle w:val="TableParagraph"/>
              <w:spacing w:before="8"/>
              <w:rPr>
                <w:i/>
                <w:sz w:val="32"/>
              </w:rPr>
            </w:pPr>
          </w:p>
          <w:p w14:paraId="381C1354" w14:textId="1C2F06DB" w:rsidR="005655BF" w:rsidRDefault="00EC5F2C">
            <w:pPr>
              <w:pStyle w:val="TableParagraph"/>
              <w:ind w:left="110"/>
              <w:rPr>
                <w:sz w:val="24"/>
              </w:rPr>
            </w:pPr>
            <w:r>
              <w:rPr>
                <w:sz w:val="24"/>
              </w:rPr>
              <w:t>7</w:t>
            </w:r>
            <w:r w:rsidR="002B7701">
              <w:rPr>
                <w:sz w:val="24"/>
              </w:rPr>
              <w:t>.</w:t>
            </w:r>
          </w:p>
        </w:tc>
        <w:tc>
          <w:tcPr>
            <w:tcW w:w="4395" w:type="dxa"/>
          </w:tcPr>
          <w:p w14:paraId="281E5808" w14:textId="77777777" w:rsidR="005655BF" w:rsidRDefault="002B7701">
            <w:pPr>
              <w:pStyle w:val="TableParagraph"/>
              <w:spacing w:line="262" w:lineRule="exact"/>
              <w:ind w:left="110"/>
              <w:jc w:val="both"/>
              <w:rPr>
                <w:sz w:val="24"/>
              </w:rPr>
            </w:pPr>
            <w:r>
              <w:rPr>
                <w:sz w:val="24"/>
              </w:rPr>
              <w:t>Ekspertai, turi atitikti šiuos reikalavimus:</w:t>
            </w:r>
          </w:p>
          <w:p w14:paraId="2F23EE91" w14:textId="77777777" w:rsidR="005655BF" w:rsidRDefault="002B7701">
            <w:pPr>
              <w:pStyle w:val="TableParagraph"/>
              <w:numPr>
                <w:ilvl w:val="0"/>
                <w:numId w:val="37"/>
              </w:numPr>
              <w:tabs>
                <w:tab w:val="left" w:pos="435"/>
              </w:tabs>
              <w:ind w:right="99" w:firstLine="0"/>
              <w:jc w:val="both"/>
              <w:rPr>
                <w:sz w:val="24"/>
              </w:rPr>
            </w:pPr>
            <w:r>
              <w:rPr>
                <w:sz w:val="24"/>
              </w:rPr>
              <w:t xml:space="preserve">turėti aukštąjį universitetinį arba </w:t>
            </w:r>
            <w:r>
              <w:rPr>
                <w:spacing w:val="-5"/>
                <w:sz w:val="24"/>
              </w:rPr>
              <w:t xml:space="preserve">jam </w:t>
            </w:r>
            <w:r>
              <w:rPr>
                <w:sz w:val="24"/>
              </w:rPr>
              <w:t>prilygintą kvalifikacinį laipsnį;</w:t>
            </w:r>
          </w:p>
          <w:p w14:paraId="10840B58" w14:textId="0563A4C9" w:rsidR="005655BF" w:rsidRDefault="002B7701">
            <w:pPr>
              <w:pStyle w:val="TableParagraph"/>
              <w:numPr>
                <w:ilvl w:val="0"/>
                <w:numId w:val="37"/>
              </w:numPr>
              <w:tabs>
                <w:tab w:val="left" w:pos="387"/>
              </w:tabs>
              <w:spacing w:line="270" w:lineRule="atLeast"/>
              <w:ind w:right="94" w:firstLine="0"/>
              <w:jc w:val="both"/>
              <w:rPr>
                <w:sz w:val="24"/>
              </w:rPr>
            </w:pPr>
            <w:r>
              <w:rPr>
                <w:sz w:val="24"/>
              </w:rPr>
              <w:t xml:space="preserve">per pastaruosius 3 metus turi būti </w:t>
            </w:r>
            <w:r>
              <w:rPr>
                <w:spacing w:val="-4"/>
                <w:sz w:val="24"/>
              </w:rPr>
              <w:t xml:space="preserve">vedęs </w:t>
            </w:r>
            <w:r>
              <w:rPr>
                <w:sz w:val="24"/>
              </w:rPr>
              <w:t xml:space="preserve">ne mažiau kaip 40 valandų </w:t>
            </w:r>
            <w:r w:rsidR="00A73501">
              <w:rPr>
                <w:szCs w:val="24"/>
              </w:rPr>
              <w:t xml:space="preserve">panašiomis </w:t>
            </w:r>
            <w:r w:rsidR="00A73501" w:rsidRPr="00C9328C">
              <w:rPr>
                <w:szCs w:val="24"/>
              </w:rPr>
              <w:t>mokymų temomis</w:t>
            </w:r>
          </w:p>
        </w:tc>
        <w:tc>
          <w:tcPr>
            <w:tcW w:w="4645" w:type="dxa"/>
          </w:tcPr>
          <w:p w14:paraId="34B3DA34" w14:textId="77777777" w:rsidR="005655BF" w:rsidRDefault="002B7701">
            <w:pPr>
              <w:pStyle w:val="TableParagraph"/>
              <w:numPr>
                <w:ilvl w:val="0"/>
                <w:numId w:val="36"/>
              </w:numPr>
              <w:tabs>
                <w:tab w:val="left" w:pos="691"/>
                <w:tab w:val="left" w:pos="692"/>
                <w:tab w:val="left" w:pos="1946"/>
                <w:tab w:val="left" w:pos="3510"/>
              </w:tabs>
              <w:ind w:right="96" w:firstLine="0"/>
              <w:rPr>
                <w:sz w:val="24"/>
              </w:rPr>
            </w:pPr>
            <w:r>
              <w:rPr>
                <w:sz w:val="24"/>
              </w:rPr>
              <w:t>Ekspertų</w:t>
            </w:r>
            <w:r>
              <w:rPr>
                <w:sz w:val="24"/>
              </w:rPr>
              <w:tab/>
              <w:t>išsilavinimą</w:t>
            </w:r>
            <w:r>
              <w:rPr>
                <w:sz w:val="24"/>
              </w:rPr>
              <w:tab/>
            </w:r>
            <w:r>
              <w:rPr>
                <w:spacing w:val="-3"/>
                <w:sz w:val="24"/>
              </w:rPr>
              <w:t xml:space="preserve">liudijančių </w:t>
            </w:r>
            <w:r>
              <w:rPr>
                <w:sz w:val="24"/>
              </w:rPr>
              <w:t>dokumentų kopijos.</w:t>
            </w:r>
          </w:p>
          <w:p w14:paraId="72C6CF4F" w14:textId="2B1299AD" w:rsidR="005655BF" w:rsidRDefault="00415484">
            <w:pPr>
              <w:pStyle w:val="TableParagraph"/>
              <w:numPr>
                <w:ilvl w:val="0"/>
                <w:numId w:val="36"/>
              </w:numPr>
              <w:tabs>
                <w:tab w:val="left" w:pos="494"/>
                <w:tab w:val="left" w:pos="495"/>
                <w:tab w:val="left" w:pos="1767"/>
                <w:tab w:val="left" w:pos="2933"/>
                <w:tab w:val="left" w:pos="4212"/>
              </w:tabs>
              <w:ind w:right="99" w:firstLine="0"/>
              <w:rPr>
                <w:sz w:val="24"/>
              </w:rPr>
            </w:pPr>
            <w:r>
              <w:rPr>
                <w:sz w:val="24"/>
              </w:rPr>
              <w:t>G</w:t>
            </w:r>
            <w:r w:rsidR="002B7701">
              <w:rPr>
                <w:sz w:val="24"/>
              </w:rPr>
              <w:t>yvenimo</w:t>
            </w:r>
            <w:r w:rsidR="002B7701">
              <w:rPr>
                <w:sz w:val="24"/>
              </w:rPr>
              <w:tab/>
              <w:t>aprašymas,</w:t>
            </w:r>
            <w:r w:rsidR="002B7701">
              <w:rPr>
                <w:sz w:val="24"/>
              </w:rPr>
              <w:tab/>
            </w:r>
            <w:r w:rsidR="002B7701">
              <w:rPr>
                <w:spacing w:val="-4"/>
                <w:sz w:val="24"/>
              </w:rPr>
              <w:t xml:space="preserve">kiti </w:t>
            </w:r>
            <w:r w:rsidR="002B7701">
              <w:rPr>
                <w:sz w:val="24"/>
              </w:rPr>
              <w:t>patirtį patvirtinantys</w:t>
            </w:r>
            <w:r w:rsidR="002B7701">
              <w:rPr>
                <w:spacing w:val="-2"/>
                <w:sz w:val="24"/>
              </w:rPr>
              <w:t xml:space="preserve"> </w:t>
            </w:r>
            <w:r w:rsidR="002B7701">
              <w:rPr>
                <w:sz w:val="24"/>
              </w:rPr>
              <w:t>dokumentai.</w:t>
            </w:r>
          </w:p>
        </w:tc>
      </w:tr>
    </w:tbl>
    <w:p w14:paraId="0EF81D92" w14:textId="77777777" w:rsidR="005655BF" w:rsidRDefault="005655BF">
      <w:pPr>
        <w:pStyle w:val="BodyText"/>
        <w:spacing w:before="4"/>
        <w:rPr>
          <w:i/>
          <w:sz w:val="15"/>
        </w:rPr>
      </w:pPr>
    </w:p>
    <w:p w14:paraId="5F931160" w14:textId="77777777" w:rsidR="005655BF" w:rsidRDefault="002B7701">
      <w:pPr>
        <w:pStyle w:val="Heading1"/>
        <w:spacing w:before="90" w:line="274" w:lineRule="exact"/>
        <w:jc w:val="left"/>
      </w:pPr>
      <w:r>
        <w:t>Pastabos:</w:t>
      </w:r>
    </w:p>
    <w:p w14:paraId="280E7794" w14:textId="77777777" w:rsidR="005655BF" w:rsidRDefault="002B7701">
      <w:pPr>
        <w:ind w:left="332" w:right="228"/>
        <w:jc w:val="both"/>
        <w:rPr>
          <w:i/>
          <w:sz w:val="24"/>
        </w:rPr>
      </w:pPr>
      <w:r>
        <w:rPr>
          <w:i/>
          <w:sz w:val="24"/>
        </w:rPr>
        <w:t>- jeigu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4E0E2B3A" w14:textId="77777777" w:rsidR="005655BF" w:rsidRDefault="005655BF">
      <w:pPr>
        <w:pStyle w:val="BodyText"/>
        <w:spacing w:before="9"/>
        <w:rPr>
          <w:i/>
          <w:sz w:val="23"/>
        </w:rPr>
      </w:pPr>
    </w:p>
    <w:p w14:paraId="109D2E55" w14:textId="77777777" w:rsidR="005655BF" w:rsidRDefault="002B7701">
      <w:pPr>
        <w:pStyle w:val="ListParagraph"/>
        <w:numPr>
          <w:ilvl w:val="1"/>
          <w:numId w:val="54"/>
        </w:numPr>
        <w:tabs>
          <w:tab w:val="left" w:pos="838"/>
        </w:tabs>
        <w:spacing w:before="1"/>
        <w:ind w:left="332" w:right="227" w:firstLine="0"/>
        <w:jc w:val="both"/>
        <w:rPr>
          <w:sz w:val="24"/>
        </w:rPr>
      </w:pPr>
      <w:r>
        <w:rPr>
          <w:sz w:val="24"/>
        </w:rPr>
        <w:t>Jungtinės veiklos sutarties pagrindu dalyvaujančių tiekėjų grupės kiekviena jungtinės veiklos sutarties šalis turi atitikti 3.3.1. punkte keliamus reikalavimus. Jungtinės veiklos sutarties pagrindu dalyvaujančių tiekėjų grupės pateikti duomenys pagal 3.3.2. punktą, bent vienas iš jungtinės sutarties partnerių, yra</w:t>
      </w:r>
      <w:r>
        <w:rPr>
          <w:spacing w:val="3"/>
          <w:sz w:val="24"/>
        </w:rPr>
        <w:t xml:space="preserve"> </w:t>
      </w:r>
      <w:r>
        <w:rPr>
          <w:sz w:val="24"/>
        </w:rPr>
        <w:t>sumuojami.</w:t>
      </w:r>
    </w:p>
    <w:p w14:paraId="790739AF" w14:textId="77777777" w:rsidR="005655BF" w:rsidRDefault="002B7701">
      <w:pPr>
        <w:pStyle w:val="ListParagraph"/>
        <w:numPr>
          <w:ilvl w:val="1"/>
          <w:numId w:val="54"/>
        </w:numPr>
        <w:tabs>
          <w:tab w:val="left" w:pos="813"/>
        </w:tabs>
        <w:ind w:left="332" w:right="230" w:firstLine="0"/>
        <w:jc w:val="both"/>
        <w:rPr>
          <w:sz w:val="24"/>
        </w:rPr>
      </w:pPr>
      <w:r>
        <w:rPr>
          <w:sz w:val="24"/>
        </w:rPr>
        <w:t>Tiekėjų grupė, teikianti bendrą pasiūlymą jungtinės veiklos pagrindu, privalo pateikti</w:t>
      </w:r>
      <w:r>
        <w:rPr>
          <w:spacing w:val="34"/>
          <w:sz w:val="24"/>
        </w:rPr>
        <w:t xml:space="preserve"> </w:t>
      </w:r>
      <w:r>
        <w:rPr>
          <w:sz w:val="24"/>
        </w:rPr>
        <w:t>jungtinės veiklos sutarties</w:t>
      </w:r>
      <w:r>
        <w:rPr>
          <w:spacing w:val="-1"/>
          <w:sz w:val="24"/>
        </w:rPr>
        <w:t xml:space="preserve"> </w:t>
      </w:r>
      <w:r>
        <w:rPr>
          <w:sz w:val="24"/>
        </w:rPr>
        <w:t>kopiją,</w:t>
      </w:r>
    </w:p>
    <w:p w14:paraId="253CE15E" w14:textId="77777777" w:rsidR="005655BF" w:rsidRDefault="002B7701">
      <w:pPr>
        <w:pStyle w:val="ListParagraph"/>
        <w:numPr>
          <w:ilvl w:val="1"/>
          <w:numId w:val="54"/>
        </w:numPr>
        <w:tabs>
          <w:tab w:val="left" w:pos="765"/>
        </w:tabs>
        <w:ind w:left="332" w:right="227" w:firstLine="0"/>
        <w:jc w:val="both"/>
        <w:rPr>
          <w:sz w:val="24"/>
        </w:rPr>
      </w:pPr>
      <w:r>
        <w:rPr>
          <w:sz w:val="24"/>
        </w:rPr>
        <w:t>Jungtinės veiklos sutartyje turi būti nurodyti kiekvienos šios sutarties šalies įsipareigojimai, vykdant numatomą su pirkimą vykdančia organizacija sudaryti pirkimo sutartį, šių įsipareigojimų vertės dalis bendroje sutarties vertėje. Sutartis turi numatyti solidarią visų šios sutarties šalių atsakomybę už prievolių pirkimą vykdančiai organizacijai nevykdymą. Taip pat jungtinės veiklos sutartyje turi būti numatyta,  kuris asmuo atstovauja ūkio subjektų grupei (su kuo pirkimą vykdanti organizacija turėtų bendrauti pasiūlymo vertinimo metu kylančiais klausimais ir teikti su pasiūlymo įvertinimu susijusią informaciją, kuriam partneriui suteikti įgaliojimai pateikti pasiūlymą, jį pasirašyti, sudaryti</w:t>
      </w:r>
      <w:r>
        <w:rPr>
          <w:spacing w:val="-7"/>
          <w:sz w:val="24"/>
        </w:rPr>
        <w:t xml:space="preserve"> </w:t>
      </w:r>
      <w:r>
        <w:rPr>
          <w:sz w:val="24"/>
        </w:rPr>
        <w:t>sutartį).</w:t>
      </w:r>
    </w:p>
    <w:p w14:paraId="2B9E911E" w14:textId="77777777" w:rsidR="005655BF" w:rsidRDefault="002B7701">
      <w:pPr>
        <w:pStyle w:val="ListParagraph"/>
        <w:numPr>
          <w:ilvl w:val="1"/>
          <w:numId w:val="54"/>
        </w:numPr>
        <w:tabs>
          <w:tab w:val="left" w:pos="806"/>
        </w:tabs>
        <w:ind w:left="332" w:right="233" w:firstLine="0"/>
        <w:jc w:val="both"/>
        <w:rPr>
          <w:sz w:val="24"/>
        </w:rPr>
      </w:pPr>
      <w:r>
        <w:rPr>
          <w:sz w:val="24"/>
        </w:rPr>
        <w:t>Pirkimą vykdanti organizacija nereikalauja, kad ūkio subjektų grupės jungtinės veiklos sutarties pagrindu pateiktą pasiūlymą pripažinus geriausiu ir pirkimą vykdančiai organizacijai pasiūlius sudaryti pirkimo sutartį, ši ūkio subjektų grupė įsteigtų juridinį</w:t>
      </w:r>
      <w:r>
        <w:rPr>
          <w:spacing w:val="-1"/>
          <w:sz w:val="24"/>
        </w:rPr>
        <w:t xml:space="preserve"> </w:t>
      </w:r>
      <w:r>
        <w:rPr>
          <w:sz w:val="24"/>
        </w:rPr>
        <w:t>asmenį.</w:t>
      </w:r>
    </w:p>
    <w:p w14:paraId="7D31E7B0" w14:textId="77777777" w:rsidR="005655BF" w:rsidRDefault="002B7701">
      <w:pPr>
        <w:pStyle w:val="ListParagraph"/>
        <w:numPr>
          <w:ilvl w:val="1"/>
          <w:numId w:val="54"/>
        </w:numPr>
        <w:tabs>
          <w:tab w:val="left" w:pos="891"/>
        </w:tabs>
        <w:ind w:left="332" w:right="225" w:firstLine="0"/>
        <w:jc w:val="both"/>
        <w:rPr>
          <w:sz w:val="24"/>
        </w:rPr>
      </w:pPr>
      <w:r>
        <w:rPr>
          <w:sz w:val="24"/>
        </w:rPr>
        <w:t xml:space="preserve">Užsienio valstybių tiekėjų kvalifikacijos reikalavimus įrodantys dokumentai legalizuojami vadovaujantis Lietuvos Respublikos Vyriausybės 2006 m. spalio 30 d. nutarimu Nr. 1079 „Dėl dokumentų legalizavimo ir tvirtinimo pažyma </w:t>
      </w:r>
      <w:r>
        <w:rPr>
          <w:i/>
          <w:sz w:val="24"/>
        </w:rPr>
        <w:t xml:space="preserve">(Apostille) </w:t>
      </w:r>
      <w:r>
        <w:rPr>
          <w:sz w:val="24"/>
        </w:rPr>
        <w:t>tvarkos aprašo patvirtinimo“ ir 1961 m. spalio</w:t>
      </w:r>
      <w:r>
        <w:rPr>
          <w:spacing w:val="26"/>
          <w:sz w:val="24"/>
        </w:rPr>
        <w:t xml:space="preserve"> </w:t>
      </w:r>
      <w:r>
        <w:rPr>
          <w:sz w:val="24"/>
        </w:rPr>
        <w:t>5</w:t>
      </w:r>
    </w:p>
    <w:p w14:paraId="7E924930" w14:textId="77777777" w:rsidR="005655BF" w:rsidRDefault="002B7701">
      <w:pPr>
        <w:pStyle w:val="BodyText"/>
        <w:spacing w:before="1"/>
        <w:ind w:left="332" w:right="223"/>
        <w:jc w:val="both"/>
      </w:pPr>
      <w:r>
        <w:t>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Apostille</w:t>
      </w:r>
      <w:r>
        <w:t>).</w:t>
      </w:r>
    </w:p>
    <w:p w14:paraId="4D0EB930" w14:textId="77777777" w:rsidR="005655BF" w:rsidRDefault="005655BF">
      <w:pPr>
        <w:pStyle w:val="BodyText"/>
        <w:spacing w:before="5"/>
      </w:pPr>
    </w:p>
    <w:p w14:paraId="48E33EED" w14:textId="164EAB31" w:rsidR="005655BF" w:rsidRDefault="002B7701">
      <w:pPr>
        <w:pStyle w:val="Heading1"/>
        <w:numPr>
          <w:ilvl w:val="0"/>
          <w:numId w:val="57"/>
        </w:numPr>
        <w:tabs>
          <w:tab w:val="left" w:pos="3218"/>
          <w:tab w:val="left" w:pos="3219"/>
        </w:tabs>
        <w:ind w:left="3218" w:hanging="421"/>
        <w:jc w:val="left"/>
      </w:pPr>
      <w:r>
        <w:t>PASIŪLYMO GALIOJIMO</w:t>
      </w:r>
      <w:r>
        <w:rPr>
          <w:spacing w:val="1"/>
        </w:rPr>
        <w:t xml:space="preserve"> </w:t>
      </w:r>
      <w:r>
        <w:t>UŽTIKRINIMAS</w:t>
      </w:r>
    </w:p>
    <w:p w14:paraId="630A373D" w14:textId="77777777" w:rsidR="006F5E57" w:rsidRDefault="006F5E57" w:rsidP="006F5E57">
      <w:pPr>
        <w:pStyle w:val="Heading1"/>
        <w:tabs>
          <w:tab w:val="left" w:pos="3218"/>
          <w:tab w:val="left" w:pos="3219"/>
        </w:tabs>
        <w:ind w:left="3218"/>
        <w:jc w:val="right"/>
      </w:pPr>
    </w:p>
    <w:p w14:paraId="6D19CB55" w14:textId="1777DDF9" w:rsidR="008F4399" w:rsidRPr="008F4399" w:rsidRDefault="008F4399" w:rsidP="008F4399">
      <w:pPr>
        <w:pStyle w:val="ListParagraph"/>
        <w:numPr>
          <w:ilvl w:val="1"/>
          <w:numId w:val="27"/>
        </w:numPr>
        <w:tabs>
          <w:tab w:val="left" w:pos="900"/>
        </w:tabs>
        <w:spacing w:before="66"/>
        <w:ind w:right="227" w:hanging="361"/>
        <w:jc w:val="both"/>
        <w:rPr>
          <w:sz w:val="24"/>
        </w:rPr>
      </w:pPr>
      <w:r>
        <w:rPr>
          <w:sz w:val="24"/>
        </w:rPr>
        <w:t>Tiekėjo pateikiamo pasiūlymo galiojimas turi būti užtikrintas Lietuvos Respublikoje ar užsienyje registruoto banko, kredito unijos garantija arba pervedant depozitą į Pirkėjo banko sąskaitą Nr. LT02 7300 0100 0242 6087, AB „Swedbank“. Pasiūlymo galiojimo užtikrinimo</w:t>
      </w:r>
      <w:r>
        <w:rPr>
          <w:spacing w:val="-8"/>
          <w:sz w:val="24"/>
        </w:rPr>
        <w:t xml:space="preserve"> </w:t>
      </w:r>
      <w:r>
        <w:rPr>
          <w:sz w:val="24"/>
        </w:rPr>
        <w:t>vertė:</w:t>
      </w:r>
      <w:r w:rsidRPr="008F4399">
        <w:rPr>
          <w:sz w:val="24"/>
        </w:rPr>
        <w:t xml:space="preserve"> 1.500,00 (tūkstantis penki šimtai)</w:t>
      </w:r>
      <w:r w:rsidRPr="008F4399">
        <w:rPr>
          <w:spacing w:val="-1"/>
          <w:sz w:val="24"/>
        </w:rPr>
        <w:t xml:space="preserve"> </w:t>
      </w:r>
      <w:r w:rsidRPr="008F4399">
        <w:rPr>
          <w:sz w:val="24"/>
        </w:rPr>
        <w:t>eurų;</w:t>
      </w:r>
    </w:p>
    <w:p w14:paraId="40580816" w14:textId="77777777" w:rsidR="008F4399" w:rsidRDefault="008F4399" w:rsidP="008F4399">
      <w:pPr>
        <w:pStyle w:val="ListParagraph"/>
        <w:numPr>
          <w:ilvl w:val="1"/>
          <w:numId w:val="27"/>
        </w:numPr>
        <w:tabs>
          <w:tab w:val="left" w:pos="900"/>
        </w:tabs>
        <w:ind w:left="332" w:right="225" w:firstLine="0"/>
        <w:jc w:val="both"/>
        <w:rPr>
          <w:sz w:val="24"/>
        </w:rPr>
      </w:pPr>
      <w:r>
        <w:rPr>
          <w:sz w:val="24"/>
        </w:rPr>
        <w:t>Prieš pateikdamas pasiūlymo galiojimo užtikrinimą patvirtinantį dokumentą, tiekėjas gali prašyti Pirkėjo patvirtinti, kad ji sutinka priimti jo siūlomą pasiūlymo galiojimo užtikrinimą patvirtinantį dokumentą. Tokiu atveju Pirkėjas privalo duoti tiekėjui atsakymą ne vėliau kaip per 3 darbo dienas nuo prašymo gavimo dienos. Šis patvirtinimas iš Pirkėjo neatima teisės atmesti pasiūlymo galiojimo užtikrinimo gavus informacijos, kad pasiūlymo galiojimą užtikrinantis ūkio subjektas tapo nemokus ar neįvykdė įsipareigojimų Pirkėjui arba kitiems ūkio subjektams, ar netinkamai juos</w:t>
      </w:r>
      <w:r>
        <w:rPr>
          <w:spacing w:val="-5"/>
          <w:sz w:val="24"/>
        </w:rPr>
        <w:t xml:space="preserve"> </w:t>
      </w:r>
      <w:r>
        <w:rPr>
          <w:sz w:val="24"/>
        </w:rPr>
        <w:t>vykdė.</w:t>
      </w:r>
    </w:p>
    <w:p w14:paraId="0C3B0525" w14:textId="77777777" w:rsidR="008F4399" w:rsidRDefault="008F4399" w:rsidP="008F4399">
      <w:pPr>
        <w:pStyle w:val="ListParagraph"/>
        <w:numPr>
          <w:ilvl w:val="1"/>
          <w:numId w:val="27"/>
        </w:numPr>
        <w:tabs>
          <w:tab w:val="left" w:pos="900"/>
        </w:tabs>
        <w:ind w:left="332" w:right="225" w:firstLine="0"/>
        <w:jc w:val="both"/>
        <w:rPr>
          <w:sz w:val="24"/>
        </w:rPr>
      </w:pPr>
      <w:r>
        <w:rPr>
          <w:sz w:val="24"/>
        </w:rPr>
        <w:t>Pirkėjas, tiekėjui pareikalavus, įsipareigoja nedelsdamas ir ne vėliau kaip per 7 dienas grąžinti pasiūlymo galiojimą užtikrinantį dokumentą, kai pasibaigia pasiūlymų užtikrinimo galiojimo laikas, įsigalioja pirkimo sutartis, buvo nutrauktos pirkimo</w:t>
      </w:r>
      <w:r>
        <w:rPr>
          <w:spacing w:val="-1"/>
          <w:sz w:val="24"/>
        </w:rPr>
        <w:t xml:space="preserve"> </w:t>
      </w:r>
      <w:r>
        <w:rPr>
          <w:sz w:val="24"/>
        </w:rPr>
        <w:t>procedūros.</w:t>
      </w:r>
    </w:p>
    <w:p w14:paraId="29347B94" w14:textId="77777777" w:rsidR="006F5E57" w:rsidRDefault="006F5E57" w:rsidP="006F5E57">
      <w:pPr>
        <w:pStyle w:val="ListParagraph"/>
        <w:tabs>
          <w:tab w:val="left" w:pos="900"/>
        </w:tabs>
        <w:spacing w:before="5"/>
        <w:ind w:left="693" w:right="225"/>
        <w:jc w:val="both"/>
      </w:pPr>
    </w:p>
    <w:p w14:paraId="0C7CA502" w14:textId="77777777" w:rsidR="005655BF" w:rsidRDefault="002B7701">
      <w:pPr>
        <w:pStyle w:val="Heading1"/>
        <w:numPr>
          <w:ilvl w:val="0"/>
          <w:numId w:val="57"/>
        </w:numPr>
        <w:tabs>
          <w:tab w:val="left" w:pos="2693"/>
        </w:tabs>
        <w:ind w:left="2692" w:hanging="361"/>
        <w:jc w:val="left"/>
      </w:pPr>
      <w:r>
        <w:t>PASIŪLYMŲ RENGIMAS, PATEIKIMAS,</w:t>
      </w:r>
      <w:r>
        <w:rPr>
          <w:spacing w:val="-2"/>
        </w:rPr>
        <w:t xml:space="preserve"> </w:t>
      </w:r>
      <w:r>
        <w:t>KEITIMAS</w:t>
      </w:r>
    </w:p>
    <w:p w14:paraId="24D2F9E5" w14:textId="77777777" w:rsidR="005655BF" w:rsidRDefault="005655BF">
      <w:pPr>
        <w:pStyle w:val="BodyText"/>
        <w:rPr>
          <w:b/>
          <w:sz w:val="26"/>
        </w:rPr>
      </w:pPr>
    </w:p>
    <w:p w14:paraId="4CC99A8F" w14:textId="77777777" w:rsidR="005655BF" w:rsidRDefault="005655BF">
      <w:pPr>
        <w:pStyle w:val="BodyText"/>
        <w:spacing w:before="7"/>
        <w:rPr>
          <w:b/>
          <w:sz w:val="21"/>
        </w:rPr>
      </w:pPr>
    </w:p>
    <w:p w14:paraId="6D3B4E04" w14:textId="1F6A4DE0" w:rsidR="005655BF" w:rsidRPr="0084641B" w:rsidRDefault="002B7701">
      <w:pPr>
        <w:pStyle w:val="ListParagraph"/>
        <w:numPr>
          <w:ilvl w:val="1"/>
          <w:numId w:val="26"/>
        </w:numPr>
        <w:tabs>
          <w:tab w:val="left" w:pos="900"/>
        </w:tabs>
        <w:ind w:right="232" w:firstLine="0"/>
        <w:jc w:val="both"/>
        <w:rPr>
          <w:sz w:val="24"/>
        </w:rPr>
      </w:pPr>
      <w:r>
        <w:rPr>
          <w:sz w:val="24"/>
        </w:rPr>
        <w:t>Tiekėjas gali pateikti tik vieną pasiūlymą individualiai ar kaip jungtinės veiklos sutarties dalyvis. Tiekėjams nėra leidžiama pateikti alternatyvių pasiūlymų. Tiekėjui pateikus alternatyvų pasiūlymą, jo pasiūlymas ir alternatyvus pasiūlymas (</w:t>
      </w:r>
      <w:r w:rsidRPr="0084641B">
        <w:rPr>
          <w:sz w:val="24"/>
        </w:rPr>
        <w:t>alternatyvūs pasiūlymai) bus</w:t>
      </w:r>
      <w:r w:rsidRPr="0084641B">
        <w:rPr>
          <w:spacing w:val="-13"/>
          <w:sz w:val="24"/>
        </w:rPr>
        <w:t xml:space="preserve"> </w:t>
      </w:r>
      <w:r w:rsidRPr="0084641B">
        <w:rPr>
          <w:sz w:val="24"/>
        </w:rPr>
        <w:t>atmesti.</w:t>
      </w:r>
    </w:p>
    <w:p w14:paraId="172CE924" w14:textId="4C3A4BF0" w:rsidR="005655BF" w:rsidRPr="0084641B" w:rsidRDefault="002B7701">
      <w:pPr>
        <w:pStyle w:val="ListParagraph"/>
        <w:numPr>
          <w:ilvl w:val="1"/>
          <w:numId w:val="26"/>
        </w:numPr>
        <w:tabs>
          <w:tab w:val="left" w:pos="900"/>
        </w:tabs>
        <w:ind w:left="899" w:hanging="568"/>
        <w:jc w:val="both"/>
        <w:rPr>
          <w:sz w:val="24"/>
        </w:rPr>
      </w:pPr>
      <w:r w:rsidRPr="0084641B">
        <w:rPr>
          <w:sz w:val="24"/>
        </w:rPr>
        <w:t>Tiekėjas, pateikdamas pasiūlymą, turi siūlyti visą nurodytą pirkimo paslaugų objekto apimtį.</w:t>
      </w:r>
    </w:p>
    <w:p w14:paraId="30F8BCF5" w14:textId="39A263B0" w:rsidR="005655BF" w:rsidRPr="0084641B" w:rsidRDefault="002B7701">
      <w:pPr>
        <w:pStyle w:val="ListParagraph"/>
        <w:numPr>
          <w:ilvl w:val="1"/>
          <w:numId w:val="26"/>
        </w:numPr>
        <w:tabs>
          <w:tab w:val="left" w:pos="900"/>
        </w:tabs>
        <w:ind w:right="225" w:firstLine="0"/>
        <w:jc w:val="both"/>
        <w:rPr>
          <w:sz w:val="24"/>
        </w:rPr>
      </w:pPr>
      <w:r w:rsidRPr="0084641B">
        <w:rPr>
          <w:sz w:val="24"/>
        </w:rPr>
        <w:t xml:space="preserve">Pasiūlymas turi būti pateikiamas raštu, pasirašytas tiekėjo arba jo įgalioto asmens turi būti pateiktas raštu šiuo adresu: </w:t>
      </w:r>
      <w:r w:rsidR="00731C12" w:rsidRPr="0084641B">
        <w:rPr>
          <w:sz w:val="24"/>
        </w:rPr>
        <w:t xml:space="preserve">Birutės g. 18-10, LT-08117 Vilnius </w:t>
      </w:r>
      <w:r w:rsidRPr="0084641B">
        <w:rPr>
          <w:sz w:val="24"/>
        </w:rPr>
        <w:t>iki 20</w:t>
      </w:r>
      <w:r w:rsidR="00486755" w:rsidRPr="0084641B">
        <w:rPr>
          <w:sz w:val="24"/>
        </w:rPr>
        <w:t>22</w:t>
      </w:r>
      <w:r w:rsidRPr="0084641B">
        <w:rPr>
          <w:sz w:val="24"/>
        </w:rPr>
        <w:t xml:space="preserve"> m. rug</w:t>
      </w:r>
      <w:r w:rsidR="00486755" w:rsidRPr="0084641B">
        <w:rPr>
          <w:sz w:val="24"/>
        </w:rPr>
        <w:t>pjūčio</w:t>
      </w:r>
      <w:r w:rsidRPr="0084641B">
        <w:rPr>
          <w:sz w:val="24"/>
        </w:rPr>
        <w:t xml:space="preserve"> mėn. </w:t>
      </w:r>
      <w:r w:rsidR="00486755" w:rsidRPr="0084641B">
        <w:rPr>
          <w:sz w:val="24"/>
        </w:rPr>
        <w:t>1</w:t>
      </w:r>
      <w:r w:rsidR="007D3164" w:rsidRPr="0084641B">
        <w:rPr>
          <w:sz w:val="24"/>
        </w:rPr>
        <w:t>6</w:t>
      </w:r>
      <w:r w:rsidRPr="0084641B">
        <w:rPr>
          <w:sz w:val="24"/>
        </w:rPr>
        <w:t xml:space="preserve"> d. 10.00 val. (Lietuvos Respublikos laiku). Vėliau gauti pasiūlymai nebus priimami.</w:t>
      </w:r>
    </w:p>
    <w:p w14:paraId="5175C34B" w14:textId="77777777" w:rsidR="005655BF" w:rsidRPr="0084641B" w:rsidRDefault="002B7701">
      <w:pPr>
        <w:pStyle w:val="ListParagraph"/>
        <w:numPr>
          <w:ilvl w:val="1"/>
          <w:numId w:val="26"/>
        </w:numPr>
        <w:tabs>
          <w:tab w:val="left" w:pos="900"/>
        </w:tabs>
        <w:ind w:left="899" w:hanging="568"/>
        <w:jc w:val="both"/>
        <w:rPr>
          <w:sz w:val="24"/>
        </w:rPr>
      </w:pPr>
      <w:r w:rsidRPr="0084641B">
        <w:rPr>
          <w:sz w:val="24"/>
        </w:rPr>
        <w:t>Pasiūlymo lapai turi būti</w:t>
      </w:r>
      <w:r w:rsidRPr="0084641B">
        <w:rPr>
          <w:spacing w:val="1"/>
          <w:sz w:val="24"/>
        </w:rPr>
        <w:t xml:space="preserve"> </w:t>
      </w:r>
      <w:r w:rsidRPr="0084641B">
        <w:rPr>
          <w:sz w:val="24"/>
        </w:rPr>
        <w:t>sunumeruoti.</w:t>
      </w:r>
    </w:p>
    <w:p w14:paraId="2DD1E83E" w14:textId="77777777" w:rsidR="005655BF" w:rsidRDefault="002B7701">
      <w:pPr>
        <w:pStyle w:val="ListParagraph"/>
        <w:numPr>
          <w:ilvl w:val="1"/>
          <w:numId w:val="26"/>
        </w:numPr>
        <w:tabs>
          <w:tab w:val="left" w:pos="900"/>
        </w:tabs>
        <w:ind w:right="220" w:firstLine="0"/>
        <w:jc w:val="both"/>
        <w:rPr>
          <w:sz w:val="24"/>
        </w:rPr>
      </w:pPr>
      <w:r w:rsidRPr="0084641B">
        <w:rPr>
          <w:spacing w:val="-4"/>
          <w:sz w:val="24"/>
        </w:rPr>
        <w:t xml:space="preserve">Bet </w:t>
      </w:r>
      <w:r w:rsidRPr="0084641B">
        <w:rPr>
          <w:spacing w:val="-3"/>
          <w:sz w:val="24"/>
        </w:rPr>
        <w:t xml:space="preserve">kokie </w:t>
      </w:r>
      <w:r w:rsidRPr="0084641B">
        <w:rPr>
          <w:spacing w:val="-4"/>
          <w:sz w:val="24"/>
        </w:rPr>
        <w:t>Tiekėjo įgalioto</w:t>
      </w:r>
      <w:r w:rsidRPr="0084641B">
        <w:rPr>
          <w:spacing w:val="52"/>
          <w:sz w:val="24"/>
        </w:rPr>
        <w:t xml:space="preserve"> </w:t>
      </w:r>
      <w:r w:rsidRPr="0084641B">
        <w:rPr>
          <w:spacing w:val="-4"/>
          <w:sz w:val="24"/>
        </w:rPr>
        <w:t>asmens</w:t>
      </w:r>
      <w:r w:rsidRPr="0084641B">
        <w:rPr>
          <w:spacing w:val="52"/>
          <w:sz w:val="24"/>
        </w:rPr>
        <w:t xml:space="preserve"> </w:t>
      </w:r>
      <w:r w:rsidRPr="0084641B">
        <w:rPr>
          <w:spacing w:val="-5"/>
          <w:sz w:val="24"/>
        </w:rPr>
        <w:t xml:space="preserve">įgalinimai (pasirašyti </w:t>
      </w:r>
      <w:r w:rsidRPr="0084641B">
        <w:rPr>
          <w:spacing w:val="-4"/>
          <w:sz w:val="24"/>
        </w:rPr>
        <w:t>pasiūlymą, tvirtinti</w:t>
      </w:r>
      <w:r w:rsidRPr="0084641B">
        <w:rPr>
          <w:spacing w:val="52"/>
          <w:sz w:val="24"/>
        </w:rPr>
        <w:t xml:space="preserve"> </w:t>
      </w:r>
      <w:r w:rsidRPr="0084641B">
        <w:rPr>
          <w:spacing w:val="-4"/>
          <w:sz w:val="24"/>
        </w:rPr>
        <w:t xml:space="preserve">dokumentų kopijas, </w:t>
      </w:r>
      <w:r w:rsidRPr="0084641B">
        <w:rPr>
          <w:spacing w:val="-5"/>
          <w:sz w:val="24"/>
        </w:rPr>
        <w:t xml:space="preserve">paaiškinti (patikslinti) </w:t>
      </w:r>
      <w:r w:rsidRPr="0084641B">
        <w:rPr>
          <w:spacing w:val="-4"/>
          <w:sz w:val="24"/>
        </w:rPr>
        <w:t xml:space="preserve">pasiūlymą </w:t>
      </w:r>
      <w:r w:rsidRPr="0084641B">
        <w:rPr>
          <w:sz w:val="24"/>
        </w:rPr>
        <w:t xml:space="preserve">ir </w:t>
      </w:r>
      <w:r w:rsidRPr="0084641B">
        <w:rPr>
          <w:spacing w:val="-3"/>
          <w:sz w:val="24"/>
        </w:rPr>
        <w:t xml:space="preserve">t. t.) </w:t>
      </w:r>
      <w:r w:rsidRPr="0084641B">
        <w:rPr>
          <w:spacing w:val="-4"/>
          <w:sz w:val="24"/>
        </w:rPr>
        <w:t xml:space="preserve">turi būti patvirtinti </w:t>
      </w:r>
      <w:r w:rsidRPr="0084641B">
        <w:rPr>
          <w:spacing w:val="-5"/>
          <w:sz w:val="24"/>
        </w:rPr>
        <w:t xml:space="preserve">pridedamu įgaliojimu. </w:t>
      </w:r>
      <w:r w:rsidRPr="0084641B">
        <w:rPr>
          <w:spacing w:val="-4"/>
          <w:sz w:val="24"/>
        </w:rPr>
        <w:t xml:space="preserve">Nesant pridėto </w:t>
      </w:r>
      <w:r w:rsidRPr="0084641B">
        <w:rPr>
          <w:spacing w:val="-5"/>
          <w:sz w:val="24"/>
        </w:rPr>
        <w:t xml:space="preserve">įgaliojimo </w:t>
      </w:r>
      <w:r w:rsidRPr="0084641B">
        <w:rPr>
          <w:spacing w:val="-4"/>
          <w:sz w:val="24"/>
        </w:rPr>
        <w:t xml:space="preserve">arba </w:t>
      </w:r>
      <w:r w:rsidRPr="0084641B">
        <w:rPr>
          <w:spacing w:val="-3"/>
          <w:sz w:val="24"/>
        </w:rPr>
        <w:t xml:space="preserve">jei </w:t>
      </w:r>
      <w:r w:rsidRPr="0084641B">
        <w:rPr>
          <w:spacing w:val="-4"/>
          <w:sz w:val="24"/>
        </w:rPr>
        <w:t xml:space="preserve">pridėtas įgaliojimas </w:t>
      </w:r>
      <w:r w:rsidRPr="0084641B">
        <w:rPr>
          <w:spacing w:val="-5"/>
          <w:sz w:val="24"/>
        </w:rPr>
        <w:t xml:space="preserve">yra </w:t>
      </w:r>
      <w:r w:rsidRPr="0084641B">
        <w:rPr>
          <w:spacing w:val="-4"/>
          <w:sz w:val="24"/>
        </w:rPr>
        <w:t xml:space="preserve">netinkamos formos arba negaliojantis, Pirkėjas turi teisę raštu </w:t>
      </w:r>
      <w:r w:rsidRPr="0084641B">
        <w:rPr>
          <w:spacing w:val="-5"/>
          <w:sz w:val="24"/>
        </w:rPr>
        <w:t xml:space="preserve">pareikalauti </w:t>
      </w:r>
      <w:r w:rsidRPr="0084641B">
        <w:rPr>
          <w:spacing w:val="-4"/>
          <w:sz w:val="24"/>
        </w:rPr>
        <w:t xml:space="preserve">pateikti </w:t>
      </w:r>
      <w:r w:rsidRPr="0084641B">
        <w:rPr>
          <w:spacing w:val="-5"/>
          <w:sz w:val="24"/>
        </w:rPr>
        <w:t xml:space="preserve">įgaliojimą. </w:t>
      </w:r>
      <w:r w:rsidRPr="0084641B">
        <w:rPr>
          <w:spacing w:val="-4"/>
          <w:sz w:val="24"/>
        </w:rPr>
        <w:t xml:space="preserve">Nepateikus </w:t>
      </w:r>
      <w:r w:rsidRPr="0084641B">
        <w:rPr>
          <w:spacing w:val="-5"/>
          <w:sz w:val="24"/>
        </w:rPr>
        <w:t xml:space="preserve">įgaliojimo </w:t>
      </w:r>
      <w:r w:rsidRPr="0084641B">
        <w:rPr>
          <w:spacing w:val="-4"/>
          <w:sz w:val="24"/>
        </w:rPr>
        <w:t xml:space="preserve">laikoma, </w:t>
      </w:r>
      <w:r w:rsidRPr="0084641B">
        <w:rPr>
          <w:spacing w:val="-3"/>
          <w:sz w:val="24"/>
        </w:rPr>
        <w:t xml:space="preserve">kad </w:t>
      </w:r>
      <w:r w:rsidRPr="0084641B">
        <w:rPr>
          <w:spacing w:val="-5"/>
          <w:sz w:val="24"/>
        </w:rPr>
        <w:t xml:space="preserve">įgaliotas </w:t>
      </w:r>
      <w:r w:rsidRPr="0084641B">
        <w:rPr>
          <w:spacing w:val="-4"/>
          <w:sz w:val="24"/>
        </w:rPr>
        <w:t xml:space="preserve">asmuo neturi </w:t>
      </w:r>
      <w:r w:rsidRPr="0084641B">
        <w:rPr>
          <w:spacing w:val="-5"/>
          <w:sz w:val="24"/>
        </w:rPr>
        <w:t xml:space="preserve">teisės </w:t>
      </w:r>
      <w:r w:rsidRPr="0084641B">
        <w:rPr>
          <w:spacing w:val="-4"/>
          <w:sz w:val="24"/>
        </w:rPr>
        <w:t>atlikti</w:t>
      </w:r>
      <w:r>
        <w:rPr>
          <w:spacing w:val="-4"/>
          <w:sz w:val="24"/>
        </w:rPr>
        <w:t xml:space="preserve"> veiksmus </w:t>
      </w:r>
      <w:r>
        <w:rPr>
          <w:spacing w:val="-3"/>
          <w:sz w:val="24"/>
        </w:rPr>
        <w:t xml:space="preserve">ar </w:t>
      </w:r>
      <w:r>
        <w:rPr>
          <w:spacing w:val="-5"/>
          <w:sz w:val="24"/>
        </w:rPr>
        <w:t xml:space="preserve">priimti sprendimus, </w:t>
      </w:r>
      <w:r>
        <w:rPr>
          <w:spacing w:val="-4"/>
          <w:sz w:val="24"/>
        </w:rPr>
        <w:t xml:space="preserve">susijusius </w:t>
      </w:r>
      <w:r>
        <w:rPr>
          <w:spacing w:val="-3"/>
          <w:sz w:val="24"/>
        </w:rPr>
        <w:t xml:space="preserve">su </w:t>
      </w:r>
      <w:r>
        <w:rPr>
          <w:spacing w:val="-4"/>
          <w:sz w:val="24"/>
        </w:rPr>
        <w:t xml:space="preserve">šiuo Pirkimu, taip pat </w:t>
      </w:r>
      <w:r>
        <w:rPr>
          <w:spacing w:val="-3"/>
          <w:sz w:val="24"/>
        </w:rPr>
        <w:t xml:space="preserve">tokio </w:t>
      </w:r>
      <w:r>
        <w:rPr>
          <w:spacing w:val="-4"/>
          <w:sz w:val="24"/>
        </w:rPr>
        <w:t xml:space="preserve">Tiekėjo pasiūlymas atmetamas </w:t>
      </w:r>
      <w:r>
        <w:rPr>
          <w:sz w:val="24"/>
        </w:rPr>
        <w:t xml:space="preserve">ir </w:t>
      </w:r>
      <w:r>
        <w:rPr>
          <w:spacing w:val="-4"/>
          <w:sz w:val="24"/>
        </w:rPr>
        <w:t>toliau</w:t>
      </w:r>
      <w:r>
        <w:rPr>
          <w:spacing w:val="-38"/>
          <w:sz w:val="24"/>
        </w:rPr>
        <w:t xml:space="preserve"> </w:t>
      </w:r>
      <w:r>
        <w:rPr>
          <w:spacing w:val="-5"/>
          <w:sz w:val="24"/>
        </w:rPr>
        <w:t>nenagrinėjamas.</w:t>
      </w:r>
    </w:p>
    <w:p w14:paraId="68C75DC0" w14:textId="77777777" w:rsidR="005655BF" w:rsidRDefault="002B7701">
      <w:pPr>
        <w:pStyle w:val="ListParagraph"/>
        <w:numPr>
          <w:ilvl w:val="1"/>
          <w:numId w:val="26"/>
        </w:numPr>
        <w:tabs>
          <w:tab w:val="left" w:pos="900"/>
        </w:tabs>
        <w:spacing w:before="1"/>
        <w:ind w:right="225" w:firstLine="0"/>
        <w:jc w:val="both"/>
        <w:rPr>
          <w:sz w:val="24"/>
        </w:rPr>
      </w:pPr>
      <w:r>
        <w:rPr>
          <w:sz w:val="24"/>
        </w:rPr>
        <w:t>Tiekėjo pasiūlymas bei kita korespondencija pateikiama lietuvių kalba. Jei atitinkamas dokumentas yra pateikiamas kita, nei reikalaujama, kalba, kartu turi būti pateikiamas jo vertimas į lietuvių kalbą. Vertimas turi būti patvirtintas vertėjo parašu ir vertimo biuro antspaudu arba tik vertėjo parašu, arba Tiekėjo ar jo įgalioto asmens parašu. Pasiūlymo parengimo (ir vertimo) išlaidas padengia pats</w:t>
      </w:r>
      <w:r>
        <w:rPr>
          <w:spacing w:val="-20"/>
          <w:sz w:val="24"/>
        </w:rPr>
        <w:t xml:space="preserve"> </w:t>
      </w:r>
      <w:r>
        <w:rPr>
          <w:sz w:val="24"/>
        </w:rPr>
        <w:t>Tiekėjas.</w:t>
      </w:r>
    </w:p>
    <w:p w14:paraId="436476AD" w14:textId="4476D634" w:rsidR="005655BF" w:rsidRDefault="002B7701">
      <w:pPr>
        <w:pStyle w:val="ListParagraph"/>
        <w:numPr>
          <w:ilvl w:val="1"/>
          <w:numId w:val="26"/>
        </w:numPr>
        <w:tabs>
          <w:tab w:val="left" w:pos="900"/>
        </w:tabs>
        <w:ind w:right="224" w:firstLine="0"/>
        <w:jc w:val="both"/>
        <w:rPr>
          <w:sz w:val="24"/>
        </w:rPr>
      </w:pPr>
      <w:r>
        <w:rPr>
          <w:sz w:val="24"/>
        </w:rPr>
        <w:t xml:space="preserve">Tiekėjas pasiūlymą privalo pateikti iš dviejų dalių pagal </w:t>
      </w:r>
      <w:r w:rsidR="00B015E0">
        <w:rPr>
          <w:sz w:val="24"/>
        </w:rPr>
        <w:t>konkurso sąlygų</w:t>
      </w:r>
      <w:r>
        <w:rPr>
          <w:sz w:val="24"/>
        </w:rPr>
        <w:t xml:space="preserve"> 3 priede pateiktas A ir B pasiūlymų formas. A forma skirta pasiūlymo techninės informacijos ir duomenų apie tiekėją daliai. B forma – finansinei</w:t>
      </w:r>
      <w:r>
        <w:rPr>
          <w:spacing w:val="-2"/>
          <w:sz w:val="24"/>
        </w:rPr>
        <w:t xml:space="preserve"> </w:t>
      </w:r>
      <w:r>
        <w:rPr>
          <w:sz w:val="24"/>
        </w:rPr>
        <w:t>daliai.</w:t>
      </w:r>
    </w:p>
    <w:p w14:paraId="1532E1AB" w14:textId="77777777" w:rsidR="00B015E0" w:rsidRPr="00B015E0" w:rsidRDefault="002B7701" w:rsidP="00B015E0">
      <w:pPr>
        <w:pStyle w:val="ListParagraph"/>
        <w:tabs>
          <w:tab w:val="left" w:pos="754"/>
        </w:tabs>
        <w:ind w:right="2951"/>
        <w:jc w:val="both"/>
        <w:rPr>
          <w:i/>
          <w:sz w:val="24"/>
        </w:rPr>
      </w:pPr>
      <w:r w:rsidRPr="00B015E0">
        <w:rPr>
          <w:sz w:val="24"/>
        </w:rPr>
        <w:t>Pasiūlymas teikiamas užklijuotame voke. Ant voko turi būti</w:t>
      </w:r>
      <w:r w:rsidRPr="00B015E0">
        <w:rPr>
          <w:spacing w:val="-6"/>
          <w:sz w:val="24"/>
        </w:rPr>
        <w:t xml:space="preserve"> </w:t>
      </w:r>
      <w:r w:rsidRPr="00B015E0">
        <w:rPr>
          <w:sz w:val="24"/>
        </w:rPr>
        <w:t>užrašyta:</w:t>
      </w:r>
    </w:p>
    <w:p w14:paraId="40C604D4" w14:textId="45241B2A" w:rsidR="00731C12" w:rsidRPr="00B015E0" w:rsidRDefault="002B7701" w:rsidP="00B015E0">
      <w:pPr>
        <w:pStyle w:val="ListParagraph"/>
        <w:tabs>
          <w:tab w:val="left" w:pos="754"/>
        </w:tabs>
        <w:ind w:right="2951"/>
        <w:jc w:val="both"/>
        <w:rPr>
          <w:i/>
          <w:sz w:val="24"/>
        </w:rPr>
      </w:pPr>
      <w:r w:rsidRPr="00B015E0">
        <w:rPr>
          <w:i/>
          <w:sz w:val="24"/>
        </w:rPr>
        <w:t xml:space="preserve">Vilniaus pramonės ir verslo asociacijai, </w:t>
      </w:r>
      <w:r w:rsidR="00731C12" w:rsidRPr="00B015E0">
        <w:rPr>
          <w:i/>
          <w:sz w:val="24"/>
        </w:rPr>
        <w:t>Birutės g. 18 - 10, LT - 08117,</w:t>
      </w:r>
      <w:r w:rsidR="00B015E0" w:rsidRPr="00B015E0">
        <w:rPr>
          <w:i/>
          <w:sz w:val="24"/>
        </w:rPr>
        <w:t xml:space="preserve"> </w:t>
      </w:r>
      <w:r w:rsidR="00731C12" w:rsidRPr="00B015E0">
        <w:rPr>
          <w:i/>
          <w:sz w:val="24"/>
        </w:rPr>
        <w:t>Vilnius</w:t>
      </w:r>
    </w:p>
    <w:p w14:paraId="5840E9E0" w14:textId="07B41B7A" w:rsidR="005655BF" w:rsidRDefault="002B7701">
      <w:pPr>
        <w:ind w:left="332" w:right="2951"/>
        <w:rPr>
          <w:i/>
          <w:sz w:val="24"/>
        </w:rPr>
      </w:pPr>
      <w:r>
        <w:rPr>
          <w:i/>
          <w:sz w:val="24"/>
        </w:rPr>
        <w:t>Tiekėjo pavadinimas ir adresas</w:t>
      </w:r>
    </w:p>
    <w:p w14:paraId="4D5924AC" w14:textId="77777777" w:rsidR="005655BF" w:rsidRDefault="002B7701">
      <w:pPr>
        <w:pStyle w:val="BodyText"/>
        <w:ind w:left="332"/>
      </w:pPr>
      <w:r>
        <w:t>Ant voko taip pat gali būti užrašas „Neatplėšti iki pasiūlymų pateikimo termino pabaigos“.</w:t>
      </w:r>
    </w:p>
    <w:p w14:paraId="6FE0AABB" w14:textId="77777777" w:rsidR="005655BF" w:rsidRDefault="002B7701">
      <w:pPr>
        <w:pStyle w:val="ListParagraph"/>
        <w:numPr>
          <w:ilvl w:val="1"/>
          <w:numId w:val="25"/>
        </w:numPr>
        <w:tabs>
          <w:tab w:val="left" w:pos="899"/>
          <w:tab w:val="left" w:pos="900"/>
        </w:tabs>
        <w:spacing w:before="1"/>
        <w:ind w:left="332" w:right="231" w:firstLine="0"/>
        <w:rPr>
          <w:sz w:val="24"/>
        </w:rPr>
      </w:pPr>
      <w:r>
        <w:rPr>
          <w:sz w:val="24"/>
        </w:rPr>
        <w:t>Vokas su pasiūlymu grąžinamas jį atsiuntusiam tiekėjui, jeigu pasiūlymas pateiktas neužklijuotame voke.</w:t>
      </w:r>
    </w:p>
    <w:p w14:paraId="1902B661" w14:textId="77777777" w:rsidR="005655BF" w:rsidRDefault="002B7701" w:rsidP="008C05F2">
      <w:pPr>
        <w:pStyle w:val="ListParagraph"/>
        <w:numPr>
          <w:ilvl w:val="1"/>
          <w:numId w:val="25"/>
        </w:numPr>
        <w:tabs>
          <w:tab w:val="left" w:pos="899"/>
          <w:tab w:val="left" w:pos="900"/>
        </w:tabs>
        <w:spacing w:before="1"/>
        <w:ind w:left="332" w:right="231" w:firstLine="0"/>
        <w:rPr>
          <w:b/>
        </w:rPr>
      </w:pPr>
      <w:r>
        <w:t>Pasiūlymą sudaro tiekėjo raštu pateiktų dokumentų</w:t>
      </w:r>
      <w:r>
        <w:rPr>
          <w:spacing w:val="-2"/>
        </w:rPr>
        <w:t xml:space="preserve"> </w:t>
      </w:r>
      <w:r>
        <w:t>visuma:</w:t>
      </w:r>
    </w:p>
    <w:p w14:paraId="181B7731" w14:textId="29916E81" w:rsidR="005655BF" w:rsidRDefault="002B7701">
      <w:pPr>
        <w:pStyle w:val="ListParagraph"/>
        <w:numPr>
          <w:ilvl w:val="2"/>
          <w:numId w:val="25"/>
        </w:numPr>
        <w:tabs>
          <w:tab w:val="left" w:pos="1042"/>
        </w:tabs>
        <w:ind w:hanging="710"/>
        <w:rPr>
          <w:sz w:val="24"/>
        </w:rPr>
      </w:pPr>
      <w:r>
        <w:rPr>
          <w:sz w:val="24"/>
        </w:rPr>
        <w:t xml:space="preserve">Užpildytos A ir B </w:t>
      </w:r>
      <w:r>
        <w:rPr>
          <w:b/>
          <w:sz w:val="24"/>
        </w:rPr>
        <w:t>pasiūlymų formos</w:t>
      </w:r>
      <w:r>
        <w:rPr>
          <w:sz w:val="24"/>
        </w:rPr>
        <w:t xml:space="preserve">, parengtos pagal </w:t>
      </w:r>
      <w:r w:rsidR="00B015E0">
        <w:rPr>
          <w:sz w:val="24"/>
        </w:rPr>
        <w:t>konkurso sąlygų 3</w:t>
      </w:r>
      <w:r>
        <w:rPr>
          <w:spacing w:val="-4"/>
          <w:sz w:val="24"/>
        </w:rPr>
        <w:t xml:space="preserve"> </w:t>
      </w:r>
      <w:r>
        <w:rPr>
          <w:sz w:val="24"/>
        </w:rPr>
        <w:t>priedą;</w:t>
      </w:r>
    </w:p>
    <w:p w14:paraId="70B83F01" w14:textId="77777777" w:rsidR="005655BF" w:rsidRDefault="002B7701">
      <w:pPr>
        <w:pStyle w:val="ListParagraph"/>
        <w:numPr>
          <w:ilvl w:val="2"/>
          <w:numId w:val="25"/>
        </w:numPr>
        <w:tabs>
          <w:tab w:val="left" w:pos="1042"/>
          <w:tab w:val="left" w:pos="2171"/>
          <w:tab w:val="left" w:pos="3233"/>
          <w:tab w:val="left" w:pos="4435"/>
          <w:tab w:val="left" w:pos="5818"/>
          <w:tab w:val="left" w:pos="7430"/>
          <w:tab w:val="left" w:pos="9002"/>
        </w:tabs>
        <w:spacing w:line="244" w:lineRule="auto"/>
        <w:ind w:left="332" w:right="226" w:firstLine="0"/>
        <w:rPr>
          <w:b/>
          <w:sz w:val="24"/>
        </w:rPr>
      </w:pPr>
      <w:r>
        <w:rPr>
          <w:sz w:val="24"/>
        </w:rPr>
        <w:t>konkurso</w:t>
      </w:r>
      <w:r>
        <w:rPr>
          <w:sz w:val="24"/>
        </w:rPr>
        <w:tab/>
        <w:t>sąlygose</w:t>
      </w:r>
      <w:r>
        <w:rPr>
          <w:sz w:val="24"/>
        </w:rPr>
        <w:tab/>
        <w:t>nurodytus</w:t>
      </w:r>
      <w:r>
        <w:rPr>
          <w:sz w:val="24"/>
        </w:rPr>
        <w:tab/>
      </w:r>
      <w:r>
        <w:rPr>
          <w:b/>
          <w:sz w:val="24"/>
        </w:rPr>
        <w:t>minimalius</w:t>
      </w:r>
      <w:r>
        <w:rPr>
          <w:b/>
          <w:sz w:val="24"/>
        </w:rPr>
        <w:tab/>
        <w:t>kvalifikacijos</w:t>
      </w:r>
      <w:r>
        <w:rPr>
          <w:b/>
          <w:sz w:val="24"/>
        </w:rPr>
        <w:tab/>
        <w:t>reikalavimus</w:t>
      </w:r>
      <w:r>
        <w:rPr>
          <w:b/>
          <w:sz w:val="24"/>
        </w:rPr>
        <w:tab/>
        <w:t>pagrindžiantys dokumentai;</w:t>
      </w:r>
    </w:p>
    <w:p w14:paraId="67561002" w14:textId="77777777" w:rsidR="005655BF" w:rsidRDefault="002B7701">
      <w:pPr>
        <w:pStyle w:val="ListParagraph"/>
        <w:numPr>
          <w:ilvl w:val="2"/>
          <w:numId w:val="25"/>
        </w:numPr>
        <w:tabs>
          <w:tab w:val="left" w:pos="1042"/>
        </w:tabs>
        <w:ind w:left="332" w:right="230" w:firstLine="0"/>
        <w:rPr>
          <w:sz w:val="24"/>
        </w:rPr>
      </w:pPr>
      <w:r>
        <w:rPr>
          <w:b/>
          <w:sz w:val="24"/>
        </w:rPr>
        <w:t xml:space="preserve">jungtinės veiklos sutartis </w:t>
      </w:r>
      <w:r>
        <w:rPr>
          <w:sz w:val="24"/>
        </w:rPr>
        <w:t>arba tinkamai patvirtinta jos kopija, jei bendrą pasiūlymą teikia ūkio subjektų</w:t>
      </w:r>
      <w:r>
        <w:rPr>
          <w:spacing w:val="-1"/>
          <w:sz w:val="24"/>
        </w:rPr>
        <w:t xml:space="preserve"> </w:t>
      </w:r>
      <w:r>
        <w:rPr>
          <w:sz w:val="24"/>
        </w:rPr>
        <w:t>grupė;</w:t>
      </w:r>
    </w:p>
    <w:p w14:paraId="6BB1064C" w14:textId="77777777" w:rsidR="005655BF" w:rsidRDefault="005655BF">
      <w:pPr>
        <w:rPr>
          <w:sz w:val="24"/>
        </w:rPr>
        <w:sectPr w:rsidR="005655BF">
          <w:pgSz w:w="11910" w:h="16840"/>
          <w:pgMar w:top="1040" w:right="340" w:bottom="280" w:left="800" w:header="720" w:footer="720" w:gutter="0"/>
          <w:cols w:space="720"/>
        </w:sectPr>
      </w:pPr>
    </w:p>
    <w:p w14:paraId="014B8F31" w14:textId="77777777" w:rsidR="005655BF" w:rsidRDefault="002B7701">
      <w:pPr>
        <w:pStyle w:val="ListParagraph"/>
        <w:numPr>
          <w:ilvl w:val="2"/>
          <w:numId w:val="25"/>
        </w:numPr>
        <w:tabs>
          <w:tab w:val="left" w:pos="1042"/>
        </w:tabs>
        <w:spacing w:before="66"/>
        <w:ind w:left="332" w:right="235" w:firstLine="0"/>
        <w:jc w:val="both"/>
        <w:rPr>
          <w:sz w:val="24"/>
        </w:rPr>
      </w:pPr>
      <w:r>
        <w:rPr>
          <w:sz w:val="24"/>
        </w:rPr>
        <w:t>įgaliojimas ar kitas dokumentas (pvz., pareigybės aprašymas), suteikiantis teisę pasirašyti Tiekėjo pasiūlymą;</w:t>
      </w:r>
    </w:p>
    <w:p w14:paraId="4AC10EC3" w14:textId="77777777" w:rsidR="005655BF" w:rsidRDefault="002B7701">
      <w:pPr>
        <w:pStyle w:val="ListParagraph"/>
        <w:numPr>
          <w:ilvl w:val="2"/>
          <w:numId w:val="25"/>
        </w:numPr>
        <w:tabs>
          <w:tab w:val="left" w:pos="1042"/>
        </w:tabs>
        <w:ind w:hanging="710"/>
        <w:jc w:val="both"/>
        <w:rPr>
          <w:sz w:val="24"/>
        </w:rPr>
      </w:pPr>
      <w:r>
        <w:rPr>
          <w:sz w:val="24"/>
        </w:rPr>
        <w:t>kita konkurso sąlygose prašoma informacija ir (ar)</w:t>
      </w:r>
      <w:r>
        <w:rPr>
          <w:spacing w:val="-7"/>
          <w:sz w:val="24"/>
        </w:rPr>
        <w:t xml:space="preserve"> </w:t>
      </w:r>
      <w:r>
        <w:rPr>
          <w:sz w:val="24"/>
        </w:rPr>
        <w:t>dokumentai.</w:t>
      </w:r>
    </w:p>
    <w:p w14:paraId="6B601F03" w14:textId="77777777" w:rsidR="005655BF" w:rsidRDefault="002B7701">
      <w:pPr>
        <w:pStyle w:val="ListParagraph"/>
        <w:numPr>
          <w:ilvl w:val="1"/>
          <w:numId w:val="25"/>
        </w:numPr>
        <w:tabs>
          <w:tab w:val="left" w:pos="900"/>
        </w:tabs>
        <w:spacing w:before="1"/>
        <w:ind w:left="899" w:hanging="568"/>
        <w:jc w:val="both"/>
        <w:rPr>
          <w:sz w:val="24"/>
        </w:rPr>
      </w:pPr>
      <w:r>
        <w:rPr>
          <w:sz w:val="24"/>
        </w:rPr>
        <w:t>Tiekėjas, pateikdamas pasiūlymą, turi siūlyti visą nurodytą pirkimo dalies paslaugų</w:t>
      </w:r>
      <w:r>
        <w:rPr>
          <w:spacing w:val="-5"/>
          <w:sz w:val="24"/>
        </w:rPr>
        <w:t xml:space="preserve"> </w:t>
      </w:r>
      <w:r>
        <w:rPr>
          <w:sz w:val="24"/>
        </w:rPr>
        <w:t>apimtį.</w:t>
      </w:r>
    </w:p>
    <w:p w14:paraId="6192A907" w14:textId="77777777" w:rsidR="005655BF" w:rsidRDefault="002B7701">
      <w:pPr>
        <w:pStyle w:val="ListParagraph"/>
        <w:numPr>
          <w:ilvl w:val="1"/>
          <w:numId w:val="25"/>
        </w:numPr>
        <w:tabs>
          <w:tab w:val="left" w:pos="900"/>
        </w:tabs>
        <w:ind w:left="332" w:right="233" w:firstLine="0"/>
        <w:jc w:val="both"/>
        <w:rPr>
          <w:sz w:val="24"/>
        </w:rPr>
      </w:pPr>
      <w:r>
        <w:rPr>
          <w:sz w:val="24"/>
        </w:rPr>
        <w:t>Tiekėjams nėra leidžiama pateikti alternatyvių pasiūlymų. Tiekėjui pateikus alternatyvų pasiūlymą, jo pasiūlymas ir alternatyvus pasiūlymas (alternatyvūs pasiūlymai) bus</w:t>
      </w:r>
      <w:r>
        <w:rPr>
          <w:spacing w:val="-6"/>
          <w:sz w:val="24"/>
        </w:rPr>
        <w:t xml:space="preserve"> </w:t>
      </w:r>
      <w:r>
        <w:rPr>
          <w:sz w:val="24"/>
        </w:rPr>
        <w:t>atmesti.</w:t>
      </w:r>
    </w:p>
    <w:p w14:paraId="526B63F5" w14:textId="77777777" w:rsidR="005655BF" w:rsidRDefault="002B7701">
      <w:pPr>
        <w:pStyle w:val="ListParagraph"/>
        <w:numPr>
          <w:ilvl w:val="1"/>
          <w:numId w:val="25"/>
        </w:numPr>
        <w:tabs>
          <w:tab w:val="left" w:pos="900"/>
        </w:tabs>
        <w:ind w:left="332" w:right="229" w:firstLine="0"/>
        <w:jc w:val="both"/>
        <w:rPr>
          <w:sz w:val="24"/>
        </w:rPr>
      </w:pPr>
      <w:r>
        <w:rPr>
          <w:sz w:val="24"/>
        </w:rPr>
        <w:t>Tiekėjo prašymu Pirkėjas nedelsdamas pateikia rašytinį patvirtinimą, kad tiekėjo pasiūlymas yra gautas, ir nurodo gavimo dieną, valandą ir</w:t>
      </w:r>
      <w:r>
        <w:rPr>
          <w:spacing w:val="2"/>
          <w:sz w:val="24"/>
        </w:rPr>
        <w:t xml:space="preserve"> </w:t>
      </w:r>
      <w:r>
        <w:rPr>
          <w:sz w:val="24"/>
        </w:rPr>
        <w:t>minutę.</w:t>
      </w:r>
    </w:p>
    <w:p w14:paraId="7CE695DA" w14:textId="77777777" w:rsidR="005655BF" w:rsidRDefault="002B7701">
      <w:pPr>
        <w:pStyle w:val="ListParagraph"/>
        <w:numPr>
          <w:ilvl w:val="1"/>
          <w:numId w:val="25"/>
        </w:numPr>
        <w:tabs>
          <w:tab w:val="left" w:pos="900"/>
        </w:tabs>
        <w:ind w:left="332" w:right="232" w:firstLine="0"/>
        <w:jc w:val="both"/>
        <w:rPr>
          <w:sz w:val="24"/>
        </w:rPr>
      </w:pPr>
      <w:r>
        <w:rPr>
          <w:sz w:val="24"/>
        </w:rPr>
        <w:t>Pirkėjas neatsako už pašto vėlavimus ar kitus nenumatytus atvejus, dėl kurių pasiūlymai nebuvo gauti ar gauti pavėluotai. Pavėluotai gauti pasiūlymai neatplėšiami ir grąžinami tiekėjui registruotu</w:t>
      </w:r>
      <w:r>
        <w:rPr>
          <w:spacing w:val="-17"/>
          <w:sz w:val="24"/>
        </w:rPr>
        <w:t xml:space="preserve"> </w:t>
      </w:r>
      <w:r>
        <w:rPr>
          <w:sz w:val="24"/>
        </w:rPr>
        <w:t>laišku.</w:t>
      </w:r>
    </w:p>
    <w:p w14:paraId="350FC2F5" w14:textId="78B73369" w:rsidR="005655BF" w:rsidRDefault="002B7701">
      <w:pPr>
        <w:pStyle w:val="ListParagraph"/>
        <w:numPr>
          <w:ilvl w:val="1"/>
          <w:numId w:val="25"/>
        </w:numPr>
        <w:tabs>
          <w:tab w:val="left" w:pos="900"/>
        </w:tabs>
        <w:ind w:left="332" w:right="223" w:firstLine="0"/>
        <w:jc w:val="both"/>
        <w:rPr>
          <w:sz w:val="24"/>
        </w:rPr>
      </w:pPr>
      <w:r>
        <w:rPr>
          <w:sz w:val="24"/>
        </w:rPr>
        <w:t xml:space="preserve">Pasiūlymuose nurodoma paslaugų kaina pateikiama eurais, turi būti išreikšta ir apskaičiuota taip, kaip nurodyta </w:t>
      </w:r>
      <w:r w:rsidR="00B015E0">
        <w:rPr>
          <w:sz w:val="24"/>
        </w:rPr>
        <w:t>konkurso sąlygų</w:t>
      </w:r>
      <w:r>
        <w:rPr>
          <w:sz w:val="24"/>
        </w:rPr>
        <w:t xml:space="preserve"> 3 priede. Apskaičiuojant kainą, turi būti atsižvelgta į visą </w:t>
      </w:r>
      <w:r w:rsidR="00B015E0">
        <w:rPr>
          <w:sz w:val="24"/>
        </w:rPr>
        <w:t>konkurso sąlygų</w:t>
      </w:r>
      <w:r>
        <w:rPr>
          <w:sz w:val="24"/>
        </w:rPr>
        <w:t xml:space="preserve"> 1 priede nurodytą paslaugų apimtį, kainos sudėtines dalis, į techninės specifikacijos reikalavimus ir pan. Į paslaugų kainą turi būti įskaityti visi mokesčiai ir visos tiekėjo išlaidos. Jei pasiūlymas pateikiamas kita valiuta, jo kaina perskaičiuojama pagal oficialų Europos Centrinio Banko paskelbtą valiutos keitimo į eurus kursą paskutinę pasiūlymų pateikimo dieną. Į paslaugų kainą įeina visi mokesčiai ir visos tiekėjo išlaidos. PVM turi būti nurodomas</w:t>
      </w:r>
      <w:r>
        <w:rPr>
          <w:spacing w:val="-4"/>
          <w:sz w:val="24"/>
        </w:rPr>
        <w:t xml:space="preserve"> </w:t>
      </w:r>
      <w:r>
        <w:rPr>
          <w:sz w:val="24"/>
        </w:rPr>
        <w:t>atskirai.</w:t>
      </w:r>
    </w:p>
    <w:p w14:paraId="38B70719" w14:textId="77777777" w:rsidR="005655BF" w:rsidRDefault="002B7701">
      <w:pPr>
        <w:pStyle w:val="ListParagraph"/>
        <w:numPr>
          <w:ilvl w:val="1"/>
          <w:numId w:val="25"/>
        </w:numPr>
        <w:tabs>
          <w:tab w:val="left" w:pos="900"/>
        </w:tabs>
        <w:spacing w:before="5"/>
        <w:ind w:left="332" w:right="227" w:firstLine="0"/>
        <w:jc w:val="both"/>
        <w:rPr>
          <w:i/>
          <w:sz w:val="24"/>
        </w:rPr>
      </w:pPr>
      <w:r>
        <w:rPr>
          <w:b/>
          <w:i/>
          <w:sz w:val="24"/>
        </w:rPr>
        <w:t xml:space="preserve">Visos kainos turi būti skaičiuojamos tikslumo lygiu iki euro šimtųjų dalių (t. y. du skaičiai po kablelio). </w:t>
      </w:r>
      <w:r>
        <w:rPr>
          <w:sz w:val="24"/>
        </w:rPr>
        <w:t xml:space="preserve">Apvalinimas turi būti atliekamas aritmetiškai pagal matematines skaičių apvalinimo taisykles </w:t>
      </w:r>
      <w:r>
        <w:rPr>
          <w:i/>
          <w:sz w:val="24"/>
        </w:rPr>
        <w:t>(jeigu po paskutinio reikšminio skaitmens skaitmuo yra 5 arba didesnis už 5, prie paskutiniojo reikšminio skaitmens yra pridedamas 1, jeigu skaitmuo po paskutiniojo reikšminio skaitmens yra mažesnis negu 5, paskutinis reikšminis skaitmuo lieka</w:t>
      </w:r>
      <w:r>
        <w:rPr>
          <w:i/>
          <w:spacing w:val="-3"/>
          <w:sz w:val="24"/>
        </w:rPr>
        <w:t xml:space="preserve"> </w:t>
      </w:r>
      <w:r>
        <w:rPr>
          <w:i/>
          <w:sz w:val="24"/>
        </w:rPr>
        <w:t>nepakitęs).</w:t>
      </w:r>
    </w:p>
    <w:p w14:paraId="6098189B" w14:textId="77777777" w:rsidR="005655BF" w:rsidRDefault="002B7701">
      <w:pPr>
        <w:pStyle w:val="ListParagraph"/>
        <w:numPr>
          <w:ilvl w:val="1"/>
          <w:numId w:val="25"/>
        </w:numPr>
        <w:tabs>
          <w:tab w:val="left" w:pos="900"/>
        </w:tabs>
        <w:ind w:left="332" w:right="231" w:firstLine="0"/>
        <w:jc w:val="both"/>
        <w:rPr>
          <w:sz w:val="24"/>
        </w:rPr>
      </w:pPr>
      <w:r>
        <w:rPr>
          <w:sz w:val="24"/>
        </w:rPr>
        <w:t>Pasiūlyme turi būti nurodytas jo galiojimo terminas. Pasiūlymas turi galioti 90 dienų nuo pasiūlymų pateikimo termino dienos. Jeigu pasiūlyme nenurodytas jo galiojimo laikas, laikoma, kad pasiūlymas galioja tiek, kiek numatyta pirkimo</w:t>
      </w:r>
      <w:r>
        <w:rPr>
          <w:spacing w:val="-2"/>
          <w:sz w:val="24"/>
        </w:rPr>
        <w:t xml:space="preserve"> </w:t>
      </w:r>
      <w:r>
        <w:rPr>
          <w:sz w:val="24"/>
        </w:rPr>
        <w:t>dokumentuose.</w:t>
      </w:r>
    </w:p>
    <w:p w14:paraId="45F4D9EF" w14:textId="77777777" w:rsidR="005655BF" w:rsidRDefault="002B7701">
      <w:pPr>
        <w:pStyle w:val="ListParagraph"/>
        <w:numPr>
          <w:ilvl w:val="1"/>
          <w:numId w:val="25"/>
        </w:numPr>
        <w:tabs>
          <w:tab w:val="left" w:pos="900"/>
        </w:tabs>
        <w:ind w:left="332" w:right="225" w:firstLine="0"/>
        <w:jc w:val="both"/>
        <w:rPr>
          <w:sz w:val="24"/>
        </w:rPr>
      </w:pPr>
      <w:r>
        <w:rPr>
          <w:sz w:val="24"/>
        </w:rPr>
        <w:t>Kol nesibaigė pasiūlymų galiojimo laikas, Pirkėjas turi teisę prašyti, kad Tiekėjai pratęstų jų galiojimą iki konkrečiai nurodyto laiko. Tiekėjas gali atmesti tokį prašymą. Tiekėjas, kuris sutinka pratęsti savo pasiūlymo galiojimo laiką ir apie tai raštu praneša Pirkėjui, pratęsia pasiūlymo galiojimo terminą. Jeigu Tiekėjas neatsako į Pirkėjo prašymą pratęsti pasiūlymo galiojimo terminą arba jo nepratęsia, laikoma, kad jis atmetė prašymą pratęsti savo pasiūlymo galiojimo</w:t>
      </w:r>
      <w:r>
        <w:rPr>
          <w:spacing w:val="-6"/>
          <w:sz w:val="24"/>
        </w:rPr>
        <w:t xml:space="preserve"> </w:t>
      </w:r>
      <w:r>
        <w:rPr>
          <w:sz w:val="24"/>
        </w:rPr>
        <w:t>terminą.</w:t>
      </w:r>
    </w:p>
    <w:p w14:paraId="5D5987AE" w14:textId="77777777" w:rsidR="005655BF" w:rsidRDefault="002B7701">
      <w:pPr>
        <w:pStyle w:val="ListParagraph"/>
        <w:numPr>
          <w:ilvl w:val="1"/>
          <w:numId w:val="25"/>
        </w:numPr>
        <w:tabs>
          <w:tab w:val="left" w:pos="900"/>
        </w:tabs>
        <w:ind w:left="332" w:right="224" w:firstLine="0"/>
        <w:jc w:val="both"/>
        <w:rPr>
          <w:sz w:val="24"/>
        </w:rPr>
      </w:pPr>
      <w:r>
        <w:rPr>
          <w:sz w:val="24"/>
        </w:rPr>
        <w:t>Nesibaigus pasiūlymų pateikimo terminui Pirkėjas turi teisę jį pratęsti. Apie naują pasiūlymų pateikimo terminą Pirkėjas praneša raštu visiems tiekėjams, gavusiems konkurso sąlygas bei paskelbia apie tai Europos Sąjungos struktūrinės paramos svetainėje</w:t>
      </w:r>
      <w:r>
        <w:rPr>
          <w:spacing w:val="-2"/>
          <w:sz w:val="24"/>
        </w:rPr>
        <w:t xml:space="preserve"> </w:t>
      </w:r>
      <w:hyperlink r:id="rId14">
        <w:r>
          <w:rPr>
            <w:sz w:val="24"/>
            <w:u w:val="single"/>
          </w:rPr>
          <w:t>www.esinvesticijos.lt</w:t>
        </w:r>
      </w:hyperlink>
      <w:r>
        <w:rPr>
          <w:sz w:val="24"/>
        </w:rPr>
        <w:t>.</w:t>
      </w:r>
    </w:p>
    <w:p w14:paraId="4EB70097" w14:textId="77777777" w:rsidR="005655BF" w:rsidRDefault="002B7701">
      <w:pPr>
        <w:pStyle w:val="ListParagraph"/>
        <w:numPr>
          <w:ilvl w:val="1"/>
          <w:numId w:val="25"/>
        </w:numPr>
        <w:tabs>
          <w:tab w:val="left" w:pos="900"/>
        </w:tabs>
        <w:ind w:left="332" w:right="233" w:firstLine="0"/>
        <w:jc w:val="both"/>
        <w:rPr>
          <w:sz w:val="24"/>
        </w:rPr>
      </w:pPr>
      <w:r>
        <w:rPr>
          <w:sz w:val="24"/>
        </w:rPr>
        <w:t>Pasibaigus skelbime nurodytam pasiūlymų pateikimo terminui ir negavus nė vieno pasiūlymo, pirkimas bus vykdomas iš</w:t>
      </w:r>
      <w:r>
        <w:rPr>
          <w:spacing w:val="-3"/>
          <w:sz w:val="24"/>
        </w:rPr>
        <w:t xml:space="preserve"> </w:t>
      </w:r>
      <w:r>
        <w:rPr>
          <w:sz w:val="24"/>
        </w:rPr>
        <w:t>naujo.</w:t>
      </w:r>
    </w:p>
    <w:p w14:paraId="5D9E8DA6" w14:textId="77777777" w:rsidR="005655BF" w:rsidRDefault="002B7701">
      <w:pPr>
        <w:pStyle w:val="ListParagraph"/>
        <w:numPr>
          <w:ilvl w:val="1"/>
          <w:numId w:val="25"/>
        </w:numPr>
        <w:tabs>
          <w:tab w:val="left" w:pos="900"/>
        </w:tabs>
        <w:ind w:left="332" w:right="226" w:firstLine="0"/>
        <w:jc w:val="both"/>
        <w:rPr>
          <w:sz w:val="24"/>
        </w:rPr>
      </w:pPr>
      <w:r>
        <w:rPr>
          <w:sz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w:t>
      </w:r>
      <w:r>
        <w:rPr>
          <w:spacing w:val="-4"/>
          <w:sz w:val="24"/>
        </w:rPr>
        <w:t xml:space="preserve"> </w:t>
      </w:r>
      <w:r>
        <w:rPr>
          <w:sz w:val="24"/>
        </w:rPr>
        <w:t>pabaigos.</w:t>
      </w:r>
    </w:p>
    <w:p w14:paraId="26AD0F9E" w14:textId="77777777" w:rsidR="005655BF" w:rsidRDefault="002B7701">
      <w:pPr>
        <w:pStyle w:val="ListParagraph"/>
        <w:numPr>
          <w:ilvl w:val="1"/>
          <w:numId w:val="25"/>
        </w:numPr>
        <w:tabs>
          <w:tab w:val="left" w:pos="900"/>
        </w:tabs>
        <w:ind w:left="332" w:right="228" w:firstLine="0"/>
        <w:jc w:val="both"/>
        <w:rPr>
          <w:sz w:val="24"/>
        </w:rPr>
      </w:pPr>
      <w:r>
        <w:rPr>
          <w:sz w:val="24"/>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w:t>
      </w:r>
      <w:r>
        <w:rPr>
          <w:spacing w:val="-1"/>
          <w:sz w:val="24"/>
        </w:rPr>
        <w:t xml:space="preserve"> </w:t>
      </w:r>
      <w:r>
        <w:rPr>
          <w:sz w:val="24"/>
        </w:rPr>
        <w:t>Pirkėją.</w:t>
      </w:r>
    </w:p>
    <w:p w14:paraId="583CF2F8" w14:textId="77777777" w:rsidR="005655BF" w:rsidRDefault="005655BF">
      <w:pPr>
        <w:pStyle w:val="BodyText"/>
        <w:spacing w:before="1"/>
      </w:pPr>
    </w:p>
    <w:p w14:paraId="3541F461" w14:textId="77777777" w:rsidR="005655BF" w:rsidRDefault="002B7701">
      <w:pPr>
        <w:pStyle w:val="Heading1"/>
        <w:numPr>
          <w:ilvl w:val="0"/>
          <w:numId w:val="57"/>
        </w:numPr>
        <w:tabs>
          <w:tab w:val="left" w:pos="2389"/>
          <w:tab w:val="left" w:pos="2390"/>
        </w:tabs>
        <w:ind w:left="2390" w:hanging="567"/>
        <w:jc w:val="left"/>
      </w:pPr>
      <w:r>
        <w:t>KONKURSO SĄLYGŲ PAAIŠKINIMAS IR</w:t>
      </w:r>
      <w:r>
        <w:rPr>
          <w:spacing w:val="-4"/>
        </w:rPr>
        <w:t xml:space="preserve"> </w:t>
      </w:r>
      <w:r>
        <w:t>PATIKSLINIMAS</w:t>
      </w:r>
    </w:p>
    <w:p w14:paraId="3E48F060" w14:textId="77777777" w:rsidR="005655BF" w:rsidRDefault="005655BF">
      <w:pPr>
        <w:pStyle w:val="BodyText"/>
        <w:spacing w:before="7"/>
        <w:rPr>
          <w:b/>
          <w:sz w:val="23"/>
        </w:rPr>
      </w:pPr>
    </w:p>
    <w:p w14:paraId="0F3A6320" w14:textId="6FD44866" w:rsidR="005655BF" w:rsidRPr="0084641B" w:rsidRDefault="002B7701">
      <w:pPr>
        <w:pStyle w:val="ListParagraph"/>
        <w:numPr>
          <w:ilvl w:val="1"/>
          <w:numId w:val="24"/>
        </w:numPr>
        <w:tabs>
          <w:tab w:val="left" w:pos="761"/>
        </w:tabs>
        <w:spacing w:before="1"/>
        <w:ind w:right="226" w:firstLine="0"/>
        <w:jc w:val="both"/>
        <w:rPr>
          <w:sz w:val="24"/>
        </w:rPr>
      </w:pPr>
      <w:r w:rsidRPr="0084641B">
        <w:rPr>
          <w:sz w:val="24"/>
        </w:rPr>
        <w:t xml:space="preserve">Pirkėjas atsako į kiekvieną Tiekėjo rašytinį prašymą paaiškinti pirkimo sąlygas, jeigu prašymas gautas ne vėliau kaip prieš </w:t>
      </w:r>
      <w:r w:rsidR="0084641B">
        <w:rPr>
          <w:sz w:val="24"/>
        </w:rPr>
        <w:t>3</w:t>
      </w:r>
      <w:r w:rsidRPr="0084641B">
        <w:rPr>
          <w:sz w:val="24"/>
        </w:rPr>
        <w:t xml:space="preserve"> darbo dienas iki pirkimo pasiūlymų pateikimo termino</w:t>
      </w:r>
      <w:r w:rsidRPr="0084641B">
        <w:rPr>
          <w:spacing w:val="-7"/>
          <w:sz w:val="24"/>
        </w:rPr>
        <w:t xml:space="preserve"> </w:t>
      </w:r>
      <w:r w:rsidRPr="0084641B">
        <w:rPr>
          <w:sz w:val="24"/>
        </w:rPr>
        <w:t>pabaigos.</w:t>
      </w:r>
    </w:p>
    <w:p w14:paraId="4DF98AB5" w14:textId="77777777" w:rsidR="005655BF" w:rsidRPr="0084641B" w:rsidRDefault="002B7701">
      <w:pPr>
        <w:pStyle w:val="ListParagraph"/>
        <w:numPr>
          <w:ilvl w:val="1"/>
          <w:numId w:val="24"/>
        </w:numPr>
        <w:tabs>
          <w:tab w:val="left" w:pos="761"/>
        </w:tabs>
        <w:ind w:right="225" w:firstLine="0"/>
        <w:jc w:val="both"/>
        <w:rPr>
          <w:sz w:val="24"/>
        </w:rPr>
      </w:pPr>
      <w:r w:rsidRPr="0084641B">
        <w:rPr>
          <w:sz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w:t>
      </w:r>
      <w:r w:rsidRPr="0084641B">
        <w:rPr>
          <w:spacing w:val="-17"/>
          <w:sz w:val="24"/>
        </w:rPr>
        <w:t xml:space="preserve"> </w:t>
      </w:r>
      <w:r w:rsidRPr="0084641B">
        <w:rPr>
          <w:sz w:val="24"/>
        </w:rPr>
        <w:t>sąlygas.</w:t>
      </w:r>
    </w:p>
    <w:p w14:paraId="794B118D" w14:textId="77777777" w:rsidR="005655BF" w:rsidRPr="0084641B" w:rsidRDefault="002B7701">
      <w:pPr>
        <w:pStyle w:val="ListParagraph"/>
        <w:numPr>
          <w:ilvl w:val="1"/>
          <w:numId w:val="24"/>
        </w:numPr>
        <w:tabs>
          <w:tab w:val="left" w:pos="761"/>
        </w:tabs>
        <w:ind w:right="231" w:firstLine="0"/>
        <w:jc w:val="both"/>
        <w:rPr>
          <w:sz w:val="24"/>
        </w:rPr>
      </w:pPr>
      <w:r w:rsidRPr="0084641B">
        <w:rPr>
          <w:sz w:val="24"/>
        </w:rPr>
        <w:t>Nesibaigus pasiūlymų pateikimo, bet ne vėliau kaip likus 2 darbo dienoms iki pasiūlymų pateikimo termino pabaigos, Pirkėjas turi teisę savo iniciatyva paaiškinti, patikslinti konkurso</w:t>
      </w:r>
      <w:r w:rsidRPr="0084641B">
        <w:rPr>
          <w:spacing w:val="-10"/>
          <w:sz w:val="24"/>
        </w:rPr>
        <w:t xml:space="preserve"> </w:t>
      </w:r>
      <w:r w:rsidRPr="0084641B">
        <w:rPr>
          <w:sz w:val="24"/>
        </w:rPr>
        <w:t>sąlygas.</w:t>
      </w:r>
    </w:p>
    <w:p w14:paraId="4FED3938" w14:textId="77777777" w:rsidR="005655BF" w:rsidRDefault="005655BF">
      <w:pPr>
        <w:jc w:val="both"/>
        <w:rPr>
          <w:sz w:val="24"/>
        </w:rPr>
        <w:sectPr w:rsidR="005655BF">
          <w:pgSz w:w="11910" w:h="16840"/>
          <w:pgMar w:top="1040" w:right="340" w:bottom="280" w:left="800" w:header="720" w:footer="720" w:gutter="0"/>
          <w:cols w:space="720"/>
        </w:sectPr>
      </w:pPr>
    </w:p>
    <w:p w14:paraId="5AB901DE" w14:textId="77777777" w:rsidR="005655BF" w:rsidRDefault="002B7701">
      <w:pPr>
        <w:pStyle w:val="ListParagraph"/>
        <w:numPr>
          <w:ilvl w:val="1"/>
          <w:numId w:val="24"/>
        </w:numPr>
        <w:tabs>
          <w:tab w:val="left" w:pos="761"/>
        </w:tabs>
        <w:spacing w:before="66"/>
        <w:ind w:left="760" w:hanging="429"/>
        <w:jc w:val="both"/>
        <w:rPr>
          <w:sz w:val="24"/>
        </w:rPr>
      </w:pPr>
      <w:r>
        <w:rPr>
          <w:sz w:val="24"/>
        </w:rPr>
        <w:t>Pirkėjas nerengs susitikimų su tiekėjais dėl pirkimo dokumentų</w:t>
      </w:r>
      <w:r>
        <w:rPr>
          <w:spacing w:val="-5"/>
          <w:sz w:val="24"/>
        </w:rPr>
        <w:t xml:space="preserve"> </w:t>
      </w:r>
      <w:r>
        <w:rPr>
          <w:sz w:val="24"/>
        </w:rPr>
        <w:t>paaiškinimų.</w:t>
      </w:r>
    </w:p>
    <w:p w14:paraId="06898A67" w14:textId="04CE225A" w:rsidR="005655BF" w:rsidRDefault="002B7701">
      <w:pPr>
        <w:pStyle w:val="ListParagraph"/>
        <w:numPr>
          <w:ilvl w:val="1"/>
          <w:numId w:val="24"/>
        </w:numPr>
        <w:tabs>
          <w:tab w:val="left" w:pos="761"/>
        </w:tabs>
        <w:ind w:right="228" w:firstLine="0"/>
        <w:jc w:val="both"/>
        <w:rPr>
          <w:sz w:val="24"/>
        </w:rPr>
      </w:pPr>
      <w:r>
        <w:rPr>
          <w:sz w:val="24"/>
        </w:rPr>
        <w:t>Jeigu Pirkėjas Konkurso sąlygas paaiškina (patikslina) ir negali Konkurso sąlygų paaiškinimų (patikslinimų) pateikti taip, kad visi kandidatai juos gautų ne vėliau kaip likus 3 kalendorinėms dienoms iki pasiūlymų pateikimo termino pabaigos, jis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w:t>
      </w:r>
      <w:r>
        <w:rPr>
          <w:spacing w:val="-17"/>
          <w:sz w:val="24"/>
        </w:rPr>
        <w:t xml:space="preserve"> </w:t>
      </w:r>
      <w:r>
        <w:rPr>
          <w:sz w:val="24"/>
        </w:rPr>
        <w:t>sąlygos.</w:t>
      </w:r>
    </w:p>
    <w:p w14:paraId="658F4258" w14:textId="01791CEB" w:rsidR="005655BF" w:rsidRPr="00C0025E" w:rsidRDefault="002B7701">
      <w:pPr>
        <w:pStyle w:val="ListParagraph"/>
        <w:numPr>
          <w:ilvl w:val="1"/>
          <w:numId w:val="24"/>
        </w:numPr>
        <w:tabs>
          <w:tab w:val="left" w:pos="761"/>
        </w:tabs>
        <w:spacing w:before="1"/>
        <w:ind w:right="223" w:firstLine="0"/>
        <w:jc w:val="both"/>
        <w:rPr>
          <w:sz w:val="24"/>
        </w:rPr>
      </w:pPr>
      <w:r w:rsidRPr="00C0025E">
        <w:rPr>
          <w:sz w:val="24"/>
        </w:rPr>
        <w:t xml:space="preserve">Bet kokia informacija, konkurso sąlygų paaiškinimai, pranešimai ar kitas Pirkėjo ir tiekėjo susirašinėjimas yra vykdomas šiame punkte nurodytu adresu paštu (Vilniaus pramonės ir verslo asociacijai, </w:t>
      </w:r>
      <w:r w:rsidR="00354A02" w:rsidRPr="00C0025E">
        <w:rPr>
          <w:sz w:val="24"/>
        </w:rPr>
        <w:t xml:space="preserve">Birutės g. 18-10, LT-08117 Vilnius </w:t>
      </w:r>
      <w:r w:rsidRPr="00C0025E">
        <w:rPr>
          <w:sz w:val="24"/>
        </w:rPr>
        <w:t xml:space="preserve">bei elektroniniu paštu </w:t>
      </w:r>
      <w:hyperlink r:id="rId15">
        <w:r w:rsidR="00D7086E" w:rsidRPr="00C0025E">
          <w:t xml:space="preserve"> eimantas@vpva.lt</w:t>
        </w:r>
        <w:r w:rsidRPr="00C0025E">
          <w:rPr>
            <w:sz w:val="24"/>
          </w:rPr>
          <w:t>.</w:t>
        </w:r>
      </w:hyperlink>
      <w:r w:rsidRPr="00C0025E">
        <w:rPr>
          <w:sz w:val="24"/>
        </w:rPr>
        <w:t xml:space="preserve"> Tiesioginį ryšį su tiekėjais įgaliota</w:t>
      </w:r>
      <w:r w:rsidR="00D7086E" w:rsidRPr="00C0025E">
        <w:rPr>
          <w:sz w:val="24"/>
        </w:rPr>
        <w:t>s</w:t>
      </w:r>
      <w:r w:rsidRPr="00C0025E">
        <w:rPr>
          <w:sz w:val="24"/>
        </w:rPr>
        <w:t xml:space="preserve"> palaikyti: </w:t>
      </w:r>
      <w:r w:rsidR="00D7086E" w:rsidRPr="00C0025E">
        <w:rPr>
          <w:sz w:val="24"/>
        </w:rPr>
        <w:t>Eimantas Švelnys</w:t>
      </w:r>
      <w:r w:rsidRPr="00C0025E">
        <w:rPr>
          <w:sz w:val="24"/>
        </w:rPr>
        <w:t>, projekt</w:t>
      </w:r>
      <w:r w:rsidR="00D7086E" w:rsidRPr="00C0025E">
        <w:rPr>
          <w:sz w:val="24"/>
        </w:rPr>
        <w:t>o</w:t>
      </w:r>
      <w:r w:rsidRPr="00C0025E">
        <w:rPr>
          <w:sz w:val="24"/>
        </w:rPr>
        <w:t xml:space="preserve"> vadov</w:t>
      </w:r>
      <w:r w:rsidR="00D7086E" w:rsidRPr="00C0025E">
        <w:rPr>
          <w:sz w:val="24"/>
        </w:rPr>
        <w:t>as</w:t>
      </w:r>
      <w:r w:rsidRPr="00C0025E">
        <w:rPr>
          <w:sz w:val="24"/>
        </w:rPr>
        <w:t xml:space="preserve">, </w:t>
      </w:r>
      <w:r w:rsidR="00354A02" w:rsidRPr="00C0025E">
        <w:rPr>
          <w:sz w:val="24"/>
        </w:rPr>
        <w:t>Birutės g. 18-10, LT-08117 Vilnius</w:t>
      </w:r>
      <w:r w:rsidRPr="00C0025E">
        <w:rPr>
          <w:sz w:val="24"/>
        </w:rPr>
        <w:t xml:space="preserve">, tel.: </w:t>
      </w:r>
      <w:r w:rsidR="00D7086E" w:rsidRPr="00C0025E">
        <w:rPr>
          <w:sz w:val="24"/>
        </w:rPr>
        <w:t>+370 67434540</w:t>
      </w:r>
      <w:r w:rsidRPr="00C0025E">
        <w:rPr>
          <w:sz w:val="24"/>
        </w:rPr>
        <w:t>, el. paštas:</w:t>
      </w:r>
      <w:r w:rsidRPr="00C0025E">
        <w:rPr>
          <w:spacing w:val="-2"/>
          <w:sz w:val="24"/>
        </w:rPr>
        <w:t xml:space="preserve"> </w:t>
      </w:r>
      <w:hyperlink r:id="rId16">
        <w:r w:rsidR="00D7086E" w:rsidRPr="00C0025E">
          <w:t xml:space="preserve"> </w:t>
        </w:r>
        <w:r w:rsidR="00D7086E" w:rsidRPr="00C0025E">
          <w:rPr>
            <w:sz w:val="24"/>
          </w:rPr>
          <w:t>eimantas@vpva.lt</w:t>
        </w:r>
        <w:r w:rsidRPr="00C0025E">
          <w:rPr>
            <w:sz w:val="24"/>
          </w:rPr>
          <w:t>.</w:t>
        </w:r>
      </w:hyperlink>
    </w:p>
    <w:p w14:paraId="43F11B43" w14:textId="77777777" w:rsidR="005655BF" w:rsidRDefault="005655BF">
      <w:pPr>
        <w:pStyle w:val="BodyText"/>
        <w:spacing w:before="4"/>
      </w:pPr>
    </w:p>
    <w:p w14:paraId="13AFA565" w14:textId="77777777" w:rsidR="005655BF" w:rsidRDefault="002B7701">
      <w:pPr>
        <w:pStyle w:val="Heading1"/>
        <w:numPr>
          <w:ilvl w:val="0"/>
          <w:numId w:val="57"/>
        </w:numPr>
        <w:tabs>
          <w:tab w:val="left" w:pos="2582"/>
        </w:tabs>
        <w:spacing w:before="1"/>
        <w:ind w:left="2582"/>
        <w:jc w:val="left"/>
      </w:pPr>
      <w:r>
        <w:t>VOKŲ SU PASIŪLYMAIS ATPLĖŠIMO</w:t>
      </w:r>
      <w:r>
        <w:rPr>
          <w:spacing w:val="-3"/>
        </w:rPr>
        <w:t xml:space="preserve"> </w:t>
      </w:r>
      <w:r>
        <w:t>PROCEDŪROS</w:t>
      </w:r>
    </w:p>
    <w:p w14:paraId="5468D52E" w14:textId="77777777" w:rsidR="005655BF" w:rsidRDefault="005655BF">
      <w:pPr>
        <w:pStyle w:val="BodyText"/>
        <w:spacing w:before="8"/>
        <w:rPr>
          <w:b/>
          <w:sz w:val="15"/>
        </w:rPr>
      </w:pPr>
    </w:p>
    <w:p w14:paraId="54C7161C" w14:textId="3A4C432C" w:rsidR="005655BF" w:rsidRPr="00C0025E" w:rsidRDefault="002B7701" w:rsidP="00C0025E">
      <w:pPr>
        <w:pStyle w:val="ListParagraph"/>
        <w:numPr>
          <w:ilvl w:val="1"/>
          <w:numId w:val="24"/>
        </w:numPr>
        <w:tabs>
          <w:tab w:val="left" w:pos="761"/>
        </w:tabs>
        <w:ind w:right="228" w:firstLine="0"/>
        <w:jc w:val="both"/>
        <w:rPr>
          <w:sz w:val="24"/>
        </w:rPr>
      </w:pPr>
      <w:r w:rsidRPr="00C0025E">
        <w:rPr>
          <w:sz w:val="24"/>
        </w:rPr>
        <w:t xml:space="preserve">Vokai su pasiūlymais atplėšiami Komisijos posėdyje. Komisijos posėdis, kuriame atplėšiami vokai su pasiūlymų duomenimis, vyks </w:t>
      </w:r>
      <w:r w:rsidR="00354A02" w:rsidRPr="00C0025E">
        <w:rPr>
          <w:sz w:val="24"/>
        </w:rPr>
        <w:t>Birutės g. 18-10, LT-08117 Vilnius</w:t>
      </w:r>
      <w:r w:rsidRPr="00C0025E">
        <w:rPr>
          <w:sz w:val="24"/>
        </w:rPr>
        <w:t xml:space="preserve">. Šio Komisijos posėdžio pradžia – </w:t>
      </w:r>
      <w:r w:rsidRPr="00C0025E">
        <w:rPr>
          <w:b/>
          <w:bCs/>
          <w:sz w:val="24"/>
        </w:rPr>
        <w:t>20</w:t>
      </w:r>
      <w:r w:rsidR="00D7086E" w:rsidRPr="00C0025E">
        <w:rPr>
          <w:b/>
          <w:bCs/>
          <w:sz w:val="24"/>
        </w:rPr>
        <w:t>22</w:t>
      </w:r>
      <w:r w:rsidRPr="00C0025E">
        <w:rPr>
          <w:b/>
          <w:bCs/>
          <w:sz w:val="24"/>
        </w:rPr>
        <w:t xml:space="preserve"> m. rug</w:t>
      </w:r>
      <w:r w:rsidR="00D7086E" w:rsidRPr="00C0025E">
        <w:rPr>
          <w:b/>
          <w:bCs/>
          <w:sz w:val="24"/>
        </w:rPr>
        <w:t>pjūčio</w:t>
      </w:r>
      <w:r w:rsidRPr="00C0025E">
        <w:rPr>
          <w:b/>
          <w:bCs/>
          <w:sz w:val="24"/>
        </w:rPr>
        <w:t xml:space="preserve"> mėn. </w:t>
      </w:r>
      <w:r w:rsidR="00D7086E" w:rsidRPr="00C0025E">
        <w:rPr>
          <w:b/>
          <w:bCs/>
          <w:sz w:val="24"/>
        </w:rPr>
        <w:t>1</w:t>
      </w:r>
      <w:r w:rsidR="007D3164" w:rsidRPr="00C0025E">
        <w:rPr>
          <w:b/>
          <w:bCs/>
          <w:sz w:val="24"/>
        </w:rPr>
        <w:t>6</w:t>
      </w:r>
      <w:r w:rsidRPr="00C0025E">
        <w:rPr>
          <w:b/>
          <w:bCs/>
          <w:sz w:val="24"/>
        </w:rPr>
        <w:t xml:space="preserve"> d. 14.00 val.</w:t>
      </w:r>
    </w:p>
    <w:p w14:paraId="74A80630" w14:textId="1E7DF3A2" w:rsidR="005655BF" w:rsidRPr="00C0025E" w:rsidRDefault="002B7701" w:rsidP="00C0025E">
      <w:pPr>
        <w:pStyle w:val="ListParagraph"/>
        <w:numPr>
          <w:ilvl w:val="1"/>
          <w:numId w:val="24"/>
        </w:numPr>
        <w:tabs>
          <w:tab w:val="left" w:pos="761"/>
        </w:tabs>
        <w:ind w:right="228" w:firstLine="0"/>
        <w:jc w:val="both"/>
        <w:rPr>
          <w:sz w:val="24"/>
        </w:rPr>
      </w:pPr>
      <w:r w:rsidRPr="00C0025E">
        <w:rPr>
          <w:sz w:val="24"/>
        </w:rPr>
        <w:t xml:space="preserve">Vokų atplėšimo procedūroje </w:t>
      </w:r>
      <w:r w:rsidR="00E627FD" w:rsidRPr="00C0025E">
        <w:rPr>
          <w:sz w:val="24"/>
        </w:rPr>
        <w:t xml:space="preserve">pasiūlymus </w:t>
      </w:r>
      <w:r w:rsidRPr="00C0025E">
        <w:rPr>
          <w:sz w:val="24"/>
        </w:rPr>
        <w:t>pateikę tiekėjai arba jų įgalioti atstovai</w:t>
      </w:r>
      <w:r w:rsidR="00E627FD" w:rsidRPr="00C0025E">
        <w:rPr>
          <w:sz w:val="24"/>
        </w:rPr>
        <w:t xml:space="preserve"> nedalyvauja</w:t>
      </w:r>
      <w:r w:rsidRPr="00C0025E">
        <w:rPr>
          <w:sz w:val="24"/>
        </w:rPr>
        <w:t>.</w:t>
      </w:r>
    </w:p>
    <w:p w14:paraId="0C5E87E2" w14:textId="77777777" w:rsidR="005655BF" w:rsidRPr="00C0025E" w:rsidRDefault="002B7701" w:rsidP="00C0025E">
      <w:pPr>
        <w:pStyle w:val="ListParagraph"/>
        <w:numPr>
          <w:ilvl w:val="1"/>
          <w:numId w:val="24"/>
        </w:numPr>
        <w:tabs>
          <w:tab w:val="left" w:pos="761"/>
        </w:tabs>
        <w:ind w:right="228" w:firstLine="0"/>
        <w:jc w:val="both"/>
        <w:rPr>
          <w:sz w:val="24"/>
        </w:rPr>
      </w:pPr>
      <w:r w:rsidRPr="00C0025E">
        <w:rPr>
          <w:sz w:val="24"/>
        </w:rPr>
        <w:t>Tiekėjų kvalifikacijos patikrinimo rezultatus ir pasiūlymų įvertinimus Pirkėjas praneša visiems tiekėjams raštu.</w:t>
      </w:r>
    </w:p>
    <w:p w14:paraId="218FAB44" w14:textId="77777777" w:rsidR="005655BF" w:rsidRDefault="005655BF">
      <w:pPr>
        <w:pStyle w:val="BodyText"/>
        <w:spacing w:before="9"/>
        <w:rPr>
          <w:sz w:val="23"/>
        </w:rPr>
      </w:pPr>
    </w:p>
    <w:p w14:paraId="1FAA1218" w14:textId="77777777" w:rsidR="005655BF" w:rsidRDefault="002B7701">
      <w:pPr>
        <w:pStyle w:val="Heading1"/>
        <w:numPr>
          <w:ilvl w:val="0"/>
          <w:numId w:val="57"/>
        </w:numPr>
        <w:tabs>
          <w:tab w:val="left" w:pos="2986"/>
        </w:tabs>
        <w:ind w:left="2985" w:hanging="361"/>
        <w:jc w:val="left"/>
      </w:pPr>
      <w:r>
        <w:rPr>
          <w:spacing w:val="-8"/>
        </w:rPr>
        <w:t xml:space="preserve">PASIŪLYMŲ </w:t>
      </w:r>
      <w:r>
        <w:t>NAGRINĖJIMAS IR</w:t>
      </w:r>
      <w:r>
        <w:rPr>
          <w:spacing w:val="-9"/>
        </w:rPr>
        <w:t xml:space="preserve"> </w:t>
      </w:r>
      <w:r>
        <w:t>VERTINIMAS</w:t>
      </w:r>
    </w:p>
    <w:p w14:paraId="5A84D3A5" w14:textId="77777777" w:rsidR="005655BF" w:rsidRDefault="005655BF">
      <w:pPr>
        <w:pStyle w:val="BodyText"/>
        <w:spacing w:before="7"/>
        <w:rPr>
          <w:b/>
          <w:sz w:val="23"/>
        </w:rPr>
      </w:pPr>
    </w:p>
    <w:p w14:paraId="34B8523C" w14:textId="77777777" w:rsidR="005655BF" w:rsidRDefault="002B7701">
      <w:pPr>
        <w:pStyle w:val="ListParagraph"/>
        <w:numPr>
          <w:ilvl w:val="1"/>
          <w:numId w:val="22"/>
        </w:numPr>
        <w:tabs>
          <w:tab w:val="left" w:pos="900"/>
        </w:tabs>
        <w:ind w:right="232" w:firstLine="0"/>
        <w:jc w:val="both"/>
        <w:rPr>
          <w:sz w:val="24"/>
        </w:rPr>
      </w:pPr>
      <w:r w:rsidRPr="009A325C">
        <w:rPr>
          <w:spacing w:val="-8"/>
          <w:sz w:val="24"/>
        </w:rPr>
        <w:t xml:space="preserve">Pasiūlymų </w:t>
      </w:r>
      <w:r w:rsidRPr="009A325C">
        <w:rPr>
          <w:sz w:val="24"/>
        </w:rPr>
        <w:t>nagrinėjimo, vertinimo ir palyginimo procedūras atlieka Komisija, tiekėjams ar jų</w:t>
      </w:r>
      <w:r>
        <w:rPr>
          <w:sz w:val="24"/>
        </w:rPr>
        <w:t xml:space="preserve"> įgaliotiems atstovams</w:t>
      </w:r>
      <w:r>
        <w:rPr>
          <w:spacing w:val="-1"/>
          <w:sz w:val="24"/>
        </w:rPr>
        <w:t xml:space="preserve"> </w:t>
      </w:r>
      <w:r>
        <w:rPr>
          <w:sz w:val="24"/>
        </w:rPr>
        <w:t>nedalyvaujant.</w:t>
      </w:r>
    </w:p>
    <w:p w14:paraId="1E3793DA" w14:textId="77777777" w:rsidR="005655BF" w:rsidRDefault="002B7701">
      <w:pPr>
        <w:pStyle w:val="ListParagraph"/>
        <w:numPr>
          <w:ilvl w:val="1"/>
          <w:numId w:val="22"/>
        </w:numPr>
        <w:tabs>
          <w:tab w:val="left" w:pos="900"/>
        </w:tabs>
        <w:ind w:left="899" w:hanging="568"/>
        <w:jc w:val="both"/>
        <w:rPr>
          <w:sz w:val="24"/>
        </w:rPr>
      </w:pPr>
      <w:r>
        <w:rPr>
          <w:sz w:val="24"/>
        </w:rPr>
        <w:t>Komisija</w:t>
      </w:r>
      <w:r>
        <w:rPr>
          <w:spacing w:val="-2"/>
          <w:sz w:val="24"/>
        </w:rPr>
        <w:t xml:space="preserve"> </w:t>
      </w:r>
      <w:r>
        <w:rPr>
          <w:sz w:val="24"/>
        </w:rPr>
        <w:t>nagrinėja:</w:t>
      </w:r>
    </w:p>
    <w:p w14:paraId="552FD3AF" w14:textId="77777777" w:rsidR="005655BF" w:rsidRDefault="002B7701">
      <w:pPr>
        <w:pStyle w:val="ListParagraph"/>
        <w:numPr>
          <w:ilvl w:val="2"/>
          <w:numId w:val="22"/>
        </w:numPr>
        <w:tabs>
          <w:tab w:val="left" w:pos="1042"/>
        </w:tabs>
        <w:ind w:right="232" w:firstLine="0"/>
        <w:jc w:val="both"/>
        <w:rPr>
          <w:sz w:val="24"/>
        </w:rPr>
      </w:pPr>
      <w:r>
        <w:rPr>
          <w:sz w:val="24"/>
        </w:rPr>
        <w:t>ar tiekėjai pasiūlymuose pateikė tikslius ir išsamius duomenis apie savo kvalifikaciją ir ar tiekėjo kvalifikacija atitinka minimalius kvalifikacijos</w:t>
      </w:r>
      <w:r>
        <w:rPr>
          <w:spacing w:val="-2"/>
          <w:sz w:val="24"/>
        </w:rPr>
        <w:t xml:space="preserve"> </w:t>
      </w:r>
      <w:r>
        <w:rPr>
          <w:sz w:val="24"/>
        </w:rPr>
        <w:t>reikalavimus;</w:t>
      </w:r>
    </w:p>
    <w:p w14:paraId="26D8B0F9" w14:textId="77777777" w:rsidR="005655BF" w:rsidRDefault="002B7701">
      <w:pPr>
        <w:pStyle w:val="ListParagraph"/>
        <w:numPr>
          <w:ilvl w:val="2"/>
          <w:numId w:val="22"/>
        </w:numPr>
        <w:tabs>
          <w:tab w:val="left" w:pos="1042"/>
        </w:tabs>
        <w:ind w:right="234" w:firstLine="0"/>
        <w:jc w:val="both"/>
        <w:rPr>
          <w:sz w:val="24"/>
        </w:rPr>
      </w:pPr>
      <w:r>
        <w:rPr>
          <w:sz w:val="24"/>
        </w:rPr>
        <w:t>ar tiekėjai pasiūlyme pateikė visus duomenis, dokumentus ir informaciją, apibrėžtą šiose konkurso sąlygose ir ar pasiūlymas atitinka šiose konkurso sąlygose nustatytus</w:t>
      </w:r>
      <w:r>
        <w:rPr>
          <w:spacing w:val="-8"/>
          <w:sz w:val="24"/>
        </w:rPr>
        <w:t xml:space="preserve"> </w:t>
      </w:r>
      <w:r>
        <w:rPr>
          <w:sz w:val="24"/>
        </w:rPr>
        <w:t>reikalavimus;</w:t>
      </w:r>
    </w:p>
    <w:p w14:paraId="620A1679" w14:textId="77777777" w:rsidR="005655BF" w:rsidRDefault="002B7701">
      <w:pPr>
        <w:pStyle w:val="ListParagraph"/>
        <w:numPr>
          <w:ilvl w:val="2"/>
          <w:numId w:val="22"/>
        </w:numPr>
        <w:tabs>
          <w:tab w:val="left" w:pos="1042"/>
        </w:tabs>
        <w:ind w:left="1041" w:hanging="710"/>
        <w:jc w:val="both"/>
        <w:rPr>
          <w:sz w:val="24"/>
        </w:rPr>
      </w:pPr>
      <w:r>
        <w:rPr>
          <w:sz w:val="24"/>
        </w:rPr>
        <w:t>ar nebuvo pasiūlytos neįprastai mažos</w:t>
      </w:r>
      <w:r>
        <w:rPr>
          <w:spacing w:val="-2"/>
          <w:sz w:val="24"/>
        </w:rPr>
        <w:t xml:space="preserve"> </w:t>
      </w:r>
      <w:r>
        <w:rPr>
          <w:sz w:val="24"/>
        </w:rPr>
        <w:t>kainos;</w:t>
      </w:r>
    </w:p>
    <w:p w14:paraId="380D0DE1" w14:textId="77777777" w:rsidR="005655BF" w:rsidRDefault="002B7701">
      <w:pPr>
        <w:pStyle w:val="ListParagraph"/>
        <w:numPr>
          <w:ilvl w:val="2"/>
          <w:numId w:val="22"/>
        </w:numPr>
        <w:tabs>
          <w:tab w:val="left" w:pos="1042"/>
        </w:tabs>
        <w:ind w:left="1041" w:hanging="710"/>
        <w:jc w:val="both"/>
        <w:rPr>
          <w:sz w:val="24"/>
        </w:rPr>
      </w:pPr>
      <w:r>
        <w:rPr>
          <w:sz w:val="24"/>
        </w:rPr>
        <w:t>ar nebuvo pasiūlytos per didelės, Pirkėjui nepriimtinos kainos.</w:t>
      </w:r>
    </w:p>
    <w:p w14:paraId="67DA361F" w14:textId="77777777" w:rsidR="005655BF" w:rsidRDefault="002B7701">
      <w:pPr>
        <w:pStyle w:val="ListParagraph"/>
        <w:numPr>
          <w:ilvl w:val="1"/>
          <w:numId w:val="22"/>
        </w:numPr>
        <w:tabs>
          <w:tab w:val="left" w:pos="900"/>
        </w:tabs>
        <w:ind w:right="227" w:firstLine="0"/>
        <w:jc w:val="both"/>
        <w:rPr>
          <w:sz w:val="24"/>
        </w:rPr>
      </w:pPr>
      <w:r>
        <w:rPr>
          <w:sz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395B24BF" w14:textId="77777777" w:rsidR="005655BF" w:rsidRDefault="002B7701">
      <w:pPr>
        <w:pStyle w:val="ListParagraph"/>
        <w:numPr>
          <w:ilvl w:val="1"/>
          <w:numId w:val="22"/>
        </w:numPr>
        <w:tabs>
          <w:tab w:val="left" w:pos="900"/>
        </w:tabs>
        <w:spacing w:before="1"/>
        <w:ind w:right="236" w:firstLine="0"/>
        <w:jc w:val="both"/>
        <w:rPr>
          <w:sz w:val="24"/>
        </w:rPr>
      </w:pPr>
      <w:r>
        <w:rPr>
          <w:sz w:val="24"/>
        </w:rPr>
        <w:t>Iškilus klausimams dėl pasiūlymų turinio ir Komisijai raštu paprašius, tiekėjai privalo per Komisijos nurodytą terminą pateikti raštu papildomus paaiškinimus nekeisdami pasiūlymo</w:t>
      </w:r>
      <w:r>
        <w:rPr>
          <w:spacing w:val="-12"/>
          <w:sz w:val="24"/>
        </w:rPr>
        <w:t xml:space="preserve"> </w:t>
      </w:r>
      <w:r>
        <w:rPr>
          <w:sz w:val="24"/>
        </w:rPr>
        <w:t>esmės.</w:t>
      </w:r>
    </w:p>
    <w:p w14:paraId="789D72EC" w14:textId="77777777" w:rsidR="005655BF" w:rsidRDefault="002B7701">
      <w:pPr>
        <w:pStyle w:val="ListParagraph"/>
        <w:numPr>
          <w:ilvl w:val="1"/>
          <w:numId w:val="22"/>
        </w:numPr>
        <w:tabs>
          <w:tab w:val="left" w:pos="900"/>
        </w:tabs>
        <w:ind w:right="225" w:firstLine="0"/>
        <w:jc w:val="both"/>
        <w:rPr>
          <w:sz w:val="24"/>
        </w:rPr>
      </w:pPr>
      <w:r>
        <w:rPr>
          <w:sz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w:t>
      </w:r>
      <w:r>
        <w:rPr>
          <w:spacing w:val="-1"/>
          <w:sz w:val="24"/>
        </w:rPr>
        <w:t xml:space="preserve"> </w:t>
      </w:r>
      <w:r>
        <w:rPr>
          <w:sz w:val="24"/>
        </w:rPr>
        <w:t>dalimis.</w:t>
      </w:r>
    </w:p>
    <w:p w14:paraId="4B4EC923" w14:textId="77777777" w:rsidR="005655BF" w:rsidRDefault="002B7701">
      <w:pPr>
        <w:pStyle w:val="ListParagraph"/>
        <w:numPr>
          <w:ilvl w:val="1"/>
          <w:numId w:val="22"/>
        </w:numPr>
        <w:tabs>
          <w:tab w:val="left" w:pos="900"/>
        </w:tabs>
        <w:ind w:right="227" w:firstLine="0"/>
        <w:jc w:val="both"/>
        <w:rPr>
          <w:sz w:val="24"/>
        </w:rPr>
      </w:pPr>
      <w:r>
        <w:rPr>
          <w:sz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w:t>
      </w:r>
      <w:r>
        <w:rPr>
          <w:spacing w:val="-3"/>
          <w:sz w:val="24"/>
        </w:rPr>
        <w:t xml:space="preserve"> </w:t>
      </w:r>
      <w:r>
        <w:rPr>
          <w:sz w:val="24"/>
        </w:rPr>
        <w:t>pagrindimą.</w:t>
      </w:r>
    </w:p>
    <w:p w14:paraId="288711DE" w14:textId="77777777" w:rsidR="005655BF" w:rsidRDefault="002B7701">
      <w:pPr>
        <w:pStyle w:val="ListParagraph"/>
        <w:numPr>
          <w:ilvl w:val="1"/>
          <w:numId w:val="22"/>
        </w:numPr>
        <w:tabs>
          <w:tab w:val="left" w:pos="900"/>
        </w:tabs>
        <w:ind w:left="899" w:hanging="568"/>
        <w:jc w:val="both"/>
        <w:rPr>
          <w:sz w:val="24"/>
        </w:rPr>
      </w:pPr>
      <w:r>
        <w:rPr>
          <w:sz w:val="24"/>
        </w:rPr>
        <w:t>Pasiūlymuose nurodytos kainos bus vertinamos</w:t>
      </w:r>
      <w:r>
        <w:rPr>
          <w:spacing w:val="1"/>
          <w:sz w:val="24"/>
        </w:rPr>
        <w:t xml:space="preserve"> </w:t>
      </w:r>
      <w:r>
        <w:rPr>
          <w:sz w:val="24"/>
        </w:rPr>
        <w:t>eurais.</w:t>
      </w:r>
    </w:p>
    <w:p w14:paraId="60C5366E" w14:textId="77777777" w:rsidR="005655BF" w:rsidRDefault="005655BF">
      <w:pPr>
        <w:jc w:val="both"/>
        <w:rPr>
          <w:sz w:val="24"/>
        </w:rPr>
        <w:sectPr w:rsidR="005655BF">
          <w:pgSz w:w="11910" w:h="16840"/>
          <w:pgMar w:top="1040" w:right="340" w:bottom="280" w:left="800" w:header="720" w:footer="720" w:gutter="0"/>
          <w:cols w:space="720"/>
        </w:sectPr>
      </w:pPr>
    </w:p>
    <w:p w14:paraId="08C6106D" w14:textId="77777777" w:rsidR="005655BF" w:rsidRDefault="002B7701">
      <w:pPr>
        <w:pStyle w:val="ListParagraph"/>
        <w:numPr>
          <w:ilvl w:val="1"/>
          <w:numId w:val="22"/>
        </w:numPr>
        <w:tabs>
          <w:tab w:val="left" w:pos="899"/>
          <w:tab w:val="left" w:pos="900"/>
        </w:tabs>
        <w:spacing w:before="66"/>
        <w:ind w:right="229" w:firstLine="0"/>
        <w:rPr>
          <w:sz w:val="24"/>
        </w:rPr>
      </w:pPr>
      <w:r>
        <w:rPr>
          <w:sz w:val="24"/>
        </w:rPr>
        <w:t>Pirkėjo neatmesti pasiūlymai vertinami pagal ekonomiškai naudingiausio pasiūlymo vertinimo kriterijų.</w:t>
      </w:r>
    </w:p>
    <w:p w14:paraId="3170DFBE" w14:textId="77777777" w:rsidR="005655BF" w:rsidRDefault="002B7701">
      <w:pPr>
        <w:pStyle w:val="Heading1"/>
        <w:numPr>
          <w:ilvl w:val="1"/>
          <w:numId w:val="22"/>
        </w:numPr>
        <w:tabs>
          <w:tab w:val="left" w:pos="899"/>
          <w:tab w:val="left" w:pos="900"/>
        </w:tabs>
        <w:spacing w:before="5" w:line="274" w:lineRule="exact"/>
        <w:ind w:left="899" w:hanging="568"/>
      </w:pPr>
      <w:r>
        <w:t>Pasiūlymų vertinimo kriterijai ir</w:t>
      </w:r>
      <w:r>
        <w:rPr>
          <w:spacing w:val="-1"/>
        </w:rPr>
        <w:t xml:space="preserve"> </w:t>
      </w:r>
      <w:r>
        <w:t>parametrai:</w:t>
      </w:r>
    </w:p>
    <w:p w14:paraId="52445410" w14:textId="77777777" w:rsidR="005655BF" w:rsidRDefault="002B7701">
      <w:pPr>
        <w:pStyle w:val="ListParagraph"/>
        <w:numPr>
          <w:ilvl w:val="2"/>
          <w:numId w:val="22"/>
        </w:numPr>
        <w:tabs>
          <w:tab w:val="left" w:pos="1042"/>
        </w:tabs>
        <w:spacing w:line="274" w:lineRule="exact"/>
        <w:ind w:left="1041" w:hanging="710"/>
        <w:rPr>
          <w:sz w:val="24"/>
        </w:rPr>
      </w:pPr>
      <w:r>
        <w:rPr>
          <w:b/>
          <w:sz w:val="24"/>
        </w:rPr>
        <w:t>Kaina</w:t>
      </w:r>
      <w:r>
        <w:rPr>
          <w:sz w:val="24"/>
        </w:rPr>
        <w:t>. Bus vertinama bendra pasiūlymo kaina su</w:t>
      </w:r>
      <w:r>
        <w:rPr>
          <w:spacing w:val="-4"/>
          <w:sz w:val="24"/>
        </w:rPr>
        <w:t xml:space="preserve"> </w:t>
      </w:r>
      <w:r>
        <w:rPr>
          <w:sz w:val="24"/>
        </w:rPr>
        <w:t>PVM.</w:t>
      </w:r>
    </w:p>
    <w:p w14:paraId="2259D410" w14:textId="77777777" w:rsidR="005655BF" w:rsidRDefault="002B7701">
      <w:pPr>
        <w:pStyle w:val="Heading1"/>
        <w:numPr>
          <w:ilvl w:val="2"/>
          <w:numId w:val="22"/>
        </w:numPr>
        <w:tabs>
          <w:tab w:val="left" w:pos="1042"/>
        </w:tabs>
        <w:ind w:left="1041" w:hanging="710"/>
        <w:rPr>
          <w:b w:val="0"/>
        </w:rPr>
      </w:pPr>
      <w:r>
        <w:t>Kokybė - Projekto</w:t>
      </w:r>
      <w:r>
        <w:rPr>
          <w:spacing w:val="-1"/>
        </w:rPr>
        <w:t xml:space="preserve"> </w:t>
      </w:r>
      <w:r>
        <w:t>apibūdinimas</w:t>
      </w:r>
      <w:r>
        <w:rPr>
          <w:b w:val="0"/>
        </w:rPr>
        <w:t>.</w:t>
      </w:r>
    </w:p>
    <w:p w14:paraId="6B293304" w14:textId="77777777" w:rsidR="005655BF" w:rsidRDefault="002B7701">
      <w:pPr>
        <w:pStyle w:val="ListParagraph"/>
        <w:numPr>
          <w:ilvl w:val="2"/>
          <w:numId w:val="22"/>
        </w:numPr>
        <w:tabs>
          <w:tab w:val="left" w:pos="1042"/>
        </w:tabs>
        <w:spacing w:before="5" w:line="274" w:lineRule="exact"/>
        <w:ind w:left="1041" w:hanging="710"/>
        <w:rPr>
          <w:b/>
          <w:sz w:val="24"/>
        </w:rPr>
      </w:pPr>
      <w:r>
        <w:rPr>
          <w:b/>
          <w:sz w:val="24"/>
        </w:rPr>
        <w:t>Kokybė - Projekto</w:t>
      </w:r>
      <w:r>
        <w:rPr>
          <w:b/>
          <w:spacing w:val="-1"/>
          <w:sz w:val="24"/>
        </w:rPr>
        <w:t xml:space="preserve"> </w:t>
      </w:r>
      <w:r>
        <w:rPr>
          <w:b/>
          <w:sz w:val="24"/>
        </w:rPr>
        <w:t>įgyvendinimas.</w:t>
      </w:r>
    </w:p>
    <w:p w14:paraId="26970C0D" w14:textId="77777777" w:rsidR="005655BF" w:rsidRDefault="002B7701">
      <w:pPr>
        <w:pStyle w:val="ListParagraph"/>
        <w:numPr>
          <w:ilvl w:val="2"/>
          <w:numId w:val="22"/>
        </w:numPr>
        <w:tabs>
          <w:tab w:val="left" w:pos="1042"/>
        </w:tabs>
        <w:spacing w:line="274" w:lineRule="exact"/>
        <w:ind w:left="1041" w:hanging="710"/>
        <w:rPr>
          <w:sz w:val="24"/>
        </w:rPr>
      </w:pPr>
      <w:r>
        <w:rPr>
          <w:sz w:val="24"/>
        </w:rPr>
        <w:t>Pasiūlymai vertinami remiantis šiais</w:t>
      </w:r>
      <w:r>
        <w:rPr>
          <w:spacing w:val="-1"/>
          <w:sz w:val="24"/>
        </w:rPr>
        <w:t xml:space="preserve"> </w:t>
      </w:r>
      <w:r>
        <w:rPr>
          <w:sz w:val="24"/>
        </w:rPr>
        <w:t>kriterijais:</w:t>
      </w:r>
    </w:p>
    <w:p w14:paraId="0BB62245" w14:textId="77777777" w:rsidR="005655BF" w:rsidRDefault="005655BF">
      <w:pPr>
        <w:pStyle w:val="BodyText"/>
        <w:spacing w:before="8"/>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3147"/>
        <w:gridCol w:w="1615"/>
        <w:gridCol w:w="1531"/>
        <w:gridCol w:w="2806"/>
      </w:tblGrid>
      <w:tr w:rsidR="005655BF" w14:paraId="4195D134" w14:textId="77777777">
        <w:trPr>
          <w:trHeight w:val="1105"/>
        </w:trPr>
        <w:tc>
          <w:tcPr>
            <w:tcW w:w="5430" w:type="dxa"/>
            <w:gridSpan w:val="3"/>
          </w:tcPr>
          <w:p w14:paraId="654D78D9" w14:textId="77777777" w:rsidR="005655BF" w:rsidRDefault="005655BF">
            <w:pPr>
              <w:pStyle w:val="TableParagraph"/>
              <w:spacing w:before="4"/>
              <w:rPr>
                <w:sz w:val="35"/>
              </w:rPr>
            </w:pPr>
          </w:p>
          <w:p w14:paraId="6821F71E" w14:textId="77777777" w:rsidR="005655BF" w:rsidRDefault="002B7701">
            <w:pPr>
              <w:pStyle w:val="TableParagraph"/>
              <w:ind w:left="107"/>
              <w:rPr>
                <w:sz w:val="24"/>
              </w:rPr>
            </w:pPr>
            <w:r>
              <w:rPr>
                <w:sz w:val="24"/>
              </w:rPr>
              <w:t>Vertinimo kriterijai</w:t>
            </w:r>
          </w:p>
        </w:tc>
        <w:tc>
          <w:tcPr>
            <w:tcW w:w="1531" w:type="dxa"/>
          </w:tcPr>
          <w:p w14:paraId="7A123561" w14:textId="77777777" w:rsidR="005655BF" w:rsidRDefault="002B7701">
            <w:pPr>
              <w:pStyle w:val="TableParagraph"/>
              <w:ind w:left="107"/>
              <w:rPr>
                <w:sz w:val="24"/>
              </w:rPr>
            </w:pPr>
            <w:r>
              <w:rPr>
                <w:sz w:val="24"/>
              </w:rPr>
              <w:t>Funkcinio parametro</w:t>
            </w:r>
          </w:p>
          <w:p w14:paraId="2796B144" w14:textId="77777777" w:rsidR="005655BF" w:rsidRDefault="002B7701">
            <w:pPr>
              <w:pStyle w:val="TableParagraph"/>
              <w:spacing w:line="270" w:lineRule="atLeast"/>
              <w:ind w:left="107"/>
              <w:rPr>
                <w:sz w:val="24"/>
              </w:rPr>
            </w:pPr>
            <w:r>
              <w:rPr>
                <w:sz w:val="24"/>
              </w:rPr>
              <w:t>lyginamasis svoris</w:t>
            </w:r>
          </w:p>
        </w:tc>
        <w:tc>
          <w:tcPr>
            <w:tcW w:w="2806" w:type="dxa"/>
          </w:tcPr>
          <w:p w14:paraId="5B1B4E40" w14:textId="77777777" w:rsidR="005655BF" w:rsidRDefault="002B7701">
            <w:pPr>
              <w:pStyle w:val="TableParagraph"/>
              <w:tabs>
                <w:tab w:val="left" w:pos="2121"/>
              </w:tabs>
              <w:spacing w:before="131"/>
              <w:ind w:left="108" w:right="97"/>
              <w:jc w:val="both"/>
              <w:rPr>
                <w:sz w:val="24"/>
              </w:rPr>
            </w:pPr>
            <w:r>
              <w:rPr>
                <w:sz w:val="24"/>
              </w:rPr>
              <w:t>Lyginamasis</w:t>
            </w:r>
            <w:r>
              <w:rPr>
                <w:sz w:val="24"/>
              </w:rPr>
              <w:tab/>
            </w:r>
            <w:r>
              <w:rPr>
                <w:spacing w:val="-3"/>
                <w:sz w:val="24"/>
              </w:rPr>
              <w:t xml:space="preserve">svoris </w:t>
            </w:r>
            <w:r>
              <w:rPr>
                <w:sz w:val="24"/>
              </w:rPr>
              <w:t xml:space="preserve">ekonominio </w:t>
            </w:r>
            <w:r>
              <w:rPr>
                <w:spacing w:val="-3"/>
                <w:sz w:val="24"/>
              </w:rPr>
              <w:t xml:space="preserve">naudingumo </w:t>
            </w:r>
            <w:r>
              <w:rPr>
                <w:sz w:val="24"/>
              </w:rPr>
              <w:t>įvertinime</w:t>
            </w:r>
          </w:p>
        </w:tc>
      </w:tr>
      <w:tr w:rsidR="005655BF" w14:paraId="03E7AC4B" w14:textId="77777777">
        <w:trPr>
          <w:trHeight w:val="275"/>
        </w:trPr>
        <w:tc>
          <w:tcPr>
            <w:tcW w:w="5430" w:type="dxa"/>
            <w:gridSpan w:val="3"/>
          </w:tcPr>
          <w:p w14:paraId="2B879D92" w14:textId="77777777" w:rsidR="005655BF" w:rsidRDefault="002B7701">
            <w:pPr>
              <w:pStyle w:val="TableParagraph"/>
              <w:spacing w:line="256" w:lineRule="exact"/>
              <w:ind w:left="107"/>
              <w:rPr>
                <w:b/>
                <w:sz w:val="24"/>
              </w:rPr>
            </w:pPr>
            <w:r>
              <w:rPr>
                <w:i/>
                <w:sz w:val="24"/>
              </w:rPr>
              <w:t xml:space="preserve">Pirmasis kriterijus: </w:t>
            </w:r>
            <w:r>
              <w:rPr>
                <w:b/>
                <w:sz w:val="24"/>
              </w:rPr>
              <w:t>Kaina (C)</w:t>
            </w:r>
          </w:p>
        </w:tc>
        <w:tc>
          <w:tcPr>
            <w:tcW w:w="1531" w:type="dxa"/>
          </w:tcPr>
          <w:p w14:paraId="0CB4B02D" w14:textId="77777777" w:rsidR="005655BF" w:rsidRDefault="005655BF">
            <w:pPr>
              <w:pStyle w:val="TableParagraph"/>
              <w:rPr>
                <w:sz w:val="20"/>
              </w:rPr>
            </w:pPr>
          </w:p>
        </w:tc>
        <w:tc>
          <w:tcPr>
            <w:tcW w:w="2806" w:type="dxa"/>
          </w:tcPr>
          <w:p w14:paraId="0AD7626D" w14:textId="77777777" w:rsidR="005655BF" w:rsidRDefault="002B7701">
            <w:pPr>
              <w:pStyle w:val="TableParagraph"/>
              <w:spacing w:line="256" w:lineRule="exact"/>
              <w:ind w:left="108"/>
              <w:rPr>
                <w:sz w:val="24"/>
              </w:rPr>
            </w:pPr>
            <w:r>
              <w:rPr>
                <w:sz w:val="24"/>
              </w:rPr>
              <w:t>X=30</w:t>
            </w:r>
          </w:p>
        </w:tc>
      </w:tr>
      <w:tr w:rsidR="005655BF" w14:paraId="663490AB" w14:textId="77777777">
        <w:trPr>
          <w:trHeight w:val="275"/>
        </w:trPr>
        <w:tc>
          <w:tcPr>
            <w:tcW w:w="5430" w:type="dxa"/>
            <w:gridSpan w:val="3"/>
          </w:tcPr>
          <w:p w14:paraId="69C971AA" w14:textId="77777777" w:rsidR="005655BF" w:rsidRDefault="002B7701">
            <w:pPr>
              <w:pStyle w:val="TableParagraph"/>
              <w:spacing w:line="256" w:lineRule="exact"/>
              <w:ind w:left="107"/>
              <w:rPr>
                <w:b/>
                <w:sz w:val="24"/>
              </w:rPr>
            </w:pPr>
            <w:r>
              <w:rPr>
                <w:i/>
                <w:sz w:val="24"/>
              </w:rPr>
              <w:t xml:space="preserve">Antras kriterijus: </w:t>
            </w:r>
            <w:r>
              <w:rPr>
                <w:b/>
                <w:sz w:val="24"/>
              </w:rPr>
              <w:t>Projekto apibūdinimas (T</w:t>
            </w:r>
            <w:r>
              <w:rPr>
                <w:b/>
                <w:sz w:val="24"/>
                <w:vertAlign w:val="subscript"/>
              </w:rPr>
              <w:t>1</w:t>
            </w:r>
            <w:r>
              <w:rPr>
                <w:b/>
                <w:sz w:val="24"/>
              </w:rPr>
              <w:t>)</w:t>
            </w:r>
          </w:p>
        </w:tc>
        <w:tc>
          <w:tcPr>
            <w:tcW w:w="1531" w:type="dxa"/>
          </w:tcPr>
          <w:p w14:paraId="701A7E57" w14:textId="77777777" w:rsidR="005655BF" w:rsidRDefault="005655BF">
            <w:pPr>
              <w:pStyle w:val="TableParagraph"/>
              <w:rPr>
                <w:sz w:val="20"/>
              </w:rPr>
            </w:pPr>
          </w:p>
        </w:tc>
        <w:tc>
          <w:tcPr>
            <w:tcW w:w="2806" w:type="dxa"/>
          </w:tcPr>
          <w:p w14:paraId="436DCBE9" w14:textId="77777777" w:rsidR="005655BF" w:rsidRDefault="002B7701">
            <w:pPr>
              <w:pStyle w:val="TableParagraph"/>
              <w:spacing w:line="256" w:lineRule="exact"/>
              <w:ind w:left="108"/>
              <w:rPr>
                <w:sz w:val="24"/>
              </w:rPr>
            </w:pPr>
            <w:r>
              <w:rPr>
                <w:sz w:val="24"/>
              </w:rPr>
              <w:t>Y</w:t>
            </w:r>
            <w:r>
              <w:rPr>
                <w:sz w:val="24"/>
                <w:vertAlign w:val="subscript"/>
              </w:rPr>
              <w:t>1</w:t>
            </w:r>
            <w:r>
              <w:rPr>
                <w:sz w:val="24"/>
              </w:rPr>
              <w:t>=30</w:t>
            </w:r>
          </w:p>
        </w:tc>
      </w:tr>
      <w:tr w:rsidR="005655BF" w14:paraId="7DFC11D3" w14:textId="77777777">
        <w:trPr>
          <w:trHeight w:val="1104"/>
        </w:trPr>
        <w:tc>
          <w:tcPr>
            <w:tcW w:w="668" w:type="dxa"/>
          </w:tcPr>
          <w:p w14:paraId="099EE6F6" w14:textId="77777777" w:rsidR="005655BF" w:rsidRDefault="002B7701">
            <w:pPr>
              <w:pStyle w:val="TableParagraph"/>
              <w:spacing w:line="268" w:lineRule="exact"/>
              <w:ind w:left="107"/>
              <w:rPr>
                <w:sz w:val="24"/>
              </w:rPr>
            </w:pPr>
            <w:r>
              <w:rPr>
                <w:sz w:val="24"/>
              </w:rPr>
              <w:t>1.</w:t>
            </w:r>
          </w:p>
        </w:tc>
        <w:tc>
          <w:tcPr>
            <w:tcW w:w="3147" w:type="dxa"/>
          </w:tcPr>
          <w:p w14:paraId="300F21FE" w14:textId="77777777" w:rsidR="005655BF" w:rsidRDefault="002B7701">
            <w:pPr>
              <w:pStyle w:val="TableParagraph"/>
              <w:tabs>
                <w:tab w:val="left" w:pos="2088"/>
              </w:tabs>
              <w:ind w:left="107" w:right="97"/>
              <w:rPr>
                <w:i/>
                <w:sz w:val="24"/>
              </w:rPr>
            </w:pPr>
            <w:r>
              <w:rPr>
                <w:i/>
                <w:sz w:val="24"/>
              </w:rPr>
              <w:t>Paslaugų atlikimo strategijos (apibūdinimo)</w:t>
            </w:r>
            <w:r>
              <w:rPr>
                <w:i/>
                <w:sz w:val="24"/>
              </w:rPr>
              <w:tab/>
            </w:r>
            <w:r>
              <w:rPr>
                <w:i/>
                <w:spacing w:val="-3"/>
                <w:sz w:val="24"/>
              </w:rPr>
              <w:t>atitikimas</w:t>
            </w:r>
          </w:p>
          <w:p w14:paraId="4F97D0B5" w14:textId="77777777" w:rsidR="005655BF" w:rsidRDefault="002B7701">
            <w:pPr>
              <w:pStyle w:val="TableParagraph"/>
              <w:tabs>
                <w:tab w:val="left" w:pos="1971"/>
              </w:tabs>
              <w:spacing w:line="270" w:lineRule="atLeast"/>
              <w:ind w:left="107" w:right="98"/>
              <w:rPr>
                <w:i/>
                <w:sz w:val="24"/>
              </w:rPr>
            </w:pPr>
            <w:r>
              <w:rPr>
                <w:i/>
                <w:sz w:val="24"/>
              </w:rPr>
              <w:t>pirkimą</w:t>
            </w:r>
            <w:r>
              <w:rPr>
                <w:i/>
                <w:sz w:val="24"/>
              </w:rPr>
              <w:tab/>
            </w:r>
            <w:r>
              <w:rPr>
                <w:i/>
                <w:spacing w:val="-3"/>
                <w:sz w:val="24"/>
              </w:rPr>
              <w:t xml:space="preserve">vykdančios </w:t>
            </w:r>
            <w:r>
              <w:rPr>
                <w:i/>
                <w:sz w:val="24"/>
              </w:rPr>
              <w:t>organizacijos tikslams</w:t>
            </w:r>
            <w:r>
              <w:rPr>
                <w:i/>
                <w:spacing w:val="-1"/>
                <w:sz w:val="24"/>
              </w:rPr>
              <w:t xml:space="preserve"> </w:t>
            </w:r>
            <w:r>
              <w:rPr>
                <w:i/>
                <w:sz w:val="24"/>
              </w:rPr>
              <w:t>(P1)</w:t>
            </w:r>
          </w:p>
        </w:tc>
        <w:tc>
          <w:tcPr>
            <w:tcW w:w="1615" w:type="dxa"/>
          </w:tcPr>
          <w:p w14:paraId="0E2E9BE1" w14:textId="77777777" w:rsidR="005655BF" w:rsidRDefault="002B7701">
            <w:pPr>
              <w:pStyle w:val="TableParagraph"/>
              <w:ind w:left="107" w:right="211"/>
              <w:rPr>
                <w:sz w:val="24"/>
              </w:rPr>
            </w:pPr>
            <w:r>
              <w:rPr>
                <w:sz w:val="24"/>
              </w:rPr>
              <w:t>R maks. – 10 balų</w:t>
            </w:r>
          </w:p>
        </w:tc>
        <w:tc>
          <w:tcPr>
            <w:tcW w:w="1531" w:type="dxa"/>
          </w:tcPr>
          <w:p w14:paraId="2D1EBE56" w14:textId="77777777" w:rsidR="005655BF" w:rsidRDefault="005655BF">
            <w:pPr>
              <w:pStyle w:val="TableParagraph"/>
              <w:spacing w:before="5"/>
              <w:rPr>
                <w:sz w:val="35"/>
              </w:rPr>
            </w:pPr>
          </w:p>
          <w:p w14:paraId="0F78BA8B" w14:textId="77777777" w:rsidR="005655BF" w:rsidRDefault="002B7701">
            <w:pPr>
              <w:pStyle w:val="TableParagraph"/>
              <w:ind w:left="107"/>
              <w:rPr>
                <w:sz w:val="24"/>
              </w:rPr>
            </w:pPr>
            <w:r>
              <w:rPr>
                <w:sz w:val="24"/>
              </w:rPr>
              <w:t>L</w:t>
            </w:r>
            <w:r>
              <w:rPr>
                <w:sz w:val="24"/>
                <w:vertAlign w:val="subscript"/>
              </w:rPr>
              <w:t>1</w:t>
            </w:r>
            <w:r>
              <w:rPr>
                <w:sz w:val="24"/>
              </w:rPr>
              <w:t>=0,4</w:t>
            </w:r>
          </w:p>
        </w:tc>
        <w:tc>
          <w:tcPr>
            <w:tcW w:w="2806" w:type="dxa"/>
          </w:tcPr>
          <w:p w14:paraId="25991D0C" w14:textId="77777777" w:rsidR="005655BF" w:rsidRDefault="005655BF">
            <w:pPr>
              <w:pStyle w:val="TableParagraph"/>
            </w:pPr>
          </w:p>
        </w:tc>
      </w:tr>
      <w:tr w:rsidR="005655BF" w14:paraId="2F1C1B0F" w14:textId="77777777">
        <w:trPr>
          <w:trHeight w:val="827"/>
        </w:trPr>
        <w:tc>
          <w:tcPr>
            <w:tcW w:w="668" w:type="dxa"/>
          </w:tcPr>
          <w:p w14:paraId="4A44BBE5" w14:textId="77777777" w:rsidR="005655BF" w:rsidRDefault="002B7701">
            <w:pPr>
              <w:pStyle w:val="TableParagraph"/>
              <w:spacing w:line="268" w:lineRule="exact"/>
              <w:ind w:left="107"/>
              <w:rPr>
                <w:sz w:val="24"/>
              </w:rPr>
            </w:pPr>
            <w:r>
              <w:rPr>
                <w:sz w:val="24"/>
              </w:rPr>
              <w:t>2.</w:t>
            </w:r>
          </w:p>
        </w:tc>
        <w:tc>
          <w:tcPr>
            <w:tcW w:w="3147" w:type="dxa"/>
          </w:tcPr>
          <w:p w14:paraId="49E91DED" w14:textId="77777777" w:rsidR="005655BF" w:rsidRDefault="002B7701">
            <w:pPr>
              <w:pStyle w:val="TableParagraph"/>
              <w:tabs>
                <w:tab w:val="left" w:pos="1150"/>
                <w:tab w:val="left" w:pos="2074"/>
              </w:tabs>
              <w:spacing w:line="268" w:lineRule="exact"/>
              <w:ind w:left="107"/>
              <w:rPr>
                <w:i/>
                <w:sz w:val="24"/>
              </w:rPr>
            </w:pPr>
            <w:r>
              <w:rPr>
                <w:i/>
                <w:sz w:val="24"/>
              </w:rPr>
              <w:t>Mokymų</w:t>
            </w:r>
            <w:r>
              <w:rPr>
                <w:i/>
                <w:sz w:val="24"/>
              </w:rPr>
              <w:tab/>
              <w:t>dalyvių</w:t>
            </w:r>
            <w:r>
              <w:rPr>
                <w:i/>
                <w:sz w:val="24"/>
              </w:rPr>
              <w:tab/>
              <w:t>surinkimo</w:t>
            </w:r>
          </w:p>
          <w:p w14:paraId="0F2DEFDB" w14:textId="77777777" w:rsidR="005655BF" w:rsidRDefault="002B7701">
            <w:pPr>
              <w:pStyle w:val="TableParagraph"/>
              <w:spacing w:line="270" w:lineRule="atLeast"/>
              <w:ind w:left="107" w:right="97"/>
              <w:rPr>
                <w:i/>
                <w:sz w:val="24"/>
              </w:rPr>
            </w:pPr>
            <w:r>
              <w:rPr>
                <w:i/>
                <w:sz w:val="24"/>
              </w:rPr>
              <w:t>strategija ir rizikos valdymas (P2)</w:t>
            </w:r>
          </w:p>
        </w:tc>
        <w:tc>
          <w:tcPr>
            <w:tcW w:w="1615" w:type="dxa"/>
          </w:tcPr>
          <w:p w14:paraId="70576778" w14:textId="77777777" w:rsidR="005655BF" w:rsidRDefault="002B7701">
            <w:pPr>
              <w:pStyle w:val="TableParagraph"/>
              <w:ind w:left="107" w:right="211"/>
              <w:rPr>
                <w:sz w:val="24"/>
              </w:rPr>
            </w:pPr>
            <w:r>
              <w:rPr>
                <w:sz w:val="24"/>
              </w:rPr>
              <w:t>R maks. – 10 balų</w:t>
            </w:r>
          </w:p>
        </w:tc>
        <w:tc>
          <w:tcPr>
            <w:tcW w:w="1531" w:type="dxa"/>
          </w:tcPr>
          <w:p w14:paraId="6429484C" w14:textId="77777777" w:rsidR="005655BF" w:rsidRDefault="005655BF">
            <w:pPr>
              <w:pStyle w:val="TableParagraph"/>
              <w:spacing w:before="3"/>
              <w:rPr>
                <w:sz w:val="23"/>
              </w:rPr>
            </w:pPr>
          </w:p>
          <w:p w14:paraId="1EC7866B" w14:textId="77777777" w:rsidR="005655BF" w:rsidRDefault="002B7701">
            <w:pPr>
              <w:pStyle w:val="TableParagraph"/>
              <w:ind w:left="107"/>
              <w:rPr>
                <w:sz w:val="24"/>
              </w:rPr>
            </w:pPr>
            <w:r>
              <w:rPr>
                <w:sz w:val="24"/>
              </w:rPr>
              <w:t>L</w:t>
            </w:r>
            <w:r>
              <w:rPr>
                <w:sz w:val="24"/>
                <w:vertAlign w:val="subscript"/>
              </w:rPr>
              <w:t>2</w:t>
            </w:r>
            <w:r>
              <w:rPr>
                <w:sz w:val="24"/>
              </w:rPr>
              <w:t>=0,6</w:t>
            </w:r>
          </w:p>
        </w:tc>
        <w:tc>
          <w:tcPr>
            <w:tcW w:w="2806" w:type="dxa"/>
          </w:tcPr>
          <w:p w14:paraId="677C858B" w14:textId="77777777" w:rsidR="005655BF" w:rsidRDefault="005655BF">
            <w:pPr>
              <w:pStyle w:val="TableParagraph"/>
            </w:pPr>
          </w:p>
        </w:tc>
      </w:tr>
      <w:tr w:rsidR="005655BF" w14:paraId="1422A471" w14:textId="77777777">
        <w:trPr>
          <w:trHeight w:val="275"/>
        </w:trPr>
        <w:tc>
          <w:tcPr>
            <w:tcW w:w="5430" w:type="dxa"/>
            <w:gridSpan w:val="3"/>
          </w:tcPr>
          <w:p w14:paraId="6446E810" w14:textId="77777777" w:rsidR="005655BF" w:rsidRDefault="002B7701">
            <w:pPr>
              <w:pStyle w:val="TableParagraph"/>
              <w:spacing w:line="256" w:lineRule="exact"/>
              <w:ind w:left="107"/>
              <w:rPr>
                <w:b/>
                <w:sz w:val="24"/>
              </w:rPr>
            </w:pPr>
            <w:r>
              <w:rPr>
                <w:i/>
                <w:sz w:val="24"/>
              </w:rPr>
              <w:t xml:space="preserve">Trečias kriterijus: </w:t>
            </w:r>
            <w:r>
              <w:rPr>
                <w:b/>
                <w:sz w:val="24"/>
              </w:rPr>
              <w:t>Projekto įgyvendinimas (T</w:t>
            </w:r>
            <w:r>
              <w:rPr>
                <w:b/>
                <w:sz w:val="24"/>
                <w:vertAlign w:val="subscript"/>
              </w:rPr>
              <w:t>2</w:t>
            </w:r>
            <w:r>
              <w:rPr>
                <w:b/>
                <w:sz w:val="24"/>
              </w:rPr>
              <w:t>)</w:t>
            </w:r>
          </w:p>
        </w:tc>
        <w:tc>
          <w:tcPr>
            <w:tcW w:w="1531" w:type="dxa"/>
          </w:tcPr>
          <w:p w14:paraId="0F4190F2" w14:textId="77777777" w:rsidR="005655BF" w:rsidRDefault="005655BF">
            <w:pPr>
              <w:pStyle w:val="TableParagraph"/>
              <w:rPr>
                <w:sz w:val="20"/>
              </w:rPr>
            </w:pPr>
          </w:p>
        </w:tc>
        <w:tc>
          <w:tcPr>
            <w:tcW w:w="2806" w:type="dxa"/>
          </w:tcPr>
          <w:p w14:paraId="6162534D" w14:textId="77777777" w:rsidR="005655BF" w:rsidRDefault="002B7701">
            <w:pPr>
              <w:pStyle w:val="TableParagraph"/>
              <w:spacing w:line="256" w:lineRule="exact"/>
              <w:ind w:left="108"/>
              <w:rPr>
                <w:sz w:val="24"/>
              </w:rPr>
            </w:pPr>
            <w:r>
              <w:rPr>
                <w:sz w:val="24"/>
              </w:rPr>
              <w:t>Y</w:t>
            </w:r>
            <w:r>
              <w:rPr>
                <w:sz w:val="24"/>
                <w:vertAlign w:val="subscript"/>
              </w:rPr>
              <w:t>2</w:t>
            </w:r>
            <w:r>
              <w:rPr>
                <w:sz w:val="24"/>
              </w:rPr>
              <w:t>=40</w:t>
            </w:r>
          </w:p>
        </w:tc>
      </w:tr>
      <w:tr w:rsidR="005655BF" w14:paraId="3B4E903F" w14:textId="77777777">
        <w:trPr>
          <w:trHeight w:val="551"/>
        </w:trPr>
        <w:tc>
          <w:tcPr>
            <w:tcW w:w="668" w:type="dxa"/>
          </w:tcPr>
          <w:p w14:paraId="100B3302" w14:textId="77777777" w:rsidR="005655BF" w:rsidRDefault="002B7701">
            <w:pPr>
              <w:pStyle w:val="TableParagraph"/>
              <w:spacing w:line="268" w:lineRule="exact"/>
              <w:ind w:left="107"/>
              <w:rPr>
                <w:sz w:val="24"/>
              </w:rPr>
            </w:pPr>
            <w:r>
              <w:rPr>
                <w:sz w:val="24"/>
              </w:rPr>
              <w:t>1.</w:t>
            </w:r>
          </w:p>
        </w:tc>
        <w:tc>
          <w:tcPr>
            <w:tcW w:w="3147" w:type="dxa"/>
          </w:tcPr>
          <w:p w14:paraId="18B090CC" w14:textId="77777777" w:rsidR="005655BF" w:rsidRDefault="002B7701">
            <w:pPr>
              <w:pStyle w:val="TableParagraph"/>
              <w:spacing w:line="268" w:lineRule="exact"/>
              <w:ind w:left="107"/>
              <w:rPr>
                <w:i/>
                <w:sz w:val="24"/>
              </w:rPr>
            </w:pPr>
            <w:r>
              <w:rPr>
                <w:i/>
                <w:sz w:val="24"/>
              </w:rPr>
              <w:t>Veiklų plano ir jo pagrindimo</w:t>
            </w:r>
          </w:p>
          <w:p w14:paraId="48AF9702" w14:textId="77777777" w:rsidR="005655BF" w:rsidRDefault="002B7701">
            <w:pPr>
              <w:pStyle w:val="TableParagraph"/>
              <w:spacing w:line="264" w:lineRule="exact"/>
              <w:ind w:left="107"/>
              <w:rPr>
                <w:i/>
                <w:sz w:val="24"/>
              </w:rPr>
            </w:pPr>
            <w:r>
              <w:rPr>
                <w:i/>
                <w:sz w:val="24"/>
              </w:rPr>
              <w:t>atitikimas tikslams (P3)</w:t>
            </w:r>
          </w:p>
        </w:tc>
        <w:tc>
          <w:tcPr>
            <w:tcW w:w="1615" w:type="dxa"/>
          </w:tcPr>
          <w:p w14:paraId="13410AB6" w14:textId="77777777" w:rsidR="005655BF" w:rsidRDefault="002B7701">
            <w:pPr>
              <w:pStyle w:val="TableParagraph"/>
              <w:spacing w:line="268" w:lineRule="exact"/>
              <w:ind w:left="107"/>
              <w:rPr>
                <w:sz w:val="24"/>
              </w:rPr>
            </w:pPr>
            <w:r>
              <w:rPr>
                <w:sz w:val="24"/>
              </w:rPr>
              <w:t>R maks. – 10</w:t>
            </w:r>
          </w:p>
          <w:p w14:paraId="41449992" w14:textId="77777777" w:rsidR="005655BF" w:rsidRDefault="002B7701">
            <w:pPr>
              <w:pStyle w:val="TableParagraph"/>
              <w:spacing w:line="264" w:lineRule="exact"/>
              <w:ind w:left="107"/>
              <w:rPr>
                <w:sz w:val="24"/>
              </w:rPr>
            </w:pPr>
            <w:r>
              <w:rPr>
                <w:sz w:val="24"/>
              </w:rPr>
              <w:t>balų</w:t>
            </w:r>
          </w:p>
        </w:tc>
        <w:tc>
          <w:tcPr>
            <w:tcW w:w="1531" w:type="dxa"/>
          </w:tcPr>
          <w:p w14:paraId="7FC44B61" w14:textId="77777777" w:rsidR="005655BF" w:rsidRDefault="002B7701">
            <w:pPr>
              <w:pStyle w:val="TableParagraph"/>
              <w:spacing w:before="131"/>
              <w:ind w:left="107"/>
              <w:rPr>
                <w:sz w:val="24"/>
              </w:rPr>
            </w:pPr>
            <w:r>
              <w:rPr>
                <w:sz w:val="24"/>
              </w:rPr>
              <w:t>L</w:t>
            </w:r>
            <w:r>
              <w:rPr>
                <w:sz w:val="24"/>
                <w:vertAlign w:val="subscript"/>
              </w:rPr>
              <w:t>1</w:t>
            </w:r>
            <w:r>
              <w:rPr>
                <w:sz w:val="24"/>
              </w:rPr>
              <w:t>=0,2</w:t>
            </w:r>
          </w:p>
        </w:tc>
        <w:tc>
          <w:tcPr>
            <w:tcW w:w="2806" w:type="dxa"/>
          </w:tcPr>
          <w:p w14:paraId="288CC42C" w14:textId="77777777" w:rsidR="005655BF" w:rsidRDefault="005655BF">
            <w:pPr>
              <w:pStyle w:val="TableParagraph"/>
            </w:pPr>
          </w:p>
        </w:tc>
      </w:tr>
      <w:tr w:rsidR="005655BF" w14:paraId="61439059" w14:textId="77777777">
        <w:trPr>
          <w:trHeight w:val="830"/>
        </w:trPr>
        <w:tc>
          <w:tcPr>
            <w:tcW w:w="668" w:type="dxa"/>
          </w:tcPr>
          <w:p w14:paraId="50008692" w14:textId="77777777" w:rsidR="005655BF" w:rsidRDefault="002B7701">
            <w:pPr>
              <w:pStyle w:val="TableParagraph"/>
              <w:spacing w:line="270" w:lineRule="exact"/>
              <w:ind w:left="107"/>
              <w:rPr>
                <w:sz w:val="24"/>
              </w:rPr>
            </w:pPr>
            <w:r>
              <w:rPr>
                <w:sz w:val="24"/>
              </w:rPr>
              <w:t>2.</w:t>
            </w:r>
          </w:p>
        </w:tc>
        <w:tc>
          <w:tcPr>
            <w:tcW w:w="3147" w:type="dxa"/>
          </w:tcPr>
          <w:p w14:paraId="3F376608" w14:textId="77777777" w:rsidR="005655BF" w:rsidRDefault="002B7701">
            <w:pPr>
              <w:pStyle w:val="TableParagraph"/>
              <w:tabs>
                <w:tab w:val="left" w:pos="1762"/>
                <w:tab w:val="left" w:pos="1863"/>
                <w:tab w:val="left" w:pos="2877"/>
              </w:tabs>
              <w:ind w:left="107" w:right="96"/>
              <w:rPr>
                <w:i/>
                <w:sz w:val="24"/>
              </w:rPr>
            </w:pPr>
            <w:r>
              <w:rPr>
                <w:i/>
                <w:sz w:val="24"/>
              </w:rPr>
              <w:t>Organizavimo,</w:t>
            </w:r>
            <w:r>
              <w:rPr>
                <w:i/>
                <w:sz w:val="24"/>
              </w:rPr>
              <w:tab/>
              <w:t>kontrolės</w:t>
            </w:r>
            <w:r>
              <w:rPr>
                <w:i/>
                <w:sz w:val="24"/>
              </w:rPr>
              <w:tab/>
            </w:r>
            <w:r>
              <w:rPr>
                <w:i/>
                <w:spacing w:val="-9"/>
                <w:sz w:val="24"/>
              </w:rPr>
              <w:t xml:space="preserve">ir </w:t>
            </w:r>
            <w:r>
              <w:rPr>
                <w:i/>
                <w:sz w:val="24"/>
              </w:rPr>
              <w:t>atskaitomybės</w:t>
            </w:r>
            <w:r>
              <w:rPr>
                <w:i/>
                <w:sz w:val="24"/>
              </w:rPr>
              <w:tab/>
            </w:r>
            <w:r>
              <w:rPr>
                <w:i/>
                <w:sz w:val="24"/>
              </w:rPr>
              <w:tab/>
            </w:r>
            <w:r>
              <w:rPr>
                <w:i/>
                <w:spacing w:val="-3"/>
                <w:sz w:val="24"/>
              </w:rPr>
              <w:t>efektyvumas</w:t>
            </w:r>
          </w:p>
          <w:p w14:paraId="4B521653" w14:textId="77777777" w:rsidR="005655BF" w:rsidRDefault="002B7701">
            <w:pPr>
              <w:pStyle w:val="TableParagraph"/>
              <w:spacing w:line="264" w:lineRule="exact"/>
              <w:ind w:left="107"/>
              <w:rPr>
                <w:i/>
                <w:sz w:val="24"/>
              </w:rPr>
            </w:pPr>
            <w:r>
              <w:rPr>
                <w:i/>
                <w:sz w:val="24"/>
              </w:rPr>
              <w:t>(P4)</w:t>
            </w:r>
          </w:p>
        </w:tc>
        <w:tc>
          <w:tcPr>
            <w:tcW w:w="1615" w:type="dxa"/>
          </w:tcPr>
          <w:p w14:paraId="272F4AB1" w14:textId="77777777" w:rsidR="005655BF" w:rsidRDefault="002B7701">
            <w:pPr>
              <w:pStyle w:val="TableParagraph"/>
              <w:ind w:left="107" w:right="211"/>
              <w:rPr>
                <w:sz w:val="24"/>
              </w:rPr>
            </w:pPr>
            <w:r>
              <w:rPr>
                <w:sz w:val="24"/>
              </w:rPr>
              <w:t>R maks. – 10 balų</w:t>
            </w:r>
          </w:p>
        </w:tc>
        <w:tc>
          <w:tcPr>
            <w:tcW w:w="1531" w:type="dxa"/>
          </w:tcPr>
          <w:p w14:paraId="5C51284A" w14:textId="77777777" w:rsidR="005655BF" w:rsidRDefault="005655BF">
            <w:pPr>
              <w:pStyle w:val="TableParagraph"/>
              <w:spacing w:before="5"/>
              <w:rPr>
                <w:sz w:val="23"/>
              </w:rPr>
            </w:pPr>
          </w:p>
          <w:p w14:paraId="30837D5E" w14:textId="77777777" w:rsidR="005655BF" w:rsidRDefault="002B7701">
            <w:pPr>
              <w:pStyle w:val="TableParagraph"/>
              <w:ind w:left="107"/>
              <w:rPr>
                <w:sz w:val="24"/>
              </w:rPr>
            </w:pPr>
            <w:r>
              <w:rPr>
                <w:sz w:val="24"/>
              </w:rPr>
              <w:t>L</w:t>
            </w:r>
            <w:r>
              <w:rPr>
                <w:sz w:val="24"/>
                <w:vertAlign w:val="subscript"/>
              </w:rPr>
              <w:t>2</w:t>
            </w:r>
            <w:r>
              <w:rPr>
                <w:sz w:val="24"/>
              </w:rPr>
              <w:t>=0,2</w:t>
            </w:r>
          </w:p>
        </w:tc>
        <w:tc>
          <w:tcPr>
            <w:tcW w:w="2806" w:type="dxa"/>
          </w:tcPr>
          <w:p w14:paraId="3F6D5ADC" w14:textId="77777777" w:rsidR="005655BF" w:rsidRDefault="005655BF">
            <w:pPr>
              <w:pStyle w:val="TableParagraph"/>
            </w:pPr>
          </w:p>
        </w:tc>
      </w:tr>
      <w:tr w:rsidR="005655BF" w14:paraId="41D54681" w14:textId="77777777">
        <w:trPr>
          <w:trHeight w:val="551"/>
        </w:trPr>
        <w:tc>
          <w:tcPr>
            <w:tcW w:w="668" w:type="dxa"/>
          </w:tcPr>
          <w:p w14:paraId="78058BC8" w14:textId="77777777" w:rsidR="005655BF" w:rsidRDefault="002B7701">
            <w:pPr>
              <w:pStyle w:val="TableParagraph"/>
              <w:spacing w:line="268" w:lineRule="exact"/>
              <w:ind w:left="107"/>
              <w:rPr>
                <w:sz w:val="24"/>
              </w:rPr>
            </w:pPr>
            <w:r>
              <w:rPr>
                <w:sz w:val="24"/>
              </w:rPr>
              <w:t>3.</w:t>
            </w:r>
          </w:p>
        </w:tc>
        <w:tc>
          <w:tcPr>
            <w:tcW w:w="3147" w:type="dxa"/>
          </w:tcPr>
          <w:p w14:paraId="07D0759D" w14:textId="77777777" w:rsidR="005655BF" w:rsidRDefault="002B7701">
            <w:pPr>
              <w:pStyle w:val="TableParagraph"/>
              <w:tabs>
                <w:tab w:val="left" w:pos="2062"/>
              </w:tabs>
              <w:spacing w:line="268" w:lineRule="exact"/>
              <w:ind w:left="107"/>
              <w:rPr>
                <w:i/>
                <w:sz w:val="24"/>
              </w:rPr>
            </w:pPr>
            <w:r>
              <w:rPr>
                <w:i/>
                <w:sz w:val="24"/>
              </w:rPr>
              <w:t>Dėstymo</w:t>
            </w:r>
            <w:r>
              <w:rPr>
                <w:i/>
                <w:sz w:val="24"/>
              </w:rPr>
              <w:tab/>
              <w:t>metodikos</w:t>
            </w:r>
          </w:p>
          <w:p w14:paraId="633CC88C" w14:textId="77777777" w:rsidR="005655BF" w:rsidRDefault="002B7701">
            <w:pPr>
              <w:pStyle w:val="TableParagraph"/>
              <w:spacing w:line="264" w:lineRule="exact"/>
              <w:ind w:left="107"/>
              <w:rPr>
                <w:i/>
                <w:sz w:val="24"/>
              </w:rPr>
            </w:pPr>
            <w:r>
              <w:rPr>
                <w:i/>
                <w:sz w:val="24"/>
              </w:rPr>
              <w:t>detalizavimas (P5)</w:t>
            </w:r>
          </w:p>
        </w:tc>
        <w:tc>
          <w:tcPr>
            <w:tcW w:w="1615" w:type="dxa"/>
          </w:tcPr>
          <w:p w14:paraId="2DE68BC3" w14:textId="77777777" w:rsidR="005655BF" w:rsidRDefault="002B7701">
            <w:pPr>
              <w:pStyle w:val="TableParagraph"/>
              <w:spacing w:line="268" w:lineRule="exact"/>
              <w:ind w:left="107"/>
              <w:rPr>
                <w:sz w:val="24"/>
              </w:rPr>
            </w:pPr>
            <w:r>
              <w:rPr>
                <w:sz w:val="24"/>
              </w:rPr>
              <w:t>R maks. – 10</w:t>
            </w:r>
          </w:p>
          <w:p w14:paraId="008C76B5" w14:textId="77777777" w:rsidR="005655BF" w:rsidRDefault="002B7701">
            <w:pPr>
              <w:pStyle w:val="TableParagraph"/>
              <w:spacing w:line="264" w:lineRule="exact"/>
              <w:ind w:left="107"/>
              <w:rPr>
                <w:sz w:val="24"/>
              </w:rPr>
            </w:pPr>
            <w:r>
              <w:rPr>
                <w:sz w:val="24"/>
              </w:rPr>
              <w:t>balų</w:t>
            </w:r>
          </w:p>
        </w:tc>
        <w:tc>
          <w:tcPr>
            <w:tcW w:w="1531" w:type="dxa"/>
          </w:tcPr>
          <w:p w14:paraId="27B2C071" w14:textId="77777777" w:rsidR="005655BF" w:rsidRDefault="002B7701">
            <w:pPr>
              <w:pStyle w:val="TableParagraph"/>
              <w:spacing w:before="128"/>
              <w:ind w:left="107"/>
              <w:rPr>
                <w:sz w:val="24"/>
              </w:rPr>
            </w:pPr>
            <w:r>
              <w:rPr>
                <w:sz w:val="24"/>
              </w:rPr>
              <w:t>L</w:t>
            </w:r>
            <w:r>
              <w:rPr>
                <w:sz w:val="24"/>
                <w:vertAlign w:val="subscript"/>
              </w:rPr>
              <w:t>3</w:t>
            </w:r>
            <w:r>
              <w:rPr>
                <w:sz w:val="24"/>
              </w:rPr>
              <w:t>=0,3</w:t>
            </w:r>
          </w:p>
        </w:tc>
        <w:tc>
          <w:tcPr>
            <w:tcW w:w="2806" w:type="dxa"/>
          </w:tcPr>
          <w:p w14:paraId="0F8D7BDB" w14:textId="77777777" w:rsidR="005655BF" w:rsidRDefault="005655BF">
            <w:pPr>
              <w:pStyle w:val="TableParagraph"/>
            </w:pPr>
          </w:p>
        </w:tc>
      </w:tr>
      <w:tr w:rsidR="005655BF" w14:paraId="20BF673C" w14:textId="77777777">
        <w:trPr>
          <w:trHeight w:val="828"/>
        </w:trPr>
        <w:tc>
          <w:tcPr>
            <w:tcW w:w="668" w:type="dxa"/>
          </w:tcPr>
          <w:p w14:paraId="2DFE9F10" w14:textId="77777777" w:rsidR="005655BF" w:rsidRDefault="002B7701">
            <w:pPr>
              <w:pStyle w:val="TableParagraph"/>
              <w:spacing w:line="268" w:lineRule="exact"/>
              <w:ind w:left="107"/>
              <w:rPr>
                <w:sz w:val="24"/>
              </w:rPr>
            </w:pPr>
            <w:r>
              <w:rPr>
                <w:sz w:val="24"/>
              </w:rPr>
              <w:t>4.</w:t>
            </w:r>
          </w:p>
        </w:tc>
        <w:tc>
          <w:tcPr>
            <w:tcW w:w="3147" w:type="dxa"/>
          </w:tcPr>
          <w:p w14:paraId="1C290307" w14:textId="77777777" w:rsidR="005655BF" w:rsidRDefault="002B7701">
            <w:pPr>
              <w:pStyle w:val="TableParagraph"/>
              <w:tabs>
                <w:tab w:val="left" w:pos="2024"/>
              </w:tabs>
              <w:spacing w:line="268" w:lineRule="exact"/>
              <w:ind w:left="107"/>
              <w:rPr>
                <w:i/>
                <w:sz w:val="24"/>
              </w:rPr>
            </w:pPr>
            <w:r>
              <w:rPr>
                <w:i/>
                <w:sz w:val="24"/>
              </w:rPr>
              <w:t>Naudojamos</w:t>
            </w:r>
            <w:r>
              <w:rPr>
                <w:i/>
                <w:sz w:val="24"/>
              </w:rPr>
              <w:tab/>
              <w:t>literatūros</w:t>
            </w:r>
          </w:p>
          <w:p w14:paraId="6C65F1B1" w14:textId="77777777" w:rsidR="005655BF" w:rsidRDefault="002B7701">
            <w:pPr>
              <w:pStyle w:val="TableParagraph"/>
              <w:spacing w:line="270" w:lineRule="atLeast"/>
              <w:ind w:left="107" w:right="97"/>
              <w:rPr>
                <w:i/>
                <w:sz w:val="24"/>
              </w:rPr>
            </w:pPr>
            <w:r>
              <w:rPr>
                <w:i/>
                <w:sz w:val="24"/>
              </w:rPr>
              <w:t>naujumas ir jos integralumas mokymų metodikoje (P6)</w:t>
            </w:r>
          </w:p>
        </w:tc>
        <w:tc>
          <w:tcPr>
            <w:tcW w:w="1615" w:type="dxa"/>
          </w:tcPr>
          <w:p w14:paraId="1DF5FE73" w14:textId="77777777" w:rsidR="005655BF" w:rsidRDefault="002B7701">
            <w:pPr>
              <w:pStyle w:val="TableParagraph"/>
              <w:ind w:left="107" w:right="211"/>
              <w:rPr>
                <w:sz w:val="24"/>
              </w:rPr>
            </w:pPr>
            <w:r>
              <w:rPr>
                <w:sz w:val="24"/>
              </w:rPr>
              <w:t>R maks. – 10 balų</w:t>
            </w:r>
          </w:p>
        </w:tc>
        <w:tc>
          <w:tcPr>
            <w:tcW w:w="1531" w:type="dxa"/>
          </w:tcPr>
          <w:p w14:paraId="012F5208" w14:textId="77777777" w:rsidR="005655BF" w:rsidRDefault="005655BF">
            <w:pPr>
              <w:pStyle w:val="TableParagraph"/>
              <w:spacing w:before="3"/>
              <w:rPr>
                <w:sz w:val="23"/>
              </w:rPr>
            </w:pPr>
          </w:p>
          <w:p w14:paraId="0F6A9EA1" w14:textId="77777777" w:rsidR="005655BF" w:rsidRDefault="002B7701">
            <w:pPr>
              <w:pStyle w:val="TableParagraph"/>
              <w:ind w:left="107"/>
              <w:rPr>
                <w:sz w:val="24"/>
              </w:rPr>
            </w:pPr>
            <w:r>
              <w:rPr>
                <w:sz w:val="24"/>
              </w:rPr>
              <w:t>L4=0,3</w:t>
            </w:r>
          </w:p>
        </w:tc>
        <w:tc>
          <w:tcPr>
            <w:tcW w:w="2806" w:type="dxa"/>
          </w:tcPr>
          <w:p w14:paraId="08542FEE" w14:textId="77777777" w:rsidR="005655BF" w:rsidRDefault="005655BF">
            <w:pPr>
              <w:pStyle w:val="TableParagraph"/>
            </w:pPr>
          </w:p>
        </w:tc>
      </w:tr>
    </w:tbl>
    <w:p w14:paraId="69E8399B" w14:textId="77777777" w:rsidR="005655BF" w:rsidRDefault="005655BF">
      <w:pPr>
        <w:pStyle w:val="BodyText"/>
        <w:spacing w:before="3"/>
        <w:rPr>
          <w:sz w:val="23"/>
        </w:rPr>
      </w:pPr>
    </w:p>
    <w:p w14:paraId="0CF6D879" w14:textId="77777777" w:rsidR="005655BF" w:rsidRDefault="002B7701">
      <w:pPr>
        <w:pStyle w:val="ListParagraph"/>
        <w:numPr>
          <w:ilvl w:val="1"/>
          <w:numId w:val="22"/>
        </w:numPr>
        <w:tabs>
          <w:tab w:val="left" w:pos="960"/>
        </w:tabs>
        <w:ind w:left="959" w:hanging="628"/>
        <w:rPr>
          <w:sz w:val="24"/>
        </w:rPr>
      </w:pPr>
      <w:r>
        <w:rPr>
          <w:sz w:val="24"/>
        </w:rPr>
        <w:t>Ekonominio naudingumo</w:t>
      </w:r>
      <w:r>
        <w:rPr>
          <w:spacing w:val="-1"/>
          <w:sz w:val="24"/>
        </w:rPr>
        <w:t xml:space="preserve"> </w:t>
      </w:r>
      <w:r>
        <w:rPr>
          <w:sz w:val="24"/>
        </w:rPr>
        <w:t>apskaičiavimas:</w:t>
      </w:r>
    </w:p>
    <w:p w14:paraId="74DB5DFD" w14:textId="77777777" w:rsidR="005655BF" w:rsidRDefault="005655BF">
      <w:pPr>
        <w:pStyle w:val="BodyText"/>
      </w:pPr>
    </w:p>
    <w:p w14:paraId="1EB1B06B" w14:textId="77777777" w:rsidR="005655BF" w:rsidRDefault="002B7701">
      <w:pPr>
        <w:pStyle w:val="BodyText"/>
        <w:ind w:left="332"/>
      </w:pPr>
      <w:r>
        <w:t>Ekonominis naudingumas (S) apskaičiuojamas sudedant tiekėjo pasiūlymo kainos C ir kitų kriterijų (T) balus:</w:t>
      </w:r>
    </w:p>
    <w:p w14:paraId="21C9B5F1" w14:textId="77777777" w:rsidR="005655BF" w:rsidRDefault="005655BF">
      <w:pPr>
        <w:pStyle w:val="BodyText"/>
        <w:spacing w:before="9"/>
        <w:rPr>
          <w:sz w:val="22"/>
        </w:rPr>
      </w:pPr>
    </w:p>
    <w:p w14:paraId="52559373" w14:textId="77777777" w:rsidR="005655BF" w:rsidRDefault="002B7701">
      <w:pPr>
        <w:ind w:left="374"/>
        <w:rPr>
          <w:sz w:val="24"/>
        </w:rPr>
      </w:pPr>
      <w:r>
        <w:rPr>
          <w:i/>
          <w:w w:val="105"/>
          <w:sz w:val="24"/>
        </w:rPr>
        <w:t xml:space="preserve">S </w:t>
      </w:r>
      <w:r>
        <w:rPr>
          <w:rFonts w:ascii="Symbol" w:hAnsi="Symbol"/>
          <w:w w:val="105"/>
          <w:sz w:val="24"/>
        </w:rPr>
        <w:t></w:t>
      </w:r>
      <w:r>
        <w:rPr>
          <w:w w:val="105"/>
          <w:sz w:val="24"/>
        </w:rPr>
        <w:t xml:space="preserve"> </w:t>
      </w:r>
      <w:r>
        <w:rPr>
          <w:i/>
          <w:w w:val="105"/>
          <w:sz w:val="24"/>
        </w:rPr>
        <w:t xml:space="preserve">C </w:t>
      </w:r>
      <w:r>
        <w:rPr>
          <w:rFonts w:ascii="Symbol" w:hAnsi="Symbol"/>
          <w:w w:val="105"/>
          <w:sz w:val="24"/>
        </w:rPr>
        <w:t></w:t>
      </w:r>
      <w:r>
        <w:rPr>
          <w:w w:val="105"/>
          <w:sz w:val="24"/>
        </w:rPr>
        <w:t xml:space="preserve"> </w:t>
      </w:r>
      <w:r>
        <w:rPr>
          <w:i/>
          <w:w w:val="105"/>
          <w:sz w:val="24"/>
        </w:rPr>
        <w:t>T</w:t>
      </w:r>
      <w:r>
        <w:rPr>
          <w:w w:val="105"/>
          <w:sz w:val="24"/>
        </w:rPr>
        <w:t>;</w:t>
      </w:r>
    </w:p>
    <w:p w14:paraId="380685C2" w14:textId="77777777" w:rsidR="005655BF" w:rsidRDefault="005655BF">
      <w:pPr>
        <w:pStyle w:val="BodyText"/>
        <w:spacing w:before="2"/>
        <w:rPr>
          <w:sz w:val="19"/>
        </w:rPr>
      </w:pPr>
    </w:p>
    <w:p w14:paraId="6D463B4A" w14:textId="77777777" w:rsidR="005655BF" w:rsidRDefault="002B7701">
      <w:pPr>
        <w:pStyle w:val="BodyText"/>
        <w:spacing w:before="90"/>
        <w:ind w:left="332"/>
      </w:pPr>
      <w:r>
        <w:t>Pasiūlymo kainos (C) balai apskaičiuojami mažiausios pasiūlytos kainos (C</w:t>
      </w:r>
      <w:r>
        <w:rPr>
          <w:vertAlign w:val="subscript"/>
        </w:rPr>
        <w:t>min</w:t>
      </w:r>
      <w:r>
        <w:t>) ir vertinamo pasiūlymo kainos (C</w:t>
      </w:r>
      <w:r>
        <w:rPr>
          <w:vertAlign w:val="subscript"/>
        </w:rPr>
        <w:t>p</w:t>
      </w:r>
      <w:r>
        <w:t>) santykį padauginant iš kainos lyginamojo svorio (X):</w:t>
      </w:r>
    </w:p>
    <w:p w14:paraId="3A5D8197" w14:textId="77777777" w:rsidR="005655BF" w:rsidRDefault="005655BF">
      <w:pPr>
        <w:pStyle w:val="BodyText"/>
        <w:spacing w:before="3"/>
        <w:rPr>
          <w:sz w:val="25"/>
        </w:rPr>
      </w:pPr>
    </w:p>
    <w:p w14:paraId="30415380" w14:textId="77777777" w:rsidR="005655BF" w:rsidRDefault="009A325C">
      <w:pPr>
        <w:spacing w:before="1" w:line="357" w:lineRule="exact"/>
        <w:ind w:left="362"/>
        <w:rPr>
          <w:i/>
          <w:sz w:val="24"/>
        </w:rPr>
      </w:pPr>
      <w:r>
        <w:rPr>
          <w:noProof/>
          <w:lang w:val="en-US" w:eastAsia="en-US" w:bidi="ar-SA"/>
        </w:rPr>
        <mc:AlternateContent>
          <mc:Choice Requires="wps">
            <w:drawing>
              <wp:anchor distT="0" distB="0" distL="114300" distR="114300" simplePos="0" relativeHeight="251658240" behindDoc="0" locked="0" layoutInCell="1" allowOverlap="1" wp14:anchorId="02187395" wp14:editId="7F16CE87">
                <wp:simplePos x="0" y="0"/>
                <wp:positionH relativeFrom="page">
                  <wp:posOffset>1014730</wp:posOffset>
                </wp:positionH>
                <wp:positionV relativeFrom="paragraph">
                  <wp:posOffset>206375</wp:posOffset>
                </wp:positionV>
                <wp:extent cx="28448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line">
                          <a:avLst/>
                        </a:prstGeom>
                        <a:noFill/>
                        <a:ln w="63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D90B" id="Line 1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9pt,16.25pt" to="102.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" strokeweight=".17706mm">
                <w10:wrap anchorx="page"/>
              </v:line>
            </w:pict>
          </mc:Fallback>
        </mc:AlternateContent>
      </w:r>
      <w:r w:rsidR="002B7701">
        <w:rPr>
          <w:i/>
          <w:sz w:val="24"/>
        </w:rPr>
        <w:t xml:space="preserve">C </w:t>
      </w:r>
      <w:r w:rsidR="002B7701">
        <w:rPr>
          <w:rFonts w:ascii="Symbol" w:hAnsi="Symbol"/>
          <w:sz w:val="24"/>
        </w:rPr>
        <w:t></w:t>
      </w:r>
      <w:r w:rsidR="002B7701">
        <w:rPr>
          <w:sz w:val="24"/>
        </w:rPr>
        <w:t xml:space="preserve"> </w:t>
      </w:r>
      <w:r w:rsidR="002B7701">
        <w:rPr>
          <w:i/>
          <w:position w:val="16"/>
          <w:sz w:val="24"/>
        </w:rPr>
        <w:t>C</w:t>
      </w:r>
      <w:r w:rsidR="002B7701">
        <w:rPr>
          <w:position w:val="10"/>
          <w:sz w:val="14"/>
        </w:rPr>
        <w:t xml:space="preserve">min </w:t>
      </w:r>
      <w:r w:rsidR="002B7701">
        <w:rPr>
          <w:rFonts w:ascii="Symbol" w:hAnsi="Symbol"/>
          <w:sz w:val="24"/>
        </w:rPr>
        <w:t></w:t>
      </w:r>
      <w:r w:rsidR="002B7701">
        <w:rPr>
          <w:sz w:val="24"/>
        </w:rPr>
        <w:t xml:space="preserve"> </w:t>
      </w:r>
      <w:r w:rsidR="002B7701">
        <w:rPr>
          <w:i/>
          <w:sz w:val="24"/>
        </w:rPr>
        <w:t>X</w:t>
      </w:r>
    </w:p>
    <w:p w14:paraId="552D2094" w14:textId="77777777" w:rsidR="005655BF" w:rsidRDefault="002B7701">
      <w:pPr>
        <w:tabs>
          <w:tab w:val="left" w:pos="1638"/>
        </w:tabs>
        <w:spacing w:line="228" w:lineRule="auto"/>
        <w:ind w:left="873"/>
        <w:rPr>
          <w:sz w:val="24"/>
        </w:rPr>
      </w:pPr>
      <w:r>
        <w:rPr>
          <w:i/>
          <w:spacing w:val="14"/>
          <w:sz w:val="24"/>
        </w:rPr>
        <w:t>C</w:t>
      </w:r>
      <w:r>
        <w:rPr>
          <w:i/>
          <w:spacing w:val="14"/>
          <w:position w:val="-5"/>
          <w:sz w:val="14"/>
        </w:rPr>
        <w:t>p</w:t>
      </w:r>
      <w:r>
        <w:rPr>
          <w:i/>
          <w:spacing w:val="14"/>
          <w:position w:val="-5"/>
          <w:sz w:val="14"/>
        </w:rPr>
        <w:tab/>
      </w:r>
      <w:r>
        <w:rPr>
          <w:position w:val="-13"/>
          <w:sz w:val="24"/>
        </w:rPr>
        <w:t>;</w:t>
      </w:r>
    </w:p>
    <w:p w14:paraId="3F47A7C1" w14:textId="77777777" w:rsidR="005655BF" w:rsidRDefault="005655BF">
      <w:pPr>
        <w:pStyle w:val="BodyText"/>
        <w:spacing w:before="1"/>
        <w:rPr>
          <w:sz w:val="16"/>
        </w:rPr>
      </w:pPr>
    </w:p>
    <w:p w14:paraId="3AFB76B9" w14:textId="77777777" w:rsidR="005655BF" w:rsidRDefault="002B7701">
      <w:pPr>
        <w:pStyle w:val="BodyText"/>
        <w:spacing w:before="90"/>
        <w:ind w:left="332"/>
      </w:pPr>
      <w:r>
        <w:t>Kriterijų (T) balai apskaičiuojami sudedant atskirų kriterijų (T</w:t>
      </w:r>
      <w:r>
        <w:rPr>
          <w:vertAlign w:val="subscript"/>
        </w:rPr>
        <w:t>i</w:t>
      </w:r>
      <w:r>
        <w:t>) balus:</w:t>
      </w:r>
    </w:p>
    <w:p w14:paraId="5C06685A" w14:textId="77777777" w:rsidR="005655BF" w:rsidRDefault="002B7701">
      <w:pPr>
        <w:spacing w:before="241" w:line="362" w:lineRule="exact"/>
        <w:ind w:left="355"/>
        <w:rPr>
          <w:i/>
          <w:sz w:val="14"/>
        </w:rPr>
      </w:pPr>
      <w:r>
        <w:rPr>
          <w:i/>
          <w:w w:val="99"/>
          <w:sz w:val="24"/>
        </w:rPr>
        <w:t>T</w:t>
      </w:r>
      <w:r>
        <w:rPr>
          <w:i/>
          <w:sz w:val="24"/>
        </w:rPr>
        <w:t xml:space="preserve"> </w:t>
      </w:r>
      <w:r>
        <w:rPr>
          <w:i/>
          <w:spacing w:val="-29"/>
          <w:sz w:val="24"/>
        </w:rPr>
        <w:t xml:space="preserve"> </w:t>
      </w:r>
      <w:r>
        <w:rPr>
          <w:rFonts w:ascii="Symbol" w:hAnsi="Symbol"/>
          <w:w w:val="99"/>
          <w:sz w:val="24"/>
        </w:rPr>
        <w:t></w:t>
      </w:r>
      <w:r>
        <w:rPr>
          <w:spacing w:val="1"/>
          <w:sz w:val="24"/>
        </w:rPr>
        <w:t xml:space="preserve"> </w:t>
      </w:r>
      <w:r>
        <w:rPr>
          <w:rFonts w:ascii="Symbol" w:hAnsi="Symbol"/>
          <w:spacing w:val="17"/>
          <w:w w:val="102"/>
          <w:position w:val="-5"/>
          <w:sz w:val="35"/>
        </w:rPr>
        <w:t></w:t>
      </w:r>
      <w:r>
        <w:rPr>
          <w:i/>
          <w:spacing w:val="-7"/>
          <w:w w:val="99"/>
          <w:sz w:val="24"/>
        </w:rPr>
        <w:t>T</w:t>
      </w:r>
      <w:r>
        <w:rPr>
          <w:i/>
          <w:w w:val="99"/>
          <w:position w:val="-5"/>
          <w:sz w:val="14"/>
        </w:rPr>
        <w:t>i</w:t>
      </w:r>
    </w:p>
    <w:p w14:paraId="7CDE3A08" w14:textId="77777777" w:rsidR="005655BF" w:rsidRDefault="002B7701">
      <w:pPr>
        <w:tabs>
          <w:tab w:val="left" w:pos="1293"/>
        </w:tabs>
        <w:spacing w:line="270" w:lineRule="exact"/>
        <w:ind w:left="877"/>
        <w:rPr>
          <w:sz w:val="24"/>
        </w:rPr>
      </w:pPr>
      <w:r>
        <w:rPr>
          <w:i/>
          <w:sz w:val="14"/>
        </w:rPr>
        <w:t>i</w:t>
      </w:r>
      <w:r>
        <w:rPr>
          <w:i/>
          <w:sz w:val="14"/>
        </w:rPr>
        <w:tab/>
      </w:r>
      <w:r>
        <w:rPr>
          <w:position w:val="-5"/>
          <w:sz w:val="24"/>
        </w:rPr>
        <w:t>;</w:t>
      </w:r>
    </w:p>
    <w:p w14:paraId="74652FFA" w14:textId="77777777" w:rsidR="005655BF" w:rsidRDefault="005655BF">
      <w:pPr>
        <w:spacing w:line="270" w:lineRule="exact"/>
        <w:rPr>
          <w:sz w:val="24"/>
        </w:rPr>
        <w:sectPr w:rsidR="005655BF">
          <w:pgSz w:w="11910" w:h="16840"/>
          <w:pgMar w:top="1040" w:right="340" w:bottom="280" w:left="800" w:header="720" w:footer="720" w:gutter="0"/>
          <w:cols w:space="720"/>
        </w:sectPr>
      </w:pPr>
    </w:p>
    <w:p w14:paraId="68EE7963" w14:textId="77777777" w:rsidR="005655BF" w:rsidRDefault="002B7701">
      <w:pPr>
        <w:pStyle w:val="BodyText"/>
        <w:spacing w:before="66"/>
        <w:ind w:left="332" w:right="231"/>
      </w:pPr>
      <w:r>
        <w:t>Kriterijaus (T</w:t>
      </w:r>
      <w:r>
        <w:rPr>
          <w:vertAlign w:val="subscript"/>
        </w:rPr>
        <w:t>i</w:t>
      </w:r>
      <w:r>
        <w:t>) balai apskaičiuojami šio kriterijaus parametrų įvertinimų (P</w:t>
      </w:r>
      <w:r>
        <w:rPr>
          <w:vertAlign w:val="subscript"/>
        </w:rPr>
        <w:t>s</w:t>
      </w:r>
      <w:r>
        <w:t>) sumą padauginant iš vertinamo kriterijaus lyginamojo svorio (Y</w:t>
      </w:r>
      <w:r>
        <w:rPr>
          <w:vertAlign w:val="subscript"/>
        </w:rPr>
        <w:t>i</w:t>
      </w:r>
      <w:r>
        <w:t>):</w:t>
      </w:r>
    </w:p>
    <w:p w14:paraId="1FB3B6A4" w14:textId="77777777" w:rsidR="005655BF" w:rsidRDefault="005655BF">
      <w:pPr>
        <w:pStyle w:val="BodyText"/>
        <w:rPr>
          <w:sz w:val="18"/>
        </w:rPr>
      </w:pPr>
    </w:p>
    <w:p w14:paraId="4C7265BA" w14:textId="77777777" w:rsidR="005655BF" w:rsidRDefault="002B7701">
      <w:pPr>
        <w:spacing w:before="99" w:line="154" w:lineRule="exact"/>
        <w:ind w:left="355"/>
        <w:rPr>
          <w:i/>
          <w:sz w:val="24"/>
        </w:rPr>
      </w:pPr>
      <w:r>
        <w:rPr>
          <w:i/>
          <w:sz w:val="24"/>
        </w:rPr>
        <w:t xml:space="preserve">T  </w:t>
      </w:r>
      <w:r>
        <w:rPr>
          <w:rFonts w:ascii="Symbol" w:hAnsi="Symbol"/>
          <w:sz w:val="24"/>
        </w:rPr>
        <w:t></w:t>
      </w:r>
      <w:r>
        <w:rPr>
          <w:sz w:val="24"/>
        </w:rPr>
        <w:t xml:space="preserve"> </w:t>
      </w:r>
      <w:r>
        <w:rPr>
          <w:rFonts w:ascii="Symbol" w:hAnsi="Symbol"/>
          <w:spacing w:val="12"/>
          <w:position w:val="15"/>
          <w:sz w:val="24"/>
        </w:rPr>
        <w:t></w:t>
      </w:r>
      <w:r>
        <w:rPr>
          <w:rFonts w:ascii="Symbol" w:hAnsi="Symbol"/>
          <w:spacing w:val="12"/>
          <w:position w:val="-5"/>
          <w:sz w:val="36"/>
        </w:rPr>
        <w:t></w:t>
      </w:r>
      <w:r>
        <w:rPr>
          <w:spacing w:val="-76"/>
          <w:position w:val="-5"/>
          <w:sz w:val="36"/>
        </w:rPr>
        <w:t xml:space="preserve"> </w:t>
      </w:r>
      <w:r>
        <w:rPr>
          <w:i/>
          <w:sz w:val="24"/>
        </w:rPr>
        <w:t xml:space="preserve">P </w:t>
      </w:r>
      <w:r>
        <w:rPr>
          <w:rFonts w:ascii="Symbol" w:hAnsi="Symbol"/>
          <w:position w:val="15"/>
          <w:sz w:val="24"/>
        </w:rPr>
        <w:t></w:t>
      </w:r>
      <w:r>
        <w:rPr>
          <w:position w:val="15"/>
          <w:sz w:val="24"/>
        </w:rPr>
        <w:t xml:space="preserve"> </w:t>
      </w:r>
      <w:r>
        <w:rPr>
          <w:rFonts w:ascii="Symbol" w:hAnsi="Symbol"/>
          <w:sz w:val="24"/>
        </w:rPr>
        <w:t></w:t>
      </w:r>
      <w:r>
        <w:rPr>
          <w:sz w:val="24"/>
        </w:rPr>
        <w:t xml:space="preserve"> </w:t>
      </w:r>
      <w:r>
        <w:rPr>
          <w:i/>
          <w:sz w:val="24"/>
        </w:rPr>
        <w:t>Y</w:t>
      </w:r>
    </w:p>
    <w:p w14:paraId="5BB57A98" w14:textId="77777777" w:rsidR="005655BF" w:rsidRDefault="002B7701">
      <w:pPr>
        <w:tabs>
          <w:tab w:val="left" w:pos="807"/>
          <w:tab w:val="left" w:pos="1344"/>
          <w:tab w:val="left" w:pos="1793"/>
        </w:tabs>
        <w:spacing w:line="278" w:lineRule="exact"/>
        <w:ind w:left="482"/>
        <w:rPr>
          <w:i/>
          <w:sz w:val="14"/>
        </w:rPr>
      </w:pPr>
      <w:r>
        <w:rPr>
          <w:i/>
          <w:sz w:val="14"/>
        </w:rPr>
        <w:t>i</w:t>
      </w:r>
      <w:r>
        <w:rPr>
          <w:i/>
          <w:sz w:val="14"/>
        </w:rPr>
        <w:tab/>
      </w:r>
      <w:r>
        <w:rPr>
          <w:rFonts w:ascii="Symbol" w:hAnsi="Symbol"/>
          <w:position w:val="6"/>
          <w:sz w:val="24"/>
        </w:rPr>
        <w:t></w:t>
      </w:r>
      <w:r>
        <w:rPr>
          <w:position w:val="6"/>
          <w:sz w:val="24"/>
        </w:rPr>
        <w:tab/>
      </w:r>
      <w:r>
        <w:rPr>
          <w:i/>
          <w:sz w:val="14"/>
        </w:rPr>
        <w:t>s</w:t>
      </w:r>
      <w:r>
        <w:rPr>
          <w:i/>
          <w:spacing w:val="22"/>
          <w:sz w:val="14"/>
        </w:rPr>
        <w:t xml:space="preserve"> </w:t>
      </w:r>
      <w:r>
        <w:rPr>
          <w:rFonts w:ascii="Symbol" w:hAnsi="Symbol"/>
          <w:position w:val="6"/>
          <w:sz w:val="24"/>
        </w:rPr>
        <w:t></w:t>
      </w:r>
      <w:r>
        <w:rPr>
          <w:position w:val="6"/>
          <w:sz w:val="24"/>
        </w:rPr>
        <w:tab/>
      </w:r>
      <w:r>
        <w:rPr>
          <w:i/>
          <w:sz w:val="14"/>
        </w:rPr>
        <w:t>i</w:t>
      </w:r>
    </w:p>
    <w:p w14:paraId="5C2CF3E1" w14:textId="77777777" w:rsidR="005655BF" w:rsidRDefault="002B7701">
      <w:pPr>
        <w:tabs>
          <w:tab w:val="left" w:pos="1456"/>
          <w:tab w:val="left" w:pos="1878"/>
        </w:tabs>
        <w:spacing w:line="189" w:lineRule="auto"/>
        <w:ind w:left="807"/>
        <w:rPr>
          <w:sz w:val="24"/>
        </w:rPr>
      </w:pPr>
      <w:r>
        <w:rPr>
          <w:rFonts w:ascii="Symbol" w:hAnsi="Symbol"/>
          <w:sz w:val="24"/>
        </w:rPr>
        <w:t></w:t>
      </w:r>
      <w:r>
        <w:rPr>
          <w:sz w:val="24"/>
        </w:rPr>
        <w:t xml:space="preserve"> </w:t>
      </w:r>
      <w:r>
        <w:rPr>
          <w:spacing w:val="5"/>
          <w:sz w:val="24"/>
        </w:rPr>
        <w:t xml:space="preserve"> </w:t>
      </w:r>
      <w:r>
        <w:rPr>
          <w:i/>
          <w:sz w:val="14"/>
        </w:rPr>
        <w:t>s</w:t>
      </w:r>
      <w:r>
        <w:rPr>
          <w:i/>
          <w:sz w:val="14"/>
        </w:rPr>
        <w:tab/>
      </w:r>
      <w:r>
        <w:rPr>
          <w:rFonts w:ascii="Symbol" w:hAnsi="Symbol"/>
          <w:sz w:val="24"/>
        </w:rPr>
        <w:t></w:t>
      </w:r>
      <w:r>
        <w:rPr>
          <w:sz w:val="24"/>
        </w:rPr>
        <w:tab/>
      </w:r>
      <w:r>
        <w:rPr>
          <w:position w:val="-6"/>
          <w:sz w:val="24"/>
        </w:rPr>
        <w:t>;</w:t>
      </w:r>
    </w:p>
    <w:p w14:paraId="4394F6B3" w14:textId="77777777" w:rsidR="005655BF" w:rsidRDefault="005655BF">
      <w:pPr>
        <w:pStyle w:val="BodyText"/>
        <w:spacing w:before="1"/>
        <w:rPr>
          <w:sz w:val="17"/>
        </w:rPr>
      </w:pPr>
    </w:p>
    <w:p w14:paraId="44C90373" w14:textId="77777777" w:rsidR="005655BF" w:rsidRDefault="002B7701">
      <w:pPr>
        <w:pStyle w:val="BodyText"/>
        <w:spacing w:before="90"/>
        <w:ind w:left="332" w:right="226"/>
        <w:jc w:val="both"/>
      </w:pPr>
      <w:r>
        <w:t>Kriterijaus parametro įvertinimas (P</w:t>
      </w:r>
      <w:r>
        <w:rPr>
          <w:vertAlign w:val="subscript"/>
        </w:rPr>
        <w:t>s</w:t>
      </w:r>
      <w:r>
        <w:t>) apskaičiuojamas parametro reikšmę (R</w:t>
      </w:r>
      <w:r>
        <w:rPr>
          <w:vertAlign w:val="subscript"/>
        </w:rPr>
        <w:t>p</w:t>
      </w:r>
      <w:r>
        <w:t>) palyginant su geriausia to paties parametro reikšme (R</w:t>
      </w:r>
      <w:r>
        <w:rPr>
          <w:vertAlign w:val="subscript"/>
        </w:rPr>
        <w:t>max</w:t>
      </w:r>
      <w:r>
        <w:t xml:space="preserve"> arba R</w:t>
      </w:r>
      <w:r>
        <w:rPr>
          <w:vertAlign w:val="subscript"/>
        </w:rPr>
        <w:t>min</w:t>
      </w:r>
      <w:r>
        <w:t>) ir padauginant iš vertinamo kriterijaus parametro lyginamojo svorio (L</w:t>
      </w:r>
      <w:r>
        <w:rPr>
          <w:vertAlign w:val="subscript"/>
        </w:rPr>
        <w:t>s</w:t>
      </w:r>
      <w:r>
        <w:t>).</w:t>
      </w:r>
    </w:p>
    <w:p w14:paraId="6E96251F" w14:textId="77777777" w:rsidR="005655BF" w:rsidRDefault="002B7701">
      <w:pPr>
        <w:pStyle w:val="BodyText"/>
        <w:ind w:left="332" w:right="224"/>
        <w:jc w:val="both"/>
      </w:pPr>
      <w:r>
        <w:t>Priklausomai nuo to, kuri (didžiausia ar mažiausia) vertinama kriterijaus parametro reikšmė laikoma geriausia, kriterijaus parametras (P</w:t>
      </w:r>
      <w:r>
        <w:rPr>
          <w:vertAlign w:val="subscript"/>
        </w:rPr>
        <w:t>s</w:t>
      </w:r>
      <w:r>
        <w:t>) įvertinamas pagal šias formules:</w:t>
      </w:r>
    </w:p>
    <w:p w14:paraId="111B0802" w14:textId="77777777" w:rsidR="005655BF" w:rsidRDefault="005655BF">
      <w:pPr>
        <w:pStyle w:val="BodyText"/>
      </w:pPr>
    </w:p>
    <w:p w14:paraId="550EDE03" w14:textId="77777777" w:rsidR="005655BF" w:rsidRDefault="002B7701">
      <w:pPr>
        <w:pStyle w:val="BodyText"/>
        <w:ind w:left="332"/>
        <w:jc w:val="both"/>
      </w:pPr>
      <w:r>
        <w:t>jeigu geriausia parametro reikšme yra didžiausia jo reikšmė:</w:t>
      </w:r>
    </w:p>
    <w:p w14:paraId="3667F627" w14:textId="77777777" w:rsidR="005655BF" w:rsidRDefault="005655BF">
      <w:pPr>
        <w:jc w:val="both"/>
        <w:sectPr w:rsidR="005655BF">
          <w:pgSz w:w="11910" w:h="16840"/>
          <w:pgMar w:top="1040" w:right="340" w:bottom="280" w:left="800" w:header="720" w:footer="720" w:gutter="0"/>
          <w:cols w:space="720"/>
        </w:sectPr>
      </w:pPr>
    </w:p>
    <w:p w14:paraId="4D5B0092" w14:textId="77777777" w:rsidR="005655BF" w:rsidRDefault="002B7701">
      <w:pPr>
        <w:spacing w:before="13" w:line="244" w:lineRule="exact"/>
        <w:jc w:val="right"/>
        <w:rPr>
          <w:i/>
          <w:sz w:val="14"/>
        </w:rPr>
      </w:pPr>
      <w:r>
        <w:rPr>
          <w:i/>
          <w:sz w:val="24"/>
        </w:rPr>
        <w:t>R</w:t>
      </w:r>
      <w:r>
        <w:rPr>
          <w:i/>
          <w:position w:val="-5"/>
          <w:sz w:val="14"/>
        </w:rPr>
        <w:t>p</w:t>
      </w:r>
    </w:p>
    <w:p w14:paraId="3731C90A" w14:textId="77777777" w:rsidR="005655BF" w:rsidRDefault="009A325C">
      <w:pPr>
        <w:spacing w:line="91" w:lineRule="auto"/>
        <w:ind w:left="377"/>
        <w:rPr>
          <w:i/>
          <w:sz w:val="24"/>
        </w:rPr>
      </w:pPr>
      <w:r>
        <w:rPr>
          <w:noProof/>
          <w:lang w:val="en-US" w:eastAsia="en-US" w:bidi="ar-SA"/>
        </w:rPr>
        <mc:AlternateContent>
          <mc:Choice Requires="wps">
            <w:drawing>
              <wp:anchor distT="0" distB="0" distL="114300" distR="114300" simplePos="0" relativeHeight="247654400" behindDoc="1" locked="0" layoutInCell="1" allowOverlap="1" wp14:anchorId="28FE021D" wp14:editId="33A3E0B0">
                <wp:simplePos x="0" y="0"/>
                <wp:positionH relativeFrom="page">
                  <wp:posOffset>1048385</wp:posOffset>
                </wp:positionH>
                <wp:positionV relativeFrom="paragraph">
                  <wp:posOffset>94615</wp:posOffset>
                </wp:positionV>
                <wp:extent cx="29337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line">
                          <a:avLst/>
                        </a:prstGeom>
                        <a:noFill/>
                        <a:ln w="65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6C62" id="Line 18" o:spid="_x0000_s1026" style="position:absolute;z-index:-25566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55pt,7.45pt" to="105.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" strokeweight=".18075mm">
                <w10:wrap anchorx="page"/>
              </v:line>
            </w:pict>
          </mc:Fallback>
        </mc:AlternateContent>
      </w:r>
      <w:r w:rsidR="002B7701">
        <w:rPr>
          <w:i/>
          <w:sz w:val="24"/>
        </w:rPr>
        <w:t>P</w:t>
      </w:r>
      <w:r w:rsidR="002B7701">
        <w:rPr>
          <w:i/>
          <w:position w:val="-5"/>
          <w:sz w:val="14"/>
        </w:rPr>
        <w:t xml:space="preserve">s </w:t>
      </w:r>
      <w:r w:rsidR="002B7701">
        <w:rPr>
          <w:rFonts w:ascii="Symbol" w:hAnsi="Symbol"/>
          <w:sz w:val="24"/>
        </w:rPr>
        <w:t></w:t>
      </w:r>
      <w:r w:rsidR="002B7701">
        <w:rPr>
          <w:sz w:val="24"/>
        </w:rPr>
        <w:t xml:space="preserve"> </w:t>
      </w:r>
      <w:r w:rsidR="002B7701">
        <w:rPr>
          <w:i/>
          <w:position w:val="-18"/>
          <w:sz w:val="24"/>
        </w:rPr>
        <w:t>R</w:t>
      </w:r>
    </w:p>
    <w:p w14:paraId="0BFA62F9" w14:textId="77777777" w:rsidR="005655BF" w:rsidRDefault="002B7701">
      <w:pPr>
        <w:pStyle w:val="ListParagraph"/>
        <w:numPr>
          <w:ilvl w:val="0"/>
          <w:numId w:val="21"/>
        </w:numPr>
        <w:tabs>
          <w:tab w:val="left" w:pos="234"/>
        </w:tabs>
        <w:spacing w:before="187"/>
        <w:ind w:hanging="107"/>
        <w:rPr>
          <w:i/>
          <w:sz w:val="14"/>
        </w:rPr>
      </w:pPr>
      <w:r>
        <w:rPr>
          <w:i/>
          <w:spacing w:val="1"/>
          <w:w w:val="101"/>
          <w:sz w:val="24"/>
        </w:rPr>
        <w:br w:type="column"/>
      </w:r>
      <w:r>
        <w:rPr>
          <w:i/>
          <w:sz w:val="24"/>
        </w:rPr>
        <w:t>L</w:t>
      </w:r>
      <w:r>
        <w:rPr>
          <w:i/>
          <w:position w:val="-5"/>
          <w:sz w:val="14"/>
        </w:rPr>
        <w:t>s</w:t>
      </w:r>
    </w:p>
    <w:p w14:paraId="1FB391DF" w14:textId="77777777" w:rsidR="005655BF" w:rsidRDefault="005655BF">
      <w:pPr>
        <w:rPr>
          <w:sz w:val="14"/>
        </w:rPr>
        <w:sectPr w:rsidR="005655BF">
          <w:type w:val="continuous"/>
          <w:pgSz w:w="11910" w:h="16840"/>
          <w:pgMar w:top="1400" w:right="340" w:bottom="280" w:left="800" w:header="720" w:footer="720" w:gutter="0"/>
          <w:cols w:num="2" w:space="720" w:equalWidth="0">
            <w:col w:w="1190" w:space="40"/>
            <w:col w:w="9540"/>
          </w:cols>
        </w:sectPr>
      </w:pPr>
    </w:p>
    <w:p w14:paraId="46EFE051" w14:textId="77777777" w:rsidR="005655BF" w:rsidRDefault="002B7701">
      <w:pPr>
        <w:tabs>
          <w:tab w:val="left" w:pos="1698"/>
        </w:tabs>
        <w:spacing w:line="229" w:lineRule="exact"/>
        <w:ind w:left="1025"/>
        <w:rPr>
          <w:sz w:val="24"/>
        </w:rPr>
      </w:pPr>
      <w:r>
        <w:rPr>
          <w:sz w:val="14"/>
        </w:rPr>
        <w:t>max</w:t>
      </w:r>
      <w:r>
        <w:rPr>
          <w:sz w:val="14"/>
        </w:rPr>
        <w:tab/>
      </w:r>
      <w:r>
        <w:rPr>
          <w:position w:val="-5"/>
          <w:sz w:val="24"/>
        </w:rPr>
        <w:t>;</w:t>
      </w:r>
    </w:p>
    <w:p w14:paraId="7B7D6820" w14:textId="77777777" w:rsidR="005655BF" w:rsidRDefault="002B7701">
      <w:pPr>
        <w:pStyle w:val="BodyText"/>
        <w:spacing w:line="274" w:lineRule="exact"/>
        <w:ind w:left="332"/>
      </w:pPr>
      <w:r>
        <w:t>jeigu geriausia parametro reikšme yra mažiausia jo reikšmė:</w:t>
      </w:r>
    </w:p>
    <w:p w14:paraId="151098A0" w14:textId="77777777" w:rsidR="005655BF" w:rsidRDefault="009A325C">
      <w:pPr>
        <w:spacing w:before="24" w:line="394" w:lineRule="exact"/>
        <w:ind w:left="377"/>
        <w:rPr>
          <w:i/>
          <w:sz w:val="24"/>
        </w:rPr>
      </w:pPr>
      <w:r>
        <w:rPr>
          <w:noProof/>
          <w:lang w:val="en-US" w:eastAsia="en-US" w:bidi="ar-SA"/>
        </w:rPr>
        <mc:AlternateContent>
          <mc:Choice Requires="wps">
            <w:drawing>
              <wp:anchor distT="0" distB="0" distL="114300" distR="114300" simplePos="0" relativeHeight="247655424" behindDoc="1" locked="0" layoutInCell="1" allowOverlap="1" wp14:anchorId="30EF84B9" wp14:editId="6FC37D4E">
                <wp:simplePos x="0" y="0"/>
                <wp:positionH relativeFrom="page">
                  <wp:posOffset>1047115</wp:posOffset>
                </wp:positionH>
                <wp:positionV relativeFrom="paragraph">
                  <wp:posOffset>220345</wp:posOffset>
                </wp:positionV>
                <wp:extent cx="277495"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64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DCB6E" id="Line 17" o:spid="_x0000_s1026" style="position:absolute;z-index:-25566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45pt,17.35pt" to="10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" strokeweight=".1805mm">
                <w10:wrap anchorx="page"/>
              </v:line>
            </w:pict>
          </mc:Fallback>
        </mc:AlternateContent>
      </w:r>
      <w:r>
        <w:rPr>
          <w:noProof/>
          <w:lang w:val="en-US" w:eastAsia="en-US" w:bidi="ar-SA"/>
        </w:rPr>
        <mc:AlternateContent>
          <mc:Choice Requires="wps">
            <w:drawing>
              <wp:anchor distT="0" distB="0" distL="114300" distR="114300" simplePos="0" relativeHeight="247656448" behindDoc="1" locked="0" layoutInCell="1" allowOverlap="1" wp14:anchorId="39AAF9D8" wp14:editId="6F3FAB82">
                <wp:simplePos x="0" y="0"/>
                <wp:positionH relativeFrom="page">
                  <wp:posOffset>824230</wp:posOffset>
                </wp:positionH>
                <wp:positionV relativeFrom="paragraph">
                  <wp:posOffset>217170</wp:posOffset>
                </wp:positionV>
                <wp:extent cx="34925" cy="10033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73D6" w14:textId="77777777" w:rsidR="002B7701" w:rsidRDefault="002B7701">
                            <w:pPr>
                              <w:spacing w:line="157" w:lineRule="exact"/>
                              <w:rPr>
                                <w:i/>
                                <w:sz w:val="14"/>
                              </w:rPr>
                            </w:pPr>
                            <w:r>
                              <w:rPr>
                                <w:i/>
                                <w:w w:val="99"/>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AF9D8" id="_x0000_t202" coordsize="21600,21600" o:spt="202" path="m,l,21600r21600,l21600,xe">
                <v:stroke joinstyle="miter"/>
                <v:path gradientshapeok="t" o:connecttype="rect"/>
              </v:shapetype>
              <v:shape id="Text Box 16" o:spid="_x0000_s1026" type="#_x0000_t202" style="position:absolute;left:0;text-align:left;margin-left:64.9pt;margin-top:17.1pt;width:2.75pt;height:7.9pt;z-index:-2556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" filled="f" stroked="f">
                <v:textbox inset="0,0,0,0">
                  <w:txbxContent>
                    <w:p w14:paraId="34E673D6" w14:textId="77777777" w:rsidR="002B7701" w:rsidRDefault="002B7701">
                      <w:pPr>
                        <w:spacing w:line="157" w:lineRule="exact"/>
                        <w:rPr>
                          <w:i/>
                          <w:sz w:val="14"/>
                        </w:rPr>
                      </w:pPr>
                      <w:r>
                        <w:rPr>
                          <w:i/>
                          <w:w w:val="99"/>
                          <w:sz w:val="14"/>
                        </w:rPr>
                        <w:t>s</w:t>
                      </w:r>
                    </w:p>
                  </w:txbxContent>
                </v:textbox>
                <w10:wrap anchorx="page"/>
              </v:shape>
            </w:pict>
          </mc:Fallback>
        </mc:AlternateContent>
      </w:r>
      <w:r>
        <w:rPr>
          <w:noProof/>
          <w:lang w:val="en-US" w:eastAsia="en-US" w:bidi="ar-SA"/>
        </w:rPr>
        <mc:AlternateContent>
          <mc:Choice Requires="wps">
            <w:drawing>
              <wp:anchor distT="0" distB="0" distL="114300" distR="114300" simplePos="0" relativeHeight="247657472" behindDoc="1" locked="0" layoutInCell="1" allowOverlap="1" wp14:anchorId="78A38479" wp14:editId="341E05AD">
                <wp:simplePos x="0" y="0"/>
                <wp:positionH relativeFrom="page">
                  <wp:posOffset>1504950</wp:posOffset>
                </wp:positionH>
                <wp:positionV relativeFrom="paragraph">
                  <wp:posOffset>217170</wp:posOffset>
                </wp:positionV>
                <wp:extent cx="34925" cy="10033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208F" w14:textId="77777777" w:rsidR="002B7701" w:rsidRDefault="002B7701">
                            <w:pPr>
                              <w:spacing w:line="157" w:lineRule="exact"/>
                              <w:rPr>
                                <w:i/>
                                <w:sz w:val="14"/>
                              </w:rPr>
                            </w:pPr>
                            <w:r>
                              <w:rPr>
                                <w:i/>
                                <w:w w:val="99"/>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38479" id="Text Box 15" o:spid="_x0000_s1027" type="#_x0000_t202" style="position:absolute;left:0;text-align:left;margin-left:118.5pt;margin-top:17.1pt;width:2.75pt;height:7.9pt;z-index:-255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" filled="f" stroked="f">
                <v:textbox inset="0,0,0,0">
                  <w:txbxContent>
                    <w:p w14:paraId="19F2208F" w14:textId="77777777" w:rsidR="002B7701" w:rsidRDefault="002B7701">
                      <w:pPr>
                        <w:spacing w:line="157" w:lineRule="exact"/>
                        <w:rPr>
                          <w:i/>
                          <w:sz w:val="14"/>
                        </w:rPr>
                      </w:pPr>
                      <w:r>
                        <w:rPr>
                          <w:i/>
                          <w:w w:val="99"/>
                          <w:sz w:val="14"/>
                        </w:rPr>
                        <w:t>s</w:t>
                      </w:r>
                    </w:p>
                  </w:txbxContent>
                </v:textbox>
                <w10:wrap anchorx="page"/>
              </v:shape>
            </w:pict>
          </mc:Fallback>
        </mc:AlternateContent>
      </w:r>
      <w:r w:rsidR="002B7701">
        <w:rPr>
          <w:i/>
          <w:sz w:val="24"/>
        </w:rPr>
        <w:t xml:space="preserve">P </w:t>
      </w:r>
      <w:r w:rsidR="002B7701">
        <w:rPr>
          <w:rFonts w:ascii="Symbol" w:hAnsi="Symbol"/>
          <w:sz w:val="24"/>
        </w:rPr>
        <w:t></w:t>
      </w:r>
      <w:r w:rsidR="002B7701">
        <w:rPr>
          <w:sz w:val="24"/>
        </w:rPr>
        <w:t xml:space="preserve"> </w:t>
      </w:r>
      <w:r w:rsidR="002B7701">
        <w:rPr>
          <w:i/>
          <w:position w:val="16"/>
          <w:sz w:val="24"/>
        </w:rPr>
        <w:t>R</w:t>
      </w:r>
      <w:r w:rsidR="002B7701">
        <w:rPr>
          <w:position w:val="10"/>
          <w:sz w:val="14"/>
        </w:rPr>
        <w:t xml:space="preserve">min </w:t>
      </w:r>
      <w:r w:rsidR="002B7701">
        <w:rPr>
          <w:rFonts w:ascii="Symbol" w:hAnsi="Symbol"/>
          <w:sz w:val="24"/>
        </w:rPr>
        <w:t></w:t>
      </w:r>
      <w:r w:rsidR="002B7701">
        <w:rPr>
          <w:sz w:val="24"/>
        </w:rPr>
        <w:t xml:space="preserve"> </w:t>
      </w:r>
      <w:r w:rsidR="002B7701">
        <w:rPr>
          <w:i/>
          <w:sz w:val="24"/>
        </w:rPr>
        <w:t>L</w:t>
      </w:r>
    </w:p>
    <w:p w14:paraId="38BBF57C" w14:textId="77777777" w:rsidR="005655BF" w:rsidRDefault="002B7701">
      <w:pPr>
        <w:tabs>
          <w:tab w:val="left" w:pos="1667"/>
        </w:tabs>
        <w:spacing w:line="192" w:lineRule="auto"/>
        <w:ind w:left="937"/>
        <w:rPr>
          <w:sz w:val="24"/>
        </w:rPr>
      </w:pPr>
      <w:r>
        <w:rPr>
          <w:i/>
          <w:spacing w:val="9"/>
          <w:sz w:val="24"/>
        </w:rPr>
        <w:t>R</w:t>
      </w:r>
      <w:r>
        <w:rPr>
          <w:i/>
          <w:spacing w:val="9"/>
          <w:position w:val="-5"/>
          <w:sz w:val="14"/>
        </w:rPr>
        <w:t>p</w:t>
      </w:r>
      <w:r>
        <w:rPr>
          <w:i/>
          <w:spacing w:val="9"/>
          <w:position w:val="-5"/>
          <w:sz w:val="14"/>
        </w:rPr>
        <w:tab/>
      </w:r>
      <w:r>
        <w:rPr>
          <w:position w:val="-13"/>
          <w:sz w:val="24"/>
        </w:rPr>
        <w:t>.</w:t>
      </w:r>
    </w:p>
    <w:p w14:paraId="1DC57B34" w14:textId="77777777" w:rsidR="005655BF" w:rsidRDefault="002B7701">
      <w:pPr>
        <w:pStyle w:val="BodyText"/>
        <w:spacing w:before="6"/>
        <w:ind w:left="332"/>
      </w:pPr>
      <w:r>
        <w:t>Pasiūlymų vertinimas vyksta, naudojant šiame dokumente pateiktas pasiūlymų vertinimo lenteles: Kiekvienas komisijos narys ar kviestiniai ekspertai vertina pasiūlymo techninius duomenis ir įvertina kiekvieną pasiūlymo atitikimo techninėje specifikacijoje suformuluotiems bendriesiems reikalavimams ir tikslams vertinimo kriterijaus parametrą balais nuo 1 iki 10.</w:t>
      </w:r>
    </w:p>
    <w:p w14:paraId="3C14359C" w14:textId="77777777" w:rsidR="005655BF" w:rsidRDefault="002B7701">
      <w:pPr>
        <w:pStyle w:val="BodyText"/>
        <w:ind w:left="332" w:right="226"/>
        <w:jc w:val="both"/>
      </w:pPr>
      <w:r>
        <w:t>Kiekvienas parametras apskaičiuojamas parametro reikšmę (komisijos narių vertinimo balų vidurkis) palyginant su geriausia to paties parametro reikšme ir padauginamas iš parametro lyginamojo svorio. Parametrų svoriniai vertinimai sudedami, taip apskaičiuojant kriterijaus balą, kuris dauginamas iš kriterijaus lyginamojo svorio. Sudėjus kriterijų svorinius vertinimus, gaunamas kriterijų balas.</w:t>
      </w:r>
    </w:p>
    <w:p w14:paraId="6E597298" w14:textId="77777777" w:rsidR="005655BF" w:rsidRDefault="002B7701">
      <w:pPr>
        <w:pStyle w:val="BodyText"/>
        <w:ind w:left="332"/>
        <w:jc w:val="both"/>
      </w:pPr>
      <w:r>
        <w:t>Iš neatmestų pasiūlymų sudaroma pasiūlymų eilė.</w:t>
      </w:r>
    </w:p>
    <w:p w14:paraId="788E11A6" w14:textId="77777777" w:rsidR="005655BF" w:rsidRDefault="002B7701">
      <w:pPr>
        <w:pStyle w:val="BodyText"/>
        <w:ind w:left="332" w:right="234"/>
        <w:jc w:val="both"/>
      </w:pPr>
      <w:r>
        <w:t>Siekiant palengvinti vertinimą ir suvienodinti galimas kriterijaus parametrų balų interpretacijas, 10 balų skalė padalinta į kokybinius intervalus:</w:t>
      </w:r>
    </w:p>
    <w:p w14:paraId="7D4804D0" w14:textId="77777777" w:rsidR="005655BF" w:rsidRDefault="005655BF">
      <w:pPr>
        <w:pStyle w:val="BodyText"/>
        <w:spacing w:before="8" w:after="1"/>
      </w:pPr>
    </w:p>
    <w:tbl>
      <w:tblPr>
        <w:tblW w:w="0" w:type="auto"/>
        <w:tblInd w:w="2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643"/>
      </w:tblGrid>
      <w:tr w:rsidR="005655BF" w14:paraId="3CFE0161" w14:textId="77777777">
        <w:trPr>
          <w:trHeight w:val="551"/>
        </w:trPr>
        <w:tc>
          <w:tcPr>
            <w:tcW w:w="2638" w:type="dxa"/>
          </w:tcPr>
          <w:p w14:paraId="4EED94F9" w14:textId="77777777" w:rsidR="005655BF" w:rsidRDefault="002B7701">
            <w:pPr>
              <w:pStyle w:val="TableParagraph"/>
              <w:spacing w:line="273" w:lineRule="exact"/>
              <w:ind w:left="110"/>
              <w:rPr>
                <w:b/>
                <w:sz w:val="24"/>
              </w:rPr>
            </w:pPr>
            <w:r>
              <w:rPr>
                <w:b/>
                <w:sz w:val="24"/>
              </w:rPr>
              <w:t>Vertinimas</w:t>
            </w:r>
          </w:p>
        </w:tc>
        <w:tc>
          <w:tcPr>
            <w:tcW w:w="2643" w:type="dxa"/>
          </w:tcPr>
          <w:p w14:paraId="0B790694" w14:textId="77777777" w:rsidR="005655BF" w:rsidRDefault="002B7701">
            <w:pPr>
              <w:pStyle w:val="TableParagraph"/>
              <w:spacing w:line="273" w:lineRule="exact"/>
              <w:ind w:left="108"/>
              <w:rPr>
                <w:b/>
                <w:sz w:val="24"/>
              </w:rPr>
            </w:pPr>
            <w:r>
              <w:rPr>
                <w:b/>
                <w:sz w:val="24"/>
              </w:rPr>
              <w:t>Balas</w:t>
            </w:r>
          </w:p>
        </w:tc>
      </w:tr>
      <w:tr w:rsidR="005655BF" w14:paraId="1900024D" w14:textId="77777777">
        <w:trPr>
          <w:trHeight w:val="275"/>
        </w:trPr>
        <w:tc>
          <w:tcPr>
            <w:tcW w:w="2638" w:type="dxa"/>
          </w:tcPr>
          <w:p w14:paraId="7787C71E" w14:textId="77777777" w:rsidR="005655BF" w:rsidRDefault="002B7701">
            <w:pPr>
              <w:pStyle w:val="TableParagraph"/>
              <w:spacing w:line="256" w:lineRule="exact"/>
              <w:ind w:left="110"/>
              <w:rPr>
                <w:sz w:val="24"/>
              </w:rPr>
            </w:pPr>
            <w:r>
              <w:rPr>
                <w:sz w:val="24"/>
              </w:rPr>
              <w:t>Blogai</w:t>
            </w:r>
          </w:p>
        </w:tc>
        <w:tc>
          <w:tcPr>
            <w:tcW w:w="2643" w:type="dxa"/>
          </w:tcPr>
          <w:p w14:paraId="2EEEC4C8" w14:textId="77777777" w:rsidR="005655BF" w:rsidRDefault="002B7701">
            <w:pPr>
              <w:pStyle w:val="TableParagraph"/>
              <w:spacing w:line="256" w:lineRule="exact"/>
              <w:ind w:left="108"/>
              <w:rPr>
                <w:sz w:val="24"/>
              </w:rPr>
            </w:pPr>
            <w:r>
              <w:rPr>
                <w:sz w:val="24"/>
              </w:rPr>
              <w:t>1</w:t>
            </w:r>
          </w:p>
        </w:tc>
      </w:tr>
      <w:tr w:rsidR="005655BF" w14:paraId="6E3C08B9" w14:textId="77777777">
        <w:trPr>
          <w:trHeight w:val="275"/>
        </w:trPr>
        <w:tc>
          <w:tcPr>
            <w:tcW w:w="2638" w:type="dxa"/>
          </w:tcPr>
          <w:p w14:paraId="30650F0D" w14:textId="77777777" w:rsidR="005655BF" w:rsidRDefault="002B7701">
            <w:pPr>
              <w:pStyle w:val="TableParagraph"/>
              <w:spacing w:line="256" w:lineRule="exact"/>
              <w:ind w:left="110"/>
              <w:rPr>
                <w:sz w:val="24"/>
              </w:rPr>
            </w:pPr>
            <w:r>
              <w:rPr>
                <w:sz w:val="24"/>
              </w:rPr>
              <w:t>Silpnai</w:t>
            </w:r>
          </w:p>
        </w:tc>
        <w:tc>
          <w:tcPr>
            <w:tcW w:w="2643" w:type="dxa"/>
          </w:tcPr>
          <w:p w14:paraId="2FFF3FB6" w14:textId="77777777" w:rsidR="005655BF" w:rsidRDefault="002B7701">
            <w:pPr>
              <w:pStyle w:val="TableParagraph"/>
              <w:spacing w:line="256" w:lineRule="exact"/>
              <w:ind w:left="108"/>
              <w:rPr>
                <w:sz w:val="24"/>
              </w:rPr>
            </w:pPr>
            <w:r>
              <w:rPr>
                <w:sz w:val="24"/>
              </w:rPr>
              <w:t>2-3</w:t>
            </w:r>
          </w:p>
        </w:tc>
      </w:tr>
      <w:tr w:rsidR="005655BF" w14:paraId="498EB1DE" w14:textId="77777777">
        <w:trPr>
          <w:trHeight w:val="275"/>
        </w:trPr>
        <w:tc>
          <w:tcPr>
            <w:tcW w:w="2638" w:type="dxa"/>
          </w:tcPr>
          <w:p w14:paraId="102798B9" w14:textId="77777777" w:rsidR="005655BF" w:rsidRDefault="002B7701">
            <w:pPr>
              <w:pStyle w:val="TableParagraph"/>
              <w:spacing w:line="256" w:lineRule="exact"/>
              <w:ind w:left="110"/>
              <w:rPr>
                <w:sz w:val="24"/>
              </w:rPr>
            </w:pPr>
            <w:r>
              <w:rPr>
                <w:sz w:val="24"/>
              </w:rPr>
              <w:t>Patenkinamai</w:t>
            </w:r>
          </w:p>
        </w:tc>
        <w:tc>
          <w:tcPr>
            <w:tcW w:w="2643" w:type="dxa"/>
          </w:tcPr>
          <w:p w14:paraId="5A1A99E4" w14:textId="77777777" w:rsidR="005655BF" w:rsidRDefault="002B7701">
            <w:pPr>
              <w:pStyle w:val="TableParagraph"/>
              <w:spacing w:line="256" w:lineRule="exact"/>
              <w:ind w:left="108"/>
              <w:rPr>
                <w:sz w:val="24"/>
              </w:rPr>
            </w:pPr>
            <w:r>
              <w:rPr>
                <w:sz w:val="24"/>
              </w:rPr>
              <w:t>4-5</w:t>
            </w:r>
          </w:p>
        </w:tc>
      </w:tr>
      <w:tr w:rsidR="005655BF" w14:paraId="033E0571" w14:textId="77777777">
        <w:trPr>
          <w:trHeight w:val="277"/>
        </w:trPr>
        <w:tc>
          <w:tcPr>
            <w:tcW w:w="2638" w:type="dxa"/>
          </w:tcPr>
          <w:p w14:paraId="024A7D06" w14:textId="77777777" w:rsidR="005655BF" w:rsidRDefault="002B7701">
            <w:pPr>
              <w:pStyle w:val="TableParagraph"/>
              <w:spacing w:line="258" w:lineRule="exact"/>
              <w:ind w:left="110"/>
              <w:rPr>
                <w:sz w:val="24"/>
              </w:rPr>
            </w:pPr>
            <w:r>
              <w:rPr>
                <w:sz w:val="24"/>
              </w:rPr>
              <w:t>Vidutiniškai</w:t>
            </w:r>
          </w:p>
        </w:tc>
        <w:tc>
          <w:tcPr>
            <w:tcW w:w="2643" w:type="dxa"/>
          </w:tcPr>
          <w:p w14:paraId="7EAB0DD1" w14:textId="77777777" w:rsidR="005655BF" w:rsidRDefault="002B7701">
            <w:pPr>
              <w:pStyle w:val="TableParagraph"/>
              <w:spacing w:line="258" w:lineRule="exact"/>
              <w:ind w:left="108"/>
              <w:rPr>
                <w:sz w:val="24"/>
              </w:rPr>
            </w:pPr>
            <w:r>
              <w:rPr>
                <w:sz w:val="24"/>
              </w:rPr>
              <w:t>6-7</w:t>
            </w:r>
          </w:p>
        </w:tc>
      </w:tr>
      <w:tr w:rsidR="005655BF" w14:paraId="5B117F58" w14:textId="77777777">
        <w:trPr>
          <w:trHeight w:val="275"/>
        </w:trPr>
        <w:tc>
          <w:tcPr>
            <w:tcW w:w="2638" w:type="dxa"/>
          </w:tcPr>
          <w:p w14:paraId="7D63637D" w14:textId="77777777" w:rsidR="005655BF" w:rsidRDefault="002B7701">
            <w:pPr>
              <w:pStyle w:val="TableParagraph"/>
              <w:spacing w:line="256" w:lineRule="exact"/>
              <w:ind w:left="110"/>
              <w:rPr>
                <w:sz w:val="24"/>
              </w:rPr>
            </w:pPr>
            <w:r>
              <w:rPr>
                <w:sz w:val="24"/>
              </w:rPr>
              <w:t>Gerai</w:t>
            </w:r>
          </w:p>
        </w:tc>
        <w:tc>
          <w:tcPr>
            <w:tcW w:w="2643" w:type="dxa"/>
          </w:tcPr>
          <w:p w14:paraId="68ECAF64" w14:textId="77777777" w:rsidR="005655BF" w:rsidRDefault="002B7701">
            <w:pPr>
              <w:pStyle w:val="TableParagraph"/>
              <w:spacing w:line="256" w:lineRule="exact"/>
              <w:ind w:left="108"/>
              <w:rPr>
                <w:sz w:val="24"/>
              </w:rPr>
            </w:pPr>
            <w:r>
              <w:rPr>
                <w:sz w:val="24"/>
              </w:rPr>
              <w:t>8-9</w:t>
            </w:r>
          </w:p>
        </w:tc>
      </w:tr>
      <w:tr w:rsidR="005655BF" w14:paraId="3A5B9D76" w14:textId="77777777">
        <w:trPr>
          <w:trHeight w:val="275"/>
        </w:trPr>
        <w:tc>
          <w:tcPr>
            <w:tcW w:w="2638" w:type="dxa"/>
          </w:tcPr>
          <w:p w14:paraId="494F4203" w14:textId="77777777" w:rsidR="005655BF" w:rsidRDefault="002B7701">
            <w:pPr>
              <w:pStyle w:val="TableParagraph"/>
              <w:spacing w:line="256" w:lineRule="exact"/>
              <w:ind w:left="110"/>
              <w:rPr>
                <w:sz w:val="24"/>
              </w:rPr>
            </w:pPr>
            <w:r>
              <w:rPr>
                <w:sz w:val="24"/>
              </w:rPr>
              <w:t>Puikiai</w:t>
            </w:r>
          </w:p>
        </w:tc>
        <w:tc>
          <w:tcPr>
            <w:tcW w:w="2643" w:type="dxa"/>
          </w:tcPr>
          <w:p w14:paraId="00A44E47" w14:textId="77777777" w:rsidR="005655BF" w:rsidRDefault="002B7701">
            <w:pPr>
              <w:pStyle w:val="TableParagraph"/>
              <w:spacing w:line="256" w:lineRule="exact"/>
              <w:ind w:left="108"/>
              <w:rPr>
                <w:sz w:val="24"/>
              </w:rPr>
            </w:pPr>
            <w:r>
              <w:rPr>
                <w:sz w:val="24"/>
              </w:rPr>
              <w:t>10</w:t>
            </w:r>
          </w:p>
        </w:tc>
      </w:tr>
    </w:tbl>
    <w:p w14:paraId="67B47D06" w14:textId="77777777" w:rsidR="005655BF" w:rsidRDefault="005655BF">
      <w:pPr>
        <w:pStyle w:val="BodyText"/>
        <w:spacing w:before="3"/>
        <w:rPr>
          <w:sz w:val="23"/>
        </w:rPr>
      </w:pPr>
    </w:p>
    <w:p w14:paraId="122D4D96" w14:textId="15BFA4C2" w:rsidR="005655BF" w:rsidRDefault="002B7701">
      <w:pPr>
        <w:pStyle w:val="BodyText"/>
        <w:spacing w:after="9"/>
        <w:ind w:left="332" w:right="229"/>
        <w:jc w:val="both"/>
      </w:pPr>
      <w:r>
        <w:t>Komisijos narys turi būti įsitikinęs savo suteikiamo balo teisingumu ir galėti jį pagrįsti. Žemiau pateikiamas kokybinių vertinimų aprašymas (jis yra orientacinis, Vertintojas remdamasis savo žiniomis ir patirtimi, gali įvertinti ir kitus, aprašymuose neišvardintus pasiūlymo aspektus, atitinkančius vertinamą parametrą).</w:t>
      </w:r>
    </w:p>
    <w:p w14:paraId="7BA0CBB0" w14:textId="77777777" w:rsidR="00697A8E" w:rsidRDefault="00697A8E">
      <w:pPr>
        <w:pStyle w:val="BodyText"/>
        <w:spacing w:after="9"/>
        <w:ind w:left="332" w:right="229"/>
        <w:jc w:val="both"/>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8169"/>
      </w:tblGrid>
      <w:tr w:rsidR="005655BF" w14:paraId="4DB2D3B9" w14:textId="77777777" w:rsidTr="00697A8E">
        <w:trPr>
          <w:trHeight w:val="551"/>
        </w:trPr>
        <w:tc>
          <w:tcPr>
            <w:tcW w:w="2096" w:type="dxa"/>
          </w:tcPr>
          <w:p w14:paraId="6F063760" w14:textId="77777777" w:rsidR="005655BF" w:rsidRDefault="002B7701">
            <w:pPr>
              <w:pStyle w:val="TableParagraph"/>
              <w:spacing w:line="273" w:lineRule="exact"/>
              <w:ind w:left="110"/>
              <w:rPr>
                <w:b/>
                <w:sz w:val="24"/>
              </w:rPr>
            </w:pPr>
            <w:r>
              <w:rPr>
                <w:b/>
                <w:sz w:val="24"/>
              </w:rPr>
              <w:t>Vertinimas</w:t>
            </w:r>
          </w:p>
        </w:tc>
        <w:tc>
          <w:tcPr>
            <w:tcW w:w="8169" w:type="dxa"/>
          </w:tcPr>
          <w:p w14:paraId="5C874D71" w14:textId="77777777" w:rsidR="005655BF" w:rsidRDefault="002B7701">
            <w:pPr>
              <w:pStyle w:val="TableParagraph"/>
              <w:spacing w:line="273" w:lineRule="exact"/>
              <w:ind w:left="110"/>
              <w:rPr>
                <w:b/>
                <w:sz w:val="24"/>
              </w:rPr>
            </w:pPr>
            <w:r>
              <w:rPr>
                <w:b/>
                <w:sz w:val="24"/>
              </w:rPr>
              <w:t>Aprašymas</w:t>
            </w:r>
          </w:p>
        </w:tc>
      </w:tr>
      <w:tr w:rsidR="005655BF" w14:paraId="334F8FCF" w14:textId="77777777" w:rsidTr="00697A8E">
        <w:trPr>
          <w:trHeight w:val="1447"/>
        </w:trPr>
        <w:tc>
          <w:tcPr>
            <w:tcW w:w="2096" w:type="dxa"/>
          </w:tcPr>
          <w:p w14:paraId="60713AB8" w14:textId="77777777" w:rsidR="005655BF" w:rsidRDefault="002B7701">
            <w:pPr>
              <w:pStyle w:val="TableParagraph"/>
              <w:spacing w:line="273" w:lineRule="exact"/>
              <w:ind w:left="110"/>
              <w:rPr>
                <w:b/>
                <w:sz w:val="24"/>
              </w:rPr>
            </w:pPr>
            <w:r>
              <w:rPr>
                <w:b/>
                <w:sz w:val="24"/>
              </w:rPr>
              <w:t>Blogai (1 balas)</w:t>
            </w:r>
          </w:p>
        </w:tc>
        <w:tc>
          <w:tcPr>
            <w:tcW w:w="8169" w:type="dxa"/>
          </w:tcPr>
          <w:p w14:paraId="72E68EDD" w14:textId="77777777" w:rsidR="005655BF" w:rsidRDefault="002B7701">
            <w:pPr>
              <w:pStyle w:val="TableParagraph"/>
              <w:ind w:left="110" w:right="97"/>
              <w:jc w:val="both"/>
              <w:rPr>
                <w:b/>
                <w:sz w:val="24"/>
              </w:rPr>
            </w:pPr>
            <w:r>
              <w:rPr>
                <w:sz w:val="24"/>
              </w:rPr>
              <w:t xml:space="preserve">Kyla pagrįstas įtarimas, kad pasiūlymo atitikimas techninės užduoties sąlygoms pagal kriterijaus parametrą yra tik formalus, nepakankamai pagrįstas pasiūlyme pristatomais  </w:t>
            </w:r>
            <w:r>
              <w:rPr>
                <w:spacing w:val="14"/>
                <w:sz w:val="24"/>
              </w:rPr>
              <w:t xml:space="preserve"> </w:t>
            </w:r>
            <w:r>
              <w:rPr>
                <w:sz w:val="24"/>
              </w:rPr>
              <w:t xml:space="preserve">sprendimais  </w:t>
            </w:r>
            <w:r>
              <w:rPr>
                <w:spacing w:val="15"/>
                <w:sz w:val="24"/>
              </w:rPr>
              <w:t xml:space="preserve"> </w:t>
            </w:r>
            <w:r>
              <w:rPr>
                <w:sz w:val="24"/>
              </w:rPr>
              <w:t xml:space="preserve">ir  </w:t>
            </w:r>
            <w:r>
              <w:rPr>
                <w:spacing w:val="11"/>
                <w:sz w:val="24"/>
              </w:rPr>
              <w:t xml:space="preserve"> </w:t>
            </w:r>
            <w:r>
              <w:rPr>
                <w:sz w:val="24"/>
              </w:rPr>
              <w:t xml:space="preserve">parodyta  </w:t>
            </w:r>
            <w:r>
              <w:rPr>
                <w:spacing w:val="11"/>
                <w:sz w:val="24"/>
              </w:rPr>
              <w:t xml:space="preserve"> </w:t>
            </w:r>
            <w:r>
              <w:rPr>
                <w:sz w:val="24"/>
              </w:rPr>
              <w:t xml:space="preserve">kompetencija.  </w:t>
            </w:r>
            <w:r>
              <w:rPr>
                <w:spacing w:val="18"/>
                <w:sz w:val="24"/>
              </w:rPr>
              <w:t xml:space="preserve"> </w:t>
            </w:r>
            <w:r>
              <w:rPr>
                <w:b/>
                <w:sz w:val="24"/>
              </w:rPr>
              <w:t xml:space="preserve">Žemesnis  </w:t>
            </w:r>
            <w:r>
              <w:rPr>
                <w:b/>
                <w:spacing w:val="12"/>
                <w:sz w:val="24"/>
              </w:rPr>
              <w:t xml:space="preserve"> </w:t>
            </w:r>
            <w:r>
              <w:rPr>
                <w:b/>
                <w:sz w:val="24"/>
              </w:rPr>
              <w:t xml:space="preserve">nei  </w:t>
            </w:r>
            <w:r>
              <w:rPr>
                <w:b/>
                <w:spacing w:val="13"/>
                <w:sz w:val="24"/>
              </w:rPr>
              <w:t xml:space="preserve"> </w:t>
            </w:r>
            <w:r>
              <w:rPr>
                <w:b/>
                <w:sz w:val="24"/>
              </w:rPr>
              <w:t xml:space="preserve">4  </w:t>
            </w:r>
            <w:r>
              <w:rPr>
                <w:b/>
                <w:spacing w:val="12"/>
                <w:sz w:val="24"/>
              </w:rPr>
              <w:t xml:space="preserve"> </w:t>
            </w:r>
            <w:r>
              <w:rPr>
                <w:b/>
                <w:sz w:val="24"/>
              </w:rPr>
              <w:t>balų</w:t>
            </w:r>
          </w:p>
          <w:p w14:paraId="64C1F549" w14:textId="77777777" w:rsidR="005655BF" w:rsidRDefault="002B7701">
            <w:pPr>
              <w:pStyle w:val="TableParagraph"/>
              <w:spacing w:line="264" w:lineRule="exact"/>
              <w:ind w:left="110"/>
              <w:jc w:val="both"/>
              <w:rPr>
                <w:sz w:val="24"/>
              </w:rPr>
            </w:pPr>
            <w:r>
              <w:rPr>
                <w:b/>
                <w:sz w:val="24"/>
              </w:rPr>
              <w:t xml:space="preserve">vertinimas  </w:t>
            </w:r>
            <w:r>
              <w:rPr>
                <w:sz w:val="24"/>
              </w:rPr>
              <w:t>reiškia,  jog  pasiūlymas  neatitinka  techninėje  specifikacijoje</w:t>
            </w:r>
            <w:r>
              <w:rPr>
                <w:spacing w:val="-10"/>
                <w:sz w:val="24"/>
              </w:rPr>
              <w:t xml:space="preserve"> </w:t>
            </w:r>
            <w:r>
              <w:rPr>
                <w:sz w:val="24"/>
              </w:rPr>
              <w:t>keliamų</w:t>
            </w:r>
          </w:p>
          <w:p w14:paraId="1203B551" w14:textId="7FEBD7B8" w:rsidR="00697A8E" w:rsidRDefault="00697A8E">
            <w:pPr>
              <w:pStyle w:val="TableParagraph"/>
              <w:spacing w:line="264" w:lineRule="exact"/>
              <w:ind w:left="110"/>
              <w:jc w:val="both"/>
              <w:rPr>
                <w:sz w:val="24"/>
              </w:rPr>
            </w:pPr>
            <w:r>
              <w:rPr>
                <w:sz w:val="24"/>
              </w:rPr>
              <w:t>reikalavimų.</w:t>
            </w:r>
          </w:p>
        </w:tc>
      </w:tr>
      <w:tr w:rsidR="005655BF" w14:paraId="673AF8A8" w14:textId="77777777" w:rsidTr="00713152">
        <w:trPr>
          <w:trHeight w:val="276"/>
        </w:trPr>
        <w:tc>
          <w:tcPr>
            <w:tcW w:w="2096" w:type="dxa"/>
          </w:tcPr>
          <w:p w14:paraId="2C76FFF7" w14:textId="77777777" w:rsidR="005655BF" w:rsidRDefault="005655BF">
            <w:pPr>
              <w:pStyle w:val="TableParagraph"/>
              <w:rPr>
                <w:sz w:val="20"/>
              </w:rPr>
            </w:pPr>
          </w:p>
        </w:tc>
        <w:tc>
          <w:tcPr>
            <w:tcW w:w="8169" w:type="dxa"/>
          </w:tcPr>
          <w:p w14:paraId="6C467D1F" w14:textId="7579DD3B" w:rsidR="005655BF" w:rsidRDefault="005655BF">
            <w:pPr>
              <w:pStyle w:val="TableParagraph"/>
              <w:spacing w:line="256" w:lineRule="exact"/>
              <w:ind w:left="110"/>
              <w:rPr>
                <w:sz w:val="24"/>
              </w:rPr>
            </w:pPr>
          </w:p>
        </w:tc>
      </w:tr>
      <w:tr w:rsidR="005655BF" w14:paraId="53E82E79" w14:textId="77777777" w:rsidTr="00713152">
        <w:trPr>
          <w:trHeight w:val="1379"/>
        </w:trPr>
        <w:tc>
          <w:tcPr>
            <w:tcW w:w="2096" w:type="dxa"/>
          </w:tcPr>
          <w:p w14:paraId="5C624289" w14:textId="77777777" w:rsidR="005655BF" w:rsidRDefault="002B7701">
            <w:pPr>
              <w:pStyle w:val="TableParagraph"/>
              <w:tabs>
                <w:tab w:val="left" w:pos="1462"/>
              </w:tabs>
              <w:ind w:left="110" w:right="93"/>
              <w:rPr>
                <w:b/>
                <w:sz w:val="24"/>
              </w:rPr>
            </w:pPr>
            <w:r>
              <w:rPr>
                <w:b/>
                <w:sz w:val="24"/>
              </w:rPr>
              <w:t>Silpnai</w:t>
            </w:r>
            <w:r>
              <w:rPr>
                <w:b/>
                <w:sz w:val="24"/>
              </w:rPr>
              <w:tab/>
            </w:r>
            <w:r>
              <w:rPr>
                <w:b/>
                <w:spacing w:val="-5"/>
                <w:sz w:val="24"/>
              </w:rPr>
              <w:t xml:space="preserve">(2-3 </w:t>
            </w:r>
            <w:r>
              <w:rPr>
                <w:b/>
                <w:sz w:val="24"/>
              </w:rPr>
              <w:t>balai)</w:t>
            </w:r>
          </w:p>
        </w:tc>
        <w:tc>
          <w:tcPr>
            <w:tcW w:w="8169" w:type="dxa"/>
          </w:tcPr>
          <w:p w14:paraId="409F6520" w14:textId="77777777" w:rsidR="005655BF" w:rsidRDefault="002B7701">
            <w:pPr>
              <w:pStyle w:val="TableParagraph"/>
              <w:ind w:left="110" w:right="97"/>
              <w:jc w:val="both"/>
              <w:rPr>
                <w:sz w:val="24"/>
              </w:rPr>
            </w:pPr>
            <w:r>
              <w:rPr>
                <w:sz w:val="24"/>
              </w:rPr>
              <w:t>Aprašymas, kaip bus vykdomi techninės specifikacijos reikalavimai pagal atitinkamą parametrą, yra mažai įtikinamas arba blogai parengtas, neaprašyti svarbūs komponentai ar veiklos, dažnai deklaruojami techninės specifikacijos reikalavimai, o ne aprašomi jų pasiekimo būdai; įžvelgiama rizika, kad nebus</w:t>
            </w:r>
          </w:p>
          <w:p w14:paraId="3DF750EB" w14:textId="77777777" w:rsidR="005655BF" w:rsidRDefault="002B7701">
            <w:pPr>
              <w:pStyle w:val="TableParagraph"/>
              <w:spacing w:line="269" w:lineRule="exact"/>
              <w:ind w:left="110"/>
              <w:jc w:val="both"/>
              <w:rPr>
                <w:sz w:val="24"/>
              </w:rPr>
            </w:pPr>
            <w:r>
              <w:rPr>
                <w:sz w:val="24"/>
              </w:rPr>
              <w:t>pasiektas kokybiškas rezultatas ar rodikliai pagal atitinkamą kriterijaus parametrą.</w:t>
            </w:r>
          </w:p>
        </w:tc>
      </w:tr>
      <w:tr w:rsidR="005655BF" w14:paraId="2B94B4EC" w14:textId="77777777" w:rsidTr="007204CE">
        <w:trPr>
          <w:trHeight w:val="551"/>
        </w:trPr>
        <w:tc>
          <w:tcPr>
            <w:tcW w:w="10265" w:type="dxa"/>
            <w:gridSpan w:val="2"/>
          </w:tcPr>
          <w:p w14:paraId="0D4BAF67" w14:textId="77777777" w:rsidR="005655BF" w:rsidRDefault="002B7701">
            <w:pPr>
              <w:pStyle w:val="TableParagraph"/>
              <w:spacing w:line="267" w:lineRule="exact"/>
              <w:ind w:left="110"/>
              <w:rPr>
                <w:b/>
                <w:sz w:val="24"/>
              </w:rPr>
            </w:pPr>
            <w:r>
              <w:rPr>
                <w:b/>
                <w:sz w:val="24"/>
              </w:rPr>
              <w:t>Antras kriterijus: Projekto apibūdinimas (T1)</w:t>
            </w:r>
          </w:p>
        </w:tc>
      </w:tr>
      <w:tr w:rsidR="005655BF" w14:paraId="6D290E18" w14:textId="77777777" w:rsidTr="007204CE">
        <w:trPr>
          <w:trHeight w:val="275"/>
        </w:trPr>
        <w:tc>
          <w:tcPr>
            <w:tcW w:w="10265" w:type="dxa"/>
            <w:gridSpan w:val="2"/>
          </w:tcPr>
          <w:p w14:paraId="02ED858C" w14:textId="77777777" w:rsidR="005655BF" w:rsidRDefault="002B7701">
            <w:pPr>
              <w:pStyle w:val="TableParagraph"/>
              <w:spacing w:line="256" w:lineRule="exact"/>
              <w:ind w:left="110"/>
              <w:rPr>
                <w:i/>
                <w:sz w:val="24"/>
              </w:rPr>
            </w:pPr>
            <w:r>
              <w:rPr>
                <w:i/>
                <w:sz w:val="24"/>
              </w:rPr>
              <w:t>Paslaugų atlikimo strategijos (apibūdinimo) atitikimas pirkimą vykdančios organizacijos tikslams (P1)</w:t>
            </w:r>
          </w:p>
        </w:tc>
      </w:tr>
      <w:tr w:rsidR="005655BF" w14:paraId="157D2A71" w14:textId="77777777" w:rsidTr="00713152">
        <w:trPr>
          <w:trHeight w:val="551"/>
        </w:trPr>
        <w:tc>
          <w:tcPr>
            <w:tcW w:w="2096" w:type="dxa"/>
          </w:tcPr>
          <w:p w14:paraId="5B0E9E70" w14:textId="77777777" w:rsidR="005655BF" w:rsidRDefault="002B7701">
            <w:pPr>
              <w:pStyle w:val="TableParagraph"/>
              <w:spacing w:line="267" w:lineRule="exact"/>
              <w:ind w:left="110"/>
              <w:rPr>
                <w:b/>
                <w:sz w:val="24"/>
              </w:rPr>
            </w:pPr>
            <w:r>
              <w:rPr>
                <w:b/>
                <w:sz w:val="24"/>
              </w:rPr>
              <w:t>Patenkinamai</w:t>
            </w:r>
          </w:p>
          <w:p w14:paraId="5AE118DC" w14:textId="77777777" w:rsidR="005655BF" w:rsidRDefault="002B7701">
            <w:pPr>
              <w:pStyle w:val="TableParagraph"/>
              <w:spacing w:line="265" w:lineRule="exact"/>
              <w:ind w:left="110"/>
              <w:rPr>
                <w:b/>
                <w:sz w:val="24"/>
              </w:rPr>
            </w:pPr>
            <w:r>
              <w:rPr>
                <w:b/>
                <w:sz w:val="24"/>
              </w:rPr>
              <w:t>(4-5)</w:t>
            </w:r>
          </w:p>
        </w:tc>
        <w:tc>
          <w:tcPr>
            <w:tcW w:w="8169" w:type="dxa"/>
          </w:tcPr>
          <w:p w14:paraId="08839887" w14:textId="77777777" w:rsidR="005655BF" w:rsidRDefault="002B7701">
            <w:pPr>
              <w:pStyle w:val="TableParagraph"/>
              <w:spacing w:line="262" w:lineRule="exact"/>
              <w:ind w:left="110"/>
              <w:rPr>
                <w:sz w:val="24"/>
              </w:rPr>
            </w:pPr>
            <w:r>
              <w:rPr>
                <w:sz w:val="24"/>
              </w:rPr>
              <w:t>Pateikti sutarties veiklų tikslai; planuojami rezultatai, sutarties veiklų apimtis</w:t>
            </w:r>
          </w:p>
          <w:p w14:paraId="3B7F1609" w14:textId="77777777" w:rsidR="005655BF" w:rsidRDefault="002B7701">
            <w:pPr>
              <w:pStyle w:val="TableParagraph"/>
              <w:spacing w:line="269" w:lineRule="exact"/>
              <w:ind w:left="110"/>
              <w:rPr>
                <w:sz w:val="24"/>
              </w:rPr>
            </w:pPr>
            <w:r>
              <w:rPr>
                <w:sz w:val="24"/>
              </w:rPr>
              <w:t>minimaliai atitinka techninės specifikacijos reikalavimus, tačiau jų neviršija.</w:t>
            </w:r>
          </w:p>
        </w:tc>
      </w:tr>
      <w:tr w:rsidR="005655BF" w14:paraId="03D09921" w14:textId="77777777" w:rsidTr="00713152">
        <w:trPr>
          <w:trHeight w:val="1380"/>
        </w:trPr>
        <w:tc>
          <w:tcPr>
            <w:tcW w:w="2096" w:type="dxa"/>
          </w:tcPr>
          <w:p w14:paraId="7DD1FC5A" w14:textId="77777777" w:rsidR="005655BF" w:rsidRDefault="002B7701">
            <w:pPr>
              <w:pStyle w:val="TableParagraph"/>
              <w:tabs>
                <w:tab w:val="left" w:pos="1582"/>
              </w:tabs>
              <w:spacing w:line="269" w:lineRule="exact"/>
              <w:ind w:left="110"/>
              <w:rPr>
                <w:b/>
                <w:sz w:val="24"/>
              </w:rPr>
            </w:pPr>
            <w:r>
              <w:rPr>
                <w:b/>
                <w:sz w:val="24"/>
              </w:rPr>
              <w:t>Vidutiniškai</w:t>
            </w:r>
            <w:r>
              <w:rPr>
                <w:b/>
                <w:sz w:val="24"/>
              </w:rPr>
              <w:tab/>
              <w:t>(6-</w:t>
            </w:r>
          </w:p>
          <w:p w14:paraId="7BCAF796" w14:textId="77777777" w:rsidR="005655BF" w:rsidRDefault="002B7701">
            <w:pPr>
              <w:pStyle w:val="TableParagraph"/>
              <w:ind w:left="110"/>
              <w:rPr>
                <w:b/>
                <w:sz w:val="24"/>
              </w:rPr>
            </w:pPr>
            <w:r>
              <w:rPr>
                <w:b/>
                <w:sz w:val="24"/>
              </w:rPr>
              <w:t>7)</w:t>
            </w:r>
          </w:p>
        </w:tc>
        <w:tc>
          <w:tcPr>
            <w:tcW w:w="8169" w:type="dxa"/>
          </w:tcPr>
          <w:p w14:paraId="34892F1A" w14:textId="77777777" w:rsidR="005655BF" w:rsidRDefault="002B7701">
            <w:pPr>
              <w:pStyle w:val="TableParagraph"/>
              <w:ind w:left="110" w:right="93"/>
              <w:jc w:val="both"/>
              <w:rPr>
                <w:sz w:val="24"/>
              </w:rPr>
            </w:pPr>
            <w:r>
              <w:rPr>
                <w:sz w:val="24"/>
              </w:rPr>
              <w:t>Pasiūlyme pateikta apibendrinta sutarties veiklų tikslų analizė, tačiau yra neesminių neaiškumų ar neatitikimų techninės specifikacijos nuostatoms, nėra išsamiai parodyta, kokiomis veiklomis bus siekiama konkrečių tikslų ir rezultatų; planuojami rezultatai ar sutarties veiklų apimtis nežymiai viršija</w:t>
            </w:r>
            <w:r>
              <w:rPr>
                <w:spacing w:val="33"/>
                <w:sz w:val="24"/>
              </w:rPr>
              <w:t xml:space="preserve"> </w:t>
            </w:r>
            <w:r>
              <w:rPr>
                <w:sz w:val="24"/>
              </w:rPr>
              <w:t>techninės</w:t>
            </w:r>
          </w:p>
          <w:p w14:paraId="0DE0CACB" w14:textId="77777777" w:rsidR="005655BF" w:rsidRDefault="002B7701">
            <w:pPr>
              <w:pStyle w:val="TableParagraph"/>
              <w:spacing w:line="267" w:lineRule="exact"/>
              <w:ind w:left="110"/>
              <w:jc w:val="both"/>
              <w:rPr>
                <w:sz w:val="24"/>
              </w:rPr>
            </w:pPr>
            <w:r>
              <w:rPr>
                <w:sz w:val="24"/>
              </w:rPr>
              <w:t>specifikacijos reikalavimus.</w:t>
            </w:r>
          </w:p>
        </w:tc>
      </w:tr>
      <w:tr w:rsidR="005655BF" w14:paraId="7F981BF0" w14:textId="77777777" w:rsidTr="00713152">
        <w:trPr>
          <w:trHeight w:val="1382"/>
        </w:trPr>
        <w:tc>
          <w:tcPr>
            <w:tcW w:w="2096" w:type="dxa"/>
          </w:tcPr>
          <w:p w14:paraId="748F301F" w14:textId="77777777" w:rsidR="005655BF" w:rsidRDefault="002B7701">
            <w:pPr>
              <w:pStyle w:val="TableParagraph"/>
              <w:spacing w:line="269" w:lineRule="exact"/>
              <w:ind w:left="110"/>
              <w:rPr>
                <w:b/>
                <w:sz w:val="24"/>
              </w:rPr>
            </w:pPr>
            <w:r>
              <w:rPr>
                <w:b/>
                <w:sz w:val="24"/>
              </w:rPr>
              <w:t>Gerai (8-9)</w:t>
            </w:r>
          </w:p>
        </w:tc>
        <w:tc>
          <w:tcPr>
            <w:tcW w:w="8169" w:type="dxa"/>
          </w:tcPr>
          <w:p w14:paraId="34360AC0" w14:textId="77777777" w:rsidR="005655BF" w:rsidRDefault="002B7701">
            <w:pPr>
              <w:pStyle w:val="TableParagraph"/>
              <w:ind w:left="110" w:right="98"/>
              <w:jc w:val="both"/>
              <w:rPr>
                <w:sz w:val="24"/>
              </w:rPr>
            </w:pPr>
            <w:r>
              <w:rPr>
                <w:sz w:val="24"/>
              </w:rPr>
              <w:t>Pasiūlyme išanalizuoti sutarties veiklų tikslai, jų suvokimas atitinka techninės specifikacijos nuostatas, parodytos konkrečios priemonės tikslams pasiekti; planuojami rezultatai ir sutarties veiklų apimtis atitinka techninės specifikacijos</w:t>
            </w:r>
          </w:p>
          <w:p w14:paraId="18473A66" w14:textId="77777777" w:rsidR="005655BF" w:rsidRDefault="002B7701">
            <w:pPr>
              <w:pStyle w:val="TableParagraph"/>
              <w:spacing w:line="270" w:lineRule="atLeast"/>
              <w:ind w:left="110" w:right="99"/>
              <w:jc w:val="both"/>
              <w:rPr>
                <w:sz w:val="24"/>
              </w:rPr>
            </w:pPr>
            <w:r>
              <w:rPr>
                <w:sz w:val="24"/>
              </w:rPr>
              <w:t>reikalavimus, tačiau galimybė įgyvendinti papildomas veiklas pagrįsta nepakankamai.</w:t>
            </w:r>
          </w:p>
        </w:tc>
      </w:tr>
      <w:tr w:rsidR="005655BF" w14:paraId="5F0DE4AB" w14:textId="77777777" w:rsidTr="00713152">
        <w:trPr>
          <w:trHeight w:val="1655"/>
        </w:trPr>
        <w:tc>
          <w:tcPr>
            <w:tcW w:w="2096" w:type="dxa"/>
          </w:tcPr>
          <w:p w14:paraId="0974D1EF" w14:textId="77777777" w:rsidR="005655BF" w:rsidRDefault="002B7701">
            <w:pPr>
              <w:pStyle w:val="TableParagraph"/>
              <w:spacing w:line="267" w:lineRule="exact"/>
              <w:ind w:left="110"/>
              <w:rPr>
                <w:b/>
                <w:sz w:val="24"/>
              </w:rPr>
            </w:pPr>
            <w:r>
              <w:rPr>
                <w:b/>
                <w:sz w:val="24"/>
              </w:rPr>
              <w:t>Puikiai (10)</w:t>
            </w:r>
          </w:p>
        </w:tc>
        <w:tc>
          <w:tcPr>
            <w:tcW w:w="8169" w:type="dxa"/>
          </w:tcPr>
          <w:p w14:paraId="61A66828" w14:textId="77777777" w:rsidR="005655BF" w:rsidRDefault="002B7701">
            <w:pPr>
              <w:pStyle w:val="TableParagraph"/>
              <w:ind w:left="110" w:right="98"/>
              <w:jc w:val="both"/>
              <w:rPr>
                <w:sz w:val="24"/>
              </w:rPr>
            </w:pPr>
            <w:r>
              <w:rPr>
                <w:sz w:val="24"/>
              </w:rPr>
              <w:t>Pasiūlyme išsamiai išanalizuoti sutarties veiklų tikslai, pademonstruotas techninėje specifikacijoje pateiktus minimalius reikalavimus viršijantis tikslų suvokimas ir nurodytos konkrečios priemonės jiems pasiekti; planuojami rezultatai ir sutarties veiklų apimtis visiškai atitinka ir viršija techninės specifikacijos reikalavimus ir yra pagrįsta, aprašant gaunamą naudą bei privalumus, pagrįsta galimybė įgyvendinti</w:t>
            </w:r>
          </w:p>
          <w:p w14:paraId="47F6B86C" w14:textId="77777777" w:rsidR="005655BF" w:rsidRDefault="002B7701">
            <w:pPr>
              <w:pStyle w:val="TableParagraph"/>
              <w:spacing w:line="269" w:lineRule="exact"/>
              <w:ind w:left="110"/>
              <w:jc w:val="both"/>
              <w:rPr>
                <w:sz w:val="24"/>
              </w:rPr>
            </w:pPr>
            <w:r>
              <w:rPr>
                <w:sz w:val="24"/>
              </w:rPr>
              <w:t>papildomus sprendimus.</w:t>
            </w:r>
          </w:p>
        </w:tc>
      </w:tr>
      <w:tr w:rsidR="005655BF" w14:paraId="3046268B" w14:textId="77777777" w:rsidTr="007204CE">
        <w:trPr>
          <w:trHeight w:val="276"/>
        </w:trPr>
        <w:tc>
          <w:tcPr>
            <w:tcW w:w="10265" w:type="dxa"/>
            <w:gridSpan w:val="2"/>
          </w:tcPr>
          <w:p w14:paraId="330A615E" w14:textId="77777777" w:rsidR="005655BF" w:rsidRDefault="002B7701">
            <w:pPr>
              <w:pStyle w:val="TableParagraph"/>
              <w:spacing w:line="256" w:lineRule="exact"/>
              <w:ind w:left="110"/>
              <w:rPr>
                <w:i/>
                <w:sz w:val="24"/>
              </w:rPr>
            </w:pPr>
            <w:r>
              <w:rPr>
                <w:i/>
                <w:sz w:val="24"/>
              </w:rPr>
              <w:t>Mokymų dalyvių surinkimo strategija ir rizikos (P2)</w:t>
            </w:r>
          </w:p>
        </w:tc>
      </w:tr>
      <w:tr w:rsidR="005655BF" w14:paraId="15F90447" w14:textId="77777777" w:rsidTr="00713152">
        <w:trPr>
          <w:trHeight w:val="551"/>
        </w:trPr>
        <w:tc>
          <w:tcPr>
            <w:tcW w:w="2096" w:type="dxa"/>
          </w:tcPr>
          <w:p w14:paraId="0E4182B5" w14:textId="77777777" w:rsidR="005655BF" w:rsidRDefault="002B7701">
            <w:pPr>
              <w:pStyle w:val="TableParagraph"/>
              <w:spacing w:line="267" w:lineRule="exact"/>
              <w:ind w:left="110"/>
              <w:rPr>
                <w:b/>
                <w:sz w:val="24"/>
              </w:rPr>
            </w:pPr>
            <w:r>
              <w:rPr>
                <w:b/>
                <w:sz w:val="24"/>
              </w:rPr>
              <w:t>Patenkinamai</w:t>
            </w:r>
          </w:p>
          <w:p w14:paraId="024015ED" w14:textId="77777777" w:rsidR="005655BF" w:rsidRDefault="002B7701">
            <w:pPr>
              <w:pStyle w:val="TableParagraph"/>
              <w:spacing w:line="265" w:lineRule="exact"/>
              <w:ind w:left="110"/>
              <w:rPr>
                <w:b/>
                <w:sz w:val="24"/>
              </w:rPr>
            </w:pPr>
            <w:r>
              <w:rPr>
                <w:b/>
                <w:sz w:val="24"/>
              </w:rPr>
              <w:t>(4-5)</w:t>
            </w:r>
          </w:p>
        </w:tc>
        <w:tc>
          <w:tcPr>
            <w:tcW w:w="8169" w:type="dxa"/>
          </w:tcPr>
          <w:p w14:paraId="6F95D31A" w14:textId="77777777" w:rsidR="005655BF" w:rsidRDefault="002B7701">
            <w:pPr>
              <w:pStyle w:val="TableParagraph"/>
              <w:spacing w:line="262" w:lineRule="exact"/>
              <w:ind w:left="110"/>
              <w:rPr>
                <w:sz w:val="24"/>
              </w:rPr>
            </w:pPr>
            <w:r>
              <w:rPr>
                <w:sz w:val="24"/>
              </w:rPr>
              <w:t>Pateikta rizikos veiksnių analizė, neatsižvelgta į kai kuriuos veiksnius, ne iš esmės</w:t>
            </w:r>
          </w:p>
          <w:p w14:paraId="61D07A84" w14:textId="77777777" w:rsidR="005655BF" w:rsidRDefault="002B7701">
            <w:pPr>
              <w:pStyle w:val="TableParagraph"/>
              <w:spacing w:line="269" w:lineRule="exact"/>
              <w:ind w:left="110"/>
              <w:rPr>
                <w:sz w:val="24"/>
              </w:rPr>
            </w:pPr>
            <w:r>
              <w:rPr>
                <w:sz w:val="24"/>
              </w:rPr>
              <w:t>aptarta dalyvių surinkimo strategija.</w:t>
            </w:r>
          </w:p>
        </w:tc>
      </w:tr>
      <w:tr w:rsidR="005655BF" w14:paraId="7EBA5258" w14:textId="77777777" w:rsidTr="00713152">
        <w:trPr>
          <w:trHeight w:val="551"/>
        </w:trPr>
        <w:tc>
          <w:tcPr>
            <w:tcW w:w="2096" w:type="dxa"/>
          </w:tcPr>
          <w:p w14:paraId="0D25E7F8" w14:textId="77777777" w:rsidR="005655BF" w:rsidRDefault="002B7701">
            <w:pPr>
              <w:pStyle w:val="TableParagraph"/>
              <w:tabs>
                <w:tab w:val="left" w:pos="1582"/>
              </w:tabs>
              <w:spacing w:line="267" w:lineRule="exact"/>
              <w:ind w:left="110"/>
              <w:rPr>
                <w:b/>
                <w:sz w:val="24"/>
              </w:rPr>
            </w:pPr>
            <w:r>
              <w:rPr>
                <w:b/>
                <w:sz w:val="24"/>
              </w:rPr>
              <w:t>Vidutiniškai</w:t>
            </w:r>
            <w:r>
              <w:rPr>
                <w:b/>
                <w:sz w:val="24"/>
              </w:rPr>
              <w:tab/>
              <w:t>(6-</w:t>
            </w:r>
          </w:p>
          <w:p w14:paraId="0240D636" w14:textId="77777777" w:rsidR="005655BF" w:rsidRDefault="002B7701">
            <w:pPr>
              <w:pStyle w:val="TableParagraph"/>
              <w:spacing w:line="265" w:lineRule="exact"/>
              <w:ind w:left="110"/>
              <w:rPr>
                <w:b/>
                <w:sz w:val="24"/>
              </w:rPr>
            </w:pPr>
            <w:r>
              <w:rPr>
                <w:b/>
                <w:sz w:val="24"/>
              </w:rPr>
              <w:t>7)</w:t>
            </w:r>
          </w:p>
        </w:tc>
        <w:tc>
          <w:tcPr>
            <w:tcW w:w="8169" w:type="dxa"/>
          </w:tcPr>
          <w:p w14:paraId="0C66832D" w14:textId="77777777" w:rsidR="005655BF" w:rsidRDefault="002B7701">
            <w:pPr>
              <w:pStyle w:val="TableParagraph"/>
              <w:spacing w:line="262" w:lineRule="exact"/>
              <w:ind w:left="110"/>
              <w:rPr>
                <w:sz w:val="24"/>
              </w:rPr>
            </w:pPr>
            <w:r>
              <w:rPr>
                <w:sz w:val="24"/>
              </w:rPr>
              <w:t>Pateikta apibendrinta rizikos veiksnių analizė, neatsižvelgta į kai kuriuos</w:t>
            </w:r>
          </w:p>
          <w:p w14:paraId="53C3199C" w14:textId="77777777" w:rsidR="005655BF" w:rsidRDefault="002B7701">
            <w:pPr>
              <w:pStyle w:val="TableParagraph"/>
              <w:spacing w:line="269" w:lineRule="exact"/>
              <w:ind w:left="110"/>
              <w:rPr>
                <w:sz w:val="24"/>
              </w:rPr>
            </w:pPr>
            <w:r>
              <w:rPr>
                <w:sz w:val="24"/>
              </w:rPr>
              <w:t>nepagrindinius veiksnius, ne iš esmės aptarta dalyvių surinkimo strategija.</w:t>
            </w:r>
          </w:p>
        </w:tc>
      </w:tr>
      <w:tr w:rsidR="005655BF" w14:paraId="301C2CAC" w14:textId="77777777" w:rsidTr="00713152">
        <w:trPr>
          <w:trHeight w:val="827"/>
        </w:trPr>
        <w:tc>
          <w:tcPr>
            <w:tcW w:w="2096" w:type="dxa"/>
          </w:tcPr>
          <w:p w14:paraId="4CF60556" w14:textId="77777777" w:rsidR="005655BF" w:rsidRDefault="002B7701">
            <w:pPr>
              <w:pStyle w:val="TableParagraph"/>
              <w:spacing w:line="267" w:lineRule="exact"/>
              <w:ind w:left="110"/>
              <w:rPr>
                <w:b/>
                <w:sz w:val="24"/>
              </w:rPr>
            </w:pPr>
            <w:r>
              <w:rPr>
                <w:b/>
                <w:sz w:val="24"/>
              </w:rPr>
              <w:t>Gerai (8-9)</w:t>
            </w:r>
          </w:p>
        </w:tc>
        <w:tc>
          <w:tcPr>
            <w:tcW w:w="8169" w:type="dxa"/>
          </w:tcPr>
          <w:p w14:paraId="15378864" w14:textId="77777777" w:rsidR="005655BF" w:rsidRDefault="002B7701">
            <w:pPr>
              <w:pStyle w:val="TableParagraph"/>
              <w:spacing w:line="262" w:lineRule="exact"/>
              <w:ind w:left="110"/>
              <w:rPr>
                <w:sz w:val="24"/>
              </w:rPr>
            </w:pPr>
            <w:r>
              <w:rPr>
                <w:sz w:val="24"/>
              </w:rPr>
              <w:t>Pateikta išsami rizikos veiksnių analizė, pasiūlyti pagrįsti jų išvengimo ir</w:t>
            </w:r>
          </w:p>
          <w:p w14:paraId="0E781722" w14:textId="77777777" w:rsidR="005655BF" w:rsidRDefault="002B7701">
            <w:pPr>
              <w:pStyle w:val="TableParagraph"/>
              <w:spacing w:line="270" w:lineRule="atLeast"/>
              <w:ind w:left="110"/>
              <w:rPr>
                <w:sz w:val="24"/>
              </w:rPr>
            </w:pPr>
            <w:r>
              <w:rPr>
                <w:sz w:val="24"/>
              </w:rPr>
              <w:t>sprendimo būdai, tačiau yra neesminių trūkumų, prieštaravimų ar neatitikimų sutarties veiklų tikslams, pateikta pagrįsta mokymų dalyvių surinkimo strategija.</w:t>
            </w:r>
          </w:p>
        </w:tc>
      </w:tr>
      <w:tr w:rsidR="005655BF" w14:paraId="6470EC8E" w14:textId="77777777" w:rsidTr="00713152">
        <w:trPr>
          <w:trHeight w:val="2208"/>
        </w:trPr>
        <w:tc>
          <w:tcPr>
            <w:tcW w:w="2096" w:type="dxa"/>
          </w:tcPr>
          <w:p w14:paraId="43EA9A9A" w14:textId="77777777" w:rsidR="005655BF" w:rsidRDefault="002B7701">
            <w:pPr>
              <w:pStyle w:val="TableParagraph"/>
              <w:spacing w:line="267" w:lineRule="exact"/>
              <w:ind w:left="110"/>
              <w:rPr>
                <w:b/>
                <w:sz w:val="24"/>
              </w:rPr>
            </w:pPr>
            <w:r>
              <w:rPr>
                <w:b/>
                <w:sz w:val="24"/>
              </w:rPr>
              <w:t>Puikiai (10)</w:t>
            </w:r>
          </w:p>
        </w:tc>
        <w:tc>
          <w:tcPr>
            <w:tcW w:w="8169" w:type="dxa"/>
          </w:tcPr>
          <w:p w14:paraId="1A39D0CD" w14:textId="77777777" w:rsidR="005655BF" w:rsidRDefault="002B7701">
            <w:pPr>
              <w:pStyle w:val="TableParagraph"/>
              <w:ind w:left="110" w:right="96"/>
              <w:jc w:val="both"/>
              <w:rPr>
                <w:sz w:val="24"/>
              </w:rPr>
            </w:pPr>
            <w:r>
              <w:rPr>
                <w:sz w:val="24"/>
              </w:rPr>
              <w:t>Pateikta išsami rizikos veiksnių analizė, apimanti ir laikotarpį po sutarties veiklų įgyvendinimo, paremta Lietuvos ir/arba užsienio patirties analize, pasiūlyti jų sprendimo būdai ir priemonės rizikai išvengti, pagrįstos siūlomais techninių sprendimų ypatybėmis ir tinkamai susietos su projekto veiklomis. Pateikta išsami mokymų dalyvių surinkimo strategija, apibrėžianti veiklas, kurios gali / turi būti atliktos (viešinimo kampanijos, informaciniai pranešimai ir pan.), įvertinanti nutolusių regionų dalyvių surinkimą ir motyvacijos palaikymą viso projekto</w:t>
            </w:r>
          </w:p>
          <w:p w14:paraId="370C0D8F" w14:textId="77777777" w:rsidR="005655BF" w:rsidRDefault="002B7701">
            <w:pPr>
              <w:pStyle w:val="TableParagraph"/>
              <w:spacing w:line="269" w:lineRule="exact"/>
              <w:ind w:left="110"/>
              <w:jc w:val="both"/>
              <w:rPr>
                <w:sz w:val="24"/>
              </w:rPr>
            </w:pPr>
            <w:r>
              <w:rPr>
                <w:sz w:val="24"/>
              </w:rPr>
              <w:t>įgyvendinimo metu.</w:t>
            </w:r>
          </w:p>
        </w:tc>
      </w:tr>
      <w:tr w:rsidR="005655BF" w14:paraId="390178CD" w14:textId="77777777" w:rsidTr="00713152">
        <w:trPr>
          <w:trHeight w:val="278"/>
        </w:trPr>
        <w:tc>
          <w:tcPr>
            <w:tcW w:w="2096" w:type="dxa"/>
          </w:tcPr>
          <w:p w14:paraId="5B2FF9F9" w14:textId="77777777" w:rsidR="005655BF" w:rsidRDefault="005655BF">
            <w:pPr>
              <w:pStyle w:val="TableParagraph"/>
              <w:rPr>
                <w:sz w:val="20"/>
              </w:rPr>
            </w:pPr>
          </w:p>
        </w:tc>
        <w:tc>
          <w:tcPr>
            <w:tcW w:w="8169" w:type="dxa"/>
          </w:tcPr>
          <w:p w14:paraId="5A959EFF" w14:textId="77777777" w:rsidR="005655BF" w:rsidRDefault="005655BF">
            <w:pPr>
              <w:pStyle w:val="TableParagraph"/>
              <w:rPr>
                <w:sz w:val="20"/>
              </w:rPr>
            </w:pPr>
          </w:p>
        </w:tc>
      </w:tr>
      <w:tr w:rsidR="005655BF" w14:paraId="4DFF7746" w14:textId="77777777" w:rsidTr="007204CE">
        <w:trPr>
          <w:trHeight w:val="275"/>
        </w:trPr>
        <w:tc>
          <w:tcPr>
            <w:tcW w:w="10265" w:type="dxa"/>
            <w:gridSpan w:val="2"/>
          </w:tcPr>
          <w:p w14:paraId="088413FD" w14:textId="77777777" w:rsidR="005655BF" w:rsidRDefault="002B7701">
            <w:pPr>
              <w:pStyle w:val="TableParagraph"/>
              <w:spacing w:line="256" w:lineRule="exact"/>
              <w:ind w:left="110"/>
              <w:rPr>
                <w:b/>
                <w:sz w:val="24"/>
              </w:rPr>
            </w:pPr>
            <w:r>
              <w:rPr>
                <w:b/>
                <w:sz w:val="24"/>
              </w:rPr>
              <w:t>Trečias kriterijus: Projekto įgyvendinimas (T2)</w:t>
            </w:r>
          </w:p>
        </w:tc>
      </w:tr>
      <w:tr w:rsidR="005655BF" w14:paraId="0AEB32BE" w14:textId="77777777" w:rsidTr="007204CE">
        <w:trPr>
          <w:trHeight w:val="275"/>
        </w:trPr>
        <w:tc>
          <w:tcPr>
            <w:tcW w:w="10265" w:type="dxa"/>
            <w:gridSpan w:val="2"/>
          </w:tcPr>
          <w:p w14:paraId="5C8F9244" w14:textId="77777777" w:rsidR="005655BF" w:rsidRDefault="002B7701">
            <w:pPr>
              <w:pStyle w:val="TableParagraph"/>
              <w:spacing w:line="256" w:lineRule="exact"/>
              <w:ind w:left="110"/>
              <w:rPr>
                <w:i/>
                <w:sz w:val="24"/>
              </w:rPr>
            </w:pPr>
            <w:r>
              <w:rPr>
                <w:i/>
                <w:sz w:val="24"/>
              </w:rPr>
              <w:t>Veiklų plano ir jo pagrindimo atitikimas sutarties veiklų tikslams (P3)</w:t>
            </w:r>
          </w:p>
        </w:tc>
      </w:tr>
      <w:tr w:rsidR="005655BF" w14:paraId="6D970AE2" w14:textId="77777777" w:rsidTr="00713152">
        <w:trPr>
          <w:trHeight w:val="827"/>
        </w:trPr>
        <w:tc>
          <w:tcPr>
            <w:tcW w:w="2096" w:type="dxa"/>
          </w:tcPr>
          <w:p w14:paraId="7C06560C" w14:textId="77777777" w:rsidR="005655BF" w:rsidRDefault="002B7701">
            <w:pPr>
              <w:pStyle w:val="TableParagraph"/>
              <w:ind w:left="110" w:right="421"/>
              <w:rPr>
                <w:b/>
                <w:sz w:val="24"/>
              </w:rPr>
            </w:pPr>
            <w:r>
              <w:rPr>
                <w:b/>
                <w:sz w:val="24"/>
              </w:rPr>
              <w:t>Patenkinamai (4-5)</w:t>
            </w:r>
          </w:p>
        </w:tc>
        <w:tc>
          <w:tcPr>
            <w:tcW w:w="8169" w:type="dxa"/>
          </w:tcPr>
          <w:p w14:paraId="1A1FFEF3" w14:textId="77777777" w:rsidR="005655BF" w:rsidRDefault="002B7701">
            <w:pPr>
              <w:pStyle w:val="TableParagraph"/>
              <w:ind w:left="110" w:right="91"/>
              <w:rPr>
                <w:sz w:val="24"/>
              </w:rPr>
            </w:pPr>
            <w:r>
              <w:rPr>
                <w:sz w:val="24"/>
              </w:rPr>
              <w:t>Neaiškiai aprašytos veiklos, būtinos projektui įgyvendinti, nepakankamai ar neracionaliai struktūrizuotos kai kurios sutarties veiklos, neaiškios ar nelogiškos kai</w:t>
            </w:r>
          </w:p>
          <w:p w14:paraId="58847C07" w14:textId="77777777" w:rsidR="005655BF" w:rsidRDefault="002B7701">
            <w:pPr>
              <w:pStyle w:val="TableParagraph"/>
              <w:spacing w:line="269" w:lineRule="exact"/>
              <w:ind w:left="110"/>
              <w:rPr>
                <w:sz w:val="24"/>
              </w:rPr>
            </w:pPr>
            <w:r>
              <w:rPr>
                <w:sz w:val="24"/>
              </w:rPr>
              <w:t>kuriems darbuotojams priskirtos funkcijos.</w:t>
            </w:r>
          </w:p>
        </w:tc>
      </w:tr>
      <w:tr w:rsidR="005655BF" w14:paraId="7CBFD9B0" w14:textId="77777777" w:rsidTr="00713152">
        <w:trPr>
          <w:trHeight w:val="275"/>
        </w:trPr>
        <w:tc>
          <w:tcPr>
            <w:tcW w:w="2096" w:type="dxa"/>
          </w:tcPr>
          <w:p w14:paraId="568960FC" w14:textId="29C8D212" w:rsidR="005655BF" w:rsidRDefault="002B7701">
            <w:pPr>
              <w:pStyle w:val="TableParagraph"/>
              <w:tabs>
                <w:tab w:val="left" w:pos="1582"/>
              </w:tabs>
              <w:spacing w:line="256" w:lineRule="exact"/>
              <w:ind w:left="110"/>
              <w:rPr>
                <w:b/>
                <w:sz w:val="24"/>
              </w:rPr>
            </w:pPr>
            <w:r>
              <w:rPr>
                <w:b/>
                <w:sz w:val="24"/>
              </w:rPr>
              <w:t>Vidutiniškai</w:t>
            </w:r>
            <w:r w:rsidR="00713152">
              <w:rPr>
                <w:b/>
                <w:sz w:val="24"/>
              </w:rPr>
              <w:t xml:space="preserve"> </w:t>
            </w:r>
            <w:r>
              <w:rPr>
                <w:b/>
                <w:sz w:val="24"/>
              </w:rPr>
              <w:t>(6-</w:t>
            </w:r>
            <w:r w:rsidR="007204CE">
              <w:rPr>
                <w:b/>
                <w:sz w:val="24"/>
              </w:rPr>
              <w:t>7)</w:t>
            </w:r>
          </w:p>
        </w:tc>
        <w:tc>
          <w:tcPr>
            <w:tcW w:w="8169" w:type="dxa"/>
          </w:tcPr>
          <w:p w14:paraId="55C4AFC8" w14:textId="7349817F" w:rsidR="007204CE" w:rsidRDefault="002B7701" w:rsidP="007204CE">
            <w:pPr>
              <w:pStyle w:val="TableParagraph"/>
              <w:spacing w:line="263" w:lineRule="exact"/>
              <w:ind w:left="98"/>
              <w:rPr>
                <w:sz w:val="24"/>
              </w:rPr>
            </w:pPr>
            <w:r>
              <w:rPr>
                <w:sz w:val="24"/>
              </w:rPr>
              <w:t>Būtinos projektui įgyvendinti veiklos ir darbuotojų funkcijos aprašytos aiškiai,</w:t>
            </w:r>
            <w:r w:rsidR="007204CE">
              <w:rPr>
                <w:sz w:val="24"/>
              </w:rPr>
              <w:t xml:space="preserve"> tačiau nėra išsamiai pagrįstos, aprašyme yra neesminių trūkumų ar neatitikimų</w:t>
            </w:r>
          </w:p>
          <w:p w14:paraId="6F5A7823" w14:textId="75986AE3" w:rsidR="005655BF" w:rsidRDefault="007204CE" w:rsidP="007204CE">
            <w:pPr>
              <w:pStyle w:val="TableParagraph"/>
              <w:spacing w:line="256" w:lineRule="exact"/>
              <w:ind w:left="110"/>
              <w:rPr>
                <w:sz w:val="24"/>
              </w:rPr>
            </w:pPr>
            <w:r>
              <w:rPr>
                <w:sz w:val="24"/>
              </w:rPr>
              <w:t>sutarties veiklų tikslams</w:t>
            </w:r>
          </w:p>
        </w:tc>
      </w:tr>
      <w:tr w:rsidR="005655BF" w14:paraId="162BBB36" w14:textId="77777777" w:rsidTr="00713152">
        <w:trPr>
          <w:trHeight w:val="827"/>
        </w:trPr>
        <w:tc>
          <w:tcPr>
            <w:tcW w:w="2096" w:type="dxa"/>
          </w:tcPr>
          <w:p w14:paraId="26DC51B3" w14:textId="77777777" w:rsidR="005655BF" w:rsidRDefault="002B7701">
            <w:pPr>
              <w:pStyle w:val="TableParagraph"/>
              <w:spacing w:line="267" w:lineRule="exact"/>
              <w:ind w:left="110"/>
              <w:rPr>
                <w:b/>
                <w:sz w:val="24"/>
              </w:rPr>
            </w:pPr>
            <w:r>
              <w:rPr>
                <w:b/>
                <w:sz w:val="24"/>
              </w:rPr>
              <w:t>Gerai (8-9)</w:t>
            </w:r>
          </w:p>
        </w:tc>
        <w:tc>
          <w:tcPr>
            <w:tcW w:w="8169" w:type="dxa"/>
          </w:tcPr>
          <w:p w14:paraId="6D37166B" w14:textId="77777777" w:rsidR="005655BF" w:rsidRDefault="002B7701">
            <w:pPr>
              <w:pStyle w:val="TableParagraph"/>
              <w:ind w:left="98" w:right="92"/>
              <w:rPr>
                <w:sz w:val="24"/>
              </w:rPr>
            </w:pPr>
            <w:r>
              <w:rPr>
                <w:sz w:val="24"/>
              </w:rPr>
              <w:t>Išsamiai ir aiškiai aprašytos veiklos, būtinos projektui įgyvendinti. Tiksliai nustatytas visų darbuotojų indėlis į projektą, darbuotojų funkcijos, parodyta</w:t>
            </w:r>
          </w:p>
          <w:p w14:paraId="7563F144" w14:textId="77777777" w:rsidR="005655BF" w:rsidRDefault="002B7701">
            <w:pPr>
              <w:pStyle w:val="TableParagraph"/>
              <w:spacing w:line="269" w:lineRule="exact"/>
              <w:ind w:left="98"/>
              <w:rPr>
                <w:sz w:val="24"/>
              </w:rPr>
            </w:pPr>
            <w:r>
              <w:rPr>
                <w:sz w:val="24"/>
              </w:rPr>
              <w:t>funkcijų sąsaja su veiklomis.</w:t>
            </w:r>
          </w:p>
        </w:tc>
      </w:tr>
      <w:tr w:rsidR="005655BF" w14:paraId="5920B806" w14:textId="77777777" w:rsidTr="00713152">
        <w:trPr>
          <w:trHeight w:val="1379"/>
        </w:trPr>
        <w:tc>
          <w:tcPr>
            <w:tcW w:w="2096" w:type="dxa"/>
          </w:tcPr>
          <w:p w14:paraId="26B9C3B0" w14:textId="77777777" w:rsidR="005655BF" w:rsidRDefault="002B7701">
            <w:pPr>
              <w:pStyle w:val="TableParagraph"/>
              <w:spacing w:line="267" w:lineRule="exact"/>
              <w:ind w:left="110"/>
              <w:rPr>
                <w:b/>
                <w:sz w:val="24"/>
              </w:rPr>
            </w:pPr>
            <w:r>
              <w:rPr>
                <w:b/>
                <w:sz w:val="24"/>
              </w:rPr>
              <w:t>Puikiai (10)</w:t>
            </w:r>
          </w:p>
        </w:tc>
        <w:tc>
          <w:tcPr>
            <w:tcW w:w="8169" w:type="dxa"/>
          </w:tcPr>
          <w:p w14:paraId="3F94EBD6" w14:textId="77777777" w:rsidR="005655BF" w:rsidRDefault="002B7701">
            <w:pPr>
              <w:pStyle w:val="TableParagraph"/>
              <w:ind w:left="98" w:right="99"/>
              <w:jc w:val="both"/>
              <w:rPr>
                <w:sz w:val="24"/>
              </w:rPr>
            </w:pPr>
            <w:r>
              <w:rPr>
                <w:sz w:val="24"/>
              </w:rPr>
              <w:t>Išsamiai ir aiškiai aprašytos ne tik veiklos, būtinos projektui įgyvendinti, bet ir jų tikslai su papildomais ar pagalbiniais uždaviniais. Tiksliai nustatytos ir pagrįstos visų darbuotojų funkcijos, indėlis projekte, parodyta veiklų tarpusavio priklausomybė (kurios veiklos yra būtinos kitoms atlikti) bei funkcijų sąsaja su</w:t>
            </w:r>
          </w:p>
          <w:p w14:paraId="4F2853B9" w14:textId="77777777" w:rsidR="005655BF" w:rsidRDefault="002B7701">
            <w:pPr>
              <w:pStyle w:val="TableParagraph"/>
              <w:spacing w:line="269" w:lineRule="exact"/>
              <w:ind w:left="98"/>
              <w:jc w:val="both"/>
              <w:rPr>
                <w:sz w:val="24"/>
              </w:rPr>
            </w:pPr>
            <w:r>
              <w:rPr>
                <w:sz w:val="24"/>
              </w:rPr>
              <w:t>veiklomis, veikloms ir funkcijoms nustatytas kritiškumo laipsnis.</w:t>
            </w:r>
          </w:p>
        </w:tc>
      </w:tr>
      <w:tr w:rsidR="005655BF" w14:paraId="6368513F" w14:textId="77777777">
        <w:trPr>
          <w:trHeight w:val="275"/>
        </w:trPr>
        <w:tc>
          <w:tcPr>
            <w:tcW w:w="10265" w:type="dxa"/>
            <w:gridSpan w:val="2"/>
          </w:tcPr>
          <w:p w14:paraId="57409386" w14:textId="77777777" w:rsidR="005655BF" w:rsidRDefault="002B7701">
            <w:pPr>
              <w:pStyle w:val="TableParagraph"/>
              <w:spacing w:line="256" w:lineRule="exact"/>
              <w:ind w:left="110"/>
              <w:rPr>
                <w:i/>
                <w:sz w:val="24"/>
              </w:rPr>
            </w:pPr>
            <w:r>
              <w:rPr>
                <w:i/>
                <w:sz w:val="24"/>
              </w:rPr>
              <w:t>Organizavimo, kontrolės ir atskaitomybės efektyvumas (P4)</w:t>
            </w:r>
          </w:p>
        </w:tc>
      </w:tr>
      <w:tr w:rsidR="005655BF" w14:paraId="343AAF40" w14:textId="77777777" w:rsidTr="00713152">
        <w:trPr>
          <w:trHeight w:val="1104"/>
        </w:trPr>
        <w:tc>
          <w:tcPr>
            <w:tcW w:w="2096" w:type="dxa"/>
          </w:tcPr>
          <w:p w14:paraId="3401C85C" w14:textId="77777777" w:rsidR="005655BF" w:rsidRDefault="002B7701">
            <w:pPr>
              <w:pStyle w:val="TableParagraph"/>
              <w:ind w:left="110" w:right="433"/>
              <w:rPr>
                <w:b/>
                <w:sz w:val="24"/>
              </w:rPr>
            </w:pPr>
            <w:r>
              <w:rPr>
                <w:b/>
                <w:sz w:val="24"/>
              </w:rPr>
              <w:t>Patenkinamai (4-5)</w:t>
            </w:r>
          </w:p>
        </w:tc>
        <w:tc>
          <w:tcPr>
            <w:tcW w:w="8169" w:type="dxa"/>
          </w:tcPr>
          <w:p w14:paraId="43704F88" w14:textId="77777777" w:rsidR="005655BF" w:rsidRDefault="002B7701">
            <w:pPr>
              <w:pStyle w:val="TableParagraph"/>
              <w:ind w:left="98" w:right="99"/>
              <w:jc w:val="both"/>
              <w:rPr>
                <w:sz w:val="24"/>
              </w:rPr>
            </w:pPr>
            <w:r>
              <w:rPr>
                <w:sz w:val="24"/>
              </w:rPr>
              <w:t>Pateiktas organizavimo, kontrolės ir atskaitomybės planas nepakankamai detalus, blogai struktūrizuotas, ar netinkamai pateiktas, neparemtas vientisa metodika, neapimantis kai kurių nepagrindinių veiklų. Darbuotojų grupė neturi bendro</w:t>
            </w:r>
          </w:p>
          <w:p w14:paraId="46A7F3A4" w14:textId="77777777" w:rsidR="005655BF" w:rsidRDefault="002B7701">
            <w:pPr>
              <w:pStyle w:val="TableParagraph"/>
              <w:spacing w:line="269" w:lineRule="exact"/>
              <w:ind w:left="98"/>
              <w:jc w:val="both"/>
              <w:rPr>
                <w:sz w:val="24"/>
              </w:rPr>
            </w:pPr>
            <w:r>
              <w:rPr>
                <w:sz w:val="24"/>
              </w:rPr>
              <w:t>komandinio darbo patirties.</w:t>
            </w:r>
          </w:p>
        </w:tc>
      </w:tr>
      <w:tr w:rsidR="005655BF" w14:paraId="1C5D8785" w14:textId="77777777" w:rsidTr="00713152">
        <w:trPr>
          <w:trHeight w:val="551"/>
        </w:trPr>
        <w:tc>
          <w:tcPr>
            <w:tcW w:w="2096" w:type="dxa"/>
          </w:tcPr>
          <w:p w14:paraId="4A61E777" w14:textId="77777777" w:rsidR="005655BF" w:rsidRDefault="002B7701">
            <w:pPr>
              <w:pStyle w:val="TableParagraph"/>
              <w:tabs>
                <w:tab w:val="left" w:pos="1582"/>
              </w:tabs>
              <w:spacing w:line="268" w:lineRule="exact"/>
              <w:ind w:left="110"/>
              <w:rPr>
                <w:b/>
                <w:sz w:val="24"/>
              </w:rPr>
            </w:pPr>
            <w:r>
              <w:rPr>
                <w:b/>
                <w:sz w:val="24"/>
              </w:rPr>
              <w:t>Vidutiniškai</w:t>
            </w:r>
            <w:r>
              <w:rPr>
                <w:b/>
                <w:sz w:val="24"/>
              </w:rPr>
              <w:tab/>
              <w:t>(6-</w:t>
            </w:r>
          </w:p>
          <w:p w14:paraId="28F9A96E" w14:textId="77777777" w:rsidR="005655BF" w:rsidRDefault="002B7701">
            <w:pPr>
              <w:pStyle w:val="TableParagraph"/>
              <w:spacing w:line="263" w:lineRule="exact"/>
              <w:ind w:left="110"/>
              <w:rPr>
                <w:b/>
                <w:sz w:val="24"/>
              </w:rPr>
            </w:pPr>
            <w:r>
              <w:rPr>
                <w:b/>
                <w:sz w:val="24"/>
              </w:rPr>
              <w:t>7)</w:t>
            </w:r>
          </w:p>
        </w:tc>
        <w:tc>
          <w:tcPr>
            <w:tcW w:w="8169" w:type="dxa"/>
          </w:tcPr>
          <w:p w14:paraId="0CE5BBB4" w14:textId="77777777" w:rsidR="005655BF" w:rsidRDefault="002B7701">
            <w:pPr>
              <w:pStyle w:val="TableParagraph"/>
              <w:spacing w:line="263" w:lineRule="exact"/>
              <w:ind w:left="98"/>
              <w:rPr>
                <w:sz w:val="24"/>
              </w:rPr>
            </w:pPr>
            <w:r>
              <w:rPr>
                <w:sz w:val="24"/>
              </w:rPr>
              <w:t>Pateiktas detalus organizavimo, kontrolės ir atskaitomybės planas, susietas su</w:t>
            </w:r>
          </w:p>
          <w:p w14:paraId="645E9A97" w14:textId="77777777" w:rsidR="005655BF" w:rsidRDefault="002B7701">
            <w:pPr>
              <w:pStyle w:val="TableParagraph"/>
              <w:spacing w:line="268" w:lineRule="exact"/>
              <w:ind w:left="98"/>
              <w:rPr>
                <w:sz w:val="24"/>
              </w:rPr>
            </w:pPr>
            <w:r>
              <w:rPr>
                <w:sz w:val="24"/>
              </w:rPr>
              <w:t>kitomis pasiūlymo dalimis, tačiau yra neesminių trūkumų ar prieštaravimų.</w:t>
            </w:r>
          </w:p>
        </w:tc>
      </w:tr>
      <w:tr w:rsidR="005655BF" w14:paraId="4382D81E" w14:textId="77777777" w:rsidTr="00713152">
        <w:trPr>
          <w:trHeight w:val="1105"/>
        </w:trPr>
        <w:tc>
          <w:tcPr>
            <w:tcW w:w="2096" w:type="dxa"/>
          </w:tcPr>
          <w:p w14:paraId="4B24CC09" w14:textId="77777777" w:rsidR="005655BF" w:rsidRDefault="002B7701">
            <w:pPr>
              <w:pStyle w:val="TableParagraph"/>
              <w:spacing w:line="269" w:lineRule="exact"/>
              <w:ind w:left="110"/>
              <w:rPr>
                <w:b/>
                <w:sz w:val="24"/>
              </w:rPr>
            </w:pPr>
            <w:r>
              <w:rPr>
                <w:b/>
                <w:sz w:val="24"/>
              </w:rPr>
              <w:t>Gerai (8-9)</w:t>
            </w:r>
          </w:p>
        </w:tc>
        <w:tc>
          <w:tcPr>
            <w:tcW w:w="8169" w:type="dxa"/>
          </w:tcPr>
          <w:p w14:paraId="5DB4637D" w14:textId="77777777" w:rsidR="005655BF" w:rsidRDefault="002B7701">
            <w:pPr>
              <w:pStyle w:val="TableParagraph"/>
              <w:ind w:left="98" w:right="99"/>
              <w:jc w:val="both"/>
              <w:rPr>
                <w:sz w:val="24"/>
              </w:rPr>
            </w:pPr>
            <w:r>
              <w:rPr>
                <w:sz w:val="24"/>
              </w:rPr>
              <w:t>Pateiktas aiškus, detalus organizavimo, kontrolės ir atskaitomybės planas, paremtas standartine metodologija, susietas su kitomis pasiūlymo dalimis. Parodytas pirkimą vykdančios organizacijos vaidmuo ir aprašyta logistika bei sprendimų derinimo</w:t>
            </w:r>
          </w:p>
          <w:p w14:paraId="6C5993AA" w14:textId="77777777" w:rsidR="005655BF" w:rsidRDefault="002B7701">
            <w:pPr>
              <w:pStyle w:val="TableParagraph"/>
              <w:spacing w:line="269" w:lineRule="exact"/>
              <w:ind w:left="98"/>
              <w:rPr>
                <w:sz w:val="24"/>
              </w:rPr>
            </w:pPr>
            <w:r>
              <w:rPr>
                <w:sz w:val="24"/>
              </w:rPr>
              <w:t>procedūros.</w:t>
            </w:r>
          </w:p>
        </w:tc>
      </w:tr>
      <w:tr w:rsidR="005655BF" w14:paraId="0599FC33" w14:textId="77777777" w:rsidTr="00713152">
        <w:trPr>
          <w:trHeight w:val="1655"/>
        </w:trPr>
        <w:tc>
          <w:tcPr>
            <w:tcW w:w="2096" w:type="dxa"/>
          </w:tcPr>
          <w:p w14:paraId="0DA9DE61" w14:textId="77777777" w:rsidR="005655BF" w:rsidRDefault="002B7701">
            <w:pPr>
              <w:pStyle w:val="TableParagraph"/>
              <w:spacing w:line="267" w:lineRule="exact"/>
              <w:ind w:left="110"/>
              <w:rPr>
                <w:b/>
                <w:sz w:val="24"/>
              </w:rPr>
            </w:pPr>
            <w:r>
              <w:rPr>
                <w:b/>
                <w:sz w:val="24"/>
              </w:rPr>
              <w:t>Puikiai (10)</w:t>
            </w:r>
          </w:p>
        </w:tc>
        <w:tc>
          <w:tcPr>
            <w:tcW w:w="8169" w:type="dxa"/>
          </w:tcPr>
          <w:p w14:paraId="48C4DCCB" w14:textId="77777777" w:rsidR="005655BF" w:rsidRDefault="002B7701">
            <w:pPr>
              <w:pStyle w:val="TableParagraph"/>
              <w:ind w:left="98" w:right="98"/>
              <w:jc w:val="both"/>
              <w:rPr>
                <w:sz w:val="24"/>
              </w:rPr>
            </w:pPr>
            <w:r>
              <w:rPr>
                <w:sz w:val="24"/>
              </w:rPr>
              <w:t>Pateiktas aiškus, detalus ir efektyvus organizavimo, kontrolės ir atskaitomybės planas, susietas su kitomis pasiūlymo dalimis, paremtas bendra sutarties veiklų įgyvendinimo metodologija. Labai gerai išnagrinėtas pirkimą vykdančios organizacijos vaidmuo ir aprašyta logistika bei sprendimų derinimo procedūros. Parodyta, kad sudarant planą siekta optimizuoti žmonių išteklių naudojimą.</w:t>
            </w:r>
          </w:p>
          <w:p w14:paraId="4357425F" w14:textId="77777777" w:rsidR="005655BF" w:rsidRDefault="002B7701">
            <w:pPr>
              <w:pStyle w:val="TableParagraph"/>
              <w:spacing w:line="269" w:lineRule="exact"/>
              <w:ind w:left="98"/>
              <w:jc w:val="both"/>
              <w:rPr>
                <w:sz w:val="24"/>
              </w:rPr>
            </w:pPr>
            <w:r>
              <w:rPr>
                <w:sz w:val="24"/>
              </w:rPr>
              <w:t>Kokybės valdymo ir koordinavimo planai orientuoti į sutarties veiklų specifiką.</w:t>
            </w:r>
          </w:p>
        </w:tc>
      </w:tr>
      <w:tr w:rsidR="005655BF" w14:paraId="0F0690F4" w14:textId="77777777">
        <w:trPr>
          <w:trHeight w:val="276"/>
        </w:trPr>
        <w:tc>
          <w:tcPr>
            <w:tcW w:w="10265" w:type="dxa"/>
            <w:gridSpan w:val="2"/>
          </w:tcPr>
          <w:p w14:paraId="7F6CE127" w14:textId="77777777" w:rsidR="005655BF" w:rsidRDefault="002B7701">
            <w:pPr>
              <w:pStyle w:val="TableParagraph"/>
              <w:spacing w:line="256" w:lineRule="exact"/>
              <w:ind w:left="110"/>
              <w:rPr>
                <w:i/>
                <w:sz w:val="24"/>
              </w:rPr>
            </w:pPr>
            <w:r>
              <w:rPr>
                <w:i/>
                <w:sz w:val="24"/>
              </w:rPr>
              <w:t>Dėstymo metodikos detalizavimas (P5)</w:t>
            </w:r>
          </w:p>
        </w:tc>
      </w:tr>
      <w:tr w:rsidR="005655BF" w14:paraId="471BD77C" w14:textId="77777777" w:rsidTr="00713152">
        <w:trPr>
          <w:trHeight w:val="827"/>
        </w:trPr>
        <w:tc>
          <w:tcPr>
            <w:tcW w:w="2096" w:type="dxa"/>
          </w:tcPr>
          <w:p w14:paraId="09F396D1" w14:textId="77777777" w:rsidR="005655BF" w:rsidRDefault="002B7701">
            <w:pPr>
              <w:pStyle w:val="TableParagraph"/>
              <w:ind w:left="110" w:right="433"/>
              <w:rPr>
                <w:b/>
                <w:sz w:val="24"/>
              </w:rPr>
            </w:pPr>
            <w:r>
              <w:rPr>
                <w:b/>
                <w:sz w:val="24"/>
              </w:rPr>
              <w:t>Patenkinamai (4-5)</w:t>
            </w:r>
          </w:p>
        </w:tc>
        <w:tc>
          <w:tcPr>
            <w:tcW w:w="8169" w:type="dxa"/>
          </w:tcPr>
          <w:p w14:paraId="60ED8FEA" w14:textId="77777777" w:rsidR="005655BF" w:rsidRDefault="002B7701">
            <w:pPr>
              <w:pStyle w:val="TableParagraph"/>
              <w:spacing w:line="262" w:lineRule="exact"/>
              <w:ind w:left="98"/>
              <w:rPr>
                <w:sz w:val="24"/>
              </w:rPr>
            </w:pPr>
            <w:r>
              <w:rPr>
                <w:sz w:val="24"/>
              </w:rPr>
              <w:t>Pateiktas aprašymas nėra detalus, neparemtas vientisa metodika, neapimantis kai</w:t>
            </w:r>
          </w:p>
          <w:p w14:paraId="14B6E27F" w14:textId="77777777" w:rsidR="005655BF" w:rsidRDefault="002B7701">
            <w:pPr>
              <w:pStyle w:val="TableParagraph"/>
              <w:spacing w:line="270" w:lineRule="atLeast"/>
              <w:ind w:left="98" w:right="92"/>
              <w:rPr>
                <w:sz w:val="24"/>
              </w:rPr>
            </w:pPr>
            <w:r>
              <w:rPr>
                <w:sz w:val="24"/>
              </w:rPr>
              <w:t>kurių nepagrindinių veiklų. Pateikta programa tik iš dalies atspindi Lietuvos situacija socialinės įmonių atsakomybės srityje.</w:t>
            </w:r>
          </w:p>
        </w:tc>
      </w:tr>
      <w:tr w:rsidR="005655BF" w14:paraId="42B56BE2" w14:textId="77777777" w:rsidTr="00713152">
        <w:trPr>
          <w:trHeight w:val="827"/>
        </w:trPr>
        <w:tc>
          <w:tcPr>
            <w:tcW w:w="2096" w:type="dxa"/>
          </w:tcPr>
          <w:p w14:paraId="1226967A" w14:textId="77777777" w:rsidR="005655BF" w:rsidRDefault="002B7701">
            <w:pPr>
              <w:pStyle w:val="TableParagraph"/>
              <w:tabs>
                <w:tab w:val="left" w:pos="1582"/>
              </w:tabs>
              <w:spacing w:line="267" w:lineRule="exact"/>
              <w:ind w:left="110"/>
              <w:rPr>
                <w:b/>
                <w:sz w:val="24"/>
              </w:rPr>
            </w:pPr>
            <w:r>
              <w:rPr>
                <w:b/>
                <w:sz w:val="24"/>
              </w:rPr>
              <w:t>Vidutiniškai</w:t>
            </w:r>
            <w:r>
              <w:rPr>
                <w:b/>
                <w:sz w:val="24"/>
              </w:rPr>
              <w:tab/>
              <w:t>(6-</w:t>
            </w:r>
          </w:p>
          <w:p w14:paraId="6D678568" w14:textId="77777777" w:rsidR="005655BF" w:rsidRDefault="002B7701">
            <w:pPr>
              <w:pStyle w:val="TableParagraph"/>
              <w:ind w:left="110"/>
              <w:rPr>
                <w:b/>
                <w:sz w:val="24"/>
              </w:rPr>
            </w:pPr>
            <w:r>
              <w:rPr>
                <w:b/>
                <w:sz w:val="24"/>
              </w:rPr>
              <w:t>7)</w:t>
            </w:r>
          </w:p>
        </w:tc>
        <w:tc>
          <w:tcPr>
            <w:tcW w:w="8169" w:type="dxa"/>
          </w:tcPr>
          <w:p w14:paraId="3775E4BD" w14:textId="77777777" w:rsidR="005655BF" w:rsidRDefault="002B7701">
            <w:pPr>
              <w:pStyle w:val="TableParagraph"/>
              <w:spacing w:line="262" w:lineRule="exact"/>
              <w:ind w:left="98"/>
              <w:rPr>
                <w:sz w:val="24"/>
              </w:rPr>
            </w:pPr>
            <w:r>
              <w:rPr>
                <w:sz w:val="24"/>
              </w:rPr>
              <w:t>Pateiktas detalus dėstymo metodikos, mokymo metodų parinkimo aprašymas,</w:t>
            </w:r>
          </w:p>
          <w:p w14:paraId="40D4E72C" w14:textId="77777777" w:rsidR="005655BF" w:rsidRDefault="002B7701">
            <w:pPr>
              <w:pStyle w:val="TableParagraph"/>
              <w:spacing w:line="270" w:lineRule="atLeast"/>
              <w:ind w:left="98"/>
              <w:rPr>
                <w:sz w:val="24"/>
              </w:rPr>
            </w:pPr>
            <w:r>
              <w:rPr>
                <w:sz w:val="24"/>
              </w:rPr>
              <w:t>apimantis visas veiklas, tačiau yra neesminių trūkumų ar prieštaravimų. Pateikta programa atspindi Lietuvos situacija socialinės įmonių atsakomybės srityje.</w:t>
            </w:r>
          </w:p>
        </w:tc>
      </w:tr>
      <w:tr w:rsidR="005655BF" w14:paraId="0EE71522" w14:textId="77777777" w:rsidTr="00713152">
        <w:trPr>
          <w:trHeight w:val="1103"/>
        </w:trPr>
        <w:tc>
          <w:tcPr>
            <w:tcW w:w="2096" w:type="dxa"/>
          </w:tcPr>
          <w:p w14:paraId="44F8A254" w14:textId="77777777" w:rsidR="005655BF" w:rsidRDefault="002B7701">
            <w:pPr>
              <w:pStyle w:val="TableParagraph"/>
              <w:spacing w:line="267" w:lineRule="exact"/>
              <w:ind w:left="110"/>
              <w:rPr>
                <w:b/>
                <w:sz w:val="24"/>
              </w:rPr>
            </w:pPr>
            <w:r>
              <w:rPr>
                <w:b/>
                <w:sz w:val="24"/>
              </w:rPr>
              <w:t>Gerai (8-9)</w:t>
            </w:r>
          </w:p>
        </w:tc>
        <w:tc>
          <w:tcPr>
            <w:tcW w:w="8169" w:type="dxa"/>
          </w:tcPr>
          <w:p w14:paraId="11785991" w14:textId="77777777" w:rsidR="005655BF" w:rsidRDefault="002B7701">
            <w:pPr>
              <w:pStyle w:val="TableParagraph"/>
              <w:tabs>
                <w:tab w:val="left" w:pos="1171"/>
                <w:tab w:val="left" w:pos="1379"/>
                <w:tab w:val="left" w:pos="2037"/>
                <w:tab w:val="left" w:pos="2539"/>
                <w:tab w:val="left" w:pos="2923"/>
                <w:tab w:val="left" w:pos="3496"/>
                <w:tab w:val="left" w:pos="3937"/>
                <w:tab w:val="left" w:pos="4799"/>
                <w:tab w:val="left" w:pos="5207"/>
                <w:tab w:val="left" w:pos="6262"/>
                <w:tab w:val="left" w:pos="7189"/>
                <w:tab w:val="left" w:pos="7399"/>
              </w:tabs>
              <w:ind w:left="98" w:right="97"/>
              <w:rPr>
                <w:sz w:val="24"/>
              </w:rPr>
            </w:pPr>
            <w:r>
              <w:rPr>
                <w:sz w:val="24"/>
              </w:rPr>
              <w:t>Pateiktas</w:t>
            </w:r>
            <w:r>
              <w:rPr>
                <w:sz w:val="24"/>
              </w:rPr>
              <w:tab/>
              <w:t>aiškus,</w:t>
            </w:r>
            <w:r>
              <w:rPr>
                <w:sz w:val="24"/>
              </w:rPr>
              <w:tab/>
              <w:t>detalus</w:t>
            </w:r>
            <w:r>
              <w:rPr>
                <w:sz w:val="24"/>
              </w:rPr>
              <w:tab/>
              <w:t>dėstymo</w:t>
            </w:r>
            <w:r>
              <w:rPr>
                <w:sz w:val="24"/>
              </w:rPr>
              <w:tab/>
              <w:t>metodikos,</w:t>
            </w:r>
            <w:r>
              <w:rPr>
                <w:sz w:val="24"/>
              </w:rPr>
              <w:tab/>
              <w:t>mokymo</w:t>
            </w:r>
            <w:r>
              <w:rPr>
                <w:sz w:val="24"/>
              </w:rPr>
              <w:tab/>
              <w:t>metodų</w:t>
            </w:r>
            <w:r>
              <w:rPr>
                <w:sz w:val="24"/>
              </w:rPr>
              <w:tab/>
            </w:r>
            <w:r>
              <w:rPr>
                <w:spacing w:val="-3"/>
                <w:sz w:val="24"/>
              </w:rPr>
              <w:t xml:space="preserve">parinkimo </w:t>
            </w:r>
            <w:r>
              <w:rPr>
                <w:spacing w:val="-1"/>
                <w:sz w:val="24"/>
              </w:rPr>
              <w:t>aprašymas.</w:t>
            </w:r>
            <w:r>
              <w:rPr>
                <w:spacing w:val="-1"/>
                <w:sz w:val="24"/>
              </w:rPr>
              <w:tab/>
            </w:r>
            <w:r>
              <w:rPr>
                <w:spacing w:val="-1"/>
                <w:sz w:val="24"/>
              </w:rPr>
              <w:tab/>
            </w:r>
            <w:r>
              <w:rPr>
                <w:sz w:val="24"/>
              </w:rPr>
              <w:t>Parodytas</w:t>
            </w:r>
            <w:r>
              <w:rPr>
                <w:sz w:val="24"/>
              </w:rPr>
              <w:tab/>
              <w:t>pirkimą</w:t>
            </w:r>
            <w:r>
              <w:rPr>
                <w:sz w:val="24"/>
              </w:rPr>
              <w:tab/>
              <w:t>vykdančios</w:t>
            </w:r>
            <w:r>
              <w:rPr>
                <w:sz w:val="24"/>
              </w:rPr>
              <w:tab/>
              <w:t>organizacijos</w:t>
            </w:r>
            <w:r>
              <w:rPr>
                <w:sz w:val="24"/>
              </w:rPr>
              <w:tab/>
              <w:t>vaidmuo.</w:t>
            </w:r>
            <w:r>
              <w:rPr>
                <w:sz w:val="24"/>
              </w:rPr>
              <w:tab/>
            </w:r>
            <w:r>
              <w:rPr>
                <w:sz w:val="24"/>
              </w:rPr>
              <w:tab/>
            </w:r>
            <w:r>
              <w:rPr>
                <w:spacing w:val="-3"/>
                <w:sz w:val="24"/>
              </w:rPr>
              <w:t>Pateikta</w:t>
            </w:r>
          </w:p>
          <w:p w14:paraId="5110DC7A" w14:textId="77777777" w:rsidR="005655BF" w:rsidRDefault="002B7701">
            <w:pPr>
              <w:pStyle w:val="TableParagraph"/>
              <w:spacing w:line="270" w:lineRule="atLeast"/>
              <w:ind w:left="98"/>
              <w:rPr>
                <w:sz w:val="24"/>
              </w:rPr>
            </w:pPr>
            <w:r>
              <w:rPr>
                <w:sz w:val="24"/>
              </w:rPr>
              <w:t>programa puikiai atspindi Lietuvos situacija socialinės įmonių atsakomybės srityje, užtikrina realių rezultatų pasiekimą.</w:t>
            </w:r>
          </w:p>
        </w:tc>
      </w:tr>
      <w:tr w:rsidR="005655BF" w14:paraId="5BB79A7C" w14:textId="77777777" w:rsidTr="00713152">
        <w:trPr>
          <w:trHeight w:val="1104"/>
        </w:trPr>
        <w:tc>
          <w:tcPr>
            <w:tcW w:w="2096" w:type="dxa"/>
          </w:tcPr>
          <w:p w14:paraId="5222608A" w14:textId="77777777" w:rsidR="005655BF" w:rsidRDefault="002B7701">
            <w:pPr>
              <w:pStyle w:val="TableParagraph"/>
              <w:spacing w:line="267" w:lineRule="exact"/>
              <w:ind w:left="110"/>
              <w:rPr>
                <w:b/>
                <w:sz w:val="24"/>
              </w:rPr>
            </w:pPr>
            <w:r>
              <w:rPr>
                <w:b/>
                <w:sz w:val="24"/>
              </w:rPr>
              <w:t>Puikiai (10)</w:t>
            </w:r>
          </w:p>
        </w:tc>
        <w:tc>
          <w:tcPr>
            <w:tcW w:w="8169" w:type="dxa"/>
          </w:tcPr>
          <w:p w14:paraId="0BDE67E7" w14:textId="77777777" w:rsidR="005655BF" w:rsidRDefault="002B7701">
            <w:pPr>
              <w:pStyle w:val="TableParagraph"/>
              <w:ind w:left="98" w:right="97"/>
              <w:jc w:val="both"/>
              <w:rPr>
                <w:sz w:val="24"/>
              </w:rPr>
            </w:pPr>
            <w:r>
              <w:rPr>
                <w:sz w:val="24"/>
              </w:rPr>
              <w:t>Pateiktas labai aiškus, detalus dėstymo metodikos, mokymo metodų parinkimo proceso aprašymas, pateiktos sąsajos su kitomis sutarties veiklų įgyvendinimo dalimis. Pateikta programa puikiai atspindi Lietuvos situaciją socialinės įmonių</w:t>
            </w:r>
          </w:p>
          <w:p w14:paraId="6E44AD41" w14:textId="77777777" w:rsidR="005655BF" w:rsidRDefault="002B7701">
            <w:pPr>
              <w:pStyle w:val="TableParagraph"/>
              <w:spacing w:line="269" w:lineRule="exact"/>
              <w:ind w:left="98"/>
              <w:jc w:val="both"/>
              <w:rPr>
                <w:sz w:val="24"/>
              </w:rPr>
            </w:pPr>
            <w:r>
              <w:rPr>
                <w:sz w:val="24"/>
              </w:rPr>
              <w:t>atsakomybės srityje, užtikrina realių rezultatų pasiekimą ir projekto tęstinumą.</w:t>
            </w:r>
          </w:p>
        </w:tc>
      </w:tr>
      <w:tr w:rsidR="005655BF" w14:paraId="19BB889E" w14:textId="77777777">
        <w:trPr>
          <w:trHeight w:val="278"/>
        </w:trPr>
        <w:tc>
          <w:tcPr>
            <w:tcW w:w="10265" w:type="dxa"/>
            <w:gridSpan w:val="2"/>
          </w:tcPr>
          <w:p w14:paraId="2DAE7B43" w14:textId="77777777" w:rsidR="005655BF" w:rsidRDefault="002B7701">
            <w:pPr>
              <w:pStyle w:val="TableParagraph"/>
              <w:spacing w:line="258" w:lineRule="exact"/>
              <w:ind w:left="110"/>
              <w:rPr>
                <w:i/>
                <w:sz w:val="24"/>
              </w:rPr>
            </w:pPr>
            <w:r>
              <w:rPr>
                <w:i/>
                <w:sz w:val="24"/>
              </w:rPr>
              <w:t>Naudojamos literatūros naujumas ir jos integralumas mokymų metodikoje (P6)</w:t>
            </w:r>
          </w:p>
        </w:tc>
      </w:tr>
      <w:tr w:rsidR="005655BF" w14:paraId="470D04A7" w14:textId="77777777" w:rsidTr="00713152">
        <w:trPr>
          <w:trHeight w:val="827"/>
        </w:trPr>
        <w:tc>
          <w:tcPr>
            <w:tcW w:w="2096" w:type="dxa"/>
          </w:tcPr>
          <w:p w14:paraId="4A74CF9E" w14:textId="77777777" w:rsidR="005655BF" w:rsidRDefault="002B7701">
            <w:pPr>
              <w:pStyle w:val="TableParagraph"/>
              <w:spacing w:line="267" w:lineRule="exact"/>
              <w:ind w:left="110"/>
              <w:rPr>
                <w:b/>
                <w:sz w:val="24"/>
              </w:rPr>
            </w:pPr>
            <w:r>
              <w:rPr>
                <w:b/>
                <w:sz w:val="24"/>
              </w:rPr>
              <w:t>Patenkinamai (4-</w:t>
            </w:r>
          </w:p>
          <w:p w14:paraId="7E4DBF67" w14:textId="77777777" w:rsidR="005655BF" w:rsidRDefault="002B7701">
            <w:pPr>
              <w:pStyle w:val="TableParagraph"/>
              <w:ind w:left="110"/>
              <w:rPr>
                <w:b/>
                <w:sz w:val="24"/>
              </w:rPr>
            </w:pPr>
            <w:r>
              <w:rPr>
                <w:b/>
                <w:sz w:val="24"/>
              </w:rPr>
              <w:t>5)</w:t>
            </w:r>
          </w:p>
        </w:tc>
        <w:tc>
          <w:tcPr>
            <w:tcW w:w="8169" w:type="dxa"/>
          </w:tcPr>
          <w:p w14:paraId="07B4DEEA" w14:textId="77777777" w:rsidR="005655BF" w:rsidRDefault="002B7701">
            <w:pPr>
              <w:pStyle w:val="TableParagraph"/>
              <w:spacing w:line="262" w:lineRule="exact"/>
              <w:ind w:left="144"/>
              <w:rPr>
                <w:sz w:val="24"/>
              </w:rPr>
            </w:pPr>
            <w:r>
              <w:rPr>
                <w:sz w:val="24"/>
              </w:rPr>
              <w:t>Pateiktas neišsamus literatūros sąrašas, menkai susijęs su mokymų metodika,</w:t>
            </w:r>
          </w:p>
          <w:p w14:paraId="40D85A4D" w14:textId="77777777" w:rsidR="005655BF" w:rsidRDefault="002B7701">
            <w:pPr>
              <w:pStyle w:val="TableParagraph"/>
              <w:spacing w:line="270" w:lineRule="atLeast"/>
              <w:ind w:left="144"/>
              <w:rPr>
                <w:sz w:val="24"/>
              </w:rPr>
            </w:pPr>
            <w:r>
              <w:rPr>
                <w:sz w:val="24"/>
              </w:rPr>
              <w:t>neapimantis esminių mokymų programos temų, remiamasi vien tik tarptautine literatūra. Dominuoja vadovėliai ir teorinės informacijos šaltiniai.</w:t>
            </w:r>
          </w:p>
        </w:tc>
      </w:tr>
      <w:tr w:rsidR="005655BF" w14:paraId="2066ECDD" w14:textId="77777777" w:rsidTr="00713152">
        <w:trPr>
          <w:trHeight w:val="1690"/>
        </w:trPr>
        <w:tc>
          <w:tcPr>
            <w:tcW w:w="2096" w:type="dxa"/>
          </w:tcPr>
          <w:p w14:paraId="59785BD9" w14:textId="77777777" w:rsidR="005655BF" w:rsidRDefault="002B7701">
            <w:pPr>
              <w:pStyle w:val="TableParagraph"/>
              <w:tabs>
                <w:tab w:val="left" w:pos="1627"/>
              </w:tabs>
              <w:spacing w:line="267" w:lineRule="exact"/>
              <w:ind w:left="110"/>
              <w:rPr>
                <w:b/>
                <w:sz w:val="24"/>
              </w:rPr>
            </w:pPr>
            <w:r>
              <w:rPr>
                <w:b/>
                <w:sz w:val="24"/>
              </w:rPr>
              <w:t>Vidutiniškai</w:t>
            </w:r>
            <w:r>
              <w:rPr>
                <w:b/>
                <w:sz w:val="24"/>
              </w:rPr>
              <w:tab/>
              <w:t>(6-</w:t>
            </w:r>
          </w:p>
          <w:p w14:paraId="79688439" w14:textId="77777777" w:rsidR="005655BF" w:rsidRDefault="002B7701">
            <w:pPr>
              <w:pStyle w:val="TableParagraph"/>
              <w:ind w:left="110"/>
              <w:rPr>
                <w:b/>
                <w:sz w:val="24"/>
              </w:rPr>
            </w:pPr>
            <w:r>
              <w:rPr>
                <w:b/>
                <w:sz w:val="24"/>
              </w:rPr>
              <w:t>7)</w:t>
            </w:r>
          </w:p>
        </w:tc>
        <w:tc>
          <w:tcPr>
            <w:tcW w:w="8169" w:type="dxa"/>
          </w:tcPr>
          <w:p w14:paraId="39A56A3B" w14:textId="77777777" w:rsidR="005655BF" w:rsidRDefault="002B7701">
            <w:pPr>
              <w:pStyle w:val="TableParagraph"/>
              <w:ind w:left="144" w:right="98"/>
              <w:jc w:val="both"/>
              <w:rPr>
                <w:sz w:val="24"/>
              </w:rPr>
            </w:pPr>
            <w:r>
              <w:rPr>
                <w:sz w:val="24"/>
              </w:rPr>
              <w:t>Pateiktas pakankamas literatūros sąrašas (remiamasi tik mokslinėmis publikacijomis), sąrašas susijęs literatūra ir mokymų metodika, remiamasi tiek tarptautiniais,su mokymų metodika, tačiau remiamasi vien tik tarptautine</w:t>
            </w:r>
            <w:r>
              <w:rPr>
                <w:spacing w:val="8"/>
                <w:sz w:val="24"/>
              </w:rPr>
              <w:t xml:space="preserve"> </w:t>
            </w:r>
            <w:r>
              <w:rPr>
                <w:sz w:val="24"/>
              </w:rPr>
              <w:t>literatūra,</w:t>
            </w:r>
          </w:p>
          <w:p w14:paraId="3E6732EC" w14:textId="77777777" w:rsidR="005655BF" w:rsidRDefault="002B7701">
            <w:pPr>
              <w:pStyle w:val="TableParagraph"/>
              <w:spacing w:line="269" w:lineRule="exact"/>
              <w:ind w:left="144"/>
              <w:jc w:val="both"/>
              <w:rPr>
                <w:sz w:val="24"/>
              </w:rPr>
            </w:pPr>
            <w:r>
              <w:rPr>
                <w:sz w:val="24"/>
              </w:rPr>
              <w:t>neatsižvelgiama  į   lietuviškus  šaltinius.   Remiamasi  vadovėliais  ir</w:t>
            </w:r>
            <w:r>
              <w:rPr>
                <w:spacing w:val="54"/>
                <w:sz w:val="24"/>
              </w:rPr>
              <w:t xml:space="preserve"> </w:t>
            </w:r>
            <w:r>
              <w:rPr>
                <w:sz w:val="24"/>
              </w:rPr>
              <w:t>mokslinėmis</w:t>
            </w:r>
          </w:p>
          <w:p w14:paraId="19E92616" w14:textId="18195596" w:rsidR="00713152" w:rsidRDefault="00713152">
            <w:pPr>
              <w:pStyle w:val="TableParagraph"/>
              <w:spacing w:line="269" w:lineRule="exact"/>
              <w:ind w:left="144"/>
              <w:jc w:val="both"/>
              <w:rPr>
                <w:sz w:val="24"/>
              </w:rPr>
            </w:pPr>
            <w:r>
              <w:rPr>
                <w:sz w:val="24"/>
              </w:rPr>
              <w:t>publikacijomis.</w:t>
            </w:r>
          </w:p>
        </w:tc>
      </w:tr>
      <w:tr w:rsidR="005655BF" w14:paraId="5DDADFE7" w14:textId="77777777" w:rsidTr="00713152">
        <w:trPr>
          <w:trHeight w:val="1655"/>
        </w:trPr>
        <w:tc>
          <w:tcPr>
            <w:tcW w:w="2096" w:type="dxa"/>
          </w:tcPr>
          <w:p w14:paraId="511CA3F2" w14:textId="77777777" w:rsidR="005655BF" w:rsidRDefault="002B7701">
            <w:pPr>
              <w:pStyle w:val="TableParagraph"/>
              <w:spacing w:line="267" w:lineRule="exact"/>
              <w:ind w:left="110"/>
              <w:rPr>
                <w:b/>
                <w:sz w:val="24"/>
              </w:rPr>
            </w:pPr>
            <w:r>
              <w:rPr>
                <w:b/>
                <w:sz w:val="24"/>
              </w:rPr>
              <w:t>Gerai (8-9)</w:t>
            </w:r>
          </w:p>
        </w:tc>
        <w:tc>
          <w:tcPr>
            <w:tcW w:w="8169" w:type="dxa"/>
          </w:tcPr>
          <w:p w14:paraId="52CA4D8F" w14:textId="77777777" w:rsidR="005655BF" w:rsidRDefault="002B7701">
            <w:pPr>
              <w:pStyle w:val="TableParagraph"/>
              <w:ind w:left="110" w:right="92"/>
              <w:jc w:val="both"/>
              <w:rPr>
                <w:sz w:val="24"/>
              </w:rPr>
            </w:pPr>
            <w:r>
              <w:rPr>
                <w:sz w:val="24"/>
              </w:rPr>
              <w:t>Pateiktas išsamus (remiamasi tik mokslinėmis publikacijomis ir mokslo studijomis), pateikta nauja 5-6 metų literatūra, susijusi su mokymų metodika, remiamasi tiek tarptautiniais, tiek lietuviškais šaltiniais. Į mokymų programą dalinai integruota naujausia mokslinė literatūra bei tyrimai. Užsienio šaltinių informacija nėra adaptuota Lietuvai. Remiamasi mokslinėmis publikacijomis</w:t>
            </w:r>
            <w:r>
              <w:rPr>
                <w:spacing w:val="50"/>
                <w:sz w:val="24"/>
              </w:rPr>
              <w:t xml:space="preserve"> </w:t>
            </w:r>
            <w:r>
              <w:rPr>
                <w:sz w:val="24"/>
              </w:rPr>
              <w:t>ir</w:t>
            </w:r>
          </w:p>
          <w:p w14:paraId="360E4E34" w14:textId="77777777" w:rsidR="005655BF" w:rsidRDefault="002B7701">
            <w:pPr>
              <w:pStyle w:val="TableParagraph"/>
              <w:spacing w:line="269" w:lineRule="exact"/>
              <w:ind w:left="110"/>
              <w:jc w:val="both"/>
              <w:rPr>
                <w:sz w:val="24"/>
              </w:rPr>
            </w:pPr>
            <w:r>
              <w:rPr>
                <w:sz w:val="24"/>
              </w:rPr>
              <w:t>mokslo studijomis.</w:t>
            </w:r>
          </w:p>
        </w:tc>
      </w:tr>
      <w:tr w:rsidR="005655BF" w14:paraId="52EF1044" w14:textId="77777777" w:rsidTr="00713152">
        <w:trPr>
          <w:trHeight w:val="1931"/>
        </w:trPr>
        <w:tc>
          <w:tcPr>
            <w:tcW w:w="2096" w:type="dxa"/>
          </w:tcPr>
          <w:p w14:paraId="30CC97E8" w14:textId="77777777" w:rsidR="005655BF" w:rsidRDefault="002B7701">
            <w:pPr>
              <w:pStyle w:val="TableParagraph"/>
              <w:spacing w:line="267" w:lineRule="exact"/>
              <w:ind w:left="110"/>
              <w:rPr>
                <w:b/>
                <w:sz w:val="24"/>
              </w:rPr>
            </w:pPr>
            <w:r>
              <w:rPr>
                <w:b/>
                <w:sz w:val="24"/>
              </w:rPr>
              <w:t>Puikiai (10)</w:t>
            </w:r>
          </w:p>
        </w:tc>
        <w:tc>
          <w:tcPr>
            <w:tcW w:w="8169" w:type="dxa"/>
          </w:tcPr>
          <w:p w14:paraId="33EC63D7" w14:textId="77777777" w:rsidR="005655BF" w:rsidRDefault="002B7701">
            <w:pPr>
              <w:pStyle w:val="TableParagraph"/>
              <w:ind w:left="110" w:right="94"/>
              <w:jc w:val="both"/>
              <w:rPr>
                <w:sz w:val="24"/>
              </w:rPr>
            </w:pPr>
            <w:r>
              <w:rPr>
                <w:sz w:val="24"/>
              </w:rPr>
              <w:t>Pateiktas labai išsamus (remiamasi tik mokslinėmis publikacijomis, monografijomis ir mokslo studijomis) naujausios 2-3 metų literatūros sąrašas. Į mokymų programa integruota naujausia mokslinė literatūra bei tyrimai, užsienio šaltinių informacija adaptuota Lietuvai, mokymo medžiaga grindžiama Lietuvos ir užsienio šalių gerosios praktikos atvejais. Literatūra aiškiai susijusi su mokymų programos</w:t>
            </w:r>
            <w:r>
              <w:rPr>
                <w:spacing w:val="33"/>
                <w:sz w:val="24"/>
              </w:rPr>
              <w:t xml:space="preserve"> </w:t>
            </w:r>
            <w:r>
              <w:rPr>
                <w:sz w:val="24"/>
              </w:rPr>
              <w:t>dalimis</w:t>
            </w:r>
            <w:r>
              <w:rPr>
                <w:spacing w:val="32"/>
                <w:sz w:val="24"/>
              </w:rPr>
              <w:t xml:space="preserve"> </w:t>
            </w:r>
            <w:r>
              <w:rPr>
                <w:sz w:val="24"/>
              </w:rPr>
              <w:t>ir</w:t>
            </w:r>
            <w:r>
              <w:rPr>
                <w:spacing w:val="34"/>
                <w:sz w:val="24"/>
              </w:rPr>
              <w:t xml:space="preserve"> </w:t>
            </w:r>
            <w:r>
              <w:rPr>
                <w:sz w:val="24"/>
              </w:rPr>
              <w:t>mokymų</w:t>
            </w:r>
            <w:r>
              <w:rPr>
                <w:spacing w:val="33"/>
                <w:sz w:val="24"/>
              </w:rPr>
              <w:t xml:space="preserve"> </w:t>
            </w:r>
            <w:r>
              <w:rPr>
                <w:sz w:val="24"/>
              </w:rPr>
              <w:t>metodika.</w:t>
            </w:r>
            <w:r>
              <w:rPr>
                <w:spacing w:val="31"/>
                <w:sz w:val="24"/>
              </w:rPr>
              <w:t xml:space="preserve"> </w:t>
            </w:r>
            <w:r>
              <w:rPr>
                <w:sz w:val="24"/>
              </w:rPr>
              <w:t>Remiamasi</w:t>
            </w:r>
            <w:r>
              <w:rPr>
                <w:spacing w:val="32"/>
                <w:sz w:val="24"/>
              </w:rPr>
              <w:t xml:space="preserve"> </w:t>
            </w:r>
            <w:r>
              <w:rPr>
                <w:sz w:val="24"/>
              </w:rPr>
              <w:t>tiek</w:t>
            </w:r>
            <w:r>
              <w:rPr>
                <w:spacing w:val="32"/>
                <w:sz w:val="24"/>
              </w:rPr>
              <w:t xml:space="preserve"> </w:t>
            </w:r>
            <w:r>
              <w:rPr>
                <w:sz w:val="24"/>
              </w:rPr>
              <w:t>tarptautiniais,</w:t>
            </w:r>
            <w:r>
              <w:rPr>
                <w:spacing w:val="33"/>
                <w:sz w:val="24"/>
              </w:rPr>
              <w:t xml:space="preserve"> </w:t>
            </w:r>
            <w:r>
              <w:rPr>
                <w:sz w:val="24"/>
              </w:rPr>
              <w:t>tiek</w:t>
            </w:r>
          </w:p>
          <w:p w14:paraId="0EBF10AA" w14:textId="77777777" w:rsidR="005655BF" w:rsidRDefault="002B7701">
            <w:pPr>
              <w:pStyle w:val="TableParagraph"/>
              <w:spacing w:line="269" w:lineRule="exact"/>
              <w:ind w:left="110"/>
              <w:jc w:val="both"/>
              <w:rPr>
                <w:sz w:val="24"/>
              </w:rPr>
            </w:pPr>
            <w:r>
              <w:rPr>
                <w:sz w:val="24"/>
              </w:rPr>
              <w:t>lietuviškais šaltiniais.</w:t>
            </w:r>
          </w:p>
        </w:tc>
      </w:tr>
    </w:tbl>
    <w:p w14:paraId="384FD79F" w14:textId="77777777" w:rsidR="005655BF" w:rsidRDefault="005655BF">
      <w:pPr>
        <w:pStyle w:val="BodyText"/>
        <w:spacing w:before="5"/>
        <w:rPr>
          <w:sz w:val="15"/>
        </w:rPr>
      </w:pPr>
    </w:p>
    <w:p w14:paraId="6A0FBD36" w14:textId="77777777" w:rsidR="005655BF" w:rsidRDefault="002B7701">
      <w:pPr>
        <w:pStyle w:val="Heading1"/>
        <w:numPr>
          <w:ilvl w:val="0"/>
          <w:numId w:val="57"/>
        </w:numPr>
        <w:tabs>
          <w:tab w:val="left" w:pos="3415"/>
          <w:tab w:val="left" w:pos="3416"/>
        </w:tabs>
        <w:spacing w:before="90"/>
        <w:ind w:left="3415" w:hanging="429"/>
        <w:jc w:val="left"/>
      </w:pPr>
      <w:r>
        <w:t>PASIŪLYMŲ ATMETIMO</w:t>
      </w:r>
      <w:r>
        <w:rPr>
          <w:spacing w:val="-2"/>
        </w:rPr>
        <w:t xml:space="preserve"> </w:t>
      </w:r>
      <w:r>
        <w:t>PRIEŽASTYS</w:t>
      </w:r>
    </w:p>
    <w:p w14:paraId="78DAA146" w14:textId="77777777" w:rsidR="005655BF" w:rsidRDefault="005655BF">
      <w:pPr>
        <w:pStyle w:val="BodyText"/>
        <w:spacing w:before="7"/>
        <w:rPr>
          <w:b/>
          <w:sz w:val="23"/>
        </w:rPr>
      </w:pPr>
    </w:p>
    <w:p w14:paraId="7669E067" w14:textId="77777777" w:rsidR="005655BF" w:rsidRDefault="002B7701">
      <w:pPr>
        <w:pStyle w:val="ListParagraph"/>
        <w:numPr>
          <w:ilvl w:val="1"/>
          <w:numId w:val="20"/>
        </w:numPr>
        <w:tabs>
          <w:tab w:val="left" w:pos="899"/>
          <w:tab w:val="left" w:pos="900"/>
        </w:tabs>
        <w:ind w:hanging="568"/>
        <w:rPr>
          <w:sz w:val="24"/>
        </w:rPr>
      </w:pPr>
      <w:r>
        <w:rPr>
          <w:sz w:val="24"/>
        </w:rPr>
        <w:t>Komisija atmeta pasiūlymą,</w:t>
      </w:r>
      <w:r>
        <w:rPr>
          <w:spacing w:val="-2"/>
          <w:sz w:val="24"/>
        </w:rPr>
        <w:t xml:space="preserve"> </w:t>
      </w:r>
      <w:r>
        <w:rPr>
          <w:sz w:val="24"/>
        </w:rPr>
        <w:t>jeigu:</w:t>
      </w:r>
    </w:p>
    <w:p w14:paraId="56D2D7DC" w14:textId="77777777" w:rsidR="005655BF" w:rsidRDefault="002B7701">
      <w:pPr>
        <w:pStyle w:val="ListParagraph"/>
        <w:numPr>
          <w:ilvl w:val="2"/>
          <w:numId w:val="20"/>
        </w:numPr>
        <w:tabs>
          <w:tab w:val="left" w:pos="1185"/>
          <w:tab w:val="left" w:pos="1186"/>
        </w:tabs>
        <w:ind w:hanging="854"/>
        <w:rPr>
          <w:sz w:val="24"/>
        </w:rPr>
      </w:pPr>
      <w:r>
        <w:rPr>
          <w:sz w:val="24"/>
        </w:rPr>
        <w:t>tiekėjas pateikė daugiau nei vieną pasiūlymą (atmetami visi tiekėjo</w:t>
      </w:r>
      <w:r>
        <w:rPr>
          <w:spacing w:val="-7"/>
          <w:sz w:val="24"/>
        </w:rPr>
        <w:t xml:space="preserve"> </w:t>
      </w:r>
      <w:r>
        <w:rPr>
          <w:sz w:val="24"/>
        </w:rPr>
        <w:t>pasiūlymai);</w:t>
      </w:r>
    </w:p>
    <w:p w14:paraId="71B00A48" w14:textId="77777777" w:rsidR="005655BF" w:rsidRDefault="002B7701">
      <w:pPr>
        <w:pStyle w:val="ListParagraph"/>
        <w:numPr>
          <w:ilvl w:val="2"/>
          <w:numId w:val="20"/>
        </w:numPr>
        <w:tabs>
          <w:tab w:val="left" w:pos="1185"/>
          <w:tab w:val="left" w:pos="1186"/>
        </w:tabs>
        <w:ind w:hanging="854"/>
        <w:rPr>
          <w:sz w:val="24"/>
        </w:rPr>
      </w:pPr>
      <w:r>
        <w:rPr>
          <w:sz w:val="24"/>
        </w:rPr>
        <w:t>tiekėjas neatitiko minimalių kvalifikacijos reikalavimų, jei jie buvo</w:t>
      </w:r>
      <w:r>
        <w:rPr>
          <w:spacing w:val="-3"/>
          <w:sz w:val="24"/>
        </w:rPr>
        <w:t xml:space="preserve"> </w:t>
      </w:r>
      <w:r>
        <w:rPr>
          <w:sz w:val="24"/>
        </w:rPr>
        <w:t>taikomi;</w:t>
      </w:r>
    </w:p>
    <w:p w14:paraId="09875390" w14:textId="77777777" w:rsidR="005655BF" w:rsidRDefault="002B7701">
      <w:pPr>
        <w:pStyle w:val="ListParagraph"/>
        <w:numPr>
          <w:ilvl w:val="2"/>
          <w:numId w:val="20"/>
        </w:numPr>
        <w:tabs>
          <w:tab w:val="left" w:pos="1185"/>
          <w:tab w:val="left" w:pos="1186"/>
        </w:tabs>
        <w:ind w:left="332" w:right="232" w:firstLine="0"/>
        <w:rPr>
          <w:sz w:val="24"/>
        </w:rPr>
      </w:pPr>
      <w:r>
        <w:rPr>
          <w:sz w:val="24"/>
        </w:rPr>
        <w:t>tiekėjas pasiūlyme pateikė netikslius ar neišsamius duomenis apie savo kvalifikaciją ir, Pirkėjui prašant, nepatikslino</w:t>
      </w:r>
      <w:r>
        <w:rPr>
          <w:spacing w:val="-1"/>
          <w:sz w:val="24"/>
        </w:rPr>
        <w:t xml:space="preserve"> </w:t>
      </w:r>
      <w:r>
        <w:rPr>
          <w:sz w:val="24"/>
        </w:rPr>
        <w:t>jų;</w:t>
      </w:r>
    </w:p>
    <w:p w14:paraId="279D61E7" w14:textId="77777777" w:rsidR="005655BF" w:rsidRDefault="002B7701">
      <w:pPr>
        <w:pStyle w:val="ListParagraph"/>
        <w:numPr>
          <w:ilvl w:val="2"/>
          <w:numId w:val="20"/>
        </w:numPr>
        <w:tabs>
          <w:tab w:val="left" w:pos="1186"/>
        </w:tabs>
        <w:ind w:left="332" w:right="226" w:firstLine="0"/>
        <w:jc w:val="both"/>
        <w:rPr>
          <w:sz w:val="24"/>
        </w:rPr>
      </w:pPr>
      <w:r>
        <w:rPr>
          <w:sz w:val="24"/>
        </w:rPr>
        <w:t>pasiūlymas neatitiko konkurso sąlygose nustatytų reikalavimų (tiekėjo pasiūlyme nurodytas pirkimo objektas neatitinka reikalavimų, nurodytų techninėje specifikacijoje, ir kt.) arba dalyvis, Pirkėjo prašymu, nekeisdamas pasiūlymo esmės, nepaaiškino savo</w:t>
      </w:r>
      <w:r>
        <w:rPr>
          <w:spacing w:val="-3"/>
          <w:sz w:val="24"/>
        </w:rPr>
        <w:t xml:space="preserve"> </w:t>
      </w:r>
      <w:r>
        <w:rPr>
          <w:sz w:val="24"/>
        </w:rPr>
        <w:t>pasiūlymo;</w:t>
      </w:r>
    </w:p>
    <w:p w14:paraId="5BC1A34C" w14:textId="77777777" w:rsidR="005655BF" w:rsidRDefault="002B7701">
      <w:pPr>
        <w:pStyle w:val="ListParagraph"/>
        <w:numPr>
          <w:ilvl w:val="2"/>
          <w:numId w:val="20"/>
        </w:numPr>
        <w:tabs>
          <w:tab w:val="left" w:pos="1186"/>
        </w:tabs>
        <w:ind w:hanging="854"/>
        <w:jc w:val="both"/>
        <w:rPr>
          <w:sz w:val="24"/>
        </w:rPr>
      </w:pPr>
      <w:r>
        <w:rPr>
          <w:sz w:val="24"/>
        </w:rPr>
        <w:t>tiekėjas per Pirkėjo nurodytą terminą neištaisė aritmetinių klaidų ir (ar) nepaaiškino</w:t>
      </w:r>
      <w:r>
        <w:rPr>
          <w:spacing w:val="-14"/>
          <w:sz w:val="24"/>
        </w:rPr>
        <w:t xml:space="preserve"> </w:t>
      </w:r>
      <w:r>
        <w:rPr>
          <w:sz w:val="24"/>
        </w:rPr>
        <w:t>pasiūlymo;</w:t>
      </w:r>
    </w:p>
    <w:p w14:paraId="2EA28648" w14:textId="77777777" w:rsidR="005655BF" w:rsidRDefault="002B7701">
      <w:pPr>
        <w:pStyle w:val="ListParagraph"/>
        <w:numPr>
          <w:ilvl w:val="2"/>
          <w:numId w:val="20"/>
        </w:numPr>
        <w:tabs>
          <w:tab w:val="left" w:pos="1186"/>
        </w:tabs>
        <w:ind w:left="332" w:right="230" w:firstLine="0"/>
        <w:jc w:val="both"/>
        <w:rPr>
          <w:sz w:val="24"/>
        </w:rPr>
      </w:pPr>
      <w:r>
        <w:rPr>
          <w:sz w:val="24"/>
        </w:rPr>
        <w:t>buvo pasiūlyta neįprastai maža kaina ir tiekėjas Pirkėjo prašymu nepateikė raštiško kainos sudėtinių dalių pagrindimo arba kitaip nepagrindė neįprastai mažos</w:t>
      </w:r>
      <w:r>
        <w:rPr>
          <w:spacing w:val="-6"/>
          <w:sz w:val="24"/>
        </w:rPr>
        <w:t xml:space="preserve"> </w:t>
      </w:r>
      <w:r>
        <w:rPr>
          <w:sz w:val="24"/>
        </w:rPr>
        <w:t>kainos;</w:t>
      </w:r>
    </w:p>
    <w:p w14:paraId="2C0652AC" w14:textId="77777777" w:rsidR="005655BF" w:rsidRDefault="002B7701">
      <w:pPr>
        <w:pStyle w:val="ListParagraph"/>
        <w:numPr>
          <w:ilvl w:val="2"/>
          <w:numId w:val="20"/>
        </w:numPr>
        <w:tabs>
          <w:tab w:val="left" w:pos="1186"/>
        </w:tabs>
        <w:ind w:left="332" w:right="225" w:firstLine="0"/>
        <w:jc w:val="both"/>
        <w:rPr>
          <w:sz w:val="24"/>
        </w:rPr>
      </w:pPr>
      <w:r>
        <w:rPr>
          <w:sz w:val="24"/>
        </w:rPr>
        <w:t>tiekėjas pateikė melagingą informaciją, kurią Pirkėjas gali įrodyti bet kokiomis teisėtomis priemonėmis;</w:t>
      </w:r>
    </w:p>
    <w:p w14:paraId="099E5426" w14:textId="77777777" w:rsidR="005655BF" w:rsidRDefault="002B7701">
      <w:pPr>
        <w:pStyle w:val="ListParagraph"/>
        <w:numPr>
          <w:ilvl w:val="2"/>
          <w:numId w:val="20"/>
        </w:numPr>
        <w:tabs>
          <w:tab w:val="left" w:pos="1186"/>
        </w:tabs>
        <w:ind w:left="332" w:right="225" w:firstLine="0"/>
        <w:jc w:val="both"/>
        <w:rPr>
          <w:sz w:val="24"/>
        </w:rPr>
      </w:pPr>
      <w:r>
        <w:rPr>
          <w:sz w:val="24"/>
        </w:rPr>
        <w:t>tiekėjo, kurio pasiūlymas neatmestas dėl kitų priežasčių, buvo pasiūlyta per didelė, Pirkėjui nepriimtina pasiūlymo</w:t>
      </w:r>
      <w:r>
        <w:rPr>
          <w:spacing w:val="-1"/>
          <w:sz w:val="24"/>
        </w:rPr>
        <w:t xml:space="preserve"> </w:t>
      </w:r>
      <w:r>
        <w:rPr>
          <w:sz w:val="24"/>
        </w:rPr>
        <w:t>kaina.</w:t>
      </w:r>
    </w:p>
    <w:p w14:paraId="1A0EEA1B" w14:textId="77777777" w:rsidR="005655BF" w:rsidRDefault="002B7701">
      <w:pPr>
        <w:pStyle w:val="ListParagraph"/>
        <w:numPr>
          <w:ilvl w:val="1"/>
          <w:numId w:val="20"/>
        </w:numPr>
        <w:tabs>
          <w:tab w:val="left" w:pos="900"/>
        </w:tabs>
        <w:ind w:left="332" w:right="229" w:firstLine="0"/>
        <w:jc w:val="both"/>
        <w:rPr>
          <w:sz w:val="24"/>
        </w:rPr>
      </w:pPr>
      <w:r>
        <w:rPr>
          <w:sz w:val="24"/>
        </w:rPr>
        <w:t>Apie pasiūlymo atmetimą tiekėjas informuojamas per vieną darbo dieną nuo šio sprendimo priėmimo dienos.</w:t>
      </w:r>
    </w:p>
    <w:p w14:paraId="4937DF68" w14:textId="77777777" w:rsidR="005655BF" w:rsidRDefault="005655BF">
      <w:pPr>
        <w:pStyle w:val="BodyText"/>
        <w:spacing w:before="5"/>
      </w:pPr>
    </w:p>
    <w:p w14:paraId="7F826B33" w14:textId="77777777" w:rsidR="005655BF" w:rsidRDefault="002B7701">
      <w:pPr>
        <w:pStyle w:val="Heading1"/>
        <w:numPr>
          <w:ilvl w:val="0"/>
          <w:numId w:val="57"/>
        </w:numPr>
        <w:tabs>
          <w:tab w:val="left" w:pos="5138"/>
          <w:tab w:val="left" w:pos="5139"/>
        </w:tabs>
        <w:ind w:left="5138" w:hanging="567"/>
        <w:jc w:val="left"/>
      </w:pPr>
      <w:r>
        <w:t>DERYBOS</w:t>
      </w:r>
    </w:p>
    <w:p w14:paraId="49577C3D" w14:textId="77777777" w:rsidR="005655BF" w:rsidRDefault="005655BF">
      <w:pPr>
        <w:pStyle w:val="BodyText"/>
        <w:spacing w:before="7"/>
        <w:rPr>
          <w:b/>
          <w:sz w:val="23"/>
        </w:rPr>
      </w:pPr>
    </w:p>
    <w:p w14:paraId="3C45FB9D" w14:textId="401F67F2" w:rsidR="005655BF" w:rsidRDefault="002B7701">
      <w:pPr>
        <w:pStyle w:val="BodyText"/>
        <w:ind w:left="332" w:right="231"/>
        <w:jc w:val="both"/>
      </w:pPr>
      <w:r>
        <w:t xml:space="preserve">10.1. Pirkimų komisijos sprendimu, gali būti vykdomos derybos su </w:t>
      </w:r>
      <w:r w:rsidR="00E42434">
        <w:t>trimis</w:t>
      </w:r>
      <w:r>
        <w:t xml:space="preserve"> daugiausia naudingumo balų surinkusiais tiekėjais.</w:t>
      </w:r>
    </w:p>
    <w:p w14:paraId="63D28C80" w14:textId="77777777" w:rsidR="005655BF" w:rsidRDefault="005655BF">
      <w:pPr>
        <w:pStyle w:val="BodyText"/>
        <w:spacing w:before="5"/>
      </w:pPr>
    </w:p>
    <w:p w14:paraId="1F64FBDE" w14:textId="77777777" w:rsidR="005655BF" w:rsidRDefault="002B7701">
      <w:pPr>
        <w:pStyle w:val="Heading1"/>
        <w:numPr>
          <w:ilvl w:val="0"/>
          <w:numId w:val="57"/>
        </w:numPr>
        <w:tabs>
          <w:tab w:val="left" w:pos="3005"/>
        </w:tabs>
        <w:ind w:left="3004" w:hanging="428"/>
        <w:jc w:val="left"/>
      </w:pPr>
      <w:r>
        <w:t>SPRENDIMAS DĖL LAIMĖTOJO</w:t>
      </w:r>
      <w:r>
        <w:rPr>
          <w:spacing w:val="-1"/>
        </w:rPr>
        <w:t xml:space="preserve"> </w:t>
      </w:r>
      <w:r>
        <w:t>NUSTATYMO</w:t>
      </w:r>
    </w:p>
    <w:p w14:paraId="001F46AC" w14:textId="77777777" w:rsidR="005655BF" w:rsidRDefault="005655BF">
      <w:pPr>
        <w:pStyle w:val="BodyText"/>
        <w:spacing w:before="7"/>
        <w:rPr>
          <w:b/>
          <w:sz w:val="23"/>
        </w:rPr>
      </w:pPr>
    </w:p>
    <w:p w14:paraId="4AE6F1DA" w14:textId="77777777" w:rsidR="005655BF" w:rsidRDefault="002B7701">
      <w:pPr>
        <w:pStyle w:val="ListParagraph"/>
        <w:numPr>
          <w:ilvl w:val="1"/>
          <w:numId w:val="19"/>
        </w:numPr>
        <w:tabs>
          <w:tab w:val="left" w:pos="900"/>
        </w:tabs>
        <w:ind w:right="227" w:firstLine="0"/>
        <w:jc w:val="both"/>
        <w:rPr>
          <w:sz w:val="24"/>
        </w:rPr>
      </w:pPr>
      <w:r>
        <w:rPr>
          <w:sz w:val="24"/>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įregistruotas</w:t>
      </w:r>
      <w:r>
        <w:rPr>
          <w:spacing w:val="2"/>
          <w:sz w:val="24"/>
        </w:rPr>
        <w:t xml:space="preserve"> </w:t>
      </w:r>
      <w:r>
        <w:rPr>
          <w:sz w:val="24"/>
        </w:rPr>
        <w:t>anksčiausiai.</w:t>
      </w:r>
    </w:p>
    <w:p w14:paraId="18D908F9" w14:textId="77777777" w:rsidR="005655BF" w:rsidRDefault="002B7701">
      <w:pPr>
        <w:pStyle w:val="ListParagraph"/>
        <w:numPr>
          <w:ilvl w:val="1"/>
          <w:numId w:val="19"/>
        </w:numPr>
        <w:tabs>
          <w:tab w:val="left" w:pos="900"/>
        </w:tabs>
        <w:ind w:right="230" w:firstLine="0"/>
        <w:jc w:val="both"/>
        <w:rPr>
          <w:sz w:val="24"/>
        </w:rPr>
      </w:pPr>
      <w:r>
        <w:rPr>
          <w:sz w:val="24"/>
        </w:rPr>
        <w:t>Tais atvejais, kai pasiūlymą pateikė tik vienas tiekėjas, pasiūlymų eilė nenustatoma ir jo pasiūlymas laikomas laimėjusiu, jeigu nebuvo atmestas pagal šių konkurso sąlygų</w:t>
      </w:r>
      <w:r>
        <w:rPr>
          <w:spacing w:val="-5"/>
          <w:sz w:val="24"/>
        </w:rPr>
        <w:t xml:space="preserve"> </w:t>
      </w:r>
      <w:r>
        <w:rPr>
          <w:sz w:val="24"/>
        </w:rPr>
        <w:t>nuostatas.</w:t>
      </w:r>
    </w:p>
    <w:p w14:paraId="5939F2FA" w14:textId="77777777" w:rsidR="005655BF" w:rsidRDefault="002B7701">
      <w:pPr>
        <w:pStyle w:val="ListParagraph"/>
        <w:numPr>
          <w:ilvl w:val="1"/>
          <w:numId w:val="19"/>
        </w:numPr>
        <w:tabs>
          <w:tab w:val="left" w:pos="900"/>
        </w:tabs>
        <w:ind w:right="226" w:firstLine="0"/>
        <w:jc w:val="both"/>
        <w:rPr>
          <w:sz w:val="24"/>
        </w:rPr>
      </w:pPr>
      <w:r>
        <w:rPr>
          <w:sz w:val="24"/>
        </w:rPr>
        <w:t>Ekonomiškai naudingiausią pasiūlymą pateikęs tiekėjas yra skelbiamas laimėjusiu konkursą ir jis kviečiamas sudaryti sutartį, nurodant laiką iki kada reikia sudaryti</w:t>
      </w:r>
      <w:r>
        <w:rPr>
          <w:spacing w:val="-6"/>
          <w:sz w:val="24"/>
        </w:rPr>
        <w:t xml:space="preserve"> </w:t>
      </w:r>
      <w:r>
        <w:rPr>
          <w:sz w:val="24"/>
        </w:rPr>
        <w:t>sutartį.</w:t>
      </w:r>
    </w:p>
    <w:p w14:paraId="1F2B3557" w14:textId="77777777" w:rsidR="005655BF" w:rsidRDefault="005655BF">
      <w:pPr>
        <w:jc w:val="both"/>
        <w:rPr>
          <w:sz w:val="24"/>
        </w:rPr>
        <w:sectPr w:rsidR="005655BF">
          <w:pgSz w:w="11910" w:h="16840"/>
          <w:pgMar w:top="1120" w:right="340" w:bottom="280" w:left="800" w:header="720" w:footer="720" w:gutter="0"/>
          <w:cols w:space="720"/>
        </w:sectPr>
      </w:pPr>
    </w:p>
    <w:p w14:paraId="57AA203F" w14:textId="77777777" w:rsidR="005655BF" w:rsidRDefault="002B7701">
      <w:pPr>
        <w:pStyle w:val="ListParagraph"/>
        <w:numPr>
          <w:ilvl w:val="1"/>
          <w:numId w:val="19"/>
        </w:numPr>
        <w:tabs>
          <w:tab w:val="left" w:pos="900"/>
        </w:tabs>
        <w:spacing w:before="66"/>
        <w:ind w:right="218" w:firstLine="0"/>
        <w:jc w:val="both"/>
        <w:rPr>
          <w:sz w:val="24"/>
        </w:rPr>
      </w:pPr>
      <w:r>
        <w:rPr>
          <w:sz w:val="24"/>
        </w:rPr>
        <w:t xml:space="preserve">Jeigu tiekėjas, kurio pasiūlymas pripažintas laimėjusiu, raštu atsisako sudaryti pirkimo sutartį arba </w:t>
      </w:r>
      <w:r>
        <w:rPr>
          <w:spacing w:val="-4"/>
          <w:sz w:val="24"/>
        </w:rPr>
        <w:t xml:space="preserve">iki nurodyto laiko neatvyksta sudaryti pirkimo </w:t>
      </w:r>
      <w:r>
        <w:rPr>
          <w:spacing w:val="-5"/>
          <w:sz w:val="24"/>
        </w:rPr>
        <w:t xml:space="preserve">sutarties, </w:t>
      </w:r>
      <w:r>
        <w:rPr>
          <w:spacing w:val="-4"/>
          <w:sz w:val="24"/>
        </w:rPr>
        <w:t xml:space="preserve">arba atsisako pirkimo sutartį </w:t>
      </w:r>
      <w:r>
        <w:rPr>
          <w:spacing w:val="-5"/>
          <w:sz w:val="24"/>
        </w:rPr>
        <w:t xml:space="preserve">sudaryti </w:t>
      </w:r>
      <w:r>
        <w:rPr>
          <w:spacing w:val="-4"/>
          <w:sz w:val="24"/>
        </w:rPr>
        <w:t>pirkimo</w:t>
      </w:r>
      <w:r>
        <w:rPr>
          <w:spacing w:val="52"/>
          <w:sz w:val="24"/>
        </w:rPr>
        <w:t xml:space="preserve"> </w:t>
      </w:r>
      <w:r>
        <w:rPr>
          <w:spacing w:val="-5"/>
          <w:sz w:val="24"/>
        </w:rPr>
        <w:t xml:space="preserve">dokumentuose </w:t>
      </w:r>
      <w:r>
        <w:rPr>
          <w:spacing w:val="-4"/>
          <w:sz w:val="24"/>
        </w:rPr>
        <w:t xml:space="preserve">nustatytomis sąlygomis, laikoma, </w:t>
      </w:r>
      <w:r>
        <w:rPr>
          <w:spacing w:val="-3"/>
          <w:sz w:val="24"/>
        </w:rPr>
        <w:t xml:space="preserve">kad </w:t>
      </w:r>
      <w:r>
        <w:rPr>
          <w:spacing w:val="-4"/>
          <w:sz w:val="24"/>
        </w:rPr>
        <w:t xml:space="preserve">jis atsisakė sudaryti pirkimo sutartį. </w:t>
      </w:r>
      <w:r>
        <w:rPr>
          <w:spacing w:val="-3"/>
          <w:sz w:val="24"/>
        </w:rPr>
        <w:t xml:space="preserve">Tuo </w:t>
      </w:r>
      <w:r>
        <w:rPr>
          <w:spacing w:val="-5"/>
          <w:sz w:val="24"/>
        </w:rPr>
        <w:t xml:space="preserve">atveju Komisija </w:t>
      </w:r>
      <w:r>
        <w:rPr>
          <w:spacing w:val="-4"/>
          <w:sz w:val="24"/>
        </w:rPr>
        <w:t xml:space="preserve">siūlo sudaryti </w:t>
      </w:r>
      <w:r>
        <w:rPr>
          <w:spacing w:val="-5"/>
          <w:sz w:val="24"/>
        </w:rPr>
        <w:t xml:space="preserve">pirkimo </w:t>
      </w:r>
      <w:r>
        <w:rPr>
          <w:spacing w:val="-4"/>
          <w:sz w:val="24"/>
        </w:rPr>
        <w:t xml:space="preserve">sutartį </w:t>
      </w:r>
      <w:r>
        <w:rPr>
          <w:spacing w:val="-5"/>
          <w:sz w:val="24"/>
        </w:rPr>
        <w:t xml:space="preserve">tiekėjui, </w:t>
      </w:r>
      <w:r>
        <w:rPr>
          <w:spacing w:val="-4"/>
          <w:sz w:val="24"/>
        </w:rPr>
        <w:t xml:space="preserve">kurio pasiūlymas pagal sudarytą pasiūlymų eilę </w:t>
      </w:r>
      <w:r>
        <w:rPr>
          <w:spacing w:val="-5"/>
          <w:sz w:val="24"/>
        </w:rPr>
        <w:t xml:space="preserve">yra </w:t>
      </w:r>
      <w:r>
        <w:rPr>
          <w:spacing w:val="-4"/>
          <w:sz w:val="24"/>
        </w:rPr>
        <w:t xml:space="preserve">pirmas </w:t>
      </w:r>
      <w:r>
        <w:rPr>
          <w:sz w:val="24"/>
        </w:rPr>
        <w:t xml:space="preserve">po </w:t>
      </w:r>
      <w:r>
        <w:rPr>
          <w:spacing w:val="-4"/>
          <w:sz w:val="24"/>
        </w:rPr>
        <w:t xml:space="preserve">tiekėjo, </w:t>
      </w:r>
      <w:r>
        <w:rPr>
          <w:spacing w:val="-5"/>
          <w:sz w:val="24"/>
        </w:rPr>
        <w:t xml:space="preserve">atsisakiusio </w:t>
      </w:r>
      <w:r>
        <w:rPr>
          <w:spacing w:val="-4"/>
          <w:sz w:val="24"/>
        </w:rPr>
        <w:t>sudaryti pirkimo</w:t>
      </w:r>
      <w:r>
        <w:rPr>
          <w:spacing w:val="-18"/>
          <w:sz w:val="24"/>
        </w:rPr>
        <w:t xml:space="preserve"> </w:t>
      </w:r>
      <w:r>
        <w:rPr>
          <w:spacing w:val="-5"/>
          <w:sz w:val="24"/>
        </w:rPr>
        <w:t>sutartį.</w:t>
      </w:r>
    </w:p>
    <w:p w14:paraId="34A40254" w14:textId="77777777" w:rsidR="005655BF" w:rsidRDefault="005655BF">
      <w:pPr>
        <w:pStyle w:val="BodyText"/>
        <w:spacing w:before="5"/>
      </w:pPr>
    </w:p>
    <w:p w14:paraId="12FA2A82" w14:textId="77777777" w:rsidR="005655BF" w:rsidRDefault="002B7701">
      <w:pPr>
        <w:pStyle w:val="Heading1"/>
        <w:numPr>
          <w:ilvl w:val="0"/>
          <w:numId w:val="57"/>
        </w:numPr>
        <w:tabs>
          <w:tab w:val="left" w:pos="3921"/>
          <w:tab w:val="left" w:pos="3922"/>
        </w:tabs>
        <w:ind w:left="3921" w:hanging="709"/>
        <w:jc w:val="left"/>
      </w:pPr>
      <w:r>
        <w:t>PIRKIMO SUTARTIES</w:t>
      </w:r>
      <w:r>
        <w:rPr>
          <w:spacing w:val="-1"/>
        </w:rPr>
        <w:t xml:space="preserve"> </w:t>
      </w:r>
      <w:r>
        <w:t>SĄLYGOS</w:t>
      </w:r>
    </w:p>
    <w:p w14:paraId="223D7679" w14:textId="77777777" w:rsidR="005655BF" w:rsidRDefault="005655BF">
      <w:pPr>
        <w:pStyle w:val="BodyText"/>
        <w:spacing w:before="7"/>
        <w:rPr>
          <w:b/>
          <w:sz w:val="23"/>
        </w:rPr>
      </w:pPr>
    </w:p>
    <w:p w14:paraId="2AF6D11B" w14:textId="77777777" w:rsidR="005655BF" w:rsidRDefault="002B7701">
      <w:pPr>
        <w:pStyle w:val="ListParagraph"/>
        <w:numPr>
          <w:ilvl w:val="1"/>
          <w:numId w:val="18"/>
        </w:numPr>
        <w:tabs>
          <w:tab w:val="left" w:pos="916"/>
        </w:tabs>
        <w:ind w:right="232" w:firstLine="0"/>
        <w:rPr>
          <w:sz w:val="24"/>
        </w:rPr>
      </w:pPr>
      <w:r>
        <w:rPr>
          <w:sz w:val="24"/>
        </w:rPr>
        <w:t>Pirkimo sutartis sudaroma su laimėjusį pasiūlymą pateikusiu tiekėju, kurio galutinis pasiūlymas atitinka pirkimą vykdančios organizacijos nustatytus</w:t>
      </w:r>
      <w:r>
        <w:rPr>
          <w:spacing w:val="-3"/>
          <w:sz w:val="24"/>
        </w:rPr>
        <w:t xml:space="preserve"> </w:t>
      </w:r>
      <w:r>
        <w:rPr>
          <w:sz w:val="24"/>
        </w:rPr>
        <w:t>reikalavimus.</w:t>
      </w:r>
    </w:p>
    <w:p w14:paraId="59C0C7C8" w14:textId="77777777" w:rsidR="005655BF" w:rsidRDefault="002B7701">
      <w:pPr>
        <w:pStyle w:val="ListParagraph"/>
        <w:numPr>
          <w:ilvl w:val="1"/>
          <w:numId w:val="18"/>
        </w:numPr>
        <w:tabs>
          <w:tab w:val="left" w:pos="890"/>
        </w:tabs>
        <w:ind w:right="231" w:firstLine="0"/>
        <w:rPr>
          <w:sz w:val="24"/>
        </w:rPr>
      </w:pPr>
      <w:r>
        <w:rPr>
          <w:sz w:val="24"/>
        </w:rPr>
        <w:t>Vienam Tiekėjui laimėjus daugiau nei vieną pirkimo dalį, su juo gali būti sudaroma viena pirkimo sutartis.</w:t>
      </w:r>
    </w:p>
    <w:p w14:paraId="53BD2EBA" w14:textId="77777777" w:rsidR="005655BF" w:rsidRDefault="002B7701">
      <w:pPr>
        <w:pStyle w:val="ListParagraph"/>
        <w:numPr>
          <w:ilvl w:val="1"/>
          <w:numId w:val="18"/>
        </w:numPr>
        <w:tabs>
          <w:tab w:val="left" w:pos="916"/>
        </w:tabs>
        <w:ind w:right="232" w:firstLine="0"/>
        <w:rPr>
          <w:sz w:val="24"/>
        </w:rPr>
      </w:pPr>
      <w:r>
        <w:rPr>
          <w:sz w:val="24"/>
        </w:rPr>
        <w:t>Pirkimo sutartis gali būti pratęsiama projekto finansavimo ir administravimo sutarties galiojimo laikotarpiui.</w:t>
      </w:r>
    </w:p>
    <w:p w14:paraId="1BB68511" w14:textId="77777777" w:rsidR="005655BF" w:rsidRDefault="002B7701">
      <w:pPr>
        <w:pStyle w:val="ListParagraph"/>
        <w:numPr>
          <w:ilvl w:val="1"/>
          <w:numId w:val="18"/>
        </w:numPr>
        <w:tabs>
          <w:tab w:val="left" w:pos="940"/>
        </w:tabs>
        <w:ind w:right="226" w:firstLine="0"/>
        <w:rPr>
          <w:sz w:val="24"/>
        </w:rPr>
      </w:pPr>
      <w:r>
        <w:rPr>
          <w:sz w:val="24"/>
        </w:rPr>
        <w:t>Sudarant pirkimo sutartį negali būti keičiama laimėjusio tiekėjo galutinio pasiūlymo kaina ir sąlygos, taip pat pirkimą vykdančios organizacijos kvietime dalyvauti pirkime nustatytos pirkimo</w:t>
      </w:r>
      <w:r>
        <w:rPr>
          <w:spacing w:val="-21"/>
          <w:sz w:val="24"/>
        </w:rPr>
        <w:t xml:space="preserve"> </w:t>
      </w:r>
      <w:r>
        <w:rPr>
          <w:sz w:val="24"/>
        </w:rPr>
        <w:t>sąlygos.</w:t>
      </w:r>
    </w:p>
    <w:p w14:paraId="441B9B71" w14:textId="77777777" w:rsidR="005655BF" w:rsidRDefault="002B7701">
      <w:pPr>
        <w:pStyle w:val="ListParagraph"/>
        <w:numPr>
          <w:ilvl w:val="1"/>
          <w:numId w:val="18"/>
        </w:numPr>
        <w:tabs>
          <w:tab w:val="left" w:pos="874"/>
        </w:tabs>
        <w:spacing w:before="1"/>
        <w:ind w:left="873" w:hanging="542"/>
        <w:rPr>
          <w:sz w:val="24"/>
        </w:rPr>
      </w:pPr>
      <w:r>
        <w:rPr>
          <w:sz w:val="24"/>
        </w:rPr>
        <w:t>Pirkimo sutarties įvykdymas gali būti užtikrinamas taikant netesybas ir</w:t>
      </w:r>
      <w:r>
        <w:rPr>
          <w:spacing w:val="-4"/>
          <w:sz w:val="24"/>
        </w:rPr>
        <w:t xml:space="preserve"> </w:t>
      </w:r>
      <w:r>
        <w:rPr>
          <w:sz w:val="24"/>
        </w:rPr>
        <w:t>delspinigius.</w:t>
      </w:r>
    </w:p>
    <w:p w14:paraId="722715B7" w14:textId="77777777" w:rsidR="005655BF" w:rsidRDefault="005655BF">
      <w:pPr>
        <w:pStyle w:val="BodyText"/>
        <w:rPr>
          <w:sz w:val="26"/>
        </w:rPr>
      </w:pPr>
    </w:p>
    <w:p w14:paraId="6078FB40" w14:textId="77777777" w:rsidR="005655BF" w:rsidRDefault="005655BF">
      <w:pPr>
        <w:pStyle w:val="BodyText"/>
        <w:spacing w:before="5"/>
        <w:rPr>
          <w:sz w:val="22"/>
        </w:rPr>
      </w:pPr>
    </w:p>
    <w:p w14:paraId="1C4BA423" w14:textId="77777777" w:rsidR="005655BF" w:rsidRDefault="002B7701">
      <w:pPr>
        <w:pStyle w:val="Heading1"/>
        <w:numPr>
          <w:ilvl w:val="0"/>
          <w:numId w:val="57"/>
        </w:numPr>
        <w:tabs>
          <w:tab w:val="left" w:pos="4099"/>
          <w:tab w:val="left" w:pos="4100"/>
        </w:tabs>
        <w:ind w:left="4099" w:hanging="709"/>
        <w:jc w:val="left"/>
      </w:pPr>
      <w:r>
        <w:t>BAIGIAMOSIOS NUOSTATOS</w:t>
      </w:r>
    </w:p>
    <w:p w14:paraId="1CE49D0C" w14:textId="77777777" w:rsidR="005655BF" w:rsidRDefault="005655BF">
      <w:pPr>
        <w:pStyle w:val="BodyText"/>
        <w:spacing w:before="6"/>
        <w:rPr>
          <w:b/>
          <w:sz w:val="23"/>
        </w:rPr>
      </w:pPr>
    </w:p>
    <w:p w14:paraId="09699008" w14:textId="77777777" w:rsidR="005655BF" w:rsidRDefault="002B7701">
      <w:pPr>
        <w:pStyle w:val="ListParagraph"/>
        <w:numPr>
          <w:ilvl w:val="1"/>
          <w:numId w:val="17"/>
        </w:numPr>
        <w:tabs>
          <w:tab w:val="left" w:pos="873"/>
        </w:tabs>
        <w:spacing w:before="1"/>
        <w:ind w:hanging="541"/>
        <w:jc w:val="both"/>
        <w:rPr>
          <w:sz w:val="24"/>
        </w:rPr>
      </w:pPr>
      <w:r>
        <w:rPr>
          <w:sz w:val="24"/>
        </w:rPr>
        <w:t>Tiekėjams pasiūlymų rengimo ir dalyvavimo konkurse išlaidos</w:t>
      </w:r>
      <w:r>
        <w:rPr>
          <w:spacing w:val="-4"/>
          <w:sz w:val="24"/>
        </w:rPr>
        <w:t xml:space="preserve"> </w:t>
      </w:r>
      <w:r>
        <w:rPr>
          <w:sz w:val="24"/>
        </w:rPr>
        <w:t>neatlyginamos.</w:t>
      </w:r>
    </w:p>
    <w:p w14:paraId="31C73F00" w14:textId="77777777" w:rsidR="005655BF" w:rsidRDefault="002B7701">
      <w:pPr>
        <w:pStyle w:val="ListParagraph"/>
        <w:numPr>
          <w:ilvl w:val="1"/>
          <w:numId w:val="17"/>
        </w:numPr>
        <w:tabs>
          <w:tab w:val="left" w:pos="902"/>
        </w:tabs>
        <w:ind w:left="332" w:right="224" w:firstLine="0"/>
        <w:jc w:val="both"/>
        <w:rPr>
          <w:sz w:val="24"/>
        </w:rPr>
      </w:pPr>
      <w:r>
        <w:rPr>
          <w:sz w:val="24"/>
        </w:rPr>
        <w:t>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3C8B067" w14:textId="77777777" w:rsidR="005655BF" w:rsidRDefault="002B7701">
      <w:pPr>
        <w:pStyle w:val="ListParagraph"/>
        <w:numPr>
          <w:ilvl w:val="1"/>
          <w:numId w:val="17"/>
        </w:numPr>
        <w:tabs>
          <w:tab w:val="left" w:pos="883"/>
        </w:tabs>
        <w:ind w:left="332" w:right="231" w:firstLine="0"/>
        <w:jc w:val="both"/>
        <w:rPr>
          <w:sz w:val="24"/>
        </w:rPr>
      </w:pPr>
      <w:r>
        <w:rPr>
          <w:sz w:val="24"/>
        </w:rPr>
        <w:t>Informacija, pateikta pasiūlymuose, išskyrus vokų atplėšimo metu skelbiamą informaciją, tiekėjams ir tretiesiems asmenims, išskyrus asmenis, administruojančius ir audituojančius ES struktūrinių fondų paramos naudojimą,</w:t>
      </w:r>
      <w:r>
        <w:rPr>
          <w:spacing w:val="-1"/>
          <w:sz w:val="24"/>
        </w:rPr>
        <w:t xml:space="preserve"> </w:t>
      </w:r>
      <w:r>
        <w:rPr>
          <w:sz w:val="24"/>
        </w:rPr>
        <w:t>neskelbiama.</w:t>
      </w:r>
    </w:p>
    <w:p w14:paraId="05242B40" w14:textId="77777777" w:rsidR="005655BF" w:rsidRDefault="002B7701">
      <w:pPr>
        <w:pStyle w:val="ListParagraph"/>
        <w:numPr>
          <w:ilvl w:val="1"/>
          <w:numId w:val="17"/>
        </w:numPr>
        <w:tabs>
          <w:tab w:val="left" w:pos="926"/>
        </w:tabs>
        <w:ind w:left="332" w:right="233" w:firstLine="0"/>
        <w:jc w:val="both"/>
        <w:rPr>
          <w:sz w:val="24"/>
        </w:rPr>
      </w:pPr>
      <w:r>
        <w:rPr>
          <w:sz w:val="24"/>
        </w:rPr>
        <w:t>Jei pirkimo komisija nesudaroma, pirkimą vykdanti organizacija baigdama pirkimą parengia ir užpildo tiekėjų kvalifikacijos ir pasiūlymų vertinimo pažymą, o jei pirkimo komisija sudaroma, ji parengia ir užpildo tiekėjų kvalifikacijos ir pasiūlymų vertinimo</w:t>
      </w:r>
      <w:r>
        <w:rPr>
          <w:spacing w:val="-1"/>
          <w:sz w:val="24"/>
        </w:rPr>
        <w:t xml:space="preserve"> </w:t>
      </w:r>
      <w:r>
        <w:rPr>
          <w:sz w:val="24"/>
        </w:rPr>
        <w:t>protokolą.</w:t>
      </w:r>
    </w:p>
    <w:p w14:paraId="579BE2D5" w14:textId="77777777" w:rsidR="005655BF" w:rsidRDefault="005655BF">
      <w:pPr>
        <w:pStyle w:val="BodyText"/>
        <w:rPr>
          <w:sz w:val="26"/>
        </w:rPr>
      </w:pPr>
    </w:p>
    <w:p w14:paraId="1259E225" w14:textId="77777777" w:rsidR="005655BF" w:rsidRDefault="005655BF">
      <w:pPr>
        <w:pStyle w:val="BodyText"/>
        <w:spacing w:before="4"/>
        <w:rPr>
          <w:sz w:val="21"/>
        </w:rPr>
      </w:pPr>
    </w:p>
    <w:p w14:paraId="1D4553F9" w14:textId="77777777" w:rsidR="005655BF" w:rsidRDefault="002B7701">
      <w:pPr>
        <w:pStyle w:val="Heading1"/>
        <w:numPr>
          <w:ilvl w:val="0"/>
          <w:numId w:val="57"/>
        </w:numPr>
        <w:tabs>
          <w:tab w:val="left" w:pos="5282"/>
          <w:tab w:val="left" w:pos="5283"/>
        </w:tabs>
        <w:spacing w:before="1"/>
        <w:ind w:left="5282" w:hanging="709"/>
        <w:jc w:val="left"/>
      </w:pPr>
      <w:r>
        <w:t>PRIEDAI</w:t>
      </w:r>
    </w:p>
    <w:p w14:paraId="07B34995" w14:textId="77777777" w:rsidR="005655BF" w:rsidRDefault="005655BF">
      <w:pPr>
        <w:pStyle w:val="BodyText"/>
        <w:spacing w:before="6"/>
        <w:rPr>
          <w:b/>
          <w:sz w:val="23"/>
        </w:rPr>
      </w:pPr>
    </w:p>
    <w:p w14:paraId="041A8F9B" w14:textId="0FE3956B" w:rsidR="005655BF" w:rsidRDefault="002B7701">
      <w:pPr>
        <w:pStyle w:val="ListParagraph"/>
        <w:numPr>
          <w:ilvl w:val="1"/>
          <w:numId w:val="16"/>
        </w:numPr>
        <w:tabs>
          <w:tab w:val="left" w:pos="1041"/>
          <w:tab w:val="left" w:pos="1042"/>
        </w:tabs>
        <w:ind w:right="226" w:firstLine="0"/>
        <w:rPr>
          <w:sz w:val="24"/>
        </w:rPr>
      </w:pPr>
      <w:r>
        <w:rPr>
          <w:sz w:val="24"/>
        </w:rPr>
        <w:t>Konkurso sąlygų priedas Nr. 1: Techninė specifikacija (mokymų paslaugų techninė specifikacija -);</w:t>
      </w:r>
    </w:p>
    <w:p w14:paraId="54389ABD" w14:textId="683940CB" w:rsidR="005655BF" w:rsidRDefault="002B7701">
      <w:pPr>
        <w:pStyle w:val="ListParagraph"/>
        <w:numPr>
          <w:ilvl w:val="1"/>
          <w:numId w:val="16"/>
        </w:numPr>
        <w:tabs>
          <w:tab w:val="left" w:pos="1041"/>
          <w:tab w:val="left" w:pos="1042"/>
        </w:tabs>
        <w:ind w:left="1041" w:hanging="710"/>
        <w:rPr>
          <w:sz w:val="24"/>
        </w:rPr>
      </w:pPr>
      <w:r>
        <w:rPr>
          <w:sz w:val="24"/>
        </w:rPr>
        <w:t xml:space="preserve">Konkurso sąlygų priedas Nr. </w:t>
      </w:r>
      <w:r w:rsidR="00E42434">
        <w:rPr>
          <w:sz w:val="24"/>
        </w:rPr>
        <w:t>2</w:t>
      </w:r>
      <w:r>
        <w:rPr>
          <w:sz w:val="24"/>
        </w:rPr>
        <w:t>: Tiekėjo deklaracija;</w:t>
      </w:r>
    </w:p>
    <w:p w14:paraId="1A951D01" w14:textId="1A50C7DA" w:rsidR="005655BF" w:rsidRDefault="002B7701">
      <w:pPr>
        <w:pStyle w:val="ListParagraph"/>
        <w:numPr>
          <w:ilvl w:val="1"/>
          <w:numId w:val="16"/>
        </w:numPr>
        <w:tabs>
          <w:tab w:val="left" w:pos="1041"/>
          <w:tab w:val="left" w:pos="1042"/>
        </w:tabs>
        <w:ind w:right="228" w:firstLine="0"/>
        <w:rPr>
          <w:sz w:val="24"/>
        </w:rPr>
      </w:pPr>
      <w:r>
        <w:rPr>
          <w:sz w:val="24"/>
        </w:rPr>
        <w:t xml:space="preserve">Konkurso sąlygų priedas Nr. </w:t>
      </w:r>
      <w:r w:rsidR="00E42434">
        <w:rPr>
          <w:sz w:val="24"/>
        </w:rPr>
        <w:t>3</w:t>
      </w:r>
      <w:r w:rsidR="00525021">
        <w:rPr>
          <w:sz w:val="24"/>
        </w:rPr>
        <w:t xml:space="preserve"> :</w:t>
      </w:r>
      <w:r>
        <w:rPr>
          <w:sz w:val="24"/>
        </w:rPr>
        <w:t>Pasiūlymo forma A dalis; Pasiūlymo forma B</w:t>
      </w:r>
      <w:r>
        <w:rPr>
          <w:spacing w:val="-1"/>
          <w:sz w:val="24"/>
        </w:rPr>
        <w:t xml:space="preserve"> </w:t>
      </w:r>
      <w:r>
        <w:rPr>
          <w:sz w:val="24"/>
        </w:rPr>
        <w:t>dalis;</w:t>
      </w:r>
    </w:p>
    <w:p w14:paraId="5EC6E1D1" w14:textId="01BF794E" w:rsidR="005655BF" w:rsidRDefault="002B7701">
      <w:pPr>
        <w:pStyle w:val="ListParagraph"/>
        <w:numPr>
          <w:ilvl w:val="1"/>
          <w:numId w:val="16"/>
        </w:numPr>
        <w:tabs>
          <w:tab w:val="left" w:pos="1041"/>
          <w:tab w:val="left" w:pos="1042"/>
        </w:tabs>
        <w:ind w:left="1041" w:hanging="710"/>
        <w:rPr>
          <w:sz w:val="24"/>
        </w:rPr>
      </w:pPr>
      <w:r>
        <w:rPr>
          <w:sz w:val="24"/>
        </w:rPr>
        <w:t xml:space="preserve">Konkurso sąlygų priedas Nr. </w:t>
      </w:r>
      <w:r w:rsidR="00525021">
        <w:rPr>
          <w:sz w:val="24"/>
        </w:rPr>
        <w:t>4</w:t>
      </w:r>
      <w:r>
        <w:rPr>
          <w:sz w:val="24"/>
        </w:rPr>
        <w:t>: Mokymo programos;</w:t>
      </w:r>
    </w:p>
    <w:p w14:paraId="0ED1F761" w14:textId="14061982" w:rsidR="005655BF" w:rsidRDefault="002B7701">
      <w:pPr>
        <w:pStyle w:val="ListParagraph"/>
        <w:numPr>
          <w:ilvl w:val="1"/>
          <w:numId w:val="16"/>
        </w:numPr>
        <w:tabs>
          <w:tab w:val="left" w:pos="1041"/>
          <w:tab w:val="left" w:pos="1042"/>
        </w:tabs>
        <w:spacing w:before="1"/>
        <w:ind w:left="1041" w:hanging="710"/>
        <w:rPr>
          <w:sz w:val="24"/>
        </w:rPr>
      </w:pPr>
      <w:r>
        <w:rPr>
          <w:sz w:val="24"/>
        </w:rPr>
        <w:t xml:space="preserve">Konkurso sąlygų priedas Nr. </w:t>
      </w:r>
      <w:r w:rsidR="00525021">
        <w:rPr>
          <w:sz w:val="24"/>
        </w:rPr>
        <w:t>5</w:t>
      </w:r>
      <w:r>
        <w:rPr>
          <w:sz w:val="24"/>
        </w:rPr>
        <w:t>: Sutarties</w:t>
      </w:r>
      <w:r>
        <w:rPr>
          <w:spacing w:val="-1"/>
          <w:sz w:val="24"/>
        </w:rPr>
        <w:t xml:space="preserve"> </w:t>
      </w:r>
      <w:r>
        <w:rPr>
          <w:sz w:val="24"/>
        </w:rPr>
        <w:t>projektas.</w:t>
      </w:r>
    </w:p>
    <w:p w14:paraId="280BFFA9" w14:textId="77777777" w:rsidR="005655BF" w:rsidRDefault="005655BF">
      <w:pPr>
        <w:rPr>
          <w:sz w:val="24"/>
        </w:rPr>
        <w:sectPr w:rsidR="005655BF">
          <w:pgSz w:w="11910" w:h="16840"/>
          <w:pgMar w:top="1040" w:right="340" w:bottom="280" w:left="800" w:header="720" w:footer="720" w:gutter="0"/>
          <w:cols w:space="720"/>
        </w:sectPr>
      </w:pPr>
    </w:p>
    <w:p w14:paraId="6F5BAB71" w14:textId="77777777" w:rsidR="005655BF" w:rsidRDefault="002B7701">
      <w:pPr>
        <w:pStyle w:val="BodyText"/>
        <w:spacing w:before="62"/>
        <w:ind w:right="227"/>
        <w:jc w:val="right"/>
      </w:pPr>
      <w:r>
        <w:t>Konkurso sąlygų priedas Nr. 1</w:t>
      </w:r>
    </w:p>
    <w:p w14:paraId="2ACCFEF8" w14:textId="77777777" w:rsidR="005655BF" w:rsidRDefault="005655BF">
      <w:pPr>
        <w:pStyle w:val="BodyText"/>
        <w:rPr>
          <w:sz w:val="26"/>
        </w:rPr>
      </w:pPr>
    </w:p>
    <w:p w14:paraId="155E3FBF" w14:textId="77777777" w:rsidR="005655BF" w:rsidRDefault="005655BF">
      <w:pPr>
        <w:pStyle w:val="BodyText"/>
        <w:spacing w:before="5"/>
        <w:rPr>
          <w:sz w:val="22"/>
        </w:rPr>
      </w:pPr>
    </w:p>
    <w:p w14:paraId="785ACB65" w14:textId="0D0B402F" w:rsidR="005655BF" w:rsidRDefault="002B7701">
      <w:pPr>
        <w:ind w:left="706" w:right="604"/>
        <w:jc w:val="center"/>
        <w:rPr>
          <w:b/>
          <w:sz w:val="24"/>
        </w:rPr>
      </w:pPr>
      <w:r>
        <w:rPr>
          <w:b/>
          <w:sz w:val="24"/>
        </w:rPr>
        <w:t>BUHALTERINĖS APSKAITOS AKTUALIJOS. FINANSINĖ, VERSLO VALDYMO IR MOKESTINĖS APSKAITOS MOKYMŲ PASLAUGŲ TECHNINĖ SPECIFIKACIJA</w:t>
      </w:r>
    </w:p>
    <w:p w14:paraId="4E39C9B1" w14:textId="77777777" w:rsidR="005655BF" w:rsidRDefault="005655BF">
      <w:pPr>
        <w:pStyle w:val="BodyText"/>
        <w:rPr>
          <w:b/>
        </w:rPr>
      </w:pPr>
    </w:p>
    <w:p w14:paraId="19FB69A3" w14:textId="77777777" w:rsidR="005655BF" w:rsidRDefault="002B7701">
      <w:pPr>
        <w:tabs>
          <w:tab w:val="left" w:pos="760"/>
        </w:tabs>
        <w:ind w:left="332"/>
        <w:rPr>
          <w:b/>
          <w:sz w:val="24"/>
        </w:rPr>
      </w:pPr>
      <w:r>
        <w:rPr>
          <w:b/>
          <w:sz w:val="24"/>
        </w:rPr>
        <w:t>1.</w:t>
      </w:r>
      <w:r>
        <w:rPr>
          <w:b/>
          <w:sz w:val="24"/>
        </w:rPr>
        <w:tab/>
        <w:t>ĮVADINĖ</w:t>
      </w:r>
      <w:r>
        <w:rPr>
          <w:b/>
          <w:spacing w:val="-1"/>
          <w:sz w:val="24"/>
        </w:rPr>
        <w:t xml:space="preserve"> </w:t>
      </w:r>
      <w:r>
        <w:rPr>
          <w:b/>
          <w:sz w:val="24"/>
        </w:rPr>
        <w:t>INFORMACIJA</w:t>
      </w:r>
    </w:p>
    <w:p w14:paraId="5D105FFD" w14:textId="77777777" w:rsidR="005655BF" w:rsidRDefault="005655BF">
      <w:pPr>
        <w:pStyle w:val="BodyText"/>
        <w:spacing w:before="7"/>
        <w:rPr>
          <w:b/>
          <w:sz w:val="23"/>
        </w:rPr>
      </w:pPr>
    </w:p>
    <w:p w14:paraId="583F5B94" w14:textId="77777777" w:rsidR="005655BF" w:rsidRDefault="002B7701">
      <w:pPr>
        <w:pStyle w:val="BodyText"/>
        <w:ind w:left="332" w:right="224"/>
        <w:jc w:val="both"/>
      </w:pPr>
      <w:r>
        <w:t>Ši techninė užduotis yra skirta Vilniaus pramonės ir verslo asociacijai (toliau – Pirkėjas) pagal veiksmų programos 9 prioriteto priemonę „Visuomenės švietimas ir žmogiškųjų išteklių potencialo didinimas“ priemonės Nr. 09.4.3-ESFA-K-814 „Kompetencijos LT“ perkamoms paslaugoms atlikti.</w:t>
      </w:r>
    </w:p>
    <w:p w14:paraId="11A92179" w14:textId="77777777" w:rsidR="005655BF" w:rsidRDefault="005655BF">
      <w:pPr>
        <w:pStyle w:val="BodyText"/>
        <w:spacing w:before="5"/>
      </w:pPr>
    </w:p>
    <w:p w14:paraId="2075D73B" w14:textId="77777777" w:rsidR="005655BF" w:rsidRDefault="002B7701">
      <w:pPr>
        <w:pStyle w:val="Heading1"/>
        <w:jc w:val="both"/>
      </w:pPr>
      <w:r>
        <w:t>Perkamų paslaugų aprašymas:</w:t>
      </w:r>
    </w:p>
    <w:p w14:paraId="63CEB5B8" w14:textId="77777777" w:rsidR="005655BF" w:rsidRDefault="005655BF">
      <w:pPr>
        <w:pStyle w:val="BodyText"/>
        <w:spacing w:before="1"/>
        <w:rPr>
          <w:b/>
        </w:rPr>
      </w:pPr>
    </w:p>
    <w:p w14:paraId="0C1E3208" w14:textId="5186CABB" w:rsidR="005655BF" w:rsidRDefault="002B7701">
      <w:pPr>
        <w:spacing w:line="274" w:lineRule="exact"/>
        <w:ind w:left="332"/>
        <w:jc w:val="both"/>
        <w:rPr>
          <w:b/>
          <w:sz w:val="24"/>
        </w:rPr>
      </w:pPr>
      <w:r>
        <w:rPr>
          <w:b/>
          <w:sz w:val="24"/>
        </w:rPr>
        <w:t>Perkamos mokymo pa</w:t>
      </w:r>
      <w:r w:rsidR="008C05F2">
        <w:rPr>
          <w:b/>
          <w:sz w:val="24"/>
        </w:rPr>
        <w:t>s</w:t>
      </w:r>
      <w:r>
        <w:rPr>
          <w:b/>
          <w:sz w:val="24"/>
        </w:rPr>
        <w:t>laugos pagal mokymo programą:</w:t>
      </w:r>
    </w:p>
    <w:p w14:paraId="7D721CBE" w14:textId="40E6C9D2" w:rsidR="005655BF" w:rsidRDefault="002B7701">
      <w:pPr>
        <w:pStyle w:val="ListParagraph"/>
        <w:numPr>
          <w:ilvl w:val="0"/>
          <w:numId w:val="15"/>
        </w:numPr>
        <w:tabs>
          <w:tab w:val="left" w:pos="610"/>
        </w:tabs>
        <w:ind w:right="227" w:firstLine="0"/>
        <w:rPr>
          <w:sz w:val="24"/>
        </w:rPr>
      </w:pPr>
      <w:r>
        <w:rPr>
          <w:sz w:val="24"/>
        </w:rPr>
        <w:t>BUHALTERINĖS APSKAITOS AKTUALIJOS. FINANSINĖ, VERSLO VALDYMO IR MOKESTINĖ</w:t>
      </w:r>
      <w:r>
        <w:rPr>
          <w:spacing w:val="-1"/>
          <w:sz w:val="24"/>
        </w:rPr>
        <w:t xml:space="preserve"> </w:t>
      </w:r>
      <w:r>
        <w:rPr>
          <w:sz w:val="24"/>
        </w:rPr>
        <w:t>APSKAITA.</w:t>
      </w:r>
    </w:p>
    <w:p w14:paraId="1DC59BF0" w14:textId="77777777" w:rsidR="005655BF" w:rsidRDefault="005655BF">
      <w:pPr>
        <w:pStyle w:val="BodyText"/>
        <w:spacing w:before="2"/>
      </w:pPr>
    </w:p>
    <w:p w14:paraId="40FC03DB" w14:textId="471073B2" w:rsidR="005655BF" w:rsidRDefault="002B7701">
      <w:pPr>
        <w:pStyle w:val="Heading1"/>
        <w:jc w:val="both"/>
      </w:pPr>
      <w:r>
        <w:t xml:space="preserve">Mokymo programos ir dalyvių skaičius pateiktos </w:t>
      </w:r>
      <w:r w:rsidR="008B706B">
        <w:t>konkurso sąlygų</w:t>
      </w:r>
      <w:r>
        <w:t xml:space="preserve"> priede Nr. </w:t>
      </w:r>
      <w:r w:rsidR="008B706B">
        <w:t>4</w:t>
      </w:r>
    </w:p>
    <w:p w14:paraId="1F2CAED8" w14:textId="77777777" w:rsidR="005655BF" w:rsidRDefault="005655BF">
      <w:pPr>
        <w:pStyle w:val="BodyText"/>
        <w:spacing w:before="3" w:after="1"/>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3303"/>
        <w:gridCol w:w="2617"/>
      </w:tblGrid>
      <w:tr w:rsidR="005655BF" w14:paraId="0F30F2AC" w14:textId="77777777">
        <w:trPr>
          <w:trHeight w:val="275"/>
        </w:trPr>
        <w:tc>
          <w:tcPr>
            <w:tcW w:w="7665" w:type="dxa"/>
            <w:gridSpan w:val="2"/>
          </w:tcPr>
          <w:p w14:paraId="103C567C" w14:textId="77777777" w:rsidR="005655BF" w:rsidRDefault="002B7701">
            <w:pPr>
              <w:pStyle w:val="TableParagraph"/>
              <w:spacing w:line="256" w:lineRule="exact"/>
              <w:ind w:left="107"/>
              <w:rPr>
                <w:b/>
                <w:sz w:val="24"/>
              </w:rPr>
            </w:pPr>
            <w:r>
              <w:rPr>
                <w:b/>
                <w:sz w:val="24"/>
              </w:rPr>
              <w:t>Veikla</w:t>
            </w:r>
          </w:p>
        </w:tc>
        <w:tc>
          <w:tcPr>
            <w:tcW w:w="2617" w:type="dxa"/>
          </w:tcPr>
          <w:p w14:paraId="75CE877E" w14:textId="77777777" w:rsidR="005655BF" w:rsidRDefault="002B7701">
            <w:pPr>
              <w:pStyle w:val="TableParagraph"/>
              <w:spacing w:line="256" w:lineRule="exact"/>
              <w:ind w:left="107"/>
              <w:rPr>
                <w:b/>
                <w:sz w:val="24"/>
              </w:rPr>
            </w:pPr>
            <w:r>
              <w:rPr>
                <w:b/>
                <w:sz w:val="24"/>
              </w:rPr>
              <w:t>Rezultatas</w:t>
            </w:r>
          </w:p>
        </w:tc>
      </w:tr>
      <w:tr w:rsidR="005655BF" w14:paraId="3DEA9D0C" w14:textId="77777777">
        <w:trPr>
          <w:trHeight w:val="275"/>
        </w:trPr>
        <w:tc>
          <w:tcPr>
            <w:tcW w:w="4362" w:type="dxa"/>
            <w:tcBorders>
              <w:bottom w:val="nil"/>
            </w:tcBorders>
          </w:tcPr>
          <w:p w14:paraId="63DA7ABD" w14:textId="77777777" w:rsidR="005655BF" w:rsidRDefault="002B7701">
            <w:pPr>
              <w:pStyle w:val="TableParagraph"/>
              <w:spacing w:line="255" w:lineRule="exact"/>
              <w:ind w:left="107"/>
              <w:rPr>
                <w:i/>
                <w:sz w:val="24"/>
              </w:rPr>
            </w:pPr>
            <w:r>
              <w:rPr>
                <w:i/>
                <w:sz w:val="24"/>
              </w:rPr>
              <w:t>Veikla (mokymai)</w:t>
            </w:r>
          </w:p>
        </w:tc>
        <w:tc>
          <w:tcPr>
            <w:tcW w:w="3303" w:type="dxa"/>
            <w:tcBorders>
              <w:bottom w:val="nil"/>
            </w:tcBorders>
          </w:tcPr>
          <w:p w14:paraId="4FA37EB9" w14:textId="77777777" w:rsidR="005655BF" w:rsidRDefault="002B7701">
            <w:pPr>
              <w:pStyle w:val="TableParagraph"/>
              <w:spacing w:line="255" w:lineRule="exact"/>
              <w:ind w:left="107"/>
              <w:rPr>
                <w:sz w:val="24"/>
              </w:rPr>
            </w:pPr>
            <w:r>
              <w:rPr>
                <w:sz w:val="24"/>
              </w:rPr>
              <w:t>Mokymo ir jo organizavimo</w:t>
            </w:r>
          </w:p>
        </w:tc>
        <w:tc>
          <w:tcPr>
            <w:tcW w:w="2617" w:type="dxa"/>
            <w:tcBorders>
              <w:bottom w:val="nil"/>
            </w:tcBorders>
          </w:tcPr>
          <w:p w14:paraId="4E4165C9" w14:textId="77777777" w:rsidR="005655BF" w:rsidRDefault="002B7701">
            <w:pPr>
              <w:pStyle w:val="TableParagraph"/>
              <w:spacing w:line="255" w:lineRule="exact"/>
              <w:ind w:left="107"/>
              <w:rPr>
                <w:sz w:val="24"/>
              </w:rPr>
            </w:pPr>
            <w:r>
              <w:rPr>
                <w:sz w:val="24"/>
              </w:rPr>
              <w:t>Planuojama, kad</w:t>
            </w:r>
          </w:p>
        </w:tc>
      </w:tr>
      <w:tr w:rsidR="005655BF" w14:paraId="735662F3" w14:textId="77777777">
        <w:trPr>
          <w:trHeight w:val="275"/>
        </w:trPr>
        <w:tc>
          <w:tcPr>
            <w:tcW w:w="4362" w:type="dxa"/>
            <w:tcBorders>
              <w:top w:val="nil"/>
              <w:bottom w:val="nil"/>
            </w:tcBorders>
          </w:tcPr>
          <w:p w14:paraId="6C97A4B5" w14:textId="77777777" w:rsidR="005655BF" w:rsidRDefault="005655BF">
            <w:pPr>
              <w:pStyle w:val="TableParagraph"/>
              <w:rPr>
                <w:sz w:val="20"/>
              </w:rPr>
            </w:pPr>
          </w:p>
        </w:tc>
        <w:tc>
          <w:tcPr>
            <w:tcW w:w="3303" w:type="dxa"/>
            <w:tcBorders>
              <w:top w:val="nil"/>
              <w:bottom w:val="nil"/>
            </w:tcBorders>
          </w:tcPr>
          <w:p w14:paraId="10969B4F" w14:textId="77777777" w:rsidR="005655BF" w:rsidRDefault="002B7701">
            <w:pPr>
              <w:pStyle w:val="TableParagraph"/>
              <w:spacing w:line="256" w:lineRule="exact"/>
              <w:ind w:left="107"/>
              <w:rPr>
                <w:sz w:val="24"/>
              </w:rPr>
            </w:pPr>
            <w:r>
              <w:rPr>
                <w:sz w:val="24"/>
              </w:rPr>
              <w:t>paslauga.</w:t>
            </w:r>
          </w:p>
        </w:tc>
        <w:tc>
          <w:tcPr>
            <w:tcW w:w="2617" w:type="dxa"/>
            <w:tcBorders>
              <w:top w:val="nil"/>
              <w:bottom w:val="nil"/>
            </w:tcBorders>
          </w:tcPr>
          <w:p w14:paraId="7CD0DA5F" w14:textId="77777777" w:rsidR="005655BF" w:rsidRDefault="002B7701">
            <w:pPr>
              <w:pStyle w:val="TableParagraph"/>
              <w:spacing w:line="256" w:lineRule="exact"/>
              <w:ind w:left="107"/>
              <w:rPr>
                <w:sz w:val="24"/>
              </w:rPr>
            </w:pPr>
            <w:r>
              <w:rPr>
                <w:sz w:val="24"/>
              </w:rPr>
              <w:t>projekto mokymo</w:t>
            </w:r>
          </w:p>
        </w:tc>
      </w:tr>
      <w:tr w:rsidR="005655BF" w14:paraId="4F0B4877" w14:textId="77777777">
        <w:trPr>
          <w:trHeight w:val="276"/>
        </w:trPr>
        <w:tc>
          <w:tcPr>
            <w:tcW w:w="4362" w:type="dxa"/>
            <w:tcBorders>
              <w:top w:val="nil"/>
              <w:bottom w:val="nil"/>
            </w:tcBorders>
          </w:tcPr>
          <w:p w14:paraId="541EE89B" w14:textId="77777777" w:rsidR="005655BF" w:rsidRDefault="005655BF">
            <w:pPr>
              <w:pStyle w:val="TableParagraph"/>
              <w:rPr>
                <w:sz w:val="20"/>
              </w:rPr>
            </w:pPr>
          </w:p>
        </w:tc>
        <w:tc>
          <w:tcPr>
            <w:tcW w:w="3303" w:type="dxa"/>
            <w:tcBorders>
              <w:top w:val="nil"/>
              <w:bottom w:val="nil"/>
            </w:tcBorders>
          </w:tcPr>
          <w:p w14:paraId="40CE648A" w14:textId="77777777" w:rsidR="005655BF" w:rsidRDefault="005655BF">
            <w:pPr>
              <w:pStyle w:val="TableParagraph"/>
              <w:rPr>
                <w:sz w:val="20"/>
              </w:rPr>
            </w:pPr>
          </w:p>
        </w:tc>
        <w:tc>
          <w:tcPr>
            <w:tcW w:w="2617" w:type="dxa"/>
            <w:tcBorders>
              <w:top w:val="nil"/>
              <w:bottom w:val="nil"/>
            </w:tcBorders>
          </w:tcPr>
          <w:p w14:paraId="48F3E0FE" w14:textId="77777777" w:rsidR="005655BF" w:rsidRDefault="002B7701">
            <w:pPr>
              <w:pStyle w:val="TableParagraph"/>
              <w:spacing w:line="256" w:lineRule="exact"/>
              <w:ind w:left="107"/>
              <w:rPr>
                <w:sz w:val="24"/>
              </w:rPr>
            </w:pPr>
            <w:r>
              <w:rPr>
                <w:sz w:val="24"/>
              </w:rPr>
              <w:t>veiklose (mokymuose)</w:t>
            </w:r>
          </w:p>
        </w:tc>
      </w:tr>
      <w:tr w:rsidR="005655BF" w14:paraId="2BADD921" w14:textId="77777777">
        <w:trPr>
          <w:trHeight w:val="275"/>
        </w:trPr>
        <w:tc>
          <w:tcPr>
            <w:tcW w:w="4362" w:type="dxa"/>
            <w:tcBorders>
              <w:top w:val="nil"/>
              <w:bottom w:val="nil"/>
            </w:tcBorders>
          </w:tcPr>
          <w:p w14:paraId="7EE7CF0C" w14:textId="77777777" w:rsidR="005655BF" w:rsidRDefault="005655BF">
            <w:pPr>
              <w:pStyle w:val="TableParagraph"/>
              <w:rPr>
                <w:sz w:val="20"/>
              </w:rPr>
            </w:pPr>
          </w:p>
        </w:tc>
        <w:tc>
          <w:tcPr>
            <w:tcW w:w="3303" w:type="dxa"/>
            <w:tcBorders>
              <w:top w:val="nil"/>
              <w:bottom w:val="nil"/>
            </w:tcBorders>
          </w:tcPr>
          <w:p w14:paraId="1DFF0D0D" w14:textId="77777777" w:rsidR="005655BF" w:rsidRDefault="005655BF">
            <w:pPr>
              <w:pStyle w:val="TableParagraph"/>
              <w:rPr>
                <w:sz w:val="20"/>
              </w:rPr>
            </w:pPr>
          </w:p>
        </w:tc>
        <w:tc>
          <w:tcPr>
            <w:tcW w:w="2617" w:type="dxa"/>
            <w:tcBorders>
              <w:top w:val="nil"/>
              <w:bottom w:val="nil"/>
            </w:tcBorders>
          </w:tcPr>
          <w:p w14:paraId="5CA471C7" w14:textId="77777777" w:rsidR="005655BF" w:rsidRDefault="002B7701">
            <w:pPr>
              <w:pStyle w:val="TableParagraph"/>
              <w:spacing w:line="256" w:lineRule="exact"/>
              <w:ind w:left="107"/>
              <w:rPr>
                <w:sz w:val="24"/>
              </w:rPr>
            </w:pPr>
            <w:r>
              <w:rPr>
                <w:sz w:val="24"/>
              </w:rPr>
              <w:t>dalyvaus ir</w:t>
            </w:r>
          </w:p>
        </w:tc>
      </w:tr>
      <w:tr w:rsidR="005655BF" w14:paraId="222C5C05" w14:textId="77777777">
        <w:trPr>
          <w:trHeight w:val="276"/>
        </w:trPr>
        <w:tc>
          <w:tcPr>
            <w:tcW w:w="4362" w:type="dxa"/>
            <w:tcBorders>
              <w:top w:val="nil"/>
              <w:bottom w:val="nil"/>
            </w:tcBorders>
          </w:tcPr>
          <w:p w14:paraId="476F87CD" w14:textId="77777777" w:rsidR="005655BF" w:rsidRDefault="005655BF">
            <w:pPr>
              <w:pStyle w:val="TableParagraph"/>
              <w:rPr>
                <w:sz w:val="20"/>
              </w:rPr>
            </w:pPr>
          </w:p>
        </w:tc>
        <w:tc>
          <w:tcPr>
            <w:tcW w:w="3303" w:type="dxa"/>
            <w:tcBorders>
              <w:top w:val="nil"/>
              <w:bottom w:val="nil"/>
            </w:tcBorders>
          </w:tcPr>
          <w:p w14:paraId="1CB9A1E3" w14:textId="77777777" w:rsidR="005655BF" w:rsidRDefault="005655BF">
            <w:pPr>
              <w:pStyle w:val="TableParagraph"/>
              <w:rPr>
                <w:sz w:val="20"/>
              </w:rPr>
            </w:pPr>
          </w:p>
        </w:tc>
        <w:tc>
          <w:tcPr>
            <w:tcW w:w="2617" w:type="dxa"/>
            <w:tcBorders>
              <w:top w:val="nil"/>
              <w:bottom w:val="nil"/>
            </w:tcBorders>
          </w:tcPr>
          <w:p w14:paraId="18842FD9" w14:textId="3257C059" w:rsidR="005655BF" w:rsidRDefault="002B7701">
            <w:pPr>
              <w:pStyle w:val="TableParagraph"/>
              <w:spacing w:line="256" w:lineRule="exact"/>
              <w:ind w:left="107"/>
              <w:rPr>
                <w:sz w:val="24"/>
              </w:rPr>
            </w:pPr>
            <w:r>
              <w:rPr>
                <w:sz w:val="24"/>
              </w:rPr>
              <w:t>kom</w:t>
            </w:r>
            <w:r w:rsidR="00A41FB0">
              <w:rPr>
                <w:sz w:val="24"/>
              </w:rPr>
              <w:t>p</w:t>
            </w:r>
            <w:r>
              <w:rPr>
                <w:sz w:val="24"/>
              </w:rPr>
              <w:t>etencijas įgis ne</w:t>
            </w:r>
          </w:p>
        </w:tc>
      </w:tr>
      <w:tr w:rsidR="005655BF" w14:paraId="18462E7C" w14:textId="77777777">
        <w:trPr>
          <w:trHeight w:val="276"/>
        </w:trPr>
        <w:tc>
          <w:tcPr>
            <w:tcW w:w="4362" w:type="dxa"/>
            <w:tcBorders>
              <w:top w:val="nil"/>
              <w:bottom w:val="nil"/>
            </w:tcBorders>
          </w:tcPr>
          <w:p w14:paraId="1AD2EA89" w14:textId="77777777" w:rsidR="005655BF" w:rsidRDefault="005655BF">
            <w:pPr>
              <w:pStyle w:val="TableParagraph"/>
              <w:rPr>
                <w:sz w:val="20"/>
              </w:rPr>
            </w:pPr>
          </w:p>
        </w:tc>
        <w:tc>
          <w:tcPr>
            <w:tcW w:w="3303" w:type="dxa"/>
            <w:tcBorders>
              <w:top w:val="nil"/>
              <w:bottom w:val="nil"/>
            </w:tcBorders>
          </w:tcPr>
          <w:p w14:paraId="287C3E85" w14:textId="77777777" w:rsidR="005655BF" w:rsidRDefault="005655BF">
            <w:pPr>
              <w:pStyle w:val="TableParagraph"/>
              <w:rPr>
                <w:sz w:val="20"/>
              </w:rPr>
            </w:pPr>
          </w:p>
        </w:tc>
        <w:tc>
          <w:tcPr>
            <w:tcW w:w="2617" w:type="dxa"/>
            <w:tcBorders>
              <w:top w:val="nil"/>
              <w:bottom w:val="nil"/>
            </w:tcBorders>
          </w:tcPr>
          <w:p w14:paraId="4177495C" w14:textId="497D909F" w:rsidR="005655BF" w:rsidRDefault="002B7701">
            <w:pPr>
              <w:pStyle w:val="TableParagraph"/>
              <w:spacing w:line="256" w:lineRule="exact"/>
              <w:ind w:left="107"/>
              <w:rPr>
                <w:sz w:val="24"/>
              </w:rPr>
            </w:pPr>
            <w:r>
              <w:rPr>
                <w:sz w:val="24"/>
              </w:rPr>
              <w:t xml:space="preserve">mažiau kaip </w:t>
            </w:r>
            <w:r w:rsidR="00F605E2">
              <w:rPr>
                <w:sz w:val="24"/>
              </w:rPr>
              <w:t>4</w:t>
            </w:r>
            <w:r w:rsidR="00427ED9">
              <w:rPr>
                <w:sz w:val="24"/>
              </w:rPr>
              <w:t>0</w:t>
            </w:r>
          </w:p>
        </w:tc>
      </w:tr>
      <w:tr w:rsidR="005655BF" w14:paraId="43D3F606" w14:textId="77777777">
        <w:trPr>
          <w:trHeight w:val="278"/>
        </w:trPr>
        <w:tc>
          <w:tcPr>
            <w:tcW w:w="4362" w:type="dxa"/>
            <w:tcBorders>
              <w:top w:val="nil"/>
            </w:tcBorders>
          </w:tcPr>
          <w:p w14:paraId="5771F947" w14:textId="77777777" w:rsidR="005655BF" w:rsidRDefault="005655BF">
            <w:pPr>
              <w:pStyle w:val="TableParagraph"/>
              <w:rPr>
                <w:sz w:val="20"/>
              </w:rPr>
            </w:pPr>
          </w:p>
        </w:tc>
        <w:tc>
          <w:tcPr>
            <w:tcW w:w="3303" w:type="dxa"/>
            <w:tcBorders>
              <w:top w:val="nil"/>
            </w:tcBorders>
          </w:tcPr>
          <w:p w14:paraId="4A74F567" w14:textId="77777777" w:rsidR="005655BF" w:rsidRDefault="005655BF">
            <w:pPr>
              <w:pStyle w:val="TableParagraph"/>
              <w:rPr>
                <w:sz w:val="20"/>
              </w:rPr>
            </w:pPr>
          </w:p>
        </w:tc>
        <w:tc>
          <w:tcPr>
            <w:tcW w:w="2617" w:type="dxa"/>
            <w:tcBorders>
              <w:top w:val="nil"/>
            </w:tcBorders>
          </w:tcPr>
          <w:p w14:paraId="03F75DBE" w14:textId="6DCA9384" w:rsidR="005655BF" w:rsidRDefault="00427ED9">
            <w:pPr>
              <w:pStyle w:val="TableParagraph"/>
              <w:spacing w:line="259" w:lineRule="exact"/>
              <w:ind w:left="107"/>
              <w:rPr>
                <w:sz w:val="24"/>
              </w:rPr>
            </w:pPr>
            <w:r>
              <w:rPr>
                <w:sz w:val="24"/>
              </w:rPr>
              <w:t>D</w:t>
            </w:r>
            <w:r w:rsidR="002B7701">
              <w:rPr>
                <w:sz w:val="24"/>
              </w:rPr>
              <w:t>arbuotoj</w:t>
            </w:r>
            <w:r>
              <w:rPr>
                <w:sz w:val="24"/>
              </w:rPr>
              <w:t>ų</w:t>
            </w:r>
            <w:r w:rsidR="002B7701">
              <w:rPr>
                <w:sz w:val="24"/>
              </w:rPr>
              <w:t>.</w:t>
            </w:r>
          </w:p>
        </w:tc>
      </w:tr>
    </w:tbl>
    <w:p w14:paraId="35922044" w14:textId="77777777" w:rsidR="005655BF" w:rsidRDefault="002B7701">
      <w:pPr>
        <w:pStyle w:val="ListParagraph"/>
        <w:numPr>
          <w:ilvl w:val="1"/>
          <w:numId w:val="15"/>
        </w:numPr>
        <w:tabs>
          <w:tab w:val="left" w:pos="763"/>
        </w:tabs>
        <w:ind w:right="229" w:firstLine="0"/>
        <w:rPr>
          <w:i/>
          <w:sz w:val="24"/>
        </w:rPr>
      </w:pPr>
      <w:r>
        <w:rPr>
          <w:sz w:val="24"/>
        </w:rPr>
        <w:t xml:space="preserve">Mokymai skirti </w:t>
      </w:r>
      <w:r>
        <w:rPr>
          <w:i/>
          <w:sz w:val="24"/>
        </w:rPr>
        <w:t>suteikti apskaitos specialistams žinių apie skirtingų pramonės, paslaugų sektorių bei žemės ūkio įmonių apskaitos specifiką, priklausomai nuo taikomų verslo</w:t>
      </w:r>
      <w:r>
        <w:rPr>
          <w:i/>
          <w:spacing w:val="-2"/>
          <w:sz w:val="24"/>
        </w:rPr>
        <w:t xml:space="preserve"> </w:t>
      </w:r>
      <w:r>
        <w:rPr>
          <w:i/>
          <w:sz w:val="24"/>
        </w:rPr>
        <w:t>modelių.</w:t>
      </w:r>
    </w:p>
    <w:p w14:paraId="41ECB39C" w14:textId="77777777" w:rsidR="005655BF" w:rsidRDefault="005655BF">
      <w:pPr>
        <w:pStyle w:val="BodyText"/>
        <w:rPr>
          <w:i/>
        </w:rPr>
      </w:pPr>
    </w:p>
    <w:p w14:paraId="668C1FC7" w14:textId="292A7146" w:rsidR="005655BF" w:rsidRPr="00F006B0" w:rsidRDefault="002B7701" w:rsidP="00567BA7">
      <w:pPr>
        <w:pStyle w:val="ListParagraph"/>
        <w:numPr>
          <w:ilvl w:val="2"/>
          <w:numId w:val="15"/>
        </w:numPr>
        <w:tabs>
          <w:tab w:val="left" w:pos="900"/>
        </w:tabs>
        <w:ind w:right="222" w:hanging="452"/>
        <w:rPr>
          <w:i/>
          <w:sz w:val="24"/>
        </w:rPr>
      </w:pPr>
      <w:r w:rsidRPr="00D7086E">
        <w:rPr>
          <w:i/>
          <w:sz w:val="24"/>
        </w:rPr>
        <w:t xml:space="preserve">Siekiant gerinti apskaitininkų, buhalterių ir auditorių kompetencijas, ypatingą dėmesį skiriant kokybiškų apskaitos paslaugų suteikimui, projekto įgyvendinimo laikotarpiu </w:t>
      </w:r>
      <w:r w:rsidRPr="00F006B0">
        <w:rPr>
          <w:i/>
          <w:sz w:val="24"/>
        </w:rPr>
        <w:t xml:space="preserve">– iki 2022 m. </w:t>
      </w:r>
      <w:r w:rsidR="00D7086E" w:rsidRPr="00F006B0">
        <w:rPr>
          <w:i/>
          <w:sz w:val="24"/>
        </w:rPr>
        <w:t>gruodžio</w:t>
      </w:r>
      <w:r w:rsidRPr="00F006B0">
        <w:rPr>
          <w:i/>
          <w:sz w:val="24"/>
        </w:rPr>
        <w:t xml:space="preserve"> 1</w:t>
      </w:r>
      <w:r w:rsidR="00015EB9" w:rsidRPr="00F006B0">
        <w:rPr>
          <w:i/>
          <w:sz w:val="24"/>
        </w:rPr>
        <w:t>4</w:t>
      </w:r>
      <w:r w:rsidR="00D7086E" w:rsidRPr="00F006B0">
        <w:rPr>
          <w:i/>
          <w:sz w:val="24"/>
        </w:rPr>
        <w:t xml:space="preserve"> </w:t>
      </w:r>
      <w:r w:rsidRPr="00F006B0">
        <w:rPr>
          <w:i/>
          <w:sz w:val="24"/>
        </w:rPr>
        <w:t>d. organizuojami mokymai įmonių buhalteriams, apskaitininkams ir auditoriams.</w:t>
      </w:r>
    </w:p>
    <w:p w14:paraId="28AC10DA" w14:textId="77777777" w:rsidR="005655BF" w:rsidRPr="00F006B0" w:rsidRDefault="005655BF">
      <w:pPr>
        <w:pStyle w:val="BodyText"/>
        <w:rPr>
          <w:i/>
          <w:szCs w:val="22"/>
        </w:rPr>
      </w:pPr>
    </w:p>
    <w:p w14:paraId="6C0F42D3" w14:textId="77777777" w:rsidR="005655BF" w:rsidRDefault="002B7701">
      <w:pPr>
        <w:pStyle w:val="BodyText"/>
        <w:ind w:left="332"/>
        <w:jc w:val="both"/>
      </w:pPr>
      <w:r>
        <w:t>Veiklą sudaro:</w:t>
      </w:r>
    </w:p>
    <w:p w14:paraId="20838B5F" w14:textId="77777777" w:rsidR="005655BF" w:rsidRDefault="002B7701">
      <w:pPr>
        <w:pStyle w:val="BodyText"/>
        <w:ind w:left="332"/>
      </w:pPr>
      <w:r>
        <w:t>1. Mokymai įmonių apskaitininkams, buhalteriams ir auditoriams remiantis parengta programa.</w:t>
      </w:r>
    </w:p>
    <w:p w14:paraId="71867295" w14:textId="77777777" w:rsidR="005655BF" w:rsidRDefault="005655BF">
      <w:pPr>
        <w:pStyle w:val="BodyText"/>
        <w:spacing w:before="5"/>
      </w:pPr>
    </w:p>
    <w:p w14:paraId="4DE6AB60" w14:textId="77777777" w:rsidR="005655BF" w:rsidRDefault="002B7701">
      <w:pPr>
        <w:pStyle w:val="Heading1"/>
        <w:jc w:val="both"/>
      </w:pPr>
      <w:r>
        <w:t>REIKALAVIMAI MOKYMO ORGANIZAVIMUI</w:t>
      </w:r>
    </w:p>
    <w:p w14:paraId="2549556C" w14:textId="77777777" w:rsidR="005655BF" w:rsidRDefault="005655BF">
      <w:pPr>
        <w:pStyle w:val="BodyText"/>
        <w:spacing w:before="7"/>
        <w:rPr>
          <w:b/>
          <w:sz w:val="23"/>
        </w:rPr>
      </w:pPr>
    </w:p>
    <w:p w14:paraId="095ED805" w14:textId="490DA60B" w:rsidR="005655BF" w:rsidRDefault="002B7701">
      <w:pPr>
        <w:pStyle w:val="BodyText"/>
        <w:ind w:left="332" w:right="225"/>
        <w:jc w:val="both"/>
      </w:pPr>
      <w:r>
        <w:t xml:space="preserve">Mokymai turi būti organizuojami dalyvių grupėms (1 grupėje </w:t>
      </w:r>
      <w:r w:rsidR="00427ED9">
        <w:t>nuo 40 asmenų</w:t>
      </w:r>
      <w:r>
        <w:t>): už dalyvių grupių surinkimą atsakingas pa</w:t>
      </w:r>
      <w:r w:rsidR="008B706B">
        <w:t>s</w:t>
      </w:r>
      <w:r>
        <w:t>laugos teikėjas.</w:t>
      </w:r>
    </w:p>
    <w:p w14:paraId="7B605902" w14:textId="3A438CA6" w:rsidR="00C23355" w:rsidRDefault="00C23355">
      <w:pPr>
        <w:pStyle w:val="BodyText"/>
        <w:ind w:left="332" w:right="225"/>
        <w:jc w:val="both"/>
      </w:pPr>
    </w:p>
    <w:p w14:paraId="4C779DF0" w14:textId="554D3FF6" w:rsidR="00C23355" w:rsidRDefault="00C23355">
      <w:pPr>
        <w:pStyle w:val="BodyText"/>
        <w:ind w:left="332" w:right="225"/>
        <w:jc w:val="both"/>
      </w:pPr>
      <w:r>
        <w:rPr>
          <w:szCs w:val="22"/>
        </w:rPr>
        <w:t>M</w:t>
      </w:r>
      <w:r w:rsidRPr="00197C18">
        <w:rPr>
          <w:szCs w:val="22"/>
        </w:rPr>
        <w:t xml:space="preserve">okymai vykdomi „Microsoft Teams“, „Zoom“ </w:t>
      </w:r>
      <w:r>
        <w:rPr>
          <w:szCs w:val="22"/>
        </w:rPr>
        <w:t>arba</w:t>
      </w:r>
      <w:r w:rsidRPr="00197C18">
        <w:rPr>
          <w:szCs w:val="22"/>
        </w:rPr>
        <w:t xml:space="preserve"> k</w:t>
      </w:r>
      <w:r>
        <w:rPr>
          <w:szCs w:val="22"/>
        </w:rPr>
        <w:t>itose panašiose platformose</w:t>
      </w:r>
    </w:p>
    <w:p w14:paraId="1691EBBF" w14:textId="77777777" w:rsidR="005655BF" w:rsidRDefault="005655BF">
      <w:pPr>
        <w:pStyle w:val="BodyText"/>
      </w:pPr>
    </w:p>
    <w:p w14:paraId="770DAD24" w14:textId="3A299CE7" w:rsidR="005655BF" w:rsidRDefault="002B7701">
      <w:pPr>
        <w:pStyle w:val="BodyText"/>
        <w:ind w:left="332" w:right="224"/>
        <w:jc w:val="both"/>
      </w:pPr>
      <w:r>
        <w:t xml:space="preserve">Mokymo paslaugų teikimo vieta: </w:t>
      </w:r>
      <w:r w:rsidR="00C967C4">
        <w:t>nuotoliniai mokymai</w:t>
      </w:r>
      <w:r w:rsidR="00015EB9">
        <w:t>.</w:t>
      </w:r>
    </w:p>
    <w:p w14:paraId="62B8251A" w14:textId="77777777" w:rsidR="005655BF" w:rsidRDefault="005655BF">
      <w:pPr>
        <w:pStyle w:val="BodyText"/>
      </w:pPr>
    </w:p>
    <w:p w14:paraId="4D744D5B" w14:textId="77777777" w:rsidR="005655BF" w:rsidRDefault="002B7701">
      <w:pPr>
        <w:pStyle w:val="BodyText"/>
        <w:ind w:left="332" w:right="225"/>
        <w:jc w:val="both"/>
      </w:pPr>
      <w:r>
        <w:t>Mokymų grupes surenka Paslaugų teikėjas ir dalyvių sąrašus suderina su Pirkėju. Dalyvių atranka ir registracija mokymams apims skirtingus etapus: (1) dalyvių grupių pagal sudarytus įmonių sąrašus</w:t>
      </w:r>
    </w:p>
    <w:p w14:paraId="01C88004" w14:textId="77777777" w:rsidR="005655BF" w:rsidRDefault="005655BF">
      <w:pPr>
        <w:jc w:val="both"/>
        <w:sectPr w:rsidR="005655BF">
          <w:pgSz w:w="11910" w:h="16840"/>
          <w:pgMar w:top="1320" w:right="340" w:bottom="280" w:left="800" w:header="720" w:footer="720" w:gutter="0"/>
          <w:cols w:space="720"/>
        </w:sectPr>
      </w:pPr>
    </w:p>
    <w:p w14:paraId="03E3D8C6" w14:textId="77777777" w:rsidR="005655BF" w:rsidRDefault="002B7701">
      <w:pPr>
        <w:pStyle w:val="BodyText"/>
        <w:tabs>
          <w:tab w:val="left" w:pos="1954"/>
          <w:tab w:val="left" w:pos="2437"/>
          <w:tab w:val="left" w:pos="3749"/>
          <w:tab w:val="left" w:pos="4670"/>
          <w:tab w:val="left" w:pos="5474"/>
          <w:tab w:val="left" w:pos="6781"/>
          <w:tab w:val="left" w:pos="7277"/>
          <w:tab w:val="left" w:pos="8160"/>
          <w:tab w:val="left" w:pos="9403"/>
        </w:tabs>
        <w:spacing w:before="66"/>
        <w:ind w:left="332" w:right="231"/>
      </w:pPr>
      <w:r>
        <w:t>suformavimas,</w:t>
      </w:r>
      <w:r>
        <w:tab/>
        <w:t>(2)</w:t>
      </w:r>
      <w:r>
        <w:tab/>
        <w:t>suformuotų</w:t>
      </w:r>
      <w:r>
        <w:tab/>
        <w:t>dalyvių</w:t>
      </w:r>
      <w:r>
        <w:tab/>
        <w:t>sąrašų</w:t>
      </w:r>
      <w:r>
        <w:tab/>
        <w:t>parengimas</w:t>
      </w:r>
      <w:r>
        <w:tab/>
        <w:t>bei</w:t>
      </w:r>
      <w:r>
        <w:tab/>
        <w:t>įmonių</w:t>
      </w:r>
      <w:r>
        <w:tab/>
        <w:t>darbuotojų</w:t>
      </w:r>
      <w:r>
        <w:tab/>
      </w:r>
      <w:r>
        <w:rPr>
          <w:spacing w:val="-3"/>
        </w:rPr>
        <w:t xml:space="preserve">dalyvavimo </w:t>
      </w:r>
      <w:r>
        <w:t>patvirtinimas.</w:t>
      </w:r>
    </w:p>
    <w:p w14:paraId="56FFC3B3" w14:textId="77777777" w:rsidR="005655BF" w:rsidRDefault="005655BF">
      <w:pPr>
        <w:pStyle w:val="BodyText"/>
      </w:pPr>
    </w:p>
    <w:p w14:paraId="2D039B76" w14:textId="0F42E055" w:rsidR="005655BF" w:rsidRDefault="002B7701">
      <w:pPr>
        <w:pStyle w:val="BodyText"/>
        <w:spacing w:before="1"/>
        <w:ind w:left="332"/>
      </w:pPr>
      <w:r>
        <w:t xml:space="preserve">Per visą Projekto įgyvendinimo laikotarpį planuojama </w:t>
      </w:r>
      <w:r w:rsidR="00C967C4">
        <w:t>11</w:t>
      </w:r>
      <w:r>
        <w:t xml:space="preserve"> mokymo dienų (po 8 val.) ir </w:t>
      </w:r>
      <w:r w:rsidR="00C967C4">
        <w:t>4</w:t>
      </w:r>
      <w:r w:rsidR="00910616">
        <w:t>48</w:t>
      </w:r>
      <w:r>
        <w:t xml:space="preserve"> mokymuose dalyvav</w:t>
      </w:r>
      <w:r w:rsidR="00144D4E">
        <w:t>ęs</w:t>
      </w:r>
      <w:r>
        <w:t xml:space="preserve"> asm</w:t>
      </w:r>
      <w:r w:rsidR="00144D4E">
        <w:t>uo</w:t>
      </w:r>
      <w:r>
        <w:t>.</w:t>
      </w:r>
    </w:p>
    <w:p w14:paraId="7E6FC891" w14:textId="77777777" w:rsidR="005655BF" w:rsidRDefault="005655BF">
      <w:pPr>
        <w:pStyle w:val="BodyText"/>
        <w:spacing w:before="7" w:after="1"/>
      </w:pPr>
    </w:p>
    <w:tbl>
      <w:tblPr>
        <w:tblW w:w="0" w:type="auto"/>
        <w:tblInd w:w="316" w:type="dxa"/>
        <w:tblLayout w:type="fixed"/>
        <w:tblCellMar>
          <w:left w:w="0" w:type="dxa"/>
          <w:right w:w="0" w:type="dxa"/>
        </w:tblCellMar>
        <w:tblLook w:val="01E0" w:firstRow="1" w:lastRow="1" w:firstColumn="1" w:lastColumn="1" w:noHBand="0" w:noVBand="0"/>
      </w:tblPr>
      <w:tblGrid>
        <w:gridCol w:w="5147"/>
        <w:gridCol w:w="1213"/>
        <w:gridCol w:w="1240"/>
        <w:gridCol w:w="1240"/>
        <w:gridCol w:w="1380"/>
      </w:tblGrid>
      <w:tr w:rsidR="005655BF" w14:paraId="16EC9C66" w14:textId="77777777">
        <w:trPr>
          <w:trHeight w:val="1072"/>
        </w:trPr>
        <w:tc>
          <w:tcPr>
            <w:tcW w:w="5147" w:type="dxa"/>
            <w:tcBorders>
              <w:top w:val="single" w:sz="4" w:space="0" w:color="000000"/>
            </w:tcBorders>
          </w:tcPr>
          <w:p w14:paraId="216E668D" w14:textId="77777777" w:rsidR="005655BF" w:rsidRDefault="005655BF">
            <w:pPr>
              <w:pStyle w:val="TableParagraph"/>
              <w:spacing w:before="3"/>
              <w:rPr>
                <w:sz w:val="31"/>
              </w:rPr>
            </w:pPr>
          </w:p>
          <w:p w14:paraId="2360FD13" w14:textId="57DFF2D5" w:rsidR="005655BF" w:rsidRDefault="002B7701">
            <w:pPr>
              <w:pStyle w:val="TableParagraph"/>
              <w:spacing w:before="1"/>
              <w:ind w:left="117" w:right="210"/>
              <w:rPr>
                <w:sz w:val="20"/>
              </w:rPr>
            </w:pPr>
            <w:r>
              <w:rPr>
                <w:color w:val="1F487C"/>
                <w:sz w:val="20"/>
              </w:rPr>
              <w:t>MOKYMAI. BUHALTERINĖS APSKAITOS AKTUALIJOS. FINANSINĖ, VERSLO VALDYMO IR MOKESTINĖ APSKAITA.</w:t>
            </w:r>
          </w:p>
        </w:tc>
        <w:tc>
          <w:tcPr>
            <w:tcW w:w="1213" w:type="dxa"/>
            <w:tcBorders>
              <w:top w:val="single" w:sz="4" w:space="0" w:color="000000"/>
            </w:tcBorders>
          </w:tcPr>
          <w:p w14:paraId="5AD9912D" w14:textId="77777777" w:rsidR="005655BF" w:rsidRDefault="005655BF">
            <w:pPr>
              <w:pStyle w:val="TableParagraph"/>
            </w:pPr>
          </w:p>
          <w:p w14:paraId="67A34BEE" w14:textId="77777777" w:rsidR="005655BF" w:rsidRDefault="005655BF">
            <w:pPr>
              <w:pStyle w:val="TableParagraph"/>
              <w:spacing w:before="4"/>
              <w:rPr>
                <w:sz w:val="29"/>
              </w:rPr>
            </w:pPr>
          </w:p>
          <w:p w14:paraId="7EA4C877" w14:textId="77777777" w:rsidR="005655BF" w:rsidRDefault="002B7701">
            <w:pPr>
              <w:pStyle w:val="TableParagraph"/>
              <w:ind w:left="231"/>
              <w:rPr>
                <w:sz w:val="20"/>
              </w:rPr>
            </w:pPr>
            <w:r>
              <w:rPr>
                <w:color w:val="1F487C"/>
                <w:sz w:val="20"/>
              </w:rPr>
              <w:t>1 mokymo trukmė</w:t>
            </w:r>
          </w:p>
        </w:tc>
        <w:tc>
          <w:tcPr>
            <w:tcW w:w="1240" w:type="dxa"/>
            <w:tcBorders>
              <w:top w:val="single" w:sz="4" w:space="0" w:color="000000"/>
            </w:tcBorders>
          </w:tcPr>
          <w:p w14:paraId="12AB89B9" w14:textId="77777777" w:rsidR="005655BF" w:rsidRDefault="005655BF">
            <w:pPr>
              <w:pStyle w:val="TableParagraph"/>
              <w:spacing w:before="3"/>
              <w:rPr>
                <w:sz w:val="31"/>
              </w:rPr>
            </w:pPr>
          </w:p>
          <w:p w14:paraId="59CF47DC" w14:textId="77777777" w:rsidR="005655BF" w:rsidRDefault="002B7701">
            <w:pPr>
              <w:pStyle w:val="TableParagraph"/>
              <w:spacing w:before="1"/>
              <w:ind w:left="108" w:right="97"/>
              <w:rPr>
                <w:sz w:val="20"/>
              </w:rPr>
            </w:pPr>
            <w:r>
              <w:rPr>
                <w:color w:val="1F487C"/>
                <w:w w:val="95"/>
                <w:sz w:val="20"/>
              </w:rPr>
              <w:t xml:space="preserve">Preliminarus </w:t>
            </w:r>
            <w:r>
              <w:rPr>
                <w:color w:val="1F487C"/>
                <w:sz w:val="20"/>
              </w:rPr>
              <w:t>dalyvių sk. grupėje</w:t>
            </w:r>
          </w:p>
        </w:tc>
        <w:tc>
          <w:tcPr>
            <w:tcW w:w="1240" w:type="dxa"/>
            <w:tcBorders>
              <w:top w:val="single" w:sz="4" w:space="0" w:color="000000"/>
            </w:tcBorders>
          </w:tcPr>
          <w:p w14:paraId="0004B1F8" w14:textId="77777777" w:rsidR="005655BF" w:rsidRDefault="005655BF">
            <w:pPr>
              <w:pStyle w:val="TableParagraph"/>
              <w:spacing w:before="3"/>
              <w:rPr>
                <w:sz w:val="31"/>
              </w:rPr>
            </w:pPr>
          </w:p>
          <w:p w14:paraId="4F2C31E9" w14:textId="77777777" w:rsidR="005655BF" w:rsidRDefault="002B7701">
            <w:pPr>
              <w:pStyle w:val="TableParagraph"/>
              <w:spacing w:before="1"/>
              <w:ind w:left="107" w:right="97"/>
              <w:rPr>
                <w:sz w:val="20"/>
              </w:rPr>
            </w:pPr>
            <w:r>
              <w:rPr>
                <w:color w:val="1F487C"/>
                <w:w w:val="95"/>
                <w:sz w:val="20"/>
              </w:rPr>
              <w:t xml:space="preserve">Preliminarus </w:t>
            </w:r>
            <w:r>
              <w:rPr>
                <w:color w:val="1F487C"/>
                <w:sz w:val="20"/>
              </w:rPr>
              <w:t>grupių sk. per projektą</w:t>
            </w:r>
          </w:p>
        </w:tc>
        <w:tc>
          <w:tcPr>
            <w:tcW w:w="1380" w:type="dxa"/>
            <w:tcBorders>
              <w:top w:val="single" w:sz="4" w:space="0" w:color="000000"/>
            </w:tcBorders>
          </w:tcPr>
          <w:p w14:paraId="6D83A809" w14:textId="77777777" w:rsidR="005655BF" w:rsidRDefault="005655BF">
            <w:pPr>
              <w:pStyle w:val="TableParagraph"/>
              <w:spacing w:before="3"/>
              <w:rPr>
                <w:sz w:val="31"/>
              </w:rPr>
            </w:pPr>
          </w:p>
          <w:p w14:paraId="6ED25AA7" w14:textId="77777777" w:rsidR="005655BF" w:rsidRDefault="002B7701">
            <w:pPr>
              <w:pStyle w:val="TableParagraph"/>
              <w:spacing w:before="1"/>
              <w:ind w:left="108" w:right="302"/>
              <w:rPr>
                <w:sz w:val="20"/>
              </w:rPr>
            </w:pPr>
            <w:r>
              <w:rPr>
                <w:color w:val="1F487C"/>
                <w:sz w:val="20"/>
              </w:rPr>
              <w:t>dalyvių skaičius per projektą</w:t>
            </w:r>
          </w:p>
        </w:tc>
      </w:tr>
      <w:tr w:rsidR="005655BF" w14:paraId="149A4E3D" w14:textId="77777777">
        <w:trPr>
          <w:trHeight w:val="249"/>
        </w:trPr>
        <w:tc>
          <w:tcPr>
            <w:tcW w:w="5147" w:type="dxa"/>
            <w:tcBorders>
              <w:bottom w:val="single" w:sz="4" w:space="0" w:color="000000"/>
            </w:tcBorders>
          </w:tcPr>
          <w:p w14:paraId="0E38C5E8" w14:textId="77777777" w:rsidR="005655BF" w:rsidRDefault="005655BF">
            <w:pPr>
              <w:pStyle w:val="TableParagraph"/>
              <w:rPr>
                <w:sz w:val="18"/>
              </w:rPr>
            </w:pPr>
          </w:p>
        </w:tc>
        <w:tc>
          <w:tcPr>
            <w:tcW w:w="1213" w:type="dxa"/>
            <w:tcBorders>
              <w:bottom w:val="single" w:sz="4" w:space="0" w:color="000000"/>
            </w:tcBorders>
          </w:tcPr>
          <w:p w14:paraId="330D0862" w14:textId="77777777" w:rsidR="005655BF" w:rsidRDefault="002B7701">
            <w:pPr>
              <w:pStyle w:val="TableParagraph"/>
              <w:spacing w:before="12" w:line="217" w:lineRule="exact"/>
              <w:ind w:right="116"/>
              <w:jc w:val="right"/>
              <w:rPr>
                <w:sz w:val="20"/>
              </w:rPr>
            </w:pPr>
            <w:r>
              <w:rPr>
                <w:color w:val="1F487C"/>
                <w:sz w:val="20"/>
              </w:rPr>
              <w:t>(dienomis)</w:t>
            </w:r>
          </w:p>
        </w:tc>
        <w:tc>
          <w:tcPr>
            <w:tcW w:w="1240" w:type="dxa"/>
            <w:tcBorders>
              <w:bottom w:val="single" w:sz="4" w:space="0" w:color="000000"/>
            </w:tcBorders>
          </w:tcPr>
          <w:p w14:paraId="16076CCC" w14:textId="77777777" w:rsidR="005655BF" w:rsidRDefault="002B7701">
            <w:pPr>
              <w:pStyle w:val="TableParagraph"/>
              <w:spacing w:before="12" w:line="217" w:lineRule="exact"/>
              <w:ind w:left="108"/>
              <w:rPr>
                <w:sz w:val="20"/>
              </w:rPr>
            </w:pPr>
            <w:r>
              <w:rPr>
                <w:color w:val="1F487C"/>
                <w:sz w:val="20"/>
              </w:rPr>
              <w:t>(asmenys)</w:t>
            </w:r>
          </w:p>
        </w:tc>
        <w:tc>
          <w:tcPr>
            <w:tcW w:w="1240" w:type="dxa"/>
            <w:tcBorders>
              <w:bottom w:val="single" w:sz="4" w:space="0" w:color="000000"/>
            </w:tcBorders>
          </w:tcPr>
          <w:p w14:paraId="35E595BE" w14:textId="77777777" w:rsidR="005655BF" w:rsidRDefault="002B7701">
            <w:pPr>
              <w:pStyle w:val="TableParagraph"/>
              <w:spacing w:before="12" w:line="217" w:lineRule="exact"/>
              <w:ind w:left="107"/>
              <w:rPr>
                <w:sz w:val="20"/>
              </w:rPr>
            </w:pPr>
            <w:r>
              <w:rPr>
                <w:color w:val="1F487C"/>
                <w:sz w:val="20"/>
              </w:rPr>
              <w:t>(grupės)</w:t>
            </w:r>
          </w:p>
        </w:tc>
        <w:tc>
          <w:tcPr>
            <w:tcW w:w="1380" w:type="dxa"/>
            <w:tcBorders>
              <w:bottom w:val="single" w:sz="4" w:space="0" w:color="000000"/>
            </w:tcBorders>
          </w:tcPr>
          <w:p w14:paraId="43AE6660" w14:textId="77777777" w:rsidR="005655BF" w:rsidRDefault="002B7701">
            <w:pPr>
              <w:pStyle w:val="TableParagraph"/>
              <w:spacing w:before="12" w:line="217" w:lineRule="exact"/>
              <w:ind w:left="108"/>
              <w:rPr>
                <w:sz w:val="20"/>
              </w:rPr>
            </w:pPr>
            <w:r>
              <w:rPr>
                <w:color w:val="1F487C"/>
                <w:sz w:val="20"/>
              </w:rPr>
              <w:t>(asmenys)</w:t>
            </w:r>
          </w:p>
        </w:tc>
      </w:tr>
      <w:tr w:rsidR="005655BF" w14:paraId="37C1B545" w14:textId="77777777">
        <w:trPr>
          <w:trHeight w:val="263"/>
        </w:trPr>
        <w:tc>
          <w:tcPr>
            <w:tcW w:w="5147" w:type="dxa"/>
            <w:tcBorders>
              <w:top w:val="single" w:sz="4" w:space="0" w:color="000000"/>
            </w:tcBorders>
          </w:tcPr>
          <w:p w14:paraId="7EB83A12" w14:textId="4D137303" w:rsidR="005655BF" w:rsidRPr="00B64E18" w:rsidRDefault="004D65EB" w:rsidP="00B64E18">
            <w:pPr>
              <w:pStyle w:val="TableParagraph"/>
              <w:spacing w:before="26" w:line="216" w:lineRule="exact"/>
              <w:ind w:right="104"/>
              <w:rPr>
                <w:sz w:val="20"/>
              </w:rPr>
            </w:pPr>
            <w:r w:rsidRPr="00B64E18">
              <w:rPr>
                <w:sz w:val="20"/>
              </w:rPr>
              <w:t xml:space="preserve">Finansinė analizė privačiam sektoriui  </w:t>
            </w:r>
          </w:p>
        </w:tc>
        <w:tc>
          <w:tcPr>
            <w:tcW w:w="1213" w:type="dxa"/>
            <w:tcBorders>
              <w:top w:val="single" w:sz="4" w:space="0" w:color="000000"/>
            </w:tcBorders>
          </w:tcPr>
          <w:p w14:paraId="7C98C26A" w14:textId="77777777" w:rsidR="005655BF" w:rsidRDefault="002B7701" w:rsidP="00B64E18">
            <w:pPr>
              <w:pStyle w:val="TableParagraph"/>
              <w:spacing w:line="216" w:lineRule="exact"/>
              <w:ind w:right="106"/>
              <w:jc w:val="right"/>
              <w:rPr>
                <w:sz w:val="20"/>
              </w:rPr>
            </w:pPr>
            <w:r>
              <w:rPr>
                <w:w w:val="99"/>
                <w:sz w:val="20"/>
              </w:rPr>
              <w:t>1</w:t>
            </w:r>
          </w:p>
        </w:tc>
        <w:tc>
          <w:tcPr>
            <w:tcW w:w="1240" w:type="dxa"/>
            <w:tcBorders>
              <w:top w:val="single" w:sz="4" w:space="0" w:color="000000"/>
            </w:tcBorders>
          </w:tcPr>
          <w:p w14:paraId="0B6762B5" w14:textId="4DCFB0C7" w:rsidR="005655BF" w:rsidRDefault="00B64E18" w:rsidP="00B64E18">
            <w:pPr>
              <w:pStyle w:val="TableParagraph"/>
              <w:spacing w:line="216" w:lineRule="exact"/>
              <w:ind w:right="104"/>
              <w:jc w:val="right"/>
              <w:rPr>
                <w:sz w:val="20"/>
              </w:rPr>
            </w:pPr>
            <w:r>
              <w:rPr>
                <w:sz w:val="20"/>
              </w:rPr>
              <w:t>41</w:t>
            </w:r>
          </w:p>
        </w:tc>
        <w:tc>
          <w:tcPr>
            <w:tcW w:w="1240" w:type="dxa"/>
            <w:tcBorders>
              <w:top w:val="single" w:sz="4" w:space="0" w:color="000000"/>
            </w:tcBorders>
          </w:tcPr>
          <w:p w14:paraId="18427985" w14:textId="33BDA80C" w:rsidR="005655BF" w:rsidRDefault="002B7701" w:rsidP="00B64E18">
            <w:pPr>
              <w:pStyle w:val="TableParagraph"/>
              <w:spacing w:line="216" w:lineRule="exact"/>
              <w:ind w:right="105"/>
              <w:jc w:val="right"/>
              <w:rPr>
                <w:sz w:val="20"/>
              </w:rPr>
            </w:pPr>
            <w:r>
              <w:rPr>
                <w:sz w:val="20"/>
              </w:rPr>
              <w:t>1</w:t>
            </w:r>
          </w:p>
        </w:tc>
        <w:tc>
          <w:tcPr>
            <w:tcW w:w="1380" w:type="dxa"/>
            <w:tcBorders>
              <w:top w:val="single" w:sz="4" w:space="0" w:color="000000"/>
            </w:tcBorders>
          </w:tcPr>
          <w:p w14:paraId="493CACE5" w14:textId="3B2E069B" w:rsidR="005655BF" w:rsidRDefault="00B64E18" w:rsidP="00B64E18">
            <w:pPr>
              <w:pStyle w:val="TableParagraph"/>
              <w:spacing w:line="216" w:lineRule="exact"/>
              <w:ind w:right="100"/>
              <w:jc w:val="right"/>
              <w:rPr>
                <w:sz w:val="20"/>
              </w:rPr>
            </w:pPr>
            <w:r>
              <w:rPr>
                <w:sz w:val="20"/>
              </w:rPr>
              <w:t>41</w:t>
            </w:r>
          </w:p>
        </w:tc>
      </w:tr>
      <w:tr w:rsidR="00B64E18" w14:paraId="3100B087" w14:textId="77777777" w:rsidTr="008B706B">
        <w:trPr>
          <w:trHeight w:val="340"/>
        </w:trPr>
        <w:tc>
          <w:tcPr>
            <w:tcW w:w="5147" w:type="dxa"/>
          </w:tcPr>
          <w:p w14:paraId="346C3162" w14:textId="49129E7D" w:rsidR="00B64E18" w:rsidRPr="00B64E18" w:rsidRDefault="00B64E18" w:rsidP="00B64E18">
            <w:pPr>
              <w:pStyle w:val="TableParagraph"/>
              <w:spacing w:before="26" w:line="216" w:lineRule="exact"/>
              <w:ind w:right="104"/>
              <w:rPr>
                <w:sz w:val="20"/>
              </w:rPr>
            </w:pPr>
            <w:r w:rsidRPr="00B64E18">
              <w:rPr>
                <w:sz w:val="20"/>
              </w:rPr>
              <w:t>Pinigų srautų ataskaita</w:t>
            </w:r>
          </w:p>
        </w:tc>
        <w:tc>
          <w:tcPr>
            <w:tcW w:w="1213" w:type="dxa"/>
          </w:tcPr>
          <w:p w14:paraId="35AF4548" w14:textId="5BBE24E9" w:rsidR="00B64E18" w:rsidRDefault="00B64E18" w:rsidP="00B64E18">
            <w:pPr>
              <w:pStyle w:val="TableParagraph"/>
              <w:ind w:right="106"/>
              <w:jc w:val="right"/>
              <w:rPr>
                <w:sz w:val="20"/>
              </w:rPr>
            </w:pPr>
            <w:r>
              <w:rPr>
                <w:w w:val="99"/>
                <w:sz w:val="20"/>
              </w:rPr>
              <w:t>1</w:t>
            </w:r>
          </w:p>
        </w:tc>
        <w:tc>
          <w:tcPr>
            <w:tcW w:w="1240" w:type="dxa"/>
          </w:tcPr>
          <w:p w14:paraId="2001BC57" w14:textId="5B2FF386" w:rsidR="00B64E18" w:rsidRDefault="00B64E18" w:rsidP="00B64E18">
            <w:pPr>
              <w:pStyle w:val="TableParagraph"/>
              <w:ind w:right="104"/>
              <w:jc w:val="right"/>
              <w:rPr>
                <w:sz w:val="20"/>
              </w:rPr>
            </w:pPr>
            <w:r>
              <w:rPr>
                <w:sz w:val="20"/>
              </w:rPr>
              <w:t>41</w:t>
            </w:r>
          </w:p>
        </w:tc>
        <w:tc>
          <w:tcPr>
            <w:tcW w:w="1240" w:type="dxa"/>
          </w:tcPr>
          <w:p w14:paraId="7DA31FA2" w14:textId="2618F9BF" w:rsidR="00B64E18" w:rsidRDefault="00B64E18" w:rsidP="00B64E18">
            <w:pPr>
              <w:pStyle w:val="TableParagraph"/>
              <w:ind w:right="105"/>
              <w:jc w:val="right"/>
              <w:rPr>
                <w:sz w:val="20"/>
              </w:rPr>
            </w:pPr>
            <w:r>
              <w:rPr>
                <w:sz w:val="20"/>
              </w:rPr>
              <w:t>1</w:t>
            </w:r>
          </w:p>
        </w:tc>
        <w:tc>
          <w:tcPr>
            <w:tcW w:w="1380" w:type="dxa"/>
          </w:tcPr>
          <w:p w14:paraId="7601755F" w14:textId="4164BA8E" w:rsidR="00B64E18" w:rsidRDefault="00B64E18" w:rsidP="00B64E18">
            <w:pPr>
              <w:pStyle w:val="TableParagraph"/>
              <w:ind w:right="100"/>
              <w:jc w:val="right"/>
              <w:rPr>
                <w:sz w:val="20"/>
              </w:rPr>
            </w:pPr>
            <w:r>
              <w:rPr>
                <w:sz w:val="20"/>
              </w:rPr>
              <w:t>41</w:t>
            </w:r>
          </w:p>
        </w:tc>
      </w:tr>
      <w:tr w:rsidR="00B64E18" w14:paraId="5BB34324" w14:textId="77777777">
        <w:trPr>
          <w:trHeight w:val="247"/>
        </w:trPr>
        <w:tc>
          <w:tcPr>
            <w:tcW w:w="5147" w:type="dxa"/>
          </w:tcPr>
          <w:p w14:paraId="0280FDFE" w14:textId="3833EC15" w:rsidR="00B64E18" w:rsidRPr="00B64E18" w:rsidRDefault="00B64E18" w:rsidP="00B64E18">
            <w:pPr>
              <w:pStyle w:val="TableParagraph"/>
              <w:spacing w:line="216" w:lineRule="exact"/>
              <w:ind w:right="102"/>
              <w:rPr>
                <w:sz w:val="20"/>
              </w:rPr>
            </w:pPr>
            <w:r w:rsidRPr="00B64E18">
              <w:rPr>
                <w:sz w:val="20"/>
              </w:rPr>
              <w:t>Darbo teisės taikymas: galimybės ir probleminiai aspektai</w:t>
            </w:r>
          </w:p>
        </w:tc>
        <w:tc>
          <w:tcPr>
            <w:tcW w:w="1213" w:type="dxa"/>
          </w:tcPr>
          <w:p w14:paraId="299CAFAC" w14:textId="33F79322" w:rsidR="00B64E18" w:rsidRDefault="00B64E18" w:rsidP="00B64E18">
            <w:pPr>
              <w:pStyle w:val="TableParagraph"/>
              <w:spacing w:line="216" w:lineRule="exact"/>
              <w:ind w:right="106"/>
              <w:jc w:val="right"/>
              <w:rPr>
                <w:sz w:val="20"/>
              </w:rPr>
            </w:pPr>
            <w:r>
              <w:rPr>
                <w:w w:val="99"/>
                <w:sz w:val="20"/>
              </w:rPr>
              <w:t>1</w:t>
            </w:r>
          </w:p>
        </w:tc>
        <w:tc>
          <w:tcPr>
            <w:tcW w:w="1240" w:type="dxa"/>
          </w:tcPr>
          <w:p w14:paraId="7B0C2E61" w14:textId="5B438BEC" w:rsidR="00B64E18" w:rsidRDefault="00B64E18" w:rsidP="00B64E18">
            <w:pPr>
              <w:pStyle w:val="TableParagraph"/>
              <w:spacing w:line="216" w:lineRule="exact"/>
              <w:ind w:right="104"/>
              <w:jc w:val="right"/>
              <w:rPr>
                <w:sz w:val="20"/>
              </w:rPr>
            </w:pPr>
            <w:r>
              <w:rPr>
                <w:sz w:val="20"/>
              </w:rPr>
              <w:t>41</w:t>
            </w:r>
          </w:p>
        </w:tc>
        <w:tc>
          <w:tcPr>
            <w:tcW w:w="1240" w:type="dxa"/>
          </w:tcPr>
          <w:p w14:paraId="1D5C285D" w14:textId="5F63AC78" w:rsidR="00B64E18" w:rsidRDefault="00B64E18" w:rsidP="00B64E18">
            <w:pPr>
              <w:pStyle w:val="TableParagraph"/>
              <w:spacing w:line="216" w:lineRule="exact"/>
              <w:ind w:right="105"/>
              <w:jc w:val="right"/>
              <w:rPr>
                <w:sz w:val="20"/>
              </w:rPr>
            </w:pPr>
            <w:r>
              <w:rPr>
                <w:sz w:val="20"/>
              </w:rPr>
              <w:t>1</w:t>
            </w:r>
          </w:p>
        </w:tc>
        <w:tc>
          <w:tcPr>
            <w:tcW w:w="1380" w:type="dxa"/>
          </w:tcPr>
          <w:p w14:paraId="73854BA1" w14:textId="59355519" w:rsidR="00B64E18" w:rsidRDefault="00B64E18" w:rsidP="00B64E18">
            <w:pPr>
              <w:pStyle w:val="TableParagraph"/>
              <w:spacing w:line="216" w:lineRule="exact"/>
              <w:ind w:right="100"/>
              <w:jc w:val="right"/>
              <w:rPr>
                <w:sz w:val="20"/>
              </w:rPr>
            </w:pPr>
            <w:r>
              <w:rPr>
                <w:sz w:val="20"/>
              </w:rPr>
              <w:t>41</w:t>
            </w:r>
          </w:p>
        </w:tc>
      </w:tr>
      <w:tr w:rsidR="00261655" w14:paraId="2ED01ABC" w14:textId="77777777">
        <w:trPr>
          <w:trHeight w:val="432"/>
        </w:trPr>
        <w:tc>
          <w:tcPr>
            <w:tcW w:w="5147" w:type="dxa"/>
          </w:tcPr>
          <w:p w14:paraId="0723AC66" w14:textId="677EDB93" w:rsidR="00261655" w:rsidRPr="00B64E18" w:rsidRDefault="00261655" w:rsidP="00261655">
            <w:pPr>
              <w:pStyle w:val="TableParagraph"/>
              <w:spacing w:line="216" w:lineRule="exact"/>
              <w:ind w:right="102"/>
              <w:rPr>
                <w:sz w:val="20"/>
              </w:rPr>
            </w:pPr>
            <w:r w:rsidRPr="00B64E18">
              <w:rPr>
                <w:sz w:val="20"/>
              </w:rPr>
              <w:t>Darbo užmokesčio naujovės ir netipinių skaičiavimo atvejų analizė, bei VMI bei VDI patikrinimų atrankos kriterijai.</w:t>
            </w:r>
          </w:p>
          <w:p w14:paraId="7E99833E" w14:textId="5FC365B1" w:rsidR="00261655" w:rsidRPr="00B64E18" w:rsidRDefault="00261655" w:rsidP="00261655">
            <w:pPr>
              <w:pStyle w:val="TableParagraph"/>
              <w:spacing w:line="216" w:lineRule="exact"/>
              <w:ind w:right="102"/>
              <w:rPr>
                <w:sz w:val="20"/>
              </w:rPr>
            </w:pPr>
            <w:r w:rsidRPr="00B64E18">
              <w:rPr>
                <w:sz w:val="20"/>
              </w:rPr>
              <w:t>FNTT naujovės (Naudos gavėjo kortelės). </w:t>
            </w:r>
            <w:hyperlink r:id="rId17" w:tgtFrame="_blank" w:tooltip="Skaitykite plačiau apie renginį — Pinigų plovimo ir teroristų finansavimo prevencijos reikalavimai ir atsakomybė" w:history="1">
              <w:r w:rsidRPr="00B64E18">
                <w:rPr>
                  <w:sz w:val="20"/>
                </w:rPr>
                <w:t>Pinigų plovimo ir teroristų finansavimo prevencijos reikalavimai ir atsakomybė</w:t>
              </w:r>
            </w:hyperlink>
          </w:p>
        </w:tc>
        <w:tc>
          <w:tcPr>
            <w:tcW w:w="1213" w:type="dxa"/>
          </w:tcPr>
          <w:p w14:paraId="2386C66B" w14:textId="77777777" w:rsidR="00261655" w:rsidRDefault="00261655" w:rsidP="00261655">
            <w:pPr>
              <w:pStyle w:val="TableParagraph"/>
              <w:ind w:right="106"/>
              <w:jc w:val="right"/>
              <w:rPr>
                <w:w w:val="99"/>
                <w:sz w:val="20"/>
              </w:rPr>
            </w:pPr>
            <w:r>
              <w:rPr>
                <w:w w:val="99"/>
                <w:sz w:val="20"/>
              </w:rPr>
              <w:t>1</w:t>
            </w:r>
          </w:p>
          <w:p w14:paraId="76FBBE5B" w14:textId="77777777" w:rsidR="00261655" w:rsidRDefault="00261655" w:rsidP="00261655">
            <w:pPr>
              <w:pStyle w:val="TableParagraph"/>
              <w:ind w:right="106"/>
              <w:jc w:val="right"/>
              <w:rPr>
                <w:w w:val="99"/>
                <w:sz w:val="20"/>
              </w:rPr>
            </w:pPr>
          </w:p>
          <w:p w14:paraId="624CD895" w14:textId="46D86732" w:rsidR="00261655" w:rsidRDefault="00261655" w:rsidP="00261655">
            <w:pPr>
              <w:pStyle w:val="TableParagraph"/>
              <w:ind w:right="106"/>
              <w:jc w:val="right"/>
              <w:rPr>
                <w:sz w:val="20"/>
              </w:rPr>
            </w:pPr>
            <w:r>
              <w:rPr>
                <w:w w:val="99"/>
                <w:sz w:val="20"/>
              </w:rPr>
              <w:t>1</w:t>
            </w:r>
          </w:p>
        </w:tc>
        <w:tc>
          <w:tcPr>
            <w:tcW w:w="1240" w:type="dxa"/>
          </w:tcPr>
          <w:p w14:paraId="57813F5F" w14:textId="77777777" w:rsidR="00261655" w:rsidRDefault="00261655" w:rsidP="00261655">
            <w:pPr>
              <w:pStyle w:val="TableParagraph"/>
              <w:ind w:right="104"/>
              <w:jc w:val="right"/>
              <w:rPr>
                <w:sz w:val="20"/>
              </w:rPr>
            </w:pPr>
            <w:r>
              <w:rPr>
                <w:sz w:val="20"/>
              </w:rPr>
              <w:t>41</w:t>
            </w:r>
          </w:p>
          <w:p w14:paraId="6E29C06F" w14:textId="77777777" w:rsidR="00261655" w:rsidRDefault="00261655" w:rsidP="00261655">
            <w:pPr>
              <w:pStyle w:val="TableParagraph"/>
              <w:ind w:right="104"/>
              <w:jc w:val="right"/>
              <w:rPr>
                <w:sz w:val="20"/>
              </w:rPr>
            </w:pPr>
          </w:p>
          <w:p w14:paraId="391DBE18" w14:textId="32C2970E" w:rsidR="00261655" w:rsidRDefault="00261655" w:rsidP="00261655">
            <w:pPr>
              <w:pStyle w:val="TableParagraph"/>
              <w:ind w:right="104"/>
              <w:jc w:val="right"/>
              <w:rPr>
                <w:sz w:val="20"/>
              </w:rPr>
            </w:pPr>
            <w:r>
              <w:rPr>
                <w:sz w:val="20"/>
              </w:rPr>
              <w:t>41</w:t>
            </w:r>
          </w:p>
        </w:tc>
        <w:tc>
          <w:tcPr>
            <w:tcW w:w="1240" w:type="dxa"/>
          </w:tcPr>
          <w:p w14:paraId="29225D62" w14:textId="77777777" w:rsidR="00261655" w:rsidRDefault="00261655" w:rsidP="00261655">
            <w:pPr>
              <w:pStyle w:val="TableParagraph"/>
              <w:ind w:right="105"/>
              <w:jc w:val="right"/>
              <w:rPr>
                <w:sz w:val="20"/>
              </w:rPr>
            </w:pPr>
            <w:r>
              <w:rPr>
                <w:sz w:val="20"/>
              </w:rPr>
              <w:t>1</w:t>
            </w:r>
          </w:p>
          <w:p w14:paraId="6CFFC0C9" w14:textId="77777777" w:rsidR="00261655" w:rsidRDefault="00261655" w:rsidP="00261655">
            <w:pPr>
              <w:pStyle w:val="TableParagraph"/>
              <w:ind w:right="105"/>
              <w:jc w:val="right"/>
              <w:rPr>
                <w:sz w:val="20"/>
              </w:rPr>
            </w:pPr>
          </w:p>
          <w:p w14:paraId="4512831F" w14:textId="52C8660C" w:rsidR="00261655" w:rsidRDefault="00261655" w:rsidP="00261655">
            <w:pPr>
              <w:pStyle w:val="TableParagraph"/>
              <w:ind w:right="105"/>
              <w:jc w:val="right"/>
              <w:rPr>
                <w:sz w:val="20"/>
              </w:rPr>
            </w:pPr>
            <w:r>
              <w:rPr>
                <w:sz w:val="20"/>
              </w:rPr>
              <w:t>1</w:t>
            </w:r>
          </w:p>
        </w:tc>
        <w:tc>
          <w:tcPr>
            <w:tcW w:w="1380" w:type="dxa"/>
          </w:tcPr>
          <w:p w14:paraId="733E7826" w14:textId="77777777" w:rsidR="00261655" w:rsidRDefault="00261655" w:rsidP="00261655">
            <w:pPr>
              <w:pStyle w:val="TableParagraph"/>
              <w:ind w:right="100"/>
              <w:jc w:val="right"/>
              <w:rPr>
                <w:sz w:val="20"/>
              </w:rPr>
            </w:pPr>
            <w:r>
              <w:rPr>
                <w:sz w:val="20"/>
              </w:rPr>
              <w:t>41</w:t>
            </w:r>
          </w:p>
          <w:p w14:paraId="01E52DB4" w14:textId="77777777" w:rsidR="00261655" w:rsidRDefault="00261655" w:rsidP="00261655">
            <w:pPr>
              <w:pStyle w:val="TableParagraph"/>
              <w:ind w:right="100"/>
              <w:jc w:val="right"/>
              <w:rPr>
                <w:sz w:val="20"/>
              </w:rPr>
            </w:pPr>
          </w:p>
          <w:p w14:paraId="723D2562" w14:textId="2A93C479" w:rsidR="00261655" w:rsidRDefault="00261655" w:rsidP="00261655">
            <w:pPr>
              <w:pStyle w:val="TableParagraph"/>
              <w:ind w:right="100"/>
              <w:jc w:val="right"/>
              <w:rPr>
                <w:sz w:val="20"/>
              </w:rPr>
            </w:pPr>
            <w:r>
              <w:rPr>
                <w:sz w:val="20"/>
              </w:rPr>
              <w:t>41</w:t>
            </w:r>
          </w:p>
        </w:tc>
      </w:tr>
      <w:tr w:rsidR="00261655" w14:paraId="13249EF0" w14:textId="77777777">
        <w:trPr>
          <w:trHeight w:val="264"/>
        </w:trPr>
        <w:tc>
          <w:tcPr>
            <w:tcW w:w="5147" w:type="dxa"/>
          </w:tcPr>
          <w:p w14:paraId="009E7B23" w14:textId="03666A93" w:rsidR="00261655" w:rsidRPr="00B64E18" w:rsidRDefault="00261655" w:rsidP="00261655">
            <w:pPr>
              <w:pStyle w:val="TableParagraph"/>
              <w:spacing w:line="216" w:lineRule="exact"/>
              <w:ind w:right="102"/>
              <w:rPr>
                <w:sz w:val="20"/>
              </w:rPr>
            </w:pPr>
            <w:r w:rsidRPr="00B64E18">
              <w:rPr>
                <w:sz w:val="20"/>
              </w:rPr>
              <w:t>Paskolos įmonėms/akcininkams.  Skolų išieškojimas užsienyje ir Lietuvoje</w:t>
            </w:r>
          </w:p>
        </w:tc>
        <w:tc>
          <w:tcPr>
            <w:tcW w:w="1213" w:type="dxa"/>
          </w:tcPr>
          <w:p w14:paraId="5AE6A336" w14:textId="0FB79635" w:rsidR="00261655" w:rsidRDefault="00261655" w:rsidP="00261655">
            <w:pPr>
              <w:pStyle w:val="TableParagraph"/>
              <w:ind w:right="106"/>
              <w:jc w:val="right"/>
              <w:rPr>
                <w:sz w:val="20"/>
              </w:rPr>
            </w:pPr>
            <w:r>
              <w:rPr>
                <w:w w:val="99"/>
                <w:sz w:val="20"/>
              </w:rPr>
              <w:t>1</w:t>
            </w:r>
          </w:p>
        </w:tc>
        <w:tc>
          <w:tcPr>
            <w:tcW w:w="1240" w:type="dxa"/>
          </w:tcPr>
          <w:p w14:paraId="5D1042FB" w14:textId="50A34669" w:rsidR="00261655" w:rsidRDefault="00261655" w:rsidP="00261655">
            <w:pPr>
              <w:pStyle w:val="TableParagraph"/>
              <w:ind w:right="104"/>
              <w:jc w:val="right"/>
              <w:rPr>
                <w:sz w:val="20"/>
              </w:rPr>
            </w:pPr>
            <w:r>
              <w:rPr>
                <w:sz w:val="20"/>
              </w:rPr>
              <w:t>41</w:t>
            </w:r>
          </w:p>
        </w:tc>
        <w:tc>
          <w:tcPr>
            <w:tcW w:w="1240" w:type="dxa"/>
          </w:tcPr>
          <w:p w14:paraId="53E67FDC" w14:textId="4833A4FA" w:rsidR="00261655" w:rsidRDefault="00261655" w:rsidP="00261655">
            <w:pPr>
              <w:pStyle w:val="TableParagraph"/>
              <w:ind w:right="105"/>
              <w:jc w:val="right"/>
              <w:rPr>
                <w:sz w:val="20"/>
              </w:rPr>
            </w:pPr>
            <w:r>
              <w:rPr>
                <w:sz w:val="20"/>
              </w:rPr>
              <w:t>1</w:t>
            </w:r>
          </w:p>
        </w:tc>
        <w:tc>
          <w:tcPr>
            <w:tcW w:w="1380" w:type="dxa"/>
          </w:tcPr>
          <w:p w14:paraId="4CC3EB3F" w14:textId="20C4BAE1" w:rsidR="00261655" w:rsidRDefault="00261655" w:rsidP="00261655">
            <w:pPr>
              <w:pStyle w:val="TableParagraph"/>
              <w:ind w:right="100"/>
              <w:jc w:val="right"/>
              <w:rPr>
                <w:sz w:val="20"/>
              </w:rPr>
            </w:pPr>
            <w:r>
              <w:rPr>
                <w:sz w:val="20"/>
              </w:rPr>
              <w:t>41</w:t>
            </w:r>
          </w:p>
        </w:tc>
      </w:tr>
      <w:tr w:rsidR="00261655" w14:paraId="0190F560" w14:textId="77777777">
        <w:trPr>
          <w:trHeight w:val="247"/>
        </w:trPr>
        <w:tc>
          <w:tcPr>
            <w:tcW w:w="5147" w:type="dxa"/>
            <w:tcBorders>
              <w:bottom w:val="single" w:sz="4" w:space="0" w:color="000000"/>
            </w:tcBorders>
          </w:tcPr>
          <w:p w14:paraId="6040061B" w14:textId="77777777" w:rsidR="00261655" w:rsidRPr="00B64E18" w:rsidRDefault="00261655" w:rsidP="00261655">
            <w:pPr>
              <w:pStyle w:val="TableParagraph"/>
              <w:spacing w:line="216" w:lineRule="exact"/>
              <w:ind w:right="102"/>
              <w:rPr>
                <w:sz w:val="20"/>
              </w:rPr>
            </w:pPr>
            <w:r w:rsidRPr="00B64E18">
              <w:rPr>
                <w:sz w:val="20"/>
              </w:rPr>
              <w:t>Biologinio turto apskaita žemės ūkyje pagal VAS dvejybiniu įrašu</w:t>
            </w:r>
          </w:p>
          <w:p w14:paraId="276B2B51" w14:textId="77777777" w:rsidR="00261655" w:rsidRPr="00B64E18" w:rsidRDefault="00261655" w:rsidP="00261655">
            <w:pPr>
              <w:pStyle w:val="TableParagraph"/>
              <w:spacing w:line="216" w:lineRule="exact"/>
              <w:ind w:right="102"/>
              <w:rPr>
                <w:sz w:val="20"/>
              </w:rPr>
            </w:pPr>
            <w:r w:rsidRPr="00B64E18">
              <w:rPr>
                <w:sz w:val="20"/>
              </w:rPr>
              <w:t>Dokumentų valdymo ir archyvavimo pokyčiai 2022 m. Ką svarbu žinoti buhalteriui?</w:t>
            </w:r>
          </w:p>
          <w:p w14:paraId="6518F02B" w14:textId="77777777" w:rsidR="00261655" w:rsidRPr="00B64E18" w:rsidRDefault="00261655" w:rsidP="00261655">
            <w:pPr>
              <w:pStyle w:val="TableParagraph"/>
              <w:spacing w:line="216" w:lineRule="exact"/>
              <w:ind w:right="102"/>
              <w:rPr>
                <w:sz w:val="20"/>
              </w:rPr>
            </w:pPr>
            <w:r w:rsidRPr="00B64E18">
              <w:rPr>
                <w:sz w:val="20"/>
              </w:rPr>
              <w:t>Mokesčių pakeitimai ir naujausios aktualijos.</w:t>
            </w:r>
          </w:p>
          <w:p w14:paraId="7EF228DD" w14:textId="568A4924" w:rsidR="00261655" w:rsidRPr="00B64E18" w:rsidRDefault="00B05C14" w:rsidP="00B05C14">
            <w:pPr>
              <w:pStyle w:val="TableParagraph"/>
              <w:spacing w:line="216" w:lineRule="exact"/>
              <w:ind w:right="102"/>
              <w:rPr>
                <w:sz w:val="20"/>
              </w:rPr>
            </w:pPr>
            <w:r w:rsidRPr="00B05C14">
              <w:rPr>
                <w:sz w:val="20"/>
              </w:rPr>
              <w:t>Sandėlio apskaitos dokumentai: pakeitimai ir naujos</w:t>
            </w:r>
            <w:r>
              <w:rPr>
                <w:sz w:val="20"/>
              </w:rPr>
              <w:t xml:space="preserve"> </w:t>
            </w:r>
            <w:r w:rsidRPr="00B05C14">
              <w:rPr>
                <w:sz w:val="20"/>
              </w:rPr>
              <w:t>tvarkos</w:t>
            </w:r>
            <w:r>
              <w:rPr>
                <w:sz w:val="20"/>
              </w:rPr>
              <w:t xml:space="preserve"> </w:t>
            </w:r>
            <w:r w:rsidR="00261655" w:rsidRPr="00B64E18">
              <w:rPr>
                <w:sz w:val="20"/>
              </w:rPr>
              <w:t xml:space="preserve">MS </w:t>
            </w:r>
            <w:r>
              <w:rPr>
                <w:sz w:val="20"/>
              </w:rPr>
              <w:t>Out</w:t>
            </w:r>
            <w:r w:rsidR="00261655" w:rsidRPr="00B64E18">
              <w:rPr>
                <w:sz w:val="20"/>
              </w:rPr>
              <w:t>look mokymai ir MS Power BI pagrindai</w:t>
            </w:r>
          </w:p>
        </w:tc>
        <w:tc>
          <w:tcPr>
            <w:tcW w:w="1213" w:type="dxa"/>
            <w:tcBorders>
              <w:bottom w:val="single" w:sz="4" w:space="0" w:color="000000"/>
            </w:tcBorders>
          </w:tcPr>
          <w:p w14:paraId="1C911B1D" w14:textId="77777777" w:rsidR="00261655" w:rsidRDefault="00261655" w:rsidP="00261655">
            <w:pPr>
              <w:pStyle w:val="TableParagraph"/>
              <w:spacing w:line="217" w:lineRule="exact"/>
              <w:ind w:right="106"/>
              <w:jc w:val="right"/>
              <w:rPr>
                <w:w w:val="99"/>
                <w:sz w:val="20"/>
              </w:rPr>
            </w:pPr>
            <w:r>
              <w:rPr>
                <w:w w:val="99"/>
                <w:sz w:val="20"/>
              </w:rPr>
              <w:t>1</w:t>
            </w:r>
          </w:p>
          <w:p w14:paraId="2C065236" w14:textId="77777777" w:rsidR="00261655" w:rsidRDefault="00261655" w:rsidP="00261655">
            <w:pPr>
              <w:pStyle w:val="TableParagraph"/>
              <w:spacing w:line="217" w:lineRule="exact"/>
              <w:ind w:right="106"/>
              <w:jc w:val="right"/>
              <w:rPr>
                <w:w w:val="99"/>
                <w:sz w:val="20"/>
              </w:rPr>
            </w:pPr>
          </w:p>
          <w:p w14:paraId="36FF9CB2" w14:textId="77777777" w:rsidR="00261655" w:rsidRDefault="00261655" w:rsidP="00261655">
            <w:pPr>
              <w:pStyle w:val="TableParagraph"/>
              <w:spacing w:line="217" w:lineRule="exact"/>
              <w:ind w:right="106"/>
              <w:jc w:val="right"/>
              <w:rPr>
                <w:w w:val="99"/>
                <w:sz w:val="20"/>
              </w:rPr>
            </w:pPr>
            <w:r>
              <w:rPr>
                <w:w w:val="99"/>
                <w:sz w:val="20"/>
              </w:rPr>
              <w:t>1</w:t>
            </w:r>
          </w:p>
          <w:p w14:paraId="1EB076E0" w14:textId="77777777" w:rsidR="00261655" w:rsidRDefault="00261655" w:rsidP="00261655">
            <w:pPr>
              <w:pStyle w:val="TableParagraph"/>
              <w:spacing w:line="217" w:lineRule="exact"/>
              <w:ind w:right="106"/>
              <w:jc w:val="right"/>
              <w:rPr>
                <w:w w:val="99"/>
                <w:sz w:val="20"/>
              </w:rPr>
            </w:pPr>
          </w:p>
          <w:p w14:paraId="3FC13802" w14:textId="77777777" w:rsidR="00261655" w:rsidRDefault="00261655" w:rsidP="00261655">
            <w:pPr>
              <w:pStyle w:val="TableParagraph"/>
              <w:spacing w:line="217" w:lineRule="exact"/>
              <w:ind w:right="106"/>
              <w:jc w:val="right"/>
              <w:rPr>
                <w:w w:val="99"/>
                <w:sz w:val="20"/>
              </w:rPr>
            </w:pPr>
            <w:r>
              <w:rPr>
                <w:w w:val="99"/>
                <w:sz w:val="20"/>
              </w:rPr>
              <w:t>1</w:t>
            </w:r>
          </w:p>
          <w:p w14:paraId="726F5F3B" w14:textId="77777777" w:rsidR="00B05C14" w:rsidRDefault="00261655" w:rsidP="00B05C14">
            <w:pPr>
              <w:pStyle w:val="TableParagraph"/>
              <w:spacing w:line="217" w:lineRule="exact"/>
              <w:ind w:right="106"/>
              <w:jc w:val="right"/>
              <w:rPr>
                <w:w w:val="99"/>
                <w:sz w:val="20"/>
              </w:rPr>
            </w:pPr>
            <w:r>
              <w:rPr>
                <w:w w:val="99"/>
                <w:sz w:val="20"/>
              </w:rPr>
              <w:t>1</w:t>
            </w:r>
          </w:p>
          <w:p w14:paraId="2B1691A9" w14:textId="1655BE39" w:rsidR="00261655" w:rsidRPr="00B05C14" w:rsidRDefault="00261655" w:rsidP="00B05C14">
            <w:pPr>
              <w:pStyle w:val="TableParagraph"/>
              <w:spacing w:line="217" w:lineRule="exact"/>
              <w:ind w:right="106"/>
              <w:jc w:val="right"/>
              <w:rPr>
                <w:w w:val="99"/>
                <w:sz w:val="20"/>
              </w:rPr>
            </w:pPr>
            <w:r>
              <w:rPr>
                <w:w w:val="99"/>
                <w:sz w:val="20"/>
              </w:rPr>
              <w:t>1</w:t>
            </w:r>
          </w:p>
        </w:tc>
        <w:tc>
          <w:tcPr>
            <w:tcW w:w="1240" w:type="dxa"/>
            <w:tcBorders>
              <w:bottom w:val="single" w:sz="4" w:space="0" w:color="000000"/>
            </w:tcBorders>
          </w:tcPr>
          <w:p w14:paraId="0AA86994" w14:textId="77777777" w:rsidR="00261655" w:rsidRDefault="00261655" w:rsidP="00261655">
            <w:pPr>
              <w:pStyle w:val="TableParagraph"/>
              <w:spacing w:line="217" w:lineRule="exact"/>
              <w:ind w:right="104"/>
              <w:jc w:val="right"/>
              <w:rPr>
                <w:sz w:val="20"/>
              </w:rPr>
            </w:pPr>
            <w:r>
              <w:rPr>
                <w:sz w:val="20"/>
              </w:rPr>
              <w:t>41</w:t>
            </w:r>
          </w:p>
          <w:p w14:paraId="3006BD44" w14:textId="77777777" w:rsidR="00261655" w:rsidRDefault="00261655" w:rsidP="00261655">
            <w:pPr>
              <w:pStyle w:val="TableParagraph"/>
              <w:spacing w:line="217" w:lineRule="exact"/>
              <w:ind w:right="104"/>
              <w:jc w:val="right"/>
              <w:rPr>
                <w:sz w:val="20"/>
              </w:rPr>
            </w:pPr>
          </w:p>
          <w:p w14:paraId="7F707BE0" w14:textId="77777777" w:rsidR="00261655" w:rsidRDefault="00261655" w:rsidP="00261655">
            <w:pPr>
              <w:pStyle w:val="TableParagraph"/>
              <w:spacing w:line="217" w:lineRule="exact"/>
              <w:ind w:right="104"/>
              <w:jc w:val="right"/>
              <w:rPr>
                <w:sz w:val="20"/>
              </w:rPr>
            </w:pPr>
            <w:r>
              <w:rPr>
                <w:sz w:val="20"/>
              </w:rPr>
              <w:t>41</w:t>
            </w:r>
          </w:p>
          <w:p w14:paraId="4237D095" w14:textId="77777777" w:rsidR="00261655" w:rsidRDefault="00261655" w:rsidP="00261655">
            <w:pPr>
              <w:pStyle w:val="TableParagraph"/>
              <w:spacing w:line="217" w:lineRule="exact"/>
              <w:ind w:right="104"/>
              <w:jc w:val="right"/>
              <w:rPr>
                <w:sz w:val="20"/>
              </w:rPr>
            </w:pPr>
          </w:p>
          <w:p w14:paraId="2FCEA59C" w14:textId="77777777" w:rsidR="00261655" w:rsidRDefault="00261655" w:rsidP="00261655">
            <w:pPr>
              <w:pStyle w:val="TableParagraph"/>
              <w:spacing w:line="217" w:lineRule="exact"/>
              <w:ind w:right="104"/>
              <w:jc w:val="right"/>
              <w:rPr>
                <w:sz w:val="20"/>
              </w:rPr>
            </w:pPr>
            <w:r>
              <w:rPr>
                <w:sz w:val="20"/>
              </w:rPr>
              <w:t>40</w:t>
            </w:r>
          </w:p>
          <w:p w14:paraId="0CFB4197" w14:textId="77777777" w:rsidR="00B05C14" w:rsidRDefault="00261655" w:rsidP="00B05C14">
            <w:pPr>
              <w:pStyle w:val="TableParagraph"/>
              <w:spacing w:line="217" w:lineRule="exact"/>
              <w:ind w:right="104"/>
              <w:jc w:val="right"/>
              <w:rPr>
                <w:sz w:val="20"/>
              </w:rPr>
            </w:pPr>
            <w:r>
              <w:rPr>
                <w:sz w:val="20"/>
              </w:rPr>
              <w:t>40</w:t>
            </w:r>
          </w:p>
          <w:p w14:paraId="1BDEBF1D" w14:textId="1FE41B62" w:rsidR="00261655" w:rsidRDefault="00261655" w:rsidP="00B05C14">
            <w:pPr>
              <w:pStyle w:val="TableParagraph"/>
              <w:spacing w:line="217" w:lineRule="exact"/>
              <w:ind w:right="104"/>
              <w:jc w:val="right"/>
              <w:rPr>
                <w:sz w:val="20"/>
              </w:rPr>
            </w:pPr>
            <w:r>
              <w:rPr>
                <w:sz w:val="20"/>
              </w:rPr>
              <w:t>40</w:t>
            </w:r>
          </w:p>
        </w:tc>
        <w:tc>
          <w:tcPr>
            <w:tcW w:w="1240" w:type="dxa"/>
            <w:tcBorders>
              <w:bottom w:val="single" w:sz="4" w:space="0" w:color="000000"/>
            </w:tcBorders>
          </w:tcPr>
          <w:p w14:paraId="2B810774" w14:textId="77777777" w:rsidR="00261655" w:rsidRDefault="00261655" w:rsidP="00261655">
            <w:pPr>
              <w:pStyle w:val="TableParagraph"/>
              <w:spacing w:line="217" w:lineRule="exact"/>
              <w:ind w:right="105"/>
              <w:jc w:val="right"/>
              <w:rPr>
                <w:sz w:val="20"/>
              </w:rPr>
            </w:pPr>
            <w:r>
              <w:rPr>
                <w:sz w:val="20"/>
              </w:rPr>
              <w:t>1</w:t>
            </w:r>
          </w:p>
          <w:p w14:paraId="14BCE49E" w14:textId="77777777" w:rsidR="00261655" w:rsidRDefault="00261655" w:rsidP="00261655">
            <w:pPr>
              <w:pStyle w:val="TableParagraph"/>
              <w:spacing w:line="217" w:lineRule="exact"/>
              <w:ind w:right="105"/>
              <w:jc w:val="right"/>
              <w:rPr>
                <w:sz w:val="20"/>
              </w:rPr>
            </w:pPr>
          </w:p>
          <w:p w14:paraId="48DC0280" w14:textId="77777777" w:rsidR="00261655" w:rsidRDefault="00261655" w:rsidP="00261655">
            <w:pPr>
              <w:pStyle w:val="TableParagraph"/>
              <w:spacing w:line="217" w:lineRule="exact"/>
              <w:ind w:right="105"/>
              <w:jc w:val="right"/>
              <w:rPr>
                <w:sz w:val="20"/>
              </w:rPr>
            </w:pPr>
            <w:r>
              <w:rPr>
                <w:sz w:val="20"/>
              </w:rPr>
              <w:t>1</w:t>
            </w:r>
          </w:p>
          <w:p w14:paraId="59325D9C" w14:textId="77777777" w:rsidR="00261655" w:rsidRDefault="00261655" w:rsidP="00261655">
            <w:pPr>
              <w:pStyle w:val="TableParagraph"/>
              <w:spacing w:line="217" w:lineRule="exact"/>
              <w:ind w:right="105"/>
              <w:jc w:val="right"/>
              <w:rPr>
                <w:sz w:val="20"/>
              </w:rPr>
            </w:pPr>
          </w:p>
          <w:p w14:paraId="44D6DFA0" w14:textId="77777777" w:rsidR="00261655" w:rsidRDefault="00261655" w:rsidP="00261655">
            <w:pPr>
              <w:pStyle w:val="TableParagraph"/>
              <w:spacing w:line="217" w:lineRule="exact"/>
              <w:ind w:right="105"/>
              <w:jc w:val="right"/>
              <w:rPr>
                <w:sz w:val="20"/>
              </w:rPr>
            </w:pPr>
            <w:r>
              <w:rPr>
                <w:sz w:val="20"/>
              </w:rPr>
              <w:t>1</w:t>
            </w:r>
          </w:p>
          <w:p w14:paraId="3765AFF7" w14:textId="77777777" w:rsidR="00B05C14" w:rsidRDefault="00261655" w:rsidP="00B05C14">
            <w:pPr>
              <w:pStyle w:val="TableParagraph"/>
              <w:spacing w:line="217" w:lineRule="exact"/>
              <w:ind w:right="105"/>
              <w:jc w:val="right"/>
              <w:rPr>
                <w:sz w:val="20"/>
              </w:rPr>
            </w:pPr>
            <w:r>
              <w:rPr>
                <w:sz w:val="20"/>
              </w:rPr>
              <w:t>1</w:t>
            </w:r>
          </w:p>
          <w:p w14:paraId="4B567049" w14:textId="66E341F1" w:rsidR="00261655" w:rsidRDefault="00261655" w:rsidP="00B05C14">
            <w:pPr>
              <w:pStyle w:val="TableParagraph"/>
              <w:spacing w:line="217" w:lineRule="exact"/>
              <w:ind w:right="105"/>
              <w:jc w:val="right"/>
              <w:rPr>
                <w:sz w:val="20"/>
              </w:rPr>
            </w:pPr>
            <w:r>
              <w:rPr>
                <w:sz w:val="20"/>
              </w:rPr>
              <w:t>1</w:t>
            </w:r>
          </w:p>
        </w:tc>
        <w:tc>
          <w:tcPr>
            <w:tcW w:w="1380" w:type="dxa"/>
            <w:tcBorders>
              <w:bottom w:val="single" w:sz="4" w:space="0" w:color="000000"/>
            </w:tcBorders>
          </w:tcPr>
          <w:p w14:paraId="2EEA447A" w14:textId="77777777" w:rsidR="00261655" w:rsidRDefault="00261655" w:rsidP="00261655">
            <w:pPr>
              <w:pStyle w:val="TableParagraph"/>
              <w:spacing w:line="217" w:lineRule="exact"/>
              <w:ind w:right="100"/>
              <w:jc w:val="right"/>
              <w:rPr>
                <w:sz w:val="20"/>
              </w:rPr>
            </w:pPr>
            <w:r>
              <w:rPr>
                <w:sz w:val="20"/>
              </w:rPr>
              <w:t>41</w:t>
            </w:r>
          </w:p>
          <w:p w14:paraId="19CB5D7E" w14:textId="77777777" w:rsidR="00261655" w:rsidRDefault="00261655" w:rsidP="00261655">
            <w:pPr>
              <w:pStyle w:val="TableParagraph"/>
              <w:spacing w:line="217" w:lineRule="exact"/>
              <w:ind w:right="100"/>
              <w:jc w:val="right"/>
              <w:rPr>
                <w:sz w:val="20"/>
              </w:rPr>
            </w:pPr>
          </w:p>
          <w:p w14:paraId="04787049" w14:textId="77777777" w:rsidR="00261655" w:rsidRDefault="00261655" w:rsidP="00261655">
            <w:pPr>
              <w:pStyle w:val="TableParagraph"/>
              <w:spacing w:line="217" w:lineRule="exact"/>
              <w:ind w:right="100"/>
              <w:jc w:val="right"/>
              <w:rPr>
                <w:sz w:val="20"/>
              </w:rPr>
            </w:pPr>
            <w:r>
              <w:rPr>
                <w:sz w:val="20"/>
              </w:rPr>
              <w:t>41</w:t>
            </w:r>
          </w:p>
          <w:p w14:paraId="74F88FC0" w14:textId="77777777" w:rsidR="00261655" w:rsidRDefault="00261655" w:rsidP="00261655">
            <w:pPr>
              <w:pStyle w:val="TableParagraph"/>
              <w:spacing w:line="217" w:lineRule="exact"/>
              <w:ind w:right="100"/>
              <w:jc w:val="right"/>
              <w:rPr>
                <w:sz w:val="20"/>
              </w:rPr>
            </w:pPr>
          </w:p>
          <w:p w14:paraId="6F840B02" w14:textId="423DEF68" w:rsidR="00261655" w:rsidRDefault="00261655" w:rsidP="00261655">
            <w:pPr>
              <w:pStyle w:val="TableParagraph"/>
              <w:spacing w:line="217" w:lineRule="exact"/>
              <w:ind w:right="100"/>
              <w:jc w:val="right"/>
              <w:rPr>
                <w:sz w:val="20"/>
              </w:rPr>
            </w:pPr>
            <w:r>
              <w:rPr>
                <w:sz w:val="20"/>
              </w:rPr>
              <w:t>4</w:t>
            </w:r>
            <w:r w:rsidR="004B4EBB">
              <w:rPr>
                <w:sz w:val="20"/>
              </w:rPr>
              <w:t>0</w:t>
            </w:r>
          </w:p>
          <w:p w14:paraId="03368C2D" w14:textId="77777777" w:rsidR="00B05C14" w:rsidRDefault="00261655" w:rsidP="00B05C14">
            <w:pPr>
              <w:pStyle w:val="TableParagraph"/>
              <w:spacing w:line="217" w:lineRule="exact"/>
              <w:ind w:right="100"/>
              <w:jc w:val="right"/>
              <w:rPr>
                <w:sz w:val="20"/>
              </w:rPr>
            </w:pPr>
            <w:r>
              <w:rPr>
                <w:sz w:val="20"/>
              </w:rPr>
              <w:t>4</w:t>
            </w:r>
            <w:r w:rsidR="004B4EBB">
              <w:rPr>
                <w:sz w:val="20"/>
              </w:rPr>
              <w:t>0</w:t>
            </w:r>
          </w:p>
          <w:p w14:paraId="4E1E7590" w14:textId="02F81B28" w:rsidR="00261655" w:rsidRDefault="00261655" w:rsidP="00B05C14">
            <w:pPr>
              <w:pStyle w:val="TableParagraph"/>
              <w:spacing w:line="217" w:lineRule="exact"/>
              <w:ind w:right="100"/>
              <w:jc w:val="right"/>
              <w:rPr>
                <w:sz w:val="20"/>
              </w:rPr>
            </w:pPr>
            <w:r>
              <w:rPr>
                <w:sz w:val="20"/>
              </w:rPr>
              <w:t>4</w:t>
            </w:r>
            <w:r w:rsidR="004B4EBB">
              <w:rPr>
                <w:sz w:val="20"/>
              </w:rPr>
              <w:t>0</w:t>
            </w:r>
          </w:p>
        </w:tc>
      </w:tr>
    </w:tbl>
    <w:p w14:paraId="3122121B" w14:textId="77777777" w:rsidR="005655BF" w:rsidRDefault="005655BF">
      <w:pPr>
        <w:pStyle w:val="BodyText"/>
        <w:spacing w:before="3"/>
        <w:rPr>
          <w:sz w:val="23"/>
        </w:rPr>
      </w:pPr>
    </w:p>
    <w:p w14:paraId="031D726D" w14:textId="77777777" w:rsidR="005655BF" w:rsidRDefault="002B7701">
      <w:pPr>
        <w:pStyle w:val="BodyText"/>
        <w:ind w:left="332"/>
      </w:pPr>
      <w:r>
        <w:t>Paslaugų teikėjas turi organizuoti mokymus suteikdamas visą paslaugų paketą.</w:t>
      </w:r>
    </w:p>
    <w:p w14:paraId="1BBB6BB2" w14:textId="77777777" w:rsidR="005655BF" w:rsidRDefault="002B7701">
      <w:pPr>
        <w:pStyle w:val="BodyText"/>
        <w:ind w:left="332"/>
      </w:pPr>
      <w:r>
        <w:t>Mokymų programą turi įgyvendinti mokymų vedėjai / ekspertai pagal parengtą programą papildomai suderins pagal regioną, kuri atitiks tikslinės grupės dalyvių lūkesčius ir projekto reikalavimus.</w:t>
      </w:r>
    </w:p>
    <w:p w14:paraId="001F4E52" w14:textId="77777777" w:rsidR="005655BF" w:rsidRDefault="002B7701">
      <w:pPr>
        <w:pStyle w:val="BodyText"/>
        <w:ind w:left="332"/>
      </w:pPr>
      <w:r>
        <w:t>Perkamos paslaugos apima:</w:t>
      </w:r>
    </w:p>
    <w:p w14:paraId="4C0C4690" w14:textId="77777777" w:rsidR="005655BF" w:rsidRDefault="002B7701">
      <w:pPr>
        <w:pStyle w:val="ListParagraph"/>
        <w:numPr>
          <w:ilvl w:val="1"/>
          <w:numId w:val="21"/>
        </w:numPr>
        <w:tabs>
          <w:tab w:val="left" w:pos="617"/>
        </w:tabs>
        <w:spacing w:before="5" w:line="237" w:lineRule="auto"/>
        <w:ind w:right="230" w:firstLine="0"/>
        <w:rPr>
          <w:sz w:val="24"/>
        </w:rPr>
      </w:pPr>
      <w:r>
        <w:rPr>
          <w:sz w:val="24"/>
        </w:rPr>
        <w:t>mokymų programų adaptavimą ir derinimą pagal mokymų dalyvių lūkesčius ir poreikius bei metodinius programos</w:t>
      </w:r>
      <w:r>
        <w:rPr>
          <w:spacing w:val="-1"/>
          <w:sz w:val="24"/>
        </w:rPr>
        <w:t xml:space="preserve"> </w:t>
      </w:r>
      <w:r>
        <w:rPr>
          <w:sz w:val="24"/>
        </w:rPr>
        <w:t>reikalavimus;</w:t>
      </w:r>
    </w:p>
    <w:p w14:paraId="0DFBEF4D" w14:textId="77777777" w:rsidR="005655BF" w:rsidRDefault="002B7701">
      <w:pPr>
        <w:pStyle w:val="ListParagraph"/>
        <w:numPr>
          <w:ilvl w:val="1"/>
          <w:numId w:val="21"/>
        </w:numPr>
        <w:tabs>
          <w:tab w:val="left" w:pos="617"/>
        </w:tabs>
        <w:spacing w:before="2" w:line="293" w:lineRule="exact"/>
        <w:ind w:left="616" w:hanging="285"/>
        <w:rPr>
          <w:sz w:val="24"/>
        </w:rPr>
      </w:pPr>
      <w:r>
        <w:rPr>
          <w:sz w:val="24"/>
        </w:rPr>
        <w:t>mokymų dalyvių surinkimą, tikslinių grupių</w:t>
      </w:r>
      <w:r>
        <w:rPr>
          <w:spacing w:val="-1"/>
          <w:sz w:val="24"/>
        </w:rPr>
        <w:t xml:space="preserve"> </w:t>
      </w:r>
      <w:r>
        <w:rPr>
          <w:sz w:val="24"/>
        </w:rPr>
        <w:t>sudarymą;</w:t>
      </w:r>
    </w:p>
    <w:p w14:paraId="57A358CB" w14:textId="31DAE4EF" w:rsidR="005655BF" w:rsidRDefault="002B7701">
      <w:pPr>
        <w:pStyle w:val="ListParagraph"/>
        <w:numPr>
          <w:ilvl w:val="1"/>
          <w:numId w:val="21"/>
        </w:numPr>
        <w:tabs>
          <w:tab w:val="left" w:pos="617"/>
        </w:tabs>
        <w:spacing w:line="293" w:lineRule="exact"/>
        <w:ind w:left="616" w:hanging="285"/>
        <w:rPr>
          <w:sz w:val="24"/>
        </w:rPr>
      </w:pPr>
      <w:r>
        <w:rPr>
          <w:sz w:val="24"/>
        </w:rPr>
        <w:t>mokomosios medžiagos</w:t>
      </w:r>
      <w:r>
        <w:rPr>
          <w:spacing w:val="-1"/>
          <w:sz w:val="24"/>
        </w:rPr>
        <w:t xml:space="preserve"> </w:t>
      </w:r>
      <w:r>
        <w:rPr>
          <w:sz w:val="24"/>
        </w:rPr>
        <w:t>parengimą</w:t>
      </w:r>
      <w:r w:rsidR="001C754F">
        <w:rPr>
          <w:sz w:val="24"/>
        </w:rPr>
        <w:t xml:space="preserve"> (</w:t>
      </w:r>
      <w:r w:rsidR="001C754F">
        <w:t>elektroninė versija)</w:t>
      </w:r>
      <w:r>
        <w:rPr>
          <w:sz w:val="24"/>
        </w:rPr>
        <w:t>;</w:t>
      </w:r>
    </w:p>
    <w:p w14:paraId="3092423B" w14:textId="089ABA83" w:rsidR="005655BF" w:rsidRDefault="002B7701">
      <w:pPr>
        <w:pStyle w:val="ListParagraph"/>
        <w:numPr>
          <w:ilvl w:val="1"/>
          <w:numId w:val="21"/>
        </w:numPr>
        <w:tabs>
          <w:tab w:val="left" w:pos="617"/>
        </w:tabs>
        <w:spacing w:before="1" w:line="293" w:lineRule="exact"/>
        <w:ind w:left="616" w:hanging="285"/>
        <w:rPr>
          <w:sz w:val="24"/>
        </w:rPr>
      </w:pPr>
      <w:r>
        <w:rPr>
          <w:sz w:val="24"/>
        </w:rPr>
        <w:t>mokymo dalyvių aprūpinimą mokomosios medžiagos</w:t>
      </w:r>
      <w:r>
        <w:rPr>
          <w:spacing w:val="-2"/>
          <w:sz w:val="24"/>
        </w:rPr>
        <w:t xml:space="preserve"> </w:t>
      </w:r>
      <w:r>
        <w:rPr>
          <w:sz w:val="24"/>
        </w:rPr>
        <w:t>komplektu</w:t>
      </w:r>
      <w:r w:rsidR="00C23355">
        <w:rPr>
          <w:sz w:val="24"/>
        </w:rPr>
        <w:t xml:space="preserve"> (</w:t>
      </w:r>
      <w:r w:rsidR="00C23355">
        <w:t>elektroninė versija)</w:t>
      </w:r>
      <w:r>
        <w:rPr>
          <w:sz w:val="24"/>
        </w:rPr>
        <w:t>;</w:t>
      </w:r>
    </w:p>
    <w:p w14:paraId="20430C2E" w14:textId="77777777" w:rsidR="005655BF" w:rsidRDefault="002B7701">
      <w:pPr>
        <w:pStyle w:val="ListParagraph"/>
        <w:numPr>
          <w:ilvl w:val="1"/>
          <w:numId w:val="21"/>
        </w:numPr>
        <w:tabs>
          <w:tab w:val="left" w:pos="617"/>
        </w:tabs>
        <w:spacing w:line="293" w:lineRule="exact"/>
        <w:ind w:left="616" w:hanging="285"/>
        <w:rPr>
          <w:sz w:val="24"/>
        </w:rPr>
      </w:pPr>
      <w:r>
        <w:rPr>
          <w:sz w:val="24"/>
        </w:rPr>
        <w:t>kitas su mokymų organizavimu susijusias</w:t>
      </w:r>
      <w:r>
        <w:rPr>
          <w:spacing w:val="-3"/>
          <w:sz w:val="24"/>
        </w:rPr>
        <w:t xml:space="preserve"> </w:t>
      </w:r>
      <w:r>
        <w:rPr>
          <w:sz w:val="24"/>
        </w:rPr>
        <w:t>paslaugas.</w:t>
      </w:r>
    </w:p>
    <w:p w14:paraId="4736F8E8" w14:textId="77777777" w:rsidR="005655BF" w:rsidRDefault="005655BF">
      <w:pPr>
        <w:pStyle w:val="BodyText"/>
        <w:spacing w:before="1"/>
      </w:pPr>
    </w:p>
    <w:p w14:paraId="22F7BEF7" w14:textId="77777777" w:rsidR="005655BF" w:rsidRDefault="002B7701">
      <w:pPr>
        <w:pStyle w:val="Heading1"/>
        <w:spacing w:before="1" w:line="275" w:lineRule="exact"/>
        <w:jc w:val="both"/>
      </w:pPr>
      <w:r>
        <w:t>Reikalavimai mokymų organizavimui ir vedimui:</w:t>
      </w:r>
    </w:p>
    <w:p w14:paraId="1565C5AD" w14:textId="77777777" w:rsidR="005655BF" w:rsidRDefault="002B7701">
      <w:pPr>
        <w:pStyle w:val="ListParagraph"/>
        <w:numPr>
          <w:ilvl w:val="1"/>
          <w:numId w:val="21"/>
        </w:numPr>
        <w:tabs>
          <w:tab w:val="left" w:pos="617"/>
        </w:tabs>
        <w:spacing w:before="1" w:line="237" w:lineRule="auto"/>
        <w:ind w:right="227" w:firstLine="0"/>
        <w:jc w:val="both"/>
        <w:rPr>
          <w:sz w:val="24"/>
        </w:rPr>
      </w:pPr>
      <w:r>
        <w:rPr>
          <w:sz w:val="24"/>
        </w:rPr>
        <w:t>ne vėliau kaip 20 dienų po pirkimo – pardavimo sutarties pasirašymo Paslaugų teikėjas turi suderinti preliminarų viso pirkimo paslaugų teikimo</w:t>
      </w:r>
      <w:r>
        <w:rPr>
          <w:spacing w:val="1"/>
          <w:sz w:val="24"/>
        </w:rPr>
        <w:t xml:space="preserve"> </w:t>
      </w:r>
      <w:r>
        <w:rPr>
          <w:sz w:val="24"/>
        </w:rPr>
        <w:t>grafiką;</w:t>
      </w:r>
    </w:p>
    <w:p w14:paraId="7C5D3D4F" w14:textId="77777777" w:rsidR="005655BF" w:rsidRDefault="002B7701">
      <w:pPr>
        <w:pStyle w:val="ListParagraph"/>
        <w:numPr>
          <w:ilvl w:val="1"/>
          <w:numId w:val="21"/>
        </w:numPr>
        <w:tabs>
          <w:tab w:val="left" w:pos="617"/>
        </w:tabs>
        <w:spacing w:before="4" w:line="237" w:lineRule="auto"/>
        <w:ind w:right="228" w:firstLine="0"/>
        <w:jc w:val="both"/>
        <w:rPr>
          <w:sz w:val="24"/>
        </w:rPr>
      </w:pPr>
      <w:r>
        <w:rPr>
          <w:sz w:val="24"/>
        </w:rPr>
        <w:t>paslaugų teikėjas ne vėliau kaip prieš 5 dienas iki kiekvienos mokymų programos įgyvendinimo pradžios turi adaptuoti ir pagal dalyvių lūkesčius ir poreikius suderinti mokymų programą ir mokomąją medžiagą;</w:t>
      </w:r>
    </w:p>
    <w:p w14:paraId="2005FA22" w14:textId="66F1164F" w:rsidR="005655BF" w:rsidRDefault="002B7701">
      <w:pPr>
        <w:pStyle w:val="ListParagraph"/>
        <w:numPr>
          <w:ilvl w:val="1"/>
          <w:numId w:val="21"/>
        </w:numPr>
        <w:tabs>
          <w:tab w:val="left" w:pos="617"/>
        </w:tabs>
        <w:spacing w:before="5"/>
        <w:ind w:right="228" w:firstLine="0"/>
        <w:jc w:val="both"/>
        <w:rPr>
          <w:sz w:val="24"/>
        </w:rPr>
      </w:pPr>
      <w:r>
        <w:rPr>
          <w:sz w:val="24"/>
        </w:rPr>
        <w:t>paslaugų teikėjas, bendradarbiaudamas su Pirkėju, turi parengti ir iki einamojo mėnesio 25 d. Projektų vykdytojui pateikti ateinančio mėnesio mokymų grafiką, kuriame pateikiama informacija apie mokymų datą, laiką, dalyvių</w:t>
      </w:r>
      <w:r>
        <w:rPr>
          <w:spacing w:val="1"/>
          <w:sz w:val="24"/>
        </w:rPr>
        <w:t xml:space="preserve"> </w:t>
      </w:r>
      <w:r>
        <w:rPr>
          <w:sz w:val="24"/>
        </w:rPr>
        <w:t>skaičių;</w:t>
      </w:r>
    </w:p>
    <w:p w14:paraId="2059BCB3" w14:textId="07970639" w:rsidR="005655BF" w:rsidRDefault="002B7701">
      <w:pPr>
        <w:pStyle w:val="ListParagraph"/>
        <w:numPr>
          <w:ilvl w:val="1"/>
          <w:numId w:val="21"/>
        </w:numPr>
        <w:tabs>
          <w:tab w:val="left" w:pos="617"/>
        </w:tabs>
        <w:spacing w:before="1"/>
        <w:ind w:right="224" w:firstLine="0"/>
        <w:jc w:val="both"/>
        <w:rPr>
          <w:sz w:val="24"/>
        </w:rPr>
      </w:pPr>
      <w:r>
        <w:rPr>
          <w:sz w:val="24"/>
        </w:rPr>
        <w:t>paslaugų tiekėjas ne vėliau kaip prieš 5 d. d. iki mokymų pradžios turi informuoti Projektų dalyvius apie mokymų grafiką</w:t>
      </w:r>
      <w:r w:rsidR="00E03E57">
        <w:rPr>
          <w:sz w:val="24"/>
        </w:rPr>
        <w:t xml:space="preserve"> </w:t>
      </w:r>
      <w:r>
        <w:rPr>
          <w:sz w:val="24"/>
        </w:rPr>
        <w:t xml:space="preserve">ir laiką. </w:t>
      </w:r>
      <w:r w:rsidR="00CB7096">
        <w:t>M</w:t>
      </w:r>
      <w:r w:rsidR="00CB7096" w:rsidRPr="009B2CAE">
        <w:t>okymų dalyviams turi būti</w:t>
      </w:r>
      <w:r w:rsidR="00CB7096">
        <w:t xml:space="preserve"> išsiųsta prisijungimo prie nuotolinių mokymų nuoroda į jų nurodytą  el. paštą. </w:t>
      </w:r>
      <w:r>
        <w:rPr>
          <w:sz w:val="24"/>
        </w:rPr>
        <w:t>Pasikeitus mokymų laikui nuo suderinti paslaugų teikimo grafiko, paslaugų teikėjas privalo nedelsiant (ne vėliau kaip 1 darbo dieną prieš pakeitimą) informuoti Pirkėją;</w:t>
      </w:r>
    </w:p>
    <w:p w14:paraId="47D662F7" w14:textId="069F88A8" w:rsidR="00A35FDF" w:rsidRDefault="00A35FDF">
      <w:pPr>
        <w:pStyle w:val="ListParagraph"/>
        <w:numPr>
          <w:ilvl w:val="1"/>
          <w:numId w:val="21"/>
        </w:numPr>
        <w:tabs>
          <w:tab w:val="left" w:pos="617"/>
        </w:tabs>
        <w:spacing w:before="1"/>
        <w:ind w:right="224" w:firstLine="0"/>
        <w:jc w:val="both"/>
        <w:rPr>
          <w:sz w:val="24"/>
        </w:rPr>
      </w:pPr>
      <w:r w:rsidRPr="00A35FDF">
        <w:rPr>
          <w:sz w:val="24"/>
        </w:rPr>
        <w:t>kiekvieną užsiėmimų dieną paslaugų teikėjas turi registruoti dalyvių lankomumą. Paslaugų suteikimą pagrindžiantys dokumentai: Print Screen, kuriame matosi prisijungimo pradžios ir pabaigos laikas, prisijungęs dalyvis. Organizuodamas mokymus nuotolini būdu Paslaugų teikėjas pateikia Pirkėjui prisijungimo prie sistemos duomenis. Mokymų dalyvis iš savo el. pašto patvirtina, kad jam paslauga atitinkamu laiku buvo suteikta.</w:t>
      </w:r>
    </w:p>
    <w:p w14:paraId="2DA8EA68" w14:textId="77777777" w:rsidR="005655BF" w:rsidRDefault="002B7701">
      <w:pPr>
        <w:pStyle w:val="ListParagraph"/>
        <w:numPr>
          <w:ilvl w:val="1"/>
          <w:numId w:val="21"/>
        </w:numPr>
        <w:tabs>
          <w:tab w:val="left" w:pos="617"/>
        </w:tabs>
        <w:spacing w:line="293" w:lineRule="exact"/>
        <w:ind w:left="616" w:hanging="285"/>
        <w:jc w:val="both"/>
        <w:rPr>
          <w:sz w:val="24"/>
        </w:rPr>
      </w:pPr>
      <w:r>
        <w:rPr>
          <w:sz w:val="24"/>
        </w:rPr>
        <w:t>mokymai turi vykti lietuvių kalba, jeigu su Pirkėju nėra suderinta</w:t>
      </w:r>
      <w:r>
        <w:rPr>
          <w:spacing w:val="-4"/>
          <w:sz w:val="24"/>
        </w:rPr>
        <w:t xml:space="preserve"> </w:t>
      </w:r>
      <w:r>
        <w:rPr>
          <w:sz w:val="24"/>
        </w:rPr>
        <w:t>kitaip;</w:t>
      </w:r>
    </w:p>
    <w:p w14:paraId="44356748" w14:textId="77777777" w:rsidR="005655BF" w:rsidRDefault="002B7701">
      <w:pPr>
        <w:pStyle w:val="ListParagraph"/>
        <w:numPr>
          <w:ilvl w:val="1"/>
          <w:numId w:val="21"/>
        </w:numPr>
        <w:tabs>
          <w:tab w:val="left" w:pos="617"/>
        </w:tabs>
        <w:spacing w:line="293" w:lineRule="exact"/>
        <w:ind w:left="616" w:hanging="285"/>
        <w:jc w:val="both"/>
        <w:rPr>
          <w:sz w:val="24"/>
        </w:rPr>
      </w:pPr>
      <w:r>
        <w:rPr>
          <w:sz w:val="24"/>
        </w:rPr>
        <w:t>mokymus turi vesti patyrę ir konkurso sąlygose nurodytus reikalavimus atitinkantys</w:t>
      </w:r>
      <w:r>
        <w:rPr>
          <w:spacing w:val="-10"/>
          <w:sz w:val="24"/>
        </w:rPr>
        <w:t xml:space="preserve"> </w:t>
      </w:r>
      <w:r>
        <w:rPr>
          <w:sz w:val="24"/>
        </w:rPr>
        <w:t>ekspertai;</w:t>
      </w:r>
    </w:p>
    <w:p w14:paraId="3EE66FB9" w14:textId="3D689BB5" w:rsidR="005655BF" w:rsidRPr="004B4EBB" w:rsidRDefault="002B7701" w:rsidP="00CE4D3B">
      <w:pPr>
        <w:pStyle w:val="ListParagraph"/>
        <w:numPr>
          <w:ilvl w:val="1"/>
          <w:numId w:val="21"/>
        </w:numPr>
        <w:tabs>
          <w:tab w:val="left" w:pos="617"/>
        </w:tabs>
        <w:spacing w:before="88" w:line="237" w:lineRule="auto"/>
        <w:ind w:right="227" w:firstLine="0"/>
        <w:jc w:val="both"/>
        <w:rPr>
          <w:sz w:val="24"/>
        </w:rPr>
      </w:pPr>
      <w:r w:rsidRPr="004B4EBB">
        <w:rPr>
          <w:sz w:val="24"/>
        </w:rPr>
        <w:t>mokymų dalyviams turi būti paskelbta informacija apie vykstančius mokymus su Europos Sąjungos 2014-2020 m. struktūrinės paramos ženklu, kuriame turi būti nurodyta, kad projektas iš dalies finansuojamas Europos Sąjungos struktūrinių fondų</w:t>
      </w:r>
      <w:r w:rsidRPr="004B4EBB">
        <w:rPr>
          <w:spacing w:val="-6"/>
          <w:sz w:val="24"/>
        </w:rPr>
        <w:t xml:space="preserve"> </w:t>
      </w:r>
      <w:r w:rsidRPr="004B4EBB">
        <w:rPr>
          <w:sz w:val="24"/>
        </w:rPr>
        <w:t>lėšomis</w:t>
      </w:r>
      <w:r w:rsidR="001C754F">
        <w:rPr>
          <w:sz w:val="24"/>
        </w:rPr>
        <w:t xml:space="preserve"> </w:t>
      </w:r>
      <w:r w:rsidRPr="004B4EBB">
        <w:rPr>
          <w:sz w:val="24"/>
        </w:rPr>
        <w:t>kiekvieną užsiėmimų dieną paslaugų tiekėjas turi registruoti dalyvių lankomumą Mokymų dalyviui ne</w:t>
      </w:r>
      <w:r w:rsidR="00E03E57" w:rsidRPr="004B4EBB">
        <w:rPr>
          <w:sz w:val="24"/>
        </w:rPr>
        <w:t>galint dalyvauti</w:t>
      </w:r>
      <w:r w:rsidRPr="004B4EBB">
        <w:rPr>
          <w:sz w:val="24"/>
        </w:rPr>
        <w:t xml:space="preserve">  užsiėmim</w:t>
      </w:r>
      <w:r w:rsidR="00E03E57" w:rsidRPr="004B4EBB">
        <w:rPr>
          <w:sz w:val="24"/>
        </w:rPr>
        <w:t>e</w:t>
      </w:r>
      <w:r w:rsidRPr="004B4EBB">
        <w:rPr>
          <w:sz w:val="24"/>
        </w:rPr>
        <w:t>, paslaugų tiekėjas nedelsiant informuoja el. paštu arba telefonu Pirkėjo nurodytą atstovą apie dalyvio ne</w:t>
      </w:r>
      <w:r w:rsidR="00E03E57" w:rsidRPr="004B4EBB">
        <w:rPr>
          <w:sz w:val="24"/>
        </w:rPr>
        <w:t>dalyvavimą</w:t>
      </w:r>
      <w:r w:rsidRPr="004B4EBB">
        <w:rPr>
          <w:sz w:val="24"/>
        </w:rPr>
        <w:t>;</w:t>
      </w:r>
    </w:p>
    <w:p w14:paraId="2958F196" w14:textId="77777777" w:rsidR="005655BF" w:rsidRDefault="002B7701">
      <w:pPr>
        <w:pStyle w:val="ListParagraph"/>
        <w:numPr>
          <w:ilvl w:val="1"/>
          <w:numId w:val="21"/>
        </w:numPr>
        <w:tabs>
          <w:tab w:val="left" w:pos="617"/>
        </w:tabs>
        <w:spacing w:before="4" w:line="237" w:lineRule="auto"/>
        <w:ind w:right="225" w:firstLine="0"/>
        <w:jc w:val="both"/>
        <w:rPr>
          <w:sz w:val="24"/>
        </w:rPr>
      </w:pPr>
      <w:r>
        <w:rPr>
          <w:sz w:val="24"/>
        </w:rPr>
        <w:t>dalyviams turi būti išduoti mokymų baigimo pažymėjimai, kuriuose būtų naudojamas Europos Sąjungos 2014-2020 m. struktūrinės paramos ženklas, rodantis, kad projektas iš dalies finansuojamas Europos Sąjungos struktūrinių fondų</w:t>
      </w:r>
      <w:r>
        <w:rPr>
          <w:spacing w:val="-1"/>
          <w:sz w:val="24"/>
        </w:rPr>
        <w:t xml:space="preserve"> </w:t>
      </w:r>
      <w:r>
        <w:rPr>
          <w:sz w:val="24"/>
        </w:rPr>
        <w:t>lėšomis;</w:t>
      </w:r>
    </w:p>
    <w:p w14:paraId="5438D81D" w14:textId="77777777" w:rsidR="005655BF" w:rsidRDefault="002B7701">
      <w:pPr>
        <w:pStyle w:val="ListParagraph"/>
        <w:numPr>
          <w:ilvl w:val="1"/>
          <w:numId w:val="21"/>
        </w:numPr>
        <w:tabs>
          <w:tab w:val="left" w:pos="617"/>
        </w:tabs>
        <w:spacing w:before="7" w:line="237" w:lineRule="auto"/>
        <w:ind w:right="231" w:firstLine="0"/>
        <w:jc w:val="both"/>
        <w:rPr>
          <w:sz w:val="24"/>
        </w:rPr>
      </w:pPr>
      <w:r>
        <w:rPr>
          <w:sz w:val="24"/>
        </w:rPr>
        <w:t>Pirkėjas pasilieka teisę reikalauti iš Paslaugų tiekėjo užpildyti mokymų atsiskaitymui reikalingas dokumentų formas ir yra būtinos teikiant atsiskaitymo dokumentus Agentūrai.</w:t>
      </w:r>
    </w:p>
    <w:p w14:paraId="23C7BB76" w14:textId="77777777" w:rsidR="005655BF" w:rsidRDefault="002B7701">
      <w:pPr>
        <w:pStyle w:val="ListParagraph"/>
        <w:numPr>
          <w:ilvl w:val="1"/>
          <w:numId w:val="21"/>
        </w:numPr>
        <w:tabs>
          <w:tab w:val="left" w:pos="617"/>
        </w:tabs>
        <w:spacing w:before="2"/>
        <w:ind w:left="616" w:hanging="285"/>
        <w:jc w:val="both"/>
        <w:rPr>
          <w:sz w:val="24"/>
        </w:rPr>
      </w:pPr>
      <w:r>
        <w:rPr>
          <w:sz w:val="24"/>
        </w:rPr>
        <w:t>bet kokius nukrypimus nuo šių reikalavimų paslaugų tiekėjas turi derinti su</w:t>
      </w:r>
      <w:r>
        <w:rPr>
          <w:spacing w:val="-2"/>
          <w:sz w:val="24"/>
        </w:rPr>
        <w:t xml:space="preserve"> </w:t>
      </w:r>
      <w:r>
        <w:rPr>
          <w:sz w:val="24"/>
        </w:rPr>
        <w:t>Pirkėju.</w:t>
      </w:r>
    </w:p>
    <w:p w14:paraId="406F5910" w14:textId="77777777" w:rsidR="005655BF" w:rsidRDefault="005655BF">
      <w:pPr>
        <w:pStyle w:val="BodyText"/>
        <w:spacing w:before="2"/>
      </w:pPr>
    </w:p>
    <w:p w14:paraId="0AB88153" w14:textId="77777777" w:rsidR="005655BF" w:rsidRDefault="002B7701">
      <w:pPr>
        <w:pStyle w:val="Heading1"/>
        <w:spacing w:line="275" w:lineRule="exact"/>
        <w:jc w:val="left"/>
      </w:pPr>
      <w:r>
        <w:t>Reikalavimai mokymų vietai ir laikui:</w:t>
      </w:r>
    </w:p>
    <w:p w14:paraId="6345FDB4" w14:textId="7D3CF20B" w:rsidR="005655BF" w:rsidRDefault="002B7701">
      <w:pPr>
        <w:pStyle w:val="ListParagraph"/>
        <w:numPr>
          <w:ilvl w:val="1"/>
          <w:numId w:val="21"/>
        </w:numPr>
        <w:tabs>
          <w:tab w:val="left" w:pos="617"/>
        </w:tabs>
        <w:spacing w:before="1" w:line="237" w:lineRule="auto"/>
        <w:ind w:right="231" w:firstLine="0"/>
        <w:rPr>
          <w:sz w:val="24"/>
        </w:rPr>
      </w:pPr>
      <w:r>
        <w:rPr>
          <w:sz w:val="24"/>
        </w:rPr>
        <w:t xml:space="preserve">mokymai organizuojami </w:t>
      </w:r>
      <w:r w:rsidR="00D2263D">
        <w:rPr>
          <w:sz w:val="24"/>
        </w:rPr>
        <w:t>nuotoliniu būdu</w:t>
      </w:r>
      <w:r>
        <w:rPr>
          <w:sz w:val="24"/>
        </w:rPr>
        <w:t>;</w:t>
      </w:r>
    </w:p>
    <w:p w14:paraId="46A6C68C" w14:textId="77777777" w:rsidR="005655BF" w:rsidRDefault="002B7701">
      <w:pPr>
        <w:pStyle w:val="ListParagraph"/>
        <w:numPr>
          <w:ilvl w:val="1"/>
          <w:numId w:val="21"/>
        </w:numPr>
        <w:tabs>
          <w:tab w:val="left" w:pos="617"/>
        </w:tabs>
        <w:spacing w:before="2"/>
        <w:ind w:right="229" w:firstLine="0"/>
        <w:rPr>
          <w:sz w:val="24"/>
        </w:rPr>
      </w:pPr>
      <w:r>
        <w:rPr>
          <w:sz w:val="24"/>
        </w:rPr>
        <w:t>mokymai turi vykti pagal iš anksto su Pirkėju suderintą mokymų grafiką, darbo dienomis darbo laiku, jeigu su Pirkėju nėra suderinta</w:t>
      </w:r>
      <w:r>
        <w:rPr>
          <w:spacing w:val="-3"/>
          <w:sz w:val="24"/>
        </w:rPr>
        <w:t xml:space="preserve"> </w:t>
      </w:r>
      <w:r>
        <w:rPr>
          <w:sz w:val="24"/>
        </w:rPr>
        <w:t>kitaip.</w:t>
      </w:r>
    </w:p>
    <w:p w14:paraId="071BCED7" w14:textId="77777777" w:rsidR="005655BF" w:rsidRDefault="005655BF">
      <w:pPr>
        <w:pStyle w:val="BodyText"/>
        <w:spacing w:before="4"/>
      </w:pPr>
    </w:p>
    <w:p w14:paraId="50DAC9BF" w14:textId="77777777" w:rsidR="005655BF" w:rsidRDefault="002B7701">
      <w:pPr>
        <w:pStyle w:val="Heading1"/>
        <w:spacing w:line="275" w:lineRule="exact"/>
        <w:jc w:val="both"/>
      </w:pPr>
      <w:r>
        <w:t>Reikalavimai mokymų medžiagai, priemonėms ir įrangai:</w:t>
      </w:r>
    </w:p>
    <w:p w14:paraId="747A94B4" w14:textId="18736E4B" w:rsidR="005655BF" w:rsidRDefault="002B7701">
      <w:pPr>
        <w:pStyle w:val="ListParagraph"/>
        <w:numPr>
          <w:ilvl w:val="1"/>
          <w:numId w:val="21"/>
        </w:numPr>
        <w:tabs>
          <w:tab w:val="left" w:pos="617"/>
        </w:tabs>
        <w:spacing w:before="1" w:line="237" w:lineRule="auto"/>
        <w:ind w:right="224" w:firstLine="0"/>
        <w:jc w:val="both"/>
        <w:rPr>
          <w:sz w:val="24"/>
        </w:rPr>
      </w:pPr>
      <w:r>
        <w:rPr>
          <w:sz w:val="24"/>
        </w:rPr>
        <w:t>paslaugų teikėjas kiekvieną mokymų dalyvį turi aprūpinti negrąžinama mokomąja medžiaga (</w:t>
      </w:r>
      <w:r w:rsidR="001C754F">
        <w:t>elektroninė versija</w:t>
      </w:r>
      <w:r>
        <w:rPr>
          <w:sz w:val="24"/>
        </w:rPr>
        <w:t>);</w:t>
      </w:r>
    </w:p>
    <w:p w14:paraId="1DA7A1F2" w14:textId="77777777" w:rsidR="005655BF" w:rsidRDefault="002B7701">
      <w:pPr>
        <w:pStyle w:val="ListParagraph"/>
        <w:numPr>
          <w:ilvl w:val="1"/>
          <w:numId w:val="21"/>
        </w:numPr>
        <w:tabs>
          <w:tab w:val="left" w:pos="617"/>
        </w:tabs>
        <w:spacing w:before="5" w:line="237" w:lineRule="auto"/>
        <w:ind w:right="225" w:firstLine="0"/>
        <w:jc w:val="both"/>
        <w:rPr>
          <w:sz w:val="24"/>
        </w:rPr>
      </w:pPr>
      <w:r>
        <w:rPr>
          <w:sz w:val="24"/>
        </w:rPr>
        <w:t>mokymo medžiaga turi būti su viešinimo apie projektą ženklais, t.y. Europos Sąjungos 2014-2020 m. struktūrinės paramos ženklu, rodančiu, kad projektas iš dalies finansuojamas Europos Sąjungos struktūrinių fondų</w:t>
      </w:r>
      <w:r>
        <w:rPr>
          <w:spacing w:val="-1"/>
          <w:sz w:val="24"/>
        </w:rPr>
        <w:t xml:space="preserve"> </w:t>
      </w:r>
      <w:r>
        <w:rPr>
          <w:sz w:val="24"/>
        </w:rPr>
        <w:t>lėšomis;</w:t>
      </w:r>
    </w:p>
    <w:p w14:paraId="42FC91C3" w14:textId="19AA7FB7" w:rsidR="005655BF" w:rsidRDefault="002B7701">
      <w:pPr>
        <w:pStyle w:val="ListParagraph"/>
        <w:numPr>
          <w:ilvl w:val="1"/>
          <w:numId w:val="21"/>
        </w:numPr>
        <w:tabs>
          <w:tab w:val="left" w:pos="617"/>
        </w:tabs>
        <w:spacing w:before="7" w:line="237" w:lineRule="auto"/>
        <w:ind w:right="233" w:firstLine="0"/>
        <w:jc w:val="both"/>
        <w:rPr>
          <w:sz w:val="24"/>
        </w:rPr>
      </w:pPr>
      <w:r>
        <w:rPr>
          <w:sz w:val="24"/>
        </w:rPr>
        <w:t>paslaugų teikėjas turi užtikrinti reikalingas priemones ir įrangą: kompiuterinę ir programinę įrangą, kitą reikalingą techniką mokymo medžiagai pristatyti;</w:t>
      </w:r>
    </w:p>
    <w:p w14:paraId="6E70BF4D" w14:textId="77777777" w:rsidR="005655BF" w:rsidRDefault="002B7701">
      <w:pPr>
        <w:pStyle w:val="ListParagraph"/>
        <w:numPr>
          <w:ilvl w:val="1"/>
          <w:numId w:val="21"/>
        </w:numPr>
        <w:tabs>
          <w:tab w:val="left" w:pos="617"/>
        </w:tabs>
        <w:spacing w:before="5" w:line="237" w:lineRule="auto"/>
        <w:ind w:right="231" w:firstLine="0"/>
        <w:jc w:val="both"/>
        <w:rPr>
          <w:sz w:val="24"/>
        </w:rPr>
      </w:pPr>
      <w:r>
        <w:rPr>
          <w:sz w:val="24"/>
        </w:rPr>
        <w:t>išlaidos mokomajai medžiagai, mokymo priemonėms ir įrangai turi būti įskaičiuotos į pasiūlymo kainą.</w:t>
      </w:r>
    </w:p>
    <w:p w14:paraId="7667E887" w14:textId="77777777" w:rsidR="005655BF" w:rsidRDefault="005655BF">
      <w:pPr>
        <w:pStyle w:val="BodyText"/>
        <w:spacing w:before="5"/>
      </w:pPr>
    </w:p>
    <w:p w14:paraId="410F5257" w14:textId="77777777" w:rsidR="005655BF" w:rsidRDefault="002B7701">
      <w:pPr>
        <w:pStyle w:val="Heading1"/>
        <w:spacing w:before="1" w:line="275" w:lineRule="exact"/>
        <w:jc w:val="both"/>
      </w:pPr>
      <w:r>
        <w:t>Reikalavimai atsiskaitymui:</w:t>
      </w:r>
    </w:p>
    <w:p w14:paraId="03D6A701" w14:textId="77777777" w:rsidR="005655BF" w:rsidRDefault="002B7701">
      <w:pPr>
        <w:pStyle w:val="ListParagraph"/>
        <w:numPr>
          <w:ilvl w:val="1"/>
          <w:numId w:val="21"/>
        </w:numPr>
        <w:tabs>
          <w:tab w:val="left" w:pos="617"/>
        </w:tabs>
        <w:spacing w:before="1" w:line="237" w:lineRule="auto"/>
        <w:ind w:right="227" w:firstLine="0"/>
        <w:jc w:val="both"/>
        <w:rPr>
          <w:sz w:val="24"/>
        </w:rPr>
      </w:pPr>
      <w:r>
        <w:rPr>
          <w:sz w:val="24"/>
        </w:rPr>
        <w:t>Su Pirkėju suderintu periodiškumu paslaugų teikėjas turi teikti mokymų organizavimą ir vykdymą patvirtinančius bei atsiskaitymui su Europos socialinio fondo agentūra (toliau – Agentūra) reikalingus dokumentus bei informaciją (kai taikoma):</w:t>
      </w:r>
    </w:p>
    <w:p w14:paraId="5CD18B35" w14:textId="77777777" w:rsidR="005655BF" w:rsidRDefault="002B7701">
      <w:pPr>
        <w:pStyle w:val="BodyText"/>
        <w:spacing w:before="2"/>
        <w:ind w:left="332" w:right="3139"/>
      </w:pPr>
      <w:r>
        <w:t>(1)pagal Agentūros nustatytą formą parengtus ir užpildytus dalyvių sąrašus; (2)Projektų dalyvių anketas;</w:t>
      </w:r>
    </w:p>
    <w:p w14:paraId="6DD652C8" w14:textId="77777777" w:rsidR="005655BF" w:rsidRDefault="002B7701">
      <w:pPr>
        <w:pStyle w:val="ListParagraph"/>
        <w:numPr>
          <w:ilvl w:val="0"/>
          <w:numId w:val="14"/>
        </w:numPr>
        <w:tabs>
          <w:tab w:val="left" w:pos="617"/>
        </w:tabs>
        <w:spacing w:before="1"/>
        <w:ind w:hanging="285"/>
        <w:rPr>
          <w:sz w:val="24"/>
        </w:rPr>
      </w:pPr>
      <w:r>
        <w:rPr>
          <w:sz w:val="24"/>
        </w:rPr>
        <w:t>mokymų</w:t>
      </w:r>
      <w:r>
        <w:rPr>
          <w:spacing w:val="1"/>
          <w:sz w:val="24"/>
        </w:rPr>
        <w:t xml:space="preserve"> </w:t>
      </w:r>
      <w:r>
        <w:rPr>
          <w:sz w:val="24"/>
        </w:rPr>
        <w:t>grafikus;</w:t>
      </w:r>
    </w:p>
    <w:p w14:paraId="5232BD63" w14:textId="77777777" w:rsidR="005655BF" w:rsidRDefault="002B7701">
      <w:pPr>
        <w:pStyle w:val="ListParagraph"/>
        <w:numPr>
          <w:ilvl w:val="0"/>
          <w:numId w:val="14"/>
        </w:numPr>
        <w:tabs>
          <w:tab w:val="left" w:pos="617"/>
        </w:tabs>
        <w:ind w:left="332" w:right="5323" w:firstLine="0"/>
        <w:rPr>
          <w:sz w:val="24"/>
        </w:rPr>
      </w:pPr>
      <w:r>
        <w:rPr>
          <w:sz w:val="24"/>
        </w:rPr>
        <w:t>Projektų dalyvių mokymų lankomumo suvestines; (5)mokymų dalyvių sąrašų</w:t>
      </w:r>
      <w:r>
        <w:rPr>
          <w:spacing w:val="-2"/>
          <w:sz w:val="24"/>
        </w:rPr>
        <w:t xml:space="preserve"> </w:t>
      </w:r>
      <w:r>
        <w:rPr>
          <w:sz w:val="24"/>
        </w:rPr>
        <w:t>formas;</w:t>
      </w:r>
    </w:p>
    <w:p w14:paraId="3F52700A" w14:textId="77777777" w:rsidR="004937E5" w:rsidRDefault="002B7701">
      <w:pPr>
        <w:pStyle w:val="BodyText"/>
        <w:ind w:left="332" w:right="2533"/>
      </w:pPr>
      <w:r>
        <w:t>(6)mokymuose naudotą mokymų medžiagą (elektroninė versija);</w:t>
      </w:r>
    </w:p>
    <w:p w14:paraId="7F986D2E" w14:textId="58A1178F" w:rsidR="005655BF" w:rsidRDefault="002B7701">
      <w:pPr>
        <w:pStyle w:val="BodyText"/>
        <w:ind w:left="332" w:right="2533"/>
      </w:pPr>
      <w:r>
        <w:t>(7)mokymų baigimo pažymėjimų kopijas;</w:t>
      </w:r>
    </w:p>
    <w:p w14:paraId="15A18556" w14:textId="77777777" w:rsidR="005655BF" w:rsidRDefault="002B7701">
      <w:pPr>
        <w:pStyle w:val="ListParagraph"/>
        <w:numPr>
          <w:ilvl w:val="0"/>
          <w:numId w:val="13"/>
        </w:numPr>
        <w:tabs>
          <w:tab w:val="left" w:pos="617"/>
        </w:tabs>
        <w:ind w:right="234" w:firstLine="0"/>
        <w:rPr>
          <w:sz w:val="24"/>
        </w:rPr>
      </w:pPr>
      <w:r>
        <w:rPr>
          <w:sz w:val="24"/>
        </w:rPr>
        <w:t>pagal su Projekto vykdytoju suderintą formą parengtas ir užpildytas mokymų baigimo pažymėjimų suvestines;</w:t>
      </w:r>
    </w:p>
    <w:p w14:paraId="4FA1592D" w14:textId="3D7108C1" w:rsidR="005655BF" w:rsidRPr="00C23355" w:rsidRDefault="002B7701" w:rsidP="00614F27">
      <w:pPr>
        <w:pStyle w:val="ListParagraph"/>
        <w:numPr>
          <w:ilvl w:val="0"/>
          <w:numId w:val="13"/>
        </w:numPr>
        <w:tabs>
          <w:tab w:val="left" w:pos="617"/>
        </w:tabs>
        <w:spacing w:before="66"/>
        <w:ind w:left="760" w:hanging="429"/>
        <w:rPr>
          <w:sz w:val="24"/>
        </w:rPr>
      </w:pPr>
      <w:r w:rsidRPr="00C23355">
        <w:rPr>
          <w:sz w:val="24"/>
        </w:rPr>
        <w:t>paslaugų perdavimo ir priėmimo</w:t>
      </w:r>
      <w:r w:rsidRPr="00C23355">
        <w:rPr>
          <w:spacing w:val="1"/>
          <w:sz w:val="24"/>
        </w:rPr>
        <w:t xml:space="preserve"> </w:t>
      </w:r>
      <w:r w:rsidR="00015EB9" w:rsidRPr="00C23355">
        <w:rPr>
          <w:sz w:val="24"/>
        </w:rPr>
        <w:t>aktus; sąskaitas-faktūras</w:t>
      </w:r>
      <w:r w:rsidRPr="00C23355">
        <w:rPr>
          <w:sz w:val="24"/>
        </w:rPr>
        <w:t>.</w:t>
      </w:r>
    </w:p>
    <w:p w14:paraId="7BE6EA69" w14:textId="77777777" w:rsidR="005655BF" w:rsidRDefault="002B7701">
      <w:pPr>
        <w:pStyle w:val="ListParagraph"/>
        <w:numPr>
          <w:ilvl w:val="1"/>
          <w:numId w:val="21"/>
        </w:numPr>
        <w:tabs>
          <w:tab w:val="left" w:pos="617"/>
        </w:tabs>
        <w:spacing w:before="2"/>
        <w:ind w:right="228" w:firstLine="0"/>
        <w:rPr>
          <w:sz w:val="24"/>
        </w:rPr>
      </w:pPr>
      <w:r>
        <w:rPr>
          <w:sz w:val="24"/>
        </w:rPr>
        <w:t>paslaugų teikėjas gali būti paprašytas pateikti ir kitus dokumentus bei informaciją, reikalingą atsiskaitymui su Agentūra arba kai kurių iš dokumentų</w:t>
      </w:r>
      <w:r>
        <w:rPr>
          <w:spacing w:val="-7"/>
          <w:sz w:val="24"/>
        </w:rPr>
        <w:t xml:space="preserve"> </w:t>
      </w:r>
      <w:r>
        <w:rPr>
          <w:sz w:val="24"/>
        </w:rPr>
        <w:t>neteikti.</w:t>
      </w:r>
    </w:p>
    <w:p w14:paraId="64BBC0E4" w14:textId="77777777" w:rsidR="005655BF" w:rsidRDefault="002B7701">
      <w:pPr>
        <w:pStyle w:val="ListParagraph"/>
        <w:numPr>
          <w:ilvl w:val="1"/>
          <w:numId w:val="21"/>
        </w:numPr>
        <w:tabs>
          <w:tab w:val="left" w:pos="617"/>
        </w:tabs>
        <w:spacing w:before="4" w:line="237" w:lineRule="auto"/>
        <w:ind w:right="225" w:firstLine="0"/>
        <w:rPr>
          <w:sz w:val="24"/>
        </w:rPr>
      </w:pPr>
      <w:r>
        <w:rPr>
          <w:sz w:val="24"/>
        </w:rPr>
        <w:t>Tiekėjas turi įvertinti ir į pasiūlymo kainą įtraukti visas su dokumentų rengimu / pateikimu susijusias išlaidas.</w:t>
      </w:r>
    </w:p>
    <w:p w14:paraId="6F88A5E7" w14:textId="77777777" w:rsidR="005655BF" w:rsidRDefault="002B7701">
      <w:pPr>
        <w:pStyle w:val="Heading1"/>
        <w:spacing w:line="275" w:lineRule="exact"/>
        <w:jc w:val="left"/>
      </w:pPr>
      <w:r>
        <w:t>Reikalavimai paslaugų teikimo trukmei:</w:t>
      </w:r>
    </w:p>
    <w:p w14:paraId="68518C1F" w14:textId="77777777" w:rsidR="005655BF" w:rsidRDefault="002B7701">
      <w:pPr>
        <w:pStyle w:val="ListParagraph"/>
        <w:numPr>
          <w:ilvl w:val="1"/>
          <w:numId w:val="21"/>
        </w:numPr>
        <w:tabs>
          <w:tab w:val="left" w:pos="617"/>
        </w:tabs>
        <w:spacing w:line="293" w:lineRule="exact"/>
        <w:ind w:left="616" w:hanging="285"/>
        <w:rPr>
          <w:sz w:val="24"/>
        </w:rPr>
      </w:pPr>
      <w:r>
        <w:rPr>
          <w:sz w:val="24"/>
        </w:rPr>
        <w:t>paslaugos turi būti suteiktos ne vėliau kaip iki Projektų veiklų įgyvendinimo laikotarpio</w:t>
      </w:r>
      <w:r>
        <w:rPr>
          <w:spacing w:val="-13"/>
          <w:sz w:val="24"/>
        </w:rPr>
        <w:t xml:space="preserve"> </w:t>
      </w:r>
      <w:r>
        <w:rPr>
          <w:sz w:val="24"/>
        </w:rPr>
        <w:t>pabaigos.</w:t>
      </w:r>
    </w:p>
    <w:p w14:paraId="72BAB5DC" w14:textId="77777777" w:rsidR="005655BF" w:rsidRDefault="005655BF">
      <w:pPr>
        <w:spacing w:line="293" w:lineRule="exact"/>
        <w:rPr>
          <w:sz w:val="24"/>
        </w:rPr>
        <w:sectPr w:rsidR="005655BF">
          <w:pgSz w:w="11910" w:h="16840"/>
          <w:pgMar w:top="1020" w:right="340" w:bottom="280" w:left="800" w:header="720" w:footer="720" w:gutter="0"/>
          <w:cols w:space="720"/>
        </w:sectPr>
      </w:pPr>
    </w:p>
    <w:p w14:paraId="7FDF9DC6" w14:textId="23EA0145" w:rsidR="005655BF" w:rsidRDefault="002B7701">
      <w:pPr>
        <w:pStyle w:val="BodyText"/>
        <w:spacing w:before="66"/>
        <w:ind w:right="227"/>
        <w:jc w:val="right"/>
      </w:pPr>
      <w:r>
        <w:t xml:space="preserve">Konkurso sąlygų priedas Nr. </w:t>
      </w:r>
      <w:r w:rsidR="004937E5">
        <w:t>2</w:t>
      </w:r>
    </w:p>
    <w:p w14:paraId="40B4A1A7" w14:textId="77777777" w:rsidR="005655BF" w:rsidRDefault="005655BF">
      <w:pPr>
        <w:pStyle w:val="BodyText"/>
        <w:rPr>
          <w:sz w:val="20"/>
        </w:rPr>
      </w:pPr>
    </w:p>
    <w:p w14:paraId="6CAA4CB8" w14:textId="77777777" w:rsidR="005655BF" w:rsidRDefault="005655BF">
      <w:pPr>
        <w:pStyle w:val="BodyText"/>
        <w:spacing w:before="7"/>
        <w:rPr>
          <w:sz w:val="20"/>
        </w:rPr>
      </w:pPr>
    </w:p>
    <w:p w14:paraId="5C4E32DE" w14:textId="77777777" w:rsidR="005655BF" w:rsidRDefault="002B7701">
      <w:pPr>
        <w:pStyle w:val="Heading1"/>
        <w:spacing w:before="90"/>
        <w:ind w:left="707" w:right="602"/>
      </w:pPr>
      <w:r>
        <w:t>(Tiekėjo deklaracijos formos pavyzdys)</w:t>
      </w:r>
    </w:p>
    <w:p w14:paraId="3F024A96" w14:textId="77777777" w:rsidR="005655BF" w:rsidRDefault="005655BF">
      <w:pPr>
        <w:pStyle w:val="BodyText"/>
        <w:spacing w:before="7"/>
        <w:rPr>
          <w:b/>
          <w:sz w:val="23"/>
        </w:rPr>
      </w:pPr>
    </w:p>
    <w:p w14:paraId="55F43176" w14:textId="77777777" w:rsidR="005655BF" w:rsidRDefault="002B7701">
      <w:pPr>
        <w:pStyle w:val="BodyText"/>
        <w:ind w:left="4133" w:right="4028"/>
        <w:jc w:val="center"/>
      </w:pPr>
      <w:r>
        <w:t>Herbas arba prekių ženklas (Tiekėjo pavadinimas)</w:t>
      </w:r>
    </w:p>
    <w:p w14:paraId="141A54F6" w14:textId="77777777" w:rsidR="005655BF" w:rsidRDefault="005655BF">
      <w:pPr>
        <w:pStyle w:val="BodyText"/>
      </w:pPr>
    </w:p>
    <w:p w14:paraId="513A13B8" w14:textId="77777777" w:rsidR="005655BF" w:rsidRDefault="002B7701">
      <w:pPr>
        <w:pStyle w:val="BodyText"/>
        <w:ind w:left="366" w:right="260" w:hanging="6"/>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135615" w14:textId="77777777" w:rsidR="005655BF" w:rsidRDefault="005655BF">
      <w:pPr>
        <w:pStyle w:val="BodyText"/>
        <w:rPr>
          <w:sz w:val="20"/>
        </w:rPr>
      </w:pPr>
    </w:p>
    <w:p w14:paraId="4CDA2E1B" w14:textId="77777777" w:rsidR="005655BF" w:rsidRDefault="009A325C">
      <w:pPr>
        <w:pStyle w:val="BodyText"/>
        <w:spacing w:before="9"/>
        <w:rPr>
          <w:sz w:val="23"/>
        </w:rPr>
      </w:pPr>
      <w:r>
        <w:rPr>
          <w:noProof/>
          <w:lang w:val="en-US" w:eastAsia="en-US" w:bidi="ar-SA"/>
        </w:rPr>
        <mc:AlternateContent>
          <mc:Choice Requires="wps">
            <w:drawing>
              <wp:anchor distT="0" distB="0" distL="0" distR="0" simplePos="0" relativeHeight="251663360" behindDoc="1" locked="0" layoutInCell="1" allowOverlap="1" wp14:anchorId="7ECC9117" wp14:editId="08E717FE">
                <wp:simplePos x="0" y="0"/>
                <wp:positionH relativeFrom="page">
                  <wp:posOffset>719455</wp:posOffset>
                </wp:positionH>
                <wp:positionV relativeFrom="paragraph">
                  <wp:posOffset>201930</wp:posOffset>
                </wp:positionV>
                <wp:extent cx="2514600" cy="0"/>
                <wp:effectExtent l="0" t="0" r="0" b="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8195"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pt" to="254.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C9uQEAAGEDAAAOAAAAZHJzL2Uyb0RvYy54bWysU02P0zAQvSPxHyzfadIK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" strokeweight=".48pt">
                <w10:wrap type="topAndBottom" anchorx="page"/>
              </v:line>
            </w:pict>
          </mc:Fallback>
        </mc:AlternateContent>
      </w:r>
    </w:p>
    <w:p w14:paraId="6927B0C6" w14:textId="77777777" w:rsidR="005655BF" w:rsidRDefault="002B7701">
      <w:pPr>
        <w:pStyle w:val="BodyText"/>
        <w:spacing w:line="247" w:lineRule="exact"/>
        <w:ind w:left="332"/>
      </w:pPr>
      <w:r>
        <w:t>(Adresatas (pirkėjas))</w:t>
      </w:r>
    </w:p>
    <w:p w14:paraId="32B59C82" w14:textId="77777777" w:rsidR="005655BF" w:rsidRDefault="005655BF">
      <w:pPr>
        <w:pStyle w:val="BodyText"/>
        <w:spacing w:before="7"/>
        <w:rPr>
          <w:sz w:val="16"/>
        </w:rPr>
      </w:pPr>
    </w:p>
    <w:p w14:paraId="7C41F560" w14:textId="77777777" w:rsidR="005655BF" w:rsidRDefault="002B7701">
      <w:pPr>
        <w:pStyle w:val="Heading1"/>
        <w:spacing w:before="90" w:line="274" w:lineRule="exact"/>
        <w:ind w:left="706" w:right="604"/>
      </w:pPr>
      <w:r>
        <w:t>TIEKĖJO DEKLARACIJA</w:t>
      </w:r>
    </w:p>
    <w:p w14:paraId="096F4F07" w14:textId="77777777" w:rsidR="005655BF" w:rsidRDefault="002B7701">
      <w:pPr>
        <w:tabs>
          <w:tab w:val="left" w:pos="1776"/>
          <w:tab w:val="left" w:pos="2957"/>
        </w:tabs>
        <w:spacing w:line="274" w:lineRule="exact"/>
        <w:ind w:left="161"/>
        <w:jc w:val="center"/>
        <w:rPr>
          <w:b/>
          <w:sz w:val="24"/>
        </w:rPr>
      </w:pPr>
      <w:r>
        <w:rPr>
          <w:b/>
          <w:sz w:val="24"/>
          <w:u w:val="single"/>
        </w:rPr>
        <w:t xml:space="preserve"> </w:t>
      </w:r>
      <w:r>
        <w:rPr>
          <w:b/>
          <w:sz w:val="24"/>
          <w:u w:val="single"/>
        </w:rPr>
        <w:tab/>
      </w:r>
      <w:r>
        <w:rPr>
          <w:b/>
          <w:sz w:val="24"/>
        </w:rPr>
        <w:t xml:space="preserve">Nr. </w:t>
      </w:r>
      <w:r>
        <w:rPr>
          <w:b/>
          <w:sz w:val="24"/>
          <w:u w:val="single"/>
        </w:rPr>
        <w:t xml:space="preserve"> </w:t>
      </w:r>
      <w:r>
        <w:rPr>
          <w:b/>
          <w:sz w:val="24"/>
          <w:u w:val="single"/>
        </w:rPr>
        <w:tab/>
      </w:r>
    </w:p>
    <w:p w14:paraId="0E37696E" w14:textId="77777777" w:rsidR="005655BF" w:rsidRDefault="002B7701">
      <w:pPr>
        <w:pStyle w:val="BodyText"/>
        <w:ind w:left="598" w:right="604"/>
        <w:jc w:val="center"/>
      </w:pPr>
      <w:r>
        <w:t>(Data)</w:t>
      </w:r>
    </w:p>
    <w:p w14:paraId="7ED4690A" w14:textId="77777777" w:rsidR="005655BF" w:rsidRDefault="009A325C">
      <w:pPr>
        <w:pStyle w:val="BodyText"/>
        <w:spacing w:before="8"/>
        <w:rPr>
          <w:sz w:val="19"/>
        </w:rPr>
      </w:pPr>
      <w:r>
        <w:rPr>
          <w:noProof/>
          <w:lang w:val="en-US" w:eastAsia="en-US" w:bidi="ar-SA"/>
        </w:rPr>
        <mc:AlternateContent>
          <mc:Choice Requires="wps">
            <w:drawing>
              <wp:anchor distT="0" distB="0" distL="0" distR="0" simplePos="0" relativeHeight="251664384" behindDoc="1" locked="0" layoutInCell="1" allowOverlap="1" wp14:anchorId="24902FD6" wp14:editId="4A87DFEF">
                <wp:simplePos x="0" y="0"/>
                <wp:positionH relativeFrom="page">
                  <wp:posOffset>3464560</wp:posOffset>
                </wp:positionH>
                <wp:positionV relativeFrom="paragraph">
                  <wp:posOffset>172085</wp:posOffset>
                </wp:positionV>
                <wp:extent cx="990600" cy="0"/>
                <wp:effectExtent l="0" t="0" r="0" b="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F118B" id="Line 1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8pt,13.55pt" to="350.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" strokeweight=".48pt">
                <w10:wrap type="topAndBottom" anchorx="page"/>
              </v:line>
            </w:pict>
          </mc:Fallback>
        </mc:AlternateContent>
      </w:r>
    </w:p>
    <w:p w14:paraId="35CE9ACC" w14:textId="77777777" w:rsidR="005655BF" w:rsidRDefault="002B7701">
      <w:pPr>
        <w:pStyle w:val="BodyText"/>
        <w:spacing w:line="247" w:lineRule="exact"/>
        <w:ind w:left="4598"/>
      </w:pPr>
      <w:r>
        <w:t>(Sudarymo vieta)</w:t>
      </w:r>
    </w:p>
    <w:p w14:paraId="521548D1" w14:textId="77777777" w:rsidR="005655BF" w:rsidRDefault="002B7701">
      <w:pPr>
        <w:pStyle w:val="BodyText"/>
        <w:tabs>
          <w:tab w:val="left" w:pos="9913"/>
        </w:tabs>
        <w:ind w:left="332"/>
      </w:pPr>
      <w:r>
        <w:t>1.</w:t>
      </w:r>
      <w:r>
        <w:rPr>
          <w:spacing w:val="-1"/>
        </w:rPr>
        <w:t xml:space="preserve"> </w:t>
      </w:r>
      <w:r>
        <w:t>Aš,</w:t>
      </w:r>
      <w:r>
        <w:rPr>
          <w:u w:val="single"/>
        </w:rPr>
        <w:t xml:space="preserve"> </w:t>
      </w:r>
      <w:r>
        <w:rPr>
          <w:u w:val="single"/>
        </w:rPr>
        <w:tab/>
      </w:r>
      <w:r>
        <w:t>,</w:t>
      </w:r>
    </w:p>
    <w:p w14:paraId="1597696C" w14:textId="77777777" w:rsidR="005655BF" w:rsidRDefault="002B7701">
      <w:pPr>
        <w:pStyle w:val="BodyText"/>
        <w:tabs>
          <w:tab w:val="left" w:pos="7123"/>
        </w:tabs>
        <w:spacing w:before="7" w:line="242" w:lineRule="auto"/>
        <w:ind w:left="332" w:right="1475" w:firstLine="1332"/>
      </w:pPr>
      <w:r>
        <w:t>(Tiekėjo vadovo ar jo įgalioto asmens pareigų pavadinimas, vardas ir pavardė) tvirtinu, kad mano vadovaujamas (-a)</w:t>
      </w:r>
      <w:r>
        <w:rPr>
          <w:spacing w:val="-5"/>
        </w:rPr>
        <w:t xml:space="preserve"> </w:t>
      </w:r>
      <w:r>
        <w:t>(atstovaujamas (-a)),</w:t>
      </w:r>
      <w:r>
        <w:tab/>
      </w:r>
      <w:r>
        <w:rPr>
          <w:position w:val="6"/>
        </w:rPr>
        <w:t>(Tiekėjo</w:t>
      </w:r>
      <w:r>
        <w:rPr>
          <w:spacing w:val="13"/>
          <w:position w:val="6"/>
        </w:rPr>
        <w:t xml:space="preserve"> </w:t>
      </w:r>
      <w:r>
        <w:rPr>
          <w:spacing w:val="-3"/>
          <w:position w:val="6"/>
        </w:rPr>
        <w:t>pavadinimas)</w:t>
      </w:r>
    </w:p>
    <w:p w14:paraId="6CB4127F" w14:textId="77777777" w:rsidR="005655BF" w:rsidRDefault="002B7701">
      <w:pPr>
        <w:pStyle w:val="BodyText"/>
        <w:tabs>
          <w:tab w:val="left" w:pos="9936"/>
        </w:tabs>
        <w:spacing w:before="273"/>
        <w:ind w:left="332"/>
      </w:pPr>
      <w:r>
        <w:t>dalyvaujantis</w:t>
      </w:r>
      <w:r>
        <w:rPr>
          <w:spacing w:val="-4"/>
        </w:rPr>
        <w:t xml:space="preserve"> </w:t>
      </w:r>
      <w:r>
        <w:t xml:space="preserve">(-i) </w:t>
      </w:r>
      <w:r>
        <w:rPr>
          <w:spacing w:val="-18"/>
        </w:rPr>
        <w:t xml:space="preserve"> </w:t>
      </w:r>
      <w:r>
        <w:rPr>
          <w:u w:val="single"/>
        </w:rPr>
        <w:t xml:space="preserve"> </w:t>
      </w:r>
      <w:r>
        <w:rPr>
          <w:u w:val="single"/>
        </w:rPr>
        <w:tab/>
      </w:r>
    </w:p>
    <w:p w14:paraId="5336902A" w14:textId="77777777" w:rsidR="005655BF" w:rsidRDefault="002B7701">
      <w:pPr>
        <w:pStyle w:val="BodyText"/>
        <w:spacing w:before="7"/>
        <w:ind w:left="4372"/>
      </w:pPr>
      <w:r>
        <w:t>(Pirkėjo pavadinimas)</w:t>
      </w:r>
    </w:p>
    <w:p w14:paraId="6F45892D" w14:textId="77777777" w:rsidR="005655BF" w:rsidRDefault="002B7701">
      <w:pPr>
        <w:pStyle w:val="BodyText"/>
        <w:tabs>
          <w:tab w:val="left" w:pos="9936"/>
        </w:tabs>
        <w:spacing w:line="247" w:lineRule="auto"/>
        <w:ind w:left="3192" w:right="827" w:hanging="2860"/>
      </w:pPr>
      <w:r>
        <w:t>atliekamame</w:t>
      </w:r>
      <w:r>
        <w:rPr>
          <w:u w:val="single"/>
        </w:rPr>
        <w:tab/>
      </w:r>
      <w:r>
        <w:rPr>
          <w:u w:val="single"/>
        </w:rPr>
        <w:tab/>
      </w:r>
      <w:r>
        <w:t xml:space="preserve"> (Pirkimo objekto pavadinimas, pirkimo</w:t>
      </w:r>
      <w:r>
        <w:rPr>
          <w:spacing w:val="-1"/>
        </w:rPr>
        <w:t xml:space="preserve"> </w:t>
      </w:r>
      <w:r>
        <w:t>būdas)</w:t>
      </w:r>
    </w:p>
    <w:p w14:paraId="59AC6F18" w14:textId="77777777" w:rsidR="005655BF" w:rsidRDefault="002B7701">
      <w:pPr>
        <w:pStyle w:val="BodyText"/>
        <w:tabs>
          <w:tab w:val="left" w:pos="9793"/>
        </w:tabs>
        <w:ind w:left="332" w:right="791" w:firstLine="67"/>
      </w:pPr>
      <w:r>
        <w:rPr>
          <w:u w:val="single"/>
        </w:rPr>
        <w:t xml:space="preserve"> </w:t>
      </w:r>
      <w:r>
        <w:rPr>
          <w:u w:val="single"/>
        </w:rPr>
        <w:tab/>
      </w:r>
      <w:r>
        <w:rPr>
          <w:spacing w:val="-9"/>
        </w:rPr>
        <w:t xml:space="preserve">_, </w:t>
      </w:r>
      <w:r>
        <w:t>skelbtame</w:t>
      </w:r>
    </w:p>
    <w:p w14:paraId="472ECD5A" w14:textId="77777777" w:rsidR="005655BF" w:rsidRDefault="002B7701">
      <w:pPr>
        <w:pStyle w:val="BodyText"/>
        <w:tabs>
          <w:tab w:val="left" w:pos="9793"/>
        </w:tabs>
        <w:spacing w:line="247" w:lineRule="auto"/>
        <w:ind w:left="1406" w:right="791" w:hanging="1006"/>
      </w:pPr>
      <w:r>
        <w:rPr>
          <w:u w:val="single"/>
        </w:rPr>
        <w:t xml:space="preserve"> </w:t>
      </w:r>
      <w:r>
        <w:rPr>
          <w:u w:val="single"/>
        </w:rPr>
        <w:tab/>
      </w:r>
      <w:r>
        <w:rPr>
          <w:u w:val="single"/>
        </w:rPr>
        <w:tab/>
      </w:r>
      <w:r>
        <w:rPr>
          <w:spacing w:val="-9"/>
        </w:rPr>
        <w:t xml:space="preserve">_, </w:t>
      </w:r>
      <w:r>
        <w:t>(Leidinio pavadinimas, kuriame paskelbtas skelbimas apie pirkimą, data ir</w:t>
      </w:r>
      <w:r>
        <w:rPr>
          <w:spacing w:val="-12"/>
        </w:rPr>
        <w:t xml:space="preserve"> </w:t>
      </w:r>
      <w:r>
        <w:t>numeris)</w:t>
      </w:r>
    </w:p>
    <w:p w14:paraId="6988C32B" w14:textId="77777777" w:rsidR="005655BF" w:rsidRDefault="002B7701">
      <w:pPr>
        <w:pStyle w:val="BodyText"/>
        <w:ind w:left="332" w:right="225"/>
        <w:jc w:val="both"/>
      </w:pPr>
      <w:r>
        <w:t>nėra bankrutavęs, likviduojamas, su kreditoriais sudaręs taikos sutarties (tiekėjo ir kreditorių susitarimą tęsti tiekėjo veiklą, kai tiekėjas prisiima tam tikrus įsipareigojimus, o kreditoriai sutinka savo reikalavimus atidėti, sumažinti ar jų atsisakyti), sustabdęs ar apribojęs savo veiklos arba padėtis pagal šalies, kurioje jis registruotas, įstatymus nėra tokia pati ar panaši. Taip pat nėra iškelta restruktūrizavimo, bankroto byla arba nėra vykdomas bankroto procesas ne teismo tvarka, nėra inicijuotos priverstinio likvidavimo ar susitarimo su kreditoriais procedūros arba nėra vykdomos analogiškos procedūros pagal šalies, kurioje jis registruotas,</w:t>
      </w:r>
      <w:r>
        <w:rPr>
          <w:spacing w:val="-3"/>
        </w:rPr>
        <w:t xml:space="preserve"> </w:t>
      </w:r>
      <w:r>
        <w:t>įstatymus.</w:t>
      </w:r>
    </w:p>
    <w:p w14:paraId="3EB441C8" w14:textId="77777777" w:rsidR="005655BF" w:rsidRDefault="002B7701">
      <w:pPr>
        <w:pStyle w:val="ListParagraph"/>
        <w:numPr>
          <w:ilvl w:val="0"/>
          <w:numId w:val="10"/>
        </w:numPr>
        <w:tabs>
          <w:tab w:val="left" w:pos="573"/>
        </w:tabs>
        <w:ind w:hanging="241"/>
        <w:rPr>
          <w:sz w:val="24"/>
        </w:rPr>
      </w:pPr>
      <w:r>
        <w:rPr>
          <w:sz w:val="24"/>
        </w:rPr>
        <w:t>Man žinoma, kad, jeigu mano pateikta deklaracija yra melaginga, pateiktas pasiūlymas bus</w:t>
      </w:r>
      <w:r>
        <w:rPr>
          <w:spacing w:val="-14"/>
          <w:sz w:val="24"/>
        </w:rPr>
        <w:t xml:space="preserve"> </w:t>
      </w:r>
      <w:r>
        <w:rPr>
          <w:sz w:val="24"/>
        </w:rPr>
        <w:t>atmestas.</w:t>
      </w:r>
    </w:p>
    <w:p w14:paraId="244C647C" w14:textId="77777777" w:rsidR="005655BF" w:rsidRDefault="002B7701">
      <w:pPr>
        <w:pStyle w:val="ListParagraph"/>
        <w:numPr>
          <w:ilvl w:val="0"/>
          <w:numId w:val="10"/>
        </w:numPr>
        <w:tabs>
          <w:tab w:val="left" w:pos="573"/>
        </w:tabs>
        <w:ind w:hanging="241"/>
        <w:rPr>
          <w:sz w:val="24"/>
        </w:rPr>
      </w:pPr>
      <w:r>
        <w:rPr>
          <w:sz w:val="24"/>
        </w:rPr>
        <w:t>Tiekėjas už deklaracijoje pateiktos informacijos teisingumą atsako įstatymų nustatyta</w:t>
      </w:r>
      <w:r>
        <w:rPr>
          <w:spacing w:val="-8"/>
          <w:sz w:val="24"/>
        </w:rPr>
        <w:t xml:space="preserve"> </w:t>
      </w:r>
      <w:r>
        <w:rPr>
          <w:sz w:val="24"/>
        </w:rPr>
        <w:t>tvarka.</w:t>
      </w:r>
    </w:p>
    <w:p w14:paraId="21B79FD2" w14:textId="77777777" w:rsidR="005655BF" w:rsidRDefault="002B7701">
      <w:pPr>
        <w:pStyle w:val="ListParagraph"/>
        <w:numPr>
          <w:ilvl w:val="0"/>
          <w:numId w:val="10"/>
        </w:numPr>
        <w:tabs>
          <w:tab w:val="left" w:pos="573"/>
        </w:tabs>
        <w:ind w:hanging="241"/>
        <w:rPr>
          <w:sz w:val="24"/>
        </w:rPr>
      </w:pPr>
      <w:r>
        <w:rPr>
          <w:sz w:val="24"/>
        </w:rPr>
        <w:t>Jeigu viešajame pirkime dalyvauja ūkio subjektų grupė, deklaraciją pildo kiekvienas ūkio</w:t>
      </w:r>
      <w:r>
        <w:rPr>
          <w:spacing w:val="-10"/>
          <w:sz w:val="24"/>
        </w:rPr>
        <w:t xml:space="preserve"> </w:t>
      </w:r>
      <w:r>
        <w:rPr>
          <w:sz w:val="24"/>
        </w:rPr>
        <w:t>subjektas.</w:t>
      </w:r>
    </w:p>
    <w:p w14:paraId="1C7B0CAA" w14:textId="77777777" w:rsidR="005655BF" w:rsidRDefault="005655BF">
      <w:pPr>
        <w:pStyle w:val="BodyText"/>
        <w:spacing w:before="2" w:after="1"/>
      </w:pPr>
    </w:p>
    <w:tbl>
      <w:tblPr>
        <w:tblW w:w="0" w:type="auto"/>
        <w:tblInd w:w="140" w:type="dxa"/>
        <w:tblLayout w:type="fixed"/>
        <w:tblCellMar>
          <w:left w:w="0" w:type="dxa"/>
          <w:right w:w="0" w:type="dxa"/>
        </w:tblCellMar>
        <w:tblLook w:val="01E0" w:firstRow="1" w:lastRow="1" w:firstColumn="1" w:lastColumn="1" w:noHBand="0" w:noVBand="0"/>
      </w:tblPr>
      <w:tblGrid>
        <w:gridCol w:w="4200"/>
        <w:gridCol w:w="2235"/>
        <w:gridCol w:w="2875"/>
      </w:tblGrid>
      <w:tr w:rsidR="005655BF" w14:paraId="437407F2" w14:textId="77777777">
        <w:trPr>
          <w:trHeight w:val="1117"/>
        </w:trPr>
        <w:tc>
          <w:tcPr>
            <w:tcW w:w="4200" w:type="dxa"/>
          </w:tcPr>
          <w:p w14:paraId="37A19346" w14:textId="77777777" w:rsidR="005655BF" w:rsidRDefault="005655BF">
            <w:pPr>
              <w:pStyle w:val="TableParagraph"/>
              <w:spacing w:before="2" w:after="1"/>
            </w:pPr>
          </w:p>
          <w:p w14:paraId="4C9BC323" w14:textId="77777777" w:rsidR="005655BF" w:rsidRDefault="009A325C">
            <w:pPr>
              <w:pStyle w:val="TableParagraph"/>
              <w:spacing w:line="20" w:lineRule="exact"/>
              <w:ind w:left="195"/>
              <w:rPr>
                <w:sz w:val="2"/>
              </w:rPr>
            </w:pPr>
            <w:r>
              <w:rPr>
                <w:noProof/>
                <w:sz w:val="2"/>
                <w:lang w:val="en-US" w:eastAsia="en-US" w:bidi="ar-SA"/>
              </w:rPr>
              <mc:AlternateContent>
                <mc:Choice Requires="wpg">
                  <w:drawing>
                    <wp:inline distT="0" distB="0" distL="0" distR="0" wp14:anchorId="59A6C0B2" wp14:editId="6D3B4394">
                      <wp:extent cx="2286000" cy="6350"/>
                      <wp:effectExtent l="6350" t="5080" r="12700" b="762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14" name="Line 12"/>
                              <wps:cNvCnPr/>
                              <wps:spPr bwMode="auto">
                                <a:xfrm>
                                  <a:off x="0" y="5"/>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63687E" id="Group 11"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">
                      <v:line id="Line 12"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0E9A0656" w14:textId="77777777" w:rsidR="005655BF" w:rsidRDefault="005655BF">
            <w:pPr>
              <w:pStyle w:val="TableParagraph"/>
              <w:spacing w:before="10"/>
            </w:pPr>
          </w:p>
          <w:p w14:paraId="45F1C4F1" w14:textId="77777777" w:rsidR="005655BF" w:rsidRDefault="009A325C">
            <w:pPr>
              <w:pStyle w:val="TableParagraph"/>
              <w:spacing w:line="20" w:lineRule="exact"/>
              <w:ind w:left="195"/>
              <w:rPr>
                <w:sz w:val="2"/>
              </w:rPr>
            </w:pPr>
            <w:r>
              <w:rPr>
                <w:noProof/>
                <w:sz w:val="2"/>
                <w:lang w:val="en-US" w:eastAsia="en-US" w:bidi="ar-SA"/>
              </w:rPr>
              <mc:AlternateContent>
                <mc:Choice Requires="wpg">
                  <w:drawing>
                    <wp:inline distT="0" distB="0" distL="0" distR="0" wp14:anchorId="159C7995" wp14:editId="2EF10380">
                      <wp:extent cx="228600" cy="6350"/>
                      <wp:effectExtent l="6350" t="3810" r="12700" b="8890"/>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350"/>
                                <a:chOff x="0" y="0"/>
                                <a:chExt cx="360" cy="10"/>
                              </a:xfrm>
                            </wpg:grpSpPr>
                            <wps:wsp>
                              <wps:cNvPr id="12" name="Line 10"/>
                              <wps:cNvCnPr/>
                              <wps:spPr bwMode="auto">
                                <a:xfrm>
                                  <a:off x="0" y="5"/>
                                  <a:ext cx="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7A8E56" id="Group 9" o:spid="_x0000_s1026" style="width:18pt;height:.5pt;mso-position-horizontal-relative:char;mso-position-vertical-relative:line" coordsize="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">
                      <v:line id="Line 10" o:spid="_x0000_s1027" style="position:absolute;visibility:visible;mso-wrap-style:square" from="0,5" to="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anchorlock/>
                    </v:group>
                  </w:pict>
                </mc:Fallback>
              </mc:AlternateContent>
            </w:r>
          </w:p>
          <w:p w14:paraId="671D3820" w14:textId="77777777" w:rsidR="005655BF" w:rsidRDefault="002B7701">
            <w:pPr>
              <w:pStyle w:val="TableParagraph"/>
              <w:spacing w:line="280" w:lineRule="atLeast"/>
              <w:ind w:left="200" w:right="981"/>
              <w:rPr>
                <w:sz w:val="24"/>
              </w:rPr>
            </w:pPr>
            <w:r>
              <w:rPr>
                <w:sz w:val="24"/>
              </w:rPr>
              <w:t>(Deklaraciją sudariusio asmens pareigų pavadinimas)</w:t>
            </w:r>
          </w:p>
        </w:tc>
        <w:tc>
          <w:tcPr>
            <w:tcW w:w="2235" w:type="dxa"/>
          </w:tcPr>
          <w:p w14:paraId="66FF1703" w14:textId="77777777" w:rsidR="005655BF" w:rsidRDefault="005655BF">
            <w:pPr>
              <w:pStyle w:val="TableParagraph"/>
              <w:spacing w:before="2" w:after="1"/>
            </w:pPr>
          </w:p>
          <w:p w14:paraId="6322C3CD" w14:textId="77777777" w:rsidR="005655BF" w:rsidRDefault="009A325C">
            <w:pPr>
              <w:pStyle w:val="TableParagraph"/>
              <w:spacing w:line="20" w:lineRule="exact"/>
              <w:ind w:left="395"/>
              <w:rPr>
                <w:sz w:val="2"/>
              </w:rPr>
            </w:pPr>
            <w:r>
              <w:rPr>
                <w:noProof/>
                <w:sz w:val="2"/>
                <w:lang w:val="en-US" w:eastAsia="en-US" w:bidi="ar-SA"/>
              </w:rPr>
              <mc:AlternateContent>
                <mc:Choice Requires="wpg">
                  <w:drawing>
                    <wp:inline distT="0" distB="0" distL="0" distR="0" wp14:anchorId="6F200C14" wp14:editId="3B7C5F84">
                      <wp:extent cx="914400" cy="6350"/>
                      <wp:effectExtent l="9525" t="5080" r="9525" b="762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0" name="Line 8"/>
                              <wps:cNvCnPr/>
                              <wps:spPr bwMode="auto">
                                <a:xfrm>
                                  <a:off x="0" y="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722CB5" id="Group 7"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">
                      <v:line id="Line 8"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47BE7706" w14:textId="77777777" w:rsidR="005655BF" w:rsidRDefault="002B7701">
            <w:pPr>
              <w:pStyle w:val="TableParagraph"/>
              <w:ind w:left="681"/>
              <w:rPr>
                <w:sz w:val="24"/>
              </w:rPr>
            </w:pPr>
            <w:r>
              <w:rPr>
                <w:sz w:val="24"/>
              </w:rPr>
              <w:t>(Parašas)</w:t>
            </w:r>
          </w:p>
        </w:tc>
        <w:tc>
          <w:tcPr>
            <w:tcW w:w="2875" w:type="dxa"/>
          </w:tcPr>
          <w:p w14:paraId="70E8FC11" w14:textId="77777777" w:rsidR="005655BF" w:rsidRDefault="005655BF">
            <w:pPr>
              <w:pStyle w:val="TableParagraph"/>
              <w:spacing w:before="2" w:after="1"/>
            </w:pPr>
          </w:p>
          <w:p w14:paraId="351AFEAE" w14:textId="77777777" w:rsidR="005655BF" w:rsidRDefault="009A325C">
            <w:pPr>
              <w:pStyle w:val="TableParagraph"/>
              <w:spacing w:line="20" w:lineRule="exact"/>
              <w:ind w:left="390"/>
              <w:rPr>
                <w:sz w:val="2"/>
              </w:rPr>
            </w:pPr>
            <w:r>
              <w:rPr>
                <w:noProof/>
                <w:sz w:val="2"/>
                <w:lang w:val="en-US" w:eastAsia="en-US" w:bidi="ar-SA"/>
              </w:rPr>
              <mc:AlternateContent>
                <mc:Choice Requires="wpg">
                  <w:drawing>
                    <wp:inline distT="0" distB="0" distL="0" distR="0" wp14:anchorId="2D69155C" wp14:editId="33652C0F">
                      <wp:extent cx="1447800" cy="6350"/>
                      <wp:effectExtent l="6350" t="5080" r="12700" b="762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6350"/>
                                <a:chOff x="0" y="0"/>
                                <a:chExt cx="2280" cy="10"/>
                              </a:xfrm>
                            </wpg:grpSpPr>
                            <wps:wsp>
                              <wps:cNvPr id="8" name="Line 6"/>
                              <wps:cNvCnPr/>
                              <wps:spPr bwMode="auto">
                                <a:xfrm>
                                  <a:off x="0" y="5"/>
                                  <a:ext cx="2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B8ACCE" id="Group 5" o:spid="_x0000_s1026" style="width:114pt;height:.5pt;mso-position-horizontal-relative:char;mso-position-vertical-relative:line" coordsize="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">
                      <v:line id="Line 6" o:spid="_x0000_s1027" style="position:absolute;visibility:visible;mso-wrap-style:square" from="0,5" to="2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67A91F44" w14:textId="77777777" w:rsidR="005655BF" w:rsidRDefault="002B7701">
            <w:pPr>
              <w:pStyle w:val="TableParagraph"/>
              <w:ind w:left="195"/>
              <w:jc w:val="center"/>
              <w:rPr>
                <w:sz w:val="24"/>
              </w:rPr>
            </w:pPr>
            <w:r>
              <w:rPr>
                <w:sz w:val="24"/>
              </w:rPr>
              <w:t>_</w:t>
            </w:r>
          </w:p>
          <w:p w14:paraId="5E216D89" w14:textId="77777777" w:rsidR="005655BF" w:rsidRDefault="002B7701">
            <w:pPr>
              <w:pStyle w:val="TableParagraph"/>
              <w:spacing w:before="7"/>
              <w:ind w:left="579" w:right="389"/>
              <w:jc w:val="center"/>
              <w:rPr>
                <w:sz w:val="24"/>
              </w:rPr>
            </w:pPr>
            <w:r>
              <w:rPr>
                <w:sz w:val="24"/>
              </w:rPr>
              <w:t>(Vardas ir pavardė)</w:t>
            </w:r>
          </w:p>
        </w:tc>
      </w:tr>
    </w:tbl>
    <w:p w14:paraId="5561AD53" w14:textId="77777777" w:rsidR="005655BF" w:rsidRDefault="005655BF">
      <w:pPr>
        <w:jc w:val="center"/>
        <w:rPr>
          <w:sz w:val="24"/>
        </w:rPr>
        <w:sectPr w:rsidR="005655BF">
          <w:pgSz w:w="11910" w:h="16840"/>
          <w:pgMar w:top="1040" w:right="340" w:bottom="280" w:left="800" w:header="720" w:footer="720" w:gutter="0"/>
          <w:cols w:space="720"/>
        </w:sectPr>
      </w:pPr>
    </w:p>
    <w:p w14:paraId="20C062C1" w14:textId="77777777" w:rsidR="005655BF" w:rsidRDefault="005655BF">
      <w:pPr>
        <w:spacing w:line="275" w:lineRule="exact"/>
        <w:rPr>
          <w:sz w:val="24"/>
        </w:rPr>
        <w:sectPr w:rsidR="005655BF">
          <w:type w:val="continuous"/>
          <w:pgSz w:w="11910" w:h="16840"/>
          <w:pgMar w:top="1400" w:right="340" w:bottom="280" w:left="800" w:header="720" w:footer="720" w:gutter="0"/>
          <w:cols w:space="720"/>
        </w:sectPr>
      </w:pPr>
    </w:p>
    <w:p w14:paraId="0F995145" w14:textId="5CCB0057" w:rsidR="005655BF" w:rsidRDefault="002B7701">
      <w:pPr>
        <w:pStyle w:val="BodyText"/>
        <w:spacing w:before="66"/>
        <w:ind w:right="227"/>
        <w:jc w:val="right"/>
      </w:pPr>
      <w:r>
        <w:t>Konkurso sąlygų priedas Nr.</w:t>
      </w:r>
      <w:r>
        <w:rPr>
          <w:spacing w:val="-15"/>
        </w:rPr>
        <w:t xml:space="preserve"> </w:t>
      </w:r>
      <w:r w:rsidR="00995A12">
        <w:rPr>
          <w:spacing w:val="-15"/>
        </w:rPr>
        <w:t>3</w:t>
      </w:r>
    </w:p>
    <w:p w14:paraId="07CF7EAA" w14:textId="77777777" w:rsidR="005655BF" w:rsidRDefault="002B7701">
      <w:pPr>
        <w:pStyle w:val="BodyText"/>
        <w:ind w:right="225"/>
        <w:jc w:val="right"/>
      </w:pPr>
      <w:r>
        <w:t>A</w:t>
      </w:r>
      <w:r>
        <w:rPr>
          <w:spacing w:val="-3"/>
        </w:rPr>
        <w:t xml:space="preserve"> </w:t>
      </w:r>
      <w:r>
        <w:t>dalis</w:t>
      </w:r>
    </w:p>
    <w:p w14:paraId="3E3AF4E2" w14:textId="77777777" w:rsidR="005655BF" w:rsidRDefault="005655BF">
      <w:pPr>
        <w:pStyle w:val="BodyText"/>
        <w:spacing w:before="7"/>
        <w:rPr>
          <w:sz w:val="16"/>
        </w:rPr>
      </w:pPr>
    </w:p>
    <w:p w14:paraId="76D1539F" w14:textId="77777777" w:rsidR="005655BF" w:rsidRDefault="002B7701">
      <w:pPr>
        <w:pStyle w:val="Heading1"/>
        <w:spacing w:before="90"/>
        <w:ind w:left="706" w:right="604"/>
      </w:pPr>
      <w:r>
        <w:t>PASIŪLYMAS</w:t>
      </w:r>
    </w:p>
    <w:p w14:paraId="5781EC94" w14:textId="77777777" w:rsidR="005655BF" w:rsidRDefault="005655BF">
      <w:pPr>
        <w:pStyle w:val="BodyText"/>
        <w:rPr>
          <w:b/>
        </w:rPr>
      </w:pPr>
    </w:p>
    <w:p w14:paraId="2E5DC04F" w14:textId="77777777" w:rsidR="005655BF" w:rsidRDefault="002B7701">
      <w:pPr>
        <w:ind w:left="107"/>
        <w:jc w:val="center"/>
        <w:rPr>
          <w:b/>
          <w:sz w:val="24"/>
        </w:rPr>
      </w:pPr>
      <w:r>
        <w:rPr>
          <w:b/>
          <w:sz w:val="24"/>
        </w:rPr>
        <w:t>DĖL APSKAITININKŲ, BUHALTERIŲ IR AUDITORIŲ SEKTORINIŲ KOMPETENCIJŲ UGDYMO MOKYMŲ PASLAUGŲ</w:t>
      </w:r>
    </w:p>
    <w:p w14:paraId="5DA768AB" w14:textId="77777777" w:rsidR="005655BF" w:rsidRDefault="005655BF">
      <w:pPr>
        <w:pStyle w:val="BodyText"/>
        <w:rPr>
          <w:b/>
        </w:rPr>
      </w:pPr>
    </w:p>
    <w:p w14:paraId="7A675D61" w14:textId="6216C4F9" w:rsidR="005655BF" w:rsidRDefault="002B7701">
      <w:pPr>
        <w:ind w:left="371" w:right="263" w:hanging="1"/>
        <w:jc w:val="center"/>
        <w:rPr>
          <w:b/>
          <w:sz w:val="24"/>
        </w:rPr>
      </w:pPr>
      <w:r>
        <w:rPr>
          <w:b/>
          <w:sz w:val="24"/>
        </w:rPr>
        <w:t>(BUHALTERINĖS APSKAITOS AKTUALIJOS. FINANSINĖ</w:t>
      </w:r>
      <w:r w:rsidR="00995A12">
        <w:rPr>
          <w:b/>
          <w:sz w:val="24"/>
        </w:rPr>
        <w:t>S</w:t>
      </w:r>
      <w:r>
        <w:rPr>
          <w:b/>
          <w:sz w:val="24"/>
        </w:rPr>
        <w:t>, VERSLO VALDYMO IR MOKESTINĖS APSKAITOS MOKYMO PASLAUGOS)</w:t>
      </w:r>
    </w:p>
    <w:p w14:paraId="6A765CB4" w14:textId="77777777" w:rsidR="005655BF" w:rsidRDefault="002B7701">
      <w:pPr>
        <w:ind w:left="705" w:right="604"/>
        <w:jc w:val="center"/>
        <w:rPr>
          <w:b/>
          <w:sz w:val="24"/>
        </w:rPr>
      </w:pPr>
      <w:r>
        <w:rPr>
          <w:b/>
          <w:sz w:val="24"/>
        </w:rPr>
        <w:t>A dalis. Duomenys apie tiekėją ir techninė informacija</w:t>
      </w:r>
    </w:p>
    <w:p w14:paraId="59CF5901" w14:textId="77777777" w:rsidR="005655BF" w:rsidRDefault="005655BF">
      <w:pPr>
        <w:pStyle w:val="BodyText"/>
        <w:rPr>
          <w:b/>
          <w:sz w:val="20"/>
        </w:rPr>
      </w:pPr>
    </w:p>
    <w:p w14:paraId="02965F9F" w14:textId="77777777" w:rsidR="005655BF" w:rsidRDefault="005655BF">
      <w:pPr>
        <w:pStyle w:val="BodyText"/>
        <w:spacing w:before="6"/>
        <w:rPr>
          <w:b/>
          <w:sz w:val="28"/>
        </w:rPr>
      </w:pPr>
    </w:p>
    <w:tbl>
      <w:tblPr>
        <w:tblW w:w="0" w:type="auto"/>
        <w:tblInd w:w="4123" w:type="dxa"/>
        <w:tblLayout w:type="fixed"/>
        <w:tblCellMar>
          <w:left w:w="0" w:type="dxa"/>
          <w:right w:w="0" w:type="dxa"/>
        </w:tblCellMar>
        <w:tblLook w:val="01E0" w:firstRow="1" w:lastRow="1" w:firstColumn="1" w:lastColumn="1" w:noHBand="0" w:noVBand="0"/>
      </w:tblPr>
      <w:tblGrid>
        <w:gridCol w:w="2640"/>
      </w:tblGrid>
      <w:tr w:rsidR="005655BF" w14:paraId="50CC5581" w14:textId="77777777">
        <w:trPr>
          <w:trHeight w:val="551"/>
        </w:trPr>
        <w:tc>
          <w:tcPr>
            <w:tcW w:w="2640" w:type="dxa"/>
            <w:tcBorders>
              <w:top w:val="single" w:sz="4" w:space="0" w:color="000000"/>
              <w:bottom w:val="single" w:sz="4" w:space="0" w:color="000000"/>
            </w:tcBorders>
          </w:tcPr>
          <w:p w14:paraId="5DDF0B96" w14:textId="77777777" w:rsidR="005655BF" w:rsidRDefault="002B7701">
            <w:pPr>
              <w:pStyle w:val="TableParagraph"/>
              <w:spacing w:line="268" w:lineRule="exact"/>
              <w:ind w:right="1078"/>
              <w:jc w:val="right"/>
              <w:rPr>
                <w:i/>
                <w:sz w:val="24"/>
              </w:rPr>
            </w:pPr>
            <w:r>
              <w:rPr>
                <w:i/>
                <w:w w:val="95"/>
                <w:sz w:val="24"/>
              </w:rPr>
              <w:t>Data</w:t>
            </w:r>
          </w:p>
        </w:tc>
      </w:tr>
      <w:tr w:rsidR="005655BF" w14:paraId="769F32BC" w14:textId="77777777">
        <w:trPr>
          <w:trHeight w:val="268"/>
        </w:trPr>
        <w:tc>
          <w:tcPr>
            <w:tcW w:w="2640" w:type="dxa"/>
            <w:tcBorders>
              <w:top w:val="single" w:sz="4" w:space="0" w:color="000000"/>
            </w:tcBorders>
          </w:tcPr>
          <w:p w14:paraId="49F928CE" w14:textId="77777777" w:rsidR="005655BF" w:rsidRDefault="002B7701">
            <w:pPr>
              <w:pStyle w:val="TableParagraph"/>
              <w:spacing w:line="248" w:lineRule="exact"/>
              <w:ind w:right="1065"/>
              <w:jc w:val="right"/>
              <w:rPr>
                <w:i/>
                <w:sz w:val="24"/>
              </w:rPr>
            </w:pPr>
            <w:r>
              <w:rPr>
                <w:i/>
                <w:sz w:val="24"/>
              </w:rPr>
              <w:t>Vieta</w:t>
            </w:r>
          </w:p>
        </w:tc>
      </w:tr>
    </w:tbl>
    <w:p w14:paraId="546A5693" w14:textId="77777777" w:rsidR="005655BF" w:rsidRDefault="005655BF">
      <w:pPr>
        <w:pStyle w:val="BodyText"/>
        <w:spacing w:before="9"/>
        <w:rPr>
          <w:b/>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211"/>
      </w:tblGrid>
      <w:tr w:rsidR="005655BF" w14:paraId="5EA13C4D" w14:textId="77777777">
        <w:trPr>
          <w:trHeight w:val="551"/>
        </w:trPr>
        <w:tc>
          <w:tcPr>
            <w:tcW w:w="4645" w:type="dxa"/>
            <w:shd w:val="clear" w:color="auto" w:fill="D9D9D9"/>
          </w:tcPr>
          <w:p w14:paraId="0E881E0C" w14:textId="77777777" w:rsidR="005655BF" w:rsidRDefault="002B7701">
            <w:pPr>
              <w:pStyle w:val="TableParagraph"/>
              <w:spacing w:line="268" w:lineRule="exact"/>
              <w:ind w:left="107"/>
              <w:rPr>
                <w:sz w:val="24"/>
              </w:rPr>
            </w:pPr>
            <w:r>
              <w:rPr>
                <w:sz w:val="24"/>
              </w:rPr>
              <w:t>Tiekėjo pavadinimas</w:t>
            </w:r>
          </w:p>
        </w:tc>
        <w:tc>
          <w:tcPr>
            <w:tcW w:w="5211" w:type="dxa"/>
          </w:tcPr>
          <w:p w14:paraId="16F56144" w14:textId="77777777" w:rsidR="005655BF" w:rsidRDefault="005655BF">
            <w:pPr>
              <w:pStyle w:val="TableParagraph"/>
            </w:pPr>
          </w:p>
        </w:tc>
      </w:tr>
      <w:tr w:rsidR="005655BF" w14:paraId="3C123AE7" w14:textId="77777777">
        <w:trPr>
          <w:trHeight w:val="554"/>
        </w:trPr>
        <w:tc>
          <w:tcPr>
            <w:tcW w:w="4645" w:type="dxa"/>
            <w:shd w:val="clear" w:color="auto" w:fill="D9D9D9"/>
          </w:tcPr>
          <w:p w14:paraId="6A934491" w14:textId="77777777" w:rsidR="005655BF" w:rsidRDefault="002B7701">
            <w:pPr>
              <w:pStyle w:val="TableParagraph"/>
              <w:spacing w:line="270" w:lineRule="exact"/>
              <w:ind w:left="107"/>
              <w:rPr>
                <w:sz w:val="24"/>
              </w:rPr>
            </w:pPr>
            <w:r>
              <w:rPr>
                <w:sz w:val="24"/>
              </w:rPr>
              <w:t>Tiekėjo adresas</w:t>
            </w:r>
          </w:p>
        </w:tc>
        <w:tc>
          <w:tcPr>
            <w:tcW w:w="5211" w:type="dxa"/>
          </w:tcPr>
          <w:p w14:paraId="2EBA4C6A" w14:textId="77777777" w:rsidR="005655BF" w:rsidRDefault="005655BF">
            <w:pPr>
              <w:pStyle w:val="TableParagraph"/>
            </w:pPr>
          </w:p>
        </w:tc>
      </w:tr>
      <w:tr w:rsidR="005655BF" w14:paraId="6F8F9E57" w14:textId="77777777">
        <w:trPr>
          <w:trHeight w:val="551"/>
        </w:trPr>
        <w:tc>
          <w:tcPr>
            <w:tcW w:w="4645" w:type="dxa"/>
            <w:shd w:val="clear" w:color="auto" w:fill="D9D9D9"/>
          </w:tcPr>
          <w:p w14:paraId="226A72D5" w14:textId="77777777" w:rsidR="005655BF" w:rsidRDefault="002B7701">
            <w:pPr>
              <w:pStyle w:val="TableParagraph"/>
              <w:spacing w:line="268" w:lineRule="exact"/>
              <w:ind w:left="107"/>
              <w:rPr>
                <w:sz w:val="24"/>
              </w:rPr>
            </w:pPr>
            <w:r>
              <w:rPr>
                <w:sz w:val="24"/>
              </w:rPr>
              <w:t>Už pasiūlymą atsakingo asmens vardas,</w:t>
            </w:r>
          </w:p>
          <w:p w14:paraId="68C410B8" w14:textId="77777777" w:rsidR="005655BF" w:rsidRDefault="002B7701">
            <w:pPr>
              <w:pStyle w:val="TableParagraph"/>
              <w:spacing w:line="264" w:lineRule="exact"/>
              <w:ind w:left="107"/>
              <w:rPr>
                <w:sz w:val="24"/>
              </w:rPr>
            </w:pPr>
            <w:r>
              <w:rPr>
                <w:sz w:val="24"/>
              </w:rPr>
              <w:t>pavardė</w:t>
            </w:r>
          </w:p>
        </w:tc>
        <w:tc>
          <w:tcPr>
            <w:tcW w:w="5211" w:type="dxa"/>
          </w:tcPr>
          <w:p w14:paraId="44C25DA7" w14:textId="77777777" w:rsidR="005655BF" w:rsidRDefault="005655BF">
            <w:pPr>
              <w:pStyle w:val="TableParagraph"/>
            </w:pPr>
          </w:p>
        </w:tc>
      </w:tr>
      <w:tr w:rsidR="005655BF" w14:paraId="23274CE0" w14:textId="77777777">
        <w:trPr>
          <w:trHeight w:val="551"/>
        </w:trPr>
        <w:tc>
          <w:tcPr>
            <w:tcW w:w="4645" w:type="dxa"/>
            <w:shd w:val="clear" w:color="auto" w:fill="D9D9D9"/>
          </w:tcPr>
          <w:p w14:paraId="73BA652A" w14:textId="77777777" w:rsidR="005655BF" w:rsidRDefault="002B7701">
            <w:pPr>
              <w:pStyle w:val="TableParagraph"/>
              <w:spacing w:line="268" w:lineRule="exact"/>
              <w:ind w:left="107"/>
              <w:rPr>
                <w:sz w:val="24"/>
              </w:rPr>
            </w:pPr>
            <w:r>
              <w:rPr>
                <w:sz w:val="24"/>
              </w:rPr>
              <w:t>Telefono numeris</w:t>
            </w:r>
          </w:p>
        </w:tc>
        <w:tc>
          <w:tcPr>
            <w:tcW w:w="5211" w:type="dxa"/>
          </w:tcPr>
          <w:p w14:paraId="50C7FC4F" w14:textId="77777777" w:rsidR="005655BF" w:rsidRDefault="005655BF">
            <w:pPr>
              <w:pStyle w:val="TableParagraph"/>
            </w:pPr>
          </w:p>
        </w:tc>
      </w:tr>
      <w:tr w:rsidR="005655BF" w14:paraId="59F7867F" w14:textId="77777777">
        <w:trPr>
          <w:trHeight w:val="551"/>
        </w:trPr>
        <w:tc>
          <w:tcPr>
            <w:tcW w:w="4645" w:type="dxa"/>
            <w:shd w:val="clear" w:color="auto" w:fill="D9D9D9"/>
          </w:tcPr>
          <w:p w14:paraId="35BCEF9D" w14:textId="77777777" w:rsidR="005655BF" w:rsidRDefault="002B7701">
            <w:pPr>
              <w:pStyle w:val="TableParagraph"/>
              <w:spacing w:line="268" w:lineRule="exact"/>
              <w:ind w:left="107"/>
              <w:rPr>
                <w:sz w:val="24"/>
              </w:rPr>
            </w:pPr>
            <w:r>
              <w:rPr>
                <w:sz w:val="24"/>
              </w:rPr>
              <w:t>El. pašto adresas</w:t>
            </w:r>
          </w:p>
        </w:tc>
        <w:tc>
          <w:tcPr>
            <w:tcW w:w="5211" w:type="dxa"/>
          </w:tcPr>
          <w:p w14:paraId="2C412364" w14:textId="77777777" w:rsidR="005655BF" w:rsidRDefault="005655BF">
            <w:pPr>
              <w:pStyle w:val="TableParagraph"/>
            </w:pPr>
          </w:p>
        </w:tc>
      </w:tr>
    </w:tbl>
    <w:p w14:paraId="07EFA7CF" w14:textId="77777777" w:rsidR="005655BF" w:rsidRDefault="005655BF">
      <w:pPr>
        <w:pStyle w:val="BodyText"/>
        <w:spacing w:before="5"/>
        <w:rPr>
          <w:b/>
          <w:sz w:val="15"/>
        </w:rPr>
      </w:pPr>
    </w:p>
    <w:p w14:paraId="1005525F" w14:textId="77777777" w:rsidR="005655BF" w:rsidRDefault="002B7701">
      <w:pPr>
        <w:pStyle w:val="BodyText"/>
        <w:spacing w:before="90"/>
        <w:ind w:left="332"/>
      </w:pPr>
      <w:r>
        <w:t>Šiuo pasiūlymu pažymime, kad sutinkame su visomis pirkimo sąlygomis, nustatytomis:</w:t>
      </w:r>
    </w:p>
    <w:p w14:paraId="3735B365" w14:textId="77777777" w:rsidR="005655BF" w:rsidRDefault="002B7701">
      <w:pPr>
        <w:pStyle w:val="ListParagraph"/>
        <w:numPr>
          <w:ilvl w:val="0"/>
          <w:numId w:val="8"/>
        </w:numPr>
        <w:tabs>
          <w:tab w:val="left" w:pos="593"/>
        </w:tabs>
        <w:spacing w:before="1"/>
        <w:ind w:hanging="261"/>
        <w:rPr>
          <w:sz w:val="24"/>
        </w:rPr>
      </w:pPr>
      <w:r>
        <w:rPr>
          <w:i/>
          <w:sz w:val="24"/>
        </w:rPr>
        <w:t xml:space="preserve">konkurso </w:t>
      </w:r>
      <w:r>
        <w:rPr>
          <w:sz w:val="24"/>
        </w:rPr>
        <w:t xml:space="preserve">skelbime, paskelbtame </w:t>
      </w:r>
      <w:r>
        <w:rPr>
          <w:color w:val="808080"/>
          <w:sz w:val="24"/>
        </w:rPr>
        <w:t>svetainė</w:t>
      </w:r>
      <w:hyperlink r:id="rId18">
        <w:r>
          <w:rPr>
            <w:color w:val="808080"/>
            <w:sz w:val="24"/>
          </w:rPr>
          <w:t>je</w:t>
        </w:r>
        <w:r>
          <w:rPr>
            <w:color w:val="808080"/>
            <w:spacing w:val="-2"/>
            <w:sz w:val="24"/>
          </w:rPr>
          <w:t xml:space="preserve"> </w:t>
        </w:r>
        <w:r>
          <w:rPr>
            <w:color w:val="808080"/>
            <w:sz w:val="24"/>
          </w:rPr>
          <w:t>www.esinvesticijos.lt</w:t>
        </w:r>
      </w:hyperlink>
    </w:p>
    <w:p w14:paraId="222FFBF7" w14:textId="77777777" w:rsidR="005655BF" w:rsidRDefault="002B7701">
      <w:pPr>
        <w:pStyle w:val="ListParagraph"/>
        <w:numPr>
          <w:ilvl w:val="0"/>
          <w:numId w:val="8"/>
        </w:numPr>
        <w:tabs>
          <w:tab w:val="left" w:pos="593"/>
        </w:tabs>
        <w:ind w:hanging="261"/>
        <w:rPr>
          <w:sz w:val="24"/>
        </w:rPr>
      </w:pPr>
      <w:r>
        <w:rPr>
          <w:i/>
          <w:sz w:val="24"/>
        </w:rPr>
        <w:t>konkurso</w:t>
      </w:r>
      <w:r>
        <w:rPr>
          <w:i/>
          <w:spacing w:val="59"/>
          <w:sz w:val="24"/>
        </w:rPr>
        <w:t xml:space="preserve"> </w:t>
      </w:r>
      <w:r>
        <w:rPr>
          <w:sz w:val="24"/>
        </w:rPr>
        <w:t>sąlygose;</w:t>
      </w:r>
    </w:p>
    <w:p w14:paraId="25E1F724" w14:textId="77777777" w:rsidR="005655BF" w:rsidRDefault="002B7701">
      <w:pPr>
        <w:pStyle w:val="ListParagraph"/>
        <w:numPr>
          <w:ilvl w:val="0"/>
          <w:numId w:val="8"/>
        </w:numPr>
        <w:tabs>
          <w:tab w:val="left" w:pos="592"/>
        </w:tabs>
        <w:rPr>
          <w:sz w:val="24"/>
        </w:rPr>
      </w:pPr>
      <w:r>
        <w:rPr>
          <w:sz w:val="24"/>
        </w:rPr>
        <w:t>pirkimo dokumentų</w:t>
      </w:r>
      <w:r>
        <w:rPr>
          <w:spacing w:val="-1"/>
          <w:sz w:val="24"/>
        </w:rPr>
        <w:t xml:space="preserve"> </w:t>
      </w:r>
      <w:r>
        <w:rPr>
          <w:sz w:val="24"/>
        </w:rPr>
        <w:t>prieduose.</w:t>
      </w:r>
    </w:p>
    <w:p w14:paraId="68D2F3B2" w14:textId="77777777" w:rsidR="005655BF" w:rsidRDefault="005655BF">
      <w:pPr>
        <w:pStyle w:val="BodyText"/>
        <w:spacing w:before="11"/>
        <w:rPr>
          <w:sz w:val="23"/>
        </w:rPr>
      </w:pPr>
    </w:p>
    <w:p w14:paraId="7FDBE8C6" w14:textId="77777777" w:rsidR="005655BF" w:rsidRDefault="002B7701">
      <w:pPr>
        <w:pStyle w:val="BodyText"/>
        <w:ind w:left="332" w:right="225"/>
        <w:jc w:val="both"/>
      </w:pPr>
      <w:r>
        <w:t>Atsižvelgdami į pirkimo dokumentuose išdėstytas sąlygas, teikiame savo pasiūlymą, sudarytą iš A ir B dalių. Šioje dalyje nurodome techninę informaciją bei duomenis apie mūsų pasirengimą įvykdyti numatomą sudaryti pirkimo sutartį.</w:t>
      </w:r>
    </w:p>
    <w:p w14:paraId="327DF076" w14:textId="77777777" w:rsidR="005655BF" w:rsidRDefault="005655BF">
      <w:pPr>
        <w:pStyle w:val="BodyText"/>
      </w:pPr>
    </w:p>
    <w:p w14:paraId="247EB483" w14:textId="77777777" w:rsidR="005655BF" w:rsidRDefault="002B7701">
      <w:pPr>
        <w:pStyle w:val="BodyText"/>
        <w:ind w:left="332" w:right="222"/>
        <w:jc w:val="both"/>
      </w:pPr>
      <w:r>
        <w:t>Patvirtinu, kad pasiūlyme pateikta informacija yra teisinga, siūlomos paslaugos visiškai atitinka pirkimo dokumentuose nustatytus reikalavimus, įskaitant atitiktį Techninėje specifikacijoje nustatytiems reikalavimams ir apima viską, ko reikia tinkamam pirkimo sutarties įvykdymui.</w:t>
      </w:r>
    </w:p>
    <w:p w14:paraId="2BDFD0AB" w14:textId="77777777" w:rsidR="005655BF" w:rsidRDefault="005655BF">
      <w:pPr>
        <w:pStyle w:val="BodyText"/>
      </w:pPr>
    </w:p>
    <w:p w14:paraId="44550A1C" w14:textId="77777777" w:rsidR="005655BF" w:rsidRDefault="002B7701">
      <w:pPr>
        <w:pStyle w:val="BodyText"/>
        <w:ind w:left="332"/>
        <w:jc w:val="both"/>
      </w:pPr>
      <w:r>
        <w:t>Mes siūlome šias paslaugas:</w:t>
      </w:r>
    </w:p>
    <w:p w14:paraId="0D71B3C9" w14:textId="77777777" w:rsidR="005655BF" w:rsidRDefault="005655BF">
      <w:pPr>
        <w:pStyle w:val="BodyText"/>
        <w:spacing w:before="9"/>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5814"/>
        <w:gridCol w:w="1702"/>
        <w:gridCol w:w="1700"/>
      </w:tblGrid>
      <w:tr w:rsidR="005655BF" w14:paraId="2A1C426F" w14:textId="77777777">
        <w:trPr>
          <w:trHeight w:val="551"/>
        </w:trPr>
        <w:tc>
          <w:tcPr>
            <w:tcW w:w="675" w:type="dxa"/>
            <w:shd w:val="clear" w:color="auto" w:fill="D9D9D9"/>
          </w:tcPr>
          <w:p w14:paraId="5E0AD0CD" w14:textId="77777777" w:rsidR="005655BF" w:rsidRDefault="002B7701">
            <w:pPr>
              <w:pStyle w:val="TableParagraph"/>
              <w:spacing w:line="273" w:lineRule="exact"/>
              <w:ind w:left="158"/>
              <w:rPr>
                <w:b/>
                <w:sz w:val="24"/>
              </w:rPr>
            </w:pPr>
            <w:r>
              <w:rPr>
                <w:b/>
                <w:sz w:val="24"/>
              </w:rPr>
              <w:t>Eil.</w:t>
            </w:r>
          </w:p>
          <w:p w14:paraId="5FF93DCF" w14:textId="77777777" w:rsidR="005655BF" w:rsidRDefault="002B7701">
            <w:pPr>
              <w:pStyle w:val="TableParagraph"/>
              <w:spacing w:line="259" w:lineRule="exact"/>
              <w:ind w:left="165"/>
              <w:rPr>
                <w:b/>
                <w:sz w:val="24"/>
              </w:rPr>
            </w:pPr>
            <w:r>
              <w:rPr>
                <w:b/>
                <w:sz w:val="24"/>
              </w:rPr>
              <w:t>Nr.</w:t>
            </w:r>
          </w:p>
        </w:tc>
        <w:tc>
          <w:tcPr>
            <w:tcW w:w="5814" w:type="dxa"/>
            <w:shd w:val="clear" w:color="auto" w:fill="D9D9D9"/>
          </w:tcPr>
          <w:p w14:paraId="77C51945" w14:textId="77777777" w:rsidR="005655BF" w:rsidRDefault="002B7701">
            <w:pPr>
              <w:pStyle w:val="TableParagraph"/>
              <w:spacing w:line="273" w:lineRule="exact"/>
              <w:ind w:left="1718"/>
              <w:rPr>
                <w:b/>
                <w:sz w:val="24"/>
              </w:rPr>
            </w:pPr>
            <w:r>
              <w:rPr>
                <w:b/>
                <w:sz w:val="24"/>
              </w:rPr>
              <w:t>Paslaugos pavadinimas</w:t>
            </w:r>
          </w:p>
        </w:tc>
        <w:tc>
          <w:tcPr>
            <w:tcW w:w="1702" w:type="dxa"/>
            <w:shd w:val="clear" w:color="auto" w:fill="D9D9D9"/>
          </w:tcPr>
          <w:p w14:paraId="5F675B8F" w14:textId="77777777" w:rsidR="005655BF" w:rsidRDefault="002B7701">
            <w:pPr>
              <w:pStyle w:val="TableParagraph"/>
              <w:spacing w:line="273" w:lineRule="exact"/>
              <w:ind w:left="349"/>
              <w:rPr>
                <w:b/>
                <w:sz w:val="24"/>
              </w:rPr>
            </w:pPr>
            <w:r>
              <w:rPr>
                <w:b/>
                <w:sz w:val="24"/>
              </w:rPr>
              <w:t>Mato vnt.</w:t>
            </w:r>
          </w:p>
        </w:tc>
        <w:tc>
          <w:tcPr>
            <w:tcW w:w="1700" w:type="dxa"/>
            <w:shd w:val="clear" w:color="auto" w:fill="D9D9D9"/>
          </w:tcPr>
          <w:p w14:paraId="1B306195" w14:textId="77777777" w:rsidR="005655BF" w:rsidRDefault="002B7701">
            <w:pPr>
              <w:pStyle w:val="TableParagraph"/>
              <w:spacing w:line="251" w:lineRule="exact"/>
              <w:ind w:left="155"/>
              <w:rPr>
                <w:b/>
              </w:rPr>
            </w:pPr>
            <w:r>
              <w:rPr>
                <w:b/>
              </w:rPr>
              <w:t>8 val./1 dalyvis</w:t>
            </w:r>
          </w:p>
        </w:tc>
      </w:tr>
      <w:tr w:rsidR="005655BF" w14:paraId="64B09815" w14:textId="77777777">
        <w:trPr>
          <w:trHeight w:val="278"/>
        </w:trPr>
        <w:tc>
          <w:tcPr>
            <w:tcW w:w="675" w:type="dxa"/>
          </w:tcPr>
          <w:p w14:paraId="192D63BC" w14:textId="77777777" w:rsidR="005655BF" w:rsidRDefault="002B7701">
            <w:pPr>
              <w:pStyle w:val="TableParagraph"/>
              <w:spacing w:line="258" w:lineRule="exact"/>
              <w:ind w:left="107"/>
              <w:rPr>
                <w:sz w:val="24"/>
              </w:rPr>
            </w:pPr>
            <w:r>
              <w:rPr>
                <w:sz w:val="24"/>
              </w:rPr>
              <w:t>1</w:t>
            </w:r>
          </w:p>
        </w:tc>
        <w:tc>
          <w:tcPr>
            <w:tcW w:w="5814" w:type="dxa"/>
          </w:tcPr>
          <w:p w14:paraId="7D57DABE" w14:textId="77777777" w:rsidR="005655BF" w:rsidRDefault="002B7701">
            <w:pPr>
              <w:pStyle w:val="TableParagraph"/>
              <w:spacing w:line="258" w:lineRule="exact"/>
              <w:ind w:left="110"/>
              <w:rPr>
                <w:sz w:val="24"/>
              </w:rPr>
            </w:pPr>
            <w:r>
              <w:rPr>
                <w:sz w:val="24"/>
              </w:rPr>
              <w:t>Mokymų organizavimo paslaugos</w:t>
            </w:r>
          </w:p>
        </w:tc>
        <w:tc>
          <w:tcPr>
            <w:tcW w:w="1702" w:type="dxa"/>
          </w:tcPr>
          <w:p w14:paraId="2E6F94C0" w14:textId="77777777" w:rsidR="005655BF" w:rsidRDefault="002B7701">
            <w:pPr>
              <w:pStyle w:val="TableParagraph"/>
              <w:spacing w:line="258" w:lineRule="exact"/>
              <w:ind w:left="383"/>
              <w:rPr>
                <w:sz w:val="24"/>
              </w:rPr>
            </w:pPr>
            <w:r>
              <w:rPr>
                <w:sz w:val="24"/>
              </w:rPr>
              <w:t>Mokymai</w:t>
            </w:r>
          </w:p>
        </w:tc>
        <w:tc>
          <w:tcPr>
            <w:tcW w:w="1700" w:type="dxa"/>
          </w:tcPr>
          <w:p w14:paraId="09AA489E" w14:textId="77777777" w:rsidR="005655BF" w:rsidRDefault="005655BF">
            <w:pPr>
              <w:pStyle w:val="TableParagraph"/>
              <w:rPr>
                <w:sz w:val="20"/>
              </w:rPr>
            </w:pPr>
          </w:p>
        </w:tc>
      </w:tr>
    </w:tbl>
    <w:p w14:paraId="65C750CB" w14:textId="77777777" w:rsidR="005655BF" w:rsidRDefault="002B7701">
      <w:pPr>
        <w:pStyle w:val="BodyText"/>
        <w:tabs>
          <w:tab w:val="left" w:pos="1333"/>
        </w:tabs>
        <w:ind w:left="332"/>
      </w:pPr>
      <w:r>
        <w:t>1.</w:t>
      </w:r>
      <w:r>
        <w:tab/>
        <w:t>Kartu su pasiūlymu pateikiami šie</w:t>
      </w:r>
      <w:r>
        <w:rPr>
          <w:spacing w:val="-2"/>
        </w:rPr>
        <w:t xml:space="preserve"> </w:t>
      </w:r>
      <w:r>
        <w:t>dokumentai:</w:t>
      </w:r>
    </w:p>
    <w:p w14:paraId="2A735C8E" w14:textId="77777777" w:rsidR="005655BF" w:rsidRDefault="005655BF">
      <w:pPr>
        <w:pStyle w:val="BodyText"/>
        <w:spacing w:before="8"/>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522"/>
        <w:gridCol w:w="2694"/>
      </w:tblGrid>
      <w:tr w:rsidR="005655BF" w14:paraId="6C16A72B" w14:textId="77777777">
        <w:trPr>
          <w:trHeight w:val="551"/>
        </w:trPr>
        <w:tc>
          <w:tcPr>
            <w:tcW w:w="675" w:type="dxa"/>
          </w:tcPr>
          <w:p w14:paraId="26B28123" w14:textId="77777777" w:rsidR="005655BF" w:rsidRDefault="002B7701">
            <w:pPr>
              <w:pStyle w:val="TableParagraph"/>
              <w:spacing w:line="268" w:lineRule="exact"/>
              <w:ind w:left="165"/>
              <w:rPr>
                <w:sz w:val="24"/>
              </w:rPr>
            </w:pPr>
            <w:r>
              <w:rPr>
                <w:sz w:val="24"/>
              </w:rPr>
              <w:t>Eil.</w:t>
            </w:r>
          </w:p>
          <w:p w14:paraId="2910F57B" w14:textId="77777777" w:rsidR="005655BF" w:rsidRDefault="002B7701">
            <w:pPr>
              <w:pStyle w:val="TableParagraph"/>
              <w:spacing w:line="264" w:lineRule="exact"/>
              <w:ind w:left="179"/>
              <w:rPr>
                <w:sz w:val="24"/>
              </w:rPr>
            </w:pPr>
            <w:r>
              <w:rPr>
                <w:sz w:val="24"/>
              </w:rPr>
              <w:t>Nr.</w:t>
            </w:r>
          </w:p>
        </w:tc>
        <w:tc>
          <w:tcPr>
            <w:tcW w:w="6522" w:type="dxa"/>
          </w:tcPr>
          <w:p w14:paraId="0AA63A64" w14:textId="77777777" w:rsidR="005655BF" w:rsidRDefault="002B7701">
            <w:pPr>
              <w:pStyle w:val="TableParagraph"/>
              <w:spacing w:line="268" w:lineRule="exact"/>
              <w:ind w:left="1660"/>
              <w:rPr>
                <w:sz w:val="24"/>
              </w:rPr>
            </w:pPr>
            <w:r>
              <w:rPr>
                <w:sz w:val="24"/>
              </w:rPr>
              <w:t>Pateiktų dokumentų pavadinimas</w:t>
            </w:r>
          </w:p>
        </w:tc>
        <w:tc>
          <w:tcPr>
            <w:tcW w:w="2694" w:type="dxa"/>
          </w:tcPr>
          <w:p w14:paraId="261AC57A" w14:textId="77777777" w:rsidR="005655BF" w:rsidRDefault="002B7701">
            <w:pPr>
              <w:pStyle w:val="TableParagraph"/>
              <w:spacing w:line="268" w:lineRule="exact"/>
              <w:ind w:left="683"/>
              <w:rPr>
                <w:sz w:val="24"/>
              </w:rPr>
            </w:pPr>
            <w:r>
              <w:rPr>
                <w:sz w:val="24"/>
              </w:rPr>
              <w:t>Lapų skaičius</w:t>
            </w:r>
          </w:p>
        </w:tc>
      </w:tr>
      <w:tr w:rsidR="005655BF" w14:paraId="0A984AEB" w14:textId="77777777">
        <w:trPr>
          <w:trHeight w:val="275"/>
        </w:trPr>
        <w:tc>
          <w:tcPr>
            <w:tcW w:w="675" w:type="dxa"/>
          </w:tcPr>
          <w:p w14:paraId="3C181242" w14:textId="77777777" w:rsidR="005655BF" w:rsidRDefault="002B7701">
            <w:pPr>
              <w:pStyle w:val="TableParagraph"/>
              <w:spacing w:line="256" w:lineRule="exact"/>
              <w:ind w:left="107"/>
              <w:rPr>
                <w:sz w:val="24"/>
              </w:rPr>
            </w:pPr>
            <w:r>
              <w:rPr>
                <w:sz w:val="24"/>
              </w:rPr>
              <w:t>1.</w:t>
            </w:r>
          </w:p>
        </w:tc>
        <w:tc>
          <w:tcPr>
            <w:tcW w:w="6522" w:type="dxa"/>
          </w:tcPr>
          <w:p w14:paraId="02814EB7" w14:textId="77777777" w:rsidR="005655BF" w:rsidRDefault="005655BF">
            <w:pPr>
              <w:pStyle w:val="TableParagraph"/>
              <w:rPr>
                <w:sz w:val="20"/>
              </w:rPr>
            </w:pPr>
          </w:p>
        </w:tc>
        <w:tc>
          <w:tcPr>
            <w:tcW w:w="2694" w:type="dxa"/>
          </w:tcPr>
          <w:p w14:paraId="35B562B3" w14:textId="77777777" w:rsidR="005655BF" w:rsidRDefault="005655BF">
            <w:pPr>
              <w:pStyle w:val="TableParagraph"/>
              <w:rPr>
                <w:sz w:val="20"/>
              </w:rPr>
            </w:pPr>
          </w:p>
        </w:tc>
      </w:tr>
    </w:tbl>
    <w:p w14:paraId="0F7ED458" w14:textId="77777777" w:rsidR="005655BF" w:rsidRDefault="005655BF">
      <w:pPr>
        <w:rPr>
          <w:sz w:val="20"/>
        </w:rPr>
        <w:sectPr w:rsidR="005655BF">
          <w:pgSz w:w="11910" w:h="16840"/>
          <w:pgMar w:top="1040" w:right="340" w:bottom="280" w:left="80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522"/>
        <w:gridCol w:w="2694"/>
      </w:tblGrid>
      <w:tr w:rsidR="005655BF" w14:paraId="709F188B" w14:textId="77777777">
        <w:trPr>
          <w:trHeight w:val="553"/>
        </w:trPr>
        <w:tc>
          <w:tcPr>
            <w:tcW w:w="675" w:type="dxa"/>
          </w:tcPr>
          <w:p w14:paraId="0FA4E593" w14:textId="77777777" w:rsidR="005655BF" w:rsidRDefault="002B7701">
            <w:pPr>
              <w:pStyle w:val="TableParagraph"/>
              <w:spacing w:line="265" w:lineRule="exact"/>
              <w:ind w:left="165"/>
              <w:rPr>
                <w:sz w:val="24"/>
              </w:rPr>
            </w:pPr>
            <w:r>
              <w:rPr>
                <w:sz w:val="24"/>
              </w:rPr>
              <w:t>Eil.</w:t>
            </w:r>
          </w:p>
          <w:p w14:paraId="4407F552" w14:textId="77777777" w:rsidR="005655BF" w:rsidRDefault="002B7701">
            <w:pPr>
              <w:pStyle w:val="TableParagraph"/>
              <w:spacing w:line="269" w:lineRule="exact"/>
              <w:ind w:left="179"/>
              <w:rPr>
                <w:sz w:val="24"/>
              </w:rPr>
            </w:pPr>
            <w:r>
              <w:rPr>
                <w:sz w:val="24"/>
              </w:rPr>
              <w:t>Nr.</w:t>
            </w:r>
          </w:p>
        </w:tc>
        <w:tc>
          <w:tcPr>
            <w:tcW w:w="6522" w:type="dxa"/>
          </w:tcPr>
          <w:p w14:paraId="005B181F" w14:textId="77777777" w:rsidR="005655BF" w:rsidRDefault="002B7701">
            <w:pPr>
              <w:pStyle w:val="TableParagraph"/>
              <w:spacing w:line="265" w:lineRule="exact"/>
              <w:ind w:left="1660"/>
              <w:rPr>
                <w:sz w:val="24"/>
              </w:rPr>
            </w:pPr>
            <w:r>
              <w:rPr>
                <w:sz w:val="24"/>
              </w:rPr>
              <w:t>Pateiktų dokumentų pavadinimas</w:t>
            </w:r>
          </w:p>
        </w:tc>
        <w:tc>
          <w:tcPr>
            <w:tcW w:w="2694" w:type="dxa"/>
          </w:tcPr>
          <w:p w14:paraId="41B8FBC2" w14:textId="77777777" w:rsidR="005655BF" w:rsidRDefault="002B7701">
            <w:pPr>
              <w:pStyle w:val="TableParagraph"/>
              <w:spacing w:line="265" w:lineRule="exact"/>
              <w:ind w:left="683"/>
              <w:rPr>
                <w:sz w:val="24"/>
              </w:rPr>
            </w:pPr>
            <w:r>
              <w:rPr>
                <w:sz w:val="24"/>
              </w:rPr>
              <w:t>Lapų skaičius</w:t>
            </w:r>
          </w:p>
        </w:tc>
      </w:tr>
      <w:tr w:rsidR="005655BF" w14:paraId="331AA2FF" w14:textId="77777777">
        <w:trPr>
          <w:trHeight w:val="276"/>
        </w:trPr>
        <w:tc>
          <w:tcPr>
            <w:tcW w:w="675" w:type="dxa"/>
          </w:tcPr>
          <w:p w14:paraId="227D7745" w14:textId="77777777" w:rsidR="005655BF" w:rsidRDefault="002B7701">
            <w:pPr>
              <w:pStyle w:val="TableParagraph"/>
              <w:spacing w:line="256" w:lineRule="exact"/>
              <w:ind w:left="107"/>
              <w:rPr>
                <w:sz w:val="24"/>
              </w:rPr>
            </w:pPr>
            <w:r>
              <w:rPr>
                <w:sz w:val="24"/>
              </w:rPr>
              <w:t>2.</w:t>
            </w:r>
          </w:p>
        </w:tc>
        <w:tc>
          <w:tcPr>
            <w:tcW w:w="6522" w:type="dxa"/>
          </w:tcPr>
          <w:p w14:paraId="425565C3" w14:textId="77777777" w:rsidR="005655BF" w:rsidRDefault="005655BF">
            <w:pPr>
              <w:pStyle w:val="TableParagraph"/>
              <w:rPr>
                <w:sz w:val="20"/>
              </w:rPr>
            </w:pPr>
          </w:p>
        </w:tc>
        <w:tc>
          <w:tcPr>
            <w:tcW w:w="2694" w:type="dxa"/>
          </w:tcPr>
          <w:p w14:paraId="612DBF8E" w14:textId="77777777" w:rsidR="005655BF" w:rsidRDefault="005655BF">
            <w:pPr>
              <w:pStyle w:val="TableParagraph"/>
              <w:rPr>
                <w:sz w:val="20"/>
              </w:rPr>
            </w:pPr>
          </w:p>
        </w:tc>
      </w:tr>
    </w:tbl>
    <w:p w14:paraId="1FEBE682" w14:textId="77777777" w:rsidR="005655BF" w:rsidRDefault="002B7701">
      <w:pPr>
        <w:pStyle w:val="BodyText"/>
        <w:spacing w:line="262" w:lineRule="exact"/>
        <w:ind w:left="332"/>
      </w:pPr>
      <w:r>
        <w:t>Pasiūlymas galioja iki termino, nustatyto pirkimo dokumentuose.</w:t>
      </w:r>
    </w:p>
    <w:p w14:paraId="37F6C2D9" w14:textId="77777777" w:rsidR="005655BF" w:rsidRDefault="005655BF">
      <w:pPr>
        <w:pStyle w:val="BodyText"/>
        <w:spacing w:before="4"/>
        <w:rPr>
          <w:sz w:val="20"/>
        </w:rPr>
      </w:pPr>
    </w:p>
    <w:p w14:paraId="109DCC76" w14:textId="77777777" w:rsidR="005655BF" w:rsidRDefault="002B7701">
      <w:pPr>
        <w:pStyle w:val="BodyText"/>
        <w:spacing w:before="90" w:after="8"/>
        <w:ind w:left="332"/>
      </w:pPr>
      <w:r>
        <w:t>Šiame pasiūlyme yra pateikta konfidenciali informacija</w:t>
      </w:r>
      <w:r>
        <w:rPr>
          <w:i/>
        </w:rPr>
        <w:t>*</w:t>
      </w:r>
      <w:r>
        <w:t>:</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6284"/>
        <w:gridCol w:w="2492"/>
      </w:tblGrid>
      <w:tr w:rsidR="005655BF" w14:paraId="0267427E" w14:textId="77777777">
        <w:trPr>
          <w:trHeight w:val="1096"/>
        </w:trPr>
        <w:tc>
          <w:tcPr>
            <w:tcW w:w="838" w:type="dxa"/>
          </w:tcPr>
          <w:p w14:paraId="10B9853D" w14:textId="77777777" w:rsidR="005655BF" w:rsidRDefault="002B7701">
            <w:pPr>
              <w:pStyle w:val="TableParagraph"/>
              <w:ind w:left="110" w:right="358"/>
              <w:rPr>
                <w:sz w:val="24"/>
              </w:rPr>
            </w:pPr>
            <w:r>
              <w:rPr>
                <w:sz w:val="24"/>
              </w:rPr>
              <w:t>Eil. Nr.</w:t>
            </w:r>
          </w:p>
        </w:tc>
        <w:tc>
          <w:tcPr>
            <w:tcW w:w="6284" w:type="dxa"/>
          </w:tcPr>
          <w:p w14:paraId="38393BBE" w14:textId="77777777" w:rsidR="005655BF" w:rsidRDefault="002B7701">
            <w:pPr>
              <w:pStyle w:val="TableParagraph"/>
              <w:spacing w:line="268" w:lineRule="exact"/>
              <w:ind w:left="107"/>
              <w:rPr>
                <w:sz w:val="24"/>
              </w:rPr>
            </w:pPr>
            <w:r>
              <w:rPr>
                <w:i/>
                <w:sz w:val="24"/>
              </w:rPr>
              <w:t xml:space="preserve">Pateikto </w:t>
            </w:r>
            <w:r>
              <w:rPr>
                <w:sz w:val="24"/>
              </w:rPr>
              <w:t>dokumento pavadinimas</w:t>
            </w:r>
          </w:p>
          <w:p w14:paraId="06B5C5EA" w14:textId="77777777" w:rsidR="005655BF" w:rsidRDefault="002B7701">
            <w:pPr>
              <w:pStyle w:val="TableParagraph"/>
              <w:ind w:left="107"/>
              <w:rPr>
                <w:sz w:val="24"/>
              </w:rPr>
            </w:pPr>
            <w:r>
              <w:rPr>
                <w:sz w:val="24"/>
              </w:rPr>
              <w:t>(rekomenduojama pavadinime vartoti žodį „Konfidencialu“)</w:t>
            </w:r>
          </w:p>
        </w:tc>
        <w:tc>
          <w:tcPr>
            <w:tcW w:w="2492" w:type="dxa"/>
          </w:tcPr>
          <w:p w14:paraId="067645FA" w14:textId="77777777" w:rsidR="005655BF" w:rsidRDefault="002B7701">
            <w:pPr>
              <w:pStyle w:val="TableParagraph"/>
              <w:spacing w:line="268" w:lineRule="exact"/>
              <w:ind w:left="107"/>
              <w:rPr>
                <w:sz w:val="24"/>
              </w:rPr>
            </w:pPr>
            <w:r>
              <w:rPr>
                <w:sz w:val="24"/>
              </w:rPr>
              <w:t>Lapų skaičius</w:t>
            </w:r>
          </w:p>
        </w:tc>
      </w:tr>
      <w:tr w:rsidR="005655BF" w14:paraId="4EBA8777" w14:textId="77777777">
        <w:trPr>
          <w:trHeight w:val="275"/>
        </w:trPr>
        <w:tc>
          <w:tcPr>
            <w:tcW w:w="838" w:type="dxa"/>
          </w:tcPr>
          <w:p w14:paraId="4E6E97DE" w14:textId="77777777" w:rsidR="005655BF" w:rsidRDefault="005655BF">
            <w:pPr>
              <w:pStyle w:val="TableParagraph"/>
              <w:rPr>
                <w:sz w:val="20"/>
              </w:rPr>
            </w:pPr>
          </w:p>
        </w:tc>
        <w:tc>
          <w:tcPr>
            <w:tcW w:w="6284" w:type="dxa"/>
          </w:tcPr>
          <w:p w14:paraId="03C4ED0E" w14:textId="77777777" w:rsidR="005655BF" w:rsidRDefault="005655BF">
            <w:pPr>
              <w:pStyle w:val="TableParagraph"/>
              <w:rPr>
                <w:sz w:val="20"/>
              </w:rPr>
            </w:pPr>
          </w:p>
        </w:tc>
        <w:tc>
          <w:tcPr>
            <w:tcW w:w="2492" w:type="dxa"/>
          </w:tcPr>
          <w:p w14:paraId="34C6EE8E" w14:textId="77777777" w:rsidR="005655BF" w:rsidRDefault="005655BF">
            <w:pPr>
              <w:pStyle w:val="TableParagraph"/>
              <w:rPr>
                <w:sz w:val="20"/>
              </w:rPr>
            </w:pPr>
          </w:p>
        </w:tc>
      </w:tr>
      <w:tr w:rsidR="005655BF" w14:paraId="51E39817" w14:textId="77777777">
        <w:trPr>
          <w:trHeight w:val="275"/>
        </w:trPr>
        <w:tc>
          <w:tcPr>
            <w:tcW w:w="838" w:type="dxa"/>
          </w:tcPr>
          <w:p w14:paraId="64EBBDD0" w14:textId="77777777" w:rsidR="005655BF" w:rsidRDefault="005655BF">
            <w:pPr>
              <w:pStyle w:val="TableParagraph"/>
              <w:rPr>
                <w:sz w:val="20"/>
              </w:rPr>
            </w:pPr>
          </w:p>
        </w:tc>
        <w:tc>
          <w:tcPr>
            <w:tcW w:w="6284" w:type="dxa"/>
          </w:tcPr>
          <w:p w14:paraId="42DDCFBF" w14:textId="77777777" w:rsidR="005655BF" w:rsidRDefault="005655BF">
            <w:pPr>
              <w:pStyle w:val="TableParagraph"/>
              <w:rPr>
                <w:sz w:val="20"/>
              </w:rPr>
            </w:pPr>
          </w:p>
        </w:tc>
        <w:tc>
          <w:tcPr>
            <w:tcW w:w="2492" w:type="dxa"/>
          </w:tcPr>
          <w:p w14:paraId="52779D8A" w14:textId="77777777" w:rsidR="005655BF" w:rsidRDefault="005655BF">
            <w:pPr>
              <w:pStyle w:val="TableParagraph"/>
              <w:rPr>
                <w:sz w:val="20"/>
              </w:rPr>
            </w:pPr>
          </w:p>
        </w:tc>
      </w:tr>
    </w:tbl>
    <w:p w14:paraId="234E85D8" w14:textId="77777777" w:rsidR="005655BF" w:rsidRDefault="002B7701">
      <w:pPr>
        <w:pStyle w:val="BodyText"/>
        <w:ind w:left="332"/>
      </w:pPr>
      <w:r>
        <w:t>Pastaba. Tiekėjui nenurodžius, kokia informacija yra konfidenciali, laikoma, kad konfidencialios informacijos pasiūlyme nėra.</w:t>
      </w:r>
    </w:p>
    <w:p w14:paraId="167180FE" w14:textId="77777777" w:rsidR="005655BF" w:rsidRDefault="002B7701">
      <w:pPr>
        <w:ind w:left="332"/>
        <w:rPr>
          <w:i/>
          <w:sz w:val="24"/>
        </w:rPr>
      </w:pPr>
      <w:r>
        <w:rPr>
          <w:i/>
          <w:sz w:val="24"/>
        </w:rPr>
        <w:t>*Pildyti tuomet, jei bus pateikta konfidenciali informacija.</w:t>
      </w:r>
    </w:p>
    <w:p w14:paraId="1B6E5BBB" w14:textId="77777777" w:rsidR="005655BF" w:rsidRDefault="005655BF">
      <w:pPr>
        <w:pStyle w:val="BodyText"/>
        <w:rPr>
          <w:i/>
          <w:sz w:val="20"/>
        </w:rPr>
      </w:pPr>
    </w:p>
    <w:p w14:paraId="73C1C509" w14:textId="77777777" w:rsidR="005655BF" w:rsidRDefault="005655BF">
      <w:pPr>
        <w:pStyle w:val="BodyText"/>
        <w:spacing w:before="6" w:after="1"/>
        <w:rPr>
          <w:i/>
          <w:sz w:val="29"/>
        </w:rPr>
      </w:pPr>
    </w:p>
    <w:tbl>
      <w:tblPr>
        <w:tblW w:w="0" w:type="auto"/>
        <w:tblInd w:w="232" w:type="dxa"/>
        <w:tblLayout w:type="fixed"/>
        <w:tblCellMar>
          <w:left w:w="0" w:type="dxa"/>
          <w:right w:w="0" w:type="dxa"/>
        </w:tblCellMar>
        <w:tblLook w:val="01E0" w:firstRow="1" w:lastRow="1" w:firstColumn="1" w:lastColumn="1" w:noHBand="0" w:noVBand="0"/>
      </w:tblPr>
      <w:tblGrid>
        <w:gridCol w:w="3284"/>
        <w:gridCol w:w="605"/>
        <w:gridCol w:w="1981"/>
        <w:gridCol w:w="701"/>
        <w:gridCol w:w="2612"/>
      </w:tblGrid>
      <w:tr w:rsidR="005655BF" w14:paraId="4BC00A08" w14:textId="77777777">
        <w:trPr>
          <w:trHeight w:val="560"/>
        </w:trPr>
        <w:tc>
          <w:tcPr>
            <w:tcW w:w="3284" w:type="dxa"/>
            <w:tcBorders>
              <w:top w:val="single" w:sz="4" w:space="0" w:color="000000"/>
            </w:tcBorders>
          </w:tcPr>
          <w:p w14:paraId="6BB0DBA2" w14:textId="77777777" w:rsidR="005655BF" w:rsidRDefault="002B7701">
            <w:pPr>
              <w:pStyle w:val="TableParagraph"/>
              <w:spacing w:line="275" w:lineRule="exact"/>
              <w:ind w:left="107"/>
              <w:rPr>
                <w:sz w:val="24"/>
              </w:rPr>
            </w:pPr>
            <w:r>
              <w:rPr>
                <w:sz w:val="24"/>
              </w:rPr>
              <w:t>(Tiekėjo arba jo įgalioto</w:t>
            </w:r>
          </w:p>
          <w:p w14:paraId="7AE6CF4F" w14:textId="77777777" w:rsidR="005655BF" w:rsidRDefault="002B7701">
            <w:pPr>
              <w:pStyle w:val="TableParagraph"/>
              <w:spacing w:before="9" w:line="256" w:lineRule="exact"/>
              <w:ind w:left="107"/>
              <w:rPr>
                <w:sz w:val="24"/>
              </w:rPr>
            </w:pPr>
            <w:r>
              <w:rPr>
                <w:sz w:val="24"/>
              </w:rPr>
              <w:t>asmens pareigų pavadinimas)</w:t>
            </w:r>
          </w:p>
        </w:tc>
        <w:tc>
          <w:tcPr>
            <w:tcW w:w="605" w:type="dxa"/>
          </w:tcPr>
          <w:p w14:paraId="03ABF47A" w14:textId="77777777" w:rsidR="005655BF" w:rsidRDefault="005655BF">
            <w:pPr>
              <w:pStyle w:val="TableParagraph"/>
              <w:rPr>
                <w:sz w:val="24"/>
              </w:rPr>
            </w:pPr>
          </w:p>
        </w:tc>
        <w:tc>
          <w:tcPr>
            <w:tcW w:w="1981" w:type="dxa"/>
            <w:tcBorders>
              <w:top w:val="single" w:sz="4" w:space="0" w:color="000000"/>
            </w:tcBorders>
          </w:tcPr>
          <w:p w14:paraId="76CE99A6" w14:textId="77777777" w:rsidR="005655BF" w:rsidRDefault="002B7701">
            <w:pPr>
              <w:pStyle w:val="TableParagraph"/>
              <w:spacing w:line="275" w:lineRule="exact"/>
              <w:ind w:left="549"/>
              <w:rPr>
                <w:sz w:val="24"/>
              </w:rPr>
            </w:pPr>
            <w:r>
              <w:rPr>
                <w:sz w:val="24"/>
              </w:rPr>
              <w:t>(Parašas)</w:t>
            </w:r>
          </w:p>
        </w:tc>
        <w:tc>
          <w:tcPr>
            <w:tcW w:w="701" w:type="dxa"/>
          </w:tcPr>
          <w:p w14:paraId="6EE97162" w14:textId="77777777" w:rsidR="005655BF" w:rsidRDefault="005655BF">
            <w:pPr>
              <w:pStyle w:val="TableParagraph"/>
              <w:rPr>
                <w:sz w:val="24"/>
              </w:rPr>
            </w:pPr>
          </w:p>
        </w:tc>
        <w:tc>
          <w:tcPr>
            <w:tcW w:w="2612" w:type="dxa"/>
            <w:tcBorders>
              <w:top w:val="single" w:sz="4" w:space="0" w:color="000000"/>
            </w:tcBorders>
          </w:tcPr>
          <w:p w14:paraId="0CAFB504" w14:textId="77777777" w:rsidR="005655BF" w:rsidRDefault="002B7701">
            <w:pPr>
              <w:pStyle w:val="TableParagraph"/>
              <w:spacing w:line="275" w:lineRule="exact"/>
              <w:ind w:left="375"/>
              <w:rPr>
                <w:sz w:val="24"/>
              </w:rPr>
            </w:pPr>
            <w:r>
              <w:rPr>
                <w:sz w:val="24"/>
              </w:rPr>
              <w:t>(Vardas ir pavardė)</w:t>
            </w:r>
          </w:p>
        </w:tc>
      </w:tr>
    </w:tbl>
    <w:p w14:paraId="214DBBDC" w14:textId="77777777" w:rsidR="005655BF" w:rsidRDefault="005655BF">
      <w:pPr>
        <w:spacing w:line="275" w:lineRule="exact"/>
        <w:rPr>
          <w:sz w:val="24"/>
        </w:rPr>
        <w:sectPr w:rsidR="005655BF">
          <w:pgSz w:w="11910" w:h="16840"/>
          <w:pgMar w:top="1120" w:right="340" w:bottom="280" w:left="800" w:header="720" w:footer="720" w:gutter="0"/>
          <w:cols w:space="720"/>
        </w:sectPr>
      </w:pPr>
    </w:p>
    <w:p w14:paraId="3E2CB06D" w14:textId="07D3847C" w:rsidR="005655BF" w:rsidRDefault="002B7701">
      <w:pPr>
        <w:pStyle w:val="BodyText"/>
        <w:spacing w:before="66"/>
        <w:ind w:right="227"/>
        <w:jc w:val="right"/>
      </w:pPr>
      <w:r>
        <w:t>Konkurso sąlygų priedas</w:t>
      </w:r>
      <w:r>
        <w:rPr>
          <w:spacing w:val="-15"/>
        </w:rPr>
        <w:t xml:space="preserve"> </w:t>
      </w:r>
      <w:r>
        <w:t>Nr.</w:t>
      </w:r>
      <w:r w:rsidR="00995A12">
        <w:t>3</w:t>
      </w:r>
    </w:p>
    <w:p w14:paraId="537926B4" w14:textId="77777777" w:rsidR="005655BF" w:rsidRDefault="002B7701">
      <w:pPr>
        <w:pStyle w:val="BodyText"/>
        <w:ind w:right="227"/>
        <w:jc w:val="right"/>
      </w:pPr>
      <w:r>
        <w:t>B</w:t>
      </w:r>
      <w:r>
        <w:rPr>
          <w:spacing w:val="-4"/>
        </w:rPr>
        <w:t xml:space="preserve"> </w:t>
      </w:r>
      <w:r>
        <w:t>dalis</w:t>
      </w:r>
    </w:p>
    <w:p w14:paraId="69CEB0D0" w14:textId="77777777" w:rsidR="005655BF" w:rsidRDefault="005655BF">
      <w:pPr>
        <w:pStyle w:val="BodyText"/>
        <w:spacing w:before="7"/>
        <w:rPr>
          <w:sz w:val="16"/>
        </w:rPr>
      </w:pPr>
    </w:p>
    <w:p w14:paraId="39620B35" w14:textId="77777777" w:rsidR="005655BF" w:rsidRDefault="002B7701">
      <w:pPr>
        <w:pStyle w:val="Heading1"/>
        <w:spacing w:before="90"/>
        <w:ind w:left="706" w:right="604"/>
      </w:pPr>
      <w:r>
        <w:t>PASIŪLYMAS</w:t>
      </w:r>
    </w:p>
    <w:p w14:paraId="0154BC76" w14:textId="77777777" w:rsidR="005655BF" w:rsidRDefault="005655BF">
      <w:pPr>
        <w:pStyle w:val="BodyText"/>
        <w:rPr>
          <w:b/>
        </w:rPr>
      </w:pPr>
    </w:p>
    <w:p w14:paraId="2ACEA3EE" w14:textId="77777777" w:rsidR="005655BF" w:rsidRDefault="002B7701">
      <w:pPr>
        <w:ind w:left="107"/>
        <w:jc w:val="center"/>
        <w:rPr>
          <w:b/>
          <w:sz w:val="24"/>
        </w:rPr>
      </w:pPr>
      <w:r>
        <w:rPr>
          <w:b/>
          <w:sz w:val="24"/>
        </w:rPr>
        <w:t>DĖL APSKAITININKŲ, BUHALTERIŲ IR AUDITORIŲ SEKTORINIŲ KOMPETENCIJŲ UGDYMO MOKYMŲ PASLAUGŲ</w:t>
      </w:r>
    </w:p>
    <w:p w14:paraId="5473A99E" w14:textId="77777777" w:rsidR="005655BF" w:rsidRDefault="005655BF">
      <w:pPr>
        <w:pStyle w:val="BodyText"/>
        <w:rPr>
          <w:b/>
        </w:rPr>
      </w:pPr>
    </w:p>
    <w:p w14:paraId="743EF4AA" w14:textId="1E8F6FD5" w:rsidR="005655BF" w:rsidRDefault="002B7701">
      <w:pPr>
        <w:ind w:left="371" w:right="263" w:hanging="1"/>
        <w:jc w:val="center"/>
        <w:rPr>
          <w:b/>
          <w:sz w:val="24"/>
        </w:rPr>
      </w:pPr>
      <w:r>
        <w:rPr>
          <w:b/>
          <w:sz w:val="24"/>
        </w:rPr>
        <w:t>(BUHALTERINĖS APSKAITOS AKTUALIJOS. FINANSINĖ</w:t>
      </w:r>
      <w:r w:rsidR="00995A12">
        <w:rPr>
          <w:b/>
          <w:sz w:val="24"/>
        </w:rPr>
        <w:t>S</w:t>
      </w:r>
      <w:r>
        <w:rPr>
          <w:b/>
          <w:sz w:val="24"/>
        </w:rPr>
        <w:t>, VERSLO VALDYMO IR MOKESTINĖS APSKAITOS</w:t>
      </w:r>
      <w:r>
        <w:rPr>
          <w:b/>
          <w:spacing w:val="-20"/>
          <w:sz w:val="24"/>
        </w:rPr>
        <w:t xml:space="preserve"> </w:t>
      </w:r>
      <w:r>
        <w:rPr>
          <w:b/>
          <w:sz w:val="24"/>
        </w:rPr>
        <w:t>MOKYMO PASLAUGOS)</w:t>
      </w:r>
    </w:p>
    <w:p w14:paraId="2E3D133F" w14:textId="77777777" w:rsidR="005655BF" w:rsidRDefault="002B7701">
      <w:pPr>
        <w:ind w:left="707" w:right="600"/>
        <w:jc w:val="center"/>
        <w:rPr>
          <w:b/>
          <w:sz w:val="24"/>
        </w:rPr>
      </w:pPr>
      <w:r>
        <w:rPr>
          <w:b/>
          <w:sz w:val="24"/>
        </w:rPr>
        <w:t>B dalis.</w:t>
      </w:r>
      <w:r>
        <w:rPr>
          <w:b/>
          <w:spacing w:val="-2"/>
          <w:sz w:val="24"/>
        </w:rPr>
        <w:t xml:space="preserve"> </w:t>
      </w:r>
      <w:r>
        <w:rPr>
          <w:b/>
          <w:sz w:val="24"/>
        </w:rPr>
        <w:t>Kainos</w:t>
      </w:r>
    </w:p>
    <w:p w14:paraId="78182A88" w14:textId="77777777" w:rsidR="005655BF" w:rsidRDefault="005655BF">
      <w:pPr>
        <w:pStyle w:val="BodyText"/>
        <w:rPr>
          <w:b/>
          <w:sz w:val="20"/>
        </w:rPr>
      </w:pPr>
    </w:p>
    <w:p w14:paraId="52248AA8" w14:textId="77777777" w:rsidR="005655BF" w:rsidRDefault="005655BF">
      <w:pPr>
        <w:pStyle w:val="BodyText"/>
        <w:spacing w:before="4"/>
        <w:rPr>
          <w:b/>
          <w:sz w:val="28"/>
        </w:rPr>
      </w:pPr>
    </w:p>
    <w:tbl>
      <w:tblPr>
        <w:tblW w:w="0" w:type="auto"/>
        <w:tblInd w:w="3821" w:type="dxa"/>
        <w:tblLayout w:type="fixed"/>
        <w:tblCellMar>
          <w:left w:w="0" w:type="dxa"/>
          <w:right w:w="0" w:type="dxa"/>
        </w:tblCellMar>
        <w:tblLook w:val="01E0" w:firstRow="1" w:lastRow="1" w:firstColumn="1" w:lastColumn="1" w:noHBand="0" w:noVBand="0"/>
      </w:tblPr>
      <w:tblGrid>
        <w:gridCol w:w="2640"/>
      </w:tblGrid>
      <w:tr w:rsidR="005655BF" w14:paraId="0D353083" w14:textId="77777777">
        <w:trPr>
          <w:trHeight w:val="554"/>
        </w:trPr>
        <w:tc>
          <w:tcPr>
            <w:tcW w:w="2640" w:type="dxa"/>
            <w:tcBorders>
              <w:top w:val="single" w:sz="4" w:space="0" w:color="000000"/>
              <w:bottom w:val="single" w:sz="4" w:space="0" w:color="000000"/>
            </w:tcBorders>
          </w:tcPr>
          <w:p w14:paraId="5EE8348F" w14:textId="77777777" w:rsidR="005655BF" w:rsidRDefault="002B7701">
            <w:pPr>
              <w:pStyle w:val="TableParagraph"/>
              <w:spacing w:line="270" w:lineRule="exact"/>
              <w:ind w:right="1103"/>
              <w:jc w:val="right"/>
              <w:rPr>
                <w:i/>
                <w:sz w:val="24"/>
              </w:rPr>
            </w:pPr>
            <w:r>
              <w:rPr>
                <w:i/>
                <w:sz w:val="24"/>
              </w:rPr>
              <w:t>data</w:t>
            </w:r>
          </w:p>
        </w:tc>
      </w:tr>
      <w:tr w:rsidR="005655BF" w14:paraId="36F21F97" w14:textId="77777777">
        <w:trPr>
          <w:trHeight w:val="268"/>
        </w:trPr>
        <w:tc>
          <w:tcPr>
            <w:tcW w:w="2640" w:type="dxa"/>
            <w:tcBorders>
              <w:top w:val="single" w:sz="4" w:space="0" w:color="000000"/>
            </w:tcBorders>
          </w:tcPr>
          <w:p w14:paraId="4C92CDE8" w14:textId="77777777" w:rsidR="005655BF" w:rsidRDefault="002B7701">
            <w:pPr>
              <w:pStyle w:val="TableParagraph"/>
              <w:spacing w:line="248" w:lineRule="exact"/>
              <w:ind w:right="1065"/>
              <w:jc w:val="right"/>
              <w:rPr>
                <w:i/>
                <w:sz w:val="24"/>
              </w:rPr>
            </w:pPr>
            <w:r>
              <w:rPr>
                <w:i/>
                <w:sz w:val="24"/>
              </w:rPr>
              <w:t>Vieta</w:t>
            </w:r>
          </w:p>
        </w:tc>
      </w:tr>
    </w:tbl>
    <w:p w14:paraId="01B2A353" w14:textId="77777777" w:rsidR="005655BF" w:rsidRDefault="005655BF">
      <w:pPr>
        <w:pStyle w:val="BodyText"/>
        <w:spacing w:before="8"/>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211"/>
      </w:tblGrid>
      <w:tr w:rsidR="005655BF" w14:paraId="2BA5CFB5" w14:textId="77777777">
        <w:trPr>
          <w:trHeight w:val="551"/>
        </w:trPr>
        <w:tc>
          <w:tcPr>
            <w:tcW w:w="4645" w:type="dxa"/>
            <w:shd w:val="clear" w:color="auto" w:fill="D9D9D9"/>
          </w:tcPr>
          <w:p w14:paraId="3D3054DC" w14:textId="77777777" w:rsidR="005655BF" w:rsidRDefault="002B7701">
            <w:pPr>
              <w:pStyle w:val="TableParagraph"/>
              <w:spacing w:line="268" w:lineRule="exact"/>
              <w:ind w:left="107"/>
              <w:rPr>
                <w:sz w:val="24"/>
              </w:rPr>
            </w:pPr>
            <w:r>
              <w:rPr>
                <w:sz w:val="24"/>
              </w:rPr>
              <w:t>Tiekėjo pavadinimas</w:t>
            </w:r>
          </w:p>
        </w:tc>
        <w:tc>
          <w:tcPr>
            <w:tcW w:w="5211" w:type="dxa"/>
          </w:tcPr>
          <w:p w14:paraId="02344E20" w14:textId="77777777" w:rsidR="005655BF" w:rsidRDefault="005655BF">
            <w:pPr>
              <w:pStyle w:val="TableParagraph"/>
              <w:rPr>
                <w:sz w:val="24"/>
              </w:rPr>
            </w:pPr>
          </w:p>
        </w:tc>
      </w:tr>
      <w:tr w:rsidR="005655BF" w14:paraId="31509ECF" w14:textId="77777777">
        <w:trPr>
          <w:trHeight w:val="551"/>
        </w:trPr>
        <w:tc>
          <w:tcPr>
            <w:tcW w:w="4645" w:type="dxa"/>
            <w:shd w:val="clear" w:color="auto" w:fill="D9D9D9"/>
          </w:tcPr>
          <w:p w14:paraId="131E216F" w14:textId="77777777" w:rsidR="005655BF" w:rsidRDefault="002B7701">
            <w:pPr>
              <w:pStyle w:val="TableParagraph"/>
              <w:spacing w:line="268" w:lineRule="exact"/>
              <w:ind w:left="107"/>
              <w:rPr>
                <w:sz w:val="24"/>
              </w:rPr>
            </w:pPr>
            <w:r>
              <w:rPr>
                <w:sz w:val="24"/>
              </w:rPr>
              <w:t>Tiekėjo adresas</w:t>
            </w:r>
          </w:p>
        </w:tc>
        <w:tc>
          <w:tcPr>
            <w:tcW w:w="5211" w:type="dxa"/>
          </w:tcPr>
          <w:p w14:paraId="05F55F2B" w14:textId="77777777" w:rsidR="005655BF" w:rsidRDefault="005655BF">
            <w:pPr>
              <w:pStyle w:val="TableParagraph"/>
              <w:rPr>
                <w:sz w:val="24"/>
              </w:rPr>
            </w:pPr>
          </w:p>
        </w:tc>
      </w:tr>
      <w:tr w:rsidR="005655BF" w14:paraId="088A283A" w14:textId="77777777">
        <w:trPr>
          <w:trHeight w:val="551"/>
        </w:trPr>
        <w:tc>
          <w:tcPr>
            <w:tcW w:w="4645" w:type="dxa"/>
            <w:shd w:val="clear" w:color="auto" w:fill="D9D9D9"/>
          </w:tcPr>
          <w:p w14:paraId="7CE928C9" w14:textId="77777777" w:rsidR="005655BF" w:rsidRDefault="002B7701">
            <w:pPr>
              <w:pStyle w:val="TableParagraph"/>
              <w:tabs>
                <w:tab w:val="left" w:pos="599"/>
                <w:tab w:val="left" w:pos="1795"/>
                <w:tab w:val="left" w:pos="2928"/>
                <w:tab w:val="left" w:pos="3844"/>
              </w:tabs>
              <w:spacing w:line="268" w:lineRule="exact"/>
              <w:ind w:left="107"/>
              <w:rPr>
                <w:sz w:val="24"/>
              </w:rPr>
            </w:pPr>
            <w:r>
              <w:rPr>
                <w:sz w:val="24"/>
              </w:rPr>
              <w:t>Už</w:t>
            </w:r>
            <w:r>
              <w:rPr>
                <w:sz w:val="24"/>
              </w:rPr>
              <w:tab/>
              <w:t>pasiūlymą</w:t>
            </w:r>
            <w:r>
              <w:rPr>
                <w:sz w:val="24"/>
              </w:rPr>
              <w:tab/>
              <w:t>atsakingo</w:t>
            </w:r>
            <w:r>
              <w:rPr>
                <w:sz w:val="24"/>
              </w:rPr>
              <w:tab/>
              <w:t>asmens</w:t>
            </w:r>
            <w:r>
              <w:rPr>
                <w:sz w:val="24"/>
              </w:rPr>
              <w:tab/>
              <w:t>vardas,</w:t>
            </w:r>
          </w:p>
          <w:p w14:paraId="17CEB310" w14:textId="77777777" w:rsidR="005655BF" w:rsidRDefault="002B7701">
            <w:pPr>
              <w:pStyle w:val="TableParagraph"/>
              <w:spacing w:line="264" w:lineRule="exact"/>
              <w:ind w:left="107"/>
              <w:rPr>
                <w:sz w:val="24"/>
              </w:rPr>
            </w:pPr>
            <w:r>
              <w:rPr>
                <w:sz w:val="24"/>
              </w:rPr>
              <w:t>pavardė</w:t>
            </w:r>
          </w:p>
        </w:tc>
        <w:tc>
          <w:tcPr>
            <w:tcW w:w="5211" w:type="dxa"/>
          </w:tcPr>
          <w:p w14:paraId="6FB83305" w14:textId="77777777" w:rsidR="005655BF" w:rsidRDefault="005655BF">
            <w:pPr>
              <w:pStyle w:val="TableParagraph"/>
              <w:rPr>
                <w:sz w:val="24"/>
              </w:rPr>
            </w:pPr>
          </w:p>
        </w:tc>
      </w:tr>
      <w:tr w:rsidR="005655BF" w14:paraId="01F6C35D" w14:textId="77777777">
        <w:trPr>
          <w:trHeight w:val="551"/>
        </w:trPr>
        <w:tc>
          <w:tcPr>
            <w:tcW w:w="4645" w:type="dxa"/>
            <w:shd w:val="clear" w:color="auto" w:fill="D9D9D9"/>
          </w:tcPr>
          <w:p w14:paraId="3735F1A4" w14:textId="77777777" w:rsidR="005655BF" w:rsidRDefault="002B7701">
            <w:pPr>
              <w:pStyle w:val="TableParagraph"/>
              <w:spacing w:line="268" w:lineRule="exact"/>
              <w:ind w:left="107"/>
              <w:rPr>
                <w:sz w:val="24"/>
              </w:rPr>
            </w:pPr>
            <w:r>
              <w:rPr>
                <w:sz w:val="24"/>
              </w:rPr>
              <w:t>Telefono numeris</w:t>
            </w:r>
          </w:p>
        </w:tc>
        <w:tc>
          <w:tcPr>
            <w:tcW w:w="5211" w:type="dxa"/>
          </w:tcPr>
          <w:p w14:paraId="2B83FFBD" w14:textId="77777777" w:rsidR="005655BF" w:rsidRDefault="005655BF">
            <w:pPr>
              <w:pStyle w:val="TableParagraph"/>
              <w:rPr>
                <w:sz w:val="24"/>
              </w:rPr>
            </w:pPr>
          </w:p>
        </w:tc>
      </w:tr>
      <w:tr w:rsidR="005655BF" w14:paraId="22509F42" w14:textId="77777777">
        <w:trPr>
          <w:trHeight w:val="554"/>
        </w:trPr>
        <w:tc>
          <w:tcPr>
            <w:tcW w:w="4645" w:type="dxa"/>
            <w:shd w:val="clear" w:color="auto" w:fill="D9D9D9"/>
          </w:tcPr>
          <w:p w14:paraId="72B1881F" w14:textId="77777777" w:rsidR="005655BF" w:rsidRDefault="002B7701">
            <w:pPr>
              <w:pStyle w:val="TableParagraph"/>
              <w:spacing w:line="268" w:lineRule="exact"/>
              <w:ind w:left="107"/>
              <w:rPr>
                <w:sz w:val="24"/>
              </w:rPr>
            </w:pPr>
            <w:r>
              <w:rPr>
                <w:sz w:val="24"/>
              </w:rPr>
              <w:t>El. pašto adresas</w:t>
            </w:r>
          </w:p>
        </w:tc>
        <w:tc>
          <w:tcPr>
            <w:tcW w:w="5211" w:type="dxa"/>
          </w:tcPr>
          <w:p w14:paraId="1FBFF617" w14:textId="77777777" w:rsidR="005655BF" w:rsidRDefault="005655BF">
            <w:pPr>
              <w:pStyle w:val="TableParagraph"/>
              <w:rPr>
                <w:sz w:val="24"/>
              </w:rPr>
            </w:pPr>
          </w:p>
        </w:tc>
      </w:tr>
    </w:tbl>
    <w:p w14:paraId="09FA64B9" w14:textId="77777777" w:rsidR="005655BF" w:rsidRDefault="005655BF">
      <w:pPr>
        <w:pStyle w:val="BodyText"/>
        <w:spacing w:before="6"/>
        <w:rPr>
          <w:b/>
          <w:sz w:val="15"/>
        </w:rPr>
      </w:pPr>
    </w:p>
    <w:p w14:paraId="65F6B418" w14:textId="77777777" w:rsidR="005655BF" w:rsidRDefault="002B7701">
      <w:pPr>
        <w:pStyle w:val="BodyText"/>
        <w:spacing w:before="90"/>
        <w:ind w:left="332"/>
      </w:pPr>
      <w:r>
        <w:t xml:space="preserve">Mūsų pasiūlymo B dalyje yra nurodytos pasiūlymo A dalyje siūlomų </w:t>
      </w:r>
      <w:r>
        <w:rPr>
          <w:i/>
        </w:rPr>
        <w:t xml:space="preserve">paslaugų </w:t>
      </w:r>
      <w:r>
        <w:t>kainos. Kainos nurodytos šioje lentelėje:</w:t>
      </w:r>
    </w:p>
    <w:p w14:paraId="4467E0F9" w14:textId="77777777" w:rsidR="005655BF" w:rsidRDefault="005655BF">
      <w:pPr>
        <w:pStyle w:val="BodyText"/>
        <w:spacing w:before="7" w:after="1"/>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977"/>
        <w:gridCol w:w="1416"/>
        <w:gridCol w:w="852"/>
        <w:gridCol w:w="991"/>
        <w:gridCol w:w="1135"/>
        <w:gridCol w:w="1275"/>
        <w:gridCol w:w="1135"/>
      </w:tblGrid>
      <w:tr w:rsidR="005655BF" w14:paraId="05EEE1CB" w14:textId="77777777">
        <w:trPr>
          <w:trHeight w:val="1655"/>
        </w:trPr>
        <w:tc>
          <w:tcPr>
            <w:tcW w:w="536" w:type="dxa"/>
            <w:shd w:val="clear" w:color="auto" w:fill="D9D9D9"/>
          </w:tcPr>
          <w:p w14:paraId="602E8BA5" w14:textId="77777777" w:rsidR="005655BF" w:rsidRDefault="002B7701">
            <w:pPr>
              <w:pStyle w:val="TableParagraph"/>
              <w:spacing w:line="268" w:lineRule="exact"/>
              <w:ind w:left="86" w:right="83"/>
              <w:jc w:val="center"/>
              <w:rPr>
                <w:sz w:val="24"/>
              </w:rPr>
            </w:pPr>
            <w:r>
              <w:rPr>
                <w:sz w:val="24"/>
              </w:rPr>
              <w:t>Eil</w:t>
            </w:r>
          </w:p>
          <w:p w14:paraId="74B014F3" w14:textId="77777777" w:rsidR="005655BF" w:rsidRDefault="002B7701">
            <w:pPr>
              <w:pStyle w:val="TableParagraph"/>
              <w:ind w:left="4"/>
              <w:jc w:val="center"/>
              <w:rPr>
                <w:sz w:val="24"/>
              </w:rPr>
            </w:pPr>
            <w:r>
              <w:rPr>
                <w:sz w:val="24"/>
              </w:rPr>
              <w:t>.</w:t>
            </w:r>
          </w:p>
          <w:p w14:paraId="2220B094" w14:textId="77777777" w:rsidR="005655BF" w:rsidRDefault="002B7701">
            <w:pPr>
              <w:pStyle w:val="TableParagraph"/>
              <w:ind w:left="86" w:right="85"/>
              <w:jc w:val="center"/>
              <w:rPr>
                <w:sz w:val="24"/>
              </w:rPr>
            </w:pPr>
            <w:r>
              <w:rPr>
                <w:sz w:val="24"/>
              </w:rPr>
              <w:t>Nr.</w:t>
            </w:r>
          </w:p>
        </w:tc>
        <w:tc>
          <w:tcPr>
            <w:tcW w:w="2977" w:type="dxa"/>
            <w:shd w:val="clear" w:color="auto" w:fill="D9D9D9"/>
          </w:tcPr>
          <w:p w14:paraId="5B22F2CF" w14:textId="77777777" w:rsidR="005655BF" w:rsidRDefault="002B7701">
            <w:pPr>
              <w:pStyle w:val="TableParagraph"/>
              <w:spacing w:line="268" w:lineRule="exact"/>
              <w:ind w:left="369" w:right="357"/>
              <w:jc w:val="center"/>
              <w:rPr>
                <w:sz w:val="24"/>
              </w:rPr>
            </w:pPr>
            <w:r>
              <w:rPr>
                <w:spacing w:val="-4"/>
                <w:sz w:val="24"/>
              </w:rPr>
              <w:t>Paslaugos</w:t>
            </w:r>
            <w:r>
              <w:rPr>
                <w:spacing w:val="48"/>
                <w:sz w:val="24"/>
              </w:rPr>
              <w:t xml:space="preserve"> </w:t>
            </w:r>
            <w:r>
              <w:rPr>
                <w:spacing w:val="-4"/>
                <w:sz w:val="24"/>
              </w:rPr>
              <w:t>pavadinimas</w:t>
            </w:r>
          </w:p>
        </w:tc>
        <w:tc>
          <w:tcPr>
            <w:tcW w:w="1416" w:type="dxa"/>
            <w:shd w:val="clear" w:color="auto" w:fill="D9D9D9"/>
          </w:tcPr>
          <w:p w14:paraId="66C9CF41" w14:textId="77777777" w:rsidR="005655BF" w:rsidRDefault="002B7701">
            <w:pPr>
              <w:pStyle w:val="TableParagraph"/>
              <w:ind w:left="524" w:right="425" w:hanging="70"/>
              <w:rPr>
                <w:sz w:val="24"/>
              </w:rPr>
            </w:pPr>
            <w:r>
              <w:rPr>
                <w:sz w:val="24"/>
              </w:rPr>
              <w:t>Mato vnt.</w:t>
            </w:r>
          </w:p>
        </w:tc>
        <w:tc>
          <w:tcPr>
            <w:tcW w:w="852" w:type="dxa"/>
            <w:shd w:val="clear" w:color="auto" w:fill="D9D9D9"/>
          </w:tcPr>
          <w:p w14:paraId="6720EB92" w14:textId="77777777" w:rsidR="005655BF" w:rsidRDefault="002B7701">
            <w:pPr>
              <w:pStyle w:val="TableParagraph"/>
              <w:ind w:left="126" w:right="114"/>
              <w:jc w:val="center"/>
              <w:rPr>
                <w:sz w:val="24"/>
              </w:rPr>
            </w:pPr>
            <w:r>
              <w:rPr>
                <w:sz w:val="24"/>
              </w:rPr>
              <w:t>Skaiči us, val./v nt</w:t>
            </w:r>
          </w:p>
        </w:tc>
        <w:tc>
          <w:tcPr>
            <w:tcW w:w="991" w:type="dxa"/>
            <w:shd w:val="clear" w:color="auto" w:fill="D9D9D9"/>
          </w:tcPr>
          <w:p w14:paraId="74FA1CA6" w14:textId="77777777" w:rsidR="005655BF" w:rsidRDefault="002B7701">
            <w:pPr>
              <w:pStyle w:val="TableParagraph"/>
              <w:ind w:left="116" w:right="104"/>
              <w:jc w:val="center"/>
              <w:rPr>
                <w:sz w:val="24"/>
              </w:rPr>
            </w:pPr>
            <w:r>
              <w:rPr>
                <w:sz w:val="24"/>
              </w:rPr>
              <w:t>Vieneto kaina, Eur be PVM</w:t>
            </w:r>
          </w:p>
        </w:tc>
        <w:tc>
          <w:tcPr>
            <w:tcW w:w="1135" w:type="dxa"/>
            <w:shd w:val="clear" w:color="auto" w:fill="D9D9D9"/>
          </w:tcPr>
          <w:p w14:paraId="3A29F9A0" w14:textId="77777777" w:rsidR="005655BF" w:rsidRDefault="002B7701">
            <w:pPr>
              <w:pStyle w:val="TableParagraph"/>
              <w:ind w:left="189" w:right="175"/>
              <w:jc w:val="center"/>
              <w:rPr>
                <w:sz w:val="24"/>
              </w:rPr>
            </w:pPr>
            <w:r>
              <w:rPr>
                <w:sz w:val="24"/>
              </w:rPr>
              <w:t>Vieneto kaina, Eur su PVM</w:t>
            </w:r>
          </w:p>
        </w:tc>
        <w:tc>
          <w:tcPr>
            <w:tcW w:w="1275" w:type="dxa"/>
            <w:shd w:val="clear" w:color="auto" w:fill="D9D9D9"/>
          </w:tcPr>
          <w:p w14:paraId="775A498F" w14:textId="77777777" w:rsidR="005655BF" w:rsidRDefault="002B7701">
            <w:pPr>
              <w:pStyle w:val="TableParagraph"/>
              <w:ind w:left="136" w:right="128" w:firstLine="1"/>
              <w:jc w:val="center"/>
              <w:rPr>
                <w:sz w:val="24"/>
              </w:rPr>
            </w:pPr>
            <w:r>
              <w:rPr>
                <w:sz w:val="24"/>
              </w:rPr>
              <w:t>Bendra pasiūlymo kaina, Eur (be PVM)</w:t>
            </w:r>
          </w:p>
        </w:tc>
        <w:tc>
          <w:tcPr>
            <w:tcW w:w="1135" w:type="dxa"/>
            <w:shd w:val="clear" w:color="auto" w:fill="D9D9D9"/>
          </w:tcPr>
          <w:p w14:paraId="5DC4FC5E" w14:textId="77777777" w:rsidR="005655BF" w:rsidRDefault="002B7701">
            <w:pPr>
              <w:pStyle w:val="TableParagraph"/>
              <w:ind w:left="124" w:right="122" w:firstLine="6"/>
              <w:jc w:val="center"/>
              <w:rPr>
                <w:sz w:val="24"/>
              </w:rPr>
            </w:pPr>
            <w:r>
              <w:rPr>
                <w:sz w:val="24"/>
              </w:rPr>
              <w:t xml:space="preserve">Bendra </w:t>
            </w:r>
            <w:r>
              <w:rPr>
                <w:spacing w:val="-1"/>
                <w:sz w:val="24"/>
              </w:rPr>
              <w:t xml:space="preserve">pasiūlym </w:t>
            </w:r>
            <w:r>
              <w:rPr>
                <w:sz w:val="24"/>
              </w:rPr>
              <w:t>o kaina,</w:t>
            </w:r>
          </w:p>
          <w:p w14:paraId="69128115" w14:textId="77777777" w:rsidR="005655BF" w:rsidRDefault="002B7701">
            <w:pPr>
              <w:pStyle w:val="TableParagraph"/>
              <w:spacing w:line="270" w:lineRule="atLeast"/>
              <w:ind w:left="266" w:right="256"/>
              <w:jc w:val="center"/>
              <w:rPr>
                <w:sz w:val="24"/>
              </w:rPr>
            </w:pPr>
            <w:r>
              <w:rPr>
                <w:sz w:val="24"/>
              </w:rPr>
              <w:t>Eur (su PVM)</w:t>
            </w:r>
          </w:p>
        </w:tc>
      </w:tr>
      <w:tr w:rsidR="005655BF" w14:paraId="67114139" w14:textId="77777777">
        <w:trPr>
          <w:trHeight w:val="275"/>
        </w:trPr>
        <w:tc>
          <w:tcPr>
            <w:tcW w:w="536" w:type="dxa"/>
          </w:tcPr>
          <w:p w14:paraId="3858D016" w14:textId="77777777" w:rsidR="005655BF" w:rsidRDefault="002B7701">
            <w:pPr>
              <w:pStyle w:val="TableParagraph"/>
              <w:spacing w:line="255" w:lineRule="exact"/>
              <w:ind w:right="197"/>
              <w:jc w:val="right"/>
              <w:rPr>
                <w:i/>
                <w:sz w:val="24"/>
              </w:rPr>
            </w:pPr>
            <w:r>
              <w:rPr>
                <w:i/>
                <w:sz w:val="24"/>
              </w:rPr>
              <w:t>1</w:t>
            </w:r>
          </w:p>
        </w:tc>
        <w:tc>
          <w:tcPr>
            <w:tcW w:w="2977" w:type="dxa"/>
          </w:tcPr>
          <w:p w14:paraId="42339D54" w14:textId="77777777" w:rsidR="005655BF" w:rsidRDefault="002B7701">
            <w:pPr>
              <w:pStyle w:val="TableParagraph"/>
              <w:spacing w:line="255" w:lineRule="exact"/>
              <w:ind w:left="7"/>
              <w:jc w:val="center"/>
              <w:rPr>
                <w:i/>
                <w:sz w:val="24"/>
              </w:rPr>
            </w:pPr>
            <w:r>
              <w:rPr>
                <w:i/>
                <w:sz w:val="24"/>
              </w:rPr>
              <w:t>2</w:t>
            </w:r>
          </w:p>
        </w:tc>
        <w:tc>
          <w:tcPr>
            <w:tcW w:w="1416" w:type="dxa"/>
          </w:tcPr>
          <w:p w14:paraId="51278857" w14:textId="77777777" w:rsidR="005655BF" w:rsidRDefault="002B7701">
            <w:pPr>
              <w:pStyle w:val="TableParagraph"/>
              <w:spacing w:line="255" w:lineRule="exact"/>
              <w:ind w:left="8"/>
              <w:jc w:val="center"/>
              <w:rPr>
                <w:i/>
                <w:sz w:val="24"/>
              </w:rPr>
            </w:pPr>
            <w:r>
              <w:rPr>
                <w:i/>
                <w:sz w:val="24"/>
              </w:rPr>
              <w:t>3</w:t>
            </w:r>
          </w:p>
        </w:tc>
        <w:tc>
          <w:tcPr>
            <w:tcW w:w="852" w:type="dxa"/>
          </w:tcPr>
          <w:p w14:paraId="74A64FDD" w14:textId="77777777" w:rsidR="005655BF" w:rsidRDefault="002B7701">
            <w:pPr>
              <w:pStyle w:val="TableParagraph"/>
              <w:spacing w:line="255" w:lineRule="exact"/>
              <w:ind w:left="10"/>
              <w:jc w:val="center"/>
              <w:rPr>
                <w:i/>
                <w:sz w:val="24"/>
              </w:rPr>
            </w:pPr>
            <w:r>
              <w:rPr>
                <w:i/>
                <w:sz w:val="24"/>
              </w:rPr>
              <w:t>4</w:t>
            </w:r>
          </w:p>
        </w:tc>
        <w:tc>
          <w:tcPr>
            <w:tcW w:w="991" w:type="dxa"/>
          </w:tcPr>
          <w:p w14:paraId="2B52BE75" w14:textId="77777777" w:rsidR="005655BF" w:rsidRDefault="002B7701">
            <w:pPr>
              <w:pStyle w:val="TableParagraph"/>
              <w:spacing w:line="255" w:lineRule="exact"/>
              <w:ind w:left="11"/>
              <w:jc w:val="center"/>
              <w:rPr>
                <w:i/>
                <w:sz w:val="24"/>
              </w:rPr>
            </w:pPr>
            <w:r>
              <w:rPr>
                <w:i/>
                <w:sz w:val="24"/>
              </w:rPr>
              <w:t>5</w:t>
            </w:r>
          </w:p>
        </w:tc>
        <w:tc>
          <w:tcPr>
            <w:tcW w:w="1135" w:type="dxa"/>
          </w:tcPr>
          <w:p w14:paraId="20615B02" w14:textId="77777777" w:rsidR="005655BF" w:rsidRDefault="002B7701">
            <w:pPr>
              <w:pStyle w:val="TableParagraph"/>
              <w:spacing w:line="255" w:lineRule="exact"/>
              <w:ind w:left="11"/>
              <w:jc w:val="center"/>
              <w:rPr>
                <w:i/>
                <w:sz w:val="24"/>
              </w:rPr>
            </w:pPr>
            <w:r>
              <w:rPr>
                <w:i/>
                <w:sz w:val="24"/>
              </w:rPr>
              <w:t>6</w:t>
            </w:r>
          </w:p>
        </w:tc>
        <w:tc>
          <w:tcPr>
            <w:tcW w:w="1275" w:type="dxa"/>
          </w:tcPr>
          <w:p w14:paraId="51ED20A9" w14:textId="77777777" w:rsidR="005655BF" w:rsidRDefault="002B7701">
            <w:pPr>
              <w:pStyle w:val="TableParagraph"/>
              <w:spacing w:line="255" w:lineRule="exact"/>
              <w:ind w:left="321"/>
              <w:rPr>
                <w:i/>
                <w:sz w:val="24"/>
              </w:rPr>
            </w:pPr>
            <w:r>
              <w:rPr>
                <w:i/>
                <w:sz w:val="24"/>
              </w:rPr>
              <w:t>7=4x5</w:t>
            </w:r>
          </w:p>
        </w:tc>
        <w:tc>
          <w:tcPr>
            <w:tcW w:w="1135" w:type="dxa"/>
          </w:tcPr>
          <w:p w14:paraId="110AD16F" w14:textId="77777777" w:rsidR="005655BF" w:rsidRDefault="002B7701">
            <w:pPr>
              <w:pStyle w:val="TableParagraph"/>
              <w:spacing w:line="255" w:lineRule="exact"/>
              <w:ind w:left="251"/>
              <w:rPr>
                <w:i/>
                <w:sz w:val="24"/>
              </w:rPr>
            </w:pPr>
            <w:r>
              <w:rPr>
                <w:i/>
                <w:sz w:val="24"/>
              </w:rPr>
              <w:t>8=4x6</w:t>
            </w:r>
          </w:p>
        </w:tc>
      </w:tr>
      <w:tr w:rsidR="005655BF" w14:paraId="02A1FACB" w14:textId="77777777">
        <w:trPr>
          <w:trHeight w:val="551"/>
        </w:trPr>
        <w:tc>
          <w:tcPr>
            <w:tcW w:w="536" w:type="dxa"/>
          </w:tcPr>
          <w:p w14:paraId="1C0026DD" w14:textId="77777777" w:rsidR="005655BF" w:rsidRDefault="002B7701">
            <w:pPr>
              <w:pStyle w:val="TableParagraph"/>
              <w:spacing w:line="268" w:lineRule="exact"/>
              <w:ind w:right="236"/>
              <w:jc w:val="right"/>
              <w:rPr>
                <w:sz w:val="24"/>
              </w:rPr>
            </w:pPr>
            <w:r>
              <w:rPr>
                <w:sz w:val="24"/>
              </w:rPr>
              <w:t>1.</w:t>
            </w:r>
          </w:p>
        </w:tc>
        <w:tc>
          <w:tcPr>
            <w:tcW w:w="2977" w:type="dxa"/>
          </w:tcPr>
          <w:p w14:paraId="4CDFA920" w14:textId="77777777" w:rsidR="005655BF" w:rsidRDefault="002B7701">
            <w:pPr>
              <w:pStyle w:val="TableParagraph"/>
              <w:tabs>
                <w:tab w:val="left" w:pos="1546"/>
              </w:tabs>
              <w:spacing w:line="268" w:lineRule="exact"/>
              <w:ind w:left="107"/>
              <w:rPr>
                <w:sz w:val="24"/>
              </w:rPr>
            </w:pPr>
            <w:r>
              <w:rPr>
                <w:sz w:val="24"/>
              </w:rPr>
              <w:t>Mokymų</w:t>
            </w:r>
            <w:r>
              <w:rPr>
                <w:sz w:val="24"/>
              </w:rPr>
              <w:tab/>
              <w:t>organizavimo</w:t>
            </w:r>
          </w:p>
          <w:p w14:paraId="3B681D59" w14:textId="77777777" w:rsidR="005655BF" w:rsidRDefault="002B7701">
            <w:pPr>
              <w:pStyle w:val="TableParagraph"/>
              <w:spacing w:line="264" w:lineRule="exact"/>
              <w:ind w:left="107"/>
              <w:rPr>
                <w:sz w:val="24"/>
              </w:rPr>
            </w:pPr>
            <w:r>
              <w:rPr>
                <w:sz w:val="24"/>
              </w:rPr>
              <w:t>paslaugos</w:t>
            </w:r>
          </w:p>
        </w:tc>
        <w:tc>
          <w:tcPr>
            <w:tcW w:w="1416" w:type="dxa"/>
          </w:tcPr>
          <w:p w14:paraId="243AA850" w14:textId="77777777" w:rsidR="005655BF" w:rsidRDefault="002B7701">
            <w:pPr>
              <w:pStyle w:val="TableParagraph"/>
              <w:spacing w:line="268" w:lineRule="exact"/>
              <w:ind w:left="219" w:right="212"/>
              <w:jc w:val="center"/>
              <w:rPr>
                <w:sz w:val="24"/>
              </w:rPr>
            </w:pPr>
            <w:r>
              <w:rPr>
                <w:sz w:val="24"/>
              </w:rPr>
              <w:t>Mokymai</w:t>
            </w:r>
          </w:p>
        </w:tc>
        <w:tc>
          <w:tcPr>
            <w:tcW w:w="852" w:type="dxa"/>
          </w:tcPr>
          <w:p w14:paraId="7957DBC0" w14:textId="77777777" w:rsidR="005655BF" w:rsidRDefault="005655BF">
            <w:pPr>
              <w:pStyle w:val="TableParagraph"/>
              <w:rPr>
                <w:sz w:val="24"/>
              </w:rPr>
            </w:pPr>
          </w:p>
        </w:tc>
        <w:tc>
          <w:tcPr>
            <w:tcW w:w="991" w:type="dxa"/>
          </w:tcPr>
          <w:p w14:paraId="3A965B06" w14:textId="77777777" w:rsidR="005655BF" w:rsidRDefault="005655BF">
            <w:pPr>
              <w:pStyle w:val="TableParagraph"/>
              <w:rPr>
                <w:sz w:val="24"/>
              </w:rPr>
            </w:pPr>
          </w:p>
        </w:tc>
        <w:tc>
          <w:tcPr>
            <w:tcW w:w="1135" w:type="dxa"/>
          </w:tcPr>
          <w:p w14:paraId="352EBBD7" w14:textId="77777777" w:rsidR="005655BF" w:rsidRDefault="005655BF">
            <w:pPr>
              <w:pStyle w:val="TableParagraph"/>
              <w:rPr>
                <w:sz w:val="24"/>
              </w:rPr>
            </w:pPr>
          </w:p>
        </w:tc>
        <w:tc>
          <w:tcPr>
            <w:tcW w:w="1275" w:type="dxa"/>
          </w:tcPr>
          <w:p w14:paraId="5CE8E598" w14:textId="77777777" w:rsidR="005655BF" w:rsidRDefault="005655BF">
            <w:pPr>
              <w:pStyle w:val="TableParagraph"/>
              <w:rPr>
                <w:sz w:val="24"/>
              </w:rPr>
            </w:pPr>
          </w:p>
        </w:tc>
        <w:tc>
          <w:tcPr>
            <w:tcW w:w="1135" w:type="dxa"/>
          </w:tcPr>
          <w:p w14:paraId="6DBCE4CA" w14:textId="77777777" w:rsidR="005655BF" w:rsidRDefault="005655BF">
            <w:pPr>
              <w:pStyle w:val="TableParagraph"/>
              <w:rPr>
                <w:sz w:val="24"/>
              </w:rPr>
            </w:pPr>
          </w:p>
        </w:tc>
      </w:tr>
      <w:tr w:rsidR="005655BF" w14:paraId="5A723F32" w14:textId="77777777">
        <w:trPr>
          <w:trHeight w:val="275"/>
        </w:trPr>
        <w:tc>
          <w:tcPr>
            <w:tcW w:w="9182" w:type="dxa"/>
            <w:gridSpan w:val="7"/>
          </w:tcPr>
          <w:p w14:paraId="1B1EF652" w14:textId="77777777" w:rsidR="005655BF" w:rsidRDefault="002B7701">
            <w:pPr>
              <w:pStyle w:val="TableParagraph"/>
              <w:spacing w:line="256" w:lineRule="exact"/>
              <w:ind w:left="230"/>
              <w:rPr>
                <w:sz w:val="24"/>
              </w:rPr>
            </w:pPr>
            <w:r>
              <w:rPr>
                <w:sz w:val="24"/>
              </w:rPr>
              <w:t>IŠ VISO (bendra pasiūlymo kaina) žodžiais:</w:t>
            </w:r>
          </w:p>
        </w:tc>
        <w:tc>
          <w:tcPr>
            <w:tcW w:w="1135" w:type="dxa"/>
          </w:tcPr>
          <w:p w14:paraId="0DDC6097" w14:textId="77777777" w:rsidR="005655BF" w:rsidRDefault="005655BF">
            <w:pPr>
              <w:pStyle w:val="TableParagraph"/>
              <w:rPr>
                <w:sz w:val="20"/>
              </w:rPr>
            </w:pPr>
          </w:p>
        </w:tc>
      </w:tr>
    </w:tbl>
    <w:p w14:paraId="6BEF3FCC" w14:textId="77777777" w:rsidR="005655BF" w:rsidRDefault="005655BF">
      <w:pPr>
        <w:pStyle w:val="BodyText"/>
        <w:spacing w:before="4"/>
        <w:rPr>
          <w:sz w:val="23"/>
        </w:rPr>
      </w:pPr>
    </w:p>
    <w:p w14:paraId="546F5EC2" w14:textId="77777777" w:rsidR="005655BF" w:rsidRDefault="002B7701">
      <w:pPr>
        <w:pStyle w:val="BodyText"/>
        <w:tabs>
          <w:tab w:val="left" w:pos="8459"/>
        </w:tabs>
        <w:ind w:left="332"/>
      </w:pPr>
      <w:r>
        <w:t>Į šią sumą įeina visos išlaidos ir visi mokesčiai, taip pat ir PVM,</w:t>
      </w:r>
      <w:r>
        <w:rPr>
          <w:spacing w:val="-16"/>
        </w:rPr>
        <w:t xml:space="preserve"> </w:t>
      </w:r>
      <w:r>
        <w:t>kuris sudaro</w:t>
      </w:r>
      <w:r>
        <w:rPr>
          <w:u w:val="single"/>
        </w:rPr>
        <w:t xml:space="preserve"> </w:t>
      </w:r>
      <w:r>
        <w:rPr>
          <w:u w:val="single"/>
        </w:rPr>
        <w:tab/>
      </w:r>
      <w:r>
        <w:t>Eur.</w:t>
      </w:r>
    </w:p>
    <w:p w14:paraId="4F9316D0" w14:textId="77777777" w:rsidR="005655BF" w:rsidRDefault="002B7701">
      <w:pPr>
        <w:pStyle w:val="BodyText"/>
        <w:ind w:left="332" w:right="231"/>
      </w:pPr>
      <w:r>
        <w:t>Tais atvejais, kai pagal galiojančius teisės aktus tiekėjui nereikia mokėti PVM, jis lentelės atitinkamų skilčių nepildo ir nurodo priežastis, dėl kurių PVM nemoka:</w:t>
      </w:r>
    </w:p>
    <w:p w14:paraId="58DEF756" w14:textId="77777777" w:rsidR="005655BF" w:rsidRDefault="005655BF">
      <w:pPr>
        <w:pStyle w:val="BodyText"/>
        <w:rPr>
          <w:sz w:val="20"/>
        </w:rPr>
      </w:pPr>
    </w:p>
    <w:p w14:paraId="7CC38CE8" w14:textId="77777777" w:rsidR="005655BF" w:rsidRDefault="005655BF">
      <w:pPr>
        <w:pStyle w:val="BodyText"/>
        <w:rPr>
          <w:sz w:val="20"/>
        </w:rPr>
      </w:pPr>
    </w:p>
    <w:p w14:paraId="7501AB58" w14:textId="77777777" w:rsidR="005655BF" w:rsidRDefault="005655BF">
      <w:pPr>
        <w:pStyle w:val="BodyText"/>
        <w:rPr>
          <w:sz w:val="20"/>
        </w:rPr>
      </w:pPr>
    </w:p>
    <w:p w14:paraId="5C1753F7" w14:textId="77777777" w:rsidR="005655BF" w:rsidRDefault="005655BF">
      <w:pPr>
        <w:pStyle w:val="BodyText"/>
        <w:spacing w:before="8"/>
        <w:rPr>
          <w:sz w:val="12"/>
        </w:rPr>
      </w:pPr>
    </w:p>
    <w:tbl>
      <w:tblPr>
        <w:tblW w:w="0" w:type="auto"/>
        <w:tblInd w:w="232" w:type="dxa"/>
        <w:tblLayout w:type="fixed"/>
        <w:tblCellMar>
          <w:left w:w="0" w:type="dxa"/>
          <w:right w:w="0" w:type="dxa"/>
        </w:tblCellMar>
        <w:tblLook w:val="01E0" w:firstRow="1" w:lastRow="1" w:firstColumn="1" w:lastColumn="1" w:noHBand="0" w:noVBand="0"/>
      </w:tblPr>
      <w:tblGrid>
        <w:gridCol w:w="3284"/>
        <w:gridCol w:w="605"/>
        <w:gridCol w:w="1981"/>
        <w:gridCol w:w="701"/>
        <w:gridCol w:w="2612"/>
      </w:tblGrid>
      <w:tr w:rsidR="005655BF" w14:paraId="7A4B1B1E" w14:textId="77777777">
        <w:trPr>
          <w:trHeight w:val="560"/>
        </w:trPr>
        <w:tc>
          <w:tcPr>
            <w:tcW w:w="3284" w:type="dxa"/>
            <w:tcBorders>
              <w:top w:val="single" w:sz="4" w:space="0" w:color="000000"/>
            </w:tcBorders>
          </w:tcPr>
          <w:p w14:paraId="05FD1475" w14:textId="77777777" w:rsidR="005655BF" w:rsidRDefault="002B7701">
            <w:pPr>
              <w:pStyle w:val="TableParagraph"/>
              <w:spacing w:line="275" w:lineRule="exact"/>
              <w:ind w:left="107"/>
              <w:rPr>
                <w:sz w:val="24"/>
              </w:rPr>
            </w:pPr>
            <w:r>
              <w:rPr>
                <w:sz w:val="24"/>
              </w:rPr>
              <w:t>(Tiekėjo arba jo įgalioto</w:t>
            </w:r>
          </w:p>
          <w:p w14:paraId="59068B4B" w14:textId="77777777" w:rsidR="005655BF" w:rsidRDefault="002B7701">
            <w:pPr>
              <w:pStyle w:val="TableParagraph"/>
              <w:spacing w:before="9" w:line="256" w:lineRule="exact"/>
              <w:ind w:left="107"/>
              <w:rPr>
                <w:sz w:val="24"/>
              </w:rPr>
            </w:pPr>
            <w:r>
              <w:rPr>
                <w:sz w:val="24"/>
              </w:rPr>
              <w:t>asmens pareigų pavadinimas)</w:t>
            </w:r>
          </w:p>
        </w:tc>
        <w:tc>
          <w:tcPr>
            <w:tcW w:w="605" w:type="dxa"/>
          </w:tcPr>
          <w:p w14:paraId="6B1A9E53" w14:textId="77777777" w:rsidR="005655BF" w:rsidRDefault="005655BF">
            <w:pPr>
              <w:pStyle w:val="TableParagraph"/>
              <w:rPr>
                <w:sz w:val="24"/>
              </w:rPr>
            </w:pPr>
          </w:p>
        </w:tc>
        <w:tc>
          <w:tcPr>
            <w:tcW w:w="1981" w:type="dxa"/>
            <w:tcBorders>
              <w:top w:val="single" w:sz="4" w:space="0" w:color="000000"/>
            </w:tcBorders>
          </w:tcPr>
          <w:p w14:paraId="7738CD6F" w14:textId="77777777" w:rsidR="005655BF" w:rsidRDefault="002B7701">
            <w:pPr>
              <w:pStyle w:val="TableParagraph"/>
              <w:spacing w:line="275" w:lineRule="exact"/>
              <w:ind w:left="549"/>
              <w:rPr>
                <w:sz w:val="24"/>
              </w:rPr>
            </w:pPr>
            <w:r>
              <w:rPr>
                <w:sz w:val="24"/>
              </w:rPr>
              <w:t>(Parašas)</w:t>
            </w:r>
          </w:p>
        </w:tc>
        <w:tc>
          <w:tcPr>
            <w:tcW w:w="701" w:type="dxa"/>
          </w:tcPr>
          <w:p w14:paraId="592E221E" w14:textId="77777777" w:rsidR="005655BF" w:rsidRDefault="005655BF">
            <w:pPr>
              <w:pStyle w:val="TableParagraph"/>
              <w:rPr>
                <w:sz w:val="24"/>
              </w:rPr>
            </w:pPr>
          </w:p>
        </w:tc>
        <w:tc>
          <w:tcPr>
            <w:tcW w:w="2612" w:type="dxa"/>
            <w:tcBorders>
              <w:top w:val="single" w:sz="4" w:space="0" w:color="000000"/>
            </w:tcBorders>
          </w:tcPr>
          <w:p w14:paraId="59DFD068" w14:textId="77777777" w:rsidR="005655BF" w:rsidRDefault="002B7701">
            <w:pPr>
              <w:pStyle w:val="TableParagraph"/>
              <w:spacing w:line="275" w:lineRule="exact"/>
              <w:ind w:left="375"/>
              <w:rPr>
                <w:sz w:val="24"/>
              </w:rPr>
            </w:pPr>
            <w:r>
              <w:rPr>
                <w:sz w:val="24"/>
              </w:rPr>
              <w:t>(Vardas ir pavardė)</w:t>
            </w:r>
          </w:p>
        </w:tc>
      </w:tr>
    </w:tbl>
    <w:p w14:paraId="2E5C38F9" w14:textId="77777777" w:rsidR="005655BF" w:rsidRDefault="005655BF">
      <w:pPr>
        <w:spacing w:line="275" w:lineRule="exact"/>
        <w:rPr>
          <w:sz w:val="24"/>
        </w:rPr>
        <w:sectPr w:rsidR="005655BF">
          <w:pgSz w:w="11910" w:h="16840"/>
          <w:pgMar w:top="1040" w:right="340" w:bottom="280" w:left="800" w:header="720" w:footer="720" w:gutter="0"/>
          <w:cols w:space="720"/>
        </w:sectPr>
      </w:pPr>
    </w:p>
    <w:p w14:paraId="698780F7" w14:textId="416765BB" w:rsidR="005655BF" w:rsidRDefault="002B7701">
      <w:pPr>
        <w:pStyle w:val="BodyText"/>
        <w:spacing w:before="69"/>
        <w:ind w:left="5505"/>
      </w:pPr>
      <w:r>
        <w:t xml:space="preserve">Konkurso sąlygų priedas Nr. </w:t>
      </w:r>
      <w:r w:rsidR="008B09D6">
        <w:t>4</w:t>
      </w:r>
      <w:r>
        <w:t>: Mokymo programos</w:t>
      </w:r>
    </w:p>
    <w:p w14:paraId="0E6B8596" w14:textId="77777777" w:rsidR="005655BF" w:rsidRDefault="005655BF">
      <w:pPr>
        <w:pStyle w:val="BodyText"/>
        <w:spacing w:before="9"/>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7353"/>
        <w:gridCol w:w="2091"/>
      </w:tblGrid>
      <w:tr w:rsidR="005655BF" w14:paraId="40045D35" w14:textId="77777777">
        <w:trPr>
          <w:trHeight w:val="827"/>
        </w:trPr>
        <w:tc>
          <w:tcPr>
            <w:tcW w:w="8333" w:type="dxa"/>
            <w:gridSpan w:val="2"/>
            <w:shd w:val="clear" w:color="auto" w:fill="D9D9D9"/>
          </w:tcPr>
          <w:p w14:paraId="4DF076A6" w14:textId="77777777" w:rsidR="005655BF" w:rsidRDefault="005655BF">
            <w:pPr>
              <w:pStyle w:val="TableParagraph"/>
              <w:rPr>
                <w:sz w:val="26"/>
              </w:rPr>
            </w:pPr>
          </w:p>
          <w:p w14:paraId="1D04B020" w14:textId="77777777" w:rsidR="005655BF" w:rsidRDefault="005655BF">
            <w:pPr>
              <w:pStyle w:val="TableParagraph"/>
              <w:spacing w:before="8"/>
              <w:rPr>
                <w:sz w:val="21"/>
              </w:rPr>
            </w:pPr>
          </w:p>
          <w:p w14:paraId="57E56BBA" w14:textId="77777777" w:rsidR="005655BF" w:rsidRDefault="002B7701">
            <w:pPr>
              <w:pStyle w:val="TableParagraph"/>
              <w:spacing w:line="259" w:lineRule="exact"/>
              <w:ind w:left="2419" w:right="2416"/>
              <w:jc w:val="center"/>
              <w:rPr>
                <w:b/>
                <w:sz w:val="24"/>
              </w:rPr>
            </w:pPr>
            <w:r>
              <w:rPr>
                <w:b/>
                <w:sz w:val="24"/>
              </w:rPr>
              <w:t>Mokymai/Programų pavadinimai</w:t>
            </w:r>
          </w:p>
        </w:tc>
        <w:tc>
          <w:tcPr>
            <w:tcW w:w="2091" w:type="dxa"/>
            <w:shd w:val="clear" w:color="auto" w:fill="D9D9D9"/>
          </w:tcPr>
          <w:p w14:paraId="1762AFF1" w14:textId="77777777" w:rsidR="005655BF" w:rsidRDefault="002B7701">
            <w:pPr>
              <w:pStyle w:val="TableParagraph"/>
              <w:spacing w:line="276" w:lineRule="exact"/>
              <w:ind w:left="208" w:right="196"/>
              <w:jc w:val="center"/>
              <w:rPr>
                <w:b/>
                <w:sz w:val="24"/>
              </w:rPr>
            </w:pPr>
            <w:r>
              <w:rPr>
                <w:b/>
                <w:sz w:val="24"/>
              </w:rPr>
              <w:t>Dalyvių skaičius projekte (asmenys)</w:t>
            </w:r>
          </w:p>
        </w:tc>
      </w:tr>
      <w:tr w:rsidR="005655BF" w14:paraId="073A2B76" w14:textId="77777777">
        <w:trPr>
          <w:trHeight w:val="827"/>
        </w:trPr>
        <w:tc>
          <w:tcPr>
            <w:tcW w:w="8333" w:type="dxa"/>
            <w:gridSpan w:val="2"/>
            <w:shd w:val="clear" w:color="auto" w:fill="D9D9D9"/>
          </w:tcPr>
          <w:p w14:paraId="68519D51" w14:textId="77777777" w:rsidR="005655BF" w:rsidRDefault="002B7701">
            <w:pPr>
              <w:pStyle w:val="TableParagraph"/>
              <w:spacing w:line="270" w:lineRule="atLeast"/>
              <w:ind w:left="107" w:right="674"/>
              <w:rPr>
                <w:b/>
                <w:sz w:val="24"/>
              </w:rPr>
            </w:pPr>
            <w:r>
              <w:rPr>
                <w:b/>
                <w:sz w:val="24"/>
              </w:rPr>
              <w:t>BUHALTERINĖS APSKAITOS AKTUALIJOS. FINANSINĖ, VERSLO VALDYMO IR MOKESTINĖ APSKAITA.</w:t>
            </w:r>
          </w:p>
        </w:tc>
        <w:tc>
          <w:tcPr>
            <w:tcW w:w="2091" w:type="dxa"/>
            <w:shd w:val="clear" w:color="auto" w:fill="D9D9D9"/>
          </w:tcPr>
          <w:p w14:paraId="1E0D254A" w14:textId="77777777" w:rsidR="005655BF" w:rsidRDefault="005655BF">
            <w:pPr>
              <w:pStyle w:val="TableParagraph"/>
              <w:rPr>
                <w:sz w:val="26"/>
              </w:rPr>
            </w:pPr>
          </w:p>
          <w:p w14:paraId="795C51D5" w14:textId="77777777" w:rsidR="005655BF" w:rsidRDefault="005655BF">
            <w:pPr>
              <w:pStyle w:val="TableParagraph"/>
              <w:spacing w:before="7"/>
              <w:rPr>
                <w:sz w:val="21"/>
              </w:rPr>
            </w:pPr>
          </w:p>
          <w:p w14:paraId="65BC634B" w14:textId="15DB9DE8" w:rsidR="005655BF" w:rsidRDefault="00525021">
            <w:pPr>
              <w:pStyle w:val="TableParagraph"/>
              <w:spacing w:line="259" w:lineRule="exact"/>
              <w:ind w:left="206" w:right="196"/>
              <w:jc w:val="center"/>
              <w:rPr>
                <w:b/>
                <w:sz w:val="24"/>
              </w:rPr>
            </w:pPr>
            <w:r>
              <w:rPr>
                <w:b/>
                <w:sz w:val="24"/>
              </w:rPr>
              <w:t>41</w:t>
            </w:r>
          </w:p>
        </w:tc>
      </w:tr>
      <w:tr w:rsidR="005655BF" w14:paraId="666E714E" w14:textId="77777777">
        <w:trPr>
          <w:trHeight w:val="299"/>
        </w:trPr>
        <w:tc>
          <w:tcPr>
            <w:tcW w:w="980" w:type="dxa"/>
          </w:tcPr>
          <w:p w14:paraId="5DA200F8" w14:textId="77777777" w:rsidR="005655BF" w:rsidRDefault="002B7701">
            <w:pPr>
              <w:pStyle w:val="TableParagraph"/>
              <w:spacing w:before="15" w:line="264" w:lineRule="exact"/>
              <w:ind w:left="107"/>
              <w:rPr>
                <w:sz w:val="24"/>
              </w:rPr>
            </w:pPr>
            <w:r>
              <w:rPr>
                <w:sz w:val="24"/>
              </w:rPr>
              <w:t>1.</w:t>
            </w:r>
          </w:p>
        </w:tc>
        <w:tc>
          <w:tcPr>
            <w:tcW w:w="7353" w:type="dxa"/>
          </w:tcPr>
          <w:p w14:paraId="2B0BFF4A" w14:textId="56454D9D" w:rsidR="005655BF" w:rsidRDefault="008B09D6">
            <w:pPr>
              <w:pStyle w:val="TableParagraph"/>
              <w:spacing w:before="3"/>
              <w:ind w:left="107"/>
              <w:rPr>
                <w:sz w:val="24"/>
              </w:rPr>
            </w:pPr>
            <w:r w:rsidRPr="00F41B1C">
              <w:rPr>
                <w:color w:val="000000"/>
                <w:sz w:val="24"/>
              </w:rPr>
              <w:t>Finansinė analizė privačiam sektoriui</w:t>
            </w:r>
            <w:r w:rsidRPr="00D65A31">
              <w:rPr>
                <w:rFonts w:eastAsia="Arial Unicode MS"/>
                <w:kern w:val="3"/>
                <w:lang w:eastAsia="zh-CN" w:bidi="hi-IN"/>
              </w:rPr>
              <w:t xml:space="preserve"> </w:t>
            </w:r>
            <w:r>
              <w:rPr>
                <w:rFonts w:eastAsia="Arial Unicode MS"/>
                <w:kern w:val="3"/>
                <w:lang w:eastAsia="zh-CN" w:bidi="hi-IN"/>
              </w:rPr>
              <w:t xml:space="preserve"> </w:t>
            </w:r>
          </w:p>
        </w:tc>
        <w:tc>
          <w:tcPr>
            <w:tcW w:w="2091" w:type="dxa"/>
          </w:tcPr>
          <w:p w14:paraId="064D8185" w14:textId="00678D30" w:rsidR="005655BF" w:rsidRDefault="00D262BB">
            <w:pPr>
              <w:pStyle w:val="TableParagraph"/>
              <w:spacing w:before="15" w:line="264" w:lineRule="exact"/>
              <w:ind w:left="206" w:right="196"/>
              <w:jc w:val="center"/>
              <w:rPr>
                <w:sz w:val="24"/>
              </w:rPr>
            </w:pPr>
            <w:r>
              <w:rPr>
                <w:sz w:val="24"/>
              </w:rPr>
              <w:t>41</w:t>
            </w:r>
          </w:p>
        </w:tc>
      </w:tr>
      <w:tr w:rsidR="005655BF" w:rsidRPr="00D262BB" w14:paraId="7B9BA2E5" w14:textId="77777777">
        <w:trPr>
          <w:trHeight w:val="553"/>
        </w:trPr>
        <w:tc>
          <w:tcPr>
            <w:tcW w:w="980" w:type="dxa"/>
          </w:tcPr>
          <w:p w14:paraId="35FD9AB3" w14:textId="77777777" w:rsidR="005655BF" w:rsidRPr="00D262BB" w:rsidRDefault="005655BF" w:rsidP="00D262BB">
            <w:pPr>
              <w:pStyle w:val="TableParagraph"/>
              <w:spacing w:before="15" w:line="264" w:lineRule="exact"/>
              <w:ind w:left="107"/>
              <w:rPr>
                <w:sz w:val="24"/>
              </w:rPr>
            </w:pPr>
          </w:p>
          <w:p w14:paraId="5D2484F1" w14:textId="77777777" w:rsidR="005655BF" w:rsidRDefault="002B7701" w:rsidP="00D262BB">
            <w:pPr>
              <w:pStyle w:val="TableParagraph"/>
              <w:spacing w:before="15" w:line="264" w:lineRule="exact"/>
              <w:ind w:left="107"/>
              <w:rPr>
                <w:sz w:val="24"/>
              </w:rPr>
            </w:pPr>
            <w:r>
              <w:rPr>
                <w:sz w:val="24"/>
              </w:rPr>
              <w:t>2.</w:t>
            </w:r>
          </w:p>
        </w:tc>
        <w:tc>
          <w:tcPr>
            <w:tcW w:w="7353" w:type="dxa"/>
          </w:tcPr>
          <w:p w14:paraId="53561102" w14:textId="237E8E44" w:rsidR="005655BF" w:rsidRDefault="008B09D6" w:rsidP="00D262BB">
            <w:pPr>
              <w:pStyle w:val="TableParagraph"/>
              <w:spacing w:before="15" w:line="264" w:lineRule="exact"/>
              <w:ind w:left="107"/>
              <w:rPr>
                <w:sz w:val="24"/>
              </w:rPr>
            </w:pPr>
            <w:r w:rsidRPr="00D262BB">
              <w:rPr>
                <w:sz w:val="24"/>
              </w:rPr>
              <w:t>Pinigų srautų ataskaita</w:t>
            </w:r>
          </w:p>
        </w:tc>
        <w:tc>
          <w:tcPr>
            <w:tcW w:w="2091" w:type="dxa"/>
          </w:tcPr>
          <w:p w14:paraId="0C823E45" w14:textId="5DF5DCAE" w:rsidR="005655BF" w:rsidRDefault="00D262BB" w:rsidP="00D262BB">
            <w:pPr>
              <w:pStyle w:val="TableParagraph"/>
              <w:spacing w:before="15" w:line="264" w:lineRule="exact"/>
              <w:ind w:left="206" w:right="196"/>
              <w:jc w:val="center"/>
              <w:rPr>
                <w:sz w:val="24"/>
              </w:rPr>
            </w:pPr>
            <w:r>
              <w:rPr>
                <w:sz w:val="24"/>
              </w:rPr>
              <w:t>41</w:t>
            </w:r>
          </w:p>
        </w:tc>
      </w:tr>
      <w:tr w:rsidR="005655BF" w:rsidRPr="00D262BB" w14:paraId="4691C479" w14:textId="77777777" w:rsidTr="00D262BB">
        <w:trPr>
          <w:trHeight w:val="497"/>
        </w:trPr>
        <w:tc>
          <w:tcPr>
            <w:tcW w:w="980" w:type="dxa"/>
          </w:tcPr>
          <w:p w14:paraId="1CC5367C" w14:textId="77777777" w:rsidR="005655BF" w:rsidRDefault="002B7701">
            <w:pPr>
              <w:pStyle w:val="TableParagraph"/>
              <w:spacing w:before="15" w:line="264" w:lineRule="exact"/>
              <w:ind w:left="107"/>
              <w:rPr>
                <w:sz w:val="24"/>
              </w:rPr>
            </w:pPr>
            <w:r>
              <w:rPr>
                <w:sz w:val="24"/>
              </w:rPr>
              <w:t>3.</w:t>
            </w:r>
          </w:p>
        </w:tc>
        <w:tc>
          <w:tcPr>
            <w:tcW w:w="7353" w:type="dxa"/>
          </w:tcPr>
          <w:p w14:paraId="54C8004C" w14:textId="2DA377B3" w:rsidR="005655BF" w:rsidRDefault="00D262BB" w:rsidP="00D262BB">
            <w:pPr>
              <w:pStyle w:val="TableParagraph"/>
              <w:spacing w:before="15" w:line="264" w:lineRule="exact"/>
              <w:ind w:left="107"/>
              <w:rPr>
                <w:sz w:val="24"/>
              </w:rPr>
            </w:pPr>
            <w:r w:rsidRPr="00F41B1C">
              <w:rPr>
                <w:color w:val="000000"/>
                <w:sz w:val="24"/>
              </w:rPr>
              <w:t>Darbo teisės taikymas: galimybės ir probleminiai aspektai</w:t>
            </w:r>
          </w:p>
        </w:tc>
        <w:tc>
          <w:tcPr>
            <w:tcW w:w="2091" w:type="dxa"/>
          </w:tcPr>
          <w:p w14:paraId="17C047DE" w14:textId="2C46DFDD" w:rsidR="005655BF" w:rsidRDefault="00D262BB" w:rsidP="00D262BB">
            <w:pPr>
              <w:pStyle w:val="TableParagraph"/>
              <w:spacing w:before="15" w:line="264" w:lineRule="exact"/>
              <w:ind w:left="206" w:right="196"/>
              <w:jc w:val="center"/>
              <w:rPr>
                <w:sz w:val="24"/>
              </w:rPr>
            </w:pPr>
            <w:r>
              <w:rPr>
                <w:sz w:val="24"/>
              </w:rPr>
              <w:t>41</w:t>
            </w:r>
          </w:p>
        </w:tc>
      </w:tr>
      <w:tr w:rsidR="005655BF" w:rsidRPr="00D262BB" w14:paraId="163637A6" w14:textId="77777777">
        <w:trPr>
          <w:trHeight w:val="551"/>
        </w:trPr>
        <w:tc>
          <w:tcPr>
            <w:tcW w:w="980" w:type="dxa"/>
          </w:tcPr>
          <w:p w14:paraId="612B31F8" w14:textId="77777777" w:rsidR="005655BF" w:rsidRPr="00D262BB" w:rsidRDefault="005655BF" w:rsidP="00D262BB">
            <w:pPr>
              <w:pStyle w:val="TableParagraph"/>
              <w:spacing w:before="15" w:line="264" w:lineRule="exact"/>
              <w:ind w:left="107"/>
              <w:rPr>
                <w:sz w:val="24"/>
              </w:rPr>
            </w:pPr>
          </w:p>
          <w:p w14:paraId="5128D308" w14:textId="77777777" w:rsidR="005655BF" w:rsidRDefault="002B7701" w:rsidP="00D262BB">
            <w:pPr>
              <w:pStyle w:val="TableParagraph"/>
              <w:spacing w:before="15" w:line="264" w:lineRule="exact"/>
              <w:ind w:left="107"/>
              <w:rPr>
                <w:sz w:val="24"/>
              </w:rPr>
            </w:pPr>
            <w:r>
              <w:rPr>
                <w:sz w:val="24"/>
              </w:rPr>
              <w:t>4.</w:t>
            </w:r>
          </w:p>
        </w:tc>
        <w:tc>
          <w:tcPr>
            <w:tcW w:w="7353" w:type="dxa"/>
          </w:tcPr>
          <w:p w14:paraId="4E25A077" w14:textId="30319526" w:rsidR="005655BF" w:rsidRDefault="00D262BB" w:rsidP="00D262BB">
            <w:pPr>
              <w:pStyle w:val="TableParagraph"/>
              <w:spacing w:before="15" w:line="264" w:lineRule="exact"/>
              <w:ind w:left="107"/>
              <w:rPr>
                <w:sz w:val="24"/>
              </w:rPr>
            </w:pPr>
            <w:r w:rsidRPr="00F41B1C">
              <w:rPr>
                <w:color w:val="000000"/>
                <w:sz w:val="24"/>
              </w:rPr>
              <w:t>Darbo užmokesčio naujovės ir netipinių skaičiavimo atvejų</w:t>
            </w:r>
            <w:r>
              <w:rPr>
                <w:color w:val="000000"/>
                <w:sz w:val="24"/>
              </w:rPr>
              <w:t xml:space="preserve"> </w:t>
            </w:r>
            <w:r w:rsidRPr="00F41B1C">
              <w:rPr>
                <w:color w:val="000000"/>
                <w:sz w:val="24"/>
              </w:rPr>
              <w:t>analizė, bei VMI bei VDI patikrinimų atrankos kriterijai</w:t>
            </w:r>
          </w:p>
        </w:tc>
        <w:tc>
          <w:tcPr>
            <w:tcW w:w="2091" w:type="dxa"/>
          </w:tcPr>
          <w:p w14:paraId="05AE9928" w14:textId="412DF6B7" w:rsidR="005655BF" w:rsidRDefault="00D262BB" w:rsidP="00D262BB">
            <w:pPr>
              <w:pStyle w:val="TableParagraph"/>
              <w:spacing w:before="15" w:line="264" w:lineRule="exact"/>
              <w:ind w:left="206" w:right="196"/>
              <w:jc w:val="center"/>
              <w:rPr>
                <w:sz w:val="24"/>
              </w:rPr>
            </w:pPr>
            <w:r>
              <w:rPr>
                <w:sz w:val="24"/>
              </w:rPr>
              <w:t>41</w:t>
            </w:r>
          </w:p>
        </w:tc>
      </w:tr>
      <w:tr w:rsidR="005655BF" w:rsidRPr="00D262BB" w14:paraId="5BA99EAF" w14:textId="77777777">
        <w:trPr>
          <w:trHeight w:val="511"/>
        </w:trPr>
        <w:tc>
          <w:tcPr>
            <w:tcW w:w="980" w:type="dxa"/>
          </w:tcPr>
          <w:p w14:paraId="3901A3E9" w14:textId="77777777" w:rsidR="005655BF" w:rsidRDefault="002B7701" w:rsidP="00D262BB">
            <w:pPr>
              <w:pStyle w:val="TableParagraph"/>
              <w:spacing w:before="15" w:line="264" w:lineRule="exact"/>
              <w:ind w:left="107"/>
              <w:rPr>
                <w:sz w:val="24"/>
              </w:rPr>
            </w:pPr>
            <w:r>
              <w:rPr>
                <w:sz w:val="24"/>
              </w:rPr>
              <w:t>5.</w:t>
            </w:r>
          </w:p>
        </w:tc>
        <w:tc>
          <w:tcPr>
            <w:tcW w:w="7353" w:type="dxa"/>
          </w:tcPr>
          <w:p w14:paraId="0EF9FBDD" w14:textId="33D1ADE7" w:rsidR="005655BF" w:rsidRDefault="00D262BB" w:rsidP="00D262BB">
            <w:pPr>
              <w:pStyle w:val="TableParagraph"/>
              <w:spacing w:before="15" w:line="264" w:lineRule="exact"/>
              <w:ind w:left="107"/>
              <w:rPr>
                <w:sz w:val="24"/>
              </w:rPr>
            </w:pPr>
            <w:r w:rsidRPr="00F41B1C">
              <w:rPr>
                <w:color w:val="000000"/>
                <w:sz w:val="24"/>
              </w:rPr>
              <w:t>FNTT naujovės (Naudos gavėjo kortelės). </w:t>
            </w:r>
            <w:hyperlink r:id="rId19" w:tgtFrame="_blank" w:tooltip="Skaitykite plačiau apie renginį — Pinigų plovimo ir teroristų finansavimo prevencijos reikalavimai ir atsakomybė" w:history="1">
              <w:r w:rsidRPr="00F41B1C">
                <w:rPr>
                  <w:color w:val="000000"/>
                  <w:sz w:val="24"/>
                </w:rPr>
                <w:t>Pinigų plovimo ir teroristų finansavimo prevencijos reikalavimai ir atsakomybė</w:t>
              </w:r>
            </w:hyperlink>
          </w:p>
        </w:tc>
        <w:tc>
          <w:tcPr>
            <w:tcW w:w="2091" w:type="dxa"/>
          </w:tcPr>
          <w:p w14:paraId="273FF513" w14:textId="1A1A60B8" w:rsidR="005655BF" w:rsidRDefault="00D262BB" w:rsidP="00D262BB">
            <w:pPr>
              <w:pStyle w:val="TableParagraph"/>
              <w:spacing w:before="15" w:line="264" w:lineRule="exact"/>
              <w:ind w:left="206" w:right="196"/>
              <w:jc w:val="center"/>
              <w:rPr>
                <w:sz w:val="24"/>
              </w:rPr>
            </w:pPr>
            <w:r>
              <w:rPr>
                <w:sz w:val="24"/>
              </w:rPr>
              <w:t>41</w:t>
            </w:r>
          </w:p>
        </w:tc>
      </w:tr>
      <w:tr w:rsidR="005655BF" w:rsidRPr="00D262BB" w14:paraId="1D651821" w14:textId="77777777">
        <w:trPr>
          <w:trHeight w:val="508"/>
        </w:trPr>
        <w:tc>
          <w:tcPr>
            <w:tcW w:w="980" w:type="dxa"/>
          </w:tcPr>
          <w:p w14:paraId="1539960A" w14:textId="77777777" w:rsidR="005655BF" w:rsidRDefault="002B7701" w:rsidP="00D262BB">
            <w:pPr>
              <w:pStyle w:val="TableParagraph"/>
              <w:spacing w:before="15" w:line="264" w:lineRule="exact"/>
              <w:ind w:left="107"/>
              <w:rPr>
                <w:sz w:val="24"/>
              </w:rPr>
            </w:pPr>
            <w:r>
              <w:rPr>
                <w:sz w:val="24"/>
              </w:rPr>
              <w:t>6.</w:t>
            </w:r>
          </w:p>
        </w:tc>
        <w:tc>
          <w:tcPr>
            <w:tcW w:w="7353" w:type="dxa"/>
          </w:tcPr>
          <w:p w14:paraId="5D3DB7C7" w14:textId="0E094F56" w:rsidR="005655BF" w:rsidRDefault="00D262BB" w:rsidP="00D262BB">
            <w:pPr>
              <w:pStyle w:val="TableParagraph"/>
              <w:spacing w:before="15" w:line="264" w:lineRule="exact"/>
              <w:ind w:left="107"/>
              <w:rPr>
                <w:sz w:val="24"/>
              </w:rPr>
            </w:pPr>
            <w:r w:rsidRPr="00F41B1C">
              <w:rPr>
                <w:color w:val="000000"/>
                <w:sz w:val="24"/>
              </w:rPr>
              <w:t>Paskolos įmonėms/akcininkams.  Skolų išieškojimas užsienyje ir Lietuvoje</w:t>
            </w:r>
          </w:p>
        </w:tc>
        <w:tc>
          <w:tcPr>
            <w:tcW w:w="2091" w:type="dxa"/>
          </w:tcPr>
          <w:p w14:paraId="23C02556" w14:textId="1EC242CD" w:rsidR="005655BF" w:rsidRDefault="00D262BB" w:rsidP="00D262BB">
            <w:pPr>
              <w:pStyle w:val="TableParagraph"/>
              <w:spacing w:before="15" w:line="264" w:lineRule="exact"/>
              <w:ind w:left="206" w:right="196"/>
              <w:jc w:val="center"/>
              <w:rPr>
                <w:sz w:val="24"/>
              </w:rPr>
            </w:pPr>
            <w:r>
              <w:rPr>
                <w:sz w:val="24"/>
              </w:rPr>
              <w:t>41</w:t>
            </w:r>
          </w:p>
        </w:tc>
      </w:tr>
      <w:tr w:rsidR="008B09D6" w:rsidRPr="00D262BB" w14:paraId="20E9C798" w14:textId="77777777">
        <w:trPr>
          <w:trHeight w:val="508"/>
        </w:trPr>
        <w:tc>
          <w:tcPr>
            <w:tcW w:w="980" w:type="dxa"/>
          </w:tcPr>
          <w:p w14:paraId="0EA520D8" w14:textId="3143ED0A" w:rsidR="008B09D6" w:rsidRDefault="00D262BB" w:rsidP="00D262BB">
            <w:pPr>
              <w:pStyle w:val="TableParagraph"/>
              <w:spacing w:before="15" w:line="264" w:lineRule="exact"/>
              <w:ind w:left="107"/>
              <w:rPr>
                <w:sz w:val="24"/>
              </w:rPr>
            </w:pPr>
            <w:r>
              <w:rPr>
                <w:sz w:val="24"/>
              </w:rPr>
              <w:t>7.</w:t>
            </w:r>
          </w:p>
        </w:tc>
        <w:tc>
          <w:tcPr>
            <w:tcW w:w="7353" w:type="dxa"/>
          </w:tcPr>
          <w:p w14:paraId="6FE9A73A" w14:textId="4CAF6B89" w:rsidR="008B09D6" w:rsidRDefault="00D262BB" w:rsidP="00D262BB">
            <w:pPr>
              <w:pStyle w:val="TableParagraph"/>
              <w:spacing w:before="15" w:line="264" w:lineRule="exact"/>
              <w:ind w:left="107"/>
              <w:rPr>
                <w:sz w:val="24"/>
              </w:rPr>
            </w:pPr>
            <w:r w:rsidRPr="003D3543">
              <w:rPr>
                <w:color w:val="000000"/>
                <w:sz w:val="24"/>
              </w:rPr>
              <w:t>Biologinio turto apskaita žemės ūkyje pagal VAS dvejybiniu įrašu</w:t>
            </w:r>
          </w:p>
        </w:tc>
        <w:tc>
          <w:tcPr>
            <w:tcW w:w="2091" w:type="dxa"/>
          </w:tcPr>
          <w:p w14:paraId="71C15514" w14:textId="1D89637A" w:rsidR="008B09D6" w:rsidRDefault="00D262BB" w:rsidP="00D262BB">
            <w:pPr>
              <w:pStyle w:val="TableParagraph"/>
              <w:spacing w:before="15" w:line="264" w:lineRule="exact"/>
              <w:ind w:left="206" w:right="196"/>
              <w:jc w:val="center"/>
              <w:rPr>
                <w:sz w:val="24"/>
              </w:rPr>
            </w:pPr>
            <w:r>
              <w:rPr>
                <w:sz w:val="24"/>
              </w:rPr>
              <w:t>41</w:t>
            </w:r>
          </w:p>
        </w:tc>
      </w:tr>
      <w:tr w:rsidR="008B09D6" w:rsidRPr="00D262BB" w14:paraId="50251CEF" w14:textId="77777777">
        <w:trPr>
          <w:trHeight w:val="508"/>
        </w:trPr>
        <w:tc>
          <w:tcPr>
            <w:tcW w:w="980" w:type="dxa"/>
          </w:tcPr>
          <w:p w14:paraId="0E49DA5E" w14:textId="1D9F879B" w:rsidR="008B09D6" w:rsidRDefault="00D262BB" w:rsidP="00D262BB">
            <w:pPr>
              <w:pStyle w:val="TableParagraph"/>
              <w:spacing w:before="15" w:line="264" w:lineRule="exact"/>
              <w:ind w:left="107"/>
              <w:rPr>
                <w:sz w:val="24"/>
              </w:rPr>
            </w:pPr>
            <w:r>
              <w:rPr>
                <w:sz w:val="24"/>
              </w:rPr>
              <w:t>8.</w:t>
            </w:r>
          </w:p>
        </w:tc>
        <w:tc>
          <w:tcPr>
            <w:tcW w:w="7353" w:type="dxa"/>
          </w:tcPr>
          <w:p w14:paraId="424AF687" w14:textId="480AFE6C" w:rsidR="008B09D6" w:rsidRDefault="00D262BB" w:rsidP="00D262BB">
            <w:pPr>
              <w:pStyle w:val="TableParagraph"/>
              <w:spacing w:before="15" w:line="264" w:lineRule="exact"/>
              <w:ind w:left="107"/>
              <w:rPr>
                <w:sz w:val="24"/>
              </w:rPr>
            </w:pPr>
            <w:r w:rsidRPr="00F41B1C">
              <w:rPr>
                <w:color w:val="000000"/>
                <w:sz w:val="24"/>
              </w:rPr>
              <w:t>Dokumentų valdymo ir archyvavimo pokyčiai 2022 m. Ką svarbu žinoti buhalteriui?</w:t>
            </w:r>
          </w:p>
        </w:tc>
        <w:tc>
          <w:tcPr>
            <w:tcW w:w="2091" w:type="dxa"/>
          </w:tcPr>
          <w:p w14:paraId="50E08397" w14:textId="3ABA1138" w:rsidR="008B09D6" w:rsidRDefault="00D262BB" w:rsidP="00D262BB">
            <w:pPr>
              <w:pStyle w:val="TableParagraph"/>
              <w:spacing w:before="15" w:line="264" w:lineRule="exact"/>
              <w:ind w:left="206" w:right="196"/>
              <w:jc w:val="center"/>
              <w:rPr>
                <w:sz w:val="24"/>
              </w:rPr>
            </w:pPr>
            <w:r>
              <w:rPr>
                <w:sz w:val="24"/>
              </w:rPr>
              <w:t>41</w:t>
            </w:r>
          </w:p>
        </w:tc>
      </w:tr>
      <w:tr w:rsidR="008B09D6" w:rsidRPr="00D262BB" w14:paraId="7E755823" w14:textId="77777777">
        <w:trPr>
          <w:trHeight w:val="508"/>
        </w:trPr>
        <w:tc>
          <w:tcPr>
            <w:tcW w:w="980" w:type="dxa"/>
          </w:tcPr>
          <w:p w14:paraId="4462CF08" w14:textId="258A5A51" w:rsidR="008B09D6" w:rsidRDefault="00D262BB" w:rsidP="00D262BB">
            <w:pPr>
              <w:pStyle w:val="TableParagraph"/>
              <w:spacing w:before="15" w:line="264" w:lineRule="exact"/>
              <w:ind w:left="107"/>
              <w:rPr>
                <w:sz w:val="24"/>
              </w:rPr>
            </w:pPr>
            <w:r>
              <w:rPr>
                <w:sz w:val="24"/>
              </w:rPr>
              <w:t>9.</w:t>
            </w:r>
          </w:p>
        </w:tc>
        <w:tc>
          <w:tcPr>
            <w:tcW w:w="7353" w:type="dxa"/>
          </w:tcPr>
          <w:p w14:paraId="1DAD4C8F" w14:textId="117FF7DD" w:rsidR="008B09D6" w:rsidRDefault="00D262BB" w:rsidP="00D262BB">
            <w:pPr>
              <w:pStyle w:val="TableParagraph"/>
              <w:spacing w:before="15" w:line="264" w:lineRule="exact"/>
              <w:ind w:left="107"/>
              <w:rPr>
                <w:sz w:val="24"/>
              </w:rPr>
            </w:pPr>
            <w:r w:rsidRPr="00F41B1C">
              <w:rPr>
                <w:color w:val="000000"/>
                <w:sz w:val="24"/>
              </w:rPr>
              <w:t>Mokesčių pakeitimai ir naujausios aktualijos.</w:t>
            </w:r>
          </w:p>
        </w:tc>
        <w:tc>
          <w:tcPr>
            <w:tcW w:w="2091" w:type="dxa"/>
          </w:tcPr>
          <w:p w14:paraId="1C5EDDF2" w14:textId="249B05CD" w:rsidR="008B09D6" w:rsidRDefault="00D262BB" w:rsidP="00D262BB">
            <w:pPr>
              <w:pStyle w:val="TableParagraph"/>
              <w:spacing w:before="15" w:line="264" w:lineRule="exact"/>
              <w:ind w:left="206" w:right="196"/>
              <w:jc w:val="center"/>
              <w:rPr>
                <w:sz w:val="24"/>
              </w:rPr>
            </w:pPr>
            <w:r>
              <w:rPr>
                <w:sz w:val="24"/>
              </w:rPr>
              <w:t>40</w:t>
            </w:r>
          </w:p>
        </w:tc>
      </w:tr>
      <w:tr w:rsidR="008B09D6" w:rsidRPr="00D262BB" w14:paraId="5FDD8C82" w14:textId="77777777">
        <w:trPr>
          <w:trHeight w:val="508"/>
        </w:trPr>
        <w:tc>
          <w:tcPr>
            <w:tcW w:w="980" w:type="dxa"/>
          </w:tcPr>
          <w:p w14:paraId="4CEA1612" w14:textId="57C2A02B" w:rsidR="008B09D6" w:rsidRDefault="00D262BB" w:rsidP="00D262BB">
            <w:pPr>
              <w:pStyle w:val="TableParagraph"/>
              <w:spacing w:before="15" w:line="264" w:lineRule="exact"/>
              <w:ind w:left="107"/>
              <w:rPr>
                <w:sz w:val="24"/>
              </w:rPr>
            </w:pPr>
            <w:r>
              <w:rPr>
                <w:sz w:val="24"/>
              </w:rPr>
              <w:t>10.</w:t>
            </w:r>
          </w:p>
        </w:tc>
        <w:tc>
          <w:tcPr>
            <w:tcW w:w="7353" w:type="dxa"/>
          </w:tcPr>
          <w:p w14:paraId="4B5D9504" w14:textId="4B4A1939" w:rsidR="008B09D6" w:rsidRPr="00184EB1" w:rsidRDefault="00F4364D" w:rsidP="00D262BB">
            <w:pPr>
              <w:pStyle w:val="TableParagraph"/>
              <w:spacing w:before="15" w:line="264" w:lineRule="exact"/>
              <w:ind w:left="107"/>
              <w:rPr>
                <w:sz w:val="24"/>
                <w:highlight w:val="red"/>
              </w:rPr>
            </w:pPr>
            <w:r w:rsidRPr="00F4364D">
              <w:rPr>
                <w:color w:val="000000"/>
                <w:sz w:val="24"/>
              </w:rPr>
              <w:t>Sandėlio apskaitos dokumentai: pakeitimai ir naujos tvarkos</w:t>
            </w:r>
          </w:p>
        </w:tc>
        <w:tc>
          <w:tcPr>
            <w:tcW w:w="2091" w:type="dxa"/>
          </w:tcPr>
          <w:p w14:paraId="602AAA8B" w14:textId="73EC23C0" w:rsidR="008B09D6" w:rsidRDefault="00D262BB" w:rsidP="00D262BB">
            <w:pPr>
              <w:pStyle w:val="TableParagraph"/>
              <w:spacing w:before="15" w:line="264" w:lineRule="exact"/>
              <w:ind w:left="206" w:right="196"/>
              <w:jc w:val="center"/>
              <w:rPr>
                <w:sz w:val="24"/>
              </w:rPr>
            </w:pPr>
            <w:r>
              <w:rPr>
                <w:sz w:val="24"/>
              </w:rPr>
              <w:t>40</w:t>
            </w:r>
          </w:p>
        </w:tc>
      </w:tr>
      <w:tr w:rsidR="008B09D6" w:rsidRPr="00D262BB" w14:paraId="3A3881F4" w14:textId="77777777">
        <w:trPr>
          <w:trHeight w:val="508"/>
        </w:trPr>
        <w:tc>
          <w:tcPr>
            <w:tcW w:w="980" w:type="dxa"/>
          </w:tcPr>
          <w:p w14:paraId="1A349085" w14:textId="7233FB68" w:rsidR="008B09D6" w:rsidRDefault="00D262BB" w:rsidP="00D262BB">
            <w:pPr>
              <w:pStyle w:val="TableParagraph"/>
              <w:spacing w:before="15" w:line="264" w:lineRule="exact"/>
              <w:ind w:left="107"/>
              <w:rPr>
                <w:sz w:val="24"/>
              </w:rPr>
            </w:pPr>
            <w:r>
              <w:rPr>
                <w:sz w:val="24"/>
              </w:rPr>
              <w:t>11.</w:t>
            </w:r>
          </w:p>
        </w:tc>
        <w:tc>
          <w:tcPr>
            <w:tcW w:w="7353" w:type="dxa"/>
          </w:tcPr>
          <w:p w14:paraId="6D990280" w14:textId="7151491C" w:rsidR="008B09D6" w:rsidRDefault="00D262BB" w:rsidP="00D262BB">
            <w:pPr>
              <w:pStyle w:val="TableParagraph"/>
              <w:spacing w:before="15" w:line="264" w:lineRule="exact"/>
              <w:ind w:left="107"/>
              <w:rPr>
                <w:sz w:val="24"/>
              </w:rPr>
            </w:pPr>
            <w:r w:rsidRPr="00082AED">
              <w:rPr>
                <w:color w:val="000000"/>
                <w:sz w:val="24"/>
              </w:rPr>
              <w:t>MS Outlook mokymai ir MS Power BI pagrindai</w:t>
            </w:r>
          </w:p>
        </w:tc>
        <w:tc>
          <w:tcPr>
            <w:tcW w:w="2091" w:type="dxa"/>
          </w:tcPr>
          <w:p w14:paraId="2201CD95" w14:textId="0EF83852" w:rsidR="008B09D6" w:rsidRDefault="00D262BB" w:rsidP="00D262BB">
            <w:pPr>
              <w:pStyle w:val="TableParagraph"/>
              <w:spacing w:before="15" w:line="264" w:lineRule="exact"/>
              <w:ind w:left="206" w:right="196"/>
              <w:jc w:val="center"/>
              <w:rPr>
                <w:sz w:val="24"/>
              </w:rPr>
            </w:pPr>
            <w:r>
              <w:rPr>
                <w:sz w:val="24"/>
              </w:rPr>
              <w:t>40</w:t>
            </w:r>
          </w:p>
        </w:tc>
      </w:tr>
    </w:tbl>
    <w:p w14:paraId="265FC61C" w14:textId="77777777" w:rsidR="005655BF" w:rsidRDefault="005655BF">
      <w:pPr>
        <w:spacing w:line="264" w:lineRule="exact"/>
        <w:jc w:val="center"/>
        <w:rPr>
          <w:sz w:val="24"/>
        </w:rPr>
        <w:sectPr w:rsidR="005655BF">
          <w:pgSz w:w="11910" w:h="16840"/>
          <w:pgMar w:top="1320" w:right="340" w:bottom="280" w:left="800" w:header="720" w:footer="720" w:gutter="0"/>
          <w:cols w:space="720"/>
        </w:sectPr>
      </w:pPr>
    </w:p>
    <w:p w14:paraId="433FE328" w14:textId="26F59DA1" w:rsidR="005655BF" w:rsidRDefault="002B7701">
      <w:pPr>
        <w:pStyle w:val="BodyText"/>
        <w:spacing w:before="69"/>
        <w:ind w:right="227"/>
        <w:jc w:val="right"/>
      </w:pPr>
      <w:r>
        <w:t xml:space="preserve">Konkurso sąlygų priedas Nr. </w:t>
      </w:r>
      <w:r w:rsidR="0029064A">
        <w:t>5</w:t>
      </w:r>
      <w:r>
        <w:t>.</w:t>
      </w:r>
    </w:p>
    <w:p w14:paraId="04FA5E36" w14:textId="77777777" w:rsidR="005655BF" w:rsidRDefault="005655BF">
      <w:pPr>
        <w:pStyle w:val="BodyText"/>
        <w:rPr>
          <w:sz w:val="20"/>
        </w:rPr>
      </w:pPr>
    </w:p>
    <w:p w14:paraId="13FCE794" w14:textId="77777777" w:rsidR="005655BF" w:rsidRDefault="002B7701">
      <w:pPr>
        <w:pStyle w:val="BodyText"/>
        <w:spacing w:before="3"/>
        <w:rPr>
          <w:sz w:val="26"/>
        </w:rPr>
      </w:pPr>
      <w:r>
        <w:rPr>
          <w:noProof/>
          <w:lang w:val="en-US" w:eastAsia="en-US" w:bidi="ar-SA"/>
        </w:rPr>
        <w:drawing>
          <wp:anchor distT="0" distB="0" distL="0" distR="0" simplePos="0" relativeHeight="14" behindDoc="0" locked="0" layoutInCell="1" allowOverlap="1" wp14:anchorId="790845BD" wp14:editId="4D6849DD">
            <wp:simplePos x="0" y="0"/>
            <wp:positionH relativeFrom="page">
              <wp:posOffset>3001772</wp:posOffset>
            </wp:positionH>
            <wp:positionV relativeFrom="paragraph">
              <wp:posOffset>216583</wp:posOffset>
            </wp:positionV>
            <wp:extent cx="1896756" cy="91982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0" cstate="print"/>
                    <a:stretch>
                      <a:fillRect/>
                    </a:stretch>
                  </pic:blipFill>
                  <pic:spPr>
                    <a:xfrm>
                      <a:off x="0" y="0"/>
                      <a:ext cx="1896756" cy="919829"/>
                    </a:xfrm>
                    <a:prstGeom prst="rect">
                      <a:avLst/>
                    </a:prstGeom>
                  </pic:spPr>
                </pic:pic>
              </a:graphicData>
            </a:graphic>
          </wp:anchor>
        </w:drawing>
      </w:r>
    </w:p>
    <w:p w14:paraId="684CE7D0" w14:textId="77777777" w:rsidR="005655BF" w:rsidRDefault="005655BF">
      <w:pPr>
        <w:pStyle w:val="BodyText"/>
        <w:spacing w:before="9"/>
        <w:rPr>
          <w:sz w:val="10"/>
        </w:rPr>
      </w:pPr>
    </w:p>
    <w:p w14:paraId="6966089A" w14:textId="77777777" w:rsidR="005655BF" w:rsidRDefault="002B7701">
      <w:pPr>
        <w:spacing w:before="91"/>
        <w:ind w:left="705" w:right="604"/>
        <w:jc w:val="center"/>
        <w:rPr>
          <w:b/>
          <w:sz w:val="23"/>
        </w:rPr>
      </w:pPr>
      <w:r>
        <w:rPr>
          <w:b/>
          <w:sz w:val="23"/>
        </w:rPr>
        <w:t>SUTARTIES PROJEKTAS</w:t>
      </w:r>
    </w:p>
    <w:p w14:paraId="0A64E752" w14:textId="77777777" w:rsidR="005655BF" w:rsidRDefault="005655BF">
      <w:pPr>
        <w:pStyle w:val="BodyText"/>
        <w:spacing w:before="1"/>
        <w:rPr>
          <w:b/>
          <w:sz w:val="23"/>
        </w:rPr>
      </w:pPr>
    </w:p>
    <w:p w14:paraId="5C0AF36D" w14:textId="0A6DD050" w:rsidR="005655BF" w:rsidRDefault="002B7701">
      <w:pPr>
        <w:ind w:left="707" w:right="601"/>
        <w:jc w:val="center"/>
        <w:rPr>
          <w:b/>
          <w:sz w:val="23"/>
        </w:rPr>
      </w:pPr>
      <w:r>
        <w:rPr>
          <w:b/>
          <w:sz w:val="23"/>
        </w:rPr>
        <w:t>Kompetencijos LT</w:t>
      </w:r>
      <w:r w:rsidR="00C40797">
        <w:rPr>
          <w:b/>
          <w:sz w:val="23"/>
        </w:rPr>
        <w:t xml:space="preserve"> </w:t>
      </w:r>
      <w:r>
        <w:rPr>
          <w:b/>
          <w:sz w:val="23"/>
        </w:rPr>
        <w:t>priemonės Nr. 09.4.3-ESFA-K-814 „Apskaitininkų, buhalterių ir auditorių sektorinių kompetencijų ugdymo mokymo paslaugos“</w:t>
      </w:r>
    </w:p>
    <w:p w14:paraId="2B29971B" w14:textId="12B3A0C5" w:rsidR="005655BF" w:rsidRDefault="002B7701">
      <w:pPr>
        <w:tabs>
          <w:tab w:val="right" w:leader="dot" w:pos="5007"/>
        </w:tabs>
        <w:spacing w:before="259"/>
        <w:ind w:left="105"/>
        <w:jc w:val="center"/>
        <w:rPr>
          <w:sz w:val="23"/>
        </w:rPr>
      </w:pPr>
      <w:r>
        <w:rPr>
          <w:b/>
          <w:sz w:val="23"/>
        </w:rPr>
        <w:t>PASLAUGŲ TEIKIMO</w:t>
      </w:r>
      <w:r>
        <w:rPr>
          <w:b/>
          <w:spacing w:val="-4"/>
          <w:sz w:val="23"/>
        </w:rPr>
        <w:t xml:space="preserve"> </w:t>
      </w:r>
      <w:r>
        <w:rPr>
          <w:b/>
          <w:sz w:val="23"/>
        </w:rPr>
        <w:t>SUTARTIS</w:t>
      </w:r>
      <w:r>
        <w:rPr>
          <w:b/>
          <w:spacing w:val="1"/>
          <w:sz w:val="23"/>
        </w:rPr>
        <w:t xml:space="preserve"> </w:t>
      </w:r>
      <w:r>
        <w:rPr>
          <w:b/>
          <w:sz w:val="23"/>
        </w:rPr>
        <w:t>NR</w:t>
      </w:r>
      <w:r>
        <w:rPr>
          <w:b/>
          <w:sz w:val="23"/>
        </w:rPr>
        <w:tab/>
      </w:r>
    </w:p>
    <w:p w14:paraId="7596BFF8" w14:textId="72A2CB44" w:rsidR="005655BF" w:rsidRDefault="002B7701">
      <w:pPr>
        <w:tabs>
          <w:tab w:val="left" w:leader="dot" w:pos="2293"/>
        </w:tabs>
        <w:spacing w:before="266"/>
        <w:ind w:left="107"/>
        <w:jc w:val="center"/>
        <w:rPr>
          <w:sz w:val="23"/>
        </w:rPr>
      </w:pPr>
      <w:r>
        <w:rPr>
          <w:sz w:val="23"/>
        </w:rPr>
        <w:t>20</w:t>
      </w:r>
      <w:r w:rsidR="00285604">
        <w:rPr>
          <w:sz w:val="23"/>
        </w:rPr>
        <w:t>22</w:t>
      </w:r>
      <w:r>
        <w:rPr>
          <w:sz w:val="23"/>
        </w:rPr>
        <w:t xml:space="preserve"> m.</w:t>
      </w:r>
      <w:r>
        <w:rPr>
          <w:spacing w:val="1"/>
          <w:sz w:val="23"/>
        </w:rPr>
        <w:t xml:space="preserve"> </w:t>
      </w:r>
      <w:r>
        <w:rPr>
          <w:sz w:val="23"/>
        </w:rPr>
        <w:t>.......</w:t>
      </w:r>
      <w:r>
        <w:rPr>
          <w:spacing w:val="-3"/>
          <w:sz w:val="23"/>
        </w:rPr>
        <w:t xml:space="preserve"> </w:t>
      </w:r>
      <w:r>
        <w:rPr>
          <w:sz w:val="23"/>
        </w:rPr>
        <w:t>mėn.</w:t>
      </w:r>
      <w:r>
        <w:rPr>
          <w:sz w:val="23"/>
        </w:rPr>
        <w:tab/>
        <w:t>d.</w:t>
      </w:r>
    </w:p>
    <w:p w14:paraId="334F9324" w14:textId="512FE4FE" w:rsidR="005655BF" w:rsidRDefault="002B7701">
      <w:pPr>
        <w:spacing w:before="264" w:line="242" w:lineRule="auto"/>
        <w:ind w:left="332" w:right="222"/>
        <w:jc w:val="both"/>
        <w:rPr>
          <w:b/>
          <w:sz w:val="23"/>
        </w:rPr>
      </w:pPr>
      <w:r>
        <w:rPr>
          <w:b/>
          <w:sz w:val="23"/>
        </w:rPr>
        <w:t>Vilniaus pramonės ir verslo asociacija</w:t>
      </w:r>
      <w:r>
        <w:rPr>
          <w:sz w:val="23"/>
        </w:rPr>
        <w:t xml:space="preserve">, įmonės kodas 122776413, </w:t>
      </w:r>
      <w:r w:rsidR="00354A02" w:rsidRPr="00731C12">
        <w:rPr>
          <w:sz w:val="24"/>
        </w:rPr>
        <w:t>Birutės g. 18-10, LT-08117 Vilnius</w:t>
      </w:r>
      <w:r>
        <w:rPr>
          <w:sz w:val="23"/>
        </w:rPr>
        <w:t xml:space="preserve">, atstovaujama vykdančiosios direktorės Ramūnės Gumbaragienės, veikiančio pagal įstatus, toliau vadinama </w:t>
      </w:r>
      <w:r>
        <w:rPr>
          <w:b/>
          <w:sz w:val="23"/>
        </w:rPr>
        <w:t>“Užsakovas”</w:t>
      </w:r>
    </w:p>
    <w:p w14:paraId="0ECCA446" w14:textId="77777777" w:rsidR="005655BF" w:rsidRDefault="002B7701">
      <w:pPr>
        <w:spacing w:before="257"/>
        <w:ind w:left="332"/>
        <w:rPr>
          <w:sz w:val="23"/>
        </w:rPr>
      </w:pPr>
      <w:r>
        <w:rPr>
          <w:sz w:val="23"/>
        </w:rPr>
        <w:t>ir</w:t>
      </w:r>
    </w:p>
    <w:p w14:paraId="5BC6BCE3" w14:textId="77777777" w:rsidR="005655BF" w:rsidRDefault="002B7701">
      <w:pPr>
        <w:tabs>
          <w:tab w:val="left" w:leader="dot" w:pos="10473"/>
        </w:tabs>
        <w:spacing w:before="263" w:line="264" w:lineRule="exact"/>
        <w:ind w:left="332"/>
        <w:rPr>
          <w:sz w:val="23"/>
        </w:rPr>
      </w:pPr>
      <w:r>
        <w:rPr>
          <w:b/>
          <w:sz w:val="23"/>
        </w:rPr>
        <w:t>įmonės  pavadinimas</w:t>
      </w:r>
      <w:r>
        <w:rPr>
          <w:sz w:val="23"/>
        </w:rPr>
        <w:t>,  įmonės  kodas  ..................,  registruota  adresu</w:t>
      </w:r>
      <w:r>
        <w:rPr>
          <w:spacing w:val="-2"/>
          <w:sz w:val="23"/>
        </w:rPr>
        <w:t xml:space="preserve"> </w:t>
      </w:r>
      <w:r>
        <w:rPr>
          <w:sz w:val="23"/>
        </w:rPr>
        <w:t>...................,</w:t>
      </w:r>
      <w:r>
        <w:rPr>
          <w:spacing w:val="51"/>
          <w:sz w:val="23"/>
        </w:rPr>
        <w:t xml:space="preserve"> </w:t>
      </w:r>
      <w:r>
        <w:rPr>
          <w:sz w:val="23"/>
        </w:rPr>
        <w:t>atstovaujama</w:t>
      </w:r>
      <w:r>
        <w:rPr>
          <w:sz w:val="23"/>
        </w:rPr>
        <w:tab/>
        <w:t>,</w:t>
      </w:r>
    </w:p>
    <w:p w14:paraId="724937CA" w14:textId="77777777" w:rsidR="005655BF" w:rsidRDefault="002B7701">
      <w:pPr>
        <w:spacing w:line="264" w:lineRule="exact"/>
        <w:ind w:left="332"/>
        <w:rPr>
          <w:b/>
          <w:sz w:val="23"/>
        </w:rPr>
      </w:pPr>
      <w:r>
        <w:rPr>
          <w:sz w:val="23"/>
        </w:rPr>
        <w:t xml:space="preserve">toliau vadinama </w:t>
      </w:r>
      <w:r>
        <w:rPr>
          <w:b/>
          <w:sz w:val="23"/>
        </w:rPr>
        <w:t>„Paslaugų tiekėjas“</w:t>
      </w:r>
    </w:p>
    <w:p w14:paraId="7DEE2CBA" w14:textId="0DB6DDCD" w:rsidR="005655BF" w:rsidRDefault="002B7701">
      <w:pPr>
        <w:spacing w:before="2"/>
        <w:ind w:left="332"/>
        <w:rPr>
          <w:sz w:val="23"/>
        </w:rPr>
      </w:pPr>
      <w:r>
        <w:rPr>
          <w:sz w:val="23"/>
        </w:rPr>
        <w:t xml:space="preserve">toliau kartu vadinamos “Šalimis” arba atskirai “Šalimi”, sudarė šią sutartį dėl </w:t>
      </w:r>
      <w:r w:rsidR="00184EB1">
        <w:rPr>
          <w:sz w:val="23"/>
        </w:rPr>
        <w:t>mokymų „</w:t>
      </w:r>
      <w:r w:rsidR="00184EB1" w:rsidRPr="004E766D">
        <w:rPr>
          <w:color w:val="000000"/>
          <w:sz w:val="24"/>
        </w:rPr>
        <w:t>Buhalterinės apskaitos aktualijos. Finansinė, verslo valdymo ir mokestinė apskaita</w:t>
      </w:r>
      <w:r w:rsidR="00184EB1">
        <w:rPr>
          <w:color w:val="000000"/>
          <w:sz w:val="24"/>
        </w:rPr>
        <w:t>”</w:t>
      </w:r>
      <w:r>
        <w:rPr>
          <w:color w:val="FF0000"/>
          <w:sz w:val="23"/>
        </w:rPr>
        <w:t xml:space="preserve"> </w:t>
      </w:r>
      <w:r>
        <w:rPr>
          <w:sz w:val="23"/>
        </w:rPr>
        <w:t>ir susitarė dėl žemiau pateiktų sąlygų:</w:t>
      </w:r>
    </w:p>
    <w:p w14:paraId="3536CE96" w14:textId="77777777" w:rsidR="005655BF" w:rsidRDefault="005655BF">
      <w:pPr>
        <w:pStyle w:val="BodyText"/>
        <w:spacing w:before="4"/>
        <w:rPr>
          <w:sz w:val="23"/>
        </w:rPr>
      </w:pPr>
    </w:p>
    <w:p w14:paraId="12A02371" w14:textId="77777777" w:rsidR="005655BF" w:rsidRDefault="002B7701">
      <w:pPr>
        <w:pStyle w:val="ListParagraph"/>
        <w:numPr>
          <w:ilvl w:val="1"/>
          <w:numId w:val="6"/>
        </w:numPr>
        <w:tabs>
          <w:tab w:val="left" w:pos="4309"/>
        </w:tabs>
        <w:ind w:hanging="232"/>
        <w:jc w:val="left"/>
        <w:rPr>
          <w:b/>
          <w:sz w:val="23"/>
        </w:rPr>
      </w:pPr>
      <w:r>
        <w:rPr>
          <w:b/>
          <w:sz w:val="23"/>
        </w:rPr>
        <w:t>SUTARTIES</w:t>
      </w:r>
      <w:r>
        <w:rPr>
          <w:b/>
          <w:spacing w:val="-2"/>
          <w:sz w:val="23"/>
        </w:rPr>
        <w:t xml:space="preserve"> </w:t>
      </w:r>
      <w:r>
        <w:rPr>
          <w:b/>
          <w:sz w:val="23"/>
        </w:rPr>
        <w:t>DALYKAS</w:t>
      </w:r>
    </w:p>
    <w:p w14:paraId="247C5C73" w14:textId="77777777" w:rsidR="005655BF" w:rsidRDefault="005655BF">
      <w:pPr>
        <w:pStyle w:val="BodyText"/>
        <w:spacing w:before="8"/>
        <w:rPr>
          <w:b/>
          <w:sz w:val="22"/>
        </w:rPr>
      </w:pPr>
    </w:p>
    <w:p w14:paraId="51F37CAC" w14:textId="7A55FF2F" w:rsidR="005655BF" w:rsidRDefault="002B7701">
      <w:pPr>
        <w:ind w:left="332" w:right="224"/>
        <w:jc w:val="both"/>
        <w:rPr>
          <w:sz w:val="23"/>
        </w:rPr>
      </w:pPr>
      <w:r>
        <w:rPr>
          <w:sz w:val="23"/>
        </w:rPr>
        <w:t xml:space="preserve">1.1. Paslaugų tiekėjas įsipareigoja teikti </w:t>
      </w:r>
      <w:r w:rsidR="00184EB1">
        <w:rPr>
          <w:sz w:val="23"/>
        </w:rPr>
        <w:t>mokymų „</w:t>
      </w:r>
      <w:r w:rsidR="00184EB1" w:rsidRPr="004E766D">
        <w:rPr>
          <w:color w:val="000000"/>
          <w:sz w:val="24"/>
        </w:rPr>
        <w:t>Buhalterinės apskaitos aktualijos. Finansinė, verslo valdymo ir mokestinė apskaita</w:t>
      </w:r>
      <w:r w:rsidR="00184EB1">
        <w:rPr>
          <w:color w:val="000000"/>
          <w:sz w:val="24"/>
        </w:rPr>
        <w:t xml:space="preserve">” </w:t>
      </w:r>
      <w:r>
        <w:rPr>
          <w:sz w:val="23"/>
        </w:rPr>
        <w:t>paslaugas įgyvendinant Europos Sąjungos struktūrinės paramos lėšomis finansuojamą projektą „Apskaitininkų, buhalterių ir auditorių sektorinių kompetencijų ugdymo mokymo paslaugos“ Nr. 09.4.3-ESFA-K-814-02-0012, pagal konkurso sąlygose nurodytus reikalavimus, o Užsakovas įsipareigoja sumokėti už suteiktas paslaugas Sutartyje nustatyta tvarka ir</w:t>
      </w:r>
      <w:r>
        <w:rPr>
          <w:spacing w:val="-1"/>
          <w:sz w:val="23"/>
        </w:rPr>
        <w:t xml:space="preserve"> </w:t>
      </w:r>
      <w:r>
        <w:rPr>
          <w:sz w:val="23"/>
        </w:rPr>
        <w:t>sąlygomis.</w:t>
      </w:r>
    </w:p>
    <w:p w14:paraId="0502A49C" w14:textId="77777777" w:rsidR="005655BF" w:rsidRDefault="005655BF">
      <w:pPr>
        <w:pStyle w:val="BodyText"/>
        <w:spacing w:before="4"/>
        <w:rPr>
          <w:sz w:val="23"/>
        </w:rPr>
      </w:pPr>
    </w:p>
    <w:p w14:paraId="5171AB25" w14:textId="77777777" w:rsidR="005655BF" w:rsidRDefault="002B7701">
      <w:pPr>
        <w:pStyle w:val="ListParagraph"/>
        <w:numPr>
          <w:ilvl w:val="1"/>
          <w:numId w:val="6"/>
        </w:numPr>
        <w:tabs>
          <w:tab w:val="left" w:pos="4143"/>
        </w:tabs>
        <w:ind w:left="4142"/>
        <w:jc w:val="left"/>
        <w:rPr>
          <w:b/>
          <w:sz w:val="23"/>
        </w:rPr>
      </w:pPr>
      <w:r>
        <w:rPr>
          <w:b/>
          <w:sz w:val="23"/>
        </w:rPr>
        <w:t>ŠALIŲ</w:t>
      </w:r>
      <w:r>
        <w:rPr>
          <w:b/>
          <w:spacing w:val="-2"/>
          <w:sz w:val="23"/>
        </w:rPr>
        <w:t xml:space="preserve"> </w:t>
      </w:r>
      <w:r>
        <w:rPr>
          <w:b/>
          <w:sz w:val="23"/>
        </w:rPr>
        <w:t>ĮSIPAREIGOJIMAI</w:t>
      </w:r>
    </w:p>
    <w:p w14:paraId="10BF864F" w14:textId="77777777" w:rsidR="005655BF" w:rsidRDefault="005655BF">
      <w:pPr>
        <w:pStyle w:val="BodyText"/>
        <w:spacing w:before="6"/>
        <w:rPr>
          <w:b/>
          <w:sz w:val="22"/>
        </w:rPr>
      </w:pPr>
    </w:p>
    <w:p w14:paraId="1E902C57" w14:textId="77777777" w:rsidR="005655BF" w:rsidRDefault="002B7701">
      <w:pPr>
        <w:pStyle w:val="ListParagraph"/>
        <w:numPr>
          <w:ilvl w:val="1"/>
          <w:numId w:val="5"/>
        </w:numPr>
        <w:tabs>
          <w:tab w:val="left" w:pos="736"/>
        </w:tabs>
        <w:spacing w:line="264" w:lineRule="exact"/>
        <w:jc w:val="both"/>
        <w:rPr>
          <w:sz w:val="23"/>
        </w:rPr>
      </w:pPr>
      <w:r>
        <w:rPr>
          <w:sz w:val="23"/>
        </w:rPr>
        <w:t>Paslaugų tiekėjas</w:t>
      </w:r>
      <w:r>
        <w:rPr>
          <w:spacing w:val="-2"/>
          <w:sz w:val="23"/>
        </w:rPr>
        <w:t xml:space="preserve"> </w:t>
      </w:r>
      <w:r>
        <w:rPr>
          <w:sz w:val="23"/>
        </w:rPr>
        <w:t>įsipareigoja:</w:t>
      </w:r>
    </w:p>
    <w:p w14:paraId="1C01BC75" w14:textId="77777777" w:rsidR="005655BF" w:rsidRDefault="002B7701">
      <w:pPr>
        <w:pStyle w:val="ListParagraph"/>
        <w:numPr>
          <w:ilvl w:val="2"/>
          <w:numId w:val="5"/>
        </w:numPr>
        <w:tabs>
          <w:tab w:val="left" w:pos="909"/>
        </w:tabs>
        <w:spacing w:line="264" w:lineRule="exact"/>
        <w:ind w:hanging="577"/>
        <w:jc w:val="both"/>
        <w:rPr>
          <w:sz w:val="23"/>
        </w:rPr>
      </w:pPr>
      <w:r>
        <w:rPr>
          <w:sz w:val="23"/>
        </w:rPr>
        <w:t>atsakyti už visas pagal Sutartį teikiamas</w:t>
      </w:r>
      <w:r>
        <w:rPr>
          <w:spacing w:val="-8"/>
          <w:sz w:val="23"/>
        </w:rPr>
        <w:t xml:space="preserve"> </w:t>
      </w:r>
      <w:r>
        <w:rPr>
          <w:sz w:val="23"/>
        </w:rPr>
        <w:t>paslaugas.</w:t>
      </w:r>
    </w:p>
    <w:p w14:paraId="09A7867C" w14:textId="39B55DFA" w:rsidR="005655BF" w:rsidRDefault="002B7701">
      <w:pPr>
        <w:pStyle w:val="ListParagraph"/>
        <w:numPr>
          <w:ilvl w:val="2"/>
          <w:numId w:val="5"/>
        </w:numPr>
        <w:tabs>
          <w:tab w:val="left" w:pos="976"/>
        </w:tabs>
        <w:spacing w:before="2"/>
        <w:ind w:left="332" w:right="230" w:firstLine="0"/>
        <w:jc w:val="both"/>
        <w:rPr>
          <w:sz w:val="23"/>
        </w:rPr>
      </w:pPr>
      <w:r>
        <w:rPr>
          <w:sz w:val="23"/>
        </w:rPr>
        <w:t xml:space="preserve">suteikti </w:t>
      </w:r>
      <w:r w:rsidR="00C40797">
        <w:rPr>
          <w:sz w:val="23"/>
        </w:rPr>
        <w:t>mokymų „</w:t>
      </w:r>
      <w:r w:rsidR="00C40797" w:rsidRPr="004E766D">
        <w:rPr>
          <w:color w:val="000000"/>
          <w:sz w:val="24"/>
        </w:rPr>
        <w:t>Buhalterinės apskaitos aktualijos. Finansinė, verslo valdymo ir mokestinė apskaita</w:t>
      </w:r>
      <w:r w:rsidR="00C40797">
        <w:rPr>
          <w:color w:val="000000"/>
          <w:sz w:val="24"/>
        </w:rPr>
        <w:t xml:space="preserve">” </w:t>
      </w:r>
      <w:r>
        <w:rPr>
          <w:sz w:val="23"/>
        </w:rPr>
        <w:t>paslaugas pagal konkurso sąlygose ir techninėje užduotyje (sutarties priedas Nr.1) nurodytus</w:t>
      </w:r>
      <w:r>
        <w:rPr>
          <w:spacing w:val="-4"/>
          <w:sz w:val="23"/>
        </w:rPr>
        <w:t xml:space="preserve"> </w:t>
      </w:r>
      <w:r>
        <w:rPr>
          <w:sz w:val="23"/>
        </w:rPr>
        <w:t>reikalavimus.</w:t>
      </w:r>
    </w:p>
    <w:p w14:paraId="7ADEFC70" w14:textId="77777777" w:rsidR="005655BF" w:rsidRDefault="002B7701">
      <w:pPr>
        <w:pStyle w:val="ListParagraph"/>
        <w:numPr>
          <w:ilvl w:val="2"/>
          <w:numId w:val="5"/>
        </w:numPr>
        <w:tabs>
          <w:tab w:val="left" w:pos="936"/>
        </w:tabs>
        <w:ind w:left="332" w:right="223" w:firstLine="0"/>
        <w:jc w:val="both"/>
        <w:rPr>
          <w:sz w:val="23"/>
        </w:rPr>
      </w:pPr>
      <w:r>
        <w:rPr>
          <w:sz w:val="23"/>
        </w:rPr>
        <w:t>užtikrinti gautos iš Užsakovo informacijos konfidencialumą. Paslaugų tiekėjas be Užsakovo sutikimo neatskleis jokios konfidencialios informacijos, kurią gali sužinoti, vykdydami šioje sutartyje numatytas užduotis, išskyrus atvejus, kai ši informacija yra vieša arba ši informacija atskleista įstatymų numatytais atvejais. Šalys susitaria, kad sužinota informacija apie kitą šalį ir šios sutarties sąlygos yra konfidenciali informacija, kuri laikoma</w:t>
      </w:r>
      <w:r>
        <w:rPr>
          <w:spacing w:val="-3"/>
          <w:sz w:val="23"/>
        </w:rPr>
        <w:t xml:space="preserve"> </w:t>
      </w:r>
      <w:r>
        <w:rPr>
          <w:sz w:val="23"/>
        </w:rPr>
        <w:t>paslaptyje;</w:t>
      </w:r>
    </w:p>
    <w:p w14:paraId="57875A22" w14:textId="77777777" w:rsidR="005655BF" w:rsidRDefault="002B7701">
      <w:pPr>
        <w:pStyle w:val="ListParagraph"/>
        <w:numPr>
          <w:ilvl w:val="2"/>
          <w:numId w:val="5"/>
        </w:numPr>
        <w:tabs>
          <w:tab w:val="left" w:pos="909"/>
        </w:tabs>
        <w:spacing w:line="264" w:lineRule="exact"/>
        <w:ind w:hanging="577"/>
        <w:jc w:val="both"/>
        <w:rPr>
          <w:sz w:val="23"/>
        </w:rPr>
      </w:pPr>
      <w:r>
        <w:rPr>
          <w:sz w:val="23"/>
        </w:rPr>
        <w:t>nedelsdamas raštu arba faksu informuoti Užsakovą, jei laiku negali suteikti</w:t>
      </w:r>
      <w:r>
        <w:rPr>
          <w:spacing w:val="-13"/>
          <w:sz w:val="23"/>
        </w:rPr>
        <w:t xml:space="preserve"> </w:t>
      </w:r>
      <w:r>
        <w:rPr>
          <w:sz w:val="23"/>
        </w:rPr>
        <w:t>paslaugų;</w:t>
      </w:r>
    </w:p>
    <w:p w14:paraId="7E99B785" w14:textId="77777777" w:rsidR="005655BF" w:rsidRDefault="002B7701">
      <w:pPr>
        <w:pStyle w:val="ListParagraph"/>
        <w:numPr>
          <w:ilvl w:val="2"/>
          <w:numId w:val="5"/>
        </w:numPr>
        <w:tabs>
          <w:tab w:val="left" w:pos="916"/>
        </w:tabs>
        <w:ind w:left="332" w:right="237" w:firstLine="0"/>
        <w:jc w:val="both"/>
        <w:rPr>
          <w:sz w:val="23"/>
        </w:rPr>
      </w:pPr>
      <w:r>
        <w:rPr>
          <w:sz w:val="23"/>
        </w:rPr>
        <w:t>kilus ginčui dėl Sutarties vykdymo per 3 darbo dienas nuo ginčo kilimo dienos deleguoti atstovą spręsti ginčo;</w:t>
      </w:r>
    </w:p>
    <w:p w14:paraId="6A225C1B" w14:textId="0C508940" w:rsidR="005655BF" w:rsidRDefault="002B7701">
      <w:pPr>
        <w:pStyle w:val="ListParagraph"/>
        <w:numPr>
          <w:ilvl w:val="2"/>
          <w:numId w:val="5"/>
        </w:numPr>
        <w:tabs>
          <w:tab w:val="left" w:pos="909"/>
        </w:tabs>
        <w:spacing w:before="1"/>
        <w:ind w:hanging="577"/>
        <w:jc w:val="both"/>
        <w:rPr>
          <w:sz w:val="23"/>
        </w:rPr>
      </w:pPr>
      <w:r>
        <w:rPr>
          <w:sz w:val="23"/>
        </w:rPr>
        <w:t xml:space="preserve">nedelsdamas raštu arba </w:t>
      </w:r>
      <w:r w:rsidR="00675D7F">
        <w:rPr>
          <w:sz w:val="23"/>
        </w:rPr>
        <w:t>el. paštu</w:t>
      </w:r>
      <w:r>
        <w:rPr>
          <w:sz w:val="23"/>
        </w:rPr>
        <w:t xml:space="preserve"> pranešti Užsakovui apie savo rekvizitų</w:t>
      </w:r>
      <w:r>
        <w:rPr>
          <w:spacing w:val="-9"/>
          <w:sz w:val="23"/>
        </w:rPr>
        <w:t xml:space="preserve"> </w:t>
      </w:r>
      <w:r>
        <w:rPr>
          <w:sz w:val="23"/>
        </w:rPr>
        <w:t>pasikeitimą.</w:t>
      </w:r>
    </w:p>
    <w:p w14:paraId="678A603A" w14:textId="77777777" w:rsidR="005655BF" w:rsidRDefault="005655BF">
      <w:pPr>
        <w:jc w:val="right"/>
        <w:sectPr w:rsidR="005655BF">
          <w:pgSz w:w="11910" w:h="16840"/>
          <w:pgMar w:top="1320" w:right="340" w:bottom="280" w:left="800" w:header="720" w:footer="720" w:gutter="0"/>
          <w:cols w:space="720"/>
        </w:sectPr>
      </w:pPr>
    </w:p>
    <w:p w14:paraId="429A88E1" w14:textId="77777777" w:rsidR="005655BF" w:rsidRDefault="002B7701">
      <w:pPr>
        <w:pStyle w:val="ListParagraph"/>
        <w:numPr>
          <w:ilvl w:val="2"/>
          <w:numId w:val="5"/>
        </w:numPr>
        <w:tabs>
          <w:tab w:val="left" w:pos="926"/>
        </w:tabs>
        <w:spacing w:before="71"/>
        <w:ind w:left="332" w:right="236" w:firstLine="0"/>
        <w:jc w:val="both"/>
        <w:rPr>
          <w:sz w:val="23"/>
        </w:rPr>
      </w:pPr>
      <w:r>
        <w:rPr>
          <w:sz w:val="23"/>
        </w:rPr>
        <w:t>Užsakovui atlyginti nuostolius, kuriuos Užsakovas patyrė dėl Paslaugų tiekėjo veikos ar kitų tiesiogiai nuo Paslaugų tiekėjo priklausančių</w:t>
      </w:r>
      <w:r>
        <w:rPr>
          <w:spacing w:val="-4"/>
          <w:sz w:val="23"/>
        </w:rPr>
        <w:t xml:space="preserve"> </w:t>
      </w:r>
      <w:r>
        <w:rPr>
          <w:sz w:val="23"/>
        </w:rPr>
        <w:t>aplinkybių</w:t>
      </w:r>
    </w:p>
    <w:p w14:paraId="3D820A96" w14:textId="77777777" w:rsidR="005655BF" w:rsidRDefault="002B7701">
      <w:pPr>
        <w:pStyle w:val="ListParagraph"/>
        <w:numPr>
          <w:ilvl w:val="1"/>
          <w:numId w:val="5"/>
        </w:numPr>
        <w:tabs>
          <w:tab w:val="left" w:pos="736"/>
        </w:tabs>
        <w:spacing w:line="264" w:lineRule="exact"/>
        <w:jc w:val="both"/>
        <w:rPr>
          <w:sz w:val="23"/>
        </w:rPr>
      </w:pPr>
      <w:r>
        <w:rPr>
          <w:sz w:val="23"/>
        </w:rPr>
        <w:t>Užsakovas</w:t>
      </w:r>
      <w:r>
        <w:rPr>
          <w:spacing w:val="-2"/>
          <w:sz w:val="23"/>
        </w:rPr>
        <w:t xml:space="preserve"> </w:t>
      </w:r>
      <w:r>
        <w:rPr>
          <w:sz w:val="23"/>
        </w:rPr>
        <w:t>įsipareigoja:</w:t>
      </w:r>
    </w:p>
    <w:p w14:paraId="40DCF715" w14:textId="77777777" w:rsidR="005655BF" w:rsidRDefault="002B7701">
      <w:pPr>
        <w:pStyle w:val="ListParagraph"/>
        <w:numPr>
          <w:ilvl w:val="2"/>
          <w:numId w:val="5"/>
        </w:numPr>
        <w:tabs>
          <w:tab w:val="left" w:pos="962"/>
        </w:tabs>
        <w:spacing w:before="2"/>
        <w:ind w:left="332" w:right="237" w:firstLine="0"/>
        <w:jc w:val="both"/>
        <w:rPr>
          <w:sz w:val="23"/>
        </w:rPr>
      </w:pPr>
      <w:r>
        <w:rPr>
          <w:sz w:val="23"/>
        </w:rPr>
        <w:t>teikti Paslaugų tiekėjui raštu ir (ar) žodžiu visą informaciją, reikalingą Paslaugų teikėjo sutartinių įsipareigojimų</w:t>
      </w:r>
      <w:r>
        <w:rPr>
          <w:spacing w:val="-4"/>
          <w:sz w:val="23"/>
        </w:rPr>
        <w:t xml:space="preserve"> </w:t>
      </w:r>
      <w:r>
        <w:rPr>
          <w:sz w:val="23"/>
        </w:rPr>
        <w:t>įvykdymui;</w:t>
      </w:r>
    </w:p>
    <w:p w14:paraId="77FFAB41" w14:textId="77777777" w:rsidR="005655BF" w:rsidRDefault="002B7701">
      <w:pPr>
        <w:pStyle w:val="ListParagraph"/>
        <w:numPr>
          <w:ilvl w:val="2"/>
          <w:numId w:val="5"/>
        </w:numPr>
        <w:tabs>
          <w:tab w:val="left" w:pos="998"/>
        </w:tabs>
        <w:ind w:left="332" w:right="231" w:firstLine="0"/>
        <w:jc w:val="both"/>
        <w:rPr>
          <w:sz w:val="23"/>
        </w:rPr>
      </w:pPr>
      <w:r>
        <w:rPr>
          <w:sz w:val="23"/>
        </w:rPr>
        <w:t>per 3 darbo dienas nuo paslaugų perdavimo–priėmimo akto gavimo dienos priimti paslaugas, pasirašydamas paslaugų perdavimo–priėmimo aktą, arba raštu informuoti Paslaugų teikėją apie atsisakymą priimti paslaugas, nurodydamas suteiktų paslaugų</w:t>
      </w:r>
      <w:r>
        <w:rPr>
          <w:spacing w:val="-3"/>
          <w:sz w:val="23"/>
        </w:rPr>
        <w:t xml:space="preserve"> </w:t>
      </w:r>
      <w:r>
        <w:rPr>
          <w:sz w:val="23"/>
        </w:rPr>
        <w:t>trūkumus;</w:t>
      </w:r>
    </w:p>
    <w:p w14:paraId="2659D985" w14:textId="77777777" w:rsidR="005655BF" w:rsidRDefault="002B7701">
      <w:pPr>
        <w:pStyle w:val="ListParagraph"/>
        <w:numPr>
          <w:ilvl w:val="2"/>
          <w:numId w:val="5"/>
        </w:numPr>
        <w:tabs>
          <w:tab w:val="left" w:pos="957"/>
        </w:tabs>
        <w:ind w:left="332" w:right="223" w:firstLine="0"/>
        <w:jc w:val="both"/>
        <w:rPr>
          <w:sz w:val="23"/>
        </w:rPr>
      </w:pPr>
      <w:r>
        <w:rPr>
          <w:sz w:val="23"/>
        </w:rPr>
        <w:t xml:space="preserve">nedelsdamas raštu arba faksu informuoti Paslaugų tiekėją, jei laiku negali įvykdyti </w:t>
      </w:r>
      <w:r>
        <w:rPr>
          <w:spacing w:val="3"/>
          <w:sz w:val="23"/>
        </w:rPr>
        <w:t xml:space="preserve">savo </w:t>
      </w:r>
      <w:r>
        <w:rPr>
          <w:sz w:val="23"/>
        </w:rPr>
        <w:t>sutartinių įsipareigojimų;</w:t>
      </w:r>
    </w:p>
    <w:p w14:paraId="5FFA955C" w14:textId="77777777" w:rsidR="005655BF" w:rsidRDefault="002B7701">
      <w:pPr>
        <w:pStyle w:val="ListParagraph"/>
        <w:numPr>
          <w:ilvl w:val="2"/>
          <w:numId w:val="5"/>
        </w:numPr>
        <w:tabs>
          <w:tab w:val="left" w:pos="909"/>
        </w:tabs>
        <w:spacing w:line="264" w:lineRule="exact"/>
        <w:ind w:hanging="577"/>
        <w:jc w:val="both"/>
        <w:rPr>
          <w:sz w:val="23"/>
        </w:rPr>
      </w:pPr>
      <w:r>
        <w:rPr>
          <w:sz w:val="23"/>
        </w:rPr>
        <w:t>sumokėti už suteiktas paslaugas Sutartyje nustatyta tvarka ir</w:t>
      </w:r>
      <w:r>
        <w:rPr>
          <w:spacing w:val="-8"/>
          <w:sz w:val="23"/>
        </w:rPr>
        <w:t xml:space="preserve"> </w:t>
      </w:r>
      <w:r>
        <w:rPr>
          <w:sz w:val="23"/>
        </w:rPr>
        <w:t>sąlygomis.</w:t>
      </w:r>
    </w:p>
    <w:p w14:paraId="2B40E6A8" w14:textId="77777777" w:rsidR="005655BF" w:rsidRDefault="005655BF">
      <w:pPr>
        <w:pStyle w:val="BodyText"/>
        <w:spacing w:before="4"/>
        <w:rPr>
          <w:sz w:val="23"/>
        </w:rPr>
      </w:pPr>
    </w:p>
    <w:p w14:paraId="73DD74A6" w14:textId="77777777" w:rsidR="005655BF" w:rsidRDefault="002B7701">
      <w:pPr>
        <w:pStyle w:val="ListParagraph"/>
        <w:numPr>
          <w:ilvl w:val="1"/>
          <w:numId w:val="6"/>
        </w:numPr>
        <w:tabs>
          <w:tab w:val="left" w:pos="2328"/>
        </w:tabs>
        <w:ind w:left="2327"/>
        <w:jc w:val="left"/>
        <w:rPr>
          <w:b/>
          <w:sz w:val="23"/>
        </w:rPr>
      </w:pPr>
      <w:r>
        <w:rPr>
          <w:b/>
          <w:sz w:val="23"/>
        </w:rPr>
        <w:t>PASLAUGŲ TEIKIMO KAINA IR ATSISKAITYMO</w:t>
      </w:r>
      <w:r>
        <w:rPr>
          <w:b/>
          <w:spacing w:val="-4"/>
          <w:sz w:val="23"/>
        </w:rPr>
        <w:t xml:space="preserve"> </w:t>
      </w:r>
      <w:r>
        <w:rPr>
          <w:b/>
          <w:sz w:val="23"/>
        </w:rPr>
        <w:t>TVARKA</w:t>
      </w:r>
    </w:p>
    <w:p w14:paraId="11D0F84C" w14:textId="77777777" w:rsidR="005655BF" w:rsidRDefault="005655BF">
      <w:pPr>
        <w:pStyle w:val="BodyText"/>
        <w:spacing w:before="8"/>
        <w:rPr>
          <w:b/>
          <w:sz w:val="22"/>
        </w:rPr>
      </w:pPr>
    </w:p>
    <w:p w14:paraId="18D235FB" w14:textId="77777777" w:rsidR="005655BF" w:rsidRDefault="002B7701">
      <w:pPr>
        <w:pStyle w:val="ListParagraph"/>
        <w:numPr>
          <w:ilvl w:val="1"/>
          <w:numId w:val="4"/>
        </w:numPr>
        <w:tabs>
          <w:tab w:val="left" w:pos="736"/>
          <w:tab w:val="left" w:leader="dot" w:pos="3158"/>
        </w:tabs>
        <w:spacing w:line="264" w:lineRule="exact"/>
        <w:jc w:val="both"/>
        <w:rPr>
          <w:sz w:val="23"/>
        </w:rPr>
      </w:pPr>
      <w:r>
        <w:rPr>
          <w:sz w:val="23"/>
        </w:rPr>
        <w:t>Paslaugų</w:t>
      </w:r>
      <w:r>
        <w:rPr>
          <w:spacing w:val="-2"/>
          <w:sz w:val="23"/>
        </w:rPr>
        <w:t xml:space="preserve"> </w:t>
      </w:r>
      <w:r>
        <w:rPr>
          <w:sz w:val="23"/>
        </w:rPr>
        <w:t>kaina</w:t>
      </w:r>
      <w:r>
        <w:rPr>
          <w:sz w:val="23"/>
        </w:rPr>
        <w:tab/>
        <w:t>Eur su PVM. Į teikiamų paslaugų kainą įeina visi</w:t>
      </w:r>
      <w:r>
        <w:rPr>
          <w:spacing w:val="-7"/>
          <w:sz w:val="23"/>
        </w:rPr>
        <w:t xml:space="preserve"> </w:t>
      </w:r>
      <w:r>
        <w:rPr>
          <w:sz w:val="23"/>
        </w:rPr>
        <w:t>mokesčiai.</w:t>
      </w:r>
    </w:p>
    <w:p w14:paraId="536DA4C4" w14:textId="77777777" w:rsidR="005655BF" w:rsidRDefault="002B7701">
      <w:pPr>
        <w:pStyle w:val="ListParagraph"/>
        <w:numPr>
          <w:ilvl w:val="1"/>
          <w:numId w:val="4"/>
        </w:numPr>
        <w:tabs>
          <w:tab w:val="left" w:pos="814"/>
        </w:tabs>
        <w:ind w:left="332" w:right="230" w:firstLine="0"/>
        <w:jc w:val="both"/>
        <w:rPr>
          <w:sz w:val="23"/>
        </w:rPr>
      </w:pPr>
      <w:r>
        <w:rPr>
          <w:sz w:val="23"/>
        </w:rPr>
        <w:t>Mokėjimas bus atliekamas pateikus atitinkamą PVM sąskaitą-faktūrą ir Šalių pasirašytą paslaugų priėmimo-perdavimo</w:t>
      </w:r>
      <w:r>
        <w:rPr>
          <w:spacing w:val="-1"/>
          <w:sz w:val="23"/>
        </w:rPr>
        <w:t xml:space="preserve"> </w:t>
      </w:r>
      <w:r>
        <w:rPr>
          <w:sz w:val="23"/>
        </w:rPr>
        <w:t>aktą.</w:t>
      </w:r>
    </w:p>
    <w:p w14:paraId="3056D117" w14:textId="77777777" w:rsidR="005655BF" w:rsidRDefault="002B7701">
      <w:pPr>
        <w:pStyle w:val="ListParagraph"/>
        <w:numPr>
          <w:ilvl w:val="1"/>
          <w:numId w:val="4"/>
        </w:numPr>
        <w:tabs>
          <w:tab w:val="left" w:pos="741"/>
        </w:tabs>
        <w:ind w:left="332" w:right="222" w:firstLine="0"/>
        <w:jc w:val="both"/>
        <w:rPr>
          <w:sz w:val="23"/>
        </w:rPr>
      </w:pPr>
      <w:r>
        <w:rPr>
          <w:sz w:val="23"/>
        </w:rPr>
        <w:t>Apmokėjimas įvykdomas per 5 (penkias) darbo dienas po paslaugų priėmimo perdavimo akto pasirašymo tarp Šalių ir PVM sąskaitos faktūros pateikimo, arba per 5 (penkias) darbo dienas po to, kai po mokėjimo prašymo pateikimo įgyvendinančiai institucijai, į Užsakovo sąskaitą pervedama atitinkama lėšų suma už atliktas paslaugas pagal paslaugų perdavimo-priėmimo akto pagrindu išrašytą PVM sąskaitą-faktūrą, pervedant pinigus į Tiekėjo nurodytą sąskaitą</w:t>
      </w:r>
      <w:r>
        <w:rPr>
          <w:spacing w:val="-3"/>
          <w:sz w:val="23"/>
        </w:rPr>
        <w:t xml:space="preserve"> </w:t>
      </w:r>
      <w:r>
        <w:rPr>
          <w:sz w:val="23"/>
        </w:rPr>
        <w:t>banke.</w:t>
      </w:r>
    </w:p>
    <w:p w14:paraId="0DA029B0" w14:textId="77777777" w:rsidR="005655BF" w:rsidRDefault="002B7701">
      <w:pPr>
        <w:pStyle w:val="ListParagraph"/>
        <w:numPr>
          <w:ilvl w:val="1"/>
          <w:numId w:val="4"/>
        </w:numPr>
        <w:tabs>
          <w:tab w:val="left" w:pos="736"/>
        </w:tabs>
        <w:jc w:val="both"/>
        <w:rPr>
          <w:sz w:val="23"/>
        </w:rPr>
      </w:pPr>
      <w:r>
        <w:rPr>
          <w:sz w:val="23"/>
        </w:rPr>
        <w:t>Sutarties galiojimo laikotarpiu sutarties kaina dėl pasikeitusio kainų lygio nėra</w:t>
      </w:r>
      <w:r>
        <w:rPr>
          <w:spacing w:val="-15"/>
          <w:sz w:val="23"/>
        </w:rPr>
        <w:t xml:space="preserve"> </w:t>
      </w:r>
      <w:r>
        <w:rPr>
          <w:sz w:val="23"/>
        </w:rPr>
        <w:t>perskaičiuojama.</w:t>
      </w:r>
    </w:p>
    <w:p w14:paraId="546BFF9B" w14:textId="77777777" w:rsidR="005655BF" w:rsidRDefault="005655BF">
      <w:pPr>
        <w:pStyle w:val="BodyText"/>
        <w:spacing w:before="6"/>
        <w:rPr>
          <w:sz w:val="23"/>
        </w:rPr>
      </w:pPr>
    </w:p>
    <w:p w14:paraId="4E39BFC4" w14:textId="77777777" w:rsidR="005655BF" w:rsidRDefault="002B7701">
      <w:pPr>
        <w:pStyle w:val="ListParagraph"/>
        <w:numPr>
          <w:ilvl w:val="1"/>
          <w:numId w:val="6"/>
        </w:numPr>
        <w:tabs>
          <w:tab w:val="left" w:pos="3577"/>
        </w:tabs>
        <w:ind w:left="3576" w:hanging="232"/>
        <w:jc w:val="left"/>
        <w:rPr>
          <w:b/>
          <w:sz w:val="23"/>
        </w:rPr>
      </w:pPr>
      <w:r>
        <w:rPr>
          <w:b/>
          <w:sz w:val="23"/>
        </w:rPr>
        <w:t>PRIEVOLIŲ ĮVYKDYMO</w:t>
      </w:r>
      <w:r>
        <w:rPr>
          <w:b/>
          <w:spacing w:val="-2"/>
          <w:sz w:val="23"/>
        </w:rPr>
        <w:t xml:space="preserve"> </w:t>
      </w:r>
      <w:r>
        <w:rPr>
          <w:b/>
          <w:sz w:val="23"/>
        </w:rPr>
        <w:t>TERMINAI</w:t>
      </w:r>
    </w:p>
    <w:p w14:paraId="187E8F9B" w14:textId="77777777" w:rsidR="005655BF" w:rsidRDefault="005655BF">
      <w:pPr>
        <w:pStyle w:val="BodyText"/>
        <w:spacing w:before="6"/>
        <w:rPr>
          <w:b/>
          <w:sz w:val="22"/>
        </w:rPr>
      </w:pPr>
    </w:p>
    <w:p w14:paraId="4A57F923" w14:textId="127FB9D9" w:rsidR="005655BF" w:rsidRPr="00F006B0" w:rsidRDefault="002B7701">
      <w:pPr>
        <w:pStyle w:val="ListParagraph"/>
        <w:numPr>
          <w:ilvl w:val="1"/>
          <w:numId w:val="3"/>
        </w:numPr>
        <w:tabs>
          <w:tab w:val="left" w:pos="736"/>
        </w:tabs>
        <w:ind w:right="225" w:firstLine="0"/>
        <w:jc w:val="both"/>
        <w:rPr>
          <w:sz w:val="23"/>
        </w:rPr>
      </w:pPr>
      <w:r w:rsidRPr="00F006B0">
        <w:rPr>
          <w:sz w:val="23"/>
        </w:rPr>
        <w:t xml:space="preserve">Paslaugos pagal konkurso sąlygose ir techninėje užduotyje (sutarties priedas Nr.1) nurodytus reikalavimus turės būti suteiktos iki 2022 m. </w:t>
      </w:r>
      <w:r w:rsidR="002C798A" w:rsidRPr="00F006B0">
        <w:rPr>
          <w:sz w:val="23"/>
        </w:rPr>
        <w:t>gruodžio</w:t>
      </w:r>
      <w:r w:rsidRPr="00F006B0">
        <w:rPr>
          <w:sz w:val="23"/>
        </w:rPr>
        <w:t xml:space="preserve"> 1</w:t>
      </w:r>
      <w:r w:rsidR="00D255A2" w:rsidRPr="00F006B0">
        <w:rPr>
          <w:sz w:val="23"/>
        </w:rPr>
        <w:t>4</w:t>
      </w:r>
      <w:r w:rsidRPr="00F006B0">
        <w:rPr>
          <w:spacing w:val="-1"/>
          <w:sz w:val="23"/>
        </w:rPr>
        <w:t xml:space="preserve"> </w:t>
      </w:r>
      <w:r w:rsidRPr="00F006B0">
        <w:rPr>
          <w:sz w:val="23"/>
        </w:rPr>
        <w:t>d.</w:t>
      </w:r>
    </w:p>
    <w:p w14:paraId="2BFD86A9" w14:textId="77777777" w:rsidR="005655BF" w:rsidRDefault="002B7701">
      <w:pPr>
        <w:pStyle w:val="ListParagraph"/>
        <w:numPr>
          <w:ilvl w:val="1"/>
          <w:numId w:val="3"/>
        </w:numPr>
        <w:tabs>
          <w:tab w:val="left" w:pos="770"/>
        </w:tabs>
        <w:spacing w:before="28"/>
        <w:ind w:right="237" w:firstLine="0"/>
        <w:jc w:val="both"/>
        <w:rPr>
          <w:sz w:val="23"/>
        </w:rPr>
      </w:pPr>
      <w:r>
        <w:rPr>
          <w:sz w:val="23"/>
        </w:rPr>
        <w:t>Paslaugų suteikimo terminas gali būti pratęstas ne ilgiau kaip projekto finansavimo ir administravimo sutarties galiojimo</w:t>
      </w:r>
      <w:r>
        <w:rPr>
          <w:spacing w:val="-5"/>
          <w:sz w:val="23"/>
        </w:rPr>
        <w:t xml:space="preserve"> </w:t>
      </w:r>
      <w:r>
        <w:rPr>
          <w:sz w:val="23"/>
        </w:rPr>
        <w:t>laikotarpiui.</w:t>
      </w:r>
    </w:p>
    <w:p w14:paraId="3823DE28" w14:textId="77777777" w:rsidR="005655BF" w:rsidRDefault="005655BF">
      <w:pPr>
        <w:pStyle w:val="BodyText"/>
        <w:spacing w:before="3"/>
        <w:rPr>
          <w:sz w:val="23"/>
        </w:rPr>
      </w:pPr>
    </w:p>
    <w:p w14:paraId="530E796D" w14:textId="77777777" w:rsidR="005655BF" w:rsidRDefault="002B7701">
      <w:pPr>
        <w:pStyle w:val="ListParagraph"/>
        <w:numPr>
          <w:ilvl w:val="1"/>
          <w:numId w:val="6"/>
        </w:numPr>
        <w:tabs>
          <w:tab w:val="left" w:pos="3295"/>
        </w:tabs>
        <w:ind w:left="3294"/>
        <w:jc w:val="left"/>
        <w:rPr>
          <w:b/>
          <w:sz w:val="23"/>
        </w:rPr>
      </w:pPr>
      <w:r>
        <w:rPr>
          <w:b/>
          <w:sz w:val="23"/>
        </w:rPr>
        <w:t>PRIEVOLIŲ ĮVYKDYMO</w:t>
      </w:r>
      <w:r>
        <w:rPr>
          <w:b/>
          <w:spacing w:val="-2"/>
          <w:sz w:val="23"/>
        </w:rPr>
        <w:t xml:space="preserve"> </w:t>
      </w:r>
      <w:r>
        <w:rPr>
          <w:b/>
          <w:sz w:val="23"/>
        </w:rPr>
        <w:t>UŽTIKRINIMAS</w:t>
      </w:r>
    </w:p>
    <w:p w14:paraId="6D551CB7" w14:textId="77777777" w:rsidR="005655BF" w:rsidRDefault="005655BF">
      <w:pPr>
        <w:pStyle w:val="BodyText"/>
        <w:spacing w:before="8"/>
        <w:rPr>
          <w:b/>
          <w:sz w:val="22"/>
        </w:rPr>
      </w:pPr>
    </w:p>
    <w:p w14:paraId="753B9BAD" w14:textId="77777777" w:rsidR="005655BF" w:rsidRDefault="002B7701">
      <w:pPr>
        <w:pStyle w:val="ListParagraph"/>
        <w:numPr>
          <w:ilvl w:val="1"/>
          <w:numId w:val="2"/>
        </w:numPr>
        <w:tabs>
          <w:tab w:val="left" w:pos="748"/>
        </w:tabs>
        <w:ind w:right="237" w:firstLine="0"/>
        <w:jc w:val="both"/>
        <w:rPr>
          <w:sz w:val="23"/>
        </w:rPr>
      </w:pPr>
      <w:r>
        <w:rPr>
          <w:sz w:val="23"/>
        </w:rPr>
        <w:t>Pirkimo sutarties nevykdymo atveju Paslaugų tiekėjui taikomos netesybos. Jei tiekėjas neįvykdo pirkimo sutarties arba vykdo netinkamai, Paslaugų tiekėjui skiriama 0,5% visos pirkimo sutarties kainos dydžio</w:t>
      </w:r>
      <w:r>
        <w:rPr>
          <w:spacing w:val="-26"/>
          <w:sz w:val="23"/>
        </w:rPr>
        <w:t xml:space="preserve"> </w:t>
      </w:r>
      <w:r>
        <w:rPr>
          <w:sz w:val="23"/>
        </w:rPr>
        <w:t>bauda.</w:t>
      </w:r>
    </w:p>
    <w:p w14:paraId="0AD03E27" w14:textId="77777777" w:rsidR="005655BF" w:rsidRDefault="002B7701">
      <w:pPr>
        <w:pStyle w:val="ListParagraph"/>
        <w:numPr>
          <w:ilvl w:val="1"/>
          <w:numId w:val="2"/>
        </w:numPr>
        <w:tabs>
          <w:tab w:val="left" w:pos="813"/>
        </w:tabs>
        <w:ind w:right="238" w:firstLine="0"/>
        <w:jc w:val="both"/>
        <w:rPr>
          <w:sz w:val="23"/>
        </w:rPr>
      </w:pPr>
      <w:r>
        <w:rPr>
          <w:sz w:val="23"/>
        </w:rPr>
        <w:t>Paslaugų tiekėjas, laikų nesuteikęs paslaugų, moka Užsakovui 0,02% delspinigius nuo nesuteiktų paslaugų kainos už kiekvieną uždelstą</w:t>
      </w:r>
      <w:r>
        <w:rPr>
          <w:spacing w:val="-4"/>
          <w:sz w:val="23"/>
        </w:rPr>
        <w:t xml:space="preserve"> </w:t>
      </w:r>
      <w:r>
        <w:rPr>
          <w:sz w:val="23"/>
        </w:rPr>
        <w:t>dieną.</w:t>
      </w:r>
    </w:p>
    <w:p w14:paraId="71ED0CD8" w14:textId="77777777" w:rsidR="005655BF" w:rsidRDefault="005655BF">
      <w:pPr>
        <w:pStyle w:val="BodyText"/>
        <w:spacing w:before="5"/>
        <w:rPr>
          <w:sz w:val="23"/>
        </w:rPr>
      </w:pPr>
    </w:p>
    <w:p w14:paraId="2E12C0E4" w14:textId="77777777" w:rsidR="005655BF" w:rsidRDefault="002B7701">
      <w:pPr>
        <w:pStyle w:val="ListParagraph"/>
        <w:numPr>
          <w:ilvl w:val="1"/>
          <w:numId w:val="6"/>
        </w:numPr>
        <w:tabs>
          <w:tab w:val="left" w:pos="3910"/>
        </w:tabs>
        <w:ind w:left="3909"/>
        <w:jc w:val="left"/>
        <w:rPr>
          <w:b/>
          <w:sz w:val="23"/>
        </w:rPr>
      </w:pPr>
      <w:r>
        <w:rPr>
          <w:b/>
          <w:sz w:val="23"/>
        </w:rPr>
        <w:t>GINČŲ SPRENDIMO</w:t>
      </w:r>
      <w:r>
        <w:rPr>
          <w:b/>
          <w:spacing w:val="-2"/>
          <w:sz w:val="23"/>
        </w:rPr>
        <w:t xml:space="preserve"> </w:t>
      </w:r>
      <w:r>
        <w:rPr>
          <w:b/>
          <w:sz w:val="23"/>
        </w:rPr>
        <w:t>TVARKA</w:t>
      </w:r>
    </w:p>
    <w:p w14:paraId="207EBF93" w14:textId="77777777" w:rsidR="005655BF" w:rsidRDefault="005655BF">
      <w:pPr>
        <w:pStyle w:val="BodyText"/>
        <w:spacing w:before="6"/>
        <w:rPr>
          <w:b/>
          <w:sz w:val="22"/>
        </w:rPr>
      </w:pPr>
    </w:p>
    <w:p w14:paraId="39882E96" w14:textId="77777777" w:rsidR="005655BF" w:rsidRDefault="002B7701">
      <w:pPr>
        <w:ind w:left="332" w:right="226"/>
        <w:jc w:val="both"/>
        <w:rPr>
          <w:sz w:val="23"/>
        </w:rPr>
      </w:pPr>
      <w:r>
        <w:rPr>
          <w:sz w:val="23"/>
        </w:rPr>
        <w:t>6.1. Ginčai dėl Sutarties vykdymo sprendžiami derybomis. Nepavykus jų išspręsti nurodytu būdu, ginčai sprendžiami Lietuvos Respublikos įstatymų nustatyta tvarka.</w:t>
      </w:r>
    </w:p>
    <w:p w14:paraId="38701592" w14:textId="77777777" w:rsidR="005655BF" w:rsidRDefault="005655BF">
      <w:pPr>
        <w:pStyle w:val="BodyText"/>
        <w:spacing w:before="6"/>
        <w:rPr>
          <w:sz w:val="23"/>
        </w:rPr>
      </w:pPr>
    </w:p>
    <w:p w14:paraId="3EF85D27" w14:textId="77777777" w:rsidR="005655BF" w:rsidRDefault="002B7701">
      <w:pPr>
        <w:pStyle w:val="ListParagraph"/>
        <w:numPr>
          <w:ilvl w:val="1"/>
          <w:numId w:val="6"/>
        </w:numPr>
        <w:tabs>
          <w:tab w:val="left" w:pos="3519"/>
        </w:tabs>
        <w:ind w:left="3518"/>
        <w:jc w:val="left"/>
        <w:rPr>
          <w:b/>
          <w:sz w:val="23"/>
        </w:rPr>
      </w:pPr>
      <w:r>
        <w:rPr>
          <w:b/>
          <w:sz w:val="23"/>
        </w:rPr>
        <w:t>SUTARTIES NUTRAUKIMO</w:t>
      </w:r>
      <w:r>
        <w:rPr>
          <w:b/>
          <w:spacing w:val="-2"/>
          <w:sz w:val="23"/>
        </w:rPr>
        <w:t xml:space="preserve"> </w:t>
      </w:r>
      <w:r>
        <w:rPr>
          <w:b/>
          <w:sz w:val="23"/>
        </w:rPr>
        <w:t>TVARKA</w:t>
      </w:r>
    </w:p>
    <w:p w14:paraId="591A7636" w14:textId="77777777" w:rsidR="005655BF" w:rsidRDefault="005655BF">
      <w:pPr>
        <w:pStyle w:val="BodyText"/>
        <w:spacing w:before="6"/>
        <w:rPr>
          <w:b/>
          <w:sz w:val="22"/>
        </w:rPr>
      </w:pPr>
    </w:p>
    <w:p w14:paraId="17532272" w14:textId="7CE56C2B" w:rsidR="005655BF" w:rsidRDefault="002B7701" w:rsidP="00430124">
      <w:pPr>
        <w:ind w:left="332" w:right="222"/>
        <w:jc w:val="both"/>
        <w:rPr>
          <w:sz w:val="25"/>
        </w:rPr>
      </w:pPr>
      <w:r>
        <w:rPr>
          <w:sz w:val="23"/>
        </w:rPr>
        <w:t>7.1. Sutartis gali būti nutraukta abiejų šalių susitarimu ne vėliau kaip prieš 30 dienų, įspėjus apie nutraukimą kitą Sutarties šalį. Sutartis Paslaugų tiekėjo iniciatyva gali būti nutraukta vienašališkai tik tuo atveju, jei Užsakovas nevykdo pagal Sutartį prisiimtų įsipareigojimų. Tokiu atveju, Paslaugų tiekėjas privalo apie tai informuoti Užsakovą ne vėliau kaip prieš 15 d. iki Sutarties nutraukimo dienos, pateikdamas Sutarties nevykdymo faktą įrodančius duomenis. Užsakovas vienašališkai Sutartį turi teisę nutraukti, jei Paslaugų tiekėjas paslaugas teikia netinkamai ir/ar nekokybiškai ir/ar nevykdo kitų Sutartyje numatytų Paslaugų tiekėjo įsipareigojimų. Tokiu atveju Užsakovas Paslaugų tiekėją apie Sutarties nutraukimą privalo įspėti ne anksčiau kaip prieš 15 d. iki Sutarties nutraukimo dienos.</w:t>
      </w:r>
    </w:p>
    <w:p w14:paraId="6F7AB1B6" w14:textId="77777777" w:rsidR="005655BF" w:rsidRDefault="005655BF">
      <w:pPr>
        <w:jc w:val="right"/>
        <w:sectPr w:rsidR="005655BF">
          <w:pgSz w:w="11910" w:h="16840"/>
          <w:pgMar w:top="1320" w:right="340" w:bottom="280" w:left="800" w:header="720" w:footer="720" w:gutter="0"/>
          <w:cols w:space="720"/>
        </w:sectPr>
      </w:pPr>
    </w:p>
    <w:p w14:paraId="510093EB" w14:textId="77777777" w:rsidR="005655BF" w:rsidRDefault="002B7701">
      <w:pPr>
        <w:pStyle w:val="ListParagraph"/>
        <w:numPr>
          <w:ilvl w:val="1"/>
          <w:numId w:val="6"/>
        </w:numPr>
        <w:tabs>
          <w:tab w:val="left" w:pos="4129"/>
        </w:tabs>
        <w:spacing w:before="76"/>
        <w:ind w:left="4128" w:hanging="232"/>
        <w:jc w:val="left"/>
        <w:rPr>
          <w:b/>
          <w:sz w:val="23"/>
        </w:rPr>
      </w:pPr>
      <w:r>
        <w:rPr>
          <w:b/>
          <w:sz w:val="23"/>
        </w:rPr>
        <w:t>SUTARTIES</w:t>
      </w:r>
      <w:r>
        <w:rPr>
          <w:b/>
          <w:spacing w:val="-2"/>
          <w:sz w:val="23"/>
        </w:rPr>
        <w:t xml:space="preserve"> </w:t>
      </w:r>
      <w:r>
        <w:rPr>
          <w:b/>
          <w:sz w:val="23"/>
        </w:rPr>
        <w:t>GALIOJIMAS</w:t>
      </w:r>
    </w:p>
    <w:p w14:paraId="1E378181" w14:textId="77777777" w:rsidR="005655BF" w:rsidRDefault="005655BF">
      <w:pPr>
        <w:pStyle w:val="BodyText"/>
        <w:spacing w:before="6"/>
        <w:rPr>
          <w:b/>
          <w:sz w:val="22"/>
        </w:rPr>
      </w:pPr>
    </w:p>
    <w:p w14:paraId="526FF140" w14:textId="1DF9FAF6" w:rsidR="005655BF" w:rsidRDefault="002B7701">
      <w:pPr>
        <w:ind w:left="332"/>
        <w:jc w:val="both"/>
        <w:rPr>
          <w:sz w:val="23"/>
        </w:rPr>
      </w:pPr>
      <w:r>
        <w:rPr>
          <w:sz w:val="23"/>
        </w:rPr>
        <w:t xml:space="preserve">8.1. Sutartis įsigalioja </w:t>
      </w:r>
      <w:r w:rsidR="00631894">
        <w:rPr>
          <w:sz w:val="23"/>
        </w:rPr>
        <w:t>abiem</w:t>
      </w:r>
      <w:r>
        <w:rPr>
          <w:sz w:val="23"/>
        </w:rPr>
        <w:t xml:space="preserve"> šalims pasirašius Sutartį ir galioja iki visiško Šalių įsipareigojimų įvykdymo.</w:t>
      </w:r>
    </w:p>
    <w:p w14:paraId="2B8717B7" w14:textId="77777777" w:rsidR="005655BF" w:rsidRDefault="005655BF">
      <w:pPr>
        <w:pStyle w:val="BodyText"/>
        <w:spacing w:before="6"/>
        <w:rPr>
          <w:sz w:val="23"/>
        </w:rPr>
      </w:pPr>
    </w:p>
    <w:p w14:paraId="78A59DCB" w14:textId="77777777" w:rsidR="005655BF" w:rsidRDefault="002B7701">
      <w:pPr>
        <w:pStyle w:val="ListParagraph"/>
        <w:numPr>
          <w:ilvl w:val="1"/>
          <w:numId w:val="6"/>
        </w:numPr>
        <w:tabs>
          <w:tab w:val="left" w:pos="4609"/>
        </w:tabs>
        <w:spacing w:before="1"/>
        <w:ind w:left="4608" w:hanging="232"/>
        <w:jc w:val="left"/>
        <w:rPr>
          <w:b/>
          <w:sz w:val="23"/>
        </w:rPr>
      </w:pPr>
      <w:r>
        <w:rPr>
          <w:b/>
          <w:sz w:val="23"/>
        </w:rPr>
        <w:t>KITOS</w:t>
      </w:r>
      <w:r>
        <w:rPr>
          <w:b/>
          <w:spacing w:val="-1"/>
          <w:sz w:val="23"/>
        </w:rPr>
        <w:t xml:space="preserve"> </w:t>
      </w:r>
      <w:r>
        <w:rPr>
          <w:b/>
          <w:sz w:val="23"/>
        </w:rPr>
        <w:t>SĄLYGOS</w:t>
      </w:r>
    </w:p>
    <w:p w14:paraId="04A37E8B" w14:textId="77777777" w:rsidR="005655BF" w:rsidRDefault="005655BF">
      <w:pPr>
        <w:pStyle w:val="BodyText"/>
        <w:spacing w:before="5"/>
        <w:rPr>
          <w:b/>
          <w:sz w:val="22"/>
        </w:rPr>
      </w:pPr>
    </w:p>
    <w:p w14:paraId="0F3A4F79" w14:textId="77777777" w:rsidR="005655BF" w:rsidRDefault="002B7701">
      <w:pPr>
        <w:pStyle w:val="ListParagraph"/>
        <w:numPr>
          <w:ilvl w:val="1"/>
          <w:numId w:val="1"/>
        </w:numPr>
        <w:tabs>
          <w:tab w:val="left" w:pos="741"/>
        </w:tabs>
        <w:ind w:right="227" w:firstLine="0"/>
        <w:jc w:val="both"/>
        <w:rPr>
          <w:sz w:val="23"/>
        </w:rPr>
      </w:pPr>
      <w:r>
        <w:rPr>
          <w:sz w:val="23"/>
        </w:rPr>
        <w:t>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B07988B" w14:textId="77777777" w:rsidR="005655BF" w:rsidRDefault="002B7701">
      <w:pPr>
        <w:pStyle w:val="ListParagraph"/>
        <w:numPr>
          <w:ilvl w:val="1"/>
          <w:numId w:val="1"/>
        </w:numPr>
        <w:tabs>
          <w:tab w:val="left" w:pos="763"/>
        </w:tabs>
        <w:spacing w:before="1"/>
        <w:ind w:right="223" w:firstLine="0"/>
        <w:jc w:val="both"/>
        <w:rPr>
          <w:sz w:val="23"/>
        </w:rPr>
      </w:pPr>
      <w:r>
        <w:rPr>
          <w:sz w:val="23"/>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kalendorinių dienų, kita Šalis turi teisę nedelsdama nutraukti Sutartį, pranešdama kitai Šaliai apie tai raštu.</w:t>
      </w:r>
    </w:p>
    <w:p w14:paraId="7D73E030" w14:textId="77777777" w:rsidR="005655BF" w:rsidRDefault="002B7701">
      <w:pPr>
        <w:pStyle w:val="ListParagraph"/>
        <w:numPr>
          <w:ilvl w:val="1"/>
          <w:numId w:val="1"/>
        </w:numPr>
        <w:tabs>
          <w:tab w:val="left" w:pos="751"/>
        </w:tabs>
        <w:spacing w:before="1"/>
        <w:ind w:right="237" w:firstLine="0"/>
        <w:jc w:val="both"/>
        <w:rPr>
          <w:sz w:val="23"/>
        </w:rPr>
      </w:pPr>
      <w:r>
        <w:rPr>
          <w:sz w:val="23"/>
        </w:rPr>
        <w:t>Nei viena iš Šalių neturi teisės perduoti trečiajai šaliai sutartinių įsipareigojimų ir teisių be raštiško kitos Šalies</w:t>
      </w:r>
      <w:r>
        <w:rPr>
          <w:spacing w:val="-2"/>
          <w:sz w:val="23"/>
        </w:rPr>
        <w:t xml:space="preserve"> </w:t>
      </w:r>
      <w:r>
        <w:rPr>
          <w:sz w:val="23"/>
        </w:rPr>
        <w:t>sutikimo.</w:t>
      </w:r>
    </w:p>
    <w:p w14:paraId="616C8D84" w14:textId="77777777" w:rsidR="005655BF" w:rsidRDefault="002B7701">
      <w:pPr>
        <w:pStyle w:val="ListParagraph"/>
        <w:numPr>
          <w:ilvl w:val="1"/>
          <w:numId w:val="1"/>
        </w:numPr>
        <w:tabs>
          <w:tab w:val="left" w:pos="770"/>
        </w:tabs>
        <w:ind w:right="240" w:firstLine="0"/>
        <w:jc w:val="both"/>
        <w:rPr>
          <w:sz w:val="23"/>
        </w:rPr>
      </w:pPr>
      <w:r>
        <w:rPr>
          <w:sz w:val="23"/>
        </w:rPr>
        <w:t>Šalys įsipareigoja laikyti paslaptyje ir neatskleisti šios sutarties turinio ir su ja susijusios informacijos jokiai trečiai šaliai, išskyrus, kai tokią informaciją atskleisti reikalauja</w:t>
      </w:r>
      <w:r>
        <w:rPr>
          <w:spacing w:val="-11"/>
          <w:sz w:val="23"/>
        </w:rPr>
        <w:t xml:space="preserve"> </w:t>
      </w:r>
      <w:r>
        <w:rPr>
          <w:sz w:val="23"/>
        </w:rPr>
        <w:t>įstatymas.</w:t>
      </w:r>
    </w:p>
    <w:p w14:paraId="1C7DF95E" w14:textId="77777777" w:rsidR="005655BF" w:rsidRDefault="002B7701">
      <w:pPr>
        <w:pStyle w:val="ListParagraph"/>
        <w:numPr>
          <w:ilvl w:val="1"/>
          <w:numId w:val="1"/>
        </w:numPr>
        <w:tabs>
          <w:tab w:val="left" w:pos="736"/>
        </w:tabs>
        <w:ind w:right="235" w:firstLine="0"/>
        <w:jc w:val="both"/>
        <w:rPr>
          <w:sz w:val="23"/>
        </w:rPr>
      </w:pPr>
      <w:r>
        <w:rPr>
          <w:sz w:val="23"/>
        </w:rPr>
        <w:t>Šalių tarpusavio santykiai, neaptarti Sutartyje, reguliuojami Lietuvos Respublikos civilinio kodekso ir kitų teisės aktų nustatyta</w:t>
      </w:r>
      <w:r>
        <w:rPr>
          <w:spacing w:val="-5"/>
          <w:sz w:val="23"/>
        </w:rPr>
        <w:t xml:space="preserve"> </w:t>
      </w:r>
      <w:r>
        <w:rPr>
          <w:sz w:val="23"/>
        </w:rPr>
        <w:t>tvarka.</w:t>
      </w:r>
    </w:p>
    <w:p w14:paraId="27D43AA8" w14:textId="77777777" w:rsidR="005655BF" w:rsidRDefault="002B7701">
      <w:pPr>
        <w:pStyle w:val="ListParagraph"/>
        <w:numPr>
          <w:ilvl w:val="1"/>
          <w:numId w:val="1"/>
        </w:numPr>
        <w:tabs>
          <w:tab w:val="left" w:pos="736"/>
        </w:tabs>
        <w:spacing w:line="263" w:lineRule="exact"/>
        <w:ind w:left="736" w:hanging="404"/>
        <w:jc w:val="both"/>
        <w:rPr>
          <w:sz w:val="23"/>
        </w:rPr>
      </w:pPr>
      <w:r>
        <w:rPr>
          <w:sz w:val="23"/>
        </w:rPr>
        <w:t>Sutartis gali būti papildyta ar pakeista tik raštišku abiejų Šalių</w:t>
      </w:r>
      <w:r>
        <w:rPr>
          <w:spacing w:val="-8"/>
          <w:sz w:val="23"/>
        </w:rPr>
        <w:t xml:space="preserve"> </w:t>
      </w:r>
      <w:r>
        <w:rPr>
          <w:sz w:val="23"/>
        </w:rPr>
        <w:t>susitarimu.</w:t>
      </w:r>
    </w:p>
    <w:p w14:paraId="13DAF8A7" w14:textId="77777777" w:rsidR="005655BF" w:rsidRDefault="002B7701">
      <w:pPr>
        <w:pStyle w:val="ListParagraph"/>
        <w:numPr>
          <w:ilvl w:val="1"/>
          <w:numId w:val="1"/>
        </w:numPr>
        <w:tabs>
          <w:tab w:val="left" w:pos="736"/>
        </w:tabs>
        <w:spacing w:line="264" w:lineRule="exact"/>
        <w:ind w:left="736" w:hanging="404"/>
        <w:jc w:val="both"/>
        <w:rPr>
          <w:sz w:val="23"/>
        </w:rPr>
      </w:pPr>
      <w:r>
        <w:rPr>
          <w:sz w:val="23"/>
        </w:rPr>
        <w:t>Sutartis sudaryta dviem egzemplioriais, turinčiais vienodą teisinę galią, po vieną kiekvienai</w:t>
      </w:r>
      <w:r>
        <w:rPr>
          <w:spacing w:val="-24"/>
          <w:sz w:val="23"/>
        </w:rPr>
        <w:t xml:space="preserve"> </w:t>
      </w:r>
      <w:r>
        <w:rPr>
          <w:sz w:val="23"/>
        </w:rPr>
        <w:t>Šaliai.</w:t>
      </w:r>
    </w:p>
    <w:p w14:paraId="5281EC4B" w14:textId="77777777" w:rsidR="005655BF" w:rsidRDefault="005655BF">
      <w:pPr>
        <w:pStyle w:val="BodyText"/>
        <w:spacing w:before="4" w:after="1"/>
      </w:pPr>
    </w:p>
    <w:tbl>
      <w:tblPr>
        <w:tblW w:w="0" w:type="auto"/>
        <w:tblInd w:w="140" w:type="dxa"/>
        <w:tblLayout w:type="fixed"/>
        <w:tblCellMar>
          <w:left w:w="0" w:type="dxa"/>
          <w:right w:w="0" w:type="dxa"/>
        </w:tblCellMar>
        <w:tblLook w:val="01E0" w:firstRow="1" w:lastRow="1" w:firstColumn="1" w:lastColumn="1" w:noHBand="0" w:noVBand="0"/>
      </w:tblPr>
      <w:tblGrid>
        <w:gridCol w:w="4113"/>
        <w:gridCol w:w="3046"/>
      </w:tblGrid>
      <w:tr w:rsidR="005655BF" w14:paraId="4E6B9516" w14:textId="77777777" w:rsidTr="00487390">
        <w:trPr>
          <w:trHeight w:val="800"/>
        </w:trPr>
        <w:tc>
          <w:tcPr>
            <w:tcW w:w="4113" w:type="dxa"/>
          </w:tcPr>
          <w:p w14:paraId="5D52D9FA" w14:textId="3ABCA447" w:rsidR="005655BF" w:rsidRDefault="002B7701">
            <w:pPr>
              <w:pStyle w:val="TableParagraph"/>
              <w:spacing w:line="255" w:lineRule="exact"/>
              <w:ind w:left="200"/>
              <w:rPr>
                <w:b/>
                <w:sz w:val="23"/>
              </w:rPr>
            </w:pPr>
            <w:r>
              <w:rPr>
                <w:b/>
                <w:sz w:val="23"/>
              </w:rPr>
              <w:t>10.ŠALIŲ ADRESAI IR REKVIZITA</w:t>
            </w:r>
            <w:r w:rsidR="00487390">
              <w:rPr>
                <w:b/>
                <w:sz w:val="23"/>
              </w:rPr>
              <w:t>I</w:t>
            </w:r>
          </w:p>
        </w:tc>
        <w:tc>
          <w:tcPr>
            <w:tcW w:w="3046" w:type="dxa"/>
          </w:tcPr>
          <w:p w14:paraId="4E8138C4" w14:textId="32DE545C" w:rsidR="005655BF" w:rsidRDefault="005655BF">
            <w:pPr>
              <w:pStyle w:val="TableParagraph"/>
              <w:spacing w:line="255" w:lineRule="exact"/>
              <w:ind w:left="-44"/>
              <w:rPr>
                <w:b/>
                <w:sz w:val="23"/>
              </w:rPr>
            </w:pPr>
          </w:p>
        </w:tc>
      </w:tr>
      <w:tr w:rsidR="005655BF" w14:paraId="18540929" w14:textId="77777777" w:rsidTr="00487390">
        <w:trPr>
          <w:trHeight w:val="805"/>
        </w:trPr>
        <w:tc>
          <w:tcPr>
            <w:tcW w:w="4113" w:type="dxa"/>
          </w:tcPr>
          <w:p w14:paraId="10435DB0" w14:textId="77777777" w:rsidR="005655BF" w:rsidRDefault="005655BF">
            <w:pPr>
              <w:pStyle w:val="TableParagraph"/>
              <w:rPr>
                <w:sz w:val="26"/>
              </w:rPr>
            </w:pPr>
          </w:p>
          <w:p w14:paraId="036DE39C" w14:textId="77777777" w:rsidR="005655BF" w:rsidRDefault="005655BF">
            <w:pPr>
              <w:pStyle w:val="TableParagraph"/>
              <w:spacing w:before="7"/>
              <w:rPr>
                <w:sz w:val="20"/>
              </w:rPr>
            </w:pPr>
          </w:p>
          <w:p w14:paraId="29C193C4" w14:textId="77777777" w:rsidR="005655BF" w:rsidRDefault="002B7701">
            <w:pPr>
              <w:pStyle w:val="TableParagraph"/>
              <w:spacing w:line="249" w:lineRule="exact"/>
              <w:ind w:left="200"/>
              <w:rPr>
                <w:b/>
                <w:sz w:val="23"/>
              </w:rPr>
            </w:pPr>
            <w:r>
              <w:rPr>
                <w:b/>
                <w:sz w:val="23"/>
              </w:rPr>
              <w:t>UŽSAKOVAS</w:t>
            </w:r>
          </w:p>
        </w:tc>
        <w:tc>
          <w:tcPr>
            <w:tcW w:w="3046" w:type="dxa"/>
          </w:tcPr>
          <w:p w14:paraId="024E939C" w14:textId="77777777" w:rsidR="005655BF" w:rsidRDefault="005655BF">
            <w:pPr>
              <w:pStyle w:val="TableParagraph"/>
              <w:rPr>
                <w:sz w:val="26"/>
              </w:rPr>
            </w:pPr>
          </w:p>
          <w:p w14:paraId="1B816D23" w14:textId="77777777" w:rsidR="005655BF" w:rsidRDefault="005655BF">
            <w:pPr>
              <w:pStyle w:val="TableParagraph"/>
              <w:spacing w:before="7"/>
              <w:rPr>
                <w:sz w:val="20"/>
              </w:rPr>
            </w:pPr>
          </w:p>
          <w:p w14:paraId="4F44AAAA" w14:textId="77777777" w:rsidR="005655BF" w:rsidRDefault="002B7701">
            <w:pPr>
              <w:pStyle w:val="TableParagraph"/>
              <w:spacing w:line="249" w:lineRule="exact"/>
              <w:ind w:left="140"/>
              <w:rPr>
                <w:b/>
                <w:sz w:val="23"/>
              </w:rPr>
            </w:pPr>
            <w:r>
              <w:rPr>
                <w:b/>
                <w:sz w:val="23"/>
              </w:rPr>
              <w:t>PASLAUGŲ TIEKĖJAS</w:t>
            </w:r>
          </w:p>
        </w:tc>
      </w:tr>
      <w:tr w:rsidR="005655BF" w14:paraId="56502E01" w14:textId="77777777" w:rsidTr="00487390">
        <w:trPr>
          <w:trHeight w:val="261"/>
        </w:trPr>
        <w:tc>
          <w:tcPr>
            <w:tcW w:w="4113" w:type="dxa"/>
          </w:tcPr>
          <w:p w14:paraId="6AF035B8" w14:textId="77777777" w:rsidR="005655BF" w:rsidRDefault="002B7701">
            <w:pPr>
              <w:pStyle w:val="TableParagraph"/>
              <w:spacing w:line="242" w:lineRule="exact"/>
              <w:ind w:left="200"/>
              <w:rPr>
                <w:b/>
                <w:sz w:val="23"/>
              </w:rPr>
            </w:pPr>
            <w:r>
              <w:rPr>
                <w:b/>
                <w:sz w:val="23"/>
              </w:rPr>
              <w:t>Vilniaus pramonės ir verslo asociacija</w:t>
            </w:r>
          </w:p>
        </w:tc>
        <w:tc>
          <w:tcPr>
            <w:tcW w:w="3046" w:type="dxa"/>
          </w:tcPr>
          <w:p w14:paraId="1C49CD28" w14:textId="77777777" w:rsidR="005655BF" w:rsidRDefault="002B7701">
            <w:pPr>
              <w:pStyle w:val="TableParagraph"/>
              <w:spacing w:line="242" w:lineRule="exact"/>
              <w:ind w:left="140"/>
              <w:rPr>
                <w:b/>
                <w:sz w:val="23"/>
              </w:rPr>
            </w:pPr>
            <w:r>
              <w:rPr>
                <w:b/>
                <w:sz w:val="23"/>
              </w:rPr>
              <w:t>.......................</w:t>
            </w:r>
          </w:p>
        </w:tc>
      </w:tr>
      <w:tr w:rsidR="005655BF" w14:paraId="35EA2AC0" w14:textId="77777777" w:rsidTr="00487390">
        <w:trPr>
          <w:trHeight w:val="263"/>
        </w:trPr>
        <w:tc>
          <w:tcPr>
            <w:tcW w:w="4113" w:type="dxa"/>
          </w:tcPr>
          <w:p w14:paraId="5D01B839" w14:textId="77777777" w:rsidR="005655BF" w:rsidRDefault="002B7701">
            <w:pPr>
              <w:pStyle w:val="TableParagraph"/>
              <w:spacing w:line="244" w:lineRule="exact"/>
              <w:ind w:left="200"/>
              <w:rPr>
                <w:b/>
                <w:sz w:val="23"/>
              </w:rPr>
            </w:pPr>
            <w:r>
              <w:rPr>
                <w:b/>
                <w:sz w:val="23"/>
              </w:rPr>
              <w:t>(VPVA)</w:t>
            </w:r>
          </w:p>
        </w:tc>
        <w:tc>
          <w:tcPr>
            <w:tcW w:w="3046" w:type="dxa"/>
          </w:tcPr>
          <w:p w14:paraId="26055713" w14:textId="77777777" w:rsidR="005655BF" w:rsidRDefault="002B7701">
            <w:pPr>
              <w:pStyle w:val="TableParagraph"/>
              <w:spacing w:line="244" w:lineRule="exact"/>
              <w:ind w:left="140"/>
              <w:rPr>
                <w:sz w:val="23"/>
              </w:rPr>
            </w:pPr>
            <w:r>
              <w:rPr>
                <w:sz w:val="23"/>
              </w:rPr>
              <w:t>Įmonės kodas: .....................</w:t>
            </w:r>
          </w:p>
        </w:tc>
      </w:tr>
      <w:tr w:rsidR="005655BF" w14:paraId="67E0E1C4" w14:textId="77777777" w:rsidTr="00487390">
        <w:trPr>
          <w:trHeight w:val="262"/>
        </w:trPr>
        <w:tc>
          <w:tcPr>
            <w:tcW w:w="4113" w:type="dxa"/>
          </w:tcPr>
          <w:p w14:paraId="7376E016" w14:textId="77777777" w:rsidR="005655BF" w:rsidRDefault="002B7701">
            <w:pPr>
              <w:pStyle w:val="TableParagraph"/>
              <w:spacing w:line="243" w:lineRule="exact"/>
              <w:ind w:left="200"/>
              <w:rPr>
                <w:sz w:val="23"/>
              </w:rPr>
            </w:pPr>
            <w:r>
              <w:rPr>
                <w:sz w:val="23"/>
              </w:rPr>
              <w:t>Įmonės kodas: 122776413</w:t>
            </w:r>
          </w:p>
        </w:tc>
        <w:tc>
          <w:tcPr>
            <w:tcW w:w="3046" w:type="dxa"/>
          </w:tcPr>
          <w:p w14:paraId="327FB21D" w14:textId="77777777" w:rsidR="005655BF" w:rsidRDefault="002B7701">
            <w:pPr>
              <w:pStyle w:val="TableParagraph"/>
              <w:spacing w:line="243" w:lineRule="exact"/>
              <w:ind w:left="140"/>
              <w:rPr>
                <w:sz w:val="23"/>
              </w:rPr>
            </w:pPr>
            <w:r>
              <w:rPr>
                <w:sz w:val="23"/>
              </w:rPr>
              <w:t>Adresas: ..............................</w:t>
            </w:r>
          </w:p>
        </w:tc>
      </w:tr>
      <w:tr w:rsidR="005655BF" w14:paraId="1A531814" w14:textId="77777777" w:rsidTr="00487390">
        <w:trPr>
          <w:trHeight w:val="265"/>
        </w:trPr>
        <w:tc>
          <w:tcPr>
            <w:tcW w:w="4113" w:type="dxa"/>
          </w:tcPr>
          <w:p w14:paraId="3942173C" w14:textId="445C2C20" w:rsidR="005655BF" w:rsidRDefault="002B7701">
            <w:pPr>
              <w:pStyle w:val="TableParagraph"/>
              <w:spacing w:line="245" w:lineRule="exact"/>
              <w:ind w:left="200"/>
              <w:rPr>
                <w:sz w:val="23"/>
              </w:rPr>
            </w:pPr>
            <w:r>
              <w:rPr>
                <w:sz w:val="23"/>
              </w:rPr>
              <w:t xml:space="preserve">Adresas: </w:t>
            </w:r>
            <w:r w:rsidR="00354A02" w:rsidRPr="00731C12">
              <w:rPr>
                <w:sz w:val="24"/>
              </w:rPr>
              <w:t>Birutės g. 18-10, LT-08117 Vilnius</w:t>
            </w:r>
          </w:p>
        </w:tc>
        <w:tc>
          <w:tcPr>
            <w:tcW w:w="3046" w:type="dxa"/>
          </w:tcPr>
          <w:p w14:paraId="37823C61" w14:textId="77777777" w:rsidR="005655BF" w:rsidRDefault="002B7701">
            <w:pPr>
              <w:pStyle w:val="TableParagraph"/>
              <w:spacing w:line="245" w:lineRule="exact"/>
              <w:ind w:right="281"/>
              <w:jc w:val="right"/>
              <w:rPr>
                <w:sz w:val="23"/>
              </w:rPr>
            </w:pPr>
            <w:r>
              <w:rPr>
                <w:sz w:val="23"/>
              </w:rPr>
              <w:t>Tel. .......................................</w:t>
            </w:r>
          </w:p>
        </w:tc>
      </w:tr>
      <w:tr w:rsidR="005655BF" w14:paraId="1F8C98BF" w14:textId="77777777" w:rsidTr="00487390">
        <w:trPr>
          <w:trHeight w:val="263"/>
        </w:trPr>
        <w:tc>
          <w:tcPr>
            <w:tcW w:w="4113" w:type="dxa"/>
          </w:tcPr>
          <w:p w14:paraId="00CF6BA5" w14:textId="77777777" w:rsidR="005655BF" w:rsidRDefault="002B7701">
            <w:pPr>
              <w:pStyle w:val="TableParagraph"/>
              <w:spacing w:line="244" w:lineRule="exact"/>
              <w:ind w:left="200"/>
              <w:rPr>
                <w:sz w:val="23"/>
              </w:rPr>
            </w:pPr>
            <w:r>
              <w:rPr>
                <w:sz w:val="23"/>
              </w:rPr>
              <w:t>A.s. Nr. LT.................</w:t>
            </w:r>
          </w:p>
        </w:tc>
        <w:tc>
          <w:tcPr>
            <w:tcW w:w="3046" w:type="dxa"/>
          </w:tcPr>
          <w:p w14:paraId="30614B25" w14:textId="77777777" w:rsidR="005655BF" w:rsidRDefault="002B7701">
            <w:pPr>
              <w:pStyle w:val="TableParagraph"/>
              <w:spacing w:line="244" w:lineRule="exact"/>
              <w:ind w:right="197"/>
              <w:jc w:val="right"/>
              <w:rPr>
                <w:sz w:val="23"/>
              </w:rPr>
            </w:pPr>
            <w:r>
              <w:rPr>
                <w:sz w:val="23"/>
              </w:rPr>
              <w:t>A/s Nr. ...................................</w:t>
            </w:r>
          </w:p>
        </w:tc>
      </w:tr>
      <w:tr w:rsidR="005655BF" w14:paraId="3EECF01C" w14:textId="77777777" w:rsidTr="00487390">
        <w:trPr>
          <w:trHeight w:val="264"/>
        </w:trPr>
        <w:tc>
          <w:tcPr>
            <w:tcW w:w="4113" w:type="dxa"/>
          </w:tcPr>
          <w:p w14:paraId="6FCC8F3E" w14:textId="77777777" w:rsidR="005655BF" w:rsidRDefault="002B7701">
            <w:pPr>
              <w:pStyle w:val="TableParagraph"/>
              <w:spacing w:line="244" w:lineRule="exact"/>
              <w:ind w:left="200"/>
              <w:rPr>
                <w:sz w:val="23"/>
              </w:rPr>
            </w:pPr>
            <w:r>
              <w:rPr>
                <w:sz w:val="23"/>
              </w:rPr>
              <w:t>Vykdančioji direktorė</w:t>
            </w:r>
          </w:p>
        </w:tc>
        <w:tc>
          <w:tcPr>
            <w:tcW w:w="3046" w:type="dxa"/>
          </w:tcPr>
          <w:p w14:paraId="15A03A65" w14:textId="77777777" w:rsidR="005655BF" w:rsidRDefault="002B7701">
            <w:pPr>
              <w:pStyle w:val="TableParagraph"/>
              <w:spacing w:line="244" w:lineRule="exact"/>
              <w:ind w:left="140"/>
              <w:rPr>
                <w:sz w:val="23"/>
              </w:rPr>
            </w:pPr>
            <w:r>
              <w:rPr>
                <w:sz w:val="23"/>
              </w:rPr>
              <w:t>Direktorius</w:t>
            </w:r>
          </w:p>
        </w:tc>
      </w:tr>
      <w:tr w:rsidR="005655BF" w14:paraId="633991EE" w14:textId="77777777" w:rsidTr="00487390">
        <w:trPr>
          <w:trHeight w:val="263"/>
        </w:trPr>
        <w:tc>
          <w:tcPr>
            <w:tcW w:w="4113" w:type="dxa"/>
          </w:tcPr>
          <w:p w14:paraId="22C43D96" w14:textId="77777777" w:rsidR="005655BF" w:rsidRDefault="002B7701">
            <w:pPr>
              <w:pStyle w:val="TableParagraph"/>
              <w:spacing w:line="244" w:lineRule="exact"/>
              <w:ind w:left="200"/>
              <w:rPr>
                <w:sz w:val="23"/>
              </w:rPr>
            </w:pPr>
            <w:r>
              <w:rPr>
                <w:sz w:val="23"/>
              </w:rPr>
              <w:t>Ramūnė Gumbaragienė</w:t>
            </w:r>
          </w:p>
        </w:tc>
        <w:tc>
          <w:tcPr>
            <w:tcW w:w="3046" w:type="dxa"/>
          </w:tcPr>
          <w:p w14:paraId="5D7B6E0B" w14:textId="77777777" w:rsidR="005655BF" w:rsidRDefault="002B7701">
            <w:pPr>
              <w:pStyle w:val="TableParagraph"/>
              <w:spacing w:line="244" w:lineRule="exact"/>
              <w:ind w:right="243"/>
              <w:jc w:val="right"/>
              <w:rPr>
                <w:sz w:val="23"/>
              </w:rPr>
            </w:pPr>
            <w:r>
              <w:rPr>
                <w:sz w:val="23"/>
              </w:rPr>
              <w:t>...............................................</w:t>
            </w:r>
          </w:p>
        </w:tc>
      </w:tr>
      <w:tr w:rsidR="005655BF" w14:paraId="268734D2" w14:textId="77777777" w:rsidTr="00487390">
        <w:trPr>
          <w:trHeight w:val="259"/>
        </w:trPr>
        <w:tc>
          <w:tcPr>
            <w:tcW w:w="4113" w:type="dxa"/>
          </w:tcPr>
          <w:p w14:paraId="32A053EB" w14:textId="77777777" w:rsidR="005655BF" w:rsidRDefault="002B7701">
            <w:pPr>
              <w:pStyle w:val="TableParagraph"/>
              <w:spacing w:line="240" w:lineRule="exact"/>
              <w:ind w:left="200"/>
              <w:rPr>
                <w:sz w:val="23"/>
              </w:rPr>
            </w:pPr>
            <w:r>
              <w:rPr>
                <w:sz w:val="23"/>
              </w:rPr>
              <w:t>A.V.</w:t>
            </w:r>
          </w:p>
        </w:tc>
        <w:tc>
          <w:tcPr>
            <w:tcW w:w="3046" w:type="dxa"/>
          </w:tcPr>
          <w:p w14:paraId="4BC02CE5" w14:textId="77777777" w:rsidR="005655BF" w:rsidRDefault="002B7701">
            <w:pPr>
              <w:pStyle w:val="TableParagraph"/>
              <w:spacing w:line="240" w:lineRule="exact"/>
              <w:ind w:left="140"/>
              <w:rPr>
                <w:sz w:val="23"/>
              </w:rPr>
            </w:pPr>
            <w:r>
              <w:rPr>
                <w:sz w:val="23"/>
              </w:rPr>
              <w:t>A.V.</w:t>
            </w:r>
          </w:p>
        </w:tc>
      </w:tr>
    </w:tbl>
    <w:p w14:paraId="2C0217C9" w14:textId="77777777" w:rsidR="005655BF" w:rsidRDefault="005655BF">
      <w:pPr>
        <w:pStyle w:val="BodyText"/>
        <w:rPr>
          <w:sz w:val="26"/>
        </w:rPr>
      </w:pPr>
    </w:p>
    <w:p w14:paraId="67573609" w14:textId="77777777" w:rsidR="005655BF" w:rsidRDefault="005655BF">
      <w:pPr>
        <w:pStyle w:val="BodyText"/>
        <w:rPr>
          <w:sz w:val="26"/>
        </w:rPr>
      </w:pPr>
    </w:p>
    <w:p w14:paraId="17C0E411" w14:textId="77777777" w:rsidR="005655BF" w:rsidRDefault="005655BF">
      <w:pPr>
        <w:pStyle w:val="BodyText"/>
        <w:rPr>
          <w:sz w:val="26"/>
        </w:rPr>
      </w:pPr>
    </w:p>
    <w:p w14:paraId="5DFA301F" w14:textId="77777777" w:rsidR="005655BF" w:rsidRDefault="005655BF">
      <w:pPr>
        <w:pStyle w:val="BodyText"/>
        <w:rPr>
          <w:sz w:val="26"/>
        </w:rPr>
      </w:pPr>
    </w:p>
    <w:p w14:paraId="62150E32" w14:textId="77777777" w:rsidR="005655BF" w:rsidRDefault="005655BF">
      <w:pPr>
        <w:pStyle w:val="BodyText"/>
        <w:rPr>
          <w:sz w:val="26"/>
        </w:rPr>
      </w:pPr>
    </w:p>
    <w:p w14:paraId="5CCE7472" w14:textId="77777777" w:rsidR="005655BF" w:rsidRDefault="005655BF">
      <w:pPr>
        <w:pStyle w:val="BodyText"/>
        <w:rPr>
          <w:sz w:val="26"/>
        </w:rPr>
      </w:pPr>
    </w:p>
    <w:p w14:paraId="775622E9" w14:textId="77777777" w:rsidR="005655BF" w:rsidRDefault="005655BF">
      <w:pPr>
        <w:pStyle w:val="BodyText"/>
        <w:rPr>
          <w:sz w:val="26"/>
        </w:rPr>
      </w:pPr>
    </w:p>
    <w:p w14:paraId="3E863B42" w14:textId="77777777" w:rsidR="005655BF" w:rsidRDefault="005655BF">
      <w:pPr>
        <w:pStyle w:val="BodyText"/>
        <w:rPr>
          <w:sz w:val="26"/>
        </w:rPr>
      </w:pPr>
    </w:p>
    <w:p w14:paraId="3E9C1B22" w14:textId="77777777" w:rsidR="005655BF" w:rsidRDefault="005655BF">
      <w:pPr>
        <w:pStyle w:val="BodyText"/>
        <w:rPr>
          <w:sz w:val="26"/>
        </w:rPr>
      </w:pPr>
    </w:p>
    <w:p w14:paraId="05C9BE1F" w14:textId="27EDA72C" w:rsidR="005655BF" w:rsidRDefault="005655BF">
      <w:pPr>
        <w:pStyle w:val="BodyText"/>
        <w:rPr>
          <w:sz w:val="26"/>
        </w:rPr>
      </w:pPr>
    </w:p>
    <w:p w14:paraId="278F6BC7" w14:textId="17259598" w:rsidR="005655BF" w:rsidRDefault="005655BF">
      <w:pPr>
        <w:pStyle w:val="BodyText"/>
        <w:spacing w:before="9"/>
        <w:rPr>
          <w:sz w:val="26"/>
        </w:rPr>
      </w:pPr>
    </w:p>
    <w:sectPr w:rsidR="005655BF">
      <w:pgSz w:w="11910" w:h="16840"/>
      <w:pgMar w:top="1320" w:right="3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C0A6" w14:textId="77777777" w:rsidR="00137BCF" w:rsidRDefault="00137BCF" w:rsidP="00525021">
      <w:r>
        <w:separator/>
      </w:r>
    </w:p>
  </w:endnote>
  <w:endnote w:type="continuationSeparator" w:id="0">
    <w:p w14:paraId="72689C8B" w14:textId="77777777" w:rsidR="00137BCF" w:rsidRDefault="00137BCF" w:rsidP="0052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58548"/>
      <w:docPartObj>
        <w:docPartGallery w:val="Page Numbers (Bottom of Page)"/>
        <w:docPartUnique/>
      </w:docPartObj>
    </w:sdtPr>
    <w:sdtContent>
      <w:p w14:paraId="41D1E563" w14:textId="4BA52A9D" w:rsidR="00525021" w:rsidRDefault="00525021">
        <w:pPr>
          <w:pStyle w:val="Footer"/>
          <w:jc w:val="right"/>
        </w:pPr>
        <w:r>
          <w:fldChar w:fldCharType="begin"/>
        </w:r>
        <w:r>
          <w:instrText>PAGE   \* MERGEFORMAT</w:instrText>
        </w:r>
        <w:r>
          <w:fldChar w:fldCharType="separate"/>
        </w:r>
        <w:r>
          <w:t>2</w:t>
        </w:r>
        <w:r>
          <w:fldChar w:fldCharType="end"/>
        </w:r>
      </w:p>
    </w:sdtContent>
  </w:sdt>
  <w:p w14:paraId="0BD1A6CA" w14:textId="77777777" w:rsidR="00525021" w:rsidRDefault="0052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7CEA" w14:textId="77777777" w:rsidR="00137BCF" w:rsidRDefault="00137BCF" w:rsidP="00525021">
      <w:r>
        <w:separator/>
      </w:r>
    </w:p>
  </w:footnote>
  <w:footnote w:type="continuationSeparator" w:id="0">
    <w:p w14:paraId="5669B6C3" w14:textId="77777777" w:rsidR="00137BCF" w:rsidRDefault="00137BCF" w:rsidP="00525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A8F"/>
    <w:multiLevelType w:val="hybridMultilevel"/>
    <w:tmpl w:val="73B0998A"/>
    <w:lvl w:ilvl="0" w:tplc="B60EA7A2">
      <w:start w:val="1"/>
      <w:numFmt w:val="decimal"/>
      <w:lvlText w:val="%1."/>
      <w:lvlJc w:val="left"/>
      <w:pPr>
        <w:ind w:left="107" w:hanging="315"/>
      </w:pPr>
      <w:rPr>
        <w:rFonts w:ascii="Times New Roman" w:eastAsia="Times New Roman" w:hAnsi="Times New Roman" w:cs="Times New Roman" w:hint="default"/>
        <w:spacing w:val="-2"/>
        <w:w w:val="100"/>
        <w:sz w:val="24"/>
        <w:szCs w:val="24"/>
        <w:lang w:val="lt-LT" w:eastAsia="lt-LT" w:bidi="lt-LT"/>
      </w:rPr>
    </w:lvl>
    <w:lvl w:ilvl="1" w:tplc="820EC5CA">
      <w:numFmt w:val="bullet"/>
      <w:lvlText w:val="•"/>
      <w:lvlJc w:val="left"/>
      <w:pPr>
        <w:ind w:left="553" w:hanging="315"/>
      </w:pPr>
      <w:rPr>
        <w:rFonts w:hint="default"/>
        <w:lang w:val="lt-LT" w:eastAsia="lt-LT" w:bidi="lt-LT"/>
      </w:rPr>
    </w:lvl>
    <w:lvl w:ilvl="2" w:tplc="4D5AE404">
      <w:numFmt w:val="bullet"/>
      <w:lvlText w:val="•"/>
      <w:lvlJc w:val="left"/>
      <w:pPr>
        <w:ind w:left="1007" w:hanging="315"/>
      </w:pPr>
      <w:rPr>
        <w:rFonts w:hint="default"/>
        <w:lang w:val="lt-LT" w:eastAsia="lt-LT" w:bidi="lt-LT"/>
      </w:rPr>
    </w:lvl>
    <w:lvl w:ilvl="3" w:tplc="22D470EC">
      <w:numFmt w:val="bullet"/>
      <w:lvlText w:val="•"/>
      <w:lvlJc w:val="left"/>
      <w:pPr>
        <w:ind w:left="1460" w:hanging="315"/>
      </w:pPr>
      <w:rPr>
        <w:rFonts w:hint="default"/>
        <w:lang w:val="lt-LT" w:eastAsia="lt-LT" w:bidi="lt-LT"/>
      </w:rPr>
    </w:lvl>
    <w:lvl w:ilvl="4" w:tplc="810C25EC">
      <w:numFmt w:val="bullet"/>
      <w:lvlText w:val="•"/>
      <w:lvlJc w:val="left"/>
      <w:pPr>
        <w:ind w:left="1914" w:hanging="315"/>
      </w:pPr>
      <w:rPr>
        <w:rFonts w:hint="default"/>
        <w:lang w:val="lt-LT" w:eastAsia="lt-LT" w:bidi="lt-LT"/>
      </w:rPr>
    </w:lvl>
    <w:lvl w:ilvl="5" w:tplc="4FFA8032">
      <w:numFmt w:val="bullet"/>
      <w:lvlText w:val="•"/>
      <w:lvlJc w:val="left"/>
      <w:pPr>
        <w:ind w:left="2367" w:hanging="315"/>
      </w:pPr>
      <w:rPr>
        <w:rFonts w:hint="default"/>
        <w:lang w:val="lt-LT" w:eastAsia="lt-LT" w:bidi="lt-LT"/>
      </w:rPr>
    </w:lvl>
    <w:lvl w:ilvl="6" w:tplc="8BA226FA">
      <w:numFmt w:val="bullet"/>
      <w:lvlText w:val="•"/>
      <w:lvlJc w:val="left"/>
      <w:pPr>
        <w:ind w:left="2821" w:hanging="315"/>
      </w:pPr>
      <w:rPr>
        <w:rFonts w:hint="default"/>
        <w:lang w:val="lt-LT" w:eastAsia="lt-LT" w:bidi="lt-LT"/>
      </w:rPr>
    </w:lvl>
    <w:lvl w:ilvl="7" w:tplc="9E8ABDB6">
      <w:numFmt w:val="bullet"/>
      <w:lvlText w:val="•"/>
      <w:lvlJc w:val="left"/>
      <w:pPr>
        <w:ind w:left="3274" w:hanging="315"/>
      </w:pPr>
      <w:rPr>
        <w:rFonts w:hint="default"/>
        <w:lang w:val="lt-LT" w:eastAsia="lt-LT" w:bidi="lt-LT"/>
      </w:rPr>
    </w:lvl>
    <w:lvl w:ilvl="8" w:tplc="9E3ABCB4">
      <w:numFmt w:val="bullet"/>
      <w:lvlText w:val="•"/>
      <w:lvlJc w:val="left"/>
      <w:pPr>
        <w:ind w:left="3728" w:hanging="315"/>
      </w:pPr>
      <w:rPr>
        <w:rFonts w:hint="default"/>
        <w:lang w:val="lt-LT" w:eastAsia="lt-LT" w:bidi="lt-LT"/>
      </w:rPr>
    </w:lvl>
  </w:abstractNum>
  <w:abstractNum w:abstractNumId="1" w15:restartNumberingAfterBreak="0">
    <w:nsid w:val="09D15A14"/>
    <w:multiLevelType w:val="hybridMultilevel"/>
    <w:tmpl w:val="EBA0E4CA"/>
    <w:lvl w:ilvl="0" w:tplc="D5EA23E6">
      <w:start w:val="1"/>
      <w:numFmt w:val="lowerLetter"/>
      <w:lvlText w:val="%1)"/>
      <w:lvlJc w:val="left"/>
      <w:pPr>
        <w:ind w:left="110" w:hanging="324"/>
      </w:pPr>
      <w:rPr>
        <w:rFonts w:ascii="Times New Roman" w:eastAsia="Times New Roman" w:hAnsi="Times New Roman" w:cs="Times New Roman" w:hint="default"/>
        <w:spacing w:val="-5"/>
        <w:w w:val="100"/>
        <w:sz w:val="24"/>
        <w:szCs w:val="24"/>
        <w:lang w:val="lt-LT" w:eastAsia="lt-LT" w:bidi="lt-LT"/>
      </w:rPr>
    </w:lvl>
    <w:lvl w:ilvl="1" w:tplc="94C23D50">
      <w:numFmt w:val="bullet"/>
      <w:lvlText w:val="•"/>
      <w:lvlJc w:val="left"/>
      <w:pPr>
        <w:ind w:left="546" w:hanging="324"/>
      </w:pPr>
      <w:rPr>
        <w:rFonts w:hint="default"/>
        <w:lang w:val="lt-LT" w:eastAsia="lt-LT" w:bidi="lt-LT"/>
      </w:rPr>
    </w:lvl>
    <w:lvl w:ilvl="2" w:tplc="87601796">
      <w:numFmt w:val="bullet"/>
      <w:lvlText w:val="•"/>
      <w:lvlJc w:val="left"/>
      <w:pPr>
        <w:ind w:left="973" w:hanging="324"/>
      </w:pPr>
      <w:rPr>
        <w:rFonts w:hint="default"/>
        <w:lang w:val="lt-LT" w:eastAsia="lt-LT" w:bidi="lt-LT"/>
      </w:rPr>
    </w:lvl>
    <w:lvl w:ilvl="3" w:tplc="213C41F4">
      <w:numFmt w:val="bullet"/>
      <w:lvlText w:val="•"/>
      <w:lvlJc w:val="left"/>
      <w:pPr>
        <w:ind w:left="1399" w:hanging="324"/>
      </w:pPr>
      <w:rPr>
        <w:rFonts w:hint="default"/>
        <w:lang w:val="lt-LT" w:eastAsia="lt-LT" w:bidi="lt-LT"/>
      </w:rPr>
    </w:lvl>
    <w:lvl w:ilvl="4" w:tplc="9B241B92">
      <w:numFmt w:val="bullet"/>
      <w:lvlText w:val="•"/>
      <w:lvlJc w:val="left"/>
      <w:pPr>
        <w:ind w:left="1826" w:hanging="324"/>
      </w:pPr>
      <w:rPr>
        <w:rFonts w:hint="default"/>
        <w:lang w:val="lt-LT" w:eastAsia="lt-LT" w:bidi="lt-LT"/>
      </w:rPr>
    </w:lvl>
    <w:lvl w:ilvl="5" w:tplc="1D4C496C">
      <w:numFmt w:val="bullet"/>
      <w:lvlText w:val="•"/>
      <w:lvlJc w:val="left"/>
      <w:pPr>
        <w:ind w:left="2252" w:hanging="324"/>
      </w:pPr>
      <w:rPr>
        <w:rFonts w:hint="default"/>
        <w:lang w:val="lt-LT" w:eastAsia="lt-LT" w:bidi="lt-LT"/>
      </w:rPr>
    </w:lvl>
    <w:lvl w:ilvl="6" w:tplc="478C3BF4">
      <w:numFmt w:val="bullet"/>
      <w:lvlText w:val="•"/>
      <w:lvlJc w:val="left"/>
      <w:pPr>
        <w:ind w:left="2679" w:hanging="324"/>
      </w:pPr>
      <w:rPr>
        <w:rFonts w:hint="default"/>
        <w:lang w:val="lt-LT" w:eastAsia="lt-LT" w:bidi="lt-LT"/>
      </w:rPr>
    </w:lvl>
    <w:lvl w:ilvl="7" w:tplc="881077A0">
      <w:numFmt w:val="bullet"/>
      <w:lvlText w:val="•"/>
      <w:lvlJc w:val="left"/>
      <w:pPr>
        <w:ind w:left="3105" w:hanging="324"/>
      </w:pPr>
      <w:rPr>
        <w:rFonts w:hint="default"/>
        <w:lang w:val="lt-LT" w:eastAsia="lt-LT" w:bidi="lt-LT"/>
      </w:rPr>
    </w:lvl>
    <w:lvl w:ilvl="8" w:tplc="A0B6DAF8">
      <w:numFmt w:val="bullet"/>
      <w:lvlText w:val="•"/>
      <w:lvlJc w:val="left"/>
      <w:pPr>
        <w:ind w:left="3532" w:hanging="324"/>
      </w:pPr>
      <w:rPr>
        <w:rFonts w:hint="default"/>
        <w:lang w:val="lt-LT" w:eastAsia="lt-LT" w:bidi="lt-LT"/>
      </w:rPr>
    </w:lvl>
  </w:abstractNum>
  <w:abstractNum w:abstractNumId="2" w15:restartNumberingAfterBreak="0">
    <w:nsid w:val="0B503951"/>
    <w:multiLevelType w:val="hybridMultilevel"/>
    <w:tmpl w:val="55FE4E28"/>
    <w:lvl w:ilvl="0" w:tplc="FFFFFFFF">
      <w:start w:val="1"/>
      <w:numFmt w:val="decimal"/>
      <w:lvlText w:val="%1)"/>
      <w:lvlJc w:val="left"/>
      <w:pPr>
        <w:ind w:left="170" w:hanging="329"/>
      </w:pPr>
      <w:rPr>
        <w:rFonts w:hint="default"/>
        <w:spacing w:val="-8"/>
        <w:w w:val="100"/>
        <w:sz w:val="24"/>
        <w:szCs w:val="24"/>
        <w:lang w:val="lt-LT" w:eastAsia="lt-LT" w:bidi="lt-LT"/>
      </w:rPr>
    </w:lvl>
    <w:lvl w:ilvl="1" w:tplc="FFFFFFFF">
      <w:numFmt w:val="bullet"/>
      <w:lvlText w:val="•"/>
      <w:lvlJc w:val="left"/>
      <w:pPr>
        <w:ind w:left="600" w:hanging="329"/>
      </w:pPr>
      <w:rPr>
        <w:rFonts w:hint="default"/>
        <w:lang w:val="lt-LT" w:eastAsia="lt-LT" w:bidi="lt-LT"/>
      </w:rPr>
    </w:lvl>
    <w:lvl w:ilvl="2" w:tplc="FFFFFFFF">
      <w:numFmt w:val="bullet"/>
      <w:lvlText w:val="•"/>
      <w:lvlJc w:val="left"/>
      <w:pPr>
        <w:ind w:left="1021" w:hanging="329"/>
      </w:pPr>
      <w:rPr>
        <w:rFonts w:hint="default"/>
        <w:lang w:val="lt-LT" w:eastAsia="lt-LT" w:bidi="lt-LT"/>
      </w:rPr>
    </w:lvl>
    <w:lvl w:ilvl="3" w:tplc="FFFFFFFF">
      <w:numFmt w:val="bullet"/>
      <w:lvlText w:val="•"/>
      <w:lvlJc w:val="left"/>
      <w:pPr>
        <w:ind w:left="1441" w:hanging="329"/>
      </w:pPr>
      <w:rPr>
        <w:rFonts w:hint="default"/>
        <w:lang w:val="lt-LT" w:eastAsia="lt-LT" w:bidi="lt-LT"/>
      </w:rPr>
    </w:lvl>
    <w:lvl w:ilvl="4" w:tplc="FFFFFFFF">
      <w:numFmt w:val="bullet"/>
      <w:lvlText w:val="•"/>
      <w:lvlJc w:val="left"/>
      <w:pPr>
        <w:ind w:left="1862" w:hanging="329"/>
      </w:pPr>
      <w:rPr>
        <w:rFonts w:hint="default"/>
        <w:lang w:val="lt-LT" w:eastAsia="lt-LT" w:bidi="lt-LT"/>
      </w:rPr>
    </w:lvl>
    <w:lvl w:ilvl="5" w:tplc="FFFFFFFF">
      <w:numFmt w:val="bullet"/>
      <w:lvlText w:val="•"/>
      <w:lvlJc w:val="left"/>
      <w:pPr>
        <w:ind w:left="2282" w:hanging="329"/>
      </w:pPr>
      <w:rPr>
        <w:rFonts w:hint="default"/>
        <w:lang w:val="lt-LT" w:eastAsia="lt-LT" w:bidi="lt-LT"/>
      </w:rPr>
    </w:lvl>
    <w:lvl w:ilvl="6" w:tplc="FFFFFFFF">
      <w:numFmt w:val="bullet"/>
      <w:lvlText w:val="•"/>
      <w:lvlJc w:val="left"/>
      <w:pPr>
        <w:ind w:left="2703" w:hanging="329"/>
      </w:pPr>
      <w:rPr>
        <w:rFonts w:hint="default"/>
        <w:lang w:val="lt-LT" w:eastAsia="lt-LT" w:bidi="lt-LT"/>
      </w:rPr>
    </w:lvl>
    <w:lvl w:ilvl="7" w:tplc="FFFFFFFF">
      <w:numFmt w:val="bullet"/>
      <w:lvlText w:val="•"/>
      <w:lvlJc w:val="left"/>
      <w:pPr>
        <w:ind w:left="3123" w:hanging="329"/>
      </w:pPr>
      <w:rPr>
        <w:rFonts w:hint="default"/>
        <w:lang w:val="lt-LT" w:eastAsia="lt-LT" w:bidi="lt-LT"/>
      </w:rPr>
    </w:lvl>
    <w:lvl w:ilvl="8" w:tplc="FFFFFFFF">
      <w:numFmt w:val="bullet"/>
      <w:lvlText w:val="•"/>
      <w:lvlJc w:val="left"/>
      <w:pPr>
        <w:ind w:left="3544" w:hanging="329"/>
      </w:pPr>
      <w:rPr>
        <w:rFonts w:hint="default"/>
        <w:lang w:val="lt-LT" w:eastAsia="lt-LT" w:bidi="lt-LT"/>
      </w:rPr>
    </w:lvl>
  </w:abstractNum>
  <w:abstractNum w:abstractNumId="3" w15:restartNumberingAfterBreak="0">
    <w:nsid w:val="0BF721CA"/>
    <w:multiLevelType w:val="hybridMultilevel"/>
    <w:tmpl w:val="EBF6F010"/>
    <w:lvl w:ilvl="0" w:tplc="2C6A685A">
      <w:start w:val="1"/>
      <w:numFmt w:val="lowerLetter"/>
      <w:lvlText w:val="%1)"/>
      <w:lvlJc w:val="left"/>
      <w:pPr>
        <w:ind w:left="110" w:hanging="324"/>
      </w:pPr>
      <w:rPr>
        <w:rFonts w:ascii="Times New Roman" w:eastAsia="Times New Roman" w:hAnsi="Times New Roman" w:cs="Times New Roman" w:hint="default"/>
        <w:spacing w:val="-5"/>
        <w:w w:val="100"/>
        <w:sz w:val="24"/>
        <w:szCs w:val="24"/>
        <w:lang w:val="lt-LT" w:eastAsia="lt-LT" w:bidi="lt-LT"/>
      </w:rPr>
    </w:lvl>
    <w:lvl w:ilvl="1" w:tplc="A0021C30">
      <w:numFmt w:val="bullet"/>
      <w:lvlText w:val="•"/>
      <w:lvlJc w:val="left"/>
      <w:pPr>
        <w:ind w:left="546" w:hanging="324"/>
      </w:pPr>
      <w:rPr>
        <w:rFonts w:hint="default"/>
        <w:lang w:val="lt-LT" w:eastAsia="lt-LT" w:bidi="lt-LT"/>
      </w:rPr>
    </w:lvl>
    <w:lvl w:ilvl="2" w:tplc="ADC84DAA">
      <w:numFmt w:val="bullet"/>
      <w:lvlText w:val="•"/>
      <w:lvlJc w:val="left"/>
      <w:pPr>
        <w:ind w:left="973" w:hanging="324"/>
      </w:pPr>
      <w:rPr>
        <w:rFonts w:hint="default"/>
        <w:lang w:val="lt-LT" w:eastAsia="lt-LT" w:bidi="lt-LT"/>
      </w:rPr>
    </w:lvl>
    <w:lvl w:ilvl="3" w:tplc="D2D02F12">
      <w:numFmt w:val="bullet"/>
      <w:lvlText w:val="•"/>
      <w:lvlJc w:val="left"/>
      <w:pPr>
        <w:ind w:left="1399" w:hanging="324"/>
      </w:pPr>
      <w:rPr>
        <w:rFonts w:hint="default"/>
        <w:lang w:val="lt-LT" w:eastAsia="lt-LT" w:bidi="lt-LT"/>
      </w:rPr>
    </w:lvl>
    <w:lvl w:ilvl="4" w:tplc="43848EF4">
      <w:numFmt w:val="bullet"/>
      <w:lvlText w:val="•"/>
      <w:lvlJc w:val="left"/>
      <w:pPr>
        <w:ind w:left="1826" w:hanging="324"/>
      </w:pPr>
      <w:rPr>
        <w:rFonts w:hint="default"/>
        <w:lang w:val="lt-LT" w:eastAsia="lt-LT" w:bidi="lt-LT"/>
      </w:rPr>
    </w:lvl>
    <w:lvl w:ilvl="5" w:tplc="9876503A">
      <w:numFmt w:val="bullet"/>
      <w:lvlText w:val="•"/>
      <w:lvlJc w:val="left"/>
      <w:pPr>
        <w:ind w:left="2252" w:hanging="324"/>
      </w:pPr>
      <w:rPr>
        <w:rFonts w:hint="default"/>
        <w:lang w:val="lt-LT" w:eastAsia="lt-LT" w:bidi="lt-LT"/>
      </w:rPr>
    </w:lvl>
    <w:lvl w:ilvl="6" w:tplc="103ACDB8">
      <w:numFmt w:val="bullet"/>
      <w:lvlText w:val="•"/>
      <w:lvlJc w:val="left"/>
      <w:pPr>
        <w:ind w:left="2679" w:hanging="324"/>
      </w:pPr>
      <w:rPr>
        <w:rFonts w:hint="default"/>
        <w:lang w:val="lt-LT" w:eastAsia="lt-LT" w:bidi="lt-LT"/>
      </w:rPr>
    </w:lvl>
    <w:lvl w:ilvl="7" w:tplc="8BDE44BC">
      <w:numFmt w:val="bullet"/>
      <w:lvlText w:val="•"/>
      <w:lvlJc w:val="left"/>
      <w:pPr>
        <w:ind w:left="3105" w:hanging="324"/>
      </w:pPr>
      <w:rPr>
        <w:rFonts w:hint="default"/>
        <w:lang w:val="lt-LT" w:eastAsia="lt-LT" w:bidi="lt-LT"/>
      </w:rPr>
    </w:lvl>
    <w:lvl w:ilvl="8" w:tplc="37A4FF20">
      <w:numFmt w:val="bullet"/>
      <w:lvlText w:val="•"/>
      <w:lvlJc w:val="left"/>
      <w:pPr>
        <w:ind w:left="3532" w:hanging="324"/>
      </w:pPr>
      <w:rPr>
        <w:rFonts w:hint="default"/>
        <w:lang w:val="lt-LT" w:eastAsia="lt-LT" w:bidi="lt-LT"/>
      </w:rPr>
    </w:lvl>
  </w:abstractNum>
  <w:abstractNum w:abstractNumId="4" w15:restartNumberingAfterBreak="0">
    <w:nsid w:val="0D80262C"/>
    <w:multiLevelType w:val="multilevel"/>
    <w:tmpl w:val="E2580F9E"/>
    <w:lvl w:ilvl="0">
      <w:start w:val="12"/>
      <w:numFmt w:val="decimal"/>
      <w:lvlText w:val="%1"/>
      <w:lvlJc w:val="left"/>
      <w:pPr>
        <w:ind w:left="332" w:hanging="583"/>
      </w:pPr>
      <w:rPr>
        <w:rFonts w:hint="default"/>
        <w:lang w:val="lt-LT" w:eastAsia="lt-LT" w:bidi="lt-LT"/>
      </w:rPr>
    </w:lvl>
    <w:lvl w:ilvl="1">
      <w:start w:val="1"/>
      <w:numFmt w:val="decimal"/>
      <w:lvlText w:val="%1.%2."/>
      <w:lvlJc w:val="left"/>
      <w:pPr>
        <w:ind w:left="332" w:hanging="583"/>
      </w:pPr>
      <w:rPr>
        <w:rFonts w:ascii="Times New Roman" w:eastAsia="Times New Roman" w:hAnsi="Times New Roman" w:cs="Times New Roman" w:hint="default"/>
        <w:spacing w:val="-19"/>
        <w:w w:val="100"/>
        <w:sz w:val="24"/>
        <w:szCs w:val="24"/>
        <w:lang w:val="lt-LT" w:eastAsia="lt-LT" w:bidi="lt-LT"/>
      </w:rPr>
    </w:lvl>
    <w:lvl w:ilvl="2">
      <w:numFmt w:val="bullet"/>
      <w:lvlText w:val="•"/>
      <w:lvlJc w:val="left"/>
      <w:pPr>
        <w:ind w:left="2425" w:hanging="583"/>
      </w:pPr>
      <w:rPr>
        <w:rFonts w:hint="default"/>
        <w:lang w:val="lt-LT" w:eastAsia="lt-LT" w:bidi="lt-LT"/>
      </w:rPr>
    </w:lvl>
    <w:lvl w:ilvl="3">
      <w:numFmt w:val="bullet"/>
      <w:lvlText w:val="•"/>
      <w:lvlJc w:val="left"/>
      <w:pPr>
        <w:ind w:left="3467" w:hanging="583"/>
      </w:pPr>
      <w:rPr>
        <w:rFonts w:hint="default"/>
        <w:lang w:val="lt-LT" w:eastAsia="lt-LT" w:bidi="lt-LT"/>
      </w:rPr>
    </w:lvl>
    <w:lvl w:ilvl="4">
      <w:numFmt w:val="bullet"/>
      <w:lvlText w:val="•"/>
      <w:lvlJc w:val="left"/>
      <w:pPr>
        <w:ind w:left="4510" w:hanging="583"/>
      </w:pPr>
      <w:rPr>
        <w:rFonts w:hint="default"/>
        <w:lang w:val="lt-LT" w:eastAsia="lt-LT" w:bidi="lt-LT"/>
      </w:rPr>
    </w:lvl>
    <w:lvl w:ilvl="5">
      <w:numFmt w:val="bullet"/>
      <w:lvlText w:val="•"/>
      <w:lvlJc w:val="left"/>
      <w:pPr>
        <w:ind w:left="5553" w:hanging="583"/>
      </w:pPr>
      <w:rPr>
        <w:rFonts w:hint="default"/>
        <w:lang w:val="lt-LT" w:eastAsia="lt-LT" w:bidi="lt-LT"/>
      </w:rPr>
    </w:lvl>
    <w:lvl w:ilvl="6">
      <w:numFmt w:val="bullet"/>
      <w:lvlText w:val="•"/>
      <w:lvlJc w:val="left"/>
      <w:pPr>
        <w:ind w:left="6595" w:hanging="583"/>
      </w:pPr>
      <w:rPr>
        <w:rFonts w:hint="default"/>
        <w:lang w:val="lt-LT" w:eastAsia="lt-LT" w:bidi="lt-LT"/>
      </w:rPr>
    </w:lvl>
    <w:lvl w:ilvl="7">
      <w:numFmt w:val="bullet"/>
      <w:lvlText w:val="•"/>
      <w:lvlJc w:val="left"/>
      <w:pPr>
        <w:ind w:left="7638" w:hanging="583"/>
      </w:pPr>
      <w:rPr>
        <w:rFonts w:hint="default"/>
        <w:lang w:val="lt-LT" w:eastAsia="lt-LT" w:bidi="lt-LT"/>
      </w:rPr>
    </w:lvl>
    <w:lvl w:ilvl="8">
      <w:numFmt w:val="bullet"/>
      <w:lvlText w:val="•"/>
      <w:lvlJc w:val="left"/>
      <w:pPr>
        <w:ind w:left="8681" w:hanging="583"/>
      </w:pPr>
      <w:rPr>
        <w:rFonts w:hint="default"/>
        <w:lang w:val="lt-LT" w:eastAsia="lt-LT" w:bidi="lt-LT"/>
      </w:rPr>
    </w:lvl>
  </w:abstractNum>
  <w:abstractNum w:abstractNumId="5" w15:restartNumberingAfterBreak="0">
    <w:nsid w:val="0E6E3A66"/>
    <w:multiLevelType w:val="multilevel"/>
    <w:tmpl w:val="74902520"/>
    <w:lvl w:ilvl="0">
      <w:start w:val="6"/>
      <w:numFmt w:val="decimal"/>
      <w:lvlText w:val="%1"/>
      <w:lvlJc w:val="left"/>
      <w:pPr>
        <w:ind w:left="332" w:hanging="428"/>
      </w:pPr>
      <w:rPr>
        <w:rFonts w:hint="default"/>
        <w:lang w:val="lt-LT" w:eastAsia="lt-LT" w:bidi="lt-LT"/>
      </w:rPr>
    </w:lvl>
    <w:lvl w:ilvl="1">
      <w:start w:val="1"/>
      <w:numFmt w:val="decimal"/>
      <w:lvlText w:val="%1.%2."/>
      <w:lvlJc w:val="left"/>
      <w:pPr>
        <w:ind w:left="332" w:hanging="428"/>
      </w:pPr>
      <w:rPr>
        <w:rFonts w:ascii="Times New Roman" w:eastAsia="Times New Roman" w:hAnsi="Times New Roman" w:cs="Times New Roman" w:hint="default"/>
        <w:w w:val="100"/>
        <w:sz w:val="24"/>
        <w:szCs w:val="24"/>
        <w:lang w:val="lt-LT" w:eastAsia="lt-LT" w:bidi="lt-LT"/>
      </w:rPr>
    </w:lvl>
    <w:lvl w:ilvl="2">
      <w:numFmt w:val="bullet"/>
      <w:lvlText w:val="•"/>
      <w:lvlJc w:val="left"/>
      <w:pPr>
        <w:ind w:left="2425" w:hanging="428"/>
      </w:pPr>
      <w:rPr>
        <w:rFonts w:hint="default"/>
        <w:lang w:val="lt-LT" w:eastAsia="lt-LT" w:bidi="lt-LT"/>
      </w:rPr>
    </w:lvl>
    <w:lvl w:ilvl="3">
      <w:numFmt w:val="bullet"/>
      <w:lvlText w:val="•"/>
      <w:lvlJc w:val="left"/>
      <w:pPr>
        <w:ind w:left="3467" w:hanging="428"/>
      </w:pPr>
      <w:rPr>
        <w:rFonts w:hint="default"/>
        <w:lang w:val="lt-LT" w:eastAsia="lt-LT" w:bidi="lt-LT"/>
      </w:rPr>
    </w:lvl>
    <w:lvl w:ilvl="4">
      <w:numFmt w:val="bullet"/>
      <w:lvlText w:val="•"/>
      <w:lvlJc w:val="left"/>
      <w:pPr>
        <w:ind w:left="4510" w:hanging="428"/>
      </w:pPr>
      <w:rPr>
        <w:rFonts w:hint="default"/>
        <w:lang w:val="lt-LT" w:eastAsia="lt-LT" w:bidi="lt-LT"/>
      </w:rPr>
    </w:lvl>
    <w:lvl w:ilvl="5">
      <w:numFmt w:val="bullet"/>
      <w:lvlText w:val="•"/>
      <w:lvlJc w:val="left"/>
      <w:pPr>
        <w:ind w:left="5553" w:hanging="428"/>
      </w:pPr>
      <w:rPr>
        <w:rFonts w:hint="default"/>
        <w:lang w:val="lt-LT" w:eastAsia="lt-LT" w:bidi="lt-LT"/>
      </w:rPr>
    </w:lvl>
    <w:lvl w:ilvl="6">
      <w:numFmt w:val="bullet"/>
      <w:lvlText w:val="•"/>
      <w:lvlJc w:val="left"/>
      <w:pPr>
        <w:ind w:left="6595" w:hanging="428"/>
      </w:pPr>
      <w:rPr>
        <w:rFonts w:hint="default"/>
        <w:lang w:val="lt-LT" w:eastAsia="lt-LT" w:bidi="lt-LT"/>
      </w:rPr>
    </w:lvl>
    <w:lvl w:ilvl="7">
      <w:numFmt w:val="bullet"/>
      <w:lvlText w:val="•"/>
      <w:lvlJc w:val="left"/>
      <w:pPr>
        <w:ind w:left="7638" w:hanging="428"/>
      </w:pPr>
      <w:rPr>
        <w:rFonts w:hint="default"/>
        <w:lang w:val="lt-LT" w:eastAsia="lt-LT" w:bidi="lt-LT"/>
      </w:rPr>
    </w:lvl>
    <w:lvl w:ilvl="8">
      <w:numFmt w:val="bullet"/>
      <w:lvlText w:val="•"/>
      <w:lvlJc w:val="left"/>
      <w:pPr>
        <w:ind w:left="8681" w:hanging="428"/>
      </w:pPr>
      <w:rPr>
        <w:rFonts w:hint="default"/>
        <w:lang w:val="lt-LT" w:eastAsia="lt-LT" w:bidi="lt-LT"/>
      </w:rPr>
    </w:lvl>
  </w:abstractNum>
  <w:abstractNum w:abstractNumId="6" w15:restartNumberingAfterBreak="0">
    <w:nsid w:val="122E251C"/>
    <w:multiLevelType w:val="hybridMultilevel"/>
    <w:tmpl w:val="BB16AB6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537F42"/>
    <w:multiLevelType w:val="hybridMultilevel"/>
    <w:tmpl w:val="D6B6A5FA"/>
    <w:lvl w:ilvl="0" w:tplc="15361718">
      <w:start w:val="8"/>
      <w:numFmt w:val="decimal"/>
      <w:lvlText w:val="(%1)"/>
      <w:lvlJc w:val="left"/>
      <w:pPr>
        <w:ind w:left="332" w:hanging="284"/>
      </w:pPr>
      <w:rPr>
        <w:rFonts w:ascii="Times New Roman" w:eastAsia="Times New Roman" w:hAnsi="Times New Roman" w:cs="Times New Roman" w:hint="default"/>
        <w:w w:val="99"/>
        <w:sz w:val="22"/>
        <w:szCs w:val="22"/>
        <w:lang w:val="lt-LT" w:eastAsia="lt-LT" w:bidi="lt-LT"/>
      </w:rPr>
    </w:lvl>
    <w:lvl w:ilvl="1" w:tplc="3BA0D096">
      <w:numFmt w:val="bullet"/>
      <w:lvlText w:val="•"/>
      <w:lvlJc w:val="left"/>
      <w:pPr>
        <w:ind w:left="3920" w:hanging="284"/>
      </w:pPr>
      <w:rPr>
        <w:rFonts w:hint="default"/>
        <w:lang w:val="lt-LT" w:eastAsia="lt-LT" w:bidi="lt-LT"/>
      </w:rPr>
    </w:lvl>
    <w:lvl w:ilvl="2" w:tplc="B086A4C2">
      <w:numFmt w:val="bullet"/>
      <w:lvlText w:val="•"/>
      <w:lvlJc w:val="left"/>
      <w:pPr>
        <w:ind w:left="4680" w:hanging="284"/>
      </w:pPr>
      <w:rPr>
        <w:rFonts w:hint="default"/>
        <w:lang w:val="lt-LT" w:eastAsia="lt-LT" w:bidi="lt-LT"/>
      </w:rPr>
    </w:lvl>
    <w:lvl w:ilvl="3" w:tplc="34561B0C">
      <w:numFmt w:val="bullet"/>
      <w:lvlText w:val="•"/>
      <w:lvlJc w:val="left"/>
      <w:pPr>
        <w:ind w:left="5441" w:hanging="284"/>
      </w:pPr>
      <w:rPr>
        <w:rFonts w:hint="default"/>
        <w:lang w:val="lt-LT" w:eastAsia="lt-LT" w:bidi="lt-LT"/>
      </w:rPr>
    </w:lvl>
    <w:lvl w:ilvl="4" w:tplc="11D8EC2A">
      <w:numFmt w:val="bullet"/>
      <w:lvlText w:val="•"/>
      <w:lvlJc w:val="left"/>
      <w:pPr>
        <w:ind w:left="6202" w:hanging="284"/>
      </w:pPr>
      <w:rPr>
        <w:rFonts w:hint="default"/>
        <w:lang w:val="lt-LT" w:eastAsia="lt-LT" w:bidi="lt-LT"/>
      </w:rPr>
    </w:lvl>
    <w:lvl w:ilvl="5" w:tplc="AEAEE3F8">
      <w:numFmt w:val="bullet"/>
      <w:lvlText w:val="•"/>
      <w:lvlJc w:val="left"/>
      <w:pPr>
        <w:ind w:left="6962" w:hanging="284"/>
      </w:pPr>
      <w:rPr>
        <w:rFonts w:hint="default"/>
        <w:lang w:val="lt-LT" w:eastAsia="lt-LT" w:bidi="lt-LT"/>
      </w:rPr>
    </w:lvl>
    <w:lvl w:ilvl="6" w:tplc="39E8E2AC">
      <w:numFmt w:val="bullet"/>
      <w:lvlText w:val="•"/>
      <w:lvlJc w:val="left"/>
      <w:pPr>
        <w:ind w:left="7723" w:hanging="284"/>
      </w:pPr>
      <w:rPr>
        <w:rFonts w:hint="default"/>
        <w:lang w:val="lt-LT" w:eastAsia="lt-LT" w:bidi="lt-LT"/>
      </w:rPr>
    </w:lvl>
    <w:lvl w:ilvl="7" w:tplc="6D90AFE4">
      <w:numFmt w:val="bullet"/>
      <w:lvlText w:val="•"/>
      <w:lvlJc w:val="left"/>
      <w:pPr>
        <w:ind w:left="8484" w:hanging="284"/>
      </w:pPr>
      <w:rPr>
        <w:rFonts w:hint="default"/>
        <w:lang w:val="lt-LT" w:eastAsia="lt-LT" w:bidi="lt-LT"/>
      </w:rPr>
    </w:lvl>
    <w:lvl w:ilvl="8" w:tplc="67EEAA50">
      <w:numFmt w:val="bullet"/>
      <w:lvlText w:val="•"/>
      <w:lvlJc w:val="left"/>
      <w:pPr>
        <w:ind w:left="9244" w:hanging="284"/>
      </w:pPr>
      <w:rPr>
        <w:rFonts w:hint="default"/>
        <w:lang w:val="lt-LT" w:eastAsia="lt-LT" w:bidi="lt-LT"/>
      </w:rPr>
    </w:lvl>
  </w:abstractNum>
  <w:abstractNum w:abstractNumId="8" w15:restartNumberingAfterBreak="0">
    <w:nsid w:val="17B77853"/>
    <w:multiLevelType w:val="hybridMultilevel"/>
    <w:tmpl w:val="C71AE458"/>
    <w:lvl w:ilvl="0" w:tplc="A0A44FA0">
      <w:start w:val="1"/>
      <w:numFmt w:val="decimal"/>
      <w:lvlText w:val="%1."/>
      <w:lvlJc w:val="left"/>
      <w:pPr>
        <w:ind w:left="4058" w:hanging="360"/>
        <w:jc w:val="right"/>
      </w:pPr>
      <w:rPr>
        <w:rFonts w:ascii="Times New Roman" w:eastAsia="Times New Roman" w:hAnsi="Times New Roman" w:cs="Times New Roman" w:hint="default"/>
        <w:b/>
        <w:bCs/>
        <w:spacing w:val="-1"/>
        <w:w w:val="99"/>
        <w:sz w:val="24"/>
        <w:szCs w:val="24"/>
        <w:lang w:val="lt-LT" w:eastAsia="lt-LT" w:bidi="lt-LT"/>
      </w:rPr>
    </w:lvl>
    <w:lvl w:ilvl="1" w:tplc="FE444598">
      <w:numFmt w:val="bullet"/>
      <w:lvlText w:val="•"/>
      <w:lvlJc w:val="left"/>
      <w:pPr>
        <w:ind w:left="4730" w:hanging="360"/>
      </w:pPr>
      <w:rPr>
        <w:rFonts w:hint="default"/>
        <w:lang w:val="lt-LT" w:eastAsia="lt-LT" w:bidi="lt-LT"/>
      </w:rPr>
    </w:lvl>
    <w:lvl w:ilvl="2" w:tplc="3EBAC0C8">
      <w:numFmt w:val="bullet"/>
      <w:lvlText w:val="•"/>
      <w:lvlJc w:val="left"/>
      <w:pPr>
        <w:ind w:left="5401" w:hanging="360"/>
      </w:pPr>
      <w:rPr>
        <w:rFonts w:hint="default"/>
        <w:lang w:val="lt-LT" w:eastAsia="lt-LT" w:bidi="lt-LT"/>
      </w:rPr>
    </w:lvl>
    <w:lvl w:ilvl="3" w:tplc="4F803136">
      <w:numFmt w:val="bullet"/>
      <w:lvlText w:val="•"/>
      <w:lvlJc w:val="left"/>
      <w:pPr>
        <w:ind w:left="6071" w:hanging="360"/>
      </w:pPr>
      <w:rPr>
        <w:rFonts w:hint="default"/>
        <w:lang w:val="lt-LT" w:eastAsia="lt-LT" w:bidi="lt-LT"/>
      </w:rPr>
    </w:lvl>
    <w:lvl w:ilvl="4" w:tplc="43E40492">
      <w:numFmt w:val="bullet"/>
      <w:lvlText w:val="•"/>
      <w:lvlJc w:val="left"/>
      <w:pPr>
        <w:ind w:left="6742" w:hanging="360"/>
      </w:pPr>
      <w:rPr>
        <w:rFonts w:hint="default"/>
        <w:lang w:val="lt-LT" w:eastAsia="lt-LT" w:bidi="lt-LT"/>
      </w:rPr>
    </w:lvl>
    <w:lvl w:ilvl="5" w:tplc="96247740">
      <w:numFmt w:val="bullet"/>
      <w:lvlText w:val="•"/>
      <w:lvlJc w:val="left"/>
      <w:pPr>
        <w:ind w:left="7413" w:hanging="360"/>
      </w:pPr>
      <w:rPr>
        <w:rFonts w:hint="default"/>
        <w:lang w:val="lt-LT" w:eastAsia="lt-LT" w:bidi="lt-LT"/>
      </w:rPr>
    </w:lvl>
    <w:lvl w:ilvl="6" w:tplc="6BB6C54E">
      <w:numFmt w:val="bullet"/>
      <w:lvlText w:val="•"/>
      <w:lvlJc w:val="left"/>
      <w:pPr>
        <w:ind w:left="8083" w:hanging="360"/>
      </w:pPr>
      <w:rPr>
        <w:rFonts w:hint="default"/>
        <w:lang w:val="lt-LT" w:eastAsia="lt-LT" w:bidi="lt-LT"/>
      </w:rPr>
    </w:lvl>
    <w:lvl w:ilvl="7" w:tplc="E24AD3D2">
      <w:numFmt w:val="bullet"/>
      <w:lvlText w:val="•"/>
      <w:lvlJc w:val="left"/>
      <w:pPr>
        <w:ind w:left="8754" w:hanging="360"/>
      </w:pPr>
      <w:rPr>
        <w:rFonts w:hint="default"/>
        <w:lang w:val="lt-LT" w:eastAsia="lt-LT" w:bidi="lt-LT"/>
      </w:rPr>
    </w:lvl>
    <w:lvl w:ilvl="8" w:tplc="96B6715A">
      <w:numFmt w:val="bullet"/>
      <w:lvlText w:val="•"/>
      <w:lvlJc w:val="left"/>
      <w:pPr>
        <w:ind w:left="9425" w:hanging="360"/>
      </w:pPr>
      <w:rPr>
        <w:rFonts w:hint="default"/>
        <w:lang w:val="lt-LT" w:eastAsia="lt-LT" w:bidi="lt-LT"/>
      </w:rPr>
    </w:lvl>
  </w:abstractNum>
  <w:abstractNum w:abstractNumId="9" w15:restartNumberingAfterBreak="0">
    <w:nsid w:val="17E73CC0"/>
    <w:multiLevelType w:val="hybridMultilevel"/>
    <w:tmpl w:val="A51EF478"/>
    <w:lvl w:ilvl="0" w:tplc="48EA8BCC">
      <w:start w:val="4"/>
      <w:numFmt w:val="decimal"/>
      <w:lvlText w:val="%1."/>
      <w:lvlJc w:val="left"/>
      <w:pPr>
        <w:ind w:left="110" w:hanging="346"/>
      </w:pPr>
      <w:rPr>
        <w:rFonts w:ascii="Times New Roman" w:eastAsia="Times New Roman" w:hAnsi="Times New Roman" w:cs="Times New Roman" w:hint="default"/>
        <w:spacing w:val="-15"/>
        <w:w w:val="100"/>
        <w:sz w:val="24"/>
        <w:szCs w:val="24"/>
        <w:lang w:val="lt-LT" w:eastAsia="lt-LT" w:bidi="lt-LT"/>
      </w:rPr>
    </w:lvl>
    <w:lvl w:ilvl="1" w:tplc="8974BE80">
      <w:numFmt w:val="bullet"/>
      <w:lvlText w:val="•"/>
      <w:lvlJc w:val="left"/>
      <w:pPr>
        <w:ind w:left="546" w:hanging="346"/>
      </w:pPr>
      <w:rPr>
        <w:rFonts w:hint="default"/>
        <w:lang w:val="lt-LT" w:eastAsia="lt-LT" w:bidi="lt-LT"/>
      </w:rPr>
    </w:lvl>
    <w:lvl w:ilvl="2" w:tplc="D110E088">
      <w:numFmt w:val="bullet"/>
      <w:lvlText w:val="•"/>
      <w:lvlJc w:val="left"/>
      <w:pPr>
        <w:ind w:left="973" w:hanging="346"/>
      </w:pPr>
      <w:rPr>
        <w:rFonts w:hint="default"/>
        <w:lang w:val="lt-LT" w:eastAsia="lt-LT" w:bidi="lt-LT"/>
      </w:rPr>
    </w:lvl>
    <w:lvl w:ilvl="3" w:tplc="7158D972">
      <w:numFmt w:val="bullet"/>
      <w:lvlText w:val="•"/>
      <w:lvlJc w:val="left"/>
      <w:pPr>
        <w:ind w:left="1399" w:hanging="346"/>
      </w:pPr>
      <w:rPr>
        <w:rFonts w:hint="default"/>
        <w:lang w:val="lt-LT" w:eastAsia="lt-LT" w:bidi="lt-LT"/>
      </w:rPr>
    </w:lvl>
    <w:lvl w:ilvl="4" w:tplc="968889C2">
      <w:numFmt w:val="bullet"/>
      <w:lvlText w:val="•"/>
      <w:lvlJc w:val="left"/>
      <w:pPr>
        <w:ind w:left="1826" w:hanging="346"/>
      </w:pPr>
      <w:rPr>
        <w:rFonts w:hint="default"/>
        <w:lang w:val="lt-LT" w:eastAsia="lt-LT" w:bidi="lt-LT"/>
      </w:rPr>
    </w:lvl>
    <w:lvl w:ilvl="5" w:tplc="46327132">
      <w:numFmt w:val="bullet"/>
      <w:lvlText w:val="•"/>
      <w:lvlJc w:val="left"/>
      <w:pPr>
        <w:ind w:left="2252" w:hanging="346"/>
      </w:pPr>
      <w:rPr>
        <w:rFonts w:hint="default"/>
        <w:lang w:val="lt-LT" w:eastAsia="lt-LT" w:bidi="lt-LT"/>
      </w:rPr>
    </w:lvl>
    <w:lvl w:ilvl="6" w:tplc="F4FCE7F4">
      <w:numFmt w:val="bullet"/>
      <w:lvlText w:val="•"/>
      <w:lvlJc w:val="left"/>
      <w:pPr>
        <w:ind w:left="2679" w:hanging="346"/>
      </w:pPr>
      <w:rPr>
        <w:rFonts w:hint="default"/>
        <w:lang w:val="lt-LT" w:eastAsia="lt-LT" w:bidi="lt-LT"/>
      </w:rPr>
    </w:lvl>
    <w:lvl w:ilvl="7" w:tplc="3640A058">
      <w:numFmt w:val="bullet"/>
      <w:lvlText w:val="•"/>
      <w:lvlJc w:val="left"/>
      <w:pPr>
        <w:ind w:left="3105" w:hanging="346"/>
      </w:pPr>
      <w:rPr>
        <w:rFonts w:hint="default"/>
        <w:lang w:val="lt-LT" w:eastAsia="lt-LT" w:bidi="lt-LT"/>
      </w:rPr>
    </w:lvl>
    <w:lvl w:ilvl="8" w:tplc="EAE842D2">
      <w:numFmt w:val="bullet"/>
      <w:lvlText w:val="•"/>
      <w:lvlJc w:val="left"/>
      <w:pPr>
        <w:ind w:left="3532" w:hanging="346"/>
      </w:pPr>
      <w:rPr>
        <w:rFonts w:hint="default"/>
        <w:lang w:val="lt-LT" w:eastAsia="lt-LT" w:bidi="lt-LT"/>
      </w:rPr>
    </w:lvl>
  </w:abstractNum>
  <w:abstractNum w:abstractNumId="10" w15:restartNumberingAfterBreak="0">
    <w:nsid w:val="17F37F92"/>
    <w:multiLevelType w:val="hybridMultilevel"/>
    <w:tmpl w:val="B058AEFC"/>
    <w:lvl w:ilvl="0" w:tplc="9A8A1BB4">
      <w:start w:val="1"/>
      <w:numFmt w:val="decimal"/>
      <w:lvlText w:val="%1."/>
      <w:lvlJc w:val="left"/>
      <w:pPr>
        <w:ind w:left="107" w:hanging="264"/>
      </w:pPr>
      <w:rPr>
        <w:rFonts w:ascii="Times New Roman" w:eastAsia="Times New Roman" w:hAnsi="Times New Roman" w:cs="Times New Roman" w:hint="default"/>
        <w:w w:val="100"/>
        <w:sz w:val="24"/>
        <w:szCs w:val="24"/>
        <w:lang w:val="lt-LT" w:eastAsia="lt-LT" w:bidi="lt-LT"/>
      </w:rPr>
    </w:lvl>
    <w:lvl w:ilvl="1" w:tplc="40403A18">
      <w:numFmt w:val="bullet"/>
      <w:lvlText w:val="•"/>
      <w:lvlJc w:val="left"/>
      <w:pPr>
        <w:ind w:left="553" w:hanging="264"/>
      </w:pPr>
      <w:rPr>
        <w:rFonts w:hint="default"/>
        <w:lang w:val="lt-LT" w:eastAsia="lt-LT" w:bidi="lt-LT"/>
      </w:rPr>
    </w:lvl>
    <w:lvl w:ilvl="2" w:tplc="09625E80">
      <w:numFmt w:val="bullet"/>
      <w:lvlText w:val="•"/>
      <w:lvlJc w:val="left"/>
      <w:pPr>
        <w:ind w:left="1007" w:hanging="264"/>
      </w:pPr>
      <w:rPr>
        <w:rFonts w:hint="default"/>
        <w:lang w:val="lt-LT" w:eastAsia="lt-LT" w:bidi="lt-LT"/>
      </w:rPr>
    </w:lvl>
    <w:lvl w:ilvl="3" w:tplc="AD8088B0">
      <w:numFmt w:val="bullet"/>
      <w:lvlText w:val="•"/>
      <w:lvlJc w:val="left"/>
      <w:pPr>
        <w:ind w:left="1460" w:hanging="264"/>
      </w:pPr>
      <w:rPr>
        <w:rFonts w:hint="default"/>
        <w:lang w:val="lt-LT" w:eastAsia="lt-LT" w:bidi="lt-LT"/>
      </w:rPr>
    </w:lvl>
    <w:lvl w:ilvl="4" w:tplc="4CE08D8A">
      <w:numFmt w:val="bullet"/>
      <w:lvlText w:val="•"/>
      <w:lvlJc w:val="left"/>
      <w:pPr>
        <w:ind w:left="1914" w:hanging="264"/>
      </w:pPr>
      <w:rPr>
        <w:rFonts w:hint="default"/>
        <w:lang w:val="lt-LT" w:eastAsia="lt-LT" w:bidi="lt-LT"/>
      </w:rPr>
    </w:lvl>
    <w:lvl w:ilvl="5" w:tplc="920EB73E">
      <w:numFmt w:val="bullet"/>
      <w:lvlText w:val="•"/>
      <w:lvlJc w:val="left"/>
      <w:pPr>
        <w:ind w:left="2367" w:hanging="264"/>
      </w:pPr>
      <w:rPr>
        <w:rFonts w:hint="default"/>
        <w:lang w:val="lt-LT" w:eastAsia="lt-LT" w:bidi="lt-LT"/>
      </w:rPr>
    </w:lvl>
    <w:lvl w:ilvl="6" w:tplc="606ED250">
      <w:numFmt w:val="bullet"/>
      <w:lvlText w:val="•"/>
      <w:lvlJc w:val="left"/>
      <w:pPr>
        <w:ind w:left="2821" w:hanging="264"/>
      </w:pPr>
      <w:rPr>
        <w:rFonts w:hint="default"/>
        <w:lang w:val="lt-LT" w:eastAsia="lt-LT" w:bidi="lt-LT"/>
      </w:rPr>
    </w:lvl>
    <w:lvl w:ilvl="7" w:tplc="CBC874AE">
      <w:numFmt w:val="bullet"/>
      <w:lvlText w:val="•"/>
      <w:lvlJc w:val="left"/>
      <w:pPr>
        <w:ind w:left="3274" w:hanging="264"/>
      </w:pPr>
      <w:rPr>
        <w:rFonts w:hint="default"/>
        <w:lang w:val="lt-LT" w:eastAsia="lt-LT" w:bidi="lt-LT"/>
      </w:rPr>
    </w:lvl>
    <w:lvl w:ilvl="8" w:tplc="BAEECCE6">
      <w:numFmt w:val="bullet"/>
      <w:lvlText w:val="•"/>
      <w:lvlJc w:val="left"/>
      <w:pPr>
        <w:ind w:left="3728" w:hanging="264"/>
      </w:pPr>
      <w:rPr>
        <w:rFonts w:hint="default"/>
        <w:lang w:val="lt-LT" w:eastAsia="lt-LT" w:bidi="lt-LT"/>
      </w:rPr>
    </w:lvl>
  </w:abstractNum>
  <w:abstractNum w:abstractNumId="11" w15:restartNumberingAfterBreak="0">
    <w:nsid w:val="18E37907"/>
    <w:multiLevelType w:val="multilevel"/>
    <w:tmpl w:val="AC6C1E4E"/>
    <w:lvl w:ilvl="0">
      <w:start w:val="5"/>
      <w:numFmt w:val="decimal"/>
      <w:lvlText w:val="%1"/>
      <w:lvlJc w:val="left"/>
      <w:pPr>
        <w:ind w:left="332" w:hanging="567"/>
      </w:pPr>
      <w:rPr>
        <w:rFonts w:hint="default"/>
        <w:lang w:val="lt-LT" w:eastAsia="lt-LT" w:bidi="lt-LT"/>
      </w:rPr>
    </w:lvl>
    <w:lvl w:ilvl="1">
      <w:start w:val="1"/>
      <w:numFmt w:val="decimal"/>
      <w:lvlText w:val="%1.%2."/>
      <w:lvlJc w:val="left"/>
      <w:pPr>
        <w:ind w:left="332" w:hanging="567"/>
      </w:pPr>
      <w:rPr>
        <w:rFonts w:ascii="Times New Roman" w:eastAsia="Times New Roman" w:hAnsi="Times New Roman" w:cs="Times New Roman" w:hint="default"/>
        <w:spacing w:val="-14"/>
        <w:w w:val="100"/>
        <w:sz w:val="24"/>
        <w:szCs w:val="24"/>
        <w:lang w:val="lt-LT" w:eastAsia="lt-LT" w:bidi="lt-LT"/>
      </w:rPr>
    </w:lvl>
    <w:lvl w:ilvl="2">
      <w:numFmt w:val="bullet"/>
      <w:lvlText w:val="•"/>
      <w:lvlJc w:val="left"/>
      <w:pPr>
        <w:ind w:left="2425" w:hanging="567"/>
      </w:pPr>
      <w:rPr>
        <w:rFonts w:hint="default"/>
        <w:lang w:val="lt-LT" w:eastAsia="lt-LT" w:bidi="lt-LT"/>
      </w:rPr>
    </w:lvl>
    <w:lvl w:ilvl="3">
      <w:numFmt w:val="bullet"/>
      <w:lvlText w:val="•"/>
      <w:lvlJc w:val="left"/>
      <w:pPr>
        <w:ind w:left="3467" w:hanging="567"/>
      </w:pPr>
      <w:rPr>
        <w:rFonts w:hint="default"/>
        <w:lang w:val="lt-LT" w:eastAsia="lt-LT" w:bidi="lt-LT"/>
      </w:rPr>
    </w:lvl>
    <w:lvl w:ilvl="4">
      <w:numFmt w:val="bullet"/>
      <w:lvlText w:val="•"/>
      <w:lvlJc w:val="left"/>
      <w:pPr>
        <w:ind w:left="4510" w:hanging="567"/>
      </w:pPr>
      <w:rPr>
        <w:rFonts w:hint="default"/>
        <w:lang w:val="lt-LT" w:eastAsia="lt-LT" w:bidi="lt-LT"/>
      </w:rPr>
    </w:lvl>
    <w:lvl w:ilvl="5">
      <w:numFmt w:val="bullet"/>
      <w:lvlText w:val="•"/>
      <w:lvlJc w:val="left"/>
      <w:pPr>
        <w:ind w:left="5553" w:hanging="567"/>
      </w:pPr>
      <w:rPr>
        <w:rFonts w:hint="default"/>
        <w:lang w:val="lt-LT" w:eastAsia="lt-LT" w:bidi="lt-LT"/>
      </w:rPr>
    </w:lvl>
    <w:lvl w:ilvl="6">
      <w:numFmt w:val="bullet"/>
      <w:lvlText w:val="•"/>
      <w:lvlJc w:val="left"/>
      <w:pPr>
        <w:ind w:left="6595" w:hanging="567"/>
      </w:pPr>
      <w:rPr>
        <w:rFonts w:hint="default"/>
        <w:lang w:val="lt-LT" w:eastAsia="lt-LT" w:bidi="lt-LT"/>
      </w:rPr>
    </w:lvl>
    <w:lvl w:ilvl="7">
      <w:numFmt w:val="bullet"/>
      <w:lvlText w:val="•"/>
      <w:lvlJc w:val="left"/>
      <w:pPr>
        <w:ind w:left="7638" w:hanging="567"/>
      </w:pPr>
      <w:rPr>
        <w:rFonts w:hint="default"/>
        <w:lang w:val="lt-LT" w:eastAsia="lt-LT" w:bidi="lt-LT"/>
      </w:rPr>
    </w:lvl>
    <w:lvl w:ilvl="8">
      <w:numFmt w:val="bullet"/>
      <w:lvlText w:val="•"/>
      <w:lvlJc w:val="left"/>
      <w:pPr>
        <w:ind w:left="8681" w:hanging="567"/>
      </w:pPr>
      <w:rPr>
        <w:rFonts w:hint="default"/>
        <w:lang w:val="lt-LT" w:eastAsia="lt-LT" w:bidi="lt-LT"/>
      </w:rPr>
    </w:lvl>
  </w:abstractNum>
  <w:abstractNum w:abstractNumId="12" w15:restartNumberingAfterBreak="0">
    <w:nsid w:val="1A0D25F4"/>
    <w:multiLevelType w:val="multilevel"/>
    <w:tmpl w:val="F402948A"/>
    <w:lvl w:ilvl="0">
      <w:start w:val="9"/>
      <w:numFmt w:val="decimal"/>
      <w:lvlText w:val="%1"/>
      <w:lvlJc w:val="left"/>
      <w:pPr>
        <w:ind w:left="899" w:hanging="567"/>
      </w:pPr>
      <w:rPr>
        <w:rFonts w:hint="default"/>
        <w:lang w:val="lt-LT" w:eastAsia="lt-LT" w:bidi="lt-LT"/>
      </w:rPr>
    </w:lvl>
    <w:lvl w:ilvl="1">
      <w:start w:val="1"/>
      <w:numFmt w:val="decimal"/>
      <w:lvlText w:val="%1.%2."/>
      <w:lvlJc w:val="left"/>
      <w:pPr>
        <w:ind w:left="899" w:hanging="567"/>
      </w:pPr>
      <w:rPr>
        <w:rFonts w:ascii="Times New Roman" w:eastAsia="Times New Roman" w:hAnsi="Times New Roman" w:cs="Times New Roman" w:hint="default"/>
        <w:spacing w:val="-3"/>
        <w:w w:val="100"/>
        <w:sz w:val="24"/>
        <w:szCs w:val="24"/>
        <w:lang w:val="lt-LT" w:eastAsia="lt-LT" w:bidi="lt-LT"/>
      </w:rPr>
    </w:lvl>
    <w:lvl w:ilvl="2">
      <w:start w:val="1"/>
      <w:numFmt w:val="decimal"/>
      <w:lvlText w:val="%1.%2.%3."/>
      <w:lvlJc w:val="left"/>
      <w:pPr>
        <w:ind w:left="1185" w:hanging="853"/>
      </w:pPr>
      <w:rPr>
        <w:rFonts w:ascii="Times New Roman" w:eastAsia="Times New Roman" w:hAnsi="Times New Roman" w:cs="Times New Roman" w:hint="default"/>
        <w:spacing w:val="-8"/>
        <w:w w:val="100"/>
        <w:sz w:val="24"/>
        <w:szCs w:val="24"/>
        <w:lang w:val="lt-LT" w:eastAsia="lt-LT" w:bidi="lt-LT"/>
      </w:rPr>
    </w:lvl>
    <w:lvl w:ilvl="3">
      <w:numFmt w:val="bullet"/>
      <w:lvlText w:val="•"/>
      <w:lvlJc w:val="left"/>
      <w:pPr>
        <w:ind w:left="3310" w:hanging="853"/>
      </w:pPr>
      <w:rPr>
        <w:rFonts w:hint="default"/>
        <w:lang w:val="lt-LT" w:eastAsia="lt-LT" w:bidi="lt-LT"/>
      </w:rPr>
    </w:lvl>
    <w:lvl w:ilvl="4">
      <w:numFmt w:val="bullet"/>
      <w:lvlText w:val="•"/>
      <w:lvlJc w:val="left"/>
      <w:pPr>
        <w:ind w:left="4375" w:hanging="853"/>
      </w:pPr>
      <w:rPr>
        <w:rFonts w:hint="default"/>
        <w:lang w:val="lt-LT" w:eastAsia="lt-LT" w:bidi="lt-LT"/>
      </w:rPr>
    </w:lvl>
    <w:lvl w:ilvl="5">
      <w:numFmt w:val="bullet"/>
      <w:lvlText w:val="•"/>
      <w:lvlJc w:val="left"/>
      <w:pPr>
        <w:ind w:left="5440" w:hanging="853"/>
      </w:pPr>
      <w:rPr>
        <w:rFonts w:hint="default"/>
        <w:lang w:val="lt-LT" w:eastAsia="lt-LT" w:bidi="lt-LT"/>
      </w:rPr>
    </w:lvl>
    <w:lvl w:ilvl="6">
      <w:numFmt w:val="bullet"/>
      <w:lvlText w:val="•"/>
      <w:lvlJc w:val="left"/>
      <w:pPr>
        <w:ind w:left="6505" w:hanging="853"/>
      </w:pPr>
      <w:rPr>
        <w:rFonts w:hint="default"/>
        <w:lang w:val="lt-LT" w:eastAsia="lt-LT" w:bidi="lt-LT"/>
      </w:rPr>
    </w:lvl>
    <w:lvl w:ilvl="7">
      <w:numFmt w:val="bullet"/>
      <w:lvlText w:val="•"/>
      <w:lvlJc w:val="left"/>
      <w:pPr>
        <w:ind w:left="7570" w:hanging="853"/>
      </w:pPr>
      <w:rPr>
        <w:rFonts w:hint="default"/>
        <w:lang w:val="lt-LT" w:eastAsia="lt-LT" w:bidi="lt-LT"/>
      </w:rPr>
    </w:lvl>
    <w:lvl w:ilvl="8">
      <w:numFmt w:val="bullet"/>
      <w:lvlText w:val="•"/>
      <w:lvlJc w:val="left"/>
      <w:pPr>
        <w:ind w:left="8636" w:hanging="853"/>
      </w:pPr>
      <w:rPr>
        <w:rFonts w:hint="default"/>
        <w:lang w:val="lt-LT" w:eastAsia="lt-LT" w:bidi="lt-LT"/>
      </w:rPr>
    </w:lvl>
  </w:abstractNum>
  <w:abstractNum w:abstractNumId="13" w15:restartNumberingAfterBreak="0">
    <w:nsid w:val="1B677DD3"/>
    <w:multiLevelType w:val="multilevel"/>
    <w:tmpl w:val="19A8C776"/>
    <w:lvl w:ilvl="0">
      <w:start w:val="3"/>
      <w:numFmt w:val="decimal"/>
      <w:lvlText w:val="%1"/>
      <w:lvlJc w:val="left"/>
      <w:pPr>
        <w:ind w:left="693" w:hanging="567"/>
      </w:pPr>
      <w:rPr>
        <w:rFonts w:hint="default"/>
        <w:lang w:val="lt-LT" w:eastAsia="lt-LT" w:bidi="lt-LT"/>
      </w:rPr>
    </w:lvl>
    <w:lvl w:ilvl="1">
      <w:start w:val="1"/>
      <w:numFmt w:val="decimal"/>
      <w:lvlText w:val="%1.%2."/>
      <w:lvlJc w:val="left"/>
      <w:pPr>
        <w:ind w:left="693" w:hanging="567"/>
      </w:pPr>
      <w:rPr>
        <w:rFonts w:ascii="Times New Roman" w:eastAsia="Times New Roman" w:hAnsi="Times New Roman" w:cs="Times New Roman" w:hint="default"/>
        <w:spacing w:val="-26"/>
        <w:w w:val="99"/>
        <w:sz w:val="24"/>
        <w:szCs w:val="24"/>
        <w:lang w:val="lt-LT" w:eastAsia="lt-LT" w:bidi="lt-LT"/>
      </w:rPr>
    </w:lvl>
    <w:lvl w:ilvl="2">
      <w:start w:val="1"/>
      <w:numFmt w:val="decimal"/>
      <w:lvlText w:val="%1.%2.%3."/>
      <w:lvlJc w:val="left"/>
      <w:pPr>
        <w:ind w:left="932" w:hanging="600"/>
      </w:pPr>
      <w:rPr>
        <w:rFonts w:hint="default"/>
        <w:i/>
        <w:spacing w:val="-2"/>
        <w:w w:val="99"/>
        <w:lang w:val="lt-LT" w:eastAsia="lt-LT" w:bidi="lt-LT"/>
      </w:rPr>
    </w:lvl>
    <w:lvl w:ilvl="3">
      <w:numFmt w:val="bullet"/>
      <w:lvlText w:val="•"/>
      <w:lvlJc w:val="left"/>
      <w:pPr>
        <w:ind w:left="3123" w:hanging="600"/>
      </w:pPr>
      <w:rPr>
        <w:rFonts w:hint="default"/>
        <w:lang w:val="lt-LT" w:eastAsia="lt-LT" w:bidi="lt-LT"/>
      </w:rPr>
    </w:lvl>
    <w:lvl w:ilvl="4">
      <w:numFmt w:val="bullet"/>
      <w:lvlText w:val="•"/>
      <w:lvlJc w:val="left"/>
      <w:pPr>
        <w:ind w:left="4215" w:hanging="600"/>
      </w:pPr>
      <w:rPr>
        <w:rFonts w:hint="default"/>
        <w:lang w:val="lt-LT" w:eastAsia="lt-LT" w:bidi="lt-LT"/>
      </w:rPr>
    </w:lvl>
    <w:lvl w:ilvl="5">
      <w:numFmt w:val="bullet"/>
      <w:lvlText w:val="•"/>
      <w:lvlJc w:val="left"/>
      <w:pPr>
        <w:ind w:left="5307" w:hanging="600"/>
      </w:pPr>
      <w:rPr>
        <w:rFonts w:hint="default"/>
        <w:lang w:val="lt-LT" w:eastAsia="lt-LT" w:bidi="lt-LT"/>
      </w:rPr>
    </w:lvl>
    <w:lvl w:ilvl="6">
      <w:numFmt w:val="bullet"/>
      <w:lvlText w:val="•"/>
      <w:lvlJc w:val="left"/>
      <w:pPr>
        <w:ind w:left="6399" w:hanging="600"/>
      </w:pPr>
      <w:rPr>
        <w:rFonts w:hint="default"/>
        <w:lang w:val="lt-LT" w:eastAsia="lt-LT" w:bidi="lt-LT"/>
      </w:rPr>
    </w:lvl>
    <w:lvl w:ilvl="7">
      <w:numFmt w:val="bullet"/>
      <w:lvlText w:val="•"/>
      <w:lvlJc w:val="left"/>
      <w:pPr>
        <w:ind w:left="7490" w:hanging="600"/>
      </w:pPr>
      <w:rPr>
        <w:rFonts w:hint="default"/>
        <w:lang w:val="lt-LT" w:eastAsia="lt-LT" w:bidi="lt-LT"/>
      </w:rPr>
    </w:lvl>
    <w:lvl w:ilvl="8">
      <w:numFmt w:val="bullet"/>
      <w:lvlText w:val="•"/>
      <w:lvlJc w:val="left"/>
      <w:pPr>
        <w:ind w:left="8582" w:hanging="600"/>
      </w:pPr>
      <w:rPr>
        <w:rFonts w:hint="default"/>
        <w:lang w:val="lt-LT" w:eastAsia="lt-LT" w:bidi="lt-LT"/>
      </w:rPr>
    </w:lvl>
  </w:abstractNum>
  <w:abstractNum w:abstractNumId="14" w15:restartNumberingAfterBreak="0">
    <w:nsid w:val="1E0B33B5"/>
    <w:multiLevelType w:val="hybridMultilevel"/>
    <w:tmpl w:val="E714AA66"/>
    <w:lvl w:ilvl="0" w:tplc="BE9CEBDC">
      <w:start w:val="1"/>
      <w:numFmt w:val="decimal"/>
      <w:lvlText w:val="%1)"/>
      <w:lvlJc w:val="left"/>
      <w:pPr>
        <w:ind w:left="592" w:hanging="260"/>
      </w:pPr>
      <w:rPr>
        <w:rFonts w:ascii="Times New Roman" w:eastAsia="Times New Roman" w:hAnsi="Times New Roman" w:cs="Times New Roman" w:hint="default"/>
        <w:w w:val="99"/>
        <w:sz w:val="24"/>
        <w:szCs w:val="24"/>
        <w:lang w:val="lt-LT" w:eastAsia="lt-LT" w:bidi="lt-LT"/>
      </w:rPr>
    </w:lvl>
    <w:lvl w:ilvl="1" w:tplc="172EB944">
      <w:numFmt w:val="bullet"/>
      <w:lvlText w:val="•"/>
      <w:lvlJc w:val="left"/>
      <w:pPr>
        <w:ind w:left="1616" w:hanging="260"/>
      </w:pPr>
      <w:rPr>
        <w:rFonts w:hint="default"/>
        <w:lang w:val="lt-LT" w:eastAsia="lt-LT" w:bidi="lt-LT"/>
      </w:rPr>
    </w:lvl>
    <w:lvl w:ilvl="2" w:tplc="02F497AC">
      <w:numFmt w:val="bullet"/>
      <w:lvlText w:val="•"/>
      <w:lvlJc w:val="left"/>
      <w:pPr>
        <w:ind w:left="2633" w:hanging="260"/>
      </w:pPr>
      <w:rPr>
        <w:rFonts w:hint="default"/>
        <w:lang w:val="lt-LT" w:eastAsia="lt-LT" w:bidi="lt-LT"/>
      </w:rPr>
    </w:lvl>
    <w:lvl w:ilvl="3" w:tplc="09E62730">
      <w:numFmt w:val="bullet"/>
      <w:lvlText w:val="•"/>
      <w:lvlJc w:val="left"/>
      <w:pPr>
        <w:ind w:left="3649" w:hanging="260"/>
      </w:pPr>
      <w:rPr>
        <w:rFonts w:hint="default"/>
        <w:lang w:val="lt-LT" w:eastAsia="lt-LT" w:bidi="lt-LT"/>
      </w:rPr>
    </w:lvl>
    <w:lvl w:ilvl="4" w:tplc="C78CEB6A">
      <w:numFmt w:val="bullet"/>
      <w:lvlText w:val="•"/>
      <w:lvlJc w:val="left"/>
      <w:pPr>
        <w:ind w:left="4666" w:hanging="260"/>
      </w:pPr>
      <w:rPr>
        <w:rFonts w:hint="default"/>
        <w:lang w:val="lt-LT" w:eastAsia="lt-LT" w:bidi="lt-LT"/>
      </w:rPr>
    </w:lvl>
    <w:lvl w:ilvl="5" w:tplc="C2968AA4">
      <w:numFmt w:val="bullet"/>
      <w:lvlText w:val="•"/>
      <w:lvlJc w:val="left"/>
      <w:pPr>
        <w:ind w:left="5683" w:hanging="260"/>
      </w:pPr>
      <w:rPr>
        <w:rFonts w:hint="default"/>
        <w:lang w:val="lt-LT" w:eastAsia="lt-LT" w:bidi="lt-LT"/>
      </w:rPr>
    </w:lvl>
    <w:lvl w:ilvl="6" w:tplc="17D46802">
      <w:numFmt w:val="bullet"/>
      <w:lvlText w:val="•"/>
      <w:lvlJc w:val="left"/>
      <w:pPr>
        <w:ind w:left="6699" w:hanging="260"/>
      </w:pPr>
      <w:rPr>
        <w:rFonts w:hint="default"/>
        <w:lang w:val="lt-LT" w:eastAsia="lt-LT" w:bidi="lt-LT"/>
      </w:rPr>
    </w:lvl>
    <w:lvl w:ilvl="7" w:tplc="A9A217B8">
      <w:numFmt w:val="bullet"/>
      <w:lvlText w:val="•"/>
      <w:lvlJc w:val="left"/>
      <w:pPr>
        <w:ind w:left="7716" w:hanging="260"/>
      </w:pPr>
      <w:rPr>
        <w:rFonts w:hint="default"/>
        <w:lang w:val="lt-LT" w:eastAsia="lt-LT" w:bidi="lt-LT"/>
      </w:rPr>
    </w:lvl>
    <w:lvl w:ilvl="8" w:tplc="6340E230">
      <w:numFmt w:val="bullet"/>
      <w:lvlText w:val="•"/>
      <w:lvlJc w:val="left"/>
      <w:pPr>
        <w:ind w:left="8733" w:hanging="260"/>
      </w:pPr>
      <w:rPr>
        <w:rFonts w:hint="default"/>
        <w:lang w:val="lt-LT" w:eastAsia="lt-LT" w:bidi="lt-LT"/>
      </w:rPr>
    </w:lvl>
  </w:abstractNum>
  <w:abstractNum w:abstractNumId="15" w15:restartNumberingAfterBreak="0">
    <w:nsid w:val="25BC5F0A"/>
    <w:multiLevelType w:val="hybridMultilevel"/>
    <w:tmpl w:val="A39C1D1E"/>
    <w:lvl w:ilvl="0" w:tplc="50FC2E44">
      <w:start w:val="1"/>
      <w:numFmt w:val="decimal"/>
      <w:lvlText w:val="%1)"/>
      <w:lvlJc w:val="left"/>
      <w:pPr>
        <w:ind w:left="110" w:hanging="487"/>
      </w:pPr>
      <w:rPr>
        <w:rFonts w:ascii="Times New Roman" w:eastAsia="Times New Roman" w:hAnsi="Times New Roman" w:cs="Times New Roman" w:hint="default"/>
        <w:spacing w:val="-13"/>
        <w:w w:val="100"/>
        <w:sz w:val="24"/>
        <w:szCs w:val="24"/>
        <w:lang w:val="lt-LT" w:eastAsia="lt-LT" w:bidi="lt-LT"/>
      </w:rPr>
    </w:lvl>
    <w:lvl w:ilvl="1" w:tplc="55FE6788">
      <w:numFmt w:val="bullet"/>
      <w:lvlText w:val="•"/>
      <w:lvlJc w:val="left"/>
      <w:pPr>
        <w:ind w:left="577" w:hanging="487"/>
      </w:pPr>
      <w:rPr>
        <w:rFonts w:hint="default"/>
        <w:lang w:val="lt-LT" w:eastAsia="lt-LT" w:bidi="lt-LT"/>
      </w:rPr>
    </w:lvl>
    <w:lvl w:ilvl="2" w:tplc="3CBA02A2">
      <w:numFmt w:val="bullet"/>
      <w:lvlText w:val="•"/>
      <w:lvlJc w:val="left"/>
      <w:pPr>
        <w:ind w:left="1035" w:hanging="487"/>
      </w:pPr>
      <w:rPr>
        <w:rFonts w:hint="default"/>
        <w:lang w:val="lt-LT" w:eastAsia="lt-LT" w:bidi="lt-LT"/>
      </w:rPr>
    </w:lvl>
    <w:lvl w:ilvl="3" w:tplc="540CBEC6">
      <w:numFmt w:val="bullet"/>
      <w:lvlText w:val="•"/>
      <w:lvlJc w:val="left"/>
      <w:pPr>
        <w:ind w:left="1493" w:hanging="487"/>
      </w:pPr>
      <w:rPr>
        <w:rFonts w:hint="default"/>
        <w:lang w:val="lt-LT" w:eastAsia="lt-LT" w:bidi="lt-LT"/>
      </w:rPr>
    </w:lvl>
    <w:lvl w:ilvl="4" w:tplc="3D88D476">
      <w:numFmt w:val="bullet"/>
      <w:lvlText w:val="•"/>
      <w:lvlJc w:val="left"/>
      <w:pPr>
        <w:ind w:left="1950" w:hanging="487"/>
      </w:pPr>
      <w:rPr>
        <w:rFonts w:hint="default"/>
        <w:lang w:val="lt-LT" w:eastAsia="lt-LT" w:bidi="lt-LT"/>
      </w:rPr>
    </w:lvl>
    <w:lvl w:ilvl="5" w:tplc="4D5AFB64">
      <w:numFmt w:val="bullet"/>
      <w:lvlText w:val="•"/>
      <w:lvlJc w:val="left"/>
      <w:pPr>
        <w:ind w:left="2408" w:hanging="487"/>
      </w:pPr>
      <w:rPr>
        <w:rFonts w:hint="default"/>
        <w:lang w:val="lt-LT" w:eastAsia="lt-LT" w:bidi="lt-LT"/>
      </w:rPr>
    </w:lvl>
    <w:lvl w:ilvl="6" w:tplc="D526A488">
      <w:numFmt w:val="bullet"/>
      <w:lvlText w:val="•"/>
      <w:lvlJc w:val="left"/>
      <w:pPr>
        <w:ind w:left="2866" w:hanging="487"/>
      </w:pPr>
      <w:rPr>
        <w:rFonts w:hint="default"/>
        <w:lang w:val="lt-LT" w:eastAsia="lt-LT" w:bidi="lt-LT"/>
      </w:rPr>
    </w:lvl>
    <w:lvl w:ilvl="7" w:tplc="6D6E90A0">
      <w:numFmt w:val="bullet"/>
      <w:lvlText w:val="•"/>
      <w:lvlJc w:val="left"/>
      <w:pPr>
        <w:ind w:left="3323" w:hanging="487"/>
      </w:pPr>
      <w:rPr>
        <w:rFonts w:hint="default"/>
        <w:lang w:val="lt-LT" w:eastAsia="lt-LT" w:bidi="lt-LT"/>
      </w:rPr>
    </w:lvl>
    <w:lvl w:ilvl="8" w:tplc="CAFA8EF4">
      <w:numFmt w:val="bullet"/>
      <w:lvlText w:val="•"/>
      <w:lvlJc w:val="left"/>
      <w:pPr>
        <w:ind w:left="3781" w:hanging="487"/>
      </w:pPr>
      <w:rPr>
        <w:rFonts w:hint="default"/>
        <w:lang w:val="lt-LT" w:eastAsia="lt-LT" w:bidi="lt-LT"/>
      </w:rPr>
    </w:lvl>
  </w:abstractNum>
  <w:abstractNum w:abstractNumId="16" w15:restartNumberingAfterBreak="0">
    <w:nsid w:val="276D37E5"/>
    <w:multiLevelType w:val="multilevel"/>
    <w:tmpl w:val="82B012D4"/>
    <w:lvl w:ilvl="0">
      <w:start w:val="11"/>
      <w:numFmt w:val="decimal"/>
      <w:lvlText w:val="%1"/>
      <w:lvlJc w:val="left"/>
      <w:pPr>
        <w:ind w:left="332" w:hanging="567"/>
      </w:pPr>
      <w:rPr>
        <w:rFonts w:hint="default"/>
        <w:lang w:val="lt-LT" w:eastAsia="lt-LT" w:bidi="lt-LT"/>
      </w:rPr>
    </w:lvl>
    <w:lvl w:ilvl="1">
      <w:start w:val="1"/>
      <w:numFmt w:val="decimal"/>
      <w:lvlText w:val="%1.%2."/>
      <w:lvlJc w:val="left"/>
      <w:pPr>
        <w:ind w:left="332" w:hanging="567"/>
      </w:pPr>
      <w:rPr>
        <w:rFonts w:ascii="Times New Roman" w:eastAsia="Times New Roman" w:hAnsi="Times New Roman" w:cs="Times New Roman" w:hint="default"/>
        <w:w w:val="100"/>
        <w:sz w:val="24"/>
        <w:szCs w:val="24"/>
        <w:lang w:val="lt-LT" w:eastAsia="lt-LT" w:bidi="lt-LT"/>
      </w:rPr>
    </w:lvl>
    <w:lvl w:ilvl="2">
      <w:numFmt w:val="bullet"/>
      <w:lvlText w:val="•"/>
      <w:lvlJc w:val="left"/>
      <w:pPr>
        <w:ind w:left="2425" w:hanging="567"/>
      </w:pPr>
      <w:rPr>
        <w:rFonts w:hint="default"/>
        <w:lang w:val="lt-LT" w:eastAsia="lt-LT" w:bidi="lt-LT"/>
      </w:rPr>
    </w:lvl>
    <w:lvl w:ilvl="3">
      <w:numFmt w:val="bullet"/>
      <w:lvlText w:val="•"/>
      <w:lvlJc w:val="left"/>
      <w:pPr>
        <w:ind w:left="3467" w:hanging="567"/>
      </w:pPr>
      <w:rPr>
        <w:rFonts w:hint="default"/>
        <w:lang w:val="lt-LT" w:eastAsia="lt-LT" w:bidi="lt-LT"/>
      </w:rPr>
    </w:lvl>
    <w:lvl w:ilvl="4">
      <w:numFmt w:val="bullet"/>
      <w:lvlText w:val="•"/>
      <w:lvlJc w:val="left"/>
      <w:pPr>
        <w:ind w:left="4510" w:hanging="567"/>
      </w:pPr>
      <w:rPr>
        <w:rFonts w:hint="default"/>
        <w:lang w:val="lt-LT" w:eastAsia="lt-LT" w:bidi="lt-LT"/>
      </w:rPr>
    </w:lvl>
    <w:lvl w:ilvl="5">
      <w:numFmt w:val="bullet"/>
      <w:lvlText w:val="•"/>
      <w:lvlJc w:val="left"/>
      <w:pPr>
        <w:ind w:left="5553" w:hanging="567"/>
      </w:pPr>
      <w:rPr>
        <w:rFonts w:hint="default"/>
        <w:lang w:val="lt-LT" w:eastAsia="lt-LT" w:bidi="lt-LT"/>
      </w:rPr>
    </w:lvl>
    <w:lvl w:ilvl="6">
      <w:numFmt w:val="bullet"/>
      <w:lvlText w:val="•"/>
      <w:lvlJc w:val="left"/>
      <w:pPr>
        <w:ind w:left="6595" w:hanging="567"/>
      </w:pPr>
      <w:rPr>
        <w:rFonts w:hint="default"/>
        <w:lang w:val="lt-LT" w:eastAsia="lt-LT" w:bidi="lt-LT"/>
      </w:rPr>
    </w:lvl>
    <w:lvl w:ilvl="7">
      <w:numFmt w:val="bullet"/>
      <w:lvlText w:val="•"/>
      <w:lvlJc w:val="left"/>
      <w:pPr>
        <w:ind w:left="7638" w:hanging="567"/>
      </w:pPr>
      <w:rPr>
        <w:rFonts w:hint="default"/>
        <w:lang w:val="lt-LT" w:eastAsia="lt-LT" w:bidi="lt-LT"/>
      </w:rPr>
    </w:lvl>
    <w:lvl w:ilvl="8">
      <w:numFmt w:val="bullet"/>
      <w:lvlText w:val="•"/>
      <w:lvlJc w:val="left"/>
      <w:pPr>
        <w:ind w:left="8681" w:hanging="567"/>
      </w:pPr>
      <w:rPr>
        <w:rFonts w:hint="default"/>
        <w:lang w:val="lt-LT" w:eastAsia="lt-LT" w:bidi="lt-LT"/>
      </w:rPr>
    </w:lvl>
  </w:abstractNum>
  <w:abstractNum w:abstractNumId="17" w15:restartNumberingAfterBreak="0">
    <w:nsid w:val="2BCC5DFE"/>
    <w:multiLevelType w:val="multilevel"/>
    <w:tmpl w:val="9CF4CB76"/>
    <w:lvl w:ilvl="0">
      <w:start w:val="5"/>
      <w:numFmt w:val="decimal"/>
      <w:lvlText w:val="%1"/>
      <w:lvlJc w:val="left"/>
      <w:pPr>
        <w:ind w:left="753" w:hanging="421"/>
      </w:pPr>
      <w:rPr>
        <w:rFonts w:hint="default"/>
        <w:lang w:val="lt-LT" w:eastAsia="lt-LT" w:bidi="lt-LT"/>
      </w:rPr>
    </w:lvl>
    <w:lvl w:ilvl="1">
      <w:start w:val="7"/>
      <w:numFmt w:val="decimal"/>
      <w:lvlText w:val="%1.%2."/>
      <w:lvlJc w:val="left"/>
      <w:pPr>
        <w:ind w:left="753" w:hanging="421"/>
      </w:pPr>
      <w:rPr>
        <w:rFonts w:ascii="Times New Roman" w:eastAsia="Times New Roman" w:hAnsi="Times New Roman" w:cs="Times New Roman" w:hint="default"/>
        <w:b w:val="0"/>
        <w:bCs/>
        <w:spacing w:val="-8"/>
        <w:w w:val="100"/>
        <w:sz w:val="24"/>
        <w:szCs w:val="24"/>
        <w:lang w:val="lt-LT" w:eastAsia="lt-LT" w:bidi="lt-LT"/>
      </w:rPr>
    </w:lvl>
    <w:lvl w:ilvl="2">
      <w:start w:val="1"/>
      <w:numFmt w:val="decimal"/>
      <w:lvlText w:val="%1.%2.%3."/>
      <w:lvlJc w:val="left"/>
      <w:pPr>
        <w:ind w:left="1041" w:hanging="709"/>
      </w:pPr>
      <w:rPr>
        <w:rFonts w:ascii="Times New Roman" w:eastAsia="Times New Roman" w:hAnsi="Times New Roman" w:cs="Times New Roman" w:hint="default"/>
        <w:spacing w:val="-12"/>
        <w:w w:val="99"/>
        <w:sz w:val="24"/>
        <w:szCs w:val="24"/>
        <w:lang w:val="lt-LT" w:eastAsia="lt-LT" w:bidi="lt-LT"/>
      </w:rPr>
    </w:lvl>
    <w:lvl w:ilvl="3">
      <w:numFmt w:val="bullet"/>
      <w:lvlText w:val="•"/>
      <w:lvlJc w:val="left"/>
      <w:pPr>
        <w:ind w:left="3201" w:hanging="709"/>
      </w:pPr>
      <w:rPr>
        <w:rFonts w:hint="default"/>
        <w:lang w:val="lt-LT" w:eastAsia="lt-LT" w:bidi="lt-LT"/>
      </w:rPr>
    </w:lvl>
    <w:lvl w:ilvl="4">
      <w:numFmt w:val="bullet"/>
      <w:lvlText w:val="•"/>
      <w:lvlJc w:val="left"/>
      <w:pPr>
        <w:ind w:left="4282" w:hanging="709"/>
      </w:pPr>
      <w:rPr>
        <w:rFonts w:hint="default"/>
        <w:lang w:val="lt-LT" w:eastAsia="lt-LT" w:bidi="lt-LT"/>
      </w:rPr>
    </w:lvl>
    <w:lvl w:ilvl="5">
      <w:numFmt w:val="bullet"/>
      <w:lvlText w:val="•"/>
      <w:lvlJc w:val="left"/>
      <w:pPr>
        <w:ind w:left="5362" w:hanging="709"/>
      </w:pPr>
      <w:rPr>
        <w:rFonts w:hint="default"/>
        <w:lang w:val="lt-LT" w:eastAsia="lt-LT" w:bidi="lt-LT"/>
      </w:rPr>
    </w:lvl>
    <w:lvl w:ilvl="6">
      <w:numFmt w:val="bullet"/>
      <w:lvlText w:val="•"/>
      <w:lvlJc w:val="left"/>
      <w:pPr>
        <w:ind w:left="6443" w:hanging="709"/>
      </w:pPr>
      <w:rPr>
        <w:rFonts w:hint="default"/>
        <w:lang w:val="lt-LT" w:eastAsia="lt-LT" w:bidi="lt-LT"/>
      </w:rPr>
    </w:lvl>
    <w:lvl w:ilvl="7">
      <w:numFmt w:val="bullet"/>
      <w:lvlText w:val="•"/>
      <w:lvlJc w:val="left"/>
      <w:pPr>
        <w:ind w:left="7524" w:hanging="709"/>
      </w:pPr>
      <w:rPr>
        <w:rFonts w:hint="default"/>
        <w:lang w:val="lt-LT" w:eastAsia="lt-LT" w:bidi="lt-LT"/>
      </w:rPr>
    </w:lvl>
    <w:lvl w:ilvl="8">
      <w:numFmt w:val="bullet"/>
      <w:lvlText w:val="•"/>
      <w:lvlJc w:val="left"/>
      <w:pPr>
        <w:ind w:left="8604" w:hanging="709"/>
      </w:pPr>
      <w:rPr>
        <w:rFonts w:hint="default"/>
        <w:lang w:val="lt-LT" w:eastAsia="lt-LT" w:bidi="lt-LT"/>
      </w:rPr>
    </w:lvl>
  </w:abstractNum>
  <w:abstractNum w:abstractNumId="18" w15:restartNumberingAfterBreak="0">
    <w:nsid w:val="2C4920AE"/>
    <w:multiLevelType w:val="multilevel"/>
    <w:tmpl w:val="DC38EBF6"/>
    <w:lvl w:ilvl="0">
      <w:start w:val="13"/>
      <w:numFmt w:val="decimal"/>
      <w:lvlText w:val="%1"/>
      <w:lvlJc w:val="left"/>
      <w:pPr>
        <w:ind w:left="872" w:hanging="540"/>
      </w:pPr>
      <w:rPr>
        <w:rFonts w:hint="default"/>
        <w:lang w:val="lt-LT" w:eastAsia="lt-LT" w:bidi="lt-LT"/>
      </w:rPr>
    </w:lvl>
    <w:lvl w:ilvl="1">
      <w:start w:val="1"/>
      <w:numFmt w:val="decimal"/>
      <w:lvlText w:val="%1.%2."/>
      <w:lvlJc w:val="left"/>
      <w:pPr>
        <w:ind w:left="872" w:hanging="540"/>
      </w:pPr>
      <w:rPr>
        <w:rFonts w:ascii="Times New Roman" w:eastAsia="Times New Roman" w:hAnsi="Times New Roman" w:cs="Times New Roman" w:hint="default"/>
        <w:spacing w:val="-5"/>
        <w:w w:val="100"/>
        <w:sz w:val="24"/>
        <w:szCs w:val="24"/>
        <w:lang w:val="lt-LT" w:eastAsia="lt-LT" w:bidi="lt-LT"/>
      </w:rPr>
    </w:lvl>
    <w:lvl w:ilvl="2">
      <w:numFmt w:val="bullet"/>
      <w:lvlText w:val="•"/>
      <w:lvlJc w:val="left"/>
      <w:pPr>
        <w:ind w:left="2857" w:hanging="540"/>
      </w:pPr>
      <w:rPr>
        <w:rFonts w:hint="default"/>
        <w:lang w:val="lt-LT" w:eastAsia="lt-LT" w:bidi="lt-LT"/>
      </w:rPr>
    </w:lvl>
    <w:lvl w:ilvl="3">
      <w:numFmt w:val="bullet"/>
      <w:lvlText w:val="•"/>
      <w:lvlJc w:val="left"/>
      <w:pPr>
        <w:ind w:left="3845" w:hanging="540"/>
      </w:pPr>
      <w:rPr>
        <w:rFonts w:hint="default"/>
        <w:lang w:val="lt-LT" w:eastAsia="lt-LT" w:bidi="lt-LT"/>
      </w:rPr>
    </w:lvl>
    <w:lvl w:ilvl="4">
      <w:numFmt w:val="bullet"/>
      <w:lvlText w:val="•"/>
      <w:lvlJc w:val="left"/>
      <w:pPr>
        <w:ind w:left="4834" w:hanging="540"/>
      </w:pPr>
      <w:rPr>
        <w:rFonts w:hint="default"/>
        <w:lang w:val="lt-LT" w:eastAsia="lt-LT" w:bidi="lt-LT"/>
      </w:rPr>
    </w:lvl>
    <w:lvl w:ilvl="5">
      <w:numFmt w:val="bullet"/>
      <w:lvlText w:val="•"/>
      <w:lvlJc w:val="left"/>
      <w:pPr>
        <w:ind w:left="5823" w:hanging="540"/>
      </w:pPr>
      <w:rPr>
        <w:rFonts w:hint="default"/>
        <w:lang w:val="lt-LT" w:eastAsia="lt-LT" w:bidi="lt-LT"/>
      </w:rPr>
    </w:lvl>
    <w:lvl w:ilvl="6">
      <w:numFmt w:val="bullet"/>
      <w:lvlText w:val="•"/>
      <w:lvlJc w:val="left"/>
      <w:pPr>
        <w:ind w:left="6811" w:hanging="540"/>
      </w:pPr>
      <w:rPr>
        <w:rFonts w:hint="default"/>
        <w:lang w:val="lt-LT" w:eastAsia="lt-LT" w:bidi="lt-LT"/>
      </w:rPr>
    </w:lvl>
    <w:lvl w:ilvl="7">
      <w:numFmt w:val="bullet"/>
      <w:lvlText w:val="•"/>
      <w:lvlJc w:val="left"/>
      <w:pPr>
        <w:ind w:left="7800" w:hanging="540"/>
      </w:pPr>
      <w:rPr>
        <w:rFonts w:hint="default"/>
        <w:lang w:val="lt-LT" w:eastAsia="lt-LT" w:bidi="lt-LT"/>
      </w:rPr>
    </w:lvl>
    <w:lvl w:ilvl="8">
      <w:numFmt w:val="bullet"/>
      <w:lvlText w:val="•"/>
      <w:lvlJc w:val="left"/>
      <w:pPr>
        <w:ind w:left="8789" w:hanging="540"/>
      </w:pPr>
      <w:rPr>
        <w:rFonts w:hint="default"/>
        <w:lang w:val="lt-LT" w:eastAsia="lt-LT" w:bidi="lt-LT"/>
      </w:rPr>
    </w:lvl>
  </w:abstractNum>
  <w:abstractNum w:abstractNumId="19" w15:restartNumberingAfterBreak="0">
    <w:nsid w:val="2D530EC0"/>
    <w:multiLevelType w:val="hybridMultilevel"/>
    <w:tmpl w:val="1B7833B6"/>
    <w:lvl w:ilvl="0" w:tplc="4802DFD4">
      <w:start w:val="2"/>
      <w:numFmt w:val="decimal"/>
      <w:lvlText w:val="%1."/>
      <w:lvlJc w:val="left"/>
      <w:pPr>
        <w:ind w:left="107" w:hanging="387"/>
      </w:pPr>
      <w:rPr>
        <w:rFonts w:ascii="Times New Roman" w:eastAsia="Times New Roman" w:hAnsi="Times New Roman" w:cs="Times New Roman" w:hint="default"/>
        <w:spacing w:val="-8"/>
        <w:w w:val="100"/>
        <w:sz w:val="24"/>
        <w:szCs w:val="24"/>
        <w:lang w:val="lt-LT" w:eastAsia="lt-LT" w:bidi="lt-LT"/>
      </w:rPr>
    </w:lvl>
    <w:lvl w:ilvl="1" w:tplc="73A03F82">
      <w:numFmt w:val="bullet"/>
      <w:lvlText w:val="•"/>
      <w:lvlJc w:val="left"/>
      <w:pPr>
        <w:ind w:left="553" w:hanging="387"/>
      </w:pPr>
      <w:rPr>
        <w:rFonts w:hint="default"/>
        <w:lang w:val="lt-LT" w:eastAsia="lt-LT" w:bidi="lt-LT"/>
      </w:rPr>
    </w:lvl>
    <w:lvl w:ilvl="2" w:tplc="BDDE9854">
      <w:numFmt w:val="bullet"/>
      <w:lvlText w:val="•"/>
      <w:lvlJc w:val="left"/>
      <w:pPr>
        <w:ind w:left="1007" w:hanging="387"/>
      </w:pPr>
      <w:rPr>
        <w:rFonts w:hint="default"/>
        <w:lang w:val="lt-LT" w:eastAsia="lt-LT" w:bidi="lt-LT"/>
      </w:rPr>
    </w:lvl>
    <w:lvl w:ilvl="3" w:tplc="64601F58">
      <w:numFmt w:val="bullet"/>
      <w:lvlText w:val="•"/>
      <w:lvlJc w:val="left"/>
      <w:pPr>
        <w:ind w:left="1460" w:hanging="387"/>
      </w:pPr>
      <w:rPr>
        <w:rFonts w:hint="default"/>
        <w:lang w:val="lt-LT" w:eastAsia="lt-LT" w:bidi="lt-LT"/>
      </w:rPr>
    </w:lvl>
    <w:lvl w:ilvl="4" w:tplc="FBEE832C">
      <w:numFmt w:val="bullet"/>
      <w:lvlText w:val="•"/>
      <w:lvlJc w:val="left"/>
      <w:pPr>
        <w:ind w:left="1914" w:hanging="387"/>
      </w:pPr>
      <w:rPr>
        <w:rFonts w:hint="default"/>
        <w:lang w:val="lt-LT" w:eastAsia="lt-LT" w:bidi="lt-LT"/>
      </w:rPr>
    </w:lvl>
    <w:lvl w:ilvl="5" w:tplc="B052EDDA">
      <w:numFmt w:val="bullet"/>
      <w:lvlText w:val="•"/>
      <w:lvlJc w:val="left"/>
      <w:pPr>
        <w:ind w:left="2367" w:hanging="387"/>
      </w:pPr>
      <w:rPr>
        <w:rFonts w:hint="default"/>
        <w:lang w:val="lt-LT" w:eastAsia="lt-LT" w:bidi="lt-LT"/>
      </w:rPr>
    </w:lvl>
    <w:lvl w:ilvl="6" w:tplc="42BEED10">
      <w:numFmt w:val="bullet"/>
      <w:lvlText w:val="•"/>
      <w:lvlJc w:val="left"/>
      <w:pPr>
        <w:ind w:left="2821" w:hanging="387"/>
      </w:pPr>
      <w:rPr>
        <w:rFonts w:hint="default"/>
        <w:lang w:val="lt-LT" w:eastAsia="lt-LT" w:bidi="lt-LT"/>
      </w:rPr>
    </w:lvl>
    <w:lvl w:ilvl="7" w:tplc="0F765D64">
      <w:numFmt w:val="bullet"/>
      <w:lvlText w:val="•"/>
      <w:lvlJc w:val="left"/>
      <w:pPr>
        <w:ind w:left="3274" w:hanging="387"/>
      </w:pPr>
      <w:rPr>
        <w:rFonts w:hint="default"/>
        <w:lang w:val="lt-LT" w:eastAsia="lt-LT" w:bidi="lt-LT"/>
      </w:rPr>
    </w:lvl>
    <w:lvl w:ilvl="8" w:tplc="27F06D10">
      <w:numFmt w:val="bullet"/>
      <w:lvlText w:val="•"/>
      <w:lvlJc w:val="left"/>
      <w:pPr>
        <w:ind w:left="3728" w:hanging="387"/>
      </w:pPr>
      <w:rPr>
        <w:rFonts w:hint="default"/>
        <w:lang w:val="lt-LT" w:eastAsia="lt-LT" w:bidi="lt-LT"/>
      </w:rPr>
    </w:lvl>
  </w:abstractNum>
  <w:abstractNum w:abstractNumId="20" w15:restartNumberingAfterBreak="0">
    <w:nsid w:val="31F55362"/>
    <w:multiLevelType w:val="multilevel"/>
    <w:tmpl w:val="F6581F36"/>
    <w:lvl w:ilvl="0">
      <w:start w:val="1"/>
      <w:numFmt w:val="decimal"/>
      <w:lvlText w:val="%1."/>
      <w:lvlJc w:val="left"/>
      <w:pPr>
        <w:ind w:left="573" w:hanging="241"/>
      </w:pPr>
      <w:rPr>
        <w:rFonts w:ascii="Times New Roman" w:eastAsia="Times New Roman" w:hAnsi="Times New Roman" w:cs="Times New Roman" w:hint="default"/>
        <w:spacing w:val="-6"/>
        <w:w w:val="100"/>
        <w:sz w:val="24"/>
        <w:szCs w:val="24"/>
        <w:lang w:val="lt-LT" w:eastAsia="lt-LT" w:bidi="lt-LT"/>
      </w:rPr>
    </w:lvl>
    <w:lvl w:ilvl="1">
      <w:start w:val="1"/>
      <w:numFmt w:val="decimal"/>
      <w:lvlText w:val="%1.%2."/>
      <w:lvlJc w:val="left"/>
      <w:pPr>
        <w:ind w:left="332" w:hanging="430"/>
      </w:pPr>
      <w:rPr>
        <w:rFonts w:ascii="Times New Roman" w:eastAsia="Times New Roman" w:hAnsi="Times New Roman" w:cs="Times New Roman" w:hint="default"/>
        <w:w w:val="100"/>
        <w:sz w:val="24"/>
        <w:szCs w:val="24"/>
        <w:lang w:val="lt-LT" w:eastAsia="lt-LT" w:bidi="lt-LT"/>
      </w:rPr>
    </w:lvl>
    <w:lvl w:ilvl="2">
      <w:numFmt w:val="bullet"/>
      <w:lvlText w:val="•"/>
      <w:lvlJc w:val="left"/>
      <w:pPr>
        <w:ind w:left="1711" w:hanging="430"/>
      </w:pPr>
      <w:rPr>
        <w:rFonts w:hint="default"/>
        <w:lang w:val="lt-LT" w:eastAsia="lt-LT" w:bidi="lt-LT"/>
      </w:rPr>
    </w:lvl>
    <w:lvl w:ilvl="3">
      <w:numFmt w:val="bullet"/>
      <w:lvlText w:val="•"/>
      <w:lvlJc w:val="left"/>
      <w:pPr>
        <w:ind w:left="2843" w:hanging="430"/>
      </w:pPr>
      <w:rPr>
        <w:rFonts w:hint="default"/>
        <w:lang w:val="lt-LT" w:eastAsia="lt-LT" w:bidi="lt-LT"/>
      </w:rPr>
    </w:lvl>
    <w:lvl w:ilvl="4">
      <w:numFmt w:val="bullet"/>
      <w:lvlText w:val="•"/>
      <w:lvlJc w:val="left"/>
      <w:pPr>
        <w:ind w:left="3975" w:hanging="430"/>
      </w:pPr>
      <w:rPr>
        <w:rFonts w:hint="default"/>
        <w:lang w:val="lt-LT" w:eastAsia="lt-LT" w:bidi="lt-LT"/>
      </w:rPr>
    </w:lvl>
    <w:lvl w:ilvl="5">
      <w:numFmt w:val="bullet"/>
      <w:lvlText w:val="•"/>
      <w:lvlJc w:val="left"/>
      <w:pPr>
        <w:ind w:left="5107" w:hanging="430"/>
      </w:pPr>
      <w:rPr>
        <w:rFonts w:hint="default"/>
        <w:lang w:val="lt-LT" w:eastAsia="lt-LT" w:bidi="lt-LT"/>
      </w:rPr>
    </w:lvl>
    <w:lvl w:ilvl="6">
      <w:numFmt w:val="bullet"/>
      <w:lvlText w:val="•"/>
      <w:lvlJc w:val="left"/>
      <w:pPr>
        <w:ind w:left="6239" w:hanging="430"/>
      </w:pPr>
      <w:rPr>
        <w:rFonts w:hint="default"/>
        <w:lang w:val="lt-LT" w:eastAsia="lt-LT" w:bidi="lt-LT"/>
      </w:rPr>
    </w:lvl>
    <w:lvl w:ilvl="7">
      <w:numFmt w:val="bullet"/>
      <w:lvlText w:val="•"/>
      <w:lvlJc w:val="left"/>
      <w:pPr>
        <w:ind w:left="7370" w:hanging="430"/>
      </w:pPr>
      <w:rPr>
        <w:rFonts w:hint="default"/>
        <w:lang w:val="lt-LT" w:eastAsia="lt-LT" w:bidi="lt-LT"/>
      </w:rPr>
    </w:lvl>
    <w:lvl w:ilvl="8">
      <w:numFmt w:val="bullet"/>
      <w:lvlText w:val="•"/>
      <w:lvlJc w:val="left"/>
      <w:pPr>
        <w:ind w:left="8502" w:hanging="430"/>
      </w:pPr>
      <w:rPr>
        <w:rFonts w:hint="default"/>
        <w:lang w:val="lt-LT" w:eastAsia="lt-LT" w:bidi="lt-LT"/>
      </w:rPr>
    </w:lvl>
  </w:abstractNum>
  <w:abstractNum w:abstractNumId="21" w15:restartNumberingAfterBreak="0">
    <w:nsid w:val="35302E48"/>
    <w:multiLevelType w:val="hybridMultilevel"/>
    <w:tmpl w:val="5576FA6A"/>
    <w:lvl w:ilvl="0" w:tplc="5A0CEDF2">
      <w:start w:val="3"/>
      <w:numFmt w:val="decimal"/>
      <w:lvlText w:val="(%1)"/>
      <w:lvlJc w:val="left"/>
      <w:pPr>
        <w:ind w:left="616" w:hanging="284"/>
      </w:pPr>
      <w:rPr>
        <w:rFonts w:ascii="Times New Roman" w:eastAsia="Times New Roman" w:hAnsi="Times New Roman" w:cs="Times New Roman" w:hint="default"/>
        <w:w w:val="99"/>
        <w:sz w:val="22"/>
        <w:szCs w:val="22"/>
        <w:lang w:val="lt-LT" w:eastAsia="lt-LT" w:bidi="lt-LT"/>
      </w:rPr>
    </w:lvl>
    <w:lvl w:ilvl="1" w:tplc="0D90CEC8">
      <w:numFmt w:val="bullet"/>
      <w:lvlText w:val="•"/>
      <w:lvlJc w:val="left"/>
      <w:pPr>
        <w:ind w:left="1634" w:hanging="284"/>
      </w:pPr>
      <w:rPr>
        <w:rFonts w:hint="default"/>
        <w:lang w:val="lt-LT" w:eastAsia="lt-LT" w:bidi="lt-LT"/>
      </w:rPr>
    </w:lvl>
    <w:lvl w:ilvl="2" w:tplc="7E003276">
      <w:numFmt w:val="bullet"/>
      <w:lvlText w:val="•"/>
      <w:lvlJc w:val="left"/>
      <w:pPr>
        <w:ind w:left="2649" w:hanging="284"/>
      </w:pPr>
      <w:rPr>
        <w:rFonts w:hint="default"/>
        <w:lang w:val="lt-LT" w:eastAsia="lt-LT" w:bidi="lt-LT"/>
      </w:rPr>
    </w:lvl>
    <w:lvl w:ilvl="3" w:tplc="4BDA6E60">
      <w:numFmt w:val="bullet"/>
      <w:lvlText w:val="•"/>
      <w:lvlJc w:val="left"/>
      <w:pPr>
        <w:ind w:left="3663" w:hanging="284"/>
      </w:pPr>
      <w:rPr>
        <w:rFonts w:hint="default"/>
        <w:lang w:val="lt-LT" w:eastAsia="lt-LT" w:bidi="lt-LT"/>
      </w:rPr>
    </w:lvl>
    <w:lvl w:ilvl="4" w:tplc="DF845D68">
      <w:numFmt w:val="bullet"/>
      <w:lvlText w:val="•"/>
      <w:lvlJc w:val="left"/>
      <w:pPr>
        <w:ind w:left="4678" w:hanging="284"/>
      </w:pPr>
      <w:rPr>
        <w:rFonts w:hint="default"/>
        <w:lang w:val="lt-LT" w:eastAsia="lt-LT" w:bidi="lt-LT"/>
      </w:rPr>
    </w:lvl>
    <w:lvl w:ilvl="5" w:tplc="D7FA0A24">
      <w:numFmt w:val="bullet"/>
      <w:lvlText w:val="•"/>
      <w:lvlJc w:val="left"/>
      <w:pPr>
        <w:ind w:left="5693" w:hanging="284"/>
      </w:pPr>
      <w:rPr>
        <w:rFonts w:hint="default"/>
        <w:lang w:val="lt-LT" w:eastAsia="lt-LT" w:bidi="lt-LT"/>
      </w:rPr>
    </w:lvl>
    <w:lvl w:ilvl="6" w:tplc="657CCC4C">
      <w:numFmt w:val="bullet"/>
      <w:lvlText w:val="•"/>
      <w:lvlJc w:val="left"/>
      <w:pPr>
        <w:ind w:left="6707" w:hanging="284"/>
      </w:pPr>
      <w:rPr>
        <w:rFonts w:hint="default"/>
        <w:lang w:val="lt-LT" w:eastAsia="lt-LT" w:bidi="lt-LT"/>
      </w:rPr>
    </w:lvl>
    <w:lvl w:ilvl="7" w:tplc="211CA566">
      <w:numFmt w:val="bullet"/>
      <w:lvlText w:val="•"/>
      <w:lvlJc w:val="left"/>
      <w:pPr>
        <w:ind w:left="7722" w:hanging="284"/>
      </w:pPr>
      <w:rPr>
        <w:rFonts w:hint="default"/>
        <w:lang w:val="lt-LT" w:eastAsia="lt-LT" w:bidi="lt-LT"/>
      </w:rPr>
    </w:lvl>
    <w:lvl w:ilvl="8" w:tplc="A2FE637A">
      <w:numFmt w:val="bullet"/>
      <w:lvlText w:val="•"/>
      <w:lvlJc w:val="left"/>
      <w:pPr>
        <w:ind w:left="8737" w:hanging="284"/>
      </w:pPr>
      <w:rPr>
        <w:rFonts w:hint="default"/>
        <w:lang w:val="lt-LT" w:eastAsia="lt-LT" w:bidi="lt-LT"/>
      </w:rPr>
    </w:lvl>
  </w:abstractNum>
  <w:abstractNum w:abstractNumId="22" w15:restartNumberingAfterBreak="0">
    <w:nsid w:val="35E84FC7"/>
    <w:multiLevelType w:val="hybridMultilevel"/>
    <w:tmpl w:val="999A55D8"/>
    <w:lvl w:ilvl="0" w:tplc="9350ED50">
      <w:start w:val="1"/>
      <w:numFmt w:val="decimal"/>
      <w:lvlText w:val="%1."/>
      <w:lvlJc w:val="left"/>
      <w:pPr>
        <w:ind w:left="107" w:hanging="584"/>
      </w:pPr>
      <w:rPr>
        <w:rFonts w:ascii="Times New Roman" w:eastAsia="Times New Roman" w:hAnsi="Times New Roman" w:cs="Times New Roman" w:hint="default"/>
        <w:spacing w:val="-3"/>
        <w:w w:val="100"/>
        <w:sz w:val="24"/>
        <w:szCs w:val="24"/>
        <w:lang w:val="lt-LT" w:eastAsia="lt-LT" w:bidi="lt-LT"/>
      </w:rPr>
    </w:lvl>
    <w:lvl w:ilvl="1" w:tplc="C9100D16">
      <w:numFmt w:val="bullet"/>
      <w:lvlText w:val="•"/>
      <w:lvlJc w:val="left"/>
      <w:pPr>
        <w:ind w:left="553" w:hanging="584"/>
      </w:pPr>
      <w:rPr>
        <w:rFonts w:hint="default"/>
        <w:lang w:val="lt-LT" w:eastAsia="lt-LT" w:bidi="lt-LT"/>
      </w:rPr>
    </w:lvl>
    <w:lvl w:ilvl="2" w:tplc="49DE57EC">
      <w:numFmt w:val="bullet"/>
      <w:lvlText w:val="•"/>
      <w:lvlJc w:val="left"/>
      <w:pPr>
        <w:ind w:left="1007" w:hanging="584"/>
      </w:pPr>
      <w:rPr>
        <w:rFonts w:hint="default"/>
        <w:lang w:val="lt-LT" w:eastAsia="lt-LT" w:bidi="lt-LT"/>
      </w:rPr>
    </w:lvl>
    <w:lvl w:ilvl="3" w:tplc="4D4E3362">
      <w:numFmt w:val="bullet"/>
      <w:lvlText w:val="•"/>
      <w:lvlJc w:val="left"/>
      <w:pPr>
        <w:ind w:left="1460" w:hanging="584"/>
      </w:pPr>
      <w:rPr>
        <w:rFonts w:hint="default"/>
        <w:lang w:val="lt-LT" w:eastAsia="lt-LT" w:bidi="lt-LT"/>
      </w:rPr>
    </w:lvl>
    <w:lvl w:ilvl="4" w:tplc="A3C2D07C">
      <w:numFmt w:val="bullet"/>
      <w:lvlText w:val="•"/>
      <w:lvlJc w:val="left"/>
      <w:pPr>
        <w:ind w:left="1914" w:hanging="584"/>
      </w:pPr>
      <w:rPr>
        <w:rFonts w:hint="default"/>
        <w:lang w:val="lt-LT" w:eastAsia="lt-LT" w:bidi="lt-LT"/>
      </w:rPr>
    </w:lvl>
    <w:lvl w:ilvl="5" w:tplc="9ABA5650">
      <w:numFmt w:val="bullet"/>
      <w:lvlText w:val="•"/>
      <w:lvlJc w:val="left"/>
      <w:pPr>
        <w:ind w:left="2367" w:hanging="584"/>
      </w:pPr>
      <w:rPr>
        <w:rFonts w:hint="default"/>
        <w:lang w:val="lt-LT" w:eastAsia="lt-LT" w:bidi="lt-LT"/>
      </w:rPr>
    </w:lvl>
    <w:lvl w:ilvl="6" w:tplc="9CCEFB68">
      <w:numFmt w:val="bullet"/>
      <w:lvlText w:val="•"/>
      <w:lvlJc w:val="left"/>
      <w:pPr>
        <w:ind w:left="2821" w:hanging="584"/>
      </w:pPr>
      <w:rPr>
        <w:rFonts w:hint="default"/>
        <w:lang w:val="lt-LT" w:eastAsia="lt-LT" w:bidi="lt-LT"/>
      </w:rPr>
    </w:lvl>
    <w:lvl w:ilvl="7" w:tplc="6EECF580">
      <w:numFmt w:val="bullet"/>
      <w:lvlText w:val="•"/>
      <w:lvlJc w:val="left"/>
      <w:pPr>
        <w:ind w:left="3274" w:hanging="584"/>
      </w:pPr>
      <w:rPr>
        <w:rFonts w:hint="default"/>
        <w:lang w:val="lt-LT" w:eastAsia="lt-LT" w:bidi="lt-LT"/>
      </w:rPr>
    </w:lvl>
    <w:lvl w:ilvl="8" w:tplc="CDBC1AFC">
      <w:numFmt w:val="bullet"/>
      <w:lvlText w:val="•"/>
      <w:lvlJc w:val="left"/>
      <w:pPr>
        <w:ind w:left="3728" w:hanging="584"/>
      </w:pPr>
      <w:rPr>
        <w:rFonts w:hint="default"/>
        <w:lang w:val="lt-LT" w:eastAsia="lt-LT" w:bidi="lt-LT"/>
      </w:rPr>
    </w:lvl>
  </w:abstractNum>
  <w:abstractNum w:abstractNumId="23" w15:restartNumberingAfterBreak="0">
    <w:nsid w:val="375C738E"/>
    <w:multiLevelType w:val="hybridMultilevel"/>
    <w:tmpl w:val="B6822898"/>
    <w:lvl w:ilvl="0" w:tplc="9976AEB0">
      <w:start w:val="1"/>
      <w:numFmt w:val="decimal"/>
      <w:lvlText w:val="%1."/>
      <w:lvlJc w:val="left"/>
      <w:pPr>
        <w:ind w:left="110" w:hanging="346"/>
      </w:pPr>
      <w:rPr>
        <w:rFonts w:ascii="Times New Roman" w:eastAsia="Times New Roman" w:hAnsi="Times New Roman" w:cs="Times New Roman" w:hint="default"/>
        <w:spacing w:val="-15"/>
        <w:w w:val="99"/>
        <w:sz w:val="24"/>
        <w:szCs w:val="24"/>
        <w:lang w:val="lt-LT" w:eastAsia="lt-LT" w:bidi="lt-LT"/>
      </w:rPr>
    </w:lvl>
    <w:lvl w:ilvl="1" w:tplc="27044B18">
      <w:numFmt w:val="bullet"/>
      <w:lvlText w:val="•"/>
      <w:lvlJc w:val="left"/>
      <w:pPr>
        <w:ind w:left="546" w:hanging="346"/>
      </w:pPr>
      <w:rPr>
        <w:rFonts w:hint="default"/>
        <w:lang w:val="lt-LT" w:eastAsia="lt-LT" w:bidi="lt-LT"/>
      </w:rPr>
    </w:lvl>
    <w:lvl w:ilvl="2" w:tplc="4456E83E">
      <w:numFmt w:val="bullet"/>
      <w:lvlText w:val="•"/>
      <w:lvlJc w:val="left"/>
      <w:pPr>
        <w:ind w:left="973" w:hanging="346"/>
      </w:pPr>
      <w:rPr>
        <w:rFonts w:hint="default"/>
        <w:lang w:val="lt-LT" w:eastAsia="lt-LT" w:bidi="lt-LT"/>
      </w:rPr>
    </w:lvl>
    <w:lvl w:ilvl="3" w:tplc="596AA770">
      <w:numFmt w:val="bullet"/>
      <w:lvlText w:val="•"/>
      <w:lvlJc w:val="left"/>
      <w:pPr>
        <w:ind w:left="1399" w:hanging="346"/>
      </w:pPr>
      <w:rPr>
        <w:rFonts w:hint="default"/>
        <w:lang w:val="lt-LT" w:eastAsia="lt-LT" w:bidi="lt-LT"/>
      </w:rPr>
    </w:lvl>
    <w:lvl w:ilvl="4" w:tplc="FB964F3E">
      <w:numFmt w:val="bullet"/>
      <w:lvlText w:val="•"/>
      <w:lvlJc w:val="left"/>
      <w:pPr>
        <w:ind w:left="1826" w:hanging="346"/>
      </w:pPr>
      <w:rPr>
        <w:rFonts w:hint="default"/>
        <w:lang w:val="lt-LT" w:eastAsia="lt-LT" w:bidi="lt-LT"/>
      </w:rPr>
    </w:lvl>
    <w:lvl w:ilvl="5" w:tplc="84949888">
      <w:numFmt w:val="bullet"/>
      <w:lvlText w:val="•"/>
      <w:lvlJc w:val="left"/>
      <w:pPr>
        <w:ind w:left="2252" w:hanging="346"/>
      </w:pPr>
      <w:rPr>
        <w:rFonts w:hint="default"/>
        <w:lang w:val="lt-LT" w:eastAsia="lt-LT" w:bidi="lt-LT"/>
      </w:rPr>
    </w:lvl>
    <w:lvl w:ilvl="6" w:tplc="2752F3B4">
      <w:numFmt w:val="bullet"/>
      <w:lvlText w:val="•"/>
      <w:lvlJc w:val="left"/>
      <w:pPr>
        <w:ind w:left="2679" w:hanging="346"/>
      </w:pPr>
      <w:rPr>
        <w:rFonts w:hint="default"/>
        <w:lang w:val="lt-LT" w:eastAsia="lt-LT" w:bidi="lt-LT"/>
      </w:rPr>
    </w:lvl>
    <w:lvl w:ilvl="7" w:tplc="D9424E2E">
      <w:numFmt w:val="bullet"/>
      <w:lvlText w:val="•"/>
      <w:lvlJc w:val="left"/>
      <w:pPr>
        <w:ind w:left="3105" w:hanging="346"/>
      </w:pPr>
      <w:rPr>
        <w:rFonts w:hint="default"/>
        <w:lang w:val="lt-LT" w:eastAsia="lt-LT" w:bidi="lt-LT"/>
      </w:rPr>
    </w:lvl>
    <w:lvl w:ilvl="8" w:tplc="A5D0CFB2">
      <w:numFmt w:val="bullet"/>
      <w:lvlText w:val="•"/>
      <w:lvlJc w:val="left"/>
      <w:pPr>
        <w:ind w:left="3532" w:hanging="346"/>
      </w:pPr>
      <w:rPr>
        <w:rFonts w:hint="default"/>
        <w:lang w:val="lt-LT" w:eastAsia="lt-LT" w:bidi="lt-LT"/>
      </w:rPr>
    </w:lvl>
  </w:abstractNum>
  <w:abstractNum w:abstractNumId="24" w15:restartNumberingAfterBreak="0">
    <w:nsid w:val="38C05C90"/>
    <w:multiLevelType w:val="hybridMultilevel"/>
    <w:tmpl w:val="7BBE93AE"/>
    <w:lvl w:ilvl="0" w:tplc="0D8E6BCE">
      <w:start w:val="1"/>
      <w:numFmt w:val="decimal"/>
      <w:lvlText w:val="%1."/>
      <w:lvlJc w:val="left"/>
      <w:pPr>
        <w:ind w:left="107" w:hanging="584"/>
      </w:pPr>
      <w:rPr>
        <w:rFonts w:ascii="Times New Roman" w:eastAsia="Times New Roman" w:hAnsi="Times New Roman" w:cs="Times New Roman" w:hint="default"/>
        <w:spacing w:val="-3"/>
        <w:w w:val="100"/>
        <w:sz w:val="24"/>
        <w:szCs w:val="24"/>
        <w:lang w:val="lt-LT" w:eastAsia="lt-LT" w:bidi="lt-LT"/>
      </w:rPr>
    </w:lvl>
    <w:lvl w:ilvl="1" w:tplc="26DC4C96">
      <w:numFmt w:val="bullet"/>
      <w:lvlText w:val="•"/>
      <w:lvlJc w:val="left"/>
      <w:pPr>
        <w:ind w:left="553" w:hanging="584"/>
      </w:pPr>
      <w:rPr>
        <w:rFonts w:hint="default"/>
        <w:lang w:val="lt-LT" w:eastAsia="lt-LT" w:bidi="lt-LT"/>
      </w:rPr>
    </w:lvl>
    <w:lvl w:ilvl="2" w:tplc="73F4BEBC">
      <w:numFmt w:val="bullet"/>
      <w:lvlText w:val="•"/>
      <w:lvlJc w:val="left"/>
      <w:pPr>
        <w:ind w:left="1007" w:hanging="584"/>
      </w:pPr>
      <w:rPr>
        <w:rFonts w:hint="default"/>
        <w:lang w:val="lt-LT" w:eastAsia="lt-LT" w:bidi="lt-LT"/>
      </w:rPr>
    </w:lvl>
    <w:lvl w:ilvl="3" w:tplc="D758F616">
      <w:numFmt w:val="bullet"/>
      <w:lvlText w:val="•"/>
      <w:lvlJc w:val="left"/>
      <w:pPr>
        <w:ind w:left="1460" w:hanging="584"/>
      </w:pPr>
      <w:rPr>
        <w:rFonts w:hint="default"/>
        <w:lang w:val="lt-LT" w:eastAsia="lt-LT" w:bidi="lt-LT"/>
      </w:rPr>
    </w:lvl>
    <w:lvl w:ilvl="4" w:tplc="4944451A">
      <w:numFmt w:val="bullet"/>
      <w:lvlText w:val="•"/>
      <w:lvlJc w:val="left"/>
      <w:pPr>
        <w:ind w:left="1914" w:hanging="584"/>
      </w:pPr>
      <w:rPr>
        <w:rFonts w:hint="default"/>
        <w:lang w:val="lt-LT" w:eastAsia="lt-LT" w:bidi="lt-LT"/>
      </w:rPr>
    </w:lvl>
    <w:lvl w:ilvl="5" w:tplc="8CDAFC30">
      <w:numFmt w:val="bullet"/>
      <w:lvlText w:val="•"/>
      <w:lvlJc w:val="left"/>
      <w:pPr>
        <w:ind w:left="2367" w:hanging="584"/>
      </w:pPr>
      <w:rPr>
        <w:rFonts w:hint="default"/>
        <w:lang w:val="lt-LT" w:eastAsia="lt-LT" w:bidi="lt-LT"/>
      </w:rPr>
    </w:lvl>
    <w:lvl w:ilvl="6" w:tplc="8B56F34E">
      <w:numFmt w:val="bullet"/>
      <w:lvlText w:val="•"/>
      <w:lvlJc w:val="left"/>
      <w:pPr>
        <w:ind w:left="2821" w:hanging="584"/>
      </w:pPr>
      <w:rPr>
        <w:rFonts w:hint="default"/>
        <w:lang w:val="lt-LT" w:eastAsia="lt-LT" w:bidi="lt-LT"/>
      </w:rPr>
    </w:lvl>
    <w:lvl w:ilvl="7" w:tplc="95324982">
      <w:numFmt w:val="bullet"/>
      <w:lvlText w:val="•"/>
      <w:lvlJc w:val="left"/>
      <w:pPr>
        <w:ind w:left="3274" w:hanging="584"/>
      </w:pPr>
      <w:rPr>
        <w:rFonts w:hint="default"/>
        <w:lang w:val="lt-LT" w:eastAsia="lt-LT" w:bidi="lt-LT"/>
      </w:rPr>
    </w:lvl>
    <w:lvl w:ilvl="8" w:tplc="6A78F554">
      <w:numFmt w:val="bullet"/>
      <w:lvlText w:val="•"/>
      <w:lvlJc w:val="left"/>
      <w:pPr>
        <w:ind w:left="3728" w:hanging="584"/>
      </w:pPr>
      <w:rPr>
        <w:rFonts w:hint="default"/>
        <w:lang w:val="lt-LT" w:eastAsia="lt-LT" w:bidi="lt-LT"/>
      </w:rPr>
    </w:lvl>
  </w:abstractNum>
  <w:abstractNum w:abstractNumId="25" w15:restartNumberingAfterBreak="0">
    <w:nsid w:val="39825E43"/>
    <w:multiLevelType w:val="hybridMultilevel"/>
    <w:tmpl w:val="F12E23DC"/>
    <w:lvl w:ilvl="0" w:tplc="24BCBF64">
      <w:start w:val="1"/>
      <w:numFmt w:val="decimal"/>
      <w:lvlText w:val="%1."/>
      <w:lvlJc w:val="left"/>
      <w:pPr>
        <w:ind w:left="107" w:hanging="584"/>
      </w:pPr>
      <w:rPr>
        <w:rFonts w:ascii="Times New Roman" w:eastAsia="Times New Roman" w:hAnsi="Times New Roman" w:cs="Times New Roman" w:hint="default"/>
        <w:spacing w:val="-3"/>
        <w:w w:val="100"/>
        <w:sz w:val="24"/>
        <w:szCs w:val="24"/>
        <w:lang w:val="lt-LT" w:eastAsia="lt-LT" w:bidi="lt-LT"/>
      </w:rPr>
    </w:lvl>
    <w:lvl w:ilvl="1" w:tplc="06E4C57C">
      <w:numFmt w:val="bullet"/>
      <w:lvlText w:val="•"/>
      <w:lvlJc w:val="left"/>
      <w:pPr>
        <w:ind w:left="553" w:hanging="584"/>
      </w:pPr>
      <w:rPr>
        <w:rFonts w:hint="default"/>
        <w:lang w:val="lt-LT" w:eastAsia="lt-LT" w:bidi="lt-LT"/>
      </w:rPr>
    </w:lvl>
    <w:lvl w:ilvl="2" w:tplc="CFA4840A">
      <w:numFmt w:val="bullet"/>
      <w:lvlText w:val="•"/>
      <w:lvlJc w:val="left"/>
      <w:pPr>
        <w:ind w:left="1007" w:hanging="584"/>
      </w:pPr>
      <w:rPr>
        <w:rFonts w:hint="default"/>
        <w:lang w:val="lt-LT" w:eastAsia="lt-LT" w:bidi="lt-LT"/>
      </w:rPr>
    </w:lvl>
    <w:lvl w:ilvl="3" w:tplc="DDD48E9C">
      <w:numFmt w:val="bullet"/>
      <w:lvlText w:val="•"/>
      <w:lvlJc w:val="left"/>
      <w:pPr>
        <w:ind w:left="1460" w:hanging="584"/>
      </w:pPr>
      <w:rPr>
        <w:rFonts w:hint="default"/>
        <w:lang w:val="lt-LT" w:eastAsia="lt-LT" w:bidi="lt-LT"/>
      </w:rPr>
    </w:lvl>
    <w:lvl w:ilvl="4" w:tplc="8CB0BC0E">
      <w:numFmt w:val="bullet"/>
      <w:lvlText w:val="•"/>
      <w:lvlJc w:val="left"/>
      <w:pPr>
        <w:ind w:left="1914" w:hanging="584"/>
      </w:pPr>
      <w:rPr>
        <w:rFonts w:hint="default"/>
        <w:lang w:val="lt-LT" w:eastAsia="lt-LT" w:bidi="lt-LT"/>
      </w:rPr>
    </w:lvl>
    <w:lvl w:ilvl="5" w:tplc="E07A5920">
      <w:numFmt w:val="bullet"/>
      <w:lvlText w:val="•"/>
      <w:lvlJc w:val="left"/>
      <w:pPr>
        <w:ind w:left="2367" w:hanging="584"/>
      </w:pPr>
      <w:rPr>
        <w:rFonts w:hint="default"/>
        <w:lang w:val="lt-LT" w:eastAsia="lt-LT" w:bidi="lt-LT"/>
      </w:rPr>
    </w:lvl>
    <w:lvl w:ilvl="6" w:tplc="904413B4">
      <w:numFmt w:val="bullet"/>
      <w:lvlText w:val="•"/>
      <w:lvlJc w:val="left"/>
      <w:pPr>
        <w:ind w:left="2821" w:hanging="584"/>
      </w:pPr>
      <w:rPr>
        <w:rFonts w:hint="default"/>
        <w:lang w:val="lt-LT" w:eastAsia="lt-LT" w:bidi="lt-LT"/>
      </w:rPr>
    </w:lvl>
    <w:lvl w:ilvl="7" w:tplc="686200F8">
      <w:numFmt w:val="bullet"/>
      <w:lvlText w:val="•"/>
      <w:lvlJc w:val="left"/>
      <w:pPr>
        <w:ind w:left="3274" w:hanging="584"/>
      </w:pPr>
      <w:rPr>
        <w:rFonts w:hint="default"/>
        <w:lang w:val="lt-LT" w:eastAsia="lt-LT" w:bidi="lt-LT"/>
      </w:rPr>
    </w:lvl>
    <w:lvl w:ilvl="8" w:tplc="68642BF0">
      <w:numFmt w:val="bullet"/>
      <w:lvlText w:val="•"/>
      <w:lvlJc w:val="left"/>
      <w:pPr>
        <w:ind w:left="3728" w:hanging="584"/>
      </w:pPr>
      <w:rPr>
        <w:rFonts w:hint="default"/>
        <w:lang w:val="lt-LT" w:eastAsia="lt-LT" w:bidi="lt-LT"/>
      </w:rPr>
    </w:lvl>
  </w:abstractNum>
  <w:abstractNum w:abstractNumId="26" w15:restartNumberingAfterBreak="0">
    <w:nsid w:val="3BD35396"/>
    <w:multiLevelType w:val="multilevel"/>
    <w:tmpl w:val="19949B68"/>
    <w:lvl w:ilvl="0">
      <w:start w:val="7"/>
      <w:numFmt w:val="decimal"/>
      <w:lvlText w:val="%1"/>
      <w:lvlJc w:val="left"/>
      <w:pPr>
        <w:ind w:left="332" w:hanging="428"/>
      </w:pPr>
      <w:rPr>
        <w:rFonts w:hint="default"/>
        <w:lang w:val="lt-LT" w:eastAsia="lt-LT" w:bidi="lt-LT"/>
      </w:rPr>
    </w:lvl>
    <w:lvl w:ilvl="1">
      <w:start w:val="1"/>
      <w:numFmt w:val="decimal"/>
      <w:lvlText w:val="%1.%2."/>
      <w:lvlJc w:val="left"/>
      <w:pPr>
        <w:ind w:left="332" w:hanging="428"/>
      </w:pPr>
      <w:rPr>
        <w:rFonts w:hint="default"/>
        <w:b w:val="0"/>
        <w:highlight w:val="yellow"/>
        <w:lang w:val="lt-LT" w:eastAsia="lt-LT" w:bidi="lt-LT"/>
      </w:rPr>
    </w:lvl>
    <w:lvl w:ilvl="2">
      <w:numFmt w:val="bullet"/>
      <w:lvlText w:val="•"/>
      <w:lvlJc w:val="left"/>
      <w:pPr>
        <w:ind w:left="2425" w:hanging="428"/>
      </w:pPr>
      <w:rPr>
        <w:rFonts w:hint="default"/>
        <w:lang w:val="lt-LT" w:eastAsia="lt-LT" w:bidi="lt-LT"/>
      </w:rPr>
    </w:lvl>
    <w:lvl w:ilvl="3">
      <w:numFmt w:val="bullet"/>
      <w:lvlText w:val="•"/>
      <w:lvlJc w:val="left"/>
      <w:pPr>
        <w:ind w:left="3467" w:hanging="428"/>
      </w:pPr>
      <w:rPr>
        <w:rFonts w:hint="default"/>
        <w:lang w:val="lt-LT" w:eastAsia="lt-LT" w:bidi="lt-LT"/>
      </w:rPr>
    </w:lvl>
    <w:lvl w:ilvl="4">
      <w:numFmt w:val="bullet"/>
      <w:lvlText w:val="•"/>
      <w:lvlJc w:val="left"/>
      <w:pPr>
        <w:ind w:left="4510" w:hanging="428"/>
      </w:pPr>
      <w:rPr>
        <w:rFonts w:hint="default"/>
        <w:lang w:val="lt-LT" w:eastAsia="lt-LT" w:bidi="lt-LT"/>
      </w:rPr>
    </w:lvl>
    <w:lvl w:ilvl="5">
      <w:numFmt w:val="bullet"/>
      <w:lvlText w:val="•"/>
      <w:lvlJc w:val="left"/>
      <w:pPr>
        <w:ind w:left="5553" w:hanging="428"/>
      </w:pPr>
      <w:rPr>
        <w:rFonts w:hint="default"/>
        <w:lang w:val="lt-LT" w:eastAsia="lt-LT" w:bidi="lt-LT"/>
      </w:rPr>
    </w:lvl>
    <w:lvl w:ilvl="6">
      <w:numFmt w:val="bullet"/>
      <w:lvlText w:val="•"/>
      <w:lvlJc w:val="left"/>
      <w:pPr>
        <w:ind w:left="6595" w:hanging="428"/>
      </w:pPr>
      <w:rPr>
        <w:rFonts w:hint="default"/>
        <w:lang w:val="lt-LT" w:eastAsia="lt-LT" w:bidi="lt-LT"/>
      </w:rPr>
    </w:lvl>
    <w:lvl w:ilvl="7">
      <w:numFmt w:val="bullet"/>
      <w:lvlText w:val="•"/>
      <w:lvlJc w:val="left"/>
      <w:pPr>
        <w:ind w:left="7638" w:hanging="428"/>
      </w:pPr>
      <w:rPr>
        <w:rFonts w:hint="default"/>
        <w:lang w:val="lt-LT" w:eastAsia="lt-LT" w:bidi="lt-LT"/>
      </w:rPr>
    </w:lvl>
    <w:lvl w:ilvl="8">
      <w:numFmt w:val="bullet"/>
      <w:lvlText w:val="•"/>
      <w:lvlJc w:val="left"/>
      <w:pPr>
        <w:ind w:left="8681" w:hanging="428"/>
      </w:pPr>
      <w:rPr>
        <w:rFonts w:hint="default"/>
        <w:lang w:val="lt-LT" w:eastAsia="lt-LT" w:bidi="lt-LT"/>
      </w:rPr>
    </w:lvl>
  </w:abstractNum>
  <w:abstractNum w:abstractNumId="27" w15:restartNumberingAfterBreak="0">
    <w:nsid w:val="3DB15DB9"/>
    <w:multiLevelType w:val="hybridMultilevel"/>
    <w:tmpl w:val="8D9C2898"/>
    <w:lvl w:ilvl="0" w:tplc="B96018DC">
      <w:start w:val="1"/>
      <w:numFmt w:val="decimal"/>
      <w:lvlText w:val="%1."/>
      <w:lvlJc w:val="left"/>
      <w:pPr>
        <w:ind w:left="572" w:hanging="240"/>
      </w:pPr>
      <w:rPr>
        <w:rFonts w:ascii="Times New Roman" w:eastAsia="Times New Roman" w:hAnsi="Times New Roman" w:cs="Times New Roman" w:hint="default"/>
        <w:spacing w:val="-5"/>
        <w:w w:val="99"/>
        <w:sz w:val="24"/>
        <w:szCs w:val="24"/>
        <w:lang w:val="lt-LT" w:eastAsia="lt-LT" w:bidi="lt-LT"/>
      </w:rPr>
    </w:lvl>
    <w:lvl w:ilvl="1" w:tplc="EF567B46">
      <w:numFmt w:val="bullet"/>
      <w:lvlText w:val="•"/>
      <w:lvlJc w:val="left"/>
      <w:pPr>
        <w:ind w:left="1598" w:hanging="240"/>
      </w:pPr>
      <w:rPr>
        <w:rFonts w:hint="default"/>
        <w:lang w:val="lt-LT" w:eastAsia="lt-LT" w:bidi="lt-LT"/>
      </w:rPr>
    </w:lvl>
    <w:lvl w:ilvl="2" w:tplc="C346E8AC">
      <w:numFmt w:val="bullet"/>
      <w:lvlText w:val="•"/>
      <w:lvlJc w:val="left"/>
      <w:pPr>
        <w:ind w:left="2617" w:hanging="240"/>
      </w:pPr>
      <w:rPr>
        <w:rFonts w:hint="default"/>
        <w:lang w:val="lt-LT" w:eastAsia="lt-LT" w:bidi="lt-LT"/>
      </w:rPr>
    </w:lvl>
    <w:lvl w:ilvl="3" w:tplc="B7469B06">
      <w:numFmt w:val="bullet"/>
      <w:lvlText w:val="•"/>
      <w:lvlJc w:val="left"/>
      <w:pPr>
        <w:ind w:left="3635" w:hanging="240"/>
      </w:pPr>
      <w:rPr>
        <w:rFonts w:hint="default"/>
        <w:lang w:val="lt-LT" w:eastAsia="lt-LT" w:bidi="lt-LT"/>
      </w:rPr>
    </w:lvl>
    <w:lvl w:ilvl="4" w:tplc="CFDE3068">
      <w:numFmt w:val="bullet"/>
      <w:lvlText w:val="•"/>
      <w:lvlJc w:val="left"/>
      <w:pPr>
        <w:ind w:left="4654" w:hanging="240"/>
      </w:pPr>
      <w:rPr>
        <w:rFonts w:hint="default"/>
        <w:lang w:val="lt-LT" w:eastAsia="lt-LT" w:bidi="lt-LT"/>
      </w:rPr>
    </w:lvl>
    <w:lvl w:ilvl="5" w:tplc="576C22AE">
      <w:numFmt w:val="bullet"/>
      <w:lvlText w:val="•"/>
      <w:lvlJc w:val="left"/>
      <w:pPr>
        <w:ind w:left="5673" w:hanging="240"/>
      </w:pPr>
      <w:rPr>
        <w:rFonts w:hint="default"/>
        <w:lang w:val="lt-LT" w:eastAsia="lt-LT" w:bidi="lt-LT"/>
      </w:rPr>
    </w:lvl>
    <w:lvl w:ilvl="6" w:tplc="BCC2F974">
      <w:numFmt w:val="bullet"/>
      <w:lvlText w:val="•"/>
      <w:lvlJc w:val="left"/>
      <w:pPr>
        <w:ind w:left="6691" w:hanging="240"/>
      </w:pPr>
      <w:rPr>
        <w:rFonts w:hint="default"/>
        <w:lang w:val="lt-LT" w:eastAsia="lt-LT" w:bidi="lt-LT"/>
      </w:rPr>
    </w:lvl>
    <w:lvl w:ilvl="7" w:tplc="659A4D68">
      <w:numFmt w:val="bullet"/>
      <w:lvlText w:val="•"/>
      <w:lvlJc w:val="left"/>
      <w:pPr>
        <w:ind w:left="7710" w:hanging="240"/>
      </w:pPr>
      <w:rPr>
        <w:rFonts w:hint="default"/>
        <w:lang w:val="lt-LT" w:eastAsia="lt-LT" w:bidi="lt-LT"/>
      </w:rPr>
    </w:lvl>
    <w:lvl w:ilvl="8" w:tplc="084A6724">
      <w:numFmt w:val="bullet"/>
      <w:lvlText w:val="•"/>
      <w:lvlJc w:val="left"/>
      <w:pPr>
        <w:ind w:left="8729" w:hanging="240"/>
      </w:pPr>
      <w:rPr>
        <w:rFonts w:hint="default"/>
        <w:lang w:val="lt-LT" w:eastAsia="lt-LT" w:bidi="lt-LT"/>
      </w:rPr>
    </w:lvl>
  </w:abstractNum>
  <w:abstractNum w:abstractNumId="28" w15:restartNumberingAfterBreak="0">
    <w:nsid w:val="3EE3575A"/>
    <w:multiLevelType w:val="hybridMultilevel"/>
    <w:tmpl w:val="E5CA0ABA"/>
    <w:lvl w:ilvl="0" w:tplc="E39A2FC6">
      <w:start w:val="1"/>
      <w:numFmt w:val="decimal"/>
      <w:lvlText w:val="%1."/>
      <w:lvlJc w:val="left"/>
      <w:pPr>
        <w:ind w:left="107" w:hanging="264"/>
      </w:pPr>
      <w:rPr>
        <w:rFonts w:ascii="Times New Roman" w:eastAsia="Times New Roman" w:hAnsi="Times New Roman" w:cs="Times New Roman" w:hint="default"/>
        <w:w w:val="100"/>
        <w:sz w:val="24"/>
        <w:szCs w:val="24"/>
        <w:lang w:val="lt-LT" w:eastAsia="lt-LT" w:bidi="lt-LT"/>
      </w:rPr>
    </w:lvl>
    <w:lvl w:ilvl="1" w:tplc="3644172A">
      <w:numFmt w:val="bullet"/>
      <w:lvlText w:val="•"/>
      <w:lvlJc w:val="left"/>
      <w:pPr>
        <w:ind w:left="553" w:hanging="264"/>
      </w:pPr>
      <w:rPr>
        <w:rFonts w:hint="default"/>
        <w:lang w:val="lt-LT" w:eastAsia="lt-LT" w:bidi="lt-LT"/>
      </w:rPr>
    </w:lvl>
    <w:lvl w:ilvl="2" w:tplc="0D607BE0">
      <w:numFmt w:val="bullet"/>
      <w:lvlText w:val="•"/>
      <w:lvlJc w:val="left"/>
      <w:pPr>
        <w:ind w:left="1007" w:hanging="264"/>
      </w:pPr>
      <w:rPr>
        <w:rFonts w:hint="default"/>
        <w:lang w:val="lt-LT" w:eastAsia="lt-LT" w:bidi="lt-LT"/>
      </w:rPr>
    </w:lvl>
    <w:lvl w:ilvl="3" w:tplc="C5282212">
      <w:numFmt w:val="bullet"/>
      <w:lvlText w:val="•"/>
      <w:lvlJc w:val="left"/>
      <w:pPr>
        <w:ind w:left="1460" w:hanging="264"/>
      </w:pPr>
      <w:rPr>
        <w:rFonts w:hint="default"/>
        <w:lang w:val="lt-LT" w:eastAsia="lt-LT" w:bidi="lt-LT"/>
      </w:rPr>
    </w:lvl>
    <w:lvl w:ilvl="4" w:tplc="9200B154">
      <w:numFmt w:val="bullet"/>
      <w:lvlText w:val="•"/>
      <w:lvlJc w:val="left"/>
      <w:pPr>
        <w:ind w:left="1914" w:hanging="264"/>
      </w:pPr>
      <w:rPr>
        <w:rFonts w:hint="default"/>
        <w:lang w:val="lt-LT" w:eastAsia="lt-LT" w:bidi="lt-LT"/>
      </w:rPr>
    </w:lvl>
    <w:lvl w:ilvl="5" w:tplc="723E4264">
      <w:numFmt w:val="bullet"/>
      <w:lvlText w:val="•"/>
      <w:lvlJc w:val="left"/>
      <w:pPr>
        <w:ind w:left="2367" w:hanging="264"/>
      </w:pPr>
      <w:rPr>
        <w:rFonts w:hint="default"/>
        <w:lang w:val="lt-LT" w:eastAsia="lt-LT" w:bidi="lt-LT"/>
      </w:rPr>
    </w:lvl>
    <w:lvl w:ilvl="6" w:tplc="4EC4424C">
      <w:numFmt w:val="bullet"/>
      <w:lvlText w:val="•"/>
      <w:lvlJc w:val="left"/>
      <w:pPr>
        <w:ind w:left="2821" w:hanging="264"/>
      </w:pPr>
      <w:rPr>
        <w:rFonts w:hint="default"/>
        <w:lang w:val="lt-LT" w:eastAsia="lt-LT" w:bidi="lt-LT"/>
      </w:rPr>
    </w:lvl>
    <w:lvl w:ilvl="7" w:tplc="EC6C970A">
      <w:numFmt w:val="bullet"/>
      <w:lvlText w:val="•"/>
      <w:lvlJc w:val="left"/>
      <w:pPr>
        <w:ind w:left="3274" w:hanging="264"/>
      </w:pPr>
      <w:rPr>
        <w:rFonts w:hint="default"/>
        <w:lang w:val="lt-LT" w:eastAsia="lt-LT" w:bidi="lt-LT"/>
      </w:rPr>
    </w:lvl>
    <w:lvl w:ilvl="8" w:tplc="F38E1E70">
      <w:numFmt w:val="bullet"/>
      <w:lvlText w:val="•"/>
      <w:lvlJc w:val="left"/>
      <w:pPr>
        <w:ind w:left="3728" w:hanging="264"/>
      </w:pPr>
      <w:rPr>
        <w:rFonts w:hint="default"/>
        <w:lang w:val="lt-LT" w:eastAsia="lt-LT" w:bidi="lt-LT"/>
      </w:rPr>
    </w:lvl>
  </w:abstractNum>
  <w:abstractNum w:abstractNumId="29" w15:restartNumberingAfterBreak="0">
    <w:nsid w:val="3FFE44A5"/>
    <w:multiLevelType w:val="multilevel"/>
    <w:tmpl w:val="3A08C502"/>
    <w:lvl w:ilvl="0">
      <w:start w:val="2"/>
      <w:numFmt w:val="decimal"/>
      <w:lvlText w:val="%1"/>
      <w:lvlJc w:val="left"/>
      <w:pPr>
        <w:ind w:left="933" w:hanging="601"/>
      </w:pPr>
      <w:rPr>
        <w:rFonts w:hint="default"/>
        <w:lang w:val="lt-LT" w:eastAsia="lt-LT" w:bidi="lt-LT"/>
      </w:rPr>
    </w:lvl>
    <w:lvl w:ilvl="1">
      <w:start w:val="1"/>
      <w:numFmt w:val="decimal"/>
      <w:lvlText w:val="%1.%2."/>
      <w:lvlJc w:val="left"/>
      <w:pPr>
        <w:ind w:left="933" w:hanging="601"/>
      </w:pPr>
      <w:rPr>
        <w:rFonts w:ascii="Times New Roman" w:eastAsia="Times New Roman" w:hAnsi="Times New Roman" w:cs="Times New Roman" w:hint="default"/>
        <w:spacing w:val="-5"/>
        <w:w w:val="99"/>
        <w:sz w:val="24"/>
        <w:szCs w:val="24"/>
        <w:lang w:val="lt-LT" w:eastAsia="lt-LT" w:bidi="lt-LT"/>
      </w:rPr>
    </w:lvl>
    <w:lvl w:ilvl="2">
      <w:start w:val="1"/>
      <w:numFmt w:val="decimal"/>
      <w:lvlText w:val="%1.%2.%3."/>
      <w:lvlJc w:val="left"/>
      <w:pPr>
        <w:ind w:left="332" w:hanging="630"/>
      </w:pPr>
      <w:rPr>
        <w:rFonts w:ascii="Times New Roman" w:eastAsia="Times New Roman" w:hAnsi="Times New Roman" w:cs="Times New Roman" w:hint="default"/>
        <w:w w:val="100"/>
        <w:sz w:val="24"/>
        <w:szCs w:val="24"/>
        <w:lang w:val="lt-LT" w:eastAsia="lt-LT" w:bidi="lt-LT"/>
      </w:rPr>
    </w:lvl>
    <w:lvl w:ilvl="3">
      <w:numFmt w:val="bullet"/>
      <w:lvlText w:val="•"/>
      <w:lvlJc w:val="left"/>
      <w:pPr>
        <w:ind w:left="3123" w:hanging="630"/>
      </w:pPr>
      <w:rPr>
        <w:rFonts w:hint="default"/>
        <w:lang w:val="lt-LT" w:eastAsia="lt-LT" w:bidi="lt-LT"/>
      </w:rPr>
    </w:lvl>
    <w:lvl w:ilvl="4">
      <w:numFmt w:val="bullet"/>
      <w:lvlText w:val="•"/>
      <w:lvlJc w:val="left"/>
      <w:pPr>
        <w:ind w:left="4215" w:hanging="630"/>
      </w:pPr>
      <w:rPr>
        <w:rFonts w:hint="default"/>
        <w:lang w:val="lt-LT" w:eastAsia="lt-LT" w:bidi="lt-LT"/>
      </w:rPr>
    </w:lvl>
    <w:lvl w:ilvl="5">
      <w:numFmt w:val="bullet"/>
      <w:lvlText w:val="•"/>
      <w:lvlJc w:val="left"/>
      <w:pPr>
        <w:ind w:left="5307" w:hanging="630"/>
      </w:pPr>
      <w:rPr>
        <w:rFonts w:hint="default"/>
        <w:lang w:val="lt-LT" w:eastAsia="lt-LT" w:bidi="lt-LT"/>
      </w:rPr>
    </w:lvl>
    <w:lvl w:ilvl="6">
      <w:numFmt w:val="bullet"/>
      <w:lvlText w:val="•"/>
      <w:lvlJc w:val="left"/>
      <w:pPr>
        <w:ind w:left="6399" w:hanging="630"/>
      </w:pPr>
      <w:rPr>
        <w:rFonts w:hint="default"/>
        <w:lang w:val="lt-LT" w:eastAsia="lt-LT" w:bidi="lt-LT"/>
      </w:rPr>
    </w:lvl>
    <w:lvl w:ilvl="7">
      <w:numFmt w:val="bullet"/>
      <w:lvlText w:val="•"/>
      <w:lvlJc w:val="left"/>
      <w:pPr>
        <w:ind w:left="7490" w:hanging="630"/>
      </w:pPr>
      <w:rPr>
        <w:rFonts w:hint="default"/>
        <w:lang w:val="lt-LT" w:eastAsia="lt-LT" w:bidi="lt-LT"/>
      </w:rPr>
    </w:lvl>
    <w:lvl w:ilvl="8">
      <w:numFmt w:val="bullet"/>
      <w:lvlText w:val="•"/>
      <w:lvlJc w:val="left"/>
      <w:pPr>
        <w:ind w:left="8582" w:hanging="630"/>
      </w:pPr>
      <w:rPr>
        <w:rFonts w:hint="default"/>
        <w:lang w:val="lt-LT" w:eastAsia="lt-LT" w:bidi="lt-LT"/>
      </w:rPr>
    </w:lvl>
  </w:abstractNum>
  <w:abstractNum w:abstractNumId="30" w15:restartNumberingAfterBreak="0">
    <w:nsid w:val="41784AE8"/>
    <w:multiLevelType w:val="multilevel"/>
    <w:tmpl w:val="65BA0194"/>
    <w:lvl w:ilvl="0">
      <w:start w:val="3"/>
      <w:numFmt w:val="decimal"/>
      <w:lvlText w:val="%1"/>
      <w:lvlJc w:val="left"/>
      <w:pPr>
        <w:ind w:left="736" w:hanging="404"/>
      </w:pPr>
      <w:rPr>
        <w:rFonts w:hint="default"/>
        <w:lang w:val="lt-LT" w:eastAsia="lt-LT" w:bidi="lt-LT"/>
      </w:rPr>
    </w:lvl>
    <w:lvl w:ilvl="1">
      <w:start w:val="1"/>
      <w:numFmt w:val="decimal"/>
      <w:lvlText w:val="%1.%2."/>
      <w:lvlJc w:val="left"/>
      <w:pPr>
        <w:ind w:left="736" w:hanging="404"/>
      </w:pPr>
      <w:rPr>
        <w:rFonts w:ascii="Times New Roman" w:eastAsia="Times New Roman" w:hAnsi="Times New Roman" w:cs="Times New Roman" w:hint="default"/>
        <w:w w:val="100"/>
        <w:sz w:val="23"/>
        <w:szCs w:val="23"/>
        <w:lang w:val="lt-LT" w:eastAsia="lt-LT" w:bidi="lt-LT"/>
      </w:rPr>
    </w:lvl>
    <w:lvl w:ilvl="2">
      <w:numFmt w:val="bullet"/>
      <w:lvlText w:val="•"/>
      <w:lvlJc w:val="left"/>
      <w:pPr>
        <w:ind w:left="2745" w:hanging="404"/>
      </w:pPr>
      <w:rPr>
        <w:rFonts w:hint="default"/>
        <w:lang w:val="lt-LT" w:eastAsia="lt-LT" w:bidi="lt-LT"/>
      </w:rPr>
    </w:lvl>
    <w:lvl w:ilvl="3">
      <w:numFmt w:val="bullet"/>
      <w:lvlText w:val="•"/>
      <w:lvlJc w:val="left"/>
      <w:pPr>
        <w:ind w:left="3747" w:hanging="404"/>
      </w:pPr>
      <w:rPr>
        <w:rFonts w:hint="default"/>
        <w:lang w:val="lt-LT" w:eastAsia="lt-LT" w:bidi="lt-LT"/>
      </w:rPr>
    </w:lvl>
    <w:lvl w:ilvl="4">
      <w:numFmt w:val="bullet"/>
      <w:lvlText w:val="•"/>
      <w:lvlJc w:val="left"/>
      <w:pPr>
        <w:ind w:left="4750" w:hanging="404"/>
      </w:pPr>
      <w:rPr>
        <w:rFonts w:hint="default"/>
        <w:lang w:val="lt-LT" w:eastAsia="lt-LT" w:bidi="lt-LT"/>
      </w:rPr>
    </w:lvl>
    <w:lvl w:ilvl="5">
      <w:numFmt w:val="bullet"/>
      <w:lvlText w:val="•"/>
      <w:lvlJc w:val="left"/>
      <w:pPr>
        <w:ind w:left="5753" w:hanging="404"/>
      </w:pPr>
      <w:rPr>
        <w:rFonts w:hint="default"/>
        <w:lang w:val="lt-LT" w:eastAsia="lt-LT" w:bidi="lt-LT"/>
      </w:rPr>
    </w:lvl>
    <w:lvl w:ilvl="6">
      <w:numFmt w:val="bullet"/>
      <w:lvlText w:val="•"/>
      <w:lvlJc w:val="left"/>
      <w:pPr>
        <w:ind w:left="6755" w:hanging="404"/>
      </w:pPr>
      <w:rPr>
        <w:rFonts w:hint="default"/>
        <w:lang w:val="lt-LT" w:eastAsia="lt-LT" w:bidi="lt-LT"/>
      </w:rPr>
    </w:lvl>
    <w:lvl w:ilvl="7">
      <w:numFmt w:val="bullet"/>
      <w:lvlText w:val="•"/>
      <w:lvlJc w:val="left"/>
      <w:pPr>
        <w:ind w:left="7758" w:hanging="404"/>
      </w:pPr>
      <w:rPr>
        <w:rFonts w:hint="default"/>
        <w:lang w:val="lt-LT" w:eastAsia="lt-LT" w:bidi="lt-LT"/>
      </w:rPr>
    </w:lvl>
    <w:lvl w:ilvl="8">
      <w:numFmt w:val="bullet"/>
      <w:lvlText w:val="•"/>
      <w:lvlJc w:val="left"/>
      <w:pPr>
        <w:ind w:left="8761" w:hanging="404"/>
      </w:pPr>
      <w:rPr>
        <w:rFonts w:hint="default"/>
        <w:lang w:val="lt-LT" w:eastAsia="lt-LT" w:bidi="lt-LT"/>
      </w:rPr>
    </w:lvl>
  </w:abstractNum>
  <w:abstractNum w:abstractNumId="31" w15:restartNumberingAfterBreak="0">
    <w:nsid w:val="49A20758"/>
    <w:multiLevelType w:val="hybridMultilevel"/>
    <w:tmpl w:val="BFACD4F6"/>
    <w:lvl w:ilvl="0" w:tplc="5E22CE2C">
      <w:start w:val="1"/>
      <w:numFmt w:val="lowerLetter"/>
      <w:lvlText w:val="%1)"/>
      <w:lvlJc w:val="left"/>
      <w:pPr>
        <w:ind w:left="110" w:hanging="324"/>
      </w:pPr>
      <w:rPr>
        <w:rFonts w:ascii="Times New Roman" w:eastAsia="Times New Roman" w:hAnsi="Times New Roman" w:cs="Times New Roman" w:hint="default"/>
        <w:spacing w:val="-5"/>
        <w:w w:val="100"/>
        <w:sz w:val="24"/>
        <w:szCs w:val="24"/>
        <w:lang w:val="lt-LT" w:eastAsia="lt-LT" w:bidi="lt-LT"/>
      </w:rPr>
    </w:lvl>
    <w:lvl w:ilvl="1" w:tplc="F7D8CE06">
      <w:numFmt w:val="bullet"/>
      <w:lvlText w:val="•"/>
      <w:lvlJc w:val="left"/>
      <w:pPr>
        <w:ind w:left="546" w:hanging="324"/>
      </w:pPr>
      <w:rPr>
        <w:rFonts w:hint="default"/>
        <w:lang w:val="lt-LT" w:eastAsia="lt-LT" w:bidi="lt-LT"/>
      </w:rPr>
    </w:lvl>
    <w:lvl w:ilvl="2" w:tplc="51FA404C">
      <w:numFmt w:val="bullet"/>
      <w:lvlText w:val="•"/>
      <w:lvlJc w:val="left"/>
      <w:pPr>
        <w:ind w:left="973" w:hanging="324"/>
      </w:pPr>
      <w:rPr>
        <w:rFonts w:hint="default"/>
        <w:lang w:val="lt-LT" w:eastAsia="lt-LT" w:bidi="lt-LT"/>
      </w:rPr>
    </w:lvl>
    <w:lvl w:ilvl="3" w:tplc="0298EF40">
      <w:numFmt w:val="bullet"/>
      <w:lvlText w:val="•"/>
      <w:lvlJc w:val="left"/>
      <w:pPr>
        <w:ind w:left="1399" w:hanging="324"/>
      </w:pPr>
      <w:rPr>
        <w:rFonts w:hint="default"/>
        <w:lang w:val="lt-LT" w:eastAsia="lt-LT" w:bidi="lt-LT"/>
      </w:rPr>
    </w:lvl>
    <w:lvl w:ilvl="4" w:tplc="1136A4CC">
      <w:numFmt w:val="bullet"/>
      <w:lvlText w:val="•"/>
      <w:lvlJc w:val="left"/>
      <w:pPr>
        <w:ind w:left="1826" w:hanging="324"/>
      </w:pPr>
      <w:rPr>
        <w:rFonts w:hint="default"/>
        <w:lang w:val="lt-LT" w:eastAsia="lt-LT" w:bidi="lt-LT"/>
      </w:rPr>
    </w:lvl>
    <w:lvl w:ilvl="5" w:tplc="A7A4BDF4">
      <w:numFmt w:val="bullet"/>
      <w:lvlText w:val="•"/>
      <w:lvlJc w:val="left"/>
      <w:pPr>
        <w:ind w:left="2252" w:hanging="324"/>
      </w:pPr>
      <w:rPr>
        <w:rFonts w:hint="default"/>
        <w:lang w:val="lt-LT" w:eastAsia="lt-LT" w:bidi="lt-LT"/>
      </w:rPr>
    </w:lvl>
    <w:lvl w:ilvl="6" w:tplc="D7AA243A">
      <w:numFmt w:val="bullet"/>
      <w:lvlText w:val="•"/>
      <w:lvlJc w:val="left"/>
      <w:pPr>
        <w:ind w:left="2679" w:hanging="324"/>
      </w:pPr>
      <w:rPr>
        <w:rFonts w:hint="default"/>
        <w:lang w:val="lt-LT" w:eastAsia="lt-LT" w:bidi="lt-LT"/>
      </w:rPr>
    </w:lvl>
    <w:lvl w:ilvl="7" w:tplc="4AC856B6">
      <w:numFmt w:val="bullet"/>
      <w:lvlText w:val="•"/>
      <w:lvlJc w:val="left"/>
      <w:pPr>
        <w:ind w:left="3105" w:hanging="324"/>
      </w:pPr>
      <w:rPr>
        <w:rFonts w:hint="default"/>
        <w:lang w:val="lt-LT" w:eastAsia="lt-LT" w:bidi="lt-LT"/>
      </w:rPr>
    </w:lvl>
    <w:lvl w:ilvl="8" w:tplc="D8AA870C">
      <w:numFmt w:val="bullet"/>
      <w:lvlText w:val="•"/>
      <w:lvlJc w:val="left"/>
      <w:pPr>
        <w:ind w:left="3532" w:hanging="324"/>
      </w:pPr>
      <w:rPr>
        <w:rFonts w:hint="default"/>
        <w:lang w:val="lt-LT" w:eastAsia="lt-LT" w:bidi="lt-LT"/>
      </w:rPr>
    </w:lvl>
  </w:abstractNum>
  <w:abstractNum w:abstractNumId="32" w15:restartNumberingAfterBreak="0">
    <w:nsid w:val="4AD336A8"/>
    <w:multiLevelType w:val="hybridMultilevel"/>
    <w:tmpl w:val="2B2EF204"/>
    <w:lvl w:ilvl="0" w:tplc="2FF64DE4">
      <w:start w:val="1"/>
      <w:numFmt w:val="decimal"/>
      <w:lvlText w:val="%1)"/>
      <w:lvlJc w:val="left"/>
      <w:pPr>
        <w:ind w:left="592" w:hanging="260"/>
      </w:pPr>
      <w:rPr>
        <w:rFonts w:ascii="Times New Roman" w:eastAsia="Times New Roman" w:hAnsi="Times New Roman" w:cs="Times New Roman" w:hint="default"/>
        <w:w w:val="99"/>
        <w:sz w:val="24"/>
        <w:szCs w:val="24"/>
        <w:lang w:val="lt-LT" w:eastAsia="lt-LT" w:bidi="lt-LT"/>
      </w:rPr>
    </w:lvl>
    <w:lvl w:ilvl="1" w:tplc="A9CEE8AE">
      <w:numFmt w:val="bullet"/>
      <w:lvlText w:val="•"/>
      <w:lvlJc w:val="left"/>
      <w:pPr>
        <w:ind w:left="1616" w:hanging="260"/>
      </w:pPr>
      <w:rPr>
        <w:rFonts w:hint="default"/>
        <w:lang w:val="lt-LT" w:eastAsia="lt-LT" w:bidi="lt-LT"/>
      </w:rPr>
    </w:lvl>
    <w:lvl w:ilvl="2" w:tplc="EB1AE2D2">
      <w:numFmt w:val="bullet"/>
      <w:lvlText w:val="•"/>
      <w:lvlJc w:val="left"/>
      <w:pPr>
        <w:ind w:left="2633" w:hanging="260"/>
      </w:pPr>
      <w:rPr>
        <w:rFonts w:hint="default"/>
        <w:lang w:val="lt-LT" w:eastAsia="lt-LT" w:bidi="lt-LT"/>
      </w:rPr>
    </w:lvl>
    <w:lvl w:ilvl="3" w:tplc="50C899B2">
      <w:numFmt w:val="bullet"/>
      <w:lvlText w:val="•"/>
      <w:lvlJc w:val="left"/>
      <w:pPr>
        <w:ind w:left="3649" w:hanging="260"/>
      </w:pPr>
      <w:rPr>
        <w:rFonts w:hint="default"/>
        <w:lang w:val="lt-LT" w:eastAsia="lt-LT" w:bidi="lt-LT"/>
      </w:rPr>
    </w:lvl>
    <w:lvl w:ilvl="4" w:tplc="CF4E90F6">
      <w:numFmt w:val="bullet"/>
      <w:lvlText w:val="•"/>
      <w:lvlJc w:val="left"/>
      <w:pPr>
        <w:ind w:left="4666" w:hanging="260"/>
      </w:pPr>
      <w:rPr>
        <w:rFonts w:hint="default"/>
        <w:lang w:val="lt-LT" w:eastAsia="lt-LT" w:bidi="lt-LT"/>
      </w:rPr>
    </w:lvl>
    <w:lvl w:ilvl="5" w:tplc="C50293A6">
      <w:numFmt w:val="bullet"/>
      <w:lvlText w:val="•"/>
      <w:lvlJc w:val="left"/>
      <w:pPr>
        <w:ind w:left="5683" w:hanging="260"/>
      </w:pPr>
      <w:rPr>
        <w:rFonts w:hint="default"/>
        <w:lang w:val="lt-LT" w:eastAsia="lt-LT" w:bidi="lt-LT"/>
      </w:rPr>
    </w:lvl>
    <w:lvl w:ilvl="6" w:tplc="F5242EB4">
      <w:numFmt w:val="bullet"/>
      <w:lvlText w:val="•"/>
      <w:lvlJc w:val="left"/>
      <w:pPr>
        <w:ind w:left="6699" w:hanging="260"/>
      </w:pPr>
      <w:rPr>
        <w:rFonts w:hint="default"/>
        <w:lang w:val="lt-LT" w:eastAsia="lt-LT" w:bidi="lt-LT"/>
      </w:rPr>
    </w:lvl>
    <w:lvl w:ilvl="7" w:tplc="FF60C15A">
      <w:numFmt w:val="bullet"/>
      <w:lvlText w:val="•"/>
      <w:lvlJc w:val="left"/>
      <w:pPr>
        <w:ind w:left="7716" w:hanging="260"/>
      </w:pPr>
      <w:rPr>
        <w:rFonts w:hint="default"/>
        <w:lang w:val="lt-LT" w:eastAsia="lt-LT" w:bidi="lt-LT"/>
      </w:rPr>
    </w:lvl>
    <w:lvl w:ilvl="8" w:tplc="4D9CB37C">
      <w:numFmt w:val="bullet"/>
      <w:lvlText w:val="•"/>
      <w:lvlJc w:val="left"/>
      <w:pPr>
        <w:ind w:left="8733" w:hanging="260"/>
      </w:pPr>
      <w:rPr>
        <w:rFonts w:hint="default"/>
        <w:lang w:val="lt-LT" w:eastAsia="lt-LT" w:bidi="lt-LT"/>
      </w:rPr>
    </w:lvl>
  </w:abstractNum>
  <w:abstractNum w:abstractNumId="33" w15:restartNumberingAfterBreak="0">
    <w:nsid w:val="4B5E1FCA"/>
    <w:multiLevelType w:val="hybridMultilevel"/>
    <w:tmpl w:val="9FCE162C"/>
    <w:lvl w:ilvl="0" w:tplc="D44E2F6C">
      <w:start w:val="1"/>
      <w:numFmt w:val="decimal"/>
      <w:lvlText w:val="%1."/>
      <w:lvlJc w:val="left"/>
      <w:pPr>
        <w:ind w:left="170" w:hanging="329"/>
      </w:pPr>
      <w:rPr>
        <w:rFonts w:ascii="Times New Roman" w:eastAsia="Times New Roman" w:hAnsi="Times New Roman" w:cs="Times New Roman" w:hint="default"/>
        <w:spacing w:val="-8"/>
        <w:w w:val="100"/>
        <w:sz w:val="24"/>
        <w:szCs w:val="24"/>
        <w:lang w:val="lt-LT" w:eastAsia="lt-LT" w:bidi="lt-LT"/>
      </w:rPr>
    </w:lvl>
    <w:lvl w:ilvl="1" w:tplc="AD2E5E18">
      <w:numFmt w:val="bullet"/>
      <w:lvlText w:val="•"/>
      <w:lvlJc w:val="left"/>
      <w:pPr>
        <w:ind w:left="600" w:hanging="329"/>
      </w:pPr>
      <w:rPr>
        <w:rFonts w:hint="default"/>
        <w:lang w:val="lt-LT" w:eastAsia="lt-LT" w:bidi="lt-LT"/>
      </w:rPr>
    </w:lvl>
    <w:lvl w:ilvl="2" w:tplc="2BA6C3EA">
      <w:numFmt w:val="bullet"/>
      <w:lvlText w:val="•"/>
      <w:lvlJc w:val="left"/>
      <w:pPr>
        <w:ind w:left="1021" w:hanging="329"/>
      </w:pPr>
      <w:rPr>
        <w:rFonts w:hint="default"/>
        <w:lang w:val="lt-LT" w:eastAsia="lt-LT" w:bidi="lt-LT"/>
      </w:rPr>
    </w:lvl>
    <w:lvl w:ilvl="3" w:tplc="74844816">
      <w:numFmt w:val="bullet"/>
      <w:lvlText w:val="•"/>
      <w:lvlJc w:val="left"/>
      <w:pPr>
        <w:ind w:left="1441" w:hanging="329"/>
      </w:pPr>
      <w:rPr>
        <w:rFonts w:hint="default"/>
        <w:lang w:val="lt-LT" w:eastAsia="lt-LT" w:bidi="lt-LT"/>
      </w:rPr>
    </w:lvl>
    <w:lvl w:ilvl="4" w:tplc="ED243750">
      <w:numFmt w:val="bullet"/>
      <w:lvlText w:val="•"/>
      <w:lvlJc w:val="left"/>
      <w:pPr>
        <w:ind w:left="1862" w:hanging="329"/>
      </w:pPr>
      <w:rPr>
        <w:rFonts w:hint="default"/>
        <w:lang w:val="lt-LT" w:eastAsia="lt-LT" w:bidi="lt-LT"/>
      </w:rPr>
    </w:lvl>
    <w:lvl w:ilvl="5" w:tplc="580EADEE">
      <w:numFmt w:val="bullet"/>
      <w:lvlText w:val="•"/>
      <w:lvlJc w:val="left"/>
      <w:pPr>
        <w:ind w:left="2282" w:hanging="329"/>
      </w:pPr>
      <w:rPr>
        <w:rFonts w:hint="default"/>
        <w:lang w:val="lt-LT" w:eastAsia="lt-LT" w:bidi="lt-LT"/>
      </w:rPr>
    </w:lvl>
    <w:lvl w:ilvl="6" w:tplc="2DC2F2DA">
      <w:numFmt w:val="bullet"/>
      <w:lvlText w:val="•"/>
      <w:lvlJc w:val="left"/>
      <w:pPr>
        <w:ind w:left="2703" w:hanging="329"/>
      </w:pPr>
      <w:rPr>
        <w:rFonts w:hint="default"/>
        <w:lang w:val="lt-LT" w:eastAsia="lt-LT" w:bidi="lt-LT"/>
      </w:rPr>
    </w:lvl>
    <w:lvl w:ilvl="7" w:tplc="55DC293A">
      <w:numFmt w:val="bullet"/>
      <w:lvlText w:val="•"/>
      <w:lvlJc w:val="left"/>
      <w:pPr>
        <w:ind w:left="3123" w:hanging="329"/>
      </w:pPr>
      <w:rPr>
        <w:rFonts w:hint="default"/>
        <w:lang w:val="lt-LT" w:eastAsia="lt-LT" w:bidi="lt-LT"/>
      </w:rPr>
    </w:lvl>
    <w:lvl w:ilvl="8" w:tplc="E0F0E612">
      <w:numFmt w:val="bullet"/>
      <w:lvlText w:val="•"/>
      <w:lvlJc w:val="left"/>
      <w:pPr>
        <w:ind w:left="3544" w:hanging="329"/>
      </w:pPr>
      <w:rPr>
        <w:rFonts w:hint="default"/>
        <w:lang w:val="lt-LT" w:eastAsia="lt-LT" w:bidi="lt-LT"/>
      </w:rPr>
    </w:lvl>
  </w:abstractNum>
  <w:abstractNum w:abstractNumId="34" w15:restartNumberingAfterBreak="0">
    <w:nsid w:val="4FE00DE9"/>
    <w:multiLevelType w:val="multilevel"/>
    <w:tmpl w:val="E1C264F4"/>
    <w:lvl w:ilvl="0">
      <w:start w:val="1"/>
      <w:numFmt w:val="decimal"/>
      <w:lvlText w:val="%1."/>
      <w:lvlJc w:val="left"/>
      <w:pPr>
        <w:ind w:left="332" w:hanging="277"/>
      </w:pPr>
      <w:rPr>
        <w:rFonts w:ascii="Times New Roman" w:eastAsia="Times New Roman" w:hAnsi="Times New Roman" w:cs="Times New Roman" w:hint="default"/>
        <w:spacing w:val="-30"/>
        <w:w w:val="100"/>
        <w:sz w:val="24"/>
        <w:szCs w:val="24"/>
        <w:lang w:val="lt-LT" w:eastAsia="lt-LT" w:bidi="lt-LT"/>
      </w:rPr>
    </w:lvl>
    <w:lvl w:ilvl="1">
      <w:start w:val="1"/>
      <w:numFmt w:val="decimal"/>
      <w:lvlText w:val="%1.%2."/>
      <w:lvlJc w:val="left"/>
      <w:pPr>
        <w:ind w:left="332" w:hanging="430"/>
      </w:pPr>
      <w:rPr>
        <w:rFonts w:ascii="Times New Roman" w:eastAsia="Times New Roman" w:hAnsi="Times New Roman" w:cs="Times New Roman" w:hint="default"/>
        <w:w w:val="100"/>
        <w:sz w:val="24"/>
        <w:szCs w:val="24"/>
        <w:lang w:val="lt-LT" w:eastAsia="lt-LT" w:bidi="lt-LT"/>
      </w:rPr>
    </w:lvl>
    <w:lvl w:ilvl="2">
      <w:start w:val="1"/>
      <w:numFmt w:val="decimal"/>
      <w:lvlText w:val="%1.%2.%3"/>
      <w:lvlJc w:val="left"/>
      <w:pPr>
        <w:ind w:left="784" w:hanging="567"/>
      </w:pPr>
      <w:rPr>
        <w:rFonts w:ascii="Times New Roman" w:eastAsia="Times New Roman" w:hAnsi="Times New Roman" w:cs="Times New Roman" w:hint="default"/>
        <w:i/>
        <w:w w:val="100"/>
        <w:sz w:val="24"/>
        <w:szCs w:val="24"/>
        <w:lang w:val="lt-LT" w:eastAsia="lt-LT" w:bidi="lt-LT"/>
      </w:rPr>
    </w:lvl>
    <w:lvl w:ilvl="3">
      <w:numFmt w:val="bullet"/>
      <w:lvlText w:val="•"/>
      <w:lvlJc w:val="left"/>
      <w:pPr>
        <w:ind w:left="2999" w:hanging="567"/>
      </w:pPr>
      <w:rPr>
        <w:rFonts w:hint="default"/>
        <w:lang w:val="lt-LT" w:eastAsia="lt-LT" w:bidi="lt-LT"/>
      </w:rPr>
    </w:lvl>
    <w:lvl w:ilvl="4">
      <w:numFmt w:val="bullet"/>
      <w:lvlText w:val="•"/>
      <w:lvlJc w:val="left"/>
      <w:pPr>
        <w:ind w:left="4108" w:hanging="567"/>
      </w:pPr>
      <w:rPr>
        <w:rFonts w:hint="default"/>
        <w:lang w:val="lt-LT" w:eastAsia="lt-LT" w:bidi="lt-LT"/>
      </w:rPr>
    </w:lvl>
    <w:lvl w:ilvl="5">
      <w:numFmt w:val="bullet"/>
      <w:lvlText w:val="•"/>
      <w:lvlJc w:val="left"/>
      <w:pPr>
        <w:ind w:left="5218" w:hanging="567"/>
      </w:pPr>
      <w:rPr>
        <w:rFonts w:hint="default"/>
        <w:lang w:val="lt-LT" w:eastAsia="lt-LT" w:bidi="lt-LT"/>
      </w:rPr>
    </w:lvl>
    <w:lvl w:ilvl="6">
      <w:numFmt w:val="bullet"/>
      <w:lvlText w:val="•"/>
      <w:lvlJc w:val="left"/>
      <w:pPr>
        <w:ind w:left="6328" w:hanging="567"/>
      </w:pPr>
      <w:rPr>
        <w:rFonts w:hint="default"/>
        <w:lang w:val="lt-LT" w:eastAsia="lt-LT" w:bidi="lt-LT"/>
      </w:rPr>
    </w:lvl>
    <w:lvl w:ilvl="7">
      <w:numFmt w:val="bullet"/>
      <w:lvlText w:val="•"/>
      <w:lvlJc w:val="left"/>
      <w:pPr>
        <w:ind w:left="7437" w:hanging="567"/>
      </w:pPr>
      <w:rPr>
        <w:rFonts w:hint="default"/>
        <w:lang w:val="lt-LT" w:eastAsia="lt-LT" w:bidi="lt-LT"/>
      </w:rPr>
    </w:lvl>
    <w:lvl w:ilvl="8">
      <w:numFmt w:val="bullet"/>
      <w:lvlText w:val="•"/>
      <w:lvlJc w:val="left"/>
      <w:pPr>
        <w:ind w:left="8547" w:hanging="567"/>
      </w:pPr>
      <w:rPr>
        <w:rFonts w:hint="default"/>
        <w:lang w:val="lt-LT" w:eastAsia="lt-LT" w:bidi="lt-LT"/>
      </w:rPr>
    </w:lvl>
  </w:abstractNum>
  <w:abstractNum w:abstractNumId="35" w15:restartNumberingAfterBreak="0">
    <w:nsid w:val="504E0669"/>
    <w:multiLevelType w:val="multilevel"/>
    <w:tmpl w:val="432C6BDC"/>
    <w:lvl w:ilvl="0">
      <w:start w:val="2"/>
      <w:numFmt w:val="decimal"/>
      <w:lvlText w:val="%1"/>
      <w:lvlJc w:val="left"/>
      <w:pPr>
        <w:ind w:left="736" w:hanging="404"/>
      </w:pPr>
      <w:rPr>
        <w:rFonts w:hint="default"/>
        <w:lang w:val="lt-LT" w:eastAsia="lt-LT" w:bidi="lt-LT"/>
      </w:rPr>
    </w:lvl>
    <w:lvl w:ilvl="1">
      <w:start w:val="1"/>
      <w:numFmt w:val="decimal"/>
      <w:lvlText w:val="%1.%2."/>
      <w:lvlJc w:val="left"/>
      <w:pPr>
        <w:ind w:left="736" w:hanging="404"/>
      </w:pPr>
      <w:rPr>
        <w:rFonts w:ascii="Times New Roman" w:eastAsia="Times New Roman" w:hAnsi="Times New Roman" w:cs="Times New Roman" w:hint="default"/>
        <w:w w:val="100"/>
        <w:sz w:val="23"/>
        <w:szCs w:val="23"/>
        <w:lang w:val="lt-LT" w:eastAsia="lt-LT" w:bidi="lt-LT"/>
      </w:rPr>
    </w:lvl>
    <w:lvl w:ilvl="2">
      <w:start w:val="1"/>
      <w:numFmt w:val="decimal"/>
      <w:lvlText w:val="%1.%2.%3."/>
      <w:lvlJc w:val="left"/>
      <w:pPr>
        <w:ind w:left="908" w:hanging="576"/>
      </w:pPr>
      <w:rPr>
        <w:rFonts w:ascii="Times New Roman" w:eastAsia="Times New Roman" w:hAnsi="Times New Roman" w:cs="Times New Roman" w:hint="default"/>
        <w:w w:val="100"/>
        <w:sz w:val="23"/>
        <w:szCs w:val="23"/>
        <w:lang w:val="lt-LT" w:eastAsia="lt-LT" w:bidi="lt-LT"/>
      </w:rPr>
    </w:lvl>
    <w:lvl w:ilvl="3">
      <w:numFmt w:val="bullet"/>
      <w:lvlText w:val="•"/>
      <w:lvlJc w:val="left"/>
      <w:pPr>
        <w:ind w:left="2133" w:hanging="576"/>
      </w:pPr>
      <w:rPr>
        <w:rFonts w:hint="default"/>
        <w:lang w:val="lt-LT" w:eastAsia="lt-LT" w:bidi="lt-LT"/>
      </w:rPr>
    </w:lvl>
    <w:lvl w:ilvl="4">
      <w:numFmt w:val="bullet"/>
      <w:lvlText w:val="•"/>
      <w:lvlJc w:val="left"/>
      <w:pPr>
        <w:ind w:left="3366" w:hanging="576"/>
      </w:pPr>
      <w:rPr>
        <w:rFonts w:hint="default"/>
        <w:lang w:val="lt-LT" w:eastAsia="lt-LT" w:bidi="lt-LT"/>
      </w:rPr>
    </w:lvl>
    <w:lvl w:ilvl="5">
      <w:numFmt w:val="bullet"/>
      <w:lvlText w:val="•"/>
      <w:lvlJc w:val="left"/>
      <w:pPr>
        <w:ind w:left="4599" w:hanging="576"/>
      </w:pPr>
      <w:rPr>
        <w:rFonts w:hint="default"/>
        <w:lang w:val="lt-LT" w:eastAsia="lt-LT" w:bidi="lt-LT"/>
      </w:rPr>
    </w:lvl>
    <w:lvl w:ilvl="6">
      <w:numFmt w:val="bullet"/>
      <w:lvlText w:val="•"/>
      <w:lvlJc w:val="left"/>
      <w:pPr>
        <w:ind w:left="5833" w:hanging="576"/>
      </w:pPr>
      <w:rPr>
        <w:rFonts w:hint="default"/>
        <w:lang w:val="lt-LT" w:eastAsia="lt-LT" w:bidi="lt-LT"/>
      </w:rPr>
    </w:lvl>
    <w:lvl w:ilvl="7">
      <w:numFmt w:val="bullet"/>
      <w:lvlText w:val="•"/>
      <w:lvlJc w:val="left"/>
      <w:pPr>
        <w:ind w:left="7066" w:hanging="576"/>
      </w:pPr>
      <w:rPr>
        <w:rFonts w:hint="default"/>
        <w:lang w:val="lt-LT" w:eastAsia="lt-LT" w:bidi="lt-LT"/>
      </w:rPr>
    </w:lvl>
    <w:lvl w:ilvl="8">
      <w:numFmt w:val="bullet"/>
      <w:lvlText w:val="•"/>
      <w:lvlJc w:val="left"/>
      <w:pPr>
        <w:ind w:left="8299" w:hanging="576"/>
      </w:pPr>
      <w:rPr>
        <w:rFonts w:hint="default"/>
        <w:lang w:val="lt-LT" w:eastAsia="lt-LT" w:bidi="lt-LT"/>
      </w:rPr>
    </w:lvl>
  </w:abstractNum>
  <w:abstractNum w:abstractNumId="36" w15:restartNumberingAfterBreak="0">
    <w:nsid w:val="50C67C1D"/>
    <w:multiLevelType w:val="hybridMultilevel"/>
    <w:tmpl w:val="5CDA8288"/>
    <w:lvl w:ilvl="0" w:tplc="28467372">
      <w:start w:val="1"/>
      <w:numFmt w:val="decimal"/>
      <w:lvlText w:val="%1."/>
      <w:lvlJc w:val="left"/>
      <w:pPr>
        <w:ind w:left="107" w:hanging="343"/>
      </w:pPr>
      <w:rPr>
        <w:rFonts w:ascii="Times New Roman" w:eastAsia="Times New Roman" w:hAnsi="Times New Roman" w:cs="Times New Roman" w:hint="default"/>
        <w:spacing w:val="-30"/>
        <w:w w:val="100"/>
        <w:sz w:val="24"/>
        <w:szCs w:val="24"/>
        <w:lang w:val="lt-LT" w:eastAsia="lt-LT" w:bidi="lt-LT"/>
      </w:rPr>
    </w:lvl>
    <w:lvl w:ilvl="1" w:tplc="651077AC">
      <w:numFmt w:val="bullet"/>
      <w:lvlText w:val="•"/>
      <w:lvlJc w:val="left"/>
      <w:pPr>
        <w:ind w:left="553" w:hanging="343"/>
      </w:pPr>
      <w:rPr>
        <w:rFonts w:hint="default"/>
        <w:lang w:val="lt-LT" w:eastAsia="lt-LT" w:bidi="lt-LT"/>
      </w:rPr>
    </w:lvl>
    <w:lvl w:ilvl="2" w:tplc="9088203E">
      <w:numFmt w:val="bullet"/>
      <w:lvlText w:val="•"/>
      <w:lvlJc w:val="left"/>
      <w:pPr>
        <w:ind w:left="1007" w:hanging="343"/>
      </w:pPr>
      <w:rPr>
        <w:rFonts w:hint="default"/>
        <w:lang w:val="lt-LT" w:eastAsia="lt-LT" w:bidi="lt-LT"/>
      </w:rPr>
    </w:lvl>
    <w:lvl w:ilvl="3" w:tplc="6DB65E28">
      <w:numFmt w:val="bullet"/>
      <w:lvlText w:val="•"/>
      <w:lvlJc w:val="left"/>
      <w:pPr>
        <w:ind w:left="1460" w:hanging="343"/>
      </w:pPr>
      <w:rPr>
        <w:rFonts w:hint="default"/>
        <w:lang w:val="lt-LT" w:eastAsia="lt-LT" w:bidi="lt-LT"/>
      </w:rPr>
    </w:lvl>
    <w:lvl w:ilvl="4" w:tplc="7D407E9A">
      <w:numFmt w:val="bullet"/>
      <w:lvlText w:val="•"/>
      <w:lvlJc w:val="left"/>
      <w:pPr>
        <w:ind w:left="1914" w:hanging="343"/>
      </w:pPr>
      <w:rPr>
        <w:rFonts w:hint="default"/>
        <w:lang w:val="lt-LT" w:eastAsia="lt-LT" w:bidi="lt-LT"/>
      </w:rPr>
    </w:lvl>
    <w:lvl w:ilvl="5" w:tplc="47D66778">
      <w:numFmt w:val="bullet"/>
      <w:lvlText w:val="•"/>
      <w:lvlJc w:val="left"/>
      <w:pPr>
        <w:ind w:left="2367" w:hanging="343"/>
      </w:pPr>
      <w:rPr>
        <w:rFonts w:hint="default"/>
        <w:lang w:val="lt-LT" w:eastAsia="lt-LT" w:bidi="lt-LT"/>
      </w:rPr>
    </w:lvl>
    <w:lvl w:ilvl="6" w:tplc="D658B0D0">
      <w:numFmt w:val="bullet"/>
      <w:lvlText w:val="•"/>
      <w:lvlJc w:val="left"/>
      <w:pPr>
        <w:ind w:left="2821" w:hanging="343"/>
      </w:pPr>
      <w:rPr>
        <w:rFonts w:hint="default"/>
        <w:lang w:val="lt-LT" w:eastAsia="lt-LT" w:bidi="lt-LT"/>
      </w:rPr>
    </w:lvl>
    <w:lvl w:ilvl="7" w:tplc="C1127CA6">
      <w:numFmt w:val="bullet"/>
      <w:lvlText w:val="•"/>
      <w:lvlJc w:val="left"/>
      <w:pPr>
        <w:ind w:left="3274" w:hanging="343"/>
      </w:pPr>
      <w:rPr>
        <w:rFonts w:hint="default"/>
        <w:lang w:val="lt-LT" w:eastAsia="lt-LT" w:bidi="lt-LT"/>
      </w:rPr>
    </w:lvl>
    <w:lvl w:ilvl="8" w:tplc="6E8A356A">
      <w:numFmt w:val="bullet"/>
      <w:lvlText w:val="•"/>
      <w:lvlJc w:val="left"/>
      <w:pPr>
        <w:ind w:left="3728" w:hanging="343"/>
      </w:pPr>
      <w:rPr>
        <w:rFonts w:hint="default"/>
        <w:lang w:val="lt-LT" w:eastAsia="lt-LT" w:bidi="lt-LT"/>
      </w:rPr>
    </w:lvl>
  </w:abstractNum>
  <w:abstractNum w:abstractNumId="37" w15:restartNumberingAfterBreak="0">
    <w:nsid w:val="516F4B7C"/>
    <w:multiLevelType w:val="multilevel"/>
    <w:tmpl w:val="595A3FBC"/>
    <w:lvl w:ilvl="0">
      <w:start w:val="4"/>
      <w:numFmt w:val="decimal"/>
      <w:lvlText w:val="%1"/>
      <w:lvlJc w:val="left"/>
      <w:pPr>
        <w:ind w:left="332" w:hanging="404"/>
      </w:pPr>
      <w:rPr>
        <w:rFonts w:hint="default"/>
        <w:lang w:val="lt-LT" w:eastAsia="lt-LT" w:bidi="lt-LT"/>
      </w:rPr>
    </w:lvl>
    <w:lvl w:ilvl="1">
      <w:start w:val="1"/>
      <w:numFmt w:val="decimal"/>
      <w:lvlText w:val="%1.%2."/>
      <w:lvlJc w:val="left"/>
      <w:pPr>
        <w:ind w:left="332" w:hanging="404"/>
      </w:pPr>
      <w:rPr>
        <w:rFonts w:ascii="Times New Roman" w:eastAsia="Times New Roman" w:hAnsi="Times New Roman" w:cs="Times New Roman" w:hint="default"/>
        <w:w w:val="100"/>
        <w:sz w:val="23"/>
        <w:szCs w:val="23"/>
        <w:lang w:val="lt-LT" w:eastAsia="lt-LT" w:bidi="lt-LT"/>
      </w:rPr>
    </w:lvl>
    <w:lvl w:ilvl="2">
      <w:numFmt w:val="bullet"/>
      <w:lvlText w:val="•"/>
      <w:lvlJc w:val="left"/>
      <w:pPr>
        <w:ind w:left="2425" w:hanging="404"/>
      </w:pPr>
      <w:rPr>
        <w:rFonts w:hint="default"/>
        <w:lang w:val="lt-LT" w:eastAsia="lt-LT" w:bidi="lt-LT"/>
      </w:rPr>
    </w:lvl>
    <w:lvl w:ilvl="3">
      <w:numFmt w:val="bullet"/>
      <w:lvlText w:val="•"/>
      <w:lvlJc w:val="left"/>
      <w:pPr>
        <w:ind w:left="3467" w:hanging="404"/>
      </w:pPr>
      <w:rPr>
        <w:rFonts w:hint="default"/>
        <w:lang w:val="lt-LT" w:eastAsia="lt-LT" w:bidi="lt-LT"/>
      </w:rPr>
    </w:lvl>
    <w:lvl w:ilvl="4">
      <w:numFmt w:val="bullet"/>
      <w:lvlText w:val="•"/>
      <w:lvlJc w:val="left"/>
      <w:pPr>
        <w:ind w:left="4510" w:hanging="404"/>
      </w:pPr>
      <w:rPr>
        <w:rFonts w:hint="default"/>
        <w:lang w:val="lt-LT" w:eastAsia="lt-LT" w:bidi="lt-LT"/>
      </w:rPr>
    </w:lvl>
    <w:lvl w:ilvl="5">
      <w:numFmt w:val="bullet"/>
      <w:lvlText w:val="•"/>
      <w:lvlJc w:val="left"/>
      <w:pPr>
        <w:ind w:left="5553" w:hanging="404"/>
      </w:pPr>
      <w:rPr>
        <w:rFonts w:hint="default"/>
        <w:lang w:val="lt-LT" w:eastAsia="lt-LT" w:bidi="lt-LT"/>
      </w:rPr>
    </w:lvl>
    <w:lvl w:ilvl="6">
      <w:numFmt w:val="bullet"/>
      <w:lvlText w:val="•"/>
      <w:lvlJc w:val="left"/>
      <w:pPr>
        <w:ind w:left="6595" w:hanging="404"/>
      </w:pPr>
      <w:rPr>
        <w:rFonts w:hint="default"/>
        <w:lang w:val="lt-LT" w:eastAsia="lt-LT" w:bidi="lt-LT"/>
      </w:rPr>
    </w:lvl>
    <w:lvl w:ilvl="7">
      <w:numFmt w:val="bullet"/>
      <w:lvlText w:val="•"/>
      <w:lvlJc w:val="left"/>
      <w:pPr>
        <w:ind w:left="7638" w:hanging="404"/>
      </w:pPr>
      <w:rPr>
        <w:rFonts w:hint="default"/>
        <w:lang w:val="lt-LT" w:eastAsia="lt-LT" w:bidi="lt-LT"/>
      </w:rPr>
    </w:lvl>
    <w:lvl w:ilvl="8">
      <w:numFmt w:val="bullet"/>
      <w:lvlText w:val="•"/>
      <w:lvlJc w:val="left"/>
      <w:pPr>
        <w:ind w:left="8681" w:hanging="404"/>
      </w:pPr>
      <w:rPr>
        <w:rFonts w:hint="default"/>
        <w:lang w:val="lt-LT" w:eastAsia="lt-LT" w:bidi="lt-LT"/>
      </w:rPr>
    </w:lvl>
  </w:abstractNum>
  <w:abstractNum w:abstractNumId="38" w15:restartNumberingAfterBreak="0">
    <w:nsid w:val="560D70D6"/>
    <w:multiLevelType w:val="hybridMultilevel"/>
    <w:tmpl w:val="38EC38EA"/>
    <w:lvl w:ilvl="0" w:tplc="EC587E8E">
      <w:start w:val="5"/>
      <w:numFmt w:val="decimal"/>
      <w:lvlText w:val="%1)"/>
      <w:lvlJc w:val="left"/>
      <w:pPr>
        <w:ind w:left="110" w:hanging="319"/>
      </w:pPr>
      <w:rPr>
        <w:rFonts w:ascii="Times New Roman" w:eastAsia="Times New Roman" w:hAnsi="Times New Roman" w:cs="Times New Roman" w:hint="default"/>
        <w:spacing w:val="-2"/>
        <w:w w:val="100"/>
        <w:sz w:val="24"/>
        <w:szCs w:val="24"/>
        <w:lang w:val="lt-LT" w:eastAsia="lt-LT" w:bidi="lt-LT"/>
      </w:rPr>
    </w:lvl>
    <w:lvl w:ilvl="1" w:tplc="8DEAE87E">
      <w:numFmt w:val="bullet"/>
      <w:lvlText w:val="•"/>
      <w:lvlJc w:val="left"/>
      <w:pPr>
        <w:ind w:left="577" w:hanging="319"/>
      </w:pPr>
      <w:rPr>
        <w:rFonts w:hint="default"/>
        <w:lang w:val="lt-LT" w:eastAsia="lt-LT" w:bidi="lt-LT"/>
      </w:rPr>
    </w:lvl>
    <w:lvl w:ilvl="2" w:tplc="EC808466">
      <w:numFmt w:val="bullet"/>
      <w:lvlText w:val="•"/>
      <w:lvlJc w:val="left"/>
      <w:pPr>
        <w:ind w:left="1035" w:hanging="319"/>
      </w:pPr>
      <w:rPr>
        <w:rFonts w:hint="default"/>
        <w:lang w:val="lt-LT" w:eastAsia="lt-LT" w:bidi="lt-LT"/>
      </w:rPr>
    </w:lvl>
    <w:lvl w:ilvl="3" w:tplc="E292B6D2">
      <w:numFmt w:val="bullet"/>
      <w:lvlText w:val="•"/>
      <w:lvlJc w:val="left"/>
      <w:pPr>
        <w:ind w:left="1493" w:hanging="319"/>
      </w:pPr>
      <w:rPr>
        <w:rFonts w:hint="default"/>
        <w:lang w:val="lt-LT" w:eastAsia="lt-LT" w:bidi="lt-LT"/>
      </w:rPr>
    </w:lvl>
    <w:lvl w:ilvl="4" w:tplc="27682B70">
      <w:numFmt w:val="bullet"/>
      <w:lvlText w:val="•"/>
      <w:lvlJc w:val="left"/>
      <w:pPr>
        <w:ind w:left="1950" w:hanging="319"/>
      </w:pPr>
      <w:rPr>
        <w:rFonts w:hint="default"/>
        <w:lang w:val="lt-LT" w:eastAsia="lt-LT" w:bidi="lt-LT"/>
      </w:rPr>
    </w:lvl>
    <w:lvl w:ilvl="5" w:tplc="F10849FE">
      <w:numFmt w:val="bullet"/>
      <w:lvlText w:val="•"/>
      <w:lvlJc w:val="left"/>
      <w:pPr>
        <w:ind w:left="2408" w:hanging="319"/>
      </w:pPr>
      <w:rPr>
        <w:rFonts w:hint="default"/>
        <w:lang w:val="lt-LT" w:eastAsia="lt-LT" w:bidi="lt-LT"/>
      </w:rPr>
    </w:lvl>
    <w:lvl w:ilvl="6" w:tplc="F13ACF34">
      <w:numFmt w:val="bullet"/>
      <w:lvlText w:val="•"/>
      <w:lvlJc w:val="left"/>
      <w:pPr>
        <w:ind w:left="2866" w:hanging="319"/>
      </w:pPr>
      <w:rPr>
        <w:rFonts w:hint="default"/>
        <w:lang w:val="lt-LT" w:eastAsia="lt-LT" w:bidi="lt-LT"/>
      </w:rPr>
    </w:lvl>
    <w:lvl w:ilvl="7" w:tplc="89BC750C">
      <w:numFmt w:val="bullet"/>
      <w:lvlText w:val="•"/>
      <w:lvlJc w:val="left"/>
      <w:pPr>
        <w:ind w:left="3323" w:hanging="319"/>
      </w:pPr>
      <w:rPr>
        <w:rFonts w:hint="default"/>
        <w:lang w:val="lt-LT" w:eastAsia="lt-LT" w:bidi="lt-LT"/>
      </w:rPr>
    </w:lvl>
    <w:lvl w:ilvl="8" w:tplc="AEFED012">
      <w:numFmt w:val="bullet"/>
      <w:lvlText w:val="•"/>
      <w:lvlJc w:val="left"/>
      <w:pPr>
        <w:ind w:left="3781" w:hanging="319"/>
      </w:pPr>
      <w:rPr>
        <w:rFonts w:hint="default"/>
        <w:lang w:val="lt-LT" w:eastAsia="lt-LT" w:bidi="lt-LT"/>
      </w:rPr>
    </w:lvl>
  </w:abstractNum>
  <w:abstractNum w:abstractNumId="39" w15:restartNumberingAfterBreak="0">
    <w:nsid w:val="573608A0"/>
    <w:multiLevelType w:val="hybridMultilevel"/>
    <w:tmpl w:val="41F497E4"/>
    <w:lvl w:ilvl="0" w:tplc="843EB53E">
      <w:numFmt w:val="bullet"/>
      <w:lvlText w:val="•"/>
      <w:lvlJc w:val="left"/>
      <w:pPr>
        <w:ind w:left="110" w:hanging="1133"/>
      </w:pPr>
      <w:rPr>
        <w:rFonts w:ascii="Times New Roman" w:eastAsia="Times New Roman" w:hAnsi="Times New Roman" w:cs="Times New Roman" w:hint="default"/>
        <w:spacing w:val="-13"/>
        <w:w w:val="99"/>
        <w:sz w:val="24"/>
        <w:szCs w:val="24"/>
        <w:lang w:val="lt-LT" w:eastAsia="lt-LT" w:bidi="lt-LT"/>
      </w:rPr>
    </w:lvl>
    <w:lvl w:ilvl="1" w:tplc="A8ECF86A">
      <w:numFmt w:val="bullet"/>
      <w:lvlText w:val="•"/>
      <w:lvlJc w:val="left"/>
      <w:pPr>
        <w:ind w:left="546" w:hanging="1133"/>
      </w:pPr>
      <w:rPr>
        <w:rFonts w:hint="default"/>
        <w:lang w:val="lt-LT" w:eastAsia="lt-LT" w:bidi="lt-LT"/>
      </w:rPr>
    </w:lvl>
    <w:lvl w:ilvl="2" w:tplc="8A6001DC">
      <w:numFmt w:val="bullet"/>
      <w:lvlText w:val="•"/>
      <w:lvlJc w:val="left"/>
      <w:pPr>
        <w:ind w:left="973" w:hanging="1133"/>
      </w:pPr>
      <w:rPr>
        <w:rFonts w:hint="default"/>
        <w:lang w:val="lt-LT" w:eastAsia="lt-LT" w:bidi="lt-LT"/>
      </w:rPr>
    </w:lvl>
    <w:lvl w:ilvl="3" w:tplc="CAE08724">
      <w:numFmt w:val="bullet"/>
      <w:lvlText w:val="•"/>
      <w:lvlJc w:val="left"/>
      <w:pPr>
        <w:ind w:left="1399" w:hanging="1133"/>
      </w:pPr>
      <w:rPr>
        <w:rFonts w:hint="default"/>
        <w:lang w:val="lt-LT" w:eastAsia="lt-LT" w:bidi="lt-LT"/>
      </w:rPr>
    </w:lvl>
    <w:lvl w:ilvl="4" w:tplc="D1FC56FC">
      <w:numFmt w:val="bullet"/>
      <w:lvlText w:val="•"/>
      <w:lvlJc w:val="left"/>
      <w:pPr>
        <w:ind w:left="1826" w:hanging="1133"/>
      </w:pPr>
      <w:rPr>
        <w:rFonts w:hint="default"/>
        <w:lang w:val="lt-LT" w:eastAsia="lt-LT" w:bidi="lt-LT"/>
      </w:rPr>
    </w:lvl>
    <w:lvl w:ilvl="5" w:tplc="6BD09ED8">
      <w:numFmt w:val="bullet"/>
      <w:lvlText w:val="•"/>
      <w:lvlJc w:val="left"/>
      <w:pPr>
        <w:ind w:left="2252" w:hanging="1133"/>
      </w:pPr>
      <w:rPr>
        <w:rFonts w:hint="default"/>
        <w:lang w:val="lt-LT" w:eastAsia="lt-LT" w:bidi="lt-LT"/>
      </w:rPr>
    </w:lvl>
    <w:lvl w:ilvl="6" w:tplc="491634F8">
      <w:numFmt w:val="bullet"/>
      <w:lvlText w:val="•"/>
      <w:lvlJc w:val="left"/>
      <w:pPr>
        <w:ind w:left="2679" w:hanging="1133"/>
      </w:pPr>
      <w:rPr>
        <w:rFonts w:hint="default"/>
        <w:lang w:val="lt-LT" w:eastAsia="lt-LT" w:bidi="lt-LT"/>
      </w:rPr>
    </w:lvl>
    <w:lvl w:ilvl="7" w:tplc="96E2E54C">
      <w:numFmt w:val="bullet"/>
      <w:lvlText w:val="•"/>
      <w:lvlJc w:val="left"/>
      <w:pPr>
        <w:ind w:left="3105" w:hanging="1133"/>
      </w:pPr>
      <w:rPr>
        <w:rFonts w:hint="default"/>
        <w:lang w:val="lt-LT" w:eastAsia="lt-LT" w:bidi="lt-LT"/>
      </w:rPr>
    </w:lvl>
    <w:lvl w:ilvl="8" w:tplc="2F24EAF6">
      <w:numFmt w:val="bullet"/>
      <w:lvlText w:val="•"/>
      <w:lvlJc w:val="left"/>
      <w:pPr>
        <w:ind w:left="3532" w:hanging="1133"/>
      </w:pPr>
      <w:rPr>
        <w:rFonts w:hint="default"/>
        <w:lang w:val="lt-LT" w:eastAsia="lt-LT" w:bidi="lt-LT"/>
      </w:rPr>
    </w:lvl>
  </w:abstractNum>
  <w:abstractNum w:abstractNumId="40" w15:restartNumberingAfterBreak="0">
    <w:nsid w:val="58A17210"/>
    <w:multiLevelType w:val="hybridMultilevel"/>
    <w:tmpl w:val="2ED290B2"/>
    <w:lvl w:ilvl="0" w:tplc="91EEF552">
      <w:numFmt w:val="bullet"/>
      <w:lvlText w:val=""/>
      <w:lvlJc w:val="left"/>
      <w:pPr>
        <w:ind w:left="233" w:hanging="106"/>
      </w:pPr>
      <w:rPr>
        <w:rFonts w:ascii="Symbol" w:eastAsia="Symbol" w:hAnsi="Symbol" w:cs="Symbol" w:hint="default"/>
        <w:w w:val="101"/>
        <w:sz w:val="24"/>
        <w:szCs w:val="24"/>
        <w:lang w:val="lt-LT" w:eastAsia="lt-LT" w:bidi="lt-LT"/>
      </w:rPr>
    </w:lvl>
    <w:lvl w:ilvl="1" w:tplc="F828D1D0">
      <w:numFmt w:val="bullet"/>
      <w:lvlText w:val=""/>
      <w:lvlJc w:val="left"/>
      <w:pPr>
        <w:ind w:left="332" w:hanging="284"/>
      </w:pPr>
      <w:rPr>
        <w:rFonts w:ascii="Symbol" w:eastAsia="Symbol" w:hAnsi="Symbol" w:cs="Symbol" w:hint="default"/>
        <w:w w:val="100"/>
        <w:sz w:val="24"/>
        <w:szCs w:val="24"/>
        <w:lang w:val="lt-LT" w:eastAsia="lt-LT" w:bidi="lt-LT"/>
      </w:rPr>
    </w:lvl>
    <w:lvl w:ilvl="2" w:tplc="97566284">
      <w:numFmt w:val="bullet"/>
      <w:lvlText w:val="•"/>
      <w:lvlJc w:val="left"/>
      <w:pPr>
        <w:ind w:left="660" w:hanging="284"/>
      </w:pPr>
      <w:rPr>
        <w:rFonts w:hint="default"/>
        <w:lang w:val="lt-LT" w:eastAsia="lt-LT" w:bidi="lt-LT"/>
      </w:rPr>
    </w:lvl>
    <w:lvl w:ilvl="3" w:tplc="DF1603FA">
      <w:numFmt w:val="bullet"/>
      <w:lvlText w:val="•"/>
      <w:lvlJc w:val="left"/>
      <w:pPr>
        <w:ind w:left="1769" w:hanging="284"/>
      </w:pPr>
      <w:rPr>
        <w:rFonts w:hint="default"/>
        <w:lang w:val="lt-LT" w:eastAsia="lt-LT" w:bidi="lt-LT"/>
      </w:rPr>
    </w:lvl>
    <w:lvl w:ilvl="4" w:tplc="FE26B712">
      <w:numFmt w:val="bullet"/>
      <w:lvlText w:val="•"/>
      <w:lvlJc w:val="left"/>
      <w:pPr>
        <w:ind w:left="2879" w:hanging="284"/>
      </w:pPr>
      <w:rPr>
        <w:rFonts w:hint="default"/>
        <w:lang w:val="lt-LT" w:eastAsia="lt-LT" w:bidi="lt-LT"/>
      </w:rPr>
    </w:lvl>
    <w:lvl w:ilvl="5" w:tplc="BE7AF652">
      <w:numFmt w:val="bullet"/>
      <w:lvlText w:val="•"/>
      <w:lvlJc w:val="left"/>
      <w:pPr>
        <w:ind w:left="3988" w:hanging="284"/>
      </w:pPr>
      <w:rPr>
        <w:rFonts w:hint="default"/>
        <w:lang w:val="lt-LT" w:eastAsia="lt-LT" w:bidi="lt-LT"/>
      </w:rPr>
    </w:lvl>
    <w:lvl w:ilvl="6" w:tplc="5CB4DCA6">
      <w:numFmt w:val="bullet"/>
      <w:lvlText w:val="•"/>
      <w:lvlJc w:val="left"/>
      <w:pPr>
        <w:ind w:left="5098" w:hanging="284"/>
      </w:pPr>
      <w:rPr>
        <w:rFonts w:hint="default"/>
        <w:lang w:val="lt-LT" w:eastAsia="lt-LT" w:bidi="lt-LT"/>
      </w:rPr>
    </w:lvl>
    <w:lvl w:ilvl="7" w:tplc="657A5C2A">
      <w:numFmt w:val="bullet"/>
      <w:lvlText w:val="•"/>
      <w:lvlJc w:val="left"/>
      <w:pPr>
        <w:ind w:left="6207" w:hanging="284"/>
      </w:pPr>
      <w:rPr>
        <w:rFonts w:hint="default"/>
        <w:lang w:val="lt-LT" w:eastAsia="lt-LT" w:bidi="lt-LT"/>
      </w:rPr>
    </w:lvl>
    <w:lvl w:ilvl="8" w:tplc="3146BEA8">
      <w:numFmt w:val="bullet"/>
      <w:lvlText w:val="•"/>
      <w:lvlJc w:val="left"/>
      <w:pPr>
        <w:ind w:left="7317" w:hanging="284"/>
      </w:pPr>
      <w:rPr>
        <w:rFonts w:hint="default"/>
        <w:lang w:val="lt-LT" w:eastAsia="lt-LT" w:bidi="lt-LT"/>
      </w:rPr>
    </w:lvl>
  </w:abstractNum>
  <w:abstractNum w:abstractNumId="41" w15:restartNumberingAfterBreak="0">
    <w:nsid w:val="58E2268B"/>
    <w:multiLevelType w:val="hybridMultilevel"/>
    <w:tmpl w:val="93BAAEE4"/>
    <w:lvl w:ilvl="0" w:tplc="0D722ACA">
      <w:start w:val="1"/>
      <w:numFmt w:val="decimal"/>
      <w:lvlText w:val="%1."/>
      <w:lvlJc w:val="left"/>
      <w:pPr>
        <w:ind w:left="107" w:hanging="264"/>
      </w:pPr>
      <w:rPr>
        <w:rFonts w:ascii="Times New Roman" w:eastAsia="Times New Roman" w:hAnsi="Times New Roman" w:cs="Times New Roman" w:hint="default"/>
        <w:w w:val="100"/>
        <w:sz w:val="24"/>
        <w:szCs w:val="24"/>
        <w:lang w:val="lt-LT" w:eastAsia="lt-LT" w:bidi="lt-LT"/>
      </w:rPr>
    </w:lvl>
    <w:lvl w:ilvl="1" w:tplc="D2CC83EC">
      <w:numFmt w:val="bullet"/>
      <w:lvlText w:val="•"/>
      <w:lvlJc w:val="left"/>
      <w:pPr>
        <w:ind w:left="553" w:hanging="264"/>
      </w:pPr>
      <w:rPr>
        <w:rFonts w:hint="default"/>
        <w:lang w:val="lt-LT" w:eastAsia="lt-LT" w:bidi="lt-LT"/>
      </w:rPr>
    </w:lvl>
    <w:lvl w:ilvl="2" w:tplc="842C347E">
      <w:numFmt w:val="bullet"/>
      <w:lvlText w:val="•"/>
      <w:lvlJc w:val="left"/>
      <w:pPr>
        <w:ind w:left="1007" w:hanging="264"/>
      </w:pPr>
      <w:rPr>
        <w:rFonts w:hint="default"/>
        <w:lang w:val="lt-LT" w:eastAsia="lt-LT" w:bidi="lt-LT"/>
      </w:rPr>
    </w:lvl>
    <w:lvl w:ilvl="3" w:tplc="2E56F5DE">
      <w:numFmt w:val="bullet"/>
      <w:lvlText w:val="•"/>
      <w:lvlJc w:val="left"/>
      <w:pPr>
        <w:ind w:left="1460" w:hanging="264"/>
      </w:pPr>
      <w:rPr>
        <w:rFonts w:hint="default"/>
        <w:lang w:val="lt-LT" w:eastAsia="lt-LT" w:bidi="lt-LT"/>
      </w:rPr>
    </w:lvl>
    <w:lvl w:ilvl="4" w:tplc="FBAA336E">
      <w:numFmt w:val="bullet"/>
      <w:lvlText w:val="•"/>
      <w:lvlJc w:val="left"/>
      <w:pPr>
        <w:ind w:left="1914" w:hanging="264"/>
      </w:pPr>
      <w:rPr>
        <w:rFonts w:hint="default"/>
        <w:lang w:val="lt-LT" w:eastAsia="lt-LT" w:bidi="lt-LT"/>
      </w:rPr>
    </w:lvl>
    <w:lvl w:ilvl="5" w:tplc="7B5872E0">
      <w:numFmt w:val="bullet"/>
      <w:lvlText w:val="•"/>
      <w:lvlJc w:val="left"/>
      <w:pPr>
        <w:ind w:left="2367" w:hanging="264"/>
      </w:pPr>
      <w:rPr>
        <w:rFonts w:hint="default"/>
        <w:lang w:val="lt-LT" w:eastAsia="lt-LT" w:bidi="lt-LT"/>
      </w:rPr>
    </w:lvl>
    <w:lvl w:ilvl="6" w:tplc="63FC1CD4">
      <w:numFmt w:val="bullet"/>
      <w:lvlText w:val="•"/>
      <w:lvlJc w:val="left"/>
      <w:pPr>
        <w:ind w:left="2821" w:hanging="264"/>
      </w:pPr>
      <w:rPr>
        <w:rFonts w:hint="default"/>
        <w:lang w:val="lt-LT" w:eastAsia="lt-LT" w:bidi="lt-LT"/>
      </w:rPr>
    </w:lvl>
    <w:lvl w:ilvl="7" w:tplc="3ED83D22">
      <w:numFmt w:val="bullet"/>
      <w:lvlText w:val="•"/>
      <w:lvlJc w:val="left"/>
      <w:pPr>
        <w:ind w:left="3274" w:hanging="264"/>
      </w:pPr>
      <w:rPr>
        <w:rFonts w:hint="default"/>
        <w:lang w:val="lt-LT" w:eastAsia="lt-LT" w:bidi="lt-LT"/>
      </w:rPr>
    </w:lvl>
    <w:lvl w:ilvl="8" w:tplc="C3345CBE">
      <w:numFmt w:val="bullet"/>
      <w:lvlText w:val="•"/>
      <w:lvlJc w:val="left"/>
      <w:pPr>
        <w:ind w:left="3728" w:hanging="264"/>
      </w:pPr>
      <w:rPr>
        <w:rFonts w:hint="default"/>
        <w:lang w:val="lt-LT" w:eastAsia="lt-LT" w:bidi="lt-LT"/>
      </w:rPr>
    </w:lvl>
  </w:abstractNum>
  <w:abstractNum w:abstractNumId="42" w15:restartNumberingAfterBreak="0">
    <w:nsid w:val="5ACA3834"/>
    <w:multiLevelType w:val="hybridMultilevel"/>
    <w:tmpl w:val="9D94D9DE"/>
    <w:lvl w:ilvl="0" w:tplc="DB364744">
      <w:start w:val="7"/>
      <w:numFmt w:val="decimal"/>
      <w:lvlText w:val="%1."/>
      <w:lvlJc w:val="left"/>
      <w:pPr>
        <w:ind w:left="170" w:hanging="329"/>
      </w:pPr>
      <w:rPr>
        <w:rFonts w:ascii="Times New Roman" w:eastAsia="Times New Roman" w:hAnsi="Times New Roman" w:cs="Times New Roman" w:hint="default"/>
        <w:spacing w:val="-8"/>
        <w:w w:val="100"/>
        <w:sz w:val="24"/>
        <w:szCs w:val="24"/>
        <w:lang w:val="lt-LT" w:eastAsia="lt-LT" w:bidi="lt-LT"/>
      </w:rPr>
    </w:lvl>
    <w:lvl w:ilvl="1" w:tplc="86200384">
      <w:numFmt w:val="bullet"/>
      <w:lvlText w:val="•"/>
      <w:lvlJc w:val="left"/>
      <w:pPr>
        <w:ind w:left="600" w:hanging="329"/>
      </w:pPr>
      <w:rPr>
        <w:rFonts w:hint="default"/>
        <w:lang w:val="lt-LT" w:eastAsia="lt-LT" w:bidi="lt-LT"/>
      </w:rPr>
    </w:lvl>
    <w:lvl w:ilvl="2" w:tplc="19B237B8">
      <w:numFmt w:val="bullet"/>
      <w:lvlText w:val="•"/>
      <w:lvlJc w:val="left"/>
      <w:pPr>
        <w:ind w:left="1021" w:hanging="329"/>
      </w:pPr>
      <w:rPr>
        <w:rFonts w:hint="default"/>
        <w:lang w:val="lt-LT" w:eastAsia="lt-LT" w:bidi="lt-LT"/>
      </w:rPr>
    </w:lvl>
    <w:lvl w:ilvl="3" w:tplc="F854767E">
      <w:numFmt w:val="bullet"/>
      <w:lvlText w:val="•"/>
      <w:lvlJc w:val="left"/>
      <w:pPr>
        <w:ind w:left="1441" w:hanging="329"/>
      </w:pPr>
      <w:rPr>
        <w:rFonts w:hint="default"/>
        <w:lang w:val="lt-LT" w:eastAsia="lt-LT" w:bidi="lt-LT"/>
      </w:rPr>
    </w:lvl>
    <w:lvl w:ilvl="4" w:tplc="597A0EE8">
      <w:numFmt w:val="bullet"/>
      <w:lvlText w:val="•"/>
      <w:lvlJc w:val="left"/>
      <w:pPr>
        <w:ind w:left="1862" w:hanging="329"/>
      </w:pPr>
      <w:rPr>
        <w:rFonts w:hint="default"/>
        <w:lang w:val="lt-LT" w:eastAsia="lt-LT" w:bidi="lt-LT"/>
      </w:rPr>
    </w:lvl>
    <w:lvl w:ilvl="5" w:tplc="1504B600">
      <w:numFmt w:val="bullet"/>
      <w:lvlText w:val="•"/>
      <w:lvlJc w:val="left"/>
      <w:pPr>
        <w:ind w:left="2282" w:hanging="329"/>
      </w:pPr>
      <w:rPr>
        <w:rFonts w:hint="default"/>
        <w:lang w:val="lt-LT" w:eastAsia="lt-LT" w:bidi="lt-LT"/>
      </w:rPr>
    </w:lvl>
    <w:lvl w:ilvl="6" w:tplc="905A3D1C">
      <w:numFmt w:val="bullet"/>
      <w:lvlText w:val="•"/>
      <w:lvlJc w:val="left"/>
      <w:pPr>
        <w:ind w:left="2703" w:hanging="329"/>
      </w:pPr>
      <w:rPr>
        <w:rFonts w:hint="default"/>
        <w:lang w:val="lt-LT" w:eastAsia="lt-LT" w:bidi="lt-LT"/>
      </w:rPr>
    </w:lvl>
    <w:lvl w:ilvl="7" w:tplc="B1E2E1B6">
      <w:numFmt w:val="bullet"/>
      <w:lvlText w:val="•"/>
      <w:lvlJc w:val="left"/>
      <w:pPr>
        <w:ind w:left="3123" w:hanging="329"/>
      </w:pPr>
      <w:rPr>
        <w:rFonts w:hint="default"/>
        <w:lang w:val="lt-LT" w:eastAsia="lt-LT" w:bidi="lt-LT"/>
      </w:rPr>
    </w:lvl>
    <w:lvl w:ilvl="8" w:tplc="92C88B4E">
      <w:numFmt w:val="bullet"/>
      <w:lvlText w:val="•"/>
      <w:lvlJc w:val="left"/>
      <w:pPr>
        <w:ind w:left="3544" w:hanging="329"/>
      </w:pPr>
      <w:rPr>
        <w:rFonts w:hint="default"/>
        <w:lang w:val="lt-LT" w:eastAsia="lt-LT" w:bidi="lt-LT"/>
      </w:rPr>
    </w:lvl>
  </w:abstractNum>
  <w:abstractNum w:abstractNumId="43" w15:restartNumberingAfterBreak="0">
    <w:nsid w:val="62D24B07"/>
    <w:multiLevelType w:val="multilevel"/>
    <w:tmpl w:val="9C1A0D6E"/>
    <w:lvl w:ilvl="0">
      <w:start w:val="14"/>
      <w:numFmt w:val="decimal"/>
      <w:lvlText w:val="%1"/>
      <w:lvlJc w:val="left"/>
      <w:pPr>
        <w:ind w:left="332" w:hanging="709"/>
      </w:pPr>
      <w:rPr>
        <w:rFonts w:hint="default"/>
        <w:lang w:val="lt-LT" w:eastAsia="lt-LT" w:bidi="lt-LT"/>
      </w:rPr>
    </w:lvl>
    <w:lvl w:ilvl="1">
      <w:start w:val="1"/>
      <w:numFmt w:val="decimal"/>
      <w:lvlText w:val="%1.%2."/>
      <w:lvlJc w:val="left"/>
      <w:pPr>
        <w:ind w:left="332" w:hanging="709"/>
      </w:pPr>
      <w:rPr>
        <w:rFonts w:ascii="Times New Roman" w:eastAsia="Times New Roman" w:hAnsi="Times New Roman" w:cs="Times New Roman" w:hint="default"/>
        <w:spacing w:val="-8"/>
        <w:w w:val="99"/>
        <w:sz w:val="24"/>
        <w:szCs w:val="24"/>
        <w:lang w:val="lt-LT" w:eastAsia="lt-LT" w:bidi="lt-LT"/>
      </w:rPr>
    </w:lvl>
    <w:lvl w:ilvl="2">
      <w:numFmt w:val="bullet"/>
      <w:lvlText w:val="•"/>
      <w:lvlJc w:val="left"/>
      <w:pPr>
        <w:ind w:left="4020" w:hanging="709"/>
      </w:pPr>
      <w:rPr>
        <w:rFonts w:hint="default"/>
        <w:lang w:val="lt-LT" w:eastAsia="lt-LT" w:bidi="lt-LT"/>
      </w:rPr>
    </w:lvl>
    <w:lvl w:ilvl="3">
      <w:numFmt w:val="bullet"/>
      <w:lvlText w:val="•"/>
      <w:lvlJc w:val="left"/>
      <w:pPr>
        <w:ind w:left="4863" w:hanging="709"/>
      </w:pPr>
      <w:rPr>
        <w:rFonts w:hint="default"/>
        <w:lang w:val="lt-LT" w:eastAsia="lt-LT" w:bidi="lt-LT"/>
      </w:rPr>
    </w:lvl>
    <w:lvl w:ilvl="4">
      <w:numFmt w:val="bullet"/>
      <w:lvlText w:val="•"/>
      <w:lvlJc w:val="left"/>
      <w:pPr>
        <w:ind w:left="5706" w:hanging="709"/>
      </w:pPr>
      <w:rPr>
        <w:rFonts w:hint="default"/>
        <w:lang w:val="lt-LT" w:eastAsia="lt-LT" w:bidi="lt-LT"/>
      </w:rPr>
    </w:lvl>
    <w:lvl w:ilvl="5">
      <w:numFmt w:val="bullet"/>
      <w:lvlText w:val="•"/>
      <w:lvlJc w:val="left"/>
      <w:pPr>
        <w:ind w:left="6549" w:hanging="709"/>
      </w:pPr>
      <w:rPr>
        <w:rFonts w:hint="default"/>
        <w:lang w:val="lt-LT" w:eastAsia="lt-LT" w:bidi="lt-LT"/>
      </w:rPr>
    </w:lvl>
    <w:lvl w:ilvl="6">
      <w:numFmt w:val="bullet"/>
      <w:lvlText w:val="•"/>
      <w:lvlJc w:val="left"/>
      <w:pPr>
        <w:ind w:left="7393" w:hanging="709"/>
      </w:pPr>
      <w:rPr>
        <w:rFonts w:hint="default"/>
        <w:lang w:val="lt-LT" w:eastAsia="lt-LT" w:bidi="lt-LT"/>
      </w:rPr>
    </w:lvl>
    <w:lvl w:ilvl="7">
      <w:numFmt w:val="bullet"/>
      <w:lvlText w:val="•"/>
      <w:lvlJc w:val="left"/>
      <w:pPr>
        <w:ind w:left="8236" w:hanging="709"/>
      </w:pPr>
      <w:rPr>
        <w:rFonts w:hint="default"/>
        <w:lang w:val="lt-LT" w:eastAsia="lt-LT" w:bidi="lt-LT"/>
      </w:rPr>
    </w:lvl>
    <w:lvl w:ilvl="8">
      <w:numFmt w:val="bullet"/>
      <w:lvlText w:val="•"/>
      <w:lvlJc w:val="left"/>
      <w:pPr>
        <w:ind w:left="9079" w:hanging="709"/>
      </w:pPr>
      <w:rPr>
        <w:rFonts w:hint="default"/>
        <w:lang w:val="lt-LT" w:eastAsia="lt-LT" w:bidi="lt-LT"/>
      </w:rPr>
    </w:lvl>
  </w:abstractNum>
  <w:abstractNum w:abstractNumId="44" w15:restartNumberingAfterBreak="0">
    <w:nsid w:val="64CC2FD8"/>
    <w:multiLevelType w:val="multilevel"/>
    <w:tmpl w:val="8D2E9C18"/>
    <w:lvl w:ilvl="0">
      <w:start w:val="5"/>
      <w:numFmt w:val="decimal"/>
      <w:lvlText w:val="%1"/>
      <w:lvlJc w:val="left"/>
      <w:pPr>
        <w:ind w:left="332" w:hanging="415"/>
      </w:pPr>
      <w:rPr>
        <w:rFonts w:hint="default"/>
        <w:lang w:val="lt-LT" w:eastAsia="lt-LT" w:bidi="lt-LT"/>
      </w:rPr>
    </w:lvl>
    <w:lvl w:ilvl="1">
      <w:start w:val="1"/>
      <w:numFmt w:val="decimal"/>
      <w:lvlText w:val="%1.%2."/>
      <w:lvlJc w:val="left"/>
      <w:pPr>
        <w:ind w:left="332" w:hanging="415"/>
      </w:pPr>
      <w:rPr>
        <w:rFonts w:ascii="Times New Roman" w:eastAsia="Times New Roman" w:hAnsi="Times New Roman" w:cs="Times New Roman" w:hint="default"/>
        <w:w w:val="100"/>
        <w:sz w:val="23"/>
        <w:szCs w:val="23"/>
        <w:lang w:val="lt-LT" w:eastAsia="lt-LT" w:bidi="lt-LT"/>
      </w:rPr>
    </w:lvl>
    <w:lvl w:ilvl="2">
      <w:numFmt w:val="bullet"/>
      <w:lvlText w:val="•"/>
      <w:lvlJc w:val="left"/>
      <w:pPr>
        <w:ind w:left="2425" w:hanging="415"/>
      </w:pPr>
      <w:rPr>
        <w:rFonts w:hint="default"/>
        <w:lang w:val="lt-LT" w:eastAsia="lt-LT" w:bidi="lt-LT"/>
      </w:rPr>
    </w:lvl>
    <w:lvl w:ilvl="3">
      <w:numFmt w:val="bullet"/>
      <w:lvlText w:val="•"/>
      <w:lvlJc w:val="left"/>
      <w:pPr>
        <w:ind w:left="3467" w:hanging="415"/>
      </w:pPr>
      <w:rPr>
        <w:rFonts w:hint="default"/>
        <w:lang w:val="lt-LT" w:eastAsia="lt-LT" w:bidi="lt-LT"/>
      </w:rPr>
    </w:lvl>
    <w:lvl w:ilvl="4">
      <w:numFmt w:val="bullet"/>
      <w:lvlText w:val="•"/>
      <w:lvlJc w:val="left"/>
      <w:pPr>
        <w:ind w:left="4510" w:hanging="415"/>
      </w:pPr>
      <w:rPr>
        <w:rFonts w:hint="default"/>
        <w:lang w:val="lt-LT" w:eastAsia="lt-LT" w:bidi="lt-LT"/>
      </w:rPr>
    </w:lvl>
    <w:lvl w:ilvl="5">
      <w:numFmt w:val="bullet"/>
      <w:lvlText w:val="•"/>
      <w:lvlJc w:val="left"/>
      <w:pPr>
        <w:ind w:left="5553" w:hanging="415"/>
      </w:pPr>
      <w:rPr>
        <w:rFonts w:hint="default"/>
        <w:lang w:val="lt-LT" w:eastAsia="lt-LT" w:bidi="lt-LT"/>
      </w:rPr>
    </w:lvl>
    <w:lvl w:ilvl="6">
      <w:numFmt w:val="bullet"/>
      <w:lvlText w:val="•"/>
      <w:lvlJc w:val="left"/>
      <w:pPr>
        <w:ind w:left="6595" w:hanging="415"/>
      </w:pPr>
      <w:rPr>
        <w:rFonts w:hint="default"/>
        <w:lang w:val="lt-LT" w:eastAsia="lt-LT" w:bidi="lt-LT"/>
      </w:rPr>
    </w:lvl>
    <w:lvl w:ilvl="7">
      <w:numFmt w:val="bullet"/>
      <w:lvlText w:val="•"/>
      <w:lvlJc w:val="left"/>
      <w:pPr>
        <w:ind w:left="7638" w:hanging="415"/>
      </w:pPr>
      <w:rPr>
        <w:rFonts w:hint="default"/>
        <w:lang w:val="lt-LT" w:eastAsia="lt-LT" w:bidi="lt-LT"/>
      </w:rPr>
    </w:lvl>
    <w:lvl w:ilvl="8">
      <w:numFmt w:val="bullet"/>
      <w:lvlText w:val="•"/>
      <w:lvlJc w:val="left"/>
      <w:pPr>
        <w:ind w:left="8681" w:hanging="415"/>
      </w:pPr>
      <w:rPr>
        <w:rFonts w:hint="default"/>
        <w:lang w:val="lt-LT" w:eastAsia="lt-LT" w:bidi="lt-LT"/>
      </w:rPr>
    </w:lvl>
  </w:abstractNum>
  <w:abstractNum w:abstractNumId="45" w15:restartNumberingAfterBreak="0">
    <w:nsid w:val="650254F2"/>
    <w:multiLevelType w:val="multilevel"/>
    <w:tmpl w:val="B95C8E74"/>
    <w:lvl w:ilvl="0">
      <w:start w:val="8"/>
      <w:numFmt w:val="decimal"/>
      <w:lvlText w:val="%1"/>
      <w:lvlJc w:val="left"/>
      <w:pPr>
        <w:ind w:left="332" w:hanging="567"/>
      </w:pPr>
      <w:rPr>
        <w:rFonts w:hint="default"/>
        <w:lang w:val="lt-LT" w:eastAsia="lt-LT" w:bidi="lt-LT"/>
      </w:rPr>
    </w:lvl>
    <w:lvl w:ilvl="1">
      <w:start w:val="1"/>
      <w:numFmt w:val="decimal"/>
      <w:lvlText w:val="%1.%2."/>
      <w:lvlJc w:val="left"/>
      <w:pPr>
        <w:ind w:left="332" w:hanging="567"/>
      </w:pPr>
      <w:rPr>
        <w:rFonts w:ascii="Times New Roman" w:eastAsia="Times New Roman" w:hAnsi="Times New Roman" w:cs="Times New Roman" w:hint="default"/>
        <w:spacing w:val="-15"/>
        <w:w w:val="100"/>
        <w:sz w:val="24"/>
        <w:szCs w:val="24"/>
        <w:lang w:val="lt-LT" w:eastAsia="lt-LT" w:bidi="lt-LT"/>
      </w:rPr>
    </w:lvl>
    <w:lvl w:ilvl="2">
      <w:start w:val="1"/>
      <w:numFmt w:val="decimal"/>
      <w:lvlText w:val="%1.%2.%3."/>
      <w:lvlJc w:val="left"/>
      <w:pPr>
        <w:ind w:left="332" w:hanging="709"/>
      </w:pPr>
      <w:rPr>
        <w:rFonts w:ascii="Times New Roman" w:eastAsia="Times New Roman" w:hAnsi="Times New Roman" w:cs="Times New Roman" w:hint="default"/>
        <w:spacing w:val="-12"/>
        <w:w w:val="99"/>
        <w:sz w:val="24"/>
        <w:szCs w:val="24"/>
        <w:lang w:val="lt-LT" w:eastAsia="lt-LT" w:bidi="lt-LT"/>
      </w:rPr>
    </w:lvl>
    <w:lvl w:ilvl="3">
      <w:numFmt w:val="bullet"/>
      <w:lvlText w:val="•"/>
      <w:lvlJc w:val="left"/>
      <w:pPr>
        <w:ind w:left="3201" w:hanging="709"/>
      </w:pPr>
      <w:rPr>
        <w:rFonts w:hint="default"/>
        <w:lang w:val="lt-LT" w:eastAsia="lt-LT" w:bidi="lt-LT"/>
      </w:rPr>
    </w:lvl>
    <w:lvl w:ilvl="4">
      <w:numFmt w:val="bullet"/>
      <w:lvlText w:val="•"/>
      <w:lvlJc w:val="left"/>
      <w:pPr>
        <w:ind w:left="4282" w:hanging="709"/>
      </w:pPr>
      <w:rPr>
        <w:rFonts w:hint="default"/>
        <w:lang w:val="lt-LT" w:eastAsia="lt-LT" w:bidi="lt-LT"/>
      </w:rPr>
    </w:lvl>
    <w:lvl w:ilvl="5">
      <w:numFmt w:val="bullet"/>
      <w:lvlText w:val="•"/>
      <w:lvlJc w:val="left"/>
      <w:pPr>
        <w:ind w:left="5362" w:hanging="709"/>
      </w:pPr>
      <w:rPr>
        <w:rFonts w:hint="default"/>
        <w:lang w:val="lt-LT" w:eastAsia="lt-LT" w:bidi="lt-LT"/>
      </w:rPr>
    </w:lvl>
    <w:lvl w:ilvl="6">
      <w:numFmt w:val="bullet"/>
      <w:lvlText w:val="•"/>
      <w:lvlJc w:val="left"/>
      <w:pPr>
        <w:ind w:left="6443" w:hanging="709"/>
      </w:pPr>
      <w:rPr>
        <w:rFonts w:hint="default"/>
        <w:lang w:val="lt-LT" w:eastAsia="lt-LT" w:bidi="lt-LT"/>
      </w:rPr>
    </w:lvl>
    <w:lvl w:ilvl="7">
      <w:numFmt w:val="bullet"/>
      <w:lvlText w:val="•"/>
      <w:lvlJc w:val="left"/>
      <w:pPr>
        <w:ind w:left="7524" w:hanging="709"/>
      </w:pPr>
      <w:rPr>
        <w:rFonts w:hint="default"/>
        <w:lang w:val="lt-LT" w:eastAsia="lt-LT" w:bidi="lt-LT"/>
      </w:rPr>
    </w:lvl>
    <w:lvl w:ilvl="8">
      <w:numFmt w:val="bullet"/>
      <w:lvlText w:val="•"/>
      <w:lvlJc w:val="left"/>
      <w:pPr>
        <w:ind w:left="8604" w:hanging="709"/>
      </w:pPr>
      <w:rPr>
        <w:rFonts w:hint="default"/>
        <w:lang w:val="lt-LT" w:eastAsia="lt-LT" w:bidi="lt-LT"/>
      </w:rPr>
    </w:lvl>
  </w:abstractNum>
  <w:abstractNum w:abstractNumId="46" w15:restartNumberingAfterBreak="0">
    <w:nsid w:val="66BF6D5D"/>
    <w:multiLevelType w:val="hybridMultilevel"/>
    <w:tmpl w:val="A9AEF722"/>
    <w:lvl w:ilvl="0" w:tplc="986C084E">
      <w:start w:val="1"/>
      <w:numFmt w:val="decimal"/>
      <w:lvlText w:val="%1."/>
      <w:lvlJc w:val="left"/>
      <w:pPr>
        <w:ind w:left="107" w:hanging="264"/>
      </w:pPr>
      <w:rPr>
        <w:rFonts w:ascii="Times New Roman" w:eastAsia="Times New Roman" w:hAnsi="Times New Roman" w:cs="Times New Roman" w:hint="default"/>
        <w:w w:val="100"/>
        <w:sz w:val="24"/>
        <w:szCs w:val="24"/>
        <w:lang w:val="lt-LT" w:eastAsia="lt-LT" w:bidi="lt-LT"/>
      </w:rPr>
    </w:lvl>
    <w:lvl w:ilvl="1" w:tplc="D778C608">
      <w:numFmt w:val="bullet"/>
      <w:lvlText w:val="•"/>
      <w:lvlJc w:val="left"/>
      <w:pPr>
        <w:ind w:left="553" w:hanging="264"/>
      </w:pPr>
      <w:rPr>
        <w:rFonts w:hint="default"/>
        <w:lang w:val="lt-LT" w:eastAsia="lt-LT" w:bidi="lt-LT"/>
      </w:rPr>
    </w:lvl>
    <w:lvl w:ilvl="2" w:tplc="DDD848B6">
      <w:numFmt w:val="bullet"/>
      <w:lvlText w:val="•"/>
      <w:lvlJc w:val="left"/>
      <w:pPr>
        <w:ind w:left="1007" w:hanging="264"/>
      </w:pPr>
      <w:rPr>
        <w:rFonts w:hint="default"/>
        <w:lang w:val="lt-LT" w:eastAsia="lt-LT" w:bidi="lt-LT"/>
      </w:rPr>
    </w:lvl>
    <w:lvl w:ilvl="3" w:tplc="F0E4DAD2">
      <w:numFmt w:val="bullet"/>
      <w:lvlText w:val="•"/>
      <w:lvlJc w:val="left"/>
      <w:pPr>
        <w:ind w:left="1460" w:hanging="264"/>
      </w:pPr>
      <w:rPr>
        <w:rFonts w:hint="default"/>
        <w:lang w:val="lt-LT" w:eastAsia="lt-LT" w:bidi="lt-LT"/>
      </w:rPr>
    </w:lvl>
    <w:lvl w:ilvl="4" w:tplc="55F624CA">
      <w:numFmt w:val="bullet"/>
      <w:lvlText w:val="•"/>
      <w:lvlJc w:val="left"/>
      <w:pPr>
        <w:ind w:left="1914" w:hanging="264"/>
      </w:pPr>
      <w:rPr>
        <w:rFonts w:hint="default"/>
        <w:lang w:val="lt-LT" w:eastAsia="lt-LT" w:bidi="lt-LT"/>
      </w:rPr>
    </w:lvl>
    <w:lvl w:ilvl="5" w:tplc="DDEE7B6C">
      <w:numFmt w:val="bullet"/>
      <w:lvlText w:val="•"/>
      <w:lvlJc w:val="left"/>
      <w:pPr>
        <w:ind w:left="2367" w:hanging="264"/>
      </w:pPr>
      <w:rPr>
        <w:rFonts w:hint="default"/>
        <w:lang w:val="lt-LT" w:eastAsia="lt-LT" w:bidi="lt-LT"/>
      </w:rPr>
    </w:lvl>
    <w:lvl w:ilvl="6" w:tplc="6EA89A86">
      <w:numFmt w:val="bullet"/>
      <w:lvlText w:val="•"/>
      <w:lvlJc w:val="left"/>
      <w:pPr>
        <w:ind w:left="2821" w:hanging="264"/>
      </w:pPr>
      <w:rPr>
        <w:rFonts w:hint="default"/>
        <w:lang w:val="lt-LT" w:eastAsia="lt-LT" w:bidi="lt-LT"/>
      </w:rPr>
    </w:lvl>
    <w:lvl w:ilvl="7" w:tplc="6F68802A">
      <w:numFmt w:val="bullet"/>
      <w:lvlText w:val="•"/>
      <w:lvlJc w:val="left"/>
      <w:pPr>
        <w:ind w:left="3274" w:hanging="264"/>
      </w:pPr>
      <w:rPr>
        <w:rFonts w:hint="default"/>
        <w:lang w:val="lt-LT" w:eastAsia="lt-LT" w:bidi="lt-LT"/>
      </w:rPr>
    </w:lvl>
    <w:lvl w:ilvl="8" w:tplc="727ED630">
      <w:numFmt w:val="bullet"/>
      <w:lvlText w:val="•"/>
      <w:lvlJc w:val="left"/>
      <w:pPr>
        <w:ind w:left="3728" w:hanging="264"/>
      </w:pPr>
      <w:rPr>
        <w:rFonts w:hint="default"/>
        <w:lang w:val="lt-LT" w:eastAsia="lt-LT" w:bidi="lt-LT"/>
      </w:rPr>
    </w:lvl>
  </w:abstractNum>
  <w:abstractNum w:abstractNumId="47" w15:restartNumberingAfterBreak="0">
    <w:nsid w:val="693616B8"/>
    <w:multiLevelType w:val="multilevel"/>
    <w:tmpl w:val="7AC07AB4"/>
    <w:lvl w:ilvl="0">
      <w:start w:val="1"/>
      <w:numFmt w:val="decimal"/>
      <w:lvlText w:val="%1."/>
      <w:lvlJc w:val="left"/>
      <w:pPr>
        <w:ind w:left="332" w:hanging="368"/>
      </w:pPr>
      <w:rPr>
        <w:rFonts w:ascii="Times New Roman" w:eastAsia="Times New Roman" w:hAnsi="Times New Roman" w:cs="Times New Roman" w:hint="default"/>
        <w:spacing w:val="-6"/>
        <w:w w:val="99"/>
        <w:sz w:val="24"/>
        <w:szCs w:val="24"/>
        <w:lang w:val="lt-LT" w:eastAsia="lt-LT" w:bidi="lt-LT"/>
      </w:rPr>
    </w:lvl>
    <w:lvl w:ilvl="1">
      <w:start w:val="1"/>
      <w:numFmt w:val="decimal"/>
      <w:lvlText w:val="%1.%2."/>
      <w:lvlJc w:val="left"/>
      <w:pPr>
        <w:ind w:left="332" w:hanging="435"/>
      </w:pPr>
      <w:rPr>
        <w:rFonts w:ascii="Times New Roman" w:eastAsia="Times New Roman" w:hAnsi="Times New Roman" w:cs="Times New Roman" w:hint="default"/>
        <w:w w:val="100"/>
        <w:sz w:val="24"/>
        <w:szCs w:val="24"/>
        <w:lang w:val="lt-LT" w:eastAsia="lt-LT" w:bidi="lt-LT"/>
      </w:rPr>
    </w:lvl>
    <w:lvl w:ilvl="2">
      <w:start w:val="1"/>
      <w:numFmt w:val="decimal"/>
      <w:lvlText w:val="%1.%2.%3"/>
      <w:lvlJc w:val="left"/>
      <w:pPr>
        <w:ind w:left="332" w:hanging="1297"/>
      </w:pPr>
      <w:rPr>
        <w:rFonts w:hint="default"/>
        <w:spacing w:val="-30"/>
        <w:w w:val="99"/>
        <w:lang w:val="lt-LT" w:eastAsia="lt-LT" w:bidi="lt-LT"/>
      </w:rPr>
    </w:lvl>
    <w:lvl w:ilvl="3">
      <w:numFmt w:val="bullet"/>
      <w:lvlText w:val="•"/>
      <w:lvlJc w:val="left"/>
      <w:pPr>
        <w:ind w:left="3467" w:hanging="1297"/>
      </w:pPr>
      <w:rPr>
        <w:rFonts w:hint="default"/>
        <w:lang w:val="lt-LT" w:eastAsia="lt-LT" w:bidi="lt-LT"/>
      </w:rPr>
    </w:lvl>
    <w:lvl w:ilvl="4">
      <w:numFmt w:val="bullet"/>
      <w:lvlText w:val="•"/>
      <w:lvlJc w:val="left"/>
      <w:pPr>
        <w:ind w:left="4510" w:hanging="1297"/>
      </w:pPr>
      <w:rPr>
        <w:rFonts w:hint="default"/>
        <w:lang w:val="lt-LT" w:eastAsia="lt-LT" w:bidi="lt-LT"/>
      </w:rPr>
    </w:lvl>
    <w:lvl w:ilvl="5">
      <w:numFmt w:val="bullet"/>
      <w:lvlText w:val="•"/>
      <w:lvlJc w:val="left"/>
      <w:pPr>
        <w:ind w:left="5553" w:hanging="1297"/>
      </w:pPr>
      <w:rPr>
        <w:rFonts w:hint="default"/>
        <w:lang w:val="lt-LT" w:eastAsia="lt-LT" w:bidi="lt-LT"/>
      </w:rPr>
    </w:lvl>
    <w:lvl w:ilvl="6">
      <w:numFmt w:val="bullet"/>
      <w:lvlText w:val="•"/>
      <w:lvlJc w:val="left"/>
      <w:pPr>
        <w:ind w:left="6595" w:hanging="1297"/>
      </w:pPr>
      <w:rPr>
        <w:rFonts w:hint="default"/>
        <w:lang w:val="lt-LT" w:eastAsia="lt-LT" w:bidi="lt-LT"/>
      </w:rPr>
    </w:lvl>
    <w:lvl w:ilvl="7">
      <w:numFmt w:val="bullet"/>
      <w:lvlText w:val="•"/>
      <w:lvlJc w:val="left"/>
      <w:pPr>
        <w:ind w:left="7638" w:hanging="1297"/>
      </w:pPr>
      <w:rPr>
        <w:rFonts w:hint="default"/>
        <w:lang w:val="lt-LT" w:eastAsia="lt-LT" w:bidi="lt-LT"/>
      </w:rPr>
    </w:lvl>
    <w:lvl w:ilvl="8">
      <w:numFmt w:val="bullet"/>
      <w:lvlText w:val="•"/>
      <w:lvlJc w:val="left"/>
      <w:pPr>
        <w:ind w:left="8681" w:hanging="1297"/>
      </w:pPr>
      <w:rPr>
        <w:rFonts w:hint="default"/>
        <w:lang w:val="lt-LT" w:eastAsia="lt-LT" w:bidi="lt-LT"/>
      </w:rPr>
    </w:lvl>
  </w:abstractNum>
  <w:abstractNum w:abstractNumId="48" w15:restartNumberingAfterBreak="0">
    <w:nsid w:val="6A0A5EA9"/>
    <w:multiLevelType w:val="multilevel"/>
    <w:tmpl w:val="B5CA7F66"/>
    <w:lvl w:ilvl="0">
      <w:start w:val="9"/>
      <w:numFmt w:val="decimal"/>
      <w:lvlText w:val="%1"/>
      <w:lvlJc w:val="left"/>
      <w:pPr>
        <w:ind w:left="332" w:hanging="408"/>
      </w:pPr>
      <w:rPr>
        <w:rFonts w:hint="default"/>
        <w:lang w:val="lt-LT" w:eastAsia="lt-LT" w:bidi="lt-LT"/>
      </w:rPr>
    </w:lvl>
    <w:lvl w:ilvl="1">
      <w:start w:val="1"/>
      <w:numFmt w:val="decimal"/>
      <w:lvlText w:val="%1.%2."/>
      <w:lvlJc w:val="left"/>
      <w:pPr>
        <w:ind w:left="332" w:hanging="408"/>
      </w:pPr>
      <w:rPr>
        <w:rFonts w:ascii="Times New Roman" w:eastAsia="Times New Roman" w:hAnsi="Times New Roman" w:cs="Times New Roman" w:hint="default"/>
        <w:w w:val="100"/>
        <w:sz w:val="23"/>
        <w:szCs w:val="23"/>
        <w:lang w:val="lt-LT" w:eastAsia="lt-LT" w:bidi="lt-LT"/>
      </w:rPr>
    </w:lvl>
    <w:lvl w:ilvl="2">
      <w:numFmt w:val="bullet"/>
      <w:lvlText w:val="•"/>
      <w:lvlJc w:val="left"/>
      <w:pPr>
        <w:ind w:left="2425" w:hanging="408"/>
      </w:pPr>
      <w:rPr>
        <w:rFonts w:hint="default"/>
        <w:lang w:val="lt-LT" w:eastAsia="lt-LT" w:bidi="lt-LT"/>
      </w:rPr>
    </w:lvl>
    <w:lvl w:ilvl="3">
      <w:numFmt w:val="bullet"/>
      <w:lvlText w:val="•"/>
      <w:lvlJc w:val="left"/>
      <w:pPr>
        <w:ind w:left="3467" w:hanging="408"/>
      </w:pPr>
      <w:rPr>
        <w:rFonts w:hint="default"/>
        <w:lang w:val="lt-LT" w:eastAsia="lt-LT" w:bidi="lt-LT"/>
      </w:rPr>
    </w:lvl>
    <w:lvl w:ilvl="4">
      <w:numFmt w:val="bullet"/>
      <w:lvlText w:val="•"/>
      <w:lvlJc w:val="left"/>
      <w:pPr>
        <w:ind w:left="4510" w:hanging="408"/>
      </w:pPr>
      <w:rPr>
        <w:rFonts w:hint="default"/>
        <w:lang w:val="lt-LT" w:eastAsia="lt-LT" w:bidi="lt-LT"/>
      </w:rPr>
    </w:lvl>
    <w:lvl w:ilvl="5">
      <w:numFmt w:val="bullet"/>
      <w:lvlText w:val="•"/>
      <w:lvlJc w:val="left"/>
      <w:pPr>
        <w:ind w:left="5553" w:hanging="408"/>
      </w:pPr>
      <w:rPr>
        <w:rFonts w:hint="default"/>
        <w:lang w:val="lt-LT" w:eastAsia="lt-LT" w:bidi="lt-LT"/>
      </w:rPr>
    </w:lvl>
    <w:lvl w:ilvl="6">
      <w:numFmt w:val="bullet"/>
      <w:lvlText w:val="•"/>
      <w:lvlJc w:val="left"/>
      <w:pPr>
        <w:ind w:left="6595" w:hanging="408"/>
      </w:pPr>
      <w:rPr>
        <w:rFonts w:hint="default"/>
        <w:lang w:val="lt-LT" w:eastAsia="lt-LT" w:bidi="lt-LT"/>
      </w:rPr>
    </w:lvl>
    <w:lvl w:ilvl="7">
      <w:numFmt w:val="bullet"/>
      <w:lvlText w:val="•"/>
      <w:lvlJc w:val="left"/>
      <w:pPr>
        <w:ind w:left="7638" w:hanging="408"/>
      </w:pPr>
      <w:rPr>
        <w:rFonts w:hint="default"/>
        <w:lang w:val="lt-LT" w:eastAsia="lt-LT" w:bidi="lt-LT"/>
      </w:rPr>
    </w:lvl>
    <w:lvl w:ilvl="8">
      <w:numFmt w:val="bullet"/>
      <w:lvlText w:val="•"/>
      <w:lvlJc w:val="left"/>
      <w:pPr>
        <w:ind w:left="8681" w:hanging="408"/>
      </w:pPr>
      <w:rPr>
        <w:rFonts w:hint="default"/>
        <w:lang w:val="lt-LT" w:eastAsia="lt-LT" w:bidi="lt-LT"/>
      </w:rPr>
    </w:lvl>
  </w:abstractNum>
  <w:abstractNum w:abstractNumId="49" w15:restartNumberingAfterBreak="0">
    <w:nsid w:val="6A2D0B65"/>
    <w:multiLevelType w:val="hybridMultilevel"/>
    <w:tmpl w:val="82EAC206"/>
    <w:lvl w:ilvl="0" w:tplc="F642F752">
      <w:numFmt w:val="bullet"/>
      <w:lvlText w:val="•"/>
      <w:lvlJc w:val="left"/>
      <w:pPr>
        <w:ind w:left="110" w:hanging="1133"/>
      </w:pPr>
      <w:rPr>
        <w:rFonts w:ascii="Times New Roman" w:eastAsia="Times New Roman" w:hAnsi="Times New Roman" w:cs="Times New Roman" w:hint="default"/>
        <w:spacing w:val="-13"/>
        <w:w w:val="99"/>
        <w:sz w:val="24"/>
        <w:szCs w:val="24"/>
        <w:lang w:val="lt-LT" w:eastAsia="lt-LT" w:bidi="lt-LT"/>
      </w:rPr>
    </w:lvl>
    <w:lvl w:ilvl="1" w:tplc="895E4F8C">
      <w:numFmt w:val="bullet"/>
      <w:lvlText w:val="•"/>
      <w:lvlJc w:val="left"/>
      <w:pPr>
        <w:ind w:left="546" w:hanging="1133"/>
      </w:pPr>
      <w:rPr>
        <w:rFonts w:hint="default"/>
        <w:lang w:val="lt-LT" w:eastAsia="lt-LT" w:bidi="lt-LT"/>
      </w:rPr>
    </w:lvl>
    <w:lvl w:ilvl="2" w:tplc="FDF2BE6E">
      <w:numFmt w:val="bullet"/>
      <w:lvlText w:val="•"/>
      <w:lvlJc w:val="left"/>
      <w:pPr>
        <w:ind w:left="973" w:hanging="1133"/>
      </w:pPr>
      <w:rPr>
        <w:rFonts w:hint="default"/>
        <w:lang w:val="lt-LT" w:eastAsia="lt-LT" w:bidi="lt-LT"/>
      </w:rPr>
    </w:lvl>
    <w:lvl w:ilvl="3" w:tplc="F334B446">
      <w:numFmt w:val="bullet"/>
      <w:lvlText w:val="•"/>
      <w:lvlJc w:val="left"/>
      <w:pPr>
        <w:ind w:left="1399" w:hanging="1133"/>
      </w:pPr>
      <w:rPr>
        <w:rFonts w:hint="default"/>
        <w:lang w:val="lt-LT" w:eastAsia="lt-LT" w:bidi="lt-LT"/>
      </w:rPr>
    </w:lvl>
    <w:lvl w:ilvl="4" w:tplc="5BFE9AAA">
      <w:numFmt w:val="bullet"/>
      <w:lvlText w:val="•"/>
      <w:lvlJc w:val="left"/>
      <w:pPr>
        <w:ind w:left="1826" w:hanging="1133"/>
      </w:pPr>
      <w:rPr>
        <w:rFonts w:hint="default"/>
        <w:lang w:val="lt-LT" w:eastAsia="lt-LT" w:bidi="lt-LT"/>
      </w:rPr>
    </w:lvl>
    <w:lvl w:ilvl="5" w:tplc="FAA06CBE">
      <w:numFmt w:val="bullet"/>
      <w:lvlText w:val="•"/>
      <w:lvlJc w:val="left"/>
      <w:pPr>
        <w:ind w:left="2252" w:hanging="1133"/>
      </w:pPr>
      <w:rPr>
        <w:rFonts w:hint="default"/>
        <w:lang w:val="lt-LT" w:eastAsia="lt-LT" w:bidi="lt-LT"/>
      </w:rPr>
    </w:lvl>
    <w:lvl w:ilvl="6" w:tplc="47CA7AE4">
      <w:numFmt w:val="bullet"/>
      <w:lvlText w:val="•"/>
      <w:lvlJc w:val="left"/>
      <w:pPr>
        <w:ind w:left="2679" w:hanging="1133"/>
      </w:pPr>
      <w:rPr>
        <w:rFonts w:hint="default"/>
        <w:lang w:val="lt-LT" w:eastAsia="lt-LT" w:bidi="lt-LT"/>
      </w:rPr>
    </w:lvl>
    <w:lvl w:ilvl="7" w:tplc="F83CA81E">
      <w:numFmt w:val="bullet"/>
      <w:lvlText w:val="•"/>
      <w:lvlJc w:val="left"/>
      <w:pPr>
        <w:ind w:left="3105" w:hanging="1133"/>
      </w:pPr>
      <w:rPr>
        <w:rFonts w:hint="default"/>
        <w:lang w:val="lt-LT" w:eastAsia="lt-LT" w:bidi="lt-LT"/>
      </w:rPr>
    </w:lvl>
    <w:lvl w:ilvl="8" w:tplc="2ED61332">
      <w:numFmt w:val="bullet"/>
      <w:lvlText w:val="•"/>
      <w:lvlJc w:val="left"/>
      <w:pPr>
        <w:ind w:left="3532" w:hanging="1133"/>
      </w:pPr>
      <w:rPr>
        <w:rFonts w:hint="default"/>
        <w:lang w:val="lt-LT" w:eastAsia="lt-LT" w:bidi="lt-LT"/>
      </w:rPr>
    </w:lvl>
  </w:abstractNum>
  <w:abstractNum w:abstractNumId="50" w15:restartNumberingAfterBreak="0">
    <w:nsid w:val="6BE74CF4"/>
    <w:multiLevelType w:val="multilevel"/>
    <w:tmpl w:val="DF22AEC0"/>
    <w:lvl w:ilvl="0">
      <w:start w:val="1"/>
      <w:numFmt w:val="decimal"/>
      <w:lvlText w:val="%1"/>
      <w:lvlJc w:val="left"/>
      <w:pPr>
        <w:ind w:left="332" w:hanging="793"/>
      </w:pPr>
      <w:rPr>
        <w:rFonts w:hint="default"/>
        <w:lang w:val="lt-LT" w:eastAsia="lt-LT" w:bidi="lt-LT"/>
      </w:rPr>
    </w:lvl>
    <w:lvl w:ilvl="1">
      <w:start w:val="1"/>
      <w:numFmt w:val="decimal"/>
      <w:lvlText w:val="%1.%2"/>
      <w:lvlJc w:val="left"/>
      <w:pPr>
        <w:ind w:left="332" w:hanging="793"/>
      </w:pPr>
      <w:rPr>
        <w:rFonts w:ascii="Times New Roman" w:eastAsia="Times New Roman" w:hAnsi="Times New Roman" w:cs="Times New Roman" w:hint="default"/>
        <w:spacing w:val="-5"/>
        <w:w w:val="100"/>
        <w:sz w:val="24"/>
        <w:szCs w:val="24"/>
        <w:lang w:val="lt-LT" w:eastAsia="lt-LT" w:bidi="lt-LT"/>
      </w:rPr>
    </w:lvl>
    <w:lvl w:ilvl="2">
      <w:numFmt w:val="bullet"/>
      <w:lvlText w:val="•"/>
      <w:lvlJc w:val="left"/>
      <w:pPr>
        <w:ind w:left="2425" w:hanging="793"/>
      </w:pPr>
      <w:rPr>
        <w:rFonts w:hint="default"/>
        <w:lang w:val="lt-LT" w:eastAsia="lt-LT" w:bidi="lt-LT"/>
      </w:rPr>
    </w:lvl>
    <w:lvl w:ilvl="3">
      <w:numFmt w:val="bullet"/>
      <w:lvlText w:val="•"/>
      <w:lvlJc w:val="left"/>
      <w:pPr>
        <w:ind w:left="3467" w:hanging="793"/>
      </w:pPr>
      <w:rPr>
        <w:rFonts w:hint="default"/>
        <w:lang w:val="lt-LT" w:eastAsia="lt-LT" w:bidi="lt-LT"/>
      </w:rPr>
    </w:lvl>
    <w:lvl w:ilvl="4">
      <w:numFmt w:val="bullet"/>
      <w:lvlText w:val="•"/>
      <w:lvlJc w:val="left"/>
      <w:pPr>
        <w:ind w:left="4510" w:hanging="793"/>
      </w:pPr>
      <w:rPr>
        <w:rFonts w:hint="default"/>
        <w:lang w:val="lt-LT" w:eastAsia="lt-LT" w:bidi="lt-LT"/>
      </w:rPr>
    </w:lvl>
    <w:lvl w:ilvl="5">
      <w:numFmt w:val="bullet"/>
      <w:lvlText w:val="•"/>
      <w:lvlJc w:val="left"/>
      <w:pPr>
        <w:ind w:left="5553" w:hanging="793"/>
      </w:pPr>
      <w:rPr>
        <w:rFonts w:hint="default"/>
        <w:lang w:val="lt-LT" w:eastAsia="lt-LT" w:bidi="lt-LT"/>
      </w:rPr>
    </w:lvl>
    <w:lvl w:ilvl="6">
      <w:numFmt w:val="bullet"/>
      <w:lvlText w:val="•"/>
      <w:lvlJc w:val="left"/>
      <w:pPr>
        <w:ind w:left="6595" w:hanging="793"/>
      </w:pPr>
      <w:rPr>
        <w:rFonts w:hint="default"/>
        <w:lang w:val="lt-LT" w:eastAsia="lt-LT" w:bidi="lt-LT"/>
      </w:rPr>
    </w:lvl>
    <w:lvl w:ilvl="7">
      <w:numFmt w:val="bullet"/>
      <w:lvlText w:val="•"/>
      <w:lvlJc w:val="left"/>
      <w:pPr>
        <w:ind w:left="7638" w:hanging="793"/>
      </w:pPr>
      <w:rPr>
        <w:rFonts w:hint="default"/>
        <w:lang w:val="lt-LT" w:eastAsia="lt-LT" w:bidi="lt-LT"/>
      </w:rPr>
    </w:lvl>
    <w:lvl w:ilvl="8">
      <w:numFmt w:val="bullet"/>
      <w:lvlText w:val="•"/>
      <w:lvlJc w:val="left"/>
      <w:pPr>
        <w:ind w:left="8681" w:hanging="793"/>
      </w:pPr>
      <w:rPr>
        <w:rFonts w:hint="default"/>
        <w:lang w:val="lt-LT" w:eastAsia="lt-LT" w:bidi="lt-LT"/>
      </w:rPr>
    </w:lvl>
  </w:abstractNum>
  <w:abstractNum w:abstractNumId="51" w15:restartNumberingAfterBreak="0">
    <w:nsid w:val="6F206CC5"/>
    <w:multiLevelType w:val="hybridMultilevel"/>
    <w:tmpl w:val="55FE4E28"/>
    <w:lvl w:ilvl="0" w:tplc="04270011">
      <w:start w:val="1"/>
      <w:numFmt w:val="decimal"/>
      <w:lvlText w:val="%1)"/>
      <w:lvlJc w:val="left"/>
      <w:pPr>
        <w:ind w:left="170" w:hanging="329"/>
      </w:pPr>
      <w:rPr>
        <w:rFonts w:hint="default"/>
        <w:spacing w:val="-8"/>
        <w:w w:val="100"/>
        <w:sz w:val="24"/>
        <w:szCs w:val="24"/>
        <w:lang w:val="lt-LT" w:eastAsia="lt-LT" w:bidi="lt-LT"/>
      </w:rPr>
    </w:lvl>
    <w:lvl w:ilvl="1" w:tplc="161A40A4">
      <w:numFmt w:val="bullet"/>
      <w:lvlText w:val="•"/>
      <w:lvlJc w:val="left"/>
      <w:pPr>
        <w:ind w:left="600" w:hanging="329"/>
      </w:pPr>
      <w:rPr>
        <w:rFonts w:hint="default"/>
        <w:lang w:val="lt-LT" w:eastAsia="lt-LT" w:bidi="lt-LT"/>
      </w:rPr>
    </w:lvl>
    <w:lvl w:ilvl="2" w:tplc="3A5AEC18">
      <w:numFmt w:val="bullet"/>
      <w:lvlText w:val="•"/>
      <w:lvlJc w:val="left"/>
      <w:pPr>
        <w:ind w:left="1021" w:hanging="329"/>
      </w:pPr>
      <w:rPr>
        <w:rFonts w:hint="default"/>
        <w:lang w:val="lt-LT" w:eastAsia="lt-LT" w:bidi="lt-LT"/>
      </w:rPr>
    </w:lvl>
    <w:lvl w:ilvl="3" w:tplc="1338A120">
      <w:numFmt w:val="bullet"/>
      <w:lvlText w:val="•"/>
      <w:lvlJc w:val="left"/>
      <w:pPr>
        <w:ind w:left="1441" w:hanging="329"/>
      </w:pPr>
      <w:rPr>
        <w:rFonts w:hint="default"/>
        <w:lang w:val="lt-LT" w:eastAsia="lt-LT" w:bidi="lt-LT"/>
      </w:rPr>
    </w:lvl>
    <w:lvl w:ilvl="4" w:tplc="F1A858F4">
      <w:numFmt w:val="bullet"/>
      <w:lvlText w:val="•"/>
      <w:lvlJc w:val="left"/>
      <w:pPr>
        <w:ind w:left="1862" w:hanging="329"/>
      </w:pPr>
      <w:rPr>
        <w:rFonts w:hint="default"/>
        <w:lang w:val="lt-LT" w:eastAsia="lt-LT" w:bidi="lt-LT"/>
      </w:rPr>
    </w:lvl>
    <w:lvl w:ilvl="5" w:tplc="0C706912">
      <w:numFmt w:val="bullet"/>
      <w:lvlText w:val="•"/>
      <w:lvlJc w:val="left"/>
      <w:pPr>
        <w:ind w:left="2282" w:hanging="329"/>
      </w:pPr>
      <w:rPr>
        <w:rFonts w:hint="default"/>
        <w:lang w:val="lt-LT" w:eastAsia="lt-LT" w:bidi="lt-LT"/>
      </w:rPr>
    </w:lvl>
    <w:lvl w:ilvl="6" w:tplc="48925598">
      <w:numFmt w:val="bullet"/>
      <w:lvlText w:val="•"/>
      <w:lvlJc w:val="left"/>
      <w:pPr>
        <w:ind w:left="2703" w:hanging="329"/>
      </w:pPr>
      <w:rPr>
        <w:rFonts w:hint="default"/>
        <w:lang w:val="lt-LT" w:eastAsia="lt-LT" w:bidi="lt-LT"/>
      </w:rPr>
    </w:lvl>
    <w:lvl w:ilvl="7" w:tplc="387685CE">
      <w:numFmt w:val="bullet"/>
      <w:lvlText w:val="•"/>
      <w:lvlJc w:val="left"/>
      <w:pPr>
        <w:ind w:left="3123" w:hanging="329"/>
      </w:pPr>
      <w:rPr>
        <w:rFonts w:hint="default"/>
        <w:lang w:val="lt-LT" w:eastAsia="lt-LT" w:bidi="lt-LT"/>
      </w:rPr>
    </w:lvl>
    <w:lvl w:ilvl="8" w:tplc="D46E19A2">
      <w:numFmt w:val="bullet"/>
      <w:lvlText w:val="•"/>
      <w:lvlJc w:val="left"/>
      <w:pPr>
        <w:ind w:left="3544" w:hanging="329"/>
      </w:pPr>
      <w:rPr>
        <w:rFonts w:hint="default"/>
        <w:lang w:val="lt-LT" w:eastAsia="lt-LT" w:bidi="lt-LT"/>
      </w:rPr>
    </w:lvl>
  </w:abstractNum>
  <w:abstractNum w:abstractNumId="52" w15:restartNumberingAfterBreak="0">
    <w:nsid w:val="73A70EFA"/>
    <w:multiLevelType w:val="hybridMultilevel"/>
    <w:tmpl w:val="98BC1312"/>
    <w:lvl w:ilvl="0" w:tplc="F02A13C0">
      <w:start w:val="1"/>
      <w:numFmt w:val="decimal"/>
      <w:lvlText w:val="%1)"/>
      <w:lvlJc w:val="left"/>
      <w:pPr>
        <w:ind w:left="592" w:hanging="260"/>
      </w:pPr>
      <w:rPr>
        <w:rFonts w:ascii="Times New Roman" w:eastAsia="Times New Roman" w:hAnsi="Times New Roman" w:cs="Times New Roman" w:hint="default"/>
        <w:w w:val="99"/>
        <w:sz w:val="24"/>
        <w:szCs w:val="24"/>
        <w:lang w:val="lt-LT" w:eastAsia="lt-LT" w:bidi="lt-LT"/>
      </w:rPr>
    </w:lvl>
    <w:lvl w:ilvl="1" w:tplc="FC3C44C0">
      <w:numFmt w:val="bullet"/>
      <w:lvlText w:val="•"/>
      <w:lvlJc w:val="left"/>
      <w:pPr>
        <w:ind w:left="1616" w:hanging="260"/>
      </w:pPr>
      <w:rPr>
        <w:rFonts w:hint="default"/>
        <w:lang w:val="lt-LT" w:eastAsia="lt-LT" w:bidi="lt-LT"/>
      </w:rPr>
    </w:lvl>
    <w:lvl w:ilvl="2" w:tplc="F23EC642">
      <w:numFmt w:val="bullet"/>
      <w:lvlText w:val="•"/>
      <w:lvlJc w:val="left"/>
      <w:pPr>
        <w:ind w:left="2633" w:hanging="260"/>
      </w:pPr>
      <w:rPr>
        <w:rFonts w:hint="default"/>
        <w:lang w:val="lt-LT" w:eastAsia="lt-LT" w:bidi="lt-LT"/>
      </w:rPr>
    </w:lvl>
    <w:lvl w:ilvl="3" w:tplc="7E783AE8">
      <w:numFmt w:val="bullet"/>
      <w:lvlText w:val="•"/>
      <w:lvlJc w:val="left"/>
      <w:pPr>
        <w:ind w:left="3649" w:hanging="260"/>
      </w:pPr>
      <w:rPr>
        <w:rFonts w:hint="default"/>
        <w:lang w:val="lt-LT" w:eastAsia="lt-LT" w:bidi="lt-LT"/>
      </w:rPr>
    </w:lvl>
    <w:lvl w:ilvl="4" w:tplc="289A146E">
      <w:numFmt w:val="bullet"/>
      <w:lvlText w:val="•"/>
      <w:lvlJc w:val="left"/>
      <w:pPr>
        <w:ind w:left="4666" w:hanging="260"/>
      </w:pPr>
      <w:rPr>
        <w:rFonts w:hint="default"/>
        <w:lang w:val="lt-LT" w:eastAsia="lt-LT" w:bidi="lt-LT"/>
      </w:rPr>
    </w:lvl>
    <w:lvl w:ilvl="5" w:tplc="2222B8E2">
      <w:numFmt w:val="bullet"/>
      <w:lvlText w:val="•"/>
      <w:lvlJc w:val="left"/>
      <w:pPr>
        <w:ind w:left="5683" w:hanging="260"/>
      </w:pPr>
      <w:rPr>
        <w:rFonts w:hint="default"/>
        <w:lang w:val="lt-LT" w:eastAsia="lt-LT" w:bidi="lt-LT"/>
      </w:rPr>
    </w:lvl>
    <w:lvl w:ilvl="6" w:tplc="57E2D930">
      <w:numFmt w:val="bullet"/>
      <w:lvlText w:val="•"/>
      <w:lvlJc w:val="left"/>
      <w:pPr>
        <w:ind w:left="6699" w:hanging="260"/>
      </w:pPr>
      <w:rPr>
        <w:rFonts w:hint="default"/>
        <w:lang w:val="lt-LT" w:eastAsia="lt-LT" w:bidi="lt-LT"/>
      </w:rPr>
    </w:lvl>
    <w:lvl w:ilvl="7" w:tplc="B184B332">
      <w:numFmt w:val="bullet"/>
      <w:lvlText w:val="•"/>
      <w:lvlJc w:val="left"/>
      <w:pPr>
        <w:ind w:left="7716" w:hanging="260"/>
      </w:pPr>
      <w:rPr>
        <w:rFonts w:hint="default"/>
        <w:lang w:val="lt-LT" w:eastAsia="lt-LT" w:bidi="lt-LT"/>
      </w:rPr>
    </w:lvl>
    <w:lvl w:ilvl="8" w:tplc="03927874">
      <w:numFmt w:val="bullet"/>
      <w:lvlText w:val="•"/>
      <w:lvlJc w:val="left"/>
      <w:pPr>
        <w:ind w:left="8733" w:hanging="260"/>
      </w:pPr>
      <w:rPr>
        <w:rFonts w:hint="default"/>
        <w:lang w:val="lt-LT" w:eastAsia="lt-LT" w:bidi="lt-LT"/>
      </w:rPr>
    </w:lvl>
  </w:abstractNum>
  <w:abstractNum w:abstractNumId="53" w15:restartNumberingAfterBreak="0">
    <w:nsid w:val="7695062F"/>
    <w:multiLevelType w:val="hybridMultilevel"/>
    <w:tmpl w:val="B964DCA2"/>
    <w:lvl w:ilvl="0" w:tplc="D3C60BB0">
      <w:numFmt w:val="bullet"/>
      <w:lvlText w:val="•"/>
      <w:lvlJc w:val="left"/>
      <w:pPr>
        <w:ind w:left="110" w:hanging="1133"/>
      </w:pPr>
      <w:rPr>
        <w:rFonts w:ascii="Times New Roman" w:eastAsia="Times New Roman" w:hAnsi="Times New Roman" w:cs="Times New Roman" w:hint="default"/>
        <w:spacing w:val="-13"/>
        <w:w w:val="99"/>
        <w:sz w:val="24"/>
        <w:szCs w:val="24"/>
        <w:lang w:val="lt-LT" w:eastAsia="lt-LT" w:bidi="lt-LT"/>
      </w:rPr>
    </w:lvl>
    <w:lvl w:ilvl="1" w:tplc="9FC60ABA">
      <w:numFmt w:val="bullet"/>
      <w:lvlText w:val="•"/>
      <w:lvlJc w:val="left"/>
      <w:pPr>
        <w:ind w:left="546" w:hanging="1133"/>
      </w:pPr>
      <w:rPr>
        <w:rFonts w:hint="default"/>
        <w:lang w:val="lt-LT" w:eastAsia="lt-LT" w:bidi="lt-LT"/>
      </w:rPr>
    </w:lvl>
    <w:lvl w:ilvl="2" w:tplc="FF343B52">
      <w:numFmt w:val="bullet"/>
      <w:lvlText w:val="•"/>
      <w:lvlJc w:val="left"/>
      <w:pPr>
        <w:ind w:left="973" w:hanging="1133"/>
      </w:pPr>
      <w:rPr>
        <w:rFonts w:hint="default"/>
        <w:lang w:val="lt-LT" w:eastAsia="lt-LT" w:bidi="lt-LT"/>
      </w:rPr>
    </w:lvl>
    <w:lvl w:ilvl="3" w:tplc="31ACF632">
      <w:numFmt w:val="bullet"/>
      <w:lvlText w:val="•"/>
      <w:lvlJc w:val="left"/>
      <w:pPr>
        <w:ind w:left="1399" w:hanging="1133"/>
      </w:pPr>
      <w:rPr>
        <w:rFonts w:hint="default"/>
        <w:lang w:val="lt-LT" w:eastAsia="lt-LT" w:bidi="lt-LT"/>
      </w:rPr>
    </w:lvl>
    <w:lvl w:ilvl="4" w:tplc="7618FE0C">
      <w:numFmt w:val="bullet"/>
      <w:lvlText w:val="•"/>
      <w:lvlJc w:val="left"/>
      <w:pPr>
        <w:ind w:left="1826" w:hanging="1133"/>
      </w:pPr>
      <w:rPr>
        <w:rFonts w:hint="default"/>
        <w:lang w:val="lt-LT" w:eastAsia="lt-LT" w:bidi="lt-LT"/>
      </w:rPr>
    </w:lvl>
    <w:lvl w:ilvl="5" w:tplc="A9B62E12">
      <w:numFmt w:val="bullet"/>
      <w:lvlText w:val="•"/>
      <w:lvlJc w:val="left"/>
      <w:pPr>
        <w:ind w:left="2252" w:hanging="1133"/>
      </w:pPr>
      <w:rPr>
        <w:rFonts w:hint="default"/>
        <w:lang w:val="lt-LT" w:eastAsia="lt-LT" w:bidi="lt-LT"/>
      </w:rPr>
    </w:lvl>
    <w:lvl w:ilvl="6" w:tplc="F0AA5E92">
      <w:numFmt w:val="bullet"/>
      <w:lvlText w:val="•"/>
      <w:lvlJc w:val="left"/>
      <w:pPr>
        <w:ind w:left="2679" w:hanging="1133"/>
      </w:pPr>
      <w:rPr>
        <w:rFonts w:hint="default"/>
        <w:lang w:val="lt-LT" w:eastAsia="lt-LT" w:bidi="lt-LT"/>
      </w:rPr>
    </w:lvl>
    <w:lvl w:ilvl="7" w:tplc="6FF8F0B0">
      <w:numFmt w:val="bullet"/>
      <w:lvlText w:val="•"/>
      <w:lvlJc w:val="left"/>
      <w:pPr>
        <w:ind w:left="3105" w:hanging="1133"/>
      </w:pPr>
      <w:rPr>
        <w:rFonts w:hint="default"/>
        <w:lang w:val="lt-LT" w:eastAsia="lt-LT" w:bidi="lt-LT"/>
      </w:rPr>
    </w:lvl>
    <w:lvl w:ilvl="8" w:tplc="44EC8714">
      <w:numFmt w:val="bullet"/>
      <w:lvlText w:val="•"/>
      <w:lvlJc w:val="left"/>
      <w:pPr>
        <w:ind w:left="3532" w:hanging="1133"/>
      </w:pPr>
      <w:rPr>
        <w:rFonts w:hint="default"/>
        <w:lang w:val="lt-LT" w:eastAsia="lt-LT" w:bidi="lt-LT"/>
      </w:rPr>
    </w:lvl>
  </w:abstractNum>
  <w:abstractNum w:abstractNumId="54" w15:restartNumberingAfterBreak="0">
    <w:nsid w:val="773D35C9"/>
    <w:multiLevelType w:val="multilevel"/>
    <w:tmpl w:val="9AFE9B12"/>
    <w:lvl w:ilvl="0">
      <w:start w:val="4"/>
      <w:numFmt w:val="decimal"/>
      <w:lvlText w:val="%1"/>
      <w:lvlJc w:val="left"/>
      <w:pPr>
        <w:ind w:left="693" w:hanging="567"/>
      </w:pPr>
      <w:rPr>
        <w:rFonts w:hint="default"/>
        <w:lang w:val="lt-LT" w:eastAsia="lt-LT" w:bidi="lt-LT"/>
      </w:rPr>
    </w:lvl>
    <w:lvl w:ilvl="1">
      <w:start w:val="1"/>
      <w:numFmt w:val="decimal"/>
      <w:lvlText w:val="%1.%2."/>
      <w:lvlJc w:val="left"/>
      <w:pPr>
        <w:ind w:left="693" w:hanging="567"/>
      </w:pPr>
      <w:rPr>
        <w:rFonts w:ascii="Times New Roman" w:eastAsia="Times New Roman" w:hAnsi="Times New Roman" w:cs="Times New Roman" w:hint="default"/>
        <w:spacing w:val="-30"/>
        <w:w w:val="99"/>
        <w:sz w:val="24"/>
        <w:szCs w:val="24"/>
        <w:lang w:val="lt-LT" w:eastAsia="lt-LT" w:bidi="lt-LT"/>
      </w:rPr>
    </w:lvl>
    <w:lvl w:ilvl="2">
      <w:start w:val="1"/>
      <w:numFmt w:val="decimal"/>
      <w:lvlText w:val="%1.%2.%3."/>
      <w:lvlJc w:val="left"/>
      <w:pPr>
        <w:ind w:left="1295" w:hanging="603"/>
      </w:pPr>
      <w:rPr>
        <w:rFonts w:ascii="Times New Roman" w:eastAsia="Times New Roman" w:hAnsi="Times New Roman" w:cs="Times New Roman" w:hint="default"/>
        <w:w w:val="100"/>
        <w:sz w:val="24"/>
        <w:szCs w:val="24"/>
        <w:lang w:val="lt-LT" w:eastAsia="lt-LT" w:bidi="lt-LT"/>
      </w:rPr>
    </w:lvl>
    <w:lvl w:ilvl="3">
      <w:numFmt w:val="bullet"/>
      <w:lvlText w:val="•"/>
      <w:lvlJc w:val="left"/>
      <w:pPr>
        <w:ind w:left="3403" w:hanging="603"/>
      </w:pPr>
      <w:rPr>
        <w:rFonts w:hint="default"/>
        <w:lang w:val="lt-LT" w:eastAsia="lt-LT" w:bidi="lt-LT"/>
      </w:rPr>
    </w:lvl>
    <w:lvl w:ilvl="4">
      <w:numFmt w:val="bullet"/>
      <w:lvlText w:val="•"/>
      <w:lvlJc w:val="left"/>
      <w:pPr>
        <w:ind w:left="4455" w:hanging="603"/>
      </w:pPr>
      <w:rPr>
        <w:rFonts w:hint="default"/>
        <w:lang w:val="lt-LT" w:eastAsia="lt-LT" w:bidi="lt-LT"/>
      </w:rPr>
    </w:lvl>
    <w:lvl w:ilvl="5">
      <w:numFmt w:val="bullet"/>
      <w:lvlText w:val="•"/>
      <w:lvlJc w:val="left"/>
      <w:pPr>
        <w:ind w:left="5507" w:hanging="603"/>
      </w:pPr>
      <w:rPr>
        <w:rFonts w:hint="default"/>
        <w:lang w:val="lt-LT" w:eastAsia="lt-LT" w:bidi="lt-LT"/>
      </w:rPr>
    </w:lvl>
    <w:lvl w:ilvl="6">
      <w:numFmt w:val="bullet"/>
      <w:lvlText w:val="•"/>
      <w:lvlJc w:val="left"/>
      <w:pPr>
        <w:ind w:left="6559" w:hanging="603"/>
      </w:pPr>
      <w:rPr>
        <w:rFonts w:hint="default"/>
        <w:lang w:val="lt-LT" w:eastAsia="lt-LT" w:bidi="lt-LT"/>
      </w:rPr>
    </w:lvl>
    <w:lvl w:ilvl="7">
      <w:numFmt w:val="bullet"/>
      <w:lvlText w:val="•"/>
      <w:lvlJc w:val="left"/>
      <w:pPr>
        <w:ind w:left="7610" w:hanging="603"/>
      </w:pPr>
      <w:rPr>
        <w:rFonts w:hint="default"/>
        <w:lang w:val="lt-LT" w:eastAsia="lt-LT" w:bidi="lt-LT"/>
      </w:rPr>
    </w:lvl>
    <w:lvl w:ilvl="8">
      <w:numFmt w:val="bullet"/>
      <w:lvlText w:val="•"/>
      <w:lvlJc w:val="left"/>
      <w:pPr>
        <w:ind w:left="8662" w:hanging="603"/>
      </w:pPr>
      <w:rPr>
        <w:rFonts w:hint="default"/>
        <w:lang w:val="lt-LT" w:eastAsia="lt-LT" w:bidi="lt-LT"/>
      </w:rPr>
    </w:lvl>
  </w:abstractNum>
  <w:abstractNum w:abstractNumId="55" w15:restartNumberingAfterBreak="0">
    <w:nsid w:val="784B1DDA"/>
    <w:multiLevelType w:val="hybridMultilevel"/>
    <w:tmpl w:val="FC4691B8"/>
    <w:lvl w:ilvl="0" w:tplc="BC3A8E34">
      <w:start w:val="1"/>
      <w:numFmt w:val="upperRoman"/>
      <w:lvlText w:val="%1"/>
      <w:lvlJc w:val="left"/>
      <w:pPr>
        <w:ind w:left="105" w:hanging="216"/>
      </w:pPr>
      <w:rPr>
        <w:rFonts w:ascii="Times New Roman" w:eastAsia="Times New Roman" w:hAnsi="Times New Roman" w:cs="Times New Roman" w:hint="default"/>
        <w:spacing w:val="-23"/>
        <w:w w:val="99"/>
        <w:sz w:val="24"/>
        <w:szCs w:val="24"/>
        <w:lang w:val="lt-LT" w:eastAsia="lt-LT" w:bidi="lt-LT"/>
      </w:rPr>
    </w:lvl>
    <w:lvl w:ilvl="1" w:tplc="E48ED3C2">
      <w:numFmt w:val="bullet"/>
      <w:lvlText w:val="•"/>
      <w:lvlJc w:val="left"/>
      <w:pPr>
        <w:ind w:left="723" w:hanging="216"/>
      </w:pPr>
      <w:rPr>
        <w:rFonts w:hint="default"/>
        <w:lang w:val="lt-LT" w:eastAsia="lt-LT" w:bidi="lt-LT"/>
      </w:rPr>
    </w:lvl>
    <w:lvl w:ilvl="2" w:tplc="4FE0D87E">
      <w:numFmt w:val="bullet"/>
      <w:lvlText w:val="•"/>
      <w:lvlJc w:val="left"/>
      <w:pPr>
        <w:ind w:left="1346" w:hanging="216"/>
      </w:pPr>
      <w:rPr>
        <w:rFonts w:hint="default"/>
        <w:lang w:val="lt-LT" w:eastAsia="lt-LT" w:bidi="lt-LT"/>
      </w:rPr>
    </w:lvl>
    <w:lvl w:ilvl="3" w:tplc="D35AAD96">
      <w:numFmt w:val="bullet"/>
      <w:lvlText w:val="•"/>
      <w:lvlJc w:val="left"/>
      <w:pPr>
        <w:ind w:left="1970" w:hanging="216"/>
      </w:pPr>
      <w:rPr>
        <w:rFonts w:hint="default"/>
        <w:lang w:val="lt-LT" w:eastAsia="lt-LT" w:bidi="lt-LT"/>
      </w:rPr>
    </w:lvl>
    <w:lvl w:ilvl="4" w:tplc="DAA6CDDC">
      <w:numFmt w:val="bullet"/>
      <w:lvlText w:val="•"/>
      <w:lvlJc w:val="left"/>
      <w:pPr>
        <w:ind w:left="2593" w:hanging="216"/>
      </w:pPr>
      <w:rPr>
        <w:rFonts w:hint="default"/>
        <w:lang w:val="lt-LT" w:eastAsia="lt-LT" w:bidi="lt-LT"/>
      </w:rPr>
    </w:lvl>
    <w:lvl w:ilvl="5" w:tplc="098CBE70">
      <w:numFmt w:val="bullet"/>
      <w:lvlText w:val="•"/>
      <w:lvlJc w:val="left"/>
      <w:pPr>
        <w:ind w:left="3217" w:hanging="216"/>
      </w:pPr>
      <w:rPr>
        <w:rFonts w:hint="default"/>
        <w:lang w:val="lt-LT" w:eastAsia="lt-LT" w:bidi="lt-LT"/>
      </w:rPr>
    </w:lvl>
    <w:lvl w:ilvl="6" w:tplc="4E162724">
      <w:numFmt w:val="bullet"/>
      <w:lvlText w:val="•"/>
      <w:lvlJc w:val="left"/>
      <w:pPr>
        <w:ind w:left="3840" w:hanging="216"/>
      </w:pPr>
      <w:rPr>
        <w:rFonts w:hint="default"/>
        <w:lang w:val="lt-LT" w:eastAsia="lt-LT" w:bidi="lt-LT"/>
      </w:rPr>
    </w:lvl>
    <w:lvl w:ilvl="7" w:tplc="034A89C4">
      <w:numFmt w:val="bullet"/>
      <w:lvlText w:val="•"/>
      <w:lvlJc w:val="left"/>
      <w:pPr>
        <w:ind w:left="4463" w:hanging="216"/>
      </w:pPr>
      <w:rPr>
        <w:rFonts w:hint="default"/>
        <w:lang w:val="lt-LT" w:eastAsia="lt-LT" w:bidi="lt-LT"/>
      </w:rPr>
    </w:lvl>
    <w:lvl w:ilvl="8" w:tplc="A920DDBC">
      <w:numFmt w:val="bullet"/>
      <w:lvlText w:val="•"/>
      <w:lvlJc w:val="left"/>
      <w:pPr>
        <w:ind w:left="5087" w:hanging="216"/>
      </w:pPr>
      <w:rPr>
        <w:rFonts w:hint="default"/>
        <w:lang w:val="lt-LT" w:eastAsia="lt-LT" w:bidi="lt-LT"/>
      </w:rPr>
    </w:lvl>
  </w:abstractNum>
  <w:abstractNum w:abstractNumId="56" w15:restartNumberingAfterBreak="0">
    <w:nsid w:val="793F3954"/>
    <w:multiLevelType w:val="hybridMultilevel"/>
    <w:tmpl w:val="2B2805E0"/>
    <w:lvl w:ilvl="0" w:tplc="C8B8F93C">
      <w:start w:val="1"/>
      <w:numFmt w:val="decimal"/>
      <w:lvlText w:val="%1."/>
      <w:lvlJc w:val="left"/>
      <w:pPr>
        <w:ind w:left="1334" w:hanging="1002"/>
      </w:pPr>
      <w:rPr>
        <w:rFonts w:ascii="Times New Roman" w:eastAsia="Times New Roman" w:hAnsi="Times New Roman" w:cs="Times New Roman" w:hint="default"/>
        <w:spacing w:val="-8"/>
        <w:w w:val="100"/>
        <w:sz w:val="24"/>
        <w:szCs w:val="24"/>
        <w:lang w:val="lt-LT" w:eastAsia="lt-LT" w:bidi="lt-LT"/>
      </w:rPr>
    </w:lvl>
    <w:lvl w:ilvl="1" w:tplc="312243B6">
      <w:start w:val="1"/>
      <w:numFmt w:val="decimal"/>
      <w:lvlText w:val="%2."/>
      <w:lvlJc w:val="left"/>
      <w:pPr>
        <w:ind w:left="4308" w:hanging="231"/>
        <w:jc w:val="right"/>
      </w:pPr>
      <w:rPr>
        <w:rFonts w:ascii="Times New Roman" w:eastAsia="Times New Roman" w:hAnsi="Times New Roman" w:cs="Times New Roman" w:hint="default"/>
        <w:b/>
        <w:bCs/>
        <w:w w:val="100"/>
        <w:sz w:val="23"/>
        <w:szCs w:val="23"/>
        <w:lang w:val="lt-LT" w:eastAsia="lt-LT" w:bidi="lt-LT"/>
      </w:rPr>
    </w:lvl>
    <w:lvl w:ilvl="2" w:tplc="F3EE8D10">
      <w:numFmt w:val="bullet"/>
      <w:lvlText w:val="•"/>
      <w:lvlJc w:val="left"/>
      <w:pPr>
        <w:ind w:left="5018" w:hanging="231"/>
      </w:pPr>
      <w:rPr>
        <w:rFonts w:hint="default"/>
        <w:lang w:val="lt-LT" w:eastAsia="lt-LT" w:bidi="lt-LT"/>
      </w:rPr>
    </w:lvl>
    <w:lvl w:ilvl="3" w:tplc="0B8C568C">
      <w:numFmt w:val="bullet"/>
      <w:lvlText w:val="•"/>
      <w:lvlJc w:val="left"/>
      <w:pPr>
        <w:ind w:left="5736" w:hanging="231"/>
      </w:pPr>
      <w:rPr>
        <w:rFonts w:hint="default"/>
        <w:lang w:val="lt-LT" w:eastAsia="lt-LT" w:bidi="lt-LT"/>
      </w:rPr>
    </w:lvl>
    <w:lvl w:ilvl="4" w:tplc="9DB83176">
      <w:numFmt w:val="bullet"/>
      <w:lvlText w:val="•"/>
      <w:lvlJc w:val="left"/>
      <w:pPr>
        <w:ind w:left="6455" w:hanging="231"/>
      </w:pPr>
      <w:rPr>
        <w:rFonts w:hint="default"/>
        <w:lang w:val="lt-LT" w:eastAsia="lt-LT" w:bidi="lt-LT"/>
      </w:rPr>
    </w:lvl>
    <w:lvl w:ilvl="5" w:tplc="F5A4267E">
      <w:numFmt w:val="bullet"/>
      <w:lvlText w:val="•"/>
      <w:lvlJc w:val="left"/>
      <w:pPr>
        <w:ind w:left="7173" w:hanging="231"/>
      </w:pPr>
      <w:rPr>
        <w:rFonts w:hint="default"/>
        <w:lang w:val="lt-LT" w:eastAsia="lt-LT" w:bidi="lt-LT"/>
      </w:rPr>
    </w:lvl>
    <w:lvl w:ilvl="6" w:tplc="F73664D8">
      <w:numFmt w:val="bullet"/>
      <w:lvlText w:val="•"/>
      <w:lvlJc w:val="left"/>
      <w:pPr>
        <w:ind w:left="7892" w:hanging="231"/>
      </w:pPr>
      <w:rPr>
        <w:rFonts w:hint="default"/>
        <w:lang w:val="lt-LT" w:eastAsia="lt-LT" w:bidi="lt-LT"/>
      </w:rPr>
    </w:lvl>
    <w:lvl w:ilvl="7" w:tplc="134A4E1E">
      <w:numFmt w:val="bullet"/>
      <w:lvlText w:val="•"/>
      <w:lvlJc w:val="left"/>
      <w:pPr>
        <w:ind w:left="8610" w:hanging="231"/>
      </w:pPr>
      <w:rPr>
        <w:rFonts w:hint="default"/>
        <w:lang w:val="lt-LT" w:eastAsia="lt-LT" w:bidi="lt-LT"/>
      </w:rPr>
    </w:lvl>
    <w:lvl w:ilvl="8" w:tplc="47087B96">
      <w:numFmt w:val="bullet"/>
      <w:lvlText w:val="•"/>
      <w:lvlJc w:val="left"/>
      <w:pPr>
        <w:ind w:left="9329" w:hanging="231"/>
      </w:pPr>
      <w:rPr>
        <w:rFonts w:hint="default"/>
        <w:lang w:val="lt-LT" w:eastAsia="lt-LT" w:bidi="lt-LT"/>
      </w:rPr>
    </w:lvl>
  </w:abstractNum>
  <w:abstractNum w:abstractNumId="57" w15:restartNumberingAfterBreak="0">
    <w:nsid w:val="7A793820"/>
    <w:multiLevelType w:val="hybridMultilevel"/>
    <w:tmpl w:val="D80E26C6"/>
    <w:lvl w:ilvl="0" w:tplc="E26CF666">
      <w:start w:val="7"/>
      <w:numFmt w:val="decimal"/>
      <w:lvlText w:val="%1."/>
      <w:lvlJc w:val="left"/>
      <w:pPr>
        <w:ind w:left="110" w:hanging="346"/>
      </w:pPr>
      <w:rPr>
        <w:rFonts w:ascii="Times New Roman" w:eastAsia="Times New Roman" w:hAnsi="Times New Roman" w:cs="Times New Roman" w:hint="default"/>
        <w:spacing w:val="-15"/>
        <w:w w:val="100"/>
        <w:sz w:val="24"/>
        <w:szCs w:val="24"/>
        <w:lang w:val="lt-LT" w:eastAsia="lt-LT" w:bidi="lt-LT"/>
      </w:rPr>
    </w:lvl>
    <w:lvl w:ilvl="1" w:tplc="648813BE">
      <w:numFmt w:val="bullet"/>
      <w:lvlText w:val="•"/>
      <w:lvlJc w:val="left"/>
      <w:pPr>
        <w:ind w:left="546" w:hanging="346"/>
      </w:pPr>
      <w:rPr>
        <w:rFonts w:hint="default"/>
        <w:lang w:val="lt-LT" w:eastAsia="lt-LT" w:bidi="lt-LT"/>
      </w:rPr>
    </w:lvl>
    <w:lvl w:ilvl="2" w:tplc="C8D890A6">
      <w:numFmt w:val="bullet"/>
      <w:lvlText w:val="•"/>
      <w:lvlJc w:val="left"/>
      <w:pPr>
        <w:ind w:left="973" w:hanging="346"/>
      </w:pPr>
      <w:rPr>
        <w:rFonts w:hint="default"/>
        <w:lang w:val="lt-LT" w:eastAsia="lt-LT" w:bidi="lt-LT"/>
      </w:rPr>
    </w:lvl>
    <w:lvl w:ilvl="3" w:tplc="9AF093DA">
      <w:numFmt w:val="bullet"/>
      <w:lvlText w:val="•"/>
      <w:lvlJc w:val="left"/>
      <w:pPr>
        <w:ind w:left="1399" w:hanging="346"/>
      </w:pPr>
      <w:rPr>
        <w:rFonts w:hint="default"/>
        <w:lang w:val="lt-LT" w:eastAsia="lt-LT" w:bidi="lt-LT"/>
      </w:rPr>
    </w:lvl>
    <w:lvl w:ilvl="4" w:tplc="A9F6F092">
      <w:numFmt w:val="bullet"/>
      <w:lvlText w:val="•"/>
      <w:lvlJc w:val="left"/>
      <w:pPr>
        <w:ind w:left="1826" w:hanging="346"/>
      </w:pPr>
      <w:rPr>
        <w:rFonts w:hint="default"/>
        <w:lang w:val="lt-LT" w:eastAsia="lt-LT" w:bidi="lt-LT"/>
      </w:rPr>
    </w:lvl>
    <w:lvl w:ilvl="5" w:tplc="D67CF57C">
      <w:numFmt w:val="bullet"/>
      <w:lvlText w:val="•"/>
      <w:lvlJc w:val="left"/>
      <w:pPr>
        <w:ind w:left="2252" w:hanging="346"/>
      </w:pPr>
      <w:rPr>
        <w:rFonts w:hint="default"/>
        <w:lang w:val="lt-LT" w:eastAsia="lt-LT" w:bidi="lt-LT"/>
      </w:rPr>
    </w:lvl>
    <w:lvl w:ilvl="6" w:tplc="17FEF060">
      <w:numFmt w:val="bullet"/>
      <w:lvlText w:val="•"/>
      <w:lvlJc w:val="left"/>
      <w:pPr>
        <w:ind w:left="2679" w:hanging="346"/>
      </w:pPr>
      <w:rPr>
        <w:rFonts w:hint="default"/>
        <w:lang w:val="lt-LT" w:eastAsia="lt-LT" w:bidi="lt-LT"/>
      </w:rPr>
    </w:lvl>
    <w:lvl w:ilvl="7" w:tplc="58B209F6">
      <w:numFmt w:val="bullet"/>
      <w:lvlText w:val="•"/>
      <w:lvlJc w:val="left"/>
      <w:pPr>
        <w:ind w:left="3105" w:hanging="346"/>
      </w:pPr>
      <w:rPr>
        <w:rFonts w:hint="default"/>
        <w:lang w:val="lt-LT" w:eastAsia="lt-LT" w:bidi="lt-LT"/>
      </w:rPr>
    </w:lvl>
    <w:lvl w:ilvl="8" w:tplc="6CF0D5CE">
      <w:numFmt w:val="bullet"/>
      <w:lvlText w:val="•"/>
      <w:lvlJc w:val="left"/>
      <w:pPr>
        <w:ind w:left="3532" w:hanging="346"/>
      </w:pPr>
      <w:rPr>
        <w:rFonts w:hint="default"/>
        <w:lang w:val="lt-LT" w:eastAsia="lt-LT" w:bidi="lt-LT"/>
      </w:rPr>
    </w:lvl>
  </w:abstractNum>
  <w:abstractNum w:abstractNumId="58" w15:restartNumberingAfterBreak="0">
    <w:nsid w:val="7BC0447A"/>
    <w:multiLevelType w:val="hybridMultilevel"/>
    <w:tmpl w:val="6554BDEC"/>
    <w:lvl w:ilvl="0" w:tplc="BA6AE3CA">
      <w:start w:val="1"/>
      <w:numFmt w:val="decimal"/>
      <w:lvlText w:val="%1."/>
      <w:lvlJc w:val="left"/>
      <w:pPr>
        <w:ind w:left="107" w:hanging="315"/>
      </w:pPr>
      <w:rPr>
        <w:rFonts w:ascii="Times New Roman" w:eastAsia="Times New Roman" w:hAnsi="Times New Roman" w:cs="Times New Roman" w:hint="default"/>
        <w:spacing w:val="-2"/>
        <w:w w:val="100"/>
        <w:sz w:val="24"/>
        <w:szCs w:val="24"/>
        <w:lang w:val="lt-LT" w:eastAsia="lt-LT" w:bidi="lt-LT"/>
      </w:rPr>
    </w:lvl>
    <w:lvl w:ilvl="1" w:tplc="6004F984">
      <w:numFmt w:val="bullet"/>
      <w:lvlText w:val="•"/>
      <w:lvlJc w:val="left"/>
      <w:pPr>
        <w:ind w:left="553" w:hanging="315"/>
      </w:pPr>
      <w:rPr>
        <w:rFonts w:hint="default"/>
        <w:lang w:val="lt-LT" w:eastAsia="lt-LT" w:bidi="lt-LT"/>
      </w:rPr>
    </w:lvl>
    <w:lvl w:ilvl="2" w:tplc="BF628D9A">
      <w:numFmt w:val="bullet"/>
      <w:lvlText w:val="•"/>
      <w:lvlJc w:val="left"/>
      <w:pPr>
        <w:ind w:left="1007" w:hanging="315"/>
      </w:pPr>
      <w:rPr>
        <w:rFonts w:hint="default"/>
        <w:lang w:val="lt-LT" w:eastAsia="lt-LT" w:bidi="lt-LT"/>
      </w:rPr>
    </w:lvl>
    <w:lvl w:ilvl="3" w:tplc="B9D6E2B0">
      <w:numFmt w:val="bullet"/>
      <w:lvlText w:val="•"/>
      <w:lvlJc w:val="left"/>
      <w:pPr>
        <w:ind w:left="1460" w:hanging="315"/>
      </w:pPr>
      <w:rPr>
        <w:rFonts w:hint="default"/>
        <w:lang w:val="lt-LT" w:eastAsia="lt-LT" w:bidi="lt-LT"/>
      </w:rPr>
    </w:lvl>
    <w:lvl w:ilvl="4" w:tplc="FFF068FC">
      <w:numFmt w:val="bullet"/>
      <w:lvlText w:val="•"/>
      <w:lvlJc w:val="left"/>
      <w:pPr>
        <w:ind w:left="1914" w:hanging="315"/>
      </w:pPr>
      <w:rPr>
        <w:rFonts w:hint="default"/>
        <w:lang w:val="lt-LT" w:eastAsia="lt-LT" w:bidi="lt-LT"/>
      </w:rPr>
    </w:lvl>
    <w:lvl w:ilvl="5" w:tplc="2548AE1E">
      <w:numFmt w:val="bullet"/>
      <w:lvlText w:val="•"/>
      <w:lvlJc w:val="left"/>
      <w:pPr>
        <w:ind w:left="2367" w:hanging="315"/>
      </w:pPr>
      <w:rPr>
        <w:rFonts w:hint="default"/>
        <w:lang w:val="lt-LT" w:eastAsia="lt-LT" w:bidi="lt-LT"/>
      </w:rPr>
    </w:lvl>
    <w:lvl w:ilvl="6" w:tplc="41581978">
      <w:numFmt w:val="bullet"/>
      <w:lvlText w:val="•"/>
      <w:lvlJc w:val="left"/>
      <w:pPr>
        <w:ind w:left="2821" w:hanging="315"/>
      </w:pPr>
      <w:rPr>
        <w:rFonts w:hint="default"/>
        <w:lang w:val="lt-LT" w:eastAsia="lt-LT" w:bidi="lt-LT"/>
      </w:rPr>
    </w:lvl>
    <w:lvl w:ilvl="7" w:tplc="793A22F2">
      <w:numFmt w:val="bullet"/>
      <w:lvlText w:val="•"/>
      <w:lvlJc w:val="left"/>
      <w:pPr>
        <w:ind w:left="3274" w:hanging="315"/>
      </w:pPr>
      <w:rPr>
        <w:rFonts w:hint="default"/>
        <w:lang w:val="lt-LT" w:eastAsia="lt-LT" w:bidi="lt-LT"/>
      </w:rPr>
    </w:lvl>
    <w:lvl w:ilvl="8" w:tplc="E9BA0428">
      <w:numFmt w:val="bullet"/>
      <w:lvlText w:val="•"/>
      <w:lvlJc w:val="left"/>
      <w:pPr>
        <w:ind w:left="3728" w:hanging="315"/>
      </w:pPr>
      <w:rPr>
        <w:rFonts w:hint="default"/>
        <w:lang w:val="lt-LT" w:eastAsia="lt-LT" w:bidi="lt-LT"/>
      </w:rPr>
    </w:lvl>
  </w:abstractNum>
  <w:abstractNum w:abstractNumId="59" w15:restartNumberingAfterBreak="0">
    <w:nsid w:val="7ED51599"/>
    <w:multiLevelType w:val="hybridMultilevel"/>
    <w:tmpl w:val="908846C8"/>
    <w:lvl w:ilvl="0" w:tplc="D38E70CE">
      <w:start w:val="1"/>
      <w:numFmt w:val="decimal"/>
      <w:lvlText w:val="%1)"/>
      <w:lvlJc w:val="left"/>
      <w:pPr>
        <w:ind w:left="110" w:hanging="293"/>
      </w:pPr>
      <w:rPr>
        <w:rFonts w:ascii="Times New Roman" w:eastAsia="Times New Roman" w:hAnsi="Times New Roman" w:cs="Times New Roman" w:hint="default"/>
        <w:spacing w:val="-28"/>
        <w:w w:val="100"/>
        <w:sz w:val="24"/>
        <w:szCs w:val="24"/>
        <w:lang w:val="lt-LT" w:eastAsia="lt-LT" w:bidi="lt-LT"/>
      </w:rPr>
    </w:lvl>
    <w:lvl w:ilvl="1" w:tplc="13249D82">
      <w:numFmt w:val="bullet"/>
      <w:lvlText w:val="•"/>
      <w:lvlJc w:val="left"/>
      <w:pPr>
        <w:ind w:left="577" w:hanging="293"/>
      </w:pPr>
      <w:rPr>
        <w:rFonts w:hint="default"/>
        <w:lang w:val="lt-LT" w:eastAsia="lt-LT" w:bidi="lt-LT"/>
      </w:rPr>
    </w:lvl>
    <w:lvl w:ilvl="2" w:tplc="F68AA9EE">
      <w:numFmt w:val="bullet"/>
      <w:lvlText w:val="•"/>
      <w:lvlJc w:val="left"/>
      <w:pPr>
        <w:ind w:left="1035" w:hanging="293"/>
      </w:pPr>
      <w:rPr>
        <w:rFonts w:hint="default"/>
        <w:lang w:val="lt-LT" w:eastAsia="lt-LT" w:bidi="lt-LT"/>
      </w:rPr>
    </w:lvl>
    <w:lvl w:ilvl="3" w:tplc="81B818EC">
      <w:numFmt w:val="bullet"/>
      <w:lvlText w:val="•"/>
      <w:lvlJc w:val="left"/>
      <w:pPr>
        <w:ind w:left="1493" w:hanging="293"/>
      </w:pPr>
      <w:rPr>
        <w:rFonts w:hint="default"/>
        <w:lang w:val="lt-LT" w:eastAsia="lt-LT" w:bidi="lt-LT"/>
      </w:rPr>
    </w:lvl>
    <w:lvl w:ilvl="4" w:tplc="67A465B8">
      <w:numFmt w:val="bullet"/>
      <w:lvlText w:val="•"/>
      <w:lvlJc w:val="left"/>
      <w:pPr>
        <w:ind w:left="1950" w:hanging="293"/>
      </w:pPr>
      <w:rPr>
        <w:rFonts w:hint="default"/>
        <w:lang w:val="lt-LT" w:eastAsia="lt-LT" w:bidi="lt-LT"/>
      </w:rPr>
    </w:lvl>
    <w:lvl w:ilvl="5" w:tplc="C23CEA6C">
      <w:numFmt w:val="bullet"/>
      <w:lvlText w:val="•"/>
      <w:lvlJc w:val="left"/>
      <w:pPr>
        <w:ind w:left="2408" w:hanging="293"/>
      </w:pPr>
      <w:rPr>
        <w:rFonts w:hint="default"/>
        <w:lang w:val="lt-LT" w:eastAsia="lt-LT" w:bidi="lt-LT"/>
      </w:rPr>
    </w:lvl>
    <w:lvl w:ilvl="6" w:tplc="E35A82F6">
      <w:numFmt w:val="bullet"/>
      <w:lvlText w:val="•"/>
      <w:lvlJc w:val="left"/>
      <w:pPr>
        <w:ind w:left="2866" w:hanging="293"/>
      </w:pPr>
      <w:rPr>
        <w:rFonts w:hint="default"/>
        <w:lang w:val="lt-LT" w:eastAsia="lt-LT" w:bidi="lt-LT"/>
      </w:rPr>
    </w:lvl>
    <w:lvl w:ilvl="7" w:tplc="9318A9D6">
      <w:numFmt w:val="bullet"/>
      <w:lvlText w:val="•"/>
      <w:lvlJc w:val="left"/>
      <w:pPr>
        <w:ind w:left="3323" w:hanging="293"/>
      </w:pPr>
      <w:rPr>
        <w:rFonts w:hint="default"/>
        <w:lang w:val="lt-LT" w:eastAsia="lt-LT" w:bidi="lt-LT"/>
      </w:rPr>
    </w:lvl>
    <w:lvl w:ilvl="8" w:tplc="E1369338">
      <w:numFmt w:val="bullet"/>
      <w:lvlText w:val="•"/>
      <w:lvlJc w:val="left"/>
      <w:pPr>
        <w:ind w:left="3781" w:hanging="293"/>
      </w:pPr>
      <w:rPr>
        <w:rFonts w:hint="default"/>
        <w:lang w:val="lt-LT" w:eastAsia="lt-LT" w:bidi="lt-LT"/>
      </w:rPr>
    </w:lvl>
  </w:abstractNum>
  <w:num w:numId="1" w16cid:durableId="1001355314">
    <w:abstractNumId w:val="48"/>
  </w:num>
  <w:num w:numId="2" w16cid:durableId="2074229362">
    <w:abstractNumId w:val="44"/>
  </w:num>
  <w:num w:numId="3" w16cid:durableId="263000127">
    <w:abstractNumId w:val="37"/>
  </w:num>
  <w:num w:numId="4" w16cid:durableId="302391218">
    <w:abstractNumId w:val="30"/>
  </w:num>
  <w:num w:numId="5" w16cid:durableId="1035234106">
    <w:abstractNumId w:val="35"/>
  </w:num>
  <w:num w:numId="6" w16cid:durableId="673806480">
    <w:abstractNumId w:val="56"/>
  </w:num>
  <w:num w:numId="7" w16cid:durableId="904296628">
    <w:abstractNumId w:val="32"/>
  </w:num>
  <w:num w:numId="8" w16cid:durableId="999427028">
    <w:abstractNumId w:val="14"/>
  </w:num>
  <w:num w:numId="9" w16cid:durableId="428627449">
    <w:abstractNumId w:val="52"/>
  </w:num>
  <w:num w:numId="10" w16cid:durableId="1875344435">
    <w:abstractNumId w:val="27"/>
  </w:num>
  <w:num w:numId="11" w16cid:durableId="1667053508">
    <w:abstractNumId w:val="20"/>
  </w:num>
  <w:num w:numId="12" w16cid:durableId="897982781">
    <w:abstractNumId w:val="47"/>
  </w:num>
  <w:num w:numId="13" w16cid:durableId="352924457">
    <w:abstractNumId w:val="7"/>
  </w:num>
  <w:num w:numId="14" w16cid:durableId="1969118369">
    <w:abstractNumId w:val="21"/>
  </w:num>
  <w:num w:numId="15" w16cid:durableId="1321235547">
    <w:abstractNumId w:val="34"/>
  </w:num>
  <w:num w:numId="16" w16cid:durableId="1443037798">
    <w:abstractNumId w:val="43"/>
  </w:num>
  <w:num w:numId="17" w16cid:durableId="987519462">
    <w:abstractNumId w:val="18"/>
  </w:num>
  <w:num w:numId="18" w16cid:durableId="1337339603">
    <w:abstractNumId w:val="4"/>
  </w:num>
  <w:num w:numId="19" w16cid:durableId="1460610608">
    <w:abstractNumId w:val="16"/>
  </w:num>
  <w:num w:numId="20" w16cid:durableId="128013877">
    <w:abstractNumId w:val="12"/>
  </w:num>
  <w:num w:numId="21" w16cid:durableId="903225170">
    <w:abstractNumId w:val="40"/>
  </w:num>
  <w:num w:numId="22" w16cid:durableId="631327655">
    <w:abstractNumId w:val="45"/>
  </w:num>
  <w:num w:numId="23" w16cid:durableId="744961701">
    <w:abstractNumId w:val="26"/>
  </w:num>
  <w:num w:numId="24" w16cid:durableId="588084486">
    <w:abstractNumId w:val="5"/>
  </w:num>
  <w:num w:numId="25" w16cid:durableId="1406296513">
    <w:abstractNumId w:val="17"/>
  </w:num>
  <w:num w:numId="26" w16cid:durableId="523516656">
    <w:abstractNumId w:val="11"/>
  </w:num>
  <w:num w:numId="27" w16cid:durableId="2087418550">
    <w:abstractNumId w:val="54"/>
  </w:num>
  <w:num w:numId="28" w16cid:durableId="172229197">
    <w:abstractNumId w:val="25"/>
  </w:num>
  <w:num w:numId="29" w16cid:durableId="699164538">
    <w:abstractNumId w:val="1"/>
  </w:num>
  <w:num w:numId="30" w16cid:durableId="540483855">
    <w:abstractNumId w:val="57"/>
  </w:num>
  <w:num w:numId="31" w16cid:durableId="2090618501">
    <w:abstractNumId w:val="58"/>
  </w:num>
  <w:num w:numId="32" w16cid:durableId="1991130903">
    <w:abstractNumId w:val="42"/>
  </w:num>
  <w:num w:numId="33" w16cid:durableId="256524160">
    <w:abstractNumId w:val="49"/>
  </w:num>
  <w:num w:numId="34" w16cid:durableId="1228298737">
    <w:abstractNumId w:val="46"/>
  </w:num>
  <w:num w:numId="35" w16cid:durableId="1424110209">
    <w:abstractNumId w:val="41"/>
  </w:num>
  <w:num w:numId="36" w16cid:durableId="1340741215">
    <w:abstractNumId w:val="24"/>
  </w:num>
  <w:num w:numId="37" w16cid:durableId="1976372947">
    <w:abstractNumId w:val="3"/>
  </w:num>
  <w:num w:numId="38" w16cid:durableId="425269502">
    <w:abstractNumId w:val="9"/>
  </w:num>
  <w:num w:numId="39" w16cid:durableId="2137797285">
    <w:abstractNumId w:val="0"/>
  </w:num>
  <w:num w:numId="40" w16cid:durableId="31155290">
    <w:abstractNumId w:val="51"/>
  </w:num>
  <w:num w:numId="41" w16cid:durableId="864253456">
    <w:abstractNumId w:val="39"/>
  </w:num>
  <w:num w:numId="42" w16cid:durableId="154492723">
    <w:abstractNumId w:val="36"/>
  </w:num>
  <w:num w:numId="43" w16cid:durableId="1702784586">
    <w:abstractNumId w:val="22"/>
  </w:num>
  <w:num w:numId="44" w16cid:durableId="282730677">
    <w:abstractNumId w:val="31"/>
  </w:num>
  <w:num w:numId="45" w16cid:durableId="1482965427">
    <w:abstractNumId w:val="23"/>
  </w:num>
  <w:num w:numId="46" w16cid:durableId="1780562031">
    <w:abstractNumId w:val="19"/>
  </w:num>
  <w:num w:numId="47" w16cid:durableId="1083452950">
    <w:abstractNumId w:val="33"/>
  </w:num>
  <w:num w:numId="48" w16cid:durableId="1649093052">
    <w:abstractNumId w:val="53"/>
  </w:num>
  <w:num w:numId="49" w16cid:durableId="1758594646">
    <w:abstractNumId w:val="28"/>
  </w:num>
  <w:num w:numId="50" w16cid:durableId="914629366">
    <w:abstractNumId w:val="10"/>
  </w:num>
  <w:num w:numId="51" w16cid:durableId="1727947830">
    <w:abstractNumId w:val="15"/>
  </w:num>
  <w:num w:numId="52" w16cid:durableId="35005106">
    <w:abstractNumId w:val="38"/>
  </w:num>
  <w:num w:numId="53" w16cid:durableId="281768110">
    <w:abstractNumId w:val="59"/>
  </w:num>
  <w:num w:numId="54" w16cid:durableId="955410703">
    <w:abstractNumId w:val="13"/>
  </w:num>
  <w:num w:numId="55" w16cid:durableId="2129470018">
    <w:abstractNumId w:val="29"/>
  </w:num>
  <w:num w:numId="56" w16cid:durableId="1945646473">
    <w:abstractNumId w:val="50"/>
  </w:num>
  <w:num w:numId="57" w16cid:durableId="870266807">
    <w:abstractNumId w:val="8"/>
  </w:num>
  <w:num w:numId="58" w16cid:durableId="341783690">
    <w:abstractNumId w:val="55"/>
  </w:num>
  <w:num w:numId="59" w16cid:durableId="157309567">
    <w:abstractNumId w:val="6"/>
  </w:num>
  <w:num w:numId="60" w16cid:durableId="556940345">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BF"/>
    <w:rsid w:val="00012EC9"/>
    <w:rsid w:val="00015EB9"/>
    <w:rsid w:val="00051F9F"/>
    <w:rsid w:val="00087086"/>
    <w:rsid w:val="000B686D"/>
    <w:rsid w:val="000F7F78"/>
    <w:rsid w:val="00134801"/>
    <w:rsid w:val="00137BCF"/>
    <w:rsid w:val="001428C9"/>
    <w:rsid w:val="00144D4E"/>
    <w:rsid w:val="00184EB1"/>
    <w:rsid w:val="00191B99"/>
    <w:rsid w:val="001A43D9"/>
    <w:rsid w:val="001C754F"/>
    <w:rsid w:val="00257E3C"/>
    <w:rsid w:val="00261655"/>
    <w:rsid w:val="002622F4"/>
    <w:rsid w:val="00285604"/>
    <w:rsid w:val="0028794C"/>
    <w:rsid w:val="0029064A"/>
    <w:rsid w:val="00291A2B"/>
    <w:rsid w:val="002B7701"/>
    <w:rsid w:val="002C5C58"/>
    <w:rsid w:val="002C798A"/>
    <w:rsid w:val="00326F63"/>
    <w:rsid w:val="00353B39"/>
    <w:rsid w:val="00354A02"/>
    <w:rsid w:val="003A16CB"/>
    <w:rsid w:val="003B7043"/>
    <w:rsid w:val="00405465"/>
    <w:rsid w:val="00415484"/>
    <w:rsid w:val="00427ED9"/>
    <w:rsid w:val="00430124"/>
    <w:rsid w:val="00486755"/>
    <w:rsid w:val="00487390"/>
    <w:rsid w:val="004937E5"/>
    <w:rsid w:val="004A36EB"/>
    <w:rsid w:val="004B4EBB"/>
    <w:rsid w:val="004D65EB"/>
    <w:rsid w:val="004E766D"/>
    <w:rsid w:val="00525021"/>
    <w:rsid w:val="00535175"/>
    <w:rsid w:val="005655BF"/>
    <w:rsid w:val="005B7C25"/>
    <w:rsid w:val="005F654C"/>
    <w:rsid w:val="00631894"/>
    <w:rsid w:val="00675D7F"/>
    <w:rsid w:val="00697A8E"/>
    <w:rsid w:val="006F5E57"/>
    <w:rsid w:val="00713152"/>
    <w:rsid w:val="007204CE"/>
    <w:rsid w:val="00731C12"/>
    <w:rsid w:val="007D3164"/>
    <w:rsid w:val="00801927"/>
    <w:rsid w:val="0084641B"/>
    <w:rsid w:val="008947D3"/>
    <w:rsid w:val="008B09D6"/>
    <w:rsid w:val="008B706B"/>
    <w:rsid w:val="008C05F2"/>
    <w:rsid w:val="008F4399"/>
    <w:rsid w:val="008F7E5F"/>
    <w:rsid w:val="00910616"/>
    <w:rsid w:val="00995A12"/>
    <w:rsid w:val="009A325C"/>
    <w:rsid w:val="00A35FDF"/>
    <w:rsid w:val="00A41FB0"/>
    <w:rsid w:val="00A73501"/>
    <w:rsid w:val="00A9311E"/>
    <w:rsid w:val="00A96D6F"/>
    <w:rsid w:val="00AE0DF7"/>
    <w:rsid w:val="00B015E0"/>
    <w:rsid w:val="00B05C14"/>
    <w:rsid w:val="00B64E18"/>
    <w:rsid w:val="00BE4AAC"/>
    <w:rsid w:val="00C0025E"/>
    <w:rsid w:val="00C23355"/>
    <w:rsid w:val="00C33E2C"/>
    <w:rsid w:val="00C40797"/>
    <w:rsid w:val="00C967C4"/>
    <w:rsid w:val="00CB43BF"/>
    <w:rsid w:val="00CB7096"/>
    <w:rsid w:val="00D2263D"/>
    <w:rsid w:val="00D255A2"/>
    <w:rsid w:val="00D262BB"/>
    <w:rsid w:val="00D268E3"/>
    <w:rsid w:val="00D4474D"/>
    <w:rsid w:val="00D5286C"/>
    <w:rsid w:val="00D7086E"/>
    <w:rsid w:val="00D72CBB"/>
    <w:rsid w:val="00DD6BD8"/>
    <w:rsid w:val="00E03E57"/>
    <w:rsid w:val="00E12001"/>
    <w:rsid w:val="00E42434"/>
    <w:rsid w:val="00E45458"/>
    <w:rsid w:val="00E627FD"/>
    <w:rsid w:val="00E867F3"/>
    <w:rsid w:val="00EC5F2C"/>
    <w:rsid w:val="00F006B0"/>
    <w:rsid w:val="00F4364D"/>
    <w:rsid w:val="00F605E2"/>
    <w:rsid w:val="00F66AA6"/>
    <w:rsid w:val="00F9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FDC0"/>
  <w15:docId w15:val="{A3C6B16B-6657-4A30-8E95-E90578F8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eastAsia="lt-LT" w:bidi="lt-LT"/>
    </w:rPr>
  </w:style>
  <w:style w:type="paragraph" w:styleId="Heading1">
    <w:name w:val="heading 1"/>
    <w:basedOn w:val="Normal"/>
    <w:uiPriority w:val="1"/>
    <w:qFormat/>
    <w:pPr>
      <w:ind w:left="332"/>
      <w:jc w:val="center"/>
      <w:outlineLvl w:val="0"/>
    </w:pPr>
    <w:rPr>
      <w:b/>
      <w:bCs/>
      <w:sz w:val="24"/>
      <w:szCs w:val="24"/>
    </w:rPr>
  </w:style>
  <w:style w:type="paragraph" w:styleId="Heading5">
    <w:name w:val="heading 5"/>
    <w:basedOn w:val="Normal"/>
    <w:next w:val="Normal"/>
    <w:link w:val="Heading5Char"/>
    <w:uiPriority w:val="9"/>
    <w:semiHidden/>
    <w:unhideWhenUsed/>
    <w:qFormat/>
    <w:rsid w:val="00731C1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B7701"/>
    <w:rPr>
      <w:rFonts w:ascii="Tahoma" w:hAnsi="Tahoma" w:cs="Tahoma"/>
      <w:sz w:val="16"/>
      <w:szCs w:val="16"/>
    </w:rPr>
  </w:style>
  <w:style w:type="character" w:customStyle="1" w:styleId="BalloonTextChar">
    <w:name w:val="Balloon Text Char"/>
    <w:basedOn w:val="DefaultParagraphFont"/>
    <w:link w:val="BalloonText"/>
    <w:uiPriority w:val="99"/>
    <w:semiHidden/>
    <w:rsid w:val="002B7701"/>
    <w:rPr>
      <w:rFonts w:ascii="Tahoma" w:eastAsia="Times New Roman" w:hAnsi="Tahoma" w:cs="Tahoma"/>
      <w:sz w:val="16"/>
      <w:szCs w:val="16"/>
      <w:lang w:val="lt-LT" w:eastAsia="lt-LT" w:bidi="lt-LT"/>
    </w:rPr>
  </w:style>
  <w:style w:type="character" w:customStyle="1" w:styleId="Heading5Char">
    <w:name w:val="Heading 5 Char"/>
    <w:basedOn w:val="DefaultParagraphFont"/>
    <w:link w:val="Heading5"/>
    <w:uiPriority w:val="9"/>
    <w:semiHidden/>
    <w:rsid w:val="00731C12"/>
    <w:rPr>
      <w:rFonts w:asciiTheme="majorHAnsi" w:eastAsiaTheme="majorEastAsia" w:hAnsiTheme="majorHAnsi" w:cstheme="majorBidi"/>
      <w:color w:val="365F91" w:themeColor="accent1" w:themeShade="BF"/>
      <w:lang w:val="lt-LT" w:eastAsia="lt-LT" w:bidi="lt-LT"/>
    </w:rPr>
  </w:style>
  <w:style w:type="paragraph" w:styleId="Header">
    <w:name w:val="header"/>
    <w:basedOn w:val="Normal"/>
    <w:link w:val="HeaderChar"/>
    <w:uiPriority w:val="99"/>
    <w:unhideWhenUsed/>
    <w:rsid w:val="00525021"/>
    <w:pPr>
      <w:tabs>
        <w:tab w:val="center" w:pos="4819"/>
        <w:tab w:val="right" w:pos="9638"/>
      </w:tabs>
    </w:pPr>
  </w:style>
  <w:style w:type="character" w:customStyle="1" w:styleId="HeaderChar">
    <w:name w:val="Header Char"/>
    <w:basedOn w:val="DefaultParagraphFont"/>
    <w:link w:val="Header"/>
    <w:uiPriority w:val="99"/>
    <w:rsid w:val="00525021"/>
    <w:rPr>
      <w:rFonts w:ascii="Times New Roman" w:eastAsia="Times New Roman" w:hAnsi="Times New Roman" w:cs="Times New Roman"/>
      <w:lang w:val="lt-LT" w:eastAsia="lt-LT" w:bidi="lt-LT"/>
    </w:rPr>
  </w:style>
  <w:style w:type="paragraph" w:styleId="Footer">
    <w:name w:val="footer"/>
    <w:basedOn w:val="Normal"/>
    <w:link w:val="FooterChar"/>
    <w:uiPriority w:val="99"/>
    <w:unhideWhenUsed/>
    <w:rsid w:val="00525021"/>
    <w:pPr>
      <w:tabs>
        <w:tab w:val="center" w:pos="4819"/>
        <w:tab w:val="right" w:pos="9638"/>
      </w:tabs>
    </w:pPr>
  </w:style>
  <w:style w:type="character" w:customStyle="1" w:styleId="FooterChar">
    <w:name w:val="Footer Char"/>
    <w:basedOn w:val="DefaultParagraphFont"/>
    <w:link w:val="Footer"/>
    <w:uiPriority w:val="99"/>
    <w:rsid w:val="00525021"/>
    <w:rPr>
      <w:rFonts w:ascii="Times New Roman" w:eastAsia="Times New Roman" w:hAnsi="Times New Roman" w:cs="Times New Roman"/>
      <w:lang w:val="lt-LT" w:eastAsia="lt-LT" w:bidi="lt-LT"/>
    </w:rPr>
  </w:style>
  <w:style w:type="character" w:styleId="Hyperlink">
    <w:name w:val="Hyperlink"/>
    <w:basedOn w:val="DefaultParagraphFont"/>
    <w:uiPriority w:val="99"/>
    <w:unhideWhenUsed/>
    <w:rsid w:val="00486755"/>
    <w:rPr>
      <w:color w:val="0000FF" w:themeColor="hyperlink"/>
      <w:u w:val="single"/>
    </w:rPr>
  </w:style>
  <w:style w:type="character" w:styleId="UnresolvedMention">
    <w:name w:val="Unresolved Mention"/>
    <w:basedOn w:val="DefaultParagraphFont"/>
    <w:uiPriority w:val="99"/>
    <w:semiHidden/>
    <w:unhideWhenUsed/>
    <w:rsid w:val="0048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4780">
      <w:bodyDiv w:val="1"/>
      <w:marLeft w:val="0"/>
      <w:marRight w:val="0"/>
      <w:marTop w:val="0"/>
      <w:marBottom w:val="0"/>
      <w:divBdr>
        <w:top w:val="none" w:sz="0" w:space="0" w:color="auto"/>
        <w:left w:val="none" w:sz="0" w:space="0" w:color="auto"/>
        <w:bottom w:val="none" w:sz="0" w:space="0" w:color="auto"/>
        <w:right w:val="none" w:sz="0" w:space="0" w:color="auto"/>
      </w:divBdr>
    </w:div>
    <w:div w:id="453599179">
      <w:bodyDiv w:val="1"/>
      <w:marLeft w:val="0"/>
      <w:marRight w:val="0"/>
      <w:marTop w:val="0"/>
      <w:marBottom w:val="0"/>
      <w:divBdr>
        <w:top w:val="none" w:sz="0" w:space="0" w:color="auto"/>
        <w:left w:val="none" w:sz="0" w:space="0" w:color="auto"/>
        <w:bottom w:val="none" w:sz="0" w:space="0" w:color="auto"/>
        <w:right w:val="none" w:sz="0" w:space="0" w:color="auto"/>
      </w:divBdr>
    </w:div>
    <w:div w:id="122926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dra.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pva.lt/" TargetMode="External"/><Relationship Id="rId17" Type="http://schemas.openxmlformats.org/officeDocument/2006/relationships/hyperlink" Target="https://www.countline.lt/renginys/pinigu-plovimo-ir-teroristu-finansavimo-prevencijos-reikalavimai-ir-atsakomybe-2/" TargetMode="External"/><Relationship Id="rId2" Type="http://schemas.openxmlformats.org/officeDocument/2006/relationships/numbering" Target="numbering.xml"/><Relationship Id="rId16" Type="http://schemas.openxmlformats.org/officeDocument/2006/relationships/hyperlink" Target="mailto:vpvaprojektai@gmail.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vpvaprojektai@gmail.com" TargetMode="External"/><Relationship Id="rId10" Type="http://schemas.openxmlformats.org/officeDocument/2006/relationships/footer" Target="footer1.xml"/><Relationship Id="rId19" Type="http://schemas.openxmlformats.org/officeDocument/2006/relationships/hyperlink" Target="https://www.countline.lt/renginys/pinigu-plovimo-ir-teroristu-finansavimo-prevencijos-reikalavimai-ir-atsakomybe-2/" TargetMode="External"/><Relationship Id="rId4" Type="http://schemas.openxmlformats.org/officeDocument/2006/relationships/settings" Target="settings.xml"/><Relationship Id="rId9" Type="http://schemas.openxmlformats.org/officeDocument/2006/relationships/hyperlink" Target="mailto:vpvaprojektai@gmail.com"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EB9A-E2C1-47AD-B355-249C2862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31</Pages>
  <Words>45917</Words>
  <Characters>26174</Characters>
  <Application>Microsoft Office Word</Application>
  <DocSecurity>0</DocSecurity>
  <Lines>218</Lines>
  <Paragraphs>143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Konkurso sąlygų pavyzdys</vt:lpstr>
      <vt:lpstr>VILNIAUS PRAMONĖS IR VERSLO ASOCIACIJA</vt:lpstr>
      <vt:lpstr>KONKURSO SĄLYGOS</vt:lpstr>
      <vt:lpstr>BENDROSIOS NUOSTATOS</vt:lpstr>
      <vt:lpstr>PIRKIMO OBJEKTAS</vt:lpstr>
      <vt:lpstr>TIEKĖJŲ KVALIFIKACIJOS REIKALAVIMAI</vt:lpstr>
      <vt:lpstr>Pastabos:</vt:lpstr>
      <vt:lpstr>PASIŪLYMO GALIOJIMO UŽTIKRINIMAS</vt:lpstr>
      <vt:lpstr/>
      <vt:lpstr>PASIŪLYMŲ RENGIMAS, PATEIKIMAS, KEITIMAS</vt:lpstr>
      <vt:lpstr>KONKURSO SĄLYGŲ PAAIŠKINIMAS IR PATIKSLINIMAS</vt:lpstr>
      <vt:lpstr>VOKŲ SU PASIŪLYMAIS ATPLĖŠIMO PROCEDŪROS</vt:lpstr>
      <vt:lpstr>PASIŪLYMŲ NAGRINĖJIMAS IR VERTINIMAS</vt:lpstr>
      <vt:lpstr>Pasiūlymų vertinimo kriterijai ir parametrai:</vt:lpstr>
      <vt:lpstr>Kokybė - Projekto apibūdinimas.</vt:lpstr>
      <vt:lpstr>PASIŪLYMŲ ATMETIMO PRIEŽASTYS</vt:lpstr>
      <vt:lpstr>DERYBOS</vt:lpstr>
      <vt:lpstr>SPRENDIMAS DĖL LAIMĖTOJO NUSTATYMO</vt:lpstr>
      <vt:lpstr>PIRKIMO SUTARTIES SĄLYGOS</vt:lpstr>
      <vt:lpstr>BAIGIAMOSIOS NUOSTATOS</vt:lpstr>
      <vt:lpstr>PRIEDAI</vt:lpstr>
      <vt:lpstr>Perkamų paslaugų aprašymas:</vt:lpstr>
      <vt:lpstr>Mokymo programos ir dalyvių skaičius pateiktos konkurso sąlygų priede Nr. 4</vt:lpstr>
      <vt:lpstr>REIKALAVIMAI MOKYMO ORGANIZAVIMUI</vt:lpstr>
      <vt:lpstr>Reikalavimai mokymų organizavimui ir vedimui:</vt:lpstr>
      <vt:lpstr>Reikalavimai mokymų vietai ir laikui:</vt:lpstr>
      <vt:lpstr>Reikalavimai mokymų medžiagai, priemonėms ir įrangai:</vt:lpstr>
      <vt:lpstr>Reikalavimai atsiskaitymui:</vt:lpstr>
      <vt:lpstr>Reikalavimai paslaugų teikimo trukmei:</vt:lpstr>
      <vt:lpstr>(Tiekėjo deklaracijos formos pavyzdys)</vt:lpstr>
      <vt:lpstr>TIEKĖJO DEKLARACIJA</vt:lpstr>
      <vt:lpstr>PASIŪLYMAS</vt:lpstr>
      <vt:lpstr>PASIŪLYMAS</vt:lpstr>
    </vt:vector>
  </TitlesOfParts>
  <Company/>
  <LinksUpToDate>false</LinksUpToDate>
  <CharactersWithSpaces>71948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T. Sinica</dc:creator>
  <cp:lastModifiedBy>Eimantas Švelnys</cp:lastModifiedBy>
  <cp:revision>61</cp:revision>
  <dcterms:created xsi:type="dcterms:W3CDTF">2022-07-12T05:41:00Z</dcterms:created>
  <dcterms:modified xsi:type="dcterms:W3CDTF">2022-08-08T07:19:00Z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2010</vt:lpwstr>
  </property>
  <property fmtid="{D5CDD505-2E9C-101B-9397-08002B2CF9AE}" pid="4" name="LastSaved">
    <vt:filetime>2019-08-29T00:00:00Z</vt:filetime>
  </property>
</Properties>
</file>