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86AC3" w14:textId="77777777" w:rsidR="00CB1C24" w:rsidRDefault="00CB1C24" w:rsidP="00CB1C24">
      <w:pPr>
        <w:rPr>
          <w:rFonts w:ascii="Times New Roman" w:eastAsia="Times New Roman" w:hAnsi="Times New Roman" w:cs="Times New Roman"/>
          <w:color w:val="53453F"/>
        </w:rPr>
      </w:pPr>
      <w:r>
        <w:rPr>
          <w:noProof/>
          <w:lang w:val="en-GB" w:eastAsia="en-GB"/>
        </w:rPr>
        <w:drawing>
          <wp:anchor distT="0" distB="0" distL="114300" distR="114300" simplePos="0" relativeHeight="251659264" behindDoc="0" locked="0" layoutInCell="1" hidden="0" allowOverlap="1" wp14:anchorId="483B95FA" wp14:editId="30F56094">
            <wp:simplePos x="0" y="0"/>
            <wp:positionH relativeFrom="column">
              <wp:posOffset>1599124</wp:posOffset>
            </wp:positionH>
            <wp:positionV relativeFrom="paragraph">
              <wp:posOffset>-92543</wp:posOffset>
            </wp:positionV>
            <wp:extent cx="2711781" cy="1359701"/>
            <wp:effectExtent l="0" t="0" r="0" b="0"/>
            <wp:wrapNone/>
            <wp:docPr id="5" name="image2.jpg" descr="ES zenklas"/>
            <wp:cNvGraphicFramePr/>
            <a:graphic xmlns:a="http://schemas.openxmlformats.org/drawingml/2006/main">
              <a:graphicData uri="http://schemas.openxmlformats.org/drawingml/2006/picture">
                <pic:pic xmlns:pic="http://schemas.openxmlformats.org/drawingml/2006/picture">
                  <pic:nvPicPr>
                    <pic:cNvPr id="0" name="image2.jpg" descr="ES zenklas"/>
                    <pic:cNvPicPr preferRelativeResize="0"/>
                  </pic:nvPicPr>
                  <pic:blipFill>
                    <a:blip r:embed="rId5"/>
                    <a:srcRect/>
                    <a:stretch>
                      <a:fillRect/>
                    </a:stretch>
                  </pic:blipFill>
                  <pic:spPr>
                    <a:xfrm>
                      <a:off x="0" y="0"/>
                      <a:ext cx="2711781" cy="1359701"/>
                    </a:xfrm>
                    <a:prstGeom prst="rect">
                      <a:avLst/>
                    </a:prstGeom>
                    <a:ln/>
                  </pic:spPr>
                </pic:pic>
              </a:graphicData>
            </a:graphic>
          </wp:anchor>
        </w:drawing>
      </w:r>
    </w:p>
    <w:p w14:paraId="62649A86" w14:textId="77777777" w:rsidR="00CB1C24" w:rsidRDefault="00CB1C24" w:rsidP="00CB1C24">
      <w:pPr>
        <w:rPr>
          <w:rFonts w:ascii="Times New Roman" w:eastAsia="Times New Roman" w:hAnsi="Times New Roman" w:cs="Times New Roman"/>
        </w:rPr>
      </w:pPr>
    </w:p>
    <w:p w14:paraId="4888DEDF" w14:textId="77777777" w:rsidR="00CB1C24" w:rsidRDefault="00CB1C24" w:rsidP="00CB1C24">
      <w:pPr>
        <w:rPr>
          <w:rFonts w:ascii="Times New Roman" w:eastAsia="Times New Roman" w:hAnsi="Times New Roman" w:cs="Times New Roman"/>
        </w:rPr>
      </w:pPr>
    </w:p>
    <w:p w14:paraId="45DAE2D5" w14:textId="77777777" w:rsidR="00CB1C24" w:rsidRDefault="00CB1C24" w:rsidP="00CB1C24">
      <w:pPr>
        <w:rPr>
          <w:rFonts w:ascii="Times New Roman" w:eastAsia="Times New Roman" w:hAnsi="Times New Roman" w:cs="Times New Roman"/>
        </w:rPr>
      </w:pPr>
    </w:p>
    <w:p w14:paraId="793CECB4" w14:textId="77777777" w:rsidR="00CB1C24" w:rsidRDefault="00CB1C24" w:rsidP="00CB1C24">
      <w:pPr>
        <w:rPr>
          <w:rFonts w:ascii="Times New Roman" w:eastAsia="Times New Roman" w:hAnsi="Times New Roman" w:cs="Times New Roman"/>
        </w:rPr>
      </w:pPr>
    </w:p>
    <w:p w14:paraId="3151A1BD" w14:textId="77777777" w:rsidR="00CB1C24" w:rsidRDefault="00CB1C24" w:rsidP="00CB1C24">
      <w:pPr>
        <w:rPr>
          <w:rFonts w:ascii="Times New Roman" w:eastAsia="Times New Roman" w:hAnsi="Times New Roman" w:cs="Times New Roman"/>
        </w:rPr>
      </w:pPr>
    </w:p>
    <w:p w14:paraId="23B69C50" w14:textId="77777777" w:rsidR="00CB1C24" w:rsidRDefault="00CB1C24" w:rsidP="00CB1C24">
      <w:pPr>
        <w:tabs>
          <w:tab w:val="left" w:pos="3531"/>
        </w:tabs>
        <w:jc w:val="center"/>
        <w:rPr>
          <w:rFonts w:ascii="Times New Roman" w:eastAsia="Times New Roman" w:hAnsi="Times New Roman" w:cs="Times New Roman"/>
          <w:b/>
        </w:rPr>
      </w:pPr>
      <w:r>
        <w:rPr>
          <w:rFonts w:ascii="Times New Roman" w:eastAsia="Times New Roman" w:hAnsi="Times New Roman" w:cs="Times New Roman"/>
          <w:b/>
        </w:rPr>
        <w:t>KONKURSO SĄLYGOS</w:t>
      </w:r>
    </w:p>
    <w:p w14:paraId="2F977BEF" w14:textId="77777777" w:rsidR="00CB1C24" w:rsidRDefault="00CB1C24" w:rsidP="00CB1C24">
      <w:pPr>
        <w:tabs>
          <w:tab w:val="left" w:pos="3531"/>
        </w:tabs>
        <w:jc w:val="center"/>
        <w:rPr>
          <w:rFonts w:ascii="Times New Roman" w:eastAsia="Times New Roman" w:hAnsi="Times New Roman" w:cs="Times New Roman"/>
          <w:b/>
        </w:rPr>
      </w:pPr>
      <w:r>
        <w:rPr>
          <w:rFonts w:ascii="Times New Roman" w:eastAsia="Times New Roman" w:hAnsi="Times New Roman" w:cs="Times New Roman"/>
          <w:b/>
        </w:rPr>
        <w:t>Animacinio serialo kūrimo paslaugos pirkimas</w:t>
      </w:r>
    </w:p>
    <w:p w14:paraId="617A559E" w14:textId="77777777" w:rsidR="00CB1C24" w:rsidRDefault="00CB1C24" w:rsidP="00CB1C24">
      <w:pPr>
        <w:jc w:val="center"/>
        <w:rPr>
          <w:rFonts w:ascii="Times New Roman" w:eastAsia="Times New Roman" w:hAnsi="Times New Roman" w:cs="Times New Roman"/>
          <w:b/>
        </w:rPr>
      </w:pPr>
      <w:r>
        <w:rPr>
          <w:rFonts w:ascii="Times New Roman" w:eastAsia="Times New Roman" w:hAnsi="Times New Roman" w:cs="Times New Roman"/>
          <w:b/>
        </w:rPr>
        <w:t>TURINYS</w:t>
      </w:r>
    </w:p>
    <w:sdt>
      <w:sdtPr>
        <w:id w:val="-507217850"/>
        <w:docPartObj>
          <w:docPartGallery w:val="Table of Contents"/>
          <w:docPartUnique/>
        </w:docPartObj>
      </w:sdtPr>
      <w:sdtEndPr/>
      <w:sdtContent>
        <w:p w14:paraId="2D33676A" w14:textId="77777777" w:rsidR="00CB1C24" w:rsidRDefault="00CB1C24"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fldChar w:fldCharType="begin"/>
          </w:r>
          <w:r>
            <w:instrText xml:space="preserve"> TOC \h \u \z </w:instrText>
          </w:r>
          <w:r>
            <w:fldChar w:fldCharType="separate"/>
          </w:r>
          <w:hyperlink w:anchor="_heading=h.gjdgxs">
            <w:r>
              <w:rPr>
                <w:rFonts w:ascii="Times New Roman" w:eastAsia="Times New Roman" w:hAnsi="Times New Roman" w:cs="Times New Roman"/>
                <w:b/>
                <w:color w:val="000000"/>
              </w:rPr>
              <w:t>1.</w:t>
            </w:r>
          </w:hyperlink>
          <w:hyperlink w:anchor="_heading=h.gjdgxs">
            <w:r>
              <w:rPr>
                <w:rFonts w:ascii="Times New Roman" w:eastAsia="Times New Roman" w:hAnsi="Times New Roman" w:cs="Times New Roman"/>
                <w:color w:val="000000"/>
              </w:rPr>
              <w:tab/>
            </w:r>
          </w:hyperlink>
          <w:r>
            <w:fldChar w:fldCharType="begin"/>
          </w:r>
          <w:r>
            <w:instrText xml:space="preserve"> PAGEREF _heading=h.gjdgxs \h </w:instrText>
          </w:r>
          <w:r>
            <w:fldChar w:fldCharType="separate"/>
          </w:r>
          <w:r>
            <w:rPr>
              <w:rFonts w:ascii="Times New Roman" w:eastAsia="Times New Roman" w:hAnsi="Times New Roman" w:cs="Times New Roman"/>
              <w:b/>
              <w:color w:val="000000"/>
            </w:rPr>
            <w:t>BENDROSIOS NUOSTATOS</w:t>
          </w:r>
          <w:r>
            <w:rPr>
              <w:rFonts w:ascii="Times New Roman" w:eastAsia="Times New Roman" w:hAnsi="Times New Roman" w:cs="Times New Roman"/>
              <w:color w:val="000000"/>
            </w:rPr>
            <w:tab/>
            <w:t>2</w:t>
          </w:r>
          <w:r>
            <w:fldChar w:fldCharType="end"/>
          </w:r>
        </w:p>
        <w:p w14:paraId="28131F42"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znysh7">
            <w:r w:rsidR="00CB1C24">
              <w:rPr>
                <w:rFonts w:ascii="Times New Roman" w:eastAsia="Times New Roman" w:hAnsi="Times New Roman" w:cs="Times New Roman"/>
                <w:b/>
                <w:color w:val="000000"/>
              </w:rPr>
              <w:t>2.</w:t>
            </w:r>
          </w:hyperlink>
          <w:hyperlink w:anchor="_heading=h.3znysh7">
            <w:r w:rsidR="00CB1C24">
              <w:rPr>
                <w:rFonts w:ascii="Times New Roman" w:eastAsia="Times New Roman" w:hAnsi="Times New Roman" w:cs="Times New Roman"/>
                <w:color w:val="000000"/>
              </w:rPr>
              <w:tab/>
            </w:r>
          </w:hyperlink>
          <w:r w:rsidR="00CB1C24">
            <w:fldChar w:fldCharType="begin"/>
          </w:r>
          <w:r w:rsidR="00CB1C24">
            <w:instrText xml:space="preserve"> PAGEREF _heading=h.3znysh7 \h </w:instrText>
          </w:r>
          <w:r w:rsidR="00CB1C24">
            <w:fldChar w:fldCharType="separate"/>
          </w:r>
          <w:r w:rsidR="00CB1C24">
            <w:rPr>
              <w:rFonts w:ascii="Times New Roman" w:eastAsia="Times New Roman" w:hAnsi="Times New Roman" w:cs="Times New Roman"/>
              <w:b/>
              <w:color w:val="000000"/>
            </w:rPr>
            <w:t>PIRKIMO OBJEKTAS</w:t>
          </w:r>
          <w:r w:rsidR="00CB1C24">
            <w:rPr>
              <w:rFonts w:ascii="Times New Roman" w:eastAsia="Times New Roman" w:hAnsi="Times New Roman" w:cs="Times New Roman"/>
              <w:color w:val="000000"/>
            </w:rPr>
            <w:tab/>
            <w:t>2</w:t>
          </w:r>
          <w:r w:rsidR="00CB1C24">
            <w:fldChar w:fldCharType="end"/>
          </w:r>
        </w:p>
        <w:p w14:paraId="00A2E0FA"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tyjcwt">
            <w:r w:rsidR="00CB1C24">
              <w:rPr>
                <w:rFonts w:ascii="Times New Roman" w:eastAsia="Times New Roman" w:hAnsi="Times New Roman" w:cs="Times New Roman"/>
                <w:b/>
                <w:color w:val="000000"/>
              </w:rPr>
              <w:t>3.</w:t>
            </w:r>
          </w:hyperlink>
          <w:hyperlink w:anchor="_heading=h.tyjcwt">
            <w:r w:rsidR="00CB1C24">
              <w:rPr>
                <w:rFonts w:ascii="Times New Roman" w:eastAsia="Times New Roman" w:hAnsi="Times New Roman" w:cs="Times New Roman"/>
                <w:color w:val="000000"/>
              </w:rPr>
              <w:tab/>
            </w:r>
          </w:hyperlink>
          <w:r w:rsidR="00CB1C24">
            <w:fldChar w:fldCharType="begin"/>
          </w:r>
          <w:r w:rsidR="00CB1C24">
            <w:instrText xml:space="preserve"> PAGEREF _heading=h.tyjcwt \h </w:instrText>
          </w:r>
          <w:r w:rsidR="00CB1C24">
            <w:fldChar w:fldCharType="separate"/>
          </w:r>
          <w:r w:rsidR="00CB1C24">
            <w:rPr>
              <w:rFonts w:ascii="Times New Roman" w:eastAsia="Times New Roman" w:hAnsi="Times New Roman" w:cs="Times New Roman"/>
              <w:b/>
              <w:color w:val="000000"/>
            </w:rPr>
            <w:t>TIEKĖJŲ KVALIFIKACIJOS REIKALAVIMAI</w:t>
          </w:r>
          <w:r w:rsidR="00CB1C24">
            <w:rPr>
              <w:rFonts w:ascii="Times New Roman" w:eastAsia="Times New Roman" w:hAnsi="Times New Roman" w:cs="Times New Roman"/>
              <w:color w:val="000000"/>
            </w:rPr>
            <w:tab/>
            <w:t>2</w:t>
          </w:r>
          <w:r w:rsidR="00CB1C24">
            <w:fldChar w:fldCharType="end"/>
          </w:r>
        </w:p>
        <w:p w14:paraId="039D7A91"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t3h5sf">
            <w:r w:rsidR="00CB1C24">
              <w:rPr>
                <w:rFonts w:ascii="Times New Roman" w:eastAsia="Times New Roman" w:hAnsi="Times New Roman" w:cs="Times New Roman"/>
                <w:b/>
                <w:color w:val="000000"/>
              </w:rPr>
              <w:t>4.</w:t>
            </w:r>
          </w:hyperlink>
          <w:hyperlink w:anchor="_heading=h.1t3h5sf">
            <w:r w:rsidR="00CB1C24">
              <w:rPr>
                <w:rFonts w:ascii="Times New Roman" w:eastAsia="Times New Roman" w:hAnsi="Times New Roman" w:cs="Times New Roman"/>
                <w:color w:val="000000"/>
              </w:rPr>
              <w:tab/>
            </w:r>
          </w:hyperlink>
          <w:r w:rsidR="00CB1C24">
            <w:fldChar w:fldCharType="begin"/>
          </w:r>
          <w:r w:rsidR="00CB1C24">
            <w:instrText xml:space="preserve"> PAGEREF _heading=h.1t3h5sf \h </w:instrText>
          </w:r>
          <w:r w:rsidR="00CB1C24">
            <w:fldChar w:fldCharType="separate"/>
          </w:r>
          <w:r w:rsidR="00CB1C24">
            <w:rPr>
              <w:rFonts w:ascii="Times New Roman" w:eastAsia="Times New Roman" w:hAnsi="Times New Roman" w:cs="Times New Roman"/>
              <w:b/>
              <w:color w:val="000000"/>
            </w:rPr>
            <w:t>PASIŪLYMŲ RENGIMAS, PATEIKIMAS, KEITIMAS</w:t>
          </w:r>
          <w:r w:rsidR="00CB1C24">
            <w:rPr>
              <w:rFonts w:ascii="Times New Roman" w:eastAsia="Times New Roman" w:hAnsi="Times New Roman" w:cs="Times New Roman"/>
              <w:color w:val="000000"/>
            </w:rPr>
            <w:tab/>
            <w:t>3</w:t>
          </w:r>
          <w:r w:rsidR="00CB1C24">
            <w:fldChar w:fldCharType="end"/>
          </w:r>
        </w:p>
        <w:p w14:paraId="4B73B271"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s8eyo1">
            <w:r w:rsidR="00CB1C24">
              <w:rPr>
                <w:rFonts w:ascii="Times New Roman" w:eastAsia="Times New Roman" w:hAnsi="Times New Roman" w:cs="Times New Roman"/>
                <w:b/>
                <w:color w:val="000000"/>
              </w:rPr>
              <w:t>5.</w:t>
            </w:r>
          </w:hyperlink>
          <w:hyperlink w:anchor="_heading=h.2s8eyo1">
            <w:r w:rsidR="00CB1C24">
              <w:rPr>
                <w:rFonts w:ascii="Times New Roman" w:eastAsia="Times New Roman" w:hAnsi="Times New Roman" w:cs="Times New Roman"/>
                <w:color w:val="000000"/>
              </w:rPr>
              <w:tab/>
            </w:r>
          </w:hyperlink>
          <w:r w:rsidR="00CB1C24">
            <w:fldChar w:fldCharType="begin"/>
          </w:r>
          <w:r w:rsidR="00CB1C24">
            <w:instrText xml:space="preserve"> PAGEREF _heading=h.2s8eyo1 \h </w:instrText>
          </w:r>
          <w:r w:rsidR="00CB1C24">
            <w:fldChar w:fldCharType="separate"/>
          </w:r>
          <w:r w:rsidR="00CB1C24">
            <w:rPr>
              <w:rFonts w:ascii="Times New Roman" w:eastAsia="Times New Roman" w:hAnsi="Times New Roman" w:cs="Times New Roman"/>
              <w:b/>
              <w:color w:val="000000"/>
            </w:rPr>
            <w:t>KONKURSO SĄLYGŲ PAAIŠKINIMAS IR PATIKSLINIMAS</w:t>
          </w:r>
          <w:r w:rsidR="00CB1C24">
            <w:rPr>
              <w:rFonts w:ascii="Times New Roman" w:eastAsia="Times New Roman" w:hAnsi="Times New Roman" w:cs="Times New Roman"/>
              <w:color w:val="000000"/>
            </w:rPr>
            <w:tab/>
            <w:t>4</w:t>
          </w:r>
          <w:r w:rsidR="00CB1C24">
            <w:fldChar w:fldCharType="end"/>
          </w:r>
        </w:p>
        <w:p w14:paraId="30916D01"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7dp8vu">
            <w:r w:rsidR="00CB1C24">
              <w:rPr>
                <w:rFonts w:ascii="Times New Roman" w:eastAsia="Times New Roman" w:hAnsi="Times New Roman" w:cs="Times New Roman"/>
                <w:b/>
                <w:color w:val="000000"/>
              </w:rPr>
              <w:t>6.</w:t>
            </w:r>
          </w:hyperlink>
          <w:hyperlink w:anchor="_heading=h.17dp8vu">
            <w:r w:rsidR="00CB1C24">
              <w:rPr>
                <w:rFonts w:ascii="Times New Roman" w:eastAsia="Times New Roman" w:hAnsi="Times New Roman" w:cs="Times New Roman"/>
                <w:color w:val="000000"/>
              </w:rPr>
              <w:tab/>
            </w:r>
          </w:hyperlink>
          <w:r w:rsidR="00CB1C24">
            <w:fldChar w:fldCharType="begin"/>
          </w:r>
          <w:r w:rsidR="00CB1C24">
            <w:instrText xml:space="preserve"> PAGEREF _heading=h.17dp8vu \h </w:instrText>
          </w:r>
          <w:r w:rsidR="00CB1C24">
            <w:fldChar w:fldCharType="separate"/>
          </w:r>
          <w:r w:rsidR="00CB1C24">
            <w:rPr>
              <w:rFonts w:ascii="Times New Roman" w:eastAsia="Times New Roman" w:hAnsi="Times New Roman" w:cs="Times New Roman"/>
              <w:b/>
              <w:color w:val="000000"/>
            </w:rPr>
            <w:t>PASIŪLYMŲ NAGRINĖJIMAS IR VERTINIMAS</w:t>
          </w:r>
          <w:r w:rsidR="00CB1C24">
            <w:rPr>
              <w:rFonts w:ascii="Times New Roman" w:eastAsia="Times New Roman" w:hAnsi="Times New Roman" w:cs="Times New Roman"/>
              <w:color w:val="000000"/>
            </w:rPr>
            <w:tab/>
            <w:t>4</w:t>
          </w:r>
          <w:r w:rsidR="00CB1C24">
            <w:fldChar w:fldCharType="end"/>
          </w:r>
        </w:p>
        <w:p w14:paraId="560F92AF"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lnxbz9">
            <w:r w:rsidR="00CB1C24">
              <w:rPr>
                <w:rFonts w:ascii="Times New Roman" w:eastAsia="Times New Roman" w:hAnsi="Times New Roman" w:cs="Times New Roman"/>
                <w:b/>
                <w:color w:val="000000"/>
              </w:rPr>
              <w:t>7.</w:t>
            </w:r>
          </w:hyperlink>
          <w:hyperlink w:anchor="_heading=h.lnxbz9">
            <w:r w:rsidR="00CB1C24">
              <w:rPr>
                <w:rFonts w:ascii="Times New Roman" w:eastAsia="Times New Roman" w:hAnsi="Times New Roman" w:cs="Times New Roman"/>
                <w:color w:val="000000"/>
              </w:rPr>
              <w:tab/>
            </w:r>
          </w:hyperlink>
          <w:r w:rsidR="00CB1C24">
            <w:fldChar w:fldCharType="begin"/>
          </w:r>
          <w:r w:rsidR="00CB1C24">
            <w:instrText xml:space="preserve"> PAGEREF _heading=h.lnxbz9 \h </w:instrText>
          </w:r>
          <w:r w:rsidR="00CB1C24">
            <w:fldChar w:fldCharType="separate"/>
          </w:r>
          <w:r w:rsidR="00CB1C24">
            <w:rPr>
              <w:rFonts w:ascii="Times New Roman" w:eastAsia="Times New Roman" w:hAnsi="Times New Roman" w:cs="Times New Roman"/>
              <w:b/>
              <w:color w:val="000000"/>
            </w:rPr>
            <w:t>PASIŪLYMŲ ATMETIMO PRIEŽASTYS</w:t>
          </w:r>
          <w:r w:rsidR="00CB1C24">
            <w:rPr>
              <w:rFonts w:ascii="Times New Roman" w:eastAsia="Times New Roman" w:hAnsi="Times New Roman" w:cs="Times New Roman"/>
              <w:color w:val="000000"/>
            </w:rPr>
            <w:tab/>
            <w:t>5</w:t>
          </w:r>
          <w:r w:rsidR="00CB1C24">
            <w:fldChar w:fldCharType="end"/>
          </w:r>
        </w:p>
        <w:p w14:paraId="2E7B1CD1"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5nkun2">
            <w:r w:rsidR="00CB1C24">
              <w:rPr>
                <w:rFonts w:ascii="Times New Roman" w:eastAsia="Times New Roman" w:hAnsi="Times New Roman" w:cs="Times New Roman"/>
                <w:b/>
                <w:color w:val="000000"/>
              </w:rPr>
              <w:t>8.</w:t>
            </w:r>
          </w:hyperlink>
          <w:hyperlink w:anchor="_heading=h.35nkun2">
            <w:r w:rsidR="00CB1C24">
              <w:rPr>
                <w:rFonts w:ascii="Times New Roman" w:eastAsia="Times New Roman" w:hAnsi="Times New Roman" w:cs="Times New Roman"/>
                <w:color w:val="000000"/>
              </w:rPr>
              <w:tab/>
            </w:r>
          </w:hyperlink>
          <w:r w:rsidR="00CB1C24">
            <w:fldChar w:fldCharType="begin"/>
          </w:r>
          <w:r w:rsidR="00CB1C24">
            <w:instrText xml:space="preserve"> PAGEREF _heading=h.35nkun2 \h </w:instrText>
          </w:r>
          <w:r w:rsidR="00CB1C24">
            <w:fldChar w:fldCharType="separate"/>
          </w:r>
          <w:r w:rsidR="00CB1C24">
            <w:rPr>
              <w:rFonts w:ascii="Times New Roman" w:eastAsia="Times New Roman" w:hAnsi="Times New Roman" w:cs="Times New Roman"/>
              <w:b/>
              <w:smallCaps/>
              <w:color w:val="000000"/>
            </w:rPr>
            <w:t>DERYBOS</w:t>
          </w:r>
          <w:r w:rsidR="00CB1C24">
            <w:rPr>
              <w:rFonts w:ascii="Times New Roman" w:eastAsia="Times New Roman" w:hAnsi="Times New Roman" w:cs="Times New Roman"/>
              <w:color w:val="000000"/>
            </w:rPr>
            <w:tab/>
            <w:t>5</w:t>
          </w:r>
          <w:r w:rsidR="00CB1C24">
            <w:fldChar w:fldCharType="end"/>
          </w:r>
        </w:p>
        <w:p w14:paraId="440D3E37"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ksv4uv">
            <w:r w:rsidR="00CB1C24">
              <w:rPr>
                <w:rFonts w:ascii="Times New Roman" w:eastAsia="Times New Roman" w:hAnsi="Times New Roman" w:cs="Times New Roman"/>
                <w:b/>
                <w:color w:val="000000"/>
              </w:rPr>
              <w:t>9.</w:t>
            </w:r>
          </w:hyperlink>
          <w:hyperlink w:anchor="_heading=h.1ksv4uv">
            <w:r w:rsidR="00CB1C24">
              <w:rPr>
                <w:rFonts w:ascii="Times New Roman" w:eastAsia="Times New Roman" w:hAnsi="Times New Roman" w:cs="Times New Roman"/>
                <w:color w:val="000000"/>
              </w:rPr>
              <w:tab/>
            </w:r>
          </w:hyperlink>
          <w:r w:rsidR="00CB1C24">
            <w:fldChar w:fldCharType="begin"/>
          </w:r>
          <w:r w:rsidR="00CB1C24">
            <w:instrText xml:space="preserve"> PAGEREF _heading=h.1ksv4uv \h </w:instrText>
          </w:r>
          <w:r w:rsidR="00CB1C24">
            <w:fldChar w:fldCharType="separate"/>
          </w:r>
          <w:r w:rsidR="00CB1C24">
            <w:rPr>
              <w:rFonts w:ascii="Times New Roman" w:eastAsia="Times New Roman" w:hAnsi="Times New Roman" w:cs="Times New Roman"/>
              <w:b/>
              <w:color w:val="000000"/>
            </w:rPr>
            <w:t>SPRENDIMAS DĖL LAIMĖTOJO NUSTATYMO</w:t>
          </w:r>
          <w:r w:rsidR="00CB1C24">
            <w:rPr>
              <w:rFonts w:ascii="Times New Roman" w:eastAsia="Times New Roman" w:hAnsi="Times New Roman" w:cs="Times New Roman"/>
              <w:color w:val="000000"/>
            </w:rPr>
            <w:tab/>
            <w:t>6</w:t>
          </w:r>
          <w:r w:rsidR="00CB1C24">
            <w:fldChar w:fldCharType="end"/>
          </w:r>
        </w:p>
        <w:p w14:paraId="4B1897FA"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44sinio">
            <w:r w:rsidR="00CB1C24">
              <w:rPr>
                <w:rFonts w:ascii="Times New Roman" w:eastAsia="Times New Roman" w:hAnsi="Times New Roman" w:cs="Times New Roman"/>
                <w:b/>
                <w:color w:val="000000"/>
              </w:rPr>
              <w:t>10.</w:t>
            </w:r>
          </w:hyperlink>
          <w:hyperlink w:anchor="_heading=h.44sinio">
            <w:r w:rsidR="00CB1C24">
              <w:rPr>
                <w:rFonts w:ascii="Times New Roman" w:eastAsia="Times New Roman" w:hAnsi="Times New Roman" w:cs="Times New Roman"/>
                <w:color w:val="000000"/>
              </w:rPr>
              <w:tab/>
            </w:r>
          </w:hyperlink>
          <w:r w:rsidR="00CB1C24">
            <w:fldChar w:fldCharType="begin"/>
          </w:r>
          <w:r w:rsidR="00CB1C24">
            <w:instrText xml:space="preserve"> PAGEREF _heading=h.44sinio \h </w:instrText>
          </w:r>
          <w:r w:rsidR="00CB1C24">
            <w:fldChar w:fldCharType="separate"/>
          </w:r>
          <w:r w:rsidR="00CB1C24">
            <w:rPr>
              <w:rFonts w:ascii="Times New Roman" w:eastAsia="Times New Roman" w:hAnsi="Times New Roman" w:cs="Times New Roman"/>
              <w:b/>
              <w:color w:val="000000"/>
            </w:rPr>
            <w:t>PIRKIMO SUTARTIES SĄLYGOS</w:t>
          </w:r>
          <w:r w:rsidR="00CB1C24">
            <w:rPr>
              <w:rFonts w:ascii="Times New Roman" w:eastAsia="Times New Roman" w:hAnsi="Times New Roman" w:cs="Times New Roman"/>
              <w:color w:val="000000"/>
            </w:rPr>
            <w:tab/>
            <w:t>6</w:t>
          </w:r>
          <w:r w:rsidR="00CB1C24">
            <w:fldChar w:fldCharType="end"/>
          </w:r>
        </w:p>
        <w:p w14:paraId="098B1D0D"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jxsxqh">
            <w:r w:rsidR="00CB1C24">
              <w:rPr>
                <w:rFonts w:ascii="Times New Roman" w:eastAsia="Times New Roman" w:hAnsi="Times New Roman" w:cs="Times New Roman"/>
                <w:b/>
                <w:smallCaps/>
                <w:color w:val="000000"/>
              </w:rPr>
              <w:t>11.</w:t>
            </w:r>
          </w:hyperlink>
          <w:hyperlink w:anchor="_heading=h.2jxsxqh">
            <w:r w:rsidR="00CB1C24">
              <w:rPr>
                <w:rFonts w:ascii="Times New Roman" w:eastAsia="Times New Roman" w:hAnsi="Times New Roman" w:cs="Times New Roman"/>
                <w:color w:val="000000"/>
              </w:rPr>
              <w:tab/>
            </w:r>
          </w:hyperlink>
          <w:r w:rsidR="00CB1C24">
            <w:fldChar w:fldCharType="begin"/>
          </w:r>
          <w:r w:rsidR="00CB1C24">
            <w:instrText xml:space="preserve"> PAGEREF _heading=h.2jxsxqh \h </w:instrText>
          </w:r>
          <w:r w:rsidR="00CB1C24">
            <w:fldChar w:fldCharType="separate"/>
          </w:r>
          <w:r w:rsidR="00CB1C24">
            <w:rPr>
              <w:rFonts w:ascii="Times New Roman" w:eastAsia="Times New Roman" w:hAnsi="Times New Roman" w:cs="Times New Roman"/>
              <w:b/>
              <w:smallCaps/>
              <w:color w:val="000000"/>
            </w:rPr>
            <w:t>BAIGIAMOSIOS NUOSTATOS</w:t>
          </w:r>
          <w:r w:rsidR="00CB1C24">
            <w:rPr>
              <w:rFonts w:ascii="Times New Roman" w:eastAsia="Times New Roman" w:hAnsi="Times New Roman" w:cs="Times New Roman"/>
              <w:color w:val="000000"/>
            </w:rPr>
            <w:tab/>
            <w:t>7</w:t>
          </w:r>
          <w:r w:rsidR="00CB1C24">
            <w:fldChar w:fldCharType="end"/>
          </w:r>
        </w:p>
        <w:p w14:paraId="38E63D49" w14:textId="77777777" w:rsidR="00CB1C24" w:rsidRDefault="003C2C3F"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z337ya">
            <w:r w:rsidR="00CB1C24">
              <w:rPr>
                <w:rFonts w:ascii="Times New Roman" w:eastAsia="Times New Roman" w:hAnsi="Times New Roman" w:cs="Times New Roman"/>
                <w:b/>
                <w:smallCaps/>
                <w:color w:val="000000"/>
              </w:rPr>
              <w:t>12.</w:t>
            </w:r>
          </w:hyperlink>
          <w:hyperlink w:anchor="_heading=h.z337ya">
            <w:r w:rsidR="00CB1C24">
              <w:rPr>
                <w:rFonts w:ascii="Times New Roman" w:eastAsia="Times New Roman" w:hAnsi="Times New Roman" w:cs="Times New Roman"/>
                <w:color w:val="000000"/>
              </w:rPr>
              <w:tab/>
            </w:r>
          </w:hyperlink>
          <w:r w:rsidR="00CB1C24">
            <w:fldChar w:fldCharType="begin"/>
          </w:r>
          <w:r w:rsidR="00CB1C24">
            <w:instrText xml:space="preserve"> PAGEREF _heading=h.z337ya \h </w:instrText>
          </w:r>
          <w:r w:rsidR="00CB1C24">
            <w:fldChar w:fldCharType="separate"/>
          </w:r>
          <w:r w:rsidR="00CB1C24">
            <w:rPr>
              <w:rFonts w:ascii="Times New Roman" w:eastAsia="Times New Roman" w:hAnsi="Times New Roman" w:cs="Times New Roman"/>
              <w:b/>
              <w:smallCaps/>
              <w:color w:val="000000"/>
            </w:rPr>
            <w:t>PRIEDAI</w:t>
          </w:r>
          <w:r w:rsidR="00CB1C24">
            <w:rPr>
              <w:rFonts w:ascii="Times New Roman" w:eastAsia="Times New Roman" w:hAnsi="Times New Roman" w:cs="Times New Roman"/>
              <w:color w:val="000000"/>
            </w:rPr>
            <w:tab/>
            <w:t>7</w:t>
          </w:r>
          <w:r w:rsidR="00CB1C24">
            <w:fldChar w:fldCharType="end"/>
          </w:r>
        </w:p>
        <w:p w14:paraId="73C9F0E2" w14:textId="77777777" w:rsidR="00CB1C24" w:rsidRDefault="00CB1C24" w:rsidP="00CB1C24">
          <w:pPr>
            <w:rPr>
              <w:rFonts w:ascii="Times New Roman" w:eastAsia="Times New Roman" w:hAnsi="Times New Roman" w:cs="Times New Roman"/>
            </w:rPr>
          </w:pPr>
          <w:r>
            <w:fldChar w:fldCharType="end"/>
          </w:r>
        </w:p>
      </w:sdtContent>
    </w:sdt>
    <w:p w14:paraId="252B065D" w14:textId="77777777" w:rsidR="00CB1C24" w:rsidRDefault="00CB1C24" w:rsidP="00CB1C24">
      <w:pPr>
        <w:tabs>
          <w:tab w:val="left" w:pos="3780"/>
        </w:tabs>
        <w:rPr>
          <w:rFonts w:ascii="Times New Roman" w:eastAsia="Times New Roman" w:hAnsi="Times New Roman" w:cs="Times New Roman"/>
        </w:rPr>
      </w:pPr>
    </w:p>
    <w:p w14:paraId="7E9FE5CA" w14:textId="77777777" w:rsidR="00CB1C24" w:rsidRDefault="00CB1C24" w:rsidP="00CB1C24">
      <w:pPr>
        <w:tabs>
          <w:tab w:val="left" w:pos="3780"/>
        </w:tabs>
        <w:rPr>
          <w:rFonts w:ascii="Times New Roman" w:eastAsia="Times New Roman" w:hAnsi="Times New Roman" w:cs="Times New Roman"/>
        </w:rPr>
      </w:pPr>
    </w:p>
    <w:p w14:paraId="573F6593" w14:textId="77777777" w:rsidR="00CB1C24" w:rsidRDefault="00CB1C24" w:rsidP="00CB1C24">
      <w:pPr>
        <w:tabs>
          <w:tab w:val="left" w:pos="3780"/>
        </w:tabs>
        <w:rPr>
          <w:rFonts w:ascii="Times New Roman" w:eastAsia="Times New Roman" w:hAnsi="Times New Roman" w:cs="Times New Roman"/>
        </w:rPr>
      </w:pPr>
    </w:p>
    <w:p w14:paraId="3628A786" w14:textId="77777777" w:rsidR="00CB1C24" w:rsidRDefault="00CB1C24" w:rsidP="00CB1C24">
      <w:pPr>
        <w:tabs>
          <w:tab w:val="left" w:pos="3780"/>
        </w:tabs>
        <w:rPr>
          <w:rFonts w:ascii="Times New Roman" w:eastAsia="Times New Roman" w:hAnsi="Times New Roman" w:cs="Times New Roman"/>
        </w:rPr>
      </w:pPr>
    </w:p>
    <w:p w14:paraId="50AF8177" w14:textId="77777777" w:rsidR="00CB1C24" w:rsidRDefault="00CB1C24" w:rsidP="00CB1C24">
      <w:pPr>
        <w:tabs>
          <w:tab w:val="left" w:pos="3780"/>
        </w:tabs>
        <w:rPr>
          <w:rFonts w:ascii="Times New Roman" w:eastAsia="Times New Roman" w:hAnsi="Times New Roman" w:cs="Times New Roman"/>
        </w:rPr>
      </w:pPr>
    </w:p>
    <w:p w14:paraId="78069E80" w14:textId="77777777" w:rsidR="00CB1C24" w:rsidRDefault="00CB1C24" w:rsidP="00CB1C24">
      <w:pPr>
        <w:tabs>
          <w:tab w:val="left" w:pos="3780"/>
        </w:tabs>
        <w:rPr>
          <w:rFonts w:ascii="Times New Roman" w:eastAsia="Times New Roman" w:hAnsi="Times New Roman" w:cs="Times New Roman"/>
        </w:rPr>
      </w:pPr>
    </w:p>
    <w:p w14:paraId="30FB8066" w14:textId="77777777" w:rsidR="00CB1C24" w:rsidRDefault="00CB1C24" w:rsidP="00CB1C24">
      <w:pPr>
        <w:tabs>
          <w:tab w:val="left" w:pos="3780"/>
        </w:tabs>
        <w:rPr>
          <w:rFonts w:ascii="Times New Roman" w:eastAsia="Times New Roman" w:hAnsi="Times New Roman" w:cs="Times New Roman"/>
        </w:rPr>
      </w:pPr>
    </w:p>
    <w:p w14:paraId="3B79921C" w14:textId="77777777" w:rsidR="00CB1C24" w:rsidRDefault="00CB1C24">
      <w:pPr>
        <w:spacing w:after="160" w:line="259" w:lineRule="auto"/>
      </w:pPr>
      <w:r>
        <w:br w:type="page"/>
      </w:r>
    </w:p>
    <w:p w14:paraId="41E719D5" w14:textId="77777777" w:rsidR="00CB1C24" w:rsidRDefault="00CB1C24" w:rsidP="00CB1C24">
      <w:pPr>
        <w:numPr>
          <w:ilvl w:val="0"/>
          <w:numId w:val="2"/>
        </w:numPr>
        <w:spacing w:after="240" w:line="240" w:lineRule="auto"/>
        <w:ind w:left="357" w:hanging="357"/>
        <w:jc w:val="center"/>
        <w:rPr>
          <w:rFonts w:ascii="Times New Roman" w:eastAsia="Times New Roman" w:hAnsi="Times New Roman" w:cs="Times New Roman"/>
          <w:b/>
        </w:rPr>
      </w:pPr>
      <w:r>
        <w:rPr>
          <w:rFonts w:ascii="Times New Roman" w:eastAsia="Times New Roman" w:hAnsi="Times New Roman" w:cs="Times New Roman"/>
          <w:b/>
        </w:rPr>
        <w:lastRenderedPageBreak/>
        <w:t>BENDROSIOS NUOSTATOS</w:t>
      </w:r>
    </w:p>
    <w:p w14:paraId="59D6DC2A"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 xml:space="preserve">UAB „OAK9 </w:t>
      </w:r>
      <w:proofErr w:type="spellStart"/>
      <w:r>
        <w:rPr>
          <w:rFonts w:ascii="Times New Roman" w:eastAsia="Times New Roman" w:hAnsi="Times New Roman" w:cs="Times New Roman"/>
        </w:rPr>
        <w:t>Entertainment</w:t>
      </w:r>
      <w:proofErr w:type="spellEnd"/>
      <w:r>
        <w:rPr>
          <w:rFonts w:ascii="Times New Roman" w:eastAsia="Times New Roman" w:hAnsi="Times New Roman" w:cs="Times New Roman"/>
        </w:rPr>
        <w:t>“ (toliau vadinama – Pirkėjas) įgyvendindama projektą "</w:t>
      </w:r>
      <w:r>
        <w:rPr>
          <w:rFonts w:ascii="Times New Roman" w:eastAsia="Times New Roman" w:hAnsi="Times New Roman" w:cs="Times New Roman"/>
          <w:color w:val="333333"/>
          <w:sz w:val="21"/>
          <w:szCs w:val="21"/>
          <w:highlight w:val="white"/>
        </w:rPr>
        <w:t>Naujų kūrimo formų diegimas įmonėje</w:t>
      </w:r>
      <w:r>
        <w:rPr>
          <w:rFonts w:ascii="Times New Roman" w:eastAsia="Times New Roman" w:hAnsi="Times New Roman" w:cs="Times New Roman"/>
        </w:rPr>
        <w:t>" (Nr. 13.1.1-LVPA-K-310-01-0276), bendrai finansuojamą Europos Sąjungos struktūrinių fondų ir Lietuvos Respublikos lėšomis numato įsigyti: animacinio serialo kūrimo paslaugą (Toliau vadinama-Paslauga).</w:t>
      </w:r>
    </w:p>
    <w:p w14:paraId="22C924A8"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Vartojamos pagrindinės sąvokos, apibrėžtos </w:t>
      </w:r>
      <w:r>
        <w:rPr>
          <w:rFonts w:ascii="Times New Roman" w:eastAsia="Times New Roman" w:hAnsi="Times New Roman" w:cs="Times New Roman"/>
          <w:b/>
        </w:rPr>
        <w:t>Projektų finansavimo ir administravimo taisyklėse, patvirtintose Lietuvos Respublikos finansų ministro 2014 m. spalio 8 d. įsakymu Nr. 1K-316</w:t>
      </w:r>
      <w:r>
        <w:rPr>
          <w:rFonts w:ascii="Times New Roman" w:eastAsia="Times New Roman" w:hAnsi="Times New Roman" w:cs="Times New Roman"/>
        </w:rPr>
        <w:t xml:space="preserve"> (toliau – Taisyklės).</w:t>
      </w:r>
    </w:p>
    <w:p w14:paraId="198FFC01"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14:paraId="43C363F7" w14:textId="77CED05B"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Skelbimas apie pirkimą paskelbtas Europos Sąjungos fondų investicijų svetainėje</w:t>
      </w:r>
      <w:r>
        <w:rPr>
          <w:rFonts w:ascii="Times New Roman" w:eastAsia="Times New Roman" w:hAnsi="Times New Roman" w:cs="Times New Roman"/>
          <w:color w:val="808080"/>
        </w:rPr>
        <w:t xml:space="preserve"> </w:t>
      </w:r>
      <w:hyperlink r:id="rId6">
        <w:r>
          <w:rPr>
            <w:rFonts w:ascii="Times New Roman" w:eastAsia="Times New Roman" w:hAnsi="Times New Roman" w:cs="Times New Roman"/>
            <w:color w:val="0000FF"/>
            <w:u w:val="single"/>
          </w:rPr>
          <w:t>www.esinvesticijos.lt</w:t>
        </w:r>
      </w:hyperlink>
      <w:r w:rsidR="00EA619D">
        <w:rPr>
          <w:rFonts w:ascii="Times New Roman" w:eastAsia="Times New Roman" w:hAnsi="Times New Roman" w:cs="Times New Roman"/>
        </w:rPr>
        <w:t>, 2022-10-31</w:t>
      </w:r>
      <w:r>
        <w:rPr>
          <w:rFonts w:ascii="Times New Roman" w:eastAsia="Times New Roman" w:hAnsi="Times New Roman" w:cs="Times New Roman"/>
        </w:rPr>
        <w:t xml:space="preserve">. </w:t>
      </w:r>
    </w:p>
    <w:p w14:paraId="39DEDE03"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Pirkimas atliekamas konkurso būdu laikantis lygiateisiškumo, nediskriminavimo, abipusio pripažinimo, proporcingumo, skaidrumo principų. </w:t>
      </w:r>
    </w:p>
    <w:p w14:paraId="35F7E66B"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14:paraId="024F5BBC" w14:textId="77777777" w:rsidR="00CB1C24"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color w:val="0000FF"/>
        </w:rPr>
      </w:pPr>
      <w:r>
        <w:rPr>
          <w:rFonts w:ascii="Times New Roman" w:eastAsia="Times New Roman" w:hAnsi="Times New Roman" w:cs="Times New Roman"/>
        </w:rPr>
        <w:t xml:space="preserve">Pirkėjo įgaliotas asmuo palaikyti tiesioginį ryšį su tiekėjais ir gauti iš jų su pirkimo procedūromis susijusius pranešimus: Direktorius Mindaugas </w:t>
      </w:r>
      <w:proofErr w:type="spellStart"/>
      <w:r>
        <w:rPr>
          <w:rFonts w:ascii="Times New Roman" w:eastAsia="Times New Roman" w:hAnsi="Times New Roman" w:cs="Times New Roman"/>
        </w:rPr>
        <w:t>Jokūbaitis</w:t>
      </w:r>
      <w:proofErr w:type="spellEnd"/>
      <w:r>
        <w:rPr>
          <w:rFonts w:ascii="Times New Roman" w:eastAsia="Times New Roman" w:hAnsi="Times New Roman" w:cs="Times New Roman"/>
        </w:rPr>
        <w:t xml:space="preserve">, tel.: </w:t>
      </w:r>
      <w:r>
        <w:rPr>
          <w:rFonts w:ascii="Times New Roman" w:eastAsia="Times New Roman" w:hAnsi="Times New Roman" w:cs="Times New Roman"/>
          <w:color w:val="222222"/>
          <w:highlight w:val="white"/>
        </w:rPr>
        <w:t xml:space="preserve">+37067115869, </w:t>
      </w:r>
      <w:proofErr w:type="spellStart"/>
      <w:r>
        <w:rPr>
          <w:rFonts w:ascii="Times New Roman" w:eastAsia="Times New Roman" w:hAnsi="Times New Roman" w:cs="Times New Roman"/>
          <w:color w:val="222222"/>
          <w:highlight w:val="white"/>
        </w:rPr>
        <w:t>el.paštas</w:t>
      </w:r>
      <w:proofErr w:type="spellEnd"/>
      <w:r>
        <w:rPr>
          <w:rFonts w:ascii="Times New Roman" w:eastAsia="Times New Roman" w:hAnsi="Times New Roman" w:cs="Times New Roman"/>
          <w:color w:val="222222"/>
          <w:highlight w:val="white"/>
        </w:rPr>
        <w:t>:</w:t>
      </w:r>
      <w:r>
        <w:rPr>
          <w:rFonts w:ascii="Times New Roman" w:eastAsia="Times New Roman" w:hAnsi="Times New Roman" w:cs="Times New Roman"/>
        </w:rPr>
        <w:t xml:space="preserve"> info@oak9e.com</w:t>
      </w:r>
    </w:p>
    <w:p w14:paraId="397EEC00" w14:textId="77777777" w:rsidR="00CB1C24" w:rsidRDefault="00CB1C24" w:rsidP="00CB1C24">
      <w:pPr>
        <w:pStyle w:val="Heading2"/>
        <w:ind w:firstLine="600"/>
        <w:rPr>
          <w:rFonts w:ascii="Times New Roman" w:eastAsia="Times New Roman" w:hAnsi="Times New Roman" w:cs="Times New Roman"/>
          <w:sz w:val="22"/>
          <w:szCs w:val="22"/>
        </w:rPr>
      </w:pPr>
      <w:bookmarkStart w:id="1" w:name="_heading=h.1fob9te" w:colFirst="0" w:colLast="0"/>
      <w:bookmarkEnd w:id="1"/>
    </w:p>
    <w:p w14:paraId="55309863" w14:textId="77777777" w:rsidR="00CB1C24" w:rsidRDefault="00CB1C24" w:rsidP="00CB1C24">
      <w:pPr>
        <w:numPr>
          <w:ilvl w:val="0"/>
          <w:numId w:val="2"/>
        </w:numPr>
        <w:spacing w:after="0" w:line="240" w:lineRule="auto"/>
        <w:jc w:val="center"/>
        <w:rPr>
          <w:rFonts w:ascii="Times New Roman" w:eastAsia="Times New Roman" w:hAnsi="Times New Roman" w:cs="Times New Roman"/>
          <w:b/>
        </w:rPr>
      </w:pPr>
      <w:bookmarkStart w:id="2" w:name="_heading=h.3znysh7" w:colFirst="0" w:colLast="0"/>
      <w:bookmarkEnd w:id="2"/>
      <w:r>
        <w:rPr>
          <w:rFonts w:ascii="Times New Roman" w:eastAsia="Times New Roman" w:hAnsi="Times New Roman" w:cs="Times New Roman"/>
          <w:b/>
        </w:rPr>
        <w:t>PIRKIMO OBJEKTAS</w:t>
      </w:r>
    </w:p>
    <w:p w14:paraId="4452FD62" w14:textId="77777777" w:rsidR="00CB1C24" w:rsidRDefault="00CB1C24" w:rsidP="00CB1C24">
      <w:pPr>
        <w:spacing w:after="0" w:line="240" w:lineRule="auto"/>
        <w:ind w:left="600"/>
        <w:jc w:val="both"/>
        <w:rPr>
          <w:rFonts w:ascii="Times New Roman" w:eastAsia="Times New Roman" w:hAnsi="Times New Roman" w:cs="Times New Roman"/>
        </w:rPr>
      </w:pPr>
    </w:p>
    <w:p w14:paraId="3ECF7643" w14:textId="77777777" w:rsidR="00CB1C24" w:rsidRDefault="00CB1C24" w:rsidP="00CB1C24">
      <w:pPr>
        <w:numPr>
          <w:ilvl w:val="1"/>
          <w:numId w:val="3"/>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Perkama animacinio serialo kūrimo paslauga. Paslaugos turinys turi atitikti techninius parametrus, nurodytus pridedamoje techninėje specifikacijoje. </w:t>
      </w:r>
    </w:p>
    <w:p w14:paraId="37F8C421" w14:textId="77777777" w:rsidR="00CB1C24" w:rsidRDefault="00CB1C24" w:rsidP="00CB1C24">
      <w:pPr>
        <w:numPr>
          <w:ilvl w:val="1"/>
          <w:numId w:val="3"/>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5D88ED05" w14:textId="77777777" w:rsidR="00CB1C24" w:rsidRDefault="00CB1C24" w:rsidP="00CB1C24">
      <w:pPr>
        <w:numPr>
          <w:ilvl w:val="1"/>
          <w:numId w:val="3"/>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Šis pirkimas į dalis neskirstomas, todėl pasiūlymas turi būti pateiktas visam nurodytam paslaugų kiekiui. </w:t>
      </w:r>
    </w:p>
    <w:p w14:paraId="68F9BA25" w14:textId="51DF61AC" w:rsidR="00CB1C24" w:rsidRDefault="00CB1C24" w:rsidP="00CB1C24">
      <w:pPr>
        <w:numPr>
          <w:ilvl w:val="1"/>
          <w:numId w:val="3"/>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 xml:space="preserve">Paslauga turi būti pilnai atlikta iki </w:t>
      </w:r>
      <w:r w:rsidRPr="003C2C3F">
        <w:rPr>
          <w:rFonts w:ascii="Times New Roman" w:eastAsia="Times New Roman" w:hAnsi="Times New Roman" w:cs="Times New Roman"/>
        </w:rPr>
        <w:t>202</w:t>
      </w:r>
      <w:r w:rsidR="008D794E" w:rsidRPr="003C2C3F">
        <w:rPr>
          <w:rFonts w:ascii="Times New Roman" w:eastAsia="Times New Roman" w:hAnsi="Times New Roman" w:cs="Times New Roman"/>
        </w:rPr>
        <w:t>3</w:t>
      </w:r>
      <w:r w:rsidRPr="003C2C3F">
        <w:rPr>
          <w:rFonts w:ascii="Times New Roman" w:eastAsia="Times New Roman" w:hAnsi="Times New Roman" w:cs="Times New Roman"/>
        </w:rPr>
        <w:t xml:space="preserve"> kovo 31 d.</w:t>
      </w:r>
      <w:r>
        <w:rPr>
          <w:rFonts w:ascii="Times New Roman" w:eastAsia="Times New Roman" w:hAnsi="Times New Roman" w:cs="Times New Roman"/>
          <w:color w:val="000000"/>
        </w:rPr>
        <w:t xml:space="preserve"> </w:t>
      </w:r>
      <w:r w:rsidR="008D794E" w:rsidRPr="008D794E">
        <w:rPr>
          <w:rFonts w:ascii="Times New Roman" w:eastAsia="Times New Roman" w:hAnsi="Times New Roman" w:cs="Times New Roman"/>
          <w:color w:val="000000"/>
        </w:rPr>
        <w:t>Sutarties pratęsimo galimybė nenumatoma</w:t>
      </w:r>
      <w:r w:rsidR="008D794E">
        <w:rPr>
          <w:rFonts w:ascii="Times New Roman" w:eastAsia="Times New Roman" w:hAnsi="Times New Roman" w:cs="Times New Roman"/>
          <w:color w:val="000000"/>
        </w:rPr>
        <w:t>.</w:t>
      </w:r>
    </w:p>
    <w:p w14:paraId="4F671BC5" w14:textId="77777777" w:rsidR="00CB1C24" w:rsidRDefault="00CB1C24" w:rsidP="00CB1C24">
      <w:pPr>
        <w:numPr>
          <w:ilvl w:val="1"/>
          <w:numId w:val="3"/>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Paslaugų suteikimo vieta –</w:t>
      </w:r>
      <w:r w:rsidR="00521D3C">
        <w:rPr>
          <w:rFonts w:ascii="Times New Roman" w:eastAsia="Times New Roman" w:hAnsi="Times New Roman" w:cs="Times New Roman"/>
        </w:rPr>
        <w:t xml:space="preserve"> Maironio g. 11,</w:t>
      </w:r>
      <w:r>
        <w:rPr>
          <w:rFonts w:ascii="Times New Roman" w:eastAsia="Times New Roman" w:hAnsi="Times New Roman" w:cs="Times New Roman"/>
        </w:rPr>
        <w:t xml:space="preserve"> Kaunas </w:t>
      </w:r>
    </w:p>
    <w:p w14:paraId="41A137D9" w14:textId="77777777" w:rsidR="00CB1C24" w:rsidRDefault="00CB1C24" w:rsidP="00CB1C24">
      <w:pPr>
        <w:spacing w:after="0" w:line="240" w:lineRule="auto"/>
        <w:jc w:val="both"/>
        <w:rPr>
          <w:rFonts w:ascii="Times New Roman" w:eastAsia="Times New Roman" w:hAnsi="Times New Roman" w:cs="Times New Roman"/>
        </w:rPr>
      </w:pPr>
      <w:bookmarkStart w:id="3" w:name="_heading=h.2et92p0" w:colFirst="0" w:colLast="0"/>
      <w:bookmarkEnd w:id="3"/>
    </w:p>
    <w:p w14:paraId="60E84D28" w14:textId="77777777" w:rsidR="00CB1C24" w:rsidRDefault="00CB1C24" w:rsidP="00CB1C24">
      <w:pPr>
        <w:spacing w:after="0" w:line="240" w:lineRule="auto"/>
        <w:ind w:left="600"/>
        <w:jc w:val="both"/>
        <w:rPr>
          <w:rFonts w:ascii="Times New Roman" w:eastAsia="Times New Roman" w:hAnsi="Times New Roman" w:cs="Times New Roman"/>
        </w:rPr>
      </w:pPr>
    </w:p>
    <w:p w14:paraId="4AE4E2C1" w14:textId="77777777" w:rsidR="00CB1C24" w:rsidRDefault="00CB1C24" w:rsidP="00CB1C24">
      <w:pPr>
        <w:spacing w:after="0" w:line="240" w:lineRule="auto"/>
        <w:jc w:val="both"/>
        <w:rPr>
          <w:rFonts w:ascii="Times New Roman" w:eastAsia="Times New Roman" w:hAnsi="Times New Roman" w:cs="Times New Roman"/>
        </w:rPr>
      </w:pPr>
    </w:p>
    <w:p w14:paraId="49DBDD2E" w14:textId="4AE98AF3" w:rsidR="00CB1C24" w:rsidRPr="008D794E" w:rsidRDefault="00CB1C24" w:rsidP="00CB1C24">
      <w:pPr>
        <w:numPr>
          <w:ilvl w:val="0"/>
          <w:numId w:val="1"/>
        </w:numPr>
        <w:spacing w:after="0" w:line="240" w:lineRule="auto"/>
        <w:jc w:val="center"/>
        <w:rPr>
          <w:rFonts w:ascii="Times New Roman" w:eastAsia="Times New Roman" w:hAnsi="Times New Roman" w:cs="Times New Roman"/>
        </w:rPr>
      </w:pPr>
      <w:bookmarkStart w:id="4" w:name="_heading=h.tyjcwt" w:colFirst="0" w:colLast="0"/>
      <w:bookmarkEnd w:id="4"/>
      <w:r>
        <w:rPr>
          <w:rFonts w:ascii="Times New Roman" w:eastAsia="Times New Roman" w:hAnsi="Times New Roman" w:cs="Times New Roman"/>
          <w:b/>
        </w:rPr>
        <w:t>TIEKĖJŲ KVALIFIKACIJOS REIKALAVIMAI</w:t>
      </w:r>
    </w:p>
    <w:p w14:paraId="7C846EE1" w14:textId="77777777" w:rsidR="008D794E" w:rsidRDefault="008D794E" w:rsidP="008D794E">
      <w:pPr>
        <w:spacing w:after="0" w:line="240" w:lineRule="auto"/>
        <w:ind w:left="360"/>
        <w:rPr>
          <w:rFonts w:ascii="Times New Roman" w:eastAsia="Times New Roman" w:hAnsi="Times New Roman" w:cs="Times New Roman"/>
        </w:rPr>
      </w:pPr>
    </w:p>
    <w:p w14:paraId="12C10A1A" w14:textId="1BBD5EC6" w:rsidR="00CB1C24" w:rsidRDefault="008D794E" w:rsidP="00CB1C24">
      <w:pPr>
        <w:ind w:firstLine="600"/>
        <w:jc w:val="both"/>
        <w:rPr>
          <w:rFonts w:ascii="Times New Roman" w:eastAsia="Times New Roman" w:hAnsi="Times New Roman" w:cs="Times New Roman"/>
        </w:rPr>
      </w:pPr>
      <w:r w:rsidRPr="008D794E">
        <w:rPr>
          <w:rFonts w:ascii="Times New Roman" w:eastAsia="Times New Roman" w:hAnsi="Times New Roman" w:cs="Times New Roman"/>
        </w:rPr>
        <w:t>3.1 Tiekėjas, dalyvaujantis pirkime, turi atitikti šiuos minimalius kvalifikacijos reikalavimus:</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CB1C24" w14:paraId="0806615D" w14:textId="77777777" w:rsidTr="0024665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2AD3980" w14:textId="77777777" w:rsidR="00CB1C24" w:rsidRDefault="00CB1C24" w:rsidP="00246655">
            <w:pPr>
              <w:ind w:left="-779" w:right="-149" w:firstLine="851"/>
              <w:jc w:val="both"/>
              <w:rPr>
                <w:rFonts w:ascii="Times New Roman" w:eastAsia="Times New Roman" w:hAnsi="Times New Roman" w:cs="Times New Roman"/>
                <w:b/>
              </w:rPr>
            </w:pPr>
            <w:bookmarkStart w:id="5" w:name="_heading=h.3dy6vkm" w:colFirst="0" w:colLast="0"/>
            <w:bookmarkEnd w:id="5"/>
            <w:r>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A83A3DE" w14:textId="77777777" w:rsidR="00CB1C24" w:rsidRDefault="00CB1C24" w:rsidP="00246655">
            <w:pPr>
              <w:ind w:right="-149"/>
              <w:jc w:val="center"/>
              <w:rPr>
                <w:rFonts w:ascii="Times New Roman" w:eastAsia="Times New Roman" w:hAnsi="Times New Roman" w:cs="Times New Roman"/>
                <w:b/>
              </w:rPr>
            </w:pPr>
            <w:r>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732303F" w14:textId="77777777" w:rsidR="00CB1C24" w:rsidRDefault="00CB1C24"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B71CE5B" w14:textId="77777777" w:rsidR="00CB1C24" w:rsidRDefault="00CB1C24"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reikalavimus įrodantys dokumentai</w:t>
            </w:r>
          </w:p>
        </w:tc>
      </w:tr>
      <w:tr w:rsidR="00CB1C24" w14:paraId="2010E0A9" w14:textId="77777777" w:rsidTr="0024665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D1DA43" w14:textId="37B71631" w:rsidR="00CB1C24" w:rsidRDefault="00CB1C24" w:rsidP="00246655">
            <w:pPr>
              <w:ind w:right="-149"/>
              <w:jc w:val="both"/>
              <w:rPr>
                <w:rFonts w:ascii="Times New Roman" w:eastAsia="Times New Roman" w:hAnsi="Times New Roman" w:cs="Times New Roman"/>
              </w:rPr>
            </w:pPr>
            <w:r>
              <w:rPr>
                <w:rFonts w:ascii="Times New Roman" w:eastAsia="Times New Roman" w:hAnsi="Times New Roman" w:cs="Times New Roman"/>
              </w:rPr>
              <w:t>3.1.1</w:t>
            </w:r>
            <w:r w:rsidR="008D794E">
              <w:rPr>
                <w:rFonts w:ascii="Times New Roman" w:eastAsia="Times New Roman" w:hAnsi="Times New Roman" w:cs="Times New Roman"/>
              </w:rPr>
              <w:t>.1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8AF465C" w14:textId="77777777" w:rsidR="00CB1C24" w:rsidRDefault="00CB1C24" w:rsidP="00246655">
            <w:pPr>
              <w:jc w:val="both"/>
              <w:rPr>
                <w:rFonts w:ascii="Times New Roman" w:eastAsia="Times New Roman" w:hAnsi="Times New Roman" w:cs="Times New Roman"/>
                <w:color w:val="000000"/>
              </w:rPr>
            </w:pPr>
            <w:r>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w:t>
            </w:r>
            <w:r>
              <w:rPr>
                <w:rFonts w:ascii="Times New Roman" w:eastAsia="Times New Roman" w:hAnsi="Times New Roman" w:cs="Times New Roman"/>
              </w:rPr>
              <w:lastRenderedPageBreak/>
              <w:t>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72B0161" w14:textId="77777777" w:rsidR="00CB1C24" w:rsidRDefault="00CB1C24" w:rsidP="00246655">
            <w:pPr>
              <w:rPr>
                <w:rFonts w:ascii="Times New Roman" w:eastAsia="Times New Roman" w:hAnsi="Times New Roman" w:cs="Times New Roman"/>
              </w:rPr>
            </w:pPr>
            <w:r>
              <w:rPr>
                <w:rFonts w:ascii="Times New Roman" w:eastAsia="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7E0A46E" w14:textId="0E7FDDB9" w:rsidR="00CB1C24" w:rsidRDefault="008D794E" w:rsidP="00246655">
            <w:pPr>
              <w:rPr>
                <w:rFonts w:ascii="Times New Roman" w:eastAsia="Times New Roman" w:hAnsi="Times New Roman" w:cs="Times New Roman"/>
              </w:rPr>
            </w:pPr>
            <w:r w:rsidRPr="008D794E">
              <w:rPr>
                <w:rFonts w:ascii="Times New Roman" w:eastAsia="Times New Roman" w:hAnsi="Times New Roman" w:cs="Times New Roman"/>
              </w:rPr>
              <w:t>Pateikiamas Tiekėjo raštiškas patvirtinimas - deklaracija (Konkurso sąlygų Priedas Nr.3 „Tiekėjo deklaracija“), kad jis atitinka šiame punkte nurodytą kvalifikacijos reikalavimą.</w:t>
            </w:r>
          </w:p>
        </w:tc>
      </w:tr>
    </w:tbl>
    <w:p w14:paraId="42877EEC" w14:textId="77777777" w:rsidR="00521D3C" w:rsidRDefault="00521D3C" w:rsidP="00CB1C24">
      <w:pPr>
        <w:tabs>
          <w:tab w:val="left" w:pos="1134"/>
        </w:tabs>
        <w:spacing w:after="0" w:line="240" w:lineRule="auto"/>
        <w:ind w:firstLine="630"/>
        <w:jc w:val="both"/>
        <w:rPr>
          <w:rFonts w:ascii="Times New Roman" w:eastAsia="Times New Roman" w:hAnsi="Times New Roman" w:cs="Times New Roman"/>
          <w:b/>
        </w:rPr>
      </w:pPr>
    </w:p>
    <w:p w14:paraId="631D012B" w14:textId="77777777" w:rsidR="00521D3C" w:rsidRDefault="00521D3C" w:rsidP="00CB1C24">
      <w:pPr>
        <w:tabs>
          <w:tab w:val="left" w:pos="1134"/>
        </w:tabs>
        <w:spacing w:after="0" w:line="240" w:lineRule="auto"/>
        <w:ind w:firstLine="630"/>
        <w:jc w:val="both"/>
        <w:rPr>
          <w:rFonts w:ascii="Times New Roman" w:eastAsia="Times New Roman" w:hAnsi="Times New Roman" w:cs="Times New Roman"/>
          <w:b/>
        </w:rPr>
      </w:pPr>
    </w:p>
    <w:p w14:paraId="6AC2BBDD"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b/>
        </w:rPr>
      </w:pPr>
      <w:r>
        <w:rPr>
          <w:rFonts w:ascii="Times New Roman" w:eastAsia="Times New Roman" w:hAnsi="Times New Roman" w:cs="Times New Roman"/>
          <w:b/>
        </w:rPr>
        <w:t>Ekonominės ir finansinės būklės, techninio ir profesinio pajėgumo reikalavimai</w:t>
      </w:r>
    </w:p>
    <w:p w14:paraId="4BAE070B" w14:textId="77777777" w:rsidR="00521D3C" w:rsidRDefault="00521D3C" w:rsidP="00CB1C24">
      <w:pPr>
        <w:tabs>
          <w:tab w:val="left" w:pos="1134"/>
        </w:tabs>
        <w:spacing w:after="0" w:line="240" w:lineRule="auto"/>
        <w:ind w:firstLine="630"/>
        <w:jc w:val="both"/>
        <w:rPr>
          <w:rFonts w:ascii="Times New Roman" w:eastAsia="Times New Roman" w:hAnsi="Times New Roman" w:cs="Times New Roman"/>
          <w:b/>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521D3C" w14:paraId="43482DAA" w14:textId="77777777" w:rsidTr="0024665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E511134" w14:textId="77777777" w:rsidR="00521D3C" w:rsidRDefault="00521D3C" w:rsidP="00246655">
            <w:pPr>
              <w:ind w:left="-779" w:right="-149" w:firstLine="851"/>
              <w:jc w:val="both"/>
              <w:rPr>
                <w:rFonts w:ascii="Times New Roman" w:eastAsia="Times New Roman" w:hAnsi="Times New Roman" w:cs="Times New Roman"/>
                <w:b/>
              </w:rPr>
            </w:pPr>
            <w:r>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370DDA6C" w14:textId="77777777" w:rsidR="00521D3C" w:rsidRDefault="00521D3C" w:rsidP="00246655">
            <w:pPr>
              <w:ind w:right="-149"/>
              <w:jc w:val="center"/>
              <w:rPr>
                <w:rFonts w:ascii="Times New Roman" w:eastAsia="Times New Roman" w:hAnsi="Times New Roman" w:cs="Times New Roman"/>
                <w:b/>
              </w:rPr>
            </w:pPr>
            <w:r>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8135AE" w14:textId="77777777" w:rsidR="00521D3C" w:rsidRDefault="00521D3C"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CF522E2" w14:textId="77777777" w:rsidR="00521D3C" w:rsidRDefault="00521D3C" w:rsidP="00246655">
            <w:pPr>
              <w:jc w:val="center"/>
              <w:rPr>
                <w:rFonts w:ascii="Times New Roman" w:eastAsia="Times New Roman" w:hAnsi="Times New Roman" w:cs="Times New Roman"/>
                <w:b/>
              </w:rPr>
            </w:pPr>
            <w:r>
              <w:rPr>
                <w:rFonts w:ascii="Times New Roman" w:eastAsia="Times New Roman" w:hAnsi="Times New Roman" w:cs="Times New Roman"/>
                <w:b/>
              </w:rPr>
              <w:t>Kvalifikacijos reikalavimus įrodantys dokumentai</w:t>
            </w:r>
          </w:p>
        </w:tc>
      </w:tr>
      <w:tr w:rsidR="00521D3C" w14:paraId="1ADC4081" w14:textId="77777777" w:rsidTr="0024665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30CAC5F" w14:textId="42FAF991" w:rsidR="00521D3C" w:rsidRDefault="00521D3C" w:rsidP="00521D3C">
            <w:pPr>
              <w:ind w:right="-149"/>
              <w:jc w:val="both"/>
              <w:rPr>
                <w:rFonts w:ascii="Times New Roman" w:eastAsia="Times New Roman" w:hAnsi="Times New Roman" w:cs="Times New Roman"/>
              </w:rPr>
            </w:pPr>
            <w:r>
              <w:rPr>
                <w:rFonts w:ascii="Times New Roman" w:eastAsia="Times New Roman" w:hAnsi="Times New Roman" w:cs="Times New Roman"/>
              </w:rPr>
              <w:t>3.1.2</w:t>
            </w:r>
            <w:r w:rsidR="008D794E">
              <w:rPr>
                <w:rFonts w:ascii="Times New Roman" w:eastAsia="Times New Roman" w:hAnsi="Times New Roman" w:cs="Times New Roman"/>
              </w:rPr>
              <w:t>.1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583D9BA4" w14:textId="77777777" w:rsidR="00521D3C" w:rsidRDefault="00521D3C" w:rsidP="00521D3C">
            <w:pPr>
              <w:jc w:val="both"/>
              <w:rPr>
                <w:rFonts w:ascii="Times New Roman" w:eastAsia="Times New Roman" w:hAnsi="Times New Roman" w:cs="Times New Roman"/>
                <w:color w:val="000000"/>
              </w:rPr>
            </w:pPr>
            <w:r>
              <w:rPr>
                <w:rFonts w:ascii="Times New Roman" w:eastAsia="Times New Roman" w:hAnsi="Times New Roman" w:cs="Times New Roman"/>
              </w:rPr>
              <w:t>Tiekėjas privalo patvirtinti, kad turi  panašaus pobūdžio sutartį, papildomai nurodant sutarties objektą, kurios vertė/įvykdytos sutarties dalies vertė ne mažesnė kaip 0,5 pasiūlymo vertės be PVM</w:t>
            </w:r>
          </w:p>
        </w:tc>
        <w:tc>
          <w:tcPr>
            <w:tcW w:w="1626" w:type="dxa"/>
            <w:tcBorders>
              <w:top w:val="single" w:sz="4" w:space="0" w:color="000000"/>
              <w:left w:val="single" w:sz="4" w:space="0" w:color="000000"/>
              <w:bottom w:val="single" w:sz="4" w:space="0" w:color="000000"/>
              <w:right w:val="single" w:sz="4" w:space="0" w:color="000000"/>
            </w:tcBorders>
          </w:tcPr>
          <w:p w14:paraId="4E88C855" w14:textId="77777777" w:rsidR="00521D3C" w:rsidRDefault="00521D3C" w:rsidP="00521D3C">
            <w:pPr>
              <w:rPr>
                <w:rFonts w:ascii="Times New Roman" w:eastAsia="Times New Roman" w:hAnsi="Times New Roman" w:cs="Times New Roman"/>
              </w:rPr>
            </w:pPr>
            <w:r>
              <w:rPr>
                <w:rFonts w:ascii="Times New Roman" w:eastAsia="Times New Roman" w:hAnsi="Times New Roman" w:cs="Times New Roman"/>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41C7C16" w14:textId="77777777" w:rsidR="008D794E" w:rsidRPr="008D794E" w:rsidRDefault="008D794E" w:rsidP="008D794E">
            <w:pPr>
              <w:tabs>
                <w:tab w:val="left" w:pos="1134"/>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Tiekėjo vadovo ar jo įgalioto asmens pasirašyta (-</w:t>
            </w:r>
            <w:proofErr w:type="spellStart"/>
            <w:r w:rsidRPr="008D794E">
              <w:rPr>
                <w:rFonts w:ascii="Times New Roman" w:eastAsia="Times New Roman" w:hAnsi="Times New Roman" w:cs="Times New Roman"/>
              </w:rPr>
              <w:t>as</w:t>
            </w:r>
            <w:proofErr w:type="spellEnd"/>
            <w:r w:rsidRPr="008D794E">
              <w:rPr>
                <w:rFonts w:ascii="Times New Roman" w:eastAsia="Times New Roman" w:hAnsi="Times New Roman" w:cs="Times New Roman"/>
              </w:rPr>
              <w:t>) įvykdytos (-ų) ar vykdomos (-ų) sutarties (-</w:t>
            </w:r>
            <w:proofErr w:type="spellStart"/>
            <w:r w:rsidRPr="008D794E">
              <w:rPr>
                <w:rFonts w:ascii="Times New Roman" w:eastAsia="Times New Roman" w:hAnsi="Times New Roman" w:cs="Times New Roman"/>
              </w:rPr>
              <w:t>čių</w:t>
            </w:r>
            <w:proofErr w:type="spellEnd"/>
            <w:r w:rsidRPr="008D794E">
              <w:rPr>
                <w:rFonts w:ascii="Times New Roman" w:eastAsia="Times New Roman" w:hAnsi="Times New Roman" w:cs="Times New Roman"/>
              </w:rPr>
              <w:t xml:space="preserve">) sąrašas, nurodant: </w:t>
            </w:r>
          </w:p>
          <w:p w14:paraId="73D1308E" w14:textId="77777777" w:rsidR="008D794E" w:rsidRPr="008D794E" w:rsidRDefault="008D794E" w:rsidP="008D794E">
            <w:pPr>
              <w:tabs>
                <w:tab w:val="left" w:pos="1134"/>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 xml:space="preserve">1.1. užsakovą; </w:t>
            </w:r>
          </w:p>
          <w:p w14:paraId="3B40AC40" w14:textId="77777777" w:rsidR="008D794E" w:rsidRPr="008D794E" w:rsidRDefault="008D794E" w:rsidP="008D794E">
            <w:pPr>
              <w:tabs>
                <w:tab w:val="left" w:pos="1134"/>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 xml:space="preserve">1.2. sutarties objektą, vertę/įvykdytos sutarties dalies vertę; </w:t>
            </w:r>
          </w:p>
          <w:p w14:paraId="3B1CE60C" w14:textId="77777777" w:rsidR="008D794E" w:rsidRPr="008D794E" w:rsidRDefault="008D794E" w:rsidP="008D794E">
            <w:pPr>
              <w:tabs>
                <w:tab w:val="left" w:pos="1134"/>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 xml:space="preserve">1.3. sudarymo ir/arba įvykdymo datas; </w:t>
            </w:r>
          </w:p>
          <w:p w14:paraId="707A31FA" w14:textId="73E2CD35" w:rsidR="00521D3C" w:rsidRDefault="008D794E" w:rsidP="008D794E">
            <w:pPr>
              <w:tabs>
                <w:tab w:val="left" w:pos="1134"/>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1.4. kontaktinį asmenį.</w:t>
            </w:r>
          </w:p>
        </w:tc>
      </w:tr>
    </w:tbl>
    <w:p w14:paraId="2A8AF2BA" w14:textId="2D9CD153" w:rsidR="00CB1C24" w:rsidRPr="008D794E" w:rsidRDefault="008D794E" w:rsidP="00CB1C24">
      <w:pPr>
        <w:tabs>
          <w:tab w:val="left" w:pos="1134"/>
        </w:tabs>
        <w:spacing w:after="0" w:line="240" w:lineRule="auto"/>
        <w:ind w:firstLine="630"/>
        <w:jc w:val="both"/>
        <w:rPr>
          <w:rFonts w:ascii="Times New Roman" w:eastAsia="Times New Roman" w:hAnsi="Times New Roman" w:cs="Times New Roman"/>
          <w:bCs/>
        </w:rPr>
      </w:pPr>
      <w:r w:rsidRPr="008D794E">
        <w:rPr>
          <w:rFonts w:ascii="Times New Roman" w:eastAsia="Times New Roman" w:hAnsi="Times New Roman" w:cs="Times New Roman"/>
          <w:bCs/>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14:paraId="2F8E8630"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b/>
        </w:rPr>
      </w:pPr>
    </w:p>
    <w:p w14:paraId="09BEB742" w14:textId="53AA092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i/>
        </w:rPr>
        <w:t xml:space="preserve">. </w:t>
      </w:r>
      <w:r w:rsidR="008D794E" w:rsidRPr="008D794E">
        <w:rPr>
          <w:rFonts w:ascii="Times New Roman" w:eastAsia="Times New Roman" w:hAnsi="Times New Roman" w:cs="Times New Roman"/>
        </w:rPr>
        <w:t>Jei bendrą pasiūlymą pateikia ūkio subjektų grupė, šių konkurso sąlygų 3.1.1.1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4890DF4"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3.3. Tiekėjo pasiūlymas atmetamas, jeigu apie nustatytų reikalavimų atitikimą jis pateikė melagingą informaciją, kurią pirkėjas gali įrodyti bet kokiomis teisėtomis priemonėmis.</w:t>
      </w:r>
    </w:p>
    <w:p w14:paraId="48E94592"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81EDCAA" w14:textId="77777777" w:rsidR="00CB1C24" w:rsidRDefault="00CB1C24" w:rsidP="00CB1C24">
      <w:pPr>
        <w:tabs>
          <w:tab w:val="left" w:pos="1134"/>
        </w:tabs>
        <w:spacing w:after="0" w:line="240" w:lineRule="auto"/>
        <w:ind w:firstLine="630"/>
        <w:jc w:val="both"/>
        <w:rPr>
          <w:rFonts w:ascii="Times New Roman" w:eastAsia="Times New Roman" w:hAnsi="Times New Roman" w:cs="Times New Roman"/>
        </w:rPr>
      </w:pPr>
      <w:r>
        <w:rPr>
          <w:rFonts w:ascii="Times New Roman" w:eastAsia="Times New Roman" w:hAnsi="Times New Roman" w:cs="Times New Roman"/>
        </w:rPr>
        <w:lastRenderedPageBreak/>
        <w:t xml:space="preserve">3.5 Tiekėjas gali remtis tik tokiais kitų ūkio subjektų (pvz. subtiekėjų) </w:t>
      </w:r>
      <w:proofErr w:type="spellStart"/>
      <w:r>
        <w:rPr>
          <w:rFonts w:ascii="Times New Roman" w:eastAsia="Times New Roman" w:hAnsi="Times New Roman" w:cs="Times New Roman"/>
        </w:rPr>
        <w:t>pajėgumais</w:t>
      </w:r>
      <w:proofErr w:type="spellEnd"/>
      <w:r>
        <w:rPr>
          <w:rFonts w:ascii="Times New Roman" w:eastAsia="Times New Roman" w:hAnsi="Times New Roman" w:cs="Times New Roman"/>
        </w:rPr>
        <w:t xml:space="preserve"> siekiant įrodyti savo atitikima kvalifikacijos reikalavimais, kuriais jis realiai galės disponuoti pirkimo sutarties vykdymo metu. Tiekėjas turi pareigą Pirkėjui pasiūlyme įrodyti, kad per visą pirkimo sutarties vykdymo laikotarpį ūkio subjekto, kurio </w:t>
      </w:r>
      <w:proofErr w:type="spellStart"/>
      <w:r>
        <w:rPr>
          <w:rFonts w:ascii="Times New Roman" w:eastAsia="Times New Roman" w:hAnsi="Times New Roman" w:cs="Times New Roman"/>
        </w:rPr>
        <w:t>pajėgumais</w:t>
      </w:r>
      <w:proofErr w:type="spellEnd"/>
      <w:r>
        <w:rPr>
          <w:rFonts w:ascii="Times New Roman" w:eastAsia="Times New Roman" w:hAnsi="Times New Roman" w:cs="Times New Roman"/>
        </w:rPr>
        <w:t xml:space="preserve"> buvo pasiremta, ištekliai tiekėjui bus prieinami. Tikrindamas, ar tiekėjui bus prieinami kitų ūkio subjektų, kurių </w:t>
      </w:r>
      <w:proofErr w:type="spellStart"/>
      <w:r>
        <w:rPr>
          <w:rFonts w:ascii="Times New Roman" w:eastAsia="Times New Roman" w:hAnsi="Times New Roman" w:cs="Times New Roman"/>
        </w:rPr>
        <w:t>pajėgumais</w:t>
      </w:r>
      <w:proofErr w:type="spellEnd"/>
      <w:r>
        <w:rPr>
          <w:rFonts w:ascii="Times New Roman" w:eastAsia="Times New Roman" w:hAnsi="Times New Roman" w:cs="Times New Roman"/>
        </w:rPr>
        <w:t xml:space="preserve"> jis remiasi, kad atitiktų kvalifikacijos reikalavimus, turimi ištekliai, Pirkėjas iš tiekėjo priima bet kokias tai patvirtinančias priemones.</w:t>
      </w:r>
    </w:p>
    <w:p w14:paraId="13042B72" w14:textId="77777777" w:rsidR="00CB1C24" w:rsidRDefault="00CB1C24" w:rsidP="00CB1C24">
      <w:pPr>
        <w:pBdr>
          <w:top w:val="nil"/>
          <w:left w:val="nil"/>
          <w:bottom w:val="nil"/>
          <w:right w:val="nil"/>
          <w:between w:val="nil"/>
        </w:pBdr>
        <w:tabs>
          <w:tab w:val="left" w:pos="1134"/>
        </w:tabs>
        <w:spacing w:after="0"/>
        <w:ind w:left="792"/>
        <w:jc w:val="both"/>
        <w:rPr>
          <w:rFonts w:ascii="Times New Roman" w:eastAsia="Times New Roman" w:hAnsi="Times New Roman" w:cs="Times New Roman"/>
          <w:b/>
          <w:color w:val="000000"/>
        </w:rPr>
      </w:pPr>
    </w:p>
    <w:p w14:paraId="2203650B" w14:textId="77777777" w:rsidR="00CB1C24" w:rsidRDefault="00CB1C24" w:rsidP="00CB1C24">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6" w:name="_heading=h.1t3h5sf" w:colFirst="0" w:colLast="0"/>
      <w:bookmarkEnd w:id="6"/>
      <w:r>
        <w:rPr>
          <w:rFonts w:ascii="Times New Roman" w:eastAsia="Times New Roman" w:hAnsi="Times New Roman" w:cs="Times New Roman"/>
          <w:b/>
          <w:color w:val="000000"/>
        </w:rPr>
        <w:t>PASIŪLYMŲ RENGIMAS, PATEIKIMAS, KEITIMAS</w:t>
      </w:r>
    </w:p>
    <w:p w14:paraId="77482C69" w14:textId="77777777" w:rsidR="00CB1C24" w:rsidRDefault="00CB1C24" w:rsidP="00CB1C24">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14:paraId="26DCBB0C"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D007B6B"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Pasiūlymas turi būti pateikiamas raštu, pasirašytas tiekėjo arba jo įgalioto asmens.</w:t>
      </w:r>
    </w:p>
    <w:p w14:paraId="168BC3B1"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Pr>
          <w:rFonts w:ascii="Times New Roman" w:eastAsia="Times New Roman" w:hAnsi="Times New Roman" w:cs="Times New Roman"/>
        </w:rPr>
        <w:t>Tiekėjo pasiūlymas bei kita korespondencija pateikiama lietuvių arba anglų kalba.</w:t>
      </w:r>
    </w:p>
    <w:p w14:paraId="0ADF0EAF"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Pr>
          <w:rFonts w:ascii="Times New Roman" w:eastAsia="Times New Roman" w:hAnsi="Times New Roman" w:cs="Times New Roman"/>
        </w:rPr>
        <w:t>Tiekėjas kainos pasiūlymą privalo pateikti pagal konkurso sąlygų 2 priede pateiktą formą. Pasiūlymas teikiamas el.paštu:</w:t>
      </w:r>
      <w:r>
        <w:t>info</w:t>
      </w:r>
      <w:r>
        <w:rPr>
          <w:rFonts w:ascii="Times New Roman" w:eastAsia="Times New Roman" w:hAnsi="Times New Roman" w:cs="Times New Roman"/>
        </w:rPr>
        <w:t>@oak9e.com</w:t>
      </w:r>
      <w:r>
        <w:rPr>
          <w:rFonts w:ascii="Times New Roman" w:eastAsia="Times New Roman" w:hAnsi="Times New Roman" w:cs="Times New Roman"/>
          <w:highlight w:val="yellow"/>
        </w:rPr>
        <w:t xml:space="preserve"> </w:t>
      </w:r>
    </w:p>
    <w:p w14:paraId="2A42F796" w14:textId="77777777" w:rsidR="00CB1C24" w:rsidRDefault="00CB1C24" w:rsidP="00CB1C24">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Pasiūlymą sudaro tiekėjo raštu pateiktų dokumentų visuma:</w:t>
      </w:r>
    </w:p>
    <w:p w14:paraId="66210F2E" w14:textId="77777777" w:rsidR="00CB1C24" w:rsidRDefault="00CB1C24" w:rsidP="00CB1C24">
      <w:pPr>
        <w:numPr>
          <w:ilvl w:val="2"/>
          <w:numId w:val="4"/>
        </w:numPr>
        <w:spacing w:after="0" w:line="240" w:lineRule="auto"/>
        <w:ind w:left="0" w:firstLine="810"/>
        <w:jc w:val="both"/>
        <w:rPr>
          <w:rFonts w:ascii="Times New Roman" w:eastAsia="Times New Roman" w:hAnsi="Times New Roman" w:cs="Times New Roman"/>
        </w:rPr>
      </w:pPr>
      <w:r>
        <w:rPr>
          <w:rFonts w:ascii="Times New Roman" w:eastAsia="Times New Roman" w:hAnsi="Times New Roman" w:cs="Times New Roman"/>
        </w:rPr>
        <w:t>užpildyta pasiūlymo forma, parengta pagal šių pirkimo konkurso sąlygų 1 priedą;</w:t>
      </w:r>
    </w:p>
    <w:p w14:paraId="1D5041D0" w14:textId="77777777" w:rsidR="00CB1C24" w:rsidRPr="00E00997" w:rsidRDefault="00CB1C24" w:rsidP="00CB1C24">
      <w:pPr>
        <w:numPr>
          <w:ilvl w:val="2"/>
          <w:numId w:val="4"/>
        </w:numPr>
        <w:spacing w:after="0" w:line="240" w:lineRule="auto"/>
        <w:ind w:hanging="545"/>
        <w:jc w:val="both"/>
        <w:rPr>
          <w:rFonts w:ascii="Times New Roman" w:eastAsia="Times New Roman" w:hAnsi="Times New Roman" w:cs="Times New Roman"/>
        </w:rPr>
      </w:pPr>
      <w:r w:rsidRPr="00E00997">
        <w:rPr>
          <w:rFonts w:ascii="Times New Roman" w:eastAsia="Times New Roman" w:hAnsi="Times New Roman" w:cs="Times New Roman"/>
        </w:rPr>
        <w:t>konkurso sąlygose nurodytus minimalius kvalifikacijos reikalavimus pagrindžiantys</w:t>
      </w:r>
      <w:r>
        <w:rPr>
          <w:rFonts w:ascii="Times New Roman" w:eastAsia="Times New Roman" w:hAnsi="Times New Roman" w:cs="Times New Roman"/>
        </w:rPr>
        <w:t xml:space="preserve"> </w:t>
      </w:r>
      <w:r w:rsidRPr="00E00997">
        <w:rPr>
          <w:rFonts w:ascii="Times New Roman" w:eastAsia="Times New Roman" w:hAnsi="Times New Roman" w:cs="Times New Roman"/>
        </w:rPr>
        <w:t>dokumentai;</w:t>
      </w:r>
    </w:p>
    <w:p w14:paraId="2AF983D5" w14:textId="77777777" w:rsidR="00CB1C24" w:rsidRPr="00E00997" w:rsidRDefault="00CB1C24" w:rsidP="00CB1C24">
      <w:pPr>
        <w:numPr>
          <w:ilvl w:val="2"/>
          <w:numId w:val="5"/>
        </w:numPr>
        <w:spacing w:after="0" w:line="240" w:lineRule="auto"/>
        <w:jc w:val="both"/>
        <w:rPr>
          <w:rFonts w:ascii="Times New Roman" w:eastAsia="Times New Roman" w:hAnsi="Times New Roman" w:cs="Times New Roman"/>
        </w:rPr>
      </w:pPr>
      <w:r w:rsidRPr="00E00997">
        <w:rPr>
          <w:rFonts w:ascii="Times New Roman" w:eastAsia="Times New Roman" w:hAnsi="Times New Roman" w:cs="Times New Roman"/>
        </w:rPr>
        <w:t>jungtinės veiklos sutartis arba tinkamai patvirtinta jos kopija, jei bendrą pasiūlymą</w:t>
      </w:r>
      <w:r>
        <w:rPr>
          <w:rFonts w:ascii="Times New Roman" w:eastAsia="Times New Roman" w:hAnsi="Times New Roman" w:cs="Times New Roman"/>
        </w:rPr>
        <w:t xml:space="preserve"> </w:t>
      </w:r>
      <w:r w:rsidRPr="00E00997">
        <w:rPr>
          <w:rFonts w:ascii="Times New Roman" w:eastAsia="Times New Roman" w:hAnsi="Times New Roman" w:cs="Times New Roman"/>
        </w:rPr>
        <w:t>teikia ūkio subjektų grupė;</w:t>
      </w:r>
    </w:p>
    <w:p w14:paraId="41434FDB" w14:textId="77777777" w:rsidR="00CB1C24" w:rsidRDefault="00CB1C24" w:rsidP="00CB1C24">
      <w:pPr>
        <w:numPr>
          <w:ilvl w:val="2"/>
          <w:numId w:val="5"/>
        </w:numPr>
        <w:spacing w:after="0" w:line="240" w:lineRule="auto"/>
        <w:ind w:left="0" w:firstLine="810"/>
        <w:jc w:val="both"/>
        <w:rPr>
          <w:rFonts w:ascii="Times New Roman" w:eastAsia="Times New Roman" w:hAnsi="Times New Roman" w:cs="Times New Roman"/>
        </w:rPr>
      </w:pPr>
      <w:r>
        <w:rPr>
          <w:rFonts w:ascii="Times New Roman" w:eastAsia="Times New Roman" w:hAnsi="Times New Roman" w:cs="Times New Roman"/>
        </w:rPr>
        <w:t>kita konkurso sąlygose prašoma informacija ir (ar) dokumentai.</w:t>
      </w:r>
    </w:p>
    <w:p w14:paraId="4E5B575B" w14:textId="0AEB02A7" w:rsidR="00CB1C24" w:rsidRPr="008D794E" w:rsidRDefault="00CB1C24" w:rsidP="008D794E">
      <w:pPr>
        <w:pStyle w:val="ListParagraph"/>
        <w:numPr>
          <w:ilvl w:val="1"/>
          <w:numId w:val="4"/>
        </w:numPr>
        <w:spacing w:after="0" w:line="240" w:lineRule="auto"/>
        <w:jc w:val="both"/>
        <w:rPr>
          <w:rFonts w:ascii="Times New Roman" w:eastAsia="Times New Roman" w:hAnsi="Times New Roman" w:cs="Times New Roman"/>
          <w:i/>
        </w:rPr>
      </w:pPr>
      <w:r w:rsidRPr="008D794E">
        <w:rPr>
          <w:rFonts w:ascii="Times New Roman" w:eastAsia="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330CE3" w14:textId="77777777" w:rsidR="00CB1C24" w:rsidRDefault="00CB1C24" w:rsidP="008D794E">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Tiekėjas, pateikdamas pasiū</w:t>
      </w:r>
      <w:r w:rsidR="00D40174">
        <w:rPr>
          <w:rFonts w:ascii="Times New Roman" w:eastAsia="Times New Roman" w:hAnsi="Times New Roman" w:cs="Times New Roman"/>
        </w:rPr>
        <w:t>lymą, turi siūlyti visą nurodytų paslaugų apimtį</w:t>
      </w:r>
      <w:r>
        <w:rPr>
          <w:rFonts w:ascii="Times New Roman" w:eastAsia="Times New Roman" w:hAnsi="Times New Roman" w:cs="Times New Roman"/>
        </w:rPr>
        <w:t>.</w:t>
      </w:r>
      <w:r>
        <w:rPr>
          <w:rFonts w:ascii="Times New Roman" w:eastAsia="Times New Roman" w:hAnsi="Times New Roman" w:cs="Times New Roman"/>
          <w:color w:val="FF0000"/>
        </w:rPr>
        <w:t xml:space="preserve"> </w:t>
      </w:r>
    </w:p>
    <w:p w14:paraId="3E82173D" w14:textId="77777777" w:rsidR="00CB1C24" w:rsidRDefault="00CB1C24" w:rsidP="008D794E">
      <w:pPr>
        <w:numPr>
          <w:ilvl w:val="1"/>
          <w:numId w:val="4"/>
        </w:numPr>
        <w:spacing w:after="0" w:line="240" w:lineRule="auto"/>
        <w:ind w:left="0" w:firstLine="600"/>
        <w:jc w:val="both"/>
        <w:rPr>
          <w:rFonts w:ascii="Times New Roman" w:eastAsia="Times New Roman" w:hAnsi="Times New Roman" w:cs="Times New Roman"/>
        </w:rPr>
      </w:pPr>
      <w:r>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14:paraId="1FC25089" w14:textId="45E5BF0C"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Pasiūlymas turi būti pateiktas iki </w:t>
      </w:r>
      <w:r w:rsidR="00EA619D" w:rsidRPr="003C2C3F">
        <w:rPr>
          <w:rFonts w:ascii="Times New Roman" w:eastAsia="Times New Roman" w:hAnsi="Times New Roman" w:cs="Times New Roman"/>
        </w:rPr>
        <w:t>2022 m. lapkričio 11</w:t>
      </w:r>
      <w:r w:rsidRPr="003C2C3F">
        <w:rPr>
          <w:rFonts w:ascii="Times New Roman" w:eastAsia="Times New Roman" w:hAnsi="Times New Roman" w:cs="Times New Roman"/>
        </w:rPr>
        <w:t xml:space="preserve"> d. 15.00 val.</w:t>
      </w:r>
      <w:r>
        <w:rPr>
          <w:rFonts w:ascii="Times New Roman" w:eastAsia="Times New Roman" w:hAnsi="Times New Roman" w:cs="Times New Roman"/>
        </w:rPr>
        <w:t xml:space="preserve"> (Lietuvos Respublikos laiku) atsiuntus jį elektroniniu paštu. Tiekėjo prašymu Pirkėjas nedelsdamas pateikia rašytinį patvirtinimą, kad tiekėjo pasiūlymas yra gautas, ir nurodo gavimo dieną, valandą ir minutę. </w:t>
      </w:r>
    </w:p>
    <w:p w14:paraId="362805E2" w14:textId="6534315B" w:rsidR="008D794E" w:rsidRDefault="008D794E" w:rsidP="008D794E">
      <w:pPr>
        <w:numPr>
          <w:ilvl w:val="1"/>
          <w:numId w:val="4"/>
        </w:numPr>
        <w:spacing w:after="0" w:line="240" w:lineRule="auto"/>
        <w:ind w:left="0" w:firstLine="567"/>
        <w:jc w:val="both"/>
        <w:rPr>
          <w:rFonts w:ascii="Times New Roman" w:eastAsia="Times New Roman" w:hAnsi="Times New Roman" w:cs="Times New Roman"/>
        </w:rPr>
      </w:pPr>
      <w:r w:rsidRPr="008D794E">
        <w:rPr>
          <w:rFonts w:ascii="Times New Roman" w:eastAsia="Times New Roman" w:hAnsi="Times New Roman" w:cs="Times New Roman"/>
        </w:rPr>
        <w:t xml:space="preserve">Pirkėjas neatsako už el. pašto </w:t>
      </w:r>
      <w:proofErr w:type="spellStart"/>
      <w:r w:rsidRPr="008D794E">
        <w:rPr>
          <w:rFonts w:ascii="Times New Roman" w:eastAsia="Times New Roman" w:hAnsi="Times New Roman" w:cs="Times New Roman"/>
        </w:rPr>
        <w:t>vėlavimus</w:t>
      </w:r>
      <w:proofErr w:type="spellEnd"/>
      <w:r w:rsidRPr="008D794E">
        <w:rPr>
          <w:rFonts w:ascii="Times New Roman" w:eastAsia="Times New Roman" w:hAnsi="Times New Roman" w:cs="Times New Roman"/>
        </w:rPr>
        <w:t xml:space="preserve"> ar kitus nenumatytus atvejus, dėl kurių pasiūlymai nebuvo gauti ar gauti pavėluotai. Pavėluotai gauti pasiūlymai grąžinami tiekėjui el. laišku.</w:t>
      </w:r>
    </w:p>
    <w:p w14:paraId="7C985548"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Pr>
          <w:rFonts w:ascii="Times New Roman" w:eastAsia="Times New Roman" w:hAnsi="Times New Roman" w:cs="Times New Roman"/>
        </w:rPr>
        <w:t>Pasiūlymuose nurodoma paslaugų</w:t>
      </w:r>
      <w:r>
        <w:rPr>
          <w:rFonts w:ascii="Times New Roman" w:eastAsia="Times New Roman" w:hAnsi="Times New Roman" w:cs="Times New Roman"/>
          <w:i/>
        </w:rPr>
        <w:t xml:space="preserve"> </w:t>
      </w:r>
      <w:r>
        <w:rPr>
          <w:rFonts w:ascii="Times New Roman" w:eastAsia="Times New Roman" w:hAnsi="Times New Roman" w:cs="Times New Roman"/>
        </w:rPr>
        <w:t xml:space="preserve">kaina pateikiama eurais. Apskaičiuojant kainą, turi būti atsižvelgta į visą šių konkurso sąlygų 1 priede nurodytą </w:t>
      </w:r>
      <w:r w:rsidR="00D40174">
        <w:rPr>
          <w:rFonts w:ascii="Times New Roman" w:eastAsia="Times New Roman" w:hAnsi="Times New Roman" w:cs="Times New Roman"/>
        </w:rPr>
        <w:t>paslaugų apimtį</w:t>
      </w:r>
      <w:r>
        <w:rPr>
          <w:rFonts w:ascii="Times New Roman" w:eastAsia="Times New Roman" w:hAnsi="Times New Roman" w:cs="Times New Roman"/>
        </w:rPr>
        <w:t xml:space="preserve">, kainos sudėtines dalis, į techninės specifikacijos reikalavimus ir pan. Į paslaugų kainą turi būti įskaityti visi mokesčiai ir visos tiekėjo išlaidos su </w:t>
      </w:r>
      <w:r w:rsidR="00D40174">
        <w:rPr>
          <w:rFonts w:ascii="Times New Roman" w:eastAsia="Times New Roman" w:hAnsi="Times New Roman" w:cs="Times New Roman"/>
        </w:rPr>
        <w:t>paslaugų</w:t>
      </w:r>
      <w:r>
        <w:rPr>
          <w:rFonts w:ascii="Times New Roman" w:eastAsia="Times New Roman" w:hAnsi="Times New Roman" w:cs="Times New Roman"/>
        </w:rPr>
        <w:t xml:space="preserve"> pateikimu, kaip nurodyta specifikacijoje.</w:t>
      </w:r>
    </w:p>
    <w:p w14:paraId="7B0CB03A"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14:paraId="30D191B0"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72CEE713"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rFonts w:ascii="Times New Roman" w:eastAsia="Times New Roman" w:hAnsi="Times New Roman" w:cs="Times New Roman"/>
          <w:color w:val="808080"/>
        </w:rPr>
        <w:t xml:space="preserve"> </w:t>
      </w:r>
      <w:hyperlink r:id="rId7">
        <w:r>
          <w:rPr>
            <w:rFonts w:ascii="Times New Roman" w:eastAsia="Times New Roman" w:hAnsi="Times New Roman" w:cs="Times New Roman"/>
            <w:color w:val="0000FF"/>
            <w:u w:val="single"/>
          </w:rPr>
          <w:t>www.esinvesticijos.lt</w:t>
        </w:r>
      </w:hyperlink>
      <w:r>
        <w:rPr>
          <w:rFonts w:ascii="Times New Roman" w:eastAsia="Times New Roman" w:hAnsi="Times New Roman" w:cs="Times New Roman"/>
        </w:rPr>
        <w:t xml:space="preserve">. </w:t>
      </w:r>
    </w:p>
    <w:p w14:paraId="0683B174"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3B51D6" w14:textId="77777777" w:rsidR="00CB1C24" w:rsidRDefault="00CB1C24" w:rsidP="00CB1C24">
      <w:pPr>
        <w:jc w:val="both"/>
        <w:rPr>
          <w:rFonts w:ascii="Times New Roman" w:eastAsia="Times New Roman" w:hAnsi="Times New Roman" w:cs="Times New Roman"/>
        </w:rPr>
      </w:pPr>
      <w:bookmarkStart w:id="7" w:name="_heading=h.4d34og8" w:colFirst="0" w:colLast="0"/>
      <w:bookmarkEnd w:id="7"/>
    </w:p>
    <w:p w14:paraId="4FBF360A" w14:textId="77777777" w:rsidR="00CB1C24" w:rsidRDefault="00CB1C24" w:rsidP="008D794E">
      <w:pPr>
        <w:numPr>
          <w:ilvl w:val="0"/>
          <w:numId w:val="4"/>
        </w:numPr>
        <w:spacing w:after="0" w:line="240" w:lineRule="auto"/>
        <w:jc w:val="center"/>
        <w:rPr>
          <w:rFonts w:ascii="Times New Roman" w:eastAsia="Times New Roman" w:hAnsi="Times New Roman" w:cs="Times New Roman"/>
        </w:rPr>
      </w:pPr>
      <w:bookmarkStart w:id="8" w:name="_heading=h.2s8eyo1" w:colFirst="0" w:colLast="0"/>
      <w:bookmarkEnd w:id="8"/>
      <w:r>
        <w:rPr>
          <w:rFonts w:ascii="Times New Roman" w:eastAsia="Times New Roman" w:hAnsi="Times New Roman" w:cs="Times New Roman"/>
          <w:b/>
        </w:rPr>
        <w:t>KONKURSO SĄLYGŲ PAAIŠKINIMAS IR PATIKSLINIMAS</w:t>
      </w:r>
    </w:p>
    <w:p w14:paraId="7588F96B" w14:textId="77777777" w:rsidR="00CB1C24" w:rsidRDefault="00CB1C24" w:rsidP="00CB1C24">
      <w:pPr>
        <w:ind w:firstLine="851"/>
        <w:jc w:val="both"/>
        <w:rPr>
          <w:rFonts w:ascii="Times New Roman" w:eastAsia="Times New Roman" w:hAnsi="Times New Roman" w:cs="Times New Roman"/>
        </w:rPr>
      </w:pPr>
    </w:p>
    <w:p w14:paraId="22D56B45"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bei paskelbia apie tai Europos Sąjungos struktūrinės paramos svetainėje </w:t>
      </w:r>
      <w:hyperlink r:id="rId8">
        <w:r>
          <w:rPr>
            <w:rFonts w:ascii="Times New Roman" w:eastAsia="Times New Roman" w:hAnsi="Times New Roman" w:cs="Times New Roman"/>
            <w:color w:val="0000FF"/>
            <w:u w:val="single"/>
          </w:rPr>
          <w:t>www.esinvesticijos.lt.</w:t>
        </w:r>
      </w:hyperlink>
    </w:p>
    <w:p w14:paraId="7080F108"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1DABBE3D"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0ADE73A"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Pirkėjas nerengs susitikimų su tiekėjais dėl pirkimo dokumentų paaiškinimų.</w:t>
      </w:r>
    </w:p>
    <w:p w14:paraId="0A8C7756"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Direktorius Mindaugas </w:t>
      </w:r>
      <w:proofErr w:type="spellStart"/>
      <w:r>
        <w:rPr>
          <w:rFonts w:ascii="Times New Roman" w:eastAsia="Times New Roman" w:hAnsi="Times New Roman" w:cs="Times New Roman"/>
        </w:rPr>
        <w:t>Jokūbaitis</w:t>
      </w:r>
      <w:proofErr w:type="spellEnd"/>
      <w:r>
        <w:rPr>
          <w:rFonts w:ascii="Times New Roman" w:eastAsia="Times New Roman" w:hAnsi="Times New Roman" w:cs="Times New Roman"/>
        </w:rPr>
        <w:t xml:space="preserve">, tel.: </w:t>
      </w:r>
      <w:r>
        <w:rPr>
          <w:rFonts w:ascii="Times New Roman" w:eastAsia="Times New Roman" w:hAnsi="Times New Roman" w:cs="Times New Roman"/>
          <w:color w:val="222222"/>
          <w:highlight w:val="white"/>
        </w:rPr>
        <w:t>+37067115869, el.paštas:</w:t>
      </w:r>
      <w:r>
        <w:rPr>
          <w:rFonts w:ascii="Times New Roman" w:eastAsia="Times New Roman" w:hAnsi="Times New Roman" w:cs="Times New Roman"/>
        </w:rPr>
        <w:t>info@oak9e.com</w:t>
      </w:r>
    </w:p>
    <w:p w14:paraId="49CADADC" w14:textId="77777777" w:rsidR="00CB1C24" w:rsidRDefault="00CB1C24" w:rsidP="00CB1C24">
      <w:pPr>
        <w:jc w:val="both"/>
        <w:rPr>
          <w:rFonts w:ascii="Times New Roman" w:eastAsia="Times New Roman" w:hAnsi="Times New Roman" w:cs="Times New Roman"/>
        </w:rPr>
      </w:pPr>
    </w:p>
    <w:p w14:paraId="063B01BE" w14:textId="77777777" w:rsidR="00CB1C24" w:rsidRDefault="00CB1C24" w:rsidP="008D794E">
      <w:pPr>
        <w:numPr>
          <w:ilvl w:val="0"/>
          <w:numId w:val="4"/>
        </w:numPr>
        <w:spacing w:after="0" w:line="240" w:lineRule="auto"/>
        <w:ind w:firstLine="1908"/>
        <w:jc w:val="both"/>
        <w:rPr>
          <w:rFonts w:ascii="Times New Roman" w:eastAsia="Times New Roman" w:hAnsi="Times New Roman" w:cs="Times New Roman"/>
          <w:b/>
        </w:rPr>
      </w:pPr>
      <w:bookmarkStart w:id="9" w:name="_heading=h.17dp8vu" w:colFirst="0" w:colLast="0"/>
      <w:bookmarkEnd w:id="9"/>
      <w:r>
        <w:rPr>
          <w:rFonts w:ascii="Times New Roman" w:eastAsia="Times New Roman" w:hAnsi="Times New Roman" w:cs="Times New Roman"/>
          <w:b/>
        </w:rPr>
        <w:t xml:space="preserve">PASIŪLYMŲ NAGRINĖJIMAS IR VERTINIMAS </w:t>
      </w:r>
    </w:p>
    <w:p w14:paraId="20BE8501" w14:textId="77777777" w:rsidR="00CB1C24" w:rsidRDefault="00CB1C24" w:rsidP="008D794E">
      <w:pPr>
        <w:spacing w:after="0"/>
        <w:ind w:left="1211"/>
        <w:jc w:val="both"/>
        <w:rPr>
          <w:rFonts w:ascii="Times New Roman" w:eastAsia="Times New Roman" w:hAnsi="Times New Roman" w:cs="Times New Roman"/>
          <w:b/>
        </w:rPr>
      </w:pPr>
    </w:p>
    <w:p w14:paraId="48014CEE" w14:textId="77777777" w:rsidR="00CB1C24" w:rsidRDefault="00CB1C24" w:rsidP="008D794E">
      <w:pPr>
        <w:numPr>
          <w:ilvl w:val="1"/>
          <w:numId w:val="4"/>
        </w:numPr>
        <w:spacing w:after="0" w:line="240" w:lineRule="auto"/>
        <w:ind w:left="0" w:firstLine="567"/>
        <w:jc w:val="both"/>
        <w:rPr>
          <w:rFonts w:ascii="Times New Roman" w:eastAsia="Times New Roman" w:hAnsi="Times New Roman" w:cs="Times New Roman"/>
          <w:i/>
        </w:rPr>
      </w:pPr>
      <w:bookmarkStart w:id="10" w:name="_heading=h.3rdcrjn" w:colFirst="0" w:colLast="0"/>
      <w:bookmarkEnd w:id="10"/>
      <w:r>
        <w:rPr>
          <w:rFonts w:ascii="Times New Roman" w:eastAsia="Times New Roman" w:hAnsi="Times New Roman" w:cs="Times New Roman"/>
        </w:rPr>
        <w:t>Pasiūlymų nagrinėjimo, vertinimo ir palyginimo procedūras atlieka Komisija, tiekėjams ar jų įgaliotiems atstovams nedalyvaujant.</w:t>
      </w:r>
    </w:p>
    <w:p w14:paraId="79FCB0A5" w14:textId="77777777" w:rsidR="008D794E" w:rsidRDefault="00CB1C24" w:rsidP="008D794E">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Komisija nagrinėja</w:t>
      </w:r>
      <w:r w:rsidR="008D794E">
        <w:rPr>
          <w:rFonts w:ascii="Times New Roman" w:eastAsia="Times New Roman" w:hAnsi="Times New Roman" w:cs="Times New Roman"/>
          <w:color w:val="000000"/>
        </w:rPr>
        <w:t>:</w:t>
      </w:r>
    </w:p>
    <w:p w14:paraId="74F130EE" w14:textId="270A5CCB" w:rsidR="00CB1C24"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r w:rsidR="008D794E">
        <w:rPr>
          <w:rFonts w:ascii="Times New Roman" w:eastAsia="Times New Roman" w:hAnsi="Times New Roman" w:cs="Times New Roman"/>
          <w:color w:val="000000"/>
        </w:rPr>
        <w:t>;</w:t>
      </w:r>
    </w:p>
    <w:p w14:paraId="63EF1EEF" w14:textId="5940CD63" w:rsidR="00CB1C24" w:rsidRPr="008D794E"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rPr>
        <w:t>ar tiekėjai pasiūlyme pateikė visus duomenis, dokumentus ir informaciją, apibrėžtą šiose konkurso sąlygose ir ar pasiūlymas atitinka šiose konkurso sąlygose nustatytus reikalavimus;</w:t>
      </w:r>
    </w:p>
    <w:p w14:paraId="6782960E" w14:textId="77777777" w:rsidR="00CB1C24" w:rsidRPr="008D794E"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8D794E">
        <w:rPr>
          <w:rFonts w:ascii="Times New Roman" w:eastAsia="Times New Roman" w:hAnsi="Times New Roman" w:cs="Times New Roman"/>
        </w:rPr>
        <w:t>ar nebuvo pasiūlytos neįprastai mažos kainos.</w:t>
      </w:r>
    </w:p>
    <w:p w14:paraId="17C3921F" w14:textId="77777777" w:rsidR="00CB1C24" w:rsidRDefault="00CB1C24" w:rsidP="008D794E">
      <w:pPr>
        <w:numPr>
          <w:ilvl w:val="1"/>
          <w:numId w:val="4"/>
        </w:numPr>
        <w:tabs>
          <w:tab w:val="left" w:pos="0"/>
        </w:tabs>
        <w:spacing w:after="0" w:line="240" w:lineRule="auto"/>
        <w:jc w:val="both"/>
        <w:rPr>
          <w:rFonts w:ascii="Times New Roman" w:eastAsia="Times New Roman" w:hAnsi="Times New Roman" w:cs="Times New Roman"/>
        </w:rPr>
      </w:pPr>
      <w:bookmarkStart w:id="11" w:name="_heading=h.26in1rg" w:colFirst="0" w:colLast="0"/>
      <w:bookmarkEnd w:id="11"/>
      <w:r>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44C96C7A" w14:textId="77777777" w:rsidR="00CB1C24" w:rsidRDefault="00CB1C24" w:rsidP="008D794E">
      <w:pPr>
        <w:numPr>
          <w:ilvl w:val="1"/>
          <w:numId w:val="4"/>
        </w:num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E536D84" w14:textId="77777777" w:rsidR="00CB1C24" w:rsidRDefault="00CB1C24" w:rsidP="008D794E">
      <w:pPr>
        <w:numPr>
          <w:ilvl w:val="1"/>
          <w:numId w:val="4"/>
        </w:numPr>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19D620E"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Pasiūlymuose nurodytos kainos bus vertinamos eurais be PVM</w:t>
      </w:r>
    </w:p>
    <w:p w14:paraId="6DC78BB9" w14:textId="77777777" w:rsidR="00CB1C24" w:rsidRDefault="00CB1C24" w:rsidP="008D794E">
      <w:pPr>
        <w:numPr>
          <w:ilvl w:val="1"/>
          <w:numId w:val="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Pirkėjo n</w:t>
      </w:r>
      <w:r>
        <w:rPr>
          <w:rFonts w:ascii="Times New Roman" w:eastAsia="Times New Roman" w:hAnsi="Times New Roman" w:cs="Times New Roman"/>
          <w:color w:val="000000"/>
        </w:rPr>
        <w:t>eatmesti pasiūlymai vertinami pagal mažiausios kainos kriterijų.</w:t>
      </w:r>
    </w:p>
    <w:p w14:paraId="1B4833D7" w14:textId="4BFF05A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Susipažinimo su elektroniniu paštu pateiktais pasiūlymais procedūra vyks </w:t>
      </w:r>
      <w:r w:rsidR="00EA619D" w:rsidRPr="003C2C3F">
        <w:rPr>
          <w:rFonts w:ascii="Times New Roman" w:eastAsia="Times New Roman" w:hAnsi="Times New Roman" w:cs="Times New Roman"/>
          <w:color w:val="000000"/>
        </w:rPr>
        <w:t>2022 m. lapkričio</w:t>
      </w:r>
      <w:r w:rsidRPr="003C2C3F">
        <w:rPr>
          <w:rFonts w:ascii="Times New Roman" w:eastAsia="Times New Roman" w:hAnsi="Times New Roman" w:cs="Times New Roman"/>
          <w:color w:val="000000"/>
        </w:rPr>
        <w:t xml:space="preserve"> </w:t>
      </w:r>
      <w:r w:rsidR="00EA619D" w:rsidRPr="003C2C3F">
        <w:rPr>
          <w:rFonts w:ascii="Times New Roman" w:eastAsia="Times New Roman" w:hAnsi="Times New Roman" w:cs="Times New Roman"/>
        </w:rPr>
        <w:t>11</w:t>
      </w:r>
      <w:r w:rsidRPr="003C2C3F">
        <w:rPr>
          <w:rFonts w:ascii="Times New Roman" w:eastAsia="Times New Roman" w:hAnsi="Times New Roman" w:cs="Times New Roman"/>
          <w:color w:val="000000"/>
        </w:rPr>
        <w:t>d.15 val. 30min.</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(Lietuvos Respublikos laiku), dalyviams nedalyvaujant. </w:t>
      </w:r>
    </w:p>
    <w:p w14:paraId="3BF98DDB" w14:textId="05BC1E3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Pirkėjas užtikrina, kad pateiktuose pasiūlymuose pateiktos kainos nebus sužinotos anksčiau nei pasiūlymų pateikimo terminas, nurodytas Konkurso sąlygų </w:t>
      </w:r>
      <w:r w:rsidR="008D794E">
        <w:rPr>
          <w:rFonts w:ascii="Times New Roman" w:eastAsia="Times New Roman" w:hAnsi="Times New Roman" w:cs="Times New Roman"/>
        </w:rPr>
        <w:t>4.9</w:t>
      </w:r>
      <w:r>
        <w:rPr>
          <w:rFonts w:ascii="Times New Roman" w:eastAsia="Times New Roman" w:hAnsi="Times New Roman" w:cs="Times New Roman"/>
        </w:rPr>
        <w:t xml:space="preserve"> punkte.</w:t>
      </w:r>
    </w:p>
    <w:p w14:paraId="6FC3E0B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w:t>
      </w:r>
      <w:r>
        <w:rPr>
          <w:rFonts w:ascii="Times New Roman" w:eastAsia="Times New Roman" w:hAnsi="Times New Roman" w:cs="Times New Roman"/>
        </w:rPr>
        <w:lastRenderedPageBreak/>
        <w:t>tolesnėse pirkimo procedūrose turi tik tie tiekėjai, kurių kvalifikacijos duomenys atitinka pirkėjo keliamus reikalavimus.</w:t>
      </w:r>
    </w:p>
    <w:p w14:paraId="48911510" w14:textId="77777777" w:rsidR="00CB1C24" w:rsidRDefault="00CB1C24" w:rsidP="00CB1C24">
      <w:pPr>
        <w:spacing w:after="0" w:line="240" w:lineRule="auto"/>
        <w:ind w:left="567"/>
        <w:jc w:val="both"/>
        <w:rPr>
          <w:rFonts w:ascii="Times New Roman" w:eastAsia="Times New Roman" w:hAnsi="Times New Roman" w:cs="Times New Roman"/>
        </w:rPr>
      </w:pPr>
    </w:p>
    <w:p w14:paraId="00E1EA65" w14:textId="77777777" w:rsidR="00CB1C24" w:rsidRDefault="00CB1C24" w:rsidP="008D794E">
      <w:pPr>
        <w:numPr>
          <w:ilvl w:val="0"/>
          <w:numId w:val="4"/>
        </w:numPr>
        <w:spacing w:after="0" w:line="240" w:lineRule="auto"/>
        <w:jc w:val="center"/>
        <w:rPr>
          <w:rFonts w:ascii="Times New Roman" w:eastAsia="Times New Roman" w:hAnsi="Times New Roman" w:cs="Times New Roman"/>
        </w:rPr>
      </w:pPr>
      <w:bookmarkStart w:id="12" w:name="_heading=h.lnxbz9" w:colFirst="0" w:colLast="0"/>
      <w:bookmarkEnd w:id="12"/>
      <w:r>
        <w:rPr>
          <w:rFonts w:ascii="Times New Roman" w:eastAsia="Times New Roman" w:hAnsi="Times New Roman" w:cs="Times New Roman"/>
          <w:b/>
        </w:rPr>
        <w:t>PASIŪLYMŲ ATMETIMO PRIEŽASTYS</w:t>
      </w:r>
    </w:p>
    <w:p w14:paraId="75E9E786" w14:textId="77777777" w:rsidR="00CB1C24" w:rsidRDefault="00CB1C24" w:rsidP="00CB1C24">
      <w:pPr>
        <w:jc w:val="both"/>
        <w:rPr>
          <w:rFonts w:ascii="Times New Roman" w:eastAsia="Times New Roman" w:hAnsi="Times New Roman" w:cs="Times New Roman"/>
        </w:rPr>
      </w:pPr>
    </w:p>
    <w:p w14:paraId="296400C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Komisija atmeta pasiūlymą, jeigu:</w:t>
      </w:r>
    </w:p>
    <w:p w14:paraId="7C7EDCD5" w14:textId="77777777" w:rsidR="00CB1C24" w:rsidRDefault="00CB1C24" w:rsidP="008D794E">
      <w:pPr>
        <w:numPr>
          <w:ilvl w:val="2"/>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tiekėjas pateikė daugiau nei vieną pasiūlymą (atmetami visi tiekėjo pasiūlymai);</w:t>
      </w:r>
    </w:p>
    <w:p w14:paraId="29EAD1F7"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085AA80"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per Pirkėjo nurodytą terminą neištaisė aritmetinių klaidų ir (ar) nepaaiškino pasiūlymo;</w:t>
      </w:r>
    </w:p>
    <w:p w14:paraId="12EACC11"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14:paraId="54A35A4D"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pateikė melagingą informaciją, kurią Pirkėjas gali įrodyti bet kokiomis teisėtomis priemonėmis;</w:t>
      </w:r>
    </w:p>
    <w:p w14:paraId="19CC29AC"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tiekėjo, kurio pasiūlymas neatmestas dėl kitų priežasčių, buvo pasiūlyta per didelė, perkančiajai organizacijai nepriimtina pasiūlymo kaina;</w:t>
      </w:r>
    </w:p>
    <w:p w14:paraId="48675BF6"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neatitiko minimalių kvalifikacijos reikalavimų, jei jie buvo taikomi;</w:t>
      </w:r>
    </w:p>
    <w:p w14:paraId="403FDA36" w14:textId="77777777" w:rsidR="00CB1C24" w:rsidRDefault="00CB1C24" w:rsidP="008D794E">
      <w:pPr>
        <w:numPr>
          <w:ilvl w:val="2"/>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tiekėjas pasiūlyme pateikė netikslius ar neišsamius duomenis apie savo kvalifikaciją ir, Pirkėjui prašant, nepatikslino jų.</w:t>
      </w:r>
    </w:p>
    <w:p w14:paraId="6CA32E65"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Apie pasiūlymo atmetimą tiekėjas informuojamas per vieną darbo dieną nuo šio sprendimo priėmimo dienos.</w:t>
      </w:r>
    </w:p>
    <w:p w14:paraId="4B37BE4B" w14:textId="77777777" w:rsidR="00CB1C24" w:rsidRDefault="00CB1C24" w:rsidP="00CB1C24">
      <w:pPr>
        <w:ind w:firstLine="851"/>
        <w:jc w:val="both"/>
        <w:rPr>
          <w:rFonts w:ascii="Times New Roman" w:eastAsia="Times New Roman" w:hAnsi="Times New Roman" w:cs="Times New Roman"/>
        </w:rPr>
      </w:pPr>
    </w:p>
    <w:p w14:paraId="348C28C6" w14:textId="77777777" w:rsidR="00CB1C24" w:rsidRDefault="00CB1C24" w:rsidP="008D794E">
      <w:pPr>
        <w:numPr>
          <w:ilvl w:val="0"/>
          <w:numId w:val="4"/>
        </w:numPr>
        <w:spacing w:after="0" w:line="240" w:lineRule="auto"/>
        <w:jc w:val="center"/>
        <w:rPr>
          <w:rFonts w:ascii="Times New Roman" w:eastAsia="Times New Roman" w:hAnsi="Times New Roman" w:cs="Times New Roman"/>
          <w:b/>
        </w:rPr>
      </w:pPr>
      <w:bookmarkStart w:id="13" w:name="_heading=h.35nkun2" w:colFirst="0" w:colLast="0"/>
      <w:bookmarkEnd w:id="13"/>
      <w:r>
        <w:rPr>
          <w:rFonts w:ascii="Times New Roman" w:eastAsia="Times New Roman" w:hAnsi="Times New Roman" w:cs="Times New Roman"/>
          <w:b/>
          <w:smallCaps/>
        </w:rPr>
        <w:t>DERYBOS</w:t>
      </w:r>
    </w:p>
    <w:p w14:paraId="0005127E" w14:textId="77777777" w:rsidR="00CB1C24" w:rsidRDefault="00CB1C24" w:rsidP="00CB1C24">
      <w:pPr>
        <w:spacing w:after="0" w:line="240" w:lineRule="auto"/>
        <w:ind w:left="360"/>
        <w:rPr>
          <w:rFonts w:ascii="Times New Roman" w:eastAsia="Times New Roman" w:hAnsi="Times New Roman" w:cs="Times New Roman"/>
          <w:b/>
        </w:rPr>
      </w:pPr>
    </w:p>
    <w:p w14:paraId="5DA32817"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14:paraId="5745DCA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2E2F3316"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Derybos gali būti vykdomos dėl visų perkamų </w:t>
      </w:r>
      <w:r w:rsidR="00D40174">
        <w:rPr>
          <w:rFonts w:ascii="Times New Roman" w:eastAsia="Times New Roman" w:hAnsi="Times New Roman" w:cs="Times New Roman"/>
        </w:rPr>
        <w:t>paslaugų</w:t>
      </w:r>
      <w:r>
        <w:rPr>
          <w:rFonts w:ascii="Times New Roman" w:eastAsia="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3C797D9"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14:paraId="7B195D42"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1BAFBB"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1C314B10" w14:textId="77777777" w:rsidR="00CB1C24" w:rsidRDefault="00CB1C24" w:rsidP="008D794E">
      <w:pPr>
        <w:numPr>
          <w:ilvl w:val="1"/>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2A196C25" w14:textId="77777777" w:rsidR="00CB1C24" w:rsidRDefault="00CB1C24" w:rsidP="00CB1C24">
      <w:pPr>
        <w:ind w:left="360"/>
        <w:rPr>
          <w:rFonts w:ascii="Times New Roman" w:eastAsia="Times New Roman" w:hAnsi="Times New Roman" w:cs="Times New Roman"/>
          <w:b/>
        </w:rPr>
      </w:pPr>
    </w:p>
    <w:p w14:paraId="2C569E49" w14:textId="77777777" w:rsidR="00CB1C24" w:rsidRDefault="00CB1C24" w:rsidP="008D794E">
      <w:pPr>
        <w:numPr>
          <w:ilvl w:val="0"/>
          <w:numId w:val="4"/>
        </w:numPr>
        <w:spacing w:after="0" w:line="240" w:lineRule="auto"/>
        <w:jc w:val="center"/>
        <w:rPr>
          <w:rFonts w:ascii="Times New Roman" w:eastAsia="Times New Roman" w:hAnsi="Times New Roman" w:cs="Times New Roman"/>
          <w:b/>
        </w:rPr>
      </w:pPr>
      <w:bookmarkStart w:id="14" w:name="_heading=h.1ksv4uv" w:colFirst="0" w:colLast="0"/>
      <w:bookmarkEnd w:id="14"/>
      <w:r>
        <w:rPr>
          <w:rFonts w:ascii="Times New Roman" w:eastAsia="Times New Roman" w:hAnsi="Times New Roman" w:cs="Times New Roman"/>
          <w:b/>
        </w:rPr>
        <w:lastRenderedPageBreak/>
        <w:t>SPRENDIMAS DĖL LAIMĖTOJO NUSTATYMO</w:t>
      </w:r>
    </w:p>
    <w:p w14:paraId="12031E01" w14:textId="77777777" w:rsidR="00CB1C24" w:rsidRDefault="00CB1C24" w:rsidP="00CB1C24">
      <w:pPr>
        <w:ind w:firstLine="851"/>
        <w:jc w:val="both"/>
        <w:rPr>
          <w:rFonts w:ascii="Times New Roman" w:eastAsia="Times New Roman" w:hAnsi="Times New Roman" w:cs="Times New Roman"/>
        </w:rPr>
      </w:pPr>
    </w:p>
    <w:p w14:paraId="1CA2CAC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strike/>
        </w:rPr>
      </w:pPr>
      <w:r>
        <w:rPr>
          <w:rFonts w:ascii="Times New Roman" w:eastAsia="Times New Roman" w:hAnsi="Times New Roman" w:cs="Times New Roman"/>
        </w:rPr>
        <w:t>Išnagrinėjusi, įvertinusi ir palyginusi pateiktus pasiūlymus, Komisija nustato pasiūlymų eilę. Pasiūlymai šioje eilėje surašomi kainos didėjimo</w:t>
      </w:r>
      <w:r>
        <w:rPr>
          <w:rFonts w:ascii="Times New Roman" w:eastAsia="Times New Roman" w:hAnsi="Times New Roman" w:cs="Times New Roman"/>
          <w:i/>
        </w:rPr>
        <w:t xml:space="preserve"> </w:t>
      </w:r>
      <w:r>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14:paraId="2C4A19E6"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14:paraId="31D04BB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Mažiausią kainą pasiūlęs</w:t>
      </w:r>
      <w:r>
        <w:rPr>
          <w:rFonts w:ascii="Times New Roman" w:eastAsia="Times New Roman" w:hAnsi="Times New Roman" w:cs="Times New Roman"/>
          <w:i/>
        </w:rPr>
        <w:t xml:space="preserve"> </w:t>
      </w:r>
      <w:r>
        <w:rPr>
          <w:rFonts w:ascii="Times New Roman" w:eastAsia="Times New Roman" w:hAnsi="Times New Roman" w:cs="Times New Roman"/>
        </w:rPr>
        <w:t>tiekėjas yra skelbiamas laimėjusiu konkursą ir jis kviečiamas  sudaryti sutartį, nurodant laiką iki kada reikia sudaryti sutartį.</w:t>
      </w:r>
    </w:p>
    <w:p w14:paraId="1EF5B068" w14:textId="77777777" w:rsidR="00CB1C24" w:rsidRDefault="00CB1C24" w:rsidP="008D794E">
      <w:pPr>
        <w:numPr>
          <w:ilvl w:val="1"/>
          <w:numId w:val="4"/>
        </w:numPr>
        <w:tabs>
          <w:tab w:val="left" w:pos="-142"/>
        </w:tabs>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27D4219" w14:textId="77777777" w:rsidR="00CB1C24" w:rsidRDefault="00CB1C24" w:rsidP="00CB1C24">
      <w:pPr>
        <w:tabs>
          <w:tab w:val="left" w:pos="-142"/>
        </w:tabs>
        <w:jc w:val="both"/>
        <w:rPr>
          <w:rFonts w:ascii="Times New Roman" w:eastAsia="Times New Roman" w:hAnsi="Times New Roman" w:cs="Times New Roman"/>
        </w:rPr>
      </w:pPr>
    </w:p>
    <w:p w14:paraId="2A5D9B64" w14:textId="77777777" w:rsidR="00CB1C24" w:rsidRDefault="00CB1C24" w:rsidP="008D794E">
      <w:pPr>
        <w:numPr>
          <w:ilvl w:val="0"/>
          <w:numId w:val="4"/>
        </w:numPr>
        <w:tabs>
          <w:tab w:val="left" w:pos="1560"/>
        </w:tabs>
        <w:spacing w:after="0" w:line="240" w:lineRule="auto"/>
        <w:jc w:val="center"/>
        <w:rPr>
          <w:rFonts w:ascii="Times New Roman" w:eastAsia="Times New Roman" w:hAnsi="Times New Roman" w:cs="Times New Roman"/>
          <w:b/>
        </w:rPr>
      </w:pPr>
      <w:bookmarkStart w:id="15" w:name="_heading=h.44sinio" w:colFirst="0" w:colLast="0"/>
      <w:bookmarkEnd w:id="15"/>
      <w:r>
        <w:rPr>
          <w:rFonts w:ascii="Times New Roman" w:eastAsia="Times New Roman" w:hAnsi="Times New Roman" w:cs="Times New Roman"/>
          <w:b/>
        </w:rPr>
        <w:t>PIRKIMO SUTARTIES SĄLYGOS</w:t>
      </w:r>
    </w:p>
    <w:p w14:paraId="641F0ACA" w14:textId="77777777" w:rsidR="00CB1C24" w:rsidRDefault="00CB1C24" w:rsidP="00CB1C24">
      <w:pPr>
        <w:tabs>
          <w:tab w:val="left" w:pos="1560"/>
        </w:tabs>
        <w:jc w:val="center"/>
        <w:rPr>
          <w:rFonts w:ascii="Times New Roman" w:eastAsia="Times New Roman" w:hAnsi="Times New Roman" w:cs="Times New Roman"/>
          <w:b/>
        </w:rPr>
      </w:pPr>
    </w:p>
    <w:p w14:paraId="15EDE1D2"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Pirkimo sutartis pasirašoma su laimėjusį pasiūlymą pateikusiu tiekėju šiose konkurso sąlygose nustatytomis sąlygomis, vadovaujantis Taisyklėmis ir Civiliniu kodeksu.</w:t>
      </w:r>
    </w:p>
    <w:p w14:paraId="61FCE11F"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D554611" w14:textId="77777777" w:rsidR="00CB1C24"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Atsiskaitymo sąlygos už paslaugas:</w:t>
      </w:r>
    </w:p>
    <w:p w14:paraId="0B6DD1EC" w14:textId="77777777" w:rsidR="00CB1C24" w:rsidRDefault="00CB1C24"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Avansas 2</w:t>
      </w:r>
      <w:r w:rsidR="00D5360E">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procentų. Avansas būtų išmokamas per 60 dienų nuo Sutarties įsigaliojimo.</w:t>
      </w:r>
    </w:p>
    <w:p w14:paraId="0F1AF2C0" w14:textId="0167A5A1" w:rsidR="00CB1C24" w:rsidRPr="003C2C3F" w:rsidRDefault="00CB1C24"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3C2C3F">
        <w:rPr>
          <w:rFonts w:ascii="Times New Roman" w:eastAsia="Times New Roman" w:hAnsi="Times New Roman" w:cs="Times New Roman"/>
        </w:rPr>
        <w:t>Tarpiniai mokėjimai atliekam</w:t>
      </w:r>
      <w:r w:rsidR="00892629" w:rsidRPr="003C2C3F">
        <w:rPr>
          <w:rFonts w:ascii="Times New Roman" w:eastAsia="Times New Roman" w:hAnsi="Times New Roman" w:cs="Times New Roman"/>
        </w:rPr>
        <w:t>i</w:t>
      </w:r>
      <w:r w:rsidR="000419EA" w:rsidRPr="003C2C3F">
        <w:rPr>
          <w:rFonts w:ascii="Times New Roman" w:eastAsia="Times New Roman" w:hAnsi="Times New Roman" w:cs="Times New Roman"/>
        </w:rPr>
        <w:t xml:space="preserve"> periodiškai </w:t>
      </w:r>
      <w:r w:rsidR="00AC4472" w:rsidRPr="003C2C3F">
        <w:rPr>
          <w:rFonts w:ascii="Times New Roman" w:eastAsia="Times New Roman" w:hAnsi="Times New Roman" w:cs="Times New Roman"/>
        </w:rPr>
        <w:t>kas mėnesį</w:t>
      </w:r>
      <w:r w:rsidR="00892629" w:rsidRPr="003C2C3F">
        <w:rPr>
          <w:rFonts w:ascii="Times New Roman" w:eastAsia="Times New Roman" w:hAnsi="Times New Roman" w:cs="Times New Roman"/>
        </w:rPr>
        <w:t xml:space="preserve"> po to, kai Tiekėjas</w:t>
      </w:r>
      <w:r w:rsidRPr="003C2C3F">
        <w:rPr>
          <w:rFonts w:ascii="Times New Roman" w:eastAsia="Times New Roman" w:hAnsi="Times New Roman" w:cs="Times New Roman"/>
        </w:rPr>
        <w:t xml:space="preserve"> pateikia sąskait</w:t>
      </w:r>
      <w:r w:rsidR="00892629" w:rsidRPr="003C2C3F">
        <w:rPr>
          <w:rFonts w:ascii="Times New Roman" w:eastAsia="Times New Roman" w:hAnsi="Times New Roman" w:cs="Times New Roman"/>
        </w:rPr>
        <w:t>ą</w:t>
      </w:r>
      <w:r w:rsidRPr="003C2C3F">
        <w:rPr>
          <w:rFonts w:ascii="Times New Roman" w:eastAsia="Times New Roman" w:hAnsi="Times New Roman" w:cs="Times New Roman"/>
        </w:rPr>
        <w:t xml:space="preserve"> faktūr</w:t>
      </w:r>
      <w:r w:rsidR="00892629" w:rsidRPr="003C2C3F">
        <w:rPr>
          <w:rFonts w:ascii="Times New Roman" w:eastAsia="Times New Roman" w:hAnsi="Times New Roman" w:cs="Times New Roman"/>
        </w:rPr>
        <w:t>ą</w:t>
      </w:r>
      <w:r w:rsidRPr="003C2C3F">
        <w:rPr>
          <w:rFonts w:ascii="Times New Roman" w:eastAsia="Times New Roman" w:hAnsi="Times New Roman" w:cs="Times New Roman"/>
        </w:rPr>
        <w:t xml:space="preserve">, </w:t>
      </w:r>
      <w:r w:rsidR="00892629" w:rsidRPr="003C2C3F">
        <w:rPr>
          <w:rFonts w:ascii="Times New Roman" w:eastAsia="Times New Roman" w:hAnsi="Times New Roman" w:cs="Times New Roman"/>
        </w:rPr>
        <w:t xml:space="preserve">tarpinį </w:t>
      </w:r>
      <w:r w:rsidRPr="003C2C3F">
        <w:rPr>
          <w:rFonts w:ascii="Times New Roman" w:eastAsia="Times New Roman" w:hAnsi="Times New Roman" w:cs="Times New Roman"/>
        </w:rPr>
        <w:t>paslaugų perdavimo akt</w:t>
      </w:r>
      <w:r w:rsidR="00892629" w:rsidRPr="003C2C3F">
        <w:rPr>
          <w:rFonts w:ascii="Times New Roman" w:eastAsia="Times New Roman" w:hAnsi="Times New Roman" w:cs="Times New Roman"/>
        </w:rPr>
        <w:t>ą</w:t>
      </w:r>
      <w:r w:rsidRPr="003C2C3F">
        <w:rPr>
          <w:rFonts w:ascii="Times New Roman" w:eastAsia="Times New Roman" w:hAnsi="Times New Roman" w:cs="Times New Roman"/>
        </w:rPr>
        <w:t xml:space="preserve"> </w:t>
      </w:r>
      <w:r w:rsidR="00892629" w:rsidRPr="003C2C3F">
        <w:rPr>
          <w:rFonts w:ascii="Times New Roman" w:eastAsia="Times New Roman" w:hAnsi="Times New Roman" w:cs="Times New Roman"/>
        </w:rPr>
        <w:t>bei</w:t>
      </w:r>
      <w:r w:rsidRPr="003C2C3F">
        <w:rPr>
          <w:rFonts w:ascii="Times New Roman" w:eastAsia="Times New Roman" w:hAnsi="Times New Roman" w:cs="Times New Roman"/>
        </w:rPr>
        <w:t xml:space="preserve"> ataskait</w:t>
      </w:r>
      <w:r w:rsidR="00892629" w:rsidRPr="003C2C3F">
        <w:rPr>
          <w:rFonts w:ascii="Times New Roman" w:eastAsia="Times New Roman" w:hAnsi="Times New Roman" w:cs="Times New Roman"/>
        </w:rPr>
        <w:t>ą</w:t>
      </w:r>
      <w:r w:rsidRPr="003C2C3F">
        <w:rPr>
          <w:rFonts w:ascii="Times New Roman" w:eastAsia="Times New Roman" w:hAnsi="Times New Roman" w:cs="Times New Roman"/>
        </w:rPr>
        <w:t xml:space="preserve"> už atliktas paslaugas.</w:t>
      </w:r>
      <w:r w:rsidR="00480430" w:rsidRPr="003C2C3F">
        <w:rPr>
          <w:rFonts w:ascii="Times New Roman" w:eastAsia="Times New Roman" w:hAnsi="Times New Roman" w:cs="Times New Roman"/>
        </w:rPr>
        <w:t xml:space="preserve"> </w:t>
      </w:r>
      <w:r w:rsidR="00892629" w:rsidRPr="003C2C3F">
        <w:rPr>
          <w:rFonts w:ascii="Times New Roman" w:eastAsia="Times New Roman" w:hAnsi="Times New Roman" w:cs="Times New Roman"/>
        </w:rPr>
        <w:t>Tarpinis mokėjimas Tiekėjui turi būti pervedamas ne vėliau</w:t>
      </w:r>
      <w:r w:rsidR="00480430" w:rsidRPr="003C2C3F">
        <w:rPr>
          <w:rFonts w:ascii="Times New Roman" w:eastAsia="Times New Roman" w:hAnsi="Times New Roman" w:cs="Times New Roman"/>
        </w:rPr>
        <w:t xml:space="preserve"> per 30 kalendorinių dienų</w:t>
      </w:r>
      <w:r w:rsidR="00892629" w:rsidRPr="003C2C3F">
        <w:rPr>
          <w:rFonts w:ascii="Times New Roman" w:eastAsia="Times New Roman" w:hAnsi="Times New Roman" w:cs="Times New Roman"/>
        </w:rPr>
        <w:t xml:space="preserve"> nuo sąskaitos pateikimo dienos</w:t>
      </w:r>
      <w:r w:rsidR="00480430" w:rsidRPr="003C2C3F">
        <w:rPr>
          <w:rFonts w:ascii="Times New Roman" w:eastAsia="Times New Roman" w:hAnsi="Times New Roman" w:cs="Times New Roman"/>
        </w:rPr>
        <w:t>.</w:t>
      </w:r>
      <w:r w:rsidR="001B7CA3" w:rsidRPr="003C2C3F">
        <w:rPr>
          <w:rFonts w:ascii="Times New Roman" w:eastAsia="Times New Roman" w:hAnsi="Times New Roman" w:cs="Times New Roman"/>
        </w:rPr>
        <w:t xml:space="preserve"> Tarpiniai mokėjimai gali būti atliekami kas mėnesį</w:t>
      </w:r>
      <w:r w:rsidR="00021EFF" w:rsidRPr="003C2C3F">
        <w:rPr>
          <w:rFonts w:ascii="Times New Roman" w:eastAsia="Times New Roman" w:hAnsi="Times New Roman" w:cs="Times New Roman"/>
        </w:rPr>
        <w:t xml:space="preserve"> ir negali viršyti </w:t>
      </w:r>
      <w:r w:rsidR="00A65AE7" w:rsidRPr="003C2C3F">
        <w:rPr>
          <w:rFonts w:ascii="Times New Roman" w:eastAsia="Times New Roman" w:hAnsi="Times New Roman" w:cs="Times New Roman"/>
        </w:rPr>
        <w:t xml:space="preserve"> 65 proc. Sutarties vertės</w:t>
      </w:r>
      <w:r w:rsidR="00323B41" w:rsidRPr="003C2C3F">
        <w:rPr>
          <w:rFonts w:ascii="Times New Roman" w:eastAsia="Times New Roman" w:hAnsi="Times New Roman" w:cs="Times New Roman"/>
        </w:rPr>
        <w:t>.</w:t>
      </w:r>
    </w:p>
    <w:p w14:paraId="17DF6314" w14:textId="226B1D0E" w:rsidR="00CB1C24" w:rsidRDefault="00CB1C24"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Galutinis mokėjimas 10(dešimt) procentų nuo </w:t>
      </w:r>
      <w:r w:rsidR="00B05F5C">
        <w:rPr>
          <w:rFonts w:ascii="Times New Roman" w:eastAsia="Times New Roman" w:hAnsi="Times New Roman" w:cs="Times New Roman"/>
        </w:rPr>
        <w:t>S</w:t>
      </w:r>
      <w:r>
        <w:rPr>
          <w:rFonts w:ascii="Times New Roman" w:eastAsia="Times New Roman" w:hAnsi="Times New Roman" w:cs="Times New Roman"/>
        </w:rPr>
        <w:t>utarties sumos pasirašius galutinį priėmimo-perdavimo  aktą,  bet ne vėliau kaip negu 7 kalendorinės dienos nuo paslaugų suteikimo dienos.</w:t>
      </w:r>
    </w:p>
    <w:p w14:paraId="6FE8BA00" w14:textId="5917F5A7" w:rsidR="00CB1C24" w:rsidRDefault="008D794E" w:rsidP="008D794E">
      <w:pPr>
        <w:numPr>
          <w:ilvl w:val="1"/>
          <w:numId w:val="4"/>
        </w:numPr>
        <w:tabs>
          <w:tab w:val="left" w:pos="1530"/>
        </w:tabs>
        <w:spacing w:after="0" w:line="240" w:lineRule="auto"/>
        <w:jc w:val="both"/>
        <w:rPr>
          <w:rFonts w:ascii="Times New Roman" w:eastAsia="Times New Roman" w:hAnsi="Times New Roman" w:cs="Times New Roman"/>
        </w:rPr>
      </w:pPr>
      <w:r w:rsidRPr="008D794E">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E3473A2" w14:textId="77777777" w:rsidR="00CB1C24"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Vykdant pirkimo sutartį, esminės pirkimo sutarties sąlygos keičiamos nebus, jeigu:</w:t>
      </w:r>
    </w:p>
    <w:p w14:paraId="4D44DB67"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14:paraId="65A1D82E"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0CEF4DC8"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pirkimo objektas yra pakeičiamas taip, kad į keičiamą pirkimo sutartį įtraukiamos naujos (papildomos) paslaugos ar </w:t>
      </w:r>
      <w:r w:rsidR="00D40174">
        <w:rPr>
          <w:rFonts w:ascii="Times New Roman" w:eastAsia="Times New Roman" w:hAnsi="Times New Roman" w:cs="Times New Roman"/>
        </w:rPr>
        <w:t>darbai</w:t>
      </w:r>
      <w:r>
        <w:rPr>
          <w:rFonts w:ascii="Times New Roman" w:eastAsia="Times New Roman" w:hAnsi="Times New Roman" w:cs="Times New Roman"/>
        </w:rPr>
        <w:t>;</w:t>
      </w:r>
    </w:p>
    <w:p w14:paraId="5387A8CD" w14:textId="77777777" w:rsidR="00CB1C24"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ekonominė sutarties pusiausvyra pasikeičia asmens, su kuriuo sudaryta sutartis, naudai taip, kaip nebuvo nustatyta pirminės sutarties sąlygose.</w:t>
      </w:r>
    </w:p>
    <w:p w14:paraId="1663B4B0" w14:textId="77777777"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w:t>
      </w:r>
      <w:r w:rsidR="00D40174">
        <w:rPr>
          <w:rFonts w:ascii="Times New Roman" w:eastAsia="Times New Roman" w:hAnsi="Times New Roman" w:cs="Times New Roman"/>
          <w:color w:val="000000"/>
        </w:rPr>
        <w:t xml:space="preserve">paslaugų </w:t>
      </w:r>
      <w:r>
        <w:rPr>
          <w:rFonts w:ascii="Times New Roman" w:eastAsia="Times New Roman" w:hAnsi="Times New Roman" w:cs="Times New Roman"/>
          <w:color w:val="000000"/>
        </w:rPr>
        <w:t>pirkimo atveju.</w:t>
      </w:r>
    </w:p>
    <w:p w14:paraId="0A179337" w14:textId="2C4D02F8"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Pirkimo sutarties projektas pateikiamas Priede Nr. </w:t>
      </w:r>
      <w:r w:rsidR="008D794E">
        <w:rPr>
          <w:rFonts w:ascii="Times New Roman" w:eastAsia="Times New Roman" w:hAnsi="Times New Roman" w:cs="Times New Roman"/>
          <w:color w:val="000000"/>
        </w:rPr>
        <w:t>4</w:t>
      </w:r>
      <w:r>
        <w:rPr>
          <w:rFonts w:ascii="Times New Roman" w:eastAsia="Times New Roman" w:hAnsi="Times New Roman" w:cs="Times New Roman"/>
          <w:color w:val="000000"/>
        </w:rPr>
        <w:t>.</w:t>
      </w:r>
    </w:p>
    <w:p w14:paraId="45775F33" w14:textId="0717EA05" w:rsidR="00CB1C24"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Sutartis sudaroma pagal Konkurso sąlygų </w:t>
      </w:r>
      <w:r w:rsidR="008D794E">
        <w:rPr>
          <w:rFonts w:ascii="Times New Roman" w:eastAsia="Times New Roman" w:hAnsi="Times New Roman" w:cs="Times New Roman"/>
        </w:rPr>
        <w:t>4</w:t>
      </w:r>
      <w:r>
        <w:rPr>
          <w:rFonts w:ascii="Times New Roman" w:eastAsia="Times New Roman" w:hAnsi="Times New Roman" w:cs="Times New Roman"/>
        </w:rPr>
        <w:t xml:space="preserve"> priede pateiktą sutarties formą ir nepažeidžiant kitų Konkurso sąlygose numatytų punktų. Sutarties pagrindinės sąlygos yra privalomos Tiekėjams ir sudarant sutartį su laimėtoju nebus keičiamos.</w:t>
      </w:r>
    </w:p>
    <w:p w14:paraId="0F8C068A" w14:textId="77777777" w:rsidR="00CB1C24" w:rsidRDefault="00CB1C24" w:rsidP="00CB1C24">
      <w:pPr>
        <w:tabs>
          <w:tab w:val="left" w:pos="1134"/>
        </w:tabs>
        <w:spacing w:after="0" w:line="240" w:lineRule="auto"/>
        <w:ind w:left="1355"/>
        <w:jc w:val="both"/>
        <w:rPr>
          <w:rFonts w:ascii="Times New Roman" w:eastAsia="Times New Roman" w:hAnsi="Times New Roman" w:cs="Times New Roman"/>
        </w:rPr>
      </w:pPr>
    </w:p>
    <w:p w14:paraId="09E39BE7" w14:textId="77777777" w:rsidR="00CB1C24" w:rsidRDefault="00CB1C24" w:rsidP="00CB1C24">
      <w:pPr>
        <w:tabs>
          <w:tab w:val="left" w:pos="1134"/>
        </w:tabs>
        <w:spacing w:after="0" w:line="240" w:lineRule="auto"/>
        <w:ind w:left="567"/>
        <w:jc w:val="both"/>
        <w:rPr>
          <w:rFonts w:ascii="Times New Roman" w:eastAsia="Times New Roman" w:hAnsi="Times New Roman" w:cs="Times New Roman"/>
        </w:rPr>
      </w:pPr>
    </w:p>
    <w:p w14:paraId="7BE09022" w14:textId="77777777" w:rsidR="00CB1C24"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6" w:name="_heading=h.2jxsxqh" w:colFirst="0" w:colLast="0"/>
      <w:bookmarkEnd w:id="16"/>
      <w:r>
        <w:rPr>
          <w:rFonts w:ascii="Times New Roman" w:eastAsia="Times New Roman" w:hAnsi="Times New Roman" w:cs="Times New Roman"/>
          <w:b/>
          <w:smallCaps/>
          <w:color w:val="000000"/>
        </w:rPr>
        <w:t>BAIGIAMOSIOS NUOSTATOS</w:t>
      </w:r>
    </w:p>
    <w:p w14:paraId="7106506D" w14:textId="77777777" w:rsidR="00CB1C24"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1A484AFA"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Tiekėjams pasiūlymų rengimo ir dalyvavimo konkurse išlaidos neatlyginamos.</w:t>
      </w:r>
    </w:p>
    <w:p w14:paraId="62712984"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A529ED9"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EA4A1E8" w14:textId="77777777" w:rsidR="00CB1C24"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CE4082A" w14:textId="77777777" w:rsidR="00CB1C24"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631A06A7" w14:textId="77777777" w:rsidR="00CB1C24"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7" w:name="_heading=h.z337ya" w:colFirst="0" w:colLast="0"/>
      <w:bookmarkEnd w:id="17"/>
      <w:r>
        <w:rPr>
          <w:rFonts w:ascii="Times New Roman" w:eastAsia="Times New Roman" w:hAnsi="Times New Roman" w:cs="Times New Roman"/>
          <w:b/>
          <w:smallCaps/>
          <w:color w:val="000000"/>
        </w:rPr>
        <w:t>PRIEDAI</w:t>
      </w:r>
    </w:p>
    <w:p w14:paraId="787E14DF" w14:textId="77777777" w:rsidR="00CB1C24" w:rsidRDefault="00CB1C24" w:rsidP="00CB1C24">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14:paraId="17F3B7E9"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8" w:name="_heading=h.3j2qqm3" w:colFirst="0" w:colLast="0"/>
      <w:bookmarkEnd w:id="18"/>
      <w:r>
        <w:rPr>
          <w:rFonts w:ascii="Times New Roman" w:eastAsia="Times New Roman" w:hAnsi="Times New Roman" w:cs="Times New Roman"/>
          <w:color w:val="000000"/>
        </w:rPr>
        <w:t>.  Techninė specifikacija;</w:t>
      </w:r>
    </w:p>
    <w:p w14:paraId="7BE313B9"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9" w:name="_heading=h.1y810tw" w:colFirst="0" w:colLast="0"/>
      <w:bookmarkEnd w:id="19"/>
      <w:r>
        <w:rPr>
          <w:rFonts w:ascii="Times New Roman" w:eastAsia="Times New Roman" w:hAnsi="Times New Roman" w:cs="Times New Roman"/>
          <w:color w:val="000000"/>
        </w:rPr>
        <w:t>.  Pasiūlymo forma;</w:t>
      </w:r>
    </w:p>
    <w:p w14:paraId="5178953F" w14:textId="63407A2D"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D794E">
        <w:rPr>
          <w:rFonts w:ascii="Times New Roman" w:eastAsia="Times New Roman" w:hAnsi="Times New Roman" w:cs="Times New Roman"/>
          <w:color w:val="000000"/>
        </w:rPr>
        <w:t>Tiekėjo</w:t>
      </w:r>
      <w:r>
        <w:rPr>
          <w:rFonts w:ascii="Times New Roman" w:eastAsia="Times New Roman" w:hAnsi="Times New Roman" w:cs="Times New Roman"/>
          <w:color w:val="000000"/>
        </w:rPr>
        <w:t xml:space="preserve"> deklaracija;</w:t>
      </w:r>
    </w:p>
    <w:p w14:paraId="1A02613D" w14:textId="77777777" w:rsidR="00CB1C24"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Pirkimo – pardavimo sutarties projektas</w:t>
      </w:r>
    </w:p>
    <w:p w14:paraId="68592258" w14:textId="77777777" w:rsidR="00CB1C24" w:rsidRDefault="00CB1C24" w:rsidP="00CB1C24">
      <w:pPr>
        <w:rPr>
          <w:rFonts w:ascii="Times New Roman" w:eastAsia="Times New Roman" w:hAnsi="Times New Roman" w:cs="Times New Roman"/>
        </w:rPr>
      </w:pPr>
      <w:bookmarkStart w:id="20" w:name="_heading=h.4i7ojhp" w:colFirst="0" w:colLast="0"/>
      <w:bookmarkEnd w:id="20"/>
    </w:p>
    <w:p w14:paraId="3E878B38" w14:textId="77777777" w:rsidR="00CB1C24" w:rsidRDefault="00CB1C24" w:rsidP="00CB1C24">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Konkurso sąlygų priedas Nr. 1</w:t>
      </w:r>
    </w:p>
    <w:p w14:paraId="70F4C9D8" w14:textId="77777777" w:rsidR="00CB1C24" w:rsidRDefault="00CB1C24" w:rsidP="00CB1C24">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TECHNINĖ SPECIFIKACIJA</w:t>
      </w:r>
    </w:p>
    <w:p w14:paraId="79F04FE3" w14:textId="77777777" w:rsidR="00CB1C24" w:rsidRPr="007D4DBD" w:rsidRDefault="00CB1C24" w:rsidP="00CB1C24">
      <w:pPr>
        <w:pStyle w:val="Heading1"/>
        <w:jc w:val="center"/>
        <w:rPr>
          <w:rFonts w:ascii="Times New Roman" w:hAnsi="Times New Roman" w:cs="Times New Roman"/>
          <w:i/>
          <w:color w:val="auto"/>
          <w:sz w:val="22"/>
          <w:szCs w:val="22"/>
        </w:rPr>
      </w:pPr>
      <w:r w:rsidRPr="007D4DBD">
        <w:rPr>
          <w:rFonts w:ascii="Times New Roman" w:hAnsi="Times New Roman" w:cs="Times New Roman"/>
          <w:color w:val="auto"/>
          <w:sz w:val="22"/>
          <w:szCs w:val="22"/>
        </w:rPr>
        <w:t>Animacinio serialo kūrimo paslauga</w:t>
      </w:r>
    </w:p>
    <w:p w14:paraId="1335B160" w14:textId="77777777" w:rsidR="00CB1C24" w:rsidRPr="000E7E67" w:rsidRDefault="0050235E" w:rsidP="00CB1C24">
      <w:pPr>
        <w:rPr>
          <w:rFonts w:ascii="Times New Roman" w:hAnsi="Times New Roman" w:cs="Times New Roman"/>
        </w:rPr>
      </w:pPr>
      <w:r>
        <w:rPr>
          <w:rFonts w:ascii="Times New Roman" w:hAnsi="Times New Roman" w:cs="Times New Roman"/>
        </w:rPr>
        <w:t>Paslaugos</w:t>
      </w:r>
      <w:r w:rsidR="00CB1C24" w:rsidRPr="000E7E67">
        <w:rPr>
          <w:rFonts w:ascii="Times New Roman" w:hAnsi="Times New Roman" w:cs="Times New Roman"/>
        </w:rPr>
        <w:t xml:space="preserve"> aprašymas:</w:t>
      </w:r>
    </w:p>
    <w:p w14:paraId="0DE277BC" w14:textId="77777777" w:rsidR="00CB1C24" w:rsidRPr="000E7E67" w:rsidRDefault="0050235E" w:rsidP="00CB1C24">
      <w:pPr>
        <w:jc w:val="both"/>
        <w:rPr>
          <w:rFonts w:ascii="Times New Roman" w:hAnsi="Times New Roman" w:cs="Times New Roman"/>
        </w:rPr>
      </w:pPr>
      <w:r w:rsidRPr="000E7E67">
        <w:rPr>
          <w:rFonts w:ascii="Times New Roman" w:hAnsi="Times New Roman" w:cs="Times New Roman"/>
        </w:rPr>
        <w:t>Numatoma sukurti 3D animacinį filmą sudaro 13 epizodų, vieno epizodo trukmė 5 min., animacinio filmo trukmė 65 min.</w:t>
      </w:r>
      <w:r>
        <w:rPr>
          <w:rFonts w:ascii="Times New Roman" w:hAnsi="Times New Roman" w:cs="Times New Roman"/>
        </w:rPr>
        <w:t xml:space="preserve"> </w:t>
      </w:r>
      <w:r w:rsidR="00CB1C24" w:rsidRPr="000E7E67">
        <w:rPr>
          <w:rFonts w:ascii="Times New Roman" w:hAnsi="Times New Roman" w:cs="Times New Roman"/>
        </w:rPr>
        <w:t xml:space="preserve">Animacinio filmo kūrimą sudaro šie etapai: 1. </w:t>
      </w:r>
      <w:r w:rsidR="00662313">
        <w:rPr>
          <w:rFonts w:ascii="Times New Roman" w:eastAsia="Times New Roman" w:hAnsi="Times New Roman" w:cs="Times New Roman"/>
          <w:color w:val="000000"/>
        </w:rPr>
        <w:t>3D animacinio filmo gamyba</w:t>
      </w:r>
      <w:r w:rsidR="00662313">
        <w:rPr>
          <w:rFonts w:ascii="Times New Roman" w:hAnsi="Times New Roman" w:cs="Times New Roman"/>
        </w:rPr>
        <w:t>; 2</w:t>
      </w:r>
      <w:r w:rsidR="00CB1C24" w:rsidRPr="000E7E67">
        <w:rPr>
          <w:rFonts w:ascii="Times New Roman" w:hAnsi="Times New Roman" w:cs="Times New Roman"/>
        </w:rPr>
        <w:t xml:space="preserve">. </w:t>
      </w:r>
      <w:proofErr w:type="spellStart"/>
      <w:r w:rsidR="00CB1C24" w:rsidRPr="000E7E67">
        <w:rPr>
          <w:rFonts w:ascii="Times New Roman" w:hAnsi="Times New Roman" w:cs="Times New Roman"/>
        </w:rPr>
        <w:t>Postprodukcija</w:t>
      </w:r>
      <w:proofErr w:type="spellEnd"/>
      <w:r w:rsidR="00CB1C24" w:rsidRPr="000E7E67">
        <w:rPr>
          <w:rFonts w:ascii="Times New Roman" w:hAnsi="Times New Roman" w:cs="Times New Roman"/>
        </w:rPr>
        <w:t xml:space="preserve">. </w:t>
      </w:r>
      <w:r w:rsidR="00662313">
        <w:rPr>
          <w:rFonts w:ascii="Times New Roman" w:eastAsia="Times New Roman" w:hAnsi="Times New Roman" w:cs="Times New Roman"/>
          <w:color w:val="000000"/>
        </w:rPr>
        <w:t xml:space="preserve">3D animacinio filmo gamybos </w:t>
      </w:r>
      <w:r w:rsidR="00CB1C24" w:rsidRPr="000E7E67">
        <w:rPr>
          <w:rFonts w:ascii="Times New Roman" w:hAnsi="Times New Roman" w:cs="Times New Roman"/>
        </w:rPr>
        <w:t xml:space="preserve">etape parengiamas ir redaguojamas scenarijus, kuriamas 2D grafika paremtas personažų dizainas, </w:t>
      </w:r>
      <w:proofErr w:type="spellStart"/>
      <w:r w:rsidR="00CB1C24" w:rsidRPr="000E7E67">
        <w:rPr>
          <w:rFonts w:ascii="Times New Roman" w:hAnsi="Times New Roman" w:cs="Times New Roman"/>
        </w:rPr>
        <w:t>kadruo</w:t>
      </w:r>
      <w:r w:rsidR="00662313">
        <w:rPr>
          <w:rFonts w:ascii="Times New Roman" w:hAnsi="Times New Roman" w:cs="Times New Roman"/>
        </w:rPr>
        <w:t>tės</w:t>
      </w:r>
      <w:proofErr w:type="spellEnd"/>
      <w:r w:rsidR="00662313">
        <w:rPr>
          <w:rFonts w:ascii="Times New Roman" w:hAnsi="Times New Roman" w:cs="Times New Roman"/>
        </w:rPr>
        <w:t xml:space="preserve">, </w:t>
      </w:r>
      <w:proofErr w:type="spellStart"/>
      <w:r w:rsidR="00662313">
        <w:rPr>
          <w:rFonts w:ascii="Times New Roman" w:hAnsi="Times New Roman" w:cs="Times New Roman"/>
        </w:rPr>
        <w:t>animatikas</w:t>
      </w:r>
      <w:proofErr w:type="spellEnd"/>
      <w:r w:rsidR="00662313">
        <w:rPr>
          <w:rFonts w:ascii="Times New Roman" w:hAnsi="Times New Roman" w:cs="Times New Roman"/>
        </w:rPr>
        <w:t xml:space="preserve">, </w:t>
      </w:r>
      <w:r w:rsidR="00CB1C24" w:rsidRPr="000E7E67">
        <w:rPr>
          <w:rFonts w:ascii="Times New Roman" w:hAnsi="Times New Roman" w:cs="Times New Roman"/>
        </w:rPr>
        <w:t xml:space="preserve">režisieriaus vizija ir animacinio filmo idėja yra perkeliama iš scenarijaus ir 2D erdvės į 3D erdvę. Atliekamas 3D modeliavimas, kuriama animacija, vykdoma simuliacija ir kuriami specialieji efektai. </w:t>
      </w:r>
    </w:p>
    <w:p w14:paraId="44182231" w14:textId="77777777" w:rsidR="00CB1C24" w:rsidRDefault="00CB1C24" w:rsidP="00CB1C24">
      <w:pPr>
        <w:pBdr>
          <w:top w:val="nil"/>
          <w:left w:val="nil"/>
          <w:bottom w:val="nil"/>
          <w:right w:val="nil"/>
          <w:between w:val="nil"/>
        </w:pBdr>
        <w:spacing w:after="0"/>
        <w:ind w:left="952"/>
        <w:rPr>
          <w:rFonts w:ascii="Times New Roman" w:eastAsia="Times New Roman" w:hAnsi="Times New Roman" w:cs="Times New Roman"/>
          <w:color w:val="00000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8625"/>
      </w:tblGrid>
      <w:tr w:rsidR="008937AC" w14:paraId="1F45758B" w14:textId="77777777" w:rsidTr="008937AC">
        <w:tc>
          <w:tcPr>
            <w:tcW w:w="910" w:type="dxa"/>
            <w:shd w:val="clear" w:color="auto" w:fill="auto"/>
          </w:tcPr>
          <w:p w14:paraId="6CE482CC" w14:textId="77777777" w:rsidR="008937AC" w:rsidRDefault="008937AC" w:rsidP="00246655">
            <w:pPr>
              <w:widowControl w:val="0"/>
              <w:pBdr>
                <w:top w:val="nil"/>
                <w:left w:val="nil"/>
                <w:bottom w:val="nil"/>
                <w:right w:val="nil"/>
                <w:between w:val="nil"/>
              </w:pBdr>
              <w:spacing w:after="0" w:line="240" w:lineRule="auto"/>
              <w:ind w:left="134" w:right="110" w:hanging="8"/>
              <w:rPr>
                <w:rFonts w:ascii="Times New Roman" w:eastAsia="Times New Roman" w:hAnsi="Times New Roman" w:cs="Times New Roman"/>
                <w:b/>
                <w:color w:val="000000"/>
              </w:rPr>
            </w:pPr>
            <w:bookmarkStart w:id="21" w:name="_Hlk116642892"/>
            <w:r>
              <w:rPr>
                <w:rFonts w:ascii="Times New Roman" w:eastAsia="Times New Roman" w:hAnsi="Times New Roman" w:cs="Times New Roman"/>
                <w:b/>
                <w:color w:val="000000"/>
              </w:rPr>
              <w:t>Eil. Nr.</w:t>
            </w:r>
          </w:p>
        </w:tc>
        <w:tc>
          <w:tcPr>
            <w:tcW w:w="8625" w:type="dxa"/>
            <w:shd w:val="clear" w:color="auto" w:fill="auto"/>
          </w:tcPr>
          <w:p w14:paraId="157AB383" w14:textId="77777777" w:rsidR="008937AC" w:rsidRDefault="008937AC" w:rsidP="00246655">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r>
              <w:rPr>
                <w:rFonts w:ascii="Times New Roman" w:eastAsia="Times New Roman" w:hAnsi="Times New Roman" w:cs="Times New Roman"/>
                <w:b/>
                <w:color w:val="000000"/>
              </w:rPr>
              <w:t>Funkcijų ir / ar reikalavimų (rodiklių) pavadinimas (apibūdinimas)</w:t>
            </w:r>
          </w:p>
        </w:tc>
      </w:tr>
      <w:tr w:rsidR="008937AC" w14:paraId="31D2D4E0" w14:textId="77777777" w:rsidTr="008937AC">
        <w:tc>
          <w:tcPr>
            <w:tcW w:w="910" w:type="dxa"/>
            <w:shd w:val="clear" w:color="auto" w:fill="auto"/>
          </w:tcPr>
          <w:p w14:paraId="46BB1DE0" w14:textId="77777777" w:rsidR="008937AC" w:rsidRPr="00E660B3" w:rsidRDefault="008937AC" w:rsidP="00E660B3">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shd w:val="clear" w:color="auto" w:fill="auto"/>
          </w:tcPr>
          <w:p w14:paraId="1376060D" w14:textId="77777777" w:rsidR="008937AC" w:rsidRPr="008D794E" w:rsidRDefault="008937AC" w:rsidP="00246655">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8D794E">
              <w:rPr>
                <w:rFonts w:ascii="Times New Roman" w:eastAsia="Times New Roman" w:hAnsi="Times New Roman" w:cs="Times New Roman"/>
                <w:color w:val="000000"/>
              </w:rPr>
              <w:t>3D animacinio filmo gamyba</w:t>
            </w:r>
          </w:p>
        </w:tc>
      </w:tr>
      <w:tr w:rsidR="008937AC" w14:paraId="6CCB0A6C" w14:textId="77777777" w:rsidTr="008937AC">
        <w:tc>
          <w:tcPr>
            <w:tcW w:w="910" w:type="dxa"/>
            <w:shd w:val="clear" w:color="auto" w:fill="auto"/>
            <w:vAlign w:val="center"/>
          </w:tcPr>
          <w:p w14:paraId="003D590A"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625" w:type="dxa"/>
            <w:shd w:val="clear" w:color="auto" w:fill="auto"/>
            <w:vAlign w:val="center"/>
          </w:tcPr>
          <w:p w14:paraId="4C8D88EF"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2D eskizų, personažų ir rekvizitų kūrimas</w:t>
            </w:r>
          </w:p>
        </w:tc>
      </w:tr>
      <w:tr w:rsidR="008937AC" w14:paraId="40DC5DA0" w14:textId="77777777" w:rsidTr="008937AC">
        <w:tc>
          <w:tcPr>
            <w:tcW w:w="910" w:type="dxa"/>
            <w:shd w:val="clear" w:color="auto" w:fill="auto"/>
            <w:vAlign w:val="center"/>
          </w:tcPr>
          <w:p w14:paraId="445BB20B"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625" w:type="dxa"/>
            <w:shd w:val="clear" w:color="auto" w:fill="auto"/>
            <w:vAlign w:val="center"/>
          </w:tcPr>
          <w:p w14:paraId="0CCA1D8D"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 xml:space="preserve">2D </w:t>
            </w:r>
            <w:proofErr w:type="spellStart"/>
            <w:r w:rsidRPr="008D794E">
              <w:rPr>
                <w:rFonts w:ascii="Times New Roman" w:eastAsia="Times New Roman" w:hAnsi="Times New Roman" w:cs="Times New Roman"/>
                <w:color w:val="000000"/>
              </w:rPr>
              <w:t>Kadruočių</w:t>
            </w:r>
            <w:proofErr w:type="spellEnd"/>
            <w:r w:rsidRPr="008D794E">
              <w:rPr>
                <w:rFonts w:ascii="Times New Roman" w:eastAsia="Times New Roman" w:hAnsi="Times New Roman" w:cs="Times New Roman"/>
                <w:color w:val="000000"/>
              </w:rPr>
              <w:t xml:space="preserve"> ir </w:t>
            </w:r>
            <w:proofErr w:type="spellStart"/>
            <w:r w:rsidRPr="008D794E">
              <w:rPr>
                <w:rFonts w:ascii="Times New Roman" w:eastAsia="Times New Roman" w:hAnsi="Times New Roman" w:cs="Times New Roman"/>
                <w:color w:val="000000"/>
              </w:rPr>
              <w:t>animatikų</w:t>
            </w:r>
            <w:proofErr w:type="spellEnd"/>
            <w:r w:rsidRPr="008D794E">
              <w:rPr>
                <w:rFonts w:ascii="Times New Roman" w:eastAsia="Times New Roman" w:hAnsi="Times New Roman" w:cs="Times New Roman"/>
                <w:color w:val="000000"/>
              </w:rPr>
              <w:t xml:space="preserve"> kūrimas (13 epizodų)</w:t>
            </w:r>
          </w:p>
        </w:tc>
      </w:tr>
      <w:tr w:rsidR="008937AC" w14:paraId="5EEB97E4" w14:textId="77777777" w:rsidTr="008937AC">
        <w:tc>
          <w:tcPr>
            <w:tcW w:w="910" w:type="dxa"/>
            <w:shd w:val="clear" w:color="auto" w:fill="auto"/>
            <w:vAlign w:val="center"/>
          </w:tcPr>
          <w:p w14:paraId="61008DD4"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8625" w:type="dxa"/>
            <w:shd w:val="clear" w:color="auto" w:fill="auto"/>
            <w:vAlign w:val="center"/>
          </w:tcPr>
          <w:p w14:paraId="6D4DDB86"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 xml:space="preserve">3D </w:t>
            </w:r>
            <w:proofErr w:type="spellStart"/>
            <w:r w:rsidRPr="008D794E">
              <w:rPr>
                <w:rFonts w:ascii="Times New Roman" w:eastAsia="Times New Roman" w:hAnsi="Times New Roman" w:cs="Times New Roman"/>
                <w:color w:val="000000"/>
              </w:rPr>
              <w:t>animatikas</w:t>
            </w:r>
            <w:proofErr w:type="spellEnd"/>
            <w:r w:rsidRPr="008D794E">
              <w:rPr>
                <w:rFonts w:ascii="Times New Roman" w:eastAsia="Times New Roman" w:hAnsi="Times New Roman" w:cs="Times New Roman"/>
                <w:color w:val="000000"/>
              </w:rPr>
              <w:t xml:space="preserve"> 13 epizodų</w:t>
            </w:r>
          </w:p>
        </w:tc>
      </w:tr>
      <w:tr w:rsidR="008937AC" w14:paraId="0F200968" w14:textId="77777777" w:rsidTr="008937AC">
        <w:tc>
          <w:tcPr>
            <w:tcW w:w="910" w:type="dxa"/>
            <w:shd w:val="clear" w:color="auto" w:fill="auto"/>
            <w:vAlign w:val="center"/>
          </w:tcPr>
          <w:p w14:paraId="0F2EFB8B"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625" w:type="dxa"/>
            <w:shd w:val="clear" w:color="auto" w:fill="auto"/>
            <w:vAlign w:val="center"/>
          </w:tcPr>
          <w:p w14:paraId="1874C4B0"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Modeliavimas, personažų, aplinkų ir kitų elementų kūrimas (3D). Atliekamas 2D</w:t>
            </w:r>
          </w:p>
          <w:p w14:paraId="52AA4876"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vizualinio animacinio filmo pasaulio perkėlimas į 3D grafiką. 3D erdvėje išdėstytų</w:t>
            </w:r>
          </w:p>
          <w:p w14:paraId="69AABD5E"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animacinio filmo veikėjų modelių, aplinkos bei kitų animaciniame filme</w:t>
            </w:r>
          </w:p>
          <w:p w14:paraId="562FAB92"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naudojamų objektų kūrimas. Spalvotos vizualios išvaizdos suteikimas 3D</w:t>
            </w:r>
          </w:p>
          <w:p w14:paraId="3F1B75F2" w14:textId="77777777" w:rsidR="00246655"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objektams (</w:t>
            </w:r>
            <w:proofErr w:type="spellStart"/>
            <w:r w:rsidRPr="008D794E">
              <w:rPr>
                <w:rFonts w:ascii="Times New Roman" w:eastAsia="Times New Roman" w:hAnsi="Times New Roman" w:cs="Times New Roman"/>
                <w:color w:val="000000"/>
              </w:rPr>
              <w:t>devlook</w:t>
            </w:r>
            <w:proofErr w:type="spellEnd"/>
            <w:r w:rsidRPr="008D794E">
              <w:rPr>
                <w:rFonts w:ascii="Times New Roman" w:eastAsia="Times New Roman" w:hAnsi="Times New Roman" w:cs="Times New Roman"/>
                <w:color w:val="000000"/>
              </w:rPr>
              <w:t xml:space="preserve">, </w:t>
            </w:r>
            <w:proofErr w:type="spellStart"/>
            <w:r w:rsidRPr="008D794E">
              <w:rPr>
                <w:rFonts w:ascii="Times New Roman" w:eastAsia="Times New Roman" w:hAnsi="Times New Roman" w:cs="Times New Roman"/>
                <w:color w:val="000000"/>
              </w:rPr>
              <w:t>tekstūravimas</w:t>
            </w:r>
            <w:proofErr w:type="spellEnd"/>
            <w:r w:rsidRPr="008D794E">
              <w:rPr>
                <w:rFonts w:ascii="Times New Roman" w:eastAsia="Times New Roman" w:hAnsi="Times New Roman" w:cs="Times New Roman"/>
                <w:color w:val="000000"/>
              </w:rPr>
              <w:t>, šešėliavimas)</w:t>
            </w: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5"/>
              <w:gridCol w:w="5203"/>
            </w:tblGrid>
            <w:tr w:rsidR="00246655" w14:paraId="62B464E9" w14:textId="77777777" w:rsidTr="00246655">
              <w:tc>
                <w:tcPr>
                  <w:tcW w:w="4301" w:type="dxa"/>
                  <w:shd w:val="clear" w:color="auto" w:fill="auto"/>
                  <w:vAlign w:val="center"/>
                </w:tcPr>
                <w:p w14:paraId="1B88A5F3"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Pagrindiniai personažai </w:t>
                  </w:r>
                </w:p>
              </w:tc>
              <w:tc>
                <w:tcPr>
                  <w:tcW w:w="4727" w:type="dxa"/>
                  <w:shd w:val="clear" w:color="auto" w:fill="auto"/>
                </w:tcPr>
                <w:p w14:paraId="6453175E"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 mažiau kaip 6</w:t>
                  </w:r>
                </w:p>
              </w:tc>
            </w:tr>
            <w:tr w:rsidR="00246655" w14:paraId="3DF3C0B3" w14:textId="77777777" w:rsidTr="00246655">
              <w:tc>
                <w:tcPr>
                  <w:tcW w:w="4301" w:type="dxa"/>
                  <w:shd w:val="clear" w:color="auto" w:fill="auto"/>
                </w:tcPr>
                <w:p w14:paraId="3D9030D6"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Antriniai personažai </w:t>
                  </w:r>
                </w:p>
              </w:tc>
              <w:tc>
                <w:tcPr>
                  <w:tcW w:w="4727" w:type="dxa"/>
                  <w:shd w:val="clear" w:color="auto" w:fill="auto"/>
                </w:tcPr>
                <w:p w14:paraId="5FAE54B0" w14:textId="77777777" w:rsidR="00246655" w:rsidRDefault="00246655" w:rsidP="00246655">
                  <w:pPr>
                    <w:pBdr>
                      <w:top w:val="nil"/>
                      <w:left w:val="nil"/>
                      <w:bottom w:val="nil"/>
                      <w:right w:val="nil"/>
                      <w:between w:val="nil"/>
                    </w:pBdr>
                    <w:tabs>
                      <w:tab w:val="left" w:pos="15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 mažiau kaip 20</w:t>
                  </w:r>
                </w:p>
              </w:tc>
            </w:tr>
            <w:tr w:rsidR="00246655" w14:paraId="37D8A065" w14:textId="77777777" w:rsidTr="00246655">
              <w:tc>
                <w:tcPr>
                  <w:tcW w:w="4301" w:type="dxa"/>
                  <w:shd w:val="clear" w:color="auto" w:fill="auto"/>
                </w:tcPr>
                <w:p w14:paraId="4B3467EC"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Papildomi personažai</w:t>
                  </w:r>
                </w:p>
              </w:tc>
              <w:tc>
                <w:tcPr>
                  <w:tcW w:w="4727" w:type="dxa"/>
                  <w:shd w:val="clear" w:color="auto" w:fill="auto"/>
                </w:tcPr>
                <w:p w14:paraId="34839ADB"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 mažiau kaip 15</w:t>
                  </w:r>
                </w:p>
              </w:tc>
            </w:tr>
            <w:tr w:rsidR="00246655" w14:paraId="2F5E86B4" w14:textId="77777777" w:rsidTr="00246655">
              <w:tc>
                <w:tcPr>
                  <w:tcW w:w="4301" w:type="dxa"/>
                  <w:shd w:val="clear" w:color="auto" w:fill="auto"/>
                </w:tcPr>
                <w:p w14:paraId="0C8E1E8F"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Lokacijos</w:t>
                  </w:r>
                  <w:proofErr w:type="spellEnd"/>
                  <w:r>
                    <w:rPr>
                      <w:rFonts w:ascii="Times New Roman" w:eastAsia="Times New Roman" w:hAnsi="Times New Roman" w:cs="Times New Roman"/>
                      <w:color w:val="000000"/>
                    </w:rPr>
                    <w:t xml:space="preserve"> </w:t>
                  </w:r>
                </w:p>
              </w:tc>
              <w:tc>
                <w:tcPr>
                  <w:tcW w:w="4727" w:type="dxa"/>
                  <w:shd w:val="clear" w:color="auto" w:fill="auto"/>
                </w:tcPr>
                <w:p w14:paraId="4336FB96" w14:textId="77777777" w:rsidR="00246655" w:rsidRDefault="00246655" w:rsidP="00246655">
                  <w:pPr>
                    <w:pBdr>
                      <w:top w:val="nil"/>
                      <w:left w:val="nil"/>
                      <w:bottom w:val="nil"/>
                      <w:right w:val="nil"/>
                      <w:between w:val="nil"/>
                    </w:pBdr>
                    <w:tabs>
                      <w:tab w:val="left" w:pos="15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 mažiau kaip 30</w:t>
                  </w:r>
                </w:p>
              </w:tc>
            </w:tr>
            <w:tr w:rsidR="00246655" w14:paraId="69194D62" w14:textId="77777777" w:rsidTr="00246655">
              <w:tc>
                <w:tcPr>
                  <w:tcW w:w="4301" w:type="dxa"/>
                  <w:shd w:val="clear" w:color="auto" w:fill="auto"/>
                </w:tcPr>
                <w:p w14:paraId="58627FBB"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Automobiliai ir/ar kiti sudėtingi rekvizitai </w:t>
                  </w:r>
                </w:p>
              </w:tc>
              <w:tc>
                <w:tcPr>
                  <w:tcW w:w="4727" w:type="dxa"/>
                  <w:shd w:val="clear" w:color="auto" w:fill="auto"/>
                </w:tcPr>
                <w:p w14:paraId="55CB08B1"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 mažiau kaip 25</w:t>
                  </w:r>
                </w:p>
              </w:tc>
            </w:tr>
            <w:tr w:rsidR="00246655" w14:paraId="3091B280" w14:textId="77777777" w:rsidTr="00246655">
              <w:tc>
                <w:tcPr>
                  <w:tcW w:w="4301" w:type="dxa"/>
                  <w:shd w:val="clear" w:color="auto" w:fill="auto"/>
                  <w:vAlign w:val="center"/>
                </w:tcPr>
                <w:p w14:paraId="0ABA95B3"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Rekvizitai</w:t>
                  </w:r>
                </w:p>
              </w:tc>
              <w:tc>
                <w:tcPr>
                  <w:tcW w:w="4727" w:type="dxa"/>
                  <w:shd w:val="clear" w:color="auto" w:fill="auto"/>
                </w:tcPr>
                <w:p w14:paraId="330DB97D" w14:textId="77777777" w:rsidR="00246655" w:rsidRDefault="00246655"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 mažiau kaip 300</w:t>
                  </w:r>
                </w:p>
              </w:tc>
            </w:tr>
          </w:tbl>
          <w:p w14:paraId="7DD5D381" w14:textId="75BBC25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
        </w:tc>
      </w:tr>
      <w:tr w:rsidR="008937AC" w14:paraId="66139DEA" w14:textId="77777777" w:rsidTr="008937AC">
        <w:tc>
          <w:tcPr>
            <w:tcW w:w="910" w:type="dxa"/>
            <w:shd w:val="clear" w:color="auto" w:fill="auto"/>
            <w:vAlign w:val="center"/>
          </w:tcPr>
          <w:p w14:paraId="5B1592E7"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8625" w:type="dxa"/>
            <w:shd w:val="clear" w:color="auto" w:fill="auto"/>
          </w:tcPr>
          <w:p w14:paraId="65B183A1"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hAnsi="Times New Roman" w:cs="Times New Roman"/>
              </w:rPr>
              <w:t>Skaitmeninių kaulų struktūra, paruošimas animacijai (</w:t>
            </w:r>
            <w:proofErr w:type="spellStart"/>
            <w:r w:rsidRPr="008D794E">
              <w:rPr>
                <w:rFonts w:ascii="Times New Roman" w:hAnsi="Times New Roman" w:cs="Times New Roman"/>
              </w:rPr>
              <w:t>Rigginas</w:t>
            </w:r>
            <w:proofErr w:type="spellEnd"/>
            <w:r w:rsidRPr="008D794E">
              <w:rPr>
                <w:rFonts w:ascii="Times New Roman" w:hAnsi="Times New Roman" w:cs="Times New Roman"/>
              </w:rPr>
              <w:t>): skaitmeninių kaulų struktūros su trimačiu objektu (personažu ar kitu animuojamu objektu) sujungimas</w:t>
            </w:r>
          </w:p>
        </w:tc>
      </w:tr>
      <w:tr w:rsidR="008937AC" w14:paraId="63D41644" w14:textId="77777777" w:rsidTr="008937AC">
        <w:tc>
          <w:tcPr>
            <w:tcW w:w="910" w:type="dxa"/>
            <w:shd w:val="clear" w:color="auto" w:fill="auto"/>
            <w:vAlign w:val="center"/>
          </w:tcPr>
          <w:p w14:paraId="199DFF77"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8625" w:type="dxa"/>
            <w:shd w:val="clear" w:color="auto" w:fill="auto"/>
          </w:tcPr>
          <w:p w14:paraId="5D5E2975"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3D animacija. Atlikti anksčiau paruoštų personažų, objektų ir aplinkos 3D</w:t>
            </w:r>
          </w:p>
          <w:p w14:paraId="0069544F"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eastAsia="Times New Roman" w:hAnsi="Times New Roman" w:cs="Times New Roman"/>
                <w:color w:val="000000"/>
              </w:rPr>
              <w:t>animaciją.</w:t>
            </w:r>
          </w:p>
        </w:tc>
      </w:tr>
      <w:tr w:rsidR="008937AC" w14:paraId="25D5678D" w14:textId="77777777" w:rsidTr="008937AC">
        <w:tc>
          <w:tcPr>
            <w:tcW w:w="910" w:type="dxa"/>
            <w:shd w:val="clear" w:color="auto" w:fill="auto"/>
            <w:vAlign w:val="center"/>
          </w:tcPr>
          <w:p w14:paraId="5A67180D"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8625" w:type="dxa"/>
            <w:shd w:val="clear" w:color="auto" w:fill="auto"/>
          </w:tcPr>
          <w:p w14:paraId="4012A1C9"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hAnsi="Times New Roman" w:cs="Times New Roman"/>
              </w:rPr>
              <w:t>Simuliacija ir spec. efektų sukūrimas (SFX, SPFX, F/X) ir išbaigimas: simuliacija ir spec. efektai (minios simuliacija), foninių personažų minios, kitų objektų ar simbolių judėjimo animacija; simuliacija ir spec. efektų, kuriuos sudaro personažų ir aplinkų efektai - audinio, plaukų ir kailio ir kt., modeliavimas, simuliavimas ir kūrimas. 3D grafikos šviesos ir vaizdo sintezė.</w:t>
            </w:r>
          </w:p>
        </w:tc>
      </w:tr>
      <w:tr w:rsidR="008937AC" w14:paraId="55D0922B" w14:textId="77777777" w:rsidTr="008937AC">
        <w:tc>
          <w:tcPr>
            <w:tcW w:w="910" w:type="dxa"/>
            <w:shd w:val="clear" w:color="auto" w:fill="auto"/>
            <w:vAlign w:val="center"/>
          </w:tcPr>
          <w:p w14:paraId="06F2434C"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625" w:type="dxa"/>
            <w:shd w:val="clear" w:color="auto" w:fill="auto"/>
          </w:tcPr>
          <w:p w14:paraId="170C817F"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sidRPr="008D794E">
              <w:rPr>
                <w:rFonts w:ascii="Times New Roman" w:eastAsia="Times New Roman" w:hAnsi="Times New Roman" w:cs="Times New Roman"/>
                <w:color w:val="000000"/>
              </w:rPr>
              <w:t>Postprodukcija</w:t>
            </w:r>
            <w:proofErr w:type="spellEnd"/>
          </w:p>
        </w:tc>
      </w:tr>
      <w:tr w:rsidR="008937AC" w14:paraId="043EED3C" w14:textId="77777777" w:rsidTr="008937AC">
        <w:tc>
          <w:tcPr>
            <w:tcW w:w="910" w:type="dxa"/>
            <w:shd w:val="clear" w:color="auto" w:fill="auto"/>
            <w:vAlign w:val="center"/>
          </w:tcPr>
          <w:p w14:paraId="3D845BD4"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8625" w:type="dxa"/>
            <w:shd w:val="clear" w:color="auto" w:fill="auto"/>
            <w:vAlign w:val="center"/>
          </w:tcPr>
          <w:p w14:paraId="19C3B68D"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8D794E">
              <w:rPr>
                <w:rFonts w:ascii="Times New Roman" w:hAnsi="Times New Roman" w:cs="Times New Roman"/>
              </w:rPr>
              <w:t>Paveiksliukų valymas, paveiksliukuose atsiradusių klaidų šalinimas.</w:t>
            </w:r>
          </w:p>
        </w:tc>
      </w:tr>
      <w:tr w:rsidR="008937AC" w14:paraId="15C9F24C" w14:textId="77777777" w:rsidTr="008937AC">
        <w:tc>
          <w:tcPr>
            <w:tcW w:w="910" w:type="dxa"/>
            <w:shd w:val="clear" w:color="auto" w:fill="auto"/>
            <w:vAlign w:val="center"/>
          </w:tcPr>
          <w:p w14:paraId="7D1FB823" w14:textId="77777777" w:rsidR="008937AC"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625" w:type="dxa"/>
            <w:shd w:val="clear" w:color="auto" w:fill="auto"/>
            <w:vAlign w:val="center"/>
          </w:tcPr>
          <w:p w14:paraId="44E81066" w14:textId="77777777" w:rsidR="008937AC" w:rsidRPr="008D794E" w:rsidRDefault="008937AC"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sidRPr="008D794E">
              <w:rPr>
                <w:rFonts w:ascii="Times New Roman" w:hAnsi="Times New Roman" w:cs="Times New Roman"/>
              </w:rPr>
              <w:t>Kompozitingas</w:t>
            </w:r>
            <w:proofErr w:type="spellEnd"/>
            <w:r w:rsidRPr="008D794E">
              <w:rPr>
                <w:rFonts w:ascii="Times New Roman" w:hAnsi="Times New Roman" w:cs="Times New Roman"/>
              </w:rPr>
              <w:t>. Vizualinių elementai iš atskirų šaltinių sujungimas į atskirus vaizdus</w:t>
            </w:r>
          </w:p>
        </w:tc>
      </w:tr>
      <w:tr w:rsidR="008D794E" w14:paraId="6A9F7C38" w14:textId="77777777" w:rsidTr="008937AC">
        <w:tc>
          <w:tcPr>
            <w:tcW w:w="910" w:type="dxa"/>
            <w:shd w:val="clear" w:color="auto" w:fill="auto"/>
            <w:vAlign w:val="center"/>
          </w:tcPr>
          <w:p w14:paraId="723916AA" w14:textId="11E7C115" w:rsidR="008D794E" w:rsidRDefault="008D794E"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8625" w:type="dxa"/>
            <w:shd w:val="clear" w:color="auto" w:fill="auto"/>
            <w:vAlign w:val="center"/>
          </w:tcPr>
          <w:p w14:paraId="13276D79" w14:textId="7897955C" w:rsidR="008D794E" w:rsidRPr="008D794E" w:rsidRDefault="008D794E" w:rsidP="00246655">
            <w:pPr>
              <w:pBdr>
                <w:top w:val="nil"/>
                <w:left w:val="nil"/>
                <w:bottom w:val="nil"/>
                <w:right w:val="nil"/>
                <w:between w:val="nil"/>
              </w:pBdr>
              <w:tabs>
                <w:tab w:val="left" w:pos="1560"/>
              </w:tabs>
              <w:spacing w:after="0" w:line="240" w:lineRule="auto"/>
              <w:rPr>
                <w:rFonts w:ascii="Times New Roman" w:hAnsi="Times New Roman" w:cs="Times New Roman"/>
              </w:rPr>
            </w:pPr>
            <w:r w:rsidRPr="008D794E">
              <w:rPr>
                <w:rFonts w:ascii="Times New Roman" w:hAnsi="Times New Roman" w:cs="Times New Roman"/>
              </w:rPr>
              <w:t>Galutinis suvedimas. Redaktorius, režisieriaus ir prodiuserio patvirtintos galutinės filmo versijos sukūrimas</w:t>
            </w:r>
          </w:p>
        </w:tc>
      </w:tr>
      <w:tr w:rsidR="008D794E" w14:paraId="591205AA" w14:textId="77777777" w:rsidTr="008937AC">
        <w:tc>
          <w:tcPr>
            <w:tcW w:w="910" w:type="dxa"/>
            <w:shd w:val="clear" w:color="auto" w:fill="auto"/>
            <w:vAlign w:val="center"/>
          </w:tcPr>
          <w:p w14:paraId="61F995CF" w14:textId="64291412" w:rsidR="008D794E" w:rsidRDefault="008D794E" w:rsidP="00246655">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625" w:type="dxa"/>
            <w:shd w:val="clear" w:color="auto" w:fill="auto"/>
            <w:vAlign w:val="center"/>
          </w:tcPr>
          <w:p w14:paraId="3EF506C8" w14:textId="1A505C1E" w:rsidR="008D794E" w:rsidRPr="008D794E" w:rsidRDefault="008D794E" w:rsidP="00246655">
            <w:pPr>
              <w:pBdr>
                <w:top w:val="nil"/>
                <w:left w:val="nil"/>
                <w:bottom w:val="nil"/>
                <w:right w:val="nil"/>
                <w:between w:val="nil"/>
              </w:pBdr>
              <w:tabs>
                <w:tab w:val="left" w:pos="1560"/>
              </w:tabs>
              <w:spacing w:after="0" w:line="240" w:lineRule="auto"/>
              <w:rPr>
                <w:rFonts w:ascii="Times New Roman" w:hAnsi="Times New Roman" w:cs="Times New Roman"/>
              </w:rPr>
            </w:pPr>
            <w:r w:rsidRPr="008D794E">
              <w:rPr>
                <w:rFonts w:ascii="Times New Roman" w:hAnsi="Times New Roman" w:cs="Times New Roman"/>
              </w:rPr>
              <w:t>Muzikos ir garsų, animacijos garso peizažo sukūrimas.</w:t>
            </w:r>
          </w:p>
        </w:tc>
      </w:tr>
      <w:bookmarkEnd w:id="21"/>
    </w:tbl>
    <w:p w14:paraId="7F610DE5" w14:textId="77777777" w:rsidR="00CB1C24" w:rsidRDefault="00CB1C24" w:rsidP="00CB1C24">
      <w:pPr>
        <w:rPr>
          <w:rFonts w:ascii="Times New Roman" w:eastAsia="Times New Roman" w:hAnsi="Times New Roman" w:cs="Times New Roman"/>
        </w:rPr>
      </w:pPr>
    </w:p>
    <w:p w14:paraId="495F048D" w14:textId="244F407D" w:rsidR="00CB1C24" w:rsidRDefault="00CB1C24" w:rsidP="00CB1C24">
      <w:pPr>
        <w:rPr>
          <w:rFonts w:ascii="Times New Roman" w:eastAsia="Times New Roman" w:hAnsi="Times New Roman" w:cs="Times New Roman"/>
        </w:rPr>
      </w:pPr>
      <w:r>
        <w:rPr>
          <w:rFonts w:ascii="Times New Roman" w:eastAsia="Times New Roman" w:hAnsi="Times New Roman" w:cs="Times New Roman"/>
        </w:rPr>
        <w:lastRenderedPageBreak/>
        <w:t xml:space="preserve">Paslaugos pilnai atliktos iki </w:t>
      </w:r>
      <w:r w:rsidRPr="003C2C3F">
        <w:rPr>
          <w:rFonts w:ascii="Times New Roman" w:eastAsia="Times New Roman" w:hAnsi="Times New Roman" w:cs="Times New Roman"/>
        </w:rPr>
        <w:t>202</w:t>
      </w:r>
      <w:r w:rsidR="008D794E" w:rsidRPr="003C2C3F">
        <w:rPr>
          <w:rFonts w:ascii="Times New Roman" w:eastAsia="Times New Roman" w:hAnsi="Times New Roman" w:cs="Times New Roman"/>
        </w:rPr>
        <w:t>3</w:t>
      </w:r>
      <w:r w:rsidRPr="003C2C3F">
        <w:rPr>
          <w:rFonts w:ascii="Times New Roman" w:eastAsia="Times New Roman" w:hAnsi="Times New Roman" w:cs="Times New Roman"/>
        </w:rPr>
        <w:t xml:space="preserve"> kovo 31 d</w:t>
      </w:r>
      <w:r>
        <w:rPr>
          <w:rFonts w:ascii="Times New Roman" w:eastAsia="Times New Roman" w:hAnsi="Times New Roman" w:cs="Times New Roman"/>
        </w:rPr>
        <w:t xml:space="preserve">  </w:t>
      </w:r>
    </w:p>
    <w:p w14:paraId="5D3E6086" w14:textId="77777777" w:rsidR="00CB1C24" w:rsidRPr="00831496" w:rsidRDefault="00CB1C24" w:rsidP="00CB1C24">
      <w:pPr>
        <w:rPr>
          <w:rFonts w:ascii="Times New Roman" w:eastAsia="Times New Roman" w:hAnsi="Times New Roman" w:cs="Times New Roman"/>
          <w:color w:val="222222"/>
          <w:highlight w:val="white"/>
        </w:rPr>
      </w:pPr>
      <w:r w:rsidRPr="00831496">
        <w:rPr>
          <w:rFonts w:ascii="Times New Roman" w:eastAsia="Times New Roman" w:hAnsi="Times New Roman" w:cs="Times New Roman"/>
          <w:color w:val="222222"/>
          <w:highlight w:val="white"/>
        </w:rPr>
        <w:t xml:space="preserve">Atliekami </w:t>
      </w:r>
      <w:r w:rsidR="003E7D43">
        <w:rPr>
          <w:rFonts w:ascii="Times New Roman" w:eastAsia="Times New Roman" w:hAnsi="Times New Roman" w:cs="Times New Roman"/>
          <w:color w:val="222222"/>
          <w:highlight w:val="white"/>
        </w:rPr>
        <w:t>darbai</w:t>
      </w:r>
      <w:r w:rsidRPr="00831496">
        <w:rPr>
          <w:rFonts w:ascii="Times New Roman" w:eastAsia="Times New Roman" w:hAnsi="Times New Roman" w:cs="Times New Roman"/>
          <w:color w:val="222222"/>
          <w:highlight w:val="white"/>
        </w:rPr>
        <w:t xml:space="preserve">-   2D eskizų kūrimas, </w:t>
      </w:r>
      <w:proofErr w:type="spellStart"/>
      <w:r w:rsidRPr="00831496">
        <w:rPr>
          <w:rFonts w:ascii="Times New Roman" w:eastAsia="Times New Roman" w:hAnsi="Times New Roman" w:cs="Times New Roman"/>
          <w:color w:val="222222"/>
          <w:highlight w:val="white"/>
        </w:rPr>
        <w:t>kadruotės</w:t>
      </w:r>
      <w:proofErr w:type="spellEnd"/>
      <w:r w:rsidRPr="00831496">
        <w:rPr>
          <w:rFonts w:ascii="Times New Roman" w:eastAsia="Times New Roman" w:hAnsi="Times New Roman" w:cs="Times New Roman"/>
          <w:color w:val="222222"/>
          <w:highlight w:val="white"/>
        </w:rPr>
        <w:t xml:space="preserve"> ir </w:t>
      </w:r>
      <w:proofErr w:type="spellStart"/>
      <w:r w:rsidRPr="00831496">
        <w:rPr>
          <w:rFonts w:ascii="Times New Roman" w:eastAsia="Times New Roman" w:hAnsi="Times New Roman" w:cs="Times New Roman"/>
          <w:color w:val="222222"/>
          <w:highlight w:val="white"/>
        </w:rPr>
        <w:t>animatikai</w:t>
      </w:r>
      <w:proofErr w:type="spellEnd"/>
      <w:r w:rsidRPr="00831496">
        <w:rPr>
          <w:rFonts w:ascii="Times New Roman" w:eastAsia="Times New Roman" w:hAnsi="Times New Roman" w:cs="Times New Roman"/>
          <w:color w:val="222222"/>
          <w:highlight w:val="white"/>
        </w:rPr>
        <w:t xml:space="preserve">, 3D modeliavimas, 3D </w:t>
      </w:r>
      <w:proofErr w:type="spellStart"/>
      <w:r w:rsidRPr="00831496">
        <w:rPr>
          <w:rFonts w:ascii="Times New Roman" w:eastAsia="Times New Roman" w:hAnsi="Times New Roman" w:cs="Times New Roman"/>
          <w:color w:val="222222"/>
          <w:highlight w:val="white"/>
        </w:rPr>
        <w:t>tekstūravimas</w:t>
      </w:r>
      <w:proofErr w:type="spellEnd"/>
      <w:r w:rsidRPr="00831496">
        <w:rPr>
          <w:rFonts w:ascii="Times New Roman" w:eastAsia="Times New Roman" w:hAnsi="Times New Roman" w:cs="Times New Roman"/>
          <w:color w:val="222222"/>
          <w:highlight w:val="white"/>
        </w:rPr>
        <w:t xml:space="preserve">,  3D animacija, šviesos ir vaizdo sintezė, </w:t>
      </w:r>
      <w:proofErr w:type="spellStart"/>
      <w:r w:rsidRPr="00831496">
        <w:rPr>
          <w:rFonts w:ascii="Times New Roman" w:eastAsia="Times New Roman" w:hAnsi="Times New Roman" w:cs="Times New Roman"/>
          <w:color w:val="222222"/>
          <w:highlight w:val="white"/>
        </w:rPr>
        <w:t>spec</w:t>
      </w:r>
      <w:proofErr w:type="spellEnd"/>
      <w:r w:rsidRPr="00831496">
        <w:rPr>
          <w:rFonts w:ascii="Times New Roman" w:eastAsia="Times New Roman" w:hAnsi="Times New Roman" w:cs="Times New Roman"/>
          <w:color w:val="222222"/>
          <w:highlight w:val="white"/>
        </w:rPr>
        <w:t xml:space="preserve"> efektai, </w:t>
      </w:r>
      <w:proofErr w:type="spellStart"/>
      <w:r w:rsidRPr="00831496">
        <w:rPr>
          <w:rFonts w:ascii="Times New Roman" w:eastAsia="Times New Roman" w:hAnsi="Times New Roman" w:cs="Times New Roman"/>
          <w:color w:val="222222"/>
          <w:highlight w:val="white"/>
        </w:rPr>
        <w:t>post</w:t>
      </w:r>
      <w:proofErr w:type="spellEnd"/>
      <w:r w:rsidRPr="00831496">
        <w:rPr>
          <w:rFonts w:ascii="Times New Roman" w:eastAsia="Times New Roman" w:hAnsi="Times New Roman" w:cs="Times New Roman"/>
          <w:color w:val="222222"/>
          <w:highlight w:val="white"/>
        </w:rPr>
        <w:t xml:space="preserve"> produkcija</w:t>
      </w:r>
      <w:r w:rsidRPr="00831496">
        <w:rPr>
          <w:rFonts w:ascii="Times New Roman" w:eastAsia="Times New Roman" w:hAnsi="Times New Roman" w:cs="Times New Roman"/>
          <w:color w:val="222222"/>
        </w:rPr>
        <w:t>.</w:t>
      </w:r>
    </w:p>
    <w:p w14:paraId="3D09E393" w14:textId="77777777" w:rsidR="00CB1C24" w:rsidRDefault="00CB1C24" w:rsidP="00CB1C24">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br w:type="page"/>
      </w:r>
    </w:p>
    <w:p w14:paraId="3F6C51A6" w14:textId="77777777" w:rsidR="00CB1C24" w:rsidRDefault="00CB1C24" w:rsidP="00CB1C24">
      <w:pPr>
        <w:jc w:val="right"/>
        <w:rPr>
          <w:rFonts w:ascii="Times New Roman" w:eastAsia="Times New Roman" w:hAnsi="Times New Roman" w:cs="Times New Roman"/>
        </w:rPr>
      </w:pPr>
      <w:r>
        <w:rPr>
          <w:rFonts w:ascii="Times New Roman" w:eastAsia="Times New Roman" w:hAnsi="Times New Roman" w:cs="Times New Roman"/>
        </w:rPr>
        <w:lastRenderedPageBreak/>
        <w:t>Konkurso sąlygų priedas Nr. 2</w:t>
      </w:r>
    </w:p>
    <w:p w14:paraId="39851F94" w14:textId="77777777" w:rsidR="00CB1C24" w:rsidRDefault="00CB1C24" w:rsidP="00CB1C24">
      <w:pPr>
        <w:jc w:val="center"/>
        <w:rPr>
          <w:rFonts w:ascii="Times New Roman" w:eastAsia="Times New Roman" w:hAnsi="Times New Roman" w:cs="Times New Roman"/>
          <w:b/>
        </w:rPr>
      </w:pPr>
      <w:r>
        <w:rPr>
          <w:rFonts w:ascii="Times New Roman" w:eastAsia="Times New Roman" w:hAnsi="Times New Roman" w:cs="Times New Roman"/>
          <w:b/>
        </w:rPr>
        <w:t>PASIŪLYMAS</w:t>
      </w:r>
    </w:p>
    <w:p w14:paraId="4319352D" w14:textId="77777777" w:rsidR="00CB1C24" w:rsidRDefault="00CB1C24" w:rsidP="00CB1C24">
      <w:pPr>
        <w:tabs>
          <w:tab w:val="left" w:pos="3531"/>
        </w:tabs>
        <w:jc w:val="center"/>
        <w:rPr>
          <w:rFonts w:ascii="Times New Roman" w:eastAsia="Times New Roman" w:hAnsi="Times New Roman" w:cs="Times New Roman"/>
          <w:b/>
        </w:rPr>
      </w:pPr>
      <w:r>
        <w:rPr>
          <w:rFonts w:ascii="Times New Roman" w:eastAsia="Times New Roman" w:hAnsi="Times New Roman" w:cs="Times New Roman"/>
          <w:b/>
        </w:rPr>
        <w:t>Dėl Animacinio serialo kūrimo paslaugos</w:t>
      </w:r>
    </w:p>
    <w:tbl>
      <w:tblPr>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CB1C24" w14:paraId="7A742EA2" w14:textId="77777777" w:rsidTr="00246655">
        <w:trPr>
          <w:gridAfter w:val="1"/>
          <w:wAfter w:w="3627" w:type="dxa"/>
        </w:trPr>
        <w:tc>
          <w:tcPr>
            <w:tcW w:w="3588" w:type="dxa"/>
          </w:tcPr>
          <w:p w14:paraId="3919D2F8"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b/>
              </w:rPr>
            </w:pPr>
          </w:p>
        </w:tc>
        <w:tc>
          <w:tcPr>
            <w:tcW w:w="2640" w:type="dxa"/>
            <w:gridSpan w:val="2"/>
            <w:tcBorders>
              <w:bottom w:val="single" w:sz="4" w:space="0" w:color="000000"/>
            </w:tcBorders>
          </w:tcPr>
          <w:p w14:paraId="2EBF42D8" w14:textId="77777777" w:rsidR="00CB1C24" w:rsidRDefault="00CB1C24" w:rsidP="00246655">
            <w:pPr>
              <w:jc w:val="center"/>
              <w:rPr>
                <w:rFonts w:ascii="Times New Roman" w:eastAsia="Times New Roman" w:hAnsi="Times New Roman" w:cs="Times New Roman"/>
              </w:rPr>
            </w:pPr>
            <w:r>
              <w:rPr>
                <w:rFonts w:ascii="Times New Roman" w:eastAsia="Times New Roman" w:hAnsi="Times New Roman" w:cs="Times New Roman"/>
              </w:rPr>
              <w:t xml:space="preserve">2022    -    -    </w:t>
            </w:r>
            <w:r>
              <w:rPr>
                <w:rFonts w:ascii="Times New Roman" w:eastAsia="Times New Roman" w:hAnsi="Times New Roman" w:cs="Times New Roman"/>
                <w:color w:val="FFFFFF"/>
              </w:rPr>
              <w:t>.</w:t>
            </w:r>
          </w:p>
        </w:tc>
      </w:tr>
      <w:tr w:rsidR="00CB1C24" w14:paraId="0B447515" w14:textId="77777777" w:rsidTr="00246655">
        <w:trPr>
          <w:gridAfter w:val="1"/>
          <w:wAfter w:w="3627" w:type="dxa"/>
        </w:trPr>
        <w:tc>
          <w:tcPr>
            <w:tcW w:w="3588" w:type="dxa"/>
          </w:tcPr>
          <w:p w14:paraId="562DF8B5"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bottom w:val="nil"/>
            </w:tcBorders>
          </w:tcPr>
          <w:p w14:paraId="3CAB1B56" w14:textId="77777777" w:rsidR="00CB1C24" w:rsidRDefault="00CB1C24" w:rsidP="00246655">
            <w:pPr>
              <w:jc w:val="center"/>
              <w:rPr>
                <w:rFonts w:ascii="Times New Roman" w:eastAsia="Times New Roman" w:hAnsi="Times New Roman" w:cs="Times New Roman"/>
                <w:i/>
              </w:rPr>
            </w:pPr>
            <w:r>
              <w:rPr>
                <w:rFonts w:ascii="Times New Roman" w:eastAsia="Times New Roman" w:hAnsi="Times New Roman" w:cs="Times New Roman"/>
                <w:i/>
              </w:rPr>
              <w:t>Data</w:t>
            </w:r>
          </w:p>
        </w:tc>
      </w:tr>
      <w:tr w:rsidR="00CB1C24" w14:paraId="18BF31C4" w14:textId="77777777" w:rsidTr="00246655">
        <w:trPr>
          <w:gridAfter w:val="1"/>
          <w:wAfter w:w="3627" w:type="dxa"/>
        </w:trPr>
        <w:tc>
          <w:tcPr>
            <w:tcW w:w="3588" w:type="dxa"/>
          </w:tcPr>
          <w:p w14:paraId="5C4C5B01"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i/>
              </w:rPr>
            </w:pPr>
          </w:p>
        </w:tc>
        <w:tc>
          <w:tcPr>
            <w:tcW w:w="2640" w:type="dxa"/>
            <w:gridSpan w:val="2"/>
            <w:tcBorders>
              <w:bottom w:val="single" w:sz="4" w:space="0" w:color="000000"/>
            </w:tcBorders>
          </w:tcPr>
          <w:p w14:paraId="784C0DED" w14:textId="77777777" w:rsidR="00CB1C24" w:rsidRDefault="00CB1C24" w:rsidP="00246655">
            <w:pPr>
              <w:spacing w:after="0"/>
              <w:rPr>
                <w:rFonts w:ascii="Times New Roman" w:eastAsia="Times New Roman" w:hAnsi="Times New Roman" w:cs="Times New Roman"/>
              </w:rPr>
            </w:pPr>
          </w:p>
        </w:tc>
      </w:tr>
      <w:tr w:rsidR="00CB1C24" w14:paraId="4EA2C0C5" w14:textId="77777777" w:rsidTr="00246655">
        <w:trPr>
          <w:gridAfter w:val="1"/>
          <w:wAfter w:w="3627" w:type="dxa"/>
        </w:trPr>
        <w:tc>
          <w:tcPr>
            <w:tcW w:w="3588" w:type="dxa"/>
          </w:tcPr>
          <w:p w14:paraId="79E4D8A2"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tcBorders>
          </w:tcPr>
          <w:p w14:paraId="5B57B40A" w14:textId="77777777" w:rsidR="00CB1C24" w:rsidRDefault="00CB1C24" w:rsidP="00246655">
            <w:pPr>
              <w:jc w:val="center"/>
              <w:rPr>
                <w:rFonts w:ascii="Times New Roman" w:eastAsia="Times New Roman" w:hAnsi="Times New Roman" w:cs="Times New Roman"/>
                <w:i/>
              </w:rPr>
            </w:pPr>
            <w:r>
              <w:rPr>
                <w:rFonts w:ascii="Times New Roman" w:eastAsia="Times New Roman" w:hAnsi="Times New Roman" w:cs="Times New Roman"/>
                <w:i/>
              </w:rPr>
              <w:t>Vieta</w:t>
            </w:r>
          </w:p>
        </w:tc>
      </w:tr>
      <w:tr w:rsidR="00CB1C24" w14:paraId="6B3A3FE2"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4CA16F0"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 xml:space="preserve">Tiekėjo pavadinimas/Name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(jeigu dalyvauja ūkio subjektų grupė, surašomi visi dalyvių pavadinimai)</w:t>
            </w:r>
          </w:p>
        </w:tc>
        <w:tc>
          <w:tcPr>
            <w:tcW w:w="5211" w:type="dxa"/>
            <w:gridSpan w:val="2"/>
            <w:tcBorders>
              <w:top w:val="single" w:sz="4" w:space="0" w:color="000000"/>
              <w:left w:val="single" w:sz="4" w:space="0" w:color="000000"/>
              <w:bottom w:val="single" w:sz="4" w:space="0" w:color="000000"/>
              <w:right w:val="single" w:sz="4" w:space="0" w:color="000000"/>
            </w:tcBorders>
          </w:tcPr>
          <w:p w14:paraId="67DED911" w14:textId="77777777" w:rsidR="00CB1C24" w:rsidRDefault="00CB1C24" w:rsidP="00246655">
            <w:pPr>
              <w:jc w:val="both"/>
              <w:rPr>
                <w:rFonts w:ascii="Times New Roman" w:eastAsia="Times New Roman" w:hAnsi="Times New Roman" w:cs="Times New Roman"/>
              </w:rPr>
            </w:pPr>
          </w:p>
        </w:tc>
      </w:tr>
      <w:tr w:rsidR="00CB1C24" w14:paraId="171ABFBB"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4B1B1B8"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Tiekėjo adresas/</w:t>
            </w:r>
            <w:proofErr w:type="spellStart"/>
            <w:r>
              <w:rPr>
                <w:rFonts w:ascii="Times New Roman" w:eastAsia="Times New Roman" w:hAnsi="Times New Roman" w:cs="Times New Roman"/>
              </w:rPr>
              <w:t>Adress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1FFBB9FC" w14:textId="77777777" w:rsidR="00CB1C24" w:rsidRDefault="00CB1C24" w:rsidP="00246655">
            <w:pPr>
              <w:jc w:val="both"/>
              <w:rPr>
                <w:rFonts w:ascii="Times New Roman" w:eastAsia="Times New Roman" w:hAnsi="Times New Roman" w:cs="Times New Roman"/>
              </w:rPr>
            </w:pPr>
          </w:p>
        </w:tc>
      </w:tr>
      <w:tr w:rsidR="00CB1C24" w14:paraId="146FAD0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83A31D6"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Juridinio asmens kodas/</w:t>
            </w:r>
            <w:proofErr w:type="spellStart"/>
            <w:r>
              <w:rPr>
                <w:rFonts w:ascii="Times New Roman" w:eastAsia="Times New Roman" w:hAnsi="Times New Roman" w:cs="Times New Roman"/>
              </w:rPr>
              <w:t>Legal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code</w:t>
            </w:r>
            <w:proofErr w:type="spellEnd"/>
            <w:r>
              <w:rPr>
                <w:rFonts w:ascii="Times New Roman" w:eastAsia="Times New Roman" w:hAnsi="Times New Roman" w:cs="Times New Roman"/>
                <w:i/>
              </w:rPr>
              <w:t xml:space="preserve"> (jeigu dalyvauja ūkio subjektų grupė, surašomi visi dalyvių kodai)</w:t>
            </w:r>
          </w:p>
        </w:tc>
        <w:tc>
          <w:tcPr>
            <w:tcW w:w="5211" w:type="dxa"/>
            <w:gridSpan w:val="2"/>
            <w:tcBorders>
              <w:top w:val="single" w:sz="4" w:space="0" w:color="000000"/>
              <w:left w:val="single" w:sz="4" w:space="0" w:color="000000"/>
              <w:bottom w:val="single" w:sz="4" w:space="0" w:color="000000"/>
              <w:right w:val="single" w:sz="4" w:space="0" w:color="000000"/>
            </w:tcBorders>
          </w:tcPr>
          <w:p w14:paraId="6B96D4D4" w14:textId="77777777" w:rsidR="00CB1C24" w:rsidRDefault="00CB1C24" w:rsidP="00246655">
            <w:pPr>
              <w:jc w:val="both"/>
              <w:rPr>
                <w:rFonts w:ascii="Times New Roman" w:eastAsia="Times New Roman" w:hAnsi="Times New Roman" w:cs="Times New Roman"/>
              </w:rPr>
            </w:pPr>
          </w:p>
        </w:tc>
      </w:tr>
      <w:tr w:rsidR="00CB1C24" w14:paraId="20E88759"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B4E6BB8"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 xml:space="preserve">PVM mokėtojo kodas/VAT </w:t>
            </w:r>
            <w:proofErr w:type="spellStart"/>
            <w:r>
              <w:rPr>
                <w:rFonts w:ascii="Times New Roman" w:eastAsia="Times New Roman" w:hAnsi="Times New Roman" w:cs="Times New Roman"/>
              </w:rPr>
              <w:t>code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2A873AD3" w14:textId="77777777" w:rsidR="00CB1C24" w:rsidRDefault="00CB1C24" w:rsidP="00246655">
            <w:pPr>
              <w:jc w:val="both"/>
              <w:rPr>
                <w:rFonts w:ascii="Times New Roman" w:eastAsia="Times New Roman" w:hAnsi="Times New Roman" w:cs="Times New Roman"/>
              </w:rPr>
            </w:pPr>
          </w:p>
        </w:tc>
      </w:tr>
      <w:tr w:rsidR="00CB1C24" w14:paraId="2A3F378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39D1AE1"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 xml:space="preserve">Už pasiūlymą atsakingo asmens vardas, pavardė, pareigos/Name, </w:t>
            </w:r>
            <w:proofErr w:type="spellStart"/>
            <w:r>
              <w:rPr>
                <w:rFonts w:ascii="Times New Roman" w:eastAsia="Times New Roman" w:hAnsi="Times New Roman" w:cs="Times New Roman"/>
              </w:rPr>
              <w:t>position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responsible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w:t>
            </w:r>
            <w:proofErr w:type="spellEnd"/>
          </w:p>
        </w:tc>
        <w:tc>
          <w:tcPr>
            <w:tcW w:w="5211" w:type="dxa"/>
            <w:gridSpan w:val="2"/>
            <w:tcBorders>
              <w:top w:val="single" w:sz="4" w:space="0" w:color="000000"/>
              <w:left w:val="single" w:sz="4" w:space="0" w:color="000000"/>
              <w:bottom w:val="single" w:sz="4" w:space="0" w:color="000000"/>
              <w:right w:val="single" w:sz="4" w:space="0" w:color="000000"/>
            </w:tcBorders>
          </w:tcPr>
          <w:p w14:paraId="0D1CF066" w14:textId="77777777" w:rsidR="00CB1C24" w:rsidRDefault="00CB1C24" w:rsidP="00246655">
            <w:pPr>
              <w:jc w:val="both"/>
              <w:rPr>
                <w:rFonts w:ascii="Times New Roman" w:eastAsia="Times New Roman" w:hAnsi="Times New Roman" w:cs="Times New Roman"/>
              </w:rPr>
            </w:pPr>
          </w:p>
        </w:tc>
      </w:tr>
      <w:tr w:rsidR="00CB1C24" w14:paraId="7D1D680F"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42BC11" w14:textId="77777777" w:rsidR="00CB1C24" w:rsidRDefault="00CB1C24" w:rsidP="00246655">
            <w:pPr>
              <w:jc w:val="both"/>
              <w:rPr>
                <w:rFonts w:ascii="Times New Roman" w:eastAsia="Times New Roman" w:hAnsi="Times New Roman" w:cs="Times New Roman"/>
              </w:rPr>
            </w:pPr>
            <w:r>
              <w:rPr>
                <w:rFonts w:ascii="Times New Roman" w:eastAsia="Times New Roman" w:hAnsi="Times New Roman" w:cs="Times New Roman"/>
              </w:rPr>
              <w:t xml:space="preserve">Telefono numeris/Tel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w:t>
            </w:r>
          </w:p>
        </w:tc>
        <w:tc>
          <w:tcPr>
            <w:tcW w:w="5211" w:type="dxa"/>
            <w:gridSpan w:val="2"/>
            <w:tcBorders>
              <w:top w:val="single" w:sz="4" w:space="0" w:color="000000"/>
              <w:left w:val="single" w:sz="4" w:space="0" w:color="000000"/>
              <w:bottom w:val="single" w:sz="4" w:space="0" w:color="000000"/>
              <w:right w:val="single" w:sz="4" w:space="0" w:color="000000"/>
            </w:tcBorders>
          </w:tcPr>
          <w:p w14:paraId="5935B995" w14:textId="77777777" w:rsidR="00CB1C24" w:rsidRDefault="00CB1C24" w:rsidP="00246655">
            <w:pPr>
              <w:jc w:val="both"/>
              <w:rPr>
                <w:rFonts w:ascii="Times New Roman" w:eastAsia="Times New Roman" w:hAnsi="Times New Roman" w:cs="Times New Roman"/>
              </w:rPr>
            </w:pPr>
          </w:p>
        </w:tc>
      </w:tr>
    </w:tbl>
    <w:p w14:paraId="6C2E0CF8" w14:textId="77777777" w:rsidR="00CB1C24" w:rsidRDefault="00CB1C24" w:rsidP="00CB1C24">
      <w:pPr>
        <w:spacing w:after="0"/>
        <w:ind w:firstLine="720"/>
        <w:jc w:val="both"/>
        <w:rPr>
          <w:rFonts w:ascii="Times New Roman" w:eastAsia="Times New Roman" w:hAnsi="Times New Roman" w:cs="Times New Roman"/>
        </w:rPr>
      </w:pPr>
    </w:p>
    <w:p w14:paraId="3DB47A4F" w14:textId="77777777"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Šiuo pasiūlymu pažymime, kad sutinkame su visomis pirkimo sąlygomis, nustatytomis:</w:t>
      </w:r>
    </w:p>
    <w:p w14:paraId="4FC4F80C" w14:textId="78CE6244" w:rsidR="00CB1C24" w:rsidRDefault="00CB1C24" w:rsidP="00CB1C24">
      <w:pPr>
        <w:widowControl w:val="0"/>
        <w:tabs>
          <w:tab w:val="left" w:pos="0"/>
        </w:tabs>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1) konkurso skelbime, paskelbtame </w:t>
      </w:r>
      <w:r>
        <w:rPr>
          <w:rFonts w:ascii="Times New Roman" w:eastAsia="Times New Roman" w:hAnsi="Times New Roman" w:cs="Times New Roman"/>
          <w:i/>
          <w:color w:val="548DD4"/>
        </w:rPr>
        <w:t>svetainėje www.esinvesticijos.lt</w:t>
      </w:r>
      <w:r>
        <w:rPr>
          <w:rFonts w:ascii="Times New Roman" w:eastAsia="Times New Roman" w:hAnsi="Times New Roman" w:cs="Times New Roman"/>
          <w:color w:val="548DD4"/>
        </w:rPr>
        <w:t xml:space="preserve"> </w:t>
      </w:r>
      <w:r w:rsidR="00EA619D" w:rsidRPr="003C2C3F">
        <w:rPr>
          <w:rFonts w:ascii="Times New Roman" w:eastAsia="Times New Roman" w:hAnsi="Times New Roman" w:cs="Times New Roman"/>
        </w:rPr>
        <w:t>2022-10-31</w:t>
      </w:r>
    </w:p>
    <w:p w14:paraId="526CCBE9" w14:textId="77777777" w:rsidR="00CB1C24" w:rsidRDefault="00CB1C24" w:rsidP="00CB1C24">
      <w:pPr>
        <w:widowControl w:val="0"/>
        <w:spacing w:after="0"/>
        <w:ind w:left="720"/>
        <w:jc w:val="both"/>
        <w:rPr>
          <w:rFonts w:ascii="Times New Roman" w:eastAsia="Times New Roman" w:hAnsi="Times New Roman" w:cs="Times New Roman"/>
        </w:rPr>
      </w:pPr>
      <w:r>
        <w:rPr>
          <w:rFonts w:ascii="Times New Roman" w:eastAsia="Times New Roman" w:hAnsi="Times New Roman" w:cs="Times New Roman"/>
        </w:rPr>
        <w:t>2) konkurso sąlygose;</w:t>
      </w:r>
      <w:bookmarkStart w:id="22" w:name="_GoBack"/>
      <w:bookmarkEnd w:id="22"/>
    </w:p>
    <w:p w14:paraId="32D78489" w14:textId="77777777" w:rsidR="00CB1C24" w:rsidRDefault="00CB1C24" w:rsidP="00CB1C24">
      <w:pPr>
        <w:widowControl w:val="0"/>
        <w:spacing w:after="0"/>
        <w:ind w:left="720"/>
        <w:jc w:val="both"/>
        <w:rPr>
          <w:rFonts w:ascii="Times New Roman" w:eastAsia="Times New Roman" w:hAnsi="Times New Roman" w:cs="Times New Roman"/>
        </w:rPr>
      </w:pPr>
      <w:r>
        <w:rPr>
          <w:rFonts w:ascii="Times New Roman" w:eastAsia="Times New Roman" w:hAnsi="Times New Roman" w:cs="Times New Roman"/>
        </w:rPr>
        <w:t>3) pirkimo dokumentų prieduose.</w:t>
      </w:r>
    </w:p>
    <w:p w14:paraId="11043BE9" w14:textId="77777777" w:rsidR="00CB1C24" w:rsidRDefault="00CB1C24" w:rsidP="00CB1C24">
      <w:pPr>
        <w:widowControl w:val="0"/>
        <w:spacing w:after="0"/>
        <w:ind w:left="720"/>
        <w:jc w:val="both"/>
        <w:rPr>
          <w:rFonts w:ascii="Times New Roman" w:eastAsia="Times New Roman" w:hAnsi="Times New Roman" w:cs="Times New Roman"/>
        </w:rPr>
      </w:pPr>
    </w:p>
    <w:p w14:paraId="6A7B1FB3" w14:textId="77777777" w:rsidR="00CB1C24" w:rsidRDefault="00CB1C24" w:rsidP="00CB1C24">
      <w:pPr>
        <w:widowControl w:val="0"/>
        <w:spacing w:after="0"/>
        <w:ind w:left="720"/>
        <w:jc w:val="both"/>
        <w:rPr>
          <w:rFonts w:ascii="Times New Roman" w:eastAsia="Times New Roman" w:hAnsi="Times New Roman" w:cs="Times New Roman"/>
        </w:rPr>
      </w:pPr>
    </w:p>
    <w:p w14:paraId="107C0FDD" w14:textId="77777777" w:rsidR="00CB1C24" w:rsidRDefault="00CB1C24" w:rsidP="00CB1C24">
      <w:pPr>
        <w:rPr>
          <w:rFonts w:ascii="Times New Roman" w:eastAsia="Times New Roman" w:hAnsi="Times New Roman" w:cs="Times New Roman"/>
          <w:b/>
          <w:color w:val="000000"/>
        </w:rPr>
      </w:pPr>
      <w:r>
        <w:rPr>
          <w:rFonts w:ascii="Times New Roman" w:eastAsia="Times New Roman" w:hAnsi="Times New Roman" w:cs="Times New Roman"/>
          <w:b/>
          <w:color w:val="000000"/>
        </w:rPr>
        <w:t>Mes siūlome šias paslaugas/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b/>
          <w:color w:val="000000"/>
        </w:rPr>
        <w:t>We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offer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the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following</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services</w:t>
      </w:r>
      <w:proofErr w:type="spellEnd"/>
      <w:r>
        <w:rPr>
          <w:rFonts w:ascii="Times New Roman" w:eastAsia="Times New Roman" w:hAnsi="Times New Roman" w:cs="Times New Roman"/>
          <w:b/>
          <w:color w:val="000000"/>
        </w:rPr>
        <w: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CB1C24" w14:paraId="5E42A75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279521A"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4F677F"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422186"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0CC680" w14:textId="77777777" w:rsidR="00CB1C24" w:rsidRDefault="00CB1C24" w:rsidP="00246655">
            <w:pPr>
              <w:tabs>
                <w:tab w:val="left" w:pos="37"/>
              </w:tabs>
              <w:spacing w:after="0"/>
              <w:ind w:right="-249"/>
              <w:jc w:val="center"/>
              <w:rPr>
                <w:rFonts w:ascii="Times New Roman" w:eastAsia="Times New Roman" w:hAnsi="Times New Roman" w:cs="Times New Roman"/>
                <w:b/>
              </w:rPr>
            </w:pPr>
            <w:r>
              <w:rPr>
                <w:rFonts w:ascii="Times New Roman" w:eastAsia="Times New Roman" w:hAnsi="Times New Roman" w:cs="Times New Roman"/>
                <w:b/>
              </w:rPr>
              <w:t>Mato</w:t>
            </w:r>
          </w:p>
          <w:p w14:paraId="5127F0E3" w14:textId="77777777" w:rsidR="00CB1C24" w:rsidRDefault="00CB1C24" w:rsidP="00246655">
            <w:pPr>
              <w:spacing w:after="0"/>
              <w:ind w:right="-249"/>
              <w:jc w:val="center"/>
              <w:rPr>
                <w:rFonts w:ascii="Times New Roman" w:eastAsia="Times New Roman" w:hAnsi="Times New Roman" w:cs="Times New Roman"/>
                <w:b/>
              </w:rPr>
            </w:pPr>
            <w:r>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511AAC" w14:textId="77777777" w:rsidR="00CB1C24" w:rsidRDefault="00CB1C24" w:rsidP="00246655">
            <w:pPr>
              <w:tabs>
                <w:tab w:val="left" w:pos="200"/>
              </w:tabs>
              <w:spacing w:after="0"/>
              <w:jc w:val="center"/>
              <w:rPr>
                <w:rFonts w:ascii="Times New Roman" w:eastAsia="Times New Roman" w:hAnsi="Times New Roman" w:cs="Times New Roman"/>
                <w:b/>
              </w:rPr>
            </w:pPr>
            <w:r>
              <w:rPr>
                <w:rFonts w:ascii="Times New Roman" w:eastAsia="Times New Roman" w:hAnsi="Times New Roman" w:cs="Times New Roman"/>
                <w:b/>
              </w:rPr>
              <w:t>Vieneto kaina,</w:t>
            </w:r>
          </w:p>
          <w:p w14:paraId="3678E2AB" w14:textId="77777777" w:rsidR="00CB1C24" w:rsidRDefault="00CB1C24" w:rsidP="00246655">
            <w:pPr>
              <w:tabs>
                <w:tab w:val="left" w:pos="200"/>
              </w:tabs>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9C9E13" w14:textId="77777777" w:rsidR="00CB1C24" w:rsidRDefault="00CB1C24" w:rsidP="00246655">
            <w:pPr>
              <w:tabs>
                <w:tab w:val="left" w:pos="200"/>
              </w:tabs>
              <w:spacing w:after="0"/>
              <w:jc w:val="center"/>
              <w:rPr>
                <w:rFonts w:ascii="Times New Roman" w:eastAsia="Times New Roman" w:hAnsi="Times New Roman" w:cs="Times New Roman"/>
                <w:b/>
              </w:rPr>
            </w:pPr>
            <w:r>
              <w:rPr>
                <w:rFonts w:ascii="Times New Roman" w:eastAsia="Times New Roman" w:hAnsi="Times New Roman" w:cs="Times New Roman"/>
                <w:b/>
              </w:rPr>
              <w:t>Vieneto kaina,</w:t>
            </w:r>
          </w:p>
          <w:p w14:paraId="51692494" w14:textId="77777777" w:rsidR="00CB1C24" w:rsidRDefault="00CB1C24" w:rsidP="00246655">
            <w:pPr>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AD2E43"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Kaina,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13D49AC8" w14:textId="77777777" w:rsidR="00CB1C24" w:rsidRDefault="00CB1C24" w:rsidP="00246655">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Kaina, </w:t>
            </w: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(su PVM)</w:t>
            </w:r>
          </w:p>
        </w:tc>
      </w:tr>
      <w:tr w:rsidR="00CB1C24" w14:paraId="49EC308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E1AE01E" w14:textId="77777777" w:rsidR="00CB1C24" w:rsidRDefault="00CB1C24" w:rsidP="00246655">
            <w:pPr>
              <w:spacing w:after="0"/>
              <w:jc w:val="center"/>
              <w:rPr>
                <w:rFonts w:ascii="Times New Roman" w:eastAsia="Times New Roman" w:hAnsi="Times New Roman" w:cs="Times New Roman"/>
                <w:highlight w:val="lightGray"/>
              </w:rPr>
            </w:pPr>
            <w:r>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814B01F" w14:textId="77777777" w:rsidR="00CB1C24" w:rsidRPr="00E46F04" w:rsidRDefault="00CB1C24" w:rsidP="00246655">
            <w:pPr>
              <w:pStyle w:val="Heading1"/>
              <w:jc w:val="center"/>
              <w:rPr>
                <w:rFonts w:ascii="Times New Roman" w:hAnsi="Times New Roman" w:cs="Times New Roman"/>
                <w:i/>
                <w:color w:val="auto"/>
                <w:sz w:val="22"/>
                <w:szCs w:val="22"/>
              </w:rPr>
            </w:pPr>
            <w:r w:rsidRPr="00E46F04">
              <w:rPr>
                <w:rFonts w:ascii="Times New Roman" w:hAnsi="Times New Roman" w:cs="Times New Roman"/>
                <w:color w:val="auto"/>
                <w:sz w:val="22"/>
                <w:szCs w:val="22"/>
              </w:rPr>
              <w:t>Animacinio serialo kūrimo paslauga</w:t>
            </w:r>
          </w:p>
          <w:p w14:paraId="3CB56B34" w14:textId="77777777" w:rsidR="00CB1C24" w:rsidRDefault="00CB1C24" w:rsidP="00246655">
            <w:pPr>
              <w:spacing w:after="0"/>
              <w:rPr>
                <w:rFonts w:ascii="Times New Roman" w:eastAsia="Times New Roman" w:hAnsi="Times New Roman" w:cs="Times New Roman"/>
                <w:b/>
                <w:i/>
                <w:color w:val="FF0000"/>
                <w:highlight w:val="lightGray"/>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DE90D8" w14:textId="77777777" w:rsidR="00CB1C24" w:rsidRDefault="00CB1C24" w:rsidP="00246655">
            <w:pPr>
              <w:spacing w:after="0"/>
              <w:jc w:val="center"/>
              <w:rPr>
                <w:rFonts w:ascii="Times New Roman" w:eastAsia="Times New Roman" w:hAnsi="Times New Roman" w:cs="Times New Roman"/>
                <w:b/>
                <w:highlight w:val="lightGray"/>
              </w:rPr>
            </w:pPr>
            <w:r>
              <w:rPr>
                <w:rFonts w:ascii="Times New Roman" w:eastAsia="Times New Roman" w:hAnsi="Times New Roman" w:cs="Times New Roman"/>
                <w:b/>
                <w:highlight w:val="lightGray"/>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6777F8" w14:textId="77777777" w:rsidR="00CB1C24" w:rsidRDefault="00CB1C24" w:rsidP="00246655">
            <w:pPr>
              <w:spacing w:after="0"/>
              <w:jc w:val="center"/>
              <w:rPr>
                <w:rFonts w:ascii="Times New Roman" w:eastAsia="Times New Roman" w:hAnsi="Times New Roman" w:cs="Times New Roman"/>
                <w:b/>
                <w:highlight w:val="lightGray"/>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726C90" w14:textId="77777777" w:rsidR="00CB1C24"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BBB9BD" w14:textId="77777777" w:rsidR="00CB1C24"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D150F1" w14:textId="77777777" w:rsidR="00CB1C24" w:rsidRDefault="00CB1C24" w:rsidP="00246655">
            <w:pPr>
              <w:spacing w:after="0"/>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41AF9C0" w14:textId="77777777" w:rsidR="00CB1C24" w:rsidRDefault="00CB1C24" w:rsidP="00246655">
            <w:pPr>
              <w:spacing w:after="0"/>
              <w:jc w:val="center"/>
              <w:rPr>
                <w:rFonts w:ascii="Times New Roman" w:eastAsia="Times New Roman" w:hAnsi="Times New Roman" w:cs="Times New Roman"/>
                <w:b/>
              </w:rPr>
            </w:pPr>
          </w:p>
        </w:tc>
      </w:tr>
      <w:tr w:rsidR="00CB1C24" w14:paraId="104AB49B" w14:textId="77777777" w:rsidTr="00246655">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50EE64B" w14:textId="77777777" w:rsidR="00CB1C24" w:rsidRDefault="00CB1C24" w:rsidP="00246655">
            <w:pPr>
              <w:spacing w:after="0"/>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14:paraId="27A57BA7" w14:textId="77777777" w:rsidR="00CB1C24" w:rsidRDefault="00CB1C24" w:rsidP="00246655">
            <w:pPr>
              <w:spacing w:after="0"/>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14:paraId="1285762F"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13AB9D" w14:textId="77777777" w:rsidR="00CB1C24" w:rsidRDefault="00CB1C24" w:rsidP="00246655">
            <w:pPr>
              <w:spacing w:after="0"/>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EAB64E6" w14:textId="77777777" w:rsidR="00CB1C24" w:rsidRDefault="00CB1C24" w:rsidP="00246655">
            <w:pPr>
              <w:spacing w:after="0"/>
              <w:jc w:val="both"/>
              <w:rPr>
                <w:rFonts w:ascii="Times New Roman" w:eastAsia="Times New Roman" w:hAnsi="Times New Roman" w:cs="Times New Roman"/>
              </w:rPr>
            </w:pPr>
          </w:p>
        </w:tc>
      </w:tr>
    </w:tbl>
    <w:p w14:paraId="1CFF6B43" w14:textId="77777777" w:rsidR="00CB1C24" w:rsidRDefault="00CB1C24" w:rsidP="00CB1C24">
      <w:pPr>
        <w:jc w:val="both"/>
        <w:rPr>
          <w:rFonts w:ascii="Times New Roman" w:eastAsia="Times New Roman" w:hAnsi="Times New Roman" w:cs="Times New Roman"/>
        </w:rPr>
      </w:pPr>
    </w:p>
    <w:p w14:paraId="0DC2B1B9" w14:textId="77777777"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Siūloma paslauga visiškai atitinka pirkimo dokumentuose nurodytus reikalavimus ir jų savybės tokios: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1984"/>
      </w:tblGrid>
      <w:tr w:rsidR="00246655" w:rsidRPr="00246655" w14:paraId="02AE305F" w14:textId="44703459" w:rsidTr="00246655">
        <w:tc>
          <w:tcPr>
            <w:tcW w:w="567" w:type="dxa"/>
            <w:shd w:val="clear" w:color="auto" w:fill="auto"/>
          </w:tcPr>
          <w:p w14:paraId="257EDA40" w14:textId="77777777" w:rsidR="00246655" w:rsidRPr="00246655" w:rsidRDefault="00246655" w:rsidP="00246655">
            <w:pPr>
              <w:spacing w:after="0"/>
              <w:jc w:val="both"/>
              <w:rPr>
                <w:rFonts w:ascii="Times New Roman" w:eastAsia="Times New Roman" w:hAnsi="Times New Roman" w:cs="Times New Roman"/>
                <w:b/>
              </w:rPr>
            </w:pPr>
            <w:r w:rsidRPr="00246655">
              <w:rPr>
                <w:rFonts w:ascii="Times New Roman" w:eastAsia="Times New Roman" w:hAnsi="Times New Roman" w:cs="Times New Roman"/>
                <w:b/>
              </w:rPr>
              <w:t>Eil. Nr.</w:t>
            </w:r>
          </w:p>
        </w:tc>
        <w:tc>
          <w:tcPr>
            <w:tcW w:w="7230" w:type="dxa"/>
            <w:shd w:val="clear" w:color="auto" w:fill="auto"/>
          </w:tcPr>
          <w:p w14:paraId="0E8796BB" w14:textId="77777777" w:rsidR="00246655" w:rsidRPr="00246655" w:rsidRDefault="00246655" w:rsidP="00246655">
            <w:pPr>
              <w:spacing w:after="0"/>
              <w:jc w:val="both"/>
              <w:rPr>
                <w:rFonts w:ascii="Times New Roman" w:eastAsia="Times New Roman" w:hAnsi="Times New Roman" w:cs="Times New Roman"/>
                <w:b/>
              </w:rPr>
            </w:pPr>
            <w:r w:rsidRPr="00246655">
              <w:rPr>
                <w:rFonts w:ascii="Times New Roman" w:eastAsia="Times New Roman" w:hAnsi="Times New Roman" w:cs="Times New Roman"/>
                <w:b/>
              </w:rPr>
              <w:t>Funkcijų ir / ar reikalavimų (rodiklių) pavadinimas (apibūdinimas)</w:t>
            </w:r>
          </w:p>
        </w:tc>
        <w:tc>
          <w:tcPr>
            <w:tcW w:w="1984" w:type="dxa"/>
          </w:tcPr>
          <w:p w14:paraId="1F951A78" w14:textId="75E1C3DC" w:rsidR="00246655" w:rsidRPr="00246655" w:rsidRDefault="00A65AE7" w:rsidP="00246655">
            <w:pPr>
              <w:spacing w:after="0"/>
              <w:jc w:val="both"/>
              <w:rPr>
                <w:rFonts w:ascii="Times New Roman" w:eastAsia="Times New Roman" w:hAnsi="Times New Roman" w:cs="Times New Roman"/>
                <w:b/>
              </w:rPr>
            </w:pPr>
            <w:r>
              <w:rPr>
                <w:rFonts w:ascii="Times New Roman" w:eastAsia="Times New Roman" w:hAnsi="Times New Roman" w:cs="Times New Roman"/>
              </w:rPr>
              <w:t>Rodiklių reikšmės</w:t>
            </w:r>
          </w:p>
        </w:tc>
      </w:tr>
      <w:tr w:rsidR="00246655" w:rsidRPr="00246655" w14:paraId="6063FC98" w14:textId="362522CB" w:rsidTr="00246655">
        <w:tc>
          <w:tcPr>
            <w:tcW w:w="567" w:type="dxa"/>
            <w:shd w:val="clear" w:color="auto" w:fill="auto"/>
          </w:tcPr>
          <w:p w14:paraId="6F8254F8" w14:textId="77777777" w:rsidR="00246655" w:rsidRPr="00246655" w:rsidRDefault="00246655" w:rsidP="00246655">
            <w:pPr>
              <w:numPr>
                <w:ilvl w:val="0"/>
                <w:numId w:val="13"/>
              </w:numPr>
              <w:spacing w:after="0"/>
              <w:jc w:val="both"/>
              <w:rPr>
                <w:rFonts w:ascii="Times New Roman" w:eastAsia="Times New Roman" w:hAnsi="Times New Roman" w:cs="Times New Roman"/>
              </w:rPr>
            </w:pPr>
          </w:p>
        </w:tc>
        <w:tc>
          <w:tcPr>
            <w:tcW w:w="7230" w:type="dxa"/>
            <w:shd w:val="clear" w:color="auto" w:fill="auto"/>
          </w:tcPr>
          <w:p w14:paraId="7602B198"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3D animacinio filmo gamyba</w:t>
            </w:r>
          </w:p>
        </w:tc>
        <w:tc>
          <w:tcPr>
            <w:tcW w:w="1984" w:type="dxa"/>
          </w:tcPr>
          <w:p w14:paraId="49B49E3C"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2294CB1F" w14:textId="3127517E" w:rsidTr="00246655">
        <w:tc>
          <w:tcPr>
            <w:tcW w:w="567" w:type="dxa"/>
            <w:shd w:val="clear" w:color="auto" w:fill="auto"/>
            <w:vAlign w:val="center"/>
          </w:tcPr>
          <w:p w14:paraId="76DE2E1B"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1.1</w:t>
            </w:r>
          </w:p>
        </w:tc>
        <w:tc>
          <w:tcPr>
            <w:tcW w:w="7230" w:type="dxa"/>
            <w:shd w:val="clear" w:color="auto" w:fill="auto"/>
            <w:vAlign w:val="center"/>
          </w:tcPr>
          <w:p w14:paraId="449BA84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2D eskizų, personažų ir rekvizitų kūrimas</w:t>
            </w:r>
          </w:p>
        </w:tc>
        <w:tc>
          <w:tcPr>
            <w:tcW w:w="1984" w:type="dxa"/>
          </w:tcPr>
          <w:p w14:paraId="4C6E259D"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76EC5894" w14:textId="38A5E5E1" w:rsidTr="00246655">
        <w:tc>
          <w:tcPr>
            <w:tcW w:w="567" w:type="dxa"/>
            <w:shd w:val="clear" w:color="auto" w:fill="auto"/>
            <w:vAlign w:val="center"/>
          </w:tcPr>
          <w:p w14:paraId="414137BB"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1.2</w:t>
            </w:r>
          </w:p>
        </w:tc>
        <w:tc>
          <w:tcPr>
            <w:tcW w:w="7230" w:type="dxa"/>
            <w:shd w:val="clear" w:color="auto" w:fill="auto"/>
            <w:vAlign w:val="center"/>
          </w:tcPr>
          <w:p w14:paraId="7E03E81B"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 xml:space="preserve">2D </w:t>
            </w:r>
            <w:proofErr w:type="spellStart"/>
            <w:r w:rsidRPr="00246655">
              <w:rPr>
                <w:rFonts w:ascii="Times New Roman" w:eastAsia="Times New Roman" w:hAnsi="Times New Roman" w:cs="Times New Roman"/>
              </w:rPr>
              <w:t>Kadruočių</w:t>
            </w:r>
            <w:proofErr w:type="spellEnd"/>
            <w:r w:rsidRPr="00246655">
              <w:rPr>
                <w:rFonts w:ascii="Times New Roman" w:eastAsia="Times New Roman" w:hAnsi="Times New Roman" w:cs="Times New Roman"/>
              </w:rPr>
              <w:t xml:space="preserve"> ir </w:t>
            </w:r>
            <w:proofErr w:type="spellStart"/>
            <w:r w:rsidRPr="00246655">
              <w:rPr>
                <w:rFonts w:ascii="Times New Roman" w:eastAsia="Times New Roman" w:hAnsi="Times New Roman" w:cs="Times New Roman"/>
              </w:rPr>
              <w:t>animatikų</w:t>
            </w:r>
            <w:proofErr w:type="spellEnd"/>
            <w:r w:rsidRPr="00246655">
              <w:rPr>
                <w:rFonts w:ascii="Times New Roman" w:eastAsia="Times New Roman" w:hAnsi="Times New Roman" w:cs="Times New Roman"/>
              </w:rPr>
              <w:t xml:space="preserve"> kūrimas (13 epizodų)</w:t>
            </w:r>
          </w:p>
        </w:tc>
        <w:tc>
          <w:tcPr>
            <w:tcW w:w="1984" w:type="dxa"/>
          </w:tcPr>
          <w:p w14:paraId="4F70CD84"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761833E5" w14:textId="3589268F" w:rsidTr="00246655">
        <w:tc>
          <w:tcPr>
            <w:tcW w:w="567" w:type="dxa"/>
            <w:shd w:val="clear" w:color="auto" w:fill="auto"/>
            <w:vAlign w:val="center"/>
          </w:tcPr>
          <w:p w14:paraId="640F20D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1.3</w:t>
            </w:r>
          </w:p>
        </w:tc>
        <w:tc>
          <w:tcPr>
            <w:tcW w:w="7230" w:type="dxa"/>
            <w:shd w:val="clear" w:color="auto" w:fill="auto"/>
            <w:vAlign w:val="center"/>
          </w:tcPr>
          <w:p w14:paraId="336CF5A3"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 xml:space="preserve">3D </w:t>
            </w:r>
            <w:proofErr w:type="spellStart"/>
            <w:r w:rsidRPr="00246655">
              <w:rPr>
                <w:rFonts w:ascii="Times New Roman" w:eastAsia="Times New Roman" w:hAnsi="Times New Roman" w:cs="Times New Roman"/>
              </w:rPr>
              <w:t>animatikas</w:t>
            </w:r>
            <w:proofErr w:type="spellEnd"/>
            <w:r w:rsidRPr="00246655">
              <w:rPr>
                <w:rFonts w:ascii="Times New Roman" w:eastAsia="Times New Roman" w:hAnsi="Times New Roman" w:cs="Times New Roman"/>
              </w:rPr>
              <w:t xml:space="preserve"> 13 epizodų</w:t>
            </w:r>
          </w:p>
        </w:tc>
        <w:tc>
          <w:tcPr>
            <w:tcW w:w="1984" w:type="dxa"/>
          </w:tcPr>
          <w:p w14:paraId="6998FB1D"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60EA7E2B" w14:textId="2CE66619" w:rsidTr="00246655">
        <w:tc>
          <w:tcPr>
            <w:tcW w:w="567" w:type="dxa"/>
            <w:shd w:val="clear" w:color="auto" w:fill="auto"/>
            <w:vAlign w:val="center"/>
          </w:tcPr>
          <w:p w14:paraId="198BD58D"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1.4</w:t>
            </w:r>
          </w:p>
        </w:tc>
        <w:tc>
          <w:tcPr>
            <w:tcW w:w="7230" w:type="dxa"/>
            <w:shd w:val="clear" w:color="auto" w:fill="auto"/>
            <w:vAlign w:val="center"/>
          </w:tcPr>
          <w:p w14:paraId="7E1CF455" w14:textId="27EF00B4" w:rsidR="00246655" w:rsidRPr="00246655" w:rsidRDefault="00246655" w:rsidP="00246655">
            <w:pPr>
              <w:spacing w:after="0"/>
              <w:rPr>
                <w:rFonts w:ascii="Times New Roman" w:eastAsia="Times New Roman" w:hAnsi="Times New Roman" w:cs="Times New Roman"/>
              </w:rPr>
            </w:pPr>
            <w:r w:rsidRPr="00246655">
              <w:rPr>
                <w:rFonts w:ascii="Times New Roman" w:eastAsia="Times New Roman" w:hAnsi="Times New Roman" w:cs="Times New Roman"/>
              </w:rPr>
              <w:t>Modeliavimas, personažų, aplinkų ir kitų elementų kūrimas (3D). Atliekamas 2D</w:t>
            </w:r>
            <w:r>
              <w:rPr>
                <w:rFonts w:ascii="Times New Roman" w:eastAsia="Times New Roman" w:hAnsi="Times New Roman" w:cs="Times New Roman"/>
              </w:rPr>
              <w:t xml:space="preserve"> </w:t>
            </w:r>
            <w:r w:rsidRPr="00246655">
              <w:rPr>
                <w:rFonts w:ascii="Times New Roman" w:eastAsia="Times New Roman" w:hAnsi="Times New Roman" w:cs="Times New Roman"/>
              </w:rPr>
              <w:t>vizualinio animacinio filmo pasaulio perkėlimas į 3D grafiką. 3D erdvėje išdėstytų</w:t>
            </w:r>
            <w:r>
              <w:rPr>
                <w:rFonts w:ascii="Times New Roman" w:eastAsia="Times New Roman" w:hAnsi="Times New Roman" w:cs="Times New Roman"/>
              </w:rPr>
              <w:t xml:space="preserve"> </w:t>
            </w:r>
            <w:r w:rsidRPr="00246655">
              <w:rPr>
                <w:rFonts w:ascii="Times New Roman" w:eastAsia="Times New Roman" w:hAnsi="Times New Roman" w:cs="Times New Roman"/>
              </w:rPr>
              <w:t>animacinio filmo veikėjų modelių, aplinkos bei kitų animaciniame filme</w:t>
            </w:r>
            <w:r>
              <w:rPr>
                <w:rFonts w:ascii="Times New Roman" w:eastAsia="Times New Roman" w:hAnsi="Times New Roman" w:cs="Times New Roman"/>
              </w:rPr>
              <w:t xml:space="preserve"> </w:t>
            </w:r>
            <w:r w:rsidRPr="00246655">
              <w:rPr>
                <w:rFonts w:ascii="Times New Roman" w:eastAsia="Times New Roman" w:hAnsi="Times New Roman" w:cs="Times New Roman"/>
              </w:rPr>
              <w:t>naudojamų objektų kūrimas. Spalvotos vizualios išvaizdos suteikimas 3D</w:t>
            </w:r>
          </w:p>
          <w:p w14:paraId="37D65F6F" w14:textId="77777777" w:rsidR="00246655" w:rsidRPr="00246655" w:rsidRDefault="00246655" w:rsidP="00246655">
            <w:pPr>
              <w:spacing w:after="0"/>
              <w:rPr>
                <w:rFonts w:ascii="Times New Roman" w:eastAsia="Times New Roman" w:hAnsi="Times New Roman" w:cs="Times New Roman"/>
              </w:rPr>
            </w:pPr>
            <w:r w:rsidRPr="00246655">
              <w:rPr>
                <w:rFonts w:ascii="Times New Roman" w:eastAsia="Times New Roman" w:hAnsi="Times New Roman" w:cs="Times New Roman"/>
              </w:rPr>
              <w:t>objektams (</w:t>
            </w:r>
            <w:proofErr w:type="spellStart"/>
            <w:r w:rsidRPr="00246655">
              <w:rPr>
                <w:rFonts w:ascii="Times New Roman" w:eastAsia="Times New Roman" w:hAnsi="Times New Roman" w:cs="Times New Roman"/>
              </w:rPr>
              <w:t>devlook</w:t>
            </w:r>
            <w:proofErr w:type="spellEnd"/>
            <w:r w:rsidRPr="00246655">
              <w:rPr>
                <w:rFonts w:ascii="Times New Roman" w:eastAsia="Times New Roman" w:hAnsi="Times New Roman" w:cs="Times New Roman"/>
              </w:rPr>
              <w:t xml:space="preserve">, </w:t>
            </w:r>
            <w:proofErr w:type="spellStart"/>
            <w:r w:rsidRPr="00246655">
              <w:rPr>
                <w:rFonts w:ascii="Times New Roman" w:eastAsia="Times New Roman" w:hAnsi="Times New Roman" w:cs="Times New Roman"/>
              </w:rPr>
              <w:t>tekstūravimas</w:t>
            </w:r>
            <w:proofErr w:type="spellEnd"/>
            <w:r w:rsidRPr="00246655">
              <w:rPr>
                <w:rFonts w:ascii="Times New Roman" w:eastAsia="Times New Roman" w:hAnsi="Times New Roman" w:cs="Times New Roman"/>
              </w:rPr>
              <w:t>, šešėliavimas)</w:t>
            </w:r>
          </w:p>
          <w:tbl>
            <w:tblPr>
              <w:tblW w:w="6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6"/>
              <w:gridCol w:w="3325"/>
            </w:tblGrid>
            <w:tr w:rsidR="00246655" w:rsidRPr="00246655" w14:paraId="0F3C0E72" w14:textId="77777777" w:rsidTr="00246655">
              <w:trPr>
                <w:trHeight w:val="246"/>
              </w:trPr>
              <w:tc>
                <w:tcPr>
                  <w:tcW w:w="3646" w:type="dxa"/>
                  <w:shd w:val="clear" w:color="auto" w:fill="auto"/>
                  <w:vAlign w:val="center"/>
                </w:tcPr>
                <w:p w14:paraId="3617F739"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 xml:space="preserve">Pagrindiniai personažai </w:t>
                  </w:r>
                </w:p>
              </w:tc>
              <w:tc>
                <w:tcPr>
                  <w:tcW w:w="3325" w:type="dxa"/>
                  <w:shd w:val="clear" w:color="auto" w:fill="auto"/>
                </w:tcPr>
                <w:p w14:paraId="50740DA3"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6</w:t>
                  </w:r>
                </w:p>
              </w:tc>
            </w:tr>
            <w:tr w:rsidR="00246655" w:rsidRPr="00246655" w14:paraId="2F2A52CE" w14:textId="77777777" w:rsidTr="00246655">
              <w:trPr>
                <w:trHeight w:val="246"/>
              </w:trPr>
              <w:tc>
                <w:tcPr>
                  <w:tcW w:w="3646" w:type="dxa"/>
                  <w:shd w:val="clear" w:color="auto" w:fill="auto"/>
                </w:tcPr>
                <w:p w14:paraId="0E02D1EE"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 xml:space="preserve">Antriniai personažai </w:t>
                  </w:r>
                </w:p>
              </w:tc>
              <w:tc>
                <w:tcPr>
                  <w:tcW w:w="3325" w:type="dxa"/>
                  <w:shd w:val="clear" w:color="auto" w:fill="auto"/>
                </w:tcPr>
                <w:p w14:paraId="1D3C58E0"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20</w:t>
                  </w:r>
                </w:p>
              </w:tc>
            </w:tr>
            <w:tr w:rsidR="00246655" w:rsidRPr="00246655" w14:paraId="67908744" w14:textId="77777777" w:rsidTr="00246655">
              <w:trPr>
                <w:trHeight w:val="238"/>
              </w:trPr>
              <w:tc>
                <w:tcPr>
                  <w:tcW w:w="3646" w:type="dxa"/>
                  <w:shd w:val="clear" w:color="auto" w:fill="auto"/>
                </w:tcPr>
                <w:p w14:paraId="05B782FB"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Papildomi personažai</w:t>
                  </w:r>
                </w:p>
              </w:tc>
              <w:tc>
                <w:tcPr>
                  <w:tcW w:w="3325" w:type="dxa"/>
                  <w:shd w:val="clear" w:color="auto" w:fill="auto"/>
                </w:tcPr>
                <w:p w14:paraId="6C287800"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15</w:t>
                  </w:r>
                </w:p>
              </w:tc>
            </w:tr>
            <w:tr w:rsidR="00246655" w:rsidRPr="00246655" w14:paraId="3AAC70AF" w14:textId="77777777" w:rsidTr="00246655">
              <w:trPr>
                <w:trHeight w:val="246"/>
              </w:trPr>
              <w:tc>
                <w:tcPr>
                  <w:tcW w:w="3646" w:type="dxa"/>
                  <w:shd w:val="clear" w:color="auto" w:fill="auto"/>
                </w:tcPr>
                <w:p w14:paraId="2EA231DE" w14:textId="77777777" w:rsidR="00246655" w:rsidRPr="00246655" w:rsidRDefault="00246655" w:rsidP="00246655">
                  <w:pPr>
                    <w:spacing w:after="0"/>
                    <w:jc w:val="both"/>
                    <w:rPr>
                      <w:rFonts w:ascii="Times New Roman" w:eastAsia="Times New Roman" w:hAnsi="Times New Roman" w:cs="Times New Roman"/>
                    </w:rPr>
                  </w:pPr>
                  <w:proofErr w:type="spellStart"/>
                  <w:r w:rsidRPr="00246655">
                    <w:rPr>
                      <w:rFonts w:ascii="Times New Roman" w:eastAsia="Times New Roman" w:hAnsi="Times New Roman" w:cs="Times New Roman"/>
                    </w:rPr>
                    <w:t>Lokacijos</w:t>
                  </w:r>
                  <w:proofErr w:type="spellEnd"/>
                  <w:r w:rsidRPr="00246655">
                    <w:rPr>
                      <w:rFonts w:ascii="Times New Roman" w:eastAsia="Times New Roman" w:hAnsi="Times New Roman" w:cs="Times New Roman"/>
                    </w:rPr>
                    <w:t xml:space="preserve"> </w:t>
                  </w:r>
                </w:p>
              </w:tc>
              <w:tc>
                <w:tcPr>
                  <w:tcW w:w="3325" w:type="dxa"/>
                  <w:shd w:val="clear" w:color="auto" w:fill="auto"/>
                </w:tcPr>
                <w:p w14:paraId="1F5FD649"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30</w:t>
                  </w:r>
                </w:p>
              </w:tc>
            </w:tr>
            <w:tr w:rsidR="00246655" w:rsidRPr="00246655" w14:paraId="67B4C552" w14:textId="77777777" w:rsidTr="00246655">
              <w:trPr>
                <w:trHeight w:val="492"/>
              </w:trPr>
              <w:tc>
                <w:tcPr>
                  <w:tcW w:w="3646" w:type="dxa"/>
                  <w:shd w:val="clear" w:color="auto" w:fill="auto"/>
                </w:tcPr>
                <w:p w14:paraId="046BABF7"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 xml:space="preserve">Automobiliai ir/ar kiti sudėtingi rekvizitai </w:t>
                  </w:r>
                </w:p>
              </w:tc>
              <w:tc>
                <w:tcPr>
                  <w:tcW w:w="3325" w:type="dxa"/>
                  <w:shd w:val="clear" w:color="auto" w:fill="auto"/>
                </w:tcPr>
                <w:p w14:paraId="31B0D3A9"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25</w:t>
                  </w:r>
                </w:p>
              </w:tc>
            </w:tr>
            <w:tr w:rsidR="00246655" w:rsidRPr="00246655" w14:paraId="4FA5E86C" w14:textId="77777777" w:rsidTr="00246655">
              <w:trPr>
                <w:trHeight w:val="246"/>
              </w:trPr>
              <w:tc>
                <w:tcPr>
                  <w:tcW w:w="3646" w:type="dxa"/>
                  <w:shd w:val="clear" w:color="auto" w:fill="auto"/>
                  <w:vAlign w:val="center"/>
                </w:tcPr>
                <w:p w14:paraId="1D02CD35"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Rekvizitai</w:t>
                  </w:r>
                </w:p>
              </w:tc>
              <w:tc>
                <w:tcPr>
                  <w:tcW w:w="3325" w:type="dxa"/>
                  <w:shd w:val="clear" w:color="auto" w:fill="auto"/>
                </w:tcPr>
                <w:p w14:paraId="0F872BB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Ne mažiau kaip 300</w:t>
                  </w:r>
                </w:p>
              </w:tc>
            </w:tr>
          </w:tbl>
          <w:p w14:paraId="2AD24D41" w14:textId="77777777" w:rsidR="00246655" w:rsidRPr="00246655" w:rsidRDefault="00246655" w:rsidP="00246655">
            <w:pPr>
              <w:spacing w:after="0"/>
              <w:jc w:val="both"/>
              <w:rPr>
                <w:rFonts w:ascii="Times New Roman" w:eastAsia="Times New Roman" w:hAnsi="Times New Roman" w:cs="Times New Roman"/>
              </w:rPr>
            </w:pPr>
          </w:p>
        </w:tc>
        <w:tc>
          <w:tcPr>
            <w:tcW w:w="1984" w:type="dxa"/>
          </w:tcPr>
          <w:p w14:paraId="1DE78967" w14:textId="77777777" w:rsidR="00246655" w:rsidRPr="00246655" w:rsidRDefault="00246655" w:rsidP="00246655">
            <w:pPr>
              <w:spacing w:after="0"/>
              <w:rPr>
                <w:rFonts w:ascii="Times New Roman" w:eastAsia="Times New Roman" w:hAnsi="Times New Roman" w:cs="Times New Roman"/>
              </w:rPr>
            </w:pPr>
          </w:p>
        </w:tc>
      </w:tr>
      <w:tr w:rsidR="00246655" w:rsidRPr="00246655" w14:paraId="567C3C64" w14:textId="568EF05C" w:rsidTr="00246655">
        <w:tc>
          <w:tcPr>
            <w:tcW w:w="567" w:type="dxa"/>
            <w:shd w:val="clear" w:color="auto" w:fill="auto"/>
            <w:vAlign w:val="center"/>
          </w:tcPr>
          <w:p w14:paraId="1EF7235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1.5</w:t>
            </w:r>
          </w:p>
        </w:tc>
        <w:tc>
          <w:tcPr>
            <w:tcW w:w="7230" w:type="dxa"/>
            <w:shd w:val="clear" w:color="auto" w:fill="auto"/>
          </w:tcPr>
          <w:p w14:paraId="0A14AEA2"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Skaitmeninių kaulų struktūra, paruošimas animacijai (</w:t>
            </w:r>
            <w:proofErr w:type="spellStart"/>
            <w:r w:rsidRPr="00246655">
              <w:rPr>
                <w:rFonts w:ascii="Times New Roman" w:eastAsia="Times New Roman" w:hAnsi="Times New Roman" w:cs="Times New Roman"/>
              </w:rPr>
              <w:t>Rigginas</w:t>
            </w:r>
            <w:proofErr w:type="spellEnd"/>
            <w:r w:rsidRPr="00246655">
              <w:rPr>
                <w:rFonts w:ascii="Times New Roman" w:eastAsia="Times New Roman" w:hAnsi="Times New Roman" w:cs="Times New Roman"/>
              </w:rPr>
              <w:t>): skaitmeninių kaulų struktūros su trimačiu objektu (personažu ar kitu animuojamu objektu) sujungimas</w:t>
            </w:r>
          </w:p>
        </w:tc>
        <w:tc>
          <w:tcPr>
            <w:tcW w:w="1984" w:type="dxa"/>
          </w:tcPr>
          <w:p w14:paraId="44A7DF40"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72D6C17F" w14:textId="772C6E51" w:rsidTr="00246655">
        <w:tc>
          <w:tcPr>
            <w:tcW w:w="567" w:type="dxa"/>
            <w:shd w:val="clear" w:color="auto" w:fill="auto"/>
            <w:vAlign w:val="center"/>
          </w:tcPr>
          <w:p w14:paraId="7725A35D"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1.6</w:t>
            </w:r>
          </w:p>
        </w:tc>
        <w:tc>
          <w:tcPr>
            <w:tcW w:w="7230" w:type="dxa"/>
            <w:shd w:val="clear" w:color="auto" w:fill="auto"/>
          </w:tcPr>
          <w:p w14:paraId="79F91B38"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3D animacija. Atlikti anksčiau paruoštų personažų, objektų ir aplinkos 3D</w:t>
            </w:r>
          </w:p>
          <w:p w14:paraId="64963E09"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animaciją.</w:t>
            </w:r>
          </w:p>
        </w:tc>
        <w:tc>
          <w:tcPr>
            <w:tcW w:w="1984" w:type="dxa"/>
          </w:tcPr>
          <w:p w14:paraId="7E9111FB"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28798F9A" w14:textId="1E6BD46E" w:rsidTr="00246655">
        <w:tc>
          <w:tcPr>
            <w:tcW w:w="567" w:type="dxa"/>
            <w:shd w:val="clear" w:color="auto" w:fill="auto"/>
            <w:vAlign w:val="center"/>
          </w:tcPr>
          <w:p w14:paraId="33CA2A5C"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1.7</w:t>
            </w:r>
          </w:p>
        </w:tc>
        <w:tc>
          <w:tcPr>
            <w:tcW w:w="7230" w:type="dxa"/>
            <w:shd w:val="clear" w:color="auto" w:fill="auto"/>
          </w:tcPr>
          <w:p w14:paraId="6DC7E3C3"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Simuliacija ir spec. efektų sukūrimas (SFX, SPFX, F/X) ir išbaigimas: simuliacija ir spec. efektai (minios simuliacija), foninių personažų minios, kitų objektų ar simbolių judėjimo animacija; simuliacija ir spec. efektų, kuriuos sudaro personažų ir aplinkų efektai - audinio, plaukų ir kailio ir kt., modeliavimas, simuliavimas ir kūrimas. 3D grafikos šviesos ir vaizdo sintezė.</w:t>
            </w:r>
          </w:p>
        </w:tc>
        <w:tc>
          <w:tcPr>
            <w:tcW w:w="1984" w:type="dxa"/>
          </w:tcPr>
          <w:p w14:paraId="29C13862"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17A06FCD" w14:textId="749CD8D2" w:rsidTr="00246655">
        <w:tc>
          <w:tcPr>
            <w:tcW w:w="567" w:type="dxa"/>
            <w:shd w:val="clear" w:color="auto" w:fill="auto"/>
            <w:vAlign w:val="center"/>
          </w:tcPr>
          <w:p w14:paraId="5A86BFD1"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2</w:t>
            </w:r>
          </w:p>
        </w:tc>
        <w:tc>
          <w:tcPr>
            <w:tcW w:w="7230" w:type="dxa"/>
            <w:shd w:val="clear" w:color="auto" w:fill="auto"/>
          </w:tcPr>
          <w:p w14:paraId="7E798997" w14:textId="77777777" w:rsidR="00246655" w:rsidRPr="00246655" w:rsidRDefault="00246655" w:rsidP="00246655">
            <w:pPr>
              <w:spacing w:after="0"/>
              <w:jc w:val="both"/>
              <w:rPr>
                <w:rFonts w:ascii="Times New Roman" w:eastAsia="Times New Roman" w:hAnsi="Times New Roman" w:cs="Times New Roman"/>
              </w:rPr>
            </w:pPr>
            <w:proofErr w:type="spellStart"/>
            <w:r w:rsidRPr="00246655">
              <w:rPr>
                <w:rFonts w:ascii="Times New Roman" w:eastAsia="Times New Roman" w:hAnsi="Times New Roman" w:cs="Times New Roman"/>
              </w:rPr>
              <w:t>Postprodukcija</w:t>
            </w:r>
            <w:proofErr w:type="spellEnd"/>
          </w:p>
        </w:tc>
        <w:tc>
          <w:tcPr>
            <w:tcW w:w="1984" w:type="dxa"/>
          </w:tcPr>
          <w:p w14:paraId="4036EC98"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096F1626" w14:textId="161F6A3F" w:rsidTr="00246655">
        <w:tc>
          <w:tcPr>
            <w:tcW w:w="567" w:type="dxa"/>
            <w:shd w:val="clear" w:color="auto" w:fill="auto"/>
            <w:vAlign w:val="center"/>
          </w:tcPr>
          <w:p w14:paraId="00EDCE63"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2.1</w:t>
            </w:r>
          </w:p>
        </w:tc>
        <w:tc>
          <w:tcPr>
            <w:tcW w:w="7230" w:type="dxa"/>
            <w:shd w:val="clear" w:color="auto" w:fill="auto"/>
            <w:vAlign w:val="center"/>
          </w:tcPr>
          <w:p w14:paraId="3E13674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Paveiksliukų valymas, paveiksliukuose atsiradusių klaidų šalinimas.</w:t>
            </w:r>
          </w:p>
        </w:tc>
        <w:tc>
          <w:tcPr>
            <w:tcW w:w="1984" w:type="dxa"/>
          </w:tcPr>
          <w:p w14:paraId="4E3BC35C"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78394FF7" w14:textId="65C27D68" w:rsidTr="00246655">
        <w:tc>
          <w:tcPr>
            <w:tcW w:w="567" w:type="dxa"/>
            <w:shd w:val="clear" w:color="auto" w:fill="auto"/>
            <w:vAlign w:val="center"/>
          </w:tcPr>
          <w:p w14:paraId="05B16396"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2.2</w:t>
            </w:r>
          </w:p>
        </w:tc>
        <w:tc>
          <w:tcPr>
            <w:tcW w:w="7230" w:type="dxa"/>
            <w:shd w:val="clear" w:color="auto" w:fill="auto"/>
            <w:vAlign w:val="center"/>
          </w:tcPr>
          <w:p w14:paraId="01461251" w14:textId="77777777" w:rsidR="00246655" w:rsidRPr="00246655" w:rsidRDefault="00246655" w:rsidP="00246655">
            <w:pPr>
              <w:spacing w:after="0"/>
              <w:jc w:val="both"/>
              <w:rPr>
                <w:rFonts w:ascii="Times New Roman" w:eastAsia="Times New Roman" w:hAnsi="Times New Roman" w:cs="Times New Roman"/>
              </w:rPr>
            </w:pPr>
            <w:proofErr w:type="spellStart"/>
            <w:r w:rsidRPr="00246655">
              <w:rPr>
                <w:rFonts w:ascii="Times New Roman" w:eastAsia="Times New Roman" w:hAnsi="Times New Roman" w:cs="Times New Roman"/>
              </w:rPr>
              <w:t>Kompozitingas</w:t>
            </w:r>
            <w:proofErr w:type="spellEnd"/>
            <w:r w:rsidRPr="00246655">
              <w:rPr>
                <w:rFonts w:ascii="Times New Roman" w:eastAsia="Times New Roman" w:hAnsi="Times New Roman" w:cs="Times New Roman"/>
              </w:rPr>
              <w:t>. Vizualinių elementai iš atskirų šaltinių sujungimas į atskirus vaizdus</w:t>
            </w:r>
          </w:p>
        </w:tc>
        <w:tc>
          <w:tcPr>
            <w:tcW w:w="1984" w:type="dxa"/>
          </w:tcPr>
          <w:p w14:paraId="7151E894"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4DC1765F" w14:textId="6E5461E2" w:rsidTr="00246655">
        <w:tc>
          <w:tcPr>
            <w:tcW w:w="567" w:type="dxa"/>
            <w:shd w:val="clear" w:color="auto" w:fill="auto"/>
            <w:vAlign w:val="center"/>
          </w:tcPr>
          <w:p w14:paraId="49BDACD2"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lastRenderedPageBreak/>
              <w:t>2.3</w:t>
            </w:r>
          </w:p>
        </w:tc>
        <w:tc>
          <w:tcPr>
            <w:tcW w:w="7230" w:type="dxa"/>
            <w:shd w:val="clear" w:color="auto" w:fill="auto"/>
            <w:vAlign w:val="center"/>
          </w:tcPr>
          <w:p w14:paraId="0C9BBD7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Galutinis suvedimas. Redaktorius, režisieriaus ir prodiuserio patvirtintos galutinės filmo versijos sukūrimas</w:t>
            </w:r>
          </w:p>
        </w:tc>
        <w:tc>
          <w:tcPr>
            <w:tcW w:w="1984" w:type="dxa"/>
          </w:tcPr>
          <w:p w14:paraId="363C1F80" w14:textId="77777777" w:rsidR="00246655" w:rsidRPr="00246655" w:rsidRDefault="00246655" w:rsidP="00246655">
            <w:pPr>
              <w:spacing w:after="0"/>
              <w:jc w:val="both"/>
              <w:rPr>
                <w:rFonts w:ascii="Times New Roman" w:eastAsia="Times New Roman" w:hAnsi="Times New Roman" w:cs="Times New Roman"/>
              </w:rPr>
            </w:pPr>
          </w:p>
        </w:tc>
      </w:tr>
      <w:tr w:rsidR="00246655" w:rsidRPr="00246655" w14:paraId="489C1AB9" w14:textId="3B9149D7" w:rsidTr="00246655">
        <w:tc>
          <w:tcPr>
            <w:tcW w:w="567" w:type="dxa"/>
            <w:shd w:val="clear" w:color="auto" w:fill="auto"/>
            <w:vAlign w:val="center"/>
          </w:tcPr>
          <w:p w14:paraId="11E6EE0F"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2.4</w:t>
            </w:r>
          </w:p>
        </w:tc>
        <w:tc>
          <w:tcPr>
            <w:tcW w:w="7230" w:type="dxa"/>
            <w:shd w:val="clear" w:color="auto" w:fill="auto"/>
            <w:vAlign w:val="center"/>
          </w:tcPr>
          <w:p w14:paraId="63477D3B" w14:textId="77777777" w:rsidR="00246655" w:rsidRPr="00246655" w:rsidRDefault="00246655" w:rsidP="00246655">
            <w:pPr>
              <w:spacing w:after="0"/>
              <w:jc w:val="both"/>
              <w:rPr>
                <w:rFonts w:ascii="Times New Roman" w:eastAsia="Times New Roman" w:hAnsi="Times New Roman" w:cs="Times New Roman"/>
              </w:rPr>
            </w:pPr>
            <w:r w:rsidRPr="00246655">
              <w:rPr>
                <w:rFonts w:ascii="Times New Roman" w:eastAsia="Times New Roman" w:hAnsi="Times New Roman" w:cs="Times New Roman"/>
              </w:rPr>
              <w:t>Muzikos ir garsų, animacijos garso peizažo sukūrimas.</w:t>
            </w:r>
          </w:p>
        </w:tc>
        <w:tc>
          <w:tcPr>
            <w:tcW w:w="1984" w:type="dxa"/>
          </w:tcPr>
          <w:p w14:paraId="4FCA9CDD" w14:textId="77777777" w:rsidR="00246655" w:rsidRPr="00246655" w:rsidRDefault="00246655" w:rsidP="00246655">
            <w:pPr>
              <w:spacing w:after="0"/>
              <w:jc w:val="both"/>
              <w:rPr>
                <w:rFonts w:ascii="Times New Roman" w:eastAsia="Times New Roman" w:hAnsi="Times New Roman" w:cs="Times New Roman"/>
              </w:rPr>
            </w:pPr>
          </w:p>
        </w:tc>
      </w:tr>
    </w:tbl>
    <w:p w14:paraId="0128CB85" w14:textId="77777777" w:rsidR="00CB1C24" w:rsidRDefault="00CB1C24" w:rsidP="00CB1C24">
      <w:pPr>
        <w:spacing w:after="0"/>
        <w:jc w:val="both"/>
        <w:rPr>
          <w:rFonts w:ascii="Times New Roman" w:eastAsia="Times New Roman" w:hAnsi="Times New Roman" w:cs="Times New Roman"/>
        </w:rPr>
      </w:pPr>
    </w:p>
    <w:p w14:paraId="03A32F41" w14:textId="77777777" w:rsidR="00CB1C24" w:rsidRDefault="00CB1C24" w:rsidP="00CB1C24">
      <w:pPr>
        <w:spacing w:after="0"/>
        <w:ind w:firstLine="720"/>
        <w:jc w:val="both"/>
        <w:rPr>
          <w:rFonts w:ascii="Times New Roman" w:eastAsia="Times New Roman" w:hAnsi="Times New Roman" w:cs="Times New Roman"/>
        </w:rPr>
      </w:pPr>
      <w:r>
        <w:rPr>
          <w:rFonts w:ascii="Times New Roman" w:eastAsia="Times New Roman" w:hAnsi="Times New Roman" w:cs="Times New Roman"/>
        </w:rPr>
        <w:t>Kartu su pasiūlymu pateikiami šie dokumentai:</w:t>
      </w:r>
    </w:p>
    <w:p w14:paraId="26589327" w14:textId="77777777" w:rsidR="00CB1C24" w:rsidRDefault="00CB1C24" w:rsidP="00CB1C24">
      <w:pPr>
        <w:spacing w:after="0"/>
        <w:jc w:val="both"/>
        <w:rPr>
          <w:rFonts w:ascii="Times New Roman" w:eastAsia="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CB1C24" w14:paraId="76667FA4" w14:textId="77777777" w:rsidTr="00246655">
        <w:tc>
          <w:tcPr>
            <w:tcW w:w="675" w:type="dxa"/>
          </w:tcPr>
          <w:p w14:paraId="2F11FE09" w14:textId="77777777" w:rsidR="00CB1C24" w:rsidRDefault="00CB1C24" w:rsidP="00246655">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Eil.Nr</w:t>
            </w:r>
            <w:proofErr w:type="spellEnd"/>
            <w:r>
              <w:rPr>
                <w:rFonts w:ascii="Times New Roman" w:eastAsia="Times New Roman" w:hAnsi="Times New Roman" w:cs="Times New Roman"/>
              </w:rPr>
              <w:t>.</w:t>
            </w:r>
          </w:p>
        </w:tc>
        <w:tc>
          <w:tcPr>
            <w:tcW w:w="6521" w:type="dxa"/>
          </w:tcPr>
          <w:p w14:paraId="604B61F4"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Pateiktų dokumentų pavadinimas</w:t>
            </w:r>
          </w:p>
        </w:tc>
        <w:tc>
          <w:tcPr>
            <w:tcW w:w="2693" w:type="dxa"/>
          </w:tcPr>
          <w:p w14:paraId="46F9C0CE" w14:textId="77777777" w:rsidR="00CB1C24" w:rsidRDefault="00CB1C24" w:rsidP="00246655">
            <w:pPr>
              <w:spacing w:after="0"/>
              <w:jc w:val="center"/>
              <w:rPr>
                <w:rFonts w:ascii="Times New Roman" w:eastAsia="Times New Roman" w:hAnsi="Times New Roman" w:cs="Times New Roman"/>
              </w:rPr>
            </w:pPr>
            <w:r>
              <w:rPr>
                <w:rFonts w:ascii="Times New Roman" w:eastAsia="Times New Roman" w:hAnsi="Times New Roman" w:cs="Times New Roman"/>
              </w:rPr>
              <w:t>Dokumento puslapių skaičius</w:t>
            </w:r>
          </w:p>
        </w:tc>
      </w:tr>
      <w:tr w:rsidR="00CB1C24" w14:paraId="7F5F164A" w14:textId="77777777" w:rsidTr="00246655">
        <w:tc>
          <w:tcPr>
            <w:tcW w:w="675" w:type="dxa"/>
          </w:tcPr>
          <w:p w14:paraId="553BAA7E" w14:textId="77777777" w:rsidR="00CB1C24" w:rsidRDefault="00CB1C24" w:rsidP="00246655">
            <w:pPr>
              <w:spacing w:after="0"/>
              <w:jc w:val="both"/>
              <w:rPr>
                <w:rFonts w:ascii="Times New Roman" w:eastAsia="Times New Roman" w:hAnsi="Times New Roman" w:cs="Times New Roman"/>
              </w:rPr>
            </w:pPr>
            <w:r>
              <w:rPr>
                <w:rFonts w:ascii="Times New Roman" w:eastAsia="Times New Roman" w:hAnsi="Times New Roman" w:cs="Times New Roman"/>
              </w:rPr>
              <w:t>1.</w:t>
            </w:r>
          </w:p>
        </w:tc>
        <w:tc>
          <w:tcPr>
            <w:tcW w:w="6521" w:type="dxa"/>
          </w:tcPr>
          <w:p w14:paraId="6D087D9C" w14:textId="77777777" w:rsidR="00CB1C24" w:rsidRDefault="00CB1C24" w:rsidP="00246655">
            <w:pPr>
              <w:spacing w:after="0"/>
              <w:jc w:val="both"/>
              <w:rPr>
                <w:rFonts w:ascii="Times New Roman" w:eastAsia="Times New Roman" w:hAnsi="Times New Roman" w:cs="Times New Roman"/>
              </w:rPr>
            </w:pPr>
          </w:p>
        </w:tc>
        <w:tc>
          <w:tcPr>
            <w:tcW w:w="2693" w:type="dxa"/>
          </w:tcPr>
          <w:p w14:paraId="79C7C1B4" w14:textId="77777777" w:rsidR="00CB1C24" w:rsidRDefault="00CB1C24" w:rsidP="00246655">
            <w:pPr>
              <w:spacing w:after="0"/>
              <w:jc w:val="both"/>
              <w:rPr>
                <w:rFonts w:ascii="Times New Roman" w:eastAsia="Times New Roman" w:hAnsi="Times New Roman" w:cs="Times New Roman"/>
              </w:rPr>
            </w:pPr>
          </w:p>
        </w:tc>
      </w:tr>
      <w:tr w:rsidR="00CB1C24" w14:paraId="151F2548" w14:textId="77777777" w:rsidTr="00246655">
        <w:tc>
          <w:tcPr>
            <w:tcW w:w="675" w:type="dxa"/>
          </w:tcPr>
          <w:p w14:paraId="7DE7177B" w14:textId="77777777" w:rsidR="00CB1C24" w:rsidRDefault="00CB1C24" w:rsidP="00246655">
            <w:pPr>
              <w:spacing w:after="0"/>
              <w:jc w:val="both"/>
              <w:rPr>
                <w:rFonts w:ascii="Times New Roman" w:eastAsia="Times New Roman" w:hAnsi="Times New Roman" w:cs="Times New Roman"/>
              </w:rPr>
            </w:pPr>
            <w:r>
              <w:rPr>
                <w:rFonts w:ascii="Times New Roman" w:eastAsia="Times New Roman" w:hAnsi="Times New Roman" w:cs="Times New Roman"/>
              </w:rPr>
              <w:t>2.</w:t>
            </w:r>
          </w:p>
        </w:tc>
        <w:tc>
          <w:tcPr>
            <w:tcW w:w="6521" w:type="dxa"/>
          </w:tcPr>
          <w:p w14:paraId="257CBA9A" w14:textId="77777777" w:rsidR="00CB1C24" w:rsidRDefault="00CB1C24" w:rsidP="00246655">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p>
        </w:tc>
        <w:tc>
          <w:tcPr>
            <w:tcW w:w="2693" w:type="dxa"/>
          </w:tcPr>
          <w:p w14:paraId="3D0F7598" w14:textId="77777777" w:rsidR="00CB1C24" w:rsidRDefault="00CB1C24" w:rsidP="00246655">
            <w:pPr>
              <w:spacing w:after="0"/>
              <w:jc w:val="both"/>
              <w:rPr>
                <w:rFonts w:ascii="Times New Roman" w:eastAsia="Times New Roman" w:hAnsi="Times New Roman" w:cs="Times New Roman"/>
              </w:rPr>
            </w:pPr>
          </w:p>
        </w:tc>
      </w:tr>
    </w:tbl>
    <w:p w14:paraId="66E6058F" w14:textId="77777777" w:rsidR="00CB1C24" w:rsidRDefault="00CB1C24" w:rsidP="00CB1C24">
      <w:pPr>
        <w:spacing w:after="0"/>
        <w:jc w:val="both"/>
        <w:rPr>
          <w:rFonts w:ascii="Times New Roman" w:eastAsia="Times New Roman" w:hAnsi="Times New Roman" w:cs="Times New Roman"/>
        </w:rPr>
      </w:pPr>
    </w:p>
    <w:p w14:paraId="217026F4" w14:textId="77777777" w:rsidR="00CB1C24" w:rsidRDefault="00CB1C24" w:rsidP="00CB1C24">
      <w:pPr>
        <w:spacing w:after="0"/>
        <w:jc w:val="both"/>
        <w:rPr>
          <w:rFonts w:ascii="Times New Roman" w:eastAsia="Times New Roman" w:hAnsi="Times New Roman" w:cs="Times New Roman"/>
        </w:rPr>
      </w:pPr>
      <w:r>
        <w:rPr>
          <w:rFonts w:ascii="Times New Roman" w:eastAsia="Times New Roman" w:hAnsi="Times New Roman" w:cs="Times New Roman"/>
        </w:rPr>
        <w:t>Pasiūlymas galioja 90 dienų nuo jo pateikimo datos</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offer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valid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w:t>
      </w:r>
      <w:proofErr w:type="spellEnd"/>
      <w:r>
        <w:rPr>
          <w:rFonts w:ascii="Times New Roman" w:eastAsia="Times New Roman" w:hAnsi="Times New Roman" w:cs="Times New Roman"/>
          <w:color w:val="000000"/>
        </w:rPr>
        <w:t xml:space="preserve"> 90 </w:t>
      </w:r>
      <w:proofErr w:type="spellStart"/>
      <w:r>
        <w:rPr>
          <w:rFonts w:ascii="Times New Roman" w:eastAsia="Times New Roman" w:hAnsi="Times New Roman" w:cs="Times New Roman"/>
          <w:color w:val="000000"/>
        </w:rPr>
        <w:t>days</w:t>
      </w:r>
      <w:proofErr w:type="spellEnd"/>
      <w:r>
        <w:rPr>
          <w:rFonts w:ascii="Times New Roman" w:eastAsia="Times New Roman" w:hAnsi="Times New Roman" w:cs="Times New Roman"/>
          <w:color w:val="000000"/>
        </w:rPr>
        <w:t>.</w:t>
      </w:r>
    </w:p>
    <w:p w14:paraId="6693169C" w14:textId="77777777" w:rsidR="00CB1C24" w:rsidRDefault="00CB1C24" w:rsidP="00CB1C24">
      <w:pPr>
        <w:tabs>
          <w:tab w:val="left" w:pos="1701"/>
        </w:tabs>
        <w:spacing w:before="120" w:after="120"/>
        <w:jc w:val="both"/>
        <w:rPr>
          <w:rFonts w:ascii="Times New Roman" w:eastAsia="Times New Roman" w:hAnsi="Times New Roman" w:cs="Times New Roman"/>
        </w:rPr>
      </w:pPr>
    </w:p>
    <w:p w14:paraId="33D752D0" w14:textId="77777777" w:rsidR="00CB1C24" w:rsidRDefault="00CB1C24" w:rsidP="00CB1C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Aš, žemiau pasirašęs (-</w:t>
      </w:r>
      <w:proofErr w:type="spellStart"/>
      <w:r>
        <w:rPr>
          <w:rFonts w:ascii="Times New Roman" w:eastAsia="Times New Roman" w:hAnsi="Times New Roman" w:cs="Times New Roman"/>
          <w:color w:val="000000"/>
        </w:rPr>
        <w:t>iusi</w:t>
      </w:r>
      <w:proofErr w:type="spellEnd"/>
      <w:r>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14:paraId="6690BDDE" w14:textId="77777777" w:rsidR="00CB1C24" w:rsidRDefault="00CB1C24" w:rsidP="00CB1C2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14:paraId="59D0D25A" w14:textId="77777777" w:rsidR="00CB1C24" w:rsidRDefault="00CB1C24" w:rsidP="00CB1C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Aš suprantu, kad išaiškėjus aukščiau nurodytoms aplinkybėms būsiu pašalintas (-a) iš šio konkurso procedūros, ir mano pasiūlymas bus atmestas.</w:t>
      </w:r>
    </w:p>
    <w:p w14:paraId="3B22A555" w14:textId="77777777" w:rsidR="00CB1C24" w:rsidRDefault="00CB1C24" w:rsidP="00CB1C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undersigned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certify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correct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withheld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requested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tenderers</w:t>
      </w:r>
      <w:proofErr w:type="spellEnd"/>
      <w:r>
        <w:rPr>
          <w:rFonts w:ascii="Times New Roman" w:eastAsia="Times New Roman" w:hAnsi="Times New Roman" w:cs="Times New Roman"/>
        </w:rPr>
        <w:t>.</w:t>
      </w:r>
    </w:p>
    <w:p w14:paraId="3B2D712A" w14:textId="77777777" w:rsidR="00CB1C24" w:rsidRDefault="00CB1C24" w:rsidP="00CB1C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 </w:t>
      </w:r>
      <w:proofErr w:type="spellStart"/>
      <w:r>
        <w:rPr>
          <w:rFonts w:ascii="Times New Roman" w:eastAsia="Times New Roman" w:hAnsi="Times New Roman" w:cs="Times New Roman"/>
        </w:rPr>
        <w:t>confirm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I </w:t>
      </w:r>
      <w:proofErr w:type="spellStart"/>
      <w:r>
        <w:rPr>
          <w:rFonts w:ascii="Times New Roman" w:eastAsia="Times New Roman" w:hAnsi="Times New Roman" w:cs="Times New Roman"/>
        </w:rPr>
        <w:t>have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involved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preparation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procurement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documents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am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affiliated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other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company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other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interested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participating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w:t>
      </w:r>
      <w:proofErr w:type="spellEnd"/>
      <w:r>
        <w:rPr>
          <w:rFonts w:ascii="Times New Roman" w:eastAsia="Times New Roman" w:hAnsi="Times New Roman" w:cs="Times New Roman"/>
        </w:rPr>
        <w:t>.</w:t>
      </w:r>
    </w:p>
    <w:p w14:paraId="595B3671" w14:textId="77777777" w:rsidR="00CB1C24" w:rsidRDefault="00CB1C24" w:rsidP="00CB1C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 </w:t>
      </w:r>
      <w:proofErr w:type="spellStart"/>
      <w:r>
        <w:rPr>
          <w:rFonts w:ascii="Times New Roman" w:eastAsia="Times New Roman" w:hAnsi="Times New Roman" w:cs="Times New Roman"/>
        </w:rPr>
        <w:t>understand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circumstances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above</w:t>
      </w:r>
      <w:proofErr w:type="spellEnd"/>
      <w:r>
        <w:rPr>
          <w:rFonts w:ascii="Times New Roman" w:eastAsia="Times New Roman" w:hAnsi="Times New Roman" w:cs="Times New Roman"/>
        </w:rPr>
        <w:t xml:space="preserve">, I </w:t>
      </w:r>
      <w:proofErr w:type="spellStart"/>
      <w:r>
        <w:rPr>
          <w:rFonts w:ascii="Times New Roman" w:eastAsia="Times New Roman" w:hAnsi="Times New Roman" w:cs="Times New Roman"/>
        </w:rPr>
        <w:t>will</w:t>
      </w:r>
      <w:proofErr w:type="spellEnd"/>
      <w:r>
        <w:rPr>
          <w:rFonts w:ascii="Times New Roman" w:eastAsia="Times New Roman" w:hAnsi="Times New Roman" w:cs="Times New Roman"/>
        </w:rPr>
        <w:t xml:space="preserve"> be </w:t>
      </w:r>
      <w:proofErr w:type="spellStart"/>
      <w:r>
        <w:rPr>
          <w:rFonts w:ascii="Times New Roman" w:eastAsia="Times New Roman" w:hAnsi="Times New Roman" w:cs="Times New Roman"/>
        </w:rPr>
        <w:t>excluded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procedure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will</w:t>
      </w:r>
      <w:proofErr w:type="spellEnd"/>
      <w:r>
        <w:rPr>
          <w:rFonts w:ascii="Times New Roman" w:eastAsia="Times New Roman" w:hAnsi="Times New Roman" w:cs="Times New Roman"/>
        </w:rPr>
        <w:t xml:space="preserve"> be </w:t>
      </w:r>
      <w:proofErr w:type="spellStart"/>
      <w:r>
        <w:rPr>
          <w:rFonts w:ascii="Times New Roman" w:eastAsia="Times New Roman" w:hAnsi="Times New Roman" w:cs="Times New Roman"/>
        </w:rPr>
        <w:t>rejected</w:t>
      </w:r>
      <w:proofErr w:type="spellEnd"/>
      <w:r>
        <w:rPr>
          <w:rFonts w:ascii="Times New Roman" w:eastAsia="Times New Roman" w:hAnsi="Times New Roman" w:cs="Times New Roman"/>
        </w:rPr>
        <w:t>.</w:t>
      </w:r>
    </w:p>
    <w:p w14:paraId="1B447341" w14:textId="77777777" w:rsidR="00CB1C24" w:rsidRDefault="00CB1C24" w:rsidP="00CB1C24">
      <w:pPr>
        <w:spacing w:after="0"/>
        <w:rPr>
          <w:rFonts w:ascii="Times New Roman" w:eastAsia="Times New Roman" w:hAnsi="Times New Roman" w:cs="Times New Roman"/>
        </w:rPr>
      </w:pPr>
    </w:p>
    <w:tbl>
      <w:tblPr>
        <w:tblW w:w="9219" w:type="dxa"/>
        <w:tblBorders>
          <w:insideH w:val="single" w:sz="4" w:space="0" w:color="000000"/>
        </w:tblBorders>
        <w:tblLayout w:type="fixed"/>
        <w:tblLook w:val="0000" w:firstRow="0" w:lastRow="0" w:firstColumn="0" w:lastColumn="0" w:noHBand="0" w:noVBand="0"/>
      </w:tblPr>
      <w:tblGrid>
        <w:gridCol w:w="3828"/>
        <w:gridCol w:w="240"/>
        <w:gridCol w:w="1680"/>
        <w:gridCol w:w="240"/>
        <w:gridCol w:w="3231"/>
      </w:tblGrid>
      <w:tr w:rsidR="00CB1C24" w14:paraId="61EE2DFF" w14:textId="77777777" w:rsidTr="00246655">
        <w:tc>
          <w:tcPr>
            <w:tcW w:w="3828" w:type="dxa"/>
            <w:tcBorders>
              <w:bottom w:val="single" w:sz="4" w:space="0" w:color="000000"/>
            </w:tcBorders>
          </w:tcPr>
          <w:p w14:paraId="2C06552A" w14:textId="77777777" w:rsidR="00CB1C24" w:rsidRDefault="00CB1C24" w:rsidP="00246655">
            <w:pPr>
              <w:spacing w:after="0" w:line="360" w:lineRule="auto"/>
              <w:rPr>
                <w:rFonts w:ascii="Times New Roman" w:eastAsia="Times New Roman" w:hAnsi="Times New Roman" w:cs="Times New Roman"/>
                <w:color w:val="808080"/>
              </w:rPr>
            </w:pPr>
          </w:p>
        </w:tc>
        <w:tc>
          <w:tcPr>
            <w:tcW w:w="240" w:type="dxa"/>
            <w:tcBorders>
              <w:bottom w:val="nil"/>
            </w:tcBorders>
          </w:tcPr>
          <w:p w14:paraId="09FDE9DA" w14:textId="77777777" w:rsidR="00CB1C24" w:rsidRDefault="00CB1C24" w:rsidP="00246655">
            <w:pPr>
              <w:spacing w:after="0" w:line="360" w:lineRule="auto"/>
              <w:rPr>
                <w:rFonts w:ascii="Times New Roman" w:eastAsia="Times New Roman" w:hAnsi="Times New Roman" w:cs="Times New Roman"/>
              </w:rPr>
            </w:pPr>
          </w:p>
        </w:tc>
        <w:tc>
          <w:tcPr>
            <w:tcW w:w="1680" w:type="dxa"/>
            <w:tcBorders>
              <w:bottom w:val="single" w:sz="4" w:space="0" w:color="000000"/>
            </w:tcBorders>
          </w:tcPr>
          <w:p w14:paraId="6D010F82" w14:textId="77777777" w:rsidR="00CB1C24" w:rsidRDefault="00CB1C24" w:rsidP="00246655">
            <w:pPr>
              <w:spacing w:after="0" w:line="360" w:lineRule="auto"/>
              <w:jc w:val="center"/>
              <w:rPr>
                <w:rFonts w:ascii="Times New Roman" w:eastAsia="Times New Roman" w:hAnsi="Times New Roman" w:cs="Times New Roman"/>
                <w:color w:val="C0C0C0"/>
              </w:rPr>
            </w:pPr>
          </w:p>
        </w:tc>
        <w:tc>
          <w:tcPr>
            <w:tcW w:w="240" w:type="dxa"/>
            <w:tcBorders>
              <w:bottom w:val="nil"/>
            </w:tcBorders>
          </w:tcPr>
          <w:p w14:paraId="5CBCDAB9" w14:textId="77777777" w:rsidR="00CB1C24" w:rsidRDefault="00CB1C24" w:rsidP="00246655">
            <w:pPr>
              <w:spacing w:after="0" w:line="360" w:lineRule="auto"/>
              <w:rPr>
                <w:rFonts w:ascii="Times New Roman" w:eastAsia="Times New Roman" w:hAnsi="Times New Roman" w:cs="Times New Roman"/>
              </w:rPr>
            </w:pPr>
          </w:p>
        </w:tc>
        <w:tc>
          <w:tcPr>
            <w:tcW w:w="3231" w:type="dxa"/>
            <w:tcBorders>
              <w:bottom w:val="single" w:sz="4" w:space="0" w:color="000000"/>
            </w:tcBorders>
          </w:tcPr>
          <w:p w14:paraId="541FC5A5" w14:textId="77777777" w:rsidR="00CB1C24" w:rsidRDefault="00CB1C24" w:rsidP="00246655">
            <w:pPr>
              <w:spacing w:after="0" w:line="360" w:lineRule="auto"/>
              <w:jc w:val="right"/>
              <w:rPr>
                <w:rFonts w:ascii="Times New Roman" w:eastAsia="Times New Roman" w:hAnsi="Times New Roman" w:cs="Times New Roman"/>
                <w:color w:val="808080"/>
              </w:rPr>
            </w:pPr>
          </w:p>
        </w:tc>
      </w:tr>
      <w:tr w:rsidR="00CB1C24" w14:paraId="527048CF" w14:textId="77777777" w:rsidTr="00246655">
        <w:tc>
          <w:tcPr>
            <w:tcW w:w="3828" w:type="dxa"/>
            <w:tcBorders>
              <w:top w:val="single" w:sz="4" w:space="0" w:color="000000"/>
              <w:left w:val="nil"/>
              <w:bottom w:val="nil"/>
              <w:right w:val="nil"/>
            </w:tcBorders>
          </w:tcPr>
          <w:p w14:paraId="09676E6D" w14:textId="77777777" w:rsidR="00CB1C24" w:rsidRDefault="00CB1C24" w:rsidP="00246655">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Tiekėjo arba jo įgalioto asmens pareigos</w:t>
            </w:r>
          </w:p>
          <w:p w14:paraId="6003F674" w14:textId="77777777" w:rsidR="00CB1C24" w:rsidRDefault="00CB1C24" w:rsidP="00246655">
            <w:pPr>
              <w:spacing w:after="0"/>
              <w:jc w:val="center"/>
              <w:rPr>
                <w:rFonts w:ascii="Times New Roman" w:eastAsia="Times New Roman" w:hAnsi="Times New Roman" w:cs="Times New Roman"/>
                <w:i/>
                <w:color w:val="808080"/>
              </w:rPr>
            </w:pPr>
            <w:proofErr w:type="spellStart"/>
            <w:r>
              <w:rPr>
                <w:rFonts w:ascii="Times New Roman" w:eastAsia="Times New Roman" w:hAnsi="Times New Roman" w:cs="Times New Roman"/>
                <w:color w:val="000000"/>
              </w:rPr>
              <w:t>Authority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supplier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authorized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representative</w:t>
            </w:r>
            <w:proofErr w:type="spellEnd"/>
          </w:p>
        </w:tc>
        <w:tc>
          <w:tcPr>
            <w:tcW w:w="240" w:type="dxa"/>
            <w:tcBorders>
              <w:top w:val="nil"/>
              <w:left w:val="nil"/>
              <w:bottom w:val="nil"/>
              <w:right w:val="nil"/>
            </w:tcBorders>
          </w:tcPr>
          <w:p w14:paraId="1312BC73" w14:textId="77777777" w:rsidR="00CB1C24" w:rsidRDefault="00CB1C24" w:rsidP="00246655">
            <w:pPr>
              <w:spacing w:after="0" w:line="36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14:paraId="50D4485D" w14:textId="77777777" w:rsidR="00CB1C24" w:rsidRDefault="00CB1C24" w:rsidP="00246655">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Parašas</w:t>
            </w:r>
          </w:p>
          <w:p w14:paraId="7AE907A6" w14:textId="77777777" w:rsidR="00CB1C24" w:rsidRDefault="00CB1C24" w:rsidP="00246655">
            <w:pPr>
              <w:spacing w:after="0" w:line="360" w:lineRule="auto"/>
              <w:jc w:val="center"/>
              <w:rPr>
                <w:rFonts w:ascii="Times New Roman" w:eastAsia="Times New Roman" w:hAnsi="Times New Roman" w:cs="Times New Roman"/>
                <w:i/>
                <w:color w:val="C0C0C0"/>
              </w:rPr>
            </w:pP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signature</w:t>
            </w:r>
            <w:proofErr w:type="spellEnd"/>
          </w:p>
        </w:tc>
        <w:tc>
          <w:tcPr>
            <w:tcW w:w="240" w:type="dxa"/>
            <w:tcBorders>
              <w:top w:val="nil"/>
              <w:left w:val="nil"/>
              <w:bottom w:val="nil"/>
              <w:right w:val="nil"/>
            </w:tcBorders>
          </w:tcPr>
          <w:p w14:paraId="58D772C6" w14:textId="77777777" w:rsidR="00CB1C24" w:rsidRDefault="00CB1C24" w:rsidP="00246655">
            <w:pPr>
              <w:spacing w:after="0" w:line="36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14:paraId="5C5AFF5A" w14:textId="77777777" w:rsidR="00CB1C24" w:rsidRDefault="00CB1C24" w:rsidP="00246655">
            <w:pPr>
              <w:jc w:val="center"/>
              <w:rPr>
                <w:rFonts w:ascii="Times New Roman" w:eastAsia="Times New Roman" w:hAnsi="Times New Roman" w:cs="Times New Roman"/>
                <w:color w:val="000000"/>
              </w:rPr>
            </w:pPr>
            <w:r>
              <w:rPr>
                <w:rFonts w:ascii="Times New Roman" w:eastAsia="Times New Roman" w:hAnsi="Times New Roman" w:cs="Times New Roman"/>
                <w:i/>
                <w:color w:val="000000"/>
              </w:rPr>
              <w:t>Vardas Pavardė</w:t>
            </w:r>
          </w:p>
          <w:p w14:paraId="2A030F57" w14:textId="77777777" w:rsidR="00CB1C24" w:rsidRDefault="00CB1C24" w:rsidP="00246655">
            <w:pPr>
              <w:spacing w:after="0" w:line="360" w:lineRule="auto"/>
              <w:jc w:val="right"/>
              <w:rPr>
                <w:rFonts w:ascii="Times New Roman" w:eastAsia="Times New Roman" w:hAnsi="Times New Roman" w:cs="Times New Roman"/>
                <w:i/>
                <w:color w:val="808080"/>
              </w:rPr>
            </w:pPr>
            <w:r>
              <w:rPr>
                <w:rFonts w:ascii="Times New Roman" w:eastAsia="Times New Roman" w:hAnsi="Times New Roman" w:cs="Times New Roman"/>
                <w:i/>
              </w:rPr>
              <w:t xml:space="preserve">Name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Surname</w:t>
            </w:r>
            <w:proofErr w:type="spellEnd"/>
          </w:p>
        </w:tc>
      </w:tr>
    </w:tbl>
    <w:p w14:paraId="38A5FCA0" w14:textId="77777777" w:rsidR="00CB1C24" w:rsidRDefault="00CB1C24" w:rsidP="00CB1C24">
      <w:pPr>
        <w:spacing w:after="0"/>
        <w:ind w:firstLine="720"/>
        <w:jc w:val="both"/>
        <w:rPr>
          <w:rFonts w:ascii="Times New Roman" w:eastAsia="Times New Roman" w:hAnsi="Times New Roman" w:cs="Times New Roman"/>
        </w:rPr>
      </w:pPr>
    </w:p>
    <w:p w14:paraId="52D94E48" w14:textId="77777777" w:rsidR="00CB1C24" w:rsidRDefault="00CB1C24" w:rsidP="00CB1C24">
      <w:pPr>
        <w:spacing w:after="0"/>
        <w:rPr>
          <w:rFonts w:ascii="Times New Roman" w:eastAsia="Times New Roman" w:hAnsi="Times New Roman" w:cs="Times New Roman"/>
        </w:rPr>
      </w:pPr>
    </w:p>
    <w:p w14:paraId="759CF6EC" w14:textId="77777777" w:rsidR="00CB1C24" w:rsidRDefault="00CB1C24" w:rsidP="00CB1C24">
      <w:pPr>
        <w:rPr>
          <w:rFonts w:ascii="Times New Roman" w:eastAsia="Times New Roman" w:hAnsi="Times New Roman" w:cs="Times New Roman"/>
        </w:rPr>
      </w:pPr>
      <w:r>
        <w:br w:type="page"/>
      </w:r>
    </w:p>
    <w:p w14:paraId="21B9A29D" w14:textId="77777777" w:rsidR="00CB1C24" w:rsidRDefault="00CB1C24" w:rsidP="00CB1C2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9A023A5" w14:textId="77777777" w:rsidR="00CB1C24" w:rsidRDefault="00CB1C24" w:rsidP="00CB1C24">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14:paraId="3F845D23" w14:textId="77777777" w:rsidR="00CB1C24" w:rsidRDefault="00CB1C24" w:rsidP="00CB1C24">
      <w:pPr>
        <w:pBdr>
          <w:top w:val="nil"/>
          <w:left w:val="nil"/>
          <w:bottom w:val="nil"/>
          <w:right w:val="nil"/>
          <w:between w:val="nil"/>
        </w:pBdr>
        <w:spacing w:after="0" w:line="240" w:lineRule="auto"/>
        <w:ind w:right="-178"/>
        <w:jc w:val="right"/>
        <w:rPr>
          <w:rFonts w:ascii="Times New Roman" w:eastAsia="Times New Roman" w:hAnsi="Times New Roman" w:cs="Times New Roman"/>
        </w:rPr>
      </w:pPr>
      <w:r>
        <w:rPr>
          <w:rFonts w:ascii="Times New Roman" w:eastAsia="Times New Roman" w:hAnsi="Times New Roman" w:cs="Times New Roman"/>
        </w:rPr>
        <w:t>Konkurso sąlygų priedas Nr. 3</w:t>
      </w:r>
    </w:p>
    <w:p w14:paraId="53F5ECA4" w14:textId="77777777" w:rsidR="00CB1C24" w:rsidRDefault="00CB1C24" w:rsidP="00CB1C24">
      <w:pPr>
        <w:tabs>
          <w:tab w:val="left" w:pos="142"/>
        </w:tabs>
        <w:jc w:val="center"/>
        <w:rPr>
          <w:rFonts w:ascii="Times New Roman" w:eastAsia="Times New Roman" w:hAnsi="Times New Roman" w:cs="Times New Roman"/>
        </w:rPr>
      </w:pPr>
      <w:r>
        <w:rPr>
          <w:rFonts w:ascii="Times New Roman" w:eastAsia="Times New Roman" w:hAnsi="Times New Roman" w:cs="Times New Roman"/>
          <w:b/>
        </w:rPr>
        <w:t xml:space="preserve">SUPPLIER‘S DECLARATION / 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CB1C24" w14:paraId="190FB330" w14:textId="77777777" w:rsidTr="00246655">
        <w:trPr>
          <w:jc w:val="center"/>
        </w:trPr>
        <w:tc>
          <w:tcPr>
            <w:tcW w:w="3969" w:type="dxa"/>
            <w:tcBorders>
              <w:bottom w:val="single" w:sz="4" w:space="0" w:color="000000"/>
            </w:tcBorders>
          </w:tcPr>
          <w:p w14:paraId="1C84431F" w14:textId="77777777" w:rsidR="00CB1C24" w:rsidRDefault="00CB1C24" w:rsidP="00246655">
            <w:pPr>
              <w:tabs>
                <w:tab w:val="left" w:pos="142"/>
              </w:tabs>
              <w:jc w:val="center"/>
              <w:rPr>
                <w:rFonts w:ascii="Times New Roman" w:eastAsia="Times New Roman" w:hAnsi="Times New Roman" w:cs="Times New Roman"/>
              </w:rPr>
            </w:pPr>
            <w:r>
              <w:rPr>
                <w:rFonts w:ascii="Times New Roman" w:eastAsia="Times New Roman" w:hAnsi="Times New Roman" w:cs="Times New Roman"/>
              </w:rPr>
              <w:t xml:space="preserve">2022-  -    </w:t>
            </w:r>
            <w:r>
              <w:rPr>
                <w:rFonts w:ascii="Times New Roman" w:eastAsia="Times New Roman" w:hAnsi="Times New Roman" w:cs="Times New Roman"/>
                <w:color w:val="FFFFFF"/>
              </w:rPr>
              <w:t>.</w:t>
            </w:r>
          </w:p>
        </w:tc>
      </w:tr>
      <w:tr w:rsidR="00CB1C24" w14:paraId="378E183D" w14:textId="77777777" w:rsidTr="00246655">
        <w:trPr>
          <w:jc w:val="center"/>
        </w:trPr>
        <w:tc>
          <w:tcPr>
            <w:tcW w:w="3969" w:type="dxa"/>
            <w:tcBorders>
              <w:top w:val="single" w:sz="4" w:space="0" w:color="000000"/>
              <w:bottom w:val="nil"/>
            </w:tcBorders>
          </w:tcPr>
          <w:p w14:paraId="0A59F163" w14:textId="77777777" w:rsidR="00CB1C24" w:rsidRDefault="00CB1C24" w:rsidP="00246655">
            <w:pPr>
              <w:tabs>
                <w:tab w:val="left" w:pos="142"/>
              </w:tabs>
              <w:jc w:val="center"/>
              <w:rPr>
                <w:rFonts w:ascii="Times New Roman" w:eastAsia="Times New Roman" w:hAnsi="Times New Roman" w:cs="Times New Roman"/>
                <w:i/>
              </w:rPr>
            </w:pPr>
            <w:proofErr w:type="spellStart"/>
            <w:r>
              <w:rPr>
                <w:rFonts w:ascii="Times New Roman" w:eastAsia="Times New Roman" w:hAnsi="Times New Roman" w:cs="Times New Roman"/>
                <w:i/>
              </w:rPr>
              <w:t>Date</w:t>
            </w:r>
            <w:proofErr w:type="spellEnd"/>
            <w:r>
              <w:rPr>
                <w:rFonts w:ascii="Times New Roman" w:eastAsia="Times New Roman" w:hAnsi="Times New Roman" w:cs="Times New Roman"/>
                <w:i/>
              </w:rPr>
              <w:t xml:space="preserve"> / Data</w:t>
            </w:r>
          </w:p>
        </w:tc>
      </w:tr>
      <w:tr w:rsidR="00CB1C24" w14:paraId="24DE85F9" w14:textId="77777777" w:rsidTr="00246655">
        <w:trPr>
          <w:jc w:val="center"/>
        </w:trPr>
        <w:tc>
          <w:tcPr>
            <w:tcW w:w="3969" w:type="dxa"/>
            <w:tcBorders>
              <w:bottom w:val="single" w:sz="4" w:space="0" w:color="000000"/>
            </w:tcBorders>
          </w:tcPr>
          <w:p w14:paraId="6144BB9E" w14:textId="77777777" w:rsidR="00CB1C24" w:rsidRDefault="00CB1C24" w:rsidP="00246655">
            <w:pPr>
              <w:tabs>
                <w:tab w:val="left" w:pos="142"/>
              </w:tabs>
              <w:rPr>
                <w:rFonts w:ascii="Times New Roman" w:eastAsia="Times New Roman" w:hAnsi="Times New Roman" w:cs="Times New Roman"/>
              </w:rPr>
            </w:pPr>
          </w:p>
        </w:tc>
      </w:tr>
      <w:tr w:rsidR="00CB1C24" w14:paraId="641048CE" w14:textId="77777777" w:rsidTr="00246655">
        <w:trPr>
          <w:jc w:val="center"/>
        </w:trPr>
        <w:tc>
          <w:tcPr>
            <w:tcW w:w="3969" w:type="dxa"/>
            <w:tcBorders>
              <w:top w:val="single" w:sz="4" w:space="0" w:color="000000"/>
            </w:tcBorders>
          </w:tcPr>
          <w:p w14:paraId="07C678AD" w14:textId="77777777" w:rsidR="00CB1C24" w:rsidRDefault="00CB1C24" w:rsidP="00246655">
            <w:pPr>
              <w:tabs>
                <w:tab w:val="left" w:pos="142"/>
              </w:tabs>
              <w:jc w:val="center"/>
              <w:rPr>
                <w:rFonts w:ascii="Times New Roman" w:eastAsia="Times New Roman" w:hAnsi="Times New Roman" w:cs="Times New Roman"/>
                <w:i/>
              </w:rPr>
            </w:pPr>
            <w:proofErr w:type="spellStart"/>
            <w:r>
              <w:rPr>
                <w:rFonts w:ascii="Times New Roman" w:eastAsia="Times New Roman" w:hAnsi="Times New Roman" w:cs="Times New Roman"/>
                <w:i/>
              </w:rPr>
              <w:t>Location</w:t>
            </w:r>
            <w:proofErr w:type="spellEnd"/>
            <w:r>
              <w:rPr>
                <w:rFonts w:ascii="Times New Roman" w:eastAsia="Times New Roman" w:hAnsi="Times New Roman" w:cs="Times New Roman"/>
                <w:i/>
              </w:rPr>
              <w:t xml:space="preserve"> / Vieta</w:t>
            </w:r>
          </w:p>
        </w:tc>
      </w:tr>
    </w:tbl>
    <w:p w14:paraId="5FC5FD5F" w14:textId="77777777" w:rsidR="00CB1C24" w:rsidRDefault="00CB1C24" w:rsidP="00CB1C24">
      <w:pPr>
        <w:tabs>
          <w:tab w:val="left" w:pos="142"/>
          <w:tab w:val="left" w:pos="1134"/>
        </w:tabs>
        <w:jc w:val="both"/>
        <w:rPr>
          <w:rFonts w:ascii="Times New Roman" w:eastAsia="Times New Roman" w:hAnsi="Times New Roman" w:cs="Times New Roman"/>
        </w:rPr>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CB1C24" w14:paraId="4D54D941" w14:textId="77777777" w:rsidTr="00246655">
        <w:trPr>
          <w:trHeight w:val="6025"/>
        </w:trPr>
        <w:tc>
          <w:tcPr>
            <w:tcW w:w="5663" w:type="dxa"/>
            <w:gridSpan w:val="4"/>
            <w:shd w:val="clear" w:color="auto" w:fill="auto"/>
          </w:tcPr>
          <w:p w14:paraId="49960CFD" w14:textId="77777777" w:rsidR="00CB1C24" w:rsidRDefault="00CB1C24"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I ______________________________________________, </w:t>
            </w:r>
            <w:proofErr w:type="spellStart"/>
            <w:r>
              <w:rPr>
                <w:rFonts w:ascii="Times New Roman" w:eastAsia="Times New Roman" w:hAnsi="Times New Roman" w:cs="Times New Roman"/>
              </w:rPr>
              <w:t>representative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p>
          <w:p w14:paraId="1C7D19D5" w14:textId="77777777" w:rsidR="00CB1C24" w:rsidRDefault="00CB1C24"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position</w:t>
            </w:r>
            <w:proofErr w:type="spellEnd"/>
            <w:r>
              <w:rPr>
                <w:rFonts w:ascii="Times New Roman" w:eastAsia="Times New Roman" w:hAnsi="Times New Roman" w:cs="Times New Roman"/>
              </w:rPr>
              <w:t xml:space="preserve">, name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surname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representative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 xml:space="preserve">)                                                    </w:t>
            </w:r>
          </w:p>
          <w:p w14:paraId="0654C4A4" w14:textId="77777777" w:rsidR="00CB1C24" w:rsidRDefault="00CB1C24"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 </w:t>
            </w:r>
            <w:proofErr w:type="spellStart"/>
            <w:r>
              <w:rPr>
                <w:rFonts w:ascii="Times New Roman" w:eastAsia="Times New Roman" w:hAnsi="Times New Roman" w:cs="Times New Roman"/>
              </w:rPr>
              <w:t>hereby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declare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w:t>
            </w:r>
          </w:p>
          <w:p w14:paraId="7D088D42" w14:textId="77777777" w:rsidR="00CB1C24" w:rsidRDefault="00CB1C24"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 xml:space="preserve">                                        (name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w:t>
            </w:r>
          </w:p>
          <w:p w14:paraId="4C201A55" w14:textId="77777777" w:rsidR="00CB1C24" w:rsidRDefault="00CB1C24" w:rsidP="00CB1C24">
            <w:pPr>
              <w:numPr>
                <w:ilvl w:val="0"/>
                <w:numId w:val="6"/>
              </w:numPr>
              <w:shd w:val="clear" w:color="auto" w:fill="FFFFFF"/>
              <w:tabs>
                <w:tab w:val="left" w:pos="39"/>
                <w:tab w:val="left" w:pos="323"/>
              </w:tabs>
              <w:spacing w:after="0" w:line="240" w:lineRule="auto"/>
              <w:ind w:left="39" w:firstLine="0"/>
              <w:jc w:val="both"/>
              <w:rPr>
                <w:rFonts w:ascii="Times New Roman" w:eastAsia="Times New Roman" w:hAnsi="Times New Roman" w:cs="Times New Roman"/>
              </w:rPr>
            </w:pP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bankrupt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liquidation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come</w:t>
            </w:r>
            <w:proofErr w:type="spellEnd"/>
            <w:r>
              <w:rPr>
                <w:rFonts w:ascii="Times New Roman" w:eastAsia="Times New Roman" w:hAnsi="Times New Roman" w:cs="Times New Roman"/>
              </w:rPr>
              <w:t xml:space="preserve"> to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arrangement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creditors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suspended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restricted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operations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situation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similar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country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registration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bankruptcy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proceedings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either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judicial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out-of-court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against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Supplier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forced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liquidation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arrangement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creditors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sought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situation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similar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country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registration</w:t>
            </w:r>
            <w:proofErr w:type="spellEnd"/>
            <w:r>
              <w:rPr>
                <w:rFonts w:ascii="Times New Roman" w:eastAsia="Times New Roman" w:hAnsi="Times New Roman" w:cs="Times New Roman"/>
              </w:rPr>
              <w:t>.</w:t>
            </w:r>
          </w:p>
          <w:p w14:paraId="069F0460" w14:textId="77777777" w:rsidR="00CB1C24" w:rsidRDefault="00CB1C24" w:rsidP="00246655">
            <w:pPr>
              <w:shd w:val="clear" w:color="auto" w:fill="FFFFFF"/>
              <w:tabs>
                <w:tab w:val="left" w:pos="39"/>
                <w:tab w:val="left" w:pos="323"/>
              </w:tabs>
              <w:spacing w:after="0" w:line="240" w:lineRule="auto"/>
              <w:ind w:left="39"/>
              <w:jc w:val="both"/>
              <w:rPr>
                <w:rFonts w:ascii="Times New Roman" w:eastAsia="Times New Roman" w:hAnsi="Times New Roman" w:cs="Times New Roman"/>
              </w:rPr>
            </w:pPr>
          </w:p>
        </w:tc>
        <w:tc>
          <w:tcPr>
            <w:tcW w:w="5260" w:type="dxa"/>
            <w:gridSpan w:val="3"/>
            <w:shd w:val="clear" w:color="auto" w:fill="auto"/>
          </w:tcPr>
          <w:p w14:paraId="1D779405" w14:textId="77777777" w:rsidR="00CB1C24" w:rsidRDefault="00CB1C24"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Aš ____________________________________________, patvirtinu, kad </w:t>
            </w:r>
          </w:p>
          <w:p w14:paraId="0F763FB0" w14:textId="77777777" w:rsidR="00CB1C24" w:rsidRDefault="00CB1C24" w:rsidP="00246655">
            <w:pPr>
              <w:tabs>
                <w:tab w:val="left" w:pos="142"/>
                <w:tab w:val="left" w:pos="1134"/>
              </w:tabs>
              <w:jc w:val="both"/>
              <w:rPr>
                <w:rFonts w:ascii="Times New Roman" w:eastAsia="Times New Roman" w:hAnsi="Times New Roman" w:cs="Times New Roman"/>
              </w:rPr>
            </w:pPr>
            <w:r>
              <w:rPr>
                <w:rFonts w:ascii="Times New Roman" w:eastAsia="Times New Roman" w:hAnsi="Times New Roman" w:cs="Times New Roman"/>
              </w:rPr>
              <w:t xml:space="preserve">                         (tiekėjo atstovo pareigos, vardas, pavardė) </w:t>
            </w:r>
          </w:p>
          <w:p w14:paraId="4675FB6F" w14:textId="77777777" w:rsidR="00CB1C24" w:rsidRDefault="00CB1C24"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mano atstovaujamas ___________________________________________:</w:t>
            </w:r>
          </w:p>
          <w:p w14:paraId="373BA984" w14:textId="77777777" w:rsidR="00CB1C24" w:rsidRDefault="00CB1C24" w:rsidP="00246655">
            <w:pPr>
              <w:shd w:val="clear" w:color="auto" w:fill="FFFFFF"/>
              <w:tabs>
                <w:tab w:val="left" w:pos="142"/>
              </w:tabs>
              <w:rPr>
                <w:rFonts w:ascii="Times New Roman" w:eastAsia="Times New Roman" w:hAnsi="Times New Roman" w:cs="Times New Roman"/>
              </w:rPr>
            </w:pPr>
            <w:r>
              <w:rPr>
                <w:rFonts w:ascii="Times New Roman" w:eastAsia="Times New Roman" w:hAnsi="Times New Roman" w:cs="Times New Roman"/>
              </w:rPr>
              <w:t xml:space="preserve">                                       (tiekėjo pavadinimas)</w:t>
            </w:r>
          </w:p>
          <w:p w14:paraId="06E2FEC7" w14:textId="77777777" w:rsidR="00CB1C24" w:rsidRDefault="00CB1C24" w:rsidP="00CB1C24">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CB1C24" w14:paraId="134C45BA" w14:textId="77777777" w:rsidTr="00246655">
        <w:tc>
          <w:tcPr>
            <w:tcW w:w="1169" w:type="dxa"/>
            <w:tcBorders>
              <w:top w:val="nil"/>
              <w:left w:val="nil"/>
              <w:bottom w:val="nil"/>
              <w:right w:val="nil"/>
            </w:tcBorders>
          </w:tcPr>
          <w:p w14:paraId="4B1F7EF6"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3214" w:type="dxa"/>
            <w:tcBorders>
              <w:top w:val="nil"/>
              <w:left w:val="nil"/>
              <w:bottom w:val="single" w:sz="4" w:space="0" w:color="000000"/>
              <w:right w:val="nil"/>
            </w:tcBorders>
          </w:tcPr>
          <w:p w14:paraId="12566FDF" w14:textId="77777777" w:rsidR="00CB1C24" w:rsidRDefault="00CB1C24" w:rsidP="00246655">
            <w:pPr>
              <w:tabs>
                <w:tab w:val="left" w:pos="142"/>
              </w:tabs>
              <w:spacing w:line="360" w:lineRule="auto"/>
              <w:rPr>
                <w:rFonts w:ascii="Times New Roman" w:eastAsia="Times New Roman" w:hAnsi="Times New Roman" w:cs="Times New Roman"/>
                <w:i/>
                <w:color w:val="808080"/>
              </w:rPr>
            </w:pPr>
          </w:p>
        </w:tc>
        <w:tc>
          <w:tcPr>
            <w:tcW w:w="283" w:type="dxa"/>
            <w:tcBorders>
              <w:top w:val="nil"/>
              <w:left w:val="nil"/>
              <w:bottom w:val="nil"/>
              <w:right w:val="nil"/>
            </w:tcBorders>
          </w:tcPr>
          <w:p w14:paraId="190E82F3" w14:textId="77777777" w:rsidR="00CB1C24" w:rsidRDefault="00CB1C24" w:rsidP="00246655">
            <w:pPr>
              <w:tabs>
                <w:tab w:val="left" w:pos="142"/>
              </w:tabs>
              <w:spacing w:line="360" w:lineRule="auto"/>
              <w:rPr>
                <w:rFonts w:ascii="Times New Roman" w:eastAsia="Times New Roman" w:hAnsi="Times New Roman" w:cs="Times New Roman"/>
              </w:rPr>
            </w:pPr>
          </w:p>
        </w:tc>
        <w:tc>
          <w:tcPr>
            <w:tcW w:w="2761" w:type="dxa"/>
            <w:gridSpan w:val="2"/>
            <w:tcBorders>
              <w:top w:val="nil"/>
              <w:left w:val="nil"/>
              <w:bottom w:val="single" w:sz="4" w:space="0" w:color="000000"/>
              <w:right w:val="nil"/>
            </w:tcBorders>
          </w:tcPr>
          <w:p w14:paraId="5CC25BF3" w14:textId="77777777" w:rsidR="00CB1C24" w:rsidRDefault="00CB1C24" w:rsidP="00246655">
            <w:pPr>
              <w:tabs>
                <w:tab w:val="left" w:pos="142"/>
              </w:tabs>
              <w:spacing w:line="36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14:paraId="274E518B" w14:textId="77777777" w:rsidR="00CB1C24" w:rsidRDefault="00CB1C24" w:rsidP="00246655">
            <w:pPr>
              <w:tabs>
                <w:tab w:val="left" w:pos="142"/>
              </w:tabs>
              <w:spacing w:line="360" w:lineRule="auto"/>
              <w:rPr>
                <w:rFonts w:ascii="Times New Roman" w:eastAsia="Times New Roman" w:hAnsi="Times New Roman" w:cs="Times New Roman"/>
              </w:rPr>
            </w:pPr>
          </w:p>
        </w:tc>
        <w:tc>
          <w:tcPr>
            <w:tcW w:w="3011" w:type="dxa"/>
            <w:tcBorders>
              <w:top w:val="nil"/>
              <w:left w:val="nil"/>
              <w:bottom w:val="single" w:sz="4" w:space="0" w:color="000000"/>
              <w:right w:val="nil"/>
            </w:tcBorders>
          </w:tcPr>
          <w:p w14:paraId="029B1A4A" w14:textId="77777777" w:rsidR="00CB1C24" w:rsidRDefault="00CB1C24" w:rsidP="00246655">
            <w:pPr>
              <w:tabs>
                <w:tab w:val="left" w:pos="142"/>
              </w:tabs>
              <w:spacing w:line="360" w:lineRule="auto"/>
              <w:jc w:val="right"/>
              <w:rPr>
                <w:rFonts w:ascii="Times New Roman" w:eastAsia="Times New Roman" w:hAnsi="Times New Roman" w:cs="Times New Roman"/>
                <w:i/>
                <w:color w:val="808080"/>
              </w:rPr>
            </w:pPr>
          </w:p>
        </w:tc>
      </w:tr>
      <w:tr w:rsidR="00CB1C24" w14:paraId="28D81A42" w14:textId="77777777" w:rsidTr="00246655">
        <w:tc>
          <w:tcPr>
            <w:tcW w:w="1169" w:type="dxa"/>
          </w:tcPr>
          <w:p w14:paraId="701BB6ED" w14:textId="77777777" w:rsidR="00CB1C24" w:rsidRDefault="00CB1C24" w:rsidP="00246655">
            <w:pPr>
              <w:widowControl w:val="0"/>
              <w:pBdr>
                <w:top w:val="nil"/>
                <w:left w:val="nil"/>
                <w:bottom w:val="nil"/>
                <w:right w:val="nil"/>
                <w:between w:val="nil"/>
              </w:pBdr>
              <w:spacing w:after="0"/>
              <w:rPr>
                <w:rFonts w:ascii="Times New Roman" w:eastAsia="Times New Roman" w:hAnsi="Times New Roman" w:cs="Times New Roman"/>
                <w:i/>
                <w:color w:val="808080"/>
              </w:rPr>
            </w:pPr>
          </w:p>
        </w:tc>
        <w:tc>
          <w:tcPr>
            <w:tcW w:w="3214" w:type="dxa"/>
            <w:tcBorders>
              <w:left w:val="nil"/>
              <w:bottom w:val="nil"/>
              <w:right w:val="nil"/>
            </w:tcBorders>
          </w:tcPr>
          <w:p w14:paraId="7245A871" w14:textId="77777777" w:rsidR="00CB1C24" w:rsidRDefault="00CB1C24" w:rsidP="00246655">
            <w:pPr>
              <w:tabs>
                <w:tab w:val="left" w:pos="142"/>
              </w:tabs>
              <w:rPr>
                <w:rFonts w:ascii="Times New Roman" w:eastAsia="Times New Roman" w:hAnsi="Times New Roman" w:cs="Times New Roman"/>
                <w:i/>
                <w:color w:val="808080"/>
              </w:rPr>
            </w:pPr>
            <w:proofErr w:type="spellStart"/>
            <w:r>
              <w:rPr>
                <w:rFonts w:ascii="Times New Roman" w:eastAsia="Times New Roman" w:hAnsi="Times New Roman" w:cs="Times New Roman"/>
                <w:i/>
                <w:color w:val="808080"/>
              </w:rPr>
              <w:t>Title</w:t>
            </w:r>
            <w:proofErr w:type="spellEnd"/>
            <w:r>
              <w:rPr>
                <w:rFonts w:ascii="Times New Roman" w:eastAsia="Times New Roman" w:hAnsi="Times New Roman" w:cs="Times New Roman"/>
                <w:i/>
                <w:color w:val="808080"/>
              </w:rPr>
              <w:t>/</w:t>
            </w:r>
            <w:proofErr w:type="spellStart"/>
            <w:r>
              <w:rPr>
                <w:rFonts w:ascii="Times New Roman" w:eastAsia="Times New Roman" w:hAnsi="Times New Roman" w:cs="Times New Roman"/>
                <w:i/>
                <w:color w:val="808080"/>
              </w:rPr>
              <w:t>position</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of</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the</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Head</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of</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the</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Supplier</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or</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authorised</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person</w:t>
            </w:r>
            <w:proofErr w:type="spellEnd"/>
            <w:r>
              <w:rPr>
                <w:rFonts w:ascii="Times New Roman" w:eastAsia="Times New Roman" w:hAnsi="Times New Roman" w:cs="Times New Roman"/>
                <w:i/>
                <w:color w:val="808080"/>
              </w:rPr>
              <w:t>/</w:t>
            </w:r>
          </w:p>
          <w:p w14:paraId="755BEB1D" w14:textId="77777777" w:rsidR="00CB1C24" w:rsidRDefault="00CB1C24" w:rsidP="00246655">
            <w:pPr>
              <w:tabs>
                <w:tab w:val="left" w:pos="142"/>
              </w:tabs>
              <w:rPr>
                <w:rFonts w:ascii="Times New Roman" w:eastAsia="Times New Roman" w:hAnsi="Times New Roman" w:cs="Times New Roman"/>
                <w:i/>
                <w:color w:val="808080"/>
              </w:rPr>
            </w:pPr>
            <w:r>
              <w:rPr>
                <w:rFonts w:ascii="Times New Roman" w:eastAsia="Times New Roman" w:hAnsi="Times New Roman" w:cs="Times New Roman"/>
                <w:i/>
                <w:color w:val="808080"/>
              </w:rPr>
              <w:t>Tiekėjo vadovo arba jo įgalioto asmens pareigos</w:t>
            </w:r>
          </w:p>
        </w:tc>
        <w:tc>
          <w:tcPr>
            <w:tcW w:w="283" w:type="dxa"/>
            <w:tcBorders>
              <w:top w:val="nil"/>
              <w:left w:val="nil"/>
              <w:bottom w:val="nil"/>
              <w:right w:val="nil"/>
            </w:tcBorders>
          </w:tcPr>
          <w:p w14:paraId="62579F4F" w14:textId="77777777" w:rsidR="00CB1C24" w:rsidRDefault="00CB1C24" w:rsidP="00246655">
            <w:pPr>
              <w:tabs>
                <w:tab w:val="left" w:pos="142"/>
              </w:tabs>
              <w:rPr>
                <w:rFonts w:ascii="Times New Roman" w:eastAsia="Times New Roman" w:hAnsi="Times New Roman" w:cs="Times New Roman"/>
              </w:rPr>
            </w:pPr>
          </w:p>
        </w:tc>
        <w:tc>
          <w:tcPr>
            <w:tcW w:w="2761" w:type="dxa"/>
            <w:gridSpan w:val="2"/>
            <w:tcBorders>
              <w:left w:val="nil"/>
              <w:bottom w:val="nil"/>
              <w:right w:val="nil"/>
            </w:tcBorders>
          </w:tcPr>
          <w:p w14:paraId="56878991" w14:textId="77777777" w:rsidR="00CB1C24" w:rsidRDefault="00CB1C24" w:rsidP="00246655">
            <w:pPr>
              <w:tabs>
                <w:tab w:val="left" w:pos="142"/>
              </w:tabs>
              <w:jc w:val="center"/>
              <w:rPr>
                <w:rFonts w:ascii="Times New Roman" w:eastAsia="Times New Roman" w:hAnsi="Times New Roman" w:cs="Times New Roman"/>
                <w:i/>
                <w:color w:val="808080"/>
              </w:rPr>
            </w:pPr>
            <w:proofErr w:type="spellStart"/>
            <w:r>
              <w:rPr>
                <w:rFonts w:ascii="Times New Roman" w:eastAsia="Times New Roman" w:hAnsi="Times New Roman" w:cs="Times New Roman"/>
                <w:i/>
                <w:color w:val="808080"/>
              </w:rPr>
              <w:t>Signature</w:t>
            </w:r>
            <w:proofErr w:type="spellEnd"/>
            <w:r>
              <w:rPr>
                <w:rFonts w:ascii="Times New Roman" w:eastAsia="Times New Roman" w:hAnsi="Times New Roman" w:cs="Times New Roman"/>
                <w:i/>
                <w:color w:val="808080"/>
              </w:rPr>
              <w:t>/</w:t>
            </w:r>
          </w:p>
          <w:p w14:paraId="28B560C9" w14:textId="77777777" w:rsidR="00CB1C24" w:rsidRDefault="00CB1C24" w:rsidP="00246655">
            <w:pPr>
              <w:tabs>
                <w:tab w:val="left" w:pos="142"/>
              </w:tabs>
              <w:jc w:val="center"/>
              <w:rPr>
                <w:rFonts w:ascii="Times New Roman" w:eastAsia="Times New Roman" w:hAnsi="Times New Roman" w:cs="Times New Roman"/>
                <w:i/>
                <w:color w:val="C0C0C0"/>
              </w:rPr>
            </w:pPr>
            <w:r>
              <w:rPr>
                <w:rFonts w:ascii="Times New Roman" w:eastAsia="Times New Roman" w:hAnsi="Times New Roman" w:cs="Times New Roman"/>
                <w:i/>
                <w:color w:val="808080"/>
              </w:rPr>
              <w:t>Parašas</w:t>
            </w:r>
          </w:p>
        </w:tc>
        <w:tc>
          <w:tcPr>
            <w:tcW w:w="486" w:type="dxa"/>
            <w:tcBorders>
              <w:top w:val="nil"/>
              <w:left w:val="nil"/>
              <w:bottom w:val="nil"/>
              <w:right w:val="nil"/>
            </w:tcBorders>
          </w:tcPr>
          <w:p w14:paraId="514EC214" w14:textId="77777777" w:rsidR="00CB1C24" w:rsidRDefault="00CB1C24" w:rsidP="00246655">
            <w:pPr>
              <w:tabs>
                <w:tab w:val="left" w:pos="142"/>
              </w:tabs>
              <w:rPr>
                <w:rFonts w:ascii="Times New Roman" w:eastAsia="Times New Roman" w:hAnsi="Times New Roman" w:cs="Times New Roman"/>
              </w:rPr>
            </w:pPr>
          </w:p>
        </w:tc>
        <w:tc>
          <w:tcPr>
            <w:tcW w:w="3011" w:type="dxa"/>
            <w:tcBorders>
              <w:left w:val="nil"/>
              <w:bottom w:val="nil"/>
              <w:right w:val="nil"/>
            </w:tcBorders>
          </w:tcPr>
          <w:p w14:paraId="557868E8" w14:textId="77777777" w:rsidR="00CB1C24" w:rsidRDefault="00CB1C24" w:rsidP="00246655">
            <w:pPr>
              <w:tabs>
                <w:tab w:val="left" w:pos="142"/>
              </w:tabs>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 xml:space="preserve">Name </w:t>
            </w:r>
            <w:proofErr w:type="spellStart"/>
            <w:r>
              <w:rPr>
                <w:rFonts w:ascii="Times New Roman" w:eastAsia="Times New Roman" w:hAnsi="Times New Roman" w:cs="Times New Roman"/>
                <w:i/>
                <w:color w:val="808080"/>
              </w:rPr>
              <w:t>and</w:t>
            </w:r>
            <w:proofErr w:type="spellEnd"/>
            <w:r>
              <w:rPr>
                <w:rFonts w:ascii="Times New Roman" w:eastAsia="Times New Roman" w:hAnsi="Times New Roman" w:cs="Times New Roman"/>
                <w:i/>
                <w:color w:val="808080"/>
              </w:rPr>
              <w:t xml:space="preserve"> </w:t>
            </w:r>
            <w:proofErr w:type="spellStart"/>
            <w:r>
              <w:rPr>
                <w:rFonts w:ascii="Times New Roman" w:eastAsia="Times New Roman" w:hAnsi="Times New Roman" w:cs="Times New Roman"/>
                <w:i/>
                <w:color w:val="808080"/>
              </w:rPr>
              <w:t>surname</w:t>
            </w:r>
            <w:proofErr w:type="spellEnd"/>
            <w:r>
              <w:rPr>
                <w:rFonts w:ascii="Times New Roman" w:eastAsia="Times New Roman" w:hAnsi="Times New Roman" w:cs="Times New Roman"/>
                <w:i/>
                <w:color w:val="808080"/>
              </w:rPr>
              <w:t>/</w:t>
            </w:r>
          </w:p>
          <w:p w14:paraId="075D7EDA" w14:textId="77777777" w:rsidR="00CB1C24" w:rsidRDefault="00CB1C24" w:rsidP="00246655">
            <w:pPr>
              <w:tabs>
                <w:tab w:val="left" w:pos="142"/>
              </w:tabs>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Vardas ir pavardė</w:t>
            </w:r>
          </w:p>
        </w:tc>
      </w:tr>
    </w:tbl>
    <w:p w14:paraId="05741E23" w14:textId="77777777" w:rsidR="003E7D43" w:rsidRDefault="003E7D43" w:rsidP="00CB1C24"/>
    <w:p w14:paraId="52B4D51E" w14:textId="77777777" w:rsidR="003E7D43" w:rsidRDefault="003E7D43">
      <w:pPr>
        <w:spacing w:after="160" w:line="259" w:lineRule="auto"/>
      </w:pPr>
      <w:r>
        <w:br w:type="page"/>
      </w:r>
    </w:p>
    <w:tbl>
      <w:tblPr>
        <w:tblW w:w="15640" w:type="dxa"/>
        <w:tblLook w:val="01E0" w:firstRow="1" w:lastRow="1" w:firstColumn="1" w:lastColumn="1" w:noHBand="0" w:noVBand="0"/>
      </w:tblPr>
      <w:tblGrid>
        <w:gridCol w:w="10314"/>
        <w:gridCol w:w="5326"/>
      </w:tblGrid>
      <w:tr w:rsidR="003E7D43" w:rsidRPr="003E7D43" w14:paraId="2DC7ECB8" w14:textId="77777777" w:rsidTr="00246655">
        <w:tc>
          <w:tcPr>
            <w:tcW w:w="10314" w:type="dxa"/>
            <w:shd w:val="clear" w:color="auto" w:fill="auto"/>
          </w:tcPr>
          <w:p w14:paraId="7E60C6C6" w14:textId="77777777" w:rsidR="003E7D43" w:rsidRPr="003E7D43" w:rsidRDefault="003E7D43" w:rsidP="00246655">
            <w:pPr>
              <w:jc w:val="center"/>
              <w:outlineLvl w:val="0"/>
              <w:rPr>
                <w:rFonts w:ascii="Times New Roman" w:hAnsi="Times New Roman" w:cs="Times New Roman"/>
              </w:rPr>
            </w:pPr>
            <w:r w:rsidRPr="003E7D43">
              <w:rPr>
                <w:rFonts w:ascii="Times New Roman" w:hAnsi="Times New Roman" w:cs="Times New Roman"/>
              </w:rPr>
              <w:lastRenderedPageBreak/>
              <w:t xml:space="preserve">PIRKIMO-PARDAVIMO SUTARTIS </w:t>
            </w:r>
          </w:p>
          <w:p w14:paraId="61B682D4" w14:textId="77777777" w:rsidR="003E7D43" w:rsidRPr="003E7D43" w:rsidRDefault="003E7D43" w:rsidP="00246655">
            <w:pPr>
              <w:jc w:val="center"/>
              <w:outlineLvl w:val="0"/>
              <w:rPr>
                <w:rFonts w:ascii="Times New Roman" w:hAnsi="Times New Roman" w:cs="Times New Roman"/>
              </w:rPr>
            </w:pPr>
            <w:r w:rsidRPr="003E7D43">
              <w:rPr>
                <w:rFonts w:ascii="Times New Roman" w:hAnsi="Times New Roman" w:cs="Times New Roman"/>
              </w:rPr>
              <w:t xml:space="preserve">Nr. </w:t>
            </w:r>
          </w:p>
          <w:p w14:paraId="31C5E43F" w14:textId="77777777" w:rsidR="003E7D43" w:rsidRPr="003E7D43" w:rsidRDefault="003E7D43" w:rsidP="00246655">
            <w:pPr>
              <w:jc w:val="center"/>
              <w:rPr>
                <w:rFonts w:ascii="Times New Roman" w:hAnsi="Times New Roman" w:cs="Times New Roman"/>
              </w:rPr>
            </w:pPr>
            <w:r w:rsidRPr="003E7D43">
              <w:rPr>
                <w:rFonts w:ascii="Times New Roman" w:hAnsi="Times New Roman" w:cs="Times New Roman"/>
              </w:rPr>
              <w:t>2022 m.                   mėn.     d.</w:t>
            </w:r>
          </w:p>
          <w:p w14:paraId="0FD20793" w14:textId="77777777" w:rsidR="003E7D43" w:rsidRPr="003E7D43" w:rsidRDefault="003E7D43" w:rsidP="00246655">
            <w:pPr>
              <w:jc w:val="center"/>
              <w:rPr>
                <w:rFonts w:ascii="Times New Roman" w:hAnsi="Times New Roman" w:cs="Times New Roman"/>
              </w:rPr>
            </w:pPr>
            <w:r w:rsidRPr="003E7D43">
              <w:rPr>
                <w:rFonts w:ascii="Times New Roman" w:hAnsi="Times New Roman" w:cs="Times New Roman"/>
              </w:rPr>
              <w:t>Vilnius</w:t>
            </w:r>
          </w:p>
          <w:p w14:paraId="07795F35" w14:textId="77777777" w:rsidR="003E7D43" w:rsidRPr="003E7D43" w:rsidRDefault="003E7D43" w:rsidP="00246655">
            <w:pPr>
              <w:jc w:val="both"/>
              <w:rPr>
                <w:rFonts w:ascii="Times New Roman" w:hAnsi="Times New Roman" w:cs="Times New Roman"/>
              </w:rPr>
            </w:pPr>
          </w:p>
          <w:p w14:paraId="56462EB2" w14:textId="77777777" w:rsidR="003E7D43" w:rsidRPr="003E7D43" w:rsidRDefault="003E7D43" w:rsidP="00246655">
            <w:pPr>
              <w:jc w:val="both"/>
              <w:rPr>
                <w:rFonts w:ascii="Times New Roman" w:hAnsi="Times New Roman" w:cs="Times New Roman"/>
              </w:rPr>
            </w:pPr>
            <w:r w:rsidRPr="003E7D43">
              <w:rPr>
                <w:rFonts w:ascii="Times New Roman" w:hAnsi="Times New Roman" w:cs="Times New Roman"/>
              </w:rPr>
              <w:t>[</w:t>
            </w:r>
            <w:r w:rsidRPr="003E7D43">
              <w:rPr>
                <w:rFonts w:ascii="Times New Roman" w:hAnsi="Times New Roman" w:cs="Times New Roman"/>
                <w:highlight w:val="yellow"/>
              </w:rPr>
              <w:t>Įmonės pavadinimas</w:t>
            </w:r>
            <w:r w:rsidRPr="003E7D43">
              <w:rPr>
                <w:rFonts w:ascii="Times New Roman" w:hAnsi="Times New Roman" w:cs="Times New Roman"/>
              </w:rPr>
              <w:t xml:space="preserve">], atstovaujama [įmonės atstovo vardas, pavardė, pareigos],  toliau vadinama „Tiekėjas“, ir UAB „OAK9 </w:t>
            </w:r>
            <w:proofErr w:type="spellStart"/>
            <w:r w:rsidRPr="003E7D43">
              <w:rPr>
                <w:rFonts w:ascii="Times New Roman" w:hAnsi="Times New Roman" w:cs="Times New Roman"/>
              </w:rPr>
              <w:t>Entertainment</w:t>
            </w:r>
            <w:proofErr w:type="spellEnd"/>
            <w:r w:rsidRPr="003E7D43">
              <w:rPr>
                <w:rFonts w:ascii="Times New Roman" w:hAnsi="Times New Roman" w:cs="Times New Roman"/>
              </w:rPr>
              <w:t xml:space="preserve">“, atstovaujama direktoriaus </w:t>
            </w:r>
            <w:r w:rsidRPr="003E7D43">
              <w:rPr>
                <w:rFonts w:ascii="Times New Roman" w:eastAsia="Times New Roman" w:hAnsi="Times New Roman" w:cs="Times New Roman"/>
                <w:color w:val="000000"/>
                <w:lang w:eastAsia="lt-LT"/>
              </w:rPr>
              <w:t xml:space="preserve">Mindaugo </w:t>
            </w:r>
            <w:proofErr w:type="spellStart"/>
            <w:r w:rsidRPr="003E7D43">
              <w:rPr>
                <w:rFonts w:ascii="Times New Roman" w:eastAsia="Times New Roman" w:hAnsi="Times New Roman" w:cs="Times New Roman"/>
                <w:color w:val="000000"/>
                <w:lang w:eastAsia="lt-LT"/>
              </w:rPr>
              <w:t>Jokūbaičio</w:t>
            </w:r>
            <w:proofErr w:type="spellEnd"/>
            <w:r w:rsidRPr="003E7D43">
              <w:rPr>
                <w:rFonts w:ascii="Times New Roman" w:eastAsia="Times New Roman" w:hAnsi="Times New Roman" w:cs="Times New Roman"/>
                <w:color w:val="000000"/>
                <w:lang w:eastAsia="lt-LT"/>
              </w:rPr>
              <w:t xml:space="preserve"> </w:t>
            </w:r>
            <w:r w:rsidRPr="003E7D43">
              <w:rPr>
                <w:rFonts w:ascii="Times New Roman" w:hAnsi="Times New Roman" w:cs="Times New Roman"/>
              </w:rPr>
              <w:t>toliau vadinama „Pirkėju“, toliau abu kartu vadinami Šalimis, sudarė šią Pirkimo-pardavimo sutartį, kurioje susitarė:</w:t>
            </w:r>
          </w:p>
          <w:p w14:paraId="5D7A5694" w14:textId="77777777" w:rsidR="003E7D43" w:rsidRPr="003E7D43" w:rsidRDefault="003E7D43" w:rsidP="003E7D43">
            <w:pPr>
              <w:pStyle w:val="ListParagraph"/>
              <w:numPr>
                <w:ilvl w:val="0"/>
                <w:numId w:val="10"/>
              </w:numPr>
              <w:spacing w:after="0" w:line="240" w:lineRule="auto"/>
              <w:ind w:left="426" w:hanging="426"/>
              <w:jc w:val="both"/>
              <w:rPr>
                <w:rFonts w:ascii="Times New Roman" w:hAnsi="Times New Roman" w:cs="Times New Roman"/>
                <w:b/>
              </w:rPr>
            </w:pPr>
            <w:r w:rsidRPr="003E7D43">
              <w:rPr>
                <w:rFonts w:ascii="Times New Roman" w:hAnsi="Times New Roman" w:cs="Times New Roman"/>
                <w:b/>
              </w:rPr>
              <w:t>SUTARTIES DALYKAS</w:t>
            </w:r>
          </w:p>
          <w:p w14:paraId="39584588" w14:textId="77777777" w:rsidR="003E7D43" w:rsidRPr="003E7D43" w:rsidRDefault="003E7D43" w:rsidP="00246655">
            <w:pPr>
              <w:pStyle w:val="Standard"/>
              <w:jc w:val="both"/>
            </w:pPr>
            <w:r w:rsidRPr="003E7D43">
              <w:t>1.1. Šia Sutartimi Tiekėjas įsipareigoja atlikti Animacinio filmo kūrimo paslaugą bei perleisti Pirkėjo nuosavybėn ją, tokios rūšies  ir parametrų bei tokiais terminais, sąlygomis ir tvarka, kaip nustatyta konkurso sąlygose ir jų priede Nr. 1 nurodytoje specifikacijoje (toliau vadinama – Paslauga), o Pirkėjas įsipareigoja priimti kokybiškai suteiktas Paslaugas sumokėti Paslaugų kainą Sutartyje numatytomis sąlygomis ir tvarka.</w:t>
            </w:r>
          </w:p>
          <w:p w14:paraId="0A703D1D" w14:textId="77777777" w:rsidR="003E7D43" w:rsidRPr="003E7D43" w:rsidRDefault="003E7D43" w:rsidP="00246655">
            <w:pPr>
              <w:tabs>
                <w:tab w:val="num" w:pos="0"/>
              </w:tabs>
              <w:jc w:val="both"/>
              <w:rPr>
                <w:rFonts w:ascii="Times New Roman" w:hAnsi="Times New Roman" w:cs="Times New Roman"/>
              </w:rPr>
            </w:pPr>
          </w:p>
          <w:p w14:paraId="0EE538B0" w14:textId="77777777"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2.   KAINA IR ATSISKAITYMO TVARKA</w:t>
            </w:r>
          </w:p>
          <w:p w14:paraId="0ABC5F6E" w14:textId="77777777" w:rsidR="003E7D43" w:rsidRPr="003E7D43" w:rsidRDefault="003E7D43" w:rsidP="00246655">
            <w:pPr>
              <w:tabs>
                <w:tab w:val="num" w:pos="0"/>
              </w:tabs>
              <w:jc w:val="both"/>
              <w:rPr>
                <w:rFonts w:ascii="Times New Roman" w:hAnsi="Times New Roman" w:cs="Times New Roman"/>
                <w:lang w:eastAsia="zh-TW"/>
              </w:rPr>
            </w:pPr>
            <w:r w:rsidRPr="003E7D43">
              <w:rPr>
                <w:rFonts w:ascii="Times New Roman" w:hAnsi="Times New Roman" w:cs="Times New Roman"/>
              </w:rPr>
              <w:t xml:space="preserve">2.1. Paslaugos kaina yra </w:t>
            </w:r>
            <w:r w:rsidRPr="003E7D43">
              <w:rPr>
                <w:rFonts w:ascii="Times New Roman" w:hAnsi="Times New Roman" w:cs="Times New Roman"/>
                <w:highlight w:val="yellow"/>
              </w:rPr>
              <w:t>xx</w:t>
            </w:r>
            <w:r w:rsidRPr="003E7D43">
              <w:rPr>
                <w:rFonts w:ascii="Times New Roman" w:hAnsi="Times New Roman" w:cs="Times New Roman"/>
              </w:rPr>
              <w:t xml:space="preserve"> eurų be PVM</w:t>
            </w:r>
            <w:r w:rsidRPr="003E7D43">
              <w:rPr>
                <w:rFonts w:ascii="Times New Roman" w:hAnsi="Times New Roman" w:cs="Times New Roman"/>
                <w:lang w:eastAsia="zh-TW"/>
              </w:rPr>
              <w:t>.</w:t>
            </w:r>
          </w:p>
          <w:p w14:paraId="77A5A7DE"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2.2 Paslaugos  kaina yra esminė Sutarties sąlyga ir negali būti keičiama visą jos galiojimo laikotarpį. </w:t>
            </w:r>
          </w:p>
          <w:p w14:paraId="2925F699"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2.3 Už atliktas Paslaugas Pirkėjas atsiskaito Tiekėjui tokia tvarka:</w:t>
            </w:r>
          </w:p>
          <w:p w14:paraId="3072044E"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2.3.1 Avansas 25 procentų. Avansas būtų išmokamas per 60 dienų nuo Sutarties įsigaliojimo.</w:t>
            </w:r>
          </w:p>
          <w:p w14:paraId="211BEB12" w14:textId="53E02B22"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2.3.2 </w:t>
            </w:r>
            <w:r w:rsidR="00914E61" w:rsidRPr="00914E61">
              <w:rPr>
                <w:rFonts w:ascii="Times New Roman" w:hAnsi="Times New Roman" w:cs="Times New Roman"/>
              </w:rPr>
              <w:t xml:space="preserve">Tarpiniai mokėjimai atliekami periodiškai </w:t>
            </w:r>
            <w:r w:rsidR="00AC4472">
              <w:rPr>
                <w:rFonts w:ascii="Times New Roman" w:hAnsi="Times New Roman" w:cs="Times New Roman"/>
              </w:rPr>
              <w:t>kas mėnesį</w:t>
            </w:r>
            <w:r w:rsidR="00914E61" w:rsidRPr="00914E61">
              <w:rPr>
                <w:rFonts w:ascii="Times New Roman" w:hAnsi="Times New Roman" w:cs="Times New Roman"/>
              </w:rPr>
              <w:t xml:space="preserve"> po to, kai Tiekėjas pateikia sąskaitą faktūrą, tarpinį paslaugų perdavimo aktą bei ataskaitą už atliktas paslaugas. Tarpinis mokėjimas Tiekėjui turi būti pervedamas ne vėliau per 30 kalendorinių dienų nuo sąskaitos pateikimo dienos. Tarpiniai mokėjimai gali būti atliekami kas mėnesį ir negali viršyti  65 proc. Sutarties vertės.</w:t>
            </w:r>
          </w:p>
          <w:p w14:paraId="4715D6FF" w14:textId="67479E28"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 xml:space="preserve">2.3.3Galutinis mokėjimas 10(dešimt) procentų nuo </w:t>
            </w:r>
            <w:r w:rsidR="00BE35F8">
              <w:rPr>
                <w:rFonts w:ascii="Times New Roman" w:hAnsi="Times New Roman" w:cs="Times New Roman"/>
              </w:rPr>
              <w:t>S</w:t>
            </w:r>
            <w:r w:rsidRPr="003E7D43">
              <w:rPr>
                <w:rFonts w:ascii="Times New Roman" w:hAnsi="Times New Roman" w:cs="Times New Roman"/>
              </w:rPr>
              <w:t>utarties sumos pasirašius galutinį priėmimo-perdavimo  aktą,  bet ne vėliau kaip 7 kalendorinės dienos nuo paslaugų suteikimo dienos.</w:t>
            </w:r>
          </w:p>
          <w:p w14:paraId="2BE5DD17" w14:textId="77777777" w:rsidR="003E7D43" w:rsidRPr="003E7D43" w:rsidRDefault="003E7D43" w:rsidP="00246655">
            <w:pPr>
              <w:tabs>
                <w:tab w:val="num" w:pos="0"/>
              </w:tabs>
              <w:jc w:val="both"/>
              <w:rPr>
                <w:rFonts w:ascii="Times New Roman" w:hAnsi="Times New Roman" w:cs="Times New Roman"/>
              </w:rPr>
            </w:pPr>
          </w:p>
          <w:p w14:paraId="2C5F76C6" w14:textId="77777777"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3.   PASLAUGOS PRIĖMIMAS IR PERDAVIMAS</w:t>
            </w:r>
          </w:p>
          <w:p w14:paraId="655C6557" w14:textId="77777777" w:rsidR="003E7D43" w:rsidRPr="003E7D43" w:rsidRDefault="003E7D43" w:rsidP="00246655">
            <w:pPr>
              <w:tabs>
                <w:tab w:val="num" w:pos="0"/>
              </w:tabs>
              <w:rPr>
                <w:rFonts w:ascii="Times New Roman" w:hAnsi="Times New Roman" w:cs="Times New Roman"/>
              </w:rPr>
            </w:pPr>
          </w:p>
          <w:p w14:paraId="24A8AB86" w14:textId="77777777" w:rsidR="003E7D43" w:rsidRPr="003E7D43" w:rsidRDefault="003E7D43" w:rsidP="00246655">
            <w:pPr>
              <w:tabs>
                <w:tab w:val="num" w:pos="0"/>
              </w:tabs>
              <w:rPr>
                <w:rFonts w:ascii="Times New Roman" w:eastAsia="Times New Roman" w:hAnsi="Times New Roman" w:cs="Times New Roman"/>
              </w:rPr>
            </w:pPr>
            <w:r w:rsidRPr="003E7D43">
              <w:rPr>
                <w:rFonts w:ascii="Times New Roman" w:hAnsi="Times New Roman" w:cs="Times New Roman"/>
              </w:rPr>
              <w:t xml:space="preserve">3.1. Paslaugos perdavimas įvyks adresu </w:t>
            </w:r>
            <w:r w:rsidRPr="003E7D43">
              <w:rPr>
                <w:rFonts w:ascii="Times New Roman" w:eastAsia="Times New Roman" w:hAnsi="Times New Roman" w:cs="Times New Roman"/>
              </w:rPr>
              <w:t>Maironio g. 11, Kaunas</w:t>
            </w:r>
          </w:p>
          <w:p w14:paraId="75C90340" w14:textId="77777777" w:rsidR="003E7D43" w:rsidRPr="003E7D43" w:rsidRDefault="003E7D43" w:rsidP="00246655">
            <w:pPr>
              <w:tabs>
                <w:tab w:val="num" w:pos="1134"/>
              </w:tabs>
              <w:ind w:left="27"/>
              <w:jc w:val="both"/>
              <w:rPr>
                <w:rFonts w:ascii="Times New Roman" w:hAnsi="Times New Roman" w:cs="Times New Roman"/>
              </w:rPr>
            </w:pPr>
            <w:r w:rsidRPr="003E7D43">
              <w:rPr>
                <w:rFonts w:ascii="Times New Roman" w:hAnsi="Times New Roman" w:cs="Times New Roman"/>
              </w:rPr>
              <w:t>3.2. Paslaugų nuosavybės teisė pereina Pirkėjui galutinio perdavimo-priėmimo akto pasirašymo metu.</w:t>
            </w:r>
          </w:p>
          <w:p w14:paraId="3B8EAAB5" w14:textId="28A8291A" w:rsidR="003E7D43" w:rsidRPr="003E7D43" w:rsidRDefault="003E7D43" w:rsidP="00246655">
            <w:pPr>
              <w:pStyle w:val="Standard"/>
              <w:tabs>
                <w:tab w:val="left" w:pos="851"/>
              </w:tabs>
              <w:ind w:right="44"/>
              <w:jc w:val="both"/>
              <w:textAlignment w:val="auto"/>
              <w:rPr>
                <w:szCs w:val="24"/>
              </w:rPr>
            </w:pPr>
            <w:r w:rsidRPr="003E7D43">
              <w:t xml:space="preserve">3.3. </w:t>
            </w:r>
            <w:r w:rsidR="008D794E" w:rsidRPr="008D794E">
              <w:t>Paslauga turi būti pilnai atlikta iki 2023 kovo 31 d. Sutarties pratęsimo galimybė nenumatoma.</w:t>
            </w:r>
          </w:p>
          <w:p w14:paraId="6B37B05A" w14:textId="77777777" w:rsidR="003E7D43" w:rsidRPr="003E7D43" w:rsidRDefault="003E7D43" w:rsidP="00246655">
            <w:pPr>
              <w:tabs>
                <w:tab w:val="num" w:pos="0"/>
              </w:tabs>
              <w:jc w:val="both"/>
              <w:rPr>
                <w:rFonts w:ascii="Times New Roman" w:hAnsi="Times New Roman" w:cs="Times New Roman"/>
                <w:b/>
              </w:rPr>
            </w:pPr>
          </w:p>
          <w:p w14:paraId="52755B4A" w14:textId="77777777" w:rsidR="003E7D43" w:rsidRPr="003E7D43" w:rsidRDefault="003E7D43" w:rsidP="00246655">
            <w:pPr>
              <w:tabs>
                <w:tab w:val="num" w:pos="0"/>
              </w:tabs>
              <w:jc w:val="both"/>
              <w:rPr>
                <w:rFonts w:ascii="Times New Roman" w:hAnsi="Times New Roman" w:cs="Times New Roman"/>
                <w:b/>
              </w:rPr>
            </w:pPr>
            <w:r w:rsidRPr="003E7D43">
              <w:rPr>
                <w:rFonts w:ascii="Times New Roman" w:hAnsi="Times New Roman" w:cs="Times New Roman"/>
                <w:b/>
              </w:rPr>
              <w:t>4.   SUTARTIES ŠALIŲ ATSAKOMYBĖ</w:t>
            </w:r>
          </w:p>
          <w:p w14:paraId="7B3C039D"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4.1. Pirkėjas įsipareigoja:</w:t>
            </w:r>
          </w:p>
          <w:p w14:paraId="4863A727"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4.1.1. priimti Paslaugas, jeigu jos atitinka konkurso sąlygose aprašytoje specifikacijose, yra kokybiškos, atitinka visas Sutarties ir jos priedų sąlygas ir yra tinkamai pateiktos Sutartyje nurodytoje vietoje, nurodytu laiku;</w:t>
            </w:r>
          </w:p>
          <w:p w14:paraId="32106C98"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4.1.2. laiku atsiskaityti už suteiktas paslaugas:</w:t>
            </w:r>
          </w:p>
          <w:p w14:paraId="3B22CC80"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4.2. Tiekėjas įsipareigoja:</w:t>
            </w:r>
          </w:p>
          <w:p w14:paraId="410C16B4"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4.2.1. laiku atlikti paslaugas;</w:t>
            </w:r>
          </w:p>
          <w:p w14:paraId="07CFC6D2"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4.2.2. perduoti kokybiškai atliktas paslaugas, kurios visiškai atitinka Sutarties ir jos priedų nuostatas.</w:t>
            </w:r>
          </w:p>
          <w:p w14:paraId="490B0815"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4.2. Prieš pasirašant arba pasirašant galutinį perdavimo-priėmimo aktą pateikti pilnai atliktų paslaugų ataskaitą.</w:t>
            </w:r>
          </w:p>
          <w:p w14:paraId="4741E465" w14:textId="02F7FCAF" w:rsidR="003E7D43" w:rsidRPr="003E7D43" w:rsidRDefault="003E7D43" w:rsidP="003E7D43">
            <w:pPr>
              <w:pStyle w:val="ListParagraph"/>
              <w:numPr>
                <w:ilvl w:val="1"/>
                <w:numId w:val="11"/>
              </w:numPr>
              <w:tabs>
                <w:tab w:val="left" w:pos="450"/>
              </w:tabs>
              <w:spacing w:after="0" w:line="240" w:lineRule="auto"/>
              <w:ind w:left="90" w:firstLine="0"/>
              <w:jc w:val="both"/>
              <w:rPr>
                <w:rFonts w:ascii="Times New Roman" w:eastAsia="Times New Roman" w:hAnsi="Times New Roman" w:cs="Times New Roman"/>
              </w:rPr>
            </w:pPr>
            <w:r w:rsidRPr="003E7D43">
              <w:rPr>
                <w:rFonts w:ascii="Times New Roman" w:hAnsi="Times New Roman" w:cs="Times New Roman"/>
              </w:rPr>
              <w:t xml:space="preserve"> </w:t>
            </w:r>
            <w:r w:rsidR="008D794E" w:rsidRPr="008D794E">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5E3DD91" w14:textId="77777777" w:rsidR="003E7D43" w:rsidRPr="003E7D43" w:rsidRDefault="003E7D43" w:rsidP="00246655">
            <w:pPr>
              <w:tabs>
                <w:tab w:val="num" w:pos="0"/>
              </w:tabs>
              <w:jc w:val="both"/>
              <w:rPr>
                <w:rFonts w:ascii="Times New Roman" w:hAnsi="Times New Roman" w:cs="Times New Roman"/>
              </w:rPr>
            </w:pPr>
            <w:r w:rsidRPr="003E7D43">
              <w:rPr>
                <w:rFonts w:ascii="Times New Roman" w:hAnsi="Times New Roman" w:cs="Times New Roman"/>
              </w:rPr>
              <w:t>4.4 Delspinigių sumokėjimas ir/ar nuostolių atlyginimas neatleidžia Šalių nuo tinkamo pagrindinės prievolės įvykdymo, jei Šalys savo susitarimu nenustato kitaip.</w:t>
            </w:r>
          </w:p>
          <w:p w14:paraId="51B7EC93" w14:textId="77777777" w:rsidR="003E7D43" w:rsidRPr="003E7D43" w:rsidRDefault="003E7D43" w:rsidP="00246655">
            <w:pPr>
              <w:tabs>
                <w:tab w:val="num" w:pos="360"/>
                <w:tab w:val="num" w:pos="1276"/>
              </w:tabs>
              <w:jc w:val="both"/>
              <w:rPr>
                <w:rFonts w:ascii="Times New Roman" w:hAnsi="Times New Roman" w:cs="Times New Roman"/>
              </w:rPr>
            </w:pPr>
          </w:p>
          <w:p w14:paraId="17FBA8A2" w14:textId="77777777" w:rsidR="003E7D43" w:rsidRPr="003E7D43" w:rsidRDefault="003E7D43" w:rsidP="00246655">
            <w:pPr>
              <w:tabs>
                <w:tab w:val="num" w:pos="360"/>
              </w:tabs>
              <w:jc w:val="both"/>
              <w:rPr>
                <w:rFonts w:ascii="Times New Roman" w:hAnsi="Times New Roman" w:cs="Times New Roman"/>
                <w:b/>
              </w:rPr>
            </w:pPr>
            <w:r w:rsidRPr="003E7D43">
              <w:rPr>
                <w:rFonts w:ascii="Times New Roman" w:hAnsi="Times New Roman" w:cs="Times New Roman"/>
                <w:b/>
              </w:rPr>
              <w:t>5.  SUTARTIES GALIOJIMO TERMINAS</w:t>
            </w:r>
          </w:p>
          <w:p w14:paraId="2C81118A"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 xml:space="preserve">5.1. Sutartis įsigalioja nuo jos pasirašymo dienos ir galioja iki visiško jos įvykdymo.    </w:t>
            </w:r>
          </w:p>
          <w:p w14:paraId="6E8AA7EF" w14:textId="77777777" w:rsidR="003E7D43" w:rsidRPr="003E7D43" w:rsidRDefault="003E7D43" w:rsidP="00246655">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5.2. Sutartis gali būti nutraukta:</w:t>
            </w:r>
          </w:p>
          <w:p w14:paraId="58595CA1" w14:textId="77777777" w:rsidR="003E7D43" w:rsidRPr="003E7D43" w:rsidRDefault="003E7D43" w:rsidP="00246655">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5.2.1 raštišku abiejų šalių sutarimu;</w:t>
            </w:r>
          </w:p>
          <w:p w14:paraId="77438066" w14:textId="77777777" w:rsidR="003E7D43" w:rsidRPr="003E7D43" w:rsidRDefault="003E7D43" w:rsidP="00246655">
            <w:pPr>
              <w:pStyle w:val="ListParagraph"/>
              <w:tabs>
                <w:tab w:val="left" w:pos="0"/>
                <w:tab w:val="left" w:pos="851"/>
                <w:tab w:val="left" w:pos="2160"/>
              </w:tabs>
              <w:suppressAutoHyphens/>
              <w:ind w:left="0"/>
              <w:contextualSpacing w:val="0"/>
              <w:jc w:val="both"/>
              <w:rPr>
                <w:rFonts w:ascii="Times New Roman" w:hAnsi="Times New Roman" w:cs="Times New Roman"/>
              </w:rPr>
            </w:pPr>
            <w:r w:rsidRPr="003E7D43">
              <w:rPr>
                <w:rFonts w:ascii="Times New Roman" w:hAnsi="Times New Roman" w:cs="Times New Roman"/>
              </w:rPr>
              <w:t xml:space="preserve">5.2.2 jei Šalis padaro esminį Sutarties pažeidimą </w:t>
            </w:r>
            <w:proofErr w:type="spellStart"/>
            <w:r w:rsidRPr="003E7D43">
              <w:rPr>
                <w:rFonts w:ascii="Times New Roman" w:hAnsi="Times New Roman" w:cs="Times New Roman"/>
              </w:rPr>
              <w:t>t.y</w:t>
            </w:r>
            <w:proofErr w:type="spellEnd"/>
            <w:r w:rsidRPr="003E7D43">
              <w:rPr>
                <w:rFonts w:ascii="Times New Roman" w:hAnsi="Times New Roman" w:cs="Times New Roman"/>
              </w:rPr>
              <w:t>. šios S</w:t>
            </w:r>
            <w:r>
              <w:rPr>
                <w:rFonts w:ascii="Times New Roman" w:hAnsi="Times New Roman" w:cs="Times New Roman"/>
              </w:rPr>
              <w:t>utarties 3.3</w:t>
            </w:r>
            <w:r w:rsidRPr="003E7D43">
              <w:rPr>
                <w:rFonts w:ascii="Times New Roman" w:hAnsi="Times New Roman" w:cs="Times New Roman"/>
              </w:rPr>
              <w:t xml:space="preserve"> punkto nesilaikymas</w:t>
            </w:r>
          </w:p>
          <w:p w14:paraId="73A1C92E" w14:textId="77777777" w:rsidR="003E7D43" w:rsidRPr="003E7D43" w:rsidRDefault="003E7D43" w:rsidP="003E7D43">
            <w:pPr>
              <w:tabs>
                <w:tab w:val="num" w:pos="360"/>
                <w:tab w:val="num" w:pos="1276"/>
              </w:tabs>
              <w:ind w:left="360" w:hanging="360"/>
              <w:jc w:val="both"/>
              <w:rPr>
                <w:rFonts w:ascii="Times New Roman" w:hAnsi="Times New Roman" w:cs="Times New Roman"/>
              </w:rPr>
            </w:pPr>
            <w:r w:rsidRPr="003E7D43">
              <w:rPr>
                <w:rFonts w:ascii="Times New Roman" w:hAnsi="Times New Roman" w:cs="Times New Roman"/>
              </w:rPr>
              <w:t xml:space="preserve"> </w:t>
            </w:r>
          </w:p>
          <w:p w14:paraId="20AFDAEE" w14:textId="77777777" w:rsidR="003E7D43" w:rsidRPr="003E7D43" w:rsidRDefault="003E7D43" w:rsidP="00246655">
            <w:pPr>
              <w:tabs>
                <w:tab w:val="num" w:pos="360"/>
              </w:tabs>
              <w:ind w:left="360" w:hanging="360"/>
              <w:jc w:val="both"/>
              <w:rPr>
                <w:rFonts w:ascii="Times New Roman" w:hAnsi="Times New Roman" w:cs="Times New Roman"/>
                <w:b/>
              </w:rPr>
            </w:pPr>
            <w:r w:rsidRPr="003E7D43">
              <w:rPr>
                <w:rFonts w:ascii="Times New Roman" w:hAnsi="Times New Roman" w:cs="Times New Roman"/>
                <w:b/>
              </w:rPr>
              <w:t>6.  KITOS SĄLYGOS</w:t>
            </w:r>
          </w:p>
          <w:p w14:paraId="156EA19F"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 xml:space="preserve">6.1. Ginčai tarp šalių sprendžiami šalių susitarimu arba Lietuvos Respublikos įstatymų nustatyta tvarka teismuose. </w:t>
            </w:r>
          </w:p>
          <w:p w14:paraId="503B1D56"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6.2. Šia Sutartimi įsakmiai nesureguliuoti klausimai sprendžiami vadovaujantis Lietuvos Respublikoje galiojančiais norminiais teisės aktais.</w:t>
            </w:r>
          </w:p>
          <w:p w14:paraId="06E15E83" w14:textId="77777777" w:rsidR="003E7D43" w:rsidRPr="003E7D43" w:rsidRDefault="003E7D43" w:rsidP="00246655">
            <w:pPr>
              <w:tabs>
                <w:tab w:val="num" w:pos="360"/>
              </w:tabs>
              <w:ind w:left="360" w:hanging="360"/>
              <w:jc w:val="both"/>
              <w:rPr>
                <w:rFonts w:ascii="Times New Roman" w:hAnsi="Times New Roman" w:cs="Times New Roman"/>
              </w:rPr>
            </w:pPr>
            <w:r w:rsidRPr="003E7D43">
              <w:rPr>
                <w:rFonts w:ascii="Times New Roman" w:hAnsi="Times New Roman" w:cs="Times New Roman"/>
              </w:rPr>
              <w:t>6.3. Sutartis sudaroma dviem egzemplioriais lietuvių kalba, kurių kiekvienas turi vienodą teisinę galią ir pateikiamas kiekvienai šaliai po vieną egzempliorių.</w:t>
            </w:r>
          </w:p>
        </w:tc>
        <w:tc>
          <w:tcPr>
            <w:tcW w:w="5326" w:type="dxa"/>
            <w:shd w:val="clear" w:color="auto" w:fill="auto"/>
          </w:tcPr>
          <w:p w14:paraId="0EF37B25" w14:textId="77777777" w:rsidR="003E7D43" w:rsidRPr="003E7D43" w:rsidRDefault="003E7D43" w:rsidP="00246655">
            <w:pPr>
              <w:autoSpaceDE w:val="0"/>
              <w:autoSpaceDN w:val="0"/>
              <w:adjustRightInd w:val="0"/>
              <w:jc w:val="both"/>
              <w:rPr>
                <w:rFonts w:ascii="Times New Roman" w:hAnsi="Times New Roman" w:cs="Times New Roman"/>
                <w:lang w:val="en-GB"/>
              </w:rPr>
            </w:pPr>
          </w:p>
        </w:tc>
      </w:tr>
    </w:tbl>
    <w:p w14:paraId="69D1241C" w14:textId="77777777" w:rsidR="003E7D43" w:rsidRPr="003E7D43" w:rsidRDefault="003E7D43" w:rsidP="003E7D43">
      <w:pPr>
        <w:ind w:left="180"/>
        <w:rPr>
          <w:rFonts w:ascii="Times New Roman" w:hAnsi="Times New Roman" w:cs="Times New Roman"/>
          <w:lang w:val="en-GB"/>
        </w:rPr>
      </w:pPr>
    </w:p>
    <w:tbl>
      <w:tblPr>
        <w:tblW w:w="0" w:type="auto"/>
        <w:tblLook w:val="01E0" w:firstRow="1" w:lastRow="1" w:firstColumn="1" w:lastColumn="1" w:noHBand="0" w:noVBand="0"/>
      </w:tblPr>
      <w:tblGrid>
        <w:gridCol w:w="5057"/>
        <w:gridCol w:w="4915"/>
      </w:tblGrid>
      <w:tr w:rsidR="003E7D43" w:rsidRPr="003E7D43" w14:paraId="24DD2148" w14:textId="77777777" w:rsidTr="00246655">
        <w:tc>
          <w:tcPr>
            <w:tcW w:w="5070" w:type="dxa"/>
          </w:tcPr>
          <w:p w14:paraId="17633B23" w14:textId="77777777" w:rsidR="003E7D43" w:rsidRPr="003E7D43" w:rsidRDefault="003E7D43" w:rsidP="00246655">
            <w:pPr>
              <w:rPr>
                <w:rFonts w:ascii="Times New Roman" w:hAnsi="Times New Roman" w:cs="Times New Roman"/>
                <w:b/>
                <w:lang w:val="en-GB"/>
              </w:rPr>
            </w:pPr>
          </w:p>
          <w:p w14:paraId="54E075F2" w14:textId="77777777" w:rsidR="003E7D43" w:rsidRPr="003E7D43" w:rsidRDefault="003E7D43" w:rsidP="00246655">
            <w:pPr>
              <w:rPr>
                <w:rFonts w:ascii="Times New Roman" w:hAnsi="Times New Roman" w:cs="Times New Roman"/>
                <w:b/>
                <w:lang w:val="en-GB"/>
              </w:rPr>
            </w:pPr>
            <w:r w:rsidRPr="003E7D43">
              <w:rPr>
                <w:rFonts w:ascii="Times New Roman" w:hAnsi="Times New Roman" w:cs="Times New Roman"/>
                <w:b/>
                <w:lang w:val="en-GB"/>
              </w:rPr>
              <w:t>PIRKĖJAS</w:t>
            </w:r>
          </w:p>
          <w:p w14:paraId="4219A2A6" w14:textId="77777777" w:rsidR="003E7D43" w:rsidRPr="003E7D43" w:rsidRDefault="003E7D43" w:rsidP="00246655">
            <w:pPr>
              <w:rPr>
                <w:rFonts w:ascii="Times New Roman" w:hAnsi="Times New Roman" w:cs="Times New Roman"/>
                <w:lang w:val="en-GB"/>
              </w:rPr>
            </w:pPr>
          </w:p>
          <w:p w14:paraId="6C819D0F" w14:textId="77777777" w:rsidR="003E7D43" w:rsidRPr="003E7D43" w:rsidRDefault="003E7D43" w:rsidP="00246655">
            <w:pPr>
              <w:rPr>
                <w:rFonts w:ascii="Times New Roman" w:eastAsia="Times New Roman" w:hAnsi="Times New Roman" w:cs="Times New Roman"/>
                <w:lang w:val="en-US"/>
              </w:rPr>
            </w:pPr>
          </w:p>
          <w:p w14:paraId="437331B9" w14:textId="77777777" w:rsidR="003E7D43" w:rsidRPr="003E7D43" w:rsidRDefault="003E7D43" w:rsidP="00246655">
            <w:pPr>
              <w:rPr>
                <w:rFonts w:ascii="Times New Roman" w:eastAsia="Times New Roman" w:hAnsi="Times New Roman" w:cs="Times New Roman"/>
                <w:lang w:val="en-US"/>
              </w:rPr>
            </w:pPr>
          </w:p>
        </w:tc>
        <w:tc>
          <w:tcPr>
            <w:tcW w:w="4927" w:type="dxa"/>
          </w:tcPr>
          <w:p w14:paraId="354767FD" w14:textId="77777777" w:rsidR="003E7D43" w:rsidRPr="003E7D43" w:rsidRDefault="003E7D43" w:rsidP="00246655">
            <w:pPr>
              <w:rPr>
                <w:rFonts w:ascii="Times New Roman" w:eastAsia="Times New Roman" w:hAnsi="Times New Roman" w:cs="Times New Roman"/>
                <w:b/>
              </w:rPr>
            </w:pPr>
          </w:p>
          <w:p w14:paraId="0F6D3053" w14:textId="77777777" w:rsidR="003E7D43" w:rsidRPr="003E7D43" w:rsidRDefault="003E7D43" w:rsidP="00246655">
            <w:pPr>
              <w:rPr>
                <w:rFonts w:ascii="Times New Roman" w:eastAsia="Times New Roman" w:hAnsi="Times New Roman" w:cs="Times New Roman"/>
                <w:b/>
              </w:rPr>
            </w:pPr>
            <w:r w:rsidRPr="003E7D43">
              <w:rPr>
                <w:rFonts w:ascii="Times New Roman" w:eastAsia="Times New Roman" w:hAnsi="Times New Roman" w:cs="Times New Roman"/>
                <w:b/>
              </w:rPr>
              <w:t>PARDAVĖJAS</w:t>
            </w:r>
          </w:p>
          <w:p w14:paraId="6AE3AAB4" w14:textId="77777777" w:rsidR="003E7D43" w:rsidRPr="003E7D43" w:rsidRDefault="003E7D43" w:rsidP="00246655">
            <w:pPr>
              <w:rPr>
                <w:rFonts w:ascii="Times New Roman" w:eastAsia="Times New Roman" w:hAnsi="Times New Roman" w:cs="Times New Roman"/>
                <w:highlight w:val="yellow"/>
              </w:rPr>
            </w:pPr>
          </w:p>
          <w:p w14:paraId="3B18B154" w14:textId="77777777" w:rsidR="003E7D43" w:rsidRPr="003E7D43" w:rsidRDefault="003E7D43" w:rsidP="00246655">
            <w:pPr>
              <w:rPr>
                <w:rFonts w:ascii="Times New Roman" w:eastAsia="Times New Roman" w:hAnsi="Times New Roman" w:cs="Times New Roman"/>
                <w:lang w:val="en-US"/>
              </w:rPr>
            </w:pPr>
          </w:p>
          <w:p w14:paraId="3D57B9C2" w14:textId="77777777" w:rsidR="003E7D43" w:rsidRPr="003E7D43" w:rsidRDefault="003E7D43" w:rsidP="00246655">
            <w:pPr>
              <w:rPr>
                <w:rFonts w:ascii="Times New Roman" w:eastAsia="Times New Roman" w:hAnsi="Times New Roman" w:cs="Times New Roman"/>
                <w:lang w:val="en-US"/>
              </w:rPr>
            </w:pPr>
          </w:p>
          <w:p w14:paraId="697E23F0" w14:textId="77777777" w:rsidR="003E7D43" w:rsidRPr="003E7D43" w:rsidRDefault="003E7D43" w:rsidP="00246655">
            <w:pPr>
              <w:rPr>
                <w:rFonts w:ascii="Times New Roman" w:eastAsia="Times New Roman" w:hAnsi="Times New Roman" w:cs="Times New Roman"/>
                <w:lang w:val="en-US"/>
              </w:rPr>
            </w:pPr>
          </w:p>
          <w:p w14:paraId="27358D93" w14:textId="77777777" w:rsidR="003E7D43" w:rsidRPr="003E7D43" w:rsidRDefault="003E7D43" w:rsidP="00246655">
            <w:pPr>
              <w:rPr>
                <w:rFonts w:ascii="Times New Roman" w:eastAsia="Times New Roman" w:hAnsi="Times New Roman" w:cs="Times New Roman"/>
                <w:lang w:val="en-US"/>
              </w:rPr>
            </w:pPr>
          </w:p>
          <w:p w14:paraId="4C84FCA5" w14:textId="77777777" w:rsidR="003E7D43" w:rsidRPr="003E7D43" w:rsidRDefault="003E7D43" w:rsidP="00246655">
            <w:pPr>
              <w:rPr>
                <w:rFonts w:ascii="Times New Roman" w:eastAsia="Times New Roman" w:hAnsi="Times New Roman" w:cs="Times New Roman"/>
                <w:lang w:val="en-US"/>
              </w:rPr>
            </w:pPr>
          </w:p>
        </w:tc>
      </w:tr>
    </w:tbl>
    <w:p w14:paraId="52528ABE" w14:textId="77777777" w:rsidR="003E7D43" w:rsidRPr="00F72659" w:rsidRDefault="003E7D43" w:rsidP="003E7D43">
      <w:pPr>
        <w:spacing w:line="360" w:lineRule="auto"/>
        <w:rPr>
          <w:sz w:val="2"/>
          <w:szCs w:val="2"/>
          <w:lang w:val="en-GB"/>
        </w:rPr>
      </w:pPr>
    </w:p>
    <w:p w14:paraId="43A16EB8" w14:textId="77777777" w:rsidR="003E7D43" w:rsidRPr="00F430A8" w:rsidRDefault="003E7D43" w:rsidP="003E7D43">
      <w:pPr>
        <w:jc w:val="center"/>
        <w:rPr>
          <w:b/>
        </w:rPr>
      </w:pPr>
      <w:r w:rsidRPr="008C6E65">
        <w:rPr>
          <w:b/>
          <w:lang w:val="en-GB"/>
        </w:rPr>
        <w:br w:type="page"/>
      </w:r>
      <w:r w:rsidRPr="003C2C3F">
        <w:rPr>
          <w:b/>
          <w:lang w:val="en-GB"/>
        </w:rPr>
        <w:lastRenderedPageBreak/>
        <w:t>2022</w:t>
      </w:r>
      <w:r>
        <w:rPr>
          <w:b/>
          <w:lang w:val="en-GB"/>
        </w:rPr>
        <w:t xml:space="preserve">-__-__ </w:t>
      </w:r>
      <w:r>
        <w:rPr>
          <w:b/>
        </w:rPr>
        <w:t>Techninė paslaugų</w:t>
      </w:r>
      <w:r w:rsidRPr="00F430A8">
        <w:rPr>
          <w:b/>
        </w:rPr>
        <w:t xml:space="preserve"> </w:t>
      </w:r>
      <w:r>
        <w:rPr>
          <w:b/>
        </w:rPr>
        <w:t>s</w:t>
      </w:r>
      <w:r w:rsidRPr="00F430A8">
        <w:rPr>
          <w:b/>
        </w:rPr>
        <w:t>pecifikacija</w:t>
      </w:r>
    </w:p>
    <w:p w14:paraId="23215E90" w14:textId="77777777" w:rsidR="003E7D43" w:rsidRDefault="003E7D43" w:rsidP="003E7D43">
      <w:pPr>
        <w:spacing w:line="360" w:lineRule="auto"/>
        <w:jc w:val="center"/>
        <w:rPr>
          <w:b/>
          <w:lang w:val="en-GB"/>
        </w:rPr>
      </w:pPr>
    </w:p>
    <w:tbl>
      <w:tblPr>
        <w:tblStyle w:val="TableGrid"/>
        <w:tblW w:w="0" w:type="auto"/>
        <w:tblLook w:val="04A0" w:firstRow="1" w:lastRow="0" w:firstColumn="1" w:lastColumn="0" w:noHBand="0" w:noVBand="1"/>
      </w:tblPr>
      <w:tblGrid>
        <w:gridCol w:w="4981"/>
        <w:gridCol w:w="4981"/>
      </w:tblGrid>
      <w:tr w:rsidR="003E7D43" w14:paraId="6FC4A5DD" w14:textId="77777777" w:rsidTr="00246655">
        <w:tc>
          <w:tcPr>
            <w:tcW w:w="5326" w:type="dxa"/>
          </w:tcPr>
          <w:p w14:paraId="52358C5C" w14:textId="77777777" w:rsidR="003E7D43" w:rsidRDefault="003E7D43" w:rsidP="00246655">
            <w:pPr>
              <w:spacing w:line="360" w:lineRule="auto"/>
              <w:jc w:val="center"/>
              <w:rPr>
                <w:b/>
                <w:lang w:val="en-GB"/>
              </w:rPr>
            </w:pPr>
          </w:p>
        </w:tc>
        <w:tc>
          <w:tcPr>
            <w:tcW w:w="5327" w:type="dxa"/>
          </w:tcPr>
          <w:p w14:paraId="6B567B4A" w14:textId="77777777" w:rsidR="003E7D43" w:rsidRDefault="003E7D43" w:rsidP="00246655">
            <w:pPr>
              <w:spacing w:line="360" w:lineRule="auto"/>
              <w:jc w:val="center"/>
              <w:rPr>
                <w:b/>
                <w:lang w:val="en-GB"/>
              </w:rPr>
            </w:pPr>
          </w:p>
        </w:tc>
      </w:tr>
    </w:tbl>
    <w:p w14:paraId="661C0359" w14:textId="77777777" w:rsidR="003E7D43" w:rsidRPr="008C6E65" w:rsidRDefault="003E7D43" w:rsidP="003E7D43">
      <w:pPr>
        <w:spacing w:line="360" w:lineRule="auto"/>
        <w:jc w:val="center"/>
        <w:rPr>
          <w:b/>
          <w:lang w:val="en-GB"/>
        </w:rPr>
      </w:pPr>
    </w:p>
    <w:p w14:paraId="5BB9551B" w14:textId="77777777" w:rsidR="003E7D43" w:rsidRDefault="003E7D43" w:rsidP="003E7D43">
      <w:r>
        <w:br w:type="page"/>
      </w:r>
    </w:p>
    <w:p w14:paraId="7002DC99" w14:textId="77777777" w:rsidR="003E7D43" w:rsidRPr="00BF45BC" w:rsidRDefault="003E7D43" w:rsidP="003E7D43">
      <w:pPr>
        <w:tabs>
          <w:tab w:val="left" w:pos="5954"/>
        </w:tabs>
        <w:jc w:val="both"/>
        <w:rPr>
          <w:b/>
        </w:rPr>
      </w:pP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3E7D43" w:rsidRPr="00BF45BC" w14:paraId="74B0CA90" w14:textId="77777777" w:rsidTr="00246655">
        <w:trPr>
          <w:trHeight w:val="3984"/>
        </w:trPr>
        <w:tc>
          <w:tcPr>
            <w:tcW w:w="5064" w:type="dxa"/>
            <w:shd w:val="clear" w:color="auto" w:fill="auto"/>
          </w:tcPr>
          <w:p w14:paraId="38D5DA16" w14:textId="77777777" w:rsidR="003E7D43" w:rsidRPr="00F9738F" w:rsidRDefault="003E7D43" w:rsidP="00246655">
            <w:pPr>
              <w:rPr>
                <w:b/>
                <w:lang w:val="en-GB"/>
              </w:rPr>
            </w:pPr>
            <w:r>
              <w:rPr>
                <w:b/>
                <w:lang w:val="en-GB"/>
              </w:rPr>
              <w:t>PIRKĖJAS</w:t>
            </w:r>
          </w:p>
          <w:p w14:paraId="7F1C453F" w14:textId="77777777" w:rsidR="003E7D43" w:rsidRDefault="003E7D43" w:rsidP="00246655">
            <w:pPr>
              <w:rPr>
                <w:lang w:val="en-GB"/>
              </w:rPr>
            </w:pPr>
          </w:p>
          <w:p w14:paraId="7A99781F" w14:textId="77777777" w:rsidR="003E7D43" w:rsidRPr="00BF45BC" w:rsidRDefault="003E7D43" w:rsidP="00246655">
            <w:pPr>
              <w:pStyle w:val="Heading3"/>
              <w:keepNext w:val="0"/>
              <w:keepLines w:val="0"/>
              <w:numPr>
                <w:ilvl w:val="2"/>
                <w:numId w:val="0"/>
              </w:numPr>
              <w:tabs>
                <w:tab w:val="left" w:pos="0"/>
              </w:tabs>
              <w:suppressAutoHyphens/>
              <w:autoSpaceDE w:val="0"/>
              <w:spacing w:before="0"/>
              <w:jc w:val="both"/>
              <w:rPr>
                <w:rFonts w:ascii="Times New Roman" w:hAnsi="Times New Roman" w:cs="Times New Roman"/>
              </w:rPr>
            </w:pPr>
          </w:p>
        </w:tc>
        <w:tc>
          <w:tcPr>
            <w:tcW w:w="4696" w:type="dxa"/>
            <w:shd w:val="clear" w:color="auto" w:fill="auto"/>
          </w:tcPr>
          <w:p w14:paraId="6CA22F60" w14:textId="77777777" w:rsidR="003E7D43" w:rsidRPr="00BF45BC" w:rsidRDefault="003E7D43" w:rsidP="00246655">
            <w:pPr>
              <w:snapToGrid w:val="0"/>
              <w:jc w:val="both"/>
              <w:rPr>
                <w:b/>
              </w:rPr>
            </w:pPr>
            <w:r w:rsidRPr="00BF45BC">
              <w:rPr>
                <w:b/>
              </w:rPr>
              <w:t>Pardavėjas</w:t>
            </w:r>
          </w:p>
          <w:p w14:paraId="2500684B" w14:textId="77777777" w:rsidR="003E7D43" w:rsidRPr="002B50D3" w:rsidRDefault="003E7D43" w:rsidP="00246655">
            <w:pPr>
              <w:jc w:val="both"/>
              <w:rPr>
                <w:b/>
              </w:rPr>
            </w:pPr>
          </w:p>
          <w:p w14:paraId="1BADC6D0" w14:textId="77777777" w:rsidR="003E7D43" w:rsidRPr="00BF45BC" w:rsidRDefault="003E7D43" w:rsidP="00246655">
            <w:pPr>
              <w:pStyle w:val="Heading3"/>
              <w:keepNext w:val="0"/>
              <w:keepLines w:val="0"/>
              <w:numPr>
                <w:ilvl w:val="2"/>
                <w:numId w:val="0"/>
              </w:numPr>
              <w:tabs>
                <w:tab w:val="left" w:pos="0"/>
              </w:tabs>
              <w:suppressAutoHyphens/>
              <w:autoSpaceDE w:val="0"/>
              <w:spacing w:before="0"/>
              <w:jc w:val="both"/>
              <w:rPr>
                <w:rFonts w:ascii="Times New Roman" w:hAnsi="Times New Roman" w:cs="Times New Roman"/>
                <w:b/>
                <w:bCs/>
                <w:i/>
                <w:iCs/>
              </w:rPr>
            </w:pPr>
          </w:p>
        </w:tc>
      </w:tr>
    </w:tbl>
    <w:p w14:paraId="3D57EE93" w14:textId="77777777" w:rsidR="003E7D43" w:rsidRPr="00BA29DF" w:rsidRDefault="003E7D43" w:rsidP="003E7D43"/>
    <w:p w14:paraId="71684568" w14:textId="77777777" w:rsidR="003F3EB3" w:rsidRDefault="003F3EB3" w:rsidP="003E7D43"/>
    <w:sectPr w:rsidR="003F3EB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8C6"/>
    <w:multiLevelType w:val="multilevel"/>
    <w:tmpl w:val="6F686F9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E2D35"/>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15:restartNumberingAfterBreak="0">
    <w:nsid w:val="0F9E636B"/>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5444CC"/>
    <w:multiLevelType w:val="multilevel"/>
    <w:tmpl w:val="182210A2"/>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4"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925AB"/>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6" w15:restartNumberingAfterBreak="0">
    <w:nsid w:val="4A212733"/>
    <w:multiLevelType w:val="multilevel"/>
    <w:tmpl w:val="30443138"/>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5548BD"/>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C2358"/>
    <w:multiLevelType w:val="multilevel"/>
    <w:tmpl w:val="24B827BC"/>
    <w:lvl w:ilvl="0">
      <w:start w:val="4"/>
      <w:numFmt w:val="decimal"/>
      <w:lvlText w:val="%1"/>
      <w:lvlJc w:val="left"/>
      <w:pPr>
        <w:ind w:left="360" w:hanging="360"/>
      </w:pPr>
      <w:rPr>
        <w:rFonts w:eastAsia="SimSun" w:hint="default"/>
        <w:sz w:val="24"/>
      </w:rPr>
    </w:lvl>
    <w:lvl w:ilvl="1">
      <w:start w:val="3"/>
      <w:numFmt w:val="decimal"/>
      <w:lvlText w:val="%1.%2"/>
      <w:lvlJc w:val="left"/>
      <w:pPr>
        <w:ind w:left="927" w:hanging="360"/>
      </w:pPr>
      <w:rPr>
        <w:rFonts w:eastAsia="SimSun" w:hint="default"/>
        <w:sz w:val="24"/>
      </w:rPr>
    </w:lvl>
    <w:lvl w:ilvl="2">
      <w:start w:val="1"/>
      <w:numFmt w:val="decimal"/>
      <w:lvlText w:val="%1.%2.%3"/>
      <w:lvlJc w:val="left"/>
      <w:pPr>
        <w:ind w:left="1854" w:hanging="720"/>
      </w:pPr>
      <w:rPr>
        <w:rFonts w:eastAsia="SimSun" w:hint="default"/>
        <w:sz w:val="24"/>
      </w:rPr>
    </w:lvl>
    <w:lvl w:ilvl="3">
      <w:start w:val="1"/>
      <w:numFmt w:val="decimal"/>
      <w:lvlText w:val="%1.%2.%3.%4"/>
      <w:lvlJc w:val="left"/>
      <w:pPr>
        <w:ind w:left="2421" w:hanging="720"/>
      </w:pPr>
      <w:rPr>
        <w:rFonts w:eastAsia="SimSun" w:hint="default"/>
        <w:sz w:val="24"/>
      </w:rPr>
    </w:lvl>
    <w:lvl w:ilvl="4">
      <w:start w:val="1"/>
      <w:numFmt w:val="decimal"/>
      <w:lvlText w:val="%1.%2.%3.%4.%5"/>
      <w:lvlJc w:val="left"/>
      <w:pPr>
        <w:ind w:left="3348" w:hanging="1080"/>
      </w:pPr>
      <w:rPr>
        <w:rFonts w:eastAsia="SimSun" w:hint="default"/>
        <w:sz w:val="24"/>
      </w:rPr>
    </w:lvl>
    <w:lvl w:ilvl="5">
      <w:start w:val="1"/>
      <w:numFmt w:val="decimal"/>
      <w:lvlText w:val="%1.%2.%3.%4.%5.%6"/>
      <w:lvlJc w:val="left"/>
      <w:pPr>
        <w:ind w:left="3915" w:hanging="1080"/>
      </w:pPr>
      <w:rPr>
        <w:rFonts w:eastAsia="SimSun" w:hint="default"/>
        <w:sz w:val="24"/>
      </w:rPr>
    </w:lvl>
    <w:lvl w:ilvl="6">
      <w:start w:val="1"/>
      <w:numFmt w:val="decimal"/>
      <w:lvlText w:val="%1.%2.%3.%4.%5.%6.%7"/>
      <w:lvlJc w:val="left"/>
      <w:pPr>
        <w:ind w:left="4842" w:hanging="1440"/>
      </w:pPr>
      <w:rPr>
        <w:rFonts w:eastAsia="SimSun" w:hint="default"/>
        <w:sz w:val="24"/>
      </w:rPr>
    </w:lvl>
    <w:lvl w:ilvl="7">
      <w:start w:val="1"/>
      <w:numFmt w:val="decimal"/>
      <w:lvlText w:val="%1.%2.%3.%4.%5.%6.%7.%8"/>
      <w:lvlJc w:val="left"/>
      <w:pPr>
        <w:ind w:left="5409" w:hanging="1440"/>
      </w:pPr>
      <w:rPr>
        <w:rFonts w:eastAsia="SimSun" w:hint="default"/>
        <w:sz w:val="24"/>
      </w:rPr>
    </w:lvl>
    <w:lvl w:ilvl="8">
      <w:start w:val="1"/>
      <w:numFmt w:val="decimal"/>
      <w:lvlText w:val="%1.%2.%3.%4.%5.%6.%7.%8.%9"/>
      <w:lvlJc w:val="left"/>
      <w:pPr>
        <w:ind w:left="5976" w:hanging="1440"/>
      </w:pPr>
      <w:rPr>
        <w:rFonts w:eastAsia="SimSun" w:hint="default"/>
        <w:sz w:val="24"/>
      </w:rPr>
    </w:lvl>
  </w:abstractNum>
  <w:abstractNum w:abstractNumId="9"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62D60"/>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1"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A3CC7"/>
    <w:multiLevelType w:val="multilevel"/>
    <w:tmpl w:val="CB32D02A"/>
    <w:lvl w:ilvl="0">
      <w:start w:val="6"/>
      <w:numFmt w:val="decimal"/>
      <w:lvlText w:val="%1"/>
      <w:lvlJc w:val="left"/>
      <w:pPr>
        <w:ind w:left="480" w:hanging="480"/>
      </w:pPr>
      <w:rPr>
        <w:rFonts w:hint="default"/>
      </w:rPr>
    </w:lvl>
    <w:lvl w:ilvl="1">
      <w:start w:val="2"/>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num w:numId="1">
    <w:abstractNumId w:val="6"/>
  </w:num>
  <w:num w:numId="2">
    <w:abstractNumId w:val="0"/>
  </w:num>
  <w:num w:numId="3">
    <w:abstractNumId w:val="3"/>
  </w:num>
  <w:num w:numId="4">
    <w:abstractNumId w:val="2"/>
  </w:num>
  <w:num w:numId="5">
    <w:abstractNumId w:val="7"/>
  </w:num>
  <w:num w:numId="6">
    <w:abstractNumId w:val="9"/>
  </w:num>
  <w:num w:numId="7">
    <w:abstractNumId w:val="4"/>
  </w:num>
  <w:num w:numId="8">
    <w:abstractNumId w:val="10"/>
  </w:num>
  <w:num w:numId="9">
    <w:abstractNumId w:val="1"/>
  </w:num>
  <w:num w:numId="10">
    <w:abstractNumId w:val="11"/>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24"/>
    <w:rsid w:val="00021EFF"/>
    <w:rsid w:val="000419EA"/>
    <w:rsid w:val="001B7CA3"/>
    <w:rsid w:val="00246655"/>
    <w:rsid w:val="00323B41"/>
    <w:rsid w:val="003C2C3F"/>
    <w:rsid w:val="003E7D43"/>
    <w:rsid w:val="003F3EB3"/>
    <w:rsid w:val="00445493"/>
    <w:rsid w:val="00480430"/>
    <w:rsid w:val="0050235E"/>
    <w:rsid w:val="00521D3C"/>
    <w:rsid w:val="005753BF"/>
    <w:rsid w:val="00662313"/>
    <w:rsid w:val="007D4DBD"/>
    <w:rsid w:val="00892629"/>
    <w:rsid w:val="008937AC"/>
    <w:rsid w:val="008D794E"/>
    <w:rsid w:val="00914E61"/>
    <w:rsid w:val="009E34EF"/>
    <w:rsid w:val="00A40B48"/>
    <w:rsid w:val="00A65AE7"/>
    <w:rsid w:val="00AC0E03"/>
    <w:rsid w:val="00AC4472"/>
    <w:rsid w:val="00B05F5C"/>
    <w:rsid w:val="00BE35F8"/>
    <w:rsid w:val="00C06605"/>
    <w:rsid w:val="00CB1C24"/>
    <w:rsid w:val="00D40174"/>
    <w:rsid w:val="00D5360E"/>
    <w:rsid w:val="00E46F04"/>
    <w:rsid w:val="00E660B3"/>
    <w:rsid w:val="00EA619D"/>
    <w:rsid w:val="00F751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407E"/>
  <w15:chartTrackingRefBased/>
  <w15:docId w15:val="{C9223D41-E21A-4ECF-B974-5ECB4A3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655"/>
    <w:pPr>
      <w:spacing w:after="200" w:line="276" w:lineRule="auto"/>
    </w:pPr>
    <w:rPr>
      <w:rFonts w:ascii="Calibri" w:eastAsia="Calibri" w:hAnsi="Calibri" w:cs="Calibri"/>
      <w:lang w:val="lt-LT"/>
    </w:rPr>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34"/>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19</Pages>
  <Words>5499</Words>
  <Characters>31346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cp:lastModifiedBy>
  <cp:revision>24</cp:revision>
  <dcterms:created xsi:type="dcterms:W3CDTF">2022-09-28T10:43:00Z</dcterms:created>
  <dcterms:modified xsi:type="dcterms:W3CDTF">2022-10-28T11:47:00Z</dcterms:modified>
</cp:coreProperties>
</file>