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30E55" w14:textId="46D0362E" w:rsidR="00177460" w:rsidRPr="00AE61A2" w:rsidRDefault="00710430" w:rsidP="00710430">
      <w:pPr>
        <w:pStyle w:val="Body"/>
        <w:tabs>
          <w:tab w:val="center" w:pos="2520"/>
        </w:tabs>
        <w:spacing w:line="360" w:lineRule="auto"/>
        <w:rPr>
          <w:rFonts w:ascii="Calibri" w:eastAsia="Calibri" w:hAnsi="Calibri" w:cs="Calibri"/>
          <w:i/>
          <w:iCs/>
          <w:color w:val="auto"/>
          <w:sz w:val="22"/>
          <w:szCs w:val="22"/>
          <w:lang w:val="lt-LT"/>
        </w:rPr>
      </w:pPr>
      <w:r>
        <w:rPr>
          <w:noProof/>
        </w:rPr>
        <w:drawing>
          <wp:anchor distT="0" distB="0" distL="114300" distR="114300" simplePos="0" relativeHeight="251659264" behindDoc="1" locked="0" layoutInCell="1" allowOverlap="1" wp14:anchorId="3CBB7055" wp14:editId="10CAFA18">
            <wp:simplePos x="0" y="0"/>
            <wp:positionH relativeFrom="column">
              <wp:posOffset>0</wp:posOffset>
            </wp:positionH>
            <wp:positionV relativeFrom="paragraph">
              <wp:posOffset>0</wp:posOffset>
            </wp:positionV>
            <wp:extent cx="2309495" cy="1452245"/>
            <wp:effectExtent l="0" t="0" r="0" b="0"/>
            <wp:wrapTight wrapText="bothSides">
              <wp:wrapPolygon edited="0">
                <wp:start x="0" y="0"/>
                <wp:lineTo x="0" y="21345"/>
                <wp:lineTo x="21499" y="21345"/>
                <wp:lineTo x="21499" y="0"/>
                <wp:lineTo x="0" y="0"/>
              </wp:wrapPolygon>
            </wp:wrapTight>
            <wp:docPr id="1" name="Picture 1" descr="D:\Gerves ir kt\Singing Fish\SF logo2.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Gerves ir kt\Singing Fish\SF logo2.bmp"/>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9495" cy="1452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59C512" w14:textId="77777777" w:rsidR="00177460" w:rsidRPr="00AE61A2" w:rsidRDefault="00000000">
      <w:pPr>
        <w:pStyle w:val="Body"/>
        <w:tabs>
          <w:tab w:val="center" w:pos="2520"/>
        </w:tabs>
        <w:spacing w:line="360" w:lineRule="auto"/>
        <w:jc w:val="center"/>
        <w:rPr>
          <w:rFonts w:ascii="Calibri" w:eastAsia="Calibri" w:hAnsi="Calibri" w:cs="Calibri"/>
          <w:color w:val="auto"/>
          <w:sz w:val="22"/>
          <w:szCs w:val="22"/>
          <w:lang w:val="lt-LT"/>
        </w:rPr>
      </w:pPr>
      <w:r w:rsidRPr="00AE61A2">
        <w:rPr>
          <w:rFonts w:ascii="Calibri" w:hAnsi="Calibri"/>
          <w:color w:val="auto"/>
          <w:sz w:val="22"/>
          <w:szCs w:val="22"/>
          <w:lang w:val="lt-LT"/>
        </w:rPr>
        <w:t>_______________________________________________________________________________________</w:t>
      </w:r>
    </w:p>
    <w:p w14:paraId="71EA167B" w14:textId="77777777" w:rsidR="00177460" w:rsidRPr="00AE61A2" w:rsidRDefault="00177460">
      <w:pPr>
        <w:pStyle w:val="Body"/>
        <w:shd w:val="clear" w:color="auto" w:fill="FFFFFF"/>
        <w:spacing w:line="360" w:lineRule="auto"/>
        <w:jc w:val="center"/>
        <w:rPr>
          <w:rFonts w:ascii="Calibri" w:eastAsia="Calibri" w:hAnsi="Calibri" w:cs="Calibri"/>
          <w:b/>
          <w:bCs/>
          <w:color w:val="auto"/>
          <w:sz w:val="22"/>
          <w:szCs w:val="22"/>
          <w:lang w:val="lt-LT"/>
        </w:rPr>
      </w:pPr>
    </w:p>
    <w:p w14:paraId="3C6D6FCF" w14:textId="77777777" w:rsidR="00177460" w:rsidRPr="00AE61A2" w:rsidRDefault="00000000">
      <w:pPr>
        <w:pStyle w:val="Body"/>
        <w:shd w:val="clear" w:color="auto" w:fill="FFFFFF"/>
        <w:spacing w:line="360" w:lineRule="auto"/>
        <w:jc w:val="center"/>
        <w:rPr>
          <w:rFonts w:ascii="Calibri" w:eastAsia="Calibri" w:hAnsi="Calibri" w:cs="Calibri"/>
          <w:b/>
          <w:bCs/>
          <w:smallCaps/>
          <w:color w:val="auto"/>
          <w:sz w:val="22"/>
          <w:szCs w:val="22"/>
          <w:lang w:val="lt-LT"/>
        </w:rPr>
      </w:pPr>
      <w:r w:rsidRPr="00AE61A2">
        <w:rPr>
          <w:rFonts w:ascii="Calibri" w:hAnsi="Calibri"/>
          <w:b/>
          <w:bCs/>
          <w:smallCaps/>
          <w:color w:val="auto"/>
          <w:sz w:val="22"/>
          <w:szCs w:val="22"/>
          <w:lang w:val="lt-LT"/>
        </w:rPr>
        <w:t>PILNO METRAŽO FILMO GAMYBOS PASLAUGŲ</w:t>
      </w:r>
    </w:p>
    <w:p w14:paraId="4D672D3E" w14:textId="77777777" w:rsidR="00177460" w:rsidRPr="00AE61A2" w:rsidRDefault="00000000">
      <w:pPr>
        <w:pStyle w:val="Body"/>
        <w:shd w:val="clear" w:color="auto" w:fill="FFFFFF"/>
        <w:spacing w:line="360" w:lineRule="auto"/>
        <w:jc w:val="center"/>
        <w:rPr>
          <w:rFonts w:ascii="Calibri" w:eastAsia="Calibri" w:hAnsi="Calibri" w:cs="Calibri"/>
          <w:b/>
          <w:bCs/>
          <w:color w:val="auto"/>
          <w:sz w:val="22"/>
          <w:szCs w:val="22"/>
          <w:lang w:val="lt-LT"/>
        </w:rPr>
      </w:pPr>
      <w:r w:rsidRPr="00AE61A2">
        <w:rPr>
          <w:rFonts w:ascii="Calibri" w:hAnsi="Calibri"/>
          <w:b/>
          <w:bCs/>
          <w:smallCaps/>
          <w:color w:val="auto"/>
          <w:sz w:val="22"/>
          <w:szCs w:val="22"/>
          <w:lang w:val="lt-LT"/>
        </w:rPr>
        <w:t xml:space="preserve">PIRKIMO </w:t>
      </w:r>
      <w:r w:rsidRPr="00AE61A2">
        <w:rPr>
          <w:rFonts w:ascii="Calibri" w:hAnsi="Calibri"/>
          <w:b/>
          <w:bCs/>
          <w:color w:val="auto"/>
          <w:sz w:val="22"/>
          <w:szCs w:val="22"/>
          <w:lang w:val="lt-LT"/>
        </w:rPr>
        <w:t>SĄLYGOS</w:t>
      </w:r>
    </w:p>
    <w:p w14:paraId="0A3F8396" w14:textId="77777777" w:rsidR="00177460" w:rsidRPr="00AE61A2" w:rsidRDefault="00177460">
      <w:pPr>
        <w:pStyle w:val="Body"/>
        <w:shd w:val="clear" w:color="auto" w:fill="FFFFFF"/>
        <w:spacing w:line="360" w:lineRule="auto"/>
        <w:jc w:val="center"/>
        <w:rPr>
          <w:rFonts w:ascii="Calibri" w:eastAsia="Calibri" w:hAnsi="Calibri" w:cs="Calibri"/>
          <w:b/>
          <w:bCs/>
          <w:color w:val="auto"/>
          <w:sz w:val="22"/>
          <w:szCs w:val="22"/>
          <w:lang w:val="lt-LT"/>
        </w:rPr>
      </w:pPr>
    </w:p>
    <w:p w14:paraId="41A7BFB9" w14:textId="77777777" w:rsidR="00177460" w:rsidRPr="00AE61A2" w:rsidRDefault="00177460">
      <w:pPr>
        <w:pStyle w:val="Body"/>
        <w:shd w:val="clear" w:color="auto" w:fill="FFFFFF"/>
        <w:spacing w:line="360" w:lineRule="auto"/>
        <w:jc w:val="center"/>
        <w:rPr>
          <w:rFonts w:ascii="Calibri" w:eastAsia="Calibri" w:hAnsi="Calibri" w:cs="Calibri"/>
          <w:b/>
          <w:bCs/>
          <w:color w:val="auto"/>
          <w:sz w:val="22"/>
          <w:szCs w:val="22"/>
          <w:lang w:val="lt-LT"/>
        </w:rPr>
      </w:pPr>
    </w:p>
    <w:p w14:paraId="5B72F8D1" w14:textId="77777777" w:rsidR="00177460" w:rsidRPr="00AE61A2" w:rsidRDefault="00000000">
      <w:pPr>
        <w:pStyle w:val="Body"/>
        <w:keepNext/>
        <w:numPr>
          <w:ilvl w:val="0"/>
          <w:numId w:val="2"/>
        </w:numPr>
        <w:shd w:val="clear" w:color="auto" w:fill="FFFFFF"/>
        <w:spacing w:line="360" w:lineRule="auto"/>
        <w:jc w:val="center"/>
        <w:rPr>
          <w:rFonts w:ascii="Calibri" w:eastAsia="Calibri" w:hAnsi="Calibri" w:cs="Calibri"/>
          <w:b/>
          <w:bCs/>
          <w:color w:val="auto"/>
          <w:sz w:val="22"/>
          <w:szCs w:val="22"/>
          <w:lang w:val="lt-LT"/>
        </w:rPr>
      </w:pPr>
      <w:bookmarkStart w:id="0" w:name="_headingh.gjdgxs"/>
      <w:bookmarkEnd w:id="0"/>
      <w:r w:rsidRPr="00AE61A2">
        <w:rPr>
          <w:rFonts w:ascii="Calibri" w:hAnsi="Calibri"/>
          <w:b/>
          <w:bCs/>
          <w:color w:val="auto"/>
          <w:sz w:val="22"/>
          <w:szCs w:val="22"/>
          <w:lang w:val="lt-LT"/>
        </w:rPr>
        <w:t>Bendrosios nuostatos</w:t>
      </w:r>
    </w:p>
    <w:p w14:paraId="64C0573F" w14:textId="77777777" w:rsidR="00177460" w:rsidRPr="00AE61A2" w:rsidRDefault="00177460">
      <w:pPr>
        <w:pStyle w:val="Body"/>
        <w:keepNext/>
        <w:shd w:val="clear" w:color="auto" w:fill="FFFFFF"/>
        <w:tabs>
          <w:tab w:val="left" w:pos="730"/>
          <w:tab w:val="left" w:pos="9413"/>
        </w:tabs>
        <w:spacing w:line="360" w:lineRule="auto"/>
        <w:ind w:left="340"/>
        <w:rPr>
          <w:rFonts w:ascii="Calibri" w:eastAsia="Calibri" w:hAnsi="Calibri" w:cs="Calibri"/>
          <w:b/>
          <w:bCs/>
          <w:color w:val="auto"/>
          <w:sz w:val="22"/>
          <w:szCs w:val="22"/>
          <w:lang w:val="lt-LT"/>
        </w:rPr>
      </w:pPr>
    </w:p>
    <w:p w14:paraId="41DFE640" w14:textId="77777777" w:rsidR="00177460" w:rsidRPr="00AE61A2" w:rsidRDefault="00000000">
      <w:pPr>
        <w:pStyle w:val="Body"/>
        <w:numPr>
          <w:ilvl w:val="1"/>
          <w:numId w:val="2"/>
        </w:numPr>
        <w:spacing w:after="200" w:line="360" w:lineRule="auto"/>
        <w:jc w:val="both"/>
        <w:rPr>
          <w:rFonts w:ascii="Calibri" w:eastAsia="Calibri" w:hAnsi="Calibri" w:cs="Calibri"/>
          <w:color w:val="auto"/>
          <w:sz w:val="22"/>
          <w:szCs w:val="22"/>
          <w:lang w:val="lt-LT"/>
        </w:rPr>
      </w:pPr>
      <w:bookmarkStart w:id="1" w:name="_headingh.30j0zll"/>
      <w:bookmarkEnd w:id="1"/>
      <w:r w:rsidRPr="00AE61A2">
        <w:rPr>
          <w:rFonts w:ascii="Calibri" w:hAnsi="Calibri"/>
          <w:color w:val="auto"/>
          <w:sz w:val="22"/>
          <w:szCs w:val="22"/>
          <w:lang w:val="lt-LT"/>
        </w:rPr>
        <w:t xml:space="preserve">UAB </w:t>
      </w:r>
      <w:proofErr w:type="spellStart"/>
      <w:r w:rsidRPr="00AE61A2">
        <w:rPr>
          <w:rFonts w:ascii="Calibri" w:hAnsi="Calibri"/>
          <w:color w:val="auto"/>
          <w:sz w:val="22"/>
          <w:szCs w:val="22"/>
          <w:lang w:val="lt-LT"/>
        </w:rPr>
        <w:t>Singing</w:t>
      </w:r>
      <w:proofErr w:type="spellEnd"/>
      <w:r w:rsidRPr="00AE61A2">
        <w:rPr>
          <w:rFonts w:ascii="Calibri" w:hAnsi="Calibri"/>
          <w:color w:val="auto"/>
          <w:sz w:val="22"/>
          <w:szCs w:val="22"/>
          <w:lang w:val="lt-LT"/>
        </w:rPr>
        <w:t xml:space="preserve"> </w:t>
      </w:r>
      <w:proofErr w:type="spellStart"/>
      <w:r w:rsidRPr="00AE61A2">
        <w:rPr>
          <w:rFonts w:ascii="Calibri" w:hAnsi="Calibri"/>
          <w:color w:val="auto"/>
          <w:sz w:val="22"/>
          <w:szCs w:val="22"/>
          <w:lang w:val="lt-LT"/>
        </w:rPr>
        <w:t>Fish</w:t>
      </w:r>
      <w:proofErr w:type="spellEnd"/>
      <w:r w:rsidRPr="00AE61A2">
        <w:rPr>
          <w:rFonts w:ascii="Calibri" w:hAnsi="Calibri"/>
          <w:color w:val="auto"/>
          <w:sz w:val="22"/>
          <w:szCs w:val="22"/>
          <w:lang w:val="lt-LT"/>
        </w:rPr>
        <w:t xml:space="preserve"> (toliau – </w:t>
      </w:r>
      <w:r w:rsidRPr="00AE61A2">
        <w:rPr>
          <w:rFonts w:ascii="Calibri" w:hAnsi="Calibri"/>
          <w:b/>
          <w:bCs/>
          <w:color w:val="auto"/>
          <w:sz w:val="22"/>
          <w:szCs w:val="22"/>
          <w:lang w:val="lt-LT"/>
        </w:rPr>
        <w:t>Projekto vykdytojas</w:t>
      </w:r>
      <w:r w:rsidRPr="00AE61A2">
        <w:rPr>
          <w:rFonts w:ascii="Calibri" w:hAnsi="Calibri"/>
          <w:color w:val="auto"/>
          <w:sz w:val="22"/>
          <w:szCs w:val="22"/>
          <w:lang w:val="lt-LT"/>
        </w:rPr>
        <w:t>) vykdo ES struktūrinių fondų lėšomis remiamą projektą „Paslaugų skaitmeninimas įmonėje</w:t>
      </w:r>
      <w:r w:rsidRPr="00AE61A2">
        <w:rPr>
          <w:rFonts w:ascii="Calibri" w:hAnsi="Calibri"/>
          <w:color w:val="auto"/>
          <w:sz w:val="22"/>
          <w:szCs w:val="22"/>
          <w:rtl/>
          <w:lang w:val="lt-LT"/>
        </w:rPr>
        <w:t>“</w:t>
      </w:r>
      <w:r w:rsidRPr="00AE61A2">
        <w:rPr>
          <w:rFonts w:ascii="Calibri" w:hAnsi="Calibri"/>
          <w:color w:val="auto"/>
          <w:sz w:val="22"/>
          <w:szCs w:val="22"/>
          <w:lang w:val="lt-LT"/>
        </w:rPr>
        <w:t xml:space="preserve">, parengtą pagal 2014–2020 metų Europos Sąjungos fondų investicijų veiksmų programos 13 prioriteto „Veiksmų, skirtų COVID-19 pandemijos sukeltai krizei įveikti, skatinimas ir pasirengimas aplinką tausojančiam, skaitmeniniam ir tvariam ekonomikos atgaivinimui“ priemonę Nr. 13.1.1-LVPA-K-310 „Paskatos kultūros ir kūrybinių industrijų sektoriui kurti konkurencingus kultūros produktus“ (toliau – </w:t>
      </w:r>
      <w:r w:rsidRPr="00AE61A2">
        <w:rPr>
          <w:rFonts w:ascii="Calibri" w:hAnsi="Calibri"/>
          <w:b/>
          <w:bCs/>
          <w:color w:val="auto"/>
          <w:sz w:val="22"/>
          <w:szCs w:val="22"/>
          <w:lang w:val="lt-LT"/>
        </w:rPr>
        <w:t>Projektas</w:t>
      </w:r>
      <w:r w:rsidRPr="00AE61A2">
        <w:rPr>
          <w:rFonts w:ascii="Calibri" w:hAnsi="Calibri"/>
          <w:color w:val="auto"/>
          <w:sz w:val="22"/>
          <w:szCs w:val="22"/>
          <w:lang w:val="lt-LT"/>
        </w:rPr>
        <w:t xml:space="preserve">). </w:t>
      </w:r>
    </w:p>
    <w:p w14:paraId="45910156" w14:textId="77777777" w:rsidR="00177460" w:rsidRPr="00AE61A2" w:rsidRDefault="00000000">
      <w:pPr>
        <w:pStyle w:val="Body"/>
        <w:numPr>
          <w:ilvl w:val="1"/>
          <w:numId w:val="2"/>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Projekto vykdytojas nėra perkančioji organizacija pagal Viešųjų pirkimų įstatymo reikalavimus. Šis pirkimas atliekamas vadovaujantis Sutarties dėl ES veikimo principais – laisvo prekių judėjimo, įsisteigimo laisvės, laisvės teikti paslaugas, lygiateisiškumo, nediskriminavimo bei vienodo požiūrio, skaidrumo, proporcingumo ir abipusio pripažinimo principais, LR finansų ministro 2014 m. spalio 8 d. įsakymu Nr. 1K-316 „Dėl Projektų administravimo ir finansavimo taisyklių patvirtinimo“ (2022 m. lapkričio 11 d. redakcija) (toliau – </w:t>
      </w:r>
      <w:r w:rsidRPr="00AE61A2">
        <w:rPr>
          <w:rFonts w:ascii="Calibri" w:hAnsi="Calibri"/>
          <w:b/>
          <w:bCs/>
          <w:color w:val="auto"/>
          <w:sz w:val="22"/>
          <w:szCs w:val="22"/>
          <w:lang w:val="lt-LT"/>
        </w:rPr>
        <w:t>PAFT</w:t>
      </w:r>
      <w:r w:rsidRPr="00AE61A2">
        <w:rPr>
          <w:rFonts w:ascii="Calibri" w:hAnsi="Calibri"/>
          <w:color w:val="auto"/>
          <w:sz w:val="22"/>
          <w:szCs w:val="22"/>
          <w:lang w:val="lt-LT"/>
        </w:rPr>
        <w:t>), bei kitais šiam pirkimui aktualiais teisės aktais ir šiomis pirkimo sąlygomis.</w:t>
      </w:r>
    </w:p>
    <w:p w14:paraId="66ED2325" w14:textId="77777777" w:rsidR="00177460" w:rsidRPr="00AE61A2" w:rsidRDefault="00000000">
      <w:pPr>
        <w:pStyle w:val="Body"/>
        <w:numPr>
          <w:ilvl w:val="1"/>
          <w:numId w:val="2"/>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Neprisiimdamas jokios atsakomybės tiekėjų atžvilgiu, Projekto vykdytojas bet kuriuo metu iki pirkimo sutarties sudarymo gali nutraukti pirkimo procedūras savo iniciatyva dėl iš anksto nenumatytų aplinkybių ir privalo jas nutraukti, nustačius, kad buvo pažeisti lygiateisiškumo, nediskriminavimo, abipusio pripažinimo, proporcingumo ir skaidrumo principai ir atitinkamos padėties negalima ištaisyti.</w:t>
      </w:r>
    </w:p>
    <w:p w14:paraId="326A39A7" w14:textId="77777777" w:rsidR="00177460" w:rsidRPr="00AE61A2" w:rsidRDefault="00000000">
      <w:pPr>
        <w:pStyle w:val="Body"/>
        <w:numPr>
          <w:ilvl w:val="1"/>
          <w:numId w:val="2"/>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Tiekėjas pats padengia visas pasiūlymų rengimo ir pateikimo išlaidas, bei bet kokias kitas išlaidas, susijusias su dalyvavimu pirkime. Projekto vykdytojas neįsipareigoja atlyginti ir negali būti laikomas atsakingu už jokias pasiūlymo rengimo ir/ar kitas su dalyvavimu ir/ar pasirengimu dalyvauti pirkimo </w:t>
      </w:r>
      <w:r w:rsidRPr="00AE61A2">
        <w:rPr>
          <w:rFonts w:ascii="Calibri" w:hAnsi="Calibri"/>
          <w:color w:val="auto"/>
          <w:sz w:val="22"/>
          <w:szCs w:val="22"/>
          <w:lang w:val="lt-LT"/>
        </w:rPr>
        <w:lastRenderedPageBreak/>
        <w:t>procedūrose susijusias išlaidas, įskaitant ir atvejus, kai pirkimo procedūros yra nutraukiamos Projekto vykdytojo iniciatyva, nepriklausomai nuo nutraukimo priežasčių.</w:t>
      </w:r>
    </w:p>
    <w:p w14:paraId="30329522" w14:textId="77777777" w:rsidR="00177460" w:rsidRPr="00AE61A2" w:rsidRDefault="00000000">
      <w:pPr>
        <w:pStyle w:val="Body"/>
        <w:numPr>
          <w:ilvl w:val="1"/>
          <w:numId w:val="2"/>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Pirkimas vykdomas konkurso būdu, procedūras vykdo pirkimo komisija (toliau – </w:t>
      </w:r>
      <w:r w:rsidRPr="00AE61A2">
        <w:rPr>
          <w:rFonts w:ascii="Calibri" w:hAnsi="Calibri"/>
          <w:b/>
          <w:bCs/>
          <w:color w:val="auto"/>
          <w:sz w:val="22"/>
          <w:szCs w:val="22"/>
          <w:lang w:val="lt-LT"/>
        </w:rPr>
        <w:t>Komisija</w:t>
      </w:r>
      <w:r w:rsidRPr="00AE61A2">
        <w:rPr>
          <w:rFonts w:ascii="Calibri" w:hAnsi="Calibri"/>
          <w:color w:val="auto"/>
          <w:sz w:val="22"/>
          <w:szCs w:val="22"/>
          <w:lang w:val="lt-LT"/>
        </w:rPr>
        <w:t xml:space="preserve">). Komisija veikia iki pirkimo sutarties su tiekėju pasirašymo arba iki sprendimo nutraukti pirkimą priėmimo. </w:t>
      </w:r>
    </w:p>
    <w:p w14:paraId="1F900E8C" w14:textId="77777777" w:rsidR="00177460" w:rsidRPr="00AE61A2" w:rsidRDefault="00000000">
      <w:pPr>
        <w:pStyle w:val="Body"/>
        <w:numPr>
          <w:ilvl w:val="1"/>
          <w:numId w:val="2"/>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Kvietimas dalyvauti pirkime adresuojamas nenustatytam asmenų skaičiui ir automatiškai paskelbiamas svetainėje </w:t>
      </w:r>
      <w:hyperlink r:id="rId8" w:history="1">
        <w:r w:rsidRPr="00AE61A2">
          <w:rPr>
            <w:rStyle w:val="Hyperlink0"/>
            <w:rFonts w:ascii="Calibri" w:hAnsi="Calibri"/>
            <w:color w:val="auto"/>
            <w:sz w:val="22"/>
            <w:szCs w:val="22"/>
            <w:lang w:val="lt-LT"/>
          </w:rPr>
          <w:t>www.esinvesticijos.lt</w:t>
        </w:r>
      </w:hyperlink>
      <w:r w:rsidRPr="00AE61A2">
        <w:rPr>
          <w:rFonts w:ascii="Calibri" w:hAnsi="Calibri"/>
          <w:color w:val="auto"/>
          <w:sz w:val="22"/>
          <w:szCs w:val="22"/>
          <w:lang w:val="lt-LT"/>
        </w:rPr>
        <w:t xml:space="preserve">. </w:t>
      </w:r>
    </w:p>
    <w:p w14:paraId="748AD87D" w14:textId="77777777" w:rsidR="00177460" w:rsidRPr="00AE61A2" w:rsidRDefault="00000000">
      <w:pPr>
        <w:pStyle w:val="Body"/>
        <w:numPr>
          <w:ilvl w:val="1"/>
          <w:numId w:val="2"/>
        </w:numPr>
        <w:spacing w:after="200" w:line="360" w:lineRule="auto"/>
        <w:jc w:val="both"/>
        <w:rPr>
          <w:rFonts w:ascii="Calibri" w:hAnsi="Calibri"/>
          <w:color w:val="auto"/>
          <w:sz w:val="22"/>
          <w:szCs w:val="22"/>
          <w:lang w:val="lt-LT"/>
        </w:rPr>
      </w:pPr>
      <w:r w:rsidRPr="00AE61A2">
        <w:rPr>
          <w:rStyle w:val="None"/>
          <w:rFonts w:ascii="Calibri" w:hAnsi="Calibri"/>
          <w:color w:val="auto"/>
          <w:sz w:val="22"/>
          <w:szCs w:val="22"/>
          <w:shd w:val="clear" w:color="auto" w:fill="FFFFFF"/>
          <w:lang w:val="lt-LT"/>
        </w:rPr>
        <w:t>Pirkimui neįvykus dėl to, kad nebuvo gauta nė vieno pirkėjo nustatytus reikalavimus atitinkančio tiekėjo pasiūlymo, Projekto vykdytojas pasilieka teisę pakartotinį pirkimą vykdyti PAFT 461.1 punkte nustatyta tvarka.</w:t>
      </w:r>
    </w:p>
    <w:p w14:paraId="0DA02621" w14:textId="06AEF267" w:rsidR="00177460" w:rsidRPr="00710430" w:rsidRDefault="00000000">
      <w:pPr>
        <w:pStyle w:val="Body"/>
        <w:numPr>
          <w:ilvl w:val="1"/>
          <w:numId w:val="2"/>
        </w:numPr>
        <w:spacing w:after="200" w:line="360" w:lineRule="auto"/>
        <w:jc w:val="both"/>
        <w:rPr>
          <w:rFonts w:ascii="Calibri" w:hAnsi="Calibri"/>
          <w:color w:val="auto"/>
          <w:sz w:val="22"/>
          <w:szCs w:val="22"/>
          <w:lang w:val="lt-LT"/>
        </w:rPr>
      </w:pPr>
      <w:r w:rsidRPr="00710430">
        <w:rPr>
          <w:rFonts w:ascii="Calibri" w:hAnsi="Calibri"/>
          <w:color w:val="auto"/>
          <w:sz w:val="22"/>
          <w:szCs w:val="22"/>
          <w:lang w:val="lt-LT"/>
        </w:rPr>
        <w:t xml:space="preserve">Asmenys, įgalioti palaikyti tiesioginį ryšį su tiekėjais ir gauti iš jų pranešimus, susijusius su pirkimo procedūromis: </w:t>
      </w:r>
      <w:r w:rsidR="00710430">
        <w:rPr>
          <w:rFonts w:ascii="Calibri" w:hAnsi="Calibri"/>
          <w:color w:val="auto"/>
          <w:sz w:val="22"/>
          <w:szCs w:val="22"/>
          <w:lang w:val="lt-LT"/>
        </w:rPr>
        <w:t xml:space="preserve">Tomas </w:t>
      </w:r>
      <w:proofErr w:type="spellStart"/>
      <w:r w:rsidR="00710430">
        <w:rPr>
          <w:rFonts w:ascii="Calibri" w:hAnsi="Calibri"/>
          <w:color w:val="auto"/>
          <w:sz w:val="22"/>
          <w:szCs w:val="22"/>
          <w:lang w:val="lt-LT"/>
        </w:rPr>
        <w:t>Kajackas</w:t>
      </w:r>
      <w:proofErr w:type="spellEnd"/>
      <w:r w:rsidR="00710430">
        <w:rPr>
          <w:rFonts w:ascii="Calibri" w:hAnsi="Calibri"/>
          <w:color w:val="auto"/>
          <w:sz w:val="22"/>
          <w:szCs w:val="22"/>
          <w:lang w:val="lt-LT"/>
        </w:rPr>
        <w:t xml:space="preserve">, tel.: +370 699 05810; el. paštas </w:t>
      </w:r>
      <w:hyperlink r:id="rId9" w:history="1">
        <w:r w:rsidR="00710430" w:rsidRPr="006978F0">
          <w:rPr>
            <w:rStyle w:val="Hyperlink"/>
            <w:rFonts w:ascii="Calibri" w:hAnsi="Calibri"/>
            <w:sz w:val="22"/>
            <w:szCs w:val="22"/>
            <w:lang w:val="lt-LT"/>
          </w:rPr>
          <w:t>kajackas</w:t>
        </w:r>
        <w:r w:rsidR="00710430" w:rsidRPr="006978F0">
          <w:rPr>
            <w:rStyle w:val="Hyperlink"/>
            <w:rFonts w:ascii="Calibri" w:hAnsi="Calibri"/>
            <w:sz w:val="22"/>
            <w:szCs w:val="22"/>
            <w:lang w:val="en-US"/>
          </w:rPr>
          <w:t>@gmail.com</w:t>
        </w:r>
      </w:hyperlink>
      <w:r w:rsidR="00710430">
        <w:rPr>
          <w:rFonts w:ascii="Calibri" w:hAnsi="Calibri"/>
          <w:color w:val="auto"/>
          <w:sz w:val="22"/>
          <w:szCs w:val="22"/>
          <w:lang w:val="en-US"/>
        </w:rPr>
        <w:t xml:space="preserve">. </w:t>
      </w:r>
      <w:r w:rsidRPr="00710430">
        <w:rPr>
          <w:rFonts w:ascii="Calibri" w:hAnsi="Calibri"/>
          <w:color w:val="auto"/>
          <w:sz w:val="22"/>
          <w:szCs w:val="22"/>
          <w:lang w:val="lt-LT"/>
        </w:rPr>
        <w:t>Bet kokia informacija, pirkimo sąlygų paaiškinimai, pranešimai ar kitas Projekto vykdytojo ir tiekėjo susirašinėjimas yra vykdomas šiame punkte nurodytu elektroniniu paštu.</w:t>
      </w:r>
    </w:p>
    <w:p w14:paraId="53E3770F" w14:textId="77777777" w:rsidR="00177460" w:rsidRPr="00AE61A2" w:rsidRDefault="00000000">
      <w:pPr>
        <w:pStyle w:val="Body"/>
        <w:keepNext/>
        <w:numPr>
          <w:ilvl w:val="0"/>
          <w:numId w:val="3"/>
        </w:numPr>
        <w:shd w:val="clear" w:color="auto" w:fill="FFFFFF"/>
        <w:spacing w:before="240" w:after="240" w:line="360" w:lineRule="auto"/>
        <w:jc w:val="center"/>
        <w:rPr>
          <w:rFonts w:ascii="Calibri" w:eastAsia="Calibri" w:hAnsi="Calibri" w:cs="Calibri"/>
          <w:b/>
          <w:bCs/>
          <w:color w:val="auto"/>
          <w:sz w:val="22"/>
          <w:szCs w:val="22"/>
          <w:lang w:val="lt-LT"/>
        </w:rPr>
      </w:pPr>
      <w:bookmarkStart w:id="2" w:name="_headingh.1fob9te"/>
      <w:bookmarkEnd w:id="2"/>
      <w:r w:rsidRPr="00AE61A2">
        <w:rPr>
          <w:rFonts w:ascii="Calibri" w:hAnsi="Calibri"/>
          <w:b/>
          <w:bCs/>
          <w:color w:val="auto"/>
          <w:sz w:val="22"/>
          <w:szCs w:val="22"/>
          <w:lang w:val="lt-LT"/>
        </w:rPr>
        <w:t>Pirkimo objektas</w:t>
      </w:r>
    </w:p>
    <w:p w14:paraId="585B67B2"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Projekto vykdytojas ketina įsigyti pilno metražo istorinio filmo, kuriamo pagal Antano Šileikos romaną „Laikinai Jūsų“ scenarijaus sukūrimo, pasiruošimo filmavimui ir filmavimo </w:t>
      </w:r>
      <w:proofErr w:type="spellStart"/>
      <w:r w:rsidRPr="00AE61A2">
        <w:rPr>
          <w:rFonts w:ascii="Calibri" w:hAnsi="Calibri"/>
          <w:color w:val="auto"/>
          <w:sz w:val="22"/>
          <w:szCs w:val="22"/>
          <w:lang w:val="lt-LT"/>
        </w:rPr>
        <w:t>post</w:t>
      </w:r>
      <w:proofErr w:type="spellEnd"/>
      <w:r w:rsidRPr="00AE61A2">
        <w:rPr>
          <w:rFonts w:ascii="Calibri" w:hAnsi="Calibri"/>
          <w:color w:val="auto"/>
          <w:sz w:val="22"/>
          <w:szCs w:val="22"/>
          <w:lang w:val="lt-LT"/>
        </w:rPr>
        <w:t xml:space="preserve">-produkcijos paslaugas (toliau – </w:t>
      </w:r>
      <w:r w:rsidRPr="00AE61A2">
        <w:rPr>
          <w:rStyle w:val="None"/>
          <w:rFonts w:ascii="Calibri" w:hAnsi="Calibri"/>
          <w:b/>
          <w:bCs/>
          <w:color w:val="auto"/>
          <w:sz w:val="22"/>
          <w:szCs w:val="22"/>
          <w:lang w:val="lt-LT"/>
        </w:rPr>
        <w:t>Pirkimas</w:t>
      </w:r>
      <w:r w:rsidRPr="00AE61A2">
        <w:rPr>
          <w:rFonts w:ascii="Calibri" w:hAnsi="Calibri"/>
          <w:color w:val="auto"/>
          <w:sz w:val="22"/>
          <w:szCs w:val="22"/>
          <w:lang w:val="lt-LT"/>
        </w:rPr>
        <w:t>). Pilno metro filmo kūrimo procese privalo būti panaudota Projekto vykdytojo suteikta programinė įranga ir techninės priemonės. Pirkimo objekto pagrindinis kodas pagal Bendrąjį viešųjų pirkimų žodyną: 92100000 - Kino ir videofilmų paslaugos. Perkamų paslaugų techninės specifikacijos pateikiamos šio Pirkimo priede Nr. 1.</w:t>
      </w:r>
    </w:p>
    <w:p w14:paraId="45A5EB0F"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Jei techninėje specifikacijoje apibūdinant Pirkimo objektą nurodytas konkretus modelis ar šaltinis, konkretus procesas ar prekės ženklas, patentas, tipai, konkreti kilmė ar gamyba, laikyti, kad priimtini ir savo savybėmis lygiaverčiai objektai.</w:t>
      </w:r>
    </w:p>
    <w:p w14:paraId="09377EA9"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Filmo kūrimo veiklos turi būti užbaigtos ne vėliau kaip iki 2023-03-31. Sutarties vykdymo metu dėl nenumatytų aplinkybių (įskaitant paslaugų teikimo metu įvykusių teisės aktų pasikeitimų, įtakojančių veiklų vykdymą, pratęsto projekto vykdymo laikotarpio, itin nepalankių filmavimui oro sąlygų, pasikeitusių sutarties objekto parametrų, kitų objektyvių priežasčių), paslaugų teikimo terminas gali būti pratęstas Projekto vykdytojo sprendimu, neribotą kiekį kartų papildomam 30 kalendorinių dienų terminui. Šiame punkte nurodytas sutarties galiojimo termino pratęsimas yra galimas, jei yra atliktas Projekto sutarties keitimas pagal PAFT 19 skirsnį. </w:t>
      </w:r>
      <w:r w:rsidRPr="00AE61A2">
        <w:rPr>
          <w:rStyle w:val="None"/>
          <w:rFonts w:ascii="Calibri" w:hAnsi="Calibri"/>
          <w:color w:val="auto"/>
          <w:sz w:val="22"/>
          <w:szCs w:val="22"/>
          <w:u w:color="FF0000"/>
          <w:lang w:val="lt-LT"/>
        </w:rPr>
        <w:t>Visi paslaugų teikimo pratęsimo terminai, viršijantys 2023-03-31 terminą, turi būti suderinti su viešąja įstaiga Inovacijų agentūra.</w:t>
      </w:r>
    </w:p>
    <w:p w14:paraId="3102D590"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Style w:val="None"/>
          <w:rFonts w:ascii="Calibri" w:hAnsi="Calibri"/>
          <w:color w:val="auto"/>
          <w:sz w:val="22"/>
          <w:szCs w:val="22"/>
          <w:u w:color="FF0000"/>
          <w:lang w:val="lt-LT"/>
        </w:rPr>
        <w:lastRenderedPageBreak/>
        <w:t>Šis Pirkimas į dalis neskirstomas, todėl pasiūlymas turi būti pateiktas visam nurodytam paslaugų kiekiui.</w:t>
      </w:r>
    </w:p>
    <w:p w14:paraId="54C7C9AE"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Alternatyvių pasiūlymų pateikti neleidžiama.</w:t>
      </w:r>
    </w:p>
    <w:p w14:paraId="0F910649" w14:textId="77777777" w:rsidR="00177460" w:rsidRPr="00AE61A2" w:rsidRDefault="00000000">
      <w:pPr>
        <w:pStyle w:val="Body"/>
        <w:keepNext/>
        <w:numPr>
          <w:ilvl w:val="0"/>
          <w:numId w:val="3"/>
        </w:numPr>
        <w:shd w:val="clear" w:color="auto" w:fill="FFFFFF"/>
        <w:spacing w:before="240" w:after="240" w:line="360" w:lineRule="auto"/>
        <w:jc w:val="center"/>
        <w:rPr>
          <w:rFonts w:ascii="Calibri" w:eastAsia="Calibri" w:hAnsi="Calibri" w:cs="Calibri"/>
          <w:b/>
          <w:bCs/>
          <w:color w:val="auto"/>
          <w:sz w:val="22"/>
          <w:szCs w:val="22"/>
          <w:lang w:val="lt-LT"/>
        </w:rPr>
      </w:pPr>
      <w:bookmarkStart w:id="3" w:name="_headingh.3znysh7"/>
      <w:bookmarkEnd w:id="3"/>
      <w:r w:rsidRPr="00AE61A2">
        <w:rPr>
          <w:rFonts w:ascii="Calibri" w:hAnsi="Calibri"/>
          <w:b/>
          <w:bCs/>
          <w:color w:val="auto"/>
          <w:sz w:val="22"/>
          <w:szCs w:val="22"/>
          <w:lang w:val="lt-LT"/>
        </w:rPr>
        <w:t>Reikalavimai tiekėjų kvalifikacijai</w:t>
      </w:r>
    </w:p>
    <w:p w14:paraId="49AACB7A"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Projekto vykdytojas, norėdamas išsiaiškinti, ar tiekėjas yra patikimas ir pajėgus įvykdyti šio Pirkimo sąlygas, nustato kvalifikacijos reikalavimus. Tiekėjas, pageidaujantis dalyvauti Pirkime, kartu su pasiūlymu turi pateikti įrodymus, kad jis atitinka kvalifikacinius reikalavimus.</w:t>
      </w:r>
    </w:p>
    <w:p w14:paraId="384CE090"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Tiekėjo kvalifikacija turi būti įgyta iki pasiūlymų pateikimo termino pabaigos ir tai turi būti užfiksuota patvirtinančiame dokumente. </w:t>
      </w:r>
    </w:p>
    <w:p w14:paraId="784FB499"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Jeigu Projekto vykdytojui kyla abejonių dėl tiekėjo tinkamumo, jis gali kreiptis į kompetentingas institucijas ar tiekėjo nurodytus trečiuosius asmenis, kad gautų visą reikiamą informaciją. </w:t>
      </w:r>
    </w:p>
    <w:p w14:paraId="24D04BF1"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Tiekėjų kvalifikacijos reikalavimai bei reikalaujami dokumentai ir informacija, patvirtinantys šiuos reikalavimus:</w:t>
      </w:r>
    </w:p>
    <w:tbl>
      <w:tblPr>
        <w:tblW w:w="99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55"/>
        <w:gridCol w:w="4215"/>
        <w:gridCol w:w="4950"/>
      </w:tblGrid>
      <w:tr w:rsidR="00AE61A2" w:rsidRPr="00AE61A2" w14:paraId="7339A437" w14:textId="77777777">
        <w:trPr>
          <w:trHeight w:val="481"/>
        </w:trPr>
        <w:tc>
          <w:tcPr>
            <w:tcW w:w="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E27DA" w14:textId="77777777" w:rsidR="00177460" w:rsidRPr="00AE61A2" w:rsidRDefault="00000000">
            <w:pPr>
              <w:pStyle w:val="Body"/>
              <w:jc w:val="center"/>
              <w:rPr>
                <w:color w:val="auto"/>
                <w:lang w:val="lt-LT"/>
              </w:rPr>
            </w:pPr>
            <w:r w:rsidRPr="00AE61A2">
              <w:rPr>
                <w:rStyle w:val="None"/>
                <w:rFonts w:ascii="Calibri" w:hAnsi="Calibri"/>
                <w:b/>
                <w:bCs/>
                <w:color w:val="auto"/>
                <w:sz w:val="22"/>
                <w:szCs w:val="22"/>
                <w:lang w:val="lt-LT"/>
              </w:rPr>
              <w:t>Eil. Nr.</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BC516" w14:textId="77777777" w:rsidR="00177460" w:rsidRPr="00AE61A2" w:rsidRDefault="00000000">
            <w:pPr>
              <w:pStyle w:val="Body"/>
              <w:ind w:firstLine="720"/>
              <w:jc w:val="center"/>
              <w:rPr>
                <w:color w:val="auto"/>
                <w:lang w:val="lt-LT"/>
              </w:rPr>
            </w:pPr>
            <w:r w:rsidRPr="00AE61A2">
              <w:rPr>
                <w:rStyle w:val="None"/>
                <w:rFonts w:ascii="Calibri" w:hAnsi="Calibri"/>
                <w:b/>
                <w:bCs/>
                <w:color w:val="auto"/>
                <w:sz w:val="22"/>
                <w:szCs w:val="22"/>
                <w:lang w:val="lt-LT"/>
              </w:rPr>
              <w:t>Kvalifikacijos reikalavimas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4D69B" w14:textId="77777777" w:rsidR="00177460" w:rsidRPr="00AE61A2" w:rsidRDefault="00000000">
            <w:pPr>
              <w:pStyle w:val="Body"/>
              <w:ind w:firstLine="720"/>
              <w:jc w:val="center"/>
              <w:rPr>
                <w:color w:val="auto"/>
                <w:lang w:val="lt-LT"/>
              </w:rPr>
            </w:pPr>
            <w:bookmarkStart w:id="4" w:name="_Hlk124974416"/>
            <w:r w:rsidRPr="00AE61A2">
              <w:rPr>
                <w:rStyle w:val="None"/>
                <w:rFonts w:ascii="Calibri" w:hAnsi="Calibri"/>
                <w:b/>
                <w:bCs/>
                <w:color w:val="auto"/>
                <w:sz w:val="22"/>
                <w:szCs w:val="22"/>
                <w:lang w:val="lt-LT"/>
              </w:rPr>
              <w:t>Kvalifikacijos reikalavimus įrodantys dokumentai</w:t>
            </w:r>
            <w:bookmarkEnd w:id="4"/>
          </w:p>
        </w:tc>
      </w:tr>
      <w:tr w:rsidR="00AE61A2" w:rsidRPr="00AE61A2" w14:paraId="6CF8DE6A" w14:textId="77777777">
        <w:trPr>
          <w:trHeight w:val="4976"/>
        </w:trPr>
        <w:tc>
          <w:tcPr>
            <w:tcW w:w="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DBCC2" w14:textId="77777777" w:rsidR="00177460" w:rsidRPr="00AE61A2" w:rsidRDefault="00000000">
            <w:pPr>
              <w:pStyle w:val="Body"/>
              <w:spacing w:line="360" w:lineRule="auto"/>
              <w:ind w:firstLine="720"/>
              <w:rPr>
                <w:color w:val="auto"/>
                <w:lang w:val="lt-LT"/>
              </w:rPr>
            </w:pPr>
            <w:r w:rsidRPr="00AE61A2">
              <w:rPr>
                <w:rStyle w:val="None"/>
                <w:rFonts w:ascii="Calibri" w:hAnsi="Calibri"/>
                <w:color w:val="auto"/>
                <w:sz w:val="20"/>
                <w:szCs w:val="20"/>
                <w:lang w:val="lt-LT"/>
              </w:rPr>
              <w:t>33.4.1.</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F0BCE" w14:textId="77777777" w:rsidR="00177460" w:rsidRPr="00AE61A2" w:rsidRDefault="00000000">
            <w:pPr>
              <w:pStyle w:val="Body"/>
              <w:spacing w:line="360" w:lineRule="auto"/>
              <w:ind w:firstLine="720"/>
              <w:rPr>
                <w:color w:val="auto"/>
                <w:lang w:val="lt-LT"/>
              </w:rPr>
            </w:pPr>
            <w:r w:rsidRPr="00AE61A2">
              <w:rPr>
                <w:rStyle w:val="None"/>
                <w:rFonts w:ascii="Calibri" w:hAnsi="Calibri"/>
                <w:color w:val="auto"/>
                <w:sz w:val="22"/>
                <w:szCs w:val="22"/>
                <w:lang w:val="lt-LT"/>
              </w:rPr>
              <w:t>Tiekėjas turi teisę verstis su Pirkimo objektu susijusia veikla (filmo gamyba).</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4D9EA" w14:textId="77777777" w:rsidR="00177460" w:rsidRPr="00AE61A2" w:rsidRDefault="00000000">
            <w:pPr>
              <w:pStyle w:val="Body"/>
              <w:spacing w:line="360" w:lineRule="auto"/>
              <w:ind w:firstLine="720"/>
              <w:jc w:val="both"/>
              <w:rPr>
                <w:color w:val="auto"/>
                <w:lang w:val="lt-LT"/>
              </w:rPr>
            </w:pPr>
            <w:r w:rsidRPr="00AE61A2">
              <w:rPr>
                <w:rStyle w:val="None"/>
                <w:rFonts w:ascii="Calibri" w:hAnsi="Calibri"/>
                <w:color w:val="auto"/>
                <w:sz w:val="22"/>
                <w:szCs w:val="22"/>
                <w:lang w:val="lt-LT"/>
              </w:rPr>
              <w:t>Pateikiama: profesinių ar veiklos tvarkytojų, valstybės įgaliotų institucijų pažymos, kaip yra nustatyta toje valstybėje narėje, kurioje tiekėjas registruotas, ar priesaikos deklaracija, liudijanti tiekėjo teisę verstis nurodyta veikla. Lietuvos Respublikoje registruotas tiekėjas pateikia: VĮ Registrų centro išduotą Lietuvos Respublikos juridinių asmenų registro išplėstinį išrašą ar kitus lygiaverčius dokumentus, patvirtinančius tiekėjo teisę verstis nurodyta veikla, asmuo, besiverčiantis individualia veikla turint verslo liudijimą pateikia individualios veiklos pažymą ar verslo liudijimą bei kitus dokumentus, patvirtinančius teisę verstis nurodyta veikla.</w:t>
            </w:r>
          </w:p>
        </w:tc>
      </w:tr>
      <w:tr w:rsidR="00AE61A2" w:rsidRPr="00AE61A2" w14:paraId="549A2F22" w14:textId="77777777">
        <w:trPr>
          <w:trHeight w:val="4610"/>
        </w:trPr>
        <w:tc>
          <w:tcPr>
            <w:tcW w:w="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984BE" w14:textId="77777777" w:rsidR="00177460" w:rsidRPr="00AE61A2" w:rsidRDefault="00000000">
            <w:pPr>
              <w:pStyle w:val="Body"/>
              <w:spacing w:line="360" w:lineRule="auto"/>
              <w:ind w:firstLine="720"/>
              <w:rPr>
                <w:color w:val="auto"/>
                <w:lang w:val="lt-LT"/>
              </w:rPr>
            </w:pPr>
            <w:r w:rsidRPr="00AE61A2">
              <w:rPr>
                <w:rStyle w:val="None"/>
                <w:rFonts w:ascii="Calibri" w:hAnsi="Calibri"/>
                <w:color w:val="auto"/>
                <w:sz w:val="20"/>
                <w:szCs w:val="20"/>
                <w:lang w:val="lt-LT"/>
              </w:rPr>
              <w:lastRenderedPageBreak/>
              <w:t>33.4.2.</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C9D65" w14:textId="77777777" w:rsidR="00177460" w:rsidRDefault="00000000">
            <w:pPr>
              <w:pStyle w:val="Body"/>
              <w:spacing w:line="360" w:lineRule="auto"/>
              <w:ind w:firstLine="720"/>
              <w:jc w:val="both"/>
              <w:rPr>
                <w:rStyle w:val="None"/>
                <w:rFonts w:ascii="Calibri" w:hAnsi="Calibri"/>
                <w:color w:val="auto"/>
                <w:sz w:val="22"/>
                <w:szCs w:val="22"/>
                <w:lang w:val="lt-LT"/>
              </w:rPr>
            </w:pPr>
            <w:bookmarkStart w:id="5" w:name="_Hlk124972063"/>
            <w:r w:rsidRPr="00AE61A2">
              <w:rPr>
                <w:rStyle w:val="None"/>
                <w:rFonts w:ascii="Calibri" w:hAnsi="Calibri"/>
                <w:color w:val="auto"/>
                <w:sz w:val="22"/>
                <w:szCs w:val="22"/>
                <w:lang w:val="lt-LT"/>
              </w:rPr>
              <w:t xml:space="preserve">Tiekėjas per pastaruosius </w:t>
            </w:r>
            <w:r w:rsidRPr="00AE61A2">
              <w:rPr>
                <w:rStyle w:val="None"/>
                <w:rFonts w:ascii="Calibri" w:hAnsi="Calibri"/>
                <w:color w:val="auto"/>
                <w:sz w:val="22"/>
                <w:szCs w:val="22"/>
                <w:u w:color="FF0000"/>
                <w:lang w:val="lt-LT"/>
              </w:rPr>
              <w:t xml:space="preserve">5 metus </w:t>
            </w:r>
            <w:r w:rsidRPr="00AE61A2">
              <w:rPr>
                <w:rStyle w:val="None"/>
                <w:rFonts w:ascii="Calibri" w:hAnsi="Calibri"/>
                <w:color w:val="auto"/>
                <w:sz w:val="22"/>
                <w:szCs w:val="22"/>
                <w:lang w:val="lt-LT"/>
              </w:rPr>
              <w:t xml:space="preserve">iki pasiūlymo pateikimo termino pabaigos arba per laiką nuo tiekėjo įregistravimo dienos (jeigu tiekėjas vykdė veiklą trumpiau nei 5 metus) sukūrė bent 1 (vieną) </w:t>
            </w:r>
            <w:bookmarkStart w:id="6" w:name="_Hlk124967460"/>
            <w:r w:rsidRPr="00AE61A2">
              <w:rPr>
                <w:rStyle w:val="None"/>
                <w:rFonts w:ascii="Calibri" w:hAnsi="Calibri"/>
                <w:color w:val="auto"/>
                <w:sz w:val="22"/>
                <w:szCs w:val="22"/>
                <w:lang w:val="lt-LT"/>
              </w:rPr>
              <w:t>panašaus pobūdžio filmą (pilno metražo arba daugiaserijinį filmą)</w:t>
            </w:r>
            <w:bookmarkEnd w:id="6"/>
            <w:r w:rsidRPr="00AE61A2">
              <w:rPr>
                <w:rStyle w:val="None"/>
                <w:rFonts w:ascii="Calibri" w:hAnsi="Calibri"/>
                <w:color w:val="auto"/>
                <w:sz w:val="22"/>
                <w:szCs w:val="22"/>
                <w:lang w:val="lt-LT"/>
              </w:rPr>
              <w:t xml:space="preserve">, kurio vertė yra ne mažesnė kaip 350 000 EUR </w:t>
            </w:r>
            <w:r w:rsidRPr="00AE61A2">
              <w:rPr>
                <w:rStyle w:val="None"/>
                <w:rFonts w:ascii="Calibri" w:hAnsi="Calibri"/>
                <w:color w:val="auto"/>
                <w:sz w:val="22"/>
                <w:szCs w:val="22"/>
                <w:u w:color="FF0000"/>
                <w:lang w:val="lt-LT"/>
              </w:rPr>
              <w:t>be</w:t>
            </w:r>
            <w:r w:rsidRPr="00AE61A2">
              <w:rPr>
                <w:rStyle w:val="None"/>
                <w:rFonts w:ascii="Calibri" w:hAnsi="Calibri"/>
                <w:color w:val="auto"/>
                <w:sz w:val="22"/>
                <w:szCs w:val="22"/>
                <w:lang w:val="lt-LT"/>
              </w:rPr>
              <w:t xml:space="preserve"> PVM.</w:t>
            </w:r>
            <w:bookmarkEnd w:id="5"/>
          </w:p>
          <w:p w14:paraId="2AE626CB" w14:textId="4E7E9AFC" w:rsidR="00D20DE4" w:rsidRPr="00AE61A2" w:rsidRDefault="00D20DE4">
            <w:pPr>
              <w:pStyle w:val="Body"/>
              <w:spacing w:line="360" w:lineRule="auto"/>
              <w:ind w:firstLine="720"/>
              <w:jc w:val="both"/>
              <w:rPr>
                <w:color w:val="auto"/>
                <w:lang w:val="lt-LT"/>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B154F" w14:textId="1D30B67B" w:rsidR="00177460" w:rsidRPr="00AE61A2" w:rsidRDefault="00000000">
            <w:pPr>
              <w:pStyle w:val="Body"/>
              <w:spacing w:line="360" w:lineRule="auto"/>
              <w:ind w:firstLine="720"/>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 xml:space="preserve">Pateikiama: pagrindinių per paskutinius </w:t>
            </w:r>
            <w:r w:rsidRPr="00AE61A2">
              <w:rPr>
                <w:rStyle w:val="None"/>
                <w:rFonts w:ascii="Calibri" w:hAnsi="Calibri"/>
                <w:color w:val="auto"/>
                <w:sz w:val="22"/>
                <w:szCs w:val="22"/>
                <w:u w:color="FF0000"/>
                <w:lang w:val="lt-LT"/>
              </w:rPr>
              <w:t>5 metus</w:t>
            </w:r>
            <w:r w:rsidRPr="00AE61A2">
              <w:rPr>
                <w:rStyle w:val="None"/>
                <w:rFonts w:ascii="Calibri" w:hAnsi="Calibri"/>
                <w:color w:val="auto"/>
                <w:sz w:val="22"/>
                <w:szCs w:val="22"/>
                <w:lang w:val="lt-LT"/>
              </w:rPr>
              <w:t xml:space="preserve"> sukurtų pilno metražo arba </w:t>
            </w:r>
            <w:proofErr w:type="spellStart"/>
            <w:r w:rsidRPr="00AE61A2">
              <w:rPr>
                <w:rStyle w:val="None"/>
                <w:rFonts w:ascii="Calibri" w:hAnsi="Calibri"/>
                <w:color w:val="auto"/>
                <w:sz w:val="22"/>
                <w:szCs w:val="22"/>
                <w:lang w:val="lt-LT"/>
              </w:rPr>
              <w:t>daugiaserijinių</w:t>
            </w:r>
            <w:proofErr w:type="spellEnd"/>
            <w:r w:rsidRPr="00AE61A2">
              <w:rPr>
                <w:rStyle w:val="None"/>
                <w:rFonts w:ascii="Calibri" w:hAnsi="Calibri"/>
                <w:color w:val="auto"/>
                <w:sz w:val="22"/>
                <w:szCs w:val="22"/>
                <w:lang w:val="lt-LT"/>
              </w:rPr>
              <w:t xml:space="preserve"> filmų sąrašas, kuriame nurodytas filmo gamybos paslaugų aprašymas, filmo gamybos bendros sumos, filmo gamybos užsakymo ir veiklų įgyvendinimo galutinė data, nurodomi užsakovai (paslaugų gavėjai – tiek viešieji, tiek privatieji), įvardinami kontaktiniai asmenys.</w:t>
            </w:r>
          </w:p>
          <w:p w14:paraId="591D5030" w14:textId="77777777" w:rsidR="00177460" w:rsidRPr="00AE61A2" w:rsidRDefault="00000000">
            <w:pPr>
              <w:pStyle w:val="Body"/>
              <w:spacing w:line="360" w:lineRule="auto"/>
              <w:ind w:firstLine="720"/>
              <w:jc w:val="both"/>
              <w:rPr>
                <w:color w:val="auto"/>
                <w:lang w:val="lt-LT"/>
              </w:rPr>
            </w:pPr>
            <w:r w:rsidRPr="00AE61A2">
              <w:rPr>
                <w:rStyle w:val="None"/>
                <w:rFonts w:ascii="Calibri" w:hAnsi="Calibri"/>
                <w:color w:val="auto"/>
                <w:sz w:val="22"/>
                <w:szCs w:val="22"/>
                <w:lang w:val="lt-LT"/>
              </w:rPr>
              <w:t>Projekto vykdytojui paprašius, tiekėjas ne vėliau kaip per 3 darbo dienas įsipareigoja pateikti Užsakovo (-ų), kuriam (-</w:t>
            </w:r>
            <w:proofErr w:type="spellStart"/>
            <w:r w:rsidRPr="00AE61A2">
              <w:rPr>
                <w:rStyle w:val="None"/>
                <w:rFonts w:ascii="Calibri" w:hAnsi="Calibri"/>
                <w:color w:val="auto"/>
                <w:sz w:val="22"/>
                <w:szCs w:val="22"/>
                <w:lang w:val="lt-LT"/>
              </w:rPr>
              <w:t>iems</w:t>
            </w:r>
            <w:proofErr w:type="spellEnd"/>
            <w:r w:rsidRPr="00AE61A2">
              <w:rPr>
                <w:rStyle w:val="None"/>
                <w:rFonts w:ascii="Calibri" w:hAnsi="Calibri"/>
                <w:color w:val="auto"/>
                <w:sz w:val="22"/>
                <w:szCs w:val="22"/>
                <w:lang w:val="lt-LT"/>
              </w:rPr>
              <w:t>) įvykdyta sutartis (-</w:t>
            </w:r>
            <w:proofErr w:type="spellStart"/>
            <w:r w:rsidRPr="00AE61A2">
              <w:rPr>
                <w:rStyle w:val="None"/>
                <w:rFonts w:ascii="Calibri" w:hAnsi="Calibri"/>
                <w:color w:val="auto"/>
                <w:sz w:val="22"/>
                <w:szCs w:val="22"/>
                <w:lang w:val="lt-LT"/>
              </w:rPr>
              <w:t>ys</w:t>
            </w:r>
            <w:proofErr w:type="spellEnd"/>
            <w:r w:rsidRPr="00AE61A2">
              <w:rPr>
                <w:rStyle w:val="None"/>
                <w:rFonts w:ascii="Calibri" w:hAnsi="Calibri"/>
                <w:color w:val="auto"/>
                <w:sz w:val="22"/>
                <w:szCs w:val="22"/>
                <w:lang w:val="lt-LT"/>
              </w:rPr>
              <w:t>) teigiamą (-</w:t>
            </w:r>
            <w:proofErr w:type="spellStart"/>
            <w:r w:rsidRPr="00AE61A2">
              <w:rPr>
                <w:rStyle w:val="None"/>
                <w:rFonts w:ascii="Calibri" w:hAnsi="Calibri"/>
                <w:color w:val="auto"/>
                <w:sz w:val="22"/>
                <w:szCs w:val="22"/>
                <w:lang w:val="lt-LT"/>
              </w:rPr>
              <w:t>us</w:t>
            </w:r>
            <w:proofErr w:type="spellEnd"/>
            <w:r w:rsidRPr="00AE61A2">
              <w:rPr>
                <w:rStyle w:val="None"/>
                <w:rFonts w:ascii="Calibri" w:hAnsi="Calibri"/>
                <w:color w:val="auto"/>
                <w:sz w:val="22"/>
                <w:szCs w:val="22"/>
                <w:lang w:val="lt-LT"/>
              </w:rPr>
              <w:t>) atsiliepimą (-</w:t>
            </w:r>
            <w:proofErr w:type="spellStart"/>
            <w:r w:rsidRPr="00AE61A2">
              <w:rPr>
                <w:rStyle w:val="None"/>
                <w:rFonts w:ascii="Calibri" w:hAnsi="Calibri"/>
                <w:color w:val="auto"/>
                <w:sz w:val="22"/>
                <w:szCs w:val="22"/>
                <w:lang w:val="lt-LT"/>
              </w:rPr>
              <w:t>us</w:t>
            </w:r>
            <w:proofErr w:type="spellEnd"/>
            <w:r w:rsidRPr="00AE61A2">
              <w:rPr>
                <w:rStyle w:val="None"/>
                <w:rFonts w:ascii="Calibri" w:hAnsi="Calibri"/>
                <w:color w:val="auto"/>
                <w:sz w:val="22"/>
                <w:szCs w:val="22"/>
                <w:lang w:val="lt-LT"/>
              </w:rPr>
              <w:t>) apie sėkmingai (tinkamai ir laiku) įvykdytą (-</w:t>
            </w:r>
            <w:proofErr w:type="spellStart"/>
            <w:r w:rsidRPr="00AE61A2">
              <w:rPr>
                <w:rStyle w:val="None"/>
                <w:rFonts w:ascii="Calibri" w:hAnsi="Calibri"/>
                <w:color w:val="auto"/>
                <w:sz w:val="22"/>
                <w:szCs w:val="22"/>
                <w:lang w:val="lt-LT"/>
              </w:rPr>
              <w:t>as</w:t>
            </w:r>
            <w:proofErr w:type="spellEnd"/>
            <w:r w:rsidRPr="00AE61A2">
              <w:rPr>
                <w:rStyle w:val="None"/>
                <w:rFonts w:ascii="Calibri" w:hAnsi="Calibri"/>
                <w:color w:val="auto"/>
                <w:sz w:val="22"/>
                <w:szCs w:val="22"/>
                <w:lang w:val="lt-LT"/>
              </w:rPr>
              <w:t>) sutartį (-</w:t>
            </w:r>
            <w:proofErr w:type="spellStart"/>
            <w:r w:rsidRPr="00AE61A2">
              <w:rPr>
                <w:rStyle w:val="None"/>
                <w:rFonts w:ascii="Calibri" w:hAnsi="Calibri"/>
                <w:color w:val="auto"/>
                <w:sz w:val="22"/>
                <w:szCs w:val="22"/>
                <w:lang w:val="lt-LT"/>
              </w:rPr>
              <w:t>is</w:t>
            </w:r>
            <w:proofErr w:type="spellEnd"/>
            <w:r w:rsidRPr="00AE61A2">
              <w:rPr>
                <w:rStyle w:val="None"/>
                <w:rFonts w:ascii="Calibri" w:hAnsi="Calibri"/>
                <w:color w:val="auto"/>
                <w:sz w:val="22"/>
                <w:szCs w:val="22"/>
                <w:lang w:val="lt-LT"/>
              </w:rPr>
              <w:t xml:space="preserve">). </w:t>
            </w:r>
          </w:p>
        </w:tc>
      </w:tr>
      <w:tr w:rsidR="00AE61A2" w:rsidRPr="00AE61A2" w14:paraId="7D3D171B" w14:textId="77777777">
        <w:trPr>
          <w:trHeight w:val="13022"/>
        </w:trPr>
        <w:tc>
          <w:tcPr>
            <w:tcW w:w="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F0232" w14:textId="77777777" w:rsidR="00177460" w:rsidRPr="00AE61A2" w:rsidRDefault="00000000">
            <w:pPr>
              <w:pStyle w:val="Body"/>
              <w:spacing w:line="360" w:lineRule="auto"/>
              <w:ind w:firstLine="720"/>
              <w:rPr>
                <w:color w:val="auto"/>
                <w:lang w:val="lt-LT"/>
              </w:rPr>
            </w:pPr>
            <w:r w:rsidRPr="00AE61A2">
              <w:rPr>
                <w:rStyle w:val="None"/>
                <w:rFonts w:ascii="Calibri" w:hAnsi="Calibri"/>
                <w:color w:val="auto"/>
                <w:sz w:val="20"/>
                <w:szCs w:val="20"/>
                <w:lang w:val="lt-LT"/>
              </w:rPr>
              <w:lastRenderedPageBreak/>
              <w:t>33.4.3.</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3FFA5" w14:textId="77777777" w:rsidR="00177460" w:rsidRPr="00AE61A2" w:rsidRDefault="00000000">
            <w:pPr>
              <w:pStyle w:val="Body"/>
              <w:spacing w:line="360" w:lineRule="auto"/>
              <w:ind w:firstLine="720"/>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Tiekėjas turi turėti ar gali pasitelkti sutarties vykdymui kvalifikuotus specialistus, galinčius suteikti reikalaujamas paslaugas:</w:t>
            </w:r>
          </w:p>
          <w:p w14:paraId="1C0341B9" w14:textId="77777777" w:rsidR="00177460" w:rsidRPr="00AE61A2" w:rsidRDefault="00000000">
            <w:pPr>
              <w:pStyle w:val="Body"/>
              <w:spacing w:line="360" w:lineRule="auto"/>
              <w:ind w:firstLine="720"/>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 xml:space="preserve">1) scenarijaus autorių, kuris per pastaruosius 5 metus iki pasiūlymo pateikimo termino pabaigos yra parašęs bent vieną istorinės tematikos scenarijų pilno metražo arba </w:t>
            </w:r>
            <w:proofErr w:type="spellStart"/>
            <w:r w:rsidRPr="00AE61A2">
              <w:rPr>
                <w:rStyle w:val="None"/>
                <w:rFonts w:ascii="Calibri" w:hAnsi="Calibri"/>
                <w:color w:val="auto"/>
                <w:sz w:val="22"/>
                <w:szCs w:val="22"/>
                <w:lang w:val="lt-LT"/>
              </w:rPr>
              <w:t>daugiaserijiniam</w:t>
            </w:r>
            <w:proofErr w:type="spellEnd"/>
            <w:r w:rsidRPr="00AE61A2">
              <w:rPr>
                <w:rStyle w:val="None"/>
                <w:rFonts w:ascii="Calibri" w:hAnsi="Calibri"/>
                <w:color w:val="auto"/>
                <w:sz w:val="22"/>
                <w:szCs w:val="22"/>
                <w:lang w:val="lt-LT"/>
              </w:rPr>
              <w:t xml:space="preserve"> filmui pagal kurį buvo sukurtas filmas;</w:t>
            </w:r>
          </w:p>
          <w:p w14:paraId="43FD1586" w14:textId="77777777" w:rsidR="00177460" w:rsidRPr="00AE61A2" w:rsidRDefault="00000000">
            <w:pPr>
              <w:pStyle w:val="Body"/>
              <w:spacing w:line="360" w:lineRule="auto"/>
              <w:ind w:firstLine="720"/>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2) režisierių, kuris per pastaruosius 5 metus iki pasiūlymo pateikimo termino pabaigos yra režisavęs bent vieną pilno metražo arba   daugiaserijinį filmą, kuris buvo pabaigtas kurti;</w:t>
            </w:r>
          </w:p>
          <w:p w14:paraId="5F2F7BD0" w14:textId="074C0BB4" w:rsidR="00177460" w:rsidRPr="00AE61A2" w:rsidRDefault="00000000">
            <w:pPr>
              <w:pStyle w:val="Body"/>
              <w:spacing w:line="360" w:lineRule="auto"/>
              <w:ind w:firstLine="720"/>
              <w:jc w:val="both"/>
              <w:rPr>
                <w:rStyle w:val="None"/>
                <w:rFonts w:ascii="Calibri" w:eastAsia="Calibri" w:hAnsi="Calibri" w:cs="Calibri"/>
                <w:color w:val="auto"/>
                <w:sz w:val="22"/>
                <w:szCs w:val="22"/>
                <w:lang w:val="lt-LT"/>
              </w:rPr>
            </w:pPr>
            <w:bookmarkStart w:id="7" w:name="_Hlk124974526"/>
            <w:r w:rsidRPr="00AE61A2">
              <w:rPr>
                <w:rStyle w:val="None"/>
                <w:rFonts w:ascii="Calibri" w:hAnsi="Calibri"/>
                <w:color w:val="auto"/>
                <w:sz w:val="22"/>
                <w:szCs w:val="22"/>
                <w:lang w:val="lt-LT"/>
              </w:rPr>
              <w:t>3) prodiuserį, kuris per pastaruosius 5 metus iki pasiūlymo pateikimo termino pabaigos yra prodiusavęs bent vieną pilno metražo arba daugiaserijinį filmą, kuris buvo pabaigtas kurti</w:t>
            </w:r>
            <w:bookmarkEnd w:id="7"/>
            <w:r w:rsidRPr="00AE61A2">
              <w:rPr>
                <w:rStyle w:val="None"/>
                <w:rFonts w:ascii="Calibri" w:hAnsi="Calibri"/>
                <w:color w:val="auto"/>
                <w:sz w:val="22"/>
                <w:szCs w:val="22"/>
                <w:lang w:val="lt-LT"/>
              </w:rPr>
              <w:t>;</w:t>
            </w:r>
          </w:p>
          <w:p w14:paraId="3BADB500" w14:textId="77777777" w:rsidR="00177460" w:rsidRPr="00AE61A2" w:rsidRDefault="00000000">
            <w:pPr>
              <w:pStyle w:val="Body"/>
              <w:spacing w:line="360" w:lineRule="auto"/>
              <w:ind w:firstLine="720"/>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 xml:space="preserve">4) kompiuterinės grafikos koordinatorių, kuris turi 3 metų patirtį kuriant specialiuosius efektus (VFX), </w:t>
            </w:r>
            <w:r w:rsidRPr="00AE61A2">
              <w:rPr>
                <w:rStyle w:val="None"/>
                <w:rFonts w:ascii="Calibri" w:hAnsi="Calibri"/>
                <w:color w:val="auto"/>
                <w:sz w:val="22"/>
                <w:szCs w:val="22"/>
                <w:shd w:val="clear" w:color="auto" w:fill="FFFFFF"/>
                <w:lang w:val="lt-LT"/>
              </w:rPr>
              <w:t>3D programomis (</w:t>
            </w:r>
            <w:proofErr w:type="spellStart"/>
            <w:r w:rsidRPr="00AE61A2">
              <w:rPr>
                <w:rStyle w:val="None"/>
                <w:rFonts w:ascii="Calibri" w:hAnsi="Calibri"/>
                <w:color w:val="auto"/>
                <w:sz w:val="22"/>
                <w:szCs w:val="22"/>
                <w:shd w:val="clear" w:color="auto" w:fill="FFFFFF"/>
                <w:lang w:val="lt-LT"/>
              </w:rPr>
              <w:t>Houdini</w:t>
            </w:r>
            <w:proofErr w:type="spellEnd"/>
            <w:r w:rsidRPr="00AE61A2">
              <w:rPr>
                <w:rStyle w:val="None"/>
                <w:rFonts w:ascii="Calibri" w:hAnsi="Calibri"/>
                <w:color w:val="auto"/>
                <w:sz w:val="22"/>
                <w:szCs w:val="22"/>
                <w:shd w:val="clear" w:color="auto" w:fill="FFFFFF"/>
                <w:lang w:val="lt-LT"/>
              </w:rPr>
              <w:t xml:space="preserve">, </w:t>
            </w:r>
            <w:proofErr w:type="spellStart"/>
            <w:r w:rsidRPr="00AE61A2">
              <w:rPr>
                <w:rStyle w:val="None"/>
                <w:rFonts w:ascii="Calibri" w:hAnsi="Calibri"/>
                <w:color w:val="auto"/>
                <w:sz w:val="22"/>
                <w:szCs w:val="22"/>
                <w:shd w:val="clear" w:color="auto" w:fill="FFFFFF"/>
                <w:lang w:val="lt-LT"/>
              </w:rPr>
              <w:t>Maya</w:t>
            </w:r>
            <w:proofErr w:type="spellEnd"/>
            <w:r w:rsidRPr="00AE61A2">
              <w:rPr>
                <w:rStyle w:val="None"/>
                <w:rFonts w:ascii="Calibri" w:hAnsi="Calibri"/>
                <w:color w:val="auto"/>
                <w:sz w:val="22"/>
                <w:szCs w:val="22"/>
                <w:shd w:val="clear" w:color="auto" w:fill="FFFFFF"/>
                <w:lang w:val="lt-LT"/>
              </w:rPr>
              <w:t xml:space="preserve">, 3Ds </w:t>
            </w:r>
            <w:proofErr w:type="spellStart"/>
            <w:r w:rsidRPr="00AE61A2">
              <w:rPr>
                <w:rStyle w:val="None"/>
                <w:rFonts w:ascii="Calibri" w:hAnsi="Calibri"/>
                <w:color w:val="auto"/>
                <w:sz w:val="22"/>
                <w:szCs w:val="22"/>
                <w:shd w:val="clear" w:color="auto" w:fill="FFFFFF"/>
                <w:lang w:val="lt-LT"/>
              </w:rPr>
              <w:t>Max</w:t>
            </w:r>
            <w:proofErr w:type="spellEnd"/>
            <w:r w:rsidRPr="00AE61A2">
              <w:rPr>
                <w:rStyle w:val="None"/>
                <w:rFonts w:ascii="Calibri" w:hAnsi="Calibri"/>
                <w:color w:val="auto"/>
                <w:sz w:val="22"/>
                <w:szCs w:val="22"/>
                <w:shd w:val="clear" w:color="auto" w:fill="FFFFFF"/>
                <w:lang w:val="lt-LT"/>
              </w:rPr>
              <w:t xml:space="preserve">, </w:t>
            </w:r>
            <w:proofErr w:type="spellStart"/>
            <w:r w:rsidRPr="00AE61A2">
              <w:rPr>
                <w:rStyle w:val="None"/>
                <w:rFonts w:ascii="Calibri" w:hAnsi="Calibri"/>
                <w:color w:val="auto"/>
                <w:sz w:val="22"/>
                <w:szCs w:val="22"/>
                <w:shd w:val="clear" w:color="auto" w:fill="FFFFFF"/>
                <w:lang w:val="lt-LT"/>
              </w:rPr>
              <w:t>Cinema</w:t>
            </w:r>
            <w:proofErr w:type="spellEnd"/>
            <w:r w:rsidRPr="00AE61A2">
              <w:rPr>
                <w:rStyle w:val="None"/>
                <w:rFonts w:ascii="Calibri" w:hAnsi="Calibri"/>
                <w:color w:val="auto"/>
                <w:sz w:val="22"/>
                <w:szCs w:val="22"/>
                <w:shd w:val="clear" w:color="auto" w:fill="FFFFFF"/>
                <w:lang w:val="lt-LT"/>
              </w:rPr>
              <w:t xml:space="preserve"> 4D arba lygiaverte)</w:t>
            </w:r>
            <w:r w:rsidRPr="00AE61A2">
              <w:rPr>
                <w:rStyle w:val="None"/>
                <w:rFonts w:ascii="Calibri" w:hAnsi="Calibri"/>
                <w:color w:val="auto"/>
                <w:sz w:val="22"/>
                <w:szCs w:val="22"/>
                <w:lang w:val="lt-LT"/>
              </w:rPr>
              <w:t xml:space="preserve"> ir yra sukūręs animacijos ir/ar specialiuosius efektus bent viename pilno metražo arba   </w:t>
            </w:r>
            <w:proofErr w:type="spellStart"/>
            <w:r w:rsidRPr="00AE61A2">
              <w:rPr>
                <w:rStyle w:val="None"/>
                <w:rFonts w:ascii="Calibri" w:hAnsi="Calibri"/>
                <w:color w:val="auto"/>
                <w:sz w:val="22"/>
                <w:szCs w:val="22"/>
                <w:lang w:val="lt-LT"/>
              </w:rPr>
              <w:t>daugiaserijiniame</w:t>
            </w:r>
            <w:proofErr w:type="spellEnd"/>
            <w:r w:rsidRPr="00AE61A2">
              <w:rPr>
                <w:rStyle w:val="None"/>
                <w:rFonts w:ascii="Calibri" w:hAnsi="Calibri"/>
                <w:color w:val="auto"/>
                <w:sz w:val="22"/>
                <w:szCs w:val="22"/>
                <w:lang w:val="lt-LT"/>
              </w:rPr>
              <w:t xml:space="preserve"> filme, kuris buvo pabaigtas kurti;</w:t>
            </w:r>
            <w:r w:rsidRPr="00AE61A2">
              <w:rPr>
                <w:rStyle w:val="None"/>
                <w:rFonts w:ascii="Calibri" w:hAnsi="Calibri"/>
                <w:color w:val="auto"/>
                <w:sz w:val="22"/>
                <w:szCs w:val="22"/>
                <w:shd w:val="clear" w:color="auto" w:fill="FFFF00"/>
                <w:lang w:val="lt-LT"/>
              </w:rPr>
              <w:t xml:space="preserve"> </w:t>
            </w:r>
          </w:p>
          <w:p w14:paraId="1205A40F" w14:textId="77777777" w:rsidR="00177460" w:rsidRPr="00AE61A2" w:rsidRDefault="00000000">
            <w:pPr>
              <w:pStyle w:val="Body"/>
              <w:spacing w:line="360" w:lineRule="auto"/>
              <w:ind w:firstLine="720"/>
              <w:jc w:val="both"/>
              <w:rPr>
                <w:color w:val="auto"/>
                <w:lang w:val="lt-LT"/>
              </w:rPr>
            </w:pPr>
            <w:r w:rsidRPr="00AE61A2">
              <w:rPr>
                <w:rStyle w:val="None"/>
                <w:rFonts w:ascii="Calibri" w:hAnsi="Calibri"/>
                <w:color w:val="auto"/>
                <w:sz w:val="22"/>
                <w:szCs w:val="22"/>
                <w:lang w:val="lt-LT"/>
              </w:rPr>
              <w:t>Tiekėjas gali siūlyti specialistą vienai ar kelioms pozicijoms, jei šis asmuo atitinka keliamus reikalavimus.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38BDE" w14:textId="7A18C009" w:rsidR="00177460" w:rsidRPr="00AE61A2" w:rsidRDefault="00000000">
            <w:pPr>
              <w:pStyle w:val="Body"/>
              <w:spacing w:line="360" w:lineRule="auto"/>
              <w:ind w:firstLine="720"/>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 xml:space="preserve">Pateikiama: Tiekėjo ar jo įgalioto asmens parašu patvirtintas specialistų, kurie bus atsakingi už sutarties vykdymą, sąrašas, kuriame nurodomi specialistų vardai ir pavardės, jų pareigos vykdant sutartį (aiškiai nurodant filmo pavadinimą, tipą (pilno metražo ar </w:t>
            </w:r>
            <w:proofErr w:type="spellStart"/>
            <w:r w:rsidRPr="00AE61A2">
              <w:rPr>
                <w:rStyle w:val="None"/>
                <w:rFonts w:ascii="Calibri" w:hAnsi="Calibri"/>
                <w:color w:val="auto"/>
                <w:sz w:val="22"/>
                <w:szCs w:val="22"/>
                <w:lang w:val="lt-LT"/>
              </w:rPr>
              <w:t>daugiaserijinis</w:t>
            </w:r>
            <w:proofErr w:type="spellEnd"/>
            <w:r w:rsidRPr="00AE61A2">
              <w:rPr>
                <w:rStyle w:val="None"/>
                <w:rFonts w:ascii="Calibri" w:hAnsi="Calibri"/>
                <w:color w:val="auto"/>
                <w:sz w:val="22"/>
                <w:szCs w:val="22"/>
                <w:lang w:val="lt-LT"/>
              </w:rPr>
              <w:t>), filmo trukmę, gamybos pabaigos datą, filmo sukūrimo vertę, internetinę nuorodą į Lietuvos kino centro tvarkomą filmų registrą (</w:t>
            </w:r>
            <w:hyperlink r:id="rId10" w:history="1">
              <w:r w:rsidRPr="00AE61A2">
                <w:rPr>
                  <w:rStyle w:val="Hyperlink1"/>
                  <w:rFonts w:ascii="Calibri" w:hAnsi="Calibri"/>
                  <w:color w:val="auto"/>
                  <w:sz w:val="22"/>
                  <w:szCs w:val="22"/>
                  <w:lang w:val="lt-LT"/>
                </w:rPr>
                <w:t>https://www.lkc.lt/registras-ir-statistika/filmu-registras</w:t>
              </w:r>
            </w:hyperlink>
            <w:r w:rsidRPr="00AE61A2">
              <w:rPr>
                <w:rStyle w:val="None"/>
                <w:rFonts w:ascii="Calibri" w:hAnsi="Calibri"/>
                <w:color w:val="auto"/>
                <w:sz w:val="22"/>
                <w:szCs w:val="22"/>
                <w:lang w:val="lt-LT"/>
              </w:rPr>
              <w:t xml:space="preserve">), kurioje matytųsi siūlomo specialisto vaidmuo kuriant filmą. </w:t>
            </w:r>
          </w:p>
          <w:p w14:paraId="54C9BB3C" w14:textId="77777777" w:rsidR="00177460" w:rsidRPr="00AE61A2" w:rsidRDefault="00177460">
            <w:pPr>
              <w:pStyle w:val="Body"/>
              <w:spacing w:line="360" w:lineRule="auto"/>
              <w:ind w:firstLine="720"/>
              <w:jc w:val="both"/>
              <w:rPr>
                <w:rStyle w:val="None"/>
                <w:rFonts w:ascii="Calibri" w:eastAsia="Calibri" w:hAnsi="Calibri" w:cs="Calibri"/>
                <w:color w:val="auto"/>
                <w:sz w:val="22"/>
                <w:szCs w:val="22"/>
                <w:lang w:val="lt-LT"/>
              </w:rPr>
            </w:pPr>
          </w:p>
          <w:p w14:paraId="5A20C2BD" w14:textId="77777777" w:rsidR="00177460" w:rsidRPr="00AE61A2" w:rsidRDefault="00177460">
            <w:pPr>
              <w:pStyle w:val="Body"/>
              <w:spacing w:line="360" w:lineRule="auto"/>
              <w:ind w:firstLine="720"/>
              <w:jc w:val="both"/>
              <w:rPr>
                <w:rStyle w:val="None"/>
                <w:rFonts w:ascii="Calibri" w:eastAsia="Calibri" w:hAnsi="Calibri" w:cs="Calibri"/>
                <w:color w:val="auto"/>
                <w:sz w:val="22"/>
                <w:szCs w:val="22"/>
                <w:lang w:val="lt-LT"/>
              </w:rPr>
            </w:pPr>
          </w:p>
          <w:p w14:paraId="35DBB39D" w14:textId="77777777" w:rsidR="00177460" w:rsidRPr="00AE61A2" w:rsidRDefault="00177460">
            <w:pPr>
              <w:pStyle w:val="Body"/>
              <w:spacing w:line="360" w:lineRule="auto"/>
              <w:ind w:firstLine="720"/>
              <w:jc w:val="both"/>
              <w:rPr>
                <w:rStyle w:val="None"/>
                <w:rFonts w:ascii="Calibri" w:eastAsia="Calibri" w:hAnsi="Calibri" w:cs="Calibri"/>
                <w:color w:val="auto"/>
                <w:sz w:val="22"/>
                <w:szCs w:val="22"/>
                <w:lang w:val="lt-LT"/>
              </w:rPr>
            </w:pPr>
          </w:p>
          <w:p w14:paraId="4886578A" w14:textId="77777777" w:rsidR="00177460" w:rsidRPr="00AE61A2" w:rsidRDefault="00177460">
            <w:pPr>
              <w:pStyle w:val="Body"/>
              <w:spacing w:line="360" w:lineRule="auto"/>
              <w:ind w:firstLine="720"/>
              <w:jc w:val="both"/>
              <w:rPr>
                <w:rStyle w:val="None"/>
                <w:rFonts w:ascii="Calibri" w:eastAsia="Calibri" w:hAnsi="Calibri" w:cs="Calibri"/>
                <w:color w:val="auto"/>
                <w:sz w:val="22"/>
                <w:szCs w:val="22"/>
                <w:lang w:val="lt-LT"/>
              </w:rPr>
            </w:pPr>
          </w:p>
          <w:p w14:paraId="64D92A3D" w14:textId="77777777" w:rsidR="00177460" w:rsidRPr="00AE61A2" w:rsidRDefault="00177460">
            <w:pPr>
              <w:pStyle w:val="Body"/>
              <w:spacing w:line="360" w:lineRule="auto"/>
              <w:ind w:firstLine="720"/>
              <w:jc w:val="both"/>
              <w:rPr>
                <w:rStyle w:val="None"/>
                <w:rFonts w:ascii="Calibri" w:eastAsia="Calibri" w:hAnsi="Calibri" w:cs="Calibri"/>
                <w:color w:val="auto"/>
                <w:sz w:val="22"/>
                <w:szCs w:val="22"/>
                <w:lang w:val="lt-LT"/>
              </w:rPr>
            </w:pPr>
          </w:p>
          <w:p w14:paraId="7A364F95" w14:textId="77777777" w:rsidR="00177460" w:rsidRPr="00AE61A2" w:rsidRDefault="00177460">
            <w:pPr>
              <w:pStyle w:val="Body"/>
              <w:spacing w:line="360" w:lineRule="auto"/>
              <w:ind w:firstLine="720"/>
              <w:jc w:val="both"/>
              <w:rPr>
                <w:rStyle w:val="None"/>
                <w:rFonts w:ascii="Calibri" w:eastAsia="Calibri" w:hAnsi="Calibri" w:cs="Calibri"/>
                <w:color w:val="auto"/>
                <w:sz w:val="22"/>
                <w:szCs w:val="22"/>
                <w:lang w:val="lt-LT"/>
              </w:rPr>
            </w:pPr>
          </w:p>
          <w:p w14:paraId="1097F6C6" w14:textId="77777777" w:rsidR="00177460" w:rsidRPr="00AE61A2" w:rsidRDefault="00177460">
            <w:pPr>
              <w:pStyle w:val="Body"/>
              <w:spacing w:line="360" w:lineRule="auto"/>
              <w:ind w:firstLine="720"/>
              <w:jc w:val="both"/>
              <w:rPr>
                <w:rStyle w:val="None"/>
                <w:rFonts w:ascii="Calibri" w:eastAsia="Calibri" w:hAnsi="Calibri" w:cs="Calibri"/>
                <w:color w:val="auto"/>
                <w:sz w:val="22"/>
                <w:szCs w:val="22"/>
                <w:lang w:val="lt-LT"/>
              </w:rPr>
            </w:pPr>
          </w:p>
          <w:p w14:paraId="30E2D648" w14:textId="77777777" w:rsidR="00177460" w:rsidRPr="00AE61A2" w:rsidRDefault="00177460">
            <w:pPr>
              <w:pStyle w:val="Body"/>
              <w:spacing w:line="360" w:lineRule="auto"/>
              <w:ind w:firstLine="720"/>
              <w:jc w:val="both"/>
              <w:rPr>
                <w:rStyle w:val="None"/>
                <w:rFonts w:ascii="Calibri" w:eastAsia="Calibri" w:hAnsi="Calibri" w:cs="Calibri"/>
                <w:color w:val="auto"/>
                <w:sz w:val="22"/>
                <w:szCs w:val="22"/>
                <w:lang w:val="lt-LT"/>
              </w:rPr>
            </w:pPr>
          </w:p>
          <w:p w14:paraId="799A5F3A" w14:textId="77777777" w:rsidR="00177460" w:rsidRPr="00AE61A2" w:rsidRDefault="00000000">
            <w:pPr>
              <w:pStyle w:val="Body"/>
              <w:spacing w:line="360" w:lineRule="auto"/>
              <w:ind w:firstLine="566"/>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 xml:space="preserve">Kompiuterinės grafikos koordinatoriaus pozicijai pateikiamas siūlomo specialisto darbinės veiklos aprašymas, iš kurio būtų galima įvertinti specialisto turimą patirtį nurodytoje srityje: nurodomi įvykdyti projektai, projekto vykdymo metu suteiktų paslaugų ir naudotos programinės įrangos trumpas aprašymas, paslaugų teikimo pradžia ir pabaiga (mėnesio tikslumu), užsakovai ir jų kontaktinė informacija ir (ar) kita patirtį pagrindžianti informacija. </w:t>
            </w:r>
          </w:p>
          <w:p w14:paraId="324431F3" w14:textId="77777777" w:rsidR="00177460" w:rsidRPr="00AE61A2" w:rsidRDefault="00000000">
            <w:pPr>
              <w:pStyle w:val="Body"/>
              <w:spacing w:line="360" w:lineRule="auto"/>
              <w:ind w:firstLine="720"/>
              <w:jc w:val="both"/>
              <w:rPr>
                <w:color w:val="auto"/>
                <w:lang w:val="lt-LT"/>
              </w:rPr>
            </w:pPr>
            <w:r w:rsidRPr="00AE61A2">
              <w:rPr>
                <w:rStyle w:val="None"/>
                <w:rFonts w:ascii="Calibri" w:hAnsi="Calibri"/>
                <w:color w:val="auto"/>
                <w:sz w:val="22"/>
                <w:szCs w:val="22"/>
                <w:lang w:val="lt-LT"/>
              </w:rPr>
              <w:t>Rašytinis specialistų įsipareigojimas, kuriame pažymima, jog yra jis susipažinęs su pirkimo dokumentais, pasiūlyme pateikta informacija apie jo kvalifikaciją yra teisinga ir laimėjimo atveju vykdys jam priskiriamas pareigas visą sutarties galiojimo laikotarpį.</w:t>
            </w:r>
          </w:p>
        </w:tc>
      </w:tr>
    </w:tbl>
    <w:p w14:paraId="0956D127" w14:textId="77777777" w:rsidR="00177460" w:rsidRPr="00AE61A2" w:rsidRDefault="00000000">
      <w:pPr>
        <w:pStyle w:val="Body"/>
        <w:numPr>
          <w:ilvl w:val="1"/>
          <w:numId w:val="5"/>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lastRenderedPageBreak/>
        <w:t>Jei tiekėjo kvalifikacija dėl teisės verstis atitinkama veikla nebuvo tikrinama arba tikrinama ne visa apimtimi, tiekėjas Projekto vykdytojui įsipareigoja, kad Pirkimo sutartį vykdys tik tokią teisę turintys asmenys.</w:t>
      </w:r>
    </w:p>
    <w:p w14:paraId="62A27B7D"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Tiekėjai gali remtis kitų ūkio subjektų pajėgumais, kurių kvalifikacija remiasi siekdami atitikti Pirkimo sąlygose nustatytus kvalifikacijos reikalavimus. Remdamiesi kitų ūkio subjektų pajėgumais, tiekėjai neatsižvelgia į tai, koks teisinis ryšys sieja tiekėją ir ūkio subjektus, kurių pajėgumais jie remiasi. Šiuo atveju, tiekėjai privalo įrodyti, kad vykdant viešojo pirkimo sutartį tie ištekliai jiems bus prieinami. Tam įrodyti tiekėjai turi pateikti sutarčių ar kitų dokumentų nuorašus (</w:t>
      </w:r>
      <w:r w:rsidRPr="00AE61A2">
        <w:rPr>
          <w:rStyle w:val="None"/>
          <w:rFonts w:ascii="Calibri" w:hAnsi="Calibri"/>
          <w:i/>
          <w:iCs/>
          <w:color w:val="auto"/>
          <w:sz w:val="22"/>
          <w:szCs w:val="22"/>
          <w:lang w:val="lt-LT"/>
        </w:rPr>
        <w:t>pateikiamos skaitmeninės dokumentų kopijos</w:t>
      </w:r>
      <w:r w:rsidRPr="00AE61A2">
        <w:rPr>
          <w:rFonts w:ascii="Calibri" w:hAnsi="Calibri"/>
          <w:color w:val="auto"/>
          <w:sz w:val="22"/>
          <w:szCs w:val="22"/>
          <w:lang w:val="lt-LT"/>
        </w:rPr>
        <w:t>), kurie patvirtintų, kad tiekėjams kitų ūkio subjektų ištekliai bus prieinami ir galimi naudotis per visą sutartinių įsipareigojimų vykdymo laikotarpį.</w:t>
      </w:r>
      <w:r w:rsidRPr="00AE61A2">
        <w:rPr>
          <w:rStyle w:val="None"/>
          <w:rFonts w:ascii="Calibri" w:hAnsi="Calibri"/>
          <w:i/>
          <w:iCs/>
          <w:color w:val="auto"/>
          <w:sz w:val="22"/>
          <w:szCs w:val="22"/>
          <w:lang w:val="lt-LT"/>
        </w:rPr>
        <w:t xml:space="preserve"> </w:t>
      </w:r>
      <w:r w:rsidRPr="00AE61A2">
        <w:rPr>
          <w:rFonts w:ascii="Calibri" w:hAnsi="Calibri"/>
          <w:color w:val="auto"/>
          <w:sz w:val="22"/>
          <w:szCs w:val="22"/>
          <w:lang w:val="lt-LT"/>
        </w:rPr>
        <w:t>Tokiomis pačiomis sąlygomis ūkio subjektų grupė gali remtis ūkio subjektų grupės dalyvių arba kitų ūkio subjektų pajėgumais.</w:t>
      </w:r>
    </w:p>
    <w:p w14:paraId="0E685EB4"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Kai tiekėjas remiasi kitų ūkio subjektų pajėgumais, atsižvelgdamas į Pirkimo sąlygų nustatytus ekonominio pajėgumo reikalavimus (Pirkimo sąlygų 3.4.2. punktas) Projekto vykdytojas reikalauja, kad tiekėjas ir ūkio subjektai, kurių pajėgumais remiamasi, prisiimtų solidarią atsakomybę už sutarties įvykdymą. Jei remiamasi ūkio subjekto pajėgumais, siekiant atitikti Pirkimo sąlygų 3.4.2. punkto reikalavimus, Projekto vykdytojui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5505CF45"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Jei bendrą pasiūlymą pateikia ūkio subjektų grupė, Pirkimo dokumentų nustatytus kvalifikacijos reikalavimus turi atitikti visi ūkio subjektų grupės nariai kartu (ūkio subjektų grupės narių turima patirtis sumuojama), atsižvelgiant į jų prisiimamus įsipareigojimus.</w:t>
      </w:r>
    </w:p>
    <w:p w14:paraId="5AED6687" w14:textId="77777777" w:rsidR="00177460" w:rsidRPr="00AE61A2" w:rsidRDefault="00000000">
      <w:pPr>
        <w:pStyle w:val="Body"/>
        <w:keepNext/>
        <w:numPr>
          <w:ilvl w:val="0"/>
          <w:numId w:val="6"/>
        </w:numPr>
        <w:shd w:val="clear" w:color="auto" w:fill="FFFFFF"/>
        <w:spacing w:before="240" w:after="240" w:line="360" w:lineRule="auto"/>
        <w:jc w:val="center"/>
        <w:rPr>
          <w:rFonts w:ascii="Calibri" w:eastAsia="Calibri" w:hAnsi="Calibri" w:cs="Calibri"/>
          <w:b/>
          <w:bCs/>
          <w:color w:val="auto"/>
          <w:sz w:val="22"/>
          <w:szCs w:val="22"/>
          <w:lang w:val="lt-LT"/>
        </w:rPr>
      </w:pPr>
      <w:bookmarkStart w:id="8" w:name="_headingh.2et92p0"/>
      <w:bookmarkEnd w:id="8"/>
      <w:r w:rsidRPr="00AE61A2">
        <w:rPr>
          <w:rFonts w:ascii="Calibri" w:hAnsi="Calibri"/>
          <w:b/>
          <w:bCs/>
          <w:color w:val="auto"/>
          <w:sz w:val="22"/>
          <w:szCs w:val="22"/>
          <w:lang w:val="lt-LT"/>
        </w:rPr>
        <w:t>Kitų ūkio subjektų dalyvavimas pirkimo procedūrose</w:t>
      </w:r>
    </w:p>
    <w:p w14:paraId="6083286D"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sudaryti Pirkimo sutartį, šių įsipareigojimų vertės dalis bendroje sutarties vertėje. Sutartis turi numatyti solidarią visų šios sutarties šalių atsakomybę už prievolių Projekto vykdytojui nevykdymą. Taip pat sutartyje turi būti numatyta, kuris asmuo atstovauja ūkio subjektų grupę (su kuo Projekto vykdytojas turėtų bendrauti pasiūlymo vertinimo metu kylančiais klausimais ir teikti su pasiūlymo įvertinimu susijusią informaciją).</w:t>
      </w:r>
    </w:p>
    <w:p w14:paraId="22B2C035" w14:textId="77777777" w:rsidR="00177460" w:rsidRPr="00AE61A2" w:rsidRDefault="00000000">
      <w:pPr>
        <w:pStyle w:val="Body"/>
        <w:keepNext/>
        <w:numPr>
          <w:ilvl w:val="0"/>
          <w:numId w:val="3"/>
        </w:numPr>
        <w:shd w:val="clear" w:color="auto" w:fill="FFFFFF"/>
        <w:spacing w:before="240" w:after="240" w:line="360" w:lineRule="auto"/>
        <w:jc w:val="center"/>
        <w:rPr>
          <w:rFonts w:ascii="Calibri" w:eastAsia="Calibri" w:hAnsi="Calibri" w:cs="Calibri"/>
          <w:b/>
          <w:bCs/>
          <w:color w:val="auto"/>
          <w:sz w:val="22"/>
          <w:szCs w:val="22"/>
          <w:lang w:val="lt-LT"/>
        </w:rPr>
      </w:pPr>
      <w:bookmarkStart w:id="9" w:name="_headingh.tyjcwt"/>
      <w:bookmarkEnd w:id="9"/>
      <w:r w:rsidRPr="00AE61A2">
        <w:rPr>
          <w:rFonts w:ascii="Calibri" w:hAnsi="Calibri"/>
          <w:b/>
          <w:bCs/>
          <w:color w:val="auto"/>
          <w:sz w:val="22"/>
          <w:szCs w:val="22"/>
          <w:lang w:val="lt-LT"/>
        </w:rPr>
        <w:lastRenderedPageBreak/>
        <w:t xml:space="preserve">Pasiūlymų rengimas, pateikimas, keitimas </w:t>
      </w:r>
    </w:p>
    <w:p w14:paraId="3E84663B" w14:textId="73DB7DD9" w:rsidR="00177460" w:rsidRPr="00AE61A2" w:rsidRDefault="006E477D">
      <w:pPr>
        <w:pStyle w:val="Body"/>
        <w:numPr>
          <w:ilvl w:val="1"/>
          <w:numId w:val="3"/>
        </w:numPr>
        <w:spacing w:after="200" w:line="360" w:lineRule="auto"/>
        <w:jc w:val="both"/>
        <w:rPr>
          <w:rFonts w:ascii="Calibri" w:hAnsi="Calibri"/>
          <w:color w:val="auto"/>
          <w:sz w:val="22"/>
          <w:szCs w:val="22"/>
          <w:lang w:val="lt-LT"/>
        </w:rPr>
      </w:pPr>
      <w:r w:rsidRPr="006E477D">
        <w:rPr>
          <w:rStyle w:val="None"/>
          <w:rFonts w:ascii="Calibri" w:hAnsi="Calibri"/>
          <w:color w:val="auto"/>
          <w:sz w:val="22"/>
          <w:szCs w:val="22"/>
          <w:u w:color="FF0000"/>
          <w:lang w:val="lt-LT"/>
        </w:rPr>
        <w:t>Pateikdamas pasiūlymą tiekėjas sutinka su šiomis konkurso sąlygomis ir patvirtina, kad jo pasiūlyme pateikta informacija yra teisinga ir apima viską, ko reikia tinkamam pirkimo sutarties įvykdymui.</w:t>
      </w:r>
      <w:r>
        <w:rPr>
          <w:rStyle w:val="None"/>
          <w:rFonts w:ascii="Calibri" w:hAnsi="Calibri"/>
          <w:color w:val="auto"/>
          <w:sz w:val="22"/>
          <w:szCs w:val="22"/>
          <w:u w:color="FF0000"/>
          <w:lang w:val="lt-LT"/>
        </w:rPr>
        <w:t xml:space="preserve"> </w:t>
      </w:r>
      <w:r w:rsidRPr="00AE61A2">
        <w:rPr>
          <w:rStyle w:val="None"/>
          <w:rFonts w:ascii="Calibri" w:hAnsi="Calibri"/>
          <w:color w:val="auto"/>
          <w:sz w:val="22"/>
          <w:szCs w:val="22"/>
          <w:u w:color="FF0000"/>
          <w:lang w:val="lt-LT"/>
        </w:rPr>
        <w:t>Tiekėjas atsako už atidų visų Pirkimo dokumentų išnagrinėjimą, už patikimos informacijos apie visas sąlygas bei įsipareigojimus, galinčius turėti įtakos pasiūlymo kainai ar pobūdžiui, gavimą ir pateikimą projekto vykdytojui. Jei tiekėjas laimės Pirkimą, nebebus priimtas joks reikalavimas pakeisti siūlomas kainas arba sąlygas, grindžiamas klaidomis ar praleidimais</w:t>
      </w:r>
      <w:r w:rsidRPr="00AE61A2">
        <w:rPr>
          <w:rFonts w:ascii="Calibri" w:hAnsi="Calibri"/>
          <w:color w:val="auto"/>
          <w:sz w:val="22"/>
          <w:szCs w:val="22"/>
          <w:lang w:val="lt-LT"/>
        </w:rPr>
        <w:t>.</w:t>
      </w:r>
    </w:p>
    <w:p w14:paraId="7852A904"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Visi dokumentai turi būti pateikti elektronine forma lietuvių ir/arba anglų kalbomis, </w:t>
      </w:r>
      <w:proofErr w:type="spellStart"/>
      <w:r w:rsidRPr="00AE61A2">
        <w:rPr>
          <w:rFonts w:ascii="Calibri" w:hAnsi="Calibri"/>
          <w:color w:val="auto"/>
          <w:sz w:val="22"/>
          <w:szCs w:val="22"/>
          <w:lang w:val="lt-LT"/>
        </w:rPr>
        <w:t>t.y</w:t>
      </w:r>
      <w:proofErr w:type="spellEnd"/>
      <w:r w:rsidRPr="00AE61A2">
        <w:rPr>
          <w:rFonts w:ascii="Calibri" w:hAnsi="Calibri"/>
          <w:color w:val="auto"/>
          <w:sz w:val="22"/>
          <w:szCs w:val="22"/>
          <w:lang w:val="lt-LT"/>
        </w:rPr>
        <w:t xml:space="preserve">. tiesiogiai suformuoti elektroninėmis priemonėmis arba pateikiamos skaitmeninės dokumentų kopijos. Pateikiami dokumentai arba skaitmeninės dokumentų kopijos turi būti prieinami naudojant nediskriminuojančius, visuotinai prieinamus failų formatus (pvz. </w:t>
      </w:r>
      <w:proofErr w:type="spellStart"/>
      <w:r w:rsidRPr="00AE61A2">
        <w:rPr>
          <w:rStyle w:val="None"/>
          <w:rFonts w:ascii="Calibri" w:hAnsi="Calibri"/>
          <w:i/>
          <w:iCs/>
          <w:color w:val="auto"/>
          <w:sz w:val="22"/>
          <w:szCs w:val="22"/>
          <w:lang w:val="lt-LT"/>
        </w:rPr>
        <w:t>pdf</w:t>
      </w:r>
      <w:proofErr w:type="spellEnd"/>
      <w:r w:rsidRPr="00AE61A2">
        <w:rPr>
          <w:rStyle w:val="None"/>
          <w:rFonts w:ascii="Calibri" w:hAnsi="Calibri"/>
          <w:i/>
          <w:iCs/>
          <w:color w:val="auto"/>
          <w:sz w:val="22"/>
          <w:szCs w:val="22"/>
          <w:lang w:val="lt-LT"/>
        </w:rPr>
        <w:t xml:space="preserve">, jpg, </w:t>
      </w:r>
      <w:proofErr w:type="spellStart"/>
      <w:r w:rsidRPr="00AE61A2">
        <w:rPr>
          <w:rStyle w:val="None"/>
          <w:rFonts w:ascii="Calibri" w:hAnsi="Calibri"/>
          <w:i/>
          <w:iCs/>
          <w:color w:val="auto"/>
          <w:sz w:val="22"/>
          <w:szCs w:val="22"/>
          <w:lang w:val="lt-LT"/>
        </w:rPr>
        <w:t>docx</w:t>
      </w:r>
      <w:proofErr w:type="spellEnd"/>
      <w:r w:rsidRPr="00AE61A2">
        <w:rPr>
          <w:rFonts w:ascii="Calibri" w:hAnsi="Calibri"/>
          <w:color w:val="auto"/>
          <w:sz w:val="22"/>
          <w:szCs w:val="22"/>
          <w:lang w:val="lt-LT"/>
        </w:rPr>
        <w:t xml:space="preserve"> ir kt.). Teikiant failus rekomenduojame naudoti failų glaudinimo programas (</w:t>
      </w:r>
      <w:proofErr w:type="spellStart"/>
      <w:r w:rsidRPr="00AE61A2">
        <w:rPr>
          <w:rStyle w:val="None"/>
          <w:rFonts w:ascii="Calibri" w:hAnsi="Calibri"/>
          <w:i/>
          <w:iCs/>
          <w:color w:val="auto"/>
          <w:sz w:val="22"/>
          <w:szCs w:val="22"/>
          <w:lang w:val="lt-LT"/>
        </w:rPr>
        <w:t>zip</w:t>
      </w:r>
      <w:proofErr w:type="spellEnd"/>
      <w:r w:rsidRPr="00AE61A2">
        <w:rPr>
          <w:rStyle w:val="None"/>
          <w:rFonts w:ascii="Calibri" w:hAnsi="Calibri"/>
          <w:i/>
          <w:iCs/>
          <w:color w:val="auto"/>
          <w:sz w:val="22"/>
          <w:szCs w:val="22"/>
          <w:lang w:val="lt-LT"/>
        </w:rPr>
        <w:t xml:space="preserve">, 7-zip, </w:t>
      </w:r>
      <w:proofErr w:type="spellStart"/>
      <w:r w:rsidRPr="00AE61A2">
        <w:rPr>
          <w:rStyle w:val="None"/>
          <w:rFonts w:ascii="Calibri" w:hAnsi="Calibri"/>
          <w:i/>
          <w:iCs/>
          <w:color w:val="auto"/>
          <w:sz w:val="22"/>
          <w:szCs w:val="22"/>
          <w:lang w:val="lt-LT"/>
        </w:rPr>
        <w:t>rar</w:t>
      </w:r>
      <w:proofErr w:type="spellEnd"/>
      <w:r w:rsidRPr="00AE61A2">
        <w:rPr>
          <w:rFonts w:ascii="Calibri" w:hAnsi="Calibri"/>
          <w:color w:val="auto"/>
          <w:sz w:val="22"/>
          <w:szCs w:val="22"/>
          <w:lang w:val="lt-LT"/>
        </w:rPr>
        <w:t xml:space="preserve">). </w:t>
      </w:r>
      <w:r w:rsidRPr="00AE61A2">
        <w:rPr>
          <w:rStyle w:val="None"/>
          <w:rFonts w:ascii="Calibri" w:hAnsi="Calibri"/>
          <w:color w:val="auto"/>
          <w:sz w:val="22"/>
          <w:szCs w:val="22"/>
          <w:u w:color="FF0000"/>
          <w:lang w:val="lt-LT"/>
        </w:rPr>
        <w:t>Tiekėjo pasiūlymas turi būti pasirašytas tiekėjo arba jo įgalioto asmens</w:t>
      </w:r>
      <w:r w:rsidRPr="00AE61A2">
        <w:rPr>
          <w:rFonts w:ascii="Calibri" w:hAnsi="Calibri"/>
          <w:color w:val="auto"/>
          <w:sz w:val="22"/>
          <w:szCs w:val="22"/>
          <w:lang w:val="lt-LT"/>
        </w:rPr>
        <w:t>.</w:t>
      </w:r>
    </w:p>
    <w:p w14:paraId="162AF884"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Tiekėjas gali pateikti tik vieną pasiūlymą – individualiai arba kaip ūkio subjektų grupės dalyvis. Jei tiekėjas pateikia daugiau kaip vieną pasiūlymą arba kaip ūkio subjektų grupės </w:t>
      </w:r>
      <w:r w:rsidRPr="00AE61A2">
        <w:rPr>
          <w:rStyle w:val="None"/>
          <w:rFonts w:ascii="Calibri" w:hAnsi="Calibri"/>
          <w:color w:val="auto"/>
          <w:sz w:val="22"/>
          <w:szCs w:val="22"/>
          <w:u w:color="FF0000"/>
          <w:lang w:val="lt-LT"/>
        </w:rPr>
        <w:t>narys</w:t>
      </w:r>
      <w:r w:rsidRPr="00AE61A2">
        <w:rPr>
          <w:rFonts w:ascii="Calibri" w:hAnsi="Calibri"/>
          <w:color w:val="auto"/>
          <w:sz w:val="22"/>
          <w:szCs w:val="22"/>
          <w:lang w:val="lt-LT"/>
        </w:rPr>
        <w:t xml:space="preserve"> dalyvauja teikiant kelis pasiūlymus, visi tokie pasiūlymai bus atmesti. </w:t>
      </w:r>
    </w:p>
    <w:p w14:paraId="098C8F63"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Pasiūlyme turi būti nurodytas jo galiojimo terminas. Pasiūlymas turi galioti ne trumpiau kaip 60 kalendorinių dienų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 Projekto vykdytojas turi teisę prašyti, kad tiekėjai pratęstų jų galiojimą iki konkrečiai nurodyto laiko. Tiekėjas gali atmesti tokį prašymą.</w:t>
      </w:r>
    </w:p>
    <w:p w14:paraId="70657B9D"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Style w:val="None"/>
          <w:rFonts w:ascii="Calibri" w:hAnsi="Calibri"/>
          <w:color w:val="auto"/>
          <w:sz w:val="22"/>
          <w:szCs w:val="22"/>
          <w:u w:color="FF0000"/>
          <w:lang w:val="lt-LT"/>
        </w:rPr>
        <w:t>Tiekėjas, pateikdamas pasiūlymą, turi siūlyti visą nurodytą paslaugų apimtį. Tiekėjas pasiūlymą privalo pateikti pagal Pirkimo sąlygų 2 priede pateiktą formą</w:t>
      </w:r>
      <w:r w:rsidRPr="00AE61A2">
        <w:rPr>
          <w:rFonts w:ascii="Calibri" w:hAnsi="Calibri"/>
          <w:color w:val="auto"/>
          <w:sz w:val="22"/>
          <w:szCs w:val="22"/>
          <w:lang w:val="lt-LT"/>
        </w:rPr>
        <w:t>.</w:t>
      </w:r>
    </w:p>
    <w:p w14:paraId="00442E26"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Pasiūlyme nurodomos kainos pateikiamos eurais, turi būti išreikštos ir apskaičiuotos taip, kaip nurodyta Pirkimo sąlygų</w:t>
      </w:r>
      <w:r w:rsidRPr="00AE61A2">
        <w:rPr>
          <w:rStyle w:val="None"/>
          <w:rFonts w:ascii="Calibri" w:hAnsi="Calibri"/>
          <w:i/>
          <w:iCs/>
          <w:color w:val="auto"/>
          <w:sz w:val="22"/>
          <w:szCs w:val="22"/>
          <w:lang w:val="lt-LT"/>
        </w:rPr>
        <w:t xml:space="preserve"> </w:t>
      </w:r>
      <w:r w:rsidRPr="00AE61A2">
        <w:rPr>
          <w:rFonts w:ascii="Calibri" w:hAnsi="Calibri"/>
          <w:color w:val="auto"/>
          <w:sz w:val="22"/>
          <w:szCs w:val="22"/>
          <w:lang w:val="lt-LT"/>
        </w:rPr>
        <w:t>priedo Nr. 2 pasiūlymo formoje. Apskaičiuojant kainą, turi būti atsižvelgta į visą Pirkime nurodytą apimtį, į techninės specifikacijos reikalavimus ir pan. Į kainą turi būti įskaityti visi mokesčiai ir visos tiekėjo išlaidos, medžiagų, kitų paslaugų ir kitos išlaidos, reikalingos Pirkimo objektui įgyvendinti. Tuo atveju, kai pasiūlymą teikia užsienio teikėjai, pasiūlymuose nurodoma pasiūlymo kaina, į kurią turi būti įskaičiuoti visi mokesčiai, išskyrus PVM ir visos tiekėjo galimos išlaidos būtinos tinkamam Pirkimo sutarties įvykdymui.</w:t>
      </w:r>
    </w:p>
    <w:p w14:paraId="52AB21E0"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lastRenderedPageBreak/>
        <w:t>Pasiūlymą sudaro elektorinėmis priemonėmis Projekto vykdytojui pateiktų dokumentų elektroninėje formoje, duomenų ir atsakymų visuma:</w:t>
      </w:r>
    </w:p>
    <w:p w14:paraId="0A3F5F74" w14:textId="77777777" w:rsidR="00177460" w:rsidRPr="00AE61A2" w:rsidRDefault="00000000">
      <w:pPr>
        <w:pStyle w:val="Body"/>
        <w:numPr>
          <w:ilvl w:val="2"/>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Užpildyta pasiūlymo forma (Pirkimo sąlygų priedas Nr.2);</w:t>
      </w:r>
    </w:p>
    <w:p w14:paraId="3C3D952C" w14:textId="77777777" w:rsidR="00177460" w:rsidRPr="00AE61A2" w:rsidRDefault="00000000">
      <w:pPr>
        <w:pStyle w:val="Body"/>
        <w:numPr>
          <w:ilvl w:val="2"/>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Pirkimo sąlygose nurodytus minimalius kvalifikacijos reikalavimus pagrindžiantys dokumentai (Pirkimo sąlygų 3.4.);</w:t>
      </w:r>
    </w:p>
    <w:p w14:paraId="21907D05" w14:textId="77777777" w:rsidR="00177460" w:rsidRPr="00AE61A2" w:rsidRDefault="00000000">
      <w:pPr>
        <w:pStyle w:val="Body"/>
        <w:numPr>
          <w:ilvl w:val="2"/>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Jei bendrą pasiūlymą teikia ūkio subjektų grupė - jungtinės veiklos sutarties kopija (Pirkimo sąlygų 4.1.);</w:t>
      </w:r>
    </w:p>
    <w:p w14:paraId="3F18FFF5" w14:textId="77777777" w:rsidR="00177460" w:rsidRPr="00AE61A2" w:rsidRDefault="00000000">
      <w:pPr>
        <w:pStyle w:val="Body"/>
        <w:numPr>
          <w:ilvl w:val="2"/>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Įgaliojimas pasirašyti pasiūlymą ir/ar kitus dokumentus (jeigu pasiūlymą pasirašo ne tiekėjo vadovas);</w:t>
      </w:r>
    </w:p>
    <w:p w14:paraId="3D203D5C" w14:textId="77777777" w:rsidR="00177460" w:rsidRPr="00AE61A2" w:rsidRDefault="00000000">
      <w:pPr>
        <w:pStyle w:val="Body"/>
        <w:numPr>
          <w:ilvl w:val="2"/>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kita Pirkimo sąlygose prašoma informacija ir (ar) dokumentai.</w:t>
      </w:r>
    </w:p>
    <w:p w14:paraId="18DEC6B8"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Tiekėjas pasiūlyme gali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Projekto vykdytojas,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357A4195" w14:textId="56499E57" w:rsidR="00177460" w:rsidRPr="001D1B48" w:rsidRDefault="00000000">
      <w:pPr>
        <w:pStyle w:val="Body"/>
        <w:numPr>
          <w:ilvl w:val="1"/>
          <w:numId w:val="3"/>
        </w:numPr>
        <w:spacing w:after="200" w:line="360" w:lineRule="auto"/>
        <w:jc w:val="both"/>
        <w:rPr>
          <w:rFonts w:ascii="Calibri" w:hAnsi="Calibri"/>
          <w:color w:val="auto"/>
          <w:sz w:val="22"/>
          <w:szCs w:val="22"/>
          <w:u w:val="single"/>
          <w:lang w:val="lt-LT"/>
        </w:rPr>
      </w:pPr>
      <w:r w:rsidRPr="001D1B48">
        <w:rPr>
          <w:rFonts w:ascii="Calibri" w:hAnsi="Calibri"/>
          <w:color w:val="auto"/>
          <w:sz w:val="22"/>
          <w:szCs w:val="22"/>
          <w:u w:val="single"/>
          <w:lang w:val="lt-LT"/>
        </w:rPr>
        <w:t xml:space="preserve">Elektroninis pasiūlymas turi būti pateiktas iki </w:t>
      </w:r>
      <w:r w:rsidRPr="001D1B48">
        <w:rPr>
          <w:rStyle w:val="None"/>
          <w:rFonts w:ascii="Calibri" w:hAnsi="Calibri"/>
          <w:b/>
          <w:bCs/>
          <w:color w:val="auto"/>
          <w:sz w:val="22"/>
          <w:szCs w:val="22"/>
          <w:u w:val="single"/>
          <w:lang w:val="lt-LT"/>
        </w:rPr>
        <w:t>2023 m.</w:t>
      </w:r>
      <w:r w:rsidR="001D1B48" w:rsidRPr="001D1B48">
        <w:rPr>
          <w:rStyle w:val="None"/>
          <w:rFonts w:ascii="Calibri" w:hAnsi="Calibri"/>
          <w:b/>
          <w:bCs/>
          <w:color w:val="auto"/>
          <w:sz w:val="22"/>
          <w:szCs w:val="22"/>
          <w:u w:val="single"/>
          <w:lang w:val="lt-LT"/>
        </w:rPr>
        <w:t xml:space="preserve"> vasario</w:t>
      </w:r>
      <w:r w:rsidRPr="001D1B48">
        <w:rPr>
          <w:rStyle w:val="None"/>
          <w:rFonts w:ascii="Calibri" w:hAnsi="Calibri"/>
          <w:b/>
          <w:bCs/>
          <w:color w:val="auto"/>
          <w:sz w:val="22"/>
          <w:szCs w:val="22"/>
          <w:u w:val="single"/>
          <w:lang w:val="lt-LT"/>
        </w:rPr>
        <w:t xml:space="preserve"> </w:t>
      </w:r>
      <w:r w:rsidR="006452AB">
        <w:rPr>
          <w:rStyle w:val="None"/>
          <w:rFonts w:ascii="Calibri" w:hAnsi="Calibri"/>
          <w:b/>
          <w:bCs/>
          <w:color w:val="auto"/>
          <w:sz w:val="22"/>
          <w:szCs w:val="22"/>
          <w:u w:val="single"/>
          <w:lang w:val="lt-LT"/>
        </w:rPr>
        <w:t>13</w:t>
      </w:r>
      <w:r w:rsidRPr="001D1B48">
        <w:rPr>
          <w:rStyle w:val="None"/>
          <w:rFonts w:ascii="Calibri" w:hAnsi="Calibri"/>
          <w:b/>
          <w:bCs/>
          <w:color w:val="auto"/>
          <w:sz w:val="22"/>
          <w:szCs w:val="22"/>
          <w:u w:val="single"/>
          <w:lang w:val="lt-LT"/>
        </w:rPr>
        <w:t> d. 1</w:t>
      </w:r>
      <w:r w:rsidR="001D1B48">
        <w:rPr>
          <w:rStyle w:val="None"/>
          <w:rFonts w:ascii="Calibri" w:hAnsi="Calibri"/>
          <w:b/>
          <w:bCs/>
          <w:color w:val="auto"/>
          <w:sz w:val="22"/>
          <w:szCs w:val="22"/>
          <w:u w:val="single"/>
          <w:lang w:val="lt-LT"/>
        </w:rPr>
        <w:t>1</w:t>
      </w:r>
      <w:r w:rsidRPr="001D1B48">
        <w:rPr>
          <w:rStyle w:val="None"/>
          <w:rFonts w:ascii="Calibri" w:hAnsi="Calibri"/>
          <w:b/>
          <w:bCs/>
          <w:color w:val="auto"/>
          <w:sz w:val="22"/>
          <w:szCs w:val="22"/>
          <w:u w:val="single"/>
          <w:lang w:val="lt-LT"/>
        </w:rPr>
        <w:t>.00 val</w:t>
      </w:r>
      <w:r w:rsidRPr="001D1B48">
        <w:rPr>
          <w:rFonts w:ascii="Calibri" w:hAnsi="Calibri"/>
          <w:color w:val="auto"/>
          <w:sz w:val="22"/>
          <w:szCs w:val="22"/>
          <w:u w:val="single"/>
          <w:lang w:val="lt-LT"/>
        </w:rPr>
        <w:t xml:space="preserve">. (Lietuvos Respublikos laiku) elektroniniu adresu </w:t>
      </w:r>
      <w:proofErr w:type="spellStart"/>
      <w:r w:rsidR="001D1B48" w:rsidRPr="001D1B48">
        <w:rPr>
          <w:rFonts w:ascii="Calibri" w:hAnsi="Calibri"/>
          <w:color w:val="auto"/>
          <w:sz w:val="22"/>
          <w:szCs w:val="22"/>
          <w:u w:val="single"/>
          <w:lang w:val="lt-LT"/>
        </w:rPr>
        <w:t>production@singingfish.lt</w:t>
      </w:r>
      <w:proofErr w:type="spellEnd"/>
      <w:r w:rsidRPr="001D1B48">
        <w:rPr>
          <w:rFonts w:ascii="Calibri" w:hAnsi="Calibri"/>
          <w:color w:val="auto"/>
          <w:sz w:val="22"/>
          <w:szCs w:val="22"/>
          <w:u w:val="single"/>
          <w:lang w:val="lt-LT"/>
        </w:rPr>
        <w:t>. Vėliau gautas pasiūlymas yra nepriimtinas ir nenagrinėjamas. Projekto vykdytojas  neatsako už elektroninius sutrikimus ar kitus nenumatytus atvejus, dėl kurių pasiūlymai nebuvo gauti ar teikti pavėluotai. Atsižvelgiant į tai, tiekėjams siūloma rengti pasiūlymus taip, kad liktų pakankamai laiko jiems laiku ir tinkamai pateikti.</w:t>
      </w:r>
    </w:p>
    <w:p w14:paraId="2E32C892"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Style w:val="None"/>
          <w:rFonts w:ascii="Calibri" w:hAnsi="Calibri"/>
          <w:color w:val="auto"/>
          <w:sz w:val="22"/>
          <w:szCs w:val="22"/>
          <w:u w:color="FF0000"/>
          <w:lang w:val="lt-LT"/>
        </w:rPr>
        <w:t xml:space="preserve">Nesibaigus pasiūlymų pateikimo terminui Projekto vykdytojas turi teisę jį pratęsti. Apie naują pasiūlymų pateikimo terminą Projekto vykdytojas praneša raštu visiems tiekėjams, gavusiems šias Pirkimo sąlygas bei paskelbia apie tai Europos Sąjungos fondų investicijų svetainėje </w:t>
      </w:r>
      <w:hyperlink r:id="rId11" w:history="1">
        <w:r w:rsidRPr="00AE61A2">
          <w:rPr>
            <w:rStyle w:val="Hyperlink2"/>
            <w:rFonts w:ascii="Calibri" w:hAnsi="Calibri"/>
            <w:color w:val="auto"/>
            <w:sz w:val="22"/>
            <w:szCs w:val="22"/>
            <w:lang w:val="lt-LT"/>
          </w:rPr>
          <w:t>www.esinvesticijos.lt</w:t>
        </w:r>
      </w:hyperlink>
      <w:r w:rsidRPr="00AE61A2">
        <w:rPr>
          <w:rFonts w:ascii="Calibri" w:hAnsi="Calibri"/>
          <w:color w:val="auto"/>
          <w:sz w:val="22"/>
          <w:szCs w:val="22"/>
          <w:lang w:val="lt-LT"/>
        </w:rPr>
        <w:t xml:space="preserve">. </w:t>
      </w:r>
    </w:p>
    <w:p w14:paraId="6D4561E7"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Tiekėjas iki galutinio pasiūlymų pateikimo termino turi teisę pakeisti arba atšaukti savo pasiūlymą. Toks pakeitimas arba pranešimas, kad pasiūlymas atšaukiamas, pripažįstamas galiojančiu, jeigu Projekto vykdytojas jį gauna pateiktą raštu iki pasiūlymų pateikimo termino pabaigos nurodytu elektroniniu adresu.</w:t>
      </w:r>
    </w:p>
    <w:p w14:paraId="19C9C518" w14:textId="77777777" w:rsidR="00177460" w:rsidRPr="00AE61A2" w:rsidRDefault="00000000">
      <w:pPr>
        <w:pStyle w:val="Body"/>
        <w:keepNext/>
        <w:numPr>
          <w:ilvl w:val="0"/>
          <w:numId w:val="3"/>
        </w:numPr>
        <w:shd w:val="clear" w:color="auto" w:fill="FFFFFF"/>
        <w:spacing w:before="240" w:after="240" w:line="360" w:lineRule="auto"/>
        <w:jc w:val="center"/>
        <w:rPr>
          <w:rFonts w:ascii="Calibri" w:eastAsia="Calibri" w:hAnsi="Calibri" w:cs="Calibri"/>
          <w:b/>
          <w:bCs/>
          <w:color w:val="auto"/>
          <w:sz w:val="22"/>
          <w:szCs w:val="22"/>
          <w:lang w:val="lt-LT"/>
        </w:rPr>
      </w:pPr>
      <w:bookmarkStart w:id="10" w:name="_headingh.3dy6vkm"/>
      <w:bookmarkEnd w:id="10"/>
      <w:r w:rsidRPr="00AE61A2">
        <w:rPr>
          <w:rFonts w:ascii="Calibri" w:hAnsi="Calibri"/>
          <w:b/>
          <w:bCs/>
          <w:color w:val="auto"/>
          <w:sz w:val="22"/>
          <w:szCs w:val="22"/>
          <w:lang w:val="lt-LT"/>
        </w:rPr>
        <w:t>Pirkimo sąlygų paaiškinimas ir patikslinimas</w:t>
      </w:r>
    </w:p>
    <w:p w14:paraId="6C9AEC07"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Pirkėjas nerengs susitikimų su tiekėjais dėl Pirkimo dokumentų paaiškinimų. Pirkėjas atsako į kiekvieną Tiekėjo rašytinį prašymą paaiškinti Pirkimo sąlygas, jeigu prašymas gautas ne vėliau kaip prieš 3 </w:t>
      </w:r>
      <w:r w:rsidRPr="00AE61A2">
        <w:rPr>
          <w:rFonts w:ascii="Calibri" w:hAnsi="Calibri"/>
          <w:color w:val="auto"/>
          <w:sz w:val="22"/>
          <w:szCs w:val="22"/>
          <w:lang w:val="lt-LT"/>
        </w:rPr>
        <w:lastRenderedPageBreak/>
        <w:t xml:space="preserve">darbo dienas iki Pirkimo pasiūlymų pateikimo termino pabaigos nurodytu elektroniniu paštu. Į laiku gautą tiekėjo prašymą paaiškinti Pirkimo sąlygas Projekto vykdytojas atsako ne vėliau kaip per 2 darbo dienas nuo jo gavimo dienos ir ne vėliau kaip likus 2 darbo dienoms iki pasiūlymų pateikimo termino pabaigos. Projekto vykdytojas, atsakydamas tiekėjui, kartu siunčia paaiškinimus ir visiems kitiems tiekėjams, bei paskelbia apie tai Europos Sąjungos struktūrinės paramos svetainėje </w:t>
      </w:r>
      <w:hyperlink r:id="rId12" w:history="1">
        <w:r w:rsidRPr="00AE61A2">
          <w:rPr>
            <w:rStyle w:val="Hyperlink0"/>
            <w:rFonts w:ascii="Calibri" w:hAnsi="Calibri"/>
            <w:color w:val="auto"/>
            <w:sz w:val="22"/>
            <w:szCs w:val="22"/>
            <w:lang w:val="lt-LT"/>
          </w:rPr>
          <w:t>www.esinvesticijos.lt.</w:t>
        </w:r>
      </w:hyperlink>
    </w:p>
    <w:p w14:paraId="0E5DBF3C"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Nesibaigus pasiūlymų pateikimo terminui, bet ne vėliau kaip likus 2 darbo dienoms iki pasiūlymų pateikimo termino pabaigos, Projekto vykdytojas turi teisę savo iniciatyva paaiškinti, patikslinti Pirkimo sąlygas.</w:t>
      </w:r>
    </w:p>
    <w:p w14:paraId="3D7E097C"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Jei paskelbus kvietimą dalyvauti Pirkime yra keičiama pasiūlymams parengti reikalinga informacija, taip pat kai tiekėjams teikiami dokumentų paaiškinimai (patikslinimai) (pavyzdžiui, keičiami ir (ar) tikslinami kvalifikacijos reikalavimai), Projekto vykdytojas PAFT 458 punkte nustatyta tvarka paskelbia pakeistą kvietimą dalyvauti Pirkime.</w:t>
      </w:r>
    </w:p>
    <w:p w14:paraId="273EA5BA"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Style w:val="None"/>
          <w:rFonts w:ascii="Calibri" w:hAnsi="Calibri"/>
          <w:color w:val="auto"/>
          <w:sz w:val="22"/>
          <w:szCs w:val="22"/>
          <w:u w:color="FF0000"/>
          <w:lang w:val="lt-LT"/>
        </w:rPr>
        <w:t>Bet kokia informacija, Pirkimo sąlygų paaiškinimai, pranešimai ar kitas susirašinėjimas yra vykdomas Pirkimo sąlygų 1.8. punkte nurodytais rekvizitais</w:t>
      </w:r>
      <w:r w:rsidRPr="00AE61A2">
        <w:rPr>
          <w:rFonts w:ascii="Calibri" w:hAnsi="Calibri"/>
          <w:color w:val="auto"/>
          <w:sz w:val="22"/>
          <w:szCs w:val="22"/>
          <w:lang w:val="lt-LT"/>
        </w:rPr>
        <w:t>.</w:t>
      </w:r>
    </w:p>
    <w:p w14:paraId="29689595" w14:textId="77777777" w:rsidR="00177460" w:rsidRPr="00AE61A2" w:rsidRDefault="00000000">
      <w:pPr>
        <w:pStyle w:val="Body"/>
        <w:keepNext/>
        <w:numPr>
          <w:ilvl w:val="0"/>
          <w:numId w:val="3"/>
        </w:numPr>
        <w:shd w:val="clear" w:color="auto" w:fill="FFFFFF"/>
        <w:spacing w:before="240" w:after="240" w:line="360" w:lineRule="auto"/>
        <w:jc w:val="center"/>
        <w:rPr>
          <w:rFonts w:ascii="Calibri" w:eastAsia="Calibri" w:hAnsi="Calibri" w:cs="Calibri"/>
          <w:b/>
          <w:bCs/>
          <w:color w:val="auto"/>
          <w:sz w:val="22"/>
          <w:szCs w:val="22"/>
          <w:lang w:val="lt-LT"/>
        </w:rPr>
      </w:pPr>
      <w:bookmarkStart w:id="11" w:name="_headingh.1t3h5sf"/>
      <w:bookmarkEnd w:id="11"/>
      <w:r w:rsidRPr="00AE61A2">
        <w:rPr>
          <w:rFonts w:ascii="Calibri" w:hAnsi="Calibri"/>
          <w:b/>
          <w:bCs/>
          <w:color w:val="auto"/>
          <w:sz w:val="22"/>
          <w:szCs w:val="22"/>
          <w:lang w:val="lt-LT"/>
        </w:rPr>
        <w:t>Susipažinimas su pasiūlymais</w:t>
      </w:r>
    </w:p>
    <w:p w14:paraId="2C3F33C5"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Su pateiktais pasiūlymais susipažinimas vyks elektroniniu būdu. Komisijos posėdžio, kuriame vyks susipažinimo su pasiūlymais procedūra, pradžia yra Pirkimo sąlygų 5.8. p. nurodyta data ir laikas (Lietuvos Respublikos laiku). </w:t>
      </w:r>
      <w:r w:rsidRPr="00AE61A2">
        <w:rPr>
          <w:rStyle w:val="None"/>
          <w:rFonts w:ascii="Calibri" w:hAnsi="Calibri"/>
          <w:color w:val="auto"/>
          <w:sz w:val="22"/>
          <w:szCs w:val="22"/>
          <w:u w:color="FF0000"/>
          <w:lang w:val="lt-LT"/>
        </w:rPr>
        <w:t>Tiekėjai</w:t>
      </w:r>
      <w:r w:rsidRPr="00AE61A2">
        <w:rPr>
          <w:rFonts w:ascii="Calibri" w:hAnsi="Calibri"/>
          <w:color w:val="auto"/>
          <w:sz w:val="22"/>
          <w:szCs w:val="22"/>
          <w:lang w:val="lt-LT"/>
        </w:rPr>
        <w:t xml:space="preserve"> ar jų atstovai susipažinimo su pateiktais pasiūlymais procedūroje nedalyvauja.</w:t>
      </w:r>
    </w:p>
    <w:p w14:paraId="0FB1E0B7"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Įvykus elektroninių vokų su pasiūlymais susipažinimo procedūrai Projekto vykdytojas neteikia informacijos tiekėjams apie pasiūlymus pateikusius tiekėjus, pasiūlytas kainas, kol bus įvertinti pasiūlymai ir nustatyta pasiūlymų eilė. Informaciją apie tiekėjus ir jų pateiktų pasiūlymų kainas, teikia tik po pasiūlymų eilės nustatymo.</w:t>
      </w:r>
    </w:p>
    <w:p w14:paraId="36067F48"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Tolimesnes pasiūlymų nagrinėjimo, vertinimo ir palyginimo procedūras Komisija atlieka konfidencialiai, tiekėjams ar jų įgaliotiems atstovams nedalyvaujant.</w:t>
      </w:r>
    </w:p>
    <w:p w14:paraId="324DCCD7" w14:textId="77777777" w:rsidR="00177460" w:rsidRPr="00AE61A2" w:rsidRDefault="00000000">
      <w:pPr>
        <w:pStyle w:val="Body"/>
        <w:keepNext/>
        <w:numPr>
          <w:ilvl w:val="0"/>
          <w:numId w:val="3"/>
        </w:numPr>
        <w:shd w:val="clear" w:color="auto" w:fill="FFFFFF"/>
        <w:spacing w:before="240" w:after="240" w:line="360" w:lineRule="auto"/>
        <w:jc w:val="center"/>
        <w:rPr>
          <w:rFonts w:ascii="Calibri" w:eastAsia="Calibri" w:hAnsi="Calibri" w:cs="Calibri"/>
          <w:b/>
          <w:bCs/>
          <w:color w:val="auto"/>
          <w:sz w:val="22"/>
          <w:szCs w:val="22"/>
          <w:lang w:val="lt-LT"/>
        </w:rPr>
      </w:pPr>
      <w:bookmarkStart w:id="12" w:name="_headingh.4d34og8"/>
      <w:bookmarkEnd w:id="12"/>
      <w:r w:rsidRPr="00AE61A2">
        <w:rPr>
          <w:rFonts w:ascii="Calibri" w:hAnsi="Calibri"/>
          <w:b/>
          <w:bCs/>
          <w:color w:val="auto"/>
          <w:sz w:val="22"/>
          <w:szCs w:val="22"/>
          <w:lang w:val="lt-LT"/>
        </w:rPr>
        <w:t>Pasiūlymų nagrinėjimas ir pasiūlymų atmetimo priežastys</w:t>
      </w:r>
    </w:p>
    <w:p w14:paraId="6DB82C38"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Pirkimui pateiktus pasiūlymus nagrinėja ir vertina Komisija, prireikus pasitelkusi ekspertus. Pasiūlymai nagrinėjami, vertinami ir lyginami konfidencialiai, nedalyvaujant pasiūlymus pateikusių tiekėjų atstovams.</w:t>
      </w:r>
    </w:p>
    <w:p w14:paraId="4D85518F"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Tikrinama ar tiekėjai pasiūlymuose pateikė tikslius ir išsamius duomenis apie savo kvalifikaciją ir ar tiekėjo kvalifikacija atitinka minimalius kvalifikacijos reikalavimus.</w:t>
      </w:r>
    </w:p>
    <w:p w14:paraId="0E96C67A"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lastRenderedPageBreak/>
        <w:t>Tikrinama ar tiekėjo pasiūlyta kaina nėra per didelė ir  Projekto vykdytojui nepriimtina. Laikoma, kad pasiūlyta kaina yra per didelė ir nepriimtina, jeigu ji viršija Projekto vykdytojo Pirkimui skirtas lėšas.</w:t>
      </w:r>
    </w:p>
    <w:p w14:paraId="4948DC89"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Tikrinama, ar nebuvo pasiūlyta neįprastai maža kaina. Jeigu pateiktame pasiūlyme nurodyta kaina yra neįprastai maža, Komisija gali tiekėjo paprašyti per Komisijos nurodytą terminą pagrįsti neįprastai mažą pasiūlymo kainą, ir, esant poreikiui, paprašyti pateikti detalų kainos sudėtinių dalių pagrindimą. Neįprastai maža kaina laikoma tokia, jeigu ji yra 30 ir daugiau procentų mažesnė už visų tiekėjų, kurių pasiūlymai neatmesti dėl kitų priežasčių. Jeigu tiekėjas nepateikia kainos pagrįstumo įrodymų, Projekto vykdytojas atmeta tiekėjo pasiūlymą. </w:t>
      </w:r>
    </w:p>
    <w:p w14:paraId="0B413FAD"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Jeigu tiekėjas pateikė netikslius, neišsamius ar klaidingus dokumentus ar duomenis apie atitiktį Pirkimo dokumentų reikalavimams arba šių dokumentų ar duomenų trūksta, Projekto vykdytojas, nepažeisdamas lygiateisiškumo ir skaidrumo principų, prašo tiekėją šiuos dokumentus ar duomenis patikslinti, papildyti arba paaiškinti per jos nustatytą protingą terminą. Tikslinami, papildomi, paaiškinami ir pateikiami nauji gali būti tik dokumentai ar duomenys dėl atitikties kvalifikacijos reikalavimams, jungtinės veiklos sutarties ir dokumentai, nesusiję su pirkimo objektu, jo techninėmis charakteristikomis, sutarties vykdymo sąlygomis ar pasiūlymo kaina.</w:t>
      </w:r>
    </w:p>
    <w:p w14:paraId="61348366"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Projekto vykdytojas gali prašyti tiekėjų patikslinti, papildyti arba paaiškinti savo pasiūlymus, tačiau </w:t>
      </w:r>
      <w:r w:rsidRPr="00AE61A2">
        <w:rPr>
          <w:rStyle w:val="None"/>
          <w:rFonts w:ascii="Calibri" w:hAnsi="Calibri"/>
          <w:color w:val="auto"/>
          <w:sz w:val="22"/>
          <w:szCs w:val="22"/>
          <w:u w:color="FF0000"/>
          <w:lang w:val="lt-LT"/>
        </w:rPr>
        <w:t>jis</w:t>
      </w:r>
      <w:r w:rsidRPr="00AE61A2">
        <w:rPr>
          <w:rFonts w:ascii="Calibri" w:hAnsi="Calibri"/>
          <w:color w:val="auto"/>
          <w:sz w:val="22"/>
          <w:szCs w:val="22"/>
          <w:lang w:val="lt-LT"/>
        </w:rPr>
        <w:t xml:space="preserve"> negali prašyti, siūlyti arba leisti pakeisti pasiūlymo esmės – pakeisti kainą arba padaryti kitų pakeitimų, dėl kurių Pirkimo dokumentų reikalavimų neatitinkantis pasiūlymas taptų atitinkantis Pirkimo dokumentų reikalavimus. </w:t>
      </w:r>
    </w:p>
    <w:p w14:paraId="36A1B8B2" w14:textId="3F0FE0A6"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Pasiūlymas atmet</w:t>
      </w:r>
      <w:r w:rsidR="001D53A7">
        <w:rPr>
          <w:rFonts w:ascii="Calibri" w:hAnsi="Calibri"/>
          <w:color w:val="auto"/>
          <w:sz w:val="22"/>
          <w:szCs w:val="22"/>
          <w:lang w:val="lt-LT"/>
        </w:rPr>
        <w:t>a</w:t>
      </w:r>
      <w:r w:rsidRPr="00AE61A2">
        <w:rPr>
          <w:rFonts w:ascii="Calibri" w:hAnsi="Calibri"/>
          <w:color w:val="auto"/>
          <w:sz w:val="22"/>
          <w:szCs w:val="22"/>
          <w:lang w:val="lt-LT"/>
        </w:rPr>
        <w:t>mas, jeigu nustatoma, kad:</w:t>
      </w:r>
    </w:p>
    <w:p w14:paraId="753759EE" w14:textId="77777777" w:rsidR="00177460" w:rsidRPr="00AE61A2" w:rsidRDefault="00000000">
      <w:pPr>
        <w:pStyle w:val="Body"/>
        <w:numPr>
          <w:ilvl w:val="2"/>
          <w:numId w:val="7"/>
        </w:numPr>
        <w:spacing w:after="200" w:line="360" w:lineRule="auto"/>
        <w:jc w:val="both"/>
        <w:rPr>
          <w:rFonts w:ascii="Calibri" w:hAnsi="Calibri"/>
          <w:color w:val="auto"/>
          <w:sz w:val="22"/>
          <w:szCs w:val="22"/>
          <w:lang w:val="lt-LT"/>
        </w:rPr>
      </w:pPr>
      <w:r w:rsidRPr="00AE61A2">
        <w:rPr>
          <w:rStyle w:val="None"/>
          <w:rFonts w:ascii="Calibri" w:hAnsi="Calibri"/>
          <w:color w:val="auto"/>
          <w:sz w:val="22"/>
          <w:szCs w:val="22"/>
          <w:u w:color="FF0000"/>
          <w:lang w:val="lt-LT"/>
        </w:rPr>
        <w:t>Tiekėjas pateikė daugiau nei vieną pasiūlymą (atmetami visi tiekėjo pasiūlymai) arba kaip ūkio subjektų grupės narys dalyvauja teikiant kelis pasiūlymus</w:t>
      </w:r>
      <w:r w:rsidRPr="00AE61A2">
        <w:rPr>
          <w:rFonts w:ascii="Calibri" w:hAnsi="Calibri"/>
          <w:color w:val="auto"/>
          <w:sz w:val="22"/>
          <w:szCs w:val="22"/>
          <w:lang w:val="lt-LT"/>
        </w:rPr>
        <w:t>;</w:t>
      </w:r>
    </w:p>
    <w:p w14:paraId="6781F46C" w14:textId="77777777" w:rsidR="00177460" w:rsidRPr="00AE61A2" w:rsidRDefault="00000000">
      <w:pPr>
        <w:pStyle w:val="Body"/>
        <w:numPr>
          <w:ilvl w:val="2"/>
          <w:numId w:val="7"/>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pasiūlymą pateikęs tiekėjas apie nustatytų reikalavimų atitikimą pateikia melagingą informaciją, kurią Projekto vykdytojas gali įrodyti bet kokiomis teisėtomis priemonėmis;</w:t>
      </w:r>
    </w:p>
    <w:p w14:paraId="7F8AC1E6" w14:textId="77777777" w:rsidR="00177460" w:rsidRPr="00AE61A2" w:rsidRDefault="00000000">
      <w:pPr>
        <w:pStyle w:val="Body"/>
        <w:numPr>
          <w:ilvl w:val="2"/>
          <w:numId w:val="7"/>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pasiūlymą pateikęs tiekėjas neatitinka nustatytų kvalifikacijos reikalavimų arba tiekėjas pateikė netikslius, neišsamius ar klaidingus dokumentus ar duomenis dėl atitikties kvalifikacijos reikalavimam arba šių dokumentų ar duomenų nepateikė ir, Projekto vykdytojui prašant, jų nepateikė ar nepatikslino;</w:t>
      </w:r>
    </w:p>
    <w:p w14:paraId="093D9FA0" w14:textId="77777777" w:rsidR="00177460" w:rsidRPr="00AE61A2" w:rsidRDefault="00000000">
      <w:pPr>
        <w:pStyle w:val="Body"/>
        <w:numPr>
          <w:ilvl w:val="2"/>
          <w:numId w:val="7"/>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tiekėjas per nurodytą terminą neištaiso aritmetinių klaidų ir (ar) nepaaiškina pasiūlymo;</w:t>
      </w:r>
    </w:p>
    <w:p w14:paraId="1C217566" w14:textId="77777777" w:rsidR="00177460" w:rsidRPr="00AE61A2" w:rsidRDefault="00000000">
      <w:pPr>
        <w:pStyle w:val="Body"/>
        <w:numPr>
          <w:ilvl w:val="2"/>
          <w:numId w:val="7"/>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pasiūlymas neatitinka Pirkimo dokumentuose nustatytų reikalavimų;</w:t>
      </w:r>
    </w:p>
    <w:p w14:paraId="4AA18D57" w14:textId="77777777" w:rsidR="00177460" w:rsidRPr="00AE61A2" w:rsidRDefault="00000000">
      <w:pPr>
        <w:pStyle w:val="Body"/>
        <w:numPr>
          <w:ilvl w:val="2"/>
          <w:numId w:val="7"/>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pateiktame pasiūlyme nurodyta kaina buvo per didelė ir  Projekto vykdytojui nepriimtina;</w:t>
      </w:r>
    </w:p>
    <w:p w14:paraId="32B820CB" w14:textId="77777777" w:rsidR="00177460" w:rsidRPr="00AE61A2" w:rsidRDefault="00000000">
      <w:pPr>
        <w:pStyle w:val="Body"/>
        <w:numPr>
          <w:ilvl w:val="2"/>
          <w:numId w:val="7"/>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lastRenderedPageBreak/>
        <w:t>pateiktame pasiūlyme nurodyta kaina yra neįprastai maža ir Projekto vykdytojui pareikalavus tiekėjas nepateikia tinkamų kainos pagrįstumo įrodymų;</w:t>
      </w:r>
    </w:p>
    <w:p w14:paraId="5CCECB95"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Apie pasiūlymo atmetimą ir atmetimo priežastis tiekėjas informuojamas raštu per vieną darbo dieną nuo šio sprendimo priėmimo dienos.</w:t>
      </w:r>
    </w:p>
    <w:p w14:paraId="04650A0B" w14:textId="77777777" w:rsidR="00177460" w:rsidRPr="00AE61A2" w:rsidRDefault="00000000">
      <w:pPr>
        <w:pStyle w:val="Body"/>
        <w:keepNext/>
        <w:numPr>
          <w:ilvl w:val="0"/>
          <w:numId w:val="3"/>
        </w:numPr>
        <w:shd w:val="clear" w:color="auto" w:fill="FFFFFF"/>
        <w:spacing w:before="240" w:after="240" w:line="360" w:lineRule="auto"/>
        <w:jc w:val="center"/>
        <w:rPr>
          <w:rFonts w:ascii="Calibri" w:hAnsi="Calibri"/>
          <w:b/>
          <w:bCs/>
          <w:color w:val="auto"/>
          <w:sz w:val="22"/>
          <w:szCs w:val="22"/>
          <w:lang w:val="lt-LT"/>
        </w:rPr>
      </w:pPr>
      <w:r w:rsidRPr="00AE61A2">
        <w:rPr>
          <w:rFonts w:ascii="Calibri" w:hAnsi="Calibri"/>
          <w:b/>
          <w:bCs/>
          <w:color w:val="auto"/>
          <w:sz w:val="22"/>
          <w:szCs w:val="22"/>
          <w:lang w:val="lt-LT"/>
        </w:rPr>
        <w:t xml:space="preserve">Derybos </w:t>
      </w:r>
    </w:p>
    <w:p w14:paraId="333F0597"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Jei Projekto vykdytojo netenkina pateikti pasiūlymai, Komisijos sprendimu visi Pirkimo sąlygose nustatytus minimalius reikalavimus atitinkantys tiekėjai gali būti kviečiami deryboms. Derybos yra vykdomos su visais tiekėjais, kurių pasiūlymai nebuvo atmesti. Derybų metu tiekėjams pateikiama ta pati informacija. Derybų rezultatai įforminami protokolu.</w:t>
      </w:r>
    </w:p>
    <w:p w14:paraId="13C6312C"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Style w:val="None"/>
          <w:rFonts w:ascii="Calibri" w:hAnsi="Calibri"/>
          <w:color w:val="auto"/>
          <w:sz w:val="22"/>
          <w:szCs w:val="22"/>
          <w:u w:color="FF0000"/>
          <w:lang w:val="lt-LT"/>
        </w:rPr>
        <w:t>Derybos gali būti vykdomos dėl visų perkamų paslaugų charakteristikų, įskaitant kainą, kokybę, komercines sąlygas ir socialinius, aplinkosaugos ir inovacinius aspektus. Nesiderama dėl minimalių reikalavimų, taikomų Pirkimo objektui, tiekėjų kvalifikacijai, tiekėjų pasiūlymų vertinimo kriterijų ir esminių Pirkimo sutarties sąlygų</w:t>
      </w:r>
      <w:r w:rsidRPr="00AE61A2">
        <w:rPr>
          <w:rFonts w:ascii="Calibri" w:hAnsi="Calibri"/>
          <w:color w:val="auto"/>
          <w:sz w:val="22"/>
          <w:szCs w:val="22"/>
          <w:lang w:val="lt-LT"/>
        </w:rPr>
        <w:t>.</w:t>
      </w:r>
    </w:p>
    <w:p w14:paraId="35592B1E"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Komisija, įvertinusi tiekėjų kvalifikaciją ir pasiūlymus, visiems tiekėjams, kurių pasiūlymai nebuvo atmesti, raštu nurodys laiką, kada reikia atvykti į derybas.</w:t>
      </w:r>
    </w:p>
    <w:p w14:paraId="38D7F856"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505EDE4C"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Derybų galutiniai pasiūlymai yra šalių pasirašyti derybų protokolai bei pirminiai pasiūlymai, kiek jie nebuvo pakeisti derybų metu. Galutiniai pasiūlymai vertinami šiose pirkimo sąlygose nustatyta tvarka.</w:t>
      </w:r>
    </w:p>
    <w:p w14:paraId="6282E864"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Baigus derybas ir įvertinus galutinius pasiūlymus patvirtinama galutinė pasiūlymų eilė. Jei tiekėjas neatvyko į derybas, sudarant galutinę pasiūlymų eilę, vertinamas pirminis neatvykusio tiekėjo pasiūlymas.</w:t>
      </w:r>
    </w:p>
    <w:p w14:paraId="531A3BEA" w14:textId="77777777" w:rsidR="00177460" w:rsidRPr="00AE61A2" w:rsidRDefault="00000000">
      <w:pPr>
        <w:pStyle w:val="Body"/>
        <w:keepNext/>
        <w:numPr>
          <w:ilvl w:val="0"/>
          <w:numId w:val="3"/>
        </w:numPr>
        <w:shd w:val="clear" w:color="auto" w:fill="FFFFFF"/>
        <w:spacing w:before="240" w:after="240" w:line="360" w:lineRule="auto"/>
        <w:jc w:val="center"/>
        <w:rPr>
          <w:rFonts w:ascii="Calibri" w:eastAsia="Calibri" w:hAnsi="Calibri" w:cs="Calibri"/>
          <w:b/>
          <w:bCs/>
          <w:color w:val="auto"/>
          <w:sz w:val="22"/>
          <w:szCs w:val="22"/>
          <w:lang w:val="lt-LT"/>
        </w:rPr>
      </w:pPr>
      <w:bookmarkStart w:id="13" w:name="_headingh.2s8eyo1"/>
      <w:bookmarkEnd w:id="13"/>
      <w:r w:rsidRPr="00AE61A2">
        <w:rPr>
          <w:rFonts w:ascii="Calibri" w:hAnsi="Calibri"/>
          <w:b/>
          <w:bCs/>
          <w:color w:val="auto"/>
          <w:sz w:val="22"/>
          <w:szCs w:val="22"/>
          <w:lang w:val="lt-LT"/>
        </w:rPr>
        <w:t xml:space="preserve">Pasiūlymų vertinimas </w:t>
      </w:r>
    </w:p>
    <w:p w14:paraId="307955F4"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Komisijos neatmesti pasiūlymai vertinami </w:t>
      </w:r>
      <w:r w:rsidRPr="00AE61A2">
        <w:rPr>
          <w:rStyle w:val="None"/>
          <w:rFonts w:ascii="Calibri" w:hAnsi="Calibri"/>
          <w:color w:val="auto"/>
          <w:sz w:val="22"/>
          <w:szCs w:val="22"/>
          <w:u w:color="FF0000"/>
          <w:lang w:val="lt-LT"/>
        </w:rPr>
        <w:t>pagal sąnaudų ir kokybės santykį</w:t>
      </w:r>
      <w:r w:rsidRPr="00AE61A2">
        <w:rPr>
          <w:rFonts w:ascii="Calibri" w:hAnsi="Calibri"/>
          <w:color w:val="auto"/>
          <w:sz w:val="22"/>
          <w:szCs w:val="22"/>
          <w:lang w:val="lt-LT"/>
        </w:rPr>
        <w:t>. Pasiūlymų vertinimas bus atliekamas pagal vertinimo kriterijus ir jų lyginamuosius svorius, pateiktus žemiau esančioje lentelėje:</w:t>
      </w:r>
    </w:p>
    <w:tbl>
      <w:tblPr>
        <w:tblW w:w="99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02"/>
        <w:gridCol w:w="4111"/>
      </w:tblGrid>
      <w:tr w:rsidR="00AE61A2" w:rsidRPr="00AE61A2" w14:paraId="25183A4C" w14:textId="77777777">
        <w:trPr>
          <w:trHeight w:val="491"/>
        </w:trPr>
        <w:tc>
          <w:tcPr>
            <w:tcW w:w="5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9E3323B" w14:textId="77777777" w:rsidR="00177460" w:rsidRPr="00AE61A2" w:rsidRDefault="00000000">
            <w:pPr>
              <w:pStyle w:val="Body"/>
              <w:jc w:val="center"/>
              <w:rPr>
                <w:color w:val="auto"/>
                <w:lang w:val="lt-LT"/>
              </w:rPr>
            </w:pPr>
            <w:r w:rsidRPr="00AE61A2">
              <w:rPr>
                <w:rStyle w:val="None"/>
                <w:rFonts w:ascii="Calibri" w:hAnsi="Calibri"/>
                <w:b/>
                <w:bCs/>
                <w:color w:val="auto"/>
                <w:sz w:val="22"/>
                <w:szCs w:val="22"/>
                <w:lang w:val="lt-LT"/>
              </w:rPr>
              <w:t>Vertinimo kriterijai</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C0ACAF0" w14:textId="77777777" w:rsidR="00177460" w:rsidRPr="00AE61A2" w:rsidRDefault="00000000">
            <w:pPr>
              <w:pStyle w:val="Body"/>
              <w:ind w:firstLine="720"/>
              <w:jc w:val="center"/>
              <w:rPr>
                <w:color w:val="auto"/>
                <w:lang w:val="lt-LT"/>
              </w:rPr>
            </w:pPr>
            <w:r w:rsidRPr="00AE61A2">
              <w:rPr>
                <w:rStyle w:val="None"/>
                <w:rFonts w:ascii="Calibri" w:hAnsi="Calibri"/>
                <w:b/>
                <w:bCs/>
                <w:color w:val="auto"/>
                <w:sz w:val="22"/>
                <w:szCs w:val="22"/>
                <w:lang w:val="lt-LT"/>
              </w:rPr>
              <w:t xml:space="preserve">Lyginamasis svoris ekonominio naudingumo įvertinime </w:t>
            </w:r>
            <w:r w:rsidRPr="00AE61A2">
              <w:rPr>
                <w:rStyle w:val="None"/>
                <w:rFonts w:ascii="Calibri" w:hAnsi="Calibri"/>
                <w:color w:val="auto"/>
                <w:sz w:val="22"/>
                <w:szCs w:val="22"/>
                <w:lang w:val="lt-LT"/>
              </w:rPr>
              <w:t>(X)</w:t>
            </w:r>
          </w:p>
        </w:tc>
      </w:tr>
      <w:tr w:rsidR="00AE61A2" w:rsidRPr="00AE61A2" w14:paraId="1A331668" w14:textId="77777777">
        <w:trPr>
          <w:trHeight w:val="231"/>
        </w:trPr>
        <w:tc>
          <w:tcPr>
            <w:tcW w:w="5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8138AC" w14:textId="77777777" w:rsidR="00177460" w:rsidRPr="00AE61A2" w:rsidRDefault="00000000">
            <w:pPr>
              <w:pStyle w:val="Body"/>
              <w:ind w:firstLine="720"/>
              <w:jc w:val="both"/>
              <w:rPr>
                <w:color w:val="auto"/>
                <w:lang w:val="lt-LT"/>
              </w:rPr>
            </w:pPr>
            <w:r w:rsidRPr="00AE61A2">
              <w:rPr>
                <w:rStyle w:val="None"/>
                <w:rFonts w:ascii="Calibri" w:hAnsi="Calibri"/>
                <w:color w:val="auto"/>
                <w:sz w:val="22"/>
                <w:szCs w:val="22"/>
                <w:lang w:val="lt-LT"/>
              </w:rPr>
              <w:t>Pirmas kriterijus – Pasiūlymo kaina (C)</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167E7C3" w14:textId="77777777" w:rsidR="00177460" w:rsidRPr="00AE61A2" w:rsidRDefault="00000000">
            <w:pPr>
              <w:pStyle w:val="Body"/>
              <w:ind w:firstLine="720"/>
              <w:jc w:val="center"/>
              <w:rPr>
                <w:color w:val="auto"/>
                <w:lang w:val="lt-LT"/>
              </w:rPr>
            </w:pPr>
            <w:r w:rsidRPr="00AE61A2">
              <w:rPr>
                <w:rStyle w:val="None"/>
                <w:rFonts w:ascii="Calibri" w:hAnsi="Calibri"/>
                <w:color w:val="auto"/>
                <w:sz w:val="22"/>
                <w:szCs w:val="22"/>
                <w:lang w:val="lt-LT"/>
              </w:rPr>
              <w:t>80</w:t>
            </w:r>
          </w:p>
        </w:tc>
      </w:tr>
      <w:tr w:rsidR="00177460" w:rsidRPr="00AE61A2" w14:paraId="2E2582EA" w14:textId="77777777">
        <w:trPr>
          <w:trHeight w:val="231"/>
        </w:trPr>
        <w:tc>
          <w:tcPr>
            <w:tcW w:w="5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EF6335" w14:textId="77777777" w:rsidR="00177460" w:rsidRPr="00AE61A2" w:rsidRDefault="00000000">
            <w:pPr>
              <w:pStyle w:val="Body"/>
              <w:ind w:firstLine="720"/>
              <w:jc w:val="both"/>
              <w:rPr>
                <w:color w:val="auto"/>
                <w:lang w:val="lt-LT"/>
              </w:rPr>
            </w:pPr>
            <w:r w:rsidRPr="00AE61A2">
              <w:rPr>
                <w:rStyle w:val="None"/>
                <w:rFonts w:ascii="Calibri" w:hAnsi="Calibri"/>
                <w:color w:val="auto"/>
                <w:sz w:val="22"/>
                <w:szCs w:val="22"/>
                <w:lang w:val="lt-LT"/>
              </w:rPr>
              <w:lastRenderedPageBreak/>
              <w:t>Antras kriterijus – Siūlomo režisieriaus patirtis (T)</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EBDB069" w14:textId="77777777" w:rsidR="00177460" w:rsidRPr="00AE61A2" w:rsidRDefault="00000000">
            <w:pPr>
              <w:pStyle w:val="Body"/>
              <w:ind w:firstLine="720"/>
              <w:jc w:val="center"/>
              <w:rPr>
                <w:color w:val="auto"/>
                <w:lang w:val="lt-LT"/>
              </w:rPr>
            </w:pPr>
            <w:r w:rsidRPr="00AE61A2">
              <w:rPr>
                <w:rStyle w:val="None"/>
                <w:rFonts w:ascii="Calibri" w:hAnsi="Calibri"/>
                <w:color w:val="auto"/>
                <w:sz w:val="22"/>
                <w:szCs w:val="22"/>
                <w:lang w:val="lt-LT"/>
              </w:rPr>
              <w:t>20</w:t>
            </w:r>
          </w:p>
        </w:tc>
      </w:tr>
    </w:tbl>
    <w:p w14:paraId="701C0B85" w14:textId="77777777" w:rsidR="00177460" w:rsidRPr="00AE61A2" w:rsidRDefault="00177460">
      <w:pPr>
        <w:pStyle w:val="Body"/>
        <w:widowControl w:val="0"/>
        <w:numPr>
          <w:ilvl w:val="1"/>
          <w:numId w:val="4"/>
        </w:numPr>
        <w:spacing w:after="200"/>
        <w:jc w:val="both"/>
        <w:rPr>
          <w:color w:val="auto"/>
          <w:lang w:val="lt-LT"/>
        </w:rPr>
      </w:pPr>
    </w:p>
    <w:p w14:paraId="7EF2D636" w14:textId="77777777" w:rsidR="00177460" w:rsidRPr="00AE61A2" w:rsidRDefault="00177460">
      <w:pPr>
        <w:pStyle w:val="Body"/>
        <w:spacing w:before="120" w:after="120"/>
        <w:jc w:val="both"/>
        <w:rPr>
          <w:rFonts w:ascii="Calibri" w:eastAsia="Calibri" w:hAnsi="Calibri" w:cs="Calibri"/>
          <w:color w:val="auto"/>
          <w:sz w:val="22"/>
          <w:szCs w:val="22"/>
          <w:lang w:val="lt-LT"/>
        </w:rPr>
      </w:pPr>
    </w:p>
    <w:p w14:paraId="4510E135" w14:textId="77777777" w:rsidR="00177460" w:rsidRPr="00AE61A2" w:rsidRDefault="00000000">
      <w:pPr>
        <w:pStyle w:val="Body"/>
        <w:numPr>
          <w:ilvl w:val="1"/>
          <w:numId w:val="8"/>
        </w:numPr>
        <w:spacing w:before="120" w:after="120" w:line="276" w:lineRule="auto"/>
        <w:jc w:val="both"/>
        <w:rPr>
          <w:rFonts w:ascii="Calibri" w:hAnsi="Calibri"/>
          <w:color w:val="auto"/>
          <w:sz w:val="22"/>
          <w:szCs w:val="22"/>
          <w:lang w:val="lt-LT"/>
        </w:rPr>
      </w:pPr>
      <w:r w:rsidRPr="00AE61A2">
        <w:rPr>
          <w:rFonts w:ascii="Calibri" w:hAnsi="Calibri"/>
          <w:color w:val="auto"/>
          <w:sz w:val="22"/>
          <w:szCs w:val="22"/>
          <w:lang w:val="lt-LT"/>
        </w:rPr>
        <w:t>Ekonominis naudingumas (S) apskaičiuojamas sudedant tiekėjo pasiūlymo kainos (C) ir kitų kriterijų (T) balus:</w:t>
      </w:r>
    </w:p>
    <w:p w14:paraId="339C9761" w14:textId="77777777" w:rsidR="00177460" w:rsidRPr="00AE61A2" w:rsidRDefault="00000000">
      <w:pPr>
        <w:pStyle w:val="Body"/>
        <w:ind w:firstLine="851"/>
        <w:jc w:val="both"/>
        <w:rPr>
          <w:rStyle w:val="None"/>
          <w:rFonts w:ascii="Calibri" w:eastAsia="Calibri" w:hAnsi="Calibri" w:cs="Calibri"/>
          <w:color w:val="auto"/>
          <w:sz w:val="22"/>
          <w:szCs w:val="22"/>
          <w:lang w:val="lt-LT"/>
        </w:rPr>
      </w:pPr>
      <w:r w:rsidRPr="00AE61A2">
        <w:rPr>
          <w:noProof/>
          <w:color w:val="auto"/>
          <w:lang w:val="lt-LT"/>
        </w:rPr>
        <w:drawing>
          <wp:inline distT="0" distB="0" distL="0" distR="0" wp14:anchorId="6BDA6827" wp14:editId="34DA8699">
            <wp:extent cx="647700" cy="190500"/>
            <wp:effectExtent l="0" t="0" r="0" b="0"/>
            <wp:docPr id="1073741825" name="officeArt object" descr="image1.pdf"/>
            <wp:cNvGraphicFramePr/>
            <a:graphic xmlns:a="http://schemas.openxmlformats.org/drawingml/2006/main">
              <a:graphicData uri="http://schemas.openxmlformats.org/drawingml/2006/picture">
                <pic:pic xmlns:pic="http://schemas.openxmlformats.org/drawingml/2006/picture">
                  <pic:nvPicPr>
                    <pic:cNvPr id="1073741825" name="image1.pdf" descr="image1.pdf"/>
                    <pic:cNvPicPr>
                      <a:picLocks noChangeAspect="1"/>
                    </pic:cNvPicPr>
                  </pic:nvPicPr>
                  <pic:blipFill>
                    <a:blip r:embed="rId13"/>
                    <a:stretch>
                      <a:fillRect/>
                    </a:stretch>
                  </pic:blipFill>
                  <pic:spPr>
                    <a:xfrm>
                      <a:off x="0" y="0"/>
                      <a:ext cx="647700" cy="190500"/>
                    </a:xfrm>
                    <a:prstGeom prst="rect">
                      <a:avLst/>
                    </a:prstGeom>
                    <a:ln w="12700" cap="flat">
                      <a:noFill/>
                      <a:miter lim="400000"/>
                    </a:ln>
                    <a:effectLst/>
                  </pic:spPr>
                </pic:pic>
              </a:graphicData>
            </a:graphic>
          </wp:inline>
        </w:drawing>
      </w:r>
    </w:p>
    <w:p w14:paraId="19683803" w14:textId="77777777" w:rsidR="00177460" w:rsidRPr="00AE61A2" w:rsidRDefault="00000000">
      <w:pPr>
        <w:pStyle w:val="Body"/>
        <w:numPr>
          <w:ilvl w:val="1"/>
          <w:numId w:val="8"/>
        </w:numPr>
        <w:spacing w:before="120" w:after="120" w:line="276" w:lineRule="auto"/>
        <w:jc w:val="both"/>
        <w:rPr>
          <w:rFonts w:ascii="Calibri" w:eastAsia="Calibri" w:hAnsi="Calibri" w:cs="Calibri"/>
          <w:color w:val="auto"/>
          <w:sz w:val="22"/>
          <w:szCs w:val="22"/>
          <w:lang w:val="lt-LT"/>
        </w:rPr>
      </w:pPr>
      <w:bookmarkStart w:id="14" w:name="_headingh.26in1rg"/>
      <w:bookmarkEnd w:id="14"/>
      <w:r w:rsidRPr="00AE61A2">
        <w:rPr>
          <w:rFonts w:ascii="Calibri" w:hAnsi="Calibri"/>
          <w:color w:val="auto"/>
          <w:sz w:val="22"/>
          <w:szCs w:val="22"/>
          <w:lang w:val="lt-LT"/>
        </w:rPr>
        <w:t>Pasiūlymo kainos (C) balai apskaičiuojami mažiausios pasiūlytos kainos (</w:t>
      </w:r>
      <w:proofErr w:type="spellStart"/>
      <w:r w:rsidRPr="00AE61A2">
        <w:rPr>
          <w:rFonts w:ascii="Calibri" w:hAnsi="Calibri"/>
          <w:color w:val="auto"/>
          <w:sz w:val="22"/>
          <w:szCs w:val="22"/>
          <w:lang w:val="lt-LT"/>
        </w:rPr>
        <w:t>C</w:t>
      </w:r>
      <w:r w:rsidRPr="00AE61A2">
        <w:rPr>
          <w:rStyle w:val="None"/>
          <w:rFonts w:ascii="Calibri" w:hAnsi="Calibri"/>
          <w:color w:val="auto"/>
          <w:sz w:val="22"/>
          <w:szCs w:val="22"/>
          <w:vertAlign w:val="subscript"/>
          <w:lang w:val="lt-LT"/>
        </w:rPr>
        <w:t>min</w:t>
      </w:r>
      <w:proofErr w:type="spellEnd"/>
      <w:r w:rsidRPr="00AE61A2">
        <w:rPr>
          <w:rFonts w:ascii="Calibri" w:hAnsi="Calibri"/>
          <w:color w:val="auto"/>
          <w:sz w:val="22"/>
          <w:szCs w:val="22"/>
          <w:lang w:val="lt-LT"/>
        </w:rPr>
        <w:t>) ir vertinamo pasiūlymo kainos (</w:t>
      </w:r>
      <w:proofErr w:type="spellStart"/>
      <w:r w:rsidRPr="00AE61A2">
        <w:rPr>
          <w:rFonts w:ascii="Calibri" w:hAnsi="Calibri"/>
          <w:color w:val="auto"/>
          <w:sz w:val="22"/>
          <w:szCs w:val="22"/>
          <w:lang w:val="lt-LT"/>
        </w:rPr>
        <w:t>C</w:t>
      </w:r>
      <w:r w:rsidRPr="00AE61A2">
        <w:rPr>
          <w:rStyle w:val="None"/>
          <w:rFonts w:ascii="Calibri" w:hAnsi="Calibri"/>
          <w:color w:val="auto"/>
          <w:sz w:val="22"/>
          <w:szCs w:val="22"/>
          <w:vertAlign w:val="subscript"/>
          <w:lang w:val="lt-LT"/>
        </w:rPr>
        <w:t>p</w:t>
      </w:r>
      <w:proofErr w:type="spellEnd"/>
      <w:r w:rsidRPr="00AE61A2">
        <w:rPr>
          <w:rFonts w:ascii="Calibri" w:hAnsi="Calibri"/>
          <w:color w:val="auto"/>
          <w:sz w:val="22"/>
          <w:szCs w:val="22"/>
          <w:lang w:val="lt-LT"/>
        </w:rPr>
        <w:t>) santykį padauginant iš kainos lyginamojo svorio (X):</w:t>
      </w:r>
    </w:p>
    <w:p w14:paraId="4E39816A" w14:textId="77777777" w:rsidR="00177460" w:rsidRPr="00AE61A2" w:rsidRDefault="00000000">
      <w:pPr>
        <w:pStyle w:val="Body"/>
        <w:tabs>
          <w:tab w:val="left" w:pos="993"/>
        </w:tabs>
        <w:ind w:left="709"/>
        <w:jc w:val="both"/>
        <w:rPr>
          <w:rStyle w:val="None"/>
          <w:rFonts w:ascii="Calibri" w:eastAsia="Calibri" w:hAnsi="Calibri" w:cs="Calibri"/>
          <w:color w:val="auto"/>
          <w:sz w:val="22"/>
          <w:szCs w:val="22"/>
          <w:lang w:val="lt-LT"/>
        </w:rPr>
      </w:pPr>
      <w:r w:rsidRPr="00AE61A2">
        <w:rPr>
          <w:noProof/>
          <w:color w:val="auto"/>
          <w:lang w:val="lt-LT"/>
        </w:rPr>
        <w:drawing>
          <wp:inline distT="0" distB="0" distL="0" distR="0" wp14:anchorId="3E6A5ABF" wp14:editId="11282FF3">
            <wp:extent cx="866775" cy="485775"/>
            <wp:effectExtent l="0" t="0" r="0" b="0"/>
            <wp:docPr id="1073741826" name="officeArt object" descr="image2.pdf"/>
            <wp:cNvGraphicFramePr/>
            <a:graphic xmlns:a="http://schemas.openxmlformats.org/drawingml/2006/main">
              <a:graphicData uri="http://schemas.openxmlformats.org/drawingml/2006/picture">
                <pic:pic xmlns:pic="http://schemas.openxmlformats.org/drawingml/2006/picture">
                  <pic:nvPicPr>
                    <pic:cNvPr id="1073741826" name="image2.pdf" descr="image2.pdf"/>
                    <pic:cNvPicPr>
                      <a:picLocks noChangeAspect="1"/>
                    </pic:cNvPicPr>
                  </pic:nvPicPr>
                  <pic:blipFill>
                    <a:blip r:embed="rId14"/>
                    <a:stretch>
                      <a:fillRect/>
                    </a:stretch>
                  </pic:blipFill>
                  <pic:spPr>
                    <a:xfrm>
                      <a:off x="0" y="0"/>
                      <a:ext cx="866775" cy="485775"/>
                    </a:xfrm>
                    <a:prstGeom prst="rect">
                      <a:avLst/>
                    </a:prstGeom>
                    <a:ln w="12700" cap="flat">
                      <a:noFill/>
                      <a:miter lim="400000"/>
                    </a:ln>
                    <a:effectLst/>
                  </pic:spPr>
                </pic:pic>
              </a:graphicData>
            </a:graphic>
          </wp:inline>
        </w:drawing>
      </w:r>
    </w:p>
    <w:p w14:paraId="0F268D70" w14:textId="77777777" w:rsidR="00177460" w:rsidRPr="00AE61A2" w:rsidRDefault="00000000">
      <w:pPr>
        <w:pStyle w:val="Body"/>
        <w:numPr>
          <w:ilvl w:val="1"/>
          <w:numId w:val="8"/>
        </w:numPr>
        <w:spacing w:before="120" w:line="276" w:lineRule="auto"/>
        <w:jc w:val="both"/>
        <w:rPr>
          <w:rFonts w:ascii="Calibri" w:hAnsi="Calibri"/>
          <w:color w:val="auto"/>
          <w:sz w:val="22"/>
          <w:szCs w:val="22"/>
          <w:lang w:val="lt-LT"/>
        </w:rPr>
      </w:pPr>
      <w:r w:rsidRPr="00AE61A2">
        <w:rPr>
          <w:rFonts w:ascii="Calibri" w:hAnsi="Calibri"/>
          <w:color w:val="auto"/>
          <w:sz w:val="22"/>
          <w:szCs w:val="22"/>
          <w:lang w:val="lt-LT"/>
        </w:rPr>
        <w:t>Kriterijaus „Siūlomo režisieriaus patirtis (T)“ balai skiriami už tiekėjo režisieriaus, kuris siūlomas sutarties vykdymui pastarųjų 5 metų patirtį režisuojant pilno metražo arba daugiaserijinius filmus:</w:t>
      </w:r>
    </w:p>
    <w:tbl>
      <w:tblPr>
        <w:tblW w:w="99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02"/>
        <w:gridCol w:w="4111"/>
      </w:tblGrid>
      <w:tr w:rsidR="00AE61A2" w:rsidRPr="00AE61A2" w14:paraId="4DB0F219" w14:textId="77777777">
        <w:trPr>
          <w:trHeight w:val="751"/>
        </w:trPr>
        <w:tc>
          <w:tcPr>
            <w:tcW w:w="5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50CB191" w14:textId="77777777" w:rsidR="00177460" w:rsidRPr="00AE61A2" w:rsidRDefault="00000000">
            <w:pPr>
              <w:pStyle w:val="Body"/>
              <w:jc w:val="center"/>
              <w:rPr>
                <w:color w:val="auto"/>
                <w:lang w:val="lt-LT"/>
              </w:rPr>
            </w:pPr>
            <w:r w:rsidRPr="00AE61A2">
              <w:rPr>
                <w:rStyle w:val="None"/>
                <w:rFonts w:ascii="Calibri" w:hAnsi="Calibri"/>
                <w:b/>
                <w:bCs/>
                <w:color w:val="auto"/>
                <w:sz w:val="22"/>
                <w:szCs w:val="22"/>
                <w:lang w:val="lt-LT"/>
              </w:rPr>
              <w:t xml:space="preserve">Režisieriaus, kuris siūlomas sutarties vykdymui, patirtis </w:t>
            </w:r>
            <w:bookmarkStart w:id="15" w:name="_Hlk124968124"/>
            <w:r w:rsidRPr="00AE61A2">
              <w:rPr>
                <w:rStyle w:val="None"/>
                <w:rFonts w:ascii="Calibri" w:hAnsi="Calibri"/>
                <w:b/>
                <w:bCs/>
                <w:color w:val="auto"/>
                <w:sz w:val="22"/>
                <w:szCs w:val="22"/>
                <w:lang w:val="lt-LT"/>
              </w:rPr>
              <w:t>per pastaruosius 5 metus režisuojant pilno metražo arba daugiaserijinius filmus</w:t>
            </w:r>
            <w:bookmarkEnd w:id="15"/>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304E423" w14:textId="77777777" w:rsidR="00177460" w:rsidRPr="00AE61A2" w:rsidRDefault="00000000">
            <w:pPr>
              <w:pStyle w:val="Body"/>
              <w:ind w:firstLine="720"/>
              <w:jc w:val="center"/>
              <w:rPr>
                <w:color w:val="auto"/>
                <w:lang w:val="lt-LT"/>
              </w:rPr>
            </w:pPr>
            <w:r w:rsidRPr="00AE61A2">
              <w:rPr>
                <w:rStyle w:val="None"/>
                <w:rFonts w:ascii="Calibri" w:hAnsi="Calibri"/>
                <w:b/>
                <w:bCs/>
                <w:color w:val="auto"/>
                <w:sz w:val="22"/>
                <w:szCs w:val="22"/>
                <w:lang w:val="lt-LT"/>
              </w:rPr>
              <w:t>Ekonominio naudingumo balai, kurie bus suteikti šiam kriterijui</w:t>
            </w:r>
          </w:p>
        </w:tc>
      </w:tr>
      <w:tr w:rsidR="00AE61A2" w:rsidRPr="00AE61A2" w14:paraId="2889F961" w14:textId="77777777">
        <w:trPr>
          <w:trHeight w:val="231"/>
        </w:trPr>
        <w:tc>
          <w:tcPr>
            <w:tcW w:w="5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8448BB1" w14:textId="77777777" w:rsidR="00177460" w:rsidRPr="00AE61A2" w:rsidRDefault="00000000">
            <w:pPr>
              <w:pStyle w:val="Body"/>
              <w:ind w:firstLine="720"/>
              <w:jc w:val="both"/>
              <w:rPr>
                <w:color w:val="auto"/>
                <w:lang w:val="lt-LT"/>
              </w:rPr>
            </w:pPr>
            <w:r w:rsidRPr="00AE61A2">
              <w:rPr>
                <w:rStyle w:val="None"/>
                <w:rFonts w:ascii="Calibri" w:hAnsi="Calibri"/>
                <w:color w:val="auto"/>
                <w:sz w:val="22"/>
                <w:szCs w:val="22"/>
                <w:lang w:val="lt-LT"/>
              </w:rPr>
              <w:t>Užbaigtų filmų skaičius 1</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8AFBA47" w14:textId="77777777" w:rsidR="00177460" w:rsidRPr="00AE61A2" w:rsidRDefault="00000000">
            <w:pPr>
              <w:pStyle w:val="Body"/>
              <w:ind w:firstLine="720"/>
              <w:jc w:val="center"/>
              <w:rPr>
                <w:color w:val="auto"/>
                <w:lang w:val="lt-LT"/>
              </w:rPr>
            </w:pPr>
            <w:r w:rsidRPr="00AE61A2">
              <w:rPr>
                <w:rStyle w:val="None"/>
                <w:rFonts w:ascii="Calibri" w:hAnsi="Calibri"/>
                <w:color w:val="auto"/>
                <w:sz w:val="22"/>
                <w:szCs w:val="22"/>
                <w:lang w:val="lt-LT"/>
              </w:rPr>
              <w:t>0</w:t>
            </w:r>
          </w:p>
        </w:tc>
      </w:tr>
      <w:tr w:rsidR="00AE61A2" w:rsidRPr="00AE61A2" w14:paraId="24130D8B" w14:textId="77777777">
        <w:trPr>
          <w:trHeight w:val="231"/>
        </w:trPr>
        <w:tc>
          <w:tcPr>
            <w:tcW w:w="5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30D1EF" w14:textId="77777777" w:rsidR="00177460" w:rsidRPr="00AE61A2" w:rsidRDefault="00000000">
            <w:pPr>
              <w:pStyle w:val="Body"/>
              <w:ind w:firstLine="720"/>
              <w:jc w:val="both"/>
              <w:rPr>
                <w:color w:val="auto"/>
                <w:lang w:val="lt-LT"/>
              </w:rPr>
            </w:pPr>
            <w:r w:rsidRPr="00AE61A2">
              <w:rPr>
                <w:rStyle w:val="None"/>
                <w:rFonts w:ascii="Calibri" w:hAnsi="Calibri"/>
                <w:color w:val="auto"/>
                <w:sz w:val="22"/>
                <w:szCs w:val="22"/>
                <w:lang w:val="lt-LT"/>
              </w:rPr>
              <w:t>Užbaigtų filmų skaičius 2-3</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BF2938A" w14:textId="77777777" w:rsidR="00177460" w:rsidRPr="00AE61A2" w:rsidRDefault="00000000">
            <w:pPr>
              <w:pStyle w:val="Body"/>
              <w:ind w:firstLine="720"/>
              <w:jc w:val="center"/>
              <w:rPr>
                <w:color w:val="auto"/>
                <w:lang w:val="lt-LT"/>
              </w:rPr>
            </w:pPr>
            <w:r w:rsidRPr="00AE61A2">
              <w:rPr>
                <w:rStyle w:val="None"/>
                <w:rFonts w:ascii="Calibri" w:hAnsi="Calibri"/>
                <w:color w:val="auto"/>
                <w:sz w:val="22"/>
                <w:szCs w:val="22"/>
                <w:lang w:val="lt-LT"/>
              </w:rPr>
              <w:t>5</w:t>
            </w:r>
          </w:p>
        </w:tc>
      </w:tr>
      <w:tr w:rsidR="00AE61A2" w:rsidRPr="00AE61A2" w14:paraId="285FAB16" w14:textId="77777777">
        <w:trPr>
          <w:trHeight w:val="231"/>
        </w:trPr>
        <w:tc>
          <w:tcPr>
            <w:tcW w:w="5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FB6371" w14:textId="77777777" w:rsidR="00177460" w:rsidRPr="00AE61A2" w:rsidRDefault="00000000">
            <w:pPr>
              <w:pStyle w:val="Body"/>
              <w:ind w:firstLine="720"/>
              <w:jc w:val="both"/>
              <w:rPr>
                <w:color w:val="auto"/>
                <w:lang w:val="lt-LT"/>
              </w:rPr>
            </w:pPr>
            <w:r w:rsidRPr="00AE61A2">
              <w:rPr>
                <w:rStyle w:val="None"/>
                <w:rFonts w:ascii="Calibri" w:hAnsi="Calibri"/>
                <w:color w:val="auto"/>
                <w:sz w:val="22"/>
                <w:szCs w:val="22"/>
                <w:lang w:val="lt-LT"/>
              </w:rPr>
              <w:t>Užbaigtų filmų skaičius 4-5</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C22A6A4" w14:textId="77777777" w:rsidR="00177460" w:rsidRPr="00AE61A2" w:rsidRDefault="00000000">
            <w:pPr>
              <w:pStyle w:val="Body"/>
              <w:ind w:firstLine="720"/>
              <w:jc w:val="center"/>
              <w:rPr>
                <w:color w:val="auto"/>
                <w:lang w:val="lt-LT"/>
              </w:rPr>
            </w:pPr>
            <w:r w:rsidRPr="00AE61A2">
              <w:rPr>
                <w:rStyle w:val="None"/>
                <w:rFonts w:ascii="Calibri" w:hAnsi="Calibri"/>
                <w:color w:val="auto"/>
                <w:sz w:val="22"/>
                <w:szCs w:val="22"/>
                <w:lang w:val="lt-LT"/>
              </w:rPr>
              <w:t>10</w:t>
            </w:r>
          </w:p>
        </w:tc>
      </w:tr>
      <w:tr w:rsidR="00AE61A2" w:rsidRPr="00AE61A2" w14:paraId="18AC3091" w14:textId="77777777">
        <w:trPr>
          <w:trHeight w:val="231"/>
        </w:trPr>
        <w:tc>
          <w:tcPr>
            <w:tcW w:w="5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3325BC" w14:textId="77777777" w:rsidR="00177460" w:rsidRPr="00AE61A2" w:rsidRDefault="00000000">
            <w:pPr>
              <w:pStyle w:val="Body"/>
              <w:ind w:firstLine="720"/>
              <w:jc w:val="both"/>
              <w:rPr>
                <w:color w:val="auto"/>
                <w:lang w:val="lt-LT"/>
              </w:rPr>
            </w:pPr>
            <w:r w:rsidRPr="00AE61A2">
              <w:rPr>
                <w:rStyle w:val="None"/>
                <w:rFonts w:ascii="Calibri" w:hAnsi="Calibri"/>
                <w:color w:val="auto"/>
                <w:sz w:val="22"/>
                <w:szCs w:val="22"/>
                <w:lang w:val="lt-LT"/>
              </w:rPr>
              <w:t xml:space="preserve">Užbaigtų filmų skaičius 6-7 </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A3B86B9" w14:textId="77777777" w:rsidR="00177460" w:rsidRPr="00AE61A2" w:rsidRDefault="00000000">
            <w:pPr>
              <w:pStyle w:val="Body"/>
              <w:ind w:firstLine="720"/>
              <w:jc w:val="center"/>
              <w:rPr>
                <w:color w:val="auto"/>
                <w:lang w:val="lt-LT"/>
              </w:rPr>
            </w:pPr>
            <w:r w:rsidRPr="00AE61A2">
              <w:rPr>
                <w:rStyle w:val="None"/>
                <w:rFonts w:ascii="Calibri" w:hAnsi="Calibri"/>
                <w:color w:val="auto"/>
                <w:sz w:val="22"/>
                <w:szCs w:val="22"/>
                <w:lang w:val="lt-LT"/>
              </w:rPr>
              <w:t>15</w:t>
            </w:r>
          </w:p>
        </w:tc>
      </w:tr>
      <w:tr w:rsidR="00177460" w:rsidRPr="00AE61A2" w14:paraId="3BAAF43A" w14:textId="77777777">
        <w:trPr>
          <w:trHeight w:val="231"/>
        </w:trPr>
        <w:tc>
          <w:tcPr>
            <w:tcW w:w="5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0CFD77C" w14:textId="77777777" w:rsidR="00177460" w:rsidRPr="00AE61A2" w:rsidRDefault="00000000">
            <w:pPr>
              <w:pStyle w:val="Body"/>
              <w:ind w:firstLine="720"/>
              <w:jc w:val="both"/>
              <w:rPr>
                <w:color w:val="auto"/>
                <w:lang w:val="lt-LT"/>
              </w:rPr>
            </w:pPr>
            <w:r w:rsidRPr="00AE61A2">
              <w:rPr>
                <w:rStyle w:val="None"/>
                <w:rFonts w:ascii="Calibri" w:hAnsi="Calibri"/>
                <w:color w:val="auto"/>
                <w:sz w:val="22"/>
                <w:szCs w:val="22"/>
                <w:lang w:val="lt-LT"/>
              </w:rPr>
              <w:t>Užbaigtų filmų skaičius 8 ir daugiau</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08A7B59" w14:textId="77777777" w:rsidR="00177460" w:rsidRPr="00AE61A2" w:rsidRDefault="00000000">
            <w:pPr>
              <w:pStyle w:val="Body"/>
              <w:ind w:firstLine="720"/>
              <w:jc w:val="center"/>
              <w:rPr>
                <w:color w:val="auto"/>
                <w:lang w:val="lt-LT"/>
              </w:rPr>
            </w:pPr>
            <w:r w:rsidRPr="00AE61A2">
              <w:rPr>
                <w:rStyle w:val="None"/>
                <w:rFonts w:ascii="Calibri" w:hAnsi="Calibri"/>
                <w:color w:val="auto"/>
                <w:sz w:val="22"/>
                <w:szCs w:val="22"/>
                <w:lang w:val="lt-LT"/>
              </w:rPr>
              <w:t>20</w:t>
            </w:r>
          </w:p>
        </w:tc>
      </w:tr>
    </w:tbl>
    <w:p w14:paraId="28682851" w14:textId="77777777" w:rsidR="00177460" w:rsidRPr="00AE61A2" w:rsidRDefault="00177460">
      <w:pPr>
        <w:pStyle w:val="Body"/>
        <w:widowControl w:val="0"/>
        <w:numPr>
          <w:ilvl w:val="1"/>
          <w:numId w:val="9"/>
        </w:numPr>
        <w:spacing w:before="120"/>
        <w:jc w:val="both"/>
        <w:rPr>
          <w:color w:val="auto"/>
          <w:lang w:val="lt-LT"/>
        </w:rPr>
      </w:pPr>
    </w:p>
    <w:p w14:paraId="3EDF7DB3" w14:textId="77777777" w:rsidR="00177460" w:rsidRPr="00AE61A2" w:rsidRDefault="00000000">
      <w:pPr>
        <w:pStyle w:val="Body"/>
        <w:spacing w:before="120" w:line="276" w:lineRule="auto"/>
        <w:ind w:left="567"/>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Pastaba: už kiekvieną daugiaserijinio filmo užbaigtą sezoną skiriama po vieną balą.</w:t>
      </w:r>
    </w:p>
    <w:p w14:paraId="1EE60070" w14:textId="77777777" w:rsidR="00177460" w:rsidRPr="00AE61A2" w:rsidRDefault="00000000">
      <w:pPr>
        <w:pStyle w:val="Body"/>
        <w:numPr>
          <w:ilvl w:val="1"/>
          <w:numId w:val="10"/>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Tais atvejais, kai kelių dalyvių pasiūlymų ekonominis naudingumas yra vienodas, nustatant pasiūlymų eilę, pirmesnis į šią eilę įrašomas dalyvis, kurio pasiūlymas pateiktas anksčiausiai.</w:t>
      </w:r>
    </w:p>
    <w:p w14:paraId="78AB9C4E" w14:textId="77777777" w:rsidR="00177460" w:rsidRPr="00AE61A2" w:rsidRDefault="00000000">
      <w:pPr>
        <w:pStyle w:val="Body"/>
        <w:numPr>
          <w:ilvl w:val="1"/>
          <w:numId w:val="8"/>
        </w:numPr>
        <w:spacing w:after="120" w:line="276" w:lineRule="auto"/>
        <w:jc w:val="both"/>
        <w:rPr>
          <w:rFonts w:ascii="Calibri" w:hAnsi="Calibri"/>
          <w:color w:val="auto"/>
          <w:sz w:val="22"/>
          <w:szCs w:val="22"/>
          <w:lang w:val="lt-LT"/>
        </w:rPr>
      </w:pPr>
      <w:r w:rsidRPr="00AE61A2">
        <w:rPr>
          <w:rFonts w:ascii="Calibri" w:hAnsi="Calibri"/>
          <w:color w:val="auto"/>
          <w:sz w:val="22"/>
          <w:szCs w:val="22"/>
          <w:lang w:val="lt-LT"/>
        </w:rPr>
        <w:t>Skaičiuojant kainas ir vertinant pasiūlymus 2-as (antras) dėmuo po kablelio turi būti apvalinamas.</w:t>
      </w:r>
    </w:p>
    <w:p w14:paraId="6A985172" w14:textId="77777777" w:rsidR="00177460" w:rsidRPr="00AE61A2" w:rsidRDefault="00000000">
      <w:pPr>
        <w:pStyle w:val="Body"/>
        <w:keepNext/>
        <w:numPr>
          <w:ilvl w:val="0"/>
          <w:numId w:val="11"/>
        </w:numPr>
        <w:shd w:val="clear" w:color="auto" w:fill="FFFFFF"/>
        <w:spacing w:before="240" w:after="240" w:line="360" w:lineRule="auto"/>
        <w:jc w:val="center"/>
        <w:rPr>
          <w:rFonts w:ascii="Calibri" w:eastAsia="Calibri" w:hAnsi="Calibri" w:cs="Calibri"/>
          <w:b/>
          <w:bCs/>
          <w:color w:val="auto"/>
          <w:sz w:val="22"/>
          <w:szCs w:val="22"/>
          <w:lang w:val="lt-LT"/>
        </w:rPr>
      </w:pPr>
      <w:bookmarkStart w:id="16" w:name="_headingh.lnxbz9"/>
      <w:bookmarkEnd w:id="16"/>
      <w:r w:rsidRPr="00AE61A2">
        <w:rPr>
          <w:rFonts w:ascii="Calibri" w:hAnsi="Calibri"/>
          <w:b/>
          <w:bCs/>
          <w:color w:val="auto"/>
          <w:sz w:val="22"/>
          <w:szCs w:val="22"/>
          <w:lang w:val="lt-LT"/>
        </w:rPr>
        <w:t xml:space="preserve">Informavimas apie pirkimo procedūrų rezultatus </w:t>
      </w:r>
    </w:p>
    <w:p w14:paraId="70797F04"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Išnagrinėjusi, įvertinusi ir palyginusi pateiktus pasiūlymus, Komisija nustato pasiūlymų eilę. Pasiūlymai šioje eilėje surašomi ekonominio naudingumo mažėjimo</w:t>
      </w:r>
      <w:r w:rsidRPr="00AE61A2">
        <w:rPr>
          <w:rStyle w:val="None"/>
          <w:rFonts w:ascii="Calibri" w:hAnsi="Calibri"/>
          <w:i/>
          <w:iCs/>
          <w:color w:val="auto"/>
          <w:sz w:val="22"/>
          <w:szCs w:val="22"/>
          <w:lang w:val="lt-LT"/>
        </w:rPr>
        <w:t xml:space="preserve"> </w:t>
      </w:r>
      <w:r w:rsidRPr="00AE61A2">
        <w:rPr>
          <w:rFonts w:ascii="Calibri" w:hAnsi="Calibri"/>
          <w:color w:val="auto"/>
          <w:sz w:val="22"/>
          <w:szCs w:val="22"/>
          <w:lang w:val="lt-LT"/>
        </w:rPr>
        <w:t>tvarka. Jeigu kelių pateiktų pasiūlymų ekonominio naudingumo rezultatai yra vienodi, nustatant pasiūlymų eilę pirmesnis į šią eilę įrašomas tiekėjas, kurio pasiūlymas įregistruotas anksčiausiai.</w:t>
      </w:r>
    </w:p>
    <w:p w14:paraId="000ABF48"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Komisija suinteresuotiems dalyviams, ne vėliau kaip per 3 (tris) darbo dienas raštu praneša apie priimtą sprendimą nustatyti laimėjusį pasiūlymą, dėl kurio bus sudaroma Pirkimo sutartis.</w:t>
      </w:r>
    </w:p>
    <w:p w14:paraId="3758E654"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Tais atvejais, kai pasiūlymą pateikė tik vienas tiekėjas, pasiūlymų eilė nenustatoma ir jo pasiūlymas laikomas laimėjusiu, jeigu nebuvo atmestas pagal šių Pirkimo sąlygų nuostatas.</w:t>
      </w:r>
    </w:p>
    <w:p w14:paraId="6888EEB2"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Style w:val="None"/>
          <w:rFonts w:ascii="Calibri" w:hAnsi="Calibri"/>
          <w:color w:val="auto"/>
          <w:sz w:val="22"/>
          <w:szCs w:val="22"/>
          <w:u w:color="FF0000"/>
          <w:lang w:val="lt-LT"/>
        </w:rPr>
        <w:lastRenderedPageBreak/>
        <w:t>Tiekėjas yra skelbiamas laimėjusiu Pirkimą ir jis kviečiamas sudaryti sutartį, nurodant laiką iki kada reikia sudaryti Pirkimo sutartį</w:t>
      </w:r>
      <w:r w:rsidRPr="00AE61A2">
        <w:rPr>
          <w:rFonts w:ascii="Calibri" w:hAnsi="Calibri"/>
          <w:color w:val="auto"/>
          <w:sz w:val="22"/>
          <w:szCs w:val="22"/>
          <w:lang w:val="lt-LT"/>
        </w:rPr>
        <w:t>.</w:t>
      </w:r>
    </w:p>
    <w:p w14:paraId="683A0365" w14:textId="77777777" w:rsidR="00177460" w:rsidRPr="00AE61A2" w:rsidRDefault="00000000">
      <w:pPr>
        <w:pStyle w:val="Body"/>
        <w:keepNext/>
        <w:numPr>
          <w:ilvl w:val="0"/>
          <w:numId w:val="3"/>
        </w:numPr>
        <w:shd w:val="clear" w:color="auto" w:fill="FFFFFF"/>
        <w:spacing w:before="240" w:after="240" w:line="360" w:lineRule="auto"/>
        <w:jc w:val="center"/>
        <w:rPr>
          <w:rFonts w:ascii="Calibri" w:eastAsia="Calibri" w:hAnsi="Calibri" w:cs="Calibri"/>
          <w:b/>
          <w:bCs/>
          <w:color w:val="auto"/>
          <w:sz w:val="22"/>
          <w:szCs w:val="22"/>
          <w:lang w:val="lt-LT"/>
        </w:rPr>
      </w:pPr>
      <w:bookmarkStart w:id="17" w:name="_headingh.35nkun2"/>
      <w:bookmarkEnd w:id="17"/>
      <w:r w:rsidRPr="00AE61A2">
        <w:rPr>
          <w:rFonts w:ascii="Calibri" w:hAnsi="Calibri"/>
          <w:b/>
          <w:bCs/>
          <w:color w:val="auto"/>
          <w:sz w:val="22"/>
          <w:szCs w:val="22"/>
          <w:lang w:val="lt-LT"/>
        </w:rPr>
        <w:t>Pirkimo sutarties sudarymas ir kitos sąlygos</w:t>
      </w:r>
    </w:p>
    <w:p w14:paraId="14A126A4"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Projekto vykdytojas sudaryti Pirkimo sutartį siūlo tam dalyviui, kurio pasiūlymas pripažintas laimėjusiu. Jeigu tiekėjas, kurio pasiūlymas pripažintas laimėjusiu, pranešimu raštu atsisako sudaryti Pirkimo sutartį, arba jei tiekėjo pateikta informacija yra melaginga, arba tiekėjas iki Projekto vykdytojo nurodyto laiko neatvyksta sudaryti Pirkimo sutarties, arba atsisako sudaryti Pirkimo sutartį Pirkimo dokumentuose nustatytomis sąlygomis, laikoma, kad jis atsisakė sudaryti Pirkimo sutartį. Tuo atveju, Projekto vykdytojas siūlo sudaryti Pirkimo sutartį tiekėjui, kurio pasiūlymas pagal nustatytą pasiūlymų eilę yra pirmas po tiekėjo, atsisakiusio sudaryti Pirkimo sutartį. </w:t>
      </w:r>
    </w:p>
    <w:p w14:paraId="0554191B"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Pirkimo sutartis pasirašoma su laimėjusį pasiūlymą pateikusiu tiekėju šiose konkurso sąlygose nustatytomis sąlygomis, vadovaujantis PAFT ir Civiliniu kodeksu.</w:t>
      </w:r>
    </w:p>
    <w:p w14:paraId="0653C4C7"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Projekto vykdytojas, ne vėliau kaip per 3 darbo dienas po Pirkimo sutarties sudarymo, informuoja raštu visus pasiūlymus pateikusius tiekėjus apie pirkimo sutarties sudarymą, nurodydamas tiekėją su kuriuo sudaryta pirkimo sutartis, bei jo pasiūlytą kainą.</w:t>
      </w:r>
    </w:p>
    <w:p w14:paraId="56B0C0F6"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Style w:val="None"/>
          <w:rFonts w:ascii="Calibri" w:hAnsi="Calibri"/>
          <w:color w:val="auto"/>
          <w:sz w:val="22"/>
          <w:szCs w:val="22"/>
          <w:u w:color="FF0000"/>
          <w:lang w:val="lt-LT"/>
        </w:rPr>
        <w:t>Tiekėjams pasiūlymų rengimo ir dalyvavimo konkurse / derybose išlaidos neatlyginamos</w:t>
      </w:r>
      <w:r w:rsidRPr="00AE61A2">
        <w:rPr>
          <w:rFonts w:ascii="Calibri" w:hAnsi="Calibri"/>
          <w:color w:val="auto"/>
          <w:sz w:val="22"/>
          <w:szCs w:val="22"/>
          <w:lang w:val="lt-LT"/>
        </w:rPr>
        <w:t xml:space="preserve">. </w:t>
      </w:r>
    </w:p>
    <w:p w14:paraId="55E77FD2"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Style w:val="None"/>
          <w:rFonts w:ascii="Calibri" w:hAnsi="Calibri"/>
          <w:color w:val="auto"/>
          <w:sz w:val="22"/>
          <w:szCs w:val="22"/>
          <w:u w:color="FF0000"/>
          <w:lang w:val="lt-LT"/>
        </w:rPr>
        <w:t>Projekto vykdytojas bet kuriuo metu iki pirkimo sutarties sudarymo turi teisę nutraukti Pirkimo procedūras, jeigu atsirado aplinkybių, kurių nebuvo galima numatyti. Priėmęs sprendimą nutraukti Pirkimo procedūras, Projekto vykdytojas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w:t>
      </w:r>
      <w:r w:rsidRPr="00AE61A2">
        <w:rPr>
          <w:rFonts w:ascii="Calibri" w:hAnsi="Calibri"/>
          <w:color w:val="auto"/>
          <w:sz w:val="22"/>
          <w:szCs w:val="22"/>
          <w:lang w:val="lt-LT"/>
        </w:rPr>
        <w:t>.</w:t>
      </w:r>
    </w:p>
    <w:p w14:paraId="2D1F8F0E"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Pirkimo sutarties sąlygos, įskaitant, bet neapsiribojant, sutarties atsiskaitymo sąlygos ir tvarka yra   pateiktos Pirkimo sąlygų priede Nr. 3. </w:t>
      </w:r>
    </w:p>
    <w:p w14:paraId="2EBFD7EA" w14:textId="77777777" w:rsidR="00177460" w:rsidRPr="00AE61A2" w:rsidRDefault="00000000">
      <w:pPr>
        <w:pStyle w:val="Body"/>
        <w:numPr>
          <w:ilvl w:val="1"/>
          <w:numId w:val="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Pirkimo sąlygų priedai:</w:t>
      </w:r>
    </w:p>
    <w:p w14:paraId="10CAFEF5" w14:textId="77777777" w:rsidR="00177460" w:rsidRPr="00AE61A2" w:rsidRDefault="00000000">
      <w:pPr>
        <w:pStyle w:val="Body"/>
        <w:numPr>
          <w:ilvl w:val="0"/>
          <w:numId w:val="1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Techninė specifikacija;</w:t>
      </w:r>
    </w:p>
    <w:p w14:paraId="56A3B367" w14:textId="77777777" w:rsidR="00177460" w:rsidRPr="00AE61A2" w:rsidRDefault="00000000">
      <w:pPr>
        <w:pStyle w:val="Body"/>
        <w:numPr>
          <w:ilvl w:val="0"/>
          <w:numId w:val="1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Pasiūlymo forma;</w:t>
      </w:r>
    </w:p>
    <w:p w14:paraId="61264B4F" w14:textId="77777777" w:rsidR="00177460" w:rsidRPr="00AE61A2" w:rsidRDefault="00000000">
      <w:pPr>
        <w:pStyle w:val="Body"/>
        <w:numPr>
          <w:ilvl w:val="0"/>
          <w:numId w:val="13"/>
        </w:numPr>
        <w:spacing w:after="200" w:line="360" w:lineRule="auto"/>
        <w:jc w:val="both"/>
        <w:rPr>
          <w:rFonts w:ascii="Calibri" w:hAnsi="Calibri"/>
          <w:color w:val="auto"/>
          <w:sz w:val="22"/>
          <w:szCs w:val="22"/>
          <w:lang w:val="lt-LT"/>
        </w:rPr>
      </w:pPr>
      <w:r w:rsidRPr="00AE61A2">
        <w:rPr>
          <w:rFonts w:ascii="Calibri" w:hAnsi="Calibri"/>
          <w:color w:val="auto"/>
          <w:sz w:val="22"/>
          <w:szCs w:val="22"/>
          <w:lang w:val="lt-LT"/>
        </w:rPr>
        <w:t>Sutarties projektas.</w:t>
      </w:r>
    </w:p>
    <w:p w14:paraId="15240E30" w14:textId="77777777" w:rsidR="00177460" w:rsidRPr="00AE61A2" w:rsidRDefault="00177460">
      <w:pPr>
        <w:pStyle w:val="Body"/>
        <w:tabs>
          <w:tab w:val="left" w:pos="1134"/>
          <w:tab w:val="left" w:pos="9413"/>
        </w:tabs>
        <w:spacing w:line="360" w:lineRule="auto"/>
        <w:jc w:val="both"/>
        <w:rPr>
          <w:rFonts w:ascii="Calibri" w:eastAsia="Calibri" w:hAnsi="Calibri" w:cs="Calibri"/>
          <w:color w:val="auto"/>
          <w:sz w:val="22"/>
          <w:szCs w:val="22"/>
          <w:lang w:val="lt-LT"/>
        </w:rPr>
      </w:pPr>
    </w:p>
    <w:p w14:paraId="2340FDEA" w14:textId="77777777" w:rsidR="00177460" w:rsidRPr="00AE61A2" w:rsidRDefault="00000000">
      <w:pPr>
        <w:pStyle w:val="Body"/>
        <w:spacing w:line="360" w:lineRule="auto"/>
        <w:jc w:val="both"/>
        <w:rPr>
          <w:color w:val="auto"/>
          <w:lang w:val="lt-LT"/>
        </w:rPr>
      </w:pPr>
      <w:r w:rsidRPr="00AE61A2">
        <w:rPr>
          <w:rFonts w:ascii="Arial Unicode MS" w:hAnsi="Arial Unicode MS"/>
          <w:color w:val="auto"/>
          <w:lang w:val="lt-LT"/>
        </w:rPr>
        <w:lastRenderedPageBreak/>
        <w:br w:type="page"/>
      </w:r>
    </w:p>
    <w:p w14:paraId="0F59AF83" w14:textId="77777777" w:rsidR="00177460" w:rsidRPr="00AE61A2" w:rsidRDefault="00177460">
      <w:pPr>
        <w:pStyle w:val="Body"/>
        <w:tabs>
          <w:tab w:val="left" w:pos="9413"/>
        </w:tabs>
        <w:spacing w:line="360" w:lineRule="auto"/>
        <w:rPr>
          <w:rFonts w:ascii="Calibri" w:eastAsia="Calibri" w:hAnsi="Calibri" w:cs="Calibri"/>
          <w:b/>
          <w:bCs/>
          <w:color w:val="auto"/>
          <w:sz w:val="22"/>
          <w:szCs w:val="22"/>
          <w:lang w:val="lt-LT"/>
        </w:rPr>
      </w:pPr>
    </w:p>
    <w:p w14:paraId="7EAEDC39" w14:textId="77777777" w:rsidR="00177460" w:rsidRPr="00AE61A2" w:rsidRDefault="00000000">
      <w:pPr>
        <w:pStyle w:val="Body"/>
        <w:tabs>
          <w:tab w:val="left" w:pos="9413"/>
        </w:tabs>
        <w:spacing w:line="360" w:lineRule="auto"/>
        <w:jc w:val="right"/>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Pirkimo sąlygų priedas Nr. 1</w:t>
      </w:r>
    </w:p>
    <w:p w14:paraId="15437A49" w14:textId="77777777" w:rsidR="00177460" w:rsidRPr="00AE61A2" w:rsidRDefault="00177460">
      <w:pPr>
        <w:pStyle w:val="Body"/>
        <w:tabs>
          <w:tab w:val="left" w:pos="9413"/>
        </w:tabs>
        <w:spacing w:line="360" w:lineRule="auto"/>
        <w:jc w:val="right"/>
        <w:rPr>
          <w:rFonts w:ascii="Calibri" w:eastAsia="Calibri" w:hAnsi="Calibri" w:cs="Calibri"/>
          <w:color w:val="auto"/>
          <w:sz w:val="22"/>
          <w:szCs w:val="22"/>
          <w:lang w:val="lt-LT"/>
        </w:rPr>
      </w:pPr>
    </w:p>
    <w:p w14:paraId="58B6F47F" w14:textId="77777777" w:rsidR="00177460" w:rsidRPr="00AE61A2" w:rsidRDefault="00177460">
      <w:pPr>
        <w:pStyle w:val="Body"/>
        <w:spacing w:line="360" w:lineRule="auto"/>
        <w:rPr>
          <w:rFonts w:ascii="Calibri" w:eastAsia="Calibri" w:hAnsi="Calibri" w:cs="Calibri"/>
          <w:color w:val="auto"/>
          <w:sz w:val="22"/>
          <w:szCs w:val="22"/>
          <w:shd w:val="clear" w:color="auto" w:fill="FFFF00"/>
          <w:lang w:val="lt-LT"/>
        </w:rPr>
      </w:pPr>
    </w:p>
    <w:p w14:paraId="7DCE8BE4" w14:textId="77777777" w:rsidR="00177460" w:rsidRPr="00AE61A2" w:rsidRDefault="00000000">
      <w:pPr>
        <w:pStyle w:val="Body"/>
        <w:spacing w:line="360" w:lineRule="auto"/>
        <w:jc w:val="center"/>
        <w:rPr>
          <w:rStyle w:val="None"/>
          <w:rFonts w:ascii="Calibri" w:eastAsia="Calibri" w:hAnsi="Calibri" w:cs="Calibri"/>
          <w:b/>
          <w:bCs/>
          <w:smallCaps/>
          <w:color w:val="auto"/>
          <w:lang w:val="lt-LT"/>
        </w:rPr>
      </w:pPr>
      <w:r w:rsidRPr="00AE61A2">
        <w:rPr>
          <w:rStyle w:val="None"/>
          <w:rFonts w:ascii="Calibri" w:hAnsi="Calibri"/>
          <w:b/>
          <w:bCs/>
          <w:smallCaps/>
          <w:color w:val="auto"/>
          <w:lang w:val="lt-LT"/>
        </w:rPr>
        <w:t>FILMO GAMYBOS PASLAUGŲ</w:t>
      </w:r>
    </w:p>
    <w:p w14:paraId="77D9AF46" w14:textId="77777777" w:rsidR="00177460" w:rsidRPr="00AE61A2" w:rsidRDefault="00000000">
      <w:pPr>
        <w:pStyle w:val="Body"/>
        <w:spacing w:line="360" w:lineRule="auto"/>
        <w:jc w:val="center"/>
        <w:rPr>
          <w:rStyle w:val="None"/>
          <w:rFonts w:ascii="Calibri" w:eastAsia="Calibri" w:hAnsi="Calibri" w:cs="Calibri"/>
          <w:b/>
          <w:bCs/>
          <w:color w:val="auto"/>
          <w:lang w:val="lt-LT"/>
        </w:rPr>
      </w:pPr>
      <w:r w:rsidRPr="00AE61A2">
        <w:rPr>
          <w:rStyle w:val="None"/>
          <w:rFonts w:ascii="Calibri" w:hAnsi="Calibri"/>
          <w:b/>
          <w:bCs/>
          <w:color w:val="auto"/>
          <w:lang w:val="lt-LT"/>
        </w:rPr>
        <w:t>TECHNINĖ SPECIFIKACIJA</w:t>
      </w:r>
    </w:p>
    <w:p w14:paraId="7525FD99" w14:textId="77777777" w:rsidR="00177460" w:rsidRPr="00AE61A2" w:rsidRDefault="00177460">
      <w:pPr>
        <w:pStyle w:val="Body"/>
        <w:spacing w:line="360" w:lineRule="auto"/>
        <w:rPr>
          <w:rFonts w:ascii="Calibri" w:eastAsia="Calibri" w:hAnsi="Calibri" w:cs="Calibri"/>
          <w:color w:val="auto"/>
          <w:sz w:val="22"/>
          <w:szCs w:val="22"/>
          <w:shd w:val="clear" w:color="auto" w:fill="FFFF00"/>
          <w:lang w:val="lt-LT"/>
        </w:rPr>
      </w:pPr>
    </w:p>
    <w:p w14:paraId="4D7EC972" w14:textId="77777777" w:rsidR="00177460" w:rsidRPr="00AE61A2" w:rsidRDefault="00177460">
      <w:pPr>
        <w:pStyle w:val="Body"/>
        <w:spacing w:line="360" w:lineRule="auto"/>
        <w:rPr>
          <w:rFonts w:ascii="Calibri" w:eastAsia="Calibri" w:hAnsi="Calibri" w:cs="Calibri"/>
          <w:color w:val="auto"/>
          <w:sz w:val="22"/>
          <w:szCs w:val="22"/>
          <w:shd w:val="clear" w:color="auto" w:fill="FFFF00"/>
          <w:lang w:val="lt-LT"/>
        </w:rPr>
      </w:pPr>
    </w:p>
    <w:p w14:paraId="140305CA" w14:textId="77777777" w:rsidR="00177460" w:rsidRPr="00AE61A2" w:rsidRDefault="00000000">
      <w:pPr>
        <w:pStyle w:val="Body"/>
        <w:spacing w:after="200" w:line="276" w:lineRule="auto"/>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Projekto vykdytojas vykdo ES struktūrinių fondų lėšomis remiamą projektą „Paslaugų skaitmeninimas įmonėje</w:t>
      </w:r>
      <w:r w:rsidRPr="00AE61A2">
        <w:rPr>
          <w:rStyle w:val="None"/>
          <w:rFonts w:ascii="Calibri" w:hAnsi="Calibri"/>
          <w:color w:val="auto"/>
          <w:sz w:val="22"/>
          <w:szCs w:val="22"/>
          <w:rtl/>
          <w:lang w:val="lt-LT"/>
        </w:rPr>
        <w:t>“</w:t>
      </w:r>
      <w:r w:rsidRPr="00AE61A2">
        <w:rPr>
          <w:rStyle w:val="None"/>
          <w:rFonts w:ascii="Calibri" w:hAnsi="Calibri"/>
          <w:color w:val="auto"/>
          <w:sz w:val="22"/>
          <w:szCs w:val="22"/>
          <w:lang w:val="lt-LT"/>
        </w:rPr>
        <w:t>, parengtą pagal 2014–2020 metų Europos Sąjungos fondų investicijų veiksmų programos 13 prioriteto „Veiksmų, skirtų COVID-19 pandemijos sukeltai krizei įveikti, skatinimas ir pasirengimas aplinką tausojančiam, skaitmeniniam ir tvariam ekonomikos atgaivinimui“ priemonę Nr. 13.1.1-LVPA-K-310 „Paskatos kultūros ir kūrybinių industrijų sektoriui kurti konkurencingus kultūros produktus</w:t>
      </w:r>
      <w:r w:rsidRPr="00AE61A2">
        <w:rPr>
          <w:rStyle w:val="None"/>
          <w:rFonts w:ascii="Calibri" w:hAnsi="Calibri"/>
          <w:color w:val="auto"/>
          <w:sz w:val="22"/>
          <w:szCs w:val="22"/>
          <w:rtl/>
          <w:lang w:val="lt-LT"/>
        </w:rPr>
        <w:t>“</w:t>
      </w:r>
      <w:r w:rsidRPr="00AE61A2">
        <w:rPr>
          <w:rStyle w:val="None"/>
          <w:rFonts w:ascii="Calibri" w:hAnsi="Calibri"/>
          <w:color w:val="auto"/>
          <w:sz w:val="22"/>
          <w:szCs w:val="22"/>
          <w:lang w:val="lt-LT"/>
        </w:rPr>
        <w:t>.</w:t>
      </w:r>
    </w:p>
    <w:p w14:paraId="5301D506" w14:textId="77777777" w:rsidR="00177460" w:rsidRPr="00AE61A2" w:rsidRDefault="00000000">
      <w:pPr>
        <w:pStyle w:val="Body"/>
        <w:spacing w:after="200" w:line="276" w:lineRule="auto"/>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Projekto tikslas - sukurti pilno metro filmą (toliau – filmas), pagal Antano Šileikos romaną „Laikinai Jūs</w:t>
      </w:r>
      <w:r w:rsidRPr="00AE61A2">
        <w:rPr>
          <w:rStyle w:val="None"/>
          <w:rFonts w:ascii="Calibri" w:hAnsi="Calibri"/>
          <w:color w:val="auto"/>
          <w:sz w:val="22"/>
          <w:szCs w:val="22"/>
          <w:rtl/>
          <w:lang w:val="lt-LT"/>
        </w:rPr>
        <w:t>ų“</w:t>
      </w:r>
      <w:r w:rsidRPr="00AE61A2">
        <w:rPr>
          <w:rStyle w:val="None"/>
          <w:rFonts w:ascii="Calibri" w:hAnsi="Calibri"/>
          <w:color w:val="auto"/>
          <w:sz w:val="22"/>
          <w:szCs w:val="22"/>
          <w:lang w:val="lt-LT"/>
        </w:rPr>
        <w:t>, optimizuojant pilno metro filmo kūrimo procesą ir naudojant Debesijos technologinius sprendimus, diegiant veiklų optimizavimą užtikrinančią programinę įrangą bei tam būtinas technines priemones.</w:t>
      </w:r>
    </w:p>
    <w:p w14:paraId="08561B54" w14:textId="77777777" w:rsidR="00177460" w:rsidRPr="00AE61A2" w:rsidRDefault="00000000">
      <w:pPr>
        <w:pStyle w:val="Body"/>
        <w:spacing w:after="200" w:line="276" w:lineRule="auto"/>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Projekto vykdytojas savo veikloje diegia gamybos valdymo ir planavimo programą „</w:t>
      </w:r>
      <w:proofErr w:type="spellStart"/>
      <w:r w:rsidRPr="00AE61A2">
        <w:rPr>
          <w:rStyle w:val="None"/>
          <w:rFonts w:ascii="Calibri" w:hAnsi="Calibri"/>
          <w:color w:val="auto"/>
          <w:sz w:val="22"/>
          <w:szCs w:val="22"/>
          <w:lang w:val="lt-LT"/>
        </w:rPr>
        <w:t>StudioBinder</w:t>
      </w:r>
      <w:proofErr w:type="spellEnd"/>
      <w:r w:rsidRPr="00AE61A2">
        <w:rPr>
          <w:rStyle w:val="None"/>
          <w:rFonts w:ascii="Calibri" w:hAnsi="Calibri"/>
          <w:color w:val="auto"/>
          <w:sz w:val="22"/>
          <w:szCs w:val="22"/>
          <w:rtl/>
          <w:lang w:val="lt-LT"/>
        </w:rPr>
        <w:t>“</w:t>
      </w:r>
      <w:r w:rsidRPr="00AE61A2">
        <w:rPr>
          <w:rStyle w:val="None"/>
          <w:rFonts w:ascii="Calibri" w:hAnsi="Calibri"/>
          <w:color w:val="auto"/>
          <w:sz w:val="22"/>
          <w:szCs w:val="22"/>
          <w:lang w:val="lt-LT"/>
        </w:rPr>
        <w:t>. Į Debesiją bus perkeliamas pilno metro filmo kūrimo procesas, užtikrinantis nuotoliniu būdu dirbančių darbuotojų įsitraukimą, naudojant suderintą programinę įrangą, užtikrinant atskirų kūrimo etapų sinchronizaciją. Programa leidžia kurti, saugoti ir bendrinti daugelio skirtingų formatų gamybos dokumentus.</w:t>
      </w:r>
    </w:p>
    <w:p w14:paraId="6A631851" w14:textId="77777777" w:rsidR="00177460" w:rsidRPr="00AE61A2" w:rsidRDefault="00000000">
      <w:pPr>
        <w:pStyle w:val="Body"/>
        <w:spacing w:after="200" w:line="276" w:lineRule="auto"/>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Projekto vykdytojas savo veikloje taip pat diegia bendradarbiavimo realiuoju laiku platformą „</w:t>
      </w:r>
      <w:proofErr w:type="spellStart"/>
      <w:r w:rsidRPr="00AE61A2">
        <w:rPr>
          <w:rStyle w:val="None"/>
          <w:rFonts w:ascii="Calibri" w:hAnsi="Calibri"/>
          <w:color w:val="auto"/>
          <w:sz w:val="22"/>
          <w:szCs w:val="22"/>
          <w:lang w:val="lt-LT"/>
        </w:rPr>
        <w:t>Evercast</w:t>
      </w:r>
      <w:proofErr w:type="spellEnd"/>
      <w:r w:rsidRPr="00AE61A2">
        <w:rPr>
          <w:rStyle w:val="None"/>
          <w:rFonts w:ascii="Calibri" w:hAnsi="Calibri"/>
          <w:color w:val="auto"/>
          <w:sz w:val="22"/>
          <w:szCs w:val="22"/>
          <w:rtl/>
          <w:lang w:val="lt-LT"/>
        </w:rPr>
        <w:t>“</w:t>
      </w:r>
      <w:r w:rsidRPr="00AE61A2">
        <w:rPr>
          <w:rStyle w:val="None"/>
          <w:rFonts w:ascii="Calibri" w:hAnsi="Calibri"/>
          <w:color w:val="auto"/>
          <w:sz w:val="22"/>
          <w:szCs w:val="22"/>
          <w:lang w:val="lt-LT"/>
        </w:rPr>
        <w:t>, kuri užtikrina galimybę vykdyti apjungtas vaizdo konferencijas, HD tiesioginę transliaciją ir viso spektro garsą vienoje platformoje. Taip pat diegiama scenarijaus sukūrimui naudojama programa „</w:t>
      </w:r>
      <w:proofErr w:type="spellStart"/>
      <w:r w:rsidRPr="00AE61A2">
        <w:rPr>
          <w:rStyle w:val="None"/>
          <w:rFonts w:ascii="Calibri" w:hAnsi="Calibri"/>
          <w:color w:val="auto"/>
          <w:sz w:val="22"/>
          <w:szCs w:val="22"/>
          <w:lang w:val="lt-LT"/>
        </w:rPr>
        <w:t>Final</w:t>
      </w:r>
      <w:proofErr w:type="spellEnd"/>
      <w:r w:rsidRPr="00AE61A2">
        <w:rPr>
          <w:rStyle w:val="None"/>
          <w:rFonts w:ascii="Calibri" w:hAnsi="Calibri"/>
          <w:color w:val="auto"/>
          <w:sz w:val="22"/>
          <w:szCs w:val="22"/>
          <w:lang w:val="lt-LT"/>
        </w:rPr>
        <w:t xml:space="preserve"> </w:t>
      </w:r>
      <w:proofErr w:type="spellStart"/>
      <w:r w:rsidRPr="00AE61A2">
        <w:rPr>
          <w:rStyle w:val="None"/>
          <w:rFonts w:ascii="Calibri" w:hAnsi="Calibri"/>
          <w:color w:val="auto"/>
          <w:sz w:val="22"/>
          <w:szCs w:val="22"/>
          <w:lang w:val="lt-LT"/>
        </w:rPr>
        <w:t>Draft</w:t>
      </w:r>
      <w:proofErr w:type="spellEnd"/>
      <w:r w:rsidRPr="00AE61A2">
        <w:rPr>
          <w:rStyle w:val="None"/>
          <w:rFonts w:ascii="Calibri" w:hAnsi="Calibri"/>
          <w:color w:val="auto"/>
          <w:sz w:val="22"/>
          <w:szCs w:val="22"/>
          <w:rtl/>
          <w:lang w:val="lt-LT"/>
        </w:rPr>
        <w:t>“</w:t>
      </w:r>
      <w:r w:rsidRPr="00AE61A2">
        <w:rPr>
          <w:rStyle w:val="None"/>
          <w:rFonts w:ascii="Calibri" w:hAnsi="Calibri"/>
          <w:color w:val="auto"/>
          <w:sz w:val="22"/>
          <w:szCs w:val="22"/>
          <w:lang w:val="lt-LT"/>
        </w:rPr>
        <w:t>, kuri leidžia visai filmavimo grupei pasiekti scenarijų, realiu laiku matyti pakeitimus, visus komentarus kaupti skaitmeniniu būdu, realiu laiku atlikti redakcinius pakeitimus, operatyviai reaguoti įvykus scenarijaus pasikeitimams. Dekoracijų gamybos sąnaudos mažinamos programinės sistemos „</w:t>
      </w:r>
      <w:proofErr w:type="spellStart"/>
      <w:r w:rsidRPr="00AE61A2">
        <w:rPr>
          <w:rStyle w:val="None"/>
          <w:rFonts w:ascii="Calibri" w:hAnsi="Calibri"/>
          <w:color w:val="auto"/>
          <w:sz w:val="22"/>
          <w:szCs w:val="22"/>
          <w:lang w:val="lt-LT"/>
        </w:rPr>
        <w:t>Virtual</w:t>
      </w:r>
      <w:proofErr w:type="spellEnd"/>
      <w:r w:rsidRPr="00AE61A2">
        <w:rPr>
          <w:rStyle w:val="None"/>
          <w:rFonts w:ascii="Calibri" w:hAnsi="Calibri"/>
          <w:color w:val="auto"/>
          <w:sz w:val="22"/>
          <w:szCs w:val="22"/>
          <w:lang w:val="lt-LT"/>
        </w:rPr>
        <w:t xml:space="preserve"> </w:t>
      </w:r>
      <w:proofErr w:type="spellStart"/>
      <w:r w:rsidRPr="00AE61A2">
        <w:rPr>
          <w:rStyle w:val="None"/>
          <w:rFonts w:ascii="Calibri" w:hAnsi="Calibri"/>
          <w:color w:val="auto"/>
          <w:sz w:val="22"/>
          <w:szCs w:val="22"/>
          <w:lang w:val="lt-LT"/>
        </w:rPr>
        <w:t>production</w:t>
      </w:r>
      <w:proofErr w:type="spellEnd"/>
      <w:r w:rsidRPr="00AE61A2">
        <w:rPr>
          <w:rStyle w:val="None"/>
          <w:rFonts w:ascii="Calibri" w:hAnsi="Calibri"/>
          <w:color w:val="auto"/>
          <w:sz w:val="22"/>
          <w:szCs w:val="22"/>
          <w:lang w:val="lt-LT"/>
        </w:rPr>
        <w:t xml:space="preserve"> </w:t>
      </w:r>
      <w:proofErr w:type="spellStart"/>
      <w:r w:rsidRPr="00AE61A2">
        <w:rPr>
          <w:rStyle w:val="None"/>
          <w:rFonts w:ascii="Calibri" w:hAnsi="Calibri"/>
          <w:color w:val="auto"/>
          <w:sz w:val="22"/>
          <w:szCs w:val="22"/>
          <w:lang w:val="lt-LT"/>
        </w:rPr>
        <w:t>set</w:t>
      </w:r>
      <w:proofErr w:type="spellEnd"/>
      <w:r w:rsidRPr="00AE61A2">
        <w:rPr>
          <w:rStyle w:val="None"/>
          <w:rFonts w:ascii="Calibri" w:hAnsi="Calibri"/>
          <w:color w:val="auto"/>
          <w:sz w:val="22"/>
          <w:szCs w:val="22"/>
          <w:lang w:val="lt-LT"/>
        </w:rPr>
        <w:t xml:space="preserve">“ pagalba. </w:t>
      </w:r>
    </w:p>
    <w:p w14:paraId="76A8BB1B"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Filmo pobūdis ir trukmė: filmas kuriamas pagal Antano Šileikos romaną „Laikinai Jūs</w:t>
      </w:r>
      <w:r w:rsidRPr="00AE61A2">
        <w:rPr>
          <w:rFonts w:ascii="Calibri" w:hAnsi="Calibri"/>
          <w:color w:val="auto"/>
          <w:sz w:val="22"/>
          <w:szCs w:val="22"/>
          <w:rtl/>
          <w:lang w:val="lt-LT"/>
        </w:rPr>
        <w:t>ų“</w:t>
      </w:r>
      <w:r w:rsidRPr="00AE61A2">
        <w:rPr>
          <w:rFonts w:ascii="Calibri" w:hAnsi="Calibri"/>
          <w:color w:val="auto"/>
          <w:sz w:val="22"/>
          <w:szCs w:val="22"/>
          <w:lang w:val="lt-LT"/>
        </w:rPr>
        <w:t>; filmo pobūdis – istorinis filmas; filmo trukmė – 90 min.;</w:t>
      </w:r>
    </w:p>
    <w:p w14:paraId="421EF94A"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 xml:space="preserve">Pilno metro filmo kūrimą sudaro šie etapai: (i) scenarijaus kūrimas; (ii) pasiruošimas filmavimui; (iii) filmavimas; (iv) </w:t>
      </w:r>
      <w:proofErr w:type="spellStart"/>
      <w:r w:rsidRPr="00AE61A2">
        <w:rPr>
          <w:rFonts w:ascii="Calibri" w:hAnsi="Calibri"/>
          <w:color w:val="auto"/>
          <w:sz w:val="22"/>
          <w:szCs w:val="22"/>
          <w:lang w:val="lt-LT"/>
        </w:rPr>
        <w:t>post</w:t>
      </w:r>
      <w:proofErr w:type="spellEnd"/>
      <w:r w:rsidRPr="00AE61A2">
        <w:rPr>
          <w:rFonts w:ascii="Calibri" w:hAnsi="Calibri"/>
          <w:color w:val="auto"/>
          <w:sz w:val="22"/>
          <w:szCs w:val="22"/>
          <w:lang w:val="lt-LT"/>
        </w:rPr>
        <w:t>-produkcija (montažas, vaizdo baigiamieji darbai, garso baigiamieji darbai);</w:t>
      </w:r>
    </w:p>
    <w:p w14:paraId="394E56BD"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 xml:space="preserve">Paslaugų atlikimo terminai: (i) Siužeto, scenarijaus versija derinimui turi būti pateikta per 10 darbo dienų nuo sutarties pasirašymo; galutinė scenarijaus sukūrimo paslauga turi būti suteikta per 3 darbo dienas pateikus pastabas; (i) pasiruošimas filmavimui ir filmavimas vykdomas per 50 kalendorinių dienų po galutinio scenarijaus suderinimo dienos; (iv) </w:t>
      </w:r>
      <w:proofErr w:type="spellStart"/>
      <w:r w:rsidRPr="00AE61A2">
        <w:rPr>
          <w:rFonts w:ascii="Calibri" w:hAnsi="Calibri"/>
          <w:color w:val="auto"/>
          <w:sz w:val="22"/>
          <w:szCs w:val="22"/>
          <w:lang w:val="lt-LT"/>
        </w:rPr>
        <w:t>post</w:t>
      </w:r>
      <w:proofErr w:type="spellEnd"/>
      <w:r w:rsidRPr="00AE61A2">
        <w:rPr>
          <w:rFonts w:ascii="Calibri" w:hAnsi="Calibri"/>
          <w:color w:val="auto"/>
          <w:sz w:val="22"/>
          <w:szCs w:val="22"/>
          <w:lang w:val="lt-LT"/>
        </w:rPr>
        <w:t xml:space="preserve">-produkcija atliekama filmavimo metu/po filmavimo iki 2023-03-31. Filmo kūrimo veiklos turi būti užbaigtos ne vėliau kaip iki 2023-03-31. </w:t>
      </w:r>
    </w:p>
    <w:p w14:paraId="0D6255BF"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Style w:val="None"/>
          <w:rFonts w:ascii="Calibri" w:hAnsi="Calibri"/>
          <w:color w:val="auto"/>
          <w:sz w:val="22"/>
          <w:szCs w:val="22"/>
          <w:shd w:val="clear" w:color="auto" w:fill="FFFFFF"/>
          <w:lang w:val="lt-LT"/>
        </w:rPr>
        <w:t xml:space="preserve">Filmo idėja turi atspindėti pagrindines knygos siužeto linijas. Pageidautina filmo seka: 1920-ais, bėgdamas nuo chaoso sovietinės Rusijos pradžioje, carinės armijos kontržvalgybos agentas grįžta į gimtąją Lietuvą. Čia jis tikisi įkurti verslą ir gyventi ramų gyvenimą, tačiau grįžus Lietuvos karinės žvalgyba pasiūlo dirbti jiems;  grįžęs į Lietuvą jis taip pat susiduria su vidiniais jausmų konfliktais. Visa to šešėlyje, agentas pradeda simpatizuoti savo pusseserei ir tai juos nuveda iki romano; po kelių sėkmingų užduočių, jis paskiriamas </w:t>
      </w:r>
      <w:r w:rsidRPr="00AE61A2">
        <w:rPr>
          <w:rStyle w:val="None"/>
          <w:rFonts w:ascii="Calibri" w:hAnsi="Calibri"/>
          <w:color w:val="auto"/>
          <w:sz w:val="22"/>
          <w:szCs w:val="22"/>
          <w:shd w:val="clear" w:color="auto" w:fill="FFFFFF"/>
          <w:lang w:val="lt-LT"/>
        </w:rPr>
        <w:lastRenderedPageBreak/>
        <w:t>kontržvalgybos viršininku ir pavedama užduotis - demaskuoti komunistų grupuotę Kaune. Filmo eigoje, jam pavyksta demaskuoti komunistų grupuotę; tačiau jis greit sužino kitą užduotį – atsiimti Klaipėdos kraštą iš Prancūzų, kitu atveju tai padarys Lenkija;  negana to, kad jis turi demaskuoti užsienio šnipus Lietuvoje, dabar jis turi slėpti savo neteisėtą meilę nuo savo draugų ir priešų; bebaigiant planuoti Klaipėdos krašto atsiėmimą, paaiškėja, kad buvęs Lietuvos kariuomenės vadas teikia informaciją apie Lietuvą Rusijos valdžiai, dėl ko jis yra pašalinamas;  po kelių dienų, 1000 karių per pūgą išžygiuoja atsiimti Klaipėdos kraštą;</w:t>
      </w:r>
    </w:p>
    <w:p w14:paraId="10804600"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Paslaugos teikėjas paslaugų teikimo laikotarpiu neatlygintinai gauna prieigą prie įdiegtų skaitmeninimo sprendimų – programinės įrangos, Debesijos sprendimų, filmo kūrimui įdiegtos įrangos. Paslaugų teikėjas įsipareigoja savo veikloje naudoti  priemones pagal projekto vykdytojo pateiktą metodiką;</w:t>
      </w:r>
    </w:p>
    <w:p w14:paraId="240A17AA"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Turi būti vykdomas skaitmenizuotas filmo scenarijaus koregavimas – filmo gamybos metu scenarijaus redakcijos, redagavimai bei skaitymai vyksta, pasitelkiant skaitmeninius sprendimus – scenarijaus rašymo programą „</w:t>
      </w:r>
      <w:proofErr w:type="spellStart"/>
      <w:r w:rsidRPr="00AE61A2">
        <w:rPr>
          <w:rFonts w:ascii="Calibri" w:hAnsi="Calibri"/>
          <w:color w:val="auto"/>
          <w:sz w:val="22"/>
          <w:szCs w:val="22"/>
          <w:lang w:val="lt-LT"/>
        </w:rPr>
        <w:t>Final</w:t>
      </w:r>
      <w:proofErr w:type="spellEnd"/>
      <w:r w:rsidRPr="00AE61A2">
        <w:rPr>
          <w:rFonts w:ascii="Calibri" w:hAnsi="Calibri"/>
          <w:color w:val="auto"/>
          <w:sz w:val="22"/>
          <w:szCs w:val="22"/>
          <w:lang w:val="lt-LT"/>
        </w:rPr>
        <w:t xml:space="preserve"> </w:t>
      </w:r>
      <w:proofErr w:type="spellStart"/>
      <w:r w:rsidRPr="00AE61A2">
        <w:rPr>
          <w:rFonts w:ascii="Calibri" w:hAnsi="Calibri"/>
          <w:color w:val="auto"/>
          <w:sz w:val="22"/>
          <w:szCs w:val="22"/>
          <w:lang w:val="lt-LT"/>
        </w:rPr>
        <w:t>Draft</w:t>
      </w:r>
      <w:proofErr w:type="spellEnd"/>
      <w:r w:rsidRPr="00AE61A2">
        <w:rPr>
          <w:rFonts w:ascii="Calibri" w:hAnsi="Calibri"/>
          <w:color w:val="auto"/>
          <w:sz w:val="22"/>
          <w:szCs w:val="22"/>
          <w:lang w:val="lt-LT"/>
        </w:rPr>
        <w:t>“ bei nuotolinio filmo montažo programą „</w:t>
      </w:r>
      <w:proofErr w:type="spellStart"/>
      <w:r w:rsidRPr="00AE61A2">
        <w:rPr>
          <w:rFonts w:ascii="Calibri" w:hAnsi="Calibri"/>
          <w:color w:val="auto"/>
          <w:sz w:val="22"/>
          <w:szCs w:val="22"/>
          <w:lang w:val="lt-LT"/>
        </w:rPr>
        <w:t>Evercast</w:t>
      </w:r>
      <w:proofErr w:type="spellEnd"/>
      <w:r w:rsidRPr="00AE61A2">
        <w:rPr>
          <w:rFonts w:ascii="Calibri" w:hAnsi="Calibri"/>
          <w:color w:val="auto"/>
          <w:sz w:val="22"/>
          <w:szCs w:val="22"/>
          <w:rtl/>
          <w:lang w:val="lt-LT"/>
        </w:rPr>
        <w:t>“</w:t>
      </w:r>
      <w:r w:rsidRPr="00AE61A2">
        <w:rPr>
          <w:rFonts w:ascii="Calibri" w:hAnsi="Calibri"/>
          <w:color w:val="auto"/>
          <w:sz w:val="22"/>
          <w:szCs w:val="22"/>
          <w:lang w:val="lt-LT"/>
        </w:rPr>
        <w:t>. Scenarijaus redagavimas vykdomas realiu laiku, filmavimo grupė gauna realiu laiku aktualizuotą scenarijaus versiją;</w:t>
      </w:r>
    </w:p>
    <w:p w14:paraId="323A87EF"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 xml:space="preserve">Režisieriaus vizija. Antano Šileikos romanas „Laikinai jūsų“ – vizualus, </w:t>
      </w:r>
      <w:proofErr w:type="spellStart"/>
      <w:r w:rsidRPr="00AE61A2">
        <w:rPr>
          <w:rFonts w:ascii="Calibri" w:hAnsi="Calibri"/>
          <w:color w:val="auto"/>
          <w:sz w:val="22"/>
          <w:szCs w:val="22"/>
          <w:lang w:val="lt-LT"/>
        </w:rPr>
        <w:t>kinematografiškas</w:t>
      </w:r>
      <w:proofErr w:type="spellEnd"/>
      <w:r w:rsidRPr="00AE61A2">
        <w:rPr>
          <w:rFonts w:ascii="Calibri" w:hAnsi="Calibri"/>
          <w:color w:val="auto"/>
          <w:sz w:val="22"/>
          <w:szCs w:val="22"/>
          <w:lang w:val="lt-LT"/>
        </w:rPr>
        <w:t xml:space="preserve"> kūrinys. Tamsi atmosfera, paslaptingi įvykiai, spalvingi, įsimenantys veikėjai – viskas, rodos, parašyta taip, kad taptų vaizdu, judesiu, istorija, papasakota kino priemonėmis. Daugelis vietų, aprašytų romane, yra negrįžtamai pakitę, turi būti siekiama jas atkurti ar kitaip spręsti lokacijų problemas, su dailininku ir operatoriumi kurti savitą pasaulį, kartais labiau meninį, nei dokumentiškai tikrą. Gilūs ir nevienareikšmiški veikėjų charakteriai reikalauja iš aktorių subtilios ir kartu stilizuotos vaidybos, tad režisierius privalo sukurti gerai derantį, spalvingą vaidybinį ansamblį. Tai jau savaime įdomus nuotykis;</w:t>
      </w:r>
    </w:p>
    <w:p w14:paraId="0A7DB7FD"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Režisierius turi atlikti filmavimo režisūrą bei montavimo priežiūrą ir užtikrinti scenarijuje išreikštų idėjų praktinį išpildymą. Filmo turinys turi atitikti su projekto vykdytojo suderinto ir pasirašyto scenarijaus projekto turinį. Filmo kūrimo metu scenarijus gali būti detalizuojamas šalių susitarimu, nekeičiant esminių pasiūlyme pateiktų scenarijaus elementų;</w:t>
      </w:r>
    </w:p>
    <w:p w14:paraId="1408286C"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Paslaugų teikėjas turi turėti prodiuserinę grupę, kuri prižiūri filmo organizacinę logistiką, atlieka filmo kūrimo veiklų terminų ir biudžeto priežiūrą, derinti skirtingų specialistų tvarkaraščius ir veiklą bei tvarko žmogiškuosius išteklius;</w:t>
      </w:r>
    </w:p>
    <w:p w14:paraId="180383F7"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Turi būti įgyvendinti skaitmenizuoti gamybos planavimo sprendimai - visą filmavimo grupę pasiekia skaitmenizuotos planuotės, parengtos pagal pateiktą scenarijų, kuris programoje išskaidomas į mažesnius segmentus. Programai pateikus visus duomenis, nustatomos galimos filmavimo planuotės, kurios redaguojamos realiu laiku pasitelkiant Debesijos sprendimus;</w:t>
      </w:r>
    </w:p>
    <w:p w14:paraId="59EA4E34"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Style w:val="None"/>
          <w:rFonts w:ascii="Calibri" w:hAnsi="Calibri"/>
          <w:color w:val="auto"/>
          <w:sz w:val="22"/>
          <w:szCs w:val="22"/>
          <w:u w:color="FF0000"/>
          <w:lang w:val="lt-LT"/>
        </w:rPr>
        <w:t>Filmo herojus –  ne daugiau nei 1 aktorius; pagrindinių vaidmenų atlikėjai – ne mažiau kaip 6 aktoriai; antro plano aktoriai ne mažiau kaip 12 aktorių; masinių scenų atlikėjai – ne mažiau 40 aktorių; statistai – ne mažiau 60 asmenų; kaskadininkai – ne mažiau nei 2 asmenys</w:t>
      </w:r>
      <w:r w:rsidRPr="00AE61A2">
        <w:rPr>
          <w:rFonts w:ascii="Calibri" w:hAnsi="Calibri"/>
          <w:color w:val="auto"/>
          <w:sz w:val="22"/>
          <w:szCs w:val="22"/>
          <w:lang w:val="lt-LT"/>
        </w:rPr>
        <w:t>;</w:t>
      </w:r>
    </w:p>
    <w:p w14:paraId="0CC718EE"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 xml:space="preserve">Filmavimo lokacijų skaičius – </w:t>
      </w:r>
      <w:r w:rsidRPr="00AE61A2">
        <w:rPr>
          <w:rStyle w:val="None"/>
          <w:rFonts w:ascii="Calibri" w:hAnsi="Calibri"/>
          <w:color w:val="auto"/>
          <w:sz w:val="22"/>
          <w:szCs w:val="22"/>
          <w:u w:color="FF0000"/>
          <w:lang w:val="lt-LT"/>
        </w:rPr>
        <w:t>ne mažiau kaip 8</w:t>
      </w:r>
      <w:r w:rsidRPr="00AE61A2">
        <w:rPr>
          <w:rFonts w:ascii="Calibri" w:hAnsi="Calibri"/>
          <w:color w:val="auto"/>
          <w:sz w:val="22"/>
          <w:szCs w:val="22"/>
          <w:lang w:val="lt-LT"/>
        </w:rPr>
        <w:t>;</w:t>
      </w:r>
    </w:p>
    <w:p w14:paraId="4D14157D"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Filmavimas pasitelkiant virtualią produkciją. Siekiant įgyvendinti režisieriaus kūrybinę viziją, dalis filmavimų turi būti vykdoma virtualios produkcijos studijoje, kurioje, pasitelkiant 3D/4D modeliavimo programas, yra parengiamos skaitmenizuotos scenų dekoracijos, erdvės;</w:t>
      </w:r>
    </w:p>
    <w:p w14:paraId="16892AA3"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 xml:space="preserve">Teikiant paslaugas turi būti naudojamos kompiuterinės grafikos modeliavimo programos - programinė įranga, kurią pasitelkus galima skaitmeniniu būdu atkurti filme vaizduojamo laikmečio, lokacijos autentiką. Programa skirta 3D modeliu modeliavimui, 3D animacijos kūrimui, 3D realistiniam animacijos </w:t>
      </w:r>
      <w:proofErr w:type="spellStart"/>
      <w:r w:rsidRPr="00AE61A2">
        <w:rPr>
          <w:rFonts w:ascii="Calibri" w:hAnsi="Calibri"/>
          <w:color w:val="auto"/>
          <w:sz w:val="22"/>
          <w:szCs w:val="22"/>
          <w:lang w:val="lt-LT"/>
        </w:rPr>
        <w:t>renderinimui</w:t>
      </w:r>
      <w:proofErr w:type="spellEnd"/>
      <w:r w:rsidRPr="00AE61A2">
        <w:rPr>
          <w:rFonts w:ascii="Calibri" w:hAnsi="Calibri"/>
          <w:color w:val="auto"/>
          <w:sz w:val="22"/>
          <w:szCs w:val="22"/>
          <w:lang w:val="lt-LT"/>
        </w:rPr>
        <w:t>;</w:t>
      </w:r>
    </w:p>
    <w:p w14:paraId="27357AF8" w14:textId="0CB69F55"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 xml:space="preserve">Filmavimas turi vykti pasitelkiant </w:t>
      </w:r>
      <w:r w:rsidR="007703BF">
        <w:rPr>
          <w:rFonts w:ascii="Calibri" w:hAnsi="Calibri"/>
          <w:color w:val="auto"/>
          <w:sz w:val="22"/>
          <w:szCs w:val="22"/>
          <w:lang w:val="lt-LT"/>
        </w:rPr>
        <w:t>LED sienas</w:t>
      </w:r>
      <w:r w:rsidRPr="00AE61A2">
        <w:rPr>
          <w:rFonts w:ascii="Calibri" w:hAnsi="Calibri"/>
          <w:color w:val="auto"/>
          <w:sz w:val="22"/>
          <w:szCs w:val="22"/>
          <w:lang w:val="lt-LT"/>
        </w:rPr>
        <w:t xml:space="preserve"> arba analogišką  technologiją;</w:t>
      </w:r>
    </w:p>
    <w:p w14:paraId="49BB4812"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 xml:space="preserve">Filmo kalba – lietuvių. Įgarsintojas privalo būti </w:t>
      </w:r>
      <w:proofErr w:type="spellStart"/>
      <w:r w:rsidRPr="00AE61A2">
        <w:rPr>
          <w:rFonts w:ascii="Calibri" w:hAnsi="Calibri"/>
          <w:color w:val="auto"/>
          <w:sz w:val="22"/>
          <w:szCs w:val="22"/>
          <w:lang w:val="lt-LT"/>
        </w:rPr>
        <w:t>gimtakalbis</w:t>
      </w:r>
      <w:proofErr w:type="spellEnd"/>
      <w:r w:rsidRPr="00AE61A2">
        <w:rPr>
          <w:rFonts w:ascii="Calibri" w:hAnsi="Calibri"/>
          <w:color w:val="auto"/>
          <w:sz w:val="22"/>
          <w:szCs w:val="22"/>
          <w:lang w:val="lt-LT"/>
        </w:rPr>
        <w:t>, jo kalbiniai gebėjimai ir balso tembras turės būti suderinti su projekto vykdytoju. Filmas subtitruojamas anglų kalba. Vertimo tekstas turi būti suderintas su projekto vykdytoju.</w:t>
      </w:r>
    </w:p>
    <w:p w14:paraId="30C8BB6C"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lastRenderedPageBreak/>
        <w:t xml:space="preserve">Filmo kūrimui reikalingą apšvietimo techniką pateikia paslaugos teikėjas. Pamainų skaičius – 25. Filmavimas vykdomas natūroje, lokacijose, studijoje. </w:t>
      </w:r>
      <w:r w:rsidRPr="00AE61A2">
        <w:rPr>
          <w:rStyle w:val="None"/>
          <w:rFonts w:ascii="Calibri" w:hAnsi="Calibri"/>
          <w:color w:val="auto"/>
          <w:sz w:val="22"/>
          <w:szCs w:val="22"/>
          <w:u w:color="FF0000"/>
          <w:lang w:val="lt-LT"/>
        </w:rPr>
        <w:t>Tiekėjas privalo užtikrinti visos filmavimui reikalingos įrangos nuomą ar įsigijimą, įskaitant, bet neapsiribojant, ir šią įrangą</w:t>
      </w:r>
      <w:r w:rsidRPr="00AE61A2">
        <w:rPr>
          <w:rFonts w:ascii="Calibri" w:hAnsi="Calibri"/>
          <w:color w:val="auto"/>
          <w:sz w:val="22"/>
          <w:szCs w:val="22"/>
          <w:lang w:val="lt-LT"/>
        </w:rPr>
        <w:t>:</w:t>
      </w:r>
    </w:p>
    <w:p w14:paraId="1FCAF2C1" w14:textId="77777777" w:rsidR="00177460" w:rsidRPr="00AE61A2" w:rsidRDefault="00000000">
      <w:pPr>
        <w:pStyle w:val="Body"/>
        <w:spacing w:line="276" w:lineRule="auto"/>
        <w:jc w:val="both"/>
        <w:rPr>
          <w:rStyle w:val="None"/>
          <w:rFonts w:ascii="Calibri" w:eastAsia="Calibri" w:hAnsi="Calibri" w:cs="Calibri"/>
          <w:color w:val="auto"/>
          <w:sz w:val="22"/>
          <w:szCs w:val="22"/>
          <w:u w:color="FF0000"/>
          <w:lang w:val="lt-LT"/>
        </w:rPr>
      </w:pPr>
      <w:r w:rsidRPr="00AE61A2">
        <w:rPr>
          <w:rStyle w:val="None"/>
          <w:rFonts w:ascii="Calibri" w:hAnsi="Calibri"/>
          <w:color w:val="auto"/>
          <w:sz w:val="22"/>
          <w:szCs w:val="22"/>
          <w:u w:color="FF0000"/>
          <w:lang w:val="lt-LT"/>
        </w:rPr>
        <w:t xml:space="preserve">17.1 </w:t>
      </w:r>
      <w:proofErr w:type="spellStart"/>
      <w:r w:rsidRPr="00AE61A2">
        <w:rPr>
          <w:rStyle w:val="None"/>
          <w:rFonts w:ascii="Calibri" w:hAnsi="Calibri"/>
          <w:color w:val="auto"/>
          <w:sz w:val="22"/>
          <w:szCs w:val="22"/>
          <w:u w:color="FF0000"/>
          <w:lang w:val="lt-LT"/>
        </w:rPr>
        <w:t>Arri</w:t>
      </w:r>
      <w:proofErr w:type="spellEnd"/>
      <w:r w:rsidRPr="00AE61A2">
        <w:rPr>
          <w:rStyle w:val="None"/>
          <w:rFonts w:ascii="Calibri" w:hAnsi="Calibri"/>
          <w:color w:val="auto"/>
          <w:sz w:val="22"/>
          <w:szCs w:val="22"/>
          <w:u w:color="FF0000"/>
          <w:lang w:val="lt-LT"/>
        </w:rPr>
        <w:t xml:space="preserve"> HMI lempa (ne mažiau 1.8kw) arba lygiavertė, 1 vnt.;</w:t>
      </w:r>
    </w:p>
    <w:p w14:paraId="47CFABC2" w14:textId="77777777" w:rsidR="00177460" w:rsidRPr="00AE61A2" w:rsidRDefault="00000000">
      <w:pPr>
        <w:pStyle w:val="Body"/>
        <w:spacing w:line="276" w:lineRule="auto"/>
        <w:jc w:val="both"/>
        <w:rPr>
          <w:rStyle w:val="None"/>
          <w:rFonts w:ascii="Calibri" w:eastAsia="Calibri" w:hAnsi="Calibri" w:cs="Calibri"/>
          <w:color w:val="auto"/>
          <w:sz w:val="22"/>
          <w:szCs w:val="22"/>
          <w:u w:color="FF0000"/>
          <w:lang w:val="lt-LT"/>
        </w:rPr>
      </w:pPr>
      <w:r w:rsidRPr="00AE61A2">
        <w:rPr>
          <w:rStyle w:val="None"/>
          <w:rFonts w:ascii="Calibri" w:hAnsi="Calibri"/>
          <w:color w:val="auto"/>
          <w:sz w:val="22"/>
          <w:szCs w:val="22"/>
          <w:u w:color="FF0000"/>
          <w:lang w:val="lt-LT"/>
        </w:rPr>
        <w:t xml:space="preserve">17.2 </w:t>
      </w:r>
      <w:proofErr w:type="spellStart"/>
      <w:r w:rsidRPr="00AE61A2">
        <w:rPr>
          <w:rStyle w:val="None"/>
          <w:rFonts w:ascii="Calibri" w:hAnsi="Calibri"/>
          <w:color w:val="auto"/>
          <w:sz w:val="22"/>
          <w:szCs w:val="22"/>
          <w:u w:color="FF0000"/>
          <w:lang w:val="lt-LT"/>
        </w:rPr>
        <w:t>Pavotube</w:t>
      </w:r>
      <w:proofErr w:type="spellEnd"/>
      <w:r w:rsidRPr="00AE61A2">
        <w:rPr>
          <w:rStyle w:val="None"/>
          <w:rFonts w:ascii="Calibri" w:hAnsi="Calibri"/>
          <w:color w:val="auto"/>
          <w:sz w:val="22"/>
          <w:szCs w:val="22"/>
          <w:u w:color="FF0000"/>
          <w:lang w:val="lt-LT"/>
        </w:rPr>
        <w:t xml:space="preserve"> lempos (ne mažiau 2800 </w:t>
      </w:r>
      <w:proofErr w:type="spellStart"/>
      <w:r w:rsidRPr="00AE61A2">
        <w:rPr>
          <w:rStyle w:val="None"/>
          <w:rFonts w:ascii="Calibri" w:hAnsi="Calibri"/>
          <w:color w:val="auto"/>
          <w:sz w:val="22"/>
          <w:szCs w:val="22"/>
          <w:u w:color="FF0000"/>
          <w:lang w:val="lt-LT"/>
        </w:rPr>
        <w:t>lm</w:t>
      </w:r>
      <w:proofErr w:type="spellEnd"/>
      <w:r w:rsidRPr="00AE61A2">
        <w:rPr>
          <w:rStyle w:val="None"/>
          <w:rFonts w:ascii="Calibri" w:hAnsi="Calibri"/>
          <w:color w:val="auto"/>
          <w:sz w:val="22"/>
          <w:szCs w:val="22"/>
          <w:u w:color="FF0000"/>
          <w:lang w:val="lt-LT"/>
        </w:rPr>
        <w:t>.), 4 vnt.;</w:t>
      </w:r>
    </w:p>
    <w:p w14:paraId="04FCFC8F" w14:textId="77777777" w:rsidR="00177460" w:rsidRPr="00AE61A2" w:rsidRDefault="00000000">
      <w:pPr>
        <w:pStyle w:val="Body"/>
        <w:spacing w:line="276" w:lineRule="auto"/>
        <w:jc w:val="both"/>
        <w:rPr>
          <w:rStyle w:val="None"/>
          <w:rFonts w:ascii="Calibri" w:eastAsia="Calibri" w:hAnsi="Calibri" w:cs="Calibri"/>
          <w:color w:val="auto"/>
          <w:sz w:val="22"/>
          <w:szCs w:val="22"/>
          <w:u w:color="FF0000"/>
          <w:lang w:val="lt-LT"/>
        </w:rPr>
      </w:pPr>
      <w:r w:rsidRPr="00AE61A2">
        <w:rPr>
          <w:rStyle w:val="None"/>
          <w:rFonts w:ascii="Calibri" w:hAnsi="Calibri"/>
          <w:color w:val="auto"/>
          <w:sz w:val="22"/>
          <w:szCs w:val="22"/>
          <w:u w:color="FF0000"/>
          <w:lang w:val="lt-LT"/>
        </w:rPr>
        <w:t xml:space="preserve">17.3 </w:t>
      </w:r>
      <w:proofErr w:type="spellStart"/>
      <w:r w:rsidRPr="00AE61A2">
        <w:rPr>
          <w:rStyle w:val="None"/>
          <w:rFonts w:ascii="Calibri" w:hAnsi="Calibri"/>
          <w:color w:val="auto"/>
          <w:sz w:val="22"/>
          <w:szCs w:val="22"/>
          <w:u w:color="FF0000"/>
          <w:lang w:val="lt-LT"/>
        </w:rPr>
        <w:t>Flexible</w:t>
      </w:r>
      <w:proofErr w:type="spellEnd"/>
      <w:r w:rsidRPr="00AE61A2">
        <w:rPr>
          <w:rStyle w:val="None"/>
          <w:rFonts w:ascii="Calibri" w:hAnsi="Calibri"/>
          <w:color w:val="auto"/>
          <w:sz w:val="22"/>
          <w:szCs w:val="22"/>
          <w:u w:color="FF0000"/>
          <w:lang w:val="lt-LT"/>
        </w:rPr>
        <w:t xml:space="preserve"> </w:t>
      </w:r>
      <w:proofErr w:type="spellStart"/>
      <w:r w:rsidRPr="00AE61A2">
        <w:rPr>
          <w:rStyle w:val="None"/>
          <w:rFonts w:ascii="Calibri" w:hAnsi="Calibri"/>
          <w:color w:val="auto"/>
          <w:sz w:val="22"/>
          <w:szCs w:val="22"/>
          <w:u w:color="FF0000"/>
          <w:lang w:val="lt-LT"/>
        </w:rPr>
        <w:t>led'ai</w:t>
      </w:r>
      <w:proofErr w:type="spellEnd"/>
      <w:r w:rsidRPr="00AE61A2">
        <w:rPr>
          <w:rStyle w:val="None"/>
          <w:rFonts w:ascii="Calibri" w:hAnsi="Calibri"/>
          <w:color w:val="auto"/>
          <w:sz w:val="22"/>
          <w:szCs w:val="22"/>
          <w:u w:color="FF0000"/>
          <w:lang w:val="lt-LT"/>
        </w:rPr>
        <w:t xml:space="preserve"> </w:t>
      </w:r>
      <w:proofErr w:type="spellStart"/>
      <w:r w:rsidRPr="00AE61A2">
        <w:rPr>
          <w:rStyle w:val="None"/>
          <w:rFonts w:ascii="Calibri" w:hAnsi="Calibri"/>
          <w:color w:val="auto"/>
          <w:sz w:val="22"/>
          <w:szCs w:val="22"/>
          <w:u w:color="FF0000"/>
          <w:lang w:val="lt-LT"/>
        </w:rPr>
        <w:t>bi-color</w:t>
      </w:r>
      <w:proofErr w:type="spellEnd"/>
      <w:r w:rsidRPr="00AE61A2">
        <w:rPr>
          <w:rStyle w:val="None"/>
          <w:rFonts w:ascii="Calibri" w:hAnsi="Calibri"/>
          <w:color w:val="auto"/>
          <w:sz w:val="22"/>
          <w:szCs w:val="22"/>
          <w:u w:color="FF0000"/>
          <w:lang w:val="lt-LT"/>
        </w:rPr>
        <w:t xml:space="preserve"> (ne mažiau 95 </w:t>
      </w:r>
      <w:proofErr w:type="spellStart"/>
      <w:r w:rsidRPr="00AE61A2">
        <w:rPr>
          <w:rStyle w:val="None"/>
          <w:rFonts w:ascii="Calibri" w:hAnsi="Calibri"/>
          <w:color w:val="auto"/>
          <w:sz w:val="22"/>
          <w:szCs w:val="22"/>
          <w:u w:color="FF0000"/>
          <w:lang w:val="lt-LT"/>
        </w:rPr>
        <w:t>cri</w:t>
      </w:r>
      <w:proofErr w:type="spellEnd"/>
      <w:r w:rsidRPr="00AE61A2">
        <w:rPr>
          <w:rStyle w:val="None"/>
          <w:rFonts w:ascii="Calibri" w:hAnsi="Calibri"/>
          <w:color w:val="auto"/>
          <w:sz w:val="22"/>
          <w:szCs w:val="22"/>
          <w:u w:color="FF0000"/>
          <w:lang w:val="lt-LT"/>
        </w:rPr>
        <w:t xml:space="preserve">), 2 vnt.; </w:t>
      </w:r>
    </w:p>
    <w:p w14:paraId="7871AD92" w14:textId="77777777" w:rsidR="00177460" w:rsidRPr="00AE61A2" w:rsidRDefault="00000000">
      <w:pPr>
        <w:pStyle w:val="Body"/>
        <w:spacing w:line="276" w:lineRule="auto"/>
        <w:jc w:val="both"/>
        <w:rPr>
          <w:rStyle w:val="None"/>
          <w:rFonts w:ascii="Calibri" w:eastAsia="Calibri" w:hAnsi="Calibri" w:cs="Calibri"/>
          <w:color w:val="auto"/>
          <w:sz w:val="22"/>
          <w:szCs w:val="22"/>
          <w:u w:color="FF0000"/>
          <w:lang w:val="lt-LT"/>
        </w:rPr>
      </w:pPr>
      <w:r w:rsidRPr="00AE61A2">
        <w:rPr>
          <w:rStyle w:val="None"/>
          <w:rFonts w:ascii="Calibri" w:hAnsi="Calibri"/>
          <w:color w:val="auto"/>
          <w:sz w:val="22"/>
          <w:szCs w:val="22"/>
          <w:u w:color="FF0000"/>
          <w:lang w:val="lt-LT"/>
        </w:rPr>
        <w:t xml:space="preserve">17.4 </w:t>
      </w:r>
      <w:proofErr w:type="spellStart"/>
      <w:r w:rsidRPr="00AE61A2">
        <w:rPr>
          <w:rStyle w:val="None"/>
          <w:rFonts w:ascii="Calibri" w:hAnsi="Calibri"/>
          <w:color w:val="auto"/>
          <w:sz w:val="22"/>
          <w:szCs w:val="22"/>
          <w:u w:color="FF0000"/>
          <w:lang w:val="lt-LT"/>
        </w:rPr>
        <w:t>Aputure</w:t>
      </w:r>
      <w:proofErr w:type="spellEnd"/>
      <w:r w:rsidRPr="00AE61A2">
        <w:rPr>
          <w:rStyle w:val="None"/>
          <w:rFonts w:ascii="Calibri" w:hAnsi="Calibri"/>
          <w:color w:val="auto"/>
          <w:sz w:val="22"/>
          <w:szCs w:val="22"/>
          <w:u w:color="FF0000"/>
          <w:lang w:val="lt-LT"/>
        </w:rPr>
        <w:t xml:space="preserve"> MC lempos (spalvos temperatūra nuo 3500 iki 6500 K) arba lygiavertės, 4 vnt.;</w:t>
      </w:r>
    </w:p>
    <w:p w14:paraId="3C1CC003" w14:textId="77777777" w:rsidR="00177460" w:rsidRPr="00AE61A2" w:rsidRDefault="00000000">
      <w:pPr>
        <w:pStyle w:val="Body"/>
        <w:spacing w:line="276" w:lineRule="auto"/>
        <w:jc w:val="both"/>
        <w:rPr>
          <w:rStyle w:val="None"/>
          <w:rFonts w:ascii="Calibri" w:eastAsia="Calibri" w:hAnsi="Calibri" w:cs="Calibri"/>
          <w:color w:val="auto"/>
          <w:sz w:val="22"/>
          <w:szCs w:val="22"/>
          <w:u w:color="FF0000"/>
          <w:lang w:val="lt-LT"/>
        </w:rPr>
      </w:pPr>
      <w:r w:rsidRPr="00AE61A2">
        <w:rPr>
          <w:rStyle w:val="None"/>
          <w:rFonts w:ascii="Calibri" w:hAnsi="Calibri"/>
          <w:color w:val="auto"/>
          <w:sz w:val="22"/>
          <w:szCs w:val="22"/>
          <w:u w:color="FF0000"/>
          <w:lang w:val="lt-LT"/>
        </w:rPr>
        <w:t xml:space="preserve">17.5 </w:t>
      </w:r>
      <w:proofErr w:type="spellStart"/>
      <w:r w:rsidRPr="00AE61A2">
        <w:rPr>
          <w:rStyle w:val="None"/>
          <w:rFonts w:ascii="Calibri" w:hAnsi="Calibri"/>
          <w:color w:val="auto"/>
          <w:sz w:val="22"/>
          <w:szCs w:val="22"/>
          <w:u w:color="FF0000"/>
          <w:lang w:val="lt-LT"/>
        </w:rPr>
        <w:t>Arri</w:t>
      </w:r>
      <w:proofErr w:type="spellEnd"/>
      <w:r w:rsidRPr="00AE61A2">
        <w:rPr>
          <w:rStyle w:val="None"/>
          <w:rFonts w:ascii="Calibri" w:hAnsi="Calibri"/>
          <w:color w:val="auto"/>
          <w:sz w:val="22"/>
          <w:szCs w:val="22"/>
          <w:u w:color="FF0000"/>
          <w:lang w:val="lt-LT"/>
        </w:rPr>
        <w:t xml:space="preserve"> </w:t>
      </w:r>
      <w:proofErr w:type="spellStart"/>
      <w:r w:rsidRPr="00AE61A2">
        <w:rPr>
          <w:rStyle w:val="None"/>
          <w:rFonts w:ascii="Calibri" w:hAnsi="Calibri"/>
          <w:color w:val="auto"/>
          <w:sz w:val="22"/>
          <w:szCs w:val="22"/>
          <w:u w:color="FF0000"/>
          <w:lang w:val="lt-LT"/>
        </w:rPr>
        <w:t>Skypanel</w:t>
      </w:r>
      <w:proofErr w:type="spellEnd"/>
      <w:r w:rsidRPr="00AE61A2">
        <w:rPr>
          <w:rStyle w:val="None"/>
          <w:rFonts w:ascii="Calibri" w:hAnsi="Calibri"/>
          <w:color w:val="auto"/>
          <w:sz w:val="22"/>
          <w:szCs w:val="22"/>
          <w:u w:color="FF0000"/>
          <w:lang w:val="lt-LT"/>
        </w:rPr>
        <w:t xml:space="preserve"> s-60c arba lygiavertės, 2 vnt.;</w:t>
      </w:r>
    </w:p>
    <w:p w14:paraId="35FF043D" w14:textId="77777777" w:rsidR="00177460" w:rsidRPr="00AE61A2" w:rsidRDefault="00000000">
      <w:pPr>
        <w:pStyle w:val="Body"/>
        <w:spacing w:line="276" w:lineRule="auto"/>
        <w:jc w:val="both"/>
        <w:rPr>
          <w:rStyle w:val="None"/>
          <w:rFonts w:ascii="Calibri" w:eastAsia="Calibri" w:hAnsi="Calibri" w:cs="Calibri"/>
          <w:color w:val="auto"/>
          <w:sz w:val="22"/>
          <w:szCs w:val="22"/>
          <w:u w:color="FF0000"/>
          <w:lang w:val="lt-LT"/>
        </w:rPr>
      </w:pPr>
      <w:r w:rsidRPr="00AE61A2">
        <w:rPr>
          <w:rStyle w:val="None"/>
          <w:rFonts w:ascii="Calibri" w:hAnsi="Calibri"/>
          <w:color w:val="auto"/>
          <w:sz w:val="22"/>
          <w:szCs w:val="22"/>
          <w:u w:color="FF0000"/>
          <w:lang w:val="lt-LT"/>
        </w:rPr>
        <w:t xml:space="preserve">17.6 </w:t>
      </w:r>
      <w:proofErr w:type="spellStart"/>
      <w:r w:rsidRPr="00AE61A2">
        <w:rPr>
          <w:rStyle w:val="None"/>
          <w:rFonts w:ascii="Calibri" w:hAnsi="Calibri"/>
          <w:color w:val="auto"/>
          <w:sz w:val="22"/>
          <w:szCs w:val="22"/>
          <w:u w:color="FF0000"/>
          <w:lang w:val="lt-LT"/>
        </w:rPr>
        <w:t>Arri</w:t>
      </w:r>
      <w:proofErr w:type="spellEnd"/>
      <w:r w:rsidRPr="00AE61A2">
        <w:rPr>
          <w:rStyle w:val="None"/>
          <w:rFonts w:ascii="Calibri" w:hAnsi="Calibri"/>
          <w:color w:val="auto"/>
          <w:sz w:val="22"/>
          <w:szCs w:val="22"/>
          <w:u w:color="FF0000"/>
          <w:lang w:val="lt-LT"/>
        </w:rPr>
        <w:t xml:space="preserve"> </w:t>
      </w:r>
      <w:proofErr w:type="spellStart"/>
      <w:r w:rsidRPr="00AE61A2">
        <w:rPr>
          <w:rStyle w:val="None"/>
          <w:rFonts w:ascii="Calibri" w:hAnsi="Calibri"/>
          <w:color w:val="auto"/>
          <w:sz w:val="22"/>
          <w:szCs w:val="22"/>
          <w:u w:color="FF0000"/>
          <w:lang w:val="lt-LT"/>
        </w:rPr>
        <w:t>skypanel</w:t>
      </w:r>
      <w:proofErr w:type="spellEnd"/>
      <w:r w:rsidRPr="00AE61A2">
        <w:rPr>
          <w:rStyle w:val="None"/>
          <w:rFonts w:ascii="Calibri" w:hAnsi="Calibri"/>
          <w:color w:val="auto"/>
          <w:sz w:val="22"/>
          <w:szCs w:val="22"/>
          <w:u w:color="FF0000"/>
          <w:lang w:val="lt-LT"/>
        </w:rPr>
        <w:t xml:space="preserve"> s-120c arba lygiavertė 1vnt.;</w:t>
      </w:r>
    </w:p>
    <w:p w14:paraId="13526723" w14:textId="77777777" w:rsidR="00177460" w:rsidRPr="00AE61A2" w:rsidRDefault="00000000">
      <w:pPr>
        <w:pStyle w:val="Body"/>
        <w:spacing w:line="276" w:lineRule="auto"/>
        <w:jc w:val="both"/>
        <w:rPr>
          <w:rStyle w:val="None"/>
          <w:rFonts w:ascii="Calibri" w:eastAsia="Calibri" w:hAnsi="Calibri" w:cs="Calibri"/>
          <w:color w:val="auto"/>
          <w:sz w:val="22"/>
          <w:szCs w:val="22"/>
          <w:u w:color="FF0000"/>
          <w:lang w:val="lt-LT"/>
        </w:rPr>
      </w:pPr>
      <w:r w:rsidRPr="00AE61A2">
        <w:rPr>
          <w:rStyle w:val="None"/>
          <w:rFonts w:ascii="Calibri" w:hAnsi="Calibri"/>
          <w:color w:val="auto"/>
          <w:sz w:val="22"/>
          <w:szCs w:val="22"/>
          <w:u w:color="FF0000"/>
          <w:lang w:val="lt-LT"/>
        </w:rPr>
        <w:t xml:space="preserve">17.7 </w:t>
      </w:r>
      <w:proofErr w:type="spellStart"/>
      <w:r w:rsidRPr="00AE61A2">
        <w:rPr>
          <w:rStyle w:val="None"/>
          <w:rFonts w:ascii="Calibri" w:hAnsi="Calibri"/>
          <w:color w:val="auto"/>
          <w:sz w:val="22"/>
          <w:szCs w:val="22"/>
          <w:u w:color="FF0000"/>
          <w:lang w:val="lt-LT"/>
        </w:rPr>
        <w:t>Arri</w:t>
      </w:r>
      <w:proofErr w:type="spellEnd"/>
      <w:r w:rsidRPr="00AE61A2">
        <w:rPr>
          <w:rStyle w:val="None"/>
          <w:rFonts w:ascii="Calibri" w:hAnsi="Calibri"/>
          <w:color w:val="auto"/>
          <w:sz w:val="22"/>
          <w:szCs w:val="22"/>
          <w:u w:color="FF0000"/>
          <w:lang w:val="lt-LT"/>
        </w:rPr>
        <w:t xml:space="preserve"> </w:t>
      </w:r>
      <w:proofErr w:type="spellStart"/>
      <w:r w:rsidRPr="00AE61A2">
        <w:rPr>
          <w:rStyle w:val="None"/>
          <w:rFonts w:ascii="Calibri" w:hAnsi="Calibri"/>
          <w:color w:val="auto"/>
          <w:sz w:val="22"/>
          <w:szCs w:val="22"/>
          <w:u w:color="FF0000"/>
          <w:lang w:val="lt-LT"/>
        </w:rPr>
        <w:t>orbiter</w:t>
      </w:r>
      <w:proofErr w:type="spellEnd"/>
      <w:r w:rsidRPr="00AE61A2">
        <w:rPr>
          <w:rStyle w:val="None"/>
          <w:rFonts w:ascii="Calibri" w:hAnsi="Calibri"/>
          <w:color w:val="auto"/>
          <w:sz w:val="22"/>
          <w:szCs w:val="22"/>
          <w:u w:color="FF0000"/>
          <w:lang w:val="lt-LT"/>
        </w:rPr>
        <w:t xml:space="preserve"> arba lygiavertė 1vnt.;</w:t>
      </w:r>
    </w:p>
    <w:p w14:paraId="5B4B6E6C" w14:textId="77777777" w:rsidR="00177460" w:rsidRPr="00AE61A2" w:rsidRDefault="00000000">
      <w:pPr>
        <w:pStyle w:val="Body"/>
        <w:spacing w:line="276" w:lineRule="auto"/>
        <w:jc w:val="both"/>
        <w:rPr>
          <w:rStyle w:val="None"/>
          <w:rFonts w:ascii="Calibri" w:eastAsia="Calibri" w:hAnsi="Calibri" w:cs="Calibri"/>
          <w:color w:val="auto"/>
          <w:sz w:val="22"/>
          <w:szCs w:val="22"/>
          <w:u w:color="FF0000"/>
          <w:lang w:val="lt-LT"/>
        </w:rPr>
      </w:pPr>
      <w:r w:rsidRPr="00AE61A2">
        <w:rPr>
          <w:rStyle w:val="None"/>
          <w:rFonts w:ascii="Calibri" w:hAnsi="Calibri"/>
          <w:color w:val="auto"/>
          <w:sz w:val="22"/>
          <w:szCs w:val="22"/>
          <w:u w:color="FF0000"/>
          <w:lang w:val="lt-LT"/>
        </w:rPr>
        <w:t xml:space="preserve">17.8 </w:t>
      </w:r>
      <w:proofErr w:type="spellStart"/>
      <w:r w:rsidRPr="00AE61A2">
        <w:rPr>
          <w:rStyle w:val="None"/>
          <w:rFonts w:ascii="Calibri" w:hAnsi="Calibri"/>
          <w:color w:val="auto"/>
          <w:sz w:val="22"/>
          <w:szCs w:val="22"/>
          <w:u w:color="FF0000"/>
          <w:lang w:val="lt-LT"/>
        </w:rPr>
        <w:t>Lightbridge</w:t>
      </w:r>
      <w:proofErr w:type="spellEnd"/>
      <w:r w:rsidRPr="00AE61A2">
        <w:rPr>
          <w:rStyle w:val="None"/>
          <w:rFonts w:ascii="Calibri" w:hAnsi="Calibri"/>
          <w:color w:val="auto"/>
          <w:sz w:val="22"/>
          <w:szCs w:val="22"/>
          <w:u w:color="FF0000"/>
          <w:lang w:val="lt-LT"/>
        </w:rPr>
        <w:t xml:space="preserve"> CRLS </w:t>
      </w:r>
      <w:proofErr w:type="spellStart"/>
      <w:r w:rsidRPr="00AE61A2">
        <w:rPr>
          <w:rStyle w:val="None"/>
          <w:rFonts w:ascii="Calibri" w:hAnsi="Calibri"/>
          <w:color w:val="auto"/>
          <w:sz w:val="22"/>
          <w:szCs w:val="22"/>
          <w:u w:color="FF0000"/>
          <w:lang w:val="lt-LT"/>
        </w:rPr>
        <w:t>Silver</w:t>
      </w:r>
      <w:proofErr w:type="spellEnd"/>
      <w:r w:rsidRPr="00AE61A2">
        <w:rPr>
          <w:rStyle w:val="None"/>
          <w:rFonts w:ascii="Calibri" w:hAnsi="Calibri"/>
          <w:color w:val="auto"/>
          <w:sz w:val="22"/>
          <w:szCs w:val="22"/>
          <w:u w:color="FF0000"/>
          <w:lang w:val="lt-LT"/>
        </w:rPr>
        <w:t xml:space="preserve"> </w:t>
      </w:r>
      <w:proofErr w:type="spellStart"/>
      <w:r w:rsidRPr="00AE61A2">
        <w:rPr>
          <w:rStyle w:val="None"/>
          <w:rFonts w:ascii="Calibri" w:hAnsi="Calibri"/>
          <w:color w:val="auto"/>
          <w:sz w:val="22"/>
          <w:szCs w:val="22"/>
          <w:u w:color="FF0000"/>
          <w:lang w:val="lt-LT"/>
        </w:rPr>
        <w:t>kit</w:t>
      </w:r>
      <w:proofErr w:type="spellEnd"/>
      <w:r w:rsidRPr="00AE61A2">
        <w:rPr>
          <w:rStyle w:val="None"/>
          <w:rFonts w:ascii="Calibri" w:hAnsi="Calibri"/>
          <w:color w:val="auto"/>
          <w:sz w:val="22"/>
          <w:szCs w:val="22"/>
          <w:u w:color="FF0000"/>
          <w:lang w:val="lt-LT"/>
        </w:rPr>
        <w:t xml:space="preserve">  arba lygiavertė 1vnt.</w:t>
      </w:r>
    </w:p>
    <w:p w14:paraId="77D814B9"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 xml:space="preserve">Paslaugos teikėjas turi užtikrinti filmo laikmetį atitinkančių dekoracijų  gamybą ir nuomą. Kiekvienai scenai turi būti užtikrintos dekoracijos atitinkančios scenarijaus aprašymą ir tuometinį laikmetį; </w:t>
      </w:r>
      <w:r w:rsidRPr="00AE61A2">
        <w:rPr>
          <w:rStyle w:val="None"/>
          <w:rFonts w:ascii="Calibri" w:hAnsi="Calibri"/>
          <w:color w:val="auto"/>
          <w:sz w:val="22"/>
          <w:szCs w:val="22"/>
          <w:shd w:val="clear" w:color="auto" w:fill="FF9900"/>
          <w:lang w:val="lt-LT"/>
        </w:rPr>
        <w:t xml:space="preserve"> </w:t>
      </w:r>
    </w:p>
    <w:p w14:paraId="37A00833"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 xml:space="preserve">Paslaugos teikėjas turi užtikrinti filmavimui reikalingų kostiumų gamybą, nuomą. Pagrindiniam filmo herojui (1) reikalingi ne mažiau nei 6 skirtingi įvaizdžiai – taip kaip aprašoma romane. Šiam pagrindinio veikėjo detaliam įvaizdžiui reikalingos laikmetį atitinkančios detalės ir kiti elementai kurie kadre matomi viso filmo metu, detaliai. Visi kostiumai gaminami atsižvelgiant į vaidmenį atliekantį aktorių - pagal užsakymą. Visas filmo veiksmas vyksta istorinio laikmečiu „TARPUKARIO LIETUVA” (1919-1923), kuriame filmo herojai atspindi to laikmečio madas, estetiką. Pagrindiniams filmo aktoriams (12) būtini laikmetį atitinkantys detalūs kostiumai. Visiems filmo masinių scenų atlikėjams (70) matomiems kadre taip pat būtina vilkėti laikmetį atitinkančią aprangą (skrybėlė arba kepurė, švarkas, baltiniai, kelnės, batai) - šiam laikmečiui būdingos aprangos dalyvaujantys statistai neturi, ją jiems būtina suteikti. </w:t>
      </w:r>
    </w:p>
    <w:p w14:paraId="11676446"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 xml:space="preserve">Paslaugos teikėjas yra atsakingas už virtualios LED studijos ir filmavimo lokacijų nuomą; </w:t>
      </w:r>
    </w:p>
    <w:p w14:paraId="467E7971"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 xml:space="preserve">Filmo kūrimui reikalingą garso techniką užtikrina paslaugos teikėjas. Pamainų skaičius ne mažiau 25, pamainos trukmė - 12 val. </w:t>
      </w:r>
      <w:r w:rsidRPr="00AE61A2">
        <w:rPr>
          <w:rStyle w:val="None"/>
          <w:rFonts w:ascii="Calibri" w:hAnsi="Calibri"/>
          <w:color w:val="auto"/>
          <w:sz w:val="22"/>
          <w:szCs w:val="22"/>
          <w:u w:color="FF0000"/>
          <w:lang w:val="lt-LT"/>
        </w:rPr>
        <w:t>Tiekėjas privalo užtikrinti visos filmavimui reikalingos įrangos nuomą ar įsigijimą, įskaitant, bet neapsiribojant, ir šią įrangą</w:t>
      </w:r>
      <w:r w:rsidRPr="00AE61A2">
        <w:rPr>
          <w:rFonts w:ascii="Calibri" w:hAnsi="Calibri"/>
          <w:color w:val="auto"/>
          <w:sz w:val="22"/>
          <w:szCs w:val="22"/>
          <w:lang w:val="lt-LT"/>
        </w:rPr>
        <w:t>:</w:t>
      </w:r>
    </w:p>
    <w:p w14:paraId="7D05BDBD" w14:textId="77777777" w:rsidR="00177460" w:rsidRPr="00AE61A2" w:rsidRDefault="00000000">
      <w:pPr>
        <w:pStyle w:val="Body"/>
        <w:shd w:val="clear" w:color="auto" w:fill="FFFFFF"/>
        <w:spacing w:line="276" w:lineRule="auto"/>
        <w:rPr>
          <w:rStyle w:val="None"/>
          <w:rFonts w:ascii="Calibri" w:eastAsia="Calibri" w:hAnsi="Calibri" w:cs="Calibri"/>
          <w:color w:val="auto"/>
          <w:sz w:val="22"/>
          <w:szCs w:val="22"/>
          <w:u w:color="FF0000"/>
          <w:lang w:val="lt-LT"/>
        </w:rPr>
      </w:pPr>
      <w:r w:rsidRPr="00AE61A2">
        <w:rPr>
          <w:rStyle w:val="None"/>
          <w:rFonts w:ascii="Calibri" w:hAnsi="Calibri"/>
          <w:color w:val="auto"/>
          <w:sz w:val="22"/>
          <w:szCs w:val="22"/>
          <w:u w:color="FF0000"/>
          <w:lang w:val="lt-LT"/>
        </w:rPr>
        <w:t xml:space="preserve">21.1 (Ne mažiau 2 vnt.) radijo sistemų mikrofonams (integruotas maitinimas </w:t>
      </w:r>
      <w:proofErr w:type="spellStart"/>
      <w:r w:rsidRPr="00AE61A2">
        <w:rPr>
          <w:rStyle w:val="None"/>
          <w:rFonts w:ascii="Calibri" w:hAnsi="Calibri"/>
          <w:color w:val="auto"/>
          <w:sz w:val="22"/>
          <w:szCs w:val="22"/>
          <w:u w:color="FF0000"/>
          <w:lang w:val="lt-LT"/>
        </w:rPr>
        <w:t>kondersatoriniams</w:t>
      </w:r>
      <w:proofErr w:type="spellEnd"/>
      <w:r w:rsidRPr="00AE61A2">
        <w:rPr>
          <w:rStyle w:val="None"/>
          <w:rFonts w:ascii="Calibri" w:hAnsi="Calibri"/>
          <w:color w:val="auto"/>
          <w:sz w:val="22"/>
          <w:szCs w:val="22"/>
          <w:u w:color="FF0000"/>
          <w:lang w:val="lt-LT"/>
        </w:rPr>
        <w:t xml:space="preserve"> kryptiniams </w:t>
      </w:r>
      <w:proofErr w:type="spellStart"/>
      <w:r w:rsidRPr="00AE61A2">
        <w:rPr>
          <w:rStyle w:val="None"/>
          <w:rFonts w:ascii="Calibri" w:hAnsi="Calibri"/>
          <w:color w:val="auto"/>
          <w:sz w:val="22"/>
          <w:szCs w:val="22"/>
          <w:u w:color="FF0000"/>
          <w:lang w:val="lt-LT"/>
        </w:rPr>
        <w:t>mikrafonams</w:t>
      </w:r>
      <w:proofErr w:type="spellEnd"/>
      <w:r w:rsidRPr="00AE61A2">
        <w:rPr>
          <w:rStyle w:val="None"/>
          <w:rFonts w:ascii="Calibri" w:hAnsi="Calibri"/>
          <w:color w:val="auto"/>
          <w:sz w:val="22"/>
          <w:szCs w:val="22"/>
          <w:u w:color="FF0000"/>
          <w:lang w:val="lt-LT"/>
        </w:rPr>
        <w:t>);</w:t>
      </w:r>
    </w:p>
    <w:p w14:paraId="604CE5C2" w14:textId="0BA0F9AA" w:rsidR="00177460" w:rsidRPr="00AE61A2" w:rsidRDefault="00000000">
      <w:pPr>
        <w:pStyle w:val="Body"/>
        <w:shd w:val="clear" w:color="auto" w:fill="FFFFFF"/>
        <w:spacing w:line="276" w:lineRule="auto"/>
        <w:rPr>
          <w:rStyle w:val="None"/>
          <w:rFonts w:ascii="Calibri" w:eastAsia="Calibri" w:hAnsi="Calibri" w:cs="Calibri"/>
          <w:color w:val="auto"/>
          <w:sz w:val="22"/>
          <w:szCs w:val="22"/>
          <w:u w:color="FF0000"/>
          <w:lang w:val="lt-LT"/>
        </w:rPr>
      </w:pPr>
      <w:r w:rsidRPr="00AE61A2">
        <w:rPr>
          <w:rStyle w:val="None"/>
          <w:rFonts w:ascii="Calibri" w:hAnsi="Calibri"/>
          <w:color w:val="auto"/>
          <w:sz w:val="22"/>
          <w:szCs w:val="22"/>
          <w:u w:color="FF0000"/>
          <w:lang w:val="lt-LT"/>
        </w:rPr>
        <w:t>21.2 Garso įrašymo pultas (ne mažiau nei 4 išėjimo jungtys</w:t>
      </w:r>
      <w:r w:rsidR="00E95515">
        <w:rPr>
          <w:rStyle w:val="None"/>
          <w:rFonts w:ascii="Calibri" w:hAnsi="Calibri"/>
          <w:color w:val="auto"/>
          <w:sz w:val="22"/>
          <w:szCs w:val="22"/>
          <w:u w:color="FF0000"/>
          <w:lang w:val="lt-LT"/>
        </w:rPr>
        <w:t>, ne mažiau 12 kanalų</w:t>
      </w:r>
      <w:r w:rsidRPr="00AE61A2">
        <w:rPr>
          <w:rStyle w:val="None"/>
          <w:rFonts w:ascii="Calibri" w:hAnsi="Calibri"/>
          <w:color w:val="auto"/>
          <w:sz w:val="22"/>
          <w:szCs w:val="22"/>
          <w:u w:color="FF0000"/>
          <w:lang w:val="lt-LT"/>
        </w:rPr>
        <w:t xml:space="preserve">) 1 </w:t>
      </w:r>
      <w:proofErr w:type="spellStart"/>
      <w:r w:rsidRPr="00AE61A2">
        <w:rPr>
          <w:rStyle w:val="None"/>
          <w:rFonts w:ascii="Calibri" w:hAnsi="Calibri"/>
          <w:color w:val="auto"/>
          <w:sz w:val="22"/>
          <w:szCs w:val="22"/>
          <w:u w:color="FF0000"/>
          <w:lang w:val="lt-LT"/>
        </w:rPr>
        <w:t>vnt</w:t>
      </w:r>
      <w:proofErr w:type="spellEnd"/>
      <w:r w:rsidRPr="00AE61A2">
        <w:rPr>
          <w:rStyle w:val="None"/>
          <w:rFonts w:ascii="Calibri" w:hAnsi="Calibri"/>
          <w:color w:val="auto"/>
          <w:sz w:val="22"/>
          <w:szCs w:val="22"/>
          <w:u w:color="FF0000"/>
          <w:lang w:val="lt-LT"/>
        </w:rPr>
        <w:t>;</w:t>
      </w:r>
    </w:p>
    <w:p w14:paraId="0117251D" w14:textId="77777777" w:rsidR="00177460" w:rsidRPr="00AE61A2" w:rsidRDefault="00000000">
      <w:pPr>
        <w:pStyle w:val="Body"/>
        <w:shd w:val="clear" w:color="auto" w:fill="FFFFFF"/>
        <w:spacing w:line="276" w:lineRule="auto"/>
        <w:rPr>
          <w:rStyle w:val="None"/>
          <w:rFonts w:ascii="Calibri" w:eastAsia="Calibri" w:hAnsi="Calibri" w:cs="Calibri"/>
          <w:color w:val="auto"/>
          <w:sz w:val="22"/>
          <w:szCs w:val="22"/>
          <w:u w:color="FF0000"/>
          <w:lang w:val="lt-LT"/>
        </w:rPr>
      </w:pPr>
      <w:r w:rsidRPr="00AE61A2">
        <w:rPr>
          <w:rStyle w:val="None"/>
          <w:rFonts w:ascii="Calibri" w:hAnsi="Calibri"/>
          <w:color w:val="auto"/>
          <w:sz w:val="22"/>
          <w:szCs w:val="22"/>
          <w:u w:color="FF0000"/>
          <w:lang w:val="lt-LT"/>
        </w:rPr>
        <w:t xml:space="preserve">21.3 Meškerė (ne trumpesnė nei 5 m.) </w:t>
      </w:r>
      <w:proofErr w:type="spellStart"/>
      <w:r w:rsidRPr="00AE61A2">
        <w:rPr>
          <w:rStyle w:val="None"/>
          <w:rFonts w:ascii="Calibri" w:hAnsi="Calibri"/>
          <w:color w:val="auto"/>
          <w:sz w:val="22"/>
          <w:szCs w:val="22"/>
          <w:u w:color="FF0000"/>
          <w:lang w:val="lt-LT"/>
        </w:rPr>
        <w:t>boom</w:t>
      </w:r>
      <w:proofErr w:type="spellEnd"/>
      <w:r w:rsidRPr="00AE61A2">
        <w:rPr>
          <w:rStyle w:val="None"/>
          <w:rFonts w:ascii="Calibri" w:hAnsi="Calibri"/>
          <w:color w:val="auto"/>
          <w:sz w:val="22"/>
          <w:szCs w:val="22"/>
          <w:u w:color="FF0000"/>
          <w:lang w:val="lt-LT"/>
        </w:rPr>
        <w:t xml:space="preserve"> mikrofonui 1 </w:t>
      </w:r>
      <w:proofErr w:type="spellStart"/>
      <w:r w:rsidRPr="00AE61A2">
        <w:rPr>
          <w:rStyle w:val="None"/>
          <w:rFonts w:ascii="Calibri" w:hAnsi="Calibri"/>
          <w:color w:val="auto"/>
          <w:sz w:val="22"/>
          <w:szCs w:val="22"/>
          <w:u w:color="FF0000"/>
          <w:lang w:val="lt-LT"/>
        </w:rPr>
        <w:t>vnt</w:t>
      </w:r>
      <w:proofErr w:type="spellEnd"/>
      <w:r w:rsidRPr="00AE61A2">
        <w:rPr>
          <w:rStyle w:val="None"/>
          <w:rFonts w:ascii="Calibri" w:hAnsi="Calibri"/>
          <w:color w:val="auto"/>
          <w:sz w:val="22"/>
          <w:szCs w:val="22"/>
          <w:u w:color="FF0000"/>
          <w:lang w:val="lt-LT"/>
        </w:rPr>
        <w:t>;</w:t>
      </w:r>
    </w:p>
    <w:p w14:paraId="6FF770A5" w14:textId="77777777" w:rsidR="00177460" w:rsidRPr="00AE61A2" w:rsidRDefault="00000000">
      <w:pPr>
        <w:pStyle w:val="Body"/>
        <w:shd w:val="clear" w:color="auto" w:fill="FFFFFF"/>
        <w:spacing w:line="276" w:lineRule="auto"/>
        <w:rPr>
          <w:rStyle w:val="None"/>
          <w:rFonts w:ascii="Calibri" w:eastAsia="Calibri" w:hAnsi="Calibri" w:cs="Calibri"/>
          <w:color w:val="auto"/>
          <w:sz w:val="22"/>
          <w:szCs w:val="22"/>
          <w:u w:color="FF0000"/>
          <w:lang w:val="lt-LT"/>
        </w:rPr>
      </w:pPr>
      <w:r w:rsidRPr="00AE61A2">
        <w:rPr>
          <w:rStyle w:val="None"/>
          <w:rFonts w:ascii="Calibri" w:hAnsi="Calibri"/>
          <w:color w:val="auto"/>
          <w:sz w:val="22"/>
          <w:szCs w:val="22"/>
          <w:u w:color="FF0000"/>
          <w:lang w:val="lt-LT"/>
        </w:rPr>
        <w:t>21.4 Kryptinis mikrofonas laukui (ne mažiau 1 vnt.);</w:t>
      </w:r>
    </w:p>
    <w:p w14:paraId="02A9631B" w14:textId="77777777" w:rsidR="00177460" w:rsidRPr="00AE61A2" w:rsidRDefault="00000000">
      <w:pPr>
        <w:pStyle w:val="Body"/>
        <w:shd w:val="clear" w:color="auto" w:fill="FFFFFF"/>
        <w:spacing w:line="276" w:lineRule="auto"/>
        <w:rPr>
          <w:rStyle w:val="None"/>
          <w:rFonts w:ascii="Calibri" w:eastAsia="Calibri" w:hAnsi="Calibri" w:cs="Calibri"/>
          <w:color w:val="auto"/>
          <w:sz w:val="22"/>
          <w:szCs w:val="22"/>
          <w:u w:color="FF0000"/>
          <w:lang w:val="lt-LT"/>
        </w:rPr>
      </w:pPr>
      <w:r w:rsidRPr="00AE61A2">
        <w:rPr>
          <w:rStyle w:val="None"/>
          <w:rFonts w:ascii="Calibri" w:hAnsi="Calibri"/>
          <w:color w:val="auto"/>
          <w:sz w:val="22"/>
          <w:szCs w:val="22"/>
          <w:u w:color="FF0000"/>
          <w:lang w:val="lt-LT"/>
        </w:rPr>
        <w:t>21.5 Mikrofonas patalpoms (ne mažiau 1 vnt.);</w:t>
      </w:r>
    </w:p>
    <w:p w14:paraId="374BB6E2" w14:textId="77777777" w:rsidR="00177460" w:rsidRPr="00AE61A2" w:rsidRDefault="00000000">
      <w:pPr>
        <w:pStyle w:val="Body"/>
        <w:shd w:val="clear" w:color="auto" w:fill="FFFFFF"/>
        <w:spacing w:line="276" w:lineRule="auto"/>
        <w:rPr>
          <w:rStyle w:val="None"/>
          <w:rFonts w:ascii="Calibri" w:eastAsia="Calibri" w:hAnsi="Calibri" w:cs="Calibri"/>
          <w:color w:val="auto"/>
          <w:sz w:val="22"/>
          <w:szCs w:val="22"/>
          <w:u w:color="FF0000"/>
          <w:lang w:val="lt-LT"/>
        </w:rPr>
      </w:pPr>
      <w:r w:rsidRPr="00AE61A2">
        <w:rPr>
          <w:rStyle w:val="None"/>
          <w:rFonts w:ascii="Calibri" w:hAnsi="Calibri"/>
          <w:color w:val="auto"/>
          <w:sz w:val="22"/>
          <w:szCs w:val="22"/>
          <w:u w:color="FF0000"/>
          <w:lang w:val="lt-LT"/>
        </w:rPr>
        <w:t>21.6 Mikrofonas laukui (ne mažiau 1 vnt.);</w:t>
      </w:r>
    </w:p>
    <w:p w14:paraId="6EB3DF28" w14:textId="77777777" w:rsidR="00177460" w:rsidRPr="00AE61A2" w:rsidRDefault="00000000">
      <w:pPr>
        <w:pStyle w:val="Body"/>
        <w:shd w:val="clear" w:color="auto" w:fill="FFFFFF"/>
        <w:spacing w:line="276" w:lineRule="auto"/>
        <w:rPr>
          <w:rStyle w:val="None"/>
          <w:rFonts w:ascii="Calibri" w:eastAsia="Calibri" w:hAnsi="Calibri" w:cs="Calibri"/>
          <w:color w:val="auto"/>
          <w:sz w:val="22"/>
          <w:szCs w:val="22"/>
          <w:u w:color="FF0000"/>
          <w:lang w:val="lt-LT"/>
        </w:rPr>
      </w:pPr>
      <w:r w:rsidRPr="00AE61A2">
        <w:rPr>
          <w:rStyle w:val="None"/>
          <w:rFonts w:ascii="Calibri" w:hAnsi="Calibri"/>
          <w:color w:val="auto"/>
          <w:sz w:val="22"/>
          <w:szCs w:val="22"/>
          <w:u w:color="FF0000"/>
          <w:lang w:val="lt-LT"/>
        </w:rPr>
        <w:t xml:space="preserve">21.7 </w:t>
      </w:r>
      <w:proofErr w:type="spellStart"/>
      <w:r w:rsidRPr="00AE61A2">
        <w:rPr>
          <w:rStyle w:val="None"/>
          <w:rFonts w:ascii="Calibri" w:hAnsi="Calibri"/>
          <w:color w:val="auto"/>
          <w:sz w:val="22"/>
          <w:szCs w:val="22"/>
          <w:u w:color="FF0000"/>
          <w:lang w:val="lt-LT"/>
        </w:rPr>
        <w:t>Audio</w:t>
      </w:r>
      <w:proofErr w:type="spellEnd"/>
      <w:r w:rsidRPr="00AE61A2">
        <w:rPr>
          <w:rStyle w:val="None"/>
          <w:rFonts w:ascii="Calibri" w:hAnsi="Calibri"/>
          <w:color w:val="auto"/>
          <w:sz w:val="22"/>
          <w:szCs w:val="22"/>
          <w:u w:color="FF0000"/>
          <w:lang w:val="lt-LT"/>
        </w:rPr>
        <w:t xml:space="preserve"> signalo atidavimo į kamerą radijo sistema (ne mažiau 1 vnt.).</w:t>
      </w:r>
    </w:p>
    <w:p w14:paraId="0584F753"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Paslaugų teikėjas yra atsakingas už sklandų filmavimo grupės darbą, filmavimui reikalingų  sutarčių su filmavimo darbus vykdančiais asmenimis sudarymą ir vykdymo kontrolę;</w:t>
      </w:r>
    </w:p>
    <w:p w14:paraId="5910CCF2"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 xml:space="preserve">Paslaugų teikėjas yra atsakingas už filmavimo grupės narių transportavimą į/iš filmavimo vietas. Orientacinis kiekis </w:t>
      </w:r>
      <w:r w:rsidRPr="00AE61A2">
        <w:rPr>
          <w:rStyle w:val="None"/>
          <w:rFonts w:ascii="Calibri" w:hAnsi="Calibri"/>
          <w:color w:val="auto"/>
          <w:sz w:val="22"/>
          <w:szCs w:val="22"/>
          <w:u w:color="FF0000"/>
          <w:lang w:val="lt-LT"/>
        </w:rPr>
        <w:t>ne mažiau 2 vnt.</w:t>
      </w:r>
      <w:r w:rsidRPr="00AE61A2">
        <w:rPr>
          <w:rFonts w:ascii="Calibri" w:hAnsi="Calibri"/>
          <w:color w:val="auto"/>
          <w:sz w:val="22"/>
          <w:szCs w:val="22"/>
          <w:lang w:val="lt-LT"/>
        </w:rPr>
        <w:t>, iki 25 dienų, iki 200 km per dieną tarpmiestinis transportas;</w:t>
      </w:r>
    </w:p>
    <w:p w14:paraId="749336AE"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 xml:space="preserve"> Paslaugos teikėjas atlieka specialiųjų efektų kūrimo darbus. Scenų su specialiaisiais efektais skaičius – ne mažiau 8, kadrų skaičius - ne mažiau 30. Naudojami specialieji efektai: (i) Filmavimo metu aikštelėje kuriami efektai: sprogimai, šūviai, degimai, griūtys, avarijos, bei įvairios stichijos – vėjas, lietus, sniegas; (ii) Kompiuteriu sukurti vaizdai (4 lokacijos); (iii) Virtualioji kinematografija 3D objektams kurti; (iv) </w:t>
      </w:r>
      <w:proofErr w:type="spellStart"/>
      <w:r w:rsidRPr="00AE61A2">
        <w:rPr>
          <w:rFonts w:ascii="Calibri" w:hAnsi="Calibri"/>
          <w:color w:val="auto"/>
          <w:sz w:val="22"/>
          <w:szCs w:val="22"/>
          <w:lang w:val="lt-LT"/>
        </w:rPr>
        <w:t>Motion</w:t>
      </w:r>
      <w:proofErr w:type="spellEnd"/>
      <w:r w:rsidRPr="00AE61A2">
        <w:rPr>
          <w:rFonts w:ascii="Calibri" w:hAnsi="Calibri"/>
          <w:color w:val="auto"/>
          <w:sz w:val="22"/>
          <w:szCs w:val="22"/>
          <w:lang w:val="lt-LT"/>
        </w:rPr>
        <w:t>-cap (judesio fiksavimas);</w:t>
      </w:r>
    </w:p>
    <w:p w14:paraId="4EA59816" w14:textId="77777777" w:rsidR="00177460" w:rsidRPr="00AE61A2" w:rsidRDefault="00000000">
      <w:pPr>
        <w:pStyle w:val="Body"/>
        <w:widowControl w:val="0"/>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 xml:space="preserve">Paslaugos teikėjas užtikrina filmavime dalyvaujančių asmenų maitinimą. Trukmė – </w:t>
      </w:r>
      <w:r w:rsidRPr="00AE61A2">
        <w:rPr>
          <w:rStyle w:val="None"/>
          <w:rFonts w:ascii="Calibri" w:hAnsi="Calibri"/>
          <w:color w:val="auto"/>
          <w:sz w:val="22"/>
          <w:szCs w:val="22"/>
          <w:u w:color="FF0000"/>
          <w:lang w:val="lt-LT"/>
        </w:rPr>
        <w:t>iki</w:t>
      </w:r>
      <w:r w:rsidRPr="00AE61A2">
        <w:rPr>
          <w:rFonts w:ascii="Calibri" w:hAnsi="Calibri"/>
          <w:color w:val="auto"/>
          <w:sz w:val="22"/>
          <w:szCs w:val="22"/>
          <w:lang w:val="lt-LT"/>
        </w:rPr>
        <w:t xml:space="preserve"> </w:t>
      </w:r>
      <w:r w:rsidRPr="00AE61A2">
        <w:rPr>
          <w:rStyle w:val="None"/>
          <w:rFonts w:ascii="Calibri" w:hAnsi="Calibri"/>
          <w:color w:val="auto"/>
          <w:sz w:val="22"/>
          <w:szCs w:val="22"/>
          <w:u w:color="FF0000"/>
          <w:lang w:val="lt-LT"/>
        </w:rPr>
        <w:t>25 dienų</w:t>
      </w:r>
      <w:r w:rsidRPr="00AE61A2">
        <w:rPr>
          <w:rFonts w:ascii="Calibri" w:hAnsi="Calibri"/>
          <w:color w:val="auto"/>
          <w:sz w:val="22"/>
          <w:szCs w:val="22"/>
          <w:lang w:val="lt-LT"/>
        </w:rPr>
        <w:t xml:space="preserve">, maitinimo dažnumas – </w:t>
      </w:r>
      <w:r w:rsidRPr="00AE61A2">
        <w:rPr>
          <w:rStyle w:val="None"/>
          <w:rFonts w:ascii="Calibri" w:hAnsi="Calibri"/>
          <w:color w:val="auto"/>
          <w:sz w:val="22"/>
          <w:szCs w:val="22"/>
          <w:shd w:val="clear" w:color="auto" w:fill="FFFFFF"/>
          <w:lang w:val="lt-LT"/>
        </w:rPr>
        <w:t>2</w:t>
      </w:r>
      <w:r w:rsidRPr="00AE61A2">
        <w:rPr>
          <w:rFonts w:ascii="Calibri" w:hAnsi="Calibri"/>
          <w:color w:val="auto"/>
          <w:sz w:val="22"/>
          <w:szCs w:val="22"/>
          <w:lang w:val="lt-LT"/>
        </w:rPr>
        <w:t xml:space="preserve"> kartus per dieną, asmenų skaičius </w:t>
      </w:r>
      <w:r w:rsidRPr="00AE61A2">
        <w:rPr>
          <w:rStyle w:val="None"/>
          <w:rFonts w:ascii="Calibri" w:hAnsi="Calibri"/>
          <w:color w:val="auto"/>
          <w:sz w:val="22"/>
          <w:szCs w:val="22"/>
          <w:u w:color="FF0000"/>
          <w:lang w:val="lt-LT"/>
        </w:rPr>
        <w:t xml:space="preserve">iki </w:t>
      </w:r>
      <w:r w:rsidRPr="00AE61A2">
        <w:rPr>
          <w:rFonts w:ascii="Calibri" w:hAnsi="Calibri"/>
          <w:color w:val="auto"/>
          <w:sz w:val="22"/>
          <w:szCs w:val="22"/>
          <w:lang w:val="lt-LT"/>
        </w:rPr>
        <w:t xml:space="preserve">50. </w:t>
      </w:r>
      <w:r w:rsidRPr="00AE61A2">
        <w:rPr>
          <w:rStyle w:val="None"/>
          <w:rFonts w:ascii="Calibri" w:hAnsi="Calibri"/>
          <w:color w:val="auto"/>
          <w:sz w:val="22"/>
          <w:szCs w:val="22"/>
          <w:u w:color="FF0000"/>
          <w:lang w:val="lt-LT"/>
        </w:rPr>
        <w:t>Paslaugos teikėjas užtikrina filmavime dalyvaujančių asmenų apgyvendinimą.</w:t>
      </w:r>
      <w:r w:rsidRPr="00AE61A2">
        <w:rPr>
          <w:rFonts w:ascii="Calibri" w:hAnsi="Calibri"/>
          <w:color w:val="auto"/>
          <w:sz w:val="22"/>
          <w:szCs w:val="22"/>
          <w:lang w:val="lt-LT"/>
        </w:rPr>
        <w:t xml:space="preserve"> </w:t>
      </w:r>
      <w:r w:rsidRPr="00AE61A2">
        <w:rPr>
          <w:rStyle w:val="None"/>
          <w:rFonts w:ascii="Calibri" w:hAnsi="Calibri"/>
          <w:color w:val="auto"/>
          <w:sz w:val="22"/>
          <w:szCs w:val="22"/>
          <w:u w:color="FF0000"/>
          <w:lang w:val="lt-LT"/>
        </w:rPr>
        <w:t>Trukmė – iki 10 naktų, asmenų skaičius iki 50.</w:t>
      </w:r>
    </w:p>
    <w:p w14:paraId="41C86CF8" w14:textId="77777777" w:rsidR="00177460" w:rsidRPr="00AE61A2" w:rsidRDefault="00000000">
      <w:pPr>
        <w:pStyle w:val="Body"/>
        <w:widowControl w:val="0"/>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lastRenderedPageBreak/>
        <w:t>Paslaugos teikėjas atlieka filmo montažo, garso baigiamuosius ir vaizdo baigiamuosius darbus, kurie atitinka šiuos reikalavimus:</w:t>
      </w:r>
    </w:p>
    <w:p w14:paraId="41092BED" w14:textId="77777777" w:rsidR="00177460" w:rsidRPr="00AE61A2" w:rsidRDefault="00000000">
      <w:pPr>
        <w:pStyle w:val="Body"/>
        <w:widowControl w:val="0"/>
        <w:spacing w:line="276" w:lineRule="auto"/>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26.1 Vaizdo kokybė</w:t>
      </w:r>
    </w:p>
    <w:p w14:paraId="17E70807" w14:textId="77777777" w:rsidR="00177460" w:rsidRPr="00AE61A2" w:rsidRDefault="00000000">
      <w:pPr>
        <w:pStyle w:val="Body"/>
        <w:widowControl w:val="0"/>
        <w:spacing w:line="276" w:lineRule="auto"/>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Vaizdas turi būti gerai apšviestas ir pakankamai, bet ne dirbtinai detalus. Vaizde neturi būti perdėto triukšmo, grūdėtumo ar skaitmeninės kompresijos požymių. Vaizde neturi būti perdėtai juodų ar peršviestų elementų. Peršviestų elementų ribojimas (</w:t>
      </w:r>
      <w:proofErr w:type="spellStart"/>
      <w:r w:rsidRPr="00AE61A2">
        <w:rPr>
          <w:rStyle w:val="None"/>
          <w:rFonts w:ascii="Calibri" w:hAnsi="Calibri"/>
          <w:color w:val="auto"/>
          <w:sz w:val="22"/>
          <w:szCs w:val="22"/>
          <w:lang w:val="lt-LT"/>
        </w:rPr>
        <w:t>legaliser</w:t>
      </w:r>
      <w:proofErr w:type="spellEnd"/>
      <w:r w:rsidRPr="00AE61A2">
        <w:rPr>
          <w:rStyle w:val="None"/>
          <w:rFonts w:ascii="Calibri" w:hAnsi="Calibri"/>
          <w:color w:val="auto"/>
          <w:sz w:val="22"/>
          <w:szCs w:val="22"/>
          <w:lang w:val="lt-LT"/>
        </w:rPr>
        <w:t xml:space="preserve">) neturi palikti vaizde matomų požymių. Vaizde neturi matytis bereikalingų atspindžių, švytėjimų, optikos purvo, pažeidimų ar iškraipymų, į vaizdą </w:t>
      </w:r>
      <w:proofErr w:type="spellStart"/>
      <w:r w:rsidRPr="00AE61A2">
        <w:rPr>
          <w:rStyle w:val="None"/>
          <w:rFonts w:ascii="Calibri" w:hAnsi="Calibri"/>
          <w:color w:val="auto"/>
          <w:sz w:val="22"/>
          <w:szCs w:val="22"/>
          <w:lang w:val="lt-LT"/>
        </w:rPr>
        <w:t>pakliūnančių</w:t>
      </w:r>
      <w:proofErr w:type="spellEnd"/>
      <w:r w:rsidRPr="00AE61A2">
        <w:rPr>
          <w:rStyle w:val="None"/>
          <w:rFonts w:ascii="Calibri" w:hAnsi="Calibri"/>
          <w:color w:val="auto"/>
          <w:sz w:val="22"/>
          <w:szCs w:val="22"/>
          <w:lang w:val="lt-LT"/>
        </w:rPr>
        <w:t xml:space="preserve"> pašalinių daiktų (pvz. objektyvo </w:t>
      </w:r>
      <w:proofErr w:type="spellStart"/>
      <w:r w:rsidRPr="00AE61A2">
        <w:rPr>
          <w:rStyle w:val="None"/>
          <w:rFonts w:ascii="Calibri" w:hAnsi="Calibri"/>
          <w:color w:val="auto"/>
          <w:sz w:val="22"/>
          <w:szCs w:val="22"/>
          <w:lang w:val="lt-LT"/>
        </w:rPr>
        <w:t>blenda</w:t>
      </w:r>
      <w:proofErr w:type="spellEnd"/>
      <w:r w:rsidRPr="00AE61A2">
        <w:rPr>
          <w:rStyle w:val="None"/>
          <w:rFonts w:ascii="Calibri" w:hAnsi="Calibri"/>
          <w:color w:val="auto"/>
          <w:sz w:val="22"/>
          <w:szCs w:val="22"/>
          <w:lang w:val="lt-LT"/>
        </w:rPr>
        <w:t>). Vaizde turi būti nepastebimas vertikalių ar horizontalių linijų iškarpymas (</w:t>
      </w:r>
      <w:proofErr w:type="spellStart"/>
      <w:r w:rsidRPr="00AE61A2">
        <w:rPr>
          <w:rStyle w:val="None"/>
          <w:rFonts w:ascii="Calibri" w:hAnsi="Calibri"/>
          <w:color w:val="auto"/>
          <w:sz w:val="22"/>
          <w:szCs w:val="22"/>
          <w:lang w:val="lt-LT"/>
        </w:rPr>
        <w:t>aliasing</w:t>
      </w:r>
      <w:proofErr w:type="spellEnd"/>
      <w:r w:rsidRPr="00AE61A2">
        <w:rPr>
          <w:rStyle w:val="None"/>
          <w:rFonts w:ascii="Calibri" w:hAnsi="Calibri"/>
          <w:color w:val="auto"/>
          <w:sz w:val="22"/>
          <w:szCs w:val="22"/>
          <w:lang w:val="lt-LT"/>
        </w:rPr>
        <w:t xml:space="preserve">), vaizdo </w:t>
      </w:r>
      <w:proofErr w:type="spellStart"/>
      <w:r w:rsidRPr="00AE61A2">
        <w:rPr>
          <w:rStyle w:val="None"/>
          <w:rFonts w:ascii="Calibri" w:hAnsi="Calibri"/>
          <w:color w:val="auto"/>
          <w:sz w:val="22"/>
          <w:szCs w:val="22"/>
          <w:lang w:val="lt-LT"/>
        </w:rPr>
        <w:t>puskadrių</w:t>
      </w:r>
      <w:proofErr w:type="spellEnd"/>
      <w:r w:rsidRPr="00AE61A2">
        <w:rPr>
          <w:rStyle w:val="None"/>
          <w:rFonts w:ascii="Calibri" w:hAnsi="Calibri"/>
          <w:color w:val="auto"/>
          <w:sz w:val="22"/>
          <w:szCs w:val="22"/>
          <w:lang w:val="lt-LT"/>
        </w:rPr>
        <w:t xml:space="preserve"> ar kadrų virpėjimas dėl smulkių detalių. Spalvų atvaizdavimas (ypač veidų) turi būti vienodas ir natūralus visame vaizde, išskyrus atvejus kada tai yra vaizdo efektas. Vaizdas turi būti stabilus ir vientisas, </w:t>
      </w:r>
      <w:proofErr w:type="spellStart"/>
      <w:r w:rsidRPr="00AE61A2">
        <w:rPr>
          <w:rStyle w:val="None"/>
          <w:rFonts w:ascii="Calibri" w:hAnsi="Calibri"/>
          <w:color w:val="auto"/>
          <w:sz w:val="22"/>
          <w:szCs w:val="22"/>
          <w:lang w:val="lt-LT"/>
        </w:rPr>
        <w:t>t.y</w:t>
      </w:r>
      <w:proofErr w:type="spellEnd"/>
      <w:r w:rsidRPr="00AE61A2">
        <w:rPr>
          <w:rStyle w:val="None"/>
          <w:rFonts w:ascii="Calibri" w:hAnsi="Calibri"/>
          <w:color w:val="auto"/>
          <w:sz w:val="22"/>
          <w:szCs w:val="22"/>
          <w:lang w:val="lt-LT"/>
        </w:rPr>
        <w:t>. be šokčiojančių judesių, lygio ar pozicijos pasikeitimų. Neturi būti blyksinčių ar labai trumpų kadrų, nebent tai būtų toks sumanymas. Vaizde neturi matytis jokių kontūrų ir kitų požymių, sukeltų vaizdo apdorojimo. Vaizde neturi matytis jokių pašalinių signalų: tinklo fono, muaro, juostų, kryžminių trukdžių (</w:t>
      </w:r>
      <w:proofErr w:type="spellStart"/>
      <w:r w:rsidRPr="00AE61A2">
        <w:rPr>
          <w:rStyle w:val="None"/>
          <w:rFonts w:ascii="Calibri" w:hAnsi="Calibri"/>
          <w:color w:val="auto"/>
          <w:sz w:val="22"/>
          <w:szCs w:val="22"/>
          <w:lang w:val="lt-LT"/>
        </w:rPr>
        <w:t>cross-talk</w:t>
      </w:r>
      <w:proofErr w:type="spellEnd"/>
      <w:r w:rsidRPr="00AE61A2">
        <w:rPr>
          <w:rStyle w:val="None"/>
          <w:rFonts w:ascii="Calibri" w:hAnsi="Calibri"/>
          <w:color w:val="auto"/>
          <w:sz w:val="22"/>
          <w:szCs w:val="22"/>
          <w:lang w:val="lt-LT"/>
        </w:rPr>
        <w:t>) ir.t.t.</w:t>
      </w:r>
    </w:p>
    <w:p w14:paraId="152BC1B9" w14:textId="77777777" w:rsidR="00177460" w:rsidRPr="00AE61A2" w:rsidRDefault="00177460">
      <w:pPr>
        <w:pStyle w:val="Body"/>
        <w:widowControl w:val="0"/>
        <w:spacing w:line="276" w:lineRule="auto"/>
        <w:jc w:val="both"/>
        <w:rPr>
          <w:rFonts w:ascii="Calibri" w:eastAsia="Calibri" w:hAnsi="Calibri" w:cs="Calibri"/>
          <w:color w:val="auto"/>
          <w:sz w:val="22"/>
          <w:szCs w:val="22"/>
          <w:lang w:val="lt-LT"/>
        </w:rPr>
      </w:pPr>
    </w:p>
    <w:p w14:paraId="4AB38D21" w14:textId="77777777" w:rsidR="00177460" w:rsidRPr="00AE61A2" w:rsidRDefault="00000000">
      <w:pPr>
        <w:pStyle w:val="Body"/>
        <w:widowControl w:val="0"/>
        <w:spacing w:line="276" w:lineRule="auto"/>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26.2 Garso kokybė</w:t>
      </w:r>
    </w:p>
    <w:p w14:paraId="653A0A4C" w14:textId="77777777" w:rsidR="00177460" w:rsidRPr="00AE61A2" w:rsidRDefault="00000000">
      <w:pPr>
        <w:pStyle w:val="Body"/>
        <w:widowControl w:val="0"/>
        <w:spacing w:line="276" w:lineRule="auto"/>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 xml:space="preserve">Garsas turi būti įrašytas teisingai, minimizuojant aplinkos triukšmą ir be pikų iškraipymų. Garse neturi būti jokių pašalinių signalų: fono, triukšmo, traškėjimų ir kitų analoginių iškraipymų. Garsas turi būti vientisas, tolygiai sumiksuotas ir sumontuotas. Garsas turi atspindėti scenos išdėstymą (kairė/dešinė ir priekis/galas) Garso raiškumas turi būti užtikrinamas visą laiką, nepriklausomai nuo žiūrovo naudojamos įrangos (tokių kaip mažas televizorius ar namų kino sistema). Net ir žiūrovai turintys nežymius klausos sutrikimus turi girdėti kas yra sakoma. Ypatingas dėmesys turėtų būti atkreipiamas į dialogus įterpiant foninę muzika ir/ar efektus. Garso lygiai ir dinaminis diapazonas turi atitikti rodomą sceną, būti ne per dideli ir tikti žiūrovų naudojamos įrangos įvairovei. </w:t>
      </w:r>
      <w:proofErr w:type="spellStart"/>
      <w:r w:rsidRPr="00AE61A2">
        <w:rPr>
          <w:rStyle w:val="None"/>
          <w:rFonts w:ascii="Calibri" w:hAnsi="Calibri"/>
          <w:color w:val="auto"/>
          <w:sz w:val="22"/>
          <w:szCs w:val="22"/>
          <w:lang w:val="lt-LT"/>
        </w:rPr>
        <w:t>Stereo</w:t>
      </w:r>
      <w:proofErr w:type="spellEnd"/>
      <w:r w:rsidRPr="00AE61A2">
        <w:rPr>
          <w:rStyle w:val="None"/>
          <w:rFonts w:ascii="Calibri" w:hAnsi="Calibri"/>
          <w:color w:val="auto"/>
          <w:sz w:val="22"/>
          <w:szCs w:val="22"/>
          <w:lang w:val="lt-LT"/>
        </w:rPr>
        <w:t xml:space="preserve"> garsas turi būti teisingai subalansuotas ir be fazės poslinkio, kas sukelia garso dingimą susumavus į </w:t>
      </w:r>
      <w:proofErr w:type="spellStart"/>
      <w:r w:rsidRPr="00AE61A2">
        <w:rPr>
          <w:rStyle w:val="None"/>
          <w:rFonts w:ascii="Calibri" w:hAnsi="Calibri"/>
          <w:color w:val="auto"/>
          <w:sz w:val="22"/>
          <w:szCs w:val="22"/>
          <w:lang w:val="lt-LT"/>
        </w:rPr>
        <w:t>mono</w:t>
      </w:r>
      <w:proofErr w:type="spellEnd"/>
      <w:r w:rsidRPr="00AE61A2">
        <w:rPr>
          <w:rStyle w:val="None"/>
          <w:rFonts w:ascii="Calibri" w:hAnsi="Calibri"/>
          <w:color w:val="auto"/>
          <w:sz w:val="22"/>
          <w:szCs w:val="22"/>
          <w:lang w:val="lt-LT"/>
        </w:rPr>
        <w:t>, skirtumų. Garse neturi girdėtis dinaminio diapazono ar dažnių juostos pokyčių, kuriuos gali sukelti garso apdorojimas ar kompresija.</w:t>
      </w:r>
    </w:p>
    <w:p w14:paraId="7EA9E13E" w14:textId="77777777" w:rsidR="00177460" w:rsidRPr="00AE61A2" w:rsidRDefault="00000000">
      <w:pPr>
        <w:pStyle w:val="Body"/>
        <w:widowControl w:val="0"/>
        <w:spacing w:before="240" w:after="240" w:line="276" w:lineRule="auto"/>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 xml:space="preserve">26.3 </w:t>
      </w:r>
      <w:r w:rsidRPr="00AE61A2">
        <w:rPr>
          <w:rStyle w:val="None"/>
          <w:rFonts w:ascii="Calibri" w:hAnsi="Calibri"/>
          <w:color w:val="auto"/>
          <w:sz w:val="22"/>
          <w:szCs w:val="22"/>
          <w:u w:color="FF0000"/>
          <w:lang w:val="lt-LT"/>
        </w:rPr>
        <w:t>Paslaugos teikėjas pateikia filmo montažo, garso ir vaizdo darbus su Projekto vykdytoju suderintu formatu</w:t>
      </w:r>
      <w:r w:rsidRPr="00AE61A2">
        <w:rPr>
          <w:rStyle w:val="None"/>
          <w:rFonts w:ascii="Calibri" w:hAnsi="Calibri"/>
          <w:color w:val="auto"/>
          <w:sz w:val="22"/>
          <w:szCs w:val="22"/>
          <w:lang w:val="lt-LT"/>
        </w:rPr>
        <w:t>.</w:t>
      </w:r>
    </w:p>
    <w:p w14:paraId="56330D58"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Paslaugos teikėjas teikdamas paslaugas, turi užtikrinti, kad nebūtų pažeistos trečiųjų asmenų autoriaus teisės. Paslaugos teikėjas įsipareigoja visus nuostolius, atsiradusius dėl trečiųjų asmenų autoriaus teisių pažeidimo, atlyginti savo lėšomis.</w:t>
      </w:r>
    </w:p>
    <w:p w14:paraId="7F93D2B0" w14:textId="77777777" w:rsidR="00177460" w:rsidRPr="00AE61A2" w:rsidRDefault="00000000">
      <w:pPr>
        <w:pStyle w:val="Body"/>
        <w:numPr>
          <w:ilvl w:val="0"/>
          <w:numId w:val="15"/>
        </w:numPr>
        <w:spacing w:line="276" w:lineRule="auto"/>
        <w:jc w:val="both"/>
        <w:rPr>
          <w:rFonts w:ascii="Calibri" w:hAnsi="Calibri"/>
          <w:color w:val="auto"/>
          <w:sz w:val="22"/>
          <w:szCs w:val="22"/>
          <w:lang w:val="lt-LT"/>
        </w:rPr>
      </w:pPr>
      <w:r w:rsidRPr="00AE61A2">
        <w:rPr>
          <w:rFonts w:ascii="Calibri" w:hAnsi="Calibri"/>
          <w:color w:val="auto"/>
          <w:sz w:val="22"/>
          <w:szCs w:val="22"/>
          <w:lang w:val="lt-LT"/>
        </w:rPr>
        <w:t>Visi rezultatai ir su jais susijusios teisės, įgytos kuriant filmą, įskaitant autorių turtines ir kitas intelektinės ar pramoninės nuosavybės teises, yra projekto vykdytojo nuosavybė, kurią ji gali naudoti, publikuoti, perleisti ar perduoti taip, kaip mano esant tinkama.</w:t>
      </w:r>
    </w:p>
    <w:p w14:paraId="6506B574" w14:textId="77777777" w:rsidR="00177460" w:rsidRPr="00AE61A2" w:rsidRDefault="00177460">
      <w:pPr>
        <w:pStyle w:val="Body"/>
        <w:spacing w:line="360" w:lineRule="auto"/>
        <w:rPr>
          <w:rFonts w:ascii="Calibri" w:eastAsia="Calibri" w:hAnsi="Calibri" w:cs="Calibri"/>
          <w:color w:val="auto"/>
          <w:sz w:val="22"/>
          <w:szCs w:val="22"/>
          <w:shd w:val="clear" w:color="auto" w:fill="FFFF00"/>
          <w:lang w:val="lt-LT"/>
        </w:rPr>
      </w:pPr>
    </w:p>
    <w:p w14:paraId="4D6C055F" w14:textId="77777777" w:rsidR="00177460" w:rsidRPr="00AE61A2" w:rsidRDefault="00000000">
      <w:pPr>
        <w:pStyle w:val="Body"/>
        <w:jc w:val="both"/>
        <w:rPr>
          <w:color w:val="auto"/>
          <w:lang w:val="lt-LT"/>
        </w:rPr>
      </w:pPr>
      <w:r w:rsidRPr="00AE61A2">
        <w:rPr>
          <w:rFonts w:ascii="Arial Unicode MS" w:hAnsi="Arial Unicode MS"/>
          <w:color w:val="auto"/>
          <w:lang w:val="lt-LT"/>
        </w:rPr>
        <w:br w:type="page"/>
      </w:r>
    </w:p>
    <w:p w14:paraId="4416EC5F" w14:textId="77777777" w:rsidR="00177460" w:rsidRPr="00AE61A2" w:rsidRDefault="00177460">
      <w:pPr>
        <w:pStyle w:val="Body"/>
        <w:spacing w:line="360" w:lineRule="auto"/>
        <w:rPr>
          <w:rFonts w:ascii="Calibri" w:eastAsia="Calibri" w:hAnsi="Calibri" w:cs="Calibri"/>
          <w:color w:val="auto"/>
          <w:sz w:val="22"/>
          <w:szCs w:val="22"/>
          <w:shd w:val="clear" w:color="auto" w:fill="FFFF00"/>
          <w:lang w:val="lt-LT"/>
        </w:rPr>
      </w:pPr>
    </w:p>
    <w:p w14:paraId="3E76D0B4" w14:textId="77777777" w:rsidR="00177460" w:rsidRPr="00AE61A2" w:rsidRDefault="00000000">
      <w:pPr>
        <w:pStyle w:val="Body"/>
        <w:spacing w:line="360" w:lineRule="auto"/>
        <w:jc w:val="right"/>
        <w:rPr>
          <w:rStyle w:val="None"/>
          <w:rFonts w:ascii="Calibri" w:eastAsia="Calibri" w:hAnsi="Calibri" w:cs="Calibri"/>
          <w:color w:val="auto"/>
          <w:sz w:val="22"/>
          <w:szCs w:val="22"/>
          <w:shd w:val="clear" w:color="auto" w:fill="FFFF00"/>
          <w:lang w:val="lt-LT"/>
        </w:rPr>
      </w:pPr>
      <w:r w:rsidRPr="00AE61A2">
        <w:rPr>
          <w:rStyle w:val="None"/>
          <w:rFonts w:ascii="Calibri" w:hAnsi="Calibri"/>
          <w:color w:val="auto"/>
          <w:sz w:val="22"/>
          <w:szCs w:val="22"/>
          <w:lang w:val="lt-LT"/>
        </w:rPr>
        <w:t>Pirkimo sąlygų priedas Nr. 2</w:t>
      </w:r>
    </w:p>
    <w:p w14:paraId="6F315B36" w14:textId="77777777" w:rsidR="00177460" w:rsidRPr="00AE61A2" w:rsidRDefault="00177460">
      <w:pPr>
        <w:pStyle w:val="Body"/>
        <w:spacing w:line="360" w:lineRule="auto"/>
        <w:rPr>
          <w:rFonts w:ascii="Calibri" w:eastAsia="Calibri" w:hAnsi="Calibri" w:cs="Calibri"/>
          <w:color w:val="auto"/>
          <w:sz w:val="22"/>
          <w:szCs w:val="22"/>
          <w:shd w:val="clear" w:color="auto" w:fill="FFFF00"/>
          <w:lang w:val="lt-LT"/>
        </w:rPr>
      </w:pPr>
    </w:p>
    <w:p w14:paraId="53850DF1" w14:textId="77777777" w:rsidR="00177460" w:rsidRPr="00AE61A2" w:rsidRDefault="00000000">
      <w:pPr>
        <w:pStyle w:val="Body"/>
        <w:tabs>
          <w:tab w:val="left" w:pos="9413"/>
        </w:tabs>
        <w:spacing w:line="360" w:lineRule="auto"/>
        <w:jc w:val="center"/>
        <w:rPr>
          <w:rStyle w:val="None"/>
          <w:rFonts w:ascii="Calibri" w:eastAsia="Calibri" w:hAnsi="Calibri" w:cs="Calibri"/>
          <w:b/>
          <w:bCs/>
          <w:color w:val="auto"/>
          <w:sz w:val="22"/>
          <w:szCs w:val="22"/>
          <w:lang w:val="lt-LT"/>
        </w:rPr>
      </w:pPr>
      <w:bookmarkStart w:id="18" w:name="_headingh.1ksv4uv"/>
      <w:bookmarkEnd w:id="18"/>
      <w:r w:rsidRPr="00AE61A2">
        <w:rPr>
          <w:rStyle w:val="None"/>
          <w:rFonts w:ascii="Calibri" w:hAnsi="Calibri"/>
          <w:b/>
          <w:bCs/>
          <w:color w:val="auto"/>
          <w:sz w:val="22"/>
          <w:szCs w:val="22"/>
          <w:lang w:val="lt-LT"/>
        </w:rPr>
        <w:t xml:space="preserve">PASIŪLYMAS </w:t>
      </w:r>
    </w:p>
    <w:p w14:paraId="3274C2F9" w14:textId="77777777" w:rsidR="00177460" w:rsidRPr="00AE61A2" w:rsidRDefault="00000000">
      <w:pPr>
        <w:pStyle w:val="Body"/>
        <w:tabs>
          <w:tab w:val="left" w:pos="9413"/>
        </w:tabs>
        <w:spacing w:line="360" w:lineRule="auto"/>
        <w:jc w:val="center"/>
        <w:rPr>
          <w:rStyle w:val="None"/>
          <w:rFonts w:ascii="Calibri" w:eastAsia="Calibri" w:hAnsi="Calibri" w:cs="Calibri"/>
          <w:b/>
          <w:bCs/>
          <w:smallCaps/>
          <w:color w:val="auto"/>
          <w:sz w:val="22"/>
          <w:szCs w:val="22"/>
          <w:lang w:val="lt-LT"/>
        </w:rPr>
      </w:pPr>
      <w:bookmarkStart w:id="19" w:name="_headingh.44sinio"/>
      <w:bookmarkEnd w:id="19"/>
      <w:r w:rsidRPr="00AE61A2">
        <w:rPr>
          <w:rStyle w:val="None"/>
          <w:rFonts w:ascii="Calibri" w:hAnsi="Calibri"/>
          <w:b/>
          <w:bCs/>
          <w:smallCaps/>
          <w:color w:val="auto"/>
          <w:sz w:val="22"/>
          <w:szCs w:val="22"/>
          <w:lang w:val="lt-LT"/>
        </w:rPr>
        <w:t>DĖL PILNO METRAŽO FILMO GAMYBOS PASLAUGŲ</w:t>
      </w:r>
    </w:p>
    <w:p w14:paraId="44689DED" w14:textId="77777777" w:rsidR="00177460" w:rsidRPr="00AE61A2" w:rsidRDefault="00177460">
      <w:pPr>
        <w:pStyle w:val="Body"/>
        <w:tabs>
          <w:tab w:val="left" w:pos="9413"/>
        </w:tabs>
        <w:spacing w:line="360" w:lineRule="auto"/>
        <w:jc w:val="center"/>
        <w:rPr>
          <w:rFonts w:ascii="Calibri" w:eastAsia="Calibri" w:hAnsi="Calibri" w:cs="Calibri"/>
          <w:b/>
          <w:bCs/>
          <w:color w:val="auto"/>
          <w:sz w:val="22"/>
          <w:szCs w:val="22"/>
          <w:lang w:val="lt-LT"/>
        </w:rPr>
      </w:pPr>
    </w:p>
    <w:p w14:paraId="7C7F7445" w14:textId="77777777" w:rsidR="00177460" w:rsidRPr="00AE61A2" w:rsidRDefault="00000000">
      <w:pPr>
        <w:pStyle w:val="Body"/>
        <w:tabs>
          <w:tab w:val="left" w:pos="9413"/>
        </w:tabs>
        <w:spacing w:line="360" w:lineRule="auto"/>
        <w:jc w:val="center"/>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____________________</w:t>
      </w:r>
    </w:p>
    <w:p w14:paraId="409C7FD7" w14:textId="77777777" w:rsidR="00177460" w:rsidRPr="00AE61A2" w:rsidRDefault="00000000">
      <w:pPr>
        <w:pStyle w:val="Body"/>
        <w:tabs>
          <w:tab w:val="left" w:pos="9413"/>
        </w:tabs>
        <w:spacing w:line="360" w:lineRule="auto"/>
        <w:jc w:val="center"/>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(Data)</w:t>
      </w:r>
    </w:p>
    <w:p w14:paraId="4EE12FD9" w14:textId="77777777" w:rsidR="00177460" w:rsidRPr="00AE61A2" w:rsidRDefault="00000000">
      <w:pPr>
        <w:pStyle w:val="Body"/>
        <w:tabs>
          <w:tab w:val="left" w:pos="9413"/>
        </w:tabs>
        <w:spacing w:line="360" w:lineRule="auto"/>
        <w:jc w:val="center"/>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____________________</w:t>
      </w:r>
    </w:p>
    <w:p w14:paraId="2FF58262" w14:textId="77777777" w:rsidR="00177460" w:rsidRPr="00AE61A2" w:rsidRDefault="00000000">
      <w:pPr>
        <w:pStyle w:val="Body"/>
        <w:tabs>
          <w:tab w:val="left" w:pos="9413"/>
        </w:tabs>
        <w:spacing w:line="360" w:lineRule="auto"/>
        <w:jc w:val="center"/>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(Vieta)</w:t>
      </w:r>
    </w:p>
    <w:p w14:paraId="7897A850" w14:textId="77777777" w:rsidR="00177460" w:rsidRPr="00AE61A2" w:rsidRDefault="00177460">
      <w:pPr>
        <w:pStyle w:val="Body"/>
        <w:tabs>
          <w:tab w:val="left" w:pos="9413"/>
        </w:tabs>
        <w:spacing w:line="360" w:lineRule="auto"/>
        <w:jc w:val="center"/>
        <w:rPr>
          <w:rFonts w:ascii="Calibri" w:eastAsia="Calibri" w:hAnsi="Calibri" w:cs="Calibri"/>
          <w:color w:val="auto"/>
          <w:sz w:val="22"/>
          <w:szCs w:val="22"/>
          <w:lang w:val="lt-LT"/>
        </w:rPr>
      </w:pPr>
    </w:p>
    <w:tbl>
      <w:tblPr>
        <w:tblW w:w="98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35"/>
        <w:gridCol w:w="4590"/>
      </w:tblGrid>
      <w:tr w:rsidR="00AE61A2" w:rsidRPr="00AE61A2" w14:paraId="7A0DEB7A" w14:textId="77777777">
        <w:trPr>
          <w:trHeight w:val="587"/>
          <w:jc w:val="center"/>
        </w:trPr>
        <w:tc>
          <w:tcPr>
            <w:tcW w:w="5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210689" w14:textId="77777777" w:rsidR="00177460" w:rsidRPr="00AE61A2" w:rsidRDefault="00000000">
            <w:pPr>
              <w:pStyle w:val="Body"/>
              <w:tabs>
                <w:tab w:val="left" w:pos="9413"/>
              </w:tabs>
              <w:spacing w:line="360" w:lineRule="auto"/>
              <w:rPr>
                <w:color w:val="auto"/>
                <w:lang w:val="lt-LT"/>
              </w:rPr>
            </w:pPr>
            <w:r w:rsidRPr="00AE61A2">
              <w:rPr>
                <w:rStyle w:val="None"/>
                <w:rFonts w:ascii="Calibri" w:hAnsi="Calibri"/>
                <w:color w:val="auto"/>
                <w:sz w:val="22"/>
                <w:szCs w:val="22"/>
                <w:lang w:val="lt-LT"/>
              </w:rPr>
              <w:t xml:space="preserve">Tiekėjo pavadinimas </w:t>
            </w:r>
            <w:r w:rsidRPr="00AE61A2">
              <w:rPr>
                <w:rStyle w:val="None"/>
                <w:rFonts w:ascii="Calibri" w:hAnsi="Calibri"/>
                <w:i/>
                <w:iCs/>
                <w:color w:val="auto"/>
                <w:sz w:val="22"/>
                <w:szCs w:val="22"/>
                <w:lang w:val="lt-LT"/>
              </w:rPr>
              <w:t>/Jeigu dalyvauja ūkio subjektų grupė, surašomi visi tiekėjų pavadinimai/</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04B12E" w14:textId="77777777" w:rsidR="00177460" w:rsidRPr="00AE61A2" w:rsidRDefault="00177460">
            <w:pPr>
              <w:pStyle w:val="Body"/>
              <w:tabs>
                <w:tab w:val="left" w:pos="9413"/>
              </w:tabs>
              <w:spacing w:line="360" w:lineRule="auto"/>
              <w:ind w:firstLine="720"/>
              <w:jc w:val="center"/>
              <w:rPr>
                <w:color w:val="auto"/>
                <w:lang w:val="lt-LT"/>
              </w:rPr>
            </w:pPr>
          </w:p>
        </w:tc>
      </w:tr>
      <w:tr w:rsidR="00AE61A2" w:rsidRPr="00AE61A2" w14:paraId="4F204650" w14:textId="77777777">
        <w:trPr>
          <w:trHeight w:val="587"/>
          <w:jc w:val="center"/>
        </w:trPr>
        <w:tc>
          <w:tcPr>
            <w:tcW w:w="5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0FA940" w14:textId="77777777" w:rsidR="00177460" w:rsidRPr="00AE61A2" w:rsidRDefault="00000000">
            <w:pPr>
              <w:pStyle w:val="Body"/>
              <w:tabs>
                <w:tab w:val="left" w:pos="9413"/>
              </w:tabs>
              <w:spacing w:line="360" w:lineRule="auto"/>
              <w:rPr>
                <w:color w:val="auto"/>
                <w:lang w:val="lt-LT"/>
              </w:rPr>
            </w:pPr>
            <w:r w:rsidRPr="00AE61A2">
              <w:rPr>
                <w:rStyle w:val="None"/>
                <w:rFonts w:ascii="Calibri" w:hAnsi="Calibri"/>
                <w:color w:val="auto"/>
                <w:sz w:val="22"/>
                <w:szCs w:val="22"/>
                <w:lang w:val="lt-LT"/>
              </w:rPr>
              <w:t xml:space="preserve">Tiekėjo kodas </w:t>
            </w:r>
            <w:r w:rsidRPr="00AE61A2">
              <w:rPr>
                <w:rStyle w:val="None"/>
                <w:rFonts w:ascii="Calibri" w:hAnsi="Calibri"/>
                <w:i/>
                <w:iCs/>
                <w:color w:val="auto"/>
                <w:sz w:val="22"/>
                <w:szCs w:val="22"/>
                <w:lang w:val="lt-LT"/>
              </w:rPr>
              <w:t>/Jeigu dalyvauja ūkio subjektų grupė, surašomi visi tiekėjų kodai/</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DCAE88" w14:textId="77777777" w:rsidR="00177460" w:rsidRPr="00AE61A2" w:rsidRDefault="00177460">
            <w:pPr>
              <w:rPr>
                <w:lang w:val="lt-LT"/>
              </w:rPr>
            </w:pPr>
          </w:p>
        </w:tc>
      </w:tr>
      <w:tr w:rsidR="00AE61A2" w:rsidRPr="00AE61A2" w14:paraId="540D40E4" w14:textId="77777777">
        <w:trPr>
          <w:trHeight w:val="587"/>
          <w:jc w:val="center"/>
        </w:trPr>
        <w:tc>
          <w:tcPr>
            <w:tcW w:w="5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3650A8" w14:textId="77777777" w:rsidR="00177460" w:rsidRPr="00AE61A2" w:rsidRDefault="00000000">
            <w:pPr>
              <w:pStyle w:val="Body"/>
              <w:tabs>
                <w:tab w:val="left" w:pos="9413"/>
              </w:tabs>
              <w:spacing w:line="360" w:lineRule="auto"/>
              <w:rPr>
                <w:color w:val="auto"/>
                <w:lang w:val="lt-LT"/>
              </w:rPr>
            </w:pPr>
            <w:r w:rsidRPr="00AE61A2">
              <w:rPr>
                <w:rStyle w:val="None"/>
                <w:rFonts w:ascii="Calibri" w:hAnsi="Calibri"/>
                <w:color w:val="auto"/>
                <w:sz w:val="22"/>
                <w:szCs w:val="22"/>
                <w:lang w:val="lt-LT"/>
              </w:rPr>
              <w:t xml:space="preserve">Tiekėjo adresas </w:t>
            </w:r>
            <w:r w:rsidRPr="00AE61A2">
              <w:rPr>
                <w:rStyle w:val="None"/>
                <w:rFonts w:ascii="Calibri" w:hAnsi="Calibri"/>
                <w:i/>
                <w:iCs/>
                <w:color w:val="auto"/>
                <w:sz w:val="22"/>
                <w:szCs w:val="22"/>
                <w:lang w:val="lt-LT"/>
              </w:rPr>
              <w:t>/Jeigu dalyvauja ūkio subjektų grupė, surašomi visi tiekėjų adresai/</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C11346" w14:textId="77777777" w:rsidR="00177460" w:rsidRPr="00AE61A2" w:rsidRDefault="00177460">
            <w:pPr>
              <w:pStyle w:val="Body"/>
              <w:tabs>
                <w:tab w:val="left" w:pos="9413"/>
              </w:tabs>
              <w:spacing w:line="360" w:lineRule="auto"/>
              <w:ind w:firstLine="720"/>
              <w:jc w:val="center"/>
              <w:rPr>
                <w:color w:val="auto"/>
                <w:lang w:val="lt-LT"/>
              </w:rPr>
            </w:pPr>
          </w:p>
        </w:tc>
      </w:tr>
      <w:tr w:rsidR="00AE61A2" w:rsidRPr="00AE61A2" w14:paraId="5563520B" w14:textId="77777777">
        <w:trPr>
          <w:trHeight w:val="587"/>
          <w:jc w:val="center"/>
        </w:trPr>
        <w:tc>
          <w:tcPr>
            <w:tcW w:w="5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7F4A37"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Asmens, pateikusio pasiūlymą vardas ir pavardė, pareigos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4EDC38" w14:textId="77777777" w:rsidR="00177460" w:rsidRPr="00AE61A2" w:rsidRDefault="00177460">
            <w:pPr>
              <w:pStyle w:val="Body"/>
              <w:tabs>
                <w:tab w:val="left" w:pos="9413"/>
              </w:tabs>
              <w:spacing w:line="360" w:lineRule="auto"/>
              <w:ind w:firstLine="720"/>
              <w:jc w:val="center"/>
              <w:rPr>
                <w:color w:val="auto"/>
                <w:lang w:val="lt-LT"/>
              </w:rPr>
            </w:pPr>
          </w:p>
        </w:tc>
      </w:tr>
      <w:tr w:rsidR="00AE61A2" w:rsidRPr="00AE61A2" w14:paraId="3BABDC48" w14:textId="77777777">
        <w:trPr>
          <w:trHeight w:val="587"/>
          <w:jc w:val="center"/>
        </w:trPr>
        <w:tc>
          <w:tcPr>
            <w:tcW w:w="5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4F5A05" w14:textId="77777777" w:rsidR="00177460" w:rsidRPr="00AE61A2" w:rsidRDefault="00000000">
            <w:pPr>
              <w:pStyle w:val="Body"/>
              <w:tabs>
                <w:tab w:val="left" w:pos="9413"/>
              </w:tabs>
              <w:spacing w:line="360" w:lineRule="auto"/>
              <w:rPr>
                <w:color w:val="auto"/>
                <w:lang w:val="lt-LT"/>
              </w:rPr>
            </w:pPr>
            <w:r w:rsidRPr="00AE61A2">
              <w:rPr>
                <w:rStyle w:val="None"/>
                <w:rFonts w:ascii="Calibri" w:hAnsi="Calibri"/>
                <w:color w:val="auto"/>
                <w:sz w:val="22"/>
                <w:szCs w:val="22"/>
                <w:lang w:val="lt-LT"/>
              </w:rPr>
              <w:t>Telefono numeris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3D4C7B" w14:textId="77777777" w:rsidR="00177460" w:rsidRPr="00AE61A2" w:rsidRDefault="00177460">
            <w:pPr>
              <w:pStyle w:val="Body"/>
              <w:tabs>
                <w:tab w:val="left" w:pos="9413"/>
              </w:tabs>
              <w:spacing w:line="360" w:lineRule="auto"/>
              <w:ind w:firstLine="720"/>
              <w:jc w:val="center"/>
              <w:rPr>
                <w:color w:val="auto"/>
                <w:lang w:val="lt-LT"/>
              </w:rPr>
            </w:pPr>
          </w:p>
        </w:tc>
      </w:tr>
      <w:tr w:rsidR="00177460" w:rsidRPr="00AE61A2" w14:paraId="02B8EBEB" w14:textId="77777777">
        <w:trPr>
          <w:trHeight w:val="587"/>
          <w:jc w:val="center"/>
        </w:trPr>
        <w:tc>
          <w:tcPr>
            <w:tcW w:w="5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2E8894" w14:textId="77777777" w:rsidR="00177460" w:rsidRPr="00AE61A2" w:rsidRDefault="00000000">
            <w:pPr>
              <w:pStyle w:val="Body"/>
              <w:tabs>
                <w:tab w:val="left" w:pos="9413"/>
              </w:tabs>
              <w:spacing w:line="360" w:lineRule="auto"/>
              <w:rPr>
                <w:color w:val="auto"/>
                <w:lang w:val="lt-LT"/>
              </w:rPr>
            </w:pPr>
            <w:r w:rsidRPr="00AE61A2">
              <w:rPr>
                <w:rStyle w:val="None"/>
                <w:rFonts w:ascii="Calibri" w:hAnsi="Calibri"/>
                <w:color w:val="auto"/>
                <w:sz w:val="22"/>
                <w:szCs w:val="22"/>
                <w:lang w:val="lt-LT"/>
              </w:rPr>
              <w:t>El. pašto adresas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3A681C" w14:textId="77777777" w:rsidR="00177460" w:rsidRPr="00AE61A2" w:rsidRDefault="00177460">
            <w:pPr>
              <w:pStyle w:val="Body"/>
              <w:tabs>
                <w:tab w:val="left" w:pos="9413"/>
              </w:tabs>
              <w:spacing w:line="360" w:lineRule="auto"/>
              <w:ind w:firstLine="720"/>
              <w:jc w:val="center"/>
              <w:rPr>
                <w:color w:val="auto"/>
                <w:lang w:val="lt-LT"/>
              </w:rPr>
            </w:pPr>
          </w:p>
        </w:tc>
      </w:tr>
    </w:tbl>
    <w:p w14:paraId="0B3F3F83" w14:textId="77777777" w:rsidR="00177460" w:rsidRPr="00AE61A2" w:rsidRDefault="00177460">
      <w:pPr>
        <w:pStyle w:val="Body"/>
        <w:widowControl w:val="0"/>
        <w:tabs>
          <w:tab w:val="left" w:pos="9413"/>
        </w:tabs>
        <w:jc w:val="center"/>
        <w:rPr>
          <w:rFonts w:ascii="Calibri" w:eastAsia="Calibri" w:hAnsi="Calibri" w:cs="Calibri"/>
          <w:color w:val="auto"/>
          <w:sz w:val="22"/>
          <w:szCs w:val="22"/>
          <w:lang w:val="lt-LT"/>
        </w:rPr>
      </w:pPr>
    </w:p>
    <w:p w14:paraId="14742D5B" w14:textId="77777777" w:rsidR="00177460" w:rsidRPr="00AE61A2" w:rsidRDefault="00000000">
      <w:pPr>
        <w:pStyle w:val="Body"/>
        <w:shd w:val="clear" w:color="auto" w:fill="FFFFFF"/>
        <w:tabs>
          <w:tab w:val="left" w:pos="709"/>
          <w:tab w:val="left" w:pos="9413"/>
        </w:tabs>
        <w:spacing w:line="360" w:lineRule="auto"/>
        <w:jc w:val="both"/>
        <w:rPr>
          <w:rStyle w:val="None"/>
          <w:rFonts w:ascii="Calibri" w:eastAsia="Calibri" w:hAnsi="Calibri" w:cs="Calibri"/>
          <w:color w:val="auto"/>
          <w:sz w:val="22"/>
          <w:szCs w:val="22"/>
          <w:lang w:val="lt-LT"/>
        </w:rPr>
      </w:pPr>
      <w:r w:rsidRPr="00AE61A2">
        <w:rPr>
          <w:rStyle w:val="None"/>
          <w:rFonts w:ascii="Calibri" w:eastAsia="Calibri" w:hAnsi="Calibri" w:cs="Calibri"/>
          <w:color w:val="auto"/>
          <w:sz w:val="22"/>
          <w:szCs w:val="22"/>
          <w:lang w:val="lt-LT"/>
        </w:rPr>
        <w:tab/>
        <w:t xml:space="preserve">Pateikdami </w:t>
      </w:r>
      <w:r w:rsidRPr="00AE61A2">
        <w:rPr>
          <w:rStyle w:val="None"/>
          <w:rFonts w:ascii="Calibri" w:hAnsi="Calibri"/>
          <w:color w:val="auto"/>
          <w:sz w:val="22"/>
          <w:szCs w:val="22"/>
          <w:lang w:val="lt-LT"/>
        </w:rPr>
        <w:t>šį dokumentą deklaruojame, kad pageidaujame dalyvauti vykdomame pirkime. Taip pat pažymime, kad susipažinome ir sutinkame su visomis sąlygomis, nustatytomis:</w:t>
      </w:r>
    </w:p>
    <w:p w14:paraId="47FCBF56" w14:textId="77777777" w:rsidR="00177460" w:rsidRPr="00AE61A2" w:rsidRDefault="00000000">
      <w:pPr>
        <w:pStyle w:val="Body"/>
        <w:tabs>
          <w:tab w:val="left" w:pos="9413"/>
        </w:tabs>
        <w:spacing w:line="360" w:lineRule="auto"/>
        <w:ind w:firstLine="349"/>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1) pirkimo sąlygose;</w:t>
      </w:r>
    </w:p>
    <w:p w14:paraId="4645152E" w14:textId="77777777" w:rsidR="00177460" w:rsidRPr="00AE61A2" w:rsidRDefault="00000000">
      <w:pPr>
        <w:pStyle w:val="Body"/>
        <w:tabs>
          <w:tab w:val="left" w:pos="9413"/>
        </w:tabs>
        <w:spacing w:line="360" w:lineRule="auto"/>
        <w:ind w:firstLine="349"/>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2) kituose pirkimo dokumentuose (jų paaiškinimuose, papildymuose).</w:t>
      </w:r>
    </w:p>
    <w:p w14:paraId="634A5A14" w14:textId="77777777" w:rsidR="00177460" w:rsidRPr="00AE61A2" w:rsidRDefault="00177460">
      <w:pPr>
        <w:pStyle w:val="Body"/>
        <w:tabs>
          <w:tab w:val="left" w:pos="9413"/>
        </w:tabs>
        <w:spacing w:line="360" w:lineRule="auto"/>
        <w:jc w:val="both"/>
        <w:rPr>
          <w:rFonts w:ascii="Calibri" w:eastAsia="Calibri" w:hAnsi="Calibri" w:cs="Calibri"/>
          <w:color w:val="auto"/>
          <w:sz w:val="22"/>
          <w:szCs w:val="22"/>
          <w:lang w:val="lt-LT"/>
        </w:rPr>
      </w:pPr>
    </w:p>
    <w:p w14:paraId="366E9F56" w14:textId="77777777" w:rsidR="00177460" w:rsidRPr="00AE61A2" w:rsidRDefault="00000000">
      <w:pPr>
        <w:pStyle w:val="Body"/>
        <w:tabs>
          <w:tab w:val="left" w:pos="9413"/>
        </w:tabs>
        <w:spacing w:line="360" w:lineRule="auto"/>
        <w:ind w:firstLine="720"/>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Atsižvelgdami į Pirkimo dokumentuose išdėstytas sąlygas, teikiame savo pasiūlymą:</w:t>
      </w:r>
    </w:p>
    <w:p w14:paraId="4CE37990" w14:textId="77777777" w:rsidR="00177460" w:rsidRPr="00AE61A2" w:rsidRDefault="00177460">
      <w:pPr>
        <w:pStyle w:val="Body"/>
        <w:tabs>
          <w:tab w:val="left" w:pos="9413"/>
        </w:tabs>
        <w:ind w:firstLine="720"/>
        <w:jc w:val="both"/>
        <w:rPr>
          <w:rFonts w:ascii="Calibri" w:eastAsia="Calibri" w:hAnsi="Calibri" w:cs="Calibri"/>
          <w:color w:val="auto"/>
          <w:sz w:val="22"/>
          <w:szCs w:val="22"/>
          <w:lang w:val="lt-LT"/>
        </w:rPr>
      </w:pPr>
    </w:p>
    <w:p w14:paraId="4DBB628D" w14:textId="77777777" w:rsidR="00177460" w:rsidRPr="00AE61A2" w:rsidRDefault="00000000">
      <w:pPr>
        <w:pStyle w:val="Body"/>
        <w:tabs>
          <w:tab w:val="left" w:pos="9413"/>
        </w:tabs>
        <w:spacing w:line="360" w:lineRule="auto"/>
        <w:ind w:firstLine="720"/>
        <w:jc w:val="both"/>
        <w:rPr>
          <w:rStyle w:val="None"/>
          <w:rFonts w:ascii="Calibri" w:eastAsia="Calibri" w:hAnsi="Calibri" w:cs="Calibri"/>
          <w:b/>
          <w:bCs/>
          <w:color w:val="auto"/>
          <w:sz w:val="22"/>
          <w:szCs w:val="22"/>
          <w:lang w:val="lt-LT"/>
        </w:rPr>
      </w:pPr>
      <w:r w:rsidRPr="00AE61A2">
        <w:rPr>
          <w:rStyle w:val="None"/>
          <w:rFonts w:ascii="Calibri" w:hAnsi="Calibri"/>
          <w:color w:val="auto"/>
          <w:sz w:val="22"/>
          <w:szCs w:val="22"/>
          <w:lang w:val="lt-LT"/>
        </w:rPr>
        <w:t>Techninės pasiūlymo dalies vertinimui ir sutarties vykdymui siūlome režisierių (T):</w:t>
      </w:r>
    </w:p>
    <w:p w14:paraId="28C0A1E0" w14:textId="77777777" w:rsidR="00177460" w:rsidRPr="00AE61A2" w:rsidRDefault="00177460">
      <w:pPr>
        <w:pStyle w:val="Body"/>
        <w:tabs>
          <w:tab w:val="left" w:pos="9413"/>
        </w:tabs>
        <w:spacing w:line="360" w:lineRule="auto"/>
        <w:ind w:firstLine="720"/>
        <w:jc w:val="both"/>
        <w:rPr>
          <w:rFonts w:ascii="Calibri" w:eastAsia="Calibri" w:hAnsi="Calibri" w:cs="Calibri"/>
          <w:color w:val="auto"/>
          <w:sz w:val="22"/>
          <w:szCs w:val="22"/>
          <w:lang w:val="lt-LT"/>
        </w:rPr>
      </w:pPr>
    </w:p>
    <w:tbl>
      <w:tblPr>
        <w:tblW w:w="97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243"/>
        <w:gridCol w:w="7533"/>
      </w:tblGrid>
      <w:tr w:rsidR="00AE61A2" w:rsidRPr="00AE61A2" w14:paraId="668E3796" w14:textId="77777777">
        <w:trPr>
          <w:trHeight w:val="1319"/>
        </w:trPr>
        <w:tc>
          <w:tcPr>
            <w:tcW w:w="2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EE260" w14:textId="77777777" w:rsidR="00177460" w:rsidRPr="00AE61A2" w:rsidRDefault="00000000">
            <w:pPr>
              <w:pStyle w:val="Body"/>
              <w:tabs>
                <w:tab w:val="left" w:pos="9413"/>
              </w:tabs>
              <w:spacing w:line="360" w:lineRule="auto"/>
              <w:ind w:firstLine="22"/>
              <w:jc w:val="both"/>
              <w:rPr>
                <w:color w:val="auto"/>
                <w:lang w:val="lt-LT"/>
              </w:rPr>
            </w:pPr>
            <w:r w:rsidRPr="00AE61A2">
              <w:rPr>
                <w:rStyle w:val="None"/>
                <w:rFonts w:ascii="Calibri" w:hAnsi="Calibri"/>
                <w:b/>
                <w:bCs/>
                <w:color w:val="auto"/>
                <w:sz w:val="22"/>
                <w:szCs w:val="22"/>
                <w:lang w:val="lt-LT"/>
              </w:rPr>
              <w:lastRenderedPageBreak/>
              <w:t>Režisieriaus vardas pavardė</w:t>
            </w:r>
          </w:p>
        </w:tc>
        <w:tc>
          <w:tcPr>
            <w:tcW w:w="7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F21BE" w14:textId="77777777" w:rsidR="00177460" w:rsidRPr="00AE61A2" w:rsidRDefault="00000000">
            <w:pPr>
              <w:pStyle w:val="Body"/>
              <w:tabs>
                <w:tab w:val="left" w:pos="9413"/>
              </w:tabs>
              <w:spacing w:line="360" w:lineRule="auto"/>
              <w:ind w:firstLine="22"/>
              <w:jc w:val="both"/>
              <w:rPr>
                <w:color w:val="auto"/>
                <w:lang w:val="lt-LT"/>
              </w:rPr>
            </w:pPr>
            <w:r w:rsidRPr="00AE61A2">
              <w:rPr>
                <w:rStyle w:val="None"/>
                <w:rFonts w:ascii="Calibri" w:hAnsi="Calibri"/>
                <w:b/>
                <w:bCs/>
                <w:color w:val="auto"/>
                <w:sz w:val="22"/>
                <w:szCs w:val="22"/>
                <w:lang w:val="lt-LT"/>
              </w:rPr>
              <w:t>Teikiame duomenis apie specialisto patirtį per pastaruosius 5 metus iki pasiūlymo pateikimo termino pabaigos režisuojant pilno metražo ir/arba daugiaserijinius filmus</w:t>
            </w:r>
            <w:r w:rsidRPr="00AE61A2">
              <w:rPr>
                <w:rStyle w:val="None"/>
                <w:rFonts w:ascii="Calibri" w:hAnsi="Calibri"/>
                <w:color w:val="auto"/>
                <w:sz w:val="22"/>
                <w:szCs w:val="22"/>
                <w:lang w:val="lt-LT"/>
              </w:rPr>
              <w:t xml:space="preserve"> (filmo pavadinimas, išleidimo metai, internetinė nuoroda, kurioje galima patikrinti informaciją)</w:t>
            </w:r>
          </w:p>
        </w:tc>
      </w:tr>
      <w:tr w:rsidR="00AE61A2" w:rsidRPr="00AE61A2" w14:paraId="2721FF81" w14:textId="77777777">
        <w:trPr>
          <w:trHeight w:val="221"/>
        </w:trPr>
        <w:tc>
          <w:tcPr>
            <w:tcW w:w="22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F7585B" w14:textId="77777777" w:rsidR="00177460" w:rsidRPr="00AE61A2" w:rsidRDefault="00177460">
            <w:pPr>
              <w:rPr>
                <w:lang w:val="lt-LT"/>
              </w:rPr>
            </w:pPr>
          </w:p>
        </w:tc>
        <w:tc>
          <w:tcPr>
            <w:tcW w:w="7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5A1EE" w14:textId="77777777" w:rsidR="00177460" w:rsidRPr="00AE61A2" w:rsidRDefault="00000000">
            <w:pPr>
              <w:pStyle w:val="Body"/>
              <w:tabs>
                <w:tab w:val="left" w:pos="9413"/>
              </w:tabs>
              <w:spacing w:line="360" w:lineRule="auto"/>
              <w:ind w:firstLine="720"/>
              <w:jc w:val="both"/>
              <w:rPr>
                <w:color w:val="auto"/>
                <w:lang w:val="lt-LT"/>
              </w:rPr>
            </w:pPr>
            <w:r w:rsidRPr="00AE61A2">
              <w:rPr>
                <w:rStyle w:val="None"/>
                <w:rFonts w:ascii="Calibri" w:hAnsi="Calibri"/>
                <w:color w:val="auto"/>
                <w:sz w:val="22"/>
                <w:szCs w:val="22"/>
                <w:lang w:val="lt-LT"/>
              </w:rPr>
              <w:t>1.</w:t>
            </w:r>
          </w:p>
        </w:tc>
      </w:tr>
      <w:tr w:rsidR="00AE61A2" w:rsidRPr="00AE61A2" w14:paraId="0A2AE53E" w14:textId="77777777">
        <w:trPr>
          <w:trHeight w:val="221"/>
        </w:trPr>
        <w:tc>
          <w:tcPr>
            <w:tcW w:w="2243" w:type="dxa"/>
            <w:vMerge/>
            <w:tcBorders>
              <w:top w:val="single" w:sz="4" w:space="0" w:color="000000"/>
              <w:left w:val="single" w:sz="4" w:space="0" w:color="000000"/>
              <w:bottom w:val="single" w:sz="4" w:space="0" w:color="000000"/>
              <w:right w:val="single" w:sz="4" w:space="0" w:color="000000"/>
            </w:tcBorders>
            <w:shd w:val="clear" w:color="auto" w:fill="auto"/>
          </w:tcPr>
          <w:p w14:paraId="5E53BBBF" w14:textId="77777777" w:rsidR="00177460" w:rsidRPr="00AE61A2" w:rsidRDefault="00177460">
            <w:pPr>
              <w:rPr>
                <w:lang w:val="lt-LT"/>
              </w:rPr>
            </w:pPr>
          </w:p>
        </w:tc>
        <w:tc>
          <w:tcPr>
            <w:tcW w:w="7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67DF4" w14:textId="77777777" w:rsidR="00177460" w:rsidRPr="00AE61A2" w:rsidRDefault="00000000">
            <w:pPr>
              <w:pStyle w:val="Body"/>
              <w:tabs>
                <w:tab w:val="left" w:pos="9413"/>
              </w:tabs>
              <w:spacing w:line="360" w:lineRule="auto"/>
              <w:ind w:firstLine="720"/>
              <w:jc w:val="both"/>
              <w:rPr>
                <w:color w:val="auto"/>
                <w:lang w:val="lt-LT"/>
              </w:rPr>
            </w:pPr>
            <w:r w:rsidRPr="00AE61A2">
              <w:rPr>
                <w:rStyle w:val="None"/>
                <w:rFonts w:ascii="Calibri" w:hAnsi="Calibri"/>
                <w:color w:val="auto"/>
                <w:sz w:val="22"/>
                <w:szCs w:val="22"/>
                <w:lang w:val="lt-LT"/>
              </w:rPr>
              <w:t>[...]</w:t>
            </w:r>
          </w:p>
        </w:tc>
      </w:tr>
      <w:tr w:rsidR="00AE61A2" w:rsidRPr="00AE61A2" w14:paraId="1E42B50F" w14:textId="77777777">
        <w:trPr>
          <w:trHeight w:val="221"/>
        </w:trPr>
        <w:tc>
          <w:tcPr>
            <w:tcW w:w="2243" w:type="dxa"/>
            <w:vMerge/>
            <w:tcBorders>
              <w:top w:val="single" w:sz="4" w:space="0" w:color="000000"/>
              <w:left w:val="single" w:sz="4" w:space="0" w:color="000000"/>
              <w:bottom w:val="single" w:sz="4" w:space="0" w:color="000000"/>
              <w:right w:val="single" w:sz="4" w:space="0" w:color="000000"/>
            </w:tcBorders>
            <w:shd w:val="clear" w:color="auto" w:fill="auto"/>
          </w:tcPr>
          <w:p w14:paraId="2AA928B5" w14:textId="77777777" w:rsidR="00177460" w:rsidRPr="00AE61A2" w:rsidRDefault="00177460">
            <w:pPr>
              <w:rPr>
                <w:lang w:val="lt-LT"/>
              </w:rPr>
            </w:pPr>
          </w:p>
        </w:tc>
        <w:tc>
          <w:tcPr>
            <w:tcW w:w="7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B6F89" w14:textId="77777777" w:rsidR="00177460" w:rsidRPr="00AE61A2" w:rsidRDefault="00000000">
            <w:pPr>
              <w:pStyle w:val="Body"/>
              <w:tabs>
                <w:tab w:val="left" w:pos="9413"/>
              </w:tabs>
              <w:spacing w:line="360" w:lineRule="auto"/>
              <w:ind w:firstLine="720"/>
              <w:jc w:val="both"/>
              <w:rPr>
                <w:color w:val="auto"/>
                <w:lang w:val="lt-LT"/>
              </w:rPr>
            </w:pPr>
            <w:r w:rsidRPr="00AE61A2">
              <w:rPr>
                <w:rStyle w:val="None"/>
                <w:rFonts w:ascii="Calibri" w:hAnsi="Calibri"/>
                <w:color w:val="auto"/>
                <w:sz w:val="22"/>
                <w:szCs w:val="22"/>
                <w:lang w:val="lt-LT"/>
              </w:rPr>
              <w:t>[...]</w:t>
            </w:r>
          </w:p>
        </w:tc>
      </w:tr>
      <w:tr w:rsidR="00177460" w:rsidRPr="00AE61A2" w14:paraId="399602B4" w14:textId="77777777">
        <w:trPr>
          <w:trHeight w:val="221"/>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8D592" w14:textId="77777777" w:rsidR="00177460" w:rsidRPr="00AE61A2" w:rsidRDefault="00000000">
            <w:pPr>
              <w:pStyle w:val="Body"/>
              <w:tabs>
                <w:tab w:val="left" w:pos="9413"/>
              </w:tabs>
              <w:spacing w:line="360" w:lineRule="auto"/>
              <w:ind w:firstLine="720"/>
              <w:jc w:val="both"/>
              <w:rPr>
                <w:color w:val="auto"/>
                <w:lang w:val="lt-LT"/>
              </w:rPr>
            </w:pPr>
            <w:r w:rsidRPr="00AE61A2">
              <w:rPr>
                <w:rStyle w:val="None"/>
                <w:rFonts w:ascii="Calibri" w:hAnsi="Calibri"/>
                <w:color w:val="auto"/>
                <w:sz w:val="22"/>
                <w:szCs w:val="22"/>
                <w:lang w:val="lt-LT"/>
              </w:rPr>
              <w:t>IŠ VISO:</w:t>
            </w:r>
          </w:p>
        </w:tc>
      </w:tr>
    </w:tbl>
    <w:p w14:paraId="4AF283DD" w14:textId="77777777" w:rsidR="00177460" w:rsidRPr="00AE61A2" w:rsidRDefault="00177460">
      <w:pPr>
        <w:pStyle w:val="Body"/>
        <w:widowControl w:val="0"/>
        <w:tabs>
          <w:tab w:val="left" w:pos="9413"/>
        </w:tabs>
        <w:jc w:val="both"/>
        <w:rPr>
          <w:rFonts w:ascii="Calibri" w:eastAsia="Calibri" w:hAnsi="Calibri" w:cs="Calibri"/>
          <w:color w:val="auto"/>
          <w:sz w:val="22"/>
          <w:szCs w:val="22"/>
          <w:lang w:val="lt-LT"/>
        </w:rPr>
      </w:pPr>
    </w:p>
    <w:p w14:paraId="54B9A0A8" w14:textId="77777777" w:rsidR="00177460" w:rsidRPr="00AE61A2" w:rsidRDefault="00177460">
      <w:pPr>
        <w:pStyle w:val="Body"/>
        <w:tabs>
          <w:tab w:val="left" w:pos="9413"/>
        </w:tabs>
        <w:spacing w:line="360" w:lineRule="auto"/>
        <w:ind w:firstLine="720"/>
        <w:jc w:val="both"/>
        <w:rPr>
          <w:rFonts w:ascii="Calibri" w:eastAsia="Calibri" w:hAnsi="Calibri" w:cs="Calibri"/>
          <w:color w:val="auto"/>
          <w:sz w:val="22"/>
          <w:szCs w:val="22"/>
          <w:lang w:val="lt-LT"/>
        </w:rPr>
      </w:pPr>
    </w:p>
    <w:p w14:paraId="70553208" w14:textId="77777777" w:rsidR="00177460" w:rsidRPr="00AE61A2" w:rsidRDefault="00000000">
      <w:pPr>
        <w:pStyle w:val="Body"/>
        <w:tabs>
          <w:tab w:val="left" w:pos="9413"/>
        </w:tabs>
        <w:spacing w:line="360" w:lineRule="auto"/>
        <w:ind w:firstLine="720"/>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Siūlomos paslaugos visiškai atitinka Pirkimo dokumentų reikalavimus ir jų savybės yra tokios:</w:t>
      </w:r>
    </w:p>
    <w:p w14:paraId="0F6D576B" w14:textId="77777777" w:rsidR="00177460" w:rsidRPr="00AE61A2" w:rsidRDefault="00177460">
      <w:pPr>
        <w:pStyle w:val="Body"/>
        <w:tabs>
          <w:tab w:val="left" w:pos="9413"/>
        </w:tabs>
        <w:spacing w:line="360" w:lineRule="auto"/>
        <w:ind w:firstLine="720"/>
        <w:jc w:val="both"/>
        <w:rPr>
          <w:rFonts w:ascii="Calibri" w:eastAsia="Calibri" w:hAnsi="Calibri" w:cs="Calibri"/>
          <w:color w:val="auto"/>
          <w:sz w:val="22"/>
          <w:szCs w:val="22"/>
          <w:lang w:val="lt-LT"/>
        </w:rPr>
      </w:pPr>
    </w:p>
    <w:tbl>
      <w:tblPr>
        <w:tblW w:w="101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92"/>
        <w:gridCol w:w="3969"/>
        <w:gridCol w:w="5309"/>
      </w:tblGrid>
      <w:tr w:rsidR="00AE61A2" w:rsidRPr="00AE61A2" w14:paraId="1625B689" w14:textId="77777777">
        <w:trPr>
          <w:trHeight w:val="587"/>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BF56BF"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b/>
                <w:bCs/>
                <w:color w:val="auto"/>
                <w:sz w:val="22"/>
                <w:szCs w:val="22"/>
                <w:lang w:val="lt-LT"/>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FC409"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b/>
                <w:bCs/>
                <w:color w:val="auto"/>
                <w:sz w:val="22"/>
                <w:szCs w:val="22"/>
                <w:lang w:val="lt-LT"/>
              </w:rPr>
              <w:t>Funkcijų ir/ar reikalavimų apibūdinimas</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087C8"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b/>
                <w:bCs/>
                <w:color w:val="auto"/>
                <w:sz w:val="22"/>
                <w:szCs w:val="22"/>
                <w:lang w:val="lt-LT"/>
              </w:rPr>
              <w:t>Rodiklių savybės ir/ arba atitiktis</w:t>
            </w:r>
            <w:r w:rsidRPr="00AE61A2">
              <w:rPr>
                <w:rStyle w:val="None"/>
                <w:rFonts w:ascii="Calibri" w:hAnsi="Calibri"/>
                <w:color w:val="auto"/>
                <w:sz w:val="22"/>
                <w:szCs w:val="22"/>
                <w:lang w:val="lt-LT"/>
              </w:rPr>
              <w:t xml:space="preserve"> </w:t>
            </w:r>
            <w:r w:rsidRPr="00AE61A2">
              <w:rPr>
                <w:rStyle w:val="None"/>
                <w:rFonts w:ascii="Calibri" w:hAnsi="Calibri"/>
                <w:b/>
                <w:bCs/>
                <w:color w:val="auto"/>
                <w:sz w:val="22"/>
                <w:szCs w:val="22"/>
                <w:lang w:val="lt-LT"/>
              </w:rPr>
              <w:t>techninės specifikacijos reikalavimams</w:t>
            </w:r>
          </w:p>
        </w:tc>
      </w:tr>
      <w:tr w:rsidR="00AE61A2" w:rsidRPr="00AE61A2" w14:paraId="5206C481" w14:textId="77777777">
        <w:trPr>
          <w:trHeight w:val="221"/>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8660F"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02171"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Filmo scenarijaus kūrimas</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FDDA5"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 xml:space="preserve">Atitinka/neatitinka </w:t>
            </w:r>
          </w:p>
        </w:tc>
      </w:tr>
      <w:tr w:rsidR="00AE61A2" w:rsidRPr="00AE61A2" w14:paraId="3432726D" w14:textId="77777777">
        <w:trPr>
          <w:trHeight w:val="221"/>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D603A"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18954"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Režisavimo paslaugos</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E49CF"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Atitinka/neatitinka</w:t>
            </w:r>
          </w:p>
        </w:tc>
      </w:tr>
      <w:tr w:rsidR="00AE61A2" w:rsidRPr="00AE61A2" w14:paraId="75E5D7E9" w14:textId="77777777">
        <w:trPr>
          <w:trHeight w:val="221"/>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C8C8D"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 xml:space="preserve">3.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8C59B"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Prodiusavimo paslaugos</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1909F"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Atitinka/neatitinka</w:t>
            </w:r>
          </w:p>
        </w:tc>
      </w:tr>
      <w:tr w:rsidR="00AE61A2" w:rsidRPr="00AE61A2" w14:paraId="42A08EB6" w14:textId="77777777">
        <w:trPr>
          <w:trHeight w:val="221"/>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8EFAC"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F4DDC"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Filmo operatoriaus paslaugos</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AC97D"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Atitinka/neatitinka</w:t>
            </w:r>
          </w:p>
        </w:tc>
      </w:tr>
      <w:tr w:rsidR="00AE61A2" w:rsidRPr="00AE61A2" w14:paraId="0EC06E20" w14:textId="77777777">
        <w:trPr>
          <w:trHeight w:val="221"/>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FAED7"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5.1.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335F6"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Dailininkų grupės paslaugos</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9FFA0"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Atitinka/neatitinka</w:t>
            </w:r>
          </w:p>
        </w:tc>
      </w:tr>
      <w:tr w:rsidR="00AE61A2" w:rsidRPr="00AE61A2" w14:paraId="65B673BD" w14:textId="77777777">
        <w:trPr>
          <w:trHeight w:val="1319"/>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D82AB"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5.2.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A80B6" w14:textId="77777777" w:rsidR="00177460" w:rsidRPr="00AE61A2" w:rsidRDefault="00000000">
            <w:pPr>
              <w:pStyle w:val="Body"/>
              <w:tabs>
                <w:tab w:val="left" w:pos="9413"/>
              </w:tabs>
              <w:spacing w:line="360" w:lineRule="auto"/>
              <w:ind w:firstLine="29"/>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Filmo sukūrimui reikalingi kostiumai ir grimas:</w:t>
            </w:r>
          </w:p>
          <w:p w14:paraId="19488E80" w14:textId="77777777" w:rsidR="00177460" w:rsidRPr="00AE61A2" w:rsidRDefault="00000000">
            <w:pPr>
              <w:pStyle w:val="ListParagraph"/>
              <w:numPr>
                <w:ilvl w:val="0"/>
                <w:numId w:val="16"/>
              </w:numPr>
              <w:spacing w:line="360" w:lineRule="auto"/>
              <w:jc w:val="both"/>
              <w:rPr>
                <w:color w:val="auto"/>
                <w:lang w:val="lt-LT"/>
              </w:rPr>
            </w:pPr>
            <w:r w:rsidRPr="00AE61A2">
              <w:rPr>
                <w:rStyle w:val="None"/>
                <w:color w:val="auto"/>
                <w:lang w:val="lt-LT"/>
              </w:rPr>
              <w:t>Pagrindiniam herojui ne mažiau kaip 6 įvaizdžiai;</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F89D0" w14:textId="77777777" w:rsidR="00177460" w:rsidRPr="00AE61A2" w:rsidRDefault="00000000">
            <w:pPr>
              <w:pStyle w:val="Body"/>
              <w:tabs>
                <w:tab w:val="left" w:pos="9413"/>
              </w:tabs>
              <w:spacing w:line="360" w:lineRule="auto"/>
              <w:ind w:firstLine="29"/>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Atitinka/neatitinka</w:t>
            </w:r>
          </w:p>
          <w:p w14:paraId="10A6A4B7" w14:textId="77777777" w:rsidR="00177460" w:rsidRPr="00AE61A2" w:rsidRDefault="00177460">
            <w:pPr>
              <w:pStyle w:val="Body"/>
              <w:tabs>
                <w:tab w:val="left" w:pos="9413"/>
              </w:tabs>
              <w:spacing w:line="360" w:lineRule="auto"/>
              <w:ind w:firstLine="29"/>
              <w:jc w:val="both"/>
              <w:rPr>
                <w:rStyle w:val="None"/>
                <w:rFonts w:ascii="Calibri" w:eastAsia="Calibri" w:hAnsi="Calibri" w:cs="Calibri"/>
                <w:color w:val="auto"/>
                <w:sz w:val="22"/>
                <w:szCs w:val="22"/>
                <w:lang w:val="lt-LT"/>
              </w:rPr>
            </w:pPr>
          </w:p>
          <w:p w14:paraId="6409C424" w14:textId="77777777" w:rsidR="00177460" w:rsidRPr="00AE61A2" w:rsidRDefault="00000000">
            <w:pPr>
              <w:pStyle w:val="ListParagraph"/>
              <w:numPr>
                <w:ilvl w:val="0"/>
                <w:numId w:val="17"/>
              </w:numPr>
              <w:spacing w:line="360" w:lineRule="auto"/>
              <w:jc w:val="both"/>
              <w:rPr>
                <w:color w:val="auto"/>
                <w:lang w:val="lt-LT"/>
              </w:rPr>
            </w:pPr>
            <w:r w:rsidRPr="00AE61A2">
              <w:rPr>
                <w:rStyle w:val="None"/>
                <w:color w:val="auto"/>
                <w:lang w:val="lt-LT"/>
              </w:rPr>
              <w:t>Pagrindiniam herojui ............... įvaizdžiai;</w:t>
            </w:r>
          </w:p>
        </w:tc>
      </w:tr>
      <w:tr w:rsidR="00AE61A2" w:rsidRPr="00AE61A2" w14:paraId="364DEEB0" w14:textId="77777777">
        <w:trPr>
          <w:trHeight w:val="587"/>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3119F"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5.3.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7D32E"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Filmo sukūrimui reikalingų dekoracijų ir rekvizitų įsigijimas, nuoma ir gamyba</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D846C"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Atitinka/neatitinka</w:t>
            </w:r>
          </w:p>
        </w:tc>
      </w:tr>
      <w:tr w:rsidR="00AE61A2" w:rsidRPr="00AE61A2" w14:paraId="5211095D" w14:textId="77777777">
        <w:trPr>
          <w:trHeight w:val="221"/>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AAC67"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6.1.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4DCCA"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Garso grupės paslaugos</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6DE0A"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Atitinka/neatitinka</w:t>
            </w:r>
          </w:p>
        </w:tc>
      </w:tr>
      <w:tr w:rsidR="00AE61A2" w:rsidRPr="00AE61A2" w14:paraId="37F05CA4" w14:textId="77777777">
        <w:trPr>
          <w:trHeight w:val="9496"/>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1058E"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lastRenderedPageBreak/>
              <w:t>6.2.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F1172" w14:textId="77777777" w:rsidR="00177460" w:rsidRPr="00AE61A2" w:rsidRDefault="00000000">
            <w:pPr>
              <w:pStyle w:val="Body"/>
              <w:tabs>
                <w:tab w:val="left" w:pos="9413"/>
              </w:tabs>
              <w:spacing w:line="360" w:lineRule="auto"/>
              <w:ind w:firstLine="29"/>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Filmo sukūrimui reikalingos garso įrašymo technikos nuoma/įsigijimas:</w:t>
            </w:r>
          </w:p>
          <w:p w14:paraId="282D1BCE" w14:textId="77777777" w:rsidR="00177460" w:rsidRPr="00AE61A2" w:rsidRDefault="00000000">
            <w:pPr>
              <w:pStyle w:val="ListParagraph"/>
              <w:numPr>
                <w:ilvl w:val="0"/>
                <w:numId w:val="18"/>
              </w:numPr>
              <w:spacing w:line="360" w:lineRule="auto"/>
              <w:jc w:val="both"/>
              <w:rPr>
                <w:color w:val="auto"/>
                <w:lang w:val="lt-LT"/>
              </w:rPr>
            </w:pPr>
            <w:r w:rsidRPr="00AE61A2">
              <w:rPr>
                <w:rStyle w:val="None"/>
                <w:color w:val="auto"/>
                <w:lang w:val="lt-LT"/>
              </w:rPr>
              <w:t>Pamainų skaičius ne mažiau 25, pamainos trukmė - 12 val.</w:t>
            </w:r>
          </w:p>
          <w:p w14:paraId="65907C0F" w14:textId="77777777" w:rsidR="00177460" w:rsidRPr="00AE61A2" w:rsidRDefault="00000000">
            <w:pPr>
              <w:pStyle w:val="ListParagraph"/>
              <w:numPr>
                <w:ilvl w:val="0"/>
                <w:numId w:val="18"/>
              </w:numPr>
              <w:spacing w:line="360" w:lineRule="auto"/>
              <w:jc w:val="both"/>
              <w:rPr>
                <w:color w:val="auto"/>
                <w:lang w:val="lt-LT"/>
              </w:rPr>
            </w:pPr>
            <w:r w:rsidRPr="00AE61A2">
              <w:rPr>
                <w:rStyle w:val="None"/>
                <w:color w:val="auto"/>
                <w:lang w:val="lt-LT"/>
              </w:rPr>
              <w:t xml:space="preserve">radijo sistemų mikrofonams (integruotas maitinimas </w:t>
            </w:r>
            <w:proofErr w:type="spellStart"/>
            <w:r w:rsidRPr="00AE61A2">
              <w:rPr>
                <w:rStyle w:val="None"/>
                <w:color w:val="auto"/>
                <w:lang w:val="lt-LT"/>
              </w:rPr>
              <w:t>kondersatoriniams</w:t>
            </w:r>
            <w:proofErr w:type="spellEnd"/>
            <w:r w:rsidRPr="00AE61A2">
              <w:rPr>
                <w:rStyle w:val="None"/>
                <w:color w:val="auto"/>
                <w:lang w:val="lt-LT"/>
              </w:rPr>
              <w:t xml:space="preserve"> kryptiniams </w:t>
            </w:r>
            <w:proofErr w:type="spellStart"/>
            <w:r w:rsidRPr="00AE61A2">
              <w:rPr>
                <w:rStyle w:val="None"/>
                <w:color w:val="auto"/>
                <w:lang w:val="lt-LT"/>
              </w:rPr>
              <w:t>mikrafonams</w:t>
            </w:r>
            <w:proofErr w:type="spellEnd"/>
            <w:r w:rsidRPr="00AE61A2">
              <w:rPr>
                <w:rStyle w:val="None"/>
                <w:color w:val="auto"/>
                <w:lang w:val="lt-LT"/>
              </w:rPr>
              <w:t>) ne mažiau 2 vnt.</w:t>
            </w:r>
          </w:p>
          <w:p w14:paraId="72F43D90" w14:textId="429C079F" w:rsidR="00177460" w:rsidRPr="00AE61A2" w:rsidRDefault="00000000">
            <w:pPr>
              <w:pStyle w:val="ListParagraph"/>
              <w:numPr>
                <w:ilvl w:val="0"/>
                <w:numId w:val="18"/>
              </w:numPr>
              <w:spacing w:line="360" w:lineRule="auto"/>
              <w:jc w:val="both"/>
              <w:rPr>
                <w:color w:val="auto"/>
                <w:lang w:val="lt-LT"/>
              </w:rPr>
            </w:pPr>
            <w:r w:rsidRPr="00AE61A2">
              <w:rPr>
                <w:rStyle w:val="None"/>
                <w:color w:val="auto"/>
                <w:lang w:val="lt-LT"/>
              </w:rPr>
              <w:t>Garso įrašymo pultas (ne mažiau nei 4 išėjimo jungtys</w:t>
            </w:r>
            <w:r w:rsidR="00E95515">
              <w:rPr>
                <w:rStyle w:val="None"/>
                <w:color w:val="auto"/>
                <w:lang w:val="lt-LT"/>
              </w:rPr>
              <w:t xml:space="preserve">, </w:t>
            </w:r>
            <w:r w:rsidR="00E95515">
              <w:rPr>
                <w:rStyle w:val="None"/>
                <w:color w:val="auto"/>
                <w:u w:color="FF0000"/>
                <w:lang w:val="lt-LT"/>
              </w:rPr>
              <w:t>ne mažiau 12 kanalų</w:t>
            </w:r>
            <w:r w:rsidRPr="00AE61A2">
              <w:rPr>
                <w:rStyle w:val="None"/>
                <w:color w:val="auto"/>
                <w:lang w:val="lt-LT"/>
              </w:rPr>
              <w:t>) 1 vnt.</w:t>
            </w:r>
          </w:p>
          <w:p w14:paraId="1EEAAFA8" w14:textId="77777777" w:rsidR="00177460" w:rsidRPr="00AE61A2" w:rsidRDefault="00000000">
            <w:pPr>
              <w:pStyle w:val="ListParagraph"/>
              <w:numPr>
                <w:ilvl w:val="0"/>
                <w:numId w:val="18"/>
              </w:numPr>
              <w:spacing w:line="360" w:lineRule="auto"/>
              <w:jc w:val="both"/>
              <w:rPr>
                <w:color w:val="auto"/>
                <w:lang w:val="lt-LT"/>
              </w:rPr>
            </w:pPr>
            <w:r w:rsidRPr="00AE61A2">
              <w:rPr>
                <w:rStyle w:val="None"/>
                <w:color w:val="auto"/>
                <w:lang w:val="lt-LT"/>
              </w:rPr>
              <w:t xml:space="preserve">Meškerė (ne trumpesnė nei 5 m.) </w:t>
            </w:r>
            <w:proofErr w:type="spellStart"/>
            <w:r w:rsidRPr="00AE61A2">
              <w:rPr>
                <w:rStyle w:val="None"/>
                <w:color w:val="auto"/>
                <w:lang w:val="lt-LT"/>
              </w:rPr>
              <w:t>boom</w:t>
            </w:r>
            <w:proofErr w:type="spellEnd"/>
            <w:r w:rsidRPr="00AE61A2">
              <w:rPr>
                <w:rStyle w:val="None"/>
                <w:color w:val="auto"/>
                <w:lang w:val="lt-LT"/>
              </w:rPr>
              <w:t xml:space="preserve"> mikrofonui 1 vnt.</w:t>
            </w:r>
          </w:p>
          <w:p w14:paraId="2C617AB4" w14:textId="77777777" w:rsidR="00177460" w:rsidRPr="00AE61A2" w:rsidRDefault="00000000">
            <w:pPr>
              <w:pStyle w:val="ListParagraph"/>
              <w:numPr>
                <w:ilvl w:val="0"/>
                <w:numId w:val="18"/>
              </w:numPr>
              <w:spacing w:line="360" w:lineRule="auto"/>
              <w:jc w:val="both"/>
              <w:rPr>
                <w:color w:val="auto"/>
                <w:lang w:val="lt-LT"/>
              </w:rPr>
            </w:pPr>
            <w:r w:rsidRPr="00AE61A2">
              <w:rPr>
                <w:rStyle w:val="None"/>
                <w:color w:val="auto"/>
                <w:lang w:val="lt-LT"/>
              </w:rPr>
              <w:t>kryptinis mikrofonas laukui (ne mažiau 1 vnt.)</w:t>
            </w:r>
          </w:p>
          <w:p w14:paraId="32AD077C" w14:textId="77777777" w:rsidR="00177460" w:rsidRPr="00AE61A2" w:rsidRDefault="00000000">
            <w:pPr>
              <w:pStyle w:val="ListParagraph"/>
              <w:numPr>
                <w:ilvl w:val="0"/>
                <w:numId w:val="18"/>
              </w:numPr>
              <w:spacing w:line="360" w:lineRule="auto"/>
              <w:jc w:val="both"/>
              <w:rPr>
                <w:color w:val="auto"/>
                <w:lang w:val="lt-LT"/>
              </w:rPr>
            </w:pPr>
            <w:r w:rsidRPr="00AE61A2">
              <w:rPr>
                <w:rStyle w:val="None"/>
                <w:color w:val="auto"/>
                <w:lang w:val="lt-LT"/>
              </w:rPr>
              <w:t>mikrofonas patalpoms (ne mažiau 1 vnt.)</w:t>
            </w:r>
          </w:p>
          <w:p w14:paraId="3304ED73" w14:textId="77777777" w:rsidR="00177460" w:rsidRPr="00AE61A2" w:rsidRDefault="00000000">
            <w:pPr>
              <w:pStyle w:val="ListParagraph"/>
              <w:numPr>
                <w:ilvl w:val="0"/>
                <w:numId w:val="18"/>
              </w:numPr>
              <w:spacing w:line="360" w:lineRule="auto"/>
              <w:jc w:val="both"/>
              <w:rPr>
                <w:color w:val="auto"/>
                <w:lang w:val="lt-LT"/>
              </w:rPr>
            </w:pPr>
            <w:r w:rsidRPr="00AE61A2">
              <w:rPr>
                <w:rStyle w:val="None"/>
                <w:color w:val="auto"/>
                <w:lang w:val="lt-LT"/>
              </w:rPr>
              <w:t>mikrofonas laukui (ne mažiau 1 vnt.)</w:t>
            </w:r>
          </w:p>
          <w:p w14:paraId="5F16209A" w14:textId="77777777" w:rsidR="00177460" w:rsidRPr="00AE61A2" w:rsidRDefault="00177460">
            <w:pPr>
              <w:pStyle w:val="ListParagraph"/>
              <w:tabs>
                <w:tab w:val="left" w:pos="9413"/>
              </w:tabs>
              <w:spacing w:line="360" w:lineRule="auto"/>
              <w:ind w:left="313"/>
              <w:jc w:val="both"/>
              <w:rPr>
                <w:rStyle w:val="None"/>
                <w:color w:val="auto"/>
                <w:lang w:val="lt-LT"/>
              </w:rPr>
            </w:pPr>
          </w:p>
          <w:p w14:paraId="6EEDAD40" w14:textId="77777777" w:rsidR="00177460" w:rsidRPr="00AE61A2" w:rsidRDefault="00000000">
            <w:pPr>
              <w:pStyle w:val="ListParagraph"/>
              <w:numPr>
                <w:ilvl w:val="0"/>
                <w:numId w:val="18"/>
              </w:numPr>
              <w:spacing w:line="360" w:lineRule="auto"/>
              <w:jc w:val="both"/>
              <w:rPr>
                <w:color w:val="auto"/>
                <w:lang w:val="lt-LT"/>
              </w:rPr>
            </w:pPr>
            <w:proofErr w:type="spellStart"/>
            <w:r w:rsidRPr="00AE61A2">
              <w:rPr>
                <w:rStyle w:val="None"/>
                <w:color w:val="auto"/>
                <w:lang w:val="lt-LT"/>
              </w:rPr>
              <w:t>Audio</w:t>
            </w:r>
            <w:proofErr w:type="spellEnd"/>
            <w:r w:rsidRPr="00AE61A2">
              <w:rPr>
                <w:rStyle w:val="None"/>
                <w:color w:val="auto"/>
                <w:lang w:val="lt-LT"/>
              </w:rPr>
              <w:t xml:space="preserve"> signalo atidavimo į kamerą radijo sistema (ne mažiau 1 vnt.)</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C7360" w14:textId="77777777" w:rsidR="00177460" w:rsidRPr="00AE61A2" w:rsidRDefault="00000000">
            <w:pPr>
              <w:pStyle w:val="Body"/>
              <w:tabs>
                <w:tab w:val="left" w:pos="9413"/>
              </w:tabs>
              <w:spacing w:line="360" w:lineRule="auto"/>
              <w:ind w:firstLine="29"/>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Atitinka/neatitinka</w:t>
            </w:r>
          </w:p>
          <w:p w14:paraId="7182FEEA" w14:textId="77777777" w:rsidR="00177460" w:rsidRPr="00AE61A2" w:rsidRDefault="00177460">
            <w:pPr>
              <w:pStyle w:val="Body"/>
              <w:tabs>
                <w:tab w:val="left" w:pos="9413"/>
              </w:tabs>
              <w:spacing w:line="360" w:lineRule="auto"/>
              <w:ind w:firstLine="29"/>
              <w:jc w:val="both"/>
              <w:rPr>
                <w:rStyle w:val="None"/>
                <w:rFonts w:ascii="Calibri" w:eastAsia="Calibri" w:hAnsi="Calibri" w:cs="Calibri"/>
                <w:color w:val="auto"/>
                <w:sz w:val="22"/>
                <w:szCs w:val="22"/>
                <w:lang w:val="lt-LT"/>
              </w:rPr>
            </w:pPr>
          </w:p>
          <w:p w14:paraId="497A5D6E" w14:textId="77777777" w:rsidR="00177460" w:rsidRPr="00AE61A2" w:rsidRDefault="00000000">
            <w:pPr>
              <w:pStyle w:val="ListParagraph"/>
              <w:numPr>
                <w:ilvl w:val="0"/>
                <w:numId w:val="19"/>
              </w:numPr>
              <w:spacing w:line="360" w:lineRule="auto"/>
              <w:jc w:val="both"/>
              <w:rPr>
                <w:color w:val="auto"/>
                <w:lang w:val="lt-LT"/>
              </w:rPr>
            </w:pPr>
            <w:r w:rsidRPr="00AE61A2">
              <w:rPr>
                <w:rStyle w:val="None"/>
                <w:color w:val="auto"/>
                <w:lang w:val="lt-LT"/>
              </w:rPr>
              <w:t>Pamainų skaičius ............, pamainos trukmė - ...... val.</w:t>
            </w:r>
          </w:p>
          <w:p w14:paraId="765F19B4" w14:textId="77777777" w:rsidR="00177460" w:rsidRPr="00AE61A2" w:rsidRDefault="00177460">
            <w:pPr>
              <w:pStyle w:val="ListParagraph"/>
              <w:tabs>
                <w:tab w:val="left" w:pos="9413"/>
              </w:tabs>
              <w:spacing w:line="360" w:lineRule="auto"/>
              <w:ind w:left="293"/>
              <w:jc w:val="both"/>
              <w:rPr>
                <w:rStyle w:val="None"/>
                <w:color w:val="auto"/>
                <w:lang w:val="lt-LT"/>
              </w:rPr>
            </w:pPr>
          </w:p>
          <w:p w14:paraId="3969F8F0" w14:textId="77777777" w:rsidR="00177460" w:rsidRPr="00AE61A2" w:rsidRDefault="00000000">
            <w:pPr>
              <w:pStyle w:val="ListParagraph"/>
              <w:numPr>
                <w:ilvl w:val="0"/>
                <w:numId w:val="19"/>
              </w:numPr>
              <w:spacing w:line="360" w:lineRule="auto"/>
              <w:jc w:val="both"/>
              <w:rPr>
                <w:color w:val="auto"/>
                <w:lang w:val="lt-LT"/>
              </w:rPr>
            </w:pPr>
            <w:r w:rsidRPr="00AE61A2">
              <w:rPr>
                <w:rStyle w:val="None"/>
                <w:color w:val="auto"/>
                <w:lang w:val="lt-LT"/>
              </w:rPr>
              <w:t xml:space="preserve">radijo sistemų mikrofonams (integruotas maitinimas </w:t>
            </w:r>
            <w:proofErr w:type="spellStart"/>
            <w:r w:rsidRPr="00AE61A2">
              <w:rPr>
                <w:rStyle w:val="None"/>
                <w:color w:val="auto"/>
                <w:lang w:val="lt-LT"/>
              </w:rPr>
              <w:t>kondersatoriniams</w:t>
            </w:r>
            <w:proofErr w:type="spellEnd"/>
            <w:r w:rsidRPr="00AE61A2">
              <w:rPr>
                <w:rStyle w:val="None"/>
                <w:color w:val="auto"/>
                <w:lang w:val="lt-LT"/>
              </w:rPr>
              <w:t xml:space="preserve"> kryptiniams </w:t>
            </w:r>
            <w:proofErr w:type="spellStart"/>
            <w:r w:rsidRPr="00AE61A2">
              <w:rPr>
                <w:rStyle w:val="None"/>
                <w:color w:val="auto"/>
                <w:lang w:val="lt-LT"/>
              </w:rPr>
              <w:t>mikrafonams</w:t>
            </w:r>
            <w:proofErr w:type="spellEnd"/>
            <w:r w:rsidRPr="00AE61A2">
              <w:rPr>
                <w:rStyle w:val="None"/>
                <w:color w:val="auto"/>
                <w:lang w:val="lt-LT"/>
              </w:rPr>
              <w:t>) ........... vnt.</w:t>
            </w:r>
          </w:p>
          <w:p w14:paraId="14D06F8F" w14:textId="2BA73921" w:rsidR="00177460" w:rsidRPr="00AE61A2" w:rsidRDefault="00000000">
            <w:pPr>
              <w:pStyle w:val="ListParagraph"/>
              <w:numPr>
                <w:ilvl w:val="0"/>
                <w:numId w:val="19"/>
              </w:numPr>
              <w:spacing w:line="360" w:lineRule="auto"/>
              <w:jc w:val="both"/>
              <w:rPr>
                <w:color w:val="auto"/>
                <w:lang w:val="lt-LT"/>
              </w:rPr>
            </w:pPr>
            <w:r w:rsidRPr="00AE61A2">
              <w:rPr>
                <w:rStyle w:val="None"/>
                <w:color w:val="auto"/>
                <w:lang w:val="lt-LT"/>
              </w:rPr>
              <w:t>Garso įrašymo pultas (ne mažiau nei 4 išėjimo jungtys</w:t>
            </w:r>
            <w:r w:rsidR="00E95515">
              <w:rPr>
                <w:rStyle w:val="None"/>
                <w:color w:val="auto"/>
                <w:lang w:val="lt-LT"/>
              </w:rPr>
              <w:t xml:space="preserve">, </w:t>
            </w:r>
            <w:r w:rsidR="00E95515">
              <w:rPr>
                <w:rStyle w:val="None"/>
                <w:color w:val="auto"/>
                <w:u w:color="FF0000"/>
                <w:lang w:val="lt-LT"/>
              </w:rPr>
              <w:t>ne mažiau 12 kanalų</w:t>
            </w:r>
            <w:r w:rsidRPr="00AE61A2">
              <w:rPr>
                <w:rStyle w:val="None"/>
                <w:color w:val="auto"/>
                <w:lang w:val="lt-LT"/>
              </w:rPr>
              <w:t>) ............... vnt.</w:t>
            </w:r>
          </w:p>
          <w:p w14:paraId="1B548DC1" w14:textId="77777777" w:rsidR="00177460" w:rsidRPr="00AE61A2" w:rsidRDefault="00000000">
            <w:pPr>
              <w:pStyle w:val="ListParagraph"/>
              <w:numPr>
                <w:ilvl w:val="0"/>
                <w:numId w:val="19"/>
              </w:numPr>
              <w:spacing w:line="360" w:lineRule="auto"/>
              <w:jc w:val="both"/>
              <w:rPr>
                <w:color w:val="auto"/>
                <w:lang w:val="lt-LT"/>
              </w:rPr>
            </w:pPr>
            <w:r w:rsidRPr="00AE61A2">
              <w:rPr>
                <w:rStyle w:val="None"/>
                <w:color w:val="auto"/>
                <w:lang w:val="lt-LT"/>
              </w:rPr>
              <w:t xml:space="preserve">Meškerė (ne trumpesnė nei 5 m.) </w:t>
            </w:r>
            <w:proofErr w:type="spellStart"/>
            <w:r w:rsidRPr="00AE61A2">
              <w:rPr>
                <w:rStyle w:val="None"/>
                <w:color w:val="auto"/>
                <w:lang w:val="lt-LT"/>
              </w:rPr>
              <w:t>boom</w:t>
            </w:r>
            <w:proofErr w:type="spellEnd"/>
            <w:r w:rsidRPr="00AE61A2">
              <w:rPr>
                <w:rStyle w:val="None"/>
                <w:color w:val="auto"/>
                <w:lang w:val="lt-LT"/>
              </w:rPr>
              <w:t xml:space="preserve"> mikrofonui ................. vnt.</w:t>
            </w:r>
          </w:p>
          <w:p w14:paraId="15CEDF8F" w14:textId="77777777" w:rsidR="00177460" w:rsidRPr="00AE61A2" w:rsidRDefault="00000000">
            <w:pPr>
              <w:pStyle w:val="ListParagraph"/>
              <w:numPr>
                <w:ilvl w:val="0"/>
                <w:numId w:val="19"/>
              </w:numPr>
              <w:spacing w:line="360" w:lineRule="auto"/>
              <w:jc w:val="both"/>
              <w:rPr>
                <w:color w:val="auto"/>
                <w:lang w:val="lt-LT"/>
              </w:rPr>
            </w:pPr>
            <w:r w:rsidRPr="00AE61A2">
              <w:rPr>
                <w:rStyle w:val="None"/>
                <w:color w:val="auto"/>
                <w:lang w:val="lt-LT"/>
              </w:rPr>
              <w:t>kryptinis mikrofonas laukui ............ vnt.</w:t>
            </w:r>
          </w:p>
          <w:p w14:paraId="3C633E80" w14:textId="77777777" w:rsidR="00177460" w:rsidRPr="00AE61A2" w:rsidRDefault="00177460">
            <w:pPr>
              <w:pStyle w:val="ListParagraph"/>
              <w:tabs>
                <w:tab w:val="left" w:pos="9413"/>
              </w:tabs>
              <w:spacing w:line="360" w:lineRule="auto"/>
              <w:ind w:left="293"/>
              <w:jc w:val="both"/>
              <w:rPr>
                <w:rStyle w:val="None"/>
                <w:color w:val="auto"/>
                <w:lang w:val="lt-LT"/>
              </w:rPr>
            </w:pPr>
          </w:p>
          <w:p w14:paraId="46618E44" w14:textId="77777777" w:rsidR="00177460" w:rsidRPr="00AE61A2" w:rsidRDefault="00000000">
            <w:pPr>
              <w:pStyle w:val="ListParagraph"/>
              <w:numPr>
                <w:ilvl w:val="0"/>
                <w:numId w:val="19"/>
              </w:numPr>
              <w:spacing w:line="360" w:lineRule="auto"/>
              <w:jc w:val="both"/>
              <w:rPr>
                <w:color w:val="auto"/>
                <w:lang w:val="lt-LT"/>
              </w:rPr>
            </w:pPr>
            <w:r w:rsidRPr="00AE61A2">
              <w:rPr>
                <w:rStyle w:val="None"/>
                <w:color w:val="auto"/>
                <w:lang w:val="lt-LT"/>
              </w:rPr>
              <w:t>mikrofonas patalpoms ............... vnt.</w:t>
            </w:r>
          </w:p>
          <w:p w14:paraId="279B9169" w14:textId="77777777" w:rsidR="00177460" w:rsidRPr="00AE61A2" w:rsidRDefault="00177460">
            <w:pPr>
              <w:pStyle w:val="ListParagraph"/>
              <w:tabs>
                <w:tab w:val="left" w:pos="9413"/>
              </w:tabs>
              <w:spacing w:line="360" w:lineRule="auto"/>
              <w:ind w:left="293"/>
              <w:jc w:val="both"/>
              <w:rPr>
                <w:rStyle w:val="None"/>
                <w:color w:val="auto"/>
                <w:lang w:val="lt-LT"/>
              </w:rPr>
            </w:pPr>
          </w:p>
          <w:p w14:paraId="1626204B" w14:textId="77777777" w:rsidR="00177460" w:rsidRPr="00AE61A2" w:rsidRDefault="00000000">
            <w:pPr>
              <w:pStyle w:val="ListParagraph"/>
              <w:numPr>
                <w:ilvl w:val="0"/>
                <w:numId w:val="19"/>
              </w:numPr>
              <w:spacing w:line="360" w:lineRule="auto"/>
              <w:jc w:val="both"/>
              <w:rPr>
                <w:color w:val="auto"/>
                <w:lang w:val="lt-LT"/>
              </w:rPr>
            </w:pPr>
            <w:r w:rsidRPr="00AE61A2">
              <w:rPr>
                <w:rStyle w:val="None"/>
                <w:color w:val="auto"/>
                <w:lang w:val="lt-LT"/>
              </w:rPr>
              <w:t>mikrofonas laukui ............... vnt.</w:t>
            </w:r>
          </w:p>
          <w:p w14:paraId="4FB1AB19" w14:textId="77777777" w:rsidR="00177460" w:rsidRPr="00AE61A2" w:rsidRDefault="00177460">
            <w:pPr>
              <w:pStyle w:val="ListParagraph"/>
              <w:tabs>
                <w:tab w:val="left" w:pos="9413"/>
              </w:tabs>
              <w:spacing w:line="360" w:lineRule="auto"/>
              <w:ind w:left="293"/>
              <w:jc w:val="both"/>
              <w:rPr>
                <w:rStyle w:val="None"/>
                <w:color w:val="auto"/>
                <w:lang w:val="lt-LT"/>
              </w:rPr>
            </w:pPr>
          </w:p>
          <w:p w14:paraId="6DFDAD5B" w14:textId="77777777" w:rsidR="00177460" w:rsidRPr="00AE61A2" w:rsidRDefault="00000000">
            <w:pPr>
              <w:pStyle w:val="ListParagraph"/>
              <w:numPr>
                <w:ilvl w:val="0"/>
                <w:numId w:val="19"/>
              </w:numPr>
              <w:spacing w:line="360" w:lineRule="auto"/>
              <w:jc w:val="both"/>
              <w:rPr>
                <w:color w:val="auto"/>
                <w:lang w:val="lt-LT"/>
              </w:rPr>
            </w:pPr>
            <w:proofErr w:type="spellStart"/>
            <w:r w:rsidRPr="00AE61A2">
              <w:rPr>
                <w:rStyle w:val="None"/>
                <w:color w:val="auto"/>
                <w:lang w:val="lt-LT"/>
              </w:rPr>
              <w:t>Audio</w:t>
            </w:r>
            <w:proofErr w:type="spellEnd"/>
            <w:r w:rsidRPr="00AE61A2">
              <w:rPr>
                <w:rStyle w:val="None"/>
                <w:color w:val="auto"/>
                <w:lang w:val="lt-LT"/>
              </w:rPr>
              <w:t xml:space="preserve"> signalo atidavimo į kamerą radijo sistema .............. vnt.</w:t>
            </w:r>
          </w:p>
        </w:tc>
      </w:tr>
      <w:tr w:rsidR="00AE61A2" w:rsidRPr="00AE61A2" w14:paraId="15B200E3" w14:textId="77777777">
        <w:trPr>
          <w:trHeight w:val="221"/>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EDEAA"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7.1.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0E67E"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Apšvietimo grupės paslaugos</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7353B"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Atitinka/neatitinka</w:t>
            </w:r>
          </w:p>
        </w:tc>
      </w:tr>
      <w:tr w:rsidR="00AE61A2" w:rsidRPr="00AE61A2" w14:paraId="374CEC65" w14:textId="77777777">
        <w:trPr>
          <w:trHeight w:val="10062"/>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8BFE1"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lastRenderedPageBreak/>
              <w:t>7.2.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61C83" w14:textId="77777777" w:rsidR="00177460" w:rsidRPr="00AE61A2" w:rsidRDefault="00000000">
            <w:pPr>
              <w:pStyle w:val="Body"/>
              <w:tabs>
                <w:tab w:val="left" w:pos="9413"/>
              </w:tabs>
              <w:spacing w:line="360" w:lineRule="auto"/>
              <w:ind w:firstLine="29"/>
              <w:jc w:val="both"/>
              <w:rPr>
                <w:rStyle w:val="None"/>
                <w:rFonts w:ascii="Calibri" w:eastAsia="Calibri" w:hAnsi="Calibri" w:cs="Calibri"/>
                <w:color w:val="auto"/>
                <w:sz w:val="22"/>
                <w:szCs w:val="22"/>
                <w:u w:color="FF0000"/>
                <w:lang w:val="lt-LT"/>
              </w:rPr>
            </w:pPr>
            <w:r w:rsidRPr="00AE61A2">
              <w:rPr>
                <w:rStyle w:val="None"/>
                <w:rFonts w:ascii="Calibri" w:hAnsi="Calibri"/>
                <w:color w:val="auto"/>
                <w:sz w:val="22"/>
                <w:szCs w:val="22"/>
                <w:u w:color="FF0000"/>
                <w:lang w:val="lt-LT"/>
              </w:rPr>
              <w:t>Filmo sukūrimui reikalingos apšvietimo technikos nuoma/įsigijimas:</w:t>
            </w:r>
          </w:p>
          <w:p w14:paraId="42C0BE82" w14:textId="77777777" w:rsidR="00177460" w:rsidRPr="00AE61A2" w:rsidRDefault="00000000">
            <w:pPr>
              <w:pStyle w:val="ListParagraph"/>
              <w:numPr>
                <w:ilvl w:val="0"/>
                <w:numId w:val="20"/>
              </w:numPr>
              <w:spacing w:line="360" w:lineRule="auto"/>
              <w:jc w:val="both"/>
              <w:rPr>
                <w:color w:val="auto"/>
                <w:u w:color="FF0000"/>
                <w:lang w:val="lt-LT"/>
              </w:rPr>
            </w:pPr>
            <w:r w:rsidRPr="00AE61A2">
              <w:rPr>
                <w:rStyle w:val="None"/>
                <w:color w:val="auto"/>
                <w:u w:color="FF0000"/>
                <w:lang w:val="lt-LT"/>
              </w:rPr>
              <w:t>Pamainų skaičius ne mažiau 25, pamainos trukmė - 12 val.</w:t>
            </w:r>
          </w:p>
          <w:p w14:paraId="775950CC" w14:textId="77777777" w:rsidR="00177460" w:rsidRPr="00AE61A2" w:rsidRDefault="00000000">
            <w:pPr>
              <w:pStyle w:val="ListParagraph"/>
              <w:numPr>
                <w:ilvl w:val="0"/>
                <w:numId w:val="20"/>
              </w:numPr>
              <w:spacing w:line="360" w:lineRule="auto"/>
              <w:jc w:val="both"/>
              <w:rPr>
                <w:color w:val="auto"/>
                <w:u w:color="FF0000"/>
                <w:lang w:val="lt-LT"/>
              </w:rPr>
            </w:pPr>
            <w:proofErr w:type="spellStart"/>
            <w:r w:rsidRPr="00AE61A2">
              <w:rPr>
                <w:rStyle w:val="None"/>
                <w:color w:val="auto"/>
                <w:u w:color="FF0000"/>
                <w:lang w:val="lt-LT"/>
              </w:rPr>
              <w:t>Arri</w:t>
            </w:r>
            <w:proofErr w:type="spellEnd"/>
            <w:r w:rsidRPr="00AE61A2">
              <w:rPr>
                <w:rStyle w:val="None"/>
                <w:color w:val="auto"/>
                <w:u w:color="FF0000"/>
                <w:lang w:val="lt-LT"/>
              </w:rPr>
              <w:t xml:space="preserve"> HMI lempa (ne mažiau 1.8kw), lygiavertė, 1 vnt.</w:t>
            </w:r>
          </w:p>
          <w:p w14:paraId="387D9E91" w14:textId="77777777" w:rsidR="00177460" w:rsidRPr="00AE61A2" w:rsidRDefault="00000000">
            <w:pPr>
              <w:pStyle w:val="ListParagraph"/>
              <w:numPr>
                <w:ilvl w:val="0"/>
                <w:numId w:val="20"/>
              </w:numPr>
              <w:spacing w:line="360" w:lineRule="auto"/>
              <w:jc w:val="both"/>
              <w:rPr>
                <w:color w:val="auto"/>
                <w:u w:color="FF0000"/>
                <w:lang w:val="lt-LT"/>
              </w:rPr>
            </w:pPr>
            <w:proofErr w:type="spellStart"/>
            <w:r w:rsidRPr="00AE61A2">
              <w:rPr>
                <w:rStyle w:val="None"/>
                <w:color w:val="auto"/>
                <w:u w:color="FF0000"/>
                <w:lang w:val="lt-LT"/>
              </w:rPr>
              <w:t>Pavotube</w:t>
            </w:r>
            <w:proofErr w:type="spellEnd"/>
            <w:r w:rsidRPr="00AE61A2">
              <w:rPr>
                <w:rStyle w:val="None"/>
                <w:color w:val="auto"/>
                <w:u w:color="FF0000"/>
                <w:lang w:val="lt-LT"/>
              </w:rPr>
              <w:t xml:space="preserve"> lempos (ne mažiau 2800 </w:t>
            </w:r>
            <w:proofErr w:type="spellStart"/>
            <w:r w:rsidRPr="00AE61A2">
              <w:rPr>
                <w:rStyle w:val="None"/>
                <w:color w:val="auto"/>
                <w:u w:color="FF0000"/>
                <w:lang w:val="lt-LT"/>
              </w:rPr>
              <w:t>lm</w:t>
            </w:r>
            <w:proofErr w:type="spellEnd"/>
            <w:r w:rsidRPr="00AE61A2">
              <w:rPr>
                <w:rStyle w:val="None"/>
                <w:color w:val="auto"/>
                <w:u w:color="FF0000"/>
                <w:lang w:val="lt-LT"/>
              </w:rPr>
              <w:t>.), 4 vnt.</w:t>
            </w:r>
          </w:p>
          <w:p w14:paraId="4638EF47" w14:textId="77777777" w:rsidR="00177460" w:rsidRPr="00AE61A2" w:rsidRDefault="00000000">
            <w:pPr>
              <w:pStyle w:val="ListParagraph"/>
              <w:numPr>
                <w:ilvl w:val="0"/>
                <w:numId w:val="20"/>
              </w:numPr>
              <w:spacing w:line="360" w:lineRule="auto"/>
              <w:jc w:val="both"/>
              <w:rPr>
                <w:color w:val="auto"/>
                <w:u w:color="FF0000"/>
                <w:lang w:val="lt-LT"/>
              </w:rPr>
            </w:pPr>
            <w:proofErr w:type="spellStart"/>
            <w:r w:rsidRPr="00AE61A2">
              <w:rPr>
                <w:rStyle w:val="None"/>
                <w:color w:val="auto"/>
                <w:u w:color="FF0000"/>
                <w:lang w:val="lt-LT"/>
              </w:rPr>
              <w:t>Flexible</w:t>
            </w:r>
            <w:proofErr w:type="spellEnd"/>
            <w:r w:rsidRPr="00AE61A2">
              <w:rPr>
                <w:rStyle w:val="None"/>
                <w:color w:val="auto"/>
                <w:u w:color="FF0000"/>
                <w:lang w:val="lt-LT"/>
              </w:rPr>
              <w:t xml:space="preserve"> </w:t>
            </w:r>
            <w:proofErr w:type="spellStart"/>
            <w:r w:rsidRPr="00AE61A2">
              <w:rPr>
                <w:rStyle w:val="None"/>
                <w:color w:val="auto"/>
                <w:u w:color="FF0000"/>
                <w:lang w:val="lt-LT"/>
              </w:rPr>
              <w:t>led'ai</w:t>
            </w:r>
            <w:proofErr w:type="spellEnd"/>
            <w:r w:rsidRPr="00AE61A2">
              <w:rPr>
                <w:rStyle w:val="None"/>
                <w:color w:val="auto"/>
                <w:u w:color="FF0000"/>
                <w:lang w:val="lt-LT"/>
              </w:rPr>
              <w:t xml:space="preserve"> </w:t>
            </w:r>
            <w:proofErr w:type="spellStart"/>
            <w:r w:rsidRPr="00AE61A2">
              <w:rPr>
                <w:rStyle w:val="None"/>
                <w:color w:val="auto"/>
                <w:u w:color="FF0000"/>
                <w:lang w:val="lt-LT"/>
              </w:rPr>
              <w:t>bi-color</w:t>
            </w:r>
            <w:proofErr w:type="spellEnd"/>
            <w:r w:rsidRPr="00AE61A2">
              <w:rPr>
                <w:rStyle w:val="None"/>
                <w:color w:val="auto"/>
                <w:u w:color="FF0000"/>
                <w:lang w:val="lt-LT"/>
              </w:rPr>
              <w:t xml:space="preserve"> (ne mažiau 95 </w:t>
            </w:r>
            <w:proofErr w:type="spellStart"/>
            <w:r w:rsidRPr="00AE61A2">
              <w:rPr>
                <w:rStyle w:val="None"/>
                <w:color w:val="auto"/>
                <w:u w:color="FF0000"/>
                <w:lang w:val="lt-LT"/>
              </w:rPr>
              <w:t>cri</w:t>
            </w:r>
            <w:proofErr w:type="spellEnd"/>
            <w:r w:rsidRPr="00AE61A2">
              <w:rPr>
                <w:rStyle w:val="None"/>
                <w:color w:val="auto"/>
                <w:u w:color="FF0000"/>
                <w:lang w:val="lt-LT"/>
              </w:rPr>
              <w:t>), 2 vnt.</w:t>
            </w:r>
          </w:p>
          <w:p w14:paraId="11403F07" w14:textId="77777777" w:rsidR="00177460" w:rsidRPr="00AE61A2" w:rsidRDefault="00000000">
            <w:pPr>
              <w:pStyle w:val="ListParagraph"/>
              <w:numPr>
                <w:ilvl w:val="0"/>
                <w:numId w:val="20"/>
              </w:numPr>
              <w:spacing w:line="360" w:lineRule="auto"/>
              <w:jc w:val="both"/>
              <w:rPr>
                <w:color w:val="auto"/>
                <w:u w:color="FF0000"/>
                <w:lang w:val="lt-LT"/>
              </w:rPr>
            </w:pPr>
            <w:proofErr w:type="spellStart"/>
            <w:r w:rsidRPr="00AE61A2">
              <w:rPr>
                <w:rStyle w:val="None"/>
                <w:color w:val="auto"/>
                <w:u w:color="FF0000"/>
                <w:lang w:val="lt-LT"/>
              </w:rPr>
              <w:t>Aputure</w:t>
            </w:r>
            <w:proofErr w:type="spellEnd"/>
            <w:r w:rsidRPr="00AE61A2">
              <w:rPr>
                <w:rStyle w:val="None"/>
                <w:color w:val="auto"/>
                <w:u w:color="FF0000"/>
                <w:lang w:val="lt-LT"/>
              </w:rPr>
              <w:t xml:space="preserve"> MC lempos (spalvos temperatūra nuo 3500 iki 6500 K), 4 vnt.</w:t>
            </w:r>
          </w:p>
          <w:p w14:paraId="68BEA6EA" w14:textId="77777777" w:rsidR="00177460" w:rsidRPr="00AE61A2" w:rsidRDefault="00000000">
            <w:pPr>
              <w:pStyle w:val="ListParagraph"/>
              <w:numPr>
                <w:ilvl w:val="0"/>
                <w:numId w:val="20"/>
              </w:numPr>
              <w:spacing w:line="360" w:lineRule="auto"/>
              <w:jc w:val="both"/>
              <w:rPr>
                <w:color w:val="auto"/>
                <w:u w:color="FF0000"/>
                <w:lang w:val="lt-LT"/>
              </w:rPr>
            </w:pPr>
            <w:proofErr w:type="spellStart"/>
            <w:r w:rsidRPr="00AE61A2">
              <w:rPr>
                <w:rStyle w:val="None"/>
                <w:color w:val="auto"/>
                <w:u w:color="FF0000"/>
                <w:lang w:val="lt-LT"/>
              </w:rPr>
              <w:t>Arri</w:t>
            </w:r>
            <w:proofErr w:type="spellEnd"/>
            <w:r w:rsidRPr="00AE61A2">
              <w:rPr>
                <w:rStyle w:val="None"/>
                <w:color w:val="auto"/>
                <w:u w:color="FF0000"/>
                <w:lang w:val="lt-LT"/>
              </w:rPr>
              <w:t xml:space="preserve"> </w:t>
            </w:r>
            <w:proofErr w:type="spellStart"/>
            <w:r w:rsidRPr="00AE61A2">
              <w:rPr>
                <w:rStyle w:val="None"/>
                <w:color w:val="auto"/>
                <w:u w:color="FF0000"/>
                <w:lang w:val="lt-LT"/>
              </w:rPr>
              <w:t>Skypanel</w:t>
            </w:r>
            <w:proofErr w:type="spellEnd"/>
            <w:r w:rsidRPr="00AE61A2">
              <w:rPr>
                <w:rStyle w:val="None"/>
                <w:color w:val="auto"/>
                <w:u w:color="FF0000"/>
                <w:lang w:val="lt-LT"/>
              </w:rPr>
              <w:t xml:space="preserve"> s-60c arba lygiavertės 2 vnt.</w:t>
            </w:r>
          </w:p>
          <w:p w14:paraId="751641C3" w14:textId="77777777" w:rsidR="00177460" w:rsidRPr="00AE61A2" w:rsidRDefault="00000000">
            <w:pPr>
              <w:pStyle w:val="ListParagraph"/>
              <w:numPr>
                <w:ilvl w:val="0"/>
                <w:numId w:val="20"/>
              </w:numPr>
              <w:spacing w:line="360" w:lineRule="auto"/>
              <w:jc w:val="both"/>
              <w:rPr>
                <w:color w:val="auto"/>
                <w:u w:color="FF0000"/>
                <w:lang w:val="lt-LT"/>
              </w:rPr>
            </w:pPr>
            <w:proofErr w:type="spellStart"/>
            <w:r w:rsidRPr="00AE61A2">
              <w:rPr>
                <w:rStyle w:val="None"/>
                <w:color w:val="auto"/>
                <w:u w:color="FF0000"/>
                <w:lang w:val="lt-LT"/>
              </w:rPr>
              <w:t>Arri</w:t>
            </w:r>
            <w:proofErr w:type="spellEnd"/>
            <w:r w:rsidRPr="00AE61A2">
              <w:rPr>
                <w:rStyle w:val="None"/>
                <w:color w:val="auto"/>
                <w:u w:color="FF0000"/>
                <w:lang w:val="lt-LT"/>
              </w:rPr>
              <w:t xml:space="preserve"> </w:t>
            </w:r>
            <w:proofErr w:type="spellStart"/>
            <w:r w:rsidRPr="00AE61A2">
              <w:rPr>
                <w:rStyle w:val="None"/>
                <w:color w:val="auto"/>
                <w:u w:color="FF0000"/>
                <w:lang w:val="lt-LT"/>
              </w:rPr>
              <w:t>skypanel</w:t>
            </w:r>
            <w:proofErr w:type="spellEnd"/>
            <w:r w:rsidRPr="00AE61A2">
              <w:rPr>
                <w:rStyle w:val="None"/>
                <w:color w:val="auto"/>
                <w:u w:color="FF0000"/>
                <w:lang w:val="lt-LT"/>
              </w:rPr>
              <w:t xml:space="preserve"> s-120c arba lygiavertė 1 vnt.</w:t>
            </w:r>
          </w:p>
          <w:p w14:paraId="71E5BF1D" w14:textId="77777777" w:rsidR="00177460" w:rsidRPr="00AE61A2" w:rsidRDefault="00000000">
            <w:pPr>
              <w:pStyle w:val="ListParagraph"/>
              <w:numPr>
                <w:ilvl w:val="0"/>
                <w:numId w:val="20"/>
              </w:numPr>
              <w:spacing w:line="360" w:lineRule="auto"/>
              <w:jc w:val="both"/>
              <w:rPr>
                <w:color w:val="auto"/>
                <w:u w:color="FF0000"/>
                <w:lang w:val="lt-LT"/>
              </w:rPr>
            </w:pPr>
            <w:proofErr w:type="spellStart"/>
            <w:r w:rsidRPr="00AE61A2">
              <w:rPr>
                <w:rStyle w:val="None"/>
                <w:color w:val="auto"/>
                <w:u w:color="FF0000"/>
                <w:lang w:val="lt-LT"/>
              </w:rPr>
              <w:t>Arri</w:t>
            </w:r>
            <w:proofErr w:type="spellEnd"/>
            <w:r w:rsidRPr="00AE61A2">
              <w:rPr>
                <w:rStyle w:val="None"/>
                <w:color w:val="auto"/>
                <w:u w:color="FF0000"/>
                <w:lang w:val="lt-LT"/>
              </w:rPr>
              <w:t xml:space="preserve"> </w:t>
            </w:r>
            <w:proofErr w:type="spellStart"/>
            <w:r w:rsidRPr="00AE61A2">
              <w:rPr>
                <w:rStyle w:val="None"/>
                <w:color w:val="auto"/>
                <w:u w:color="FF0000"/>
                <w:lang w:val="lt-LT"/>
              </w:rPr>
              <w:t>orbiter</w:t>
            </w:r>
            <w:proofErr w:type="spellEnd"/>
            <w:r w:rsidRPr="00AE61A2">
              <w:rPr>
                <w:rStyle w:val="None"/>
                <w:color w:val="auto"/>
                <w:u w:color="FF0000"/>
                <w:lang w:val="lt-LT"/>
              </w:rPr>
              <w:t xml:space="preserve"> arba lygiavertė 1vnt.</w:t>
            </w:r>
          </w:p>
          <w:p w14:paraId="15E19D52" w14:textId="77777777" w:rsidR="00177460" w:rsidRPr="00AE61A2" w:rsidRDefault="00177460">
            <w:pPr>
              <w:pStyle w:val="ListParagraph"/>
              <w:tabs>
                <w:tab w:val="left" w:pos="9413"/>
              </w:tabs>
              <w:spacing w:line="360" w:lineRule="auto"/>
              <w:ind w:left="313"/>
              <w:jc w:val="both"/>
              <w:rPr>
                <w:rStyle w:val="None"/>
                <w:color w:val="auto"/>
                <w:u w:color="FF0000"/>
                <w:lang w:val="lt-LT"/>
              </w:rPr>
            </w:pPr>
          </w:p>
          <w:p w14:paraId="0B5D07EB" w14:textId="77777777" w:rsidR="00177460" w:rsidRPr="00AE61A2" w:rsidRDefault="00000000">
            <w:pPr>
              <w:pStyle w:val="ListParagraph"/>
              <w:numPr>
                <w:ilvl w:val="0"/>
                <w:numId w:val="20"/>
              </w:numPr>
              <w:spacing w:line="360" w:lineRule="auto"/>
              <w:jc w:val="both"/>
              <w:rPr>
                <w:color w:val="auto"/>
                <w:u w:color="FF0000"/>
                <w:lang w:val="lt-LT"/>
              </w:rPr>
            </w:pPr>
            <w:proofErr w:type="spellStart"/>
            <w:r w:rsidRPr="00AE61A2">
              <w:rPr>
                <w:rStyle w:val="None"/>
                <w:color w:val="auto"/>
                <w:u w:color="FF0000"/>
                <w:lang w:val="lt-LT"/>
              </w:rPr>
              <w:t>Light</w:t>
            </w:r>
            <w:proofErr w:type="spellEnd"/>
            <w:r w:rsidRPr="00AE61A2">
              <w:rPr>
                <w:rStyle w:val="None"/>
                <w:color w:val="auto"/>
                <w:u w:color="FF0000"/>
                <w:lang w:val="lt-LT"/>
              </w:rPr>
              <w:t xml:space="preserve"> </w:t>
            </w:r>
            <w:proofErr w:type="spellStart"/>
            <w:r w:rsidRPr="00AE61A2">
              <w:rPr>
                <w:rStyle w:val="None"/>
                <w:color w:val="auto"/>
                <w:u w:color="FF0000"/>
                <w:lang w:val="lt-LT"/>
              </w:rPr>
              <w:t>bridge</w:t>
            </w:r>
            <w:proofErr w:type="spellEnd"/>
            <w:r w:rsidRPr="00AE61A2">
              <w:rPr>
                <w:rStyle w:val="None"/>
                <w:color w:val="auto"/>
                <w:u w:color="FF0000"/>
                <w:lang w:val="lt-LT"/>
              </w:rPr>
              <w:t xml:space="preserve"> CRLS </w:t>
            </w:r>
            <w:proofErr w:type="spellStart"/>
            <w:r w:rsidRPr="00AE61A2">
              <w:rPr>
                <w:rStyle w:val="None"/>
                <w:color w:val="auto"/>
                <w:u w:color="FF0000"/>
                <w:lang w:val="lt-LT"/>
              </w:rPr>
              <w:t>Silver</w:t>
            </w:r>
            <w:proofErr w:type="spellEnd"/>
            <w:r w:rsidRPr="00AE61A2">
              <w:rPr>
                <w:rStyle w:val="None"/>
                <w:color w:val="auto"/>
                <w:u w:color="FF0000"/>
                <w:lang w:val="lt-LT"/>
              </w:rPr>
              <w:t xml:space="preserve"> </w:t>
            </w:r>
            <w:proofErr w:type="spellStart"/>
            <w:r w:rsidRPr="00AE61A2">
              <w:rPr>
                <w:rStyle w:val="None"/>
                <w:color w:val="auto"/>
                <w:u w:color="FF0000"/>
                <w:lang w:val="lt-LT"/>
              </w:rPr>
              <w:t>kit</w:t>
            </w:r>
            <w:proofErr w:type="spellEnd"/>
            <w:r w:rsidRPr="00AE61A2">
              <w:rPr>
                <w:rStyle w:val="None"/>
                <w:color w:val="auto"/>
                <w:u w:color="FF0000"/>
                <w:lang w:val="lt-LT"/>
              </w:rPr>
              <w:t>, lygiavertės 1 vnt.</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56D89" w14:textId="77777777" w:rsidR="00177460" w:rsidRPr="00AE61A2" w:rsidRDefault="00000000">
            <w:pPr>
              <w:pStyle w:val="Body"/>
              <w:tabs>
                <w:tab w:val="left" w:pos="9413"/>
              </w:tabs>
              <w:spacing w:line="360" w:lineRule="auto"/>
              <w:ind w:firstLine="29"/>
              <w:jc w:val="both"/>
              <w:rPr>
                <w:rStyle w:val="None"/>
                <w:rFonts w:ascii="Calibri" w:eastAsia="Calibri" w:hAnsi="Calibri" w:cs="Calibri"/>
                <w:color w:val="auto"/>
                <w:sz w:val="22"/>
                <w:szCs w:val="22"/>
                <w:u w:color="FF0000"/>
                <w:lang w:val="lt-LT"/>
              </w:rPr>
            </w:pPr>
            <w:r w:rsidRPr="00AE61A2">
              <w:rPr>
                <w:rStyle w:val="None"/>
                <w:rFonts w:ascii="Calibri" w:hAnsi="Calibri"/>
                <w:color w:val="auto"/>
                <w:sz w:val="22"/>
                <w:szCs w:val="22"/>
                <w:u w:color="FF0000"/>
                <w:lang w:val="lt-LT"/>
              </w:rPr>
              <w:t>Atitinka/neatitinka</w:t>
            </w:r>
          </w:p>
          <w:p w14:paraId="6A47C5DB" w14:textId="77777777" w:rsidR="00177460" w:rsidRPr="00AE61A2" w:rsidRDefault="00177460">
            <w:pPr>
              <w:pStyle w:val="Body"/>
              <w:tabs>
                <w:tab w:val="left" w:pos="9413"/>
              </w:tabs>
              <w:spacing w:line="360" w:lineRule="auto"/>
              <w:ind w:firstLine="29"/>
              <w:jc w:val="both"/>
              <w:rPr>
                <w:rStyle w:val="None"/>
                <w:rFonts w:ascii="Calibri" w:eastAsia="Calibri" w:hAnsi="Calibri" w:cs="Calibri"/>
                <w:color w:val="auto"/>
                <w:sz w:val="22"/>
                <w:szCs w:val="22"/>
                <w:u w:color="FF0000"/>
                <w:lang w:val="lt-LT"/>
              </w:rPr>
            </w:pPr>
          </w:p>
          <w:p w14:paraId="5E7E5F63" w14:textId="77777777" w:rsidR="00177460" w:rsidRPr="00AE61A2" w:rsidRDefault="00000000">
            <w:pPr>
              <w:pStyle w:val="ListParagraph"/>
              <w:numPr>
                <w:ilvl w:val="0"/>
                <w:numId w:val="21"/>
              </w:numPr>
              <w:spacing w:line="360" w:lineRule="auto"/>
              <w:jc w:val="both"/>
              <w:rPr>
                <w:color w:val="auto"/>
                <w:u w:color="FF0000"/>
                <w:lang w:val="lt-LT"/>
              </w:rPr>
            </w:pPr>
            <w:r w:rsidRPr="00AE61A2">
              <w:rPr>
                <w:rStyle w:val="None"/>
                <w:color w:val="auto"/>
                <w:u w:color="FF0000"/>
                <w:lang w:val="lt-LT"/>
              </w:rPr>
              <w:t>Pamainų skaičius ................, pamainos trukmė - ................ val.</w:t>
            </w:r>
          </w:p>
          <w:p w14:paraId="311E4A55" w14:textId="77777777" w:rsidR="00177460" w:rsidRPr="00AE61A2" w:rsidRDefault="00000000">
            <w:pPr>
              <w:pStyle w:val="ListParagraph"/>
              <w:numPr>
                <w:ilvl w:val="0"/>
                <w:numId w:val="21"/>
              </w:numPr>
              <w:spacing w:line="360" w:lineRule="auto"/>
              <w:jc w:val="both"/>
              <w:rPr>
                <w:color w:val="auto"/>
                <w:u w:color="FF0000"/>
                <w:lang w:val="lt-LT"/>
              </w:rPr>
            </w:pPr>
            <w:proofErr w:type="spellStart"/>
            <w:r w:rsidRPr="00AE61A2">
              <w:rPr>
                <w:rStyle w:val="None"/>
                <w:color w:val="auto"/>
                <w:u w:color="FF0000"/>
                <w:lang w:val="lt-LT"/>
              </w:rPr>
              <w:t>Arri</w:t>
            </w:r>
            <w:proofErr w:type="spellEnd"/>
            <w:r w:rsidRPr="00AE61A2">
              <w:rPr>
                <w:rStyle w:val="None"/>
                <w:color w:val="auto"/>
                <w:u w:color="FF0000"/>
                <w:lang w:val="lt-LT"/>
              </w:rPr>
              <w:t xml:space="preserve"> HMI lempa (ne mažiau 1.8kw) arba lygiavertė .............. vnt.</w:t>
            </w:r>
          </w:p>
          <w:p w14:paraId="721671E6" w14:textId="77777777" w:rsidR="00177460" w:rsidRPr="00AE61A2" w:rsidRDefault="00000000">
            <w:pPr>
              <w:pStyle w:val="ListParagraph"/>
              <w:numPr>
                <w:ilvl w:val="0"/>
                <w:numId w:val="21"/>
              </w:numPr>
              <w:spacing w:line="360" w:lineRule="auto"/>
              <w:jc w:val="both"/>
              <w:rPr>
                <w:color w:val="auto"/>
                <w:u w:color="FF0000"/>
                <w:lang w:val="lt-LT"/>
              </w:rPr>
            </w:pPr>
            <w:proofErr w:type="spellStart"/>
            <w:r w:rsidRPr="00AE61A2">
              <w:rPr>
                <w:rStyle w:val="None"/>
                <w:color w:val="auto"/>
                <w:u w:color="FF0000"/>
                <w:lang w:val="lt-LT"/>
              </w:rPr>
              <w:t>Pavotube</w:t>
            </w:r>
            <w:proofErr w:type="spellEnd"/>
            <w:r w:rsidRPr="00AE61A2">
              <w:rPr>
                <w:rStyle w:val="None"/>
                <w:color w:val="auto"/>
                <w:u w:color="FF0000"/>
                <w:lang w:val="lt-LT"/>
              </w:rPr>
              <w:t xml:space="preserve"> lempos (ne mažiau 2800 </w:t>
            </w:r>
            <w:proofErr w:type="spellStart"/>
            <w:r w:rsidRPr="00AE61A2">
              <w:rPr>
                <w:rStyle w:val="None"/>
                <w:color w:val="auto"/>
                <w:u w:color="FF0000"/>
                <w:lang w:val="lt-LT"/>
              </w:rPr>
              <w:t>lm</w:t>
            </w:r>
            <w:proofErr w:type="spellEnd"/>
            <w:r w:rsidRPr="00AE61A2">
              <w:rPr>
                <w:rStyle w:val="None"/>
                <w:color w:val="auto"/>
                <w:u w:color="FF0000"/>
                <w:lang w:val="lt-LT"/>
              </w:rPr>
              <w:t>.), ................... vnt.</w:t>
            </w:r>
          </w:p>
          <w:p w14:paraId="621C6848" w14:textId="77777777" w:rsidR="00177460" w:rsidRPr="00AE61A2" w:rsidRDefault="00000000">
            <w:pPr>
              <w:pStyle w:val="ListParagraph"/>
              <w:numPr>
                <w:ilvl w:val="0"/>
                <w:numId w:val="21"/>
              </w:numPr>
              <w:spacing w:line="360" w:lineRule="auto"/>
              <w:jc w:val="both"/>
              <w:rPr>
                <w:color w:val="auto"/>
                <w:u w:color="FF0000"/>
                <w:lang w:val="lt-LT"/>
              </w:rPr>
            </w:pPr>
            <w:proofErr w:type="spellStart"/>
            <w:r w:rsidRPr="00AE61A2">
              <w:rPr>
                <w:rStyle w:val="None"/>
                <w:color w:val="auto"/>
                <w:u w:color="FF0000"/>
                <w:lang w:val="lt-LT"/>
              </w:rPr>
              <w:t>Flexible</w:t>
            </w:r>
            <w:proofErr w:type="spellEnd"/>
            <w:r w:rsidRPr="00AE61A2">
              <w:rPr>
                <w:rStyle w:val="None"/>
                <w:color w:val="auto"/>
                <w:u w:color="FF0000"/>
                <w:lang w:val="lt-LT"/>
              </w:rPr>
              <w:t xml:space="preserve"> </w:t>
            </w:r>
            <w:proofErr w:type="spellStart"/>
            <w:r w:rsidRPr="00AE61A2">
              <w:rPr>
                <w:rStyle w:val="None"/>
                <w:color w:val="auto"/>
                <w:u w:color="FF0000"/>
                <w:lang w:val="lt-LT"/>
              </w:rPr>
              <w:t>led'ai</w:t>
            </w:r>
            <w:proofErr w:type="spellEnd"/>
            <w:r w:rsidRPr="00AE61A2">
              <w:rPr>
                <w:rStyle w:val="None"/>
                <w:color w:val="auto"/>
                <w:u w:color="FF0000"/>
                <w:lang w:val="lt-LT"/>
              </w:rPr>
              <w:t xml:space="preserve"> </w:t>
            </w:r>
            <w:proofErr w:type="spellStart"/>
            <w:r w:rsidRPr="00AE61A2">
              <w:rPr>
                <w:rStyle w:val="None"/>
                <w:color w:val="auto"/>
                <w:u w:color="FF0000"/>
                <w:lang w:val="lt-LT"/>
              </w:rPr>
              <w:t>bi-color</w:t>
            </w:r>
            <w:proofErr w:type="spellEnd"/>
            <w:r w:rsidRPr="00AE61A2">
              <w:rPr>
                <w:rStyle w:val="None"/>
                <w:color w:val="auto"/>
                <w:u w:color="FF0000"/>
                <w:lang w:val="lt-LT"/>
              </w:rPr>
              <w:t xml:space="preserve"> (ne mažiau 95 </w:t>
            </w:r>
            <w:proofErr w:type="spellStart"/>
            <w:r w:rsidRPr="00AE61A2">
              <w:rPr>
                <w:rStyle w:val="None"/>
                <w:color w:val="auto"/>
                <w:u w:color="FF0000"/>
                <w:lang w:val="lt-LT"/>
              </w:rPr>
              <w:t>cri</w:t>
            </w:r>
            <w:proofErr w:type="spellEnd"/>
            <w:r w:rsidRPr="00AE61A2">
              <w:rPr>
                <w:rStyle w:val="None"/>
                <w:color w:val="auto"/>
                <w:u w:color="FF0000"/>
                <w:lang w:val="lt-LT"/>
              </w:rPr>
              <w:t>), ................ vnt.</w:t>
            </w:r>
          </w:p>
          <w:p w14:paraId="76D9895D" w14:textId="77777777" w:rsidR="00177460" w:rsidRPr="00AE61A2" w:rsidRDefault="00000000">
            <w:pPr>
              <w:pStyle w:val="ListParagraph"/>
              <w:numPr>
                <w:ilvl w:val="0"/>
                <w:numId w:val="21"/>
              </w:numPr>
              <w:spacing w:line="360" w:lineRule="auto"/>
              <w:jc w:val="both"/>
              <w:rPr>
                <w:color w:val="auto"/>
                <w:u w:color="FF0000"/>
                <w:lang w:val="lt-LT"/>
              </w:rPr>
            </w:pPr>
            <w:proofErr w:type="spellStart"/>
            <w:r w:rsidRPr="00AE61A2">
              <w:rPr>
                <w:rStyle w:val="None"/>
                <w:color w:val="auto"/>
                <w:u w:color="FF0000"/>
                <w:lang w:val="lt-LT"/>
              </w:rPr>
              <w:t>Aputure</w:t>
            </w:r>
            <w:proofErr w:type="spellEnd"/>
            <w:r w:rsidRPr="00AE61A2">
              <w:rPr>
                <w:rStyle w:val="None"/>
                <w:color w:val="auto"/>
                <w:u w:color="FF0000"/>
                <w:lang w:val="lt-LT"/>
              </w:rPr>
              <w:t xml:space="preserve"> MC lempos (spalvos temperatūra nuo 3500 iki 6500 K), lygiavertės .................. vnt.</w:t>
            </w:r>
          </w:p>
          <w:p w14:paraId="1277B49E" w14:textId="77777777" w:rsidR="00177460" w:rsidRPr="00AE61A2" w:rsidRDefault="00177460">
            <w:pPr>
              <w:pStyle w:val="ListParagraph"/>
              <w:tabs>
                <w:tab w:val="left" w:pos="9413"/>
              </w:tabs>
              <w:spacing w:line="360" w:lineRule="auto"/>
              <w:ind w:left="302"/>
              <w:jc w:val="both"/>
              <w:rPr>
                <w:rStyle w:val="None"/>
                <w:color w:val="auto"/>
                <w:u w:color="FF0000"/>
                <w:lang w:val="lt-LT"/>
              </w:rPr>
            </w:pPr>
          </w:p>
          <w:p w14:paraId="1558C062" w14:textId="77777777" w:rsidR="00177460" w:rsidRPr="00AE61A2" w:rsidRDefault="00000000">
            <w:pPr>
              <w:pStyle w:val="ListParagraph"/>
              <w:numPr>
                <w:ilvl w:val="0"/>
                <w:numId w:val="21"/>
              </w:numPr>
              <w:spacing w:line="360" w:lineRule="auto"/>
              <w:jc w:val="both"/>
              <w:rPr>
                <w:color w:val="auto"/>
                <w:u w:color="FF0000"/>
                <w:lang w:val="lt-LT"/>
              </w:rPr>
            </w:pPr>
            <w:proofErr w:type="spellStart"/>
            <w:r w:rsidRPr="00AE61A2">
              <w:rPr>
                <w:rStyle w:val="None"/>
                <w:color w:val="auto"/>
                <w:u w:color="FF0000"/>
                <w:lang w:val="lt-LT"/>
              </w:rPr>
              <w:t>Arri</w:t>
            </w:r>
            <w:proofErr w:type="spellEnd"/>
            <w:r w:rsidRPr="00AE61A2">
              <w:rPr>
                <w:rStyle w:val="None"/>
                <w:color w:val="auto"/>
                <w:u w:color="FF0000"/>
                <w:lang w:val="lt-LT"/>
              </w:rPr>
              <w:t xml:space="preserve"> </w:t>
            </w:r>
            <w:proofErr w:type="spellStart"/>
            <w:r w:rsidRPr="00AE61A2">
              <w:rPr>
                <w:rStyle w:val="None"/>
                <w:color w:val="auto"/>
                <w:u w:color="FF0000"/>
                <w:lang w:val="lt-LT"/>
              </w:rPr>
              <w:t>Skypanel</w:t>
            </w:r>
            <w:proofErr w:type="spellEnd"/>
            <w:r w:rsidRPr="00AE61A2">
              <w:rPr>
                <w:rStyle w:val="None"/>
                <w:color w:val="auto"/>
                <w:u w:color="FF0000"/>
                <w:lang w:val="lt-LT"/>
              </w:rPr>
              <w:t xml:space="preserve"> s-60c arba lygiavertės ................. vnt.</w:t>
            </w:r>
          </w:p>
          <w:p w14:paraId="08D91ECF" w14:textId="77777777" w:rsidR="00177460" w:rsidRPr="00AE61A2" w:rsidRDefault="00177460">
            <w:pPr>
              <w:pStyle w:val="ListParagraph"/>
              <w:tabs>
                <w:tab w:val="left" w:pos="9413"/>
              </w:tabs>
              <w:spacing w:line="360" w:lineRule="auto"/>
              <w:ind w:left="302"/>
              <w:jc w:val="both"/>
              <w:rPr>
                <w:rStyle w:val="None"/>
                <w:color w:val="auto"/>
                <w:u w:color="FF0000"/>
                <w:lang w:val="lt-LT"/>
              </w:rPr>
            </w:pPr>
          </w:p>
          <w:p w14:paraId="0C7FAF50" w14:textId="77777777" w:rsidR="00177460" w:rsidRPr="00AE61A2" w:rsidRDefault="00000000">
            <w:pPr>
              <w:pStyle w:val="ListParagraph"/>
              <w:numPr>
                <w:ilvl w:val="0"/>
                <w:numId w:val="21"/>
              </w:numPr>
              <w:spacing w:line="360" w:lineRule="auto"/>
              <w:jc w:val="both"/>
              <w:rPr>
                <w:color w:val="auto"/>
                <w:u w:color="FF0000"/>
                <w:lang w:val="lt-LT"/>
              </w:rPr>
            </w:pPr>
            <w:proofErr w:type="spellStart"/>
            <w:r w:rsidRPr="00AE61A2">
              <w:rPr>
                <w:rStyle w:val="None"/>
                <w:color w:val="auto"/>
                <w:u w:color="FF0000"/>
                <w:lang w:val="lt-LT"/>
              </w:rPr>
              <w:t>Arri</w:t>
            </w:r>
            <w:proofErr w:type="spellEnd"/>
            <w:r w:rsidRPr="00AE61A2">
              <w:rPr>
                <w:rStyle w:val="None"/>
                <w:color w:val="auto"/>
                <w:u w:color="FF0000"/>
                <w:lang w:val="lt-LT"/>
              </w:rPr>
              <w:t xml:space="preserve"> </w:t>
            </w:r>
            <w:proofErr w:type="spellStart"/>
            <w:r w:rsidRPr="00AE61A2">
              <w:rPr>
                <w:rStyle w:val="None"/>
                <w:color w:val="auto"/>
                <w:u w:color="FF0000"/>
                <w:lang w:val="lt-LT"/>
              </w:rPr>
              <w:t>skypanel</w:t>
            </w:r>
            <w:proofErr w:type="spellEnd"/>
            <w:r w:rsidRPr="00AE61A2">
              <w:rPr>
                <w:rStyle w:val="None"/>
                <w:color w:val="auto"/>
                <w:u w:color="FF0000"/>
                <w:lang w:val="lt-LT"/>
              </w:rPr>
              <w:t xml:space="preserve"> s-120c arba lygiavertė, ....... vnt.</w:t>
            </w:r>
          </w:p>
          <w:p w14:paraId="197547D0" w14:textId="77777777" w:rsidR="00177460" w:rsidRPr="00AE61A2" w:rsidRDefault="00177460">
            <w:pPr>
              <w:pStyle w:val="ListParagraph"/>
              <w:tabs>
                <w:tab w:val="left" w:pos="9413"/>
              </w:tabs>
              <w:spacing w:line="360" w:lineRule="auto"/>
              <w:ind w:left="302"/>
              <w:jc w:val="both"/>
              <w:rPr>
                <w:rStyle w:val="None"/>
                <w:color w:val="auto"/>
                <w:u w:color="FF0000"/>
                <w:lang w:val="lt-LT"/>
              </w:rPr>
            </w:pPr>
          </w:p>
          <w:p w14:paraId="4350AF6F" w14:textId="77777777" w:rsidR="00177460" w:rsidRPr="00AE61A2" w:rsidRDefault="00000000">
            <w:pPr>
              <w:pStyle w:val="ListParagraph"/>
              <w:numPr>
                <w:ilvl w:val="0"/>
                <w:numId w:val="21"/>
              </w:numPr>
              <w:spacing w:line="360" w:lineRule="auto"/>
              <w:jc w:val="both"/>
              <w:rPr>
                <w:color w:val="auto"/>
                <w:u w:color="FF0000"/>
                <w:lang w:val="lt-LT"/>
              </w:rPr>
            </w:pPr>
            <w:proofErr w:type="spellStart"/>
            <w:r w:rsidRPr="00AE61A2">
              <w:rPr>
                <w:rStyle w:val="None"/>
                <w:color w:val="auto"/>
                <w:u w:color="FF0000"/>
                <w:lang w:val="lt-LT"/>
              </w:rPr>
              <w:t>Arri</w:t>
            </w:r>
            <w:proofErr w:type="spellEnd"/>
            <w:r w:rsidRPr="00AE61A2">
              <w:rPr>
                <w:rStyle w:val="None"/>
                <w:color w:val="auto"/>
                <w:u w:color="FF0000"/>
                <w:lang w:val="lt-LT"/>
              </w:rPr>
              <w:t xml:space="preserve"> </w:t>
            </w:r>
            <w:proofErr w:type="spellStart"/>
            <w:r w:rsidRPr="00AE61A2">
              <w:rPr>
                <w:rStyle w:val="None"/>
                <w:color w:val="auto"/>
                <w:u w:color="FF0000"/>
                <w:lang w:val="lt-LT"/>
              </w:rPr>
              <w:t>orbiter</w:t>
            </w:r>
            <w:proofErr w:type="spellEnd"/>
            <w:r w:rsidRPr="00AE61A2">
              <w:rPr>
                <w:rStyle w:val="None"/>
                <w:color w:val="auto"/>
                <w:u w:color="FF0000"/>
                <w:lang w:val="lt-LT"/>
              </w:rPr>
              <w:t xml:space="preserve"> arba lygiavertė ...............vnt.</w:t>
            </w:r>
          </w:p>
          <w:p w14:paraId="096709FF" w14:textId="77777777" w:rsidR="00177460" w:rsidRPr="00AE61A2" w:rsidRDefault="00177460">
            <w:pPr>
              <w:pStyle w:val="ListParagraph"/>
              <w:ind w:firstLine="720"/>
              <w:rPr>
                <w:rStyle w:val="None"/>
                <w:color w:val="auto"/>
                <w:u w:color="FF0000"/>
                <w:lang w:val="lt-LT"/>
              </w:rPr>
            </w:pPr>
          </w:p>
          <w:p w14:paraId="50F738DA" w14:textId="77777777" w:rsidR="00177460" w:rsidRPr="00AE61A2" w:rsidRDefault="00000000">
            <w:pPr>
              <w:pStyle w:val="ListParagraph"/>
              <w:numPr>
                <w:ilvl w:val="0"/>
                <w:numId w:val="21"/>
              </w:numPr>
              <w:spacing w:line="360" w:lineRule="auto"/>
              <w:jc w:val="both"/>
              <w:rPr>
                <w:color w:val="auto"/>
                <w:u w:color="FF0000"/>
                <w:lang w:val="lt-LT"/>
              </w:rPr>
            </w:pPr>
            <w:proofErr w:type="spellStart"/>
            <w:r w:rsidRPr="00AE61A2">
              <w:rPr>
                <w:rStyle w:val="None"/>
                <w:color w:val="auto"/>
                <w:u w:color="FF0000"/>
                <w:lang w:val="lt-LT"/>
              </w:rPr>
              <w:t>Lightbridge</w:t>
            </w:r>
            <w:proofErr w:type="spellEnd"/>
            <w:r w:rsidRPr="00AE61A2">
              <w:rPr>
                <w:rStyle w:val="None"/>
                <w:color w:val="auto"/>
                <w:u w:color="FF0000"/>
                <w:lang w:val="lt-LT"/>
              </w:rPr>
              <w:t xml:space="preserve"> CRLS Silver </w:t>
            </w:r>
            <w:proofErr w:type="spellStart"/>
            <w:r w:rsidRPr="00AE61A2">
              <w:rPr>
                <w:rStyle w:val="None"/>
                <w:color w:val="auto"/>
                <w:u w:color="FF0000"/>
                <w:lang w:val="lt-LT"/>
              </w:rPr>
              <w:t>kit</w:t>
            </w:r>
            <w:proofErr w:type="spellEnd"/>
            <w:r w:rsidRPr="00AE61A2">
              <w:rPr>
                <w:rStyle w:val="None"/>
                <w:color w:val="auto"/>
                <w:u w:color="FF0000"/>
                <w:lang w:val="lt-LT"/>
              </w:rPr>
              <w:t xml:space="preserve"> lygiavertės..............vnt.</w:t>
            </w:r>
          </w:p>
        </w:tc>
      </w:tr>
      <w:tr w:rsidR="00AE61A2" w:rsidRPr="00AE61A2" w14:paraId="7F6FD8B0" w14:textId="77777777">
        <w:trPr>
          <w:trHeight w:val="221"/>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5B96F"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78986"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Atlikėjai:</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3CE58" w14:textId="77777777" w:rsidR="00177460" w:rsidRPr="00AE61A2" w:rsidRDefault="00177460">
            <w:pPr>
              <w:rPr>
                <w:lang w:val="lt-LT"/>
              </w:rPr>
            </w:pPr>
          </w:p>
        </w:tc>
      </w:tr>
      <w:tr w:rsidR="00AE61A2" w:rsidRPr="00AE61A2" w14:paraId="6FACD907" w14:textId="77777777">
        <w:trPr>
          <w:trHeight w:val="221"/>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8C629"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8.1.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6CDDE"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Filmo herojus ne daugiau nei 1 aktorius</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46F41"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 xml:space="preserve"> ............... asmuo</w:t>
            </w:r>
          </w:p>
        </w:tc>
      </w:tr>
      <w:tr w:rsidR="00AE61A2" w:rsidRPr="00AE61A2" w14:paraId="7963FF0D" w14:textId="77777777">
        <w:trPr>
          <w:trHeight w:val="587"/>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EE3E1"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8.2.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91A69"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 xml:space="preserve">Pagrindinių vaidmenų atlikėjai </w:t>
            </w:r>
            <w:r w:rsidRPr="00AE61A2">
              <w:rPr>
                <w:rStyle w:val="None"/>
                <w:rFonts w:ascii="Calibri" w:hAnsi="Calibri"/>
                <w:color w:val="auto"/>
                <w:sz w:val="22"/>
                <w:szCs w:val="22"/>
                <w:u w:color="FF0000"/>
                <w:lang w:val="lt-LT"/>
              </w:rPr>
              <w:t>ne mažiau 6 aktorių</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708A9"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 asmenys</w:t>
            </w:r>
          </w:p>
        </w:tc>
      </w:tr>
      <w:tr w:rsidR="00AE61A2" w:rsidRPr="00AE61A2" w14:paraId="17A8973E" w14:textId="77777777">
        <w:trPr>
          <w:trHeight w:val="587"/>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C96C1"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8.3.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701580"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 xml:space="preserve">Antro plano aktoriai </w:t>
            </w:r>
            <w:r w:rsidRPr="00AE61A2">
              <w:rPr>
                <w:rStyle w:val="None"/>
                <w:rFonts w:ascii="Calibri" w:hAnsi="Calibri"/>
                <w:color w:val="auto"/>
                <w:sz w:val="22"/>
                <w:szCs w:val="22"/>
                <w:u w:color="FF0000"/>
                <w:lang w:val="lt-LT"/>
              </w:rPr>
              <w:t>ne mažiau kaip 12 aktorių</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5897E"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 asmenys</w:t>
            </w:r>
          </w:p>
        </w:tc>
      </w:tr>
      <w:tr w:rsidR="00AE61A2" w:rsidRPr="00AE61A2" w14:paraId="28828B76" w14:textId="77777777">
        <w:trPr>
          <w:trHeight w:val="587"/>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EF1A7"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lastRenderedPageBreak/>
              <w:t>8.4.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95C1F"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 xml:space="preserve">Masinių scenų atlikėjai </w:t>
            </w:r>
            <w:r w:rsidRPr="00AE61A2">
              <w:rPr>
                <w:rStyle w:val="None"/>
                <w:rFonts w:ascii="Calibri" w:hAnsi="Calibri"/>
                <w:color w:val="auto"/>
                <w:sz w:val="22"/>
                <w:szCs w:val="22"/>
                <w:u w:color="FF0000"/>
                <w:lang w:val="lt-LT"/>
              </w:rPr>
              <w:t>ne mažiau kaip 40, statistai ne mažiau kaip 60</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003E7"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................asmenys</w:t>
            </w:r>
          </w:p>
        </w:tc>
      </w:tr>
      <w:tr w:rsidR="00AE61A2" w:rsidRPr="00AE61A2" w14:paraId="7FF5E4D7" w14:textId="77777777">
        <w:trPr>
          <w:trHeight w:val="221"/>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CFFD7"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8.5.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FAA01"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Kaskadininkai ne mažiau nei 2 asmenys</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9CC77"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 asmenys</w:t>
            </w:r>
          </w:p>
        </w:tc>
      </w:tr>
      <w:tr w:rsidR="00AE61A2" w:rsidRPr="00AE61A2" w14:paraId="69815735" w14:textId="77777777">
        <w:trPr>
          <w:trHeight w:val="2616"/>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916BA"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9928B" w14:textId="77777777" w:rsidR="00177460" w:rsidRPr="00AE61A2" w:rsidRDefault="00000000">
            <w:pPr>
              <w:pStyle w:val="Body"/>
              <w:tabs>
                <w:tab w:val="left" w:pos="9413"/>
              </w:tabs>
              <w:spacing w:line="360" w:lineRule="auto"/>
              <w:ind w:firstLine="29"/>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Filmo sukūrimui reikalingų spec. efektų sukūrimas:</w:t>
            </w:r>
          </w:p>
          <w:p w14:paraId="0307C873" w14:textId="77777777" w:rsidR="00177460" w:rsidRPr="00AE61A2" w:rsidRDefault="00000000">
            <w:pPr>
              <w:pStyle w:val="ListParagraph"/>
              <w:numPr>
                <w:ilvl w:val="0"/>
                <w:numId w:val="22"/>
              </w:numPr>
              <w:spacing w:line="360" w:lineRule="auto"/>
              <w:jc w:val="both"/>
              <w:rPr>
                <w:color w:val="auto"/>
                <w:lang w:val="lt-LT"/>
              </w:rPr>
            </w:pPr>
            <w:r w:rsidRPr="00AE61A2">
              <w:rPr>
                <w:rStyle w:val="None"/>
                <w:color w:val="auto"/>
                <w:lang w:val="lt-LT"/>
              </w:rPr>
              <w:t>Scenų su specialiaisiais efektais skaičius – ne mažiau 8, kadrų skaičius - ne mažiau 30;</w:t>
            </w:r>
          </w:p>
          <w:p w14:paraId="5CA1911C" w14:textId="77777777" w:rsidR="00177460" w:rsidRPr="00AE61A2" w:rsidRDefault="00000000">
            <w:pPr>
              <w:pStyle w:val="ListParagraph"/>
              <w:numPr>
                <w:ilvl w:val="0"/>
                <w:numId w:val="22"/>
              </w:numPr>
              <w:spacing w:line="360" w:lineRule="auto"/>
              <w:jc w:val="both"/>
              <w:rPr>
                <w:color w:val="auto"/>
                <w:lang w:val="lt-LT"/>
              </w:rPr>
            </w:pPr>
            <w:r w:rsidRPr="00AE61A2">
              <w:rPr>
                <w:rStyle w:val="None"/>
                <w:color w:val="auto"/>
                <w:lang w:val="lt-LT"/>
              </w:rPr>
              <w:t>Kompiuteriu sukurti vaizdai (4 lokacijos);</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8B4E5" w14:textId="77777777" w:rsidR="00177460" w:rsidRPr="00AE61A2" w:rsidRDefault="00000000">
            <w:pPr>
              <w:pStyle w:val="Body"/>
              <w:tabs>
                <w:tab w:val="left" w:pos="9413"/>
              </w:tabs>
              <w:spacing w:line="360" w:lineRule="auto"/>
              <w:ind w:firstLine="29"/>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Atitinka/neatitinka</w:t>
            </w:r>
          </w:p>
          <w:p w14:paraId="295077E1" w14:textId="77777777" w:rsidR="00177460" w:rsidRPr="00AE61A2" w:rsidRDefault="00177460">
            <w:pPr>
              <w:pStyle w:val="Body"/>
              <w:tabs>
                <w:tab w:val="left" w:pos="9413"/>
              </w:tabs>
              <w:spacing w:line="360" w:lineRule="auto"/>
              <w:ind w:firstLine="29"/>
              <w:jc w:val="both"/>
              <w:rPr>
                <w:rStyle w:val="None"/>
                <w:rFonts w:ascii="Calibri" w:eastAsia="Calibri" w:hAnsi="Calibri" w:cs="Calibri"/>
                <w:color w:val="auto"/>
                <w:sz w:val="22"/>
                <w:szCs w:val="22"/>
                <w:lang w:val="lt-LT"/>
              </w:rPr>
            </w:pPr>
          </w:p>
          <w:p w14:paraId="0F13BF8B" w14:textId="77777777" w:rsidR="00177460" w:rsidRPr="00AE61A2" w:rsidRDefault="00000000">
            <w:pPr>
              <w:pStyle w:val="ListParagraph"/>
              <w:numPr>
                <w:ilvl w:val="0"/>
                <w:numId w:val="23"/>
              </w:numPr>
              <w:spacing w:line="360" w:lineRule="auto"/>
              <w:jc w:val="both"/>
              <w:rPr>
                <w:color w:val="auto"/>
                <w:lang w:val="lt-LT"/>
              </w:rPr>
            </w:pPr>
            <w:r w:rsidRPr="00AE61A2">
              <w:rPr>
                <w:rStyle w:val="None"/>
                <w:color w:val="auto"/>
                <w:lang w:val="lt-LT"/>
              </w:rPr>
              <w:t>Scenų su specialiaisiais efektais skaičius – ..............., kadrų skaičius - ne mažiau ......</w:t>
            </w:r>
          </w:p>
          <w:p w14:paraId="03A7F1F2" w14:textId="77777777" w:rsidR="00177460" w:rsidRPr="00AE61A2" w:rsidRDefault="00177460">
            <w:pPr>
              <w:pStyle w:val="ListParagraph"/>
              <w:tabs>
                <w:tab w:val="left" w:pos="9413"/>
              </w:tabs>
              <w:spacing w:line="360" w:lineRule="auto"/>
              <w:ind w:left="302"/>
              <w:jc w:val="both"/>
              <w:rPr>
                <w:rStyle w:val="None"/>
                <w:color w:val="auto"/>
                <w:lang w:val="lt-LT"/>
              </w:rPr>
            </w:pPr>
          </w:p>
          <w:p w14:paraId="5CF9781A" w14:textId="77777777" w:rsidR="00177460" w:rsidRPr="00AE61A2" w:rsidRDefault="00000000">
            <w:pPr>
              <w:pStyle w:val="ListParagraph"/>
              <w:numPr>
                <w:ilvl w:val="0"/>
                <w:numId w:val="23"/>
              </w:numPr>
              <w:spacing w:line="360" w:lineRule="auto"/>
              <w:jc w:val="both"/>
              <w:rPr>
                <w:color w:val="auto"/>
                <w:lang w:val="lt-LT"/>
              </w:rPr>
            </w:pPr>
            <w:r w:rsidRPr="00AE61A2">
              <w:rPr>
                <w:rStyle w:val="None"/>
                <w:color w:val="auto"/>
                <w:lang w:val="lt-LT"/>
              </w:rPr>
              <w:t>Kompiuteriu sukurti vaizdai ............... lokacijos.</w:t>
            </w:r>
          </w:p>
        </w:tc>
      </w:tr>
      <w:tr w:rsidR="00AE61A2" w:rsidRPr="00AE61A2" w14:paraId="2C0A18EE" w14:textId="77777777">
        <w:trPr>
          <w:trHeight w:val="481"/>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B7D53"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10.1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3904D" w14:textId="77777777" w:rsidR="00177460" w:rsidRPr="00AE61A2" w:rsidRDefault="00000000">
            <w:pPr>
              <w:pStyle w:val="Body"/>
              <w:ind w:firstLine="29"/>
              <w:rPr>
                <w:color w:val="auto"/>
                <w:lang w:val="lt-LT"/>
              </w:rPr>
            </w:pPr>
            <w:r w:rsidRPr="00AE61A2">
              <w:rPr>
                <w:rStyle w:val="None"/>
                <w:rFonts w:ascii="Calibri" w:hAnsi="Calibri"/>
                <w:color w:val="auto"/>
                <w:sz w:val="22"/>
                <w:szCs w:val="22"/>
                <w:lang w:val="lt-LT"/>
              </w:rPr>
              <w:t>Filmo sukūrimui reikalingo paviljono virtualiai studijai nuoma</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3A7D3"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Atitinka/neatitinka</w:t>
            </w:r>
          </w:p>
        </w:tc>
      </w:tr>
      <w:tr w:rsidR="00AE61A2" w:rsidRPr="00AE61A2" w14:paraId="010C5B8A" w14:textId="77777777">
        <w:trPr>
          <w:trHeight w:val="587"/>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B1CAF"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10.2.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81E39"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 xml:space="preserve">Filmavimo lokacijų nuoma (už projektą) ne mažiau </w:t>
            </w:r>
            <w:r w:rsidRPr="00AE61A2">
              <w:rPr>
                <w:rStyle w:val="None"/>
                <w:rFonts w:ascii="Calibri" w:hAnsi="Calibri"/>
                <w:color w:val="auto"/>
                <w:sz w:val="22"/>
                <w:szCs w:val="22"/>
                <w:u w:color="FF0000"/>
                <w:lang w:val="lt-LT"/>
              </w:rPr>
              <w:t>8</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C3078"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 lokacijų</w:t>
            </w:r>
          </w:p>
        </w:tc>
      </w:tr>
      <w:tr w:rsidR="00AE61A2" w:rsidRPr="00AE61A2" w14:paraId="645141CA" w14:textId="77777777">
        <w:trPr>
          <w:trHeight w:val="953"/>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07EFE"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B4C984"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 xml:space="preserve">Transporto išlaidos, orientacinis kiekis 25 dienos, </w:t>
            </w:r>
            <w:r w:rsidRPr="00AE61A2">
              <w:rPr>
                <w:rStyle w:val="None"/>
                <w:rFonts w:ascii="Calibri" w:hAnsi="Calibri"/>
                <w:color w:val="auto"/>
                <w:sz w:val="22"/>
                <w:szCs w:val="22"/>
                <w:u w:color="FF0000"/>
                <w:lang w:val="lt-LT"/>
              </w:rPr>
              <w:t>ne mažiau 2 vnt.</w:t>
            </w:r>
            <w:r w:rsidRPr="00AE61A2">
              <w:rPr>
                <w:rStyle w:val="None"/>
                <w:rFonts w:ascii="Calibri" w:hAnsi="Calibri"/>
                <w:color w:val="auto"/>
                <w:sz w:val="22"/>
                <w:szCs w:val="22"/>
                <w:lang w:val="lt-LT"/>
              </w:rPr>
              <w:t>, iki 200 km per dieną tarpmiestinis transportas</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399D5"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Atitinka/neatitinka</w:t>
            </w:r>
          </w:p>
        </w:tc>
      </w:tr>
      <w:tr w:rsidR="00AE61A2" w:rsidRPr="00AE61A2" w14:paraId="74393C1F" w14:textId="77777777">
        <w:trPr>
          <w:trHeight w:val="953"/>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5D22E"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CE27D"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 xml:space="preserve">Filmavimo grupės maitinimas, trukmė </w:t>
            </w:r>
            <w:r w:rsidRPr="00AE61A2">
              <w:rPr>
                <w:rStyle w:val="None"/>
                <w:rFonts w:ascii="Calibri" w:hAnsi="Calibri"/>
                <w:color w:val="auto"/>
                <w:sz w:val="22"/>
                <w:szCs w:val="22"/>
                <w:u w:color="FF0000"/>
                <w:lang w:val="lt-LT"/>
              </w:rPr>
              <w:t>iki</w:t>
            </w:r>
            <w:r w:rsidRPr="00AE61A2">
              <w:rPr>
                <w:rStyle w:val="None"/>
                <w:rFonts w:ascii="Calibri" w:hAnsi="Calibri"/>
                <w:color w:val="auto"/>
                <w:sz w:val="22"/>
                <w:szCs w:val="22"/>
                <w:lang w:val="lt-LT"/>
              </w:rPr>
              <w:t xml:space="preserve"> 25 dienų, maitinimo dažnumas – </w:t>
            </w:r>
            <w:r w:rsidRPr="00AE61A2">
              <w:rPr>
                <w:rStyle w:val="None"/>
                <w:rFonts w:ascii="Calibri" w:hAnsi="Calibri"/>
                <w:color w:val="auto"/>
                <w:sz w:val="22"/>
                <w:szCs w:val="22"/>
                <w:shd w:val="clear" w:color="auto" w:fill="FFFFFF"/>
                <w:lang w:val="lt-LT"/>
              </w:rPr>
              <w:t>2</w:t>
            </w:r>
            <w:r w:rsidRPr="00AE61A2">
              <w:rPr>
                <w:rStyle w:val="None"/>
                <w:rFonts w:ascii="Calibri" w:hAnsi="Calibri"/>
                <w:color w:val="auto"/>
                <w:sz w:val="22"/>
                <w:szCs w:val="22"/>
                <w:lang w:val="lt-LT"/>
              </w:rPr>
              <w:t xml:space="preserve"> kartus per dieną, asmenų skaičius – iki 50</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99C98"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Atitinka/neatitinka</w:t>
            </w:r>
          </w:p>
        </w:tc>
      </w:tr>
      <w:tr w:rsidR="00AE61A2" w:rsidRPr="00AE61A2" w14:paraId="487F1F8D" w14:textId="77777777">
        <w:trPr>
          <w:trHeight w:val="953"/>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46759"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DA55C"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u w:color="FF0000"/>
                <w:lang w:val="lt-LT"/>
              </w:rPr>
              <w:t>Filmavimo grupės apgyvendinimas, trukmė iki 10 naktų, asmenų skaičius – iki 50</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7DA712"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Atitinka/neatitinka</w:t>
            </w:r>
          </w:p>
        </w:tc>
      </w:tr>
      <w:tr w:rsidR="00AE61A2" w:rsidRPr="00AE61A2" w14:paraId="784D048C" w14:textId="77777777">
        <w:trPr>
          <w:trHeight w:val="221"/>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A3F09"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14.1.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11BCD"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Baigiamasis montažas</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47804"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Atitinka/neatitinka</w:t>
            </w:r>
          </w:p>
        </w:tc>
      </w:tr>
      <w:tr w:rsidR="00AE61A2" w:rsidRPr="00AE61A2" w14:paraId="1919FCB9" w14:textId="77777777">
        <w:trPr>
          <w:trHeight w:val="221"/>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4598F"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14.2.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C8F9A"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Vaizdo baigiamieji darbai</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DD9D2"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Atitinka/neatitinka</w:t>
            </w:r>
          </w:p>
        </w:tc>
      </w:tr>
      <w:tr w:rsidR="00AE61A2" w:rsidRPr="00AE61A2" w14:paraId="09705CCB" w14:textId="77777777">
        <w:trPr>
          <w:trHeight w:val="221"/>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0F7DD"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14.3.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184AB"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Garso baigiamieji darbai</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BB747B"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Atitinka/neatitinka</w:t>
            </w:r>
          </w:p>
        </w:tc>
      </w:tr>
      <w:tr w:rsidR="00AE61A2" w:rsidRPr="00AE61A2" w14:paraId="60003FA2" w14:textId="77777777">
        <w:trPr>
          <w:trHeight w:val="221"/>
        </w:trPr>
        <w:tc>
          <w:tcPr>
            <w:tcW w:w="48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47D83" w14:textId="77777777" w:rsidR="00177460" w:rsidRPr="00AE61A2" w:rsidRDefault="00000000">
            <w:pPr>
              <w:pStyle w:val="Body"/>
              <w:tabs>
                <w:tab w:val="left" w:pos="9413"/>
              </w:tabs>
              <w:spacing w:line="360" w:lineRule="auto"/>
              <w:ind w:firstLine="720"/>
              <w:jc w:val="right"/>
              <w:rPr>
                <w:color w:val="auto"/>
                <w:lang w:val="lt-LT"/>
              </w:rPr>
            </w:pPr>
            <w:r w:rsidRPr="00AE61A2">
              <w:rPr>
                <w:rStyle w:val="None"/>
                <w:rFonts w:ascii="Calibri" w:hAnsi="Calibri"/>
                <w:b/>
                <w:bCs/>
                <w:color w:val="auto"/>
                <w:sz w:val="22"/>
                <w:szCs w:val="22"/>
                <w:lang w:val="lt-LT"/>
              </w:rPr>
              <w:t>Bendra kaina be PVM</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FD30B" w14:textId="77777777" w:rsidR="00177460" w:rsidRPr="00AE61A2" w:rsidRDefault="00177460">
            <w:pPr>
              <w:rPr>
                <w:lang w:val="lt-LT"/>
              </w:rPr>
            </w:pPr>
          </w:p>
        </w:tc>
      </w:tr>
      <w:tr w:rsidR="00AE61A2" w:rsidRPr="00AE61A2" w14:paraId="2292E0E6" w14:textId="77777777">
        <w:trPr>
          <w:trHeight w:val="221"/>
        </w:trPr>
        <w:tc>
          <w:tcPr>
            <w:tcW w:w="48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6269C" w14:textId="77777777" w:rsidR="00177460" w:rsidRPr="00AE61A2" w:rsidRDefault="00000000">
            <w:pPr>
              <w:pStyle w:val="Body"/>
              <w:tabs>
                <w:tab w:val="left" w:pos="9413"/>
              </w:tabs>
              <w:spacing w:line="360" w:lineRule="auto"/>
              <w:ind w:firstLine="720"/>
              <w:jc w:val="right"/>
              <w:rPr>
                <w:color w:val="auto"/>
                <w:lang w:val="lt-LT"/>
              </w:rPr>
            </w:pPr>
            <w:r w:rsidRPr="00AE61A2">
              <w:rPr>
                <w:rStyle w:val="None"/>
                <w:rFonts w:ascii="Calibri" w:hAnsi="Calibri"/>
                <w:b/>
                <w:bCs/>
                <w:color w:val="auto"/>
                <w:sz w:val="22"/>
                <w:szCs w:val="22"/>
                <w:lang w:val="lt-LT"/>
              </w:rPr>
              <w:t>PVM</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3F2B6" w14:textId="77777777" w:rsidR="00177460" w:rsidRPr="00AE61A2" w:rsidRDefault="00177460">
            <w:pPr>
              <w:rPr>
                <w:lang w:val="lt-LT"/>
              </w:rPr>
            </w:pPr>
          </w:p>
        </w:tc>
      </w:tr>
      <w:tr w:rsidR="00177460" w:rsidRPr="00AE61A2" w14:paraId="04672659" w14:textId="77777777">
        <w:trPr>
          <w:trHeight w:val="221"/>
        </w:trPr>
        <w:tc>
          <w:tcPr>
            <w:tcW w:w="48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A948B" w14:textId="77777777" w:rsidR="00177460" w:rsidRPr="00AE61A2" w:rsidRDefault="00000000">
            <w:pPr>
              <w:pStyle w:val="Body"/>
              <w:tabs>
                <w:tab w:val="left" w:pos="9413"/>
              </w:tabs>
              <w:spacing w:line="360" w:lineRule="auto"/>
              <w:ind w:firstLine="720"/>
              <w:jc w:val="right"/>
              <w:rPr>
                <w:color w:val="auto"/>
                <w:lang w:val="lt-LT"/>
              </w:rPr>
            </w:pPr>
            <w:r w:rsidRPr="00AE61A2">
              <w:rPr>
                <w:rStyle w:val="None"/>
                <w:rFonts w:ascii="Calibri" w:hAnsi="Calibri"/>
                <w:b/>
                <w:bCs/>
                <w:color w:val="auto"/>
                <w:sz w:val="22"/>
                <w:szCs w:val="22"/>
                <w:lang w:val="lt-LT"/>
              </w:rPr>
              <w:t>Kaina su PVM</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19328" w14:textId="77777777" w:rsidR="00177460" w:rsidRPr="00AE61A2" w:rsidRDefault="00177460">
            <w:pPr>
              <w:rPr>
                <w:lang w:val="lt-LT"/>
              </w:rPr>
            </w:pPr>
          </w:p>
        </w:tc>
      </w:tr>
    </w:tbl>
    <w:p w14:paraId="0436DC62" w14:textId="77777777" w:rsidR="00177460" w:rsidRPr="00AE61A2" w:rsidRDefault="00177460">
      <w:pPr>
        <w:pStyle w:val="Body"/>
        <w:widowControl w:val="0"/>
        <w:tabs>
          <w:tab w:val="left" w:pos="9413"/>
        </w:tabs>
        <w:jc w:val="both"/>
        <w:rPr>
          <w:rFonts w:ascii="Calibri" w:eastAsia="Calibri" w:hAnsi="Calibri" w:cs="Calibri"/>
          <w:color w:val="auto"/>
          <w:sz w:val="22"/>
          <w:szCs w:val="22"/>
          <w:lang w:val="lt-LT"/>
        </w:rPr>
      </w:pPr>
    </w:p>
    <w:p w14:paraId="47B149FB" w14:textId="77777777" w:rsidR="00177460" w:rsidRPr="00AE61A2" w:rsidRDefault="00177460">
      <w:pPr>
        <w:pStyle w:val="Body"/>
        <w:rPr>
          <w:color w:val="auto"/>
          <w:lang w:val="lt-LT"/>
        </w:rPr>
      </w:pPr>
    </w:p>
    <w:p w14:paraId="77700CBB" w14:textId="77777777" w:rsidR="00177460" w:rsidRPr="00AE61A2" w:rsidRDefault="00000000">
      <w:pPr>
        <w:pStyle w:val="Body"/>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Mes siūlome šią paslaugų kainą:</w:t>
      </w:r>
    </w:p>
    <w:tbl>
      <w:tblPr>
        <w:tblW w:w="101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92"/>
        <w:gridCol w:w="3969"/>
        <w:gridCol w:w="5309"/>
      </w:tblGrid>
      <w:tr w:rsidR="00AE61A2" w:rsidRPr="00AE61A2" w14:paraId="79497EC5" w14:textId="77777777">
        <w:trPr>
          <w:trHeight w:val="221"/>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54704"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b/>
                <w:bCs/>
                <w:color w:val="auto"/>
                <w:sz w:val="22"/>
                <w:szCs w:val="22"/>
                <w:lang w:val="lt-LT"/>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21946"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b/>
                <w:bCs/>
                <w:color w:val="auto"/>
                <w:sz w:val="22"/>
                <w:szCs w:val="22"/>
                <w:lang w:val="lt-LT"/>
              </w:rPr>
              <w:t>Paslaugų apibūdinimas</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094CF"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b/>
                <w:bCs/>
                <w:color w:val="auto"/>
                <w:sz w:val="22"/>
                <w:szCs w:val="22"/>
                <w:lang w:val="lt-LT"/>
              </w:rPr>
              <w:t>Kaina EUR be PVM</w:t>
            </w:r>
          </w:p>
        </w:tc>
      </w:tr>
      <w:tr w:rsidR="00AE61A2" w:rsidRPr="00AE61A2" w14:paraId="70C1150C" w14:textId="77777777">
        <w:trPr>
          <w:trHeight w:val="221"/>
        </w:trPr>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146E7"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color w:val="auto"/>
                <w:sz w:val="22"/>
                <w:szCs w:val="22"/>
                <w:lang w:val="lt-LT"/>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59BECB" w14:textId="77777777" w:rsidR="00177460" w:rsidRPr="00AE61A2" w:rsidRDefault="00000000">
            <w:pPr>
              <w:pStyle w:val="Body"/>
              <w:tabs>
                <w:tab w:val="left" w:pos="9413"/>
              </w:tabs>
              <w:spacing w:line="360" w:lineRule="auto"/>
              <w:ind w:firstLine="29"/>
              <w:jc w:val="both"/>
              <w:rPr>
                <w:color w:val="auto"/>
                <w:lang w:val="lt-LT"/>
              </w:rPr>
            </w:pPr>
            <w:r w:rsidRPr="00AE61A2">
              <w:rPr>
                <w:rStyle w:val="None"/>
                <w:rFonts w:ascii="Calibri" w:hAnsi="Calibri"/>
                <w:color w:val="auto"/>
                <w:sz w:val="22"/>
                <w:szCs w:val="22"/>
                <w:lang w:val="lt-LT"/>
              </w:rPr>
              <w:t>Pilno metražo filmo gamybos paslaugos</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95866" w14:textId="77777777" w:rsidR="00177460" w:rsidRPr="00AE61A2" w:rsidRDefault="00177460">
            <w:pPr>
              <w:rPr>
                <w:lang w:val="lt-LT"/>
              </w:rPr>
            </w:pPr>
          </w:p>
        </w:tc>
      </w:tr>
      <w:tr w:rsidR="00AE61A2" w:rsidRPr="00AE61A2" w14:paraId="4C743A42" w14:textId="77777777">
        <w:trPr>
          <w:trHeight w:val="221"/>
        </w:trPr>
        <w:tc>
          <w:tcPr>
            <w:tcW w:w="48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15EF4" w14:textId="77777777" w:rsidR="00177460" w:rsidRPr="00AE61A2" w:rsidRDefault="00000000">
            <w:pPr>
              <w:pStyle w:val="Body"/>
              <w:tabs>
                <w:tab w:val="left" w:pos="9413"/>
              </w:tabs>
              <w:spacing w:line="360" w:lineRule="auto"/>
              <w:ind w:firstLine="720"/>
              <w:jc w:val="right"/>
              <w:rPr>
                <w:color w:val="auto"/>
                <w:lang w:val="lt-LT"/>
              </w:rPr>
            </w:pPr>
            <w:r w:rsidRPr="00AE61A2">
              <w:rPr>
                <w:rStyle w:val="None"/>
                <w:rFonts w:ascii="Calibri" w:hAnsi="Calibri"/>
                <w:b/>
                <w:bCs/>
                <w:color w:val="auto"/>
                <w:sz w:val="22"/>
                <w:szCs w:val="22"/>
                <w:lang w:val="lt-LT"/>
              </w:rPr>
              <w:t>PVM</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47834" w14:textId="77777777" w:rsidR="00177460" w:rsidRPr="00AE61A2" w:rsidRDefault="00177460">
            <w:pPr>
              <w:rPr>
                <w:lang w:val="lt-LT"/>
              </w:rPr>
            </w:pPr>
          </w:p>
        </w:tc>
      </w:tr>
      <w:tr w:rsidR="00177460" w:rsidRPr="00AE61A2" w14:paraId="092F2C91" w14:textId="77777777">
        <w:trPr>
          <w:trHeight w:val="221"/>
        </w:trPr>
        <w:tc>
          <w:tcPr>
            <w:tcW w:w="48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BC7E0" w14:textId="77777777" w:rsidR="00177460" w:rsidRPr="00AE61A2" w:rsidRDefault="00000000">
            <w:pPr>
              <w:pStyle w:val="Body"/>
              <w:tabs>
                <w:tab w:val="left" w:pos="9413"/>
              </w:tabs>
              <w:spacing w:line="360" w:lineRule="auto"/>
              <w:ind w:firstLine="720"/>
              <w:jc w:val="right"/>
              <w:rPr>
                <w:color w:val="auto"/>
                <w:lang w:val="lt-LT"/>
              </w:rPr>
            </w:pPr>
            <w:r w:rsidRPr="00AE61A2">
              <w:rPr>
                <w:rStyle w:val="None"/>
                <w:rFonts w:ascii="Calibri" w:hAnsi="Calibri"/>
                <w:b/>
                <w:bCs/>
                <w:color w:val="auto"/>
                <w:sz w:val="22"/>
                <w:szCs w:val="22"/>
                <w:lang w:val="lt-LT"/>
              </w:rPr>
              <w:t>Kaina EUR su PVM</w:t>
            </w:r>
          </w:p>
        </w:tc>
        <w:tc>
          <w:tcPr>
            <w:tcW w:w="5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FA44E" w14:textId="77777777" w:rsidR="00177460" w:rsidRPr="00AE61A2" w:rsidRDefault="00177460">
            <w:pPr>
              <w:rPr>
                <w:lang w:val="lt-LT"/>
              </w:rPr>
            </w:pPr>
          </w:p>
        </w:tc>
      </w:tr>
    </w:tbl>
    <w:p w14:paraId="71CD5D43" w14:textId="77777777" w:rsidR="00177460" w:rsidRPr="00AE61A2" w:rsidRDefault="00177460">
      <w:pPr>
        <w:pStyle w:val="Body"/>
        <w:widowControl w:val="0"/>
        <w:rPr>
          <w:rStyle w:val="None"/>
          <w:rFonts w:ascii="Calibri" w:eastAsia="Calibri" w:hAnsi="Calibri" w:cs="Calibri"/>
          <w:color w:val="auto"/>
          <w:sz w:val="22"/>
          <w:szCs w:val="22"/>
          <w:lang w:val="lt-LT"/>
        </w:rPr>
      </w:pPr>
    </w:p>
    <w:p w14:paraId="6E7FC215" w14:textId="77777777" w:rsidR="00177460" w:rsidRPr="00AE61A2" w:rsidRDefault="00177460">
      <w:pPr>
        <w:pStyle w:val="Body"/>
        <w:rPr>
          <w:color w:val="auto"/>
          <w:lang w:val="lt-LT"/>
        </w:rPr>
      </w:pPr>
    </w:p>
    <w:p w14:paraId="36458B74" w14:textId="77777777" w:rsidR="00177460" w:rsidRPr="00AE61A2" w:rsidRDefault="00000000">
      <w:pPr>
        <w:pStyle w:val="Body"/>
        <w:spacing w:line="360" w:lineRule="auto"/>
        <w:rPr>
          <w:rStyle w:val="None"/>
          <w:rFonts w:ascii="Calibri" w:eastAsia="Calibri" w:hAnsi="Calibri" w:cs="Calibri"/>
          <w:b/>
          <w:bCs/>
          <w:color w:val="auto"/>
          <w:sz w:val="22"/>
          <w:szCs w:val="22"/>
          <w:lang w:val="lt-LT"/>
        </w:rPr>
      </w:pPr>
      <w:r w:rsidRPr="00AE61A2">
        <w:rPr>
          <w:rStyle w:val="None"/>
          <w:rFonts w:ascii="Calibri" w:hAnsi="Calibri"/>
          <w:b/>
          <w:bCs/>
          <w:color w:val="auto"/>
          <w:sz w:val="22"/>
          <w:szCs w:val="22"/>
          <w:lang w:val="lt-LT"/>
        </w:rPr>
        <w:t>Bendra pasiūlymo suma su PVM, Eur (žodžiais) _________________________________</w:t>
      </w:r>
    </w:p>
    <w:p w14:paraId="2503A34E" w14:textId="77777777" w:rsidR="00177460" w:rsidRPr="00AE61A2" w:rsidRDefault="00000000">
      <w:pPr>
        <w:pStyle w:val="Body"/>
        <w:tabs>
          <w:tab w:val="center" w:pos="1134"/>
          <w:tab w:val="left" w:pos="1276"/>
          <w:tab w:val="left" w:pos="2127"/>
        </w:tabs>
        <w:spacing w:line="360" w:lineRule="auto"/>
        <w:ind w:firstLine="709"/>
        <w:jc w:val="both"/>
        <w:rPr>
          <w:rStyle w:val="None"/>
          <w:rFonts w:ascii="Calibri" w:eastAsia="Calibri" w:hAnsi="Calibri" w:cs="Calibri"/>
          <w:color w:val="auto"/>
          <w:sz w:val="22"/>
          <w:szCs w:val="22"/>
          <w:lang w:val="lt-LT"/>
        </w:rPr>
      </w:pPr>
      <w:r w:rsidRPr="00AE61A2">
        <w:rPr>
          <w:rStyle w:val="None"/>
          <w:rFonts w:ascii="Calibri" w:hAnsi="Calibri"/>
          <w:b/>
          <w:bCs/>
          <w:color w:val="auto"/>
          <w:sz w:val="22"/>
          <w:szCs w:val="22"/>
          <w:lang w:val="lt-LT"/>
        </w:rPr>
        <w:t xml:space="preserve"> </w:t>
      </w:r>
    </w:p>
    <w:p w14:paraId="179CA9BA" w14:textId="77777777" w:rsidR="00177460" w:rsidRPr="00AE61A2" w:rsidRDefault="00000000">
      <w:pPr>
        <w:pStyle w:val="Body"/>
        <w:spacing w:line="360" w:lineRule="auto"/>
        <w:ind w:firstLine="720"/>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Tais atvejais, kai pagal galiojančius teisės aktus tiekėjui nereikia mokėti PVM, jis nurodo priežastis, dėl kurių PVM nemoka_______________________________________________.</w:t>
      </w:r>
    </w:p>
    <w:p w14:paraId="7027F57F" w14:textId="77777777" w:rsidR="00177460" w:rsidRPr="00AE61A2" w:rsidRDefault="00000000">
      <w:pPr>
        <w:pStyle w:val="Body"/>
        <w:spacing w:line="360" w:lineRule="auto"/>
        <w:ind w:firstLine="720"/>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 Teikdami šį pasiūlymą, mes patvirtiname, kad į mūsų siūlomą kainą yra įskaičiuotos visos išlaidos ir visi mokesčiai ir kad mes prisiimame riziką už visas išlaidas, kurias, teikdami pasiūlymą ir laikydamiesi pirkimo dokumentuose nustatytų reikalavimų, privalėjome įskaičiuoti.</w:t>
      </w:r>
    </w:p>
    <w:p w14:paraId="4801FA6E" w14:textId="77777777" w:rsidR="00177460" w:rsidRPr="00AE61A2" w:rsidRDefault="00000000">
      <w:pPr>
        <w:pStyle w:val="Body"/>
        <w:tabs>
          <w:tab w:val="left" w:pos="9413"/>
        </w:tabs>
        <w:spacing w:line="360" w:lineRule="auto"/>
        <w:ind w:firstLine="851"/>
        <w:jc w:val="both"/>
        <w:rPr>
          <w:rStyle w:val="None"/>
          <w:rFonts w:ascii="Calibri" w:eastAsia="Calibri" w:hAnsi="Calibri" w:cs="Calibri"/>
          <w:color w:val="auto"/>
          <w:sz w:val="22"/>
          <w:szCs w:val="22"/>
          <w:lang w:val="lt-LT"/>
        </w:rPr>
      </w:pPr>
      <w:bookmarkStart w:id="20" w:name="_headingh.2jxsxqh"/>
      <w:bookmarkEnd w:id="20"/>
      <w:r w:rsidRPr="00AE61A2">
        <w:rPr>
          <w:rStyle w:val="None"/>
          <w:rFonts w:ascii="Calibri" w:hAnsi="Calibri"/>
          <w:color w:val="auto"/>
          <w:sz w:val="22"/>
          <w:szCs w:val="22"/>
          <w:lang w:val="lt-LT"/>
        </w:rPr>
        <w:t xml:space="preserve">Informacija apie žinomus subtiekėjus, kurie bus pasitelkiami </w:t>
      </w:r>
      <w:r w:rsidRPr="00AE61A2">
        <w:rPr>
          <w:rStyle w:val="None"/>
          <w:rFonts w:ascii="Calibri" w:hAnsi="Calibri"/>
          <w:b/>
          <w:bCs/>
          <w:color w:val="auto"/>
          <w:sz w:val="22"/>
          <w:szCs w:val="22"/>
          <w:u w:val="single"/>
          <w:lang w:val="lt-LT"/>
        </w:rPr>
        <w:t>tiekėjų kvalifikacijai įrodyti</w:t>
      </w:r>
      <w:r w:rsidRPr="00AE61A2">
        <w:rPr>
          <w:rStyle w:val="None"/>
          <w:rFonts w:ascii="Calibri" w:hAnsi="Calibri"/>
          <w:color w:val="auto"/>
          <w:sz w:val="22"/>
          <w:szCs w:val="22"/>
          <w:lang w:val="lt-LT"/>
        </w:rPr>
        <w:t>:</w:t>
      </w:r>
    </w:p>
    <w:tbl>
      <w:tblPr>
        <w:tblW w:w="97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74"/>
        <w:gridCol w:w="2577"/>
        <w:gridCol w:w="6424"/>
      </w:tblGrid>
      <w:tr w:rsidR="00AE61A2" w:rsidRPr="00AE61A2" w14:paraId="1318854C" w14:textId="77777777">
        <w:trPr>
          <w:trHeight w:val="587"/>
        </w:trPr>
        <w:tc>
          <w:tcPr>
            <w:tcW w:w="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F11A04" w14:textId="77777777" w:rsidR="00177460" w:rsidRPr="00AE61A2" w:rsidRDefault="00000000">
            <w:pPr>
              <w:pStyle w:val="Body"/>
              <w:tabs>
                <w:tab w:val="left" w:pos="9413"/>
              </w:tabs>
              <w:spacing w:line="360" w:lineRule="auto"/>
              <w:ind w:firstLine="851"/>
              <w:jc w:val="both"/>
              <w:rPr>
                <w:color w:val="auto"/>
                <w:lang w:val="lt-LT"/>
              </w:rPr>
            </w:pPr>
            <w:proofErr w:type="spellStart"/>
            <w:r w:rsidRPr="00AE61A2">
              <w:rPr>
                <w:rStyle w:val="None"/>
                <w:rFonts w:ascii="Calibri" w:hAnsi="Calibri"/>
                <w:b/>
                <w:bCs/>
                <w:color w:val="auto"/>
                <w:sz w:val="22"/>
                <w:szCs w:val="22"/>
                <w:lang w:val="lt-LT"/>
              </w:rPr>
              <w:t>EEil</w:t>
            </w:r>
            <w:proofErr w:type="spellEnd"/>
            <w:r w:rsidRPr="00AE61A2">
              <w:rPr>
                <w:rStyle w:val="None"/>
                <w:rFonts w:ascii="Calibri" w:hAnsi="Calibri"/>
                <w:b/>
                <w:bCs/>
                <w:color w:val="auto"/>
                <w:sz w:val="22"/>
                <w:szCs w:val="22"/>
                <w:lang w:val="lt-LT"/>
              </w:rPr>
              <w:t>. Nr.</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7FCCF1"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b/>
                <w:bCs/>
                <w:color w:val="auto"/>
                <w:sz w:val="22"/>
                <w:szCs w:val="22"/>
                <w:lang w:val="lt-LT"/>
              </w:rPr>
              <w:t>Subtiekėjo pavadinimas</w:t>
            </w:r>
          </w:p>
        </w:tc>
        <w:tc>
          <w:tcPr>
            <w:tcW w:w="6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E609F4" w14:textId="77777777" w:rsidR="00177460" w:rsidRPr="00AE61A2" w:rsidRDefault="00000000">
            <w:pPr>
              <w:pStyle w:val="Body"/>
              <w:tabs>
                <w:tab w:val="left" w:pos="9413"/>
              </w:tabs>
              <w:spacing w:line="360" w:lineRule="auto"/>
              <w:jc w:val="both"/>
              <w:rPr>
                <w:color w:val="auto"/>
                <w:lang w:val="lt-LT"/>
              </w:rPr>
            </w:pPr>
            <w:r w:rsidRPr="00AE61A2">
              <w:rPr>
                <w:rStyle w:val="None"/>
                <w:rFonts w:ascii="Calibri" w:hAnsi="Calibri"/>
                <w:b/>
                <w:bCs/>
                <w:color w:val="auto"/>
                <w:sz w:val="22"/>
                <w:szCs w:val="22"/>
                <w:lang w:val="lt-LT"/>
              </w:rPr>
              <w:t>Įsipareigojimai kuriuos vykdys pasitelkiamas subtiekėjas</w:t>
            </w:r>
          </w:p>
        </w:tc>
      </w:tr>
      <w:tr w:rsidR="00AE61A2" w:rsidRPr="00AE61A2" w14:paraId="473C6A5F" w14:textId="77777777">
        <w:trPr>
          <w:trHeight w:val="221"/>
        </w:trPr>
        <w:tc>
          <w:tcPr>
            <w:tcW w:w="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E7C2B" w14:textId="77777777" w:rsidR="00177460" w:rsidRPr="00AE61A2" w:rsidRDefault="00177460">
            <w:pPr>
              <w:rPr>
                <w:lang w:val="lt-LT"/>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E4301" w14:textId="77777777" w:rsidR="00177460" w:rsidRPr="00AE61A2" w:rsidRDefault="00177460">
            <w:pPr>
              <w:rPr>
                <w:lang w:val="lt-LT"/>
              </w:rPr>
            </w:pPr>
          </w:p>
        </w:tc>
        <w:tc>
          <w:tcPr>
            <w:tcW w:w="6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D5ED9" w14:textId="77777777" w:rsidR="00177460" w:rsidRPr="00AE61A2" w:rsidRDefault="00177460">
            <w:pPr>
              <w:rPr>
                <w:lang w:val="lt-LT"/>
              </w:rPr>
            </w:pPr>
          </w:p>
        </w:tc>
      </w:tr>
      <w:tr w:rsidR="00177460" w:rsidRPr="00AE61A2" w14:paraId="171C4859" w14:textId="77777777">
        <w:trPr>
          <w:trHeight w:val="221"/>
        </w:trPr>
        <w:tc>
          <w:tcPr>
            <w:tcW w:w="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9998C" w14:textId="77777777" w:rsidR="00177460" w:rsidRPr="00AE61A2" w:rsidRDefault="00177460">
            <w:pPr>
              <w:rPr>
                <w:lang w:val="lt-LT"/>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4844D" w14:textId="77777777" w:rsidR="00177460" w:rsidRPr="00AE61A2" w:rsidRDefault="00177460">
            <w:pPr>
              <w:rPr>
                <w:lang w:val="lt-LT"/>
              </w:rPr>
            </w:pPr>
          </w:p>
        </w:tc>
        <w:tc>
          <w:tcPr>
            <w:tcW w:w="6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43BF0" w14:textId="77777777" w:rsidR="00177460" w:rsidRPr="00AE61A2" w:rsidRDefault="00177460">
            <w:pPr>
              <w:rPr>
                <w:lang w:val="lt-LT"/>
              </w:rPr>
            </w:pPr>
          </w:p>
        </w:tc>
      </w:tr>
    </w:tbl>
    <w:p w14:paraId="33102FDC" w14:textId="77777777" w:rsidR="00177460" w:rsidRPr="00AE61A2" w:rsidRDefault="00177460">
      <w:pPr>
        <w:pStyle w:val="Body"/>
        <w:widowControl w:val="0"/>
        <w:tabs>
          <w:tab w:val="left" w:pos="9413"/>
        </w:tabs>
        <w:jc w:val="both"/>
        <w:rPr>
          <w:rStyle w:val="None"/>
          <w:rFonts w:ascii="Calibri" w:eastAsia="Calibri" w:hAnsi="Calibri" w:cs="Calibri"/>
          <w:color w:val="auto"/>
          <w:sz w:val="22"/>
          <w:szCs w:val="22"/>
          <w:lang w:val="lt-LT"/>
        </w:rPr>
      </w:pPr>
    </w:p>
    <w:p w14:paraId="0F08E73D" w14:textId="77777777" w:rsidR="00177460" w:rsidRPr="00AE61A2" w:rsidRDefault="00177460">
      <w:pPr>
        <w:pStyle w:val="Body"/>
        <w:tabs>
          <w:tab w:val="left" w:pos="9413"/>
        </w:tabs>
        <w:spacing w:line="360" w:lineRule="auto"/>
        <w:ind w:firstLine="851"/>
        <w:jc w:val="both"/>
        <w:rPr>
          <w:rFonts w:ascii="Calibri" w:eastAsia="Calibri" w:hAnsi="Calibri" w:cs="Calibri"/>
          <w:color w:val="auto"/>
          <w:sz w:val="22"/>
          <w:szCs w:val="22"/>
          <w:lang w:val="lt-LT"/>
        </w:rPr>
      </w:pPr>
    </w:p>
    <w:p w14:paraId="639BBA3E" w14:textId="77777777" w:rsidR="00177460" w:rsidRPr="00AE61A2" w:rsidRDefault="00000000">
      <w:pPr>
        <w:pStyle w:val="Body"/>
        <w:tabs>
          <w:tab w:val="left" w:pos="9413"/>
        </w:tabs>
        <w:spacing w:line="360" w:lineRule="auto"/>
        <w:ind w:firstLine="709"/>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Šiame sąraše nurodyti paraiškos dokumentai yra konfidencialūs*:</w:t>
      </w:r>
    </w:p>
    <w:tbl>
      <w:tblPr>
        <w:tblW w:w="97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26"/>
        <w:gridCol w:w="3940"/>
        <w:gridCol w:w="2618"/>
        <w:gridCol w:w="2493"/>
      </w:tblGrid>
      <w:tr w:rsidR="00AE61A2" w:rsidRPr="00AE61A2" w14:paraId="1DC868DE" w14:textId="77777777">
        <w:trPr>
          <w:trHeight w:val="2050"/>
        </w:trPr>
        <w:tc>
          <w:tcPr>
            <w:tcW w:w="7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844C75E" w14:textId="77777777" w:rsidR="00177460" w:rsidRPr="00AE61A2" w:rsidRDefault="00000000">
            <w:pPr>
              <w:pStyle w:val="Body"/>
              <w:tabs>
                <w:tab w:val="left" w:pos="9413"/>
              </w:tabs>
              <w:spacing w:line="360" w:lineRule="auto"/>
              <w:jc w:val="center"/>
              <w:rPr>
                <w:rStyle w:val="None"/>
                <w:rFonts w:ascii="Calibri" w:eastAsia="Calibri" w:hAnsi="Calibri" w:cs="Calibri"/>
                <w:b/>
                <w:bCs/>
                <w:color w:val="auto"/>
                <w:sz w:val="22"/>
                <w:szCs w:val="22"/>
                <w:lang w:val="lt-LT"/>
              </w:rPr>
            </w:pPr>
            <w:r w:rsidRPr="00AE61A2">
              <w:rPr>
                <w:rStyle w:val="None"/>
                <w:rFonts w:ascii="Calibri" w:hAnsi="Calibri"/>
                <w:b/>
                <w:bCs/>
                <w:color w:val="auto"/>
                <w:sz w:val="22"/>
                <w:szCs w:val="22"/>
                <w:lang w:val="lt-LT"/>
              </w:rPr>
              <w:t>Eil.</w:t>
            </w:r>
          </w:p>
          <w:p w14:paraId="31A1621A" w14:textId="77777777" w:rsidR="00177460" w:rsidRPr="00AE61A2" w:rsidRDefault="00000000">
            <w:pPr>
              <w:pStyle w:val="Body"/>
              <w:tabs>
                <w:tab w:val="left" w:pos="9413"/>
              </w:tabs>
              <w:spacing w:line="360" w:lineRule="auto"/>
              <w:ind w:firstLine="720"/>
              <w:jc w:val="center"/>
              <w:rPr>
                <w:color w:val="auto"/>
                <w:lang w:val="lt-LT"/>
              </w:rPr>
            </w:pPr>
            <w:r w:rsidRPr="00AE61A2">
              <w:rPr>
                <w:rStyle w:val="None"/>
                <w:rFonts w:ascii="Calibri" w:hAnsi="Calibri"/>
                <w:b/>
                <w:bCs/>
                <w:color w:val="auto"/>
                <w:sz w:val="22"/>
                <w:szCs w:val="22"/>
                <w:lang w:val="lt-LT"/>
              </w:rPr>
              <w:t>Nr.</w:t>
            </w:r>
          </w:p>
        </w:tc>
        <w:tc>
          <w:tcPr>
            <w:tcW w:w="39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73D4A14" w14:textId="77777777" w:rsidR="00177460" w:rsidRPr="00AE61A2" w:rsidRDefault="00000000">
            <w:pPr>
              <w:pStyle w:val="Body"/>
              <w:tabs>
                <w:tab w:val="left" w:pos="9413"/>
              </w:tabs>
              <w:spacing w:line="360" w:lineRule="auto"/>
              <w:ind w:firstLine="720"/>
              <w:jc w:val="center"/>
              <w:rPr>
                <w:color w:val="auto"/>
                <w:lang w:val="lt-LT"/>
              </w:rPr>
            </w:pPr>
            <w:r w:rsidRPr="00AE61A2">
              <w:rPr>
                <w:rStyle w:val="None"/>
                <w:rFonts w:ascii="Calibri" w:hAnsi="Calibri"/>
                <w:b/>
                <w:bCs/>
                <w:color w:val="auto"/>
                <w:sz w:val="22"/>
                <w:szCs w:val="22"/>
                <w:lang w:val="lt-LT"/>
              </w:rPr>
              <w:t xml:space="preserve">Pateikto dokumento pavadinimas </w:t>
            </w:r>
          </w:p>
        </w:tc>
        <w:tc>
          <w:tcPr>
            <w:tcW w:w="26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54F9172" w14:textId="77777777" w:rsidR="00177460" w:rsidRPr="00AE61A2" w:rsidRDefault="00000000">
            <w:pPr>
              <w:pStyle w:val="Body"/>
              <w:tabs>
                <w:tab w:val="left" w:pos="9413"/>
              </w:tabs>
              <w:spacing w:line="360" w:lineRule="auto"/>
              <w:jc w:val="center"/>
              <w:rPr>
                <w:color w:val="auto"/>
                <w:lang w:val="lt-LT"/>
              </w:rPr>
            </w:pPr>
            <w:r w:rsidRPr="00AE61A2">
              <w:rPr>
                <w:rStyle w:val="None"/>
                <w:rFonts w:ascii="Calibri" w:hAnsi="Calibri"/>
                <w:b/>
                <w:bCs/>
                <w:color w:val="auto"/>
                <w:sz w:val="22"/>
                <w:szCs w:val="22"/>
                <w:lang w:val="lt-LT"/>
              </w:rPr>
              <w:t>Dokumente esanti konfidenciali informacija (nurodoma dokumento dalis / puslapis, kuriame yra konfidenciali informacija)</w:t>
            </w:r>
          </w:p>
        </w:tc>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88B9462" w14:textId="77777777" w:rsidR="00177460" w:rsidRPr="00AE61A2" w:rsidRDefault="00000000">
            <w:pPr>
              <w:pStyle w:val="Body"/>
              <w:tabs>
                <w:tab w:val="left" w:pos="9413"/>
              </w:tabs>
              <w:spacing w:line="360" w:lineRule="auto"/>
              <w:jc w:val="center"/>
              <w:rPr>
                <w:color w:val="auto"/>
                <w:lang w:val="lt-LT"/>
              </w:rPr>
            </w:pPr>
            <w:r w:rsidRPr="00AE61A2">
              <w:rPr>
                <w:rStyle w:val="None"/>
                <w:rFonts w:ascii="Calibri" w:hAnsi="Calibri"/>
                <w:b/>
                <w:bCs/>
                <w:color w:val="auto"/>
                <w:sz w:val="22"/>
                <w:szCs w:val="22"/>
                <w:lang w:val="lt-LT"/>
              </w:rPr>
              <w:t>Konfidencialios informacijos pagrindimas (paaiškinama, kuo remiantis nurodytas dokumentas ar jo dalis yra konfidencialūs)</w:t>
            </w:r>
          </w:p>
        </w:tc>
      </w:tr>
      <w:tr w:rsidR="00AE61A2" w:rsidRPr="00AE61A2" w14:paraId="654D21BE" w14:textId="77777777">
        <w:trPr>
          <w:trHeight w:val="221"/>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BCA77" w14:textId="77777777" w:rsidR="00177460" w:rsidRPr="00AE61A2" w:rsidRDefault="00177460">
            <w:pPr>
              <w:rPr>
                <w:lang w:val="lt-LT"/>
              </w:rPr>
            </w:pPr>
          </w:p>
        </w:tc>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30B73" w14:textId="77777777" w:rsidR="00177460" w:rsidRPr="00AE61A2" w:rsidRDefault="00177460">
            <w:pPr>
              <w:rPr>
                <w:lang w:val="lt-LT"/>
              </w:rPr>
            </w:pPr>
          </w:p>
        </w:tc>
        <w:tc>
          <w:tcPr>
            <w:tcW w:w="2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1B1AE9" w14:textId="77777777" w:rsidR="00177460" w:rsidRPr="00AE61A2" w:rsidRDefault="00177460">
            <w:pPr>
              <w:rPr>
                <w:lang w:val="lt-LT"/>
              </w:rPr>
            </w:pP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43836" w14:textId="77777777" w:rsidR="00177460" w:rsidRPr="00AE61A2" w:rsidRDefault="00177460">
            <w:pPr>
              <w:rPr>
                <w:lang w:val="lt-LT"/>
              </w:rPr>
            </w:pPr>
          </w:p>
        </w:tc>
      </w:tr>
      <w:tr w:rsidR="00177460" w:rsidRPr="00AE61A2" w14:paraId="26AA5DE9" w14:textId="77777777">
        <w:trPr>
          <w:trHeight w:val="221"/>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463B8" w14:textId="77777777" w:rsidR="00177460" w:rsidRPr="00AE61A2" w:rsidRDefault="00177460">
            <w:pPr>
              <w:rPr>
                <w:lang w:val="lt-LT"/>
              </w:rPr>
            </w:pPr>
          </w:p>
        </w:tc>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260B0" w14:textId="77777777" w:rsidR="00177460" w:rsidRPr="00AE61A2" w:rsidRDefault="00177460">
            <w:pPr>
              <w:rPr>
                <w:lang w:val="lt-LT"/>
              </w:rPr>
            </w:pPr>
          </w:p>
        </w:tc>
        <w:tc>
          <w:tcPr>
            <w:tcW w:w="2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4076B" w14:textId="77777777" w:rsidR="00177460" w:rsidRPr="00AE61A2" w:rsidRDefault="00177460">
            <w:pPr>
              <w:rPr>
                <w:lang w:val="lt-LT"/>
              </w:rPr>
            </w:pP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D78A7" w14:textId="77777777" w:rsidR="00177460" w:rsidRPr="00AE61A2" w:rsidRDefault="00177460">
            <w:pPr>
              <w:rPr>
                <w:lang w:val="lt-LT"/>
              </w:rPr>
            </w:pPr>
          </w:p>
        </w:tc>
      </w:tr>
    </w:tbl>
    <w:p w14:paraId="70E172CE" w14:textId="77777777" w:rsidR="00177460" w:rsidRPr="00AE61A2" w:rsidRDefault="00177460">
      <w:pPr>
        <w:pStyle w:val="Body"/>
        <w:widowControl w:val="0"/>
        <w:tabs>
          <w:tab w:val="left" w:pos="9413"/>
        </w:tabs>
        <w:jc w:val="both"/>
        <w:rPr>
          <w:rStyle w:val="None"/>
          <w:rFonts w:ascii="Calibri" w:eastAsia="Calibri" w:hAnsi="Calibri" w:cs="Calibri"/>
          <w:color w:val="auto"/>
          <w:sz w:val="22"/>
          <w:szCs w:val="22"/>
          <w:lang w:val="lt-LT"/>
        </w:rPr>
      </w:pPr>
    </w:p>
    <w:p w14:paraId="13FE4DC3" w14:textId="77777777" w:rsidR="00177460" w:rsidRPr="00AE61A2" w:rsidRDefault="00000000">
      <w:pPr>
        <w:pStyle w:val="Body"/>
        <w:tabs>
          <w:tab w:val="left" w:pos="9413"/>
        </w:tabs>
        <w:spacing w:line="360" w:lineRule="auto"/>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*Pastabos:</w:t>
      </w:r>
    </w:p>
    <w:p w14:paraId="1DF9EE4F" w14:textId="77777777" w:rsidR="00177460" w:rsidRPr="00AE61A2" w:rsidRDefault="00000000">
      <w:pPr>
        <w:pStyle w:val="Body"/>
        <w:tabs>
          <w:tab w:val="left" w:pos="9413"/>
        </w:tabs>
        <w:spacing w:line="360" w:lineRule="auto"/>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 Pildyti tuomet, jei bus pateikta konfidenciali informacija.</w:t>
      </w:r>
    </w:p>
    <w:p w14:paraId="18381695" w14:textId="77777777" w:rsidR="00177460" w:rsidRPr="00AE61A2" w:rsidRDefault="00000000">
      <w:pPr>
        <w:pStyle w:val="Body"/>
        <w:tabs>
          <w:tab w:val="left" w:pos="9413"/>
        </w:tabs>
        <w:spacing w:line="360" w:lineRule="auto"/>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lastRenderedPageBreak/>
        <w:t xml:space="preserve">- Tiekėjui nenurodžius, kokia informacija yra konfidenciali, laikoma, kad konfidencialios informacijos pasiūlyme nėra. </w:t>
      </w:r>
    </w:p>
    <w:p w14:paraId="3AC7095A" w14:textId="77777777" w:rsidR="00177460" w:rsidRPr="00AE61A2" w:rsidRDefault="00000000">
      <w:pPr>
        <w:pStyle w:val="Body"/>
        <w:tabs>
          <w:tab w:val="left" w:pos="9413"/>
        </w:tabs>
        <w:spacing w:line="360" w:lineRule="auto"/>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 Tiekėjas turi atidžiai ir pagrįstai nurodyti konfidencialią informaciją, kadangi laimėtojo pasiūlymas ir sudaryta sutartis bus viešinama vadovaujantis Viešųjų pirkimų įstatymo  nustatyta tvarka.</w:t>
      </w:r>
    </w:p>
    <w:tbl>
      <w:tblPr>
        <w:tblW w:w="99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922"/>
      </w:tblGrid>
      <w:tr w:rsidR="00AE61A2" w:rsidRPr="00AE61A2" w14:paraId="2AA1111C" w14:textId="77777777">
        <w:trPr>
          <w:trHeight w:val="231"/>
        </w:trPr>
        <w:tc>
          <w:tcPr>
            <w:tcW w:w="9922" w:type="dxa"/>
            <w:tcBorders>
              <w:top w:val="nil"/>
              <w:left w:val="nil"/>
              <w:bottom w:val="nil"/>
              <w:right w:val="nil"/>
            </w:tcBorders>
            <w:shd w:val="clear" w:color="auto" w:fill="auto"/>
            <w:tcMar>
              <w:top w:w="80" w:type="dxa"/>
              <w:left w:w="80" w:type="dxa"/>
              <w:bottom w:w="80" w:type="dxa"/>
              <w:right w:w="80" w:type="dxa"/>
            </w:tcMar>
          </w:tcPr>
          <w:p w14:paraId="00BE9685" w14:textId="77777777" w:rsidR="00177460" w:rsidRPr="00AE61A2" w:rsidRDefault="00177460">
            <w:pPr>
              <w:rPr>
                <w:lang w:val="lt-LT"/>
              </w:rPr>
            </w:pPr>
          </w:p>
        </w:tc>
      </w:tr>
      <w:tr w:rsidR="00177460" w:rsidRPr="00AE61A2" w14:paraId="045B5B32" w14:textId="77777777">
        <w:trPr>
          <w:trHeight w:val="231"/>
        </w:trPr>
        <w:tc>
          <w:tcPr>
            <w:tcW w:w="9922" w:type="dxa"/>
            <w:tcBorders>
              <w:top w:val="nil"/>
              <w:left w:val="nil"/>
              <w:bottom w:val="nil"/>
              <w:right w:val="nil"/>
            </w:tcBorders>
            <w:shd w:val="clear" w:color="auto" w:fill="auto"/>
            <w:tcMar>
              <w:top w:w="80" w:type="dxa"/>
              <w:left w:w="80" w:type="dxa"/>
              <w:bottom w:w="80" w:type="dxa"/>
              <w:right w:w="80" w:type="dxa"/>
            </w:tcMar>
          </w:tcPr>
          <w:p w14:paraId="001A19C5" w14:textId="77777777" w:rsidR="00177460" w:rsidRPr="00AE61A2" w:rsidRDefault="00000000">
            <w:pPr>
              <w:pStyle w:val="Body"/>
              <w:shd w:val="clear" w:color="auto" w:fill="FFFFFF"/>
              <w:tabs>
                <w:tab w:val="left" w:pos="9413"/>
              </w:tabs>
              <w:spacing w:line="360" w:lineRule="auto"/>
              <w:ind w:firstLine="720"/>
              <w:rPr>
                <w:color w:val="auto"/>
                <w:lang w:val="lt-LT"/>
              </w:rPr>
            </w:pPr>
            <w:r w:rsidRPr="00AE61A2">
              <w:rPr>
                <w:rStyle w:val="None"/>
                <w:rFonts w:ascii="Calibri" w:hAnsi="Calibri"/>
                <w:color w:val="auto"/>
                <w:sz w:val="22"/>
                <w:szCs w:val="22"/>
                <w:lang w:val="lt-LT"/>
              </w:rPr>
              <w:t>Pasiūlymas galioja iki .............. (arba iki termino, nustatyto Pirkimo dokumentuose).</w:t>
            </w:r>
          </w:p>
        </w:tc>
      </w:tr>
    </w:tbl>
    <w:p w14:paraId="3FC646F9" w14:textId="77777777" w:rsidR="00177460" w:rsidRPr="00AE61A2" w:rsidRDefault="00177460">
      <w:pPr>
        <w:pStyle w:val="Body"/>
        <w:widowControl w:val="0"/>
        <w:tabs>
          <w:tab w:val="left" w:pos="9413"/>
        </w:tabs>
        <w:jc w:val="both"/>
        <w:rPr>
          <w:rStyle w:val="None"/>
          <w:rFonts w:ascii="Calibri" w:eastAsia="Calibri" w:hAnsi="Calibri" w:cs="Calibri"/>
          <w:color w:val="auto"/>
          <w:sz w:val="22"/>
          <w:szCs w:val="22"/>
          <w:lang w:val="lt-LT"/>
        </w:rPr>
      </w:pPr>
    </w:p>
    <w:p w14:paraId="349D98B2" w14:textId="77777777" w:rsidR="00177460" w:rsidRPr="00AE61A2" w:rsidRDefault="00177460">
      <w:pPr>
        <w:pStyle w:val="Body"/>
        <w:tabs>
          <w:tab w:val="left" w:pos="9413"/>
        </w:tabs>
        <w:spacing w:line="360" w:lineRule="auto"/>
        <w:jc w:val="both"/>
        <w:rPr>
          <w:rFonts w:ascii="Calibri" w:eastAsia="Calibri" w:hAnsi="Calibri" w:cs="Calibri"/>
          <w:color w:val="auto"/>
          <w:sz w:val="22"/>
          <w:szCs w:val="22"/>
          <w:lang w:val="lt-LT"/>
        </w:rPr>
      </w:pPr>
    </w:p>
    <w:p w14:paraId="1CF7B298" w14:textId="77777777" w:rsidR="00177460" w:rsidRPr="00AE61A2" w:rsidRDefault="00000000">
      <w:pPr>
        <w:pStyle w:val="Body"/>
        <w:tabs>
          <w:tab w:val="left" w:pos="9413"/>
        </w:tabs>
        <w:spacing w:line="360" w:lineRule="auto"/>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Vardas pavardė, parašas</w:t>
      </w:r>
    </w:p>
    <w:p w14:paraId="658B2119" w14:textId="77777777" w:rsidR="00177460" w:rsidRPr="00AE61A2" w:rsidRDefault="00177460">
      <w:pPr>
        <w:pStyle w:val="Body"/>
        <w:tabs>
          <w:tab w:val="left" w:pos="1248"/>
          <w:tab w:val="left" w:pos="9413"/>
        </w:tabs>
        <w:spacing w:line="360" w:lineRule="auto"/>
        <w:ind w:firstLine="851"/>
        <w:jc w:val="right"/>
        <w:rPr>
          <w:rFonts w:ascii="Calibri" w:eastAsia="Calibri" w:hAnsi="Calibri" w:cs="Calibri"/>
          <w:color w:val="auto"/>
          <w:sz w:val="22"/>
          <w:szCs w:val="22"/>
          <w:lang w:val="lt-LT"/>
        </w:rPr>
      </w:pPr>
    </w:p>
    <w:p w14:paraId="2581988C" w14:textId="77777777" w:rsidR="00177460" w:rsidRPr="00AE61A2" w:rsidRDefault="00000000">
      <w:pPr>
        <w:pStyle w:val="Body"/>
        <w:spacing w:line="360" w:lineRule="auto"/>
        <w:jc w:val="both"/>
        <w:rPr>
          <w:color w:val="auto"/>
          <w:lang w:val="lt-LT"/>
        </w:rPr>
      </w:pPr>
      <w:r w:rsidRPr="00AE61A2">
        <w:rPr>
          <w:rFonts w:ascii="Arial Unicode MS" w:hAnsi="Arial Unicode MS"/>
          <w:color w:val="auto"/>
          <w:lang w:val="lt-LT"/>
        </w:rPr>
        <w:br w:type="page"/>
      </w:r>
    </w:p>
    <w:p w14:paraId="77C5EBE0" w14:textId="77777777" w:rsidR="00177460" w:rsidRPr="00AE61A2" w:rsidRDefault="00177460">
      <w:pPr>
        <w:pStyle w:val="Body"/>
        <w:spacing w:line="360" w:lineRule="auto"/>
        <w:ind w:firstLine="567"/>
        <w:jc w:val="both"/>
        <w:rPr>
          <w:rFonts w:ascii="Calibri" w:eastAsia="Calibri" w:hAnsi="Calibri" w:cs="Calibri"/>
          <w:color w:val="auto"/>
          <w:sz w:val="22"/>
          <w:szCs w:val="22"/>
          <w:lang w:val="lt-LT"/>
        </w:rPr>
      </w:pPr>
    </w:p>
    <w:p w14:paraId="7EF6F957" w14:textId="77777777" w:rsidR="00177460" w:rsidRPr="00AE61A2" w:rsidRDefault="00000000">
      <w:pPr>
        <w:pStyle w:val="Body"/>
        <w:spacing w:line="360" w:lineRule="auto"/>
        <w:jc w:val="right"/>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Pirkimo sąlygų priedas Nr. 3</w:t>
      </w:r>
    </w:p>
    <w:p w14:paraId="63C8804E" w14:textId="77777777" w:rsidR="00177460" w:rsidRPr="00AE61A2" w:rsidRDefault="00177460">
      <w:pPr>
        <w:pStyle w:val="Body"/>
        <w:spacing w:line="360" w:lineRule="auto"/>
        <w:ind w:firstLine="567"/>
        <w:jc w:val="both"/>
        <w:rPr>
          <w:rFonts w:ascii="Calibri" w:eastAsia="Calibri" w:hAnsi="Calibri" w:cs="Calibri"/>
          <w:color w:val="auto"/>
          <w:sz w:val="22"/>
          <w:szCs w:val="22"/>
          <w:lang w:val="lt-LT"/>
        </w:rPr>
      </w:pPr>
    </w:p>
    <w:p w14:paraId="1DEF1A5D" w14:textId="77777777" w:rsidR="00177460" w:rsidRPr="00AE61A2" w:rsidRDefault="00000000">
      <w:pPr>
        <w:pStyle w:val="Body"/>
        <w:spacing w:before="120" w:after="120" w:line="360" w:lineRule="auto"/>
        <w:jc w:val="center"/>
        <w:rPr>
          <w:rStyle w:val="None"/>
          <w:rFonts w:ascii="Calibri" w:eastAsia="Calibri" w:hAnsi="Calibri" w:cs="Calibri"/>
          <w:b/>
          <w:bCs/>
          <w:smallCaps/>
          <w:color w:val="auto"/>
          <w:sz w:val="22"/>
          <w:szCs w:val="22"/>
          <w:lang w:val="lt-LT"/>
        </w:rPr>
      </w:pPr>
      <w:r w:rsidRPr="00AE61A2">
        <w:rPr>
          <w:rStyle w:val="None"/>
          <w:rFonts w:ascii="Calibri" w:hAnsi="Calibri"/>
          <w:b/>
          <w:bCs/>
          <w:smallCaps/>
          <w:color w:val="auto"/>
          <w:sz w:val="22"/>
          <w:szCs w:val="22"/>
          <w:lang w:val="lt-LT"/>
        </w:rPr>
        <w:t>FILMO GAMYBOS PASLAUGŲ PIRKIMO SUTARTIS</w:t>
      </w:r>
    </w:p>
    <w:p w14:paraId="78D31615" w14:textId="77777777" w:rsidR="00177460" w:rsidRPr="00AE61A2" w:rsidRDefault="00000000">
      <w:pPr>
        <w:pStyle w:val="Body"/>
        <w:spacing w:line="360" w:lineRule="auto"/>
        <w:jc w:val="center"/>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2022 m. [●] [●] d.</w:t>
      </w:r>
    </w:p>
    <w:p w14:paraId="55031B97" w14:textId="77777777" w:rsidR="00177460" w:rsidRPr="00AE61A2" w:rsidRDefault="00000000">
      <w:pPr>
        <w:pStyle w:val="Body"/>
        <w:spacing w:line="360" w:lineRule="auto"/>
        <w:jc w:val="center"/>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Vilnius</w:t>
      </w:r>
    </w:p>
    <w:p w14:paraId="73464259" w14:textId="77777777" w:rsidR="00177460" w:rsidRPr="00AE61A2" w:rsidRDefault="00177460">
      <w:pPr>
        <w:pStyle w:val="Body"/>
        <w:widowControl w:val="0"/>
        <w:spacing w:before="120" w:after="120" w:line="360" w:lineRule="auto"/>
        <w:jc w:val="both"/>
        <w:rPr>
          <w:rFonts w:ascii="Calibri" w:eastAsia="Calibri" w:hAnsi="Calibri" w:cs="Calibri"/>
          <w:color w:val="auto"/>
          <w:sz w:val="22"/>
          <w:szCs w:val="22"/>
          <w:lang w:val="lt-LT"/>
        </w:rPr>
      </w:pPr>
    </w:p>
    <w:p w14:paraId="696C5002" w14:textId="0C356BA9" w:rsidR="00177460" w:rsidRPr="00AE61A2" w:rsidRDefault="00000000">
      <w:pPr>
        <w:pStyle w:val="Body"/>
        <w:spacing w:before="120" w:line="360" w:lineRule="auto"/>
        <w:jc w:val="both"/>
        <w:rPr>
          <w:rStyle w:val="None"/>
          <w:rFonts w:ascii="Calibri" w:eastAsia="Calibri" w:hAnsi="Calibri" w:cs="Calibri"/>
          <w:color w:val="auto"/>
          <w:sz w:val="22"/>
          <w:szCs w:val="22"/>
          <w:lang w:val="lt-LT"/>
        </w:rPr>
      </w:pPr>
      <w:r w:rsidRPr="00AE61A2">
        <w:rPr>
          <w:rStyle w:val="None"/>
          <w:rFonts w:ascii="Calibri" w:hAnsi="Calibri"/>
          <w:b/>
          <w:bCs/>
          <w:color w:val="auto"/>
          <w:sz w:val="22"/>
          <w:szCs w:val="22"/>
          <w:lang w:val="lt-LT"/>
        </w:rPr>
        <w:t xml:space="preserve">UAB </w:t>
      </w:r>
      <w:proofErr w:type="spellStart"/>
      <w:r w:rsidRPr="00AE61A2">
        <w:rPr>
          <w:rStyle w:val="None"/>
          <w:rFonts w:ascii="Calibri" w:hAnsi="Calibri"/>
          <w:b/>
          <w:bCs/>
          <w:color w:val="auto"/>
          <w:sz w:val="22"/>
          <w:szCs w:val="22"/>
          <w:lang w:val="lt-LT"/>
        </w:rPr>
        <w:t>Singing</w:t>
      </w:r>
      <w:proofErr w:type="spellEnd"/>
      <w:r w:rsidRPr="00AE61A2">
        <w:rPr>
          <w:rStyle w:val="None"/>
          <w:rFonts w:ascii="Calibri" w:hAnsi="Calibri"/>
          <w:b/>
          <w:bCs/>
          <w:color w:val="auto"/>
          <w:sz w:val="22"/>
          <w:szCs w:val="22"/>
          <w:lang w:val="lt-LT"/>
        </w:rPr>
        <w:t xml:space="preserve"> </w:t>
      </w:r>
      <w:proofErr w:type="spellStart"/>
      <w:r w:rsidRPr="00AE61A2">
        <w:rPr>
          <w:rStyle w:val="None"/>
          <w:rFonts w:ascii="Calibri" w:hAnsi="Calibri"/>
          <w:b/>
          <w:bCs/>
          <w:color w:val="auto"/>
          <w:sz w:val="22"/>
          <w:szCs w:val="22"/>
          <w:lang w:val="lt-LT"/>
        </w:rPr>
        <w:t>fish</w:t>
      </w:r>
      <w:proofErr w:type="spellEnd"/>
      <w:r w:rsidRPr="00AE61A2">
        <w:rPr>
          <w:rStyle w:val="None"/>
          <w:rFonts w:ascii="Calibri" w:hAnsi="Calibri"/>
          <w:color w:val="auto"/>
          <w:sz w:val="22"/>
          <w:szCs w:val="22"/>
          <w:lang w:val="lt-LT"/>
        </w:rPr>
        <w:t xml:space="preserve"> juridinio asmens kodas 303053858, buveinės adresas yra </w:t>
      </w:r>
      <w:r w:rsidRPr="00AE61A2">
        <w:rPr>
          <w:rStyle w:val="None"/>
          <w:rFonts w:ascii="Calibri" w:hAnsi="Calibri"/>
          <w:color w:val="auto"/>
          <w:sz w:val="22"/>
          <w:szCs w:val="22"/>
          <w:shd w:val="clear" w:color="auto" w:fill="FAFAFA"/>
          <w:lang w:val="lt-LT"/>
        </w:rPr>
        <w:t>Santariškių g. 61-5, LT-</w:t>
      </w:r>
      <w:r w:rsidRPr="00AE61A2">
        <w:rPr>
          <w:color w:val="auto"/>
          <w:lang w:val="lt-LT"/>
        </w:rPr>
        <w:t xml:space="preserve"> </w:t>
      </w:r>
      <w:r w:rsidRPr="00AE61A2">
        <w:rPr>
          <w:rStyle w:val="None"/>
          <w:rFonts w:ascii="Calibri" w:hAnsi="Calibri"/>
          <w:color w:val="auto"/>
          <w:sz w:val="22"/>
          <w:szCs w:val="22"/>
          <w:shd w:val="clear" w:color="auto" w:fill="FAFAFA"/>
          <w:lang w:val="lt-LT"/>
        </w:rPr>
        <w:t>08457 Vilnius</w:t>
      </w:r>
      <w:r w:rsidRPr="00AE61A2">
        <w:rPr>
          <w:rStyle w:val="None"/>
          <w:rFonts w:ascii="Calibri" w:hAnsi="Calibri"/>
          <w:color w:val="auto"/>
          <w:sz w:val="22"/>
          <w:szCs w:val="22"/>
          <w:lang w:val="lt-LT"/>
        </w:rPr>
        <w:t xml:space="preserve">, atstovaujama direktoriaus </w:t>
      </w:r>
      <w:r w:rsidR="007703BF" w:rsidRPr="007703BF">
        <w:rPr>
          <w:rStyle w:val="None"/>
          <w:rFonts w:ascii="Calibri" w:hAnsi="Calibri"/>
          <w:color w:val="auto"/>
          <w:sz w:val="22"/>
          <w:szCs w:val="22"/>
          <w:lang w:val="lt-LT"/>
        </w:rPr>
        <w:t xml:space="preserve">Karolio Petkaus </w:t>
      </w:r>
      <w:r w:rsidRPr="00AE61A2">
        <w:rPr>
          <w:rStyle w:val="None"/>
          <w:rFonts w:ascii="Calibri" w:hAnsi="Calibri"/>
          <w:color w:val="auto"/>
          <w:sz w:val="22"/>
          <w:szCs w:val="22"/>
          <w:lang w:val="lt-LT"/>
        </w:rPr>
        <w:t xml:space="preserve">(toliau – </w:t>
      </w:r>
      <w:r w:rsidRPr="00AE61A2">
        <w:rPr>
          <w:rStyle w:val="None"/>
          <w:rFonts w:ascii="Calibri" w:hAnsi="Calibri"/>
          <w:b/>
          <w:bCs/>
          <w:color w:val="auto"/>
          <w:sz w:val="22"/>
          <w:szCs w:val="22"/>
          <w:lang w:val="lt-LT"/>
        </w:rPr>
        <w:t>Pirkėjas</w:t>
      </w:r>
      <w:r w:rsidRPr="00AE61A2">
        <w:rPr>
          <w:rStyle w:val="None"/>
          <w:rFonts w:ascii="Calibri" w:hAnsi="Calibri"/>
          <w:color w:val="auto"/>
          <w:sz w:val="22"/>
          <w:szCs w:val="22"/>
          <w:lang w:val="lt-LT"/>
        </w:rPr>
        <w:t xml:space="preserve">), </w:t>
      </w:r>
    </w:p>
    <w:p w14:paraId="7B464A58" w14:textId="77777777" w:rsidR="00177460" w:rsidRPr="00AE61A2" w:rsidRDefault="00000000">
      <w:pPr>
        <w:pStyle w:val="Body"/>
        <w:spacing w:before="120" w:after="120" w:line="360" w:lineRule="auto"/>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w:t>
      </w:r>
      <w:r w:rsidRPr="00AE61A2">
        <w:rPr>
          <w:rStyle w:val="None"/>
          <w:rFonts w:ascii="Calibri" w:hAnsi="Calibri"/>
          <w:b/>
          <w:bCs/>
          <w:color w:val="auto"/>
          <w:sz w:val="22"/>
          <w:szCs w:val="22"/>
          <w:lang w:val="lt-LT"/>
        </w:rPr>
        <w:t>teisinė forma</w:t>
      </w:r>
      <w:r w:rsidRPr="00AE61A2">
        <w:rPr>
          <w:rStyle w:val="None"/>
          <w:rFonts w:ascii="Calibri" w:hAnsi="Calibri"/>
          <w:color w:val="auto"/>
          <w:sz w:val="22"/>
          <w:szCs w:val="22"/>
          <w:lang w:val="lt-LT"/>
        </w:rPr>
        <w:t>] [</w:t>
      </w:r>
      <w:r w:rsidRPr="00AE61A2">
        <w:rPr>
          <w:rStyle w:val="None"/>
          <w:rFonts w:ascii="Calibri" w:hAnsi="Calibri"/>
          <w:b/>
          <w:bCs/>
          <w:color w:val="auto"/>
          <w:sz w:val="22"/>
          <w:szCs w:val="22"/>
          <w:lang w:val="lt-LT"/>
        </w:rPr>
        <w:t>pavadinimas</w:t>
      </w:r>
      <w:r w:rsidRPr="00AE61A2">
        <w:rPr>
          <w:rStyle w:val="None"/>
          <w:rFonts w:ascii="Calibri" w:hAnsi="Calibri"/>
          <w:color w:val="auto"/>
          <w:sz w:val="22"/>
          <w:szCs w:val="22"/>
          <w:lang w:val="lt-LT"/>
        </w:rPr>
        <w:t>], pagal Lietuvos Respublikos įstatymus įsteigta ir veikianti įmonė, juridinio asmens kodas [</w:t>
      </w:r>
      <w:r w:rsidRPr="00AE61A2">
        <w:rPr>
          <w:rStyle w:val="None"/>
          <w:rFonts w:ascii="Calibri" w:hAnsi="Calibri"/>
          <w:b/>
          <w:bCs/>
          <w:color w:val="auto"/>
          <w:sz w:val="22"/>
          <w:szCs w:val="22"/>
          <w:lang w:val="lt-LT"/>
        </w:rPr>
        <w:t>kodas</w:t>
      </w:r>
      <w:r w:rsidRPr="00AE61A2">
        <w:rPr>
          <w:rStyle w:val="None"/>
          <w:rFonts w:ascii="Calibri" w:hAnsi="Calibri"/>
          <w:color w:val="auto"/>
          <w:sz w:val="22"/>
          <w:szCs w:val="22"/>
          <w:lang w:val="lt-LT"/>
        </w:rPr>
        <w:t>], kurios registruota buveinė yra [</w:t>
      </w:r>
      <w:r w:rsidRPr="00AE61A2">
        <w:rPr>
          <w:rStyle w:val="None"/>
          <w:rFonts w:ascii="Calibri" w:hAnsi="Calibri"/>
          <w:b/>
          <w:bCs/>
          <w:color w:val="auto"/>
          <w:sz w:val="22"/>
          <w:szCs w:val="22"/>
          <w:lang w:val="lt-LT"/>
        </w:rPr>
        <w:t>adresas</w:t>
      </w:r>
      <w:r w:rsidRPr="00AE61A2">
        <w:rPr>
          <w:rStyle w:val="None"/>
          <w:rFonts w:ascii="Calibri" w:hAnsi="Calibri"/>
          <w:color w:val="auto"/>
          <w:sz w:val="22"/>
          <w:szCs w:val="22"/>
          <w:lang w:val="lt-LT"/>
        </w:rPr>
        <w:t>], duomenys apie bendrovę kaupiami ir saugomi [</w:t>
      </w:r>
      <w:r w:rsidRPr="00AE61A2">
        <w:rPr>
          <w:rStyle w:val="None"/>
          <w:rFonts w:ascii="Calibri" w:hAnsi="Calibri"/>
          <w:b/>
          <w:bCs/>
          <w:color w:val="auto"/>
          <w:sz w:val="22"/>
          <w:szCs w:val="22"/>
          <w:lang w:val="lt-LT"/>
        </w:rPr>
        <w:t>nurodomas registras</w:t>
      </w:r>
      <w:r w:rsidRPr="00AE61A2">
        <w:rPr>
          <w:rStyle w:val="None"/>
          <w:rFonts w:ascii="Calibri" w:hAnsi="Calibri"/>
          <w:color w:val="auto"/>
          <w:sz w:val="22"/>
          <w:szCs w:val="22"/>
          <w:lang w:val="lt-LT"/>
        </w:rPr>
        <w:t>],</w:t>
      </w:r>
      <w:r w:rsidRPr="00AE61A2">
        <w:rPr>
          <w:rStyle w:val="None"/>
          <w:rFonts w:ascii="Calibri" w:hAnsi="Calibri"/>
          <w:b/>
          <w:bCs/>
          <w:color w:val="auto"/>
          <w:sz w:val="22"/>
          <w:szCs w:val="22"/>
          <w:lang w:val="lt-LT"/>
        </w:rPr>
        <w:t xml:space="preserve"> </w:t>
      </w:r>
      <w:r w:rsidRPr="00AE61A2">
        <w:rPr>
          <w:rStyle w:val="None"/>
          <w:rFonts w:ascii="Calibri" w:hAnsi="Calibri"/>
          <w:color w:val="auto"/>
          <w:sz w:val="22"/>
          <w:szCs w:val="22"/>
          <w:lang w:val="lt-LT"/>
        </w:rPr>
        <w:t>atstovaujama [</w:t>
      </w:r>
      <w:r w:rsidRPr="00AE61A2">
        <w:rPr>
          <w:rStyle w:val="None"/>
          <w:rFonts w:ascii="Calibri" w:hAnsi="Calibri"/>
          <w:b/>
          <w:bCs/>
          <w:color w:val="auto"/>
          <w:sz w:val="22"/>
          <w:szCs w:val="22"/>
          <w:lang w:val="lt-LT"/>
        </w:rPr>
        <w:t>pareigos, vardas, pavardė</w:t>
      </w:r>
      <w:r w:rsidRPr="00AE61A2">
        <w:rPr>
          <w:rStyle w:val="None"/>
          <w:rFonts w:ascii="Calibri" w:hAnsi="Calibri"/>
          <w:color w:val="auto"/>
          <w:sz w:val="22"/>
          <w:szCs w:val="22"/>
          <w:lang w:val="lt-LT"/>
        </w:rPr>
        <w:t>], veikiančio (-</w:t>
      </w:r>
      <w:proofErr w:type="spellStart"/>
      <w:r w:rsidRPr="00AE61A2">
        <w:rPr>
          <w:rStyle w:val="None"/>
          <w:rFonts w:ascii="Calibri" w:hAnsi="Calibri"/>
          <w:color w:val="auto"/>
          <w:sz w:val="22"/>
          <w:szCs w:val="22"/>
          <w:lang w:val="lt-LT"/>
        </w:rPr>
        <w:t>ios</w:t>
      </w:r>
      <w:proofErr w:type="spellEnd"/>
      <w:r w:rsidRPr="00AE61A2">
        <w:rPr>
          <w:rStyle w:val="None"/>
          <w:rFonts w:ascii="Calibri" w:hAnsi="Calibri"/>
          <w:color w:val="auto"/>
          <w:sz w:val="22"/>
          <w:szCs w:val="22"/>
          <w:lang w:val="lt-LT"/>
        </w:rPr>
        <w:t>) pagal [</w:t>
      </w:r>
      <w:r w:rsidRPr="00AE61A2">
        <w:rPr>
          <w:rStyle w:val="None"/>
          <w:rFonts w:ascii="Calibri" w:hAnsi="Calibri"/>
          <w:b/>
          <w:bCs/>
          <w:color w:val="auto"/>
          <w:sz w:val="22"/>
          <w:szCs w:val="22"/>
          <w:lang w:val="lt-LT"/>
        </w:rPr>
        <w:t>dokumentas, kurio pagrindu veikia asmuo</w:t>
      </w:r>
      <w:r w:rsidRPr="00AE61A2">
        <w:rPr>
          <w:rStyle w:val="None"/>
          <w:rFonts w:ascii="Calibri" w:hAnsi="Calibri"/>
          <w:color w:val="auto"/>
          <w:sz w:val="22"/>
          <w:szCs w:val="22"/>
          <w:lang w:val="lt-LT"/>
        </w:rPr>
        <w:t>]</w:t>
      </w:r>
      <w:r w:rsidRPr="00AE61A2">
        <w:rPr>
          <w:rStyle w:val="None"/>
          <w:rFonts w:ascii="Calibri" w:hAnsi="Calibri"/>
          <w:b/>
          <w:bCs/>
          <w:color w:val="auto"/>
          <w:sz w:val="22"/>
          <w:szCs w:val="22"/>
          <w:lang w:val="lt-LT"/>
        </w:rPr>
        <w:t xml:space="preserve"> </w:t>
      </w:r>
      <w:r w:rsidRPr="00AE61A2">
        <w:rPr>
          <w:rStyle w:val="None"/>
          <w:rFonts w:ascii="Calibri" w:hAnsi="Calibri"/>
          <w:color w:val="auto"/>
          <w:sz w:val="22"/>
          <w:szCs w:val="22"/>
          <w:lang w:val="lt-LT"/>
        </w:rPr>
        <w:t xml:space="preserve">(toliau − </w:t>
      </w:r>
      <w:r w:rsidRPr="00AE61A2">
        <w:rPr>
          <w:rStyle w:val="None"/>
          <w:rFonts w:ascii="Calibri" w:hAnsi="Calibri"/>
          <w:b/>
          <w:bCs/>
          <w:color w:val="auto"/>
          <w:sz w:val="22"/>
          <w:szCs w:val="22"/>
          <w:lang w:val="lt-LT"/>
        </w:rPr>
        <w:t>Paslaugų teikėjas</w:t>
      </w:r>
      <w:r w:rsidRPr="00AE61A2">
        <w:rPr>
          <w:rStyle w:val="None"/>
          <w:rFonts w:ascii="Calibri" w:hAnsi="Calibri"/>
          <w:color w:val="auto"/>
          <w:sz w:val="22"/>
          <w:szCs w:val="22"/>
          <w:lang w:val="lt-LT"/>
        </w:rPr>
        <w:t>),</w:t>
      </w:r>
    </w:p>
    <w:p w14:paraId="529F0834" w14:textId="77777777" w:rsidR="00177460" w:rsidRPr="00AE61A2" w:rsidRDefault="00000000">
      <w:pPr>
        <w:pStyle w:val="Body"/>
        <w:spacing w:after="120" w:line="360" w:lineRule="auto"/>
        <w:jc w:val="both"/>
        <w:rPr>
          <w:rStyle w:val="None"/>
          <w:rFonts w:ascii="Calibri" w:eastAsia="Calibri" w:hAnsi="Calibri" w:cs="Calibri"/>
          <w:smallCaps/>
          <w:color w:val="auto"/>
          <w:sz w:val="22"/>
          <w:szCs w:val="22"/>
          <w:lang w:val="lt-LT"/>
        </w:rPr>
      </w:pPr>
      <w:r w:rsidRPr="00AE61A2">
        <w:rPr>
          <w:rStyle w:val="None"/>
          <w:rFonts w:ascii="Calibri" w:hAnsi="Calibri"/>
          <w:color w:val="auto"/>
          <w:sz w:val="22"/>
          <w:szCs w:val="22"/>
          <w:lang w:val="lt-LT"/>
        </w:rPr>
        <w:t xml:space="preserve">toliau kartu vadinami </w:t>
      </w:r>
      <w:r w:rsidRPr="00AE61A2">
        <w:rPr>
          <w:rStyle w:val="None"/>
          <w:rFonts w:ascii="Calibri" w:hAnsi="Calibri"/>
          <w:b/>
          <w:bCs/>
          <w:color w:val="auto"/>
          <w:sz w:val="22"/>
          <w:szCs w:val="22"/>
          <w:lang w:val="lt-LT"/>
        </w:rPr>
        <w:t>„Šalimis</w:t>
      </w:r>
      <w:r w:rsidRPr="00AE61A2">
        <w:rPr>
          <w:rStyle w:val="None"/>
          <w:rFonts w:ascii="Calibri" w:hAnsi="Calibri"/>
          <w:b/>
          <w:bCs/>
          <w:color w:val="auto"/>
          <w:sz w:val="22"/>
          <w:szCs w:val="22"/>
          <w:rtl/>
          <w:lang w:val="lt-LT"/>
        </w:rPr>
        <w:t>“</w:t>
      </w:r>
      <w:r w:rsidRPr="00AE61A2">
        <w:rPr>
          <w:rStyle w:val="None"/>
          <w:rFonts w:ascii="Calibri" w:hAnsi="Calibri"/>
          <w:color w:val="auto"/>
          <w:sz w:val="22"/>
          <w:szCs w:val="22"/>
          <w:lang w:val="lt-LT"/>
        </w:rPr>
        <w:t xml:space="preserve">, o kiekvienas atskirai – </w:t>
      </w:r>
      <w:r w:rsidRPr="00AE61A2">
        <w:rPr>
          <w:rStyle w:val="None"/>
          <w:rFonts w:ascii="Calibri" w:hAnsi="Calibri"/>
          <w:b/>
          <w:bCs/>
          <w:color w:val="auto"/>
          <w:sz w:val="22"/>
          <w:szCs w:val="22"/>
          <w:lang w:val="lt-LT"/>
        </w:rPr>
        <w:t>„Šalimi</w:t>
      </w:r>
      <w:r w:rsidRPr="00AE61A2">
        <w:rPr>
          <w:rStyle w:val="None"/>
          <w:rFonts w:ascii="Calibri" w:hAnsi="Calibri"/>
          <w:b/>
          <w:bCs/>
          <w:color w:val="auto"/>
          <w:sz w:val="22"/>
          <w:szCs w:val="22"/>
          <w:rtl/>
          <w:lang w:val="lt-LT"/>
        </w:rPr>
        <w:t>“</w:t>
      </w:r>
      <w:r w:rsidRPr="00AE61A2">
        <w:rPr>
          <w:rStyle w:val="None"/>
          <w:rFonts w:ascii="Calibri" w:hAnsi="Calibri"/>
          <w:color w:val="auto"/>
          <w:sz w:val="22"/>
          <w:szCs w:val="22"/>
          <w:lang w:val="lt-LT"/>
        </w:rPr>
        <w:t xml:space="preserve">, sudarė šią  paslaugų sutartį, toliau vadinamą </w:t>
      </w:r>
      <w:r w:rsidRPr="00AE61A2">
        <w:rPr>
          <w:rStyle w:val="None"/>
          <w:rFonts w:ascii="Calibri" w:hAnsi="Calibri"/>
          <w:b/>
          <w:bCs/>
          <w:color w:val="auto"/>
          <w:sz w:val="22"/>
          <w:szCs w:val="22"/>
          <w:lang w:val="lt-LT"/>
        </w:rPr>
        <w:t>„Sutartimi</w:t>
      </w:r>
      <w:r w:rsidRPr="00AE61A2">
        <w:rPr>
          <w:rStyle w:val="None"/>
          <w:rFonts w:ascii="Calibri" w:hAnsi="Calibri"/>
          <w:b/>
          <w:bCs/>
          <w:color w:val="auto"/>
          <w:sz w:val="22"/>
          <w:szCs w:val="22"/>
          <w:rtl/>
          <w:lang w:val="lt-LT"/>
        </w:rPr>
        <w:t>“</w:t>
      </w:r>
      <w:r w:rsidRPr="00AE61A2">
        <w:rPr>
          <w:rStyle w:val="None"/>
          <w:rFonts w:ascii="Calibri" w:hAnsi="Calibri"/>
          <w:color w:val="auto"/>
          <w:sz w:val="22"/>
          <w:szCs w:val="22"/>
          <w:lang w:val="lt-LT"/>
        </w:rPr>
        <w:t>:</w:t>
      </w:r>
    </w:p>
    <w:p w14:paraId="3A0AA502" w14:textId="77777777" w:rsidR="00177460" w:rsidRPr="00AE61A2" w:rsidRDefault="00000000">
      <w:pPr>
        <w:pStyle w:val="Body"/>
        <w:widowControl w:val="0"/>
        <w:numPr>
          <w:ilvl w:val="0"/>
          <w:numId w:val="25"/>
        </w:numPr>
        <w:spacing w:before="120" w:after="120" w:line="360" w:lineRule="auto"/>
        <w:jc w:val="both"/>
        <w:rPr>
          <w:rFonts w:ascii="Calibri" w:hAnsi="Calibri"/>
          <w:color w:val="auto"/>
          <w:sz w:val="22"/>
          <w:szCs w:val="22"/>
          <w:lang w:val="lt-LT"/>
        </w:rPr>
      </w:pPr>
      <w:r w:rsidRPr="00AE61A2">
        <w:rPr>
          <w:rStyle w:val="None"/>
          <w:rFonts w:ascii="Calibri" w:hAnsi="Calibri"/>
          <w:b/>
          <w:bCs/>
          <w:color w:val="auto"/>
          <w:sz w:val="22"/>
          <w:szCs w:val="22"/>
          <w:lang w:val="lt-LT"/>
        </w:rPr>
        <w:t>Sutarties dalykas</w:t>
      </w:r>
    </w:p>
    <w:p w14:paraId="456909B4"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Sutarties objektas – pilno metražo filmo kūrimo ir įgyvendinimo paslaugos. Detalus perkamų paslaugų aprašymas pateikiamas Techninėje specifikacijoje (Sutarties 1 priedas).</w:t>
      </w:r>
    </w:p>
    <w:p w14:paraId="69A61F45"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Šia Sutartimi Paslaugų teikėjas įsipareigoja suteikti Pirkėjui Sutarties 1.3. punkto reikalavimus atitinkančias paslaugas ir Sutartyje nustatyta tvarka ir terminais perduoti nuosavybės teisę į paslaugų rezultatą, o Pirkėjas įsipareigoja už tinkamai suteiktas paslaugas atsiskaityti Sutartyje numatytomis sąlygomis ir tvarka.</w:t>
      </w:r>
    </w:p>
    <w:p w14:paraId="250A94F3"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Paslaugų ir paslaugų rezultato pavadinimas, kiekis, pobūdis ir kokybė, kita techninė informacija yra nurodyta Sutarties 1 priede „Techninė specifikacija“ (toliau – Paslaugos), kuris yra neatsiejama šios Sutarties sudėtinė dalis.</w:t>
      </w:r>
    </w:p>
    <w:p w14:paraId="220103EC" w14:textId="77777777" w:rsidR="00177460" w:rsidRPr="00AE61A2" w:rsidRDefault="00000000">
      <w:pPr>
        <w:pStyle w:val="Body"/>
        <w:widowControl w:val="0"/>
        <w:numPr>
          <w:ilvl w:val="0"/>
          <w:numId w:val="25"/>
        </w:numPr>
        <w:spacing w:before="120" w:after="120" w:line="360" w:lineRule="auto"/>
        <w:jc w:val="both"/>
        <w:rPr>
          <w:rFonts w:ascii="Calibri" w:hAnsi="Calibri"/>
          <w:color w:val="auto"/>
          <w:sz w:val="22"/>
          <w:szCs w:val="22"/>
          <w:lang w:val="lt-LT"/>
        </w:rPr>
      </w:pPr>
      <w:r w:rsidRPr="00AE61A2">
        <w:rPr>
          <w:rStyle w:val="None"/>
          <w:rFonts w:ascii="Calibri" w:hAnsi="Calibri"/>
          <w:b/>
          <w:bCs/>
          <w:color w:val="auto"/>
          <w:sz w:val="22"/>
          <w:szCs w:val="22"/>
          <w:lang w:val="lt-LT"/>
        </w:rPr>
        <w:t>Sutarties kaina ir jos keitimo sąlygos</w:t>
      </w:r>
    </w:p>
    <w:p w14:paraId="1C003FD1"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Sutarties kaina yra _____ (žodžiais) EUR su PVM, iš kurių PVM sudaro _____ (žodžiais) EUR. Į Sutarties kainą įskaičiuotos visos Tiekėjo išlaidos, susijusios su tinkamu Paslaugų suteikimu. </w:t>
      </w:r>
    </w:p>
    <w:p w14:paraId="509CE88D"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Sutarties kaina apima visas tiesiogines ir netiesiogines išlaidas, susijusias su Paslaug</w:t>
      </w:r>
      <w:r w:rsidRPr="00AE61A2">
        <w:rPr>
          <w:rStyle w:val="None"/>
          <w:rFonts w:ascii="Cambria" w:hAnsi="Cambria"/>
          <w:color w:val="auto"/>
          <w:sz w:val="22"/>
          <w:szCs w:val="22"/>
          <w:lang w:val="lt-LT"/>
        </w:rPr>
        <w:t>ų</w:t>
      </w:r>
      <w:r w:rsidRPr="00AE61A2">
        <w:rPr>
          <w:rFonts w:ascii="Calibri" w:hAnsi="Calibri"/>
          <w:color w:val="auto"/>
          <w:sz w:val="22"/>
          <w:szCs w:val="22"/>
          <w:lang w:val="lt-LT"/>
        </w:rPr>
        <w:t xml:space="preserve"> teikimu. Vis</w:t>
      </w:r>
      <w:r w:rsidRPr="00AE61A2">
        <w:rPr>
          <w:rStyle w:val="None"/>
          <w:rFonts w:ascii="Cambria" w:hAnsi="Cambria"/>
          <w:color w:val="auto"/>
          <w:sz w:val="22"/>
          <w:szCs w:val="22"/>
          <w:lang w:val="lt-LT"/>
        </w:rPr>
        <w:t>ą</w:t>
      </w:r>
      <w:r w:rsidRPr="00AE61A2">
        <w:rPr>
          <w:rFonts w:ascii="Calibri" w:hAnsi="Calibri"/>
          <w:color w:val="auto"/>
          <w:sz w:val="22"/>
          <w:szCs w:val="22"/>
          <w:lang w:val="lt-LT"/>
        </w:rPr>
        <w:t xml:space="preserve"> išlaid</w:t>
      </w:r>
      <w:r w:rsidRPr="00AE61A2">
        <w:rPr>
          <w:rStyle w:val="None"/>
          <w:rFonts w:ascii="Cambria" w:hAnsi="Cambria"/>
          <w:color w:val="auto"/>
          <w:sz w:val="22"/>
          <w:szCs w:val="22"/>
          <w:lang w:val="lt-LT"/>
        </w:rPr>
        <w:t>ų</w:t>
      </w:r>
      <w:r w:rsidRPr="00AE61A2">
        <w:rPr>
          <w:rFonts w:ascii="Calibri" w:hAnsi="Calibri"/>
          <w:color w:val="auto"/>
          <w:sz w:val="22"/>
          <w:szCs w:val="22"/>
          <w:lang w:val="lt-LT"/>
        </w:rPr>
        <w:t xml:space="preserve">, kurias reikia patirti Sutarties </w:t>
      </w:r>
      <w:r w:rsidRPr="00AE61A2">
        <w:rPr>
          <w:rStyle w:val="None"/>
          <w:rFonts w:ascii="Cambria" w:hAnsi="Cambria"/>
          <w:color w:val="auto"/>
          <w:sz w:val="22"/>
          <w:szCs w:val="22"/>
          <w:lang w:val="lt-LT"/>
        </w:rPr>
        <w:t>į</w:t>
      </w:r>
      <w:r w:rsidRPr="00AE61A2">
        <w:rPr>
          <w:rFonts w:ascii="Calibri" w:hAnsi="Calibri"/>
          <w:color w:val="auto"/>
          <w:sz w:val="22"/>
          <w:szCs w:val="22"/>
          <w:lang w:val="lt-LT"/>
        </w:rPr>
        <w:t>vykdymui, padid</w:t>
      </w:r>
      <w:r w:rsidRPr="00AE61A2">
        <w:rPr>
          <w:rStyle w:val="None"/>
          <w:rFonts w:ascii="Cambria" w:hAnsi="Cambria"/>
          <w:color w:val="auto"/>
          <w:sz w:val="22"/>
          <w:szCs w:val="22"/>
          <w:lang w:val="lt-LT"/>
        </w:rPr>
        <w:t>ė</w:t>
      </w:r>
      <w:r w:rsidRPr="00AE61A2">
        <w:rPr>
          <w:rFonts w:ascii="Calibri" w:hAnsi="Calibri"/>
          <w:color w:val="auto"/>
          <w:sz w:val="22"/>
          <w:szCs w:val="22"/>
          <w:lang w:val="lt-LT"/>
        </w:rPr>
        <w:t>jimo ar sumaž</w:t>
      </w:r>
      <w:r w:rsidRPr="00AE61A2">
        <w:rPr>
          <w:rStyle w:val="None"/>
          <w:rFonts w:ascii="Cambria" w:hAnsi="Cambria"/>
          <w:color w:val="auto"/>
          <w:sz w:val="22"/>
          <w:szCs w:val="22"/>
          <w:lang w:val="lt-LT"/>
        </w:rPr>
        <w:t>ė</w:t>
      </w:r>
      <w:r w:rsidRPr="00AE61A2">
        <w:rPr>
          <w:rFonts w:ascii="Calibri" w:hAnsi="Calibri"/>
          <w:color w:val="auto"/>
          <w:sz w:val="22"/>
          <w:szCs w:val="22"/>
          <w:lang w:val="lt-LT"/>
        </w:rPr>
        <w:t>jimo rizik</w:t>
      </w:r>
      <w:r w:rsidRPr="00AE61A2">
        <w:rPr>
          <w:rStyle w:val="None"/>
          <w:rFonts w:ascii="Cambria" w:hAnsi="Cambria"/>
          <w:color w:val="auto"/>
          <w:sz w:val="22"/>
          <w:szCs w:val="22"/>
          <w:lang w:val="lt-LT"/>
        </w:rPr>
        <w:t>ą</w:t>
      </w:r>
      <w:r w:rsidRPr="00AE61A2">
        <w:rPr>
          <w:rFonts w:ascii="Calibri" w:hAnsi="Calibri"/>
          <w:color w:val="auto"/>
          <w:sz w:val="22"/>
          <w:szCs w:val="22"/>
          <w:lang w:val="lt-LT"/>
        </w:rPr>
        <w:t xml:space="preserve"> prisiima Paslaugų teikėjas, nepriklausomai nuo toki</w:t>
      </w:r>
      <w:r w:rsidRPr="00AE61A2">
        <w:rPr>
          <w:rStyle w:val="None"/>
          <w:rFonts w:ascii="Cambria" w:hAnsi="Cambria"/>
          <w:color w:val="auto"/>
          <w:sz w:val="22"/>
          <w:szCs w:val="22"/>
          <w:lang w:val="lt-LT"/>
        </w:rPr>
        <w:t>ų</w:t>
      </w:r>
      <w:r w:rsidRPr="00AE61A2">
        <w:rPr>
          <w:rFonts w:ascii="Calibri" w:hAnsi="Calibri"/>
          <w:color w:val="auto"/>
          <w:sz w:val="22"/>
          <w:szCs w:val="22"/>
          <w:lang w:val="lt-LT"/>
        </w:rPr>
        <w:t xml:space="preserve"> pasikeitim</w:t>
      </w:r>
      <w:r w:rsidRPr="00AE61A2">
        <w:rPr>
          <w:rStyle w:val="None"/>
          <w:rFonts w:ascii="Cambria" w:hAnsi="Cambria"/>
          <w:color w:val="auto"/>
          <w:sz w:val="22"/>
          <w:szCs w:val="22"/>
          <w:lang w:val="lt-LT"/>
        </w:rPr>
        <w:t>ų</w:t>
      </w:r>
      <w:r w:rsidRPr="00AE61A2">
        <w:rPr>
          <w:rFonts w:ascii="Calibri" w:hAnsi="Calibri"/>
          <w:color w:val="auto"/>
          <w:sz w:val="22"/>
          <w:szCs w:val="22"/>
          <w:lang w:val="lt-LT"/>
        </w:rPr>
        <w:t xml:space="preserve"> priežas</w:t>
      </w:r>
      <w:r w:rsidRPr="00AE61A2">
        <w:rPr>
          <w:rStyle w:val="None"/>
          <w:rFonts w:ascii="Cambria" w:hAnsi="Cambria"/>
          <w:color w:val="auto"/>
          <w:sz w:val="22"/>
          <w:szCs w:val="22"/>
          <w:lang w:val="lt-LT"/>
        </w:rPr>
        <w:t>č</w:t>
      </w:r>
      <w:r w:rsidRPr="00AE61A2">
        <w:rPr>
          <w:rFonts w:ascii="Calibri" w:hAnsi="Calibri"/>
          <w:color w:val="auto"/>
          <w:sz w:val="22"/>
          <w:szCs w:val="22"/>
          <w:lang w:val="lt-LT"/>
        </w:rPr>
        <w:t>i</w:t>
      </w:r>
      <w:r w:rsidRPr="00AE61A2">
        <w:rPr>
          <w:rStyle w:val="None"/>
          <w:rFonts w:ascii="Cambria" w:hAnsi="Cambria"/>
          <w:color w:val="auto"/>
          <w:sz w:val="22"/>
          <w:szCs w:val="22"/>
          <w:lang w:val="lt-LT"/>
        </w:rPr>
        <w:t>ų</w:t>
      </w:r>
      <w:r w:rsidRPr="00AE61A2">
        <w:rPr>
          <w:rFonts w:ascii="Calibri" w:hAnsi="Calibri"/>
          <w:color w:val="auto"/>
          <w:sz w:val="22"/>
          <w:szCs w:val="22"/>
          <w:lang w:val="lt-LT"/>
        </w:rPr>
        <w:t xml:space="preserve">, ir visas šias išlaidas dengia Paslaugų teikėjas savo </w:t>
      </w:r>
      <w:r w:rsidRPr="00AE61A2">
        <w:rPr>
          <w:rFonts w:ascii="Calibri" w:hAnsi="Calibri"/>
          <w:color w:val="auto"/>
          <w:sz w:val="22"/>
          <w:szCs w:val="22"/>
          <w:lang w:val="lt-LT"/>
        </w:rPr>
        <w:lastRenderedPageBreak/>
        <w:t>s</w:t>
      </w:r>
      <w:r w:rsidRPr="00AE61A2">
        <w:rPr>
          <w:rStyle w:val="None"/>
          <w:rFonts w:ascii="Cambria" w:hAnsi="Cambria"/>
          <w:color w:val="auto"/>
          <w:sz w:val="22"/>
          <w:szCs w:val="22"/>
          <w:lang w:val="lt-LT"/>
        </w:rPr>
        <w:t>ą</w:t>
      </w:r>
      <w:r w:rsidRPr="00AE61A2">
        <w:rPr>
          <w:rFonts w:ascii="Calibri" w:hAnsi="Calibri"/>
          <w:color w:val="auto"/>
          <w:sz w:val="22"/>
          <w:szCs w:val="22"/>
          <w:lang w:val="lt-LT"/>
        </w:rPr>
        <w:t>skaita. Min</w:t>
      </w:r>
      <w:r w:rsidRPr="00AE61A2">
        <w:rPr>
          <w:rStyle w:val="None"/>
          <w:rFonts w:ascii="Cambria" w:hAnsi="Cambria"/>
          <w:color w:val="auto"/>
          <w:sz w:val="22"/>
          <w:szCs w:val="22"/>
          <w:lang w:val="lt-LT"/>
        </w:rPr>
        <w:t>ė</w:t>
      </w:r>
      <w:r w:rsidRPr="00AE61A2">
        <w:rPr>
          <w:rFonts w:ascii="Calibri" w:hAnsi="Calibri"/>
          <w:color w:val="auto"/>
          <w:sz w:val="22"/>
          <w:szCs w:val="22"/>
          <w:lang w:val="lt-LT"/>
        </w:rPr>
        <w:t>tos rizikos paskirstymo taip pat nekei</w:t>
      </w:r>
      <w:r w:rsidRPr="00AE61A2">
        <w:rPr>
          <w:rStyle w:val="None"/>
          <w:rFonts w:ascii="Cambria" w:hAnsi="Cambria"/>
          <w:color w:val="auto"/>
          <w:sz w:val="22"/>
          <w:szCs w:val="22"/>
          <w:lang w:val="lt-LT"/>
        </w:rPr>
        <w:t>č</w:t>
      </w:r>
      <w:r w:rsidRPr="00AE61A2">
        <w:rPr>
          <w:rFonts w:ascii="Calibri" w:hAnsi="Calibri"/>
          <w:color w:val="auto"/>
          <w:sz w:val="22"/>
          <w:szCs w:val="22"/>
          <w:lang w:val="lt-LT"/>
        </w:rPr>
        <w:t>ia ir tai, kad tos išlaidos atsirado d</w:t>
      </w:r>
      <w:r w:rsidRPr="00AE61A2">
        <w:rPr>
          <w:rStyle w:val="None"/>
          <w:rFonts w:ascii="Cambria" w:hAnsi="Cambria"/>
          <w:color w:val="auto"/>
          <w:sz w:val="22"/>
          <w:szCs w:val="22"/>
          <w:lang w:val="lt-LT"/>
        </w:rPr>
        <w:t>ė</w:t>
      </w:r>
      <w:r w:rsidRPr="00AE61A2">
        <w:rPr>
          <w:rFonts w:ascii="Calibri" w:hAnsi="Calibri"/>
          <w:color w:val="auto"/>
          <w:sz w:val="22"/>
          <w:szCs w:val="22"/>
          <w:lang w:val="lt-LT"/>
        </w:rPr>
        <w:t>l Sutarties vykdymo termin</w:t>
      </w:r>
      <w:r w:rsidRPr="00AE61A2">
        <w:rPr>
          <w:rStyle w:val="None"/>
          <w:rFonts w:ascii="Cambria" w:hAnsi="Cambria"/>
          <w:color w:val="auto"/>
          <w:sz w:val="22"/>
          <w:szCs w:val="22"/>
          <w:lang w:val="lt-LT"/>
        </w:rPr>
        <w:t>ų</w:t>
      </w:r>
      <w:r w:rsidRPr="00AE61A2">
        <w:rPr>
          <w:rFonts w:ascii="Calibri" w:hAnsi="Calibri"/>
          <w:color w:val="auto"/>
          <w:sz w:val="22"/>
          <w:szCs w:val="22"/>
          <w:lang w:val="lt-LT"/>
        </w:rPr>
        <w:t xml:space="preserve"> pažeidimo, darbo užmokes</w:t>
      </w:r>
      <w:r w:rsidRPr="00AE61A2">
        <w:rPr>
          <w:rStyle w:val="None"/>
          <w:rFonts w:ascii="Cambria" w:hAnsi="Cambria"/>
          <w:color w:val="auto"/>
          <w:sz w:val="22"/>
          <w:szCs w:val="22"/>
          <w:lang w:val="lt-LT"/>
        </w:rPr>
        <w:t>č</w:t>
      </w:r>
      <w:r w:rsidRPr="00AE61A2">
        <w:rPr>
          <w:rFonts w:ascii="Calibri" w:hAnsi="Calibri"/>
          <w:color w:val="auto"/>
          <w:sz w:val="22"/>
          <w:szCs w:val="22"/>
          <w:lang w:val="lt-LT"/>
        </w:rPr>
        <w:t>io ir kit</w:t>
      </w:r>
      <w:r w:rsidRPr="00AE61A2">
        <w:rPr>
          <w:rStyle w:val="None"/>
          <w:rFonts w:ascii="Cambria" w:hAnsi="Cambria"/>
          <w:color w:val="auto"/>
          <w:sz w:val="22"/>
          <w:szCs w:val="22"/>
          <w:lang w:val="lt-LT"/>
        </w:rPr>
        <w:t>ų</w:t>
      </w:r>
      <w:r w:rsidRPr="00AE61A2">
        <w:rPr>
          <w:rFonts w:ascii="Calibri" w:hAnsi="Calibri"/>
          <w:color w:val="auto"/>
          <w:sz w:val="22"/>
          <w:szCs w:val="22"/>
          <w:lang w:val="lt-LT"/>
        </w:rPr>
        <w:t xml:space="preserve"> panaši</w:t>
      </w:r>
      <w:r w:rsidRPr="00AE61A2">
        <w:rPr>
          <w:rStyle w:val="None"/>
          <w:rFonts w:ascii="Cambria" w:hAnsi="Cambria"/>
          <w:color w:val="auto"/>
          <w:sz w:val="22"/>
          <w:szCs w:val="22"/>
          <w:lang w:val="lt-LT"/>
        </w:rPr>
        <w:t>ų</w:t>
      </w:r>
      <w:r w:rsidRPr="00AE61A2">
        <w:rPr>
          <w:rFonts w:ascii="Calibri" w:hAnsi="Calibri"/>
          <w:color w:val="auto"/>
          <w:sz w:val="22"/>
          <w:szCs w:val="22"/>
          <w:lang w:val="lt-LT"/>
        </w:rPr>
        <w:t xml:space="preserve"> išlaid</w:t>
      </w:r>
      <w:r w:rsidRPr="00AE61A2">
        <w:rPr>
          <w:rStyle w:val="None"/>
          <w:rFonts w:ascii="Cambria" w:hAnsi="Cambria"/>
          <w:color w:val="auto"/>
          <w:sz w:val="22"/>
          <w:szCs w:val="22"/>
          <w:lang w:val="lt-LT"/>
        </w:rPr>
        <w:t>ų</w:t>
      </w:r>
      <w:r w:rsidRPr="00AE61A2">
        <w:rPr>
          <w:rFonts w:ascii="Calibri" w:hAnsi="Calibri"/>
          <w:color w:val="auto"/>
          <w:sz w:val="22"/>
          <w:szCs w:val="22"/>
          <w:lang w:val="lt-LT"/>
        </w:rPr>
        <w:t xml:space="preserve"> padid</w:t>
      </w:r>
      <w:r w:rsidRPr="00AE61A2">
        <w:rPr>
          <w:rStyle w:val="None"/>
          <w:rFonts w:ascii="Cambria" w:hAnsi="Cambria"/>
          <w:color w:val="auto"/>
          <w:sz w:val="22"/>
          <w:szCs w:val="22"/>
          <w:lang w:val="lt-LT"/>
        </w:rPr>
        <w:t>ė</w:t>
      </w:r>
      <w:r w:rsidRPr="00AE61A2">
        <w:rPr>
          <w:rFonts w:ascii="Calibri" w:hAnsi="Calibri"/>
          <w:color w:val="auto"/>
          <w:sz w:val="22"/>
          <w:szCs w:val="22"/>
          <w:lang w:val="lt-LT"/>
        </w:rPr>
        <w:t>jimo.</w:t>
      </w:r>
    </w:p>
    <w:p w14:paraId="2E9248D5"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Sutarties kaina nekeičiama dėl bendro kainų lygio ir (ar) mokesčių pasikeitimo. Sutarties kaina gali būti perskaičiuojama pasikeitus PVM mokesčio tarifui, t. y. kaina be pridėtinės vertės mokesčio nekeičiama, keičiamas tik vadovaujantis Pridėtinės vertės mokesčio įstatymo nustatyta tvarka apskaičiuotas PVM tarifas. Sutarties kainos keitimas dėl pasikeitusio mokesčio tarifo įforminamas papildomu Šalių susitarimu.</w:t>
      </w:r>
    </w:p>
    <w:p w14:paraId="3D00E487" w14:textId="77777777" w:rsidR="00177460" w:rsidRPr="00AE61A2" w:rsidRDefault="00000000">
      <w:pPr>
        <w:pStyle w:val="Body"/>
        <w:widowControl w:val="0"/>
        <w:numPr>
          <w:ilvl w:val="0"/>
          <w:numId w:val="25"/>
        </w:numPr>
        <w:spacing w:before="120" w:after="120" w:line="360" w:lineRule="auto"/>
        <w:jc w:val="both"/>
        <w:rPr>
          <w:rFonts w:ascii="Calibri" w:hAnsi="Calibri"/>
          <w:color w:val="auto"/>
          <w:sz w:val="22"/>
          <w:szCs w:val="22"/>
          <w:lang w:val="lt-LT"/>
        </w:rPr>
      </w:pPr>
      <w:r w:rsidRPr="00AE61A2">
        <w:rPr>
          <w:rStyle w:val="None"/>
          <w:rFonts w:ascii="Calibri" w:hAnsi="Calibri"/>
          <w:b/>
          <w:bCs/>
          <w:color w:val="auto"/>
          <w:sz w:val="22"/>
          <w:szCs w:val="22"/>
          <w:lang w:val="lt-LT"/>
        </w:rPr>
        <w:t>Paslaugų teikimo terminai</w:t>
      </w:r>
    </w:p>
    <w:p w14:paraId="664BDE04"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Filmo kūrimo ir gamybos veiklų įgyvendinimo terminas yra 2023 m. kovo 31 d. </w:t>
      </w:r>
    </w:p>
    <w:p w14:paraId="07912A88"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Siužeto, scenarijaus versija derinimui turi būti pateikta Pirkėjui per 10 darbo dienų nuo Sutarties įsigaliojimo. Galutinė scenarijaus sukūrimo paslauga turi būti baigta ne vėliau kaip per 3 darbo dienas po to, kai Pirkėjas raštu pateikia pastabas Tiekėjui.</w:t>
      </w:r>
    </w:p>
    <w:p w14:paraId="6719462C"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Pasiruošimas filmavimui ir filmavimas vykdomas per 50 kalendorinių dienų po galutinio scenarijaus suderinimo dienos. </w:t>
      </w:r>
    </w:p>
    <w:p w14:paraId="4FA5EA9D"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proofErr w:type="spellStart"/>
      <w:r w:rsidRPr="00AE61A2">
        <w:rPr>
          <w:rFonts w:ascii="Calibri" w:hAnsi="Calibri"/>
          <w:color w:val="auto"/>
          <w:sz w:val="22"/>
          <w:szCs w:val="22"/>
          <w:lang w:val="lt-LT"/>
        </w:rPr>
        <w:t>Post</w:t>
      </w:r>
      <w:proofErr w:type="spellEnd"/>
      <w:r w:rsidRPr="00AE61A2">
        <w:rPr>
          <w:rFonts w:ascii="Calibri" w:hAnsi="Calibri"/>
          <w:color w:val="auto"/>
          <w:sz w:val="22"/>
          <w:szCs w:val="22"/>
          <w:lang w:val="lt-LT"/>
        </w:rPr>
        <w:t>-produkcijos paslaugos atliekamos filmo filmavimo metu ir turi būti užbaigtos iki 2023 m. kovo 31 d.</w:t>
      </w:r>
    </w:p>
    <w:p w14:paraId="2B2660B4"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Sutartyje numatytų terminų pratęsimas galimas siekiant racionaliai naudoti turimas lėšas tik dėl aplinkybių, kurios nepriklauso nuo Tiekėjo. Sutarties vykdymo metu dėl nenumatytų aplinkybių (įskaitant paslaugų teikimo metu įvykusių teisės aktų pasikeitimų, įtakojančių veiklų vykdymą, pratęsto ES lėšomis remiamo projekto vykdymo laikotarpio, itin nepalankių filmavimui oro sąlygų, pasikeitusių Sutarties objekto parametrų, kitų objektyvių priežasčių), filmo kūrimo veiklų įgyvendinimo terminas gali būti pratęstas Pirkėjo sprendimu, neribotą kiekį kartų papildomam 30 kalendorinių dienų terminui, paslaugų teikimo termino nukėlimą fiksuojant rašytiniu Šalių susitarimu. </w:t>
      </w:r>
      <w:r w:rsidRPr="00AE61A2">
        <w:rPr>
          <w:rStyle w:val="None"/>
          <w:rFonts w:ascii="Calibri" w:hAnsi="Calibri"/>
          <w:color w:val="auto"/>
          <w:sz w:val="22"/>
          <w:szCs w:val="22"/>
          <w:u w:color="FF0000"/>
          <w:lang w:val="lt-LT"/>
        </w:rPr>
        <w:t>Visi paslaugų teikimo pratęsimo terminai, viršijantys 2023-03-31 terminą, turi būti suderinti su viešąja įstaiga Inovacijų agentūra</w:t>
      </w:r>
      <w:r w:rsidRPr="00AE61A2">
        <w:rPr>
          <w:rFonts w:ascii="Calibri" w:hAnsi="Calibri"/>
          <w:color w:val="auto"/>
          <w:sz w:val="22"/>
          <w:szCs w:val="22"/>
          <w:lang w:val="lt-LT"/>
        </w:rPr>
        <w:t>.</w:t>
      </w:r>
    </w:p>
    <w:p w14:paraId="7A58A0CB"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Paslaugų teikėjas apie aplinkybes, kurios lemia ar gali lemti poreikį pratęsti Sutartyje nustatytą Paslaugų teikimo terminą, privalo raštu informuoti Pirkėją ne vėliau kaip per 5 (penkias) darbo dienas nuo šių aplinkybių atsiradimo. Prašyme turi būti detaliai nurodyta aplinkybių atsiradimo data bei pateikti įrodymai apie šių aplinkybių egzistavimą.</w:t>
      </w:r>
    </w:p>
    <w:p w14:paraId="351D8FEC"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Jeigu atsiranda aplinkybių, dėl kurių Sutartis negali būti vykdoma, Paslaugų arba jų dalies teikimas gali būti sustabdomas Pirkėjo sprendimu. Sustabdytos Paslaugos arba jų dalis (priklausomai, kas buvo sustabdyta) neteikiamos iki Paslaugų teikimo atnaujinimo. Paslaugų ar jų dalies teikimo terminas atnaujinamas išnykus aplinkybėms, dėl kurių jie buvo sustabdyti, Pirkėjui apie tai pranešus raštu. Atnaujinus Paslaugų teikimą, Paslaugos teikiamos per joms likusį laikotarpį (laiką), kuris buvo likęs iki sustabdymo. Paslaugų ar jų dalies teikimo termino sustabdymas ir (ar) Paslaugų ar jų dalies teikimo termino nukėlimas fiksuojamas raštu.  </w:t>
      </w:r>
    </w:p>
    <w:p w14:paraId="4A271418" w14:textId="77777777" w:rsidR="00177460" w:rsidRPr="00AE61A2" w:rsidRDefault="00000000">
      <w:pPr>
        <w:pStyle w:val="Body"/>
        <w:widowControl w:val="0"/>
        <w:numPr>
          <w:ilvl w:val="0"/>
          <w:numId w:val="25"/>
        </w:numPr>
        <w:spacing w:before="120" w:after="120" w:line="360" w:lineRule="auto"/>
        <w:jc w:val="both"/>
        <w:rPr>
          <w:rFonts w:ascii="Calibri" w:hAnsi="Calibri"/>
          <w:color w:val="auto"/>
          <w:sz w:val="22"/>
          <w:szCs w:val="22"/>
          <w:lang w:val="lt-LT"/>
        </w:rPr>
      </w:pPr>
      <w:r w:rsidRPr="00AE61A2">
        <w:rPr>
          <w:rStyle w:val="None"/>
          <w:rFonts w:ascii="Calibri" w:hAnsi="Calibri"/>
          <w:b/>
          <w:bCs/>
          <w:color w:val="auto"/>
          <w:sz w:val="22"/>
          <w:szCs w:val="22"/>
          <w:lang w:val="lt-LT"/>
        </w:rPr>
        <w:t>Paslaugų teikėjo įsipareigojimai</w:t>
      </w:r>
    </w:p>
    <w:p w14:paraId="583AC1DF"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lastRenderedPageBreak/>
        <w:t xml:space="preserve">Paslaugų teikėjas įsipareigoja teikti Paslaugas Klientui pagal Sutartį už Paslaugų kainą, savo rizika bei sąskaita kaip įmanoma rūpestingai bei efektyviai pagal geriausius visuotinai pripažįstamus profesinius, techninius standartus ir praktiką, panaudodamas visus reikiamus įgūdžius, žinias. </w:t>
      </w:r>
    </w:p>
    <w:p w14:paraId="612C6A17" w14:textId="77777777" w:rsidR="00177460" w:rsidRPr="00AE61A2" w:rsidRDefault="00000000">
      <w:pPr>
        <w:pStyle w:val="Body"/>
        <w:numPr>
          <w:ilvl w:val="1"/>
          <w:numId w:val="25"/>
        </w:numPr>
        <w:spacing w:after="120" w:line="360" w:lineRule="auto"/>
        <w:jc w:val="both"/>
        <w:rPr>
          <w:rFonts w:ascii="Calibri" w:hAnsi="Calibri"/>
          <w:color w:val="auto"/>
          <w:sz w:val="22"/>
          <w:szCs w:val="22"/>
          <w:lang w:val="lt-LT"/>
        </w:rPr>
      </w:pPr>
      <w:r w:rsidRPr="00AE61A2">
        <w:rPr>
          <w:rFonts w:ascii="Calibri" w:hAnsi="Calibri"/>
          <w:color w:val="auto"/>
          <w:sz w:val="22"/>
          <w:szCs w:val="22"/>
          <w:lang w:val="lt-LT"/>
        </w:rPr>
        <w:t>Paslaugų teikėjas įsipareigoja nedelsiant raštu informuoti Pirkėją apie bet kurias aplinkybes, kurios, trukdo ar gali sutrukdyti Paslaugų teikėjui užbaigti Paslaugų teikimą nustatytais terminais.</w:t>
      </w:r>
    </w:p>
    <w:p w14:paraId="7FEEEBA3" w14:textId="77777777" w:rsidR="00177460" w:rsidRPr="00AE61A2" w:rsidRDefault="00000000">
      <w:pPr>
        <w:pStyle w:val="Body"/>
        <w:numPr>
          <w:ilvl w:val="1"/>
          <w:numId w:val="25"/>
        </w:numPr>
        <w:spacing w:after="120" w:line="360" w:lineRule="auto"/>
        <w:jc w:val="both"/>
        <w:rPr>
          <w:rFonts w:ascii="Calibri" w:hAnsi="Calibri"/>
          <w:color w:val="auto"/>
          <w:sz w:val="22"/>
          <w:szCs w:val="22"/>
          <w:lang w:val="lt-LT"/>
        </w:rPr>
      </w:pPr>
      <w:r w:rsidRPr="00AE61A2">
        <w:rPr>
          <w:rFonts w:ascii="Calibri" w:hAnsi="Calibri"/>
          <w:color w:val="auto"/>
          <w:sz w:val="22"/>
          <w:szCs w:val="22"/>
          <w:lang w:val="lt-LT"/>
        </w:rPr>
        <w:t>Paslaugų teikėjas įsipareigoja po Paslaugų suteikimo nedelsiant perleisti nuosavybės teisę į Paslaugų teikimo rezultatą, jeigu toks rezultatas sukuriamas.</w:t>
      </w:r>
    </w:p>
    <w:p w14:paraId="0BD2D304" w14:textId="77777777" w:rsidR="00177460" w:rsidRPr="00AE61A2" w:rsidRDefault="00000000">
      <w:pPr>
        <w:pStyle w:val="Body"/>
        <w:numPr>
          <w:ilvl w:val="1"/>
          <w:numId w:val="25"/>
        </w:numPr>
        <w:spacing w:after="12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Paslaugų teikėjas įsipareigoja naudotis prieiga prie bet kurios Pirkėjo perduodamos įrangos, kompiuterių, tinklo, programinės įrangos, elektroninių dokumentų ir duomenų bazių tiek, kiek yra būtina tinkamam Paslaugų teikimui. Paslaugų teikėjas įsipareigoja naudoti perduotą įrangą filmo kūrimui pagal Pirkėjo  pateiktą metodiką. Ši sąlyga yra esminė Sutarties sąlyga. </w:t>
      </w:r>
    </w:p>
    <w:p w14:paraId="31F5EB3D" w14:textId="77777777" w:rsidR="00177460" w:rsidRPr="00AE61A2" w:rsidRDefault="00000000">
      <w:pPr>
        <w:pStyle w:val="Body"/>
        <w:numPr>
          <w:ilvl w:val="1"/>
          <w:numId w:val="25"/>
        </w:numPr>
        <w:spacing w:after="120" w:line="360" w:lineRule="auto"/>
        <w:jc w:val="both"/>
        <w:rPr>
          <w:rFonts w:ascii="Calibri" w:hAnsi="Calibri"/>
          <w:color w:val="auto"/>
          <w:sz w:val="22"/>
          <w:szCs w:val="22"/>
          <w:lang w:val="lt-LT"/>
        </w:rPr>
      </w:pPr>
      <w:r w:rsidRPr="00AE61A2">
        <w:rPr>
          <w:rFonts w:ascii="Calibri" w:hAnsi="Calibri"/>
          <w:color w:val="auto"/>
          <w:sz w:val="22"/>
          <w:szCs w:val="22"/>
          <w:lang w:val="lt-LT"/>
        </w:rPr>
        <w:t>užtikrinti iš Pirkėjo Sutarties vykdymo metu gautos ir su Sutarties vykdymu susijusios informacijos konfidencialumą bei apsaugą.</w:t>
      </w:r>
    </w:p>
    <w:p w14:paraId="424E5222" w14:textId="77777777" w:rsidR="00177460" w:rsidRPr="00AE61A2" w:rsidRDefault="00000000">
      <w:pPr>
        <w:pStyle w:val="Body"/>
        <w:numPr>
          <w:ilvl w:val="1"/>
          <w:numId w:val="25"/>
        </w:numPr>
        <w:spacing w:after="120" w:line="360" w:lineRule="auto"/>
        <w:jc w:val="both"/>
        <w:rPr>
          <w:rFonts w:ascii="Calibri" w:hAnsi="Calibri"/>
          <w:color w:val="auto"/>
          <w:sz w:val="22"/>
          <w:szCs w:val="22"/>
          <w:lang w:val="lt-LT"/>
        </w:rPr>
      </w:pPr>
      <w:r w:rsidRPr="00AE61A2">
        <w:rPr>
          <w:rFonts w:ascii="Calibri" w:hAnsi="Calibri"/>
          <w:color w:val="auto"/>
          <w:sz w:val="22"/>
          <w:szCs w:val="22"/>
          <w:lang w:val="lt-LT"/>
        </w:rPr>
        <w:t>Paslaugų teikėjas užtikrina, kad visą filmavimo veiklų laikotarpį režisavimo paslaugas teiks pasiūlyme nurodytas asmuo. Ši sąlyga yra esminė Sutarties sąlyga.</w:t>
      </w:r>
    </w:p>
    <w:p w14:paraId="51B1CD6C" w14:textId="77777777" w:rsidR="00177460" w:rsidRPr="00AE61A2" w:rsidRDefault="00000000">
      <w:pPr>
        <w:pStyle w:val="Body"/>
        <w:numPr>
          <w:ilvl w:val="1"/>
          <w:numId w:val="25"/>
        </w:numPr>
        <w:spacing w:after="120" w:line="360" w:lineRule="auto"/>
        <w:jc w:val="both"/>
        <w:rPr>
          <w:rFonts w:ascii="Calibri" w:hAnsi="Calibri"/>
          <w:color w:val="auto"/>
          <w:sz w:val="22"/>
          <w:szCs w:val="22"/>
          <w:lang w:val="lt-LT"/>
        </w:rPr>
      </w:pPr>
      <w:r w:rsidRPr="00AE61A2">
        <w:rPr>
          <w:rFonts w:ascii="Calibri" w:hAnsi="Calibri"/>
          <w:color w:val="auto"/>
          <w:sz w:val="22"/>
          <w:szCs w:val="22"/>
          <w:lang w:val="lt-LT"/>
        </w:rPr>
        <w:t>Jei Sutartyje keičiami subtiekėjai, kurių pajėgumais kvalifikacijai pagrįsti rėmėsi Paslaugų teikėjas, kartu su informacija apie naujus subtiekėjus turi pateikti naujo subtiekėjo atitiktį kvalifikaciniams reikalavimams patvirtinančius dokumentus. Naujo subtiekėjo kvalifikacija turi būti ne žemesnė nei buvo reikalaujama Pirkimo dokumentuose.</w:t>
      </w:r>
    </w:p>
    <w:p w14:paraId="2D2297BB" w14:textId="77777777" w:rsidR="00177460" w:rsidRPr="00AE61A2" w:rsidRDefault="00000000">
      <w:pPr>
        <w:pStyle w:val="Body"/>
        <w:numPr>
          <w:ilvl w:val="1"/>
          <w:numId w:val="25"/>
        </w:numPr>
        <w:spacing w:after="120" w:line="360" w:lineRule="auto"/>
        <w:jc w:val="both"/>
        <w:rPr>
          <w:rFonts w:ascii="Calibri" w:hAnsi="Calibri"/>
          <w:color w:val="auto"/>
          <w:sz w:val="22"/>
          <w:szCs w:val="22"/>
          <w:lang w:val="lt-LT"/>
        </w:rPr>
      </w:pPr>
      <w:r w:rsidRPr="00AE61A2">
        <w:rPr>
          <w:rFonts w:ascii="Calibri" w:hAnsi="Calibri"/>
          <w:color w:val="auto"/>
          <w:sz w:val="22"/>
          <w:szCs w:val="22"/>
          <w:lang w:val="lt-LT"/>
        </w:rPr>
        <w:t>Pirkėjui paprašius, raštu informuoti jį apie filmavimo veiklų eigą, teikti visą su paslaugų teikimu susijusią informaciją Pirkėjui patogia forma, sudaryti sąlygas Pirkėjo atstovams bei jo nurodytiems asmenims lankytis objekte, kuriame vykdoma filmavimo veikla. Motyvuotai ir aiškiai atsakyti į visų rūšių Pirkėjo raštus (pretenzijas ir kitus prašymus, nurodymus) ne vėliau kaip per 3 (tris) darbo dienas.</w:t>
      </w:r>
    </w:p>
    <w:p w14:paraId="23239F33" w14:textId="77777777" w:rsidR="00177460" w:rsidRPr="00AE61A2" w:rsidRDefault="00000000">
      <w:pPr>
        <w:pStyle w:val="Body"/>
        <w:numPr>
          <w:ilvl w:val="1"/>
          <w:numId w:val="25"/>
        </w:numPr>
        <w:spacing w:after="120" w:line="360" w:lineRule="auto"/>
        <w:jc w:val="both"/>
        <w:rPr>
          <w:rFonts w:ascii="Calibri" w:hAnsi="Calibri"/>
          <w:color w:val="auto"/>
          <w:sz w:val="22"/>
          <w:szCs w:val="22"/>
          <w:lang w:val="lt-LT"/>
        </w:rPr>
      </w:pPr>
      <w:r w:rsidRPr="00AE61A2">
        <w:rPr>
          <w:rFonts w:ascii="Calibri" w:hAnsi="Calibri"/>
          <w:color w:val="auto"/>
          <w:sz w:val="22"/>
          <w:szCs w:val="22"/>
          <w:lang w:val="lt-LT"/>
        </w:rPr>
        <w:t>Paslaugų teikėjas įsipareigoja Sutarties galiojimo metu ir jai pasibaigus nepretenduoti į prekių (paslaugų) ženklus, pavadinimą, autorines teises, literatūrą, projektus, idėjas, koncepcijas, „</w:t>
      </w:r>
      <w:proofErr w:type="spellStart"/>
      <w:r w:rsidRPr="00AE61A2">
        <w:rPr>
          <w:rFonts w:ascii="Calibri" w:hAnsi="Calibri"/>
          <w:color w:val="auto"/>
          <w:sz w:val="22"/>
          <w:szCs w:val="22"/>
          <w:lang w:val="lt-LT"/>
        </w:rPr>
        <w:t>know-how</w:t>
      </w:r>
      <w:proofErr w:type="spellEnd"/>
      <w:r w:rsidRPr="00AE61A2">
        <w:rPr>
          <w:rFonts w:ascii="Calibri" w:hAnsi="Calibri"/>
          <w:color w:val="auto"/>
          <w:sz w:val="22"/>
          <w:szCs w:val="22"/>
          <w:lang w:val="lt-LT"/>
        </w:rPr>
        <w:t>“ arba technologiją, susijusius su Paslaugomis.</w:t>
      </w:r>
    </w:p>
    <w:p w14:paraId="289F3F32" w14:textId="77777777" w:rsidR="00177460" w:rsidRPr="00AE61A2" w:rsidRDefault="00000000">
      <w:pPr>
        <w:pStyle w:val="Body"/>
        <w:numPr>
          <w:ilvl w:val="1"/>
          <w:numId w:val="25"/>
        </w:numPr>
        <w:spacing w:after="12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Paslaugų teikėjas įsipareigoja nenaudoti Pirkėjo paslaugų ženklų ar pavadinimo jokioje reklamoje ar leidiniuose ar kitur be išankstinio raštiško Pirkėjo sutikimo. </w:t>
      </w:r>
    </w:p>
    <w:p w14:paraId="00482893" w14:textId="77777777" w:rsidR="00177460" w:rsidRPr="00AE61A2" w:rsidRDefault="00000000">
      <w:pPr>
        <w:pStyle w:val="Body"/>
        <w:numPr>
          <w:ilvl w:val="1"/>
          <w:numId w:val="25"/>
        </w:numPr>
        <w:spacing w:after="120" w:line="360" w:lineRule="auto"/>
        <w:jc w:val="both"/>
        <w:rPr>
          <w:rFonts w:ascii="Calibri" w:hAnsi="Calibri"/>
          <w:color w:val="auto"/>
          <w:sz w:val="22"/>
          <w:szCs w:val="22"/>
          <w:lang w:val="lt-LT"/>
        </w:rPr>
      </w:pPr>
      <w:r w:rsidRPr="00AE61A2">
        <w:rPr>
          <w:rFonts w:ascii="Calibri" w:hAnsi="Calibri"/>
          <w:color w:val="auto"/>
          <w:sz w:val="22"/>
          <w:szCs w:val="22"/>
          <w:lang w:val="lt-LT"/>
        </w:rPr>
        <w:t>Paslaugų teikėjas įsipareigoja užtikrinti, kad Sutarties sudarymo momentu ir visą jos galiojimo laikotarpį Paslaugų teikėjo darbuotojai turėtų reikiamą kvalifikaciją ir patirtį, reikalingas suteikti Paslaugas. Paslaugų teikėjas Paslaugoms teikti gali pasitelkti trečiuosius asmenis tik iš anksto gavęs Kliento rašytinį sutikimą.</w:t>
      </w:r>
    </w:p>
    <w:p w14:paraId="6B4946D9" w14:textId="77777777" w:rsidR="00177460" w:rsidRPr="00AE61A2" w:rsidRDefault="00000000">
      <w:pPr>
        <w:pStyle w:val="Body"/>
        <w:numPr>
          <w:ilvl w:val="1"/>
          <w:numId w:val="25"/>
        </w:numPr>
        <w:spacing w:after="120" w:line="360" w:lineRule="auto"/>
        <w:jc w:val="both"/>
        <w:rPr>
          <w:rFonts w:ascii="Calibri" w:hAnsi="Calibri"/>
          <w:color w:val="auto"/>
          <w:sz w:val="22"/>
          <w:szCs w:val="22"/>
          <w:lang w:val="lt-LT"/>
        </w:rPr>
      </w:pPr>
      <w:r w:rsidRPr="00AE61A2">
        <w:rPr>
          <w:rStyle w:val="None"/>
          <w:rFonts w:ascii="Calibri" w:hAnsi="Calibri"/>
          <w:color w:val="auto"/>
          <w:sz w:val="22"/>
          <w:szCs w:val="22"/>
          <w:u w:color="FF0000"/>
          <w:lang w:val="lt-LT"/>
        </w:rPr>
        <w:lastRenderedPageBreak/>
        <w:t>Paslaugų teikėjui bus apmokėtos suteiktos paslaugos remiantis paslaugų priėmimo ir apmokėjimo tvarka, kai jos bus tinkamai įvykdytos</w:t>
      </w:r>
      <w:r w:rsidRPr="00AE61A2">
        <w:rPr>
          <w:rFonts w:ascii="Calibri" w:hAnsi="Calibri"/>
          <w:color w:val="auto"/>
          <w:sz w:val="22"/>
          <w:szCs w:val="22"/>
          <w:lang w:val="lt-LT"/>
        </w:rPr>
        <w:t>.</w:t>
      </w:r>
    </w:p>
    <w:p w14:paraId="752FDC8E" w14:textId="77777777" w:rsidR="00177460" w:rsidRPr="00AE61A2" w:rsidRDefault="00000000">
      <w:pPr>
        <w:pStyle w:val="Body"/>
        <w:numPr>
          <w:ilvl w:val="1"/>
          <w:numId w:val="25"/>
        </w:numPr>
        <w:spacing w:after="120" w:line="360" w:lineRule="auto"/>
        <w:jc w:val="both"/>
        <w:rPr>
          <w:rFonts w:ascii="Calibri" w:hAnsi="Calibri"/>
          <w:color w:val="auto"/>
          <w:sz w:val="22"/>
          <w:szCs w:val="22"/>
          <w:lang w:val="lt-LT"/>
        </w:rPr>
      </w:pPr>
      <w:r w:rsidRPr="00AE61A2">
        <w:rPr>
          <w:rFonts w:ascii="Calibri" w:hAnsi="Calibri"/>
          <w:color w:val="auto"/>
          <w:sz w:val="22"/>
          <w:szCs w:val="22"/>
          <w:lang w:val="lt-LT"/>
        </w:rPr>
        <w:t>Paslaugų teikėjas turi ir kitas šios Sutarties ir Lietuvos Respublikoje galiojančių teisės aktų numatytas teises bei pareigas.</w:t>
      </w:r>
    </w:p>
    <w:p w14:paraId="482D2733" w14:textId="77777777" w:rsidR="00177460" w:rsidRPr="00AE61A2" w:rsidRDefault="00000000">
      <w:pPr>
        <w:pStyle w:val="Body"/>
        <w:widowControl w:val="0"/>
        <w:numPr>
          <w:ilvl w:val="0"/>
          <w:numId w:val="25"/>
        </w:numPr>
        <w:spacing w:before="120" w:after="120" w:line="360" w:lineRule="auto"/>
        <w:jc w:val="both"/>
        <w:rPr>
          <w:rFonts w:ascii="Calibri" w:hAnsi="Calibri"/>
          <w:color w:val="auto"/>
          <w:sz w:val="22"/>
          <w:szCs w:val="22"/>
          <w:lang w:val="lt-LT"/>
        </w:rPr>
      </w:pPr>
      <w:r w:rsidRPr="00AE61A2">
        <w:rPr>
          <w:rStyle w:val="None"/>
          <w:rFonts w:ascii="Calibri" w:hAnsi="Calibri"/>
          <w:b/>
          <w:bCs/>
          <w:color w:val="auto"/>
          <w:sz w:val="22"/>
          <w:szCs w:val="22"/>
          <w:lang w:val="lt-LT"/>
        </w:rPr>
        <w:t>Pirkėjo įsipareigojimai</w:t>
      </w:r>
    </w:p>
    <w:p w14:paraId="0745B3DC"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Pirkėjas įsipareigoja Paslaugų teikėjui sudaryti visas sąlygas, būtinas Paslaugų teikimui.</w:t>
      </w:r>
    </w:p>
    <w:p w14:paraId="1811BAB8"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Klientas įsipareigoja Paslaugų teikėjui suteikti informaciją ir dokumentus, būtinus tinkamam Paslaugų teikimui.</w:t>
      </w:r>
    </w:p>
    <w:p w14:paraId="7B34D65E"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Style w:val="None"/>
          <w:rFonts w:ascii="Calibri" w:hAnsi="Calibri"/>
          <w:color w:val="auto"/>
          <w:sz w:val="22"/>
          <w:szCs w:val="22"/>
          <w:u w:color="FF0000"/>
          <w:lang w:val="lt-LT"/>
        </w:rPr>
        <w:t>Pirkėjas remiantis paslaugų priėmimo ir apmokėjimo tvarka įsipareigoja apmokėti Paslaugų teikėjui už suteiktas paslaugas, kai jos bus tinkamai įvykdytos</w:t>
      </w:r>
      <w:r w:rsidRPr="00AE61A2">
        <w:rPr>
          <w:rFonts w:ascii="Calibri" w:hAnsi="Calibri"/>
          <w:color w:val="auto"/>
          <w:sz w:val="22"/>
          <w:szCs w:val="22"/>
          <w:lang w:val="lt-LT"/>
        </w:rPr>
        <w:t>.</w:t>
      </w:r>
    </w:p>
    <w:p w14:paraId="3510D6D3"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Pirkėjas turi teisę tiesiogiai atsiskaityti su subteikėjais. Tokio atsiskaitymo tvarka nustatoma trišalėje sutartyje, kurią sudaro Pirkėjas, Paslaugų teikėjas ir jo subteikėjas (-ai).</w:t>
      </w:r>
    </w:p>
    <w:p w14:paraId="620E2E19"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Pirkėjas turi ir kitas šios Sutarties ir Lietuvos Respublikoje galiojančių teisės aktų numatytas teises.</w:t>
      </w:r>
    </w:p>
    <w:p w14:paraId="550B5FEE" w14:textId="77777777" w:rsidR="00177460" w:rsidRPr="00AE61A2" w:rsidRDefault="00000000">
      <w:pPr>
        <w:pStyle w:val="Body"/>
        <w:widowControl w:val="0"/>
        <w:numPr>
          <w:ilvl w:val="0"/>
          <w:numId w:val="25"/>
        </w:numPr>
        <w:spacing w:before="120" w:after="120" w:line="360" w:lineRule="auto"/>
        <w:jc w:val="both"/>
        <w:rPr>
          <w:rFonts w:ascii="Calibri" w:hAnsi="Calibri"/>
          <w:color w:val="auto"/>
          <w:sz w:val="22"/>
          <w:szCs w:val="22"/>
          <w:lang w:val="lt-LT"/>
        </w:rPr>
      </w:pPr>
      <w:r w:rsidRPr="00AE61A2">
        <w:rPr>
          <w:rStyle w:val="None"/>
          <w:rFonts w:ascii="Calibri" w:hAnsi="Calibri"/>
          <w:b/>
          <w:bCs/>
          <w:color w:val="auto"/>
          <w:sz w:val="22"/>
          <w:szCs w:val="22"/>
          <w:lang w:val="lt-LT"/>
        </w:rPr>
        <w:t xml:space="preserve">Paslaugų priėmimo ir apmokėjimo tvarka </w:t>
      </w:r>
    </w:p>
    <w:p w14:paraId="306C080D"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Suteiktų paslaugų kokybė patikrinama priėmimo-perdavimo metu, Šalims pasirašant paslaugų priėmimo-perdavimo aktą, kurį rengia Paslaugos teikėjas.</w:t>
      </w:r>
    </w:p>
    <w:p w14:paraId="3B7DA55A"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Pirkėjas, patikrinęs ir įsitikinęs, kad Paslaugos atitinka Sutartyje ir jos prieduose nustatytus reikalavimus ir kad yra įvykdyti visi kiti Paslaugų teikėjo įsipareigojimai pagal Sutartį, ne vėliau kaip per 10 (dešimt) darbo dienų nuo Paslaugų priėmimo-perdavimo akto gavimo dienos privalo priimti suteiktas Paslaugas ir pasirašyti Paslaugų priėmimo-perdavimo aktą.</w:t>
      </w:r>
    </w:p>
    <w:p w14:paraId="5E3D443C"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Jeigu Pirkėjas priėmimo perdavimo metu turi pastabų dėl suteiktų Paslaugų kokybės ir/arba nustatomi suteiktų Paslaugų kokybės trūkumai ir/arba neatitikimai techninės užduoties reikalavimams, visi neatitikimai /trūkumai raštu nurodomi Paslaugų priėmimo – perdavimo akte ir perdavimo – priėmimo aktas pasirašomas su išlygomis.</w:t>
      </w:r>
    </w:p>
    <w:p w14:paraId="6F6FAA21"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Pirkėjas, atsižvelgdamas į trūkumų pobūdį, kiekį bei sudėtingumą, priėmimo – perdavimo akte nurodo Paslaugos teikėjui protingą terminą pašalinti Paslaugų trūkumus nuo raštiškų pastabų gavimo dienos.</w:t>
      </w:r>
    </w:p>
    <w:p w14:paraId="29DEA941"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Pirkėjas gali nuspręsti sumokėti Paslaugų teikėjui iki 20 proc. Sutarties kainos dydžio avansinio mokėjimo dalį, Paslaugų teikėjui pateikus avanso užtikrinimo banko ar kredito unijos garantiją arba draudimo bendrovės laidavimo raštą visai avanso sumai, galiojančią visą Sutarties galiojimo terminą ir avansinio mokėjimo sąskaitą. Pirkėjas avansą sumoka ne vėliau kaip per 20 (dvidešimt) kalendorinių dienų pinigus pervedant į Paslaugų teikėjo sąskaitą. Sumokėtas avansas proporcingai, lygiomis dalimis išskaičiuojamas iš mokėtinų Paslaugų teikėjui sumų. Išankstinio mokėjimo banko garantijos arba draudimo laidavimo </w:t>
      </w:r>
      <w:r w:rsidRPr="00AE61A2">
        <w:rPr>
          <w:rFonts w:ascii="Calibri" w:hAnsi="Calibri"/>
          <w:color w:val="auto"/>
          <w:sz w:val="22"/>
          <w:szCs w:val="22"/>
          <w:lang w:val="lt-LT"/>
        </w:rPr>
        <w:lastRenderedPageBreak/>
        <w:t>privaloma sąlyga: užtikrinama prievolė yra avanso grąžinimas pagal pirmą Pirkėjo pareikalavimą, jei Paslaugų teikėjas nevykdys ar netinkamai vykdys prievoles pagal Sutartį.</w:t>
      </w:r>
    </w:p>
    <w:p w14:paraId="5E0FE06D"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Tarpiniai mokėjimai gali būti atliekami periodiškai kas mėnesį po to, kai Paslaugų teikėjas pateikia sąskaitą faktūrą, tarpinį Paslaugų perdavimo aktą bei ataskaitą už faktiškai atliktas paslaugas</w:t>
      </w:r>
      <w:r w:rsidRPr="00AE61A2">
        <w:rPr>
          <w:rStyle w:val="None"/>
          <w:rFonts w:ascii="Calibri" w:hAnsi="Calibri"/>
          <w:color w:val="auto"/>
          <w:sz w:val="22"/>
          <w:szCs w:val="22"/>
          <w:u w:color="FF0000"/>
          <w:lang w:val="lt-LT"/>
        </w:rPr>
        <w:t xml:space="preserve">. Pirmas tarpinis mokėjimas gali sudaryti iki 20 proc. Sutarties kainos. Antras tarpinis mokėjimas gali sudaryti iki 50 proc. Sutarties kainos. </w:t>
      </w:r>
      <w:r w:rsidRPr="00AE61A2">
        <w:rPr>
          <w:rFonts w:ascii="Calibri" w:hAnsi="Calibri"/>
          <w:color w:val="auto"/>
          <w:sz w:val="22"/>
          <w:szCs w:val="22"/>
          <w:lang w:val="lt-LT"/>
        </w:rPr>
        <w:t xml:space="preserve">Tarpinis mokėjimas Paslaugų teikėjui turi būti pervedamas ne vėliau per 30 kalendorinių dienų nuo sąskaitos pateikimo dienos. </w:t>
      </w:r>
    </w:p>
    <w:p w14:paraId="2221B02F"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Galutinis apmokėjimas atliekamas užbaigus visas filmo kūrimo ir gamybos veiklas ir pasirašius galutinį priėmimo – perdavimo aktą. Galutinis mokėjimas Paslaugų teikėjui turi būti pervedamas ne vėliau per 30 kalendorinių dienų nuo sąskaitos pateikimo dienos.</w:t>
      </w:r>
    </w:p>
    <w:p w14:paraId="0170B4D9"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Pirkėjas numato tiesioginio atsiskaitymo galimybę su nurodytais subtiekėjais tokiomis sąlygomis:</w:t>
      </w:r>
    </w:p>
    <w:p w14:paraId="5BD69E08" w14:textId="77777777" w:rsidR="00177460" w:rsidRPr="00AE61A2" w:rsidRDefault="00000000">
      <w:pPr>
        <w:pStyle w:val="Body"/>
        <w:tabs>
          <w:tab w:val="left" w:pos="851"/>
        </w:tabs>
        <w:spacing w:before="120" w:after="120" w:line="360" w:lineRule="auto"/>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6.8.1.</w:t>
      </w:r>
      <w:r w:rsidRPr="00AE61A2">
        <w:rPr>
          <w:rStyle w:val="None"/>
          <w:rFonts w:ascii="Calibri" w:hAnsi="Calibri"/>
          <w:color w:val="auto"/>
          <w:sz w:val="22"/>
          <w:szCs w:val="22"/>
          <w:lang w:val="lt-LT"/>
        </w:rPr>
        <w:tab/>
        <w:t>sudarius Sutartį, Paslaugų teikėjas įsipareigoja Pirkėjui raštu pateikti tuo metu žinomų subtiekėjų pavadinimus, kontaktinius duomenis ir nurodyti jų atstovus. Pirkėjas taip pat reikalauja, kad Paslaugų teikėjas informuotų apie minėtos informacijos pasikeitimus visu Sutarties vykdymo metu, taip pat apie naujus subtiekėjus, kuriuos jis ketina pasitelkti vėliau;</w:t>
      </w:r>
    </w:p>
    <w:p w14:paraId="53797166" w14:textId="77777777" w:rsidR="00177460" w:rsidRPr="00AE61A2" w:rsidRDefault="00000000">
      <w:pPr>
        <w:pStyle w:val="Body"/>
        <w:tabs>
          <w:tab w:val="left" w:pos="851"/>
        </w:tabs>
        <w:spacing w:before="120" w:after="120" w:line="360" w:lineRule="auto"/>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6.8.2.</w:t>
      </w:r>
      <w:r w:rsidRPr="00AE61A2">
        <w:rPr>
          <w:rStyle w:val="None"/>
          <w:rFonts w:ascii="Calibri" w:hAnsi="Calibri"/>
          <w:color w:val="auto"/>
          <w:sz w:val="22"/>
          <w:szCs w:val="22"/>
          <w:lang w:val="lt-LT"/>
        </w:rPr>
        <w:tab/>
        <w:t>Pirkėjas ne vėliau kaip per 5 darbo dienas nuo Sutarties 6.8.1 punkte nurodytos informacijos gavimo dienos raštu informuoja subtiekėjus apie tiesioginio atsiskaitymo galimybę;</w:t>
      </w:r>
    </w:p>
    <w:p w14:paraId="750028D9" w14:textId="77777777" w:rsidR="00177460" w:rsidRPr="00AE61A2" w:rsidRDefault="00000000">
      <w:pPr>
        <w:pStyle w:val="Body"/>
        <w:tabs>
          <w:tab w:val="left" w:pos="851"/>
        </w:tabs>
        <w:spacing w:before="120" w:after="120" w:line="360" w:lineRule="auto"/>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6.8.3.</w:t>
      </w:r>
      <w:r w:rsidRPr="00AE61A2">
        <w:rPr>
          <w:rStyle w:val="None"/>
          <w:rFonts w:ascii="Calibri" w:hAnsi="Calibri"/>
          <w:color w:val="auto"/>
          <w:sz w:val="22"/>
          <w:szCs w:val="22"/>
          <w:lang w:val="lt-LT"/>
        </w:rPr>
        <w:tab/>
        <w:t xml:space="preserve">subtiekėjas, norėdamas pasinaudoti tokia galimybe, raštu pateikia prašymą Pirkėjui. Kai subtiekėjas išreiškia norą pasinaudoti tiesioginio atsiskaitymo galimybe, sudaroma trišalė sutartis tarp Pirkėjo, Paslaugų teikėjo ir šio subtiekėjo, kurioje aprašoma tiesioginio atsiskaitymo su subtiekėju tvarka, atsižvelgiant į Sutartyje ir </w:t>
      </w:r>
      <w:proofErr w:type="spellStart"/>
      <w:r w:rsidRPr="00AE61A2">
        <w:rPr>
          <w:rStyle w:val="None"/>
          <w:rFonts w:ascii="Calibri" w:hAnsi="Calibri"/>
          <w:color w:val="auto"/>
          <w:sz w:val="22"/>
          <w:szCs w:val="22"/>
          <w:lang w:val="lt-LT"/>
        </w:rPr>
        <w:t>subtiekimo</w:t>
      </w:r>
      <w:proofErr w:type="spellEnd"/>
      <w:r w:rsidRPr="00AE61A2">
        <w:rPr>
          <w:rStyle w:val="None"/>
          <w:rFonts w:ascii="Calibri" w:hAnsi="Calibri"/>
          <w:color w:val="auto"/>
          <w:sz w:val="22"/>
          <w:szCs w:val="22"/>
          <w:lang w:val="lt-LT"/>
        </w:rPr>
        <w:t xml:space="preserve"> sutartyje (sudarytoje tarp Paslaugų teikėjo ir subtiekėjo) nustatytus reikalavimus. Trišalėje sutartyje atsiskaitymo su subtiekėju tvarka bus nustatoma vadovaujantis šioje Sutartyje numatyta atsiskaitymo tvarka;</w:t>
      </w:r>
    </w:p>
    <w:p w14:paraId="222C0206" w14:textId="77777777" w:rsidR="00177460" w:rsidRPr="00AE61A2" w:rsidRDefault="00000000">
      <w:pPr>
        <w:pStyle w:val="Body"/>
        <w:tabs>
          <w:tab w:val="left" w:pos="851"/>
        </w:tabs>
        <w:spacing w:before="120" w:after="120" w:line="360" w:lineRule="auto"/>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6.8.4.</w:t>
      </w:r>
      <w:r w:rsidRPr="00AE61A2">
        <w:rPr>
          <w:rStyle w:val="None"/>
          <w:rFonts w:ascii="Calibri" w:hAnsi="Calibri"/>
          <w:color w:val="auto"/>
          <w:sz w:val="22"/>
          <w:szCs w:val="22"/>
          <w:lang w:val="lt-LT"/>
        </w:rPr>
        <w:tab/>
        <w:t>Paslaugų teikėjas turi teisę prieštarauti nepagrįstiems mokėjimams subteikėjui, pateikdamas Pirkėjui ir subteikėjui raštišką tokio prieštaravimo pagrindimą;</w:t>
      </w:r>
    </w:p>
    <w:p w14:paraId="0D5656F5" w14:textId="77777777" w:rsidR="00177460" w:rsidRPr="00AE61A2" w:rsidRDefault="00000000">
      <w:pPr>
        <w:pStyle w:val="Body"/>
        <w:tabs>
          <w:tab w:val="left" w:pos="851"/>
        </w:tabs>
        <w:spacing w:before="120" w:after="120" w:line="360" w:lineRule="auto"/>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6.8.5.</w:t>
      </w:r>
      <w:r w:rsidRPr="00AE61A2">
        <w:rPr>
          <w:rStyle w:val="None"/>
          <w:rFonts w:ascii="Calibri" w:hAnsi="Calibri"/>
          <w:color w:val="auto"/>
          <w:sz w:val="22"/>
          <w:szCs w:val="22"/>
          <w:lang w:val="lt-LT"/>
        </w:rPr>
        <w:tab/>
        <w:t>tiesioginio atsiskaitymo su subtiekėjais galimybė nekeičia Paslaugų teikėjo atsakomybės dėl Sutarties įvykdymo.</w:t>
      </w:r>
    </w:p>
    <w:p w14:paraId="4452A003" w14:textId="77777777" w:rsidR="00177460" w:rsidRPr="00AE61A2" w:rsidRDefault="00000000">
      <w:pPr>
        <w:pStyle w:val="Body"/>
        <w:widowControl w:val="0"/>
        <w:numPr>
          <w:ilvl w:val="0"/>
          <w:numId w:val="25"/>
        </w:numPr>
        <w:spacing w:before="120" w:after="120" w:line="360" w:lineRule="auto"/>
        <w:jc w:val="both"/>
        <w:rPr>
          <w:rFonts w:ascii="Calibri" w:hAnsi="Calibri"/>
          <w:color w:val="auto"/>
          <w:sz w:val="22"/>
          <w:szCs w:val="22"/>
          <w:lang w:val="lt-LT"/>
        </w:rPr>
      </w:pPr>
      <w:r w:rsidRPr="00AE61A2">
        <w:rPr>
          <w:rStyle w:val="None"/>
          <w:rFonts w:ascii="Calibri" w:hAnsi="Calibri"/>
          <w:b/>
          <w:bCs/>
          <w:color w:val="auto"/>
          <w:sz w:val="22"/>
          <w:szCs w:val="22"/>
          <w:lang w:val="lt-LT"/>
        </w:rPr>
        <w:t>Šalių atsakomybė</w:t>
      </w:r>
    </w:p>
    <w:p w14:paraId="30D176F8"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ECDE6CD"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lastRenderedPageBreak/>
        <w:t>Neatlikus apmokėjimo nustatytais terminais, Paslaugų teikėjo pareikalavimu, Pirkėjas turi sumokėti Paslaugų teikėjui už kiekvieną uždelstą dieną 0,02 proc</w:t>
      </w:r>
      <w:r w:rsidRPr="00AE61A2">
        <w:rPr>
          <w:rStyle w:val="None"/>
          <w:rFonts w:ascii="Calibri" w:hAnsi="Calibri"/>
          <w:i/>
          <w:iCs/>
          <w:color w:val="auto"/>
          <w:sz w:val="22"/>
          <w:szCs w:val="22"/>
          <w:lang w:val="lt-LT"/>
        </w:rPr>
        <w:t>.</w:t>
      </w:r>
      <w:r w:rsidRPr="00AE61A2">
        <w:rPr>
          <w:rFonts w:ascii="Calibri" w:hAnsi="Calibri"/>
          <w:color w:val="auto"/>
          <w:sz w:val="22"/>
          <w:szCs w:val="22"/>
          <w:lang w:val="lt-LT"/>
        </w:rPr>
        <w:t xml:space="preserve"> delspinigių nuo laiku neapmokėtos sumos be PVM už kiekvieną uždelstą dieną.</w:t>
      </w:r>
    </w:p>
    <w:p w14:paraId="6C1C3716"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Jei Paslaugų teikėjas nesuteikia Paslaugų šioje Sutartyje nustatytu terminu, Pirkėjas be oficialaus įspėjimo ir nesumažindamas kitų savo teisių gynimo būdų pradeda skaičiuoti 0,02 proc. dydžio delspinigius nuo neatliktų Paslaugų kainos be PVM už kiekvieną termino praleidimo dieną.</w:t>
      </w:r>
    </w:p>
    <w:p w14:paraId="117A477F"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Delspinigių sumokėjimas neatleidžia Šalių nuo pareigos vykdyti šioje Sutartyje prisiimtus įsipareigojimus.</w:t>
      </w:r>
    </w:p>
    <w:p w14:paraId="1B159A65" w14:textId="77777777" w:rsidR="00177460" w:rsidRPr="00AE61A2" w:rsidRDefault="00000000">
      <w:pPr>
        <w:pStyle w:val="Body"/>
        <w:widowControl w:val="0"/>
        <w:numPr>
          <w:ilvl w:val="0"/>
          <w:numId w:val="25"/>
        </w:numPr>
        <w:spacing w:before="120" w:after="120" w:line="360" w:lineRule="auto"/>
        <w:jc w:val="both"/>
        <w:rPr>
          <w:rFonts w:ascii="Calibri" w:hAnsi="Calibri"/>
          <w:color w:val="auto"/>
          <w:sz w:val="22"/>
          <w:szCs w:val="22"/>
          <w:lang w:val="lt-LT"/>
        </w:rPr>
      </w:pPr>
      <w:r w:rsidRPr="00AE61A2">
        <w:rPr>
          <w:rStyle w:val="None"/>
          <w:rFonts w:ascii="Calibri" w:hAnsi="Calibri"/>
          <w:b/>
          <w:bCs/>
          <w:color w:val="auto"/>
          <w:sz w:val="22"/>
          <w:szCs w:val="22"/>
          <w:lang w:val="lt-LT"/>
        </w:rPr>
        <w:t>Force majeure</w:t>
      </w:r>
    </w:p>
    <w:p w14:paraId="26D0E491"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Atsakomybė pagal sutartį netaikoma, taip pat Šalys gali būti visiškai ar iš dalies atleistos nuo civilinės atsakomybės šiais pagrindais:</w:t>
      </w:r>
    </w:p>
    <w:p w14:paraId="36DD5A48" w14:textId="77777777" w:rsidR="00177460" w:rsidRPr="00AE61A2" w:rsidRDefault="00000000">
      <w:pPr>
        <w:pStyle w:val="Body"/>
        <w:spacing w:before="120" w:after="120" w:line="360" w:lineRule="auto"/>
        <w:ind w:left="851" w:hanging="851"/>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8.1.1.</w:t>
      </w:r>
      <w:r w:rsidRPr="00AE61A2">
        <w:rPr>
          <w:rStyle w:val="None"/>
          <w:rFonts w:ascii="Calibri" w:hAnsi="Calibri"/>
          <w:color w:val="auto"/>
          <w:sz w:val="22"/>
          <w:szCs w:val="22"/>
          <w:lang w:val="lt-LT"/>
        </w:rPr>
        <w:tab/>
        <w:t>dėl nenugalimos jėgos (</w:t>
      </w:r>
      <w:r w:rsidRPr="00AE61A2">
        <w:rPr>
          <w:rStyle w:val="None"/>
          <w:rFonts w:ascii="Calibri" w:hAnsi="Calibri"/>
          <w:i/>
          <w:iCs/>
          <w:color w:val="auto"/>
          <w:sz w:val="22"/>
          <w:szCs w:val="22"/>
          <w:lang w:val="lt-LT"/>
        </w:rPr>
        <w:t>force majeure</w:t>
      </w:r>
      <w:r w:rsidRPr="00AE61A2">
        <w:rPr>
          <w:rStyle w:val="None"/>
          <w:rFonts w:ascii="Calibri" w:hAnsi="Calibri"/>
          <w:color w:val="auto"/>
          <w:sz w:val="22"/>
          <w:szCs w:val="22"/>
          <w:lang w:val="lt-LT"/>
        </w:rPr>
        <w:t>) – taikomos Lietuvos Respublikos civilinio kodekso 6.212 straipsnio ir Lietuvos Respublikos Vyriausybės 1996 m. liepos 15 d. nutarimo Nr. 840 „</w:t>
      </w:r>
      <w:hyperlink r:id="rId15" w:history="1">
        <w:r w:rsidRPr="00AE61A2">
          <w:rPr>
            <w:rStyle w:val="Hyperlink3"/>
            <w:color w:val="auto"/>
            <w:lang w:val="lt-LT"/>
          </w:rPr>
          <w:t>Dėl Atleidimo nuo atsakomybės esant nenugalimos jėgos (force majeure) aplinkybėms taisykl</w:t>
        </w:r>
      </w:hyperlink>
      <w:r w:rsidRPr="00AE61A2">
        <w:rPr>
          <w:rStyle w:val="None"/>
          <w:rFonts w:ascii="Calibri" w:hAnsi="Calibri"/>
          <w:color w:val="auto"/>
          <w:sz w:val="22"/>
          <w:szCs w:val="22"/>
          <w:lang w:val="lt-LT"/>
        </w:rPr>
        <w:t>ių patvirtinimo“ patvirtintų taisyklių nuostatos. Jeigu Tiekėjo subtiekėjas susiduria su nenugalimos jėgos aplinkybėmis, remtis šia sąlyga Paslaugų teikėjas gali tik tokiu atveju, jei negali pasitelkti kito subtiekėjo nepatirdamas nepagrįstų išlaidų.</w:t>
      </w:r>
    </w:p>
    <w:p w14:paraId="64DD3A32" w14:textId="77777777" w:rsidR="00177460" w:rsidRPr="00AE61A2" w:rsidRDefault="00000000">
      <w:pPr>
        <w:pStyle w:val="Body"/>
        <w:spacing w:before="120" w:after="120" w:line="360" w:lineRule="auto"/>
        <w:ind w:left="851" w:hanging="851"/>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 xml:space="preserve">8.1.2. </w:t>
      </w:r>
      <w:r w:rsidRPr="00AE61A2">
        <w:rPr>
          <w:rStyle w:val="None"/>
          <w:rFonts w:ascii="Calibri" w:hAnsi="Calibri"/>
          <w:color w:val="auto"/>
          <w:sz w:val="22"/>
          <w:szCs w:val="22"/>
          <w:lang w:val="lt-LT"/>
        </w:rPr>
        <w:tab/>
        <w:t xml:space="preserve">dėl Europos Sąjungos valstybių veiksmų –  kai prievolę pagal Sutartį įvykdyti neįmanoma  dėl privalomų ir nenumatytų Europos Sąjungos valstybės institucijų veiksmų (aktų), kurių Šalys neturėjo teisės ginčyti ir šie veiksmai </w:t>
      </w:r>
      <w:r w:rsidRPr="00AE61A2">
        <w:rPr>
          <w:rStyle w:val="None"/>
          <w:rFonts w:ascii="Calibri" w:hAnsi="Calibri"/>
          <w:color w:val="auto"/>
          <w:sz w:val="22"/>
          <w:szCs w:val="22"/>
          <w:shd w:val="clear" w:color="auto" w:fill="FFFFFF"/>
          <w:lang w:val="lt-LT"/>
        </w:rPr>
        <w:t>negalėjo būti iš anksto numatyti.</w:t>
      </w:r>
    </w:p>
    <w:p w14:paraId="160E794B"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44FDFA7"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Pagrindas atleisti nuo atsakomybės atsiranda nuo kliūties atsiradimo momento arba jeigu apie ją nėra laiku pranešta – nuo pranešimo momento.</w:t>
      </w:r>
    </w:p>
    <w:p w14:paraId="4743E65B" w14:textId="77777777" w:rsidR="00177460" w:rsidRPr="00AE61A2" w:rsidRDefault="00000000">
      <w:pPr>
        <w:pStyle w:val="Body"/>
        <w:widowControl w:val="0"/>
        <w:numPr>
          <w:ilvl w:val="0"/>
          <w:numId w:val="25"/>
        </w:numPr>
        <w:spacing w:before="120" w:after="120" w:line="360" w:lineRule="auto"/>
        <w:jc w:val="both"/>
        <w:rPr>
          <w:rFonts w:ascii="Calibri" w:hAnsi="Calibri"/>
          <w:color w:val="auto"/>
          <w:sz w:val="22"/>
          <w:szCs w:val="22"/>
          <w:lang w:val="lt-LT"/>
        </w:rPr>
      </w:pPr>
      <w:r w:rsidRPr="00AE61A2">
        <w:rPr>
          <w:rStyle w:val="None"/>
          <w:rFonts w:ascii="Calibri" w:hAnsi="Calibri"/>
          <w:b/>
          <w:bCs/>
          <w:color w:val="auto"/>
          <w:sz w:val="22"/>
          <w:szCs w:val="22"/>
          <w:lang w:val="lt-LT"/>
        </w:rPr>
        <w:t>Intelektinės nuosavybės teisės</w:t>
      </w:r>
    </w:p>
    <w:p w14:paraId="12E8FEFD"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Šalys susitaria, kad Paslaugų teikimo rezultatas ir su juo susijusios teisės, įgytos vykdant Sutartį, įskaitant autorines ir kitas intelektinės ar pramoninės nuosavybės teises, pereina Pirkėjo nuosavybėn nuo priėmimo-perdavimo akto pasirašymo dienos.</w:t>
      </w:r>
    </w:p>
    <w:p w14:paraId="0F8ADFCB"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Paslaugų teikėjas garantuoja, kad Paslaugų rezultatas ar jo atskiros dalys nepažeidžia ir nepažeis jokių tretiesiems asmenims priklausančių teisių. Paslaugų teikėjas atsako bei atlygina visus Pirkėjo nuostolius </w:t>
      </w:r>
      <w:r w:rsidRPr="00AE61A2">
        <w:rPr>
          <w:rFonts w:ascii="Calibri" w:hAnsi="Calibri"/>
          <w:color w:val="auto"/>
          <w:sz w:val="22"/>
          <w:szCs w:val="22"/>
          <w:lang w:val="lt-LT"/>
        </w:rPr>
        <w:lastRenderedPageBreak/>
        <w:t>pagal trečiųjų šalių Pirkėjui pareikštas pagrįstas teisines pretenzijas dėl vykdant šią Sutartį Paslaugų teikėjo ar jo pasamdytų asmenų pažeistų trečioms šalims priklausančių patentų, autorinių ar kitų intelektinės nuosavybės teisių pažeidimų.</w:t>
      </w:r>
    </w:p>
    <w:p w14:paraId="5DB824D8"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Paslaugų teikėjas neturi teisės savarankiškai, be Pirkėjo raštiško sutikimo, naudoti ar disponuoti Paslaugų rezultatu, už kurį Pirkėjas sumokėjo pagal šią Sutartį, ar leisti naudotis Paslaugų rezultato originalu ar jo kopija ar jo dalimis tretiesiems asmenims.</w:t>
      </w:r>
    </w:p>
    <w:p w14:paraId="7C6A51D9" w14:textId="77777777" w:rsidR="00177460" w:rsidRPr="00AE61A2" w:rsidRDefault="00000000">
      <w:pPr>
        <w:pStyle w:val="Body"/>
        <w:widowControl w:val="0"/>
        <w:numPr>
          <w:ilvl w:val="0"/>
          <w:numId w:val="25"/>
        </w:numPr>
        <w:spacing w:before="120" w:after="120" w:line="360" w:lineRule="auto"/>
        <w:jc w:val="both"/>
        <w:rPr>
          <w:rFonts w:ascii="Calibri" w:hAnsi="Calibri"/>
          <w:color w:val="auto"/>
          <w:sz w:val="22"/>
          <w:szCs w:val="22"/>
          <w:lang w:val="lt-LT"/>
        </w:rPr>
      </w:pPr>
      <w:r w:rsidRPr="00AE61A2">
        <w:rPr>
          <w:rStyle w:val="None"/>
          <w:rFonts w:ascii="Calibri" w:hAnsi="Calibri"/>
          <w:b/>
          <w:bCs/>
          <w:color w:val="auto"/>
          <w:sz w:val="22"/>
          <w:szCs w:val="22"/>
          <w:lang w:val="lt-LT"/>
        </w:rPr>
        <w:t>Sutarties galiojimas</w:t>
      </w:r>
    </w:p>
    <w:p w14:paraId="15D2FACE"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Sutartis įsigalioja Sutarties Šalims ją pasirašius ir galioja iki visiško Sutartyje numatytų įsipareigojimų įvykdymo.</w:t>
      </w:r>
    </w:p>
    <w:p w14:paraId="59EC65CF"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Jei bet kuri šios Sutarties nuostata pripažįstama visiškai ar iš dalies negaliojančia, tai neturi įtakos kitų Sutarties nuostatų galiojimui.</w:t>
      </w:r>
    </w:p>
    <w:p w14:paraId="5D0AA025"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Nutraukus Sutartį, ar jai pasibaigus, lieka galioti Sutarties ir jos priedų nuostatos, susijusios su atsakomybe, atsiskaitymais tarp Šalių pagal Sutartį ir konfidencialumo bei informacijos ir duomenų sunaikinimo įsipareigojimas.</w:t>
      </w:r>
    </w:p>
    <w:p w14:paraId="7BAEA57F" w14:textId="77777777" w:rsidR="00177460" w:rsidRPr="00AE61A2" w:rsidRDefault="00000000">
      <w:pPr>
        <w:pStyle w:val="Body"/>
        <w:widowControl w:val="0"/>
        <w:numPr>
          <w:ilvl w:val="0"/>
          <w:numId w:val="25"/>
        </w:numPr>
        <w:spacing w:before="120" w:after="120" w:line="360" w:lineRule="auto"/>
        <w:jc w:val="both"/>
        <w:rPr>
          <w:rFonts w:ascii="Calibri" w:hAnsi="Calibri"/>
          <w:color w:val="auto"/>
          <w:sz w:val="22"/>
          <w:szCs w:val="22"/>
          <w:lang w:val="lt-LT"/>
        </w:rPr>
      </w:pPr>
      <w:r w:rsidRPr="00AE61A2">
        <w:rPr>
          <w:rStyle w:val="None"/>
          <w:rFonts w:ascii="Calibri" w:hAnsi="Calibri"/>
          <w:b/>
          <w:bCs/>
          <w:color w:val="auto"/>
          <w:sz w:val="22"/>
          <w:szCs w:val="22"/>
          <w:lang w:val="lt-LT"/>
        </w:rPr>
        <w:t>Sutarties keitimas ir nutraukimas</w:t>
      </w:r>
    </w:p>
    <w:p w14:paraId="760FF537"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Sutarties Šalys negali keisti esminių Sutarties sąlygų, jeigu:</w:t>
      </w:r>
    </w:p>
    <w:p w14:paraId="5D3F3764" w14:textId="77777777" w:rsidR="00177460" w:rsidRPr="00AE61A2" w:rsidRDefault="00000000">
      <w:pPr>
        <w:pStyle w:val="Body"/>
        <w:numPr>
          <w:ilvl w:val="2"/>
          <w:numId w:val="25"/>
        </w:numPr>
        <w:spacing w:before="120" w:line="360" w:lineRule="auto"/>
        <w:jc w:val="both"/>
        <w:rPr>
          <w:rFonts w:ascii="Calibri" w:hAnsi="Calibri"/>
          <w:color w:val="auto"/>
          <w:sz w:val="22"/>
          <w:szCs w:val="22"/>
          <w:lang w:val="lt-LT"/>
        </w:rPr>
      </w:pPr>
      <w:r w:rsidRPr="00AE61A2">
        <w:rPr>
          <w:rFonts w:ascii="Calibri" w:hAnsi="Calibri"/>
          <w:color w:val="auto"/>
          <w:sz w:val="22"/>
          <w:szCs w:val="22"/>
          <w:lang w:val="lt-LT"/>
        </w:rPr>
        <w:t>jos pakeičiamos numatant naujas sąlygas, kurios, jeigu būtų nustatytos Pirkimo dokumentuose, būtų suteikusios galimybę dalyvauti Pirkimo procedūrose kitiems, nei dalyvavo, tiekėjams</w:t>
      </w:r>
      <w:r w:rsidRPr="00AE61A2">
        <w:rPr>
          <w:rStyle w:val="None"/>
          <w:rFonts w:ascii="Calibri" w:hAnsi="Calibri"/>
          <w:color w:val="auto"/>
          <w:sz w:val="22"/>
          <w:szCs w:val="22"/>
          <w:shd w:val="clear" w:color="auto" w:fill="FFFFFF"/>
          <w:lang w:val="lt-LT"/>
        </w:rPr>
        <w:t>;</w:t>
      </w:r>
    </w:p>
    <w:p w14:paraId="5D3CCD45" w14:textId="77777777" w:rsidR="00177460" w:rsidRPr="00AE61A2" w:rsidRDefault="00000000">
      <w:pPr>
        <w:pStyle w:val="Body"/>
        <w:numPr>
          <w:ilvl w:val="2"/>
          <w:numId w:val="25"/>
        </w:numPr>
        <w:spacing w:line="360" w:lineRule="auto"/>
        <w:jc w:val="both"/>
        <w:rPr>
          <w:rFonts w:ascii="Calibri" w:hAnsi="Calibri"/>
          <w:color w:val="auto"/>
          <w:sz w:val="22"/>
          <w:szCs w:val="22"/>
          <w:lang w:val="lt-LT"/>
        </w:rPr>
      </w:pPr>
      <w:r w:rsidRPr="00AE61A2">
        <w:rPr>
          <w:rFonts w:ascii="Calibri" w:hAnsi="Calibri"/>
          <w:color w:val="auto"/>
          <w:sz w:val="22"/>
          <w:szCs w:val="22"/>
          <w:lang w:val="lt-LT"/>
        </w:rPr>
        <w:t>jos pakeičiamos numatant naujas sąlygas, dėl kurių, jeigu jos būtų nustatytos Pirkimo dokumentuose, laimėjusiu pasiūlymu galėtų būti pripažintas kito, nei Paslaugų teikėjo pasiūlymas;</w:t>
      </w:r>
    </w:p>
    <w:p w14:paraId="009BB706" w14:textId="77777777" w:rsidR="00177460" w:rsidRPr="00AE61A2" w:rsidRDefault="00000000">
      <w:pPr>
        <w:pStyle w:val="Body"/>
        <w:numPr>
          <w:ilvl w:val="2"/>
          <w:numId w:val="25"/>
        </w:numPr>
        <w:spacing w:line="360" w:lineRule="auto"/>
        <w:jc w:val="both"/>
        <w:rPr>
          <w:rFonts w:ascii="Calibri" w:hAnsi="Calibri"/>
          <w:color w:val="auto"/>
          <w:sz w:val="22"/>
          <w:szCs w:val="22"/>
          <w:lang w:val="lt-LT"/>
        </w:rPr>
      </w:pPr>
      <w:r w:rsidRPr="00AE61A2">
        <w:rPr>
          <w:rFonts w:ascii="Calibri" w:hAnsi="Calibri"/>
          <w:color w:val="auto"/>
          <w:sz w:val="22"/>
          <w:szCs w:val="22"/>
          <w:lang w:val="lt-LT"/>
        </w:rPr>
        <w:t>Pirkimo objektas yra pakeičiamas taip, kad į keičiamą Pirkimo sutartį įtraukiamos naujos (papildomos) prekės, paslaugos ar darbai;</w:t>
      </w:r>
    </w:p>
    <w:p w14:paraId="70C90452" w14:textId="77777777" w:rsidR="00177460" w:rsidRPr="00AE61A2" w:rsidRDefault="00000000">
      <w:pPr>
        <w:pStyle w:val="Body"/>
        <w:numPr>
          <w:ilvl w:val="2"/>
          <w:numId w:val="25"/>
        </w:numPr>
        <w:spacing w:after="120" w:line="360" w:lineRule="auto"/>
        <w:jc w:val="both"/>
        <w:rPr>
          <w:rFonts w:ascii="Calibri" w:hAnsi="Calibri"/>
          <w:color w:val="auto"/>
          <w:sz w:val="22"/>
          <w:szCs w:val="22"/>
          <w:lang w:val="lt-LT"/>
        </w:rPr>
      </w:pPr>
      <w:r w:rsidRPr="00AE61A2">
        <w:rPr>
          <w:rFonts w:ascii="Calibri" w:hAnsi="Calibri"/>
          <w:color w:val="auto"/>
          <w:sz w:val="22"/>
          <w:szCs w:val="22"/>
          <w:lang w:val="lt-LT"/>
        </w:rPr>
        <w:t>ekonominė Sutarties pusiausvyra pasikeičia Paslaugų teikėjo naudai taip, kaip nebuvo nustatyta pirminės Sutarties sąlygose.</w:t>
      </w:r>
    </w:p>
    <w:p w14:paraId="6AB79EE5"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Sutartis jos galiojimo laikotarpiu taip pat gali būti keičiama, kai pakeitimu iš esmės nepakeičiamas Sutarties pobūdis ir bendra atskirų pakeitimų pagal šį punktą vertė neviršija 10 procentų Sutarties vertės.</w:t>
      </w:r>
    </w:p>
    <w:p w14:paraId="2157AC28"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Visi Sutarties pakeitimai, papildymai ir priedai galioja tik tuo atveju, jei jie yra sudaryti raštu ir Šalių tinkamai pasirašyti.</w:t>
      </w:r>
    </w:p>
    <w:p w14:paraId="3B7442C3"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Sutartis gali būti nutraukta Šalių rašytiniu susitarimu.</w:t>
      </w:r>
    </w:p>
    <w:p w14:paraId="76321092"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lastRenderedPageBreak/>
        <w:t>Pirkėjas turi teisę dėl bet kokių priežasčių bet kuriuo metu apie tai ne vėliau nei per 60 (šešiasdešimt) kalendorinių dienų pranešusi Paslaugų teikėjui nutraukti šią Sutartį. Tokio nutraukimo atveju Pirkėjas privalo sumokėti Paslaugų teikėjui už iki Sutarties nutraukimo faktiškai suteiktas Paslaugas.</w:t>
      </w:r>
    </w:p>
    <w:p w14:paraId="79B2BA28"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Sutartis gali būti nutraukta vienos iš Šalių iniciatyva dėl esminio kitos Šalies Sutarties pažeidimo, apie tokį nutraukimą įspėjus kitą Šalį raštu ne vėliau kaip prieš 30  kalendorinių dienų.</w:t>
      </w:r>
    </w:p>
    <w:p w14:paraId="589C79F4" w14:textId="77777777" w:rsidR="00177460" w:rsidRPr="00AE61A2" w:rsidRDefault="00000000">
      <w:pPr>
        <w:pStyle w:val="Body"/>
        <w:numPr>
          <w:ilvl w:val="0"/>
          <w:numId w:val="25"/>
        </w:numPr>
        <w:spacing w:before="120" w:after="120" w:line="360" w:lineRule="auto"/>
        <w:jc w:val="both"/>
        <w:rPr>
          <w:rFonts w:ascii="Calibri" w:hAnsi="Calibri"/>
          <w:b/>
          <w:bCs/>
          <w:color w:val="auto"/>
          <w:sz w:val="22"/>
          <w:szCs w:val="22"/>
          <w:lang w:val="lt-LT"/>
        </w:rPr>
      </w:pPr>
      <w:r w:rsidRPr="00AE61A2">
        <w:rPr>
          <w:rFonts w:ascii="Calibri" w:hAnsi="Calibri"/>
          <w:b/>
          <w:bCs/>
          <w:color w:val="auto"/>
          <w:sz w:val="22"/>
          <w:szCs w:val="22"/>
          <w:lang w:val="lt-LT"/>
        </w:rPr>
        <w:t>Informacija ir korespondencija</w:t>
      </w:r>
    </w:p>
    <w:p w14:paraId="05FF755D"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Visi pranešimai laikomi tinkamai įteiktais kitai Šaliai, jeigu jie perduoti Šalių atstovams pasirašytinai, išsiųsti registruotu laišku, faksimiliniu ryšiu, adresais, nurodytais šioje Sutartyje.</w:t>
      </w:r>
    </w:p>
    <w:p w14:paraId="34461D98"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Pasirašius Sutartį, nuo tvarkybos darbų pradžios iki jų pabaigos, darbo organizavimui bei Sutarties vykdymo kontrolei Šalys skiria šiuos atsakingus darbuotojus:</w:t>
      </w:r>
    </w:p>
    <w:p w14:paraId="00EA1B87" w14:textId="77777777" w:rsidR="00177460" w:rsidRPr="00AE61A2" w:rsidRDefault="00000000">
      <w:pPr>
        <w:pStyle w:val="Body"/>
        <w:spacing w:before="120" w:after="120" w:line="360" w:lineRule="auto"/>
        <w:ind w:left="567"/>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Pirkėjas – [nurodyti vardą, pavardę], tel. [nurodyti], el. paštas [nurodyti].</w:t>
      </w:r>
    </w:p>
    <w:p w14:paraId="302EAC36" w14:textId="77777777" w:rsidR="00177460" w:rsidRPr="00AE61A2" w:rsidRDefault="00000000">
      <w:pPr>
        <w:pStyle w:val="Body"/>
        <w:spacing w:before="120" w:after="120" w:line="360" w:lineRule="auto"/>
        <w:ind w:left="567"/>
        <w:jc w:val="both"/>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Paslaugų teikėjas – [nurodyti vardą, pavardę], tel. [nurodyti], el. paštas [nurodyti].</w:t>
      </w:r>
    </w:p>
    <w:p w14:paraId="099166DE"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Pasikeitus Šalių juridiniams adresams, banko sąskaitų numeriams ir (ar) kitiems rekvizitams, Šalys privalo nedelsiant apie tai informuoti viena kitą. Šalis nepateikusi informacijos prisiima kaltę už dėl to atsiradusius nuostolius.</w:t>
      </w:r>
    </w:p>
    <w:p w14:paraId="2A240A0F" w14:textId="77777777" w:rsidR="00177460" w:rsidRPr="00AE61A2" w:rsidRDefault="00000000">
      <w:pPr>
        <w:pStyle w:val="Body"/>
        <w:numPr>
          <w:ilvl w:val="0"/>
          <w:numId w:val="25"/>
        </w:numPr>
        <w:spacing w:before="120" w:after="120" w:line="360" w:lineRule="auto"/>
        <w:jc w:val="both"/>
        <w:rPr>
          <w:rFonts w:ascii="Calibri" w:hAnsi="Calibri"/>
          <w:color w:val="auto"/>
          <w:sz w:val="22"/>
          <w:szCs w:val="22"/>
          <w:lang w:val="lt-LT"/>
        </w:rPr>
      </w:pPr>
      <w:r w:rsidRPr="00AE61A2">
        <w:rPr>
          <w:rStyle w:val="None"/>
          <w:rFonts w:ascii="Calibri" w:hAnsi="Calibri"/>
          <w:b/>
          <w:bCs/>
          <w:color w:val="auto"/>
          <w:sz w:val="22"/>
          <w:szCs w:val="22"/>
          <w:lang w:val="lt-LT"/>
        </w:rPr>
        <w:t>Informacijos konfidencialumas</w:t>
      </w:r>
    </w:p>
    <w:p w14:paraId="43A2B482"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Šalys įsipareigoja neatskleisti, neperduoti ar kitokiu būdu neperleisti tretiesiems asmenims jokios iš Šalies Sutarties vykdymui gautos informacijos, kuri nurodyta kaip konfidenciali, ją saugoti tinkamai ir protingai, laikantis taikytinų profesinių standartų, naudoti šią informaciją tiktai vykdant įsipareigojimus pagal Sutartį, dauginti šią informaciją tiktai tiek, kiek to reikia vykdyti įsipareigojimams pagal Sutartį. Konfidencialumo reikalavimai netaikomi informacijai, kuri yra ar Sutarties galiojimo laikotarpiu tapo vieša, arba be apribojimų atskleista Šalies trečiojo asmens, arba turi būti atskleista pagal galiojančių teisės aktų reikalavimus. Šalis, atskleidusi konfidencialią informaciją, privalo atlyginti kitos Šalies patirtus nuostolius dėl tokio konfidencialios informacijos atskleidimo.</w:t>
      </w:r>
    </w:p>
    <w:p w14:paraId="53F3B342" w14:textId="77777777" w:rsidR="00177460" w:rsidRPr="00AE61A2" w:rsidRDefault="00000000">
      <w:pPr>
        <w:pStyle w:val="Body"/>
        <w:numPr>
          <w:ilvl w:val="0"/>
          <w:numId w:val="25"/>
        </w:numPr>
        <w:spacing w:before="120" w:after="120" w:line="360" w:lineRule="auto"/>
        <w:jc w:val="both"/>
        <w:rPr>
          <w:rFonts w:ascii="Calibri" w:hAnsi="Calibri"/>
          <w:color w:val="auto"/>
          <w:sz w:val="22"/>
          <w:szCs w:val="22"/>
          <w:lang w:val="lt-LT"/>
        </w:rPr>
      </w:pPr>
      <w:r w:rsidRPr="00AE61A2">
        <w:rPr>
          <w:rStyle w:val="None"/>
          <w:rFonts w:ascii="Calibri" w:hAnsi="Calibri"/>
          <w:b/>
          <w:bCs/>
          <w:color w:val="auto"/>
          <w:sz w:val="22"/>
          <w:szCs w:val="22"/>
          <w:lang w:val="lt-LT"/>
        </w:rPr>
        <w:t>Taikytina teisė</w:t>
      </w:r>
    </w:p>
    <w:p w14:paraId="4730CCD5"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Sutarčiai taikoma Lietuvos Respublikos teisė.</w:t>
      </w:r>
    </w:p>
    <w:p w14:paraId="362EE9C3" w14:textId="77777777" w:rsidR="00177460" w:rsidRPr="00AE61A2" w:rsidRDefault="00000000">
      <w:pPr>
        <w:pStyle w:val="Body"/>
        <w:numPr>
          <w:ilvl w:val="0"/>
          <w:numId w:val="25"/>
        </w:numPr>
        <w:spacing w:before="120" w:after="120" w:line="360" w:lineRule="auto"/>
        <w:jc w:val="both"/>
        <w:rPr>
          <w:rFonts w:ascii="Calibri" w:hAnsi="Calibri"/>
          <w:color w:val="auto"/>
          <w:sz w:val="22"/>
          <w:szCs w:val="22"/>
          <w:lang w:val="lt-LT"/>
        </w:rPr>
      </w:pPr>
      <w:r w:rsidRPr="00AE61A2">
        <w:rPr>
          <w:rStyle w:val="None"/>
          <w:rFonts w:ascii="Calibri" w:hAnsi="Calibri"/>
          <w:b/>
          <w:bCs/>
          <w:color w:val="auto"/>
          <w:sz w:val="22"/>
          <w:szCs w:val="22"/>
          <w:lang w:val="lt-LT"/>
        </w:rPr>
        <w:t>Ginčų sprendimas</w:t>
      </w:r>
    </w:p>
    <w:p w14:paraId="40CAA446"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Ginčai, kylantys iš šios Sutarties, sprendžiami Šalių tarpusavio susitarimu. Šalims nepavykus susitarti per 30 dienų, ginčai sprendžiami Lietuvos Respublikos teismuose pagal Pirkėjo buveinę Lietuvos Respublikos įstatymų nustatyta tvarka. </w:t>
      </w:r>
    </w:p>
    <w:p w14:paraId="390CE161" w14:textId="77777777" w:rsidR="00177460" w:rsidRPr="00AE61A2" w:rsidRDefault="00000000">
      <w:pPr>
        <w:pStyle w:val="Body"/>
        <w:numPr>
          <w:ilvl w:val="0"/>
          <w:numId w:val="25"/>
        </w:numPr>
        <w:spacing w:before="120" w:after="120" w:line="360" w:lineRule="auto"/>
        <w:jc w:val="both"/>
        <w:rPr>
          <w:rFonts w:ascii="Calibri" w:hAnsi="Calibri"/>
          <w:color w:val="auto"/>
          <w:sz w:val="22"/>
          <w:szCs w:val="22"/>
          <w:lang w:val="lt-LT"/>
        </w:rPr>
      </w:pPr>
      <w:r w:rsidRPr="00AE61A2">
        <w:rPr>
          <w:rStyle w:val="None"/>
          <w:rFonts w:ascii="Calibri" w:hAnsi="Calibri"/>
          <w:b/>
          <w:bCs/>
          <w:color w:val="auto"/>
          <w:sz w:val="22"/>
          <w:szCs w:val="22"/>
          <w:lang w:val="lt-LT"/>
        </w:rPr>
        <w:t>Kitos nuostatos</w:t>
      </w:r>
    </w:p>
    <w:p w14:paraId="3E2F18CF"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lastRenderedPageBreak/>
        <w:t>Bet koks šios Sutarties pakeitimas, papildymas ar patikslinimas turi būti sudarytas raštu ir tinkamai pasirašytas Šalių.</w:t>
      </w:r>
    </w:p>
    <w:p w14:paraId="2FD79D7C"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Ši Sutartis ir bet kokia kita su Sutarties vykdymu susijusi informacija yra konfidenciali ir nė viena iš Šalių vienašaliu sprendimu neturi teisės šios informacijos, dokumentų ar jų kopijų perduoti trečiosioms šalims, išskyrus įstatymo numatytus atvejus. </w:t>
      </w:r>
    </w:p>
    <w:p w14:paraId="7DC1612E" w14:textId="77777777" w:rsidR="00177460" w:rsidRPr="00AE61A2" w:rsidRDefault="00000000">
      <w:pPr>
        <w:pStyle w:val="Body"/>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 xml:space="preserve">Sutartis sudaryta 2 (dviem) egzemplioriais, turinčiais vienodą juridinę galią, po vieną kiekvienai Šaliai. </w:t>
      </w:r>
    </w:p>
    <w:p w14:paraId="7EBA1852" w14:textId="77777777" w:rsidR="00177460" w:rsidRPr="00AE61A2" w:rsidRDefault="00000000">
      <w:pPr>
        <w:pStyle w:val="Body"/>
        <w:widowControl w:val="0"/>
        <w:numPr>
          <w:ilvl w:val="0"/>
          <w:numId w:val="25"/>
        </w:numPr>
        <w:spacing w:before="120" w:after="120" w:line="360" w:lineRule="auto"/>
        <w:jc w:val="both"/>
        <w:rPr>
          <w:rFonts w:ascii="Calibri" w:hAnsi="Calibri"/>
          <w:b/>
          <w:bCs/>
          <w:color w:val="auto"/>
          <w:sz w:val="22"/>
          <w:szCs w:val="22"/>
          <w:lang w:val="lt-LT"/>
        </w:rPr>
      </w:pPr>
      <w:r w:rsidRPr="00AE61A2">
        <w:rPr>
          <w:rFonts w:ascii="Calibri" w:hAnsi="Calibri"/>
          <w:b/>
          <w:bCs/>
          <w:color w:val="auto"/>
          <w:sz w:val="22"/>
          <w:szCs w:val="22"/>
          <w:lang w:val="lt-LT"/>
        </w:rPr>
        <w:t>Pridedama</w:t>
      </w:r>
    </w:p>
    <w:p w14:paraId="4443F04F" w14:textId="77777777" w:rsidR="00177460" w:rsidRPr="00AE61A2" w:rsidRDefault="00000000">
      <w:pPr>
        <w:pStyle w:val="Body"/>
        <w:widowControl w:val="0"/>
        <w:numPr>
          <w:ilvl w:val="1"/>
          <w:numId w:val="25"/>
        </w:numPr>
        <w:spacing w:before="120" w:after="120" w:line="360" w:lineRule="auto"/>
        <w:jc w:val="both"/>
        <w:rPr>
          <w:rFonts w:ascii="Calibri" w:hAnsi="Calibri"/>
          <w:color w:val="auto"/>
          <w:sz w:val="22"/>
          <w:szCs w:val="22"/>
          <w:lang w:val="lt-LT"/>
        </w:rPr>
      </w:pPr>
      <w:r w:rsidRPr="00AE61A2">
        <w:rPr>
          <w:rFonts w:ascii="Calibri" w:hAnsi="Calibri"/>
          <w:color w:val="auto"/>
          <w:sz w:val="22"/>
          <w:szCs w:val="22"/>
          <w:lang w:val="lt-LT"/>
        </w:rPr>
        <w:t>[●]</w:t>
      </w:r>
    </w:p>
    <w:p w14:paraId="7D66DD8A" w14:textId="77777777" w:rsidR="00177460" w:rsidRPr="00AE61A2" w:rsidRDefault="00000000">
      <w:pPr>
        <w:pStyle w:val="Heading3"/>
        <w:numPr>
          <w:ilvl w:val="0"/>
          <w:numId w:val="26"/>
        </w:numPr>
        <w:spacing w:line="360" w:lineRule="auto"/>
        <w:rPr>
          <w:rFonts w:ascii="Calibri" w:hAnsi="Calibri"/>
          <w:b w:val="0"/>
          <w:bCs w:val="0"/>
          <w:color w:val="auto"/>
          <w:sz w:val="22"/>
          <w:szCs w:val="22"/>
          <w:lang w:val="lt-LT"/>
        </w:rPr>
      </w:pPr>
      <w:r w:rsidRPr="00AE61A2">
        <w:rPr>
          <w:rStyle w:val="None"/>
          <w:rFonts w:ascii="Calibri" w:hAnsi="Calibri"/>
          <w:color w:val="auto"/>
          <w:sz w:val="22"/>
          <w:szCs w:val="22"/>
          <w:lang w:val="lt-LT"/>
        </w:rPr>
        <w:t>Šalių adresai, rekvizitai ir parašai</w:t>
      </w:r>
    </w:p>
    <w:p w14:paraId="6E4DE4FA" w14:textId="77777777" w:rsidR="00177460" w:rsidRPr="00AE61A2" w:rsidRDefault="00000000">
      <w:pPr>
        <w:pStyle w:val="Body"/>
        <w:widowControl w:val="0"/>
        <w:spacing w:before="120" w:after="120" w:line="360" w:lineRule="auto"/>
        <w:jc w:val="both"/>
        <w:rPr>
          <w:rStyle w:val="None"/>
          <w:rFonts w:ascii="Calibri" w:eastAsia="Calibri" w:hAnsi="Calibri" w:cs="Calibri"/>
          <w:b/>
          <w:bCs/>
          <w:color w:val="auto"/>
          <w:sz w:val="22"/>
          <w:szCs w:val="22"/>
          <w:lang w:val="lt-LT"/>
        </w:rPr>
      </w:pPr>
      <w:r w:rsidRPr="00AE61A2">
        <w:rPr>
          <w:rStyle w:val="None"/>
          <w:rFonts w:ascii="Calibri" w:hAnsi="Calibri"/>
          <w:color w:val="auto"/>
          <w:sz w:val="22"/>
          <w:szCs w:val="22"/>
          <w:lang w:val="lt-LT"/>
        </w:rPr>
        <w:t>Šalys pareiškia, kad šis Sutartis atitinka jų valią ir tikruosius ketinimus. Patvirtindamos aukščiau išdėstytą, Šalys pasirašė šią Sutartį aukščiau nurodytą dieną:</w:t>
      </w:r>
    </w:p>
    <w:p w14:paraId="3D562FC0" w14:textId="77777777" w:rsidR="00177460" w:rsidRPr="00AE61A2" w:rsidRDefault="00177460">
      <w:pPr>
        <w:pStyle w:val="Body"/>
        <w:widowControl w:val="0"/>
        <w:spacing w:before="120" w:after="120" w:line="360" w:lineRule="auto"/>
        <w:jc w:val="both"/>
        <w:rPr>
          <w:rFonts w:ascii="Calibri" w:eastAsia="Calibri" w:hAnsi="Calibri" w:cs="Calibri"/>
          <w:color w:val="auto"/>
          <w:sz w:val="22"/>
          <w:szCs w:val="22"/>
          <w:lang w:val="lt-LT"/>
        </w:rPr>
      </w:pPr>
    </w:p>
    <w:tbl>
      <w:tblPr>
        <w:tblW w:w="89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68"/>
        <w:gridCol w:w="160"/>
        <w:gridCol w:w="4500"/>
      </w:tblGrid>
      <w:tr w:rsidR="00AE61A2" w:rsidRPr="00AE61A2" w14:paraId="4F2FC2CD" w14:textId="77777777">
        <w:trPr>
          <w:trHeight w:val="221"/>
        </w:trPr>
        <w:tc>
          <w:tcPr>
            <w:tcW w:w="4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8" w:type="dxa"/>
            </w:tcMar>
          </w:tcPr>
          <w:p w14:paraId="2E72A601" w14:textId="77777777" w:rsidR="00177460" w:rsidRPr="00AE61A2" w:rsidRDefault="00000000">
            <w:pPr>
              <w:pStyle w:val="Body"/>
              <w:spacing w:line="360" w:lineRule="auto"/>
              <w:ind w:right="18"/>
              <w:rPr>
                <w:color w:val="auto"/>
                <w:lang w:val="lt-LT"/>
              </w:rPr>
            </w:pPr>
            <w:r w:rsidRPr="00AE61A2">
              <w:rPr>
                <w:rStyle w:val="None"/>
                <w:rFonts w:ascii="Calibri" w:hAnsi="Calibri"/>
                <w:b/>
                <w:bCs/>
                <w:color w:val="auto"/>
                <w:sz w:val="22"/>
                <w:szCs w:val="22"/>
                <w:lang w:val="lt-LT"/>
              </w:rPr>
              <w:t>Pirkėjas</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8" w:type="dxa"/>
            </w:tcMar>
          </w:tcPr>
          <w:p w14:paraId="7F573240" w14:textId="77777777" w:rsidR="00177460" w:rsidRPr="00AE61A2" w:rsidRDefault="00000000">
            <w:pPr>
              <w:pStyle w:val="Body"/>
              <w:spacing w:line="360" w:lineRule="auto"/>
              <w:ind w:right="18" w:firstLine="720"/>
              <w:rPr>
                <w:color w:val="auto"/>
                <w:lang w:val="lt-LT"/>
              </w:rPr>
            </w:pPr>
            <w:r w:rsidRPr="00AE61A2">
              <w:rPr>
                <w:rStyle w:val="None"/>
                <w:rFonts w:ascii="Calibri" w:hAnsi="Calibri"/>
                <w:b/>
                <w:bCs/>
                <w:color w:val="auto"/>
                <w:sz w:val="22"/>
                <w:szCs w:val="22"/>
                <w:lang w:val="lt-LT"/>
              </w:rPr>
              <w:t>Paslaugų teikėjas</w:t>
            </w:r>
          </w:p>
        </w:tc>
      </w:tr>
      <w:tr w:rsidR="00AE61A2" w:rsidRPr="00AE61A2" w14:paraId="3D7EB068" w14:textId="77777777">
        <w:trPr>
          <w:trHeight w:val="221"/>
        </w:trPr>
        <w:tc>
          <w:tcPr>
            <w:tcW w:w="4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8" w:type="dxa"/>
            </w:tcMar>
          </w:tcPr>
          <w:p w14:paraId="76510E8E" w14:textId="77777777" w:rsidR="00177460" w:rsidRPr="00AE61A2" w:rsidRDefault="00000000">
            <w:pPr>
              <w:pStyle w:val="Body"/>
              <w:spacing w:line="360" w:lineRule="auto"/>
              <w:ind w:right="18" w:firstLine="720"/>
              <w:jc w:val="both"/>
              <w:rPr>
                <w:color w:val="auto"/>
                <w:lang w:val="lt-LT"/>
              </w:rPr>
            </w:pPr>
            <w:r w:rsidRPr="00AE61A2">
              <w:rPr>
                <w:rStyle w:val="None"/>
                <w:rFonts w:ascii="Calibri" w:hAnsi="Calibri"/>
                <w:color w:val="auto"/>
                <w:sz w:val="22"/>
                <w:szCs w:val="22"/>
                <w:lang w:val="lt-LT"/>
              </w:rPr>
              <w:t>[</w:t>
            </w:r>
            <w:r w:rsidRPr="00AE61A2">
              <w:rPr>
                <w:rStyle w:val="None"/>
                <w:rFonts w:ascii="Calibri" w:hAnsi="Calibri"/>
                <w:b/>
                <w:bCs/>
                <w:color w:val="auto"/>
                <w:sz w:val="22"/>
                <w:szCs w:val="22"/>
                <w:lang w:val="lt-LT"/>
              </w:rPr>
              <w:t>pavadinimas</w:t>
            </w:r>
            <w:r w:rsidRPr="00AE61A2">
              <w:rPr>
                <w:rStyle w:val="None"/>
                <w:rFonts w:ascii="Calibri" w:hAnsi="Calibri"/>
                <w:color w:val="auto"/>
                <w:sz w:val="22"/>
                <w:szCs w:val="22"/>
                <w:lang w:val="lt-LT"/>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8" w:type="dxa"/>
            </w:tcMar>
          </w:tcPr>
          <w:p w14:paraId="1EA866DB" w14:textId="77777777" w:rsidR="00177460" w:rsidRPr="00AE61A2" w:rsidRDefault="00000000">
            <w:pPr>
              <w:pStyle w:val="Body"/>
              <w:spacing w:line="360" w:lineRule="auto"/>
              <w:ind w:right="18" w:firstLine="720"/>
              <w:jc w:val="both"/>
              <w:rPr>
                <w:color w:val="auto"/>
                <w:lang w:val="lt-LT"/>
              </w:rPr>
            </w:pPr>
            <w:r w:rsidRPr="00AE61A2">
              <w:rPr>
                <w:rStyle w:val="None"/>
                <w:rFonts w:ascii="Calibri" w:hAnsi="Calibri"/>
                <w:color w:val="auto"/>
                <w:sz w:val="22"/>
                <w:szCs w:val="22"/>
                <w:lang w:val="lt-LT"/>
              </w:rPr>
              <w:t>[</w:t>
            </w:r>
            <w:r w:rsidRPr="00AE61A2">
              <w:rPr>
                <w:rStyle w:val="None"/>
                <w:rFonts w:ascii="Calibri" w:hAnsi="Calibri"/>
                <w:b/>
                <w:bCs/>
                <w:color w:val="auto"/>
                <w:sz w:val="22"/>
                <w:szCs w:val="22"/>
                <w:lang w:val="lt-LT"/>
              </w:rPr>
              <w:t>pavadinimas</w:t>
            </w:r>
            <w:r w:rsidRPr="00AE61A2">
              <w:rPr>
                <w:rStyle w:val="None"/>
                <w:rFonts w:ascii="Calibri" w:hAnsi="Calibri"/>
                <w:color w:val="auto"/>
                <w:sz w:val="22"/>
                <w:szCs w:val="22"/>
                <w:lang w:val="lt-LT"/>
              </w:rPr>
              <w:t>]</w:t>
            </w:r>
          </w:p>
        </w:tc>
      </w:tr>
      <w:tr w:rsidR="00AE61A2" w:rsidRPr="00AE61A2" w14:paraId="15CAF243" w14:textId="77777777">
        <w:trPr>
          <w:trHeight w:val="221"/>
        </w:trPr>
        <w:tc>
          <w:tcPr>
            <w:tcW w:w="4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8" w:type="dxa"/>
            </w:tcMar>
          </w:tcPr>
          <w:p w14:paraId="40425F3F" w14:textId="77777777" w:rsidR="00177460" w:rsidRPr="00AE61A2" w:rsidRDefault="00000000">
            <w:pPr>
              <w:pStyle w:val="Body"/>
              <w:spacing w:line="360" w:lineRule="auto"/>
              <w:ind w:right="18" w:firstLine="720"/>
              <w:jc w:val="both"/>
              <w:rPr>
                <w:color w:val="auto"/>
                <w:lang w:val="lt-LT"/>
              </w:rPr>
            </w:pPr>
            <w:r w:rsidRPr="00AE61A2">
              <w:rPr>
                <w:rStyle w:val="None"/>
                <w:rFonts w:ascii="Calibri" w:hAnsi="Calibri"/>
                <w:color w:val="auto"/>
                <w:sz w:val="22"/>
                <w:szCs w:val="22"/>
                <w:lang w:val="lt-LT"/>
              </w:rPr>
              <w:t>[</w:t>
            </w:r>
            <w:r w:rsidRPr="00AE61A2">
              <w:rPr>
                <w:rStyle w:val="None"/>
                <w:rFonts w:ascii="Calibri" w:hAnsi="Calibri"/>
                <w:b/>
                <w:bCs/>
                <w:color w:val="auto"/>
                <w:sz w:val="22"/>
                <w:szCs w:val="22"/>
                <w:lang w:val="lt-LT"/>
              </w:rPr>
              <w:t>adresas</w:t>
            </w:r>
            <w:r w:rsidRPr="00AE61A2">
              <w:rPr>
                <w:rStyle w:val="None"/>
                <w:rFonts w:ascii="Calibri" w:hAnsi="Calibri"/>
                <w:color w:val="auto"/>
                <w:sz w:val="22"/>
                <w:szCs w:val="22"/>
                <w:lang w:val="lt-LT"/>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8" w:type="dxa"/>
            </w:tcMar>
          </w:tcPr>
          <w:p w14:paraId="4D4CC914" w14:textId="77777777" w:rsidR="00177460" w:rsidRPr="00AE61A2" w:rsidRDefault="00000000">
            <w:pPr>
              <w:pStyle w:val="Body"/>
              <w:spacing w:line="360" w:lineRule="auto"/>
              <w:ind w:right="18" w:firstLine="720"/>
              <w:jc w:val="both"/>
              <w:rPr>
                <w:color w:val="auto"/>
                <w:lang w:val="lt-LT"/>
              </w:rPr>
            </w:pPr>
            <w:r w:rsidRPr="00AE61A2">
              <w:rPr>
                <w:rStyle w:val="None"/>
                <w:rFonts w:ascii="Calibri" w:hAnsi="Calibri"/>
                <w:color w:val="auto"/>
                <w:sz w:val="22"/>
                <w:szCs w:val="22"/>
                <w:lang w:val="lt-LT"/>
              </w:rPr>
              <w:t>[</w:t>
            </w:r>
            <w:r w:rsidRPr="00AE61A2">
              <w:rPr>
                <w:rStyle w:val="None"/>
                <w:rFonts w:ascii="Calibri" w:hAnsi="Calibri"/>
                <w:b/>
                <w:bCs/>
                <w:color w:val="auto"/>
                <w:sz w:val="22"/>
                <w:szCs w:val="22"/>
                <w:lang w:val="lt-LT"/>
              </w:rPr>
              <w:t>adresas</w:t>
            </w:r>
            <w:r w:rsidRPr="00AE61A2">
              <w:rPr>
                <w:rStyle w:val="None"/>
                <w:rFonts w:ascii="Calibri" w:hAnsi="Calibri"/>
                <w:color w:val="auto"/>
                <w:sz w:val="22"/>
                <w:szCs w:val="22"/>
                <w:lang w:val="lt-LT"/>
              </w:rPr>
              <w:t>]</w:t>
            </w:r>
          </w:p>
        </w:tc>
      </w:tr>
      <w:tr w:rsidR="00AE61A2" w:rsidRPr="00AE61A2" w14:paraId="0C19F0AD" w14:textId="77777777">
        <w:trPr>
          <w:trHeight w:val="221"/>
        </w:trPr>
        <w:tc>
          <w:tcPr>
            <w:tcW w:w="4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8" w:type="dxa"/>
            </w:tcMar>
          </w:tcPr>
          <w:p w14:paraId="25BCC0B2" w14:textId="77777777" w:rsidR="00177460" w:rsidRPr="00AE61A2" w:rsidRDefault="00000000">
            <w:pPr>
              <w:pStyle w:val="Body"/>
              <w:spacing w:line="360" w:lineRule="auto"/>
              <w:ind w:right="18" w:firstLine="720"/>
              <w:jc w:val="both"/>
              <w:rPr>
                <w:color w:val="auto"/>
                <w:lang w:val="lt-LT"/>
              </w:rPr>
            </w:pPr>
            <w:r w:rsidRPr="00AE61A2">
              <w:rPr>
                <w:rStyle w:val="None"/>
                <w:rFonts w:ascii="Calibri" w:hAnsi="Calibri"/>
                <w:color w:val="auto"/>
                <w:sz w:val="22"/>
                <w:szCs w:val="22"/>
                <w:lang w:val="lt-LT"/>
              </w:rPr>
              <w:t>Įmonės kodas:</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8" w:type="dxa"/>
            </w:tcMar>
          </w:tcPr>
          <w:p w14:paraId="553923A9" w14:textId="77777777" w:rsidR="00177460" w:rsidRPr="00AE61A2" w:rsidRDefault="00000000">
            <w:pPr>
              <w:pStyle w:val="Body"/>
              <w:spacing w:line="360" w:lineRule="auto"/>
              <w:ind w:right="18" w:firstLine="720"/>
              <w:jc w:val="both"/>
              <w:rPr>
                <w:color w:val="auto"/>
                <w:lang w:val="lt-LT"/>
              </w:rPr>
            </w:pPr>
            <w:r w:rsidRPr="00AE61A2">
              <w:rPr>
                <w:rStyle w:val="None"/>
                <w:rFonts w:ascii="Calibri" w:hAnsi="Calibri"/>
                <w:color w:val="auto"/>
                <w:sz w:val="22"/>
                <w:szCs w:val="22"/>
                <w:lang w:val="lt-LT"/>
              </w:rPr>
              <w:t>Įmonės kodas:</w:t>
            </w:r>
          </w:p>
        </w:tc>
      </w:tr>
      <w:tr w:rsidR="00AE61A2" w:rsidRPr="00AE61A2" w14:paraId="5DED926E" w14:textId="77777777">
        <w:trPr>
          <w:trHeight w:val="221"/>
        </w:trPr>
        <w:tc>
          <w:tcPr>
            <w:tcW w:w="4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8" w:type="dxa"/>
            </w:tcMar>
          </w:tcPr>
          <w:p w14:paraId="5A32CE00" w14:textId="77777777" w:rsidR="00177460" w:rsidRPr="00AE61A2" w:rsidRDefault="00000000">
            <w:pPr>
              <w:pStyle w:val="Body"/>
              <w:spacing w:line="360" w:lineRule="auto"/>
              <w:ind w:right="18" w:firstLine="720"/>
              <w:jc w:val="both"/>
              <w:rPr>
                <w:color w:val="auto"/>
                <w:lang w:val="lt-LT"/>
              </w:rPr>
            </w:pPr>
            <w:r w:rsidRPr="00AE61A2">
              <w:rPr>
                <w:rStyle w:val="None"/>
                <w:rFonts w:ascii="Calibri" w:hAnsi="Calibri"/>
                <w:color w:val="auto"/>
                <w:sz w:val="22"/>
                <w:szCs w:val="22"/>
                <w:lang w:val="lt-LT"/>
              </w:rPr>
              <w:t>PVM mokėtojo kodas:</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8" w:type="dxa"/>
            </w:tcMar>
          </w:tcPr>
          <w:p w14:paraId="6A15B5D5" w14:textId="77777777" w:rsidR="00177460" w:rsidRPr="00AE61A2" w:rsidRDefault="00000000">
            <w:pPr>
              <w:pStyle w:val="Body"/>
              <w:spacing w:line="360" w:lineRule="auto"/>
              <w:ind w:right="18" w:firstLine="720"/>
              <w:jc w:val="both"/>
              <w:rPr>
                <w:color w:val="auto"/>
                <w:lang w:val="lt-LT"/>
              </w:rPr>
            </w:pPr>
            <w:r w:rsidRPr="00AE61A2">
              <w:rPr>
                <w:rStyle w:val="None"/>
                <w:rFonts w:ascii="Calibri" w:hAnsi="Calibri"/>
                <w:color w:val="auto"/>
                <w:sz w:val="22"/>
                <w:szCs w:val="22"/>
                <w:lang w:val="lt-LT"/>
              </w:rPr>
              <w:t>PVM mokėtojo kodas:</w:t>
            </w:r>
          </w:p>
        </w:tc>
      </w:tr>
      <w:tr w:rsidR="00AE61A2" w:rsidRPr="00AE61A2" w14:paraId="166BABBF" w14:textId="77777777">
        <w:trPr>
          <w:trHeight w:val="221"/>
        </w:trPr>
        <w:tc>
          <w:tcPr>
            <w:tcW w:w="4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8" w:type="dxa"/>
            </w:tcMar>
          </w:tcPr>
          <w:p w14:paraId="7E176EEF" w14:textId="77777777" w:rsidR="00177460" w:rsidRPr="00AE61A2" w:rsidRDefault="00000000">
            <w:pPr>
              <w:pStyle w:val="Body"/>
              <w:spacing w:line="360" w:lineRule="auto"/>
              <w:ind w:right="18" w:firstLine="720"/>
              <w:jc w:val="both"/>
              <w:rPr>
                <w:color w:val="auto"/>
                <w:lang w:val="lt-LT"/>
              </w:rPr>
            </w:pPr>
            <w:r w:rsidRPr="00AE61A2">
              <w:rPr>
                <w:rStyle w:val="None"/>
                <w:rFonts w:ascii="Calibri" w:hAnsi="Calibri"/>
                <w:color w:val="auto"/>
                <w:sz w:val="22"/>
                <w:szCs w:val="22"/>
                <w:lang w:val="lt-LT"/>
              </w:rPr>
              <w:t xml:space="preserve">Tel.           ,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8" w:type="dxa"/>
            </w:tcMar>
          </w:tcPr>
          <w:p w14:paraId="6407B305" w14:textId="77777777" w:rsidR="00177460" w:rsidRPr="00AE61A2" w:rsidRDefault="00000000">
            <w:pPr>
              <w:pStyle w:val="Body"/>
              <w:spacing w:line="360" w:lineRule="auto"/>
              <w:ind w:right="18" w:firstLine="720"/>
              <w:jc w:val="both"/>
              <w:rPr>
                <w:color w:val="auto"/>
                <w:lang w:val="lt-LT"/>
              </w:rPr>
            </w:pPr>
            <w:r w:rsidRPr="00AE61A2">
              <w:rPr>
                <w:rStyle w:val="None"/>
                <w:rFonts w:ascii="Calibri" w:hAnsi="Calibri"/>
                <w:color w:val="auto"/>
                <w:sz w:val="22"/>
                <w:szCs w:val="22"/>
                <w:lang w:val="lt-LT"/>
              </w:rPr>
              <w:t xml:space="preserve">Tel.           , </w:t>
            </w:r>
          </w:p>
        </w:tc>
      </w:tr>
      <w:tr w:rsidR="00AE61A2" w:rsidRPr="00AE61A2" w14:paraId="0E60FCE5" w14:textId="77777777">
        <w:trPr>
          <w:trHeight w:val="221"/>
        </w:trPr>
        <w:tc>
          <w:tcPr>
            <w:tcW w:w="4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8" w:type="dxa"/>
            </w:tcMar>
          </w:tcPr>
          <w:p w14:paraId="3BA88B90" w14:textId="77777777" w:rsidR="00177460" w:rsidRPr="00AE61A2" w:rsidRDefault="00000000">
            <w:pPr>
              <w:pStyle w:val="Body"/>
              <w:spacing w:line="360" w:lineRule="auto"/>
              <w:ind w:right="18" w:firstLine="720"/>
              <w:jc w:val="both"/>
              <w:rPr>
                <w:color w:val="auto"/>
                <w:lang w:val="lt-LT"/>
              </w:rPr>
            </w:pPr>
            <w:r w:rsidRPr="00AE61A2">
              <w:rPr>
                <w:rStyle w:val="None"/>
                <w:rFonts w:ascii="Calibri" w:hAnsi="Calibri"/>
                <w:color w:val="auto"/>
                <w:sz w:val="22"/>
                <w:szCs w:val="22"/>
                <w:lang w:val="lt-LT"/>
              </w:rPr>
              <w:t xml:space="preserve">El. paštas: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8" w:type="dxa"/>
            </w:tcMar>
          </w:tcPr>
          <w:p w14:paraId="4BFEF099" w14:textId="77777777" w:rsidR="00177460" w:rsidRPr="00AE61A2" w:rsidRDefault="00000000">
            <w:pPr>
              <w:pStyle w:val="Body"/>
              <w:spacing w:line="360" w:lineRule="auto"/>
              <w:ind w:right="18" w:firstLine="720"/>
              <w:jc w:val="both"/>
              <w:rPr>
                <w:color w:val="auto"/>
                <w:lang w:val="lt-LT"/>
              </w:rPr>
            </w:pPr>
            <w:r w:rsidRPr="00AE61A2">
              <w:rPr>
                <w:rStyle w:val="None"/>
                <w:rFonts w:ascii="Calibri" w:hAnsi="Calibri"/>
                <w:color w:val="auto"/>
                <w:sz w:val="22"/>
                <w:szCs w:val="22"/>
                <w:lang w:val="lt-LT"/>
              </w:rPr>
              <w:t xml:space="preserve">El. paštas:       </w:t>
            </w:r>
          </w:p>
        </w:tc>
      </w:tr>
      <w:tr w:rsidR="00AE61A2" w:rsidRPr="00AE61A2" w14:paraId="4E254F83" w14:textId="77777777">
        <w:trPr>
          <w:trHeight w:val="221"/>
        </w:trPr>
        <w:tc>
          <w:tcPr>
            <w:tcW w:w="4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8" w:type="dxa"/>
            </w:tcMar>
          </w:tcPr>
          <w:p w14:paraId="39D29277" w14:textId="77777777" w:rsidR="00177460" w:rsidRPr="00AE61A2" w:rsidRDefault="00000000">
            <w:pPr>
              <w:pStyle w:val="Body"/>
              <w:spacing w:line="360" w:lineRule="auto"/>
              <w:ind w:right="18" w:firstLine="720"/>
              <w:jc w:val="both"/>
              <w:rPr>
                <w:color w:val="auto"/>
                <w:lang w:val="lt-LT"/>
              </w:rPr>
            </w:pPr>
            <w:r w:rsidRPr="00AE61A2">
              <w:rPr>
                <w:rStyle w:val="None"/>
                <w:rFonts w:ascii="Calibri" w:hAnsi="Calibri"/>
                <w:color w:val="auto"/>
                <w:sz w:val="22"/>
                <w:szCs w:val="22"/>
                <w:lang w:val="lt-LT"/>
              </w:rPr>
              <w:t xml:space="preserve">A. s.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8" w:type="dxa"/>
            </w:tcMar>
          </w:tcPr>
          <w:p w14:paraId="5E49BEB0" w14:textId="77777777" w:rsidR="00177460" w:rsidRPr="00AE61A2" w:rsidRDefault="00000000">
            <w:pPr>
              <w:pStyle w:val="Body"/>
              <w:spacing w:line="360" w:lineRule="auto"/>
              <w:ind w:right="18" w:firstLine="720"/>
              <w:jc w:val="both"/>
              <w:rPr>
                <w:color w:val="auto"/>
                <w:lang w:val="lt-LT"/>
              </w:rPr>
            </w:pPr>
            <w:r w:rsidRPr="00AE61A2">
              <w:rPr>
                <w:rStyle w:val="None"/>
                <w:rFonts w:ascii="Calibri" w:hAnsi="Calibri"/>
                <w:color w:val="auto"/>
                <w:sz w:val="22"/>
                <w:szCs w:val="22"/>
                <w:lang w:val="lt-LT"/>
              </w:rPr>
              <w:t xml:space="preserve">A. s. </w:t>
            </w:r>
          </w:p>
        </w:tc>
      </w:tr>
      <w:tr w:rsidR="00AE61A2" w:rsidRPr="00AE61A2" w14:paraId="1059BD12" w14:textId="77777777">
        <w:trPr>
          <w:trHeight w:val="221"/>
        </w:trPr>
        <w:tc>
          <w:tcPr>
            <w:tcW w:w="4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8" w:type="dxa"/>
            </w:tcMar>
          </w:tcPr>
          <w:p w14:paraId="08682BCF" w14:textId="77777777" w:rsidR="00177460" w:rsidRPr="00AE61A2" w:rsidRDefault="00000000">
            <w:pPr>
              <w:pStyle w:val="Body"/>
              <w:spacing w:line="360" w:lineRule="auto"/>
              <w:ind w:right="18" w:firstLine="720"/>
              <w:jc w:val="both"/>
              <w:rPr>
                <w:color w:val="auto"/>
                <w:lang w:val="lt-LT"/>
              </w:rPr>
            </w:pPr>
            <w:r w:rsidRPr="00AE61A2">
              <w:rPr>
                <w:rStyle w:val="None"/>
                <w:rFonts w:ascii="Calibri" w:hAnsi="Calibri"/>
                <w:color w:val="auto"/>
                <w:sz w:val="22"/>
                <w:szCs w:val="22"/>
                <w:lang w:val="lt-LT"/>
              </w:rPr>
              <w:t>Bankas:</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8" w:type="dxa"/>
            </w:tcMar>
          </w:tcPr>
          <w:p w14:paraId="1F656829" w14:textId="77777777" w:rsidR="00177460" w:rsidRPr="00AE61A2" w:rsidRDefault="00000000">
            <w:pPr>
              <w:pStyle w:val="Body"/>
              <w:spacing w:line="360" w:lineRule="auto"/>
              <w:ind w:right="18" w:firstLine="720"/>
              <w:jc w:val="both"/>
              <w:rPr>
                <w:color w:val="auto"/>
                <w:lang w:val="lt-LT"/>
              </w:rPr>
            </w:pPr>
            <w:r w:rsidRPr="00AE61A2">
              <w:rPr>
                <w:rStyle w:val="None"/>
                <w:rFonts w:ascii="Calibri" w:hAnsi="Calibri"/>
                <w:color w:val="auto"/>
                <w:sz w:val="22"/>
                <w:szCs w:val="22"/>
                <w:lang w:val="lt-LT"/>
              </w:rPr>
              <w:t>Bankas:</w:t>
            </w:r>
          </w:p>
        </w:tc>
      </w:tr>
      <w:tr w:rsidR="00177460" w:rsidRPr="00AE61A2" w14:paraId="3EB0931E" w14:textId="77777777">
        <w:trPr>
          <w:trHeight w:val="221"/>
        </w:trPr>
        <w:tc>
          <w:tcPr>
            <w:tcW w:w="4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71CA6" w14:textId="77777777" w:rsidR="00177460" w:rsidRPr="00AE61A2" w:rsidRDefault="00177460">
            <w:pPr>
              <w:rPr>
                <w:lang w:val="lt-LT"/>
              </w:rPr>
            </w:pPr>
          </w:p>
        </w:tc>
        <w:tc>
          <w:tcPr>
            <w:tcW w:w="46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30696" w14:textId="77777777" w:rsidR="00177460" w:rsidRPr="00AE61A2" w:rsidRDefault="00177460">
            <w:pPr>
              <w:rPr>
                <w:lang w:val="lt-LT"/>
              </w:rPr>
            </w:pPr>
          </w:p>
        </w:tc>
      </w:tr>
    </w:tbl>
    <w:p w14:paraId="1708AB96" w14:textId="77777777" w:rsidR="00177460" w:rsidRPr="00AE61A2" w:rsidRDefault="00177460">
      <w:pPr>
        <w:pStyle w:val="Body"/>
        <w:widowControl w:val="0"/>
        <w:spacing w:before="120" w:after="120"/>
        <w:jc w:val="both"/>
        <w:rPr>
          <w:rFonts w:ascii="Calibri" w:eastAsia="Calibri" w:hAnsi="Calibri" w:cs="Calibri"/>
          <w:color w:val="auto"/>
          <w:sz w:val="22"/>
          <w:szCs w:val="22"/>
          <w:lang w:val="lt-LT"/>
        </w:rPr>
      </w:pPr>
    </w:p>
    <w:p w14:paraId="42AB4A1F" w14:textId="77777777" w:rsidR="00177460" w:rsidRPr="00AE61A2" w:rsidRDefault="00000000">
      <w:pPr>
        <w:pStyle w:val="Body"/>
        <w:spacing w:before="120" w:line="360" w:lineRule="auto"/>
        <w:rPr>
          <w:rStyle w:val="None"/>
          <w:rFonts w:ascii="Calibri" w:eastAsia="Calibri" w:hAnsi="Calibri" w:cs="Calibri"/>
          <w:color w:val="auto"/>
          <w:sz w:val="22"/>
          <w:szCs w:val="22"/>
          <w:lang w:val="lt-LT"/>
        </w:rPr>
      </w:pPr>
      <w:r w:rsidRPr="00AE61A2">
        <w:rPr>
          <w:rStyle w:val="None"/>
          <w:rFonts w:ascii="Calibri" w:hAnsi="Calibri"/>
          <w:color w:val="auto"/>
          <w:sz w:val="22"/>
          <w:szCs w:val="22"/>
          <w:lang w:val="lt-LT"/>
        </w:rPr>
        <w:t xml:space="preserve">___________________________      </w:t>
      </w:r>
      <w:r w:rsidRPr="00AE61A2">
        <w:rPr>
          <w:rStyle w:val="None"/>
          <w:rFonts w:ascii="Calibri" w:hAnsi="Calibri"/>
          <w:color w:val="auto"/>
          <w:sz w:val="22"/>
          <w:szCs w:val="22"/>
          <w:lang w:val="lt-LT"/>
        </w:rPr>
        <w:tab/>
        <w:t xml:space="preserve"> </w:t>
      </w:r>
      <w:r w:rsidRPr="00AE61A2">
        <w:rPr>
          <w:rStyle w:val="None"/>
          <w:rFonts w:ascii="Calibri" w:hAnsi="Calibri"/>
          <w:color w:val="auto"/>
          <w:sz w:val="22"/>
          <w:szCs w:val="22"/>
          <w:lang w:val="lt-LT"/>
        </w:rPr>
        <w:tab/>
        <w:t xml:space="preserve"> ____________________</w:t>
      </w:r>
    </w:p>
    <w:p w14:paraId="40475CAE" w14:textId="77777777" w:rsidR="00177460" w:rsidRPr="00AE61A2" w:rsidRDefault="00000000">
      <w:pPr>
        <w:pStyle w:val="Body"/>
        <w:spacing w:before="120" w:line="360" w:lineRule="auto"/>
        <w:ind w:firstLine="748"/>
        <w:rPr>
          <w:rStyle w:val="None"/>
          <w:rFonts w:ascii="Calibri" w:eastAsia="Calibri" w:hAnsi="Calibri" w:cs="Calibri"/>
          <w:color w:val="auto"/>
          <w:sz w:val="22"/>
          <w:szCs w:val="22"/>
          <w:vertAlign w:val="superscript"/>
          <w:lang w:val="lt-LT"/>
        </w:rPr>
      </w:pPr>
      <w:r w:rsidRPr="00AE61A2">
        <w:rPr>
          <w:rStyle w:val="None"/>
          <w:rFonts w:ascii="Calibri" w:hAnsi="Calibri"/>
          <w:color w:val="auto"/>
          <w:sz w:val="22"/>
          <w:szCs w:val="22"/>
          <w:vertAlign w:val="superscript"/>
          <w:lang w:val="lt-LT"/>
        </w:rPr>
        <w:t>(vardas, pavardė, parašas)</w:t>
      </w:r>
      <w:r w:rsidRPr="00AE61A2">
        <w:rPr>
          <w:rStyle w:val="None"/>
          <w:rFonts w:ascii="Calibri" w:hAnsi="Calibri"/>
          <w:color w:val="auto"/>
          <w:sz w:val="22"/>
          <w:szCs w:val="22"/>
          <w:vertAlign w:val="superscript"/>
          <w:lang w:val="lt-LT"/>
        </w:rPr>
        <w:tab/>
      </w:r>
      <w:r w:rsidRPr="00AE61A2">
        <w:rPr>
          <w:rStyle w:val="None"/>
          <w:rFonts w:ascii="Calibri" w:hAnsi="Calibri"/>
          <w:color w:val="auto"/>
          <w:sz w:val="22"/>
          <w:szCs w:val="22"/>
          <w:vertAlign w:val="superscript"/>
          <w:lang w:val="lt-LT"/>
        </w:rPr>
        <w:tab/>
      </w:r>
      <w:r w:rsidRPr="00AE61A2">
        <w:rPr>
          <w:rStyle w:val="None"/>
          <w:rFonts w:ascii="Calibri" w:hAnsi="Calibri"/>
          <w:color w:val="auto"/>
          <w:sz w:val="22"/>
          <w:szCs w:val="22"/>
          <w:vertAlign w:val="superscript"/>
          <w:lang w:val="lt-LT"/>
        </w:rPr>
        <w:tab/>
      </w:r>
      <w:r w:rsidRPr="00AE61A2">
        <w:rPr>
          <w:rStyle w:val="None"/>
          <w:rFonts w:ascii="Calibri" w:hAnsi="Calibri"/>
          <w:color w:val="auto"/>
          <w:sz w:val="22"/>
          <w:szCs w:val="22"/>
          <w:vertAlign w:val="superscript"/>
          <w:lang w:val="lt-LT"/>
        </w:rPr>
        <w:tab/>
        <w:t xml:space="preserve">       (vardas, pavardė, parašas)</w:t>
      </w:r>
    </w:p>
    <w:p w14:paraId="0CBB5BC0" w14:textId="77777777" w:rsidR="00177460" w:rsidRPr="00AE61A2" w:rsidRDefault="00000000">
      <w:pPr>
        <w:pStyle w:val="Body"/>
        <w:spacing w:before="120" w:line="360" w:lineRule="auto"/>
        <w:rPr>
          <w:rStyle w:val="None"/>
          <w:rFonts w:ascii="Calibri" w:eastAsia="Calibri" w:hAnsi="Calibri" w:cs="Calibri"/>
          <w:color w:val="auto"/>
          <w:sz w:val="22"/>
          <w:szCs w:val="22"/>
          <w:lang w:val="lt-LT"/>
        </w:rPr>
      </w:pPr>
      <w:r w:rsidRPr="00AE61A2">
        <w:rPr>
          <w:rStyle w:val="None"/>
          <w:rFonts w:ascii="Calibri" w:eastAsia="Calibri" w:hAnsi="Calibri" w:cs="Calibri"/>
          <w:color w:val="auto"/>
          <w:sz w:val="22"/>
          <w:szCs w:val="22"/>
          <w:lang w:val="lt-LT"/>
        </w:rPr>
        <w:tab/>
      </w:r>
      <w:r w:rsidRPr="00AE61A2">
        <w:rPr>
          <w:rStyle w:val="None"/>
          <w:rFonts w:ascii="Calibri" w:eastAsia="Calibri" w:hAnsi="Calibri" w:cs="Calibri"/>
          <w:color w:val="auto"/>
          <w:sz w:val="22"/>
          <w:szCs w:val="22"/>
          <w:lang w:val="lt-LT"/>
        </w:rPr>
        <w:tab/>
      </w:r>
      <w:r w:rsidRPr="00AE61A2">
        <w:rPr>
          <w:rStyle w:val="None"/>
          <w:rFonts w:ascii="Calibri" w:eastAsia="Calibri" w:hAnsi="Calibri" w:cs="Calibri"/>
          <w:color w:val="auto"/>
          <w:sz w:val="22"/>
          <w:szCs w:val="22"/>
          <w:lang w:val="lt-LT"/>
        </w:rPr>
        <w:tab/>
        <w:t>A. V.</w:t>
      </w:r>
      <w:r w:rsidRPr="00AE61A2">
        <w:rPr>
          <w:rStyle w:val="None"/>
          <w:rFonts w:ascii="Calibri" w:eastAsia="Calibri" w:hAnsi="Calibri" w:cs="Calibri"/>
          <w:color w:val="auto"/>
          <w:sz w:val="22"/>
          <w:szCs w:val="22"/>
          <w:lang w:val="lt-LT"/>
        </w:rPr>
        <w:tab/>
      </w:r>
      <w:r w:rsidRPr="00AE61A2">
        <w:rPr>
          <w:rStyle w:val="None"/>
          <w:rFonts w:ascii="Calibri" w:eastAsia="Calibri" w:hAnsi="Calibri" w:cs="Calibri"/>
          <w:color w:val="auto"/>
          <w:sz w:val="22"/>
          <w:szCs w:val="22"/>
          <w:lang w:val="lt-LT"/>
        </w:rPr>
        <w:tab/>
      </w:r>
      <w:r w:rsidRPr="00AE61A2">
        <w:rPr>
          <w:rStyle w:val="None"/>
          <w:rFonts w:ascii="Calibri" w:eastAsia="Calibri" w:hAnsi="Calibri" w:cs="Calibri"/>
          <w:color w:val="auto"/>
          <w:sz w:val="22"/>
          <w:szCs w:val="22"/>
          <w:lang w:val="lt-LT"/>
        </w:rPr>
        <w:tab/>
        <w:t xml:space="preserve">   </w:t>
      </w:r>
      <w:r w:rsidRPr="00AE61A2">
        <w:rPr>
          <w:rStyle w:val="None"/>
          <w:rFonts w:ascii="Calibri" w:eastAsia="Calibri" w:hAnsi="Calibri" w:cs="Calibri"/>
          <w:color w:val="auto"/>
          <w:sz w:val="22"/>
          <w:szCs w:val="22"/>
          <w:lang w:val="lt-LT"/>
        </w:rPr>
        <w:tab/>
      </w:r>
      <w:r w:rsidRPr="00AE61A2">
        <w:rPr>
          <w:rStyle w:val="None"/>
          <w:rFonts w:ascii="Calibri" w:eastAsia="Calibri" w:hAnsi="Calibri" w:cs="Calibri"/>
          <w:color w:val="auto"/>
          <w:sz w:val="22"/>
          <w:szCs w:val="22"/>
          <w:lang w:val="lt-LT"/>
        </w:rPr>
        <w:tab/>
      </w:r>
      <w:r w:rsidRPr="00AE61A2">
        <w:rPr>
          <w:rStyle w:val="None"/>
          <w:rFonts w:ascii="Calibri" w:eastAsia="Calibri" w:hAnsi="Calibri" w:cs="Calibri"/>
          <w:color w:val="auto"/>
          <w:sz w:val="22"/>
          <w:szCs w:val="22"/>
          <w:lang w:val="lt-LT"/>
        </w:rPr>
        <w:tab/>
        <w:t xml:space="preserve">    A. V.</w:t>
      </w:r>
    </w:p>
    <w:p w14:paraId="0ABB94BE" w14:textId="77777777" w:rsidR="00177460" w:rsidRPr="00AE61A2" w:rsidRDefault="00177460">
      <w:pPr>
        <w:pStyle w:val="Body"/>
        <w:spacing w:before="120" w:line="360" w:lineRule="auto"/>
        <w:rPr>
          <w:rFonts w:ascii="Calibri" w:eastAsia="Calibri" w:hAnsi="Calibri" w:cs="Calibri"/>
          <w:color w:val="auto"/>
          <w:sz w:val="22"/>
          <w:szCs w:val="22"/>
          <w:lang w:val="lt-LT"/>
        </w:rPr>
      </w:pPr>
    </w:p>
    <w:p w14:paraId="5945F525" w14:textId="77777777" w:rsidR="00177460" w:rsidRPr="00AE61A2" w:rsidRDefault="00177460">
      <w:pPr>
        <w:pStyle w:val="Body"/>
        <w:spacing w:line="360" w:lineRule="auto"/>
        <w:rPr>
          <w:color w:val="auto"/>
          <w:lang w:val="lt-LT"/>
        </w:rPr>
      </w:pPr>
    </w:p>
    <w:sectPr w:rsidR="00177460" w:rsidRPr="00AE61A2">
      <w:footerReference w:type="default" r:id="rId16"/>
      <w:footerReference w:type="first" r:id="rId17"/>
      <w:pgSz w:w="11900" w:h="16840"/>
      <w:pgMar w:top="994" w:right="569" w:bottom="1418" w:left="1418" w:header="28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A9DAB" w14:textId="77777777" w:rsidR="00C46BF9" w:rsidRDefault="00C46BF9">
      <w:r>
        <w:separator/>
      </w:r>
    </w:p>
  </w:endnote>
  <w:endnote w:type="continuationSeparator" w:id="0">
    <w:p w14:paraId="3A0A8052" w14:textId="77777777" w:rsidR="00C46BF9" w:rsidRDefault="00C4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30A5" w14:textId="77777777" w:rsidR="00177460" w:rsidRDefault="00000000">
    <w:pPr>
      <w:pStyle w:val="Body"/>
      <w:tabs>
        <w:tab w:val="center" w:pos="4153"/>
        <w:tab w:val="right" w:pos="8306"/>
      </w:tabs>
      <w:jc w:val="center"/>
    </w:pPr>
    <w:r>
      <w:rPr>
        <w:rFonts w:ascii="Arial" w:hAnsi="Arial"/>
        <w:sz w:val="20"/>
        <w:szCs w:val="20"/>
      </w:rPr>
      <w:fldChar w:fldCharType="begin"/>
    </w:r>
    <w:r>
      <w:rPr>
        <w:rFonts w:ascii="Arial" w:hAnsi="Arial"/>
        <w:sz w:val="20"/>
        <w:szCs w:val="20"/>
      </w:rPr>
      <w:instrText xml:space="preserve"> PAGE </w:instrText>
    </w:r>
    <w:r>
      <w:rPr>
        <w:rFonts w:ascii="Arial" w:hAnsi="Arial"/>
        <w:sz w:val="20"/>
        <w:szCs w:val="20"/>
      </w:rPr>
      <w:fldChar w:fldCharType="separate"/>
    </w:r>
    <w:r w:rsidR="004550CF">
      <w:rPr>
        <w:rFonts w:ascii="Arial" w:hAnsi="Arial"/>
        <w:noProof/>
        <w:sz w:val="20"/>
        <w:szCs w:val="20"/>
      </w:rPr>
      <w:t>2</w:t>
    </w:r>
    <w:r>
      <w:rPr>
        <w:rFonts w:ascii="Arial" w:hAnsi="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20" w:type="dxa"/>
      <w:tblInd w:w="-601" w:type="dxa"/>
      <w:tblLook w:val="04A0" w:firstRow="1" w:lastRow="0" w:firstColumn="1" w:lastColumn="0" w:noHBand="0" w:noVBand="1"/>
    </w:tblPr>
    <w:tblGrid>
      <w:gridCol w:w="4003"/>
      <w:gridCol w:w="3300"/>
      <w:gridCol w:w="2817"/>
    </w:tblGrid>
    <w:tr w:rsidR="003E1121" w:rsidRPr="005538E5" w14:paraId="5EA1C4D1" w14:textId="77777777" w:rsidTr="003E1121">
      <w:trPr>
        <w:trHeight w:val="1221"/>
      </w:trPr>
      <w:tc>
        <w:tcPr>
          <w:tcW w:w="4003" w:type="dxa"/>
        </w:tcPr>
        <w:p w14:paraId="2A2D1521" w14:textId="081FCAED" w:rsidR="003E1121" w:rsidRPr="003E1121" w:rsidRDefault="003E1121" w:rsidP="003E1121">
          <w:pPr>
            <w:pStyle w:val="Footer"/>
            <w:ind w:left="1063"/>
            <w:rPr>
              <w:rFonts w:ascii="Calibri" w:hAnsi="Calibri" w:cs="Calibri"/>
              <w:sz w:val="20"/>
              <w:szCs w:val="20"/>
              <w:lang w:val="lt-LT"/>
            </w:rPr>
          </w:pPr>
          <w:r w:rsidRPr="003E1121">
            <w:rPr>
              <w:rFonts w:ascii="Calibri" w:hAnsi="Calibri" w:cs="Calibri"/>
              <w:sz w:val="20"/>
              <w:szCs w:val="20"/>
              <w:lang w:val="lt-LT"/>
            </w:rPr>
            <w:t xml:space="preserve">UAB </w:t>
          </w:r>
          <w:r>
            <w:rPr>
              <w:rFonts w:ascii="Calibri" w:hAnsi="Calibri" w:cs="Calibri"/>
              <w:sz w:val="20"/>
              <w:szCs w:val="20"/>
              <w:lang w:val="lt-LT"/>
            </w:rPr>
            <w:t>„</w:t>
          </w:r>
          <w:proofErr w:type="spellStart"/>
          <w:r w:rsidRPr="003E1121">
            <w:rPr>
              <w:rFonts w:ascii="Calibri" w:hAnsi="Calibri" w:cs="Calibri"/>
              <w:sz w:val="20"/>
              <w:szCs w:val="20"/>
              <w:lang w:val="lt-LT"/>
            </w:rPr>
            <w:t>Siging</w:t>
          </w:r>
          <w:proofErr w:type="spellEnd"/>
          <w:r w:rsidRPr="003E1121">
            <w:rPr>
              <w:rFonts w:ascii="Calibri" w:hAnsi="Calibri" w:cs="Calibri"/>
              <w:sz w:val="20"/>
              <w:szCs w:val="20"/>
              <w:lang w:val="lt-LT"/>
            </w:rPr>
            <w:t xml:space="preserve"> </w:t>
          </w:r>
          <w:proofErr w:type="spellStart"/>
          <w:r w:rsidRPr="003E1121">
            <w:rPr>
              <w:rFonts w:ascii="Calibri" w:hAnsi="Calibri" w:cs="Calibri"/>
              <w:sz w:val="20"/>
              <w:szCs w:val="20"/>
              <w:lang w:val="lt-LT"/>
            </w:rPr>
            <w:t>Fish</w:t>
          </w:r>
          <w:proofErr w:type="spellEnd"/>
          <w:r>
            <w:rPr>
              <w:rFonts w:ascii="Calibri" w:hAnsi="Calibri" w:cs="Calibri"/>
              <w:sz w:val="20"/>
              <w:szCs w:val="20"/>
              <w:lang w:val="lt-LT"/>
            </w:rPr>
            <w:t>“</w:t>
          </w:r>
        </w:p>
        <w:p w14:paraId="1E904D23" w14:textId="77777777" w:rsidR="003E1121" w:rsidRPr="003E1121" w:rsidRDefault="003E1121" w:rsidP="003E1121">
          <w:pPr>
            <w:pStyle w:val="Footer"/>
            <w:ind w:left="1063"/>
            <w:rPr>
              <w:rFonts w:ascii="Calibri" w:hAnsi="Calibri" w:cs="Calibri"/>
              <w:sz w:val="20"/>
              <w:szCs w:val="20"/>
              <w:lang w:val="lt-LT"/>
            </w:rPr>
          </w:pPr>
          <w:r w:rsidRPr="003E1121">
            <w:rPr>
              <w:rFonts w:ascii="Calibri" w:hAnsi="Calibri" w:cs="Calibri"/>
              <w:sz w:val="20"/>
              <w:szCs w:val="20"/>
              <w:lang w:val="lt-LT"/>
            </w:rPr>
            <w:t>Įmonės kodas 303053858</w:t>
          </w:r>
        </w:p>
        <w:p w14:paraId="20EBE965" w14:textId="77777777" w:rsidR="003E1121" w:rsidRPr="003E1121" w:rsidRDefault="003E1121" w:rsidP="003E1121">
          <w:pPr>
            <w:pStyle w:val="Footer"/>
            <w:rPr>
              <w:rFonts w:ascii="Calibri" w:hAnsi="Calibri" w:cs="Calibri"/>
              <w:sz w:val="20"/>
              <w:szCs w:val="20"/>
              <w:lang w:val="lt-LT"/>
            </w:rPr>
          </w:pPr>
        </w:p>
        <w:p w14:paraId="15658B94" w14:textId="77777777" w:rsidR="003E1121" w:rsidRPr="003E1121" w:rsidRDefault="003E1121" w:rsidP="003E1121">
          <w:pPr>
            <w:pStyle w:val="Footer"/>
            <w:rPr>
              <w:rFonts w:ascii="Calibri" w:hAnsi="Calibri" w:cs="Calibri"/>
              <w:sz w:val="20"/>
              <w:szCs w:val="20"/>
              <w:lang w:val="lt-LT"/>
            </w:rPr>
          </w:pPr>
        </w:p>
      </w:tc>
      <w:tc>
        <w:tcPr>
          <w:tcW w:w="3300" w:type="dxa"/>
        </w:tcPr>
        <w:p w14:paraId="73A875F8" w14:textId="77777777" w:rsidR="003E1121" w:rsidRPr="003E1121" w:rsidRDefault="003E1121" w:rsidP="003E1121">
          <w:pPr>
            <w:pStyle w:val="Footer"/>
            <w:rPr>
              <w:rFonts w:ascii="Calibri" w:hAnsi="Calibri" w:cs="Calibri"/>
              <w:sz w:val="20"/>
              <w:szCs w:val="20"/>
              <w:lang w:val="lt-LT"/>
            </w:rPr>
          </w:pPr>
          <w:r w:rsidRPr="003E1121">
            <w:rPr>
              <w:rFonts w:ascii="Calibri" w:hAnsi="Calibri" w:cs="Calibri"/>
              <w:sz w:val="20"/>
              <w:szCs w:val="20"/>
              <w:lang w:val="lt-LT"/>
            </w:rPr>
            <w:t>Santariškių g. 61-5,  LT-08457 Vilnius</w:t>
          </w:r>
        </w:p>
        <w:p w14:paraId="20C296B1" w14:textId="77777777" w:rsidR="003E1121" w:rsidRPr="003E1121" w:rsidRDefault="003E1121" w:rsidP="003E1121">
          <w:pPr>
            <w:pStyle w:val="Footer"/>
            <w:rPr>
              <w:rFonts w:ascii="Calibri" w:hAnsi="Calibri" w:cs="Calibri"/>
              <w:sz w:val="20"/>
              <w:szCs w:val="20"/>
              <w:lang w:val="lt-LT"/>
            </w:rPr>
          </w:pPr>
          <w:r w:rsidRPr="003E1121">
            <w:rPr>
              <w:rFonts w:ascii="Calibri" w:hAnsi="Calibri" w:cs="Calibri"/>
              <w:sz w:val="20"/>
              <w:szCs w:val="20"/>
              <w:lang w:val="lt-LT"/>
            </w:rPr>
            <w:t>Tel./faks. (+370) 616 10928</w:t>
          </w:r>
        </w:p>
        <w:p w14:paraId="641BD7D8" w14:textId="77A95EDD" w:rsidR="003E1121" w:rsidRPr="003E1121" w:rsidRDefault="003E1121" w:rsidP="003E1121">
          <w:pPr>
            <w:pStyle w:val="Footer"/>
            <w:rPr>
              <w:rFonts w:ascii="Calibri" w:hAnsi="Calibri" w:cs="Calibri"/>
              <w:sz w:val="20"/>
              <w:szCs w:val="20"/>
              <w:lang w:val="lt-LT"/>
            </w:rPr>
          </w:pPr>
          <w:r w:rsidRPr="003E1121">
            <w:rPr>
              <w:rFonts w:ascii="Calibri" w:hAnsi="Calibri" w:cs="Calibri"/>
              <w:sz w:val="20"/>
              <w:szCs w:val="20"/>
              <w:lang w:val="lt-LT"/>
            </w:rPr>
            <w:t>El.</w:t>
          </w:r>
          <w:r>
            <w:rPr>
              <w:rFonts w:ascii="Calibri" w:hAnsi="Calibri" w:cs="Calibri"/>
              <w:sz w:val="20"/>
              <w:szCs w:val="20"/>
              <w:lang w:val="lt-LT"/>
            </w:rPr>
            <w:t xml:space="preserve"> </w:t>
          </w:r>
          <w:r w:rsidRPr="003E1121">
            <w:rPr>
              <w:rFonts w:ascii="Calibri" w:hAnsi="Calibri" w:cs="Calibri"/>
              <w:sz w:val="20"/>
              <w:szCs w:val="20"/>
              <w:lang w:val="lt-LT"/>
            </w:rPr>
            <w:t xml:space="preserve">paštas </w:t>
          </w:r>
          <w:proofErr w:type="spellStart"/>
          <w:r w:rsidRPr="003E1121">
            <w:rPr>
              <w:rFonts w:ascii="Calibri" w:hAnsi="Calibri" w:cs="Calibri"/>
              <w:sz w:val="20"/>
              <w:szCs w:val="20"/>
              <w:lang w:val="lt-LT"/>
            </w:rPr>
            <w:t>info@singingfish.lt</w:t>
          </w:r>
          <w:proofErr w:type="spellEnd"/>
          <w:r w:rsidRPr="003E1121">
            <w:rPr>
              <w:rFonts w:ascii="Calibri" w:hAnsi="Calibri" w:cs="Calibri"/>
              <w:sz w:val="20"/>
              <w:szCs w:val="20"/>
              <w:lang w:val="lt-LT"/>
            </w:rPr>
            <w:t xml:space="preserve"> </w:t>
          </w:r>
        </w:p>
        <w:p w14:paraId="1B34679E" w14:textId="77777777" w:rsidR="003E1121" w:rsidRPr="003E1121" w:rsidRDefault="003E1121" w:rsidP="003E1121">
          <w:pPr>
            <w:pStyle w:val="Footer"/>
            <w:rPr>
              <w:rFonts w:ascii="Calibri" w:hAnsi="Calibri" w:cs="Calibri"/>
              <w:sz w:val="20"/>
              <w:szCs w:val="20"/>
              <w:lang w:val="lt-LT"/>
            </w:rPr>
          </w:pPr>
          <w:r w:rsidRPr="003E1121">
            <w:rPr>
              <w:rFonts w:ascii="Calibri" w:hAnsi="Calibri" w:cs="Calibri"/>
              <w:sz w:val="20"/>
              <w:szCs w:val="20"/>
              <w:lang w:val="lt-LT"/>
            </w:rPr>
            <w:t>www.singingfish.lt</w:t>
          </w:r>
        </w:p>
        <w:p w14:paraId="4477CC53" w14:textId="77777777" w:rsidR="003E1121" w:rsidRPr="003E1121" w:rsidRDefault="003E1121" w:rsidP="003E1121">
          <w:pPr>
            <w:pStyle w:val="Footer"/>
            <w:rPr>
              <w:rFonts w:ascii="Calibri" w:hAnsi="Calibri" w:cs="Calibri"/>
              <w:sz w:val="20"/>
              <w:szCs w:val="20"/>
              <w:lang w:val="lt-LT"/>
            </w:rPr>
          </w:pPr>
        </w:p>
      </w:tc>
      <w:tc>
        <w:tcPr>
          <w:tcW w:w="2817" w:type="dxa"/>
        </w:tcPr>
        <w:p w14:paraId="42E66145" w14:textId="77777777" w:rsidR="003E1121" w:rsidRPr="003E1121" w:rsidRDefault="003E1121" w:rsidP="003E1121">
          <w:pPr>
            <w:pStyle w:val="Footer"/>
            <w:rPr>
              <w:rFonts w:ascii="Calibri" w:hAnsi="Calibri" w:cs="Calibri"/>
              <w:sz w:val="20"/>
              <w:szCs w:val="20"/>
              <w:lang w:val="lt-LT"/>
            </w:rPr>
          </w:pPr>
          <w:r w:rsidRPr="003E1121">
            <w:rPr>
              <w:rFonts w:ascii="Calibri" w:hAnsi="Calibri" w:cs="Calibri"/>
              <w:sz w:val="20"/>
              <w:szCs w:val="20"/>
              <w:lang w:val="lt-LT"/>
            </w:rPr>
            <w:t xml:space="preserve">SEB bankas </w:t>
          </w:r>
        </w:p>
        <w:p w14:paraId="1B2E7B18" w14:textId="77777777" w:rsidR="003E1121" w:rsidRPr="003E1121" w:rsidRDefault="003E1121" w:rsidP="003E1121">
          <w:pPr>
            <w:pStyle w:val="Footer"/>
            <w:rPr>
              <w:rFonts w:ascii="Calibri" w:hAnsi="Calibri" w:cs="Calibri"/>
              <w:sz w:val="20"/>
              <w:szCs w:val="20"/>
              <w:lang w:val="lt-LT"/>
            </w:rPr>
          </w:pPr>
          <w:r w:rsidRPr="003E1121">
            <w:rPr>
              <w:rFonts w:ascii="Calibri" w:hAnsi="Calibri" w:cs="Calibri"/>
              <w:bCs/>
              <w:sz w:val="20"/>
              <w:szCs w:val="20"/>
              <w:lang w:val="lt-LT"/>
            </w:rPr>
            <w:t>Banko kodas</w:t>
          </w:r>
          <w:r w:rsidRPr="003E1121">
            <w:rPr>
              <w:rFonts w:ascii="Calibri" w:hAnsi="Calibri" w:cs="Calibri"/>
              <w:sz w:val="20"/>
              <w:szCs w:val="20"/>
              <w:lang w:val="lt-LT"/>
            </w:rPr>
            <w:t xml:space="preserve"> 70440</w:t>
          </w:r>
        </w:p>
        <w:p w14:paraId="61351831" w14:textId="77777777" w:rsidR="003E1121" w:rsidRPr="003E1121" w:rsidRDefault="003E1121" w:rsidP="003E1121">
          <w:pPr>
            <w:pStyle w:val="Footer"/>
            <w:rPr>
              <w:rFonts w:ascii="Calibri" w:hAnsi="Calibri" w:cs="Calibri"/>
              <w:sz w:val="20"/>
              <w:szCs w:val="20"/>
              <w:lang w:val="lt-LT"/>
            </w:rPr>
          </w:pPr>
          <w:r w:rsidRPr="003E1121">
            <w:rPr>
              <w:rFonts w:ascii="Calibri" w:hAnsi="Calibri" w:cs="Calibri"/>
              <w:sz w:val="20"/>
              <w:szCs w:val="20"/>
              <w:lang w:val="lt-LT"/>
            </w:rPr>
            <w:t>a/s LT34 7044 0600 0789 4510</w:t>
          </w:r>
        </w:p>
        <w:p w14:paraId="4CEDECC9" w14:textId="77777777" w:rsidR="003E1121" w:rsidRPr="003E1121" w:rsidRDefault="003E1121" w:rsidP="003E1121">
          <w:pPr>
            <w:pStyle w:val="Footer"/>
            <w:rPr>
              <w:rFonts w:ascii="Calibri" w:hAnsi="Calibri" w:cs="Calibri"/>
              <w:sz w:val="20"/>
              <w:szCs w:val="20"/>
              <w:lang w:val="lt-LT"/>
            </w:rPr>
          </w:pPr>
        </w:p>
      </w:tc>
    </w:tr>
  </w:tbl>
  <w:p w14:paraId="36404DB3" w14:textId="77777777" w:rsidR="00177460" w:rsidRPr="003E1121" w:rsidRDefault="00000000">
    <w:pPr>
      <w:pStyle w:val="Body"/>
      <w:tabs>
        <w:tab w:val="center" w:pos="4153"/>
        <w:tab w:val="right" w:pos="8306"/>
      </w:tabs>
      <w:jc w:val="center"/>
      <w:rPr>
        <w:rFonts w:ascii="Calibri" w:hAnsi="Calibri" w:cs="Calibri"/>
      </w:rPr>
    </w:pPr>
    <w:r w:rsidRPr="003E1121">
      <w:rPr>
        <w:rFonts w:ascii="Calibri" w:hAnsi="Calibri" w:cs="Calibri"/>
        <w:sz w:val="20"/>
        <w:szCs w:val="20"/>
      </w:rPr>
      <w:fldChar w:fldCharType="begin"/>
    </w:r>
    <w:r w:rsidRPr="003E1121">
      <w:rPr>
        <w:rFonts w:ascii="Calibri" w:hAnsi="Calibri" w:cs="Calibri"/>
        <w:sz w:val="20"/>
        <w:szCs w:val="20"/>
      </w:rPr>
      <w:instrText xml:space="preserve"> PAGE </w:instrText>
    </w:r>
    <w:r w:rsidRPr="003E1121">
      <w:rPr>
        <w:rFonts w:ascii="Calibri" w:hAnsi="Calibri" w:cs="Calibri"/>
        <w:sz w:val="20"/>
        <w:szCs w:val="20"/>
      </w:rPr>
      <w:fldChar w:fldCharType="separate"/>
    </w:r>
    <w:r w:rsidR="004550CF" w:rsidRPr="003E1121">
      <w:rPr>
        <w:rFonts w:ascii="Calibri" w:hAnsi="Calibri" w:cs="Calibri"/>
        <w:noProof/>
        <w:sz w:val="20"/>
        <w:szCs w:val="20"/>
      </w:rPr>
      <w:t>1</w:t>
    </w:r>
    <w:r w:rsidRPr="003E1121">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4FD3A" w14:textId="77777777" w:rsidR="00C46BF9" w:rsidRDefault="00C46BF9">
      <w:r>
        <w:separator/>
      </w:r>
    </w:p>
  </w:footnote>
  <w:footnote w:type="continuationSeparator" w:id="0">
    <w:p w14:paraId="089E4368" w14:textId="77777777" w:rsidR="00C46BF9" w:rsidRDefault="00C46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5A77"/>
    <w:multiLevelType w:val="hybridMultilevel"/>
    <w:tmpl w:val="C172B29E"/>
    <w:lvl w:ilvl="0" w:tplc="E68ADF1C">
      <w:start w:val="1"/>
      <w:numFmt w:val="bullet"/>
      <w:lvlText w:val="·"/>
      <w:lvlJc w:val="left"/>
      <w:pPr>
        <w:tabs>
          <w:tab w:val="left" w:pos="9413"/>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9A15A6">
      <w:start w:val="1"/>
      <w:numFmt w:val="bullet"/>
      <w:lvlText w:val="o"/>
      <w:lvlJc w:val="left"/>
      <w:pPr>
        <w:tabs>
          <w:tab w:val="left" w:pos="9413"/>
        </w:tabs>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640BDA">
      <w:start w:val="1"/>
      <w:numFmt w:val="bullet"/>
      <w:lvlText w:val="▪"/>
      <w:lvlJc w:val="left"/>
      <w:pPr>
        <w:tabs>
          <w:tab w:val="left" w:pos="9413"/>
        </w:tabs>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BEF7CE">
      <w:start w:val="1"/>
      <w:numFmt w:val="bullet"/>
      <w:lvlText w:val="·"/>
      <w:lvlJc w:val="left"/>
      <w:pPr>
        <w:tabs>
          <w:tab w:val="left" w:pos="9413"/>
        </w:tabs>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6AE254">
      <w:start w:val="1"/>
      <w:numFmt w:val="bullet"/>
      <w:lvlText w:val="o"/>
      <w:lvlJc w:val="left"/>
      <w:pPr>
        <w:tabs>
          <w:tab w:val="left" w:pos="9413"/>
        </w:tabs>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0E033E">
      <w:start w:val="1"/>
      <w:numFmt w:val="bullet"/>
      <w:lvlText w:val="▪"/>
      <w:lvlJc w:val="left"/>
      <w:pPr>
        <w:tabs>
          <w:tab w:val="left" w:pos="9413"/>
        </w:tabs>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769D4C">
      <w:start w:val="1"/>
      <w:numFmt w:val="bullet"/>
      <w:lvlText w:val="·"/>
      <w:lvlJc w:val="left"/>
      <w:pPr>
        <w:tabs>
          <w:tab w:val="left" w:pos="9413"/>
        </w:tabs>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D89904">
      <w:start w:val="1"/>
      <w:numFmt w:val="bullet"/>
      <w:lvlText w:val="o"/>
      <w:lvlJc w:val="left"/>
      <w:pPr>
        <w:tabs>
          <w:tab w:val="left" w:pos="9413"/>
        </w:tabs>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728A64">
      <w:start w:val="1"/>
      <w:numFmt w:val="bullet"/>
      <w:lvlText w:val="▪"/>
      <w:lvlJc w:val="left"/>
      <w:pPr>
        <w:tabs>
          <w:tab w:val="left" w:pos="9413"/>
        </w:tabs>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FE4344"/>
    <w:multiLevelType w:val="multilevel"/>
    <w:tmpl w:val="9670D746"/>
    <w:styleLink w:val="ImportedStyle7"/>
    <w:lvl w:ilvl="0">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304" w:hanging="73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4C0096"/>
    <w:multiLevelType w:val="hybridMultilevel"/>
    <w:tmpl w:val="598A6D32"/>
    <w:lvl w:ilvl="0" w:tplc="77848E64">
      <w:start w:val="1"/>
      <w:numFmt w:val="bullet"/>
      <w:lvlText w:val="·"/>
      <w:lvlJc w:val="left"/>
      <w:pPr>
        <w:tabs>
          <w:tab w:val="left" w:pos="9413"/>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80818A">
      <w:start w:val="1"/>
      <w:numFmt w:val="bullet"/>
      <w:lvlText w:val="o"/>
      <w:lvlJc w:val="left"/>
      <w:pPr>
        <w:tabs>
          <w:tab w:val="left" w:pos="9413"/>
        </w:tabs>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489B10">
      <w:start w:val="1"/>
      <w:numFmt w:val="bullet"/>
      <w:lvlText w:val="▪"/>
      <w:lvlJc w:val="left"/>
      <w:pPr>
        <w:tabs>
          <w:tab w:val="left" w:pos="9413"/>
        </w:tabs>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D654A6">
      <w:start w:val="1"/>
      <w:numFmt w:val="bullet"/>
      <w:lvlText w:val="·"/>
      <w:lvlJc w:val="left"/>
      <w:pPr>
        <w:tabs>
          <w:tab w:val="left" w:pos="9413"/>
        </w:tabs>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6B80122">
      <w:start w:val="1"/>
      <w:numFmt w:val="bullet"/>
      <w:lvlText w:val="o"/>
      <w:lvlJc w:val="left"/>
      <w:pPr>
        <w:tabs>
          <w:tab w:val="left" w:pos="9413"/>
        </w:tabs>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B2BEB6">
      <w:start w:val="1"/>
      <w:numFmt w:val="bullet"/>
      <w:lvlText w:val="▪"/>
      <w:lvlJc w:val="left"/>
      <w:pPr>
        <w:tabs>
          <w:tab w:val="left" w:pos="9413"/>
        </w:tabs>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9AB076">
      <w:start w:val="1"/>
      <w:numFmt w:val="bullet"/>
      <w:lvlText w:val="·"/>
      <w:lvlJc w:val="left"/>
      <w:pPr>
        <w:tabs>
          <w:tab w:val="left" w:pos="9413"/>
        </w:tabs>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17ED848">
      <w:start w:val="1"/>
      <w:numFmt w:val="bullet"/>
      <w:lvlText w:val="o"/>
      <w:lvlJc w:val="left"/>
      <w:pPr>
        <w:tabs>
          <w:tab w:val="left" w:pos="9413"/>
        </w:tabs>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AE7114">
      <w:start w:val="1"/>
      <w:numFmt w:val="bullet"/>
      <w:lvlText w:val="▪"/>
      <w:lvlJc w:val="left"/>
      <w:pPr>
        <w:tabs>
          <w:tab w:val="left" w:pos="9413"/>
        </w:tabs>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51419A"/>
    <w:multiLevelType w:val="hybridMultilevel"/>
    <w:tmpl w:val="B13CCC54"/>
    <w:numStyleLink w:val="ImportedStyle2"/>
  </w:abstractNum>
  <w:abstractNum w:abstractNumId="4" w15:restartNumberingAfterBreak="0">
    <w:nsid w:val="3B446F6D"/>
    <w:multiLevelType w:val="hybridMultilevel"/>
    <w:tmpl w:val="DC02CF96"/>
    <w:lvl w:ilvl="0" w:tplc="544EC0C8">
      <w:start w:val="1"/>
      <w:numFmt w:val="bullet"/>
      <w:lvlText w:val="·"/>
      <w:lvlJc w:val="left"/>
      <w:pPr>
        <w:tabs>
          <w:tab w:val="left" w:pos="9413"/>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F01DD8">
      <w:start w:val="1"/>
      <w:numFmt w:val="bullet"/>
      <w:lvlText w:val="o"/>
      <w:lvlJc w:val="left"/>
      <w:pPr>
        <w:tabs>
          <w:tab w:val="left" w:pos="9413"/>
        </w:tabs>
        <w:ind w:left="102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2C76D6">
      <w:start w:val="1"/>
      <w:numFmt w:val="bullet"/>
      <w:lvlText w:val="▪"/>
      <w:lvlJc w:val="left"/>
      <w:pPr>
        <w:tabs>
          <w:tab w:val="left" w:pos="9413"/>
        </w:tabs>
        <w:ind w:left="174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E4953A">
      <w:start w:val="1"/>
      <w:numFmt w:val="bullet"/>
      <w:lvlText w:val="·"/>
      <w:lvlJc w:val="left"/>
      <w:pPr>
        <w:tabs>
          <w:tab w:val="left" w:pos="9413"/>
        </w:tabs>
        <w:ind w:left="246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B62F36">
      <w:start w:val="1"/>
      <w:numFmt w:val="bullet"/>
      <w:lvlText w:val="o"/>
      <w:lvlJc w:val="left"/>
      <w:pPr>
        <w:tabs>
          <w:tab w:val="left" w:pos="9413"/>
        </w:tabs>
        <w:ind w:left="31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80B428">
      <w:start w:val="1"/>
      <w:numFmt w:val="bullet"/>
      <w:lvlText w:val="▪"/>
      <w:lvlJc w:val="left"/>
      <w:pPr>
        <w:tabs>
          <w:tab w:val="left" w:pos="9413"/>
        </w:tabs>
        <w:ind w:left="390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C70637E">
      <w:start w:val="1"/>
      <w:numFmt w:val="bullet"/>
      <w:lvlText w:val="·"/>
      <w:lvlJc w:val="left"/>
      <w:pPr>
        <w:tabs>
          <w:tab w:val="left" w:pos="9413"/>
        </w:tabs>
        <w:ind w:left="462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8A13A">
      <w:start w:val="1"/>
      <w:numFmt w:val="bullet"/>
      <w:lvlText w:val="o"/>
      <w:lvlJc w:val="left"/>
      <w:pPr>
        <w:tabs>
          <w:tab w:val="left" w:pos="9413"/>
        </w:tabs>
        <w:ind w:left="534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14B020">
      <w:start w:val="1"/>
      <w:numFmt w:val="bullet"/>
      <w:lvlText w:val="▪"/>
      <w:lvlJc w:val="left"/>
      <w:pPr>
        <w:tabs>
          <w:tab w:val="left" w:pos="9413"/>
        </w:tabs>
        <w:ind w:left="606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D96745F"/>
    <w:multiLevelType w:val="hybridMultilevel"/>
    <w:tmpl w:val="5986D43C"/>
    <w:lvl w:ilvl="0" w:tplc="B6463FCC">
      <w:start w:val="1"/>
      <w:numFmt w:val="bullet"/>
      <w:lvlText w:val="·"/>
      <w:lvlJc w:val="left"/>
      <w:pPr>
        <w:tabs>
          <w:tab w:val="left" w:pos="9413"/>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C4CB2EE">
      <w:start w:val="1"/>
      <w:numFmt w:val="bullet"/>
      <w:lvlText w:val="o"/>
      <w:lvlJc w:val="left"/>
      <w:pPr>
        <w:tabs>
          <w:tab w:val="left" w:pos="9413"/>
        </w:tabs>
        <w:ind w:left="10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B2E070">
      <w:start w:val="1"/>
      <w:numFmt w:val="bullet"/>
      <w:lvlText w:val="▪"/>
      <w:lvlJc w:val="left"/>
      <w:pPr>
        <w:tabs>
          <w:tab w:val="left" w:pos="9413"/>
        </w:tabs>
        <w:ind w:left="17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2CC8D6">
      <w:start w:val="1"/>
      <w:numFmt w:val="bullet"/>
      <w:lvlText w:val="·"/>
      <w:lvlJc w:val="left"/>
      <w:pPr>
        <w:tabs>
          <w:tab w:val="left" w:pos="9413"/>
        </w:tabs>
        <w:ind w:left="245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48C646">
      <w:start w:val="1"/>
      <w:numFmt w:val="bullet"/>
      <w:lvlText w:val="o"/>
      <w:lvlJc w:val="left"/>
      <w:pPr>
        <w:tabs>
          <w:tab w:val="left" w:pos="9413"/>
        </w:tabs>
        <w:ind w:left="31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0890D4">
      <w:start w:val="1"/>
      <w:numFmt w:val="bullet"/>
      <w:lvlText w:val="▪"/>
      <w:lvlJc w:val="left"/>
      <w:pPr>
        <w:tabs>
          <w:tab w:val="left" w:pos="9413"/>
        </w:tabs>
        <w:ind w:left="38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10F6E6">
      <w:start w:val="1"/>
      <w:numFmt w:val="bullet"/>
      <w:lvlText w:val="·"/>
      <w:lvlJc w:val="left"/>
      <w:pPr>
        <w:tabs>
          <w:tab w:val="left" w:pos="9413"/>
        </w:tabs>
        <w:ind w:left="46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B47192">
      <w:start w:val="1"/>
      <w:numFmt w:val="bullet"/>
      <w:lvlText w:val="o"/>
      <w:lvlJc w:val="left"/>
      <w:pPr>
        <w:tabs>
          <w:tab w:val="left" w:pos="9413"/>
        </w:tabs>
        <w:ind w:left="53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E0078E">
      <w:start w:val="1"/>
      <w:numFmt w:val="bullet"/>
      <w:lvlText w:val="▪"/>
      <w:lvlJc w:val="left"/>
      <w:pPr>
        <w:tabs>
          <w:tab w:val="left" w:pos="9413"/>
        </w:tabs>
        <w:ind w:left="60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07A36CA"/>
    <w:multiLevelType w:val="multilevel"/>
    <w:tmpl w:val="4C12E716"/>
    <w:styleLink w:val="ImportedStyle1"/>
    <w:lvl w:ilvl="0">
      <w:start w:val="1"/>
      <w:numFmt w:val="decimal"/>
      <w:lvlText w:val="%1."/>
      <w:lvlJc w:val="left"/>
      <w:pPr>
        <w:tabs>
          <w:tab w:val="left" w:pos="730"/>
          <w:tab w:val="left" w:pos="9413"/>
        </w:tabs>
        <w:ind w:left="340" w:hanging="3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tabs>
          <w:tab w:val="num" w:pos="1134"/>
          <w:tab w:val="left" w:pos="9413"/>
        </w:tabs>
        <w:ind w:left="567" w:firstLine="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tabs>
          <w:tab w:val="left" w:pos="9413"/>
        </w:tabs>
        <w:ind w:left="8363" w:hanging="779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tabs>
          <w:tab w:val="left" w:pos="1134"/>
          <w:tab w:val="left" w:pos="9413"/>
        </w:tabs>
        <w:ind w:left="7654" w:hanging="70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tabs>
          <w:tab w:val="left" w:pos="1134"/>
          <w:tab w:val="left" w:pos="9413"/>
        </w:tabs>
        <w:ind w:left="6945" w:hanging="637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tabs>
          <w:tab w:val="left" w:pos="1134"/>
          <w:tab w:val="left" w:pos="9413"/>
        </w:tabs>
        <w:ind w:left="6236" w:hanging="566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1134"/>
          <w:tab w:val="left" w:pos="9413"/>
        </w:tabs>
        <w:ind w:left="4550" w:firstLine="12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1134"/>
          <w:tab w:val="left" w:pos="9413"/>
        </w:tabs>
        <w:ind w:left="5259" w:firstLine="12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1134"/>
          <w:tab w:val="left" w:pos="9413"/>
        </w:tabs>
        <w:ind w:left="6328" w:hanging="23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4259036B"/>
    <w:multiLevelType w:val="hybridMultilevel"/>
    <w:tmpl w:val="BC8CC79C"/>
    <w:lvl w:ilvl="0" w:tplc="459286B2">
      <w:start w:val="1"/>
      <w:numFmt w:val="bullet"/>
      <w:lvlText w:val="·"/>
      <w:lvlJc w:val="left"/>
      <w:pPr>
        <w:tabs>
          <w:tab w:val="left" w:pos="9413"/>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D3616F8">
      <w:start w:val="1"/>
      <w:numFmt w:val="bullet"/>
      <w:lvlText w:val="o"/>
      <w:lvlJc w:val="left"/>
      <w:pPr>
        <w:tabs>
          <w:tab w:val="left" w:pos="9413"/>
        </w:tabs>
        <w:ind w:left="102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088872">
      <w:start w:val="1"/>
      <w:numFmt w:val="bullet"/>
      <w:lvlText w:val="▪"/>
      <w:lvlJc w:val="left"/>
      <w:pPr>
        <w:tabs>
          <w:tab w:val="left" w:pos="9413"/>
        </w:tabs>
        <w:ind w:left="174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1AEDC8">
      <w:start w:val="1"/>
      <w:numFmt w:val="bullet"/>
      <w:lvlText w:val="·"/>
      <w:lvlJc w:val="left"/>
      <w:pPr>
        <w:tabs>
          <w:tab w:val="left" w:pos="9413"/>
        </w:tabs>
        <w:ind w:left="246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5C0C60">
      <w:start w:val="1"/>
      <w:numFmt w:val="bullet"/>
      <w:lvlText w:val="o"/>
      <w:lvlJc w:val="left"/>
      <w:pPr>
        <w:tabs>
          <w:tab w:val="left" w:pos="9413"/>
        </w:tabs>
        <w:ind w:left="31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74F8CE">
      <w:start w:val="1"/>
      <w:numFmt w:val="bullet"/>
      <w:lvlText w:val="▪"/>
      <w:lvlJc w:val="left"/>
      <w:pPr>
        <w:tabs>
          <w:tab w:val="left" w:pos="9413"/>
        </w:tabs>
        <w:ind w:left="390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4CF80C">
      <w:start w:val="1"/>
      <w:numFmt w:val="bullet"/>
      <w:lvlText w:val="·"/>
      <w:lvlJc w:val="left"/>
      <w:pPr>
        <w:tabs>
          <w:tab w:val="left" w:pos="9413"/>
        </w:tabs>
        <w:ind w:left="462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6CC990">
      <w:start w:val="1"/>
      <w:numFmt w:val="bullet"/>
      <w:lvlText w:val="o"/>
      <w:lvlJc w:val="left"/>
      <w:pPr>
        <w:tabs>
          <w:tab w:val="left" w:pos="9413"/>
        </w:tabs>
        <w:ind w:left="534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4A8B32">
      <w:start w:val="1"/>
      <w:numFmt w:val="bullet"/>
      <w:lvlText w:val="▪"/>
      <w:lvlJc w:val="left"/>
      <w:pPr>
        <w:tabs>
          <w:tab w:val="left" w:pos="9413"/>
        </w:tabs>
        <w:ind w:left="606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7B93CFE"/>
    <w:multiLevelType w:val="hybridMultilevel"/>
    <w:tmpl w:val="256AA4CE"/>
    <w:styleLink w:val="ImportedStyle3"/>
    <w:lvl w:ilvl="0" w:tplc="DAB6123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4CA730">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D870C4">
      <w:start w:val="1"/>
      <w:numFmt w:val="lowerRoman"/>
      <w:lvlText w:val="%3."/>
      <w:lvlJc w:val="left"/>
      <w:pPr>
        <w:ind w:left="292"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79926C2A">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A246DA">
      <w:start w:val="1"/>
      <w:numFmt w:val="lowerLetter"/>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00E808">
      <w:start w:val="1"/>
      <w:numFmt w:val="lowerRoman"/>
      <w:lvlText w:val="%6."/>
      <w:lvlJc w:val="left"/>
      <w:pPr>
        <w:ind w:left="292"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FE4C373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344A40">
      <w:start w:val="1"/>
      <w:numFmt w:val="lowerLetter"/>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1DA4C54">
      <w:start w:val="1"/>
      <w:numFmt w:val="lowerRoman"/>
      <w:lvlText w:val="%9."/>
      <w:lvlJc w:val="left"/>
      <w:pPr>
        <w:ind w:left="875"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FFE1887"/>
    <w:multiLevelType w:val="hybridMultilevel"/>
    <w:tmpl w:val="5E3CBD62"/>
    <w:lvl w:ilvl="0" w:tplc="D676103A">
      <w:start w:val="1"/>
      <w:numFmt w:val="bullet"/>
      <w:lvlText w:val="·"/>
      <w:lvlJc w:val="left"/>
      <w:pPr>
        <w:tabs>
          <w:tab w:val="left" w:pos="9413"/>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B41C88">
      <w:start w:val="1"/>
      <w:numFmt w:val="bullet"/>
      <w:lvlText w:val="o"/>
      <w:lvlJc w:val="left"/>
      <w:pPr>
        <w:tabs>
          <w:tab w:val="left" w:pos="9413"/>
        </w:tabs>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88CD9A">
      <w:start w:val="1"/>
      <w:numFmt w:val="bullet"/>
      <w:lvlText w:val="▪"/>
      <w:lvlJc w:val="left"/>
      <w:pPr>
        <w:tabs>
          <w:tab w:val="left" w:pos="9413"/>
        </w:tabs>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5CCAEA">
      <w:start w:val="1"/>
      <w:numFmt w:val="bullet"/>
      <w:lvlText w:val="·"/>
      <w:lvlJc w:val="left"/>
      <w:pPr>
        <w:tabs>
          <w:tab w:val="left" w:pos="9413"/>
        </w:tabs>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E4F6D4">
      <w:start w:val="1"/>
      <w:numFmt w:val="bullet"/>
      <w:lvlText w:val="o"/>
      <w:lvlJc w:val="left"/>
      <w:pPr>
        <w:tabs>
          <w:tab w:val="left" w:pos="9413"/>
        </w:tabs>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98CEF2">
      <w:start w:val="1"/>
      <w:numFmt w:val="bullet"/>
      <w:lvlText w:val="▪"/>
      <w:lvlJc w:val="left"/>
      <w:pPr>
        <w:tabs>
          <w:tab w:val="left" w:pos="9413"/>
        </w:tabs>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A21C70">
      <w:start w:val="1"/>
      <w:numFmt w:val="bullet"/>
      <w:lvlText w:val="·"/>
      <w:lvlJc w:val="left"/>
      <w:pPr>
        <w:tabs>
          <w:tab w:val="left" w:pos="9413"/>
        </w:tabs>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368864">
      <w:start w:val="1"/>
      <w:numFmt w:val="bullet"/>
      <w:lvlText w:val="o"/>
      <w:lvlJc w:val="left"/>
      <w:pPr>
        <w:tabs>
          <w:tab w:val="left" w:pos="9413"/>
        </w:tabs>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720508">
      <w:start w:val="1"/>
      <w:numFmt w:val="bullet"/>
      <w:lvlText w:val="▪"/>
      <w:lvlJc w:val="left"/>
      <w:pPr>
        <w:tabs>
          <w:tab w:val="left" w:pos="9413"/>
        </w:tabs>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74D7DDD"/>
    <w:multiLevelType w:val="multilevel"/>
    <w:tmpl w:val="9670D746"/>
    <w:numStyleLink w:val="ImportedStyle7"/>
  </w:abstractNum>
  <w:abstractNum w:abstractNumId="11" w15:restartNumberingAfterBreak="0">
    <w:nsid w:val="65315DDB"/>
    <w:multiLevelType w:val="hybridMultilevel"/>
    <w:tmpl w:val="B13CCC54"/>
    <w:styleLink w:val="ImportedStyle2"/>
    <w:lvl w:ilvl="0" w:tplc="55A04512">
      <w:start w:val="1"/>
      <w:numFmt w:val="bullet"/>
      <w:lvlText w:val="●"/>
      <w:lvlJc w:val="left"/>
      <w:pPr>
        <w:tabs>
          <w:tab w:val="num" w:pos="1134"/>
          <w:tab w:val="left" w:pos="9413"/>
        </w:tabs>
        <w:ind w:left="1287"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A3871AC">
      <w:start w:val="1"/>
      <w:numFmt w:val="bullet"/>
      <w:lvlText w:val="o"/>
      <w:lvlJc w:val="left"/>
      <w:pPr>
        <w:tabs>
          <w:tab w:val="left" w:pos="1134"/>
          <w:tab w:val="num" w:pos="2007"/>
          <w:tab w:val="left" w:pos="9413"/>
        </w:tabs>
        <w:ind w:left="2160" w:hanging="87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4B26D3A">
      <w:start w:val="1"/>
      <w:numFmt w:val="bullet"/>
      <w:lvlText w:val="▪"/>
      <w:lvlJc w:val="left"/>
      <w:pPr>
        <w:tabs>
          <w:tab w:val="left" w:pos="1134"/>
          <w:tab w:val="num" w:pos="2727"/>
          <w:tab w:val="left" w:pos="9413"/>
        </w:tabs>
        <w:ind w:left="288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BAC6D6">
      <w:start w:val="1"/>
      <w:numFmt w:val="bullet"/>
      <w:lvlText w:val="●"/>
      <w:lvlJc w:val="left"/>
      <w:pPr>
        <w:tabs>
          <w:tab w:val="left" w:pos="1134"/>
          <w:tab w:val="num" w:pos="3447"/>
          <w:tab w:val="left" w:pos="9413"/>
        </w:tabs>
        <w:ind w:left="3600" w:hanging="87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63C63AC">
      <w:start w:val="1"/>
      <w:numFmt w:val="bullet"/>
      <w:lvlText w:val="o"/>
      <w:lvlJc w:val="left"/>
      <w:pPr>
        <w:tabs>
          <w:tab w:val="left" w:pos="1134"/>
          <w:tab w:val="num" w:pos="4167"/>
          <w:tab w:val="left" w:pos="9413"/>
        </w:tabs>
        <w:ind w:left="4320" w:hanging="87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CBA64DC">
      <w:start w:val="1"/>
      <w:numFmt w:val="bullet"/>
      <w:lvlText w:val="▪"/>
      <w:lvlJc w:val="left"/>
      <w:pPr>
        <w:tabs>
          <w:tab w:val="left" w:pos="1134"/>
          <w:tab w:val="num" w:pos="4887"/>
          <w:tab w:val="left" w:pos="9413"/>
        </w:tabs>
        <w:ind w:left="504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0E1810">
      <w:start w:val="1"/>
      <w:numFmt w:val="bullet"/>
      <w:lvlText w:val="●"/>
      <w:lvlJc w:val="left"/>
      <w:pPr>
        <w:tabs>
          <w:tab w:val="left" w:pos="1134"/>
          <w:tab w:val="num" w:pos="5607"/>
          <w:tab w:val="left" w:pos="9413"/>
        </w:tabs>
        <w:ind w:left="5760" w:hanging="87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F2AE1A2">
      <w:start w:val="1"/>
      <w:numFmt w:val="bullet"/>
      <w:lvlText w:val="o"/>
      <w:lvlJc w:val="left"/>
      <w:pPr>
        <w:tabs>
          <w:tab w:val="left" w:pos="1134"/>
          <w:tab w:val="num" w:pos="6327"/>
          <w:tab w:val="left" w:pos="9413"/>
        </w:tabs>
        <w:ind w:left="6480" w:hanging="87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C9BCEF56">
      <w:start w:val="1"/>
      <w:numFmt w:val="bullet"/>
      <w:lvlText w:val="▪"/>
      <w:lvlJc w:val="left"/>
      <w:pPr>
        <w:tabs>
          <w:tab w:val="left" w:pos="1134"/>
          <w:tab w:val="num" w:pos="7047"/>
          <w:tab w:val="left" w:pos="9413"/>
        </w:tabs>
        <w:ind w:left="720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57D278C"/>
    <w:multiLevelType w:val="hybridMultilevel"/>
    <w:tmpl w:val="A7B44896"/>
    <w:lvl w:ilvl="0" w:tplc="F808150A">
      <w:start w:val="1"/>
      <w:numFmt w:val="bullet"/>
      <w:lvlText w:val="·"/>
      <w:lvlJc w:val="left"/>
      <w:pPr>
        <w:tabs>
          <w:tab w:val="left" w:pos="9413"/>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1E5EBA">
      <w:start w:val="1"/>
      <w:numFmt w:val="bullet"/>
      <w:lvlText w:val="o"/>
      <w:lvlJc w:val="left"/>
      <w:pPr>
        <w:tabs>
          <w:tab w:val="left" w:pos="9413"/>
        </w:tabs>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EE0920">
      <w:start w:val="1"/>
      <w:numFmt w:val="bullet"/>
      <w:lvlText w:val="▪"/>
      <w:lvlJc w:val="left"/>
      <w:pPr>
        <w:tabs>
          <w:tab w:val="left" w:pos="9413"/>
        </w:tabs>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9CBFC8">
      <w:start w:val="1"/>
      <w:numFmt w:val="bullet"/>
      <w:lvlText w:val="·"/>
      <w:lvlJc w:val="left"/>
      <w:pPr>
        <w:tabs>
          <w:tab w:val="left" w:pos="9413"/>
        </w:tabs>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CEC32">
      <w:start w:val="1"/>
      <w:numFmt w:val="bullet"/>
      <w:lvlText w:val="o"/>
      <w:lvlJc w:val="left"/>
      <w:pPr>
        <w:tabs>
          <w:tab w:val="left" w:pos="9413"/>
        </w:tabs>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EAA4D4">
      <w:start w:val="1"/>
      <w:numFmt w:val="bullet"/>
      <w:lvlText w:val="▪"/>
      <w:lvlJc w:val="left"/>
      <w:pPr>
        <w:tabs>
          <w:tab w:val="left" w:pos="9413"/>
        </w:tabs>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B4A190">
      <w:start w:val="1"/>
      <w:numFmt w:val="bullet"/>
      <w:lvlText w:val="·"/>
      <w:lvlJc w:val="left"/>
      <w:pPr>
        <w:tabs>
          <w:tab w:val="left" w:pos="9413"/>
        </w:tabs>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826244">
      <w:start w:val="1"/>
      <w:numFmt w:val="bullet"/>
      <w:lvlText w:val="o"/>
      <w:lvlJc w:val="left"/>
      <w:pPr>
        <w:tabs>
          <w:tab w:val="left" w:pos="9413"/>
        </w:tabs>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042E52">
      <w:start w:val="1"/>
      <w:numFmt w:val="bullet"/>
      <w:lvlText w:val="▪"/>
      <w:lvlJc w:val="left"/>
      <w:pPr>
        <w:tabs>
          <w:tab w:val="left" w:pos="9413"/>
        </w:tabs>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7766B2D"/>
    <w:multiLevelType w:val="hybridMultilevel"/>
    <w:tmpl w:val="256AA4CE"/>
    <w:numStyleLink w:val="ImportedStyle3"/>
  </w:abstractNum>
  <w:abstractNum w:abstractNumId="14" w15:restartNumberingAfterBreak="0">
    <w:nsid w:val="6B5A1BE2"/>
    <w:multiLevelType w:val="multilevel"/>
    <w:tmpl w:val="4C12E716"/>
    <w:numStyleLink w:val="ImportedStyle1"/>
  </w:abstractNum>
  <w:abstractNum w:abstractNumId="15" w15:restartNumberingAfterBreak="0">
    <w:nsid w:val="6FAA19C2"/>
    <w:multiLevelType w:val="hybridMultilevel"/>
    <w:tmpl w:val="A51809DA"/>
    <w:lvl w:ilvl="0" w:tplc="31169902">
      <w:start w:val="1"/>
      <w:numFmt w:val="bullet"/>
      <w:lvlText w:val="·"/>
      <w:lvlJc w:val="left"/>
      <w:pPr>
        <w:tabs>
          <w:tab w:val="left" w:pos="9413"/>
        </w:tabs>
        <w:ind w:left="43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E6FCC6">
      <w:start w:val="1"/>
      <w:numFmt w:val="bullet"/>
      <w:lvlText w:val="o"/>
      <w:lvlJc w:val="left"/>
      <w:pPr>
        <w:tabs>
          <w:tab w:val="left" w:pos="9413"/>
        </w:tabs>
        <w:ind w:left="115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5C9EEA">
      <w:start w:val="1"/>
      <w:numFmt w:val="bullet"/>
      <w:lvlText w:val="▪"/>
      <w:lvlJc w:val="left"/>
      <w:pPr>
        <w:tabs>
          <w:tab w:val="left" w:pos="9413"/>
        </w:tabs>
        <w:ind w:left="187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986FCC">
      <w:start w:val="1"/>
      <w:numFmt w:val="bullet"/>
      <w:lvlText w:val="·"/>
      <w:lvlJc w:val="left"/>
      <w:pPr>
        <w:tabs>
          <w:tab w:val="left" w:pos="9413"/>
        </w:tabs>
        <w:ind w:left="259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1E551A">
      <w:start w:val="1"/>
      <w:numFmt w:val="bullet"/>
      <w:lvlText w:val="o"/>
      <w:lvlJc w:val="left"/>
      <w:pPr>
        <w:tabs>
          <w:tab w:val="left" w:pos="9413"/>
        </w:tabs>
        <w:ind w:left="331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1A5DC6">
      <w:start w:val="1"/>
      <w:numFmt w:val="bullet"/>
      <w:lvlText w:val="▪"/>
      <w:lvlJc w:val="left"/>
      <w:pPr>
        <w:tabs>
          <w:tab w:val="left" w:pos="9413"/>
        </w:tabs>
        <w:ind w:left="403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C225FA">
      <w:start w:val="1"/>
      <w:numFmt w:val="bullet"/>
      <w:lvlText w:val="·"/>
      <w:lvlJc w:val="left"/>
      <w:pPr>
        <w:tabs>
          <w:tab w:val="left" w:pos="9413"/>
        </w:tabs>
        <w:ind w:left="475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D4D342">
      <w:start w:val="1"/>
      <w:numFmt w:val="bullet"/>
      <w:lvlText w:val="o"/>
      <w:lvlJc w:val="left"/>
      <w:pPr>
        <w:tabs>
          <w:tab w:val="left" w:pos="9413"/>
        </w:tabs>
        <w:ind w:left="547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26234">
      <w:start w:val="1"/>
      <w:numFmt w:val="bullet"/>
      <w:lvlText w:val="▪"/>
      <w:lvlJc w:val="left"/>
      <w:pPr>
        <w:tabs>
          <w:tab w:val="left" w:pos="9413"/>
        </w:tabs>
        <w:ind w:left="619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41021142">
    <w:abstractNumId w:val="6"/>
  </w:num>
  <w:num w:numId="2" w16cid:durableId="918753908">
    <w:abstractNumId w:val="14"/>
  </w:num>
  <w:num w:numId="3" w16cid:durableId="1414277338">
    <w:abstractNumId w:val="14"/>
    <w:lvlOverride w:ilvl="0">
      <w:lvl w:ilvl="0">
        <w:start w:val="1"/>
        <w:numFmt w:val="decimal"/>
        <w:lvlText w:val="%1."/>
        <w:lvlJc w:val="left"/>
        <w:pPr>
          <w:tabs>
            <w:tab w:val="left" w:pos="730"/>
            <w:tab w:val="left" w:pos="9413"/>
          </w:tabs>
          <w:ind w:left="437" w:hanging="43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tabs>
            <w:tab w:val="num" w:pos="1134"/>
            <w:tab w:val="left" w:pos="9413"/>
          </w:tabs>
          <w:ind w:left="567" w:firstLine="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num" w:pos="1134"/>
            <w:tab w:val="left" w:pos="9413"/>
          </w:tabs>
          <w:ind w:left="1276"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tabs>
            <w:tab w:val="left" w:pos="1134"/>
            <w:tab w:val="num" w:pos="1985"/>
            <w:tab w:val="left" w:pos="9413"/>
          </w:tabs>
          <w:ind w:left="2127" w:hanging="86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tabs>
            <w:tab w:val="left" w:pos="1134"/>
            <w:tab w:val="num" w:pos="3054"/>
            <w:tab w:val="left" w:pos="9413"/>
          </w:tabs>
          <w:ind w:left="3196" w:hanging="12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tabs>
            <w:tab w:val="left" w:pos="1134"/>
            <w:tab w:val="num" w:pos="3763"/>
            <w:tab w:val="left" w:pos="9413"/>
          </w:tabs>
          <w:ind w:left="3905" w:hanging="12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tabs>
            <w:tab w:val="left" w:pos="1134"/>
            <w:tab w:val="num" w:pos="4832"/>
            <w:tab w:val="left" w:pos="9413"/>
          </w:tabs>
          <w:ind w:left="4974" w:hanging="158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tabs>
            <w:tab w:val="left" w:pos="1134"/>
            <w:tab w:val="num" w:pos="5541"/>
            <w:tab w:val="left" w:pos="9413"/>
          </w:tabs>
          <w:ind w:left="5683" w:hanging="158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tabs>
            <w:tab w:val="left" w:pos="1134"/>
            <w:tab w:val="num" w:pos="6610"/>
            <w:tab w:val="left" w:pos="9413"/>
          </w:tabs>
          <w:ind w:left="6752" w:hanging="19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16cid:durableId="1546066367">
    <w:abstractNumId w:val="14"/>
    <w:lvlOverride w:ilvl="0">
      <w:lvl w:ilvl="0">
        <w:start w:val="1"/>
        <w:numFmt w:val="decimal"/>
        <w:lvlText w:val="%1."/>
        <w:lvlJc w:val="left"/>
        <w:pPr>
          <w:ind w:left="437" w:hanging="43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tabs>
            <w:tab w:val="left" w:pos="1134"/>
            <w:tab w:val="left" w:pos="9413"/>
          </w:tabs>
          <w:ind w:left="619" w:hanging="61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left" w:pos="9413"/>
          </w:tabs>
          <w:ind w:left="9123" w:hanging="912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tabs>
            <w:tab w:val="left" w:pos="9413"/>
          </w:tabs>
          <w:ind w:left="8350" w:hanging="835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tabs>
            <w:tab w:val="left" w:pos="9413"/>
          </w:tabs>
          <w:ind w:left="7576" w:hanging="757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tabs>
            <w:tab w:val="left" w:pos="9413"/>
          </w:tabs>
          <w:ind w:left="6803" w:hanging="680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1134"/>
            <w:tab w:val="left" w:pos="9413"/>
          </w:tabs>
          <w:ind w:left="4590" w:hanging="47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1134"/>
            <w:tab w:val="left" w:pos="9413"/>
          </w:tabs>
          <w:ind w:left="5299" w:hanging="47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1134"/>
            <w:tab w:val="left" w:pos="9413"/>
          </w:tabs>
          <w:ind w:left="6401" w:hanging="87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 w16cid:durableId="442267000">
    <w:abstractNumId w:val="14"/>
    <w:lvlOverride w:ilvl="0">
      <w:startOverride w:val="1"/>
      <w:lvl w:ilvl="0">
        <w:start w:val="1"/>
        <w:numFmt w:val="decimal"/>
        <w:lvlText w:val="%1."/>
        <w:lvlJc w:val="left"/>
        <w:pPr>
          <w:ind w:left="437" w:hanging="43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5"/>
      <w:lvl w:ilvl="1">
        <w:start w:val="5"/>
        <w:numFmt w:val="decimal"/>
        <w:lvlText w:val="%1.%2."/>
        <w:lvlJc w:val="left"/>
        <w:pPr>
          <w:tabs>
            <w:tab w:val="num" w:pos="1134"/>
          </w:tabs>
          <w:ind w:left="567" w:firstLine="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8363" w:hanging="779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7654" w:hanging="70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6945" w:hanging="637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6236" w:hanging="566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suff w:val="nothing"/>
        <w:lvlText w:val="%1.%2.%3.%4.%5.%6.%7."/>
        <w:lvlJc w:val="left"/>
        <w:pPr>
          <w:ind w:left="4550" w:firstLine="12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5259" w:firstLine="12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6328" w:hanging="23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16cid:durableId="1362127356">
    <w:abstractNumId w:val="14"/>
    <w:lvlOverride w:ilvl="0">
      <w:startOverride w:val="4"/>
      <w:lvl w:ilvl="0">
        <w:start w:val="4"/>
        <w:numFmt w:val="decimal"/>
        <w:lvlText w:val="%1."/>
        <w:lvlJc w:val="left"/>
        <w:pPr>
          <w:ind w:left="437" w:hanging="43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8363" w:hanging="779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7654" w:hanging="70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6945" w:hanging="637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6236" w:hanging="566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suff w:val="nothing"/>
        <w:lvlText w:val="%1.%2.%3.%4.%5.%6.%7."/>
        <w:lvlJc w:val="left"/>
        <w:pPr>
          <w:ind w:left="4550" w:firstLine="12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5259" w:firstLine="12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6328" w:hanging="23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7" w16cid:durableId="438381568">
    <w:abstractNumId w:val="14"/>
    <w:lvlOverride w:ilvl="0">
      <w:lvl w:ilvl="0">
        <w:start w:val="1"/>
        <w:numFmt w:val="decimal"/>
        <w:lvlText w:val="%1."/>
        <w:lvlJc w:val="left"/>
        <w:pPr>
          <w:ind w:left="437" w:hanging="43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tabs>
            <w:tab w:val="num" w:pos="1134"/>
          </w:tabs>
          <w:ind w:left="567" w:firstLine="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num" w:pos="1134"/>
            <w:tab w:val="left" w:pos="1276"/>
            <w:tab w:val="left" w:pos="9413"/>
          </w:tabs>
          <w:ind w:left="567"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tabs>
            <w:tab w:val="left" w:pos="1134"/>
            <w:tab w:val="left" w:pos="9413"/>
          </w:tabs>
          <w:ind w:left="8363" w:hanging="77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tabs>
            <w:tab w:val="left" w:pos="1134"/>
            <w:tab w:val="left" w:pos="1276"/>
            <w:tab w:val="left" w:pos="9413"/>
          </w:tabs>
          <w:ind w:left="7654" w:hanging="70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tabs>
            <w:tab w:val="left" w:pos="1134"/>
            <w:tab w:val="left" w:pos="1276"/>
            <w:tab w:val="left" w:pos="9413"/>
          </w:tabs>
          <w:ind w:left="6945" w:hanging="637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1134"/>
            <w:tab w:val="left" w:pos="1276"/>
            <w:tab w:val="left" w:pos="9413"/>
          </w:tabs>
          <w:ind w:left="3556" w:firstLine="41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1134"/>
            <w:tab w:val="left" w:pos="1276"/>
            <w:tab w:val="left" w:pos="9413"/>
          </w:tabs>
          <w:ind w:left="4265" w:firstLine="41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1134"/>
            <w:tab w:val="left" w:pos="1276"/>
            <w:tab w:val="left" w:pos="9413"/>
          </w:tabs>
          <w:ind w:left="5334" w:firstLine="5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187256203">
    <w:abstractNumId w:val="14"/>
    <w:lvlOverride w:ilvl="0">
      <w:startOverride w:val="1"/>
      <w:lvl w:ilvl="0">
        <w:start w:val="1"/>
        <w:numFmt w:val="decimal"/>
        <w:lvlText w:val="%1."/>
        <w:lvlJc w:val="left"/>
        <w:pPr>
          <w:ind w:left="437" w:hanging="43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2"/>
      <w:lvl w:ilvl="1">
        <w:start w:val="2"/>
        <w:numFmt w:val="decimal"/>
        <w:suff w:val="nothing"/>
        <w:lvlText w:val="%1.%2."/>
        <w:lvlJc w:val="left"/>
        <w:pPr>
          <w:ind w:left="153" w:firstLine="414"/>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suff w:val="nothing"/>
        <w:lvlText w:val="%1.%2.%3."/>
        <w:lvlJc w:val="left"/>
        <w:pPr>
          <w:ind w:left="994" w:firstLine="40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suff w:val="nothing"/>
        <w:lvlText w:val="%1.%2.%3.%4."/>
        <w:lvlJc w:val="left"/>
        <w:pPr>
          <w:ind w:left="1703" w:firstLine="39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suff w:val="nothing"/>
        <w:lvlText w:val="%1.%2.%3.%4.%5."/>
        <w:lvlJc w:val="left"/>
        <w:pPr>
          <w:ind w:left="2772" w:firstLine="38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suff w:val="nothing"/>
        <w:lvlText w:val="%1.%2.%3.%4.%5.%6."/>
        <w:lvlJc w:val="left"/>
        <w:pPr>
          <w:ind w:left="3481" w:firstLine="37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suff w:val="nothing"/>
        <w:lvlText w:val="%1.%2.%3.%4.%5.%6.%7."/>
        <w:lvlJc w:val="left"/>
        <w:pPr>
          <w:ind w:left="4550" w:firstLine="12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5259" w:firstLine="12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6328" w:hanging="23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16cid:durableId="832333370">
    <w:abstractNumId w:val="14"/>
    <w:lvlOverride w:ilvl="0">
      <w:lvl w:ilvl="0">
        <w:start w:val="1"/>
        <w:numFmt w:val="decimal"/>
        <w:lvlText w:val="%1."/>
        <w:lvlJc w:val="left"/>
        <w:pPr>
          <w:ind w:left="437" w:hanging="43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nothing"/>
        <w:lvlText w:val="%1.%2."/>
        <w:lvlJc w:val="left"/>
        <w:pPr>
          <w:ind w:left="167" w:hanging="16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ind w:left="1009" w:hanging="17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719" w:hanging="19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789" w:hanging="20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3499" w:hanging="215"/>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4590" w:hanging="47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5299" w:hanging="47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6401" w:hanging="87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0" w16cid:durableId="227769965">
    <w:abstractNumId w:val="14"/>
    <w:lvlOverride w:ilvl="0">
      <w:startOverride w:val="1"/>
      <w:lvl w:ilvl="0">
        <w:start w:val="1"/>
        <w:numFmt w:val="decimal"/>
        <w:lvlText w:val="%1."/>
        <w:lvlJc w:val="left"/>
        <w:pPr>
          <w:ind w:left="437" w:hanging="43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5"/>
      <w:lvl w:ilvl="1">
        <w:start w:val="5"/>
        <w:numFmt w:val="decimal"/>
        <w:suff w:val="nothing"/>
        <w:lvlText w:val="%1.%2."/>
        <w:lvlJc w:val="left"/>
        <w:pPr>
          <w:ind w:left="153" w:firstLine="414"/>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suff w:val="nothing"/>
        <w:lvlText w:val="%1.%2.%3."/>
        <w:lvlJc w:val="left"/>
        <w:pPr>
          <w:ind w:left="994" w:firstLine="40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suff w:val="nothing"/>
        <w:lvlText w:val="%1.%2.%3.%4."/>
        <w:lvlJc w:val="left"/>
        <w:pPr>
          <w:ind w:left="1703" w:firstLine="39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suff w:val="nothing"/>
        <w:lvlText w:val="%1.%2.%3.%4.%5."/>
        <w:lvlJc w:val="left"/>
        <w:pPr>
          <w:ind w:left="2772" w:firstLine="38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suff w:val="nothing"/>
        <w:lvlText w:val="%1.%2.%3.%4.%5.%6."/>
        <w:lvlJc w:val="left"/>
        <w:pPr>
          <w:ind w:left="3481" w:firstLine="37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suff w:val="nothing"/>
        <w:lvlText w:val="%1.%2.%3.%4.%5.%6.%7."/>
        <w:lvlJc w:val="left"/>
        <w:pPr>
          <w:ind w:left="4550" w:firstLine="12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5259" w:firstLine="12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6328" w:hanging="23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16cid:durableId="172885142">
    <w:abstractNumId w:val="14"/>
    <w:lvlOverride w:ilvl="0">
      <w:startOverride w:val="11"/>
      <w:lvl w:ilvl="0">
        <w:start w:val="11"/>
        <w:numFmt w:val="decimal"/>
        <w:lvlText w:val="%1."/>
        <w:lvlJc w:val="left"/>
        <w:pPr>
          <w:ind w:left="437" w:hanging="43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tabs>
            <w:tab w:val="num" w:pos="1134"/>
          </w:tabs>
          <w:ind w:left="1276"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tabs>
            <w:tab w:val="num" w:pos="1985"/>
          </w:tabs>
          <w:ind w:left="2127" w:hanging="86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tabs>
            <w:tab w:val="num" w:pos="3054"/>
          </w:tabs>
          <w:ind w:left="3196" w:hanging="12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tabs>
            <w:tab w:val="num" w:pos="3763"/>
          </w:tabs>
          <w:ind w:left="3905" w:hanging="12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tabs>
            <w:tab w:val="num" w:pos="4832"/>
          </w:tabs>
          <w:ind w:left="4974" w:hanging="158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tabs>
            <w:tab w:val="num" w:pos="5541"/>
          </w:tabs>
          <w:ind w:left="5683" w:hanging="158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tabs>
            <w:tab w:val="num" w:pos="6610"/>
          </w:tabs>
          <w:ind w:left="6752" w:hanging="19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 w16cid:durableId="749160496">
    <w:abstractNumId w:val="11"/>
  </w:num>
  <w:num w:numId="13" w16cid:durableId="641810509">
    <w:abstractNumId w:val="3"/>
  </w:num>
  <w:num w:numId="14" w16cid:durableId="1168784687">
    <w:abstractNumId w:val="8"/>
  </w:num>
  <w:num w:numId="15" w16cid:durableId="573783143">
    <w:abstractNumId w:val="13"/>
  </w:num>
  <w:num w:numId="16" w16cid:durableId="938292232">
    <w:abstractNumId w:val="12"/>
  </w:num>
  <w:num w:numId="17" w16cid:durableId="2108427750">
    <w:abstractNumId w:val="15"/>
  </w:num>
  <w:num w:numId="18" w16cid:durableId="972757695">
    <w:abstractNumId w:val="0"/>
  </w:num>
  <w:num w:numId="19" w16cid:durableId="347217757">
    <w:abstractNumId w:val="5"/>
  </w:num>
  <w:num w:numId="20" w16cid:durableId="1960869597">
    <w:abstractNumId w:val="9"/>
  </w:num>
  <w:num w:numId="21" w16cid:durableId="1367171958">
    <w:abstractNumId w:val="7"/>
  </w:num>
  <w:num w:numId="22" w16cid:durableId="149177738">
    <w:abstractNumId w:val="2"/>
  </w:num>
  <w:num w:numId="23" w16cid:durableId="769545778">
    <w:abstractNumId w:val="4"/>
  </w:num>
  <w:num w:numId="24" w16cid:durableId="74596683">
    <w:abstractNumId w:val="1"/>
  </w:num>
  <w:num w:numId="25" w16cid:durableId="629631367">
    <w:abstractNumId w:val="10"/>
  </w:num>
  <w:num w:numId="26" w16cid:durableId="1495141292">
    <w:abstractNumId w:val="10"/>
    <w:lvlOverride w:ilvl="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57" w:hanging="5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881"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385" w:hanging="5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889" w:hanging="7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393" w:hanging="8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897" w:hanging="10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473" w:hanging="123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60"/>
    <w:rsid w:val="00177460"/>
    <w:rsid w:val="001D1B48"/>
    <w:rsid w:val="001D53A7"/>
    <w:rsid w:val="002246FA"/>
    <w:rsid w:val="002B36CE"/>
    <w:rsid w:val="00362D1F"/>
    <w:rsid w:val="003E1121"/>
    <w:rsid w:val="004550CF"/>
    <w:rsid w:val="005842C1"/>
    <w:rsid w:val="006452AB"/>
    <w:rsid w:val="006E477D"/>
    <w:rsid w:val="00710430"/>
    <w:rsid w:val="007703BF"/>
    <w:rsid w:val="00956D27"/>
    <w:rsid w:val="00AE61A2"/>
    <w:rsid w:val="00B46E3A"/>
    <w:rsid w:val="00BE65A8"/>
    <w:rsid w:val="00C46BF9"/>
    <w:rsid w:val="00CD4B09"/>
    <w:rsid w:val="00D20DE4"/>
    <w:rsid w:val="00DA03DA"/>
    <w:rsid w:val="00E95515"/>
    <w:rsid w:val="00F31778"/>
    <w:rsid w:val="00FD2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A80C"/>
  <w15:docId w15:val="{734B2EF9-0459-433D-B768-390586D0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next w:val="Body"/>
    <w:uiPriority w:val="9"/>
    <w:unhideWhenUsed/>
    <w:qFormat/>
    <w:pPr>
      <w:keepNext/>
      <w:shd w:val="clear" w:color="auto" w:fill="FFFFFF"/>
      <w:ind w:firstLine="680"/>
      <w:jc w:val="center"/>
      <w:outlineLvl w:val="2"/>
    </w:pPr>
    <w:rPr>
      <w:rFonts w:cs="Arial Unicode MS"/>
      <w:b/>
      <w:bC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u w:val="single" w:color="0000FF"/>
    </w:rPr>
  </w:style>
  <w:style w:type="character" w:customStyle="1" w:styleId="Hyperlink1">
    <w:name w:val="Hyperlink.1"/>
    <w:basedOn w:val="None"/>
    <w:rPr>
      <w:outline w:val="0"/>
      <w:color w:val="0000FF"/>
      <w:u w:val="single" w:color="0000FF"/>
    </w:rPr>
  </w:style>
  <w:style w:type="character" w:customStyle="1" w:styleId="Link">
    <w:name w:val="Link"/>
    <w:rPr>
      <w:outline w:val="0"/>
      <w:color w:val="0000FF"/>
      <w:u w:val="single" w:color="0000FF"/>
    </w:rPr>
  </w:style>
  <w:style w:type="character" w:customStyle="1" w:styleId="Hyperlink2">
    <w:name w:val="Hyperlink.2"/>
    <w:basedOn w:val="Link"/>
    <w:rPr>
      <w:outline w:val="0"/>
      <w:color w:val="000000"/>
      <w:u w:val="single" w:color="FF0000"/>
    </w:rPr>
  </w:style>
  <w:style w:type="numbering" w:customStyle="1" w:styleId="ImportedStyle2">
    <w:name w:val="Imported Style 2"/>
    <w:pPr>
      <w:numPr>
        <w:numId w:val="12"/>
      </w:numPr>
    </w:pPr>
  </w:style>
  <w:style w:type="numbering" w:customStyle="1" w:styleId="ImportedStyle3">
    <w:name w:val="Imported Style 3"/>
    <w:pPr>
      <w:numPr>
        <w:numId w:val="14"/>
      </w:numPr>
    </w:p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7">
    <w:name w:val="Imported Style 7"/>
    <w:pPr>
      <w:numPr>
        <w:numId w:val="24"/>
      </w:numPr>
    </w:pPr>
  </w:style>
  <w:style w:type="character" w:customStyle="1" w:styleId="Hyperlink3">
    <w:name w:val="Hyperlink.3"/>
    <w:basedOn w:val="None"/>
    <w:rPr>
      <w:rFonts w:ascii="Calibri" w:eastAsia="Calibri" w:hAnsi="Calibri" w:cs="Calibri"/>
      <w:sz w:val="22"/>
      <w:szCs w:val="22"/>
      <w:u w:val="single" w:color="0000FF"/>
    </w:rPr>
  </w:style>
  <w:style w:type="character" w:styleId="UnresolvedMention">
    <w:name w:val="Unresolved Mention"/>
    <w:basedOn w:val="DefaultParagraphFont"/>
    <w:uiPriority w:val="99"/>
    <w:semiHidden/>
    <w:unhideWhenUsed/>
    <w:rsid w:val="00710430"/>
    <w:rPr>
      <w:color w:val="605E5C"/>
      <w:shd w:val="clear" w:color="auto" w:fill="E1DFDD"/>
    </w:rPr>
  </w:style>
  <w:style w:type="paragraph" w:styleId="Header">
    <w:name w:val="header"/>
    <w:basedOn w:val="Normal"/>
    <w:link w:val="HeaderChar"/>
    <w:uiPriority w:val="99"/>
    <w:unhideWhenUsed/>
    <w:rsid w:val="003E1121"/>
    <w:pPr>
      <w:tabs>
        <w:tab w:val="center" w:pos="4513"/>
        <w:tab w:val="right" w:pos="9026"/>
      </w:tabs>
    </w:pPr>
  </w:style>
  <w:style w:type="character" w:customStyle="1" w:styleId="HeaderChar">
    <w:name w:val="Header Char"/>
    <w:basedOn w:val="DefaultParagraphFont"/>
    <w:link w:val="Header"/>
    <w:uiPriority w:val="99"/>
    <w:rsid w:val="003E1121"/>
    <w:rPr>
      <w:sz w:val="24"/>
      <w:szCs w:val="24"/>
      <w:lang w:val="en-US" w:eastAsia="en-US"/>
    </w:rPr>
  </w:style>
  <w:style w:type="paragraph" w:styleId="Footer">
    <w:name w:val="footer"/>
    <w:basedOn w:val="Normal"/>
    <w:link w:val="FooterChar"/>
    <w:uiPriority w:val="99"/>
    <w:unhideWhenUsed/>
    <w:rsid w:val="003E1121"/>
    <w:pPr>
      <w:tabs>
        <w:tab w:val="center" w:pos="4513"/>
        <w:tab w:val="right" w:pos="9026"/>
      </w:tabs>
    </w:pPr>
  </w:style>
  <w:style w:type="character" w:customStyle="1" w:styleId="FooterChar">
    <w:name w:val="Footer Char"/>
    <w:basedOn w:val="DefaultParagraphFont"/>
    <w:link w:val="Footer"/>
    <w:uiPriority w:val="99"/>
    <w:rsid w:val="003E112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sinvesticijos.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investicijos.lt" TargetMode="External"/><Relationship Id="rId5" Type="http://schemas.openxmlformats.org/officeDocument/2006/relationships/footnotes" Target="footnotes.xml"/><Relationship Id="rId15" Type="http://schemas.openxmlformats.org/officeDocument/2006/relationships/hyperlink" Target="https://www.e-tar.lt/portal/lt/legalAct/TAR.6E3127CAC371" TargetMode="External"/><Relationship Id="rId10" Type="http://schemas.openxmlformats.org/officeDocument/2006/relationships/hyperlink" Target="https://www.lkc.lt/registras-ir-statistika/filmu-registra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ajackas@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10992</Words>
  <Characters>62661</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Vytautas Geležinis</cp:lastModifiedBy>
  <cp:revision>2</cp:revision>
  <dcterms:created xsi:type="dcterms:W3CDTF">2023-02-02T09:11:00Z</dcterms:created>
  <dcterms:modified xsi:type="dcterms:W3CDTF">2023-02-02T09:11:00Z</dcterms:modified>
</cp:coreProperties>
</file>