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7C9" w:rsidRPr="00732791" w:rsidRDefault="004877C9" w:rsidP="004877C9">
      <w:pPr>
        <w:pStyle w:val="Antrat4"/>
        <w:spacing w:before="59"/>
        <w:ind w:left="3095" w:right="3110" w:firstLine="0"/>
        <w:jc w:val="center"/>
        <w:rPr>
          <w:rFonts w:ascii="Times New Roman" w:hAnsi="Times New Roman" w:cs="Times New Roman"/>
          <w:spacing w:val="1"/>
          <w:sz w:val="24"/>
          <w:szCs w:val="24"/>
          <w:lang w:val="lt-LT"/>
        </w:rPr>
      </w:pPr>
      <w:r w:rsidRPr="00732791">
        <w:rPr>
          <w:rFonts w:ascii="Times New Roman" w:hAnsi="Times New Roman" w:cs="Times New Roman"/>
          <w:sz w:val="24"/>
          <w:szCs w:val="24"/>
          <w:lang w:val="lt-LT"/>
        </w:rPr>
        <w:t>Uždaroji</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akcinė</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bendrovė</w:t>
      </w:r>
      <w:r w:rsidRPr="00732791">
        <w:rPr>
          <w:rFonts w:ascii="Times New Roman" w:hAnsi="Times New Roman" w:cs="Times New Roman"/>
          <w:spacing w:val="-8"/>
          <w:sz w:val="24"/>
          <w:szCs w:val="24"/>
          <w:lang w:val="lt-LT"/>
        </w:rPr>
        <w:t xml:space="preserve"> </w:t>
      </w:r>
    </w:p>
    <w:p w:rsidR="004877C9" w:rsidRPr="00732791" w:rsidRDefault="004877C9" w:rsidP="004877C9">
      <w:pPr>
        <w:pStyle w:val="Antrat4"/>
        <w:spacing w:before="59"/>
        <w:ind w:left="3095" w:right="3110" w:firstLine="0"/>
        <w:jc w:val="center"/>
        <w:rPr>
          <w:rFonts w:ascii="Times New Roman" w:hAnsi="Times New Roman" w:cs="Times New Roman"/>
          <w:b w:val="0"/>
          <w:bCs w:val="0"/>
          <w:sz w:val="24"/>
          <w:szCs w:val="24"/>
          <w:lang w:val="lt-LT"/>
        </w:rPr>
      </w:pPr>
      <w:proofErr w:type="spellStart"/>
      <w:r w:rsidRPr="00732791">
        <w:rPr>
          <w:rFonts w:ascii="Times New Roman" w:hAnsi="Times New Roman" w:cs="Times New Roman"/>
          <w:spacing w:val="1"/>
          <w:sz w:val="24"/>
          <w:szCs w:val="24"/>
          <w:lang w:val="lt-LT"/>
        </w:rPr>
        <w:t>Agrokoncerno</w:t>
      </w:r>
      <w:proofErr w:type="spellEnd"/>
      <w:r w:rsidRPr="00732791">
        <w:rPr>
          <w:rFonts w:ascii="Times New Roman" w:hAnsi="Times New Roman" w:cs="Times New Roman"/>
          <w:spacing w:val="1"/>
          <w:sz w:val="24"/>
          <w:szCs w:val="24"/>
          <w:lang w:val="lt-LT"/>
        </w:rPr>
        <w:t xml:space="preserve"> </w:t>
      </w:r>
      <w:proofErr w:type="spellStart"/>
      <w:r w:rsidRPr="00732791">
        <w:rPr>
          <w:rFonts w:ascii="Times New Roman" w:hAnsi="Times New Roman" w:cs="Times New Roman"/>
          <w:spacing w:val="1"/>
          <w:sz w:val="24"/>
          <w:szCs w:val="24"/>
          <w:lang w:val="lt-LT"/>
        </w:rPr>
        <w:t>biometanas</w:t>
      </w:r>
      <w:proofErr w:type="spellEnd"/>
    </w:p>
    <w:p w:rsidR="004877C9" w:rsidRPr="00732791" w:rsidRDefault="004877C9" w:rsidP="004877C9">
      <w:pPr>
        <w:spacing w:before="10"/>
        <w:rPr>
          <w:rFonts w:ascii="Times New Roman" w:eastAsia="Arial" w:hAnsi="Times New Roman" w:cs="Times New Roman"/>
          <w:b/>
          <w:bCs/>
          <w:sz w:val="24"/>
          <w:szCs w:val="24"/>
          <w:lang w:val="lt-LT"/>
        </w:rPr>
      </w:pPr>
    </w:p>
    <w:p w:rsidR="004877C9" w:rsidRPr="00732791" w:rsidRDefault="004877C9" w:rsidP="004877C9">
      <w:pPr>
        <w:ind w:left="3095" w:right="3110"/>
        <w:jc w:val="center"/>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Adresas:</w:t>
      </w:r>
    </w:p>
    <w:p w:rsidR="004877C9" w:rsidRPr="00732791" w:rsidRDefault="004877C9" w:rsidP="004877C9">
      <w:pPr>
        <w:ind w:left="541" w:right="552"/>
        <w:jc w:val="center"/>
        <w:rPr>
          <w:rFonts w:ascii="Times New Roman" w:eastAsia="Arial" w:hAnsi="Times New Roman" w:cs="Times New Roman"/>
          <w:sz w:val="24"/>
          <w:szCs w:val="24"/>
          <w:lang w:val="lt-LT"/>
        </w:rPr>
      </w:pPr>
      <w:bookmarkStart w:id="0" w:name="_Hlk120789575"/>
      <w:proofErr w:type="spellStart"/>
      <w:r w:rsidRPr="00732791">
        <w:rPr>
          <w:rFonts w:ascii="Times New Roman" w:hAnsi="Times New Roman" w:cs="Times New Roman"/>
          <w:b/>
          <w:sz w:val="24"/>
          <w:szCs w:val="24"/>
          <w:lang w:val="lt-LT"/>
        </w:rPr>
        <w:t>Vėrupės</w:t>
      </w:r>
      <w:proofErr w:type="spellEnd"/>
      <w:r w:rsidRPr="00732791">
        <w:rPr>
          <w:rFonts w:ascii="Times New Roman" w:hAnsi="Times New Roman" w:cs="Times New Roman"/>
          <w:b/>
          <w:sz w:val="24"/>
          <w:szCs w:val="24"/>
          <w:lang w:val="lt-LT"/>
        </w:rPr>
        <w:t xml:space="preserve"> g.1, </w:t>
      </w:r>
      <w:proofErr w:type="spellStart"/>
      <w:r w:rsidRPr="00732791">
        <w:rPr>
          <w:rFonts w:ascii="Times New Roman" w:hAnsi="Times New Roman" w:cs="Times New Roman"/>
          <w:b/>
          <w:sz w:val="24"/>
          <w:szCs w:val="24"/>
          <w:lang w:val="lt-LT"/>
        </w:rPr>
        <w:t>Babtų</w:t>
      </w:r>
      <w:proofErr w:type="spellEnd"/>
      <w:r w:rsidRPr="00732791">
        <w:rPr>
          <w:rFonts w:ascii="Times New Roman" w:hAnsi="Times New Roman" w:cs="Times New Roman"/>
          <w:b/>
          <w:sz w:val="24"/>
          <w:szCs w:val="24"/>
          <w:lang w:val="lt-LT"/>
        </w:rPr>
        <w:t xml:space="preserve"> k., LT-54328 Kauno r.</w:t>
      </w:r>
    </w:p>
    <w:bookmarkEnd w:id="0"/>
    <w:p w:rsidR="004877C9" w:rsidRPr="00732791" w:rsidRDefault="004877C9" w:rsidP="004877C9">
      <w:pPr>
        <w:rPr>
          <w:rFonts w:ascii="Times New Roman" w:eastAsia="Arial" w:hAnsi="Times New Roman" w:cs="Times New Roman"/>
          <w:b/>
          <w:bCs/>
          <w:sz w:val="24"/>
          <w:szCs w:val="24"/>
          <w:lang w:val="lt-LT"/>
        </w:rPr>
      </w:pPr>
    </w:p>
    <w:p w:rsidR="004877C9" w:rsidRPr="00732791" w:rsidRDefault="004877C9" w:rsidP="004877C9">
      <w:pPr>
        <w:spacing w:before="1"/>
        <w:rPr>
          <w:rFonts w:ascii="Times New Roman" w:eastAsia="Arial" w:hAnsi="Times New Roman" w:cs="Times New Roman"/>
          <w:b/>
          <w:bCs/>
          <w:sz w:val="24"/>
          <w:szCs w:val="24"/>
          <w:lang w:val="lt-LT"/>
        </w:rPr>
      </w:pPr>
    </w:p>
    <w:p w:rsidR="004877C9" w:rsidRPr="00732791" w:rsidRDefault="004877C9" w:rsidP="004877C9">
      <w:pPr>
        <w:spacing w:line="229" w:lineRule="exact"/>
        <w:ind w:left="540" w:right="555"/>
        <w:jc w:val="center"/>
        <w:rPr>
          <w:rFonts w:ascii="Times New Roman" w:hAnsi="Times New Roman" w:cs="Times New Roman"/>
          <w:b/>
          <w:spacing w:val="-1"/>
          <w:sz w:val="24"/>
          <w:szCs w:val="24"/>
          <w:lang w:val="lt-LT"/>
        </w:rPr>
      </w:pPr>
      <w:r w:rsidRPr="00732791">
        <w:rPr>
          <w:rFonts w:ascii="Times New Roman" w:hAnsi="Times New Roman" w:cs="Times New Roman"/>
          <w:b/>
          <w:sz w:val="24"/>
          <w:szCs w:val="24"/>
          <w:lang w:val="lt-LT"/>
        </w:rPr>
        <w:t>KONKURSO</w:t>
      </w:r>
      <w:r w:rsidRPr="00732791">
        <w:rPr>
          <w:rFonts w:ascii="Times New Roman" w:hAnsi="Times New Roman" w:cs="Times New Roman"/>
          <w:b/>
          <w:spacing w:val="-20"/>
          <w:sz w:val="24"/>
          <w:szCs w:val="24"/>
          <w:lang w:val="lt-LT"/>
        </w:rPr>
        <w:t xml:space="preserve"> </w:t>
      </w:r>
      <w:r w:rsidRPr="00732791">
        <w:rPr>
          <w:rFonts w:ascii="Times New Roman" w:hAnsi="Times New Roman" w:cs="Times New Roman"/>
          <w:b/>
          <w:spacing w:val="-1"/>
          <w:sz w:val="24"/>
          <w:szCs w:val="24"/>
          <w:lang w:val="lt-LT"/>
        </w:rPr>
        <w:t>SĄLYGOS</w:t>
      </w:r>
    </w:p>
    <w:p w:rsidR="004877C9" w:rsidRPr="00732791" w:rsidRDefault="004877C9" w:rsidP="004877C9">
      <w:pPr>
        <w:spacing w:line="229" w:lineRule="exact"/>
        <w:ind w:left="540" w:right="555"/>
        <w:jc w:val="center"/>
        <w:rPr>
          <w:rFonts w:ascii="Times New Roman" w:hAnsi="Times New Roman" w:cs="Times New Roman"/>
          <w:b/>
          <w:spacing w:val="-1"/>
          <w:sz w:val="24"/>
          <w:szCs w:val="24"/>
          <w:lang w:val="lt-LT"/>
        </w:rPr>
      </w:pPr>
    </w:p>
    <w:p w:rsidR="004877C9" w:rsidRPr="00732791" w:rsidRDefault="004877C9" w:rsidP="004877C9">
      <w:pPr>
        <w:jc w:val="center"/>
        <w:rPr>
          <w:rFonts w:ascii="Times New Roman" w:hAnsi="Times New Roman" w:cs="Times New Roman"/>
          <w:b/>
          <w:bCs/>
          <w:sz w:val="24"/>
          <w:szCs w:val="24"/>
          <w:lang w:val="lt-LT"/>
        </w:rPr>
      </w:pPr>
      <w:r w:rsidRPr="00732791">
        <w:rPr>
          <w:rFonts w:ascii="Times New Roman" w:hAnsi="Times New Roman" w:cs="Times New Roman"/>
          <w:b/>
          <w:bCs/>
          <w:sz w:val="24"/>
          <w:szCs w:val="24"/>
          <w:lang w:val="lt-LT"/>
        </w:rPr>
        <w:t>UAB AGROKONCERNO BIOMETANAS DUJŲ GAMYBOS PAJĖGUMŲ DIDINIMAS</w:t>
      </w:r>
    </w:p>
    <w:p w:rsidR="004877C9" w:rsidRPr="00732791" w:rsidRDefault="004877C9" w:rsidP="004877C9">
      <w:pPr>
        <w:spacing w:line="229" w:lineRule="exact"/>
        <w:ind w:left="540" w:right="555"/>
        <w:jc w:val="center"/>
        <w:rPr>
          <w:rFonts w:ascii="Times New Roman" w:eastAsia="Arial" w:hAnsi="Times New Roman" w:cs="Times New Roman"/>
          <w:sz w:val="24"/>
          <w:szCs w:val="24"/>
          <w:lang w:val="lt-LT"/>
        </w:rPr>
      </w:pPr>
    </w:p>
    <w:p w:rsidR="004877C9" w:rsidRPr="00732791" w:rsidRDefault="004877C9" w:rsidP="004877C9">
      <w:pPr>
        <w:spacing w:before="1"/>
        <w:rPr>
          <w:rFonts w:ascii="Times New Roman" w:eastAsia="Arial" w:hAnsi="Times New Roman" w:cs="Times New Roman"/>
          <w:b/>
          <w:bCs/>
          <w:sz w:val="24"/>
          <w:szCs w:val="24"/>
          <w:lang w:val="lt-LT"/>
        </w:rPr>
      </w:pPr>
    </w:p>
    <w:p w:rsidR="004877C9" w:rsidRPr="00732791" w:rsidRDefault="004877C9" w:rsidP="004877C9">
      <w:pPr>
        <w:ind w:left="538" w:right="555"/>
        <w:jc w:val="center"/>
        <w:rPr>
          <w:rFonts w:ascii="Times New Roman" w:eastAsia="Arial" w:hAnsi="Times New Roman" w:cs="Times New Roman"/>
          <w:sz w:val="24"/>
          <w:szCs w:val="24"/>
          <w:lang w:val="lt-LT"/>
        </w:rPr>
      </w:pPr>
      <w:r w:rsidRPr="00732791">
        <w:rPr>
          <w:rFonts w:ascii="Times New Roman" w:eastAsia="Arial" w:hAnsi="Times New Roman" w:cs="Times New Roman"/>
          <w:b/>
          <w:bCs/>
          <w:spacing w:val="-1"/>
          <w:sz w:val="24"/>
          <w:szCs w:val="24"/>
          <w:lang w:val="lt-LT"/>
        </w:rPr>
        <w:t>BIODUJŲ JĖGAINĖS ĮRENGINIŲ IR DARBŲ PIRKIMAS</w:t>
      </w:r>
    </w:p>
    <w:p w:rsidR="004877C9" w:rsidRPr="00732791" w:rsidRDefault="004877C9" w:rsidP="004877C9">
      <w:pPr>
        <w:rPr>
          <w:rFonts w:ascii="Times New Roman" w:eastAsia="Arial" w:hAnsi="Times New Roman" w:cs="Times New Roman"/>
          <w:b/>
          <w:bCs/>
          <w:sz w:val="24"/>
          <w:szCs w:val="24"/>
          <w:lang w:val="lt-LT"/>
        </w:rPr>
      </w:pPr>
    </w:p>
    <w:p w:rsidR="004877C9" w:rsidRPr="00732791" w:rsidRDefault="004877C9" w:rsidP="004877C9">
      <w:pPr>
        <w:spacing w:before="11"/>
        <w:rPr>
          <w:rFonts w:ascii="Times New Roman" w:eastAsia="Arial" w:hAnsi="Times New Roman" w:cs="Times New Roman"/>
          <w:b/>
          <w:bCs/>
          <w:sz w:val="24"/>
          <w:szCs w:val="24"/>
          <w:lang w:val="lt-LT"/>
        </w:rPr>
      </w:pPr>
    </w:p>
    <w:p w:rsidR="004877C9" w:rsidRPr="00732791" w:rsidRDefault="004877C9" w:rsidP="004877C9">
      <w:pPr>
        <w:ind w:left="541" w:right="554"/>
        <w:jc w:val="center"/>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202</w:t>
      </w:r>
      <w:r w:rsidR="00DE4A91" w:rsidRPr="00732791">
        <w:rPr>
          <w:rFonts w:ascii="Times New Roman" w:hAnsi="Times New Roman" w:cs="Times New Roman"/>
          <w:b/>
          <w:spacing w:val="-1"/>
          <w:sz w:val="24"/>
          <w:szCs w:val="24"/>
          <w:lang w:val="lt-LT"/>
        </w:rPr>
        <w:t>3</w:t>
      </w:r>
      <w:r w:rsidRPr="00732791">
        <w:rPr>
          <w:rFonts w:ascii="Times New Roman" w:hAnsi="Times New Roman" w:cs="Times New Roman"/>
          <w:b/>
          <w:spacing w:val="-4"/>
          <w:sz w:val="24"/>
          <w:szCs w:val="24"/>
          <w:lang w:val="lt-LT"/>
        </w:rPr>
        <w:t xml:space="preserve"> </w:t>
      </w:r>
      <w:r w:rsidR="00DE4A91" w:rsidRPr="00732791">
        <w:rPr>
          <w:rFonts w:ascii="Times New Roman" w:hAnsi="Times New Roman" w:cs="Times New Roman"/>
          <w:b/>
          <w:spacing w:val="-1"/>
          <w:sz w:val="24"/>
          <w:szCs w:val="24"/>
          <w:lang w:val="lt-LT"/>
        </w:rPr>
        <w:t>02</w:t>
      </w:r>
      <w:r w:rsidRPr="00732791">
        <w:rPr>
          <w:rFonts w:ascii="Times New Roman" w:hAnsi="Times New Roman" w:cs="Times New Roman"/>
          <w:b/>
          <w:spacing w:val="-3"/>
          <w:sz w:val="24"/>
          <w:szCs w:val="24"/>
          <w:lang w:val="lt-LT"/>
        </w:rPr>
        <w:t xml:space="preserve"> </w:t>
      </w:r>
      <w:r w:rsidR="00DE4A91" w:rsidRPr="00732791">
        <w:rPr>
          <w:rFonts w:ascii="Times New Roman" w:hAnsi="Times New Roman" w:cs="Times New Roman"/>
          <w:b/>
          <w:spacing w:val="-1"/>
          <w:sz w:val="24"/>
          <w:szCs w:val="24"/>
          <w:lang w:val="lt-LT"/>
        </w:rPr>
        <w:t>02</w:t>
      </w:r>
    </w:p>
    <w:p w:rsidR="004877C9" w:rsidRPr="00732791" w:rsidRDefault="004877C9" w:rsidP="004877C9">
      <w:pPr>
        <w:spacing w:before="1"/>
        <w:rPr>
          <w:rFonts w:ascii="Times New Roman" w:eastAsia="Arial" w:hAnsi="Times New Roman" w:cs="Times New Roman"/>
          <w:b/>
          <w:bCs/>
          <w:sz w:val="24"/>
          <w:szCs w:val="24"/>
          <w:lang w:val="lt-LT"/>
        </w:rPr>
      </w:pPr>
    </w:p>
    <w:p w:rsidR="004877C9" w:rsidRPr="00732791" w:rsidRDefault="004877C9" w:rsidP="004877C9">
      <w:pPr>
        <w:ind w:left="3095" w:right="3108"/>
        <w:jc w:val="center"/>
        <w:rPr>
          <w:rFonts w:ascii="Times New Roman" w:eastAsia="Arial" w:hAnsi="Times New Roman" w:cs="Times New Roman"/>
          <w:sz w:val="24"/>
          <w:szCs w:val="24"/>
          <w:lang w:val="lt-LT"/>
        </w:rPr>
      </w:pPr>
    </w:p>
    <w:sdt>
      <w:sdtPr>
        <w:rPr>
          <w:rFonts w:asciiTheme="minorHAnsi" w:eastAsiaTheme="minorHAnsi" w:hAnsiTheme="minorHAnsi" w:cstheme="minorBidi"/>
          <w:bCs w:val="0"/>
          <w:color w:val="auto"/>
          <w:sz w:val="22"/>
          <w:szCs w:val="22"/>
          <w:lang w:val="lt-LT"/>
        </w:rPr>
        <w:id w:val="-358514864"/>
        <w:docPartObj>
          <w:docPartGallery w:val="Table of Contents"/>
          <w:docPartUnique/>
        </w:docPartObj>
      </w:sdtPr>
      <w:sdtEndPr>
        <w:rPr>
          <w:b/>
        </w:rPr>
      </w:sdtEndPr>
      <w:sdtContent>
        <w:p w:rsidR="00DA1417" w:rsidRPr="00791670" w:rsidRDefault="00DA1417" w:rsidP="00791670">
          <w:pPr>
            <w:pStyle w:val="Turinioantrat"/>
            <w:numPr>
              <w:ilvl w:val="0"/>
              <w:numId w:val="0"/>
            </w:numPr>
            <w:ind w:left="720"/>
            <w:jc w:val="left"/>
            <w:rPr>
              <w:rFonts w:ascii="Times New Roman" w:eastAsia="Arial" w:hAnsi="Times New Roman" w:cs="Times New Roman"/>
              <w:b/>
              <w:color w:val="auto"/>
              <w:spacing w:val="-1"/>
              <w:sz w:val="24"/>
              <w:szCs w:val="24"/>
              <w:lang w:val="lt-LT"/>
            </w:rPr>
          </w:pPr>
          <w:r w:rsidRPr="00791670">
            <w:rPr>
              <w:rFonts w:ascii="Times New Roman" w:eastAsia="Arial" w:hAnsi="Times New Roman" w:cs="Times New Roman"/>
              <w:b/>
              <w:color w:val="auto"/>
              <w:spacing w:val="-1"/>
              <w:sz w:val="24"/>
              <w:szCs w:val="24"/>
              <w:lang w:val="lt-LT"/>
            </w:rPr>
            <w:t>Turinys</w:t>
          </w:r>
        </w:p>
        <w:p w:rsidR="00A63A2D" w:rsidRPr="00A63A2D" w:rsidRDefault="007F110E">
          <w:pPr>
            <w:pStyle w:val="Turinys1"/>
            <w:tabs>
              <w:tab w:val="left" w:pos="440"/>
              <w:tab w:val="right" w:leader="dot" w:pos="9434"/>
            </w:tabs>
            <w:rPr>
              <w:rFonts w:ascii="Times New Roman" w:eastAsiaTheme="minorEastAsia" w:hAnsi="Times New Roman" w:cs="Times New Roman"/>
              <w:noProof/>
              <w:sz w:val="24"/>
              <w:szCs w:val="24"/>
            </w:rPr>
          </w:pPr>
          <w:r w:rsidRPr="007F110E">
            <w:fldChar w:fldCharType="begin"/>
          </w:r>
          <w:r w:rsidR="00DA1417">
            <w:instrText xml:space="preserve"> TOC \o "1-3" \h \z \u </w:instrText>
          </w:r>
          <w:r w:rsidRPr="007F110E">
            <w:fldChar w:fldCharType="separate"/>
          </w:r>
          <w:hyperlink w:anchor="_Toc126331803" w:history="1">
            <w:r w:rsidR="00A63A2D" w:rsidRPr="00A63A2D">
              <w:rPr>
                <w:rStyle w:val="Hipersaitas"/>
                <w:rFonts w:ascii="Times New Roman" w:hAnsi="Times New Roman" w:cs="Times New Roman"/>
                <w:noProof/>
                <w:sz w:val="24"/>
                <w:szCs w:val="24"/>
              </w:rPr>
              <w:t>1.</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rPr>
              <w:t>BENDROSIOS NUOSTATOS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_Toc126331803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5</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left" w:pos="440"/>
              <w:tab w:val="right" w:leader="dot" w:pos="9434"/>
            </w:tabs>
            <w:rPr>
              <w:rFonts w:ascii="Times New Roman" w:eastAsiaTheme="minorEastAsia" w:hAnsi="Times New Roman" w:cs="Times New Roman"/>
              <w:noProof/>
              <w:sz w:val="24"/>
              <w:szCs w:val="24"/>
            </w:rPr>
          </w:pPr>
          <w:hyperlink w:anchor="_Toc126331804" w:history="1">
            <w:r w:rsidR="00A63A2D" w:rsidRPr="00A63A2D">
              <w:rPr>
                <w:rStyle w:val="Hipersaitas"/>
                <w:rFonts w:ascii="Times New Roman" w:hAnsi="Times New Roman" w:cs="Times New Roman"/>
                <w:noProof/>
                <w:sz w:val="24"/>
                <w:szCs w:val="24"/>
              </w:rPr>
              <w:t>2.</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rPr>
              <w:t>PIRKIMO OBJEKTAS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_Toc126331804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6</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left" w:pos="440"/>
              <w:tab w:val="right" w:leader="dot" w:pos="9434"/>
            </w:tabs>
            <w:rPr>
              <w:rFonts w:ascii="Times New Roman" w:eastAsiaTheme="minorEastAsia" w:hAnsi="Times New Roman" w:cs="Times New Roman"/>
              <w:noProof/>
              <w:sz w:val="24"/>
              <w:szCs w:val="24"/>
            </w:rPr>
          </w:pPr>
          <w:hyperlink w:anchor="_Toc126331805" w:history="1">
            <w:r w:rsidR="00A63A2D" w:rsidRPr="00A63A2D">
              <w:rPr>
                <w:rStyle w:val="Hipersaitas"/>
                <w:rFonts w:ascii="Times New Roman" w:hAnsi="Times New Roman" w:cs="Times New Roman"/>
                <w:noProof/>
                <w:sz w:val="24"/>
                <w:szCs w:val="24"/>
              </w:rPr>
              <w:t>3.</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rPr>
              <w:t>TIEKĖJŲ KVALIFIKACIJOS REIKALAVIMAI</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_Toc126331805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6</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left" w:pos="440"/>
              <w:tab w:val="right" w:leader="dot" w:pos="9434"/>
            </w:tabs>
            <w:rPr>
              <w:rFonts w:ascii="Times New Roman" w:eastAsiaTheme="minorEastAsia" w:hAnsi="Times New Roman" w:cs="Times New Roman"/>
              <w:noProof/>
              <w:sz w:val="24"/>
              <w:szCs w:val="24"/>
            </w:rPr>
          </w:pPr>
          <w:hyperlink w:anchor="_Toc126331806" w:history="1">
            <w:r w:rsidR="00A63A2D" w:rsidRPr="00A63A2D">
              <w:rPr>
                <w:rStyle w:val="Hipersaitas"/>
                <w:rFonts w:ascii="Times New Roman" w:hAnsi="Times New Roman" w:cs="Times New Roman"/>
                <w:noProof/>
                <w:sz w:val="24"/>
                <w:szCs w:val="24"/>
              </w:rPr>
              <w:t>4.</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rPr>
              <w:t>RĖMIMASIS KITŲ ŪKIO SUBJEKTŲ PAJĖGUMAIS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_Toc126331806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10</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left" w:pos="440"/>
              <w:tab w:val="right" w:leader="dot" w:pos="9434"/>
            </w:tabs>
            <w:rPr>
              <w:rFonts w:ascii="Times New Roman" w:eastAsiaTheme="minorEastAsia" w:hAnsi="Times New Roman" w:cs="Times New Roman"/>
              <w:noProof/>
              <w:sz w:val="24"/>
              <w:szCs w:val="24"/>
            </w:rPr>
          </w:pPr>
          <w:hyperlink w:anchor="_Toc126331807" w:history="1">
            <w:r w:rsidR="00A63A2D" w:rsidRPr="00A63A2D">
              <w:rPr>
                <w:rStyle w:val="Hipersaitas"/>
                <w:rFonts w:ascii="Times New Roman" w:hAnsi="Times New Roman" w:cs="Times New Roman"/>
                <w:noProof/>
                <w:sz w:val="24"/>
                <w:szCs w:val="24"/>
              </w:rPr>
              <w:t>5.</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rPr>
              <w:t>PASIŪLYMŲ RENGIMAS, PATEIKIMAS, KEITIMAS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_Toc126331807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10</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left" w:pos="440"/>
              <w:tab w:val="right" w:leader="dot" w:pos="9434"/>
            </w:tabs>
            <w:rPr>
              <w:rFonts w:ascii="Times New Roman" w:eastAsiaTheme="minorEastAsia" w:hAnsi="Times New Roman" w:cs="Times New Roman"/>
              <w:noProof/>
              <w:sz w:val="24"/>
              <w:szCs w:val="24"/>
            </w:rPr>
          </w:pPr>
          <w:hyperlink w:anchor="_Toc126331808" w:history="1">
            <w:r w:rsidR="00A63A2D" w:rsidRPr="00A63A2D">
              <w:rPr>
                <w:rStyle w:val="Hipersaitas"/>
                <w:rFonts w:ascii="Times New Roman" w:hAnsi="Times New Roman" w:cs="Times New Roman"/>
                <w:bCs/>
                <w:noProof/>
                <w:sz w:val="24"/>
                <w:szCs w:val="24"/>
                <w:lang w:val="lt-LT"/>
              </w:rPr>
              <w:t>6.</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lang w:val="lt-LT"/>
              </w:rPr>
              <w:t>KONKURSO</w:t>
            </w:r>
            <w:r w:rsidR="00A63A2D" w:rsidRPr="00A63A2D">
              <w:rPr>
                <w:rStyle w:val="Hipersaitas"/>
                <w:rFonts w:ascii="Times New Roman" w:hAnsi="Times New Roman" w:cs="Times New Roman"/>
                <w:noProof/>
                <w:spacing w:val="-12"/>
                <w:sz w:val="24"/>
                <w:szCs w:val="24"/>
                <w:lang w:val="lt-LT"/>
              </w:rPr>
              <w:t xml:space="preserve"> </w:t>
            </w:r>
            <w:r w:rsidR="00A63A2D" w:rsidRPr="00A63A2D">
              <w:rPr>
                <w:rStyle w:val="Hipersaitas"/>
                <w:rFonts w:ascii="Times New Roman" w:hAnsi="Times New Roman" w:cs="Times New Roman"/>
                <w:noProof/>
                <w:spacing w:val="-1"/>
                <w:sz w:val="24"/>
                <w:szCs w:val="24"/>
                <w:lang w:val="lt-LT"/>
              </w:rPr>
              <w:t>SĄLYGŲ</w:t>
            </w:r>
            <w:r w:rsidR="00A63A2D" w:rsidRPr="00A63A2D">
              <w:rPr>
                <w:rStyle w:val="Hipersaitas"/>
                <w:rFonts w:ascii="Times New Roman" w:hAnsi="Times New Roman" w:cs="Times New Roman"/>
                <w:noProof/>
                <w:spacing w:val="-14"/>
                <w:sz w:val="24"/>
                <w:szCs w:val="24"/>
                <w:lang w:val="lt-LT"/>
              </w:rPr>
              <w:t xml:space="preserve"> </w:t>
            </w:r>
            <w:r w:rsidR="00A63A2D" w:rsidRPr="00A63A2D">
              <w:rPr>
                <w:rStyle w:val="Hipersaitas"/>
                <w:rFonts w:ascii="Times New Roman" w:hAnsi="Times New Roman" w:cs="Times New Roman"/>
                <w:noProof/>
                <w:sz w:val="24"/>
                <w:szCs w:val="24"/>
                <w:lang w:val="lt-LT"/>
              </w:rPr>
              <w:t>PAAIŠKINIMAS</w:t>
            </w:r>
            <w:r w:rsidR="00A63A2D" w:rsidRPr="00A63A2D">
              <w:rPr>
                <w:rStyle w:val="Hipersaitas"/>
                <w:rFonts w:ascii="Times New Roman" w:hAnsi="Times New Roman" w:cs="Times New Roman"/>
                <w:noProof/>
                <w:spacing w:val="-13"/>
                <w:sz w:val="24"/>
                <w:szCs w:val="24"/>
                <w:lang w:val="lt-LT"/>
              </w:rPr>
              <w:t xml:space="preserve"> </w:t>
            </w:r>
            <w:r w:rsidR="00A63A2D" w:rsidRPr="00A63A2D">
              <w:rPr>
                <w:rStyle w:val="Hipersaitas"/>
                <w:rFonts w:ascii="Times New Roman" w:hAnsi="Times New Roman" w:cs="Times New Roman"/>
                <w:noProof/>
                <w:sz w:val="24"/>
                <w:szCs w:val="24"/>
                <w:lang w:val="lt-LT"/>
              </w:rPr>
              <w:t>IR</w:t>
            </w:r>
            <w:r w:rsidR="00A63A2D" w:rsidRPr="00A63A2D">
              <w:rPr>
                <w:rStyle w:val="Hipersaitas"/>
                <w:rFonts w:ascii="Times New Roman" w:hAnsi="Times New Roman" w:cs="Times New Roman"/>
                <w:noProof/>
                <w:spacing w:val="-13"/>
                <w:sz w:val="24"/>
                <w:szCs w:val="24"/>
                <w:lang w:val="lt-LT"/>
              </w:rPr>
              <w:t xml:space="preserve"> </w:t>
            </w:r>
            <w:r w:rsidR="00A63A2D" w:rsidRPr="00A63A2D">
              <w:rPr>
                <w:rStyle w:val="Hipersaitas"/>
                <w:rFonts w:ascii="Times New Roman" w:hAnsi="Times New Roman" w:cs="Times New Roman"/>
                <w:noProof/>
                <w:sz w:val="24"/>
                <w:szCs w:val="24"/>
                <w:lang w:val="lt-LT"/>
              </w:rPr>
              <w:t>PATIKSLINIMAS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_Toc126331808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11</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left" w:pos="440"/>
              <w:tab w:val="right" w:leader="dot" w:pos="9434"/>
            </w:tabs>
            <w:rPr>
              <w:rFonts w:ascii="Times New Roman" w:eastAsiaTheme="minorEastAsia" w:hAnsi="Times New Roman" w:cs="Times New Roman"/>
              <w:noProof/>
              <w:sz w:val="24"/>
              <w:szCs w:val="24"/>
            </w:rPr>
          </w:pPr>
          <w:hyperlink w:anchor="_Toc126331809" w:history="1">
            <w:r w:rsidR="00A63A2D" w:rsidRPr="00A63A2D">
              <w:rPr>
                <w:rStyle w:val="Hipersaitas"/>
                <w:rFonts w:ascii="Times New Roman" w:hAnsi="Times New Roman" w:cs="Times New Roman"/>
                <w:bCs/>
                <w:noProof/>
                <w:sz w:val="24"/>
                <w:szCs w:val="24"/>
                <w:lang w:val="lt-LT"/>
              </w:rPr>
              <w:t>7.</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pacing w:val="-8"/>
                <w:sz w:val="24"/>
                <w:szCs w:val="24"/>
                <w:lang w:val="lt-LT"/>
              </w:rPr>
              <w:t>PASIŪLYMŲ</w:t>
            </w:r>
            <w:r w:rsidR="00A63A2D" w:rsidRPr="00A63A2D">
              <w:rPr>
                <w:rStyle w:val="Hipersaitas"/>
                <w:rFonts w:ascii="Times New Roman" w:hAnsi="Times New Roman" w:cs="Times New Roman"/>
                <w:noProof/>
                <w:spacing w:val="-24"/>
                <w:sz w:val="24"/>
                <w:szCs w:val="24"/>
                <w:lang w:val="lt-LT"/>
              </w:rPr>
              <w:t xml:space="preserve"> </w:t>
            </w:r>
            <w:r w:rsidR="00A63A2D" w:rsidRPr="00A63A2D">
              <w:rPr>
                <w:rStyle w:val="Hipersaitas"/>
                <w:rFonts w:ascii="Times New Roman" w:hAnsi="Times New Roman" w:cs="Times New Roman"/>
                <w:noProof/>
                <w:spacing w:val="-1"/>
                <w:sz w:val="24"/>
                <w:szCs w:val="24"/>
                <w:lang w:val="lt-LT"/>
              </w:rPr>
              <w:t>NAGRINĖJIMAS</w:t>
            </w:r>
            <w:r w:rsidR="00A63A2D" w:rsidRPr="00A63A2D">
              <w:rPr>
                <w:rStyle w:val="Hipersaitas"/>
                <w:rFonts w:ascii="Times New Roman" w:hAnsi="Times New Roman" w:cs="Times New Roman"/>
                <w:noProof/>
                <w:spacing w:val="-11"/>
                <w:sz w:val="24"/>
                <w:szCs w:val="24"/>
                <w:lang w:val="lt-LT"/>
              </w:rPr>
              <w:t xml:space="preserve"> </w:t>
            </w:r>
            <w:r w:rsidR="00A63A2D" w:rsidRPr="00A63A2D">
              <w:rPr>
                <w:rStyle w:val="Hipersaitas"/>
                <w:rFonts w:ascii="Times New Roman" w:hAnsi="Times New Roman" w:cs="Times New Roman"/>
                <w:noProof/>
                <w:sz w:val="24"/>
                <w:szCs w:val="24"/>
                <w:lang w:val="lt-LT"/>
              </w:rPr>
              <w:t>IR</w:t>
            </w:r>
            <w:r w:rsidR="00A63A2D" w:rsidRPr="00A63A2D">
              <w:rPr>
                <w:rStyle w:val="Hipersaitas"/>
                <w:rFonts w:ascii="Times New Roman" w:hAnsi="Times New Roman" w:cs="Times New Roman"/>
                <w:noProof/>
                <w:spacing w:val="-11"/>
                <w:sz w:val="24"/>
                <w:szCs w:val="24"/>
                <w:lang w:val="lt-LT"/>
              </w:rPr>
              <w:t xml:space="preserve"> </w:t>
            </w:r>
            <w:r w:rsidR="00A63A2D" w:rsidRPr="00A63A2D">
              <w:rPr>
                <w:rStyle w:val="Hipersaitas"/>
                <w:rFonts w:ascii="Times New Roman" w:hAnsi="Times New Roman" w:cs="Times New Roman"/>
                <w:noProof/>
                <w:sz w:val="24"/>
                <w:szCs w:val="24"/>
                <w:lang w:val="lt-LT"/>
              </w:rPr>
              <w:t>VERTINIMAS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_Toc126331809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12</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left" w:pos="440"/>
              <w:tab w:val="right" w:leader="dot" w:pos="9434"/>
            </w:tabs>
            <w:rPr>
              <w:rFonts w:ascii="Times New Roman" w:eastAsiaTheme="minorEastAsia" w:hAnsi="Times New Roman" w:cs="Times New Roman"/>
              <w:noProof/>
              <w:sz w:val="24"/>
              <w:szCs w:val="24"/>
            </w:rPr>
          </w:pPr>
          <w:hyperlink w:anchor="_Toc126331810" w:history="1">
            <w:r w:rsidR="00A63A2D" w:rsidRPr="00A63A2D">
              <w:rPr>
                <w:rStyle w:val="Hipersaitas"/>
                <w:rFonts w:ascii="Times New Roman" w:hAnsi="Times New Roman" w:cs="Times New Roman"/>
                <w:bCs/>
                <w:noProof/>
                <w:sz w:val="24"/>
                <w:szCs w:val="24"/>
                <w:lang w:val="lt-LT"/>
              </w:rPr>
              <w:t>8.</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lang w:val="lt-LT"/>
              </w:rPr>
              <w:t>PASIŪLYMŲ</w:t>
            </w:r>
            <w:r w:rsidR="00A63A2D" w:rsidRPr="00A63A2D">
              <w:rPr>
                <w:rStyle w:val="Hipersaitas"/>
                <w:rFonts w:ascii="Times New Roman" w:hAnsi="Times New Roman" w:cs="Times New Roman"/>
                <w:noProof/>
                <w:spacing w:val="-17"/>
                <w:sz w:val="24"/>
                <w:szCs w:val="24"/>
                <w:lang w:val="lt-LT"/>
              </w:rPr>
              <w:t xml:space="preserve"> </w:t>
            </w:r>
            <w:r w:rsidR="00A63A2D" w:rsidRPr="00A63A2D">
              <w:rPr>
                <w:rStyle w:val="Hipersaitas"/>
                <w:rFonts w:ascii="Times New Roman" w:hAnsi="Times New Roman" w:cs="Times New Roman"/>
                <w:noProof/>
                <w:spacing w:val="-1"/>
                <w:sz w:val="24"/>
                <w:szCs w:val="24"/>
                <w:lang w:val="lt-LT"/>
              </w:rPr>
              <w:t>ATMETIMO</w:t>
            </w:r>
            <w:r w:rsidR="00A63A2D" w:rsidRPr="00A63A2D">
              <w:rPr>
                <w:rStyle w:val="Hipersaitas"/>
                <w:rFonts w:ascii="Times New Roman" w:hAnsi="Times New Roman" w:cs="Times New Roman"/>
                <w:noProof/>
                <w:spacing w:val="-17"/>
                <w:sz w:val="24"/>
                <w:szCs w:val="24"/>
                <w:lang w:val="lt-LT"/>
              </w:rPr>
              <w:t xml:space="preserve"> </w:t>
            </w:r>
            <w:r w:rsidR="00A63A2D" w:rsidRPr="00A63A2D">
              <w:rPr>
                <w:rStyle w:val="Hipersaitas"/>
                <w:rFonts w:ascii="Times New Roman" w:hAnsi="Times New Roman" w:cs="Times New Roman"/>
                <w:noProof/>
                <w:sz w:val="24"/>
                <w:szCs w:val="24"/>
                <w:lang w:val="lt-LT"/>
              </w:rPr>
              <w:t>PRIEŽASTYS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_Toc126331810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13</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left" w:pos="440"/>
              <w:tab w:val="right" w:leader="dot" w:pos="9434"/>
            </w:tabs>
            <w:rPr>
              <w:rFonts w:ascii="Times New Roman" w:eastAsiaTheme="minorEastAsia" w:hAnsi="Times New Roman" w:cs="Times New Roman"/>
              <w:noProof/>
              <w:sz w:val="24"/>
              <w:szCs w:val="24"/>
            </w:rPr>
          </w:pPr>
          <w:hyperlink w:anchor="_Toc126331811" w:history="1">
            <w:r w:rsidR="00A63A2D" w:rsidRPr="00A63A2D">
              <w:rPr>
                <w:rStyle w:val="Hipersaitas"/>
                <w:rFonts w:ascii="Times New Roman" w:hAnsi="Times New Roman" w:cs="Times New Roman"/>
                <w:bCs/>
                <w:noProof/>
                <w:sz w:val="24"/>
                <w:szCs w:val="24"/>
                <w:lang w:val="lt-LT"/>
              </w:rPr>
              <w:t>9.</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lang w:val="lt-LT"/>
              </w:rPr>
              <w:t>DERYBOS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_Toc126331811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13</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left" w:pos="660"/>
              <w:tab w:val="right" w:leader="dot" w:pos="9434"/>
            </w:tabs>
            <w:rPr>
              <w:rFonts w:ascii="Times New Roman" w:eastAsiaTheme="minorEastAsia" w:hAnsi="Times New Roman" w:cs="Times New Roman"/>
              <w:noProof/>
              <w:sz w:val="24"/>
              <w:szCs w:val="24"/>
            </w:rPr>
          </w:pPr>
          <w:hyperlink w:anchor="_Toc126331812" w:history="1">
            <w:r w:rsidR="00A63A2D" w:rsidRPr="00A63A2D">
              <w:rPr>
                <w:rStyle w:val="Hipersaitas"/>
                <w:rFonts w:ascii="Times New Roman" w:hAnsi="Times New Roman" w:cs="Times New Roman"/>
                <w:bCs/>
                <w:noProof/>
                <w:sz w:val="24"/>
                <w:szCs w:val="24"/>
                <w:lang w:val="lt-LT"/>
              </w:rPr>
              <w:t>10.</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lang w:val="lt-LT"/>
              </w:rPr>
              <w:t>SPRENDIMAS</w:t>
            </w:r>
            <w:r w:rsidR="00A63A2D" w:rsidRPr="00A63A2D">
              <w:rPr>
                <w:rStyle w:val="Hipersaitas"/>
                <w:rFonts w:ascii="Times New Roman" w:hAnsi="Times New Roman" w:cs="Times New Roman"/>
                <w:noProof/>
                <w:spacing w:val="-14"/>
                <w:sz w:val="24"/>
                <w:szCs w:val="24"/>
                <w:lang w:val="lt-LT"/>
              </w:rPr>
              <w:t xml:space="preserve"> </w:t>
            </w:r>
            <w:r w:rsidR="00A63A2D" w:rsidRPr="00A63A2D">
              <w:rPr>
                <w:rStyle w:val="Hipersaitas"/>
                <w:rFonts w:ascii="Times New Roman" w:hAnsi="Times New Roman" w:cs="Times New Roman"/>
                <w:noProof/>
                <w:sz w:val="24"/>
                <w:szCs w:val="24"/>
                <w:lang w:val="lt-LT"/>
              </w:rPr>
              <w:t>DĖL</w:t>
            </w:r>
            <w:r w:rsidR="00A63A2D" w:rsidRPr="00A63A2D">
              <w:rPr>
                <w:rStyle w:val="Hipersaitas"/>
                <w:rFonts w:ascii="Times New Roman" w:hAnsi="Times New Roman" w:cs="Times New Roman"/>
                <w:noProof/>
                <w:spacing w:val="-13"/>
                <w:sz w:val="24"/>
                <w:szCs w:val="24"/>
                <w:lang w:val="lt-LT"/>
              </w:rPr>
              <w:t xml:space="preserve"> </w:t>
            </w:r>
            <w:r w:rsidR="00A63A2D" w:rsidRPr="00A63A2D">
              <w:rPr>
                <w:rStyle w:val="Hipersaitas"/>
                <w:rFonts w:ascii="Times New Roman" w:hAnsi="Times New Roman" w:cs="Times New Roman"/>
                <w:noProof/>
                <w:sz w:val="24"/>
                <w:szCs w:val="24"/>
                <w:lang w:val="lt-LT"/>
              </w:rPr>
              <w:t>LAIMĖTOJO</w:t>
            </w:r>
            <w:r w:rsidR="00A63A2D" w:rsidRPr="00A63A2D">
              <w:rPr>
                <w:rStyle w:val="Hipersaitas"/>
                <w:rFonts w:ascii="Times New Roman" w:hAnsi="Times New Roman" w:cs="Times New Roman"/>
                <w:noProof/>
                <w:spacing w:val="-14"/>
                <w:sz w:val="24"/>
                <w:szCs w:val="24"/>
                <w:lang w:val="lt-LT"/>
              </w:rPr>
              <w:t xml:space="preserve"> </w:t>
            </w:r>
            <w:r w:rsidR="00A63A2D" w:rsidRPr="00A63A2D">
              <w:rPr>
                <w:rStyle w:val="Hipersaitas"/>
                <w:rFonts w:ascii="Times New Roman" w:hAnsi="Times New Roman" w:cs="Times New Roman"/>
                <w:noProof/>
                <w:sz w:val="24"/>
                <w:szCs w:val="24"/>
                <w:lang w:val="lt-LT"/>
              </w:rPr>
              <w:t>NUSTATYMO</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_Toc126331812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13</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left" w:pos="660"/>
              <w:tab w:val="right" w:leader="dot" w:pos="9434"/>
            </w:tabs>
            <w:rPr>
              <w:rFonts w:ascii="Times New Roman" w:eastAsiaTheme="minorEastAsia" w:hAnsi="Times New Roman" w:cs="Times New Roman"/>
              <w:noProof/>
              <w:sz w:val="24"/>
              <w:szCs w:val="24"/>
            </w:rPr>
          </w:pPr>
          <w:hyperlink w:anchor="_Toc126331813" w:history="1">
            <w:r w:rsidR="00A63A2D" w:rsidRPr="00A63A2D">
              <w:rPr>
                <w:rStyle w:val="Hipersaitas"/>
                <w:rFonts w:ascii="Times New Roman" w:hAnsi="Times New Roman" w:cs="Times New Roman"/>
                <w:bCs/>
                <w:noProof/>
                <w:sz w:val="24"/>
                <w:szCs w:val="24"/>
                <w:lang w:val="lt-LT"/>
              </w:rPr>
              <w:t>11.</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noProof/>
                <w:sz w:val="24"/>
                <w:szCs w:val="24"/>
                <w:lang w:val="lt-LT"/>
              </w:rPr>
              <w:t>PAGRINDINĖS SUTARTIES SĄLYGOS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_Toc126331813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14</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left" w:pos="440"/>
              <w:tab w:val="right" w:leader="dot" w:pos="9434"/>
            </w:tabs>
            <w:rPr>
              <w:rFonts w:ascii="Times New Roman" w:eastAsiaTheme="minorEastAsia" w:hAnsi="Times New Roman" w:cs="Times New Roman"/>
              <w:noProof/>
              <w:sz w:val="24"/>
              <w:szCs w:val="24"/>
            </w:rPr>
          </w:pPr>
          <w:hyperlink w:anchor="_Toc126331814" w:history="1">
            <w:r w:rsidR="00A63A2D" w:rsidRPr="00A63A2D">
              <w:rPr>
                <w:rStyle w:val="Hipersaitas"/>
                <w:rFonts w:ascii="Times New Roman" w:hAnsi="Times New Roman" w:cs="Times New Roman"/>
                <w:b/>
                <w:caps/>
                <w:noProof/>
                <w:sz w:val="24"/>
                <w:szCs w:val="24"/>
              </w:rPr>
              <w:t>3.</w:t>
            </w:r>
            <w:r w:rsidR="00A63A2D" w:rsidRPr="00A63A2D">
              <w:rPr>
                <w:rFonts w:ascii="Times New Roman" w:eastAsiaTheme="minorEastAsia" w:hAnsi="Times New Roman" w:cs="Times New Roman"/>
                <w:noProof/>
                <w:sz w:val="24"/>
                <w:szCs w:val="24"/>
              </w:rPr>
              <w:tab/>
            </w:r>
            <w:r w:rsidR="00A63A2D" w:rsidRPr="00A63A2D">
              <w:rPr>
                <w:rStyle w:val="Hipersaitas"/>
                <w:rFonts w:ascii="Times New Roman" w:hAnsi="Times New Roman" w:cs="Times New Roman"/>
                <w:b/>
                <w:noProof/>
                <w:sz w:val="24"/>
                <w:szCs w:val="24"/>
              </w:rPr>
              <w:t>Priedai</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_Toc126331814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16</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right" w:leader="dot" w:pos="9434"/>
            </w:tabs>
            <w:rPr>
              <w:rFonts w:ascii="Times New Roman" w:eastAsiaTheme="minorEastAsia" w:hAnsi="Times New Roman" w:cs="Times New Roman"/>
              <w:noProof/>
              <w:sz w:val="24"/>
              <w:szCs w:val="24"/>
            </w:rPr>
          </w:pPr>
          <w:hyperlink w:anchor="_Toc126331815" w:history="1">
            <w:r w:rsidR="00A63A2D" w:rsidRPr="00A63A2D">
              <w:rPr>
                <w:rStyle w:val="Hipersaitas"/>
                <w:rFonts w:ascii="Times New Roman" w:hAnsi="Times New Roman" w:cs="Times New Roman"/>
                <w:noProof/>
                <w:sz w:val="24"/>
                <w:szCs w:val="24"/>
                <w:lang w:val="lt-LT"/>
              </w:rPr>
              <w:t>1 PRIEDAS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_Toc126331815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17</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right" w:leader="dot" w:pos="9434"/>
            </w:tabs>
            <w:rPr>
              <w:rFonts w:ascii="Times New Roman" w:eastAsiaTheme="minorEastAsia" w:hAnsi="Times New Roman" w:cs="Times New Roman"/>
              <w:noProof/>
              <w:sz w:val="24"/>
              <w:szCs w:val="24"/>
            </w:rPr>
          </w:pPr>
          <w:hyperlink w:anchor="_Toc126331816" w:history="1">
            <w:r w:rsidR="00A63A2D" w:rsidRPr="00A63A2D">
              <w:rPr>
                <w:rStyle w:val="Hipersaitas"/>
                <w:rFonts w:ascii="Times New Roman" w:hAnsi="Times New Roman" w:cs="Times New Roman"/>
                <w:noProof/>
                <w:spacing w:val="-10"/>
                <w:sz w:val="24"/>
                <w:szCs w:val="24"/>
                <w:lang w:val="lt-LT"/>
              </w:rPr>
              <w:t xml:space="preserve">2 </w:t>
            </w:r>
            <w:r w:rsidR="00A63A2D" w:rsidRPr="00A63A2D">
              <w:rPr>
                <w:rStyle w:val="Hipersaitas"/>
                <w:rFonts w:ascii="Times New Roman" w:hAnsi="Times New Roman" w:cs="Times New Roman"/>
                <w:noProof/>
                <w:sz w:val="24"/>
                <w:szCs w:val="24"/>
                <w:lang w:val="lt-LT"/>
              </w:rPr>
              <w:t>PRIEDAS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_Toc126331816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24</w:t>
            </w:r>
            <w:r w:rsidRPr="00A63A2D">
              <w:rPr>
                <w:rFonts w:ascii="Times New Roman" w:hAnsi="Times New Roman" w:cs="Times New Roman"/>
                <w:noProof/>
                <w:webHidden/>
                <w:sz w:val="24"/>
                <w:szCs w:val="24"/>
              </w:rPr>
              <w:fldChar w:fldCharType="end"/>
            </w:r>
          </w:hyperlink>
        </w:p>
        <w:p w:rsidR="00A63A2D" w:rsidRPr="00A63A2D" w:rsidRDefault="007F110E">
          <w:pPr>
            <w:pStyle w:val="Turinys1"/>
            <w:tabs>
              <w:tab w:val="right" w:leader="dot" w:pos="9434"/>
            </w:tabs>
            <w:rPr>
              <w:rFonts w:ascii="Times New Roman" w:eastAsiaTheme="minorEastAsia" w:hAnsi="Times New Roman" w:cs="Times New Roman"/>
              <w:noProof/>
              <w:sz w:val="24"/>
              <w:szCs w:val="24"/>
            </w:rPr>
          </w:pPr>
          <w:hyperlink w:anchor="_Toc126331817" w:history="1">
            <w:r w:rsidR="00A63A2D" w:rsidRPr="00A63A2D">
              <w:rPr>
                <w:rStyle w:val="Hipersaitas"/>
                <w:rFonts w:ascii="Times New Roman" w:hAnsi="Times New Roman" w:cs="Times New Roman"/>
                <w:noProof/>
                <w:spacing w:val="-10"/>
                <w:sz w:val="24"/>
                <w:szCs w:val="24"/>
                <w:lang w:val="lt-LT"/>
              </w:rPr>
              <w:t xml:space="preserve">3  </w:t>
            </w:r>
            <w:r w:rsidR="00A63A2D" w:rsidRPr="00A63A2D">
              <w:rPr>
                <w:rStyle w:val="Hipersaitas"/>
                <w:rFonts w:ascii="Times New Roman" w:hAnsi="Times New Roman" w:cs="Times New Roman"/>
                <w:noProof/>
                <w:sz w:val="24"/>
                <w:szCs w:val="24"/>
                <w:lang w:val="lt-LT"/>
              </w:rPr>
              <w:t>PRIEDAS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_Toc126331817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26</w:t>
            </w:r>
            <w:r w:rsidRPr="00A63A2D">
              <w:rPr>
                <w:rFonts w:ascii="Times New Roman" w:hAnsi="Times New Roman" w:cs="Times New Roman"/>
                <w:noProof/>
                <w:webHidden/>
                <w:sz w:val="24"/>
                <w:szCs w:val="24"/>
              </w:rPr>
              <w:fldChar w:fldCharType="end"/>
            </w:r>
          </w:hyperlink>
        </w:p>
        <w:p w:rsidR="00DA1417" w:rsidRPr="00A63A2D" w:rsidRDefault="007F110E" w:rsidP="00A63A2D">
          <w:pPr>
            <w:pStyle w:val="Turinys1"/>
            <w:tabs>
              <w:tab w:val="right" w:leader="dot" w:pos="9434"/>
            </w:tabs>
            <w:rPr>
              <w:rFonts w:eastAsiaTheme="minorEastAsia"/>
              <w:noProof/>
            </w:rPr>
          </w:pPr>
          <w:hyperlink w:anchor="_Toc126331818" w:history="1">
            <w:r w:rsidR="00A63A2D" w:rsidRPr="00A63A2D">
              <w:rPr>
                <w:rStyle w:val="Hipersaitas"/>
                <w:rFonts w:ascii="Times New Roman" w:hAnsi="Times New Roman" w:cs="Times New Roman"/>
                <w:noProof/>
                <w:spacing w:val="-10"/>
                <w:sz w:val="24"/>
                <w:szCs w:val="24"/>
                <w:lang w:val="lt-LT"/>
              </w:rPr>
              <w:t xml:space="preserve">4 </w:t>
            </w:r>
            <w:r w:rsidR="00A63A2D" w:rsidRPr="00A63A2D">
              <w:rPr>
                <w:rStyle w:val="Hipersaitas"/>
                <w:rFonts w:ascii="Times New Roman" w:hAnsi="Times New Roman" w:cs="Times New Roman"/>
                <w:noProof/>
                <w:sz w:val="24"/>
                <w:szCs w:val="24"/>
                <w:lang w:val="lt-LT"/>
              </w:rPr>
              <w:t>PRIEDAS</w:t>
            </w:r>
            <w:r w:rsidR="00A63A2D" w:rsidRPr="00A63A2D">
              <w:rPr>
                <w:rFonts w:ascii="Times New Roman" w:hAnsi="Times New Roman" w:cs="Times New Roman"/>
                <w:noProof/>
                <w:webHidden/>
                <w:sz w:val="24"/>
                <w:szCs w:val="24"/>
              </w:rPr>
              <w:tab/>
            </w:r>
            <w:r w:rsidRPr="00A63A2D">
              <w:rPr>
                <w:rFonts w:ascii="Times New Roman" w:hAnsi="Times New Roman" w:cs="Times New Roman"/>
                <w:noProof/>
                <w:webHidden/>
                <w:sz w:val="24"/>
                <w:szCs w:val="24"/>
              </w:rPr>
              <w:fldChar w:fldCharType="begin"/>
            </w:r>
            <w:r w:rsidR="00A63A2D" w:rsidRPr="00A63A2D">
              <w:rPr>
                <w:rFonts w:ascii="Times New Roman" w:hAnsi="Times New Roman" w:cs="Times New Roman"/>
                <w:noProof/>
                <w:webHidden/>
                <w:sz w:val="24"/>
                <w:szCs w:val="24"/>
              </w:rPr>
              <w:instrText xml:space="preserve"> PAGEREF _Toc126331818 \h </w:instrText>
            </w:r>
            <w:r w:rsidRPr="00A63A2D">
              <w:rPr>
                <w:rFonts w:ascii="Times New Roman" w:hAnsi="Times New Roman" w:cs="Times New Roman"/>
                <w:noProof/>
                <w:webHidden/>
                <w:sz w:val="24"/>
                <w:szCs w:val="24"/>
              </w:rPr>
            </w:r>
            <w:r w:rsidRPr="00A63A2D">
              <w:rPr>
                <w:rFonts w:ascii="Times New Roman" w:hAnsi="Times New Roman" w:cs="Times New Roman"/>
                <w:noProof/>
                <w:webHidden/>
                <w:sz w:val="24"/>
                <w:szCs w:val="24"/>
              </w:rPr>
              <w:fldChar w:fldCharType="separate"/>
            </w:r>
            <w:r w:rsidR="00A63A2D" w:rsidRPr="00A63A2D">
              <w:rPr>
                <w:rFonts w:ascii="Times New Roman" w:hAnsi="Times New Roman" w:cs="Times New Roman"/>
                <w:noProof/>
                <w:webHidden/>
                <w:sz w:val="24"/>
                <w:szCs w:val="24"/>
              </w:rPr>
              <w:t>27</w:t>
            </w:r>
            <w:r w:rsidRPr="00A63A2D">
              <w:rPr>
                <w:rFonts w:ascii="Times New Roman" w:hAnsi="Times New Roman" w:cs="Times New Roman"/>
                <w:noProof/>
                <w:webHidden/>
                <w:sz w:val="24"/>
                <w:szCs w:val="24"/>
              </w:rPr>
              <w:fldChar w:fldCharType="end"/>
            </w:r>
          </w:hyperlink>
          <w:r>
            <w:rPr>
              <w:b/>
              <w:bCs/>
              <w:lang w:val="lt-LT"/>
            </w:rPr>
            <w:fldChar w:fldCharType="end"/>
          </w:r>
        </w:p>
      </w:sdtContent>
    </w:sdt>
    <w:p w:rsidR="004877C9" w:rsidRPr="00732791" w:rsidRDefault="004877C9" w:rsidP="004877C9">
      <w:pPr>
        <w:spacing w:before="1"/>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bookmarkStart w:id="1" w:name="_bookmark0"/>
      <w:bookmarkEnd w:id="1"/>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E0FDC" w:rsidRPr="00732791" w:rsidRDefault="004E0FDC" w:rsidP="004E0FDC">
      <w:pPr>
        <w:tabs>
          <w:tab w:val="left" w:pos="3845"/>
        </w:tabs>
        <w:ind w:left="3844"/>
        <w:rPr>
          <w:rFonts w:ascii="Times New Roman" w:eastAsia="Arial" w:hAnsi="Times New Roman" w:cs="Times New Roman"/>
          <w:sz w:val="24"/>
          <w:szCs w:val="24"/>
          <w:lang w:val="lt-LT"/>
        </w:rPr>
      </w:pPr>
    </w:p>
    <w:p w:rsidR="004877C9" w:rsidRPr="00963089" w:rsidRDefault="004877C9" w:rsidP="00963089">
      <w:pPr>
        <w:pStyle w:val="Antrat1"/>
      </w:pPr>
      <w:bookmarkStart w:id="2" w:name="_Toc126331803"/>
      <w:r w:rsidRPr="00963089">
        <w:rPr>
          <w:rStyle w:val="PavadinimasDiagrama"/>
          <w:rFonts w:eastAsia="Arial Narrow" w:cstheme="minorBidi"/>
          <w:b/>
          <w:szCs w:val="23"/>
        </w:rPr>
        <w:lastRenderedPageBreak/>
        <w:t>BENDROSIOS NUOSTATOS</w:t>
      </w:r>
      <w:bookmarkEnd w:id="2"/>
    </w:p>
    <w:p w:rsidR="004877C9" w:rsidRPr="00732791" w:rsidRDefault="004877C9" w:rsidP="004877C9">
      <w:pPr>
        <w:spacing w:before="11"/>
        <w:rPr>
          <w:rFonts w:ascii="Times New Roman" w:eastAsia="Arial" w:hAnsi="Times New Roman" w:cs="Times New Roman"/>
          <w:b/>
          <w:bCs/>
          <w:sz w:val="24"/>
          <w:szCs w:val="24"/>
          <w:lang w:val="lt-LT"/>
        </w:rPr>
      </w:pP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 xml:space="preserve">UAB </w:t>
      </w:r>
      <w:proofErr w:type="spellStart"/>
      <w:r w:rsidRPr="00A5314F">
        <w:rPr>
          <w:rFonts w:ascii="Times New Roman" w:eastAsia="Times New Roman" w:hAnsi="Times New Roman" w:cs="Times New Roman"/>
          <w:sz w:val="24"/>
          <w:szCs w:val="24"/>
          <w:lang w:val="lt-LT"/>
        </w:rPr>
        <w:t>Agrokoncerno</w:t>
      </w:r>
      <w:proofErr w:type="spellEnd"/>
      <w:r w:rsidRPr="00A5314F">
        <w:rPr>
          <w:rFonts w:ascii="Times New Roman" w:eastAsia="Times New Roman" w:hAnsi="Times New Roman" w:cs="Times New Roman"/>
          <w:sz w:val="24"/>
          <w:szCs w:val="24"/>
          <w:lang w:val="lt-LT"/>
        </w:rPr>
        <w:t xml:space="preserve"> </w:t>
      </w:r>
      <w:proofErr w:type="spellStart"/>
      <w:r w:rsidRPr="00A5314F">
        <w:rPr>
          <w:rFonts w:ascii="Times New Roman" w:eastAsia="Times New Roman" w:hAnsi="Times New Roman" w:cs="Times New Roman"/>
          <w:sz w:val="24"/>
          <w:szCs w:val="24"/>
          <w:lang w:val="lt-LT"/>
        </w:rPr>
        <w:t>biometanas</w:t>
      </w:r>
      <w:proofErr w:type="spellEnd"/>
      <w:r w:rsidRPr="00A5314F">
        <w:rPr>
          <w:rFonts w:ascii="Times New Roman" w:eastAsia="Times New Roman" w:hAnsi="Times New Roman" w:cs="Times New Roman"/>
          <w:sz w:val="24"/>
          <w:szCs w:val="24"/>
          <w:lang w:val="lt-LT"/>
        </w:rPr>
        <w:t xml:space="preserve"> (toliau – Pirkėjas arba Užsakovas), įgyvendindamas projektą „UAB </w:t>
      </w:r>
      <w:proofErr w:type="spellStart"/>
      <w:r w:rsidRPr="00A5314F">
        <w:rPr>
          <w:rFonts w:ascii="Times New Roman" w:eastAsia="Times New Roman" w:hAnsi="Times New Roman" w:cs="Times New Roman"/>
          <w:sz w:val="24"/>
          <w:szCs w:val="24"/>
          <w:lang w:val="lt-LT"/>
        </w:rPr>
        <w:t>Agrokoncerno</w:t>
      </w:r>
      <w:proofErr w:type="spellEnd"/>
      <w:r w:rsidRPr="00A5314F">
        <w:rPr>
          <w:rFonts w:ascii="Times New Roman" w:eastAsia="Times New Roman" w:hAnsi="Times New Roman" w:cs="Times New Roman"/>
          <w:sz w:val="24"/>
          <w:szCs w:val="24"/>
          <w:lang w:val="lt-LT"/>
        </w:rPr>
        <w:t xml:space="preserve"> </w:t>
      </w:r>
      <w:proofErr w:type="spellStart"/>
      <w:r w:rsidRPr="00A5314F">
        <w:rPr>
          <w:rFonts w:ascii="Times New Roman" w:eastAsia="Times New Roman" w:hAnsi="Times New Roman" w:cs="Times New Roman"/>
          <w:sz w:val="24"/>
          <w:szCs w:val="24"/>
          <w:lang w:val="lt-LT"/>
        </w:rPr>
        <w:t>biometanas</w:t>
      </w:r>
      <w:proofErr w:type="spellEnd"/>
      <w:r w:rsidRPr="00A5314F">
        <w:rPr>
          <w:rFonts w:ascii="Times New Roman" w:eastAsia="Times New Roman" w:hAnsi="Times New Roman" w:cs="Times New Roman"/>
          <w:sz w:val="24"/>
          <w:szCs w:val="24"/>
          <w:lang w:val="lt-LT"/>
        </w:rPr>
        <w:t>“ dujų gamybos pajėgumų didinimas“ numato įsigyti:</w:t>
      </w:r>
      <w:r w:rsidR="00A5314F" w:rsidRPr="00A5314F">
        <w:rPr>
          <w:rFonts w:ascii="Times New Roman" w:eastAsia="Times New Roman" w:hAnsi="Times New Roman" w:cs="Times New Roman"/>
          <w:sz w:val="24"/>
          <w:szCs w:val="24"/>
          <w:lang w:val="lt-LT"/>
        </w:rPr>
        <w:t xml:space="preserve"> </w:t>
      </w:r>
      <w:r w:rsidRPr="00A5314F">
        <w:rPr>
          <w:rFonts w:ascii="Times New Roman" w:eastAsia="Times New Roman" w:hAnsi="Times New Roman" w:cs="Times New Roman"/>
          <w:sz w:val="24"/>
          <w:szCs w:val="24"/>
          <w:lang w:val="lt-LT"/>
        </w:rPr>
        <w:t xml:space="preserve">Biodujų jėgainės ir </w:t>
      </w:r>
      <w:proofErr w:type="spellStart"/>
      <w:r w:rsidRPr="00A5314F">
        <w:rPr>
          <w:rFonts w:ascii="Times New Roman" w:eastAsia="Times New Roman" w:hAnsi="Times New Roman" w:cs="Times New Roman"/>
          <w:sz w:val="24"/>
          <w:szCs w:val="24"/>
          <w:lang w:val="lt-LT"/>
        </w:rPr>
        <w:t>biometano</w:t>
      </w:r>
      <w:proofErr w:type="spellEnd"/>
      <w:r w:rsidRPr="00A5314F">
        <w:rPr>
          <w:rFonts w:ascii="Times New Roman" w:eastAsia="Times New Roman" w:hAnsi="Times New Roman" w:cs="Times New Roman"/>
          <w:sz w:val="24"/>
          <w:szCs w:val="24"/>
          <w:lang w:val="lt-LT"/>
        </w:rPr>
        <w:t xml:space="preserve"> gamybos įrangą bei objekto statybos darbus (toliau – objekto įranga ir darbai). Tiekėjo tiekiama įranga turi būti nauja ir nenaudota.</w:t>
      </w:r>
      <w:r w:rsidR="00AB4B72" w:rsidRPr="00A5314F">
        <w:rPr>
          <w:rFonts w:ascii="Times New Roman" w:eastAsia="Times New Roman" w:hAnsi="Times New Roman" w:cs="Times New Roman"/>
          <w:sz w:val="24"/>
          <w:szCs w:val="24"/>
          <w:lang w:val="lt-LT"/>
        </w:rPr>
        <w:t xml:space="preserve"> </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Pirkimas vykdomas vadovaujantis 2021–2030 metų plėtros programos valdytojos Lietuvos Respublikos energetikos ministerijos Energetikos plėtros programos pažangos priemonės Nr. 03-001-06-03-03 „Įgyvendinti  degalų iš AEI gamybos priemones ir plėtoti jų panaudojimo infrastruktūrą transporto sektoriuje“ veiklos „</w:t>
      </w:r>
      <w:proofErr w:type="spellStart"/>
      <w:r w:rsidRPr="00A5314F">
        <w:rPr>
          <w:rFonts w:ascii="Times New Roman" w:eastAsia="Times New Roman" w:hAnsi="Times New Roman" w:cs="Times New Roman"/>
          <w:sz w:val="24"/>
          <w:szCs w:val="24"/>
          <w:lang w:val="lt-LT"/>
        </w:rPr>
        <w:t>Biometano</w:t>
      </w:r>
      <w:proofErr w:type="spellEnd"/>
      <w:r w:rsidRPr="00A5314F">
        <w:rPr>
          <w:rFonts w:ascii="Times New Roman" w:eastAsia="Times New Roman" w:hAnsi="Times New Roman" w:cs="Times New Roman"/>
          <w:sz w:val="24"/>
          <w:szCs w:val="24"/>
          <w:lang w:val="lt-LT"/>
        </w:rPr>
        <w:t xml:space="preserve"> dujų gamybos pajėgumų didinimas“ projektų finansavimo sąlygų aprašu, patvirtintu Lietuvos Respublikos energetikos ministro 2022 m. liepos 22 d. įsakymu Nr. 1-244, Lietuvos Respublikos civiliniu kodeksu (toliau – Civilinis kodeksas), kitais teisės aktais bei konkurso sąlygomis (toliau – Konkurso sąlygos).</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 xml:space="preserve">Skelbimas apie Pirkimą paskelbtas </w:t>
      </w:r>
      <w:hyperlink r:id="rId8" w:history="1">
        <w:r w:rsidR="00F905BB" w:rsidRPr="00A5314F">
          <w:rPr>
            <w:rFonts w:ascii="Times New Roman" w:eastAsia="Times New Roman" w:hAnsi="Times New Roman" w:cs="Times New Roman"/>
            <w:sz w:val="24"/>
            <w:szCs w:val="24"/>
            <w:lang w:val="lt-LT"/>
          </w:rPr>
          <w:t>www.esinvesticijos.lt</w:t>
        </w:r>
      </w:hyperlink>
      <w:r w:rsidR="00F905BB" w:rsidRPr="00A5314F">
        <w:rPr>
          <w:rFonts w:ascii="Times New Roman" w:eastAsia="Times New Roman" w:hAnsi="Times New Roman" w:cs="Times New Roman"/>
          <w:sz w:val="24"/>
          <w:szCs w:val="24"/>
          <w:lang w:val="lt-LT"/>
        </w:rPr>
        <w:t xml:space="preserve"> </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Pirkimas atliekamas konkurso būdu laikantis lygiateisiškumo, nediskriminavimo, abipusio pripažinimo, proporcingumo ir skaidrumo principų.</w:t>
      </w:r>
    </w:p>
    <w:p w:rsidR="004877C9" w:rsidRPr="009E7F80"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9E7F80">
        <w:rPr>
          <w:rFonts w:ascii="Times New Roman" w:eastAsia="Times New Roman" w:hAnsi="Times New Roman" w:cs="Times New Roman"/>
          <w:sz w:val="24"/>
          <w:szCs w:val="24"/>
          <w:lang w:val="lt-LT"/>
        </w:rPr>
        <w:t xml:space="preserve">Pirkėjo įgaliotas asmuo palaikyti tiesioginį ryšį su tiekėjais ir gauti iš jų su Pirkimo procedūromis susijusius pranešimus: Žygintas Mockevičius </w:t>
      </w:r>
      <w:hyperlink r:id="rId9" w:history="1">
        <w:r w:rsidR="009E7F80" w:rsidRPr="009E7F80">
          <w:rPr>
            <w:rStyle w:val="Hipersaitas"/>
            <w:rFonts w:ascii="Times New Roman" w:eastAsia="Times New Roman" w:hAnsi="Times New Roman" w:cs="Times New Roman"/>
            <w:sz w:val="24"/>
            <w:szCs w:val="24"/>
            <w:lang w:val="lt-LT"/>
          </w:rPr>
          <w:t>zygintas.mockevicius@agrokoncernas.lt</w:t>
        </w:r>
      </w:hyperlink>
    </w:p>
    <w:p w:rsidR="004E0FDC" w:rsidRPr="00732791" w:rsidRDefault="004E0FDC" w:rsidP="004E0FDC">
      <w:pPr>
        <w:widowControl/>
        <w:tabs>
          <w:tab w:val="left" w:pos="851"/>
          <w:tab w:val="left" w:pos="1080"/>
        </w:tabs>
        <w:autoSpaceDE w:val="0"/>
        <w:autoSpaceDN w:val="0"/>
        <w:adjustRightInd w:val="0"/>
        <w:ind w:left="709"/>
        <w:jc w:val="both"/>
        <w:rPr>
          <w:rFonts w:ascii="Times New Roman" w:eastAsia="Times New Roman" w:hAnsi="Times New Roman" w:cs="Times New Roman"/>
          <w:sz w:val="24"/>
          <w:szCs w:val="24"/>
          <w:lang w:val="lt-LT"/>
        </w:rPr>
      </w:pPr>
    </w:p>
    <w:p w:rsidR="004877C9" w:rsidRPr="00963089" w:rsidRDefault="004877C9" w:rsidP="00963089">
      <w:pPr>
        <w:pStyle w:val="Antrat1"/>
        <w:rPr>
          <w:rStyle w:val="PavadinimasDiagrama"/>
          <w:rFonts w:eastAsia="Arial Narrow" w:cstheme="minorBidi"/>
          <w:b/>
          <w:szCs w:val="23"/>
        </w:rPr>
      </w:pPr>
      <w:bookmarkStart w:id="3" w:name="_bookmark1"/>
      <w:bookmarkStart w:id="4" w:name="_Toc126331804"/>
      <w:bookmarkEnd w:id="3"/>
      <w:r w:rsidRPr="00963089">
        <w:rPr>
          <w:rStyle w:val="PavadinimasDiagrama"/>
          <w:rFonts w:eastAsia="Arial Narrow" w:cstheme="minorBidi"/>
          <w:b/>
          <w:szCs w:val="23"/>
        </w:rPr>
        <w:t>PIRKIMO OBJEKTAS</w:t>
      </w:r>
      <w:bookmarkEnd w:id="4"/>
    </w:p>
    <w:p w:rsidR="004877C9" w:rsidRPr="00732791" w:rsidRDefault="004877C9" w:rsidP="004877C9">
      <w:pPr>
        <w:spacing w:before="1"/>
        <w:rPr>
          <w:rFonts w:ascii="Times New Roman" w:eastAsia="Arial" w:hAnsi="Times New Roman" w:cs="Times New Roman"/>
          <w:b/>
          <w:bCs/>
          <w:sz w:val="24"/>
          <w:szCs w:val="24"/>
          <w:lang w:val="lt-LT"/>
        </w:rPr>
      </w:pPr>
    </w:p>
    <w:p w:rsidR="00320D81" w:rsidRPr="00320D81" w:rsidRDefault="00320D81" w:rsidP="00320D81">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A5314F" w:rsidRDefault="00F905BB"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Pirkimo objektas – įranga bei statybos rangos darbai, atliekami pagal parengtą techninę specifikaciją (1 priedas) ir techninį projektą (</w:t>
      </w:r>
      <w:r w:rsidR="00EF4897" w:rsidRPr="00A5314F">
        <w:rPr>
          <w:rFonts w:ascii="Times New Roman" w:eastAsia="Times New Roman" w:hAnsi="Times New Roman" w:cs="Times New Roman"/>
          <w:sz w:val="24"/>
          <w:szCs w:val="24"/>
          <w:lang w:val="lt-LT"/>
        </w:rPr>
        <w:t>3</w:t>
      </w:r>
      <w:r w:rsidRPr="00A5314F">
        <w:rPr>
          <w:rFonts w:ascii="Times New Roman" w:eastAsia="Times New Roman" w:hAnsi="Times New Roman" w:cs="Times New Roman"/>
          <w:sz w:val="24"/>
          <w:szCs w:val="24"/>
          <w:lang w:val="lt-LT"/>
        </w:rPr>
        <w:t xml:space="preserve"> priedas).</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 xml:space="preserve">Tiekėjas savo pasiūlyme turi įsivertinti visą reikalingą objekto įrangą ir statybos darbus. Perkamas objektas taip pat apima visas būtinas išlaidas, kad objekto įranga ir darbai pagal galiojančius teisės aktus ir techninius reikalavimus būtų sumontuoti ir prijungti prie </w:t>
      </w:r>
      <w:r w:rsidR="00DC7DF5" w:rsidRPr="00A5314F">
        <w:rPr>
          <w:rFonts w:ascii="Times New Roman" w:eastAsia="Times New Roman" w:hAnsi="Times New Roman" w:cs="Times New Roman"/>
          <w:sz w:val="24"/>
          <w:szCs w:val="24"/>
          <w:lang w:val="lt-LT"/>
        </w:rPr>
        <w:t>AB „</w:t>
      </w:r>
      <w:proofErr w:type="spellStart"/>
      <w:r w:rsidRPr="00A5314F">
        <w:rPr>
          <w:rFonts w:ascii="Times New Roman" w:eastAsia="Times New Roman" w:hAnsi="Times New Roman" w:cs="Times New Roman"/>
          <w:sz w:val="24"/>
          <w:szCs w:val="24"/>
          <w:lang w:val="lt-LT"/>
        </w:rPr>
        <w:t>Amber</w:t>
      </w:r>
      <w:proofErr w:type="spellEnd"/>
      <w:r w:rsidR="006E3040" w:rsidRPr="00A5314F">
        <w:rPr>
          <w:rFonts w:ascii="Times New Roman" w:eastAsia="Times New Roman" w:hAnsi="Times New Roman" w:cs="Times New Roman"/>
          <w:sz w:val="24"/>
          <w:szCs w:val="24"/>
          <w:lang w:val="lt-LT"/>
        </w:rPr>
        <w:t xml:space="preserve"> </w:t>
      </w:r>
      <w:proofErr w:type="spellStart"/>
      <w:r w:rsidR="006E3040" w:rsidRPr="00A5314F">
        <w:rPr>
          <w:rFonts w:ascii="Times New Roman" w:eastAsia="Times New Roman" w:hAnsi="Times New Roman" w:cs="Times New Roman"/>
          <w:sz w:val="24"/>
          <w:szCs w:val="24"/>
          <w:lang w:val="lt-LT"/>
        </w:rPr>
        <w:t>G</w:t>
      </w:r>
      <w:r w:rsidRPr="00A5314F">
        <w:rPr>
          <w:rFonts w:ascii="Times New Roman" w:eastAsia="Times New Roman" w:hAnsi="Times New Roman" w:cs="Times New Roman"/>
          <w:sz w:val="24"/>
          <w:szCs w:val="24"/>
          <w:lang w:val="lt-LT"/>
        </w:rPr>
        <w:t>r</w:t>
      </w:r>
      <w:r w:rsidR="006E3040" w:rsidRPr="00A5314F">
        <w:rPr>
          <w:rFonts w:ascii="Times New Roman" w:eastAsia="Times New Roman" w:hAnsi="Times New Roman" w:cs="Times New Roman"/>
          <w:sz w:val="24"/>
          <w:szCs w:val="24"/>
          <w:lang w:val="lt-LT"/>
        </w:rPr>
        <w:t>i</w:t>
      </w:r>
      <w:r w:rsidRPr="00A5314F">
        <w:rPr>
          <w:rFonts w:ascii="Times New Roman" w:eastAsia="Times New Roman" w:hAnsi="Times New Roman" w:cs="Times New Roman"/>
          <w:sz w:val="24"/>
          <w:szCs w:val="24"/>
          <w:lang w:val="lt-LT"/>
        </w:rPr>
        <w:t>d</w:t>
      </w:r>
      <w:proofErr w:type="spellEnd"/>
      <w:r w:rsidR="006E3040" w:rsidRPr="00A5314F">
        <w:rPr>
          <w:rFonts w:ascii="Times New Roman" w:eastAsia="Times New Roman" w:hAnsi="Times New Roman" w:cs="Times New Roman"/>
          <w:sz w:val="24"/>
          <w:szCs w:val="24"/>
          <w:lang w:val="lt-LT"/>
        </w:rPr>
        <w:t>“</w:t>
      </w:r>
      <w:r w:rsidRPr="00A5314F">
        <w:rPr>
          <w:rFonts w:ascii="Times New Roman" w:eastAsia="Times New Roman" w:hAnsi="Times New Roman" w:cs="Times New Roman"/>
          <w:sz w:val="24"/>
          <w:szCs w:val="24"/>
          <w:lang w:val="lt-LT"/>
        </w:rPr>
        <w:t xml:space="preserve"> dujų perdavimo sistemų, įskaitant analitinių duomenų suderinimą ir perdavimą Užsakovui. Prekių ir darbų savybės bei reikalavimai yra nustatyti pateiktoje techninėje specifikacijoje (Priedas Nr.1)</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Jei techninėje specifikacijoje apibūdinant pirkimo objektą nurodytas konkretus modelis ar šaltinis, konkretus procesas ar prekės ženklas, patentas, tipai, konkreti kilmė ar gamyba, laikyti, kad Tiekėjo pasiūlyme priimtini ir savo savybėmis yra lygiaverčiai objektai.</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Šis pirkimas į dalis neskaidomas.</w:t>
      </w:r>
    </w:p>
    <w:p w:rsidR="004877C9" w:rsidRPr="00A5314F" w:rsidRDefault="004877C9" w:rsidP="00A5314F">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A5314F">
        <w:rPr>
          <w:rFonts w:ascii="Times New Roman" w:eastAsia="Times New Roman" w:hAnsi="Times New Roman" w:cs="Times New Roman"/>
          <w:sz w:val="24"/>
          <w:szCs w:val="24"/>
          <w:lang w:val="lt-LT"/>
        </w:rPr>
        <w:t>Prekės turi būti pristatytos ir visi reikiami darbai turi būti atlikti per 15 mėnesių nuo Pirkimo sutarties pasirašymo ir avansinio mokėjimo gavimo dienos. Šalių sutarimu terminas gali būti pratęstas ne ilgesniam kaip 6 mėnesių laikotarpiui.</w:t>
      </w:r>
      <w:r w:rsidR="00A5314F" w:rsidRPr="00A5314F">
        <w:rPr>
          <w:rFonts w:ascii="Times New Roman" w:eastAsia="Times New Roman" w:hAnsi="Times New Roman" w:cs="Times New Roman"/>
          <w:sz w:val="24"/>
          <w:szCs w:val="24"/>
          <w:lang w:val="lt-LT"/>
        </w:rPr>
        <w:t xml:space="preserve"> </w:t>
      </w:r>
      <w:r w:rsidRPr="00A5314F">
        <w:rPr>
          <w:rFonts w:ascii="Times New Roman" w:eastAsia="Times New Roman" w:hAnsi="Times New Roman" w:cs="Times New Roman"/>
          <w:sz w:val="24"/>
          <w:szCs w:val="24"/>
          <w:lang w:val="lt-LT"/>
        </w:rPr>
        <w:t xml:space="preserve">Įrangos pristatymo ir darbų atlikimo vietos adresas – </w:t>
      </w:r>
      <w:proofErr w:type="spellStart"/>
      <w:r w:rsidRPr="00A5314F">
        <w:rPr>
          <w:rFonts w:ascii="Times New Roman" w:eastAsia="Times New Roman" w:hAnsi="Times New Roman" w:cs="Times New Roman"/>
          <w:sz w:val="24"/>
          <w:szCs w:val="24"/>
          <w:lang w:val="lt-LT"/>
        </w:rPr>
        <w:t>Radvilonių</w:t>
      </w:r>
      <w:proofErr w:type="spellEnd"/>
      <w:r w:rsidRPr="00A5314F">
        <w:rPr>
          <w:rFonts w:ascii="Times New Roman" w:eastAsia="Times New Roman" w:hAnsi="Times New Roman" w:cs="Times New Roman"/>
          <w:sz w:val="24"/>
          <w:szCs w:val="24"/>
          <w:lang w:val="lt-LT"/>
        </w:rPr>
        <w:t xml:space="preserve"> g. 7, </w:t>
      </w:r>
      <w:proofErr w:type="spellStart"/>
      <w:r w:rsidRPr="00A5314F">
        <w:rPr>
          <w:rFonts w:ascii="Times New Roman" w:eastAsia="Times New Roman" w:hAnsi="Times New Roman" w:cs="Times New Roman"/>
          <w:sz w:val="24"/>
          <w:szCs w:val="24"/>
          <w:lang w:val="lt-LT"/>
        </w:rPr>
        <w:t>Alksniupių</w:t>
      </w:r>
      <w:proofErr w:type="spellEnd"/>
      <w:r w:rsidRPr="00A5314F">
        <w:rPr>
          <w:rFonts w:ascii="Times New Roman" w:eastAsia="Times New Roman" w:hAnsi="Times New Roman" w:cs="Times New Roman"/>
          <w:sz w:val="24"/>
          <w:szCs w:val="24"/>
          <w:lang w:val="lt-LT"/>
        </w:rPr>
        <w:t xml:space="preserve"> k., Pakalniškių sen., Radviliškio r. sav.</w:t>
      </w:r>
    </w:p>
    <w:p w:rsidR="004877C9" w:rsidRPr="00732791" w:rsidRDefault="004877C9" w:rsidP="004877C9">
      <w:pPr>
        <w:rPr>
          <w:rFonts w:ascii="Times New Roman" w:eastAsia="Arial" w:hAnsi="Times New Roman" w:cs="Times New Roman"/>
          <w:b/>
          <w:bCs/>
          <w:i/>
          <w:sz w:val="24"/>
          <w:szCs w:val="24"/>
          <w:lang w:val="lt-LT"/>
        </w:rPr>
      </w:pPr>
    </w:p>
    <w:p w:rsidR="004877C9" w:rsidRPr="00732791" w:rsidRDefault="004877C9" w:rsidP="004877C9">
      <w:pPr>
        <w:spacing w:before="1"/>
        <w:rPr>
          <w:rFonts w:ascii="Times New Roman" w:eastAsia="Arial" w:hAnsi="Times New Roman" w:cs="Times New Roman"/>
          <w:b/>
          <w:bCs/>
          <w:i/>
          <w:sz w:val="24"/>
          <w:szCs w:val="24"/>
          <w:lang w:val="lt-LT"/>
        </w:rPr>
      </w:pPr>
    </w:p>
    <w:p w:rsidR="004877C9" w:rsidRPr="00963089" w:rsidRDefault="004877C9" w:rsidP="00963089">
      <w:pPr>
        <w:pStyle w:val="Antrat1"/>
        <w:rPr>
          <w:rStyle w:val="PavadinimasDiagrama"/>
          <w:rFonts w:eastAsia="Arial Narrow" w:cstheme="minorBidi"/>
          <w:b/>
          <w:szCs w:val="23"/>
        </w:rPr>
      </w:pPr>
      <w:bookmarkStart w:id="5" w:name="_bookmark2"/>
      <w:bookmarkStart w:id="6" w:name="_Toc126331805"/>
      <w:bookmarkEnd w:id="5"/>
      <w:r w:rsidRPr="00963089">
        <w:rPr>
          <w:rStyle w:val="PavadinimasDiagrama"/>
          <w:rFonts w:eastAsia="Arial Narrow" w:cstheme="minorBidi"/>
          <w:b/>
          <w:szCs w:val="23"/>
        </w:rPr>
        <w:t>TIEKĖJŲ KVALIFIKACIJOS REIKALAVIMAI</w:t>
      </w:r>
      <w:bookmarkEnd w:id="6"/>
    </w:p>
    <w:p w:rsidR="004877C9" w:rsidRPr="00732791" w:rsidRDefault="004877C9" w:rsidP="004877C9">
      <w:pPr>
        <w:pStyle w:val="Antrat4"/>
        <w:tabs>
          <w:tab w:val="left" w:pos="3139"/>
        </w:tabs>
        <w:ind w:left="1196" w:firstLine="0"/>
        <w:rPr>
          <w:rFonts w:ascii="Times New Roman" w:hAnsi="Times New Roman" w:cs="Times New Roman"/>
          <w:sz w:val="24"/>
          <w:szCs w:val="24"/>
          <w:lang w:val="lt-LT"/>
        </w:rPr>
      </w:pPr>
    </w:p>
    <w:p w:rsidR="00320D81" w:rsidRPr="00320D81" w:rsidRDefault="00320D81" w:rsidP="00320D81">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320D81" w:rsidRDefault="004877C9" w:rsidP="00320D81">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320D81">
        <w:rPr>
          <w:rFonts w:ascii="Times New Roman" w:eastAsia="Times New Roman" w:hAnsi="Times New Roman" w:cs="Times New Roman"/>
          <w:sz w:val="24"/>
          <w:szCs w:val="24"/>
          <w:lang w:val="lt-LT"/>
        </w:rPr>
        <w:t>Tiekėjas, dalyvaujantis Pirkime, turi atitikti šiuos minimalius kvalifikacijos reikalavimus:</w:t>
      </w:r>
    </w:p>
    <w:p w:rsidR="00320D81" w:rsidRPr="008258C2" w:rsidRDefault="004877C9" w:rsidP="008258C2">
      <w:pPr>
        <w:pStyle w:val="Sraopastraipa"/>
        <w:widowControl/>
        <w:numPr>
          <w:ilvl w:val="2"/>
          <w:numId w:val="40"/>
        </w:numPr>
        <w:tabs>
          <w:tab w:val="left" w:pos="0"/>
          <w:tab w:val="left" w:pos="1350"/>
          <w:tab w:val="left" w:pos="1440"/>
          <w:tab w:val="left" w:pos="1710"/>
          <w:tab w:val="left" w:pos="1800"/>
        </w:tabs>
        <w:autoSpaceDE w:val="0"/>
        <w:autoSpaceDN w:val="0"/>
        <w:adjustRightInd w:val="0"/>
        <w:ind w:left="0" w:firstLine="720"/>
        <w:jc w:val="both"/>
        <w:rPr>
          <w:rFonts w:ascii="Times New Roman" w:eastAsia="Times New Roman" w:hAnsi="Times New Roman" w:cs="Times New Roman"/>
          <w:b/>
          <w:sz w:val="24"/>
          <w:szCs w:val="24"/>
          <w:lang w:val="lt-LT"/>
        </w:rPr>
      </w:pPr>
      <w:r w:rsidRPr="008258C2">
        <w:rPr>
          <w:rFonts w:ascii="Times New Roman" w:eastAsia="Times New Roman" w:hAnsi="Times New Roman" w:cs="Times New Roman"/>
          <w:b/>
          <w:sz w:val="24"/>
          <w:szCs w:val="24"/>
          <w:lang w:val="lt-LT"/>
        </w:rPr>
        <w:t>Bendrieji tiekėjų kvalifikacijos reikalavimai:</w:t>
      </w:r>
    </w:p>
    <w:p w:rsidR="00E64C0A" w:rsidRDefault="00E64C0A" w:rsidP="00320D81">
      <w:pPr>
        <w:pStyle w:val="Antrat4"/>
        <w:tabs>
          <w:tab w:val="left" w:pos="1382"/>
        </w:tabs>
        <w:spacing w:before="113"/>
        <w:ind w:firstLine="0"/>
        <w:rPr>
          <w:rFonts w:ascii="Times New Roman" w:hAnsi="Times New Roman" w:cs="Times New Roman"/>
          <w:sz w:val="24"/>
          <w:szCs w:val="24"/>
          <w:lang w:val="lt-LT"/>
        </w:rPr>
      </w:pPr>
    </w:p>
    <w:tbl>
      <w:tblPr>
        <w:tblStyle w:val="Lentelstinklelis"/>
        <w:tblW w:w="0" w:type="auto"/>
        <w:tblLook w:val="04A0"/>
      </w:tblPr>
      <w:tblGrid>
        <w:gridCol w:w="1399"/>
        <w:gridCol w:w="3398"/>
        <w:gridCol w:w="2405"/>
        <w:gridCol w:w="2458"/>
      </w:tblGrid>
      <w:tr w:rsidR="00E64C0A" w:rsidRPr="00E64C0A" w:rsidTr="008258C2">
        <w:tc>
          <w:tcPr>
            <w:tcW w:w="1399" w:type="dxa"/>
            <w:vAlign w:val="center"/>
          </w:tcPr>
          <w:p w:rsidR="00E64C0A" w:rsidRPr="00E64C0A" w:rsidRDefault="00E64C0A" w:rsidP="008258C2">
            <w:pPr>
              <w:pStyle w:val="TableParagraph"/>
              <w:ind w:left="-1" w:right="413"/>
              <w:jc w:val="both"/>
              <w:rPr>
                <w:rFonts w:ascii="Times New Roman" w:hAnsi="Times New Roman" w:cs="Times New Roman"/>
                <w:sz w:val="20"/>
                <w:szCs w:val="20"/>
                <w:lang w:val="lt-LT"/>
              </w:rPr>
            </w:pPr>
            <w:r w:rsidRPr="00E64C0A">
              <w:rPr>
                <w:rFonts w:ascii="Times New Roman" w:hAnsi="Times New Roman" w:cs="Times New Roman"/>
                <w:spacing w:val="-1"/>
                <w:sz w:val="20"/>
                <w:szCs w:val="20"/>
                <w:lang w:val="lt-LT"/>
              </w:rPr>
              <w:t>Eil.</w:t>
            </w:r>
            <w:r w:rsidRPr="00E64C0A">
              <w:rPr>
                <w:rFonts w:ascii="Times New Roman" w:hAnsi="Times New Roman" w:cs="Times New Roman"/>
                <w:spacing w:val="23"/>
                <w:w w:val="99"/>
                <w:sz w:val="20"/>
                <w:szCs w:val="20"/>
                <w:lang w:val="lt-LT"/>
              </w:rPr>
              <w:t xml:space="preserve"> </w:t>
            </w:r>
            <w:r w:rsidRPr="00E64C0A">
              <w:rPr>
                <w:rFonts w:ascii="Times New Roman" w:hAnsi="Times New Roman" w:cs="Times New Roman"/>
                <w:sz w:val="20"/>
                <w:szCs w:val="20"/>
                <w:lang w:val="lt-LT"/>
              </w:rPr>
              <w:t>Nr.</w:t>
            </w:r>
          </w:p>
          <w:p w:rsidR="00E64C0A" w:rsidRPr="00E64C0A" w:rsidRDefault="00E64C0A" w:rsidP="008258C2">
            <w:pPr>
              <w:pStyle w:val="TableParagraph"/>
              <w:ind w:left="-1" w:right="413"/>
              <w:jc w:val="both"/>
              <w:rPr>
                <w:rFonts w:ascii="Times New Roman" w:eastAsia="Arial" w:hAnsi="Times New Roman" w:cs="Times New Roman"/>
                <w:sz w:val="20"/>
                <w:szCs w:val="20"/>
                <w:lang w:val="lt-LT"/>
              </w:rPr>
            </w:pPr>
          </w:p>
        </w:tc>
        <w:tc>
          <w:tcPr>
            <w:tcW w:w="3398" w:type="dxa"/>
            <w:vAlign w:val="center"/>
          </w:tcPr>
          <w:p w:rsidR="00E64C0A" w:rsidRPr="00E64C0A" w:rsidRDefault="00E64C0A" w:rsidP="008258C2">
            <w:pPr>
              <w:pStyle w:val="Antrat4"/>
              <w:tabs>
                <w:tab w:val="left" w:pos="1382"/>
              </w:tabs>
              <w:ind w:firstLine="0"/>
              <w:jc w:val="both"/>
              <w:outlineLvl w:val="3"/>
              <w:rPr>
                <w:rFonts w:ascii="Times New Roman" w:eastAsiaTheme="minorHAnsi" w:hAnsi="Times New Roman" w:cs="Times New Roman"/>
                <w:spacing w:val="-1"/>
                <w:lang w:val="lt-LT"/>
              </w:rPr>
            </w:pPr>
            <w:r w:rsidRPr="00E64C0A">
              <w:rPr>
                <w:rFonts w:ascii="Times New Roman" w:hAnsi="Times New Roman" w:cs="Times New Roman"/>
                <w:b w:val="0"/>
                <w:lang w:val="lt-LT"/>
              </w:rPr>
              <w:t>Kvalifikacijos  reikalavimai</w:t>
            </w:r>
          </w:p>
        </w:tc>
        <w:tc>
          <w:tcPr>
            <w:tcW w:w="2405" w:type="dxa"/>
            <w:vAlign w:val="center"/>
          </w:tcPr>
          <w:p w:rsidR="00E64C0A" w:rsidRPr="00E64C0A" w:rsidRDefault="00E64C0A" w:rsidP="008258C2">
            <w:pPr>
              <w:pStyle w:val="Antrat4"/>
              <w:tabs>
                <w:tab w:val="left" w:pos="1382"/>
              </w:tabs>
              <w:ind w:firstLine="0"/>
              <w:jc w:val="both"/>
              <w:outlineLvl w:val="3"/>
              <w:rPr>
                <w:rFonts w:ascii="Times New Roman" w:eastAsiaTheme="minorHAnsi" w:hAnsi="Times New Roman" w:cs="Times New Roman"/>
                <w:spacing w:val="-1"/>
                <w:lang w:val="lt-LT"/>
              </w:rPr>
            </w:pPr>
            <w:r w:rsidRPr="00E64C0A">
              <w:rPr>
                <w:rFonts w:ascii="Times New Roman" w:hAnsi="Times New Roman" w:cs="Times New Roman"/>
                <w:b w:val="0"/>
                <w:lang w:val="lt-LT"/>
              </w:rPr>
              <w:t>Kvalifikacijos reikalavimų reikšmė</w:t>
            </w:r>
          </w:p>
        </w:tc>
        <w:tc>
          <w:tcPr>
            <w:tcW w:w="2458" w:type="dxa"/>
            <w:vAlign w:val="center"/>
          </w:tcPr>
          <w:p w:rsidR="00E64C0A" w:rsidRPr="00E64C0A" w:rsidRDefault="00E64C0A" w:rsidP="008258C2">
            <w:pPr>
              <w:pStyle w:val="TableParagraph"/>
              <w:tabs>
                <w:tab w:val="left" w:pos="1881"/>
              </w:tabs>
              <w:ind w:left="-1" w:right="104"/>
              <w:jc w:val="both"/>
              <w:rPr>
                <w:rFonts w:ascii="Times New Roman" w:hAnsi="Times New Roman" w:cs="Times New Roman"/>
                <w:spacing w:val="-1"/>
                <w:sz w:val="20"/>
                <w:szCs w:val="20"/>
                <w:lang w:val="lt-LT"/>
              </w:rPr>
            </w:pPr>
            <w:r w:rsidRPr="00E64C0A">
              <w:rPr>
                <w:rFonts w:ascii="Times New Roman" w:hAnsi="Times New Roman" w:cs="Times New Roman"/>
                <w:spacing w:val="-1"/>
                <w:sz w:val="20"/>
                <w:szCs w:val="20"/>
                <w:lang w:val="lt-LT"/>
              </w:rPr>
              <w:t>K</w:t>
            </w:r>
            <w:r w:rsidRPr="00E64C0A">
              <w:rPr>
                <w:rFonts w:ascii="Times New Roman" w:eastAsia="Arial" w:hAnsi="Times New Roman" w:cs="Times New Roman"/>
                <w:bCs/>
                <w:sz w:val="20"/>
                <w:szCs w:val="20"/>
                <w:lang w:val="lt-LT"/>
              </w:rPr>
              <w:t>valifikacijos reikalavimus įrodantys dokumentai</w:t>
            </w:r>
          </w:p>
        </w:tc>
      </w:tr>
      <w:tr w:rsidR="00E64C0A" w:rsidRPr="00A24010" w:rsidTr="008258C2">
        <w:tc>
          <w:tcPr>
            <w:tcW w:w="1399" w:type="dxa"/>
          </w:tcPr>
          <w:p w:rsidR="00E64C0A" w:rsidRPr="00E64C0A" w:rsidRDefault="00D703C0" w:rsidP="00867B32">
            <w:pPr>
              <w:pStyle w:val="TableParagraph"/>
              <w:ind w:left="-1" w:right="413"/>
              <w:rPr>
                <w:rFonts w:ascii="Times New Roman" w:hAnsi="Times New Roman" w:cs="Times New Roman"/>
                <w:sz w:val="20"/>
                <w:szCs w:val="20"/>
                <w:lang w:val="lt-LT"/>
              </w:rPr>
            </w:pPr>
            <w:r w:rsidRPr="00D703C0">
              <w:rPr>
                <w:rFonts w:ascii="Times New Roman" w:eastAsia="Arial" w:hAnsi="Times New Roman" w:cs="Times New Roman"/>
                <w:sz w:val="20"/>
                <w:szCs w:val="20"/>
                <w:lang w:val="lt-LT"/>
              </w:rPr>
              <w:t>1.</w:t>
            </w:r>
          </w:p>
        </w:tc>
        <w:tc>
          <w:tcPr>
            <w:tcW w:w="3398" w:type="dxa"/>
          </w:tcPr>
          <w:p w:rsidR="00E64C0A" w:rsidRPr="00E64C0A" w:rsidRDefault="00E64C0A" w:rsidP="008258C2">
            <w:pPr>
              <w:pStyle w:val="Antrat4"/>
              <w:tabs>
                <w:tab w:val="left" w:pos="1382"/>
              </w:tabs>
              <w:ind w:firstLine="0"/>
              <w:jc w:val="both"/>
              <w:outlineLvl w:val="3"/>
              <w:rPr>
                <w:rFonts w:ascii="Times New Roman" w:hAnsi="Times New Roman" w:cs="Times New Roman"/>
                <w:lang w:val="lt-LT"/>
              </w:rPr>
            </w:pPr>
            <w:r w:rsidRPr="00E64C0A">
              <w:rPr>
                <w:rFonts w:ascii="Times New Roman" w:hAnsi="Times New Roman" w:cs="Times New Roman"/>
                <w:b w:val="0"/>
                <w:lang w:val="lt-LT"/>
              </w:rPr>
              <w:t xml:space="preserve">Tiekėjas nėra bankrutavęs, likviduojamas, su kreditoriais sudaręs taikos sutarties, sustabdęs ar apribojęs savo veiklos arba jo padėtis pagal šalies, kurioje jis registruotas, įstatymus nėra tokia pati ar panaši. Jam </w:t>
            </w:r>
            <w:r w:rsidRPr="00E64C0A">
              <w:rPr>
                <w:rFonts w:ascii="Times New Roman" w:hAnsi="Times New Roman" w:cs="Times New Roman"/>
                <w:b w:val="0"/>
                <w:lang w:val="lt-LT"/>
              </w:rPr>
              <w:lastRenderedPageBreak/>
              <w:t>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2405" w:type="dxa"/>
          </w:tcPr>
          <w:p w:rsidR="00E64C0A" w:rsidRPr="00E64C0A" w:rsidRDefault="00E64C0A" w:rsidP="008258C2">
            <w:pPr>
              <w:pStyle w:val="Antrat4"/>
              <w:tabs>
                <w:tab w:val="left" w:pos="1382"/>
              </w:tabs>
              <w:ind w:firstLine="0"/>
              <w:jc w:val="both"/>
              <w:outlineLvl w:val="3"/>
              <w:rPr>
                <w:rFonts w:ascii="Times New Roman" w:hAnsi="Times New Roman" w:cs="Times New Roman"/>
                <w:lang w:val="lt-LT"/>
              </w:rPr>
            </w:pPr>
            <w:r w:rsidRPr="00E64C0A">
              <w:rPr>
                <w:rFonts w:ascii="Times New Roman" w:hAnsi="Times New Roman" w:cs="Times New Roman"/>
                <w:b w:val="0"/>
                <w:lang w:val="lt-LT"/>
              </w:rPr>
              <w:lastRenderedPageBreak/>
              <w:t>Tiekėjo, neatitinkančio šio reikalavimo, pasiūlymas atmetamas</w:t>
            </w:r>
          </w:p>
        </w:tc>
        <w:tc>
          <w:tcPr>
            <w:tcW w:w="2458" w:type="dxa"/>
          </w:tcPr>
          <w:p w:rsidR="00E64C0A" w:rsidRPr="00E64C0A" w:rsidRDefault="00E64C0A" w:rsidP="00E64C0A">
            <w:pPr>
              <w:pStyle w:val="Antrat4"/>
              <w:tabs>
                <w:tab w:val="left" w:pos="1382"/>
              </w:tabs>
              <w:ind w:firstLine="0"/>
              <w:jc w:val="both"/>
              <w:outlineLvl w:val="3"/>
              <w:rPr>
                <w:rFonts w:ascii="Times New Roman" w:hAnsi="Times New Roman" w:cs="Times New Roman"/>
                <w:lang w:val="lt-LT"/>
              </w:rPr>
            </w:pPr>
            <w:r w:rsidRPr="00E64C0A">
              <w:rPr>
                <w:rFonts w:ascii="Times New Roman" w:hAnsi="Times New Roman" w:cs="Times New Roman"/>
                <w:b w:val="0"/>
                <w:lang w:val="lt-LT"/>
              </w:rPr>
              <w:t xml:space="preserve">Valstybės įmonės Registrų centro arba atitinkamos užsienio šalies institucijos išduotas dokumentas, patvirtinantis, kad tiekėjas nėra bankrutavęs, </w:t>
            </w:r>
            <w:r w:rsidRPr="00E64C0A">
              <w:rPr>
                <w:rFonts w:ascii="Times New Roman" w:hAnsi="Times New Roman" w:cs="Times New Roman"/>
                <w:b w:val="0"/>
                <w:lang w:val="lt-LT"/>
              </w:rPr>
              <w:lastRenderedPageBreak/>
              <w:t>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w:t>
            </w:r>
            <w:r w:rsidRPr="00E64C0A">
              <w:rPr>
                <w:rFonts w:ascii="Times New Roman" w:hAnsi="Times New Roman" w:cs="Times New Roman"/>
                <w:b w:val="0"/>
                <w:lang w:val="lt-LT"/>
              </w:rPr>
              <w:tab/>
              <w:t>pabaigos. Jei dokumentas išduotas anksčiau, tačiau jo galiojimo terminas ilgesnis nei pasiūlymų pateikimo terminas, toks dokumentas yra priimtinas.</w:t>
            </w:r>
          </w:p>
        </w:tc>
      </w:tr>
      <w:tr w:rsidR="00E64C0A" w:rsidRPr="00A24010" w:rsidTr="008258C2">
        <w:tc>
          <w:tcPr>
            <w:tcW w:w="1399" w:type="dxa"/>
          </w:tcPr>
          <w:p w:rsidR="00E64C0A" w:rsidRPr="00E64C0A" w:rsidRDefault="00867B32" w:rsidP="00867B32">
            <w:pPr>
              <w:pStyle w:val="TableParagraph"/>
              <w:ind w:left="-1" w:right="413"/>
              <w:rPr>
                <w:rFonts w:ascii="Times New Roman" w:hAnsi="Times New Roman" w:cs="Times New Roman"/>
                <w:sz w:val="20"/>
                <w:szCs w:val="20"/>
                <w:lang w:val="lt-LT"/>
              </w:rPr>
            </w:pPr>
            <w:r>
              <w:rPr>
                <w:rFonts w:ascii="Times New Roman" w:hAnsi="Times New Roman" w:cs="Times New Roman"/>
                <w:sz w:val="20"/>
                <w:szCs w:val="20"/>
                <w:lang w:val="lt-LT"/>
              </w:rPr>
              <w:lastRenderedPageBreak/>
              <w:t>2.</w:t>
            </w:r>
          </w:p>
        </w:tc>
        <w:tc>
          <w:tcPr>
            <w:tcW w:w="3398"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Tiekėjas vykdomą veiklą įregistravęs teisės aktų nustatyta tvarka.</w:t>
            </w:r>
          </w:p>
        </w:tc>
        <w:tc>
          <w:tcPr>
            <w:tcW w:w="2405"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 atmetamas</w:t>
            </w:r>
          </w:p>
        </w:tc>
        <w:tc>
          <w:tcPr>
            <w:tcW w:w="2458"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Valstybės įmonės Registrų centro išduota Lietuvos Respublikos juridinių asmenų registro išrašo kopija ar kiti dokumentai, patvirtinantys tiekėjo vykdomos veiklos įregistravimą teisės aktų nustatyta tvarka arba atitinkamos užsienio šalies institucijos (profesinių ar veiklos tvarkytojų, valstybės įgaliotų institucijų pažymos, kaip yra nustatyta toje valstybėje, kurioje rangovas registruotas) išduotas dokumentas ar priesaikos deklaracija, liudijanti tiekėjo vykdomos veiklos įregistravimą teisės aktų nustatyta tvarka.</w:t>
            </w:r>
          </w:p>
        </w:tc>
      </w:tr>
      <w:tr w:rsidR="00E64C0A" w:rsidRPr="00A24010" w:rsidTr="008258C2">
        <w:tc>
          <w:tcPr>
            <w:tcW w:w="1399" w:type="dxa"/>
          </w:tcPr>
          <w:p w:rsidR="00E64C0A" w:rsidRPr="00E64C0A" w:rsidRDefault="00867B32" w:rsidP="00867B32">
            <w:pPr>
              <w:pStyle w:val="TableParagraph"/>
              <w:ind w:left="-1" w:right="413"/>
              <w:rPr>
                <w:rFonts w:ascii="Times New Roman" w:hAnsi="Times New Roman" w:cs="Times New Roman"/>
                <w:sz w:val="20"/>
                <w:szCs w:val="20"/>
                <w:lang w:val="lt-LT"/>
              </w:rPr>
            </w:pPr>
            <w:r>
              <w:rPr>
                <w:rFonts w:ascii="Times New Roman" w:hAnsi="Times New Roman" w:cs="Times New Roman"/>
                <w:sz w:val="20"/>
                <w:szCs w:val="20"/>
                <w:lang w:val="lt-LT"/>
              </w:rPr>
              <w:t>3.</w:t>
            </w:r>
          </w:p>
        </w:tc>
        <w:tc>
          <w:tcPr>
            <w:tcW w:w="3398"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Tiekėjas, kuris yra fizinis asmuo, arba tiekėjo, kuris yra juridinis asmuo, vadovas ar ūkinės bendrijos tikrasis narys (nariai), turintis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 xml:space="preserve">(turintys) teisę juridinio asmens vardu sudaryti sandorį, ar buhalteris (buhalteriai) ar kitas (kiti) asmuo (asmenys), turintis (turintys) teisę surašyti ir pasirašyti tiekėjo apskaitos dokumentus, turi neišnykusį ar nepanaikintą teistumą arba dėl tiekėjo (juridinio asmens) per pastaruosius 5 metus buvo priimtas ir įsiteisėjęs apkaltinamasis teismo nuosprendis už dalyvavimą nusikalstamame susivienijime, jo organizavimą ar vadovavimą jam, už kyšininkavimą, tarpininko kyšininkavimą, papirkimą, sukčiavimą, kredito, paskolos ar tikslinės paramos panaudojimą ne pagal paskirtį ar nustatytą tvarką, kreditinį sukčiavimą, mokesčių nesumokėjimą, neteisingų duomenų </w:t>
            </w:r>
            <w:r w:rsidRPr="00867B32">
              <w:rPr>
                <w:rFonts w:ascii="Times New Roman" w:hAnsi="Times New Roman" w:cs="Times New Roman"/>
                <w:b w:val="0"/>
                <w:lang w:val="lt-LT"/>
              </w:rPr>
              <w:lastRenderedPageBreak/>
              <w:t>apie pajamas, pelną ar turtą pateikimą, deklaracijos, ataskaitos ar kito dokumento nepateikimą, nusikalstamu būdu gauto turto įgijimą ar realizavimą, nusikalstamu būdu įgytų pinigų ar turto legalizavimą,</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arba dėl kitų valstybių tiekėjų yra priimtas ir įsiteisėjęs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tc>
        <w:tc>
          <w:tcPr>
            <w:tcW w:w="2405"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lastRenderedPageBreak/>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58"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Išrašai iš teismų sprendimų, jei tokie yra, ar Informatikos ir ryšių departamento prie Lietuvos Respublikos vidaus reikalų ministerijos išduota pažyma,</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ar Valstybės įmonės Registrų centras Lietuvos Respublikos Vyriausybės nustatyta tvarka išduotas dokumentas, patvirtinantis jungtinius kompetentingų institucijų tvarkomus duomenis, ar jiems tolygus šalies, kurioje registruotas tiekėjas, ar šalies, iš kurios jis atvyko, kompetentingos teismo ar viešojo administravimo institucijos išduotas dokumentas, liudijantis, kad nėra nurodytų pažeidimų.</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lastRenderedPageBreak/>
              <w:t>Jeigu tiekėjui buhalterinės apskaitos paslaugas teikia</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kitas juridinis asmuo, tiekėjas turi pateikti dokumentus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dėl buhalterinę apskaitą tvarkančio juridinio asmens darbuotojų, kurie surašo ir turi teisę pasirašyti tiekėjo apskaitos dokumentus, teistumo.</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Dokumentas turi būti išduotas ne ankščiau kaip 60 dienų iki pasiūlymo pateikimo termino pabaigos. Jei dokumentas išduotas anksčiau, tačiau jo galiojimo terminas ilgesnis nei pasiūlymų pateikimo terminas, toks dokumentas jo galiojimo laikotarpiu yra priimtinas.</w:t>
            </w:r>
          </w:p>
        </w:tc>
      </w:tr>
    </w:tbl>
    <w:p w:rsidR="00E64C0A" w:rsidRDefault="00E64C0A" w:rsidP="00320D81">
      <w:pPr>
        <w:pStyle w:val="Antrat4"/>
        <w:tabs>
          <w:tab w:val="left" w:pos="1382"/>
        </w:tabs>
        <w:spacing w:before="113"/>
        <w:ind w:firstLine="0"/>
        <w:rPr>
          <w:rFonts w:ascii="Times New Roman" w:hAnsi="Times New Roman" w:cs="Times New Roman"/>
          <w:sz w:val="24"/>
          <w:szCs w:val="24"/>
          <w:lang w:val="lt-LT"/>
        </w:rPr>
      </w:pPr>
    </w:p>
    <w:p w:rsidR="004877C9" w:rsidRPr="008258C2" w:rsidRDefault="004877C9" w:rsidP="008258C2">
      <w:pPr>
        <w:pStyle w:val="Sraopastraipa"/>
        <w:widowControl/>
        <w:numPr>
          <w:ilvl w:val="2"/>
          <w:numId w:val="40"/>
        </w:numPr>
        <w:tabs>
          <w:tab w:val="left" w:pos="0"/>
          <w:tab w:val="left" w:pos="1350"/>
          <w:tab w:val="left" w:pos="1440"/>
          <w:tab w:val="left" w:pos="1710"/>
          <w:tab w:val="left" w:pos="1800"/>
        </w:tabs>
        <w:autoSpaceDE w:val="0"/>
        <w:autoSpaceDN w:val="0"/>
        <w:adjustRightInd w:val="0"/>
        <w:ind w:left="0" w:firstLine="720"/>
        <w:jc w:val="both"/>
        <w:rPr>
          <w:rFonts w:ascii="Times New Roman" w:eastAsia="Times New Roman" w:hAnsi="Times New Roman" w:cs="Times New Roman"/>
          <w:b/>
          <w:sz w:val="24"/>
          <w:szCs w:val="24"/>
          <w:lang w:val="lt-LT"/>
        </w:rPr>
      </w:pPr>
      <w:r w:rsidRPr="008258C2">
        <w:rPr>
          <w:rFonts w:ascii="Times New Roman" w:eastAsia="Times New Roman" w:hAnsi="Times New Roman" w:cs="Times New Roman"/>
          <w:b/>
          <w:sz w:val="24"/>
          <w:szCs w:val="24"/>
          <w:lang w:val="lt-LT"/>
        </w:rPr>
        <w:t>Ekonominės ir finansinės būklės, techninio ir profesinio pajėgumo reikalavimai</w:t>
      </w:r>
      <w:r w:rsidR="008258C2">
        <w:rPr>
          <w:rFonts w:ascii="Times New Roman" w:eastAsia="Times New Roman" w:hAnsi="Times New Roman" w:cs="Times New Roman"/>
          <w:b/>
          <w:sz w:val="24"/>
          <w:szCs w:val="24"/>
          <w:lang w:val="lt-LT"/>
        </w:rPr>
        <w:t>:</w:t>
      </w:r>
    </w:p>
    <w:p w:rsidR="00E64C0A" w:rsidRDefault="00E64C0A" w:rsidP="00E64C0A">
      <w:pPr>
        <w:tabs>
          <w:tab w:val="left" w:pos="1382"/>
        </w:tabs>
        <w:spacing w:before="74"/>
        <w:rPr>
          <w:rFonts w:ascii="Times New Roman" w:hAnsi="Times New Roman" w:cs="Times New Roman"/>
          <w:b/>
          <w:sz w:val="24"/>
          <w:szCs w:val="24"/>
          <w:lang w:val="lt-LT"/>
        </w:rPr>
      </w:pPr>
    </w:p>
    <w:tbl>
      <w:tblPr>
        <w:tblStyle w:val="Lentelstinklelis"/>
        <w:tblW w:w="0" w:type="auto"/>
        <w:tblLook w:val="04A0"/>
      </w:tblPr>
      <w:tblGrid>
        <w:gridCol w:w="2364"/>
        <w:gridCol w:w="2447"/>
        <w:gridCol w:w="2419"/>
        <w:gridCol w:w="2430"/>
      </w:tblGrid>
      <w:tr w:rsidR="00E64C0A" w:rsidRPr="00A24010" w:rsidTr="008258C2">
        <w:tc>
          <w:tcPr>
            <w:tcW w:w="2364" w:type="dxa"/>
          </w:tcPr>
          <w:p w:rsidR="00E64C0A" w:rsidRPr="00867B32" w:rsidRDefault="00867B32"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1.</w:t>
            </w:r>
          </w:p>
        </w:tc>
        <w:tc>
          <w:tcPr>
            <w:tcW w:w="2447"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Einamojo likvidumo koeficiento  reikšmė pagal paskutinių 3 (trejų) finansinių metų finansinės atskaitomybės dokumentus arba per laiką nuo tiekėjo įregistravimo dienos, jei tiekėjas veiklą vykdo mažiau kaip 3 metus, ne mažesnė nei 1.2.</w:t>
            </w:r>
          </w:p>
        </w:tc>
        <w:tc>
          <w:tcPr>
            <w:tcW w:w="2419"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 atmetamas</w:t>
            </w:r>
          </w:p>
        </w:tc>
        <w:tc>
          <w:tcPr>
            <w:tcW w:w="2430"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Patvirtinti paskutinių 3 (trejų) finansinių metų finansinės atskaitomybės dokumentai. Jei tiekėjas užsienio subjektas, tuomet tos šalies, kurioje registruotas tiekėjas, lygiaverčio dokumento kopija (jei finansinės atskaitomybės dokumentų, tiekėjo šalyje, sudaryti nėra privaloma). Vertinama likvidumo reikšmė, kuri apskaičiuojama trumpalaikį turtą dalinant iš trumpalaikių įsipareigojimų.</w:t>
            </w:r>
          </w:p>
        </w:tc>
      </w:tr>
      <w:tr w:rsidR="00E64C0A" w:rsidTr="008258C2">
        <w:tc>
          <w:tcPr>
            <w:tcW w:w="2364" w:type="dxa"/>
          </w:tcPr>
          <w:p w:rsidR="00E64C0A" w:rsidRPr="00867B32" w:rsidRDefault="00867B32"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2.</w:t>
            </w:r>
          </w:p>
        </w:tc>
        <w:tc>
          <w:tcPr>
            <w:tcW w:w="2447"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Tiekėjas per pastaruosius 3 (trejus) metus arba per laiką nuo jo įregistravimo dienos (jeigu tiekėjas vykdė veiklą trumpiau kaip 3 (trejus) metus) įvykdė arba vykdo bent 1 (vieną) biodujų jėgainės statybos generalinės rangos sutartį, kurios biodujų gamybos apimtis ne mažesnė negu 400 m3/h.</w:t>
            </w:r>
          </w:p>
        </w:tc>
        <w:tc>
          <w:tcPr>
            <w:tcW w:w="2419"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30"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vadovo ar jo įgalioto asmens pasirašyta (-</w:t>
            </w:r>
            <w:proofErr w:type="spellStart"/>
            <w:r w:rsidRPr="00867B32">
              <w:rPr>
                <w:rFonts w:ascii="Times New Roman" w:hAnsi="Times New Roman" w:cs="Times New Roman"/>
                <w:b w:val="0"/>
                <w:lang w:val="lt-LT"/>
              </w:rPr>
              <w:t>as</w:t>
            </w:r>
            <w:proofErr w:type="spellEnd"/>
            <w:r w:rsidRPr="00867B32">
              <w:rPr>
                <w:rFonts w:ascii="Times New Roman" w:hAnsi="Times New Roman" w:cs="Times New Roman"/>
                <w:b w:val="0"/>
                <w:lang w:val="lt-LT"/>
              </w:rPr>
              <w:t>) įvykdytos (-ų) ar vykdomos (-ų) sutarties (-</w:t>
            </w:r>
            <w:proofErr w:type="spellStart"/>
            <w:r w:rsidRPr="00867B32">
              <w:rPr>
                <w:rFonts w:ascii="Times New Roman" w:hAnsi="Times New Roman" w:cs="Times New Roman"/>
                <w:b w:val="0"/>
                <w:lang w:val="lt-LT"/>
              </w:rPr>
              <w:t>čių</w:t>
            </w:r>
            <w:proofErr w:type="spellEnd"/>
            <w:r w:rsidRPr="00867B32">
              <w:rPr>
                <w:rFonts w:ascii="Times New Roman" w:hAnsi="Times New Roman" w:cs="Times New Roman"/>
                <w:b w:val="0"/>
                <w:lang w:val="lt-LT"/>
              </w:rPr>
              <w:t>) sąrašas, nurodant:</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užsakovą;</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sutarties objektą, vertę;</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sudarymo ir/arba įvykdymo datas;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kontaktinį asmenį.</w:t>
            </w:r>
          </w:p>
        </w:tc>
      </w:tr>
      <w:tr w:rsidR="00E64C0A" w:rsidTr="008258C2">
        <w:tc>
          <w:tcPr>
            <w:tcW w:w="2364" w:type="dxa"/>
          </w:tcPr>
          <w:p w:rsidR="00E64C0A" w:rsidRPr="00867B32" w:rsidRDefault="00867B32"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3.</w:t>
            </w:r>
          </w:p>
        </w:tc>
        <w:tc>
          <w:tcPr>
            <w:tcW w:w="2447"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 xml:space="preserve">Tiekėjas per pastaruosius 3 (trejus) metus arba per laiką nuo jo įregistravimo dienos (jeigu tiekėjas vykdė veiklą trumpiau kaip 3 (trejus) metus) įvykdė arba vykdo bent 1 (vieną) </w:t>
            </w:r>
            <w:proofErr w:type="spellStart"/>
            <w:r w:rsidRPr="00867B32">
              <w:rPr>
                <w:rFonts w:ascii="Times New Roman" w:hAnsi="Times New Roman" w:cs="Times New Roman"/>
                <w:b w:val="0"/>
                <w:lang w:val="lt-LT"/>
              </w:rPr>
              <w:t>biometano</w:t>
            </w:r>
            <w:proofErr w:type="spellEnd"/>
            <w:r w:rsidRPr="00867B32">
              <w:rPr>
                <w:rFonts w:ascii="Times New Roman" w:hAnsi="Times New Roman" w:cs="Times New Roman"/>
                <w:b w:val="0"/>
                <w:lang w:val="lt-LT"/>
              </w:rPr>
              <w:t xml:space="preserve"> gamybos </w:t>
            </w:r>
            <w:r w:rsidRPr="00867B32">
              <w:rPr>
                <w:rFonts w:ascii="Times New Roman" w:hAnsi="Times New Roman" w:cs="Times New Roman"/>
                <w:b w:val="0"/>
                <w:lang w:val="lt-LT"/>
              </w:rPr>
              <w:lastRenderedPageBreak/>
              <w:t xml:space="preserve">įrenginių statybos sutartį, kurios </w:t>
            </w:r>
            <w:proofErr w:type="spellStart"/>
            <w:r w:rsidRPr="00867B32">
              <w:rPr>
                <w:rFonts w:ascii="Times New Roman" w:hAnsi="Times New Roman" w:cs="Times New Roman"/>
                <w:b w:val="0"/>
                <w:lang w:val="lt-LT"/>
              </w:rPr>
              <w:t>biometano</w:t>
            </w:r>
            <w:proofErr w:type="spellEnd"/>
            <w:r w:rsidRPr="00867B32">
              <w:rPr>
                <w:rFonts w:ascii="Times New Roman" w:hAnsi="Times New Roman" w:cs="Times New Roman"/>
                <w:b w:val="0"/>
                <w:lang w:val="lt-LT"/>
              </w:rPr>
              <w:t xml:space="preserve"> gamybos pajėgumas ne mažesnis negu 250 m3/h.</w:t>
            </w:r>
          </w:p>
        </w:tc>
        <w:tc>
          <w:tcPr>
            <w:tcW w:w="2419"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lastRenderedPageBreak/>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30"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1. Tiekėjo vadovo ar jo įgalioto asmens pasirašyta (-</w:t>
            </w:r>
            <w:proofErr w:type="spellStart"/>
            <w:r w:rsidRPr="00867B32">
              <w:rPr>
                <w:rFonts w:ascii="Times New Roman" w:hAnsi="Times New Roman" w:cs="Times New Roman"/>
                <w:b w:val="0"/>
                <w:lang w:val="lt-LT"/>
              </w:rPr>
              <w:t>as</w:t>
            </w:r>
            <w:proofErr w:type="spellEnd"/>
            <w:r w:rsidRPr="00867B32">
              <w:rPr>
                <w:rFonts w:ascii="Times New Roman" w:hAnsi="Times New Roman" w:cs="Times New Roman"/>
                <w:b w:val="0"/>
                <w:lang w:val="lt-LT"/>
              </w:rPr>
              <w:t>) įvykdytos (-ų) ar vykdomos (-ų) sutarties (-</w:t>
            </w:r>
            <w:proofErr w:type="spellStart"/>
            <w:r w:rsidRPr="00867B32">
              <w:rPr>
                <w:rFonts w:ascii="Times New Roman" w:hAnsi="Times New Roman" w:cs="Times New Roman"/>
                <w:b w:val="0"/>
                <w:lang w:val="lt-LT"/>
              </w:rPr>
              <w:t>čių</w:t>
            </w:r>
            <w:proofErr w:type="spellEnd"/>
            <w:r w:rsidRPr="00867B32">
              <w:rPr>
                <w:rFonts w:ascii="Times New Roman" w:hAnsi="Times New Roman" w:cs="Times New Roman"/>
                <w:b w:val="0"/>
                <w:lang w:val="lt-LT"/>
              </w:rPr>
              <w:t>) sąrašas, nurodant:</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užsakovą;</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sutarties objektą, vertę;</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 xml:space="preserve">sudarymo ir/arba </w:t>
            </w:r>
            <w:r w:rsidRPr="00867B32">
              <w:rPr>
                <w:rFonts w:ascii="Times New Roman" w:hAnsi="Times New Roman" w:cs="Times New Roman"/>
                <w:b w:val="0"/>
                <w:lang w:val="lt-LT"/>
              </w:rPr>
              <w:lastRenderedPageBreak/>
              <w:t>įvykdymo datas;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1.4 kontaktinį asmenį.</w:t>
            </w:r>
          </w:p>
        </w:tc>
      </w:tr>
      <w:tr w:rsidR="00E64C0A" w:rsidTr="008258C2">
        <w:tc>
          <w:tcPr>
            <w:tcW w:w="2364" w:type="dxa"/>
          </w:tcPr>
          <w:p w:rsidR="00E64C0A" w:rsidRPr="00867B32" w:rsidRDefault="00867B32"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lastRenderedPageBreak/>
              <w:t>4.</w:t>
            </w:r>
          </w:p>
        </w:tc>
        <w:tc>
          <w:tcPr>
            <w:tcW w:w="2447" w:type="dxa"/>
            <w:vAlign w:val="center"/>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 xml:space="preserve">Tiekėjas per pastaruosius 3 (trejus) metus arba per laiką nuo jo įregistravimo dienos (jeigu tiekėjas vykdė veiklą trumpiau kaip 3 (trejus) metus) įvykdė arba vykdo bent 1 (vieną) </w:t>
            </w:r>
            <w:proofErr w:type="spellStart"/>
            <w:r w:rsidRPr="00867B32">
              <w:rPr>
                <w:rFonts w:ascii="Times New Roman" w:hAnsi="Times New Roman" w:cs="Times New Roman"/>
                <w:b w:val="0"/>
                <w:lang w:val="lt-LT"/>
              </w:rPr>
              <w:t>biometano</w:t>
            </w:r>
            <w:proofErr w:type="spellEnd"/>
            <w:r w:rsidRPr="00867B32">
              <w:rPr>
                <w:rFonts w:ascii="Times New Roman" w:hAnsi="Times New Roman" w:cs="Times New Roman"/>
                <w:b w:val="0"/>
                <w:lang w:val="lt-LT"/>
              </w:rPr>
              <w:t xml:space="preserve"> tiekimo į tinklą įrenginių (komercinės dujų apskaitos ir dujų chromatografijos) statybos projektą.</w:t>
            </w:r>
          </w:p>
        </w:tc>
        <w:tc>
          <w:tcPr>
            <w:tcW w:w="2419" w:type="dxa"/>
            <w:vAlign w:val="center"/>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30" w:type="dxa"/>
            <w:vAlign w:val="center"/>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vadovo ar jo įgalioto asmens pasirašyta (-</w:t>
            </w:r>
            <w:proofErr w:type="spellStart"/>
            <w:r w:rsidRPr="00867B32">
              <w:rPr>
                <w:rFonts w:ascii="Times New Roman" w:hAnsi="Times New Roman" w:cs="Times New Roman"/>
                <w:b w:val="0"/>
                <w:lang w:val="lt-LT"/>
              </w:rPr>
              <w:t>as</w:t>
            </w:r>
            <w:proofErr w:type="spellEnd"/>
            <w:r w:rsidRPr="00867B32">
              <w:rPr>
                <w:rFonts w:ascii="Times New Roman" w:hAnsi="Times New Roman" w:cs="Times New Roman"/>
                <w:b w:val="0"/>
                <w:lang w:val="lt-LT"/>
              </w:rPr>
              <w:t>) įvykdytos (-ų) ar vykdomos (-ų) sutarties (-</w:t>
            </w:r>
            <w:proofErr w:type="spellStart"/>
            <w:r w:rsidRPr="00867B32">
              <w:rPr>
                <w:rFonts w:ascii="Times New Roman" w:hAnsi="Times New Roman" w:cs="Times New Roman"/>
                <w:b w:val="0"/>
                <w:lang w:val="lt-LT"/>
              </w:rPr>
              <w:t>čių</w:t>
            </w:r>
            <w:proofErr w:type="spellEnd"/>
            <w:r w:rsidRPr="00867B32">
              <w:rPr>
                <w:rFonts w:ascii="Times New Roman" w:hAnsi="Times New Roman" w:cs="Times New Roman"/>
                <w:b w:val="0"/>
                <w:lang w:val="lt-LT"/>
              </w:rPr>
              <w:t>) sąrašas, nurodant:</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užsakovą;</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sutarties objektą, vertę;</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sudarymo ir/arba įvykdymo datas;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1.4 kontaktinį asmenį.</w:t>
            </w:r>
          </w:p>
        </w:tc>
      </w:tr>
      <w:tr w:rsidR="00E64C0A" w:rsidTr="008258C2">
        <w:tc>
          <w:tcPr>
            <w:tcW w:w="2364" w:type="dxa"/>
          </w:tcPr>
          <w:p w:rsidR="00E64C0A" w:rsidRPr="00867B32" w:rsidRDefault="00867B32"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5.</w:t>
            </w:r>
          </w:p>
        </w:tc>
        <w:tc>
          <w:tcPr>
            <w:tcW w:w="2447" w:type="dxa"/>
            <w:vAlign w:val="center"/>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Tiekėjas, yra pagrindinių jėgainės įrenginių gamintojas arba oficialus tiekėjų atstovas Lietuvoje.</w:t>
            </w:r>
          </w:p>
        </w:tc>
        <w:tc>
          <w:tcPr>
            <w:tcW w:w="2419" w:type="dxa"/>
            <w:vAlign w:val="center"/>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30" w:type="dxa"/>
            <w:vAlign w:val="center"/>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Pateikiama deklaracija arba gamintojo atstovavimo sutartis šiai jėgainės įrangai:</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Technologinė siurblinė;</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Biodujų katilinė;</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Dujų šaldymo įrenginiai ir anglies filtrai;</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proofErr w:type="spellStart"/>
            <w:r w:rsidRPr="00867B32">
              <w:rPr>
                <w:rFonts w:ascii="Times New Roman" w:hAnsi="Times New Roman" w:cs="Times New Roman"/>
                <w:b w:val="0"/>
                <w:lang w:val="lt-LT"/>
              </w:rPr>
              <w:t>Biometano</w:t>
            </w:r>
            <w:proofErr w:type="spellEnd"/>
            <w:r w:rsidRPr="00867B32">
              <w:rPr>
                <w:rFonts w:ascii="Times New Roman" w:hAnsi="Times New Roman" w:cs="Times New Roman"/>
                <w:b w:val="0"/>
                <w:lang w:val="lt-LT"/>
              </w:rPr>
              <w:t xml:space="preserve"> gamybos įrenginys;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proofErr w:type="spellStart"/>
            <w:r w:rsidRPr="00867B32">
              <w:rPr>
                <w:rFonts w:ascii="Times New Roman" w:hAnsi="Times New Roman" w:cs="Times New Roman"/>
                <w:b w:val="0"/>
                <w:lang w:val="lt-LT"/>
              </w:rPr>
              <w:t>Biometano</w:t>
            </w:r>
            <w:proofErr w:type="spellEnd"/>
            <w:r w:rsidRPr="00867B32">
              <w:rPr>
                <w:rFonts w:ascii="Times New Roman" w:hAnsi="Times New Roman" w:cs="Times New Roman"/>
                <w:b w:val="0"/>
                <w:lang w:val="lt-LT"/>
              </w:rPr>
              <w:t xml:space="preserve"> kompresorinė tiekimui į tinklą;</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Dujų apskaitos ir analitikos mazgas;</w:t>
            </w:r>
          </w:p>
        </w:tc>
      </w:tr>
      <w:tr w:rsidR="00E64C0A" w:rsidRPr="00A24010" w:rsidTr="008258C2">
        <w:tc>
          <w:tcPr>
            <w:tcW w:w="2364" w:type="dxa"/>
          </w:tcPr>
          <w:p w:rsidR="00E64C0A" w:rsidRPr="00867B32" w:rsidRDefault="00867B32" w:rsidP="00867B32">
            <w:pPr>
              <w:pStyle w:val="TableParagraph"/>
              <w:ind w:left="-1" w:right="413"/>
              <w:rPr>
                <w:rFonts w:ascii="Times New Roman" w:hAnsi="Times New Roman" w:cs="Times New Roman"/>
                <w:sz w:val="20"/>
                <w:szCs w:val="20"/>
                <w:lang w:val="lt-LT"/>
              </w:rPr>
            </w:pPr>
            <w:r>
              <w:rPr>
                <w:rFonts w:ascii="Times New Roman" w:hAnsi="Times New Roman" w:cs="Times New Roman"/>
                <w:sz w:val="20"/>
                <w:szCs w:val="20"/>
                <w:lang w:val="lt-LT"/>
              </w:rPr>
              <w:t>6.</w:t>
            </w:r>
          </w:p>
        </w:tc>
        <w:tc>
          <w:tcPr>
            <w:tcW w:w="2447"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Tiekėjas turi leidimą būti ypatingojo statinio statybos rangovu - gyvenamieji ir negyvenamieji pastatai, inžineriniai tinklai, vandentiekio, šilumos, nuotekų šalinimo, kitos paskirties inžineriniai statiniai.</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p>
        </w:tc>
        <w:tc>
          <w:tcPr>
            <w:tcW w:w="2419"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30"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 xml:space="preserve">Tiekėjas pateikia SPSC galiojantį atestatą arba užsienio šalies išduotą atitinkamą dokumentą, suteikiantį teisę būti ypatingo statinio statybos rangovu </w:t>
            </w:r>
          </w:p>
        </w:tc>
      </w:tr>
      <w:tr w:rsidR="00E64C0A" w:rsidTr="008258C2">
        <w:tc>
          <w:tcPr>
            <w:tcW w:w="2364" w:type="dxa"/>
          </w:tcPr>
          <w:p w:rsidR="00E64C0A" w:rsidRPr="00867B32" w:rsidRDefault="00867B32" w:rsidP="00867B32">
            <w:pPr>
              <w:pStyle w:val="TableParagraph"/>
              <w:ind w:left="-1" w:right="413"/>
              <w:rPr>
                <w:rFonts w:ascii="Times New Roman" w:hAnsi="Times New Roman" w:cs="Times New Roman"/>
                <w:sz w:val="20"/>
                <w:szCs w:val="20"/>
                <w:lang w:val="lt-LT"/>
              </w:rPr>
            </w:pPr>
            <w:r>
              <w:rPr>
                <w:rFonts w:ascii="Times New Roman" w:hAnsi="Times New Roman" w:cs="Times New Roman"/>
                <w:sz w:val="20"/>
                <w:szCs w:val="20"/>
                <w:lang w:val="lt-LT"/>
              </w:rPr>
              <w:t>7.</w:t>
            </w:r>
          </w:p>
        </w:tc>
        <w:tc>
          <w:tcPr>
            <w:tcW w:w="2447"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Tiekėjas turi teisę ir yra pajėgus vykdyti įrangos aptarnavimo darbus užtikrindamas 24/7 aptarnavimo paslaugą. Nuotolinis reagavimas per ne ilgiau kaip 2 valandas, kontaktinis reagavimas per ne ilgiau kaip 8 valandas po Užsakovo iškvietimo.</w:t>
            </w:r>
          </w:p>
        </w:tc>
        <w:tc>
          <w:tcPr>
            <w:tcW w:w="2419" w:type="dxa"/>
          </w:tcPr>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Tiekėjo, neatitinkančio šio reikalavimo, pasiūlymas</w:t>
            </w:r>
          </w:p>
          <w:p w:rsidR="00E64C0A" w:rsidRPr="00867B32" w:rsidRDefault="00E64C0A" w:rsidP="00867B32">
            <w:pPr>
              <w:pStyle w:val="Antrat4"/>
              <w:tabs>
                <w:tab w:val="left" w:pos="1382"/>
              </w:tabs>
              <w:ind w:firstLine="0"/>
              <w:jc w:val="both"/>
              <w:outlineLvl w:val="3"/>
              <w:rPr>
                <w:rFonts w:ascii="Times New Roman" w:hAnsi="Times New Roman" w:cs="Times New Roman"/>
                <w:b w:val="0"/>
                <w:lang w:val="lt-LT"/>
              </w:rPr>
            </w:pPr>
            <w:r w:rsidRPr="00867B32">
              <w:rPr>
                <w:rFonts w:ascii="Times New Roman" w:hAnsi="Times New Roman" w:cs="Times New Roman"/>
                <w:b w:val="0"/>
                <w:lang w:val="lt-LT"/>
              </w:rPr>
              <w:t>yra atmetamas</w:t>
            </w:r>
          </w:p>
        </w:tc>
        <w:tc>
          <w:tcPr>
            <w:tcW w:w="2430" w:type="dxa"/>
          </w:tcPr>
          <w:p w:rsidR="00E64C0A" w:rsidRPr="00867B32" w:rsidRDefault="00867B32" w:rsidP="00867B32">
            <w:pPr>
              <w:pStyle w:val="Antrat4"/>
              <w:tabs>
                <w:tab w:val="left" w:pos="1382"/>
              </w:tabs>
              <w:ind w:firstLine="0"/>
              <w:jc w:val="both"/>
              <w:outlineLvl w:val="3"/>
              <w:rPr>
                <w:rFonts w:ascii="Times New Roman" w:hAnsi="Times New Roman" w:cs="Times New Roman"/>
                <w:b w:val="0"/>
                <w:lang w:val="lt-LT"/>
              </w:rPr>
            </w:pPr>
            <w:r>
              <w:rPr>
                <w:rFonts w:ascii="Times New Roman" w:hAnsi="Times New Roman" w:cs="Times New Roman"/>
                <w:b w:val="0"/>
                <w:lang w:val="lt-LT"/>
              </w:rPr>
              <w:t xml:space="preserve">Pateikiama deklaracija </w:t>
            </w:r>
            <w:r w:rsidR="00E64C0A" w:rsidRPr="00867B32">
              <w:rPr>
                <w:rFonts w:ascii="Times New Roman" w:hAnsi="Times New Roman" w:cs="Times New Roman"/>
                <w:b w:val="0"/>
                <w:lang w:val="lt-LT"/>
              </w:rPr>
              <w:t>dėl minėto punkto išpildymo.</w:t>
            </w:r>
          </w:p>
        </w:tc>
      </w:tr>
    </w:tbl>
    <w:p w:rsidR="004877C9" w:rsidRPr="00732791" w:rsidRDefault="004877C9" w:rsidP="00A52A7F">
      <w:pPr>
        <w:spacing w:before="10"/>
        <w:ind w:left="-1"/>
        <w:rPr>
          <w:rFonts w:ascii="Times New Roman" w:eastAsia="Arial" w:hAnsi="Times New Roman" w:cs="Times New Roman"/>
          <w:b/>
          <w:bCs/>
          <w:sz w:val="24"/>
          <w:szCs w:val="24"/>
          <w:lang w:val="lt-LT"/>
        </w:rPr>
      </w:pPr>
    </w:p>
    <w:p w:rsidR="00F905BB" w:rsidRPr="00732791" w:rsidRDefault="00F905BB" w:rsidP="00F905BB">
      <w:pPr>
        <w:pStyle w:val="Porat"/>
        <w:ind w:firstLine="709"/>
        <w:rPr>
          <w:b/>
          <w:szCs w:val="24"/>
        </w:rPr>
      </w:pPr>
      <w:r w:rsidRPr="00732791">
        <w:rPr>
          <w:b/>
          <w:szCs w:val="24"/>
        </w:rPr>
        <w:t>* Pastabos:</w:t>
      </w:r>
    </w:p>
    <w:p w:rsidR="00F905BB" w:rsidRPr="00732791" w:rsidRDefault="00F905BB" w:rsidP="00F905BB">
      <w:pPr>
        <w:pStyle w:val="Porat"/>
        <w:ind w:firstLine="720"/>
        <w:jc w:val="both"/>
        <w:rPr>
          <w:b/>
          <w:i/>
          <w:iCs/>
          <w:szCs w:val="24"/>
        </w:rPr>
      </w:pPr>
      <w:r w:rsidRPr="00732791">
        <w:rPr>
          <w:i/>
          <w:iCs/>
          <w:szCs w:val="24"/>
        </w:rPr>
        <w:t>1) jeigu tiekėjas negali pateikti nurodytų dokumentų, nes atitinkamoje šalyje tokie dokumentai neišduodami arba toje šalyje išduodami dokumentai neapima visų keliamų klausimų – pateikiama priesaikos deklaracija arba oficialią tiekėjo deklaraciją;</w:t>
      </w:r>
    </w:p>
    <w:p w:rsidR="00F905BB" w:rsidRPr="00732791" w:rsidRDefault="00F905BB" w:rsidP="00F905BB">
      <w:pPr>
        <w:pStyle w:val="Porat"/>
        <w:ind w:firstLine="720"/>
        <w:jc w:val="both"/>
        <w:rPr>
          <w:i/>
          <w:iCs/>
          <w:szCs w:val="24"/>
        </w:rPr>
      </w:pPr>
      <w:r w:rsidRPr="00732791">
        <w:rPr>
          <w:i/>
          <w:iCs/>
          <w:szCs w:val="24"/>
        </w:rPr>
        <w:t>2) dokumentų kopijos yra tvirtinamos tiekėjo ar jo įgalioto asmens parašu, nurodant žodžius „Kopija tikra“ ir pareigų pavadinimą, vardą (vardo raidę), pavardę, datą ir antspaudą (jei turi).</w:t>
      </w:r>
    </w:p>
    <w:p w:rsidR="00F905BB" w:rsidRPr="00732791" w:rsidRDefault="00F905BB" w:rsidP="00F905BB">
      <w:pPr>
        <w:pStyle w:val="Porat"/>
        <w:ind w:firstLine="851"/>
        <w:rPr>
          <w:szCs w:val="24"/>
        </w:rPr>
      </w:pPr>
    </w:p>
    <w:p w:rsidR="00F905BB" w:rsidRPr="008258C2" w:rsidRDefault="00F905BB" w:rsidP="008258C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8258C2">
        <w:rPr>
          <w:rFonts w:ascii="Times New Roman" w:eastAsia="Times New Roman" w:hAnsi="Times New Roman" w:cs="Times New Roman"/>
          <w:sz w:val="24"/>
          <w:szCs w:val="24"/>
          <w:lang w:val="lt-LT"/>
        </w:rPr>
        <w:t>Tiekėjo pasiūlymas atmetamas, jeigu apie nustatytų reikalavimų atitikimą jis pateikė melagingą informaciją, kurią Pirkėjas gali įrodyti bet kokiomis teisėtomis priemonėmis.</w:t>
      </w:r>
    </w:p>
    <w:p w:rsidR="00F905BB" w:rsidRPr="008258C2" w:rsidRDefault="00F905BB" w:rsidP="008258C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8258C2">
        <w:rPr>
          <w:rFonts w:ascii="Times New Roman" w:eastAsia="Times New Roman" w:hAnsi="Times New Roman" w:cs="Times New Roman"/>
          <w:sz w:val="24"/>
          <w:szCs w:val="24"/>
          <w:lang w:val="lt-LT"/>
        </w:rPr>
        <w:lastRenderedPageBreak/>
        <w:t xml:space="preserve">Jei pirkimo procedūrose dalyvauja ūkio subjektų grupė, su pasiūlymu ji pateikia jungtinės veiklos sutartį arba tinkamai patvirtintą jos kopiją. Jungtinės veiklos sutartis privalo juridiškai saistyti visus partnerius ir tenkinti šiuos reikalavimus: </w:t>
      </w:r>
    </w:p>
    <w:p w:rsidR="00F905BB" w:rsidRPr="008258C2" w:rsidRDefault="00F905BB"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8258C2">
        <w:rPr>
          <w:rFonts w:ascii="Times New Roman" w:hAnsi="Times New Roman" w:cs="Times New Roman"/>
          <w:sz w:val="24"/>
          <w:szCs w:val="24"/>
          <w:lang w:val="lt-LT"/>
        </w:rPr>
        <w:t xml:space="preserve">Jungtinės veiklos sutartyje privalo būti nurodyta informacija apie visų jungtinės veiklos partnerių numatomų vykdyti darbų, įgaliojimų bei atsakomybės pasiskirstymą. Šioje sutartyje privalo būti įvardintas pagrindinis partneris, kuris bus atsakingas už visos pirkimo sutarties vykdymą ir bus įgaliotas visų partnerių vardu priimti Pirkėjo instrukcijas dėl pirkimo sutarties vykdymo, įskaitant ir su lėšų mokėjimu susijusius dalykus. </w:t>
      </w:r>
    </w:p>
    <w:p w:rsidR="00F905BB" w:rsidRPr="00732791" w:rsidRDefault="00F905BB"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Jungtinės veiklos sutartyje turi būti nurodyti kiekvienos šios sutarties šalies įsipareigojimų vykdant numatomą su Pirkėju sudaryti pirkimo sutartį vertės dalis bendroje sutarties vertėje. </w:t>
      </w:r>
    </w:p>
    <w:p w:rsidR="00F905BB" w:rsidRPr="00732791" w:rsidRDefault="00F905BB"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Jungtinės veiklos sutartyje privalo būti numatyta, kuris asmuo atstovauja ūkio subjektų grupei (su kuo pirkėjas turėtų bendrauti pasiūlymo vertinimo metu kylančiais klausimais ir teikti su pasiūlymo įvertinimu susijusią informaciją), taip pat suteikti įgaliojimai konkrečiam asmeniui pasirašyti pasiūlymą ir, laimėjus konkursą, pirkimo sutartį visų jungtinės veikos partnerių vardu.</w:t>
      </w:r>
    </w:p>
    <w:p w:rsidR="00F905BB" w:rsidRPr="00732791" w:rsidRDefault="00F905BB"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Jungtinės veiklos sutartyje privalo būti įrašytas jungtinės veikos partnerių įsipareigojimas nekeisti jungtinės veiklos sutarties be išankstinio Pirkėjo sutikimo pirkimo sutarties įgyvendinimo metu. Jungtinė veiklos sutartis turi numatyti solidariąją visų šios sutarties partnerių atsakomybę už prievolių Pirkėjui nevykdymą.</w:t>
      </w:r>
    </w:p>
    <w:p w:rsidR="00F905BB" w:rsidRPr="00732791" w:rsidRDefault="00F905BB"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Jungtinės veiklos sutartis privalo būti sudaryta pagal galiojančius Lietuvos Respublikos teisės aktus ir patvirtinta sutarties šalių parašais.</w:t>
      </w:r>
    </w:p>
    <w:p w:rsidR="00F905BB" w:rsidRPr="00732791" w:rsidRDefault="00F905BB"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Pirkėjas nereikalauja, kad ūkio subjektų grupės pateiktą pasiūlymą pripažinus geriausiu ir Pirkėjui pasiūlius sudaryti pirkimo sutartį, ši ūkio subjektų grupė įgautų tam tikrą teisinę formą.</w:t>
      </w:r>
    </w:p>
    <w:p w:rsidR="004877C9" w:rsidRPr="00732791" w:rsidRDefault="004877C9" w:rsidP="004877C9">
      <w:pPr>
        <w:rPr>
          <w:rFonts w:ascii="Times New Roman" w:hAnsi="Times New Roman" w:cs="Times New Roman"/>
          <w:sz w:val="24"/>
          <w:szCs w:val="24"/>
          <w:lang w:val="lt-LT"/>
        </w:rPr>
      </w:pPr>
    </w:p>
    <w:p w:rsidR="004877C9" w:rsidRPr="00732791" w:rsidRDefault="004877C9" w:rsidP="004877C9">
      <w:pPr>
        <w:rPr>
          <w:rFonts w:ascii="Times New Roman" w:hAnsi="Times New Roman" w:cs="Times New Roman"/>
          <w:sz w:val="24"/>
          <w:szCs w:val="24"/>
          <w:lang w:val="lt-LT"/>
        </w:rPr>
      </w:pPr>
    </w:p>
    <w:p w:rsidR="00AD5AA8" w:rsidRPr="00963089" w:rsidRDefault="00AD5AA8" w:rsidP="00963089">
      <w:pPr>
        <w:pStyle w:val="Antrat1"/>
        <w:rPr>
          <w:rStyle w:val="PavadinimasDiagrama"/>
          <w:rFonts w:eastAsia="Arial Narrow" w:cstheme="minorBidi"/>
          <w:b/>
          <w:szCs w:val="23"/>
        </w:rPr>
      </w:pPr>
      <w:bookmarkStart w:id="7" w:name="_Toc126331806"/>
      <w:r w:rsidRPr="00963089">
        <w:rPr>
          <w:rStyle w:val="PavadinimasDiagrama"/>
          <w:rFonts w:eastAsia="Arial Narrow" w:cstheme="minorBidi"/>
          <w:b/>
          <w:szCs w:val="23"/>
        </w:rPr>
        <w:t>RĖMIMASIS KITŲ ŪKIO SUBJEKTŲ PAJĖGUMAIS</w:t>
      </w:r>
      <w:bookmarkEnd w:id="7"/>
    </w:p>
    <w:p w:rsidR="00AD5AA8" w:rsidRPr="00732791" w:rsidRDefault="00AD5AA8" w:rsidP="00AD5AA8">
      <w:pPr>
        <w:jc w:val="both"/>
        <w:rPr>
          <w:rFonts w:ascii="Times New Roman" w:eastAsia="Calibri" w:hAnsi="Times New Roman" w:cs="Times New Roman"/>
          <w:sz w:val="24"/>
          <w:szCs w:val="24"/>
          <w:lang w:val="lt-LT"/>
        </w:rPr>
      </w:pPr>
    </w:p>
    <w:p w:rsidR="004877C9" w:rsidRPr="00732791" w:rsidRDefault="004877C9" w:rsidP="004877C9">
      <w:pPr>
        <w:spacing w:before="1"/>
        <w:rPr>
          <w:rFonts w:ascii="Times New Roman" w:eastAsia="Arial" w:hAnsi="Times New Roman" w:cs="Times New Roman"/>
          <w:i/>
          <w:sz w:val="24"/>
          <w:szCs w:val="24"/>
          <w:lang w:val="lt-LT"/>
        </w:rPr>
      </w:pPr>
    </w:p>
    <w:p w:rsidR="00CE2FE2" w:rsidRPr="00CE2FE2" w:rsidRDefault="00CE2FE2" w:rsidP="00CE2FE2">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CE2FE2" w:rsidRDefault="00CE2FE2"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w:t>
      </w:r>
      <w:r w:rsidR="004877C9" w:rsidRPr="00CE2FE2">
        <w:rPr>
          <w:rFonts w:ascii="Times New Roman" w:eastAsia="Times New Roman" w:hAnsi="Times New Roman" w:cs="Times New Roman"/>
          <w:sz w:val="24"/>
          <w:szCs w:val="24"/>
          <w:lang w:val="lt-LT"/>
        </w:rPr>
        <w:t xml:space="preserve">Jei bendrą pasiūlymą pateikia ūkio subjektų grupė, šių konkurso sąlygų </w:t>
      </w:r>
      <w:r w:rsidRPr="00CE2FE2">
        <w:rPr>
          <w:rFonts w:ascii="Times New Roman" w:eastAsia="Times New Roman" w:hAnsi="Times New Roman" w:cs="Times New Roman"/>
          <w:sz w:val="24"/>
          <w:szCs w:val="24"/>
          <w:lang w:val="lt-LT"/>
        </w:rPr>
        <w:t>3.1.1. lentelėje</w:t>
      </w:r>
      <w:r w:rsidR="004877C9" w:rsidRPr="00CE2FE2">
        <w:rPr>
          <w:rFonts w:ascii="Times New Roman" w:eastAsia="Times New Roman" w:hAnsi="Times New Roman" w:cs="Times New Roman"/>
          <w:sz w:val="24"/>
          <w:szCs w:val="24"/>
          <w:lang w:val="lt-LT"/>
        </w:rPr>
        <w:t xml:space="preserve"> nustatytus kvalifikacijos reikalavimus turi atitikti ir pateikti nurodytus dokumentus kiekvienas ūkio subjektų grupės narys atskirai, o šių konkurso sąlygų 3.1.2.</w:t>
      </w:r>
      <w:r w:rsidRPr="00CE2FE2">
        <w:rPr>
          <w:rFonts w:ascii="Times New Roman" w:eastAsia="Times New Roman" w:hAnsi="Times New Roman" w:cs="Times New Roman"/>
          <w:sz w:val="24"/>
          <w:szCs w:val="24"/>
          <w:lang w:val="lt-LT"/>
        </w:rPr>
        <w:t xml:space="preserve"> lentelėje</w:t>
      </w:r>
      <w:r w:rsidR="004877C9" w:rsidRPr="00CE2FE2">
        <w:rPr>
          <w:rFonts w:ascii="Times New Roman" w:eastAsia="Times New Roman" w:hAnsi="Times New Roman" w:cs="Times New Roman"/>
          <w:sz w:val="24"/>
          <w:szCs w:val="24"/>
          <w:lang w:val="lt-LT"/>
        </w:rPr>
        <w:t xml:space="preserve"> nustatytus kvalifikacijos reikalavimus turi atitikti ir pateikti nurodytus dokumentus bent vienas ūkio subjektų grupės narys arba visi ūkio subjektų grupės nariai kartu.</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Jei pirkimo procedūrose dalyvauja ūkio subjektų grupė, ji pateikia jungtinės veiklos sutartį arba tinkamai patvirtintą jos kopiją. Jungtinės veiklos sutartyje turi būti nurodyti kiekvienos šios sutarties šalies įsipareigojimai vykdant numatomą su pirkėju sudaryti pirkimo sutartį, šių įsipareigojimų vertės dalis, įeinanti į bendrą pirkimo sutarties vertę.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sutartį)1.</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Tiekėjas gali remtis kitų ūkio subjektų pajėgumais, kad atitiktų reikalavimus dėl išsilavinimo, profesinės kvalifikacijos, profesinės patirties, turėti specialų leidimą ir (arba) būti tam tikros organizacijos nariu (jeigu tokius reikalavimus Perkantysis subjektas kelia) tik tuo atveju, jeigu tie subjektai patys suteiks paslaugas/atliks darbus (priklausomai nuo pirkimo objekto), kuriems reikia jų turimų pajėgumų.</w:t>
      </w:r>
    </w:p>
    <w:p w:rsidR="00050CEE"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Tiekėjo pasiūlymas atmetamas, jeigu apie nustatytų reikalavimų atitikimą jis pateikė melagingą informaciją, kurią pirkėjas gali įrodyti bet kokiomis teisėtomis priemonėmis.</w:t>
      </w:r>
    </w:p>
    <w:p w:rsidR="004877C9" w:rsidRPr="00732791" w:rsidRDefault="004877C9" w:rsidP="004877C9">
      <w:pPr>
        <w:spacing w:before="10"/>
        <w:rPr>
          <w:rFonts w:ascii="Times New Roman" w:eastAsia="Arial" w:hAnsi="Times New Roman" w:cs="Times New Roman"/>
          <w:sz w:val="24"/>
          <w:szCs w:val="24"/>
          <w:lang w:val="lt-LT"/>
        </w:rPr>
      </w:pPr>
    </w:p>
    <w:p w:rsidR="00AD5AA8" w:rsidRPr="00732791" w:rsidRDefault="00AD5AA8" w:rsidP="004877C9">
      <w:pPr>
        <w:spacing w:before="10"/>
        <w:rPr>
          <w:rFonts w:ascii="Times New Roman" w:eastAsia="Arial" w:hAnsi="Times New Roman" w:cs="Times New Roman"/>
          <w:sz w:val="24"/>
          <w:szCs w:val="24"/>
          <w:lang w:val="lt-LT"/>
        </w:rPr>
      </w:pPr>
    </w:p>
    <w:p w:rsidR="004877C9" w:rsidRPr="00963089" w:rsidRDefault="004877C9" w:rsidP="00963089">
      <w:pPr>
        <w:pStyle w:val="Antrat1"/>
        <w:rPr>
          <w:rStyle w:val="PavadinimasDiagrama"/>
          <w:rFonts w:eastAsia="Arial Narrow" w:cstheme="minorBidi"/>
          <w:b/>
          <w:szCs w:val="23"/>
        </w:rPr>
      </w:pPr>
      <w:bookmarkStart w:id="8" w:name="_Toc126331807"/>
      <w:r w:rsidRPr="00963089">
        <w:rPr>
          <w:rStyle w:val="PavadinimasDiagrama"/>
          <w:rFonts w:eastAsia="Arial Narrow" w:cstheme="minorBidi"/>
          <w:b/>
          <w:szCs w:val="23"/>
        </w:rPr>
        <w:lastRenderedPageBreak/>
        <w:t>PASIŪLYMŲ RENGIMAS, PATEIKIMAS, KEITIMAS</w:t>
      </w:r>
      <w:bookmarkEnd w:id="8"/>
    </w:p>
    <w:p w:rsidR="004877C9" w:rsidRPr="00732791" w:rsidRDefault="004877C9" w:rsidP="004877C9">
      <w:pPr>
        <w:spacing w:before="4"/>
        <w:rPr>
          <w:rFonts w:ascii="Times New Roman" w:eastAsia="Arial" w:hAnsi="Times New Roman" w:cs="Times New Roman"/>
          <w:b/>
          <w:bCs/>
          <w:sz w:val="24"/>
          <w:szCs w:val="24"/>
          <w:lang w:val="lt-LT"/>
        </w:rPr>
      </w:pPr>
    </w:p>
    <w:p w:rsidR="004877C9" w:rsidRPr="00732791" w:rsidRDefault="004877C9" w:rsidP="004877C9">
      <w:pPr>
        <w:spacing w:line="20" w:lineRule="atLeast"/>
        <w:ind w:left="115"/>
        <w:rPr>
          <w:rFonts w:ascii="Times New Roman" w:eastAsia="Arial" w:hAnsi="Times New Roman" w:cs="Times New Roman"/>
          <w:sz w:val="24"/>
          <w:szCs w:val="24"/>
          <w:lang w:val="lt-LT"/>
        </w:rPr>
      </w:pPr>
    </w:p>
    <w:p w:rsidR="00CE2FE2" w:rsidRPr="00CE2FE2" w:rsidRDefault="00CE2FE2" w:rsidP="00CE2FE2">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Pateikdamas pasiūlymą tiekėjas sutinka su šiomis konkurso sąlygomis ir patvirtina, kad jo pasiūlyme pateikta informacija yra teisinga ir apima viską, ko reikia tinkamam Pirkimo sutarties įvykdymui.</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Pasiūlymas turi būti pateikiamas raštu, pasirašytas tiekėjo arba jo įgalioto asmens.</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Tiekėjo pasiūlymas bei kita korespondencija pateikiama lietuvių ar anglų kalba. Perkamo objekto detalus aprašymas ir techninė dokumentacija gali būti pateikta lietuvių ar anglų kalba.</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 xml:space="preserve">Pasiūlymas teikiamas elektroniniu laišku šiuo Užsakovo adresu: </w:t>
      </w:r>
      <w:hyperlink r:id="rId10" w:history="1">
        <w:r w:rsidR="00CE2FE2" w:rsidRPr="004A1B19">
          <w:rPr>
            <w:rStyle w:val="Hipersaitas"/>
            <w:rFonts w:ascii="Times New Roman" w:eastAsia="Times New Roman" w:hAnsi="Times New Roman" w:cs="Times New Roman"/>
          </w:rPr>
          <w:t>zygintas.mockevicius@agrokoncernas.lt</w:t>
        </w:r>
      </w:hyperlink>
      <w:r w:rsidRPr="00CE2FE2">
        <w:rPr>
          <w:rFonts w:ascii="Times New Roman" w:eastAsia="Times New Roman" w:hAnsi="Times New Roman" w:cs="Times New Roman"/>
          <w:sz w:val="24"/>
          <w:szCs w:val="24"/>
          <w:lang w:val="lt-LT"/>
        </w:rPr>
        <w:t xml:space="preserve">. Siunčiamo elektroninio laiško pavadinime turi būti nurodyta: „Pirkimo konkursui: „UAB </w:t>
      </w:r>
      <w:proofErr w:type="spellStart"/>
      <w:r w:rsidRPr="00CE2FE2">
        <w:rPr>
          <w:rFonts w:ascii="Times New Roman" w:eastAsia="Times New Roman" w:hAnsi="Times New Roman" w:cs="Times New Roman"/>
          <w:sz w:val="24"/>
          <w:szCs w:val="24"/>
          <w:lang w:val="lt-LT"/>
        </w:rPr>
        <w:t>Agrokoncerno</w:t>
      </w:r>
      <w:proofErr w:type="spellEnd"/>
      <w:r w:rsidRPr="00CE2FE2">
        <w:rPr>
          <w:rFonts w:ascii="Times New Roman" w:eastAsia="Times New Roman" w:hAnsi="Times New Roman" w:cs="Times New Roman"/>
          <w:sz w:val="24"/>
          <w:szCs w:val="24"/>
          <w:lang w:val="lt-LT"/>
        </w:rPr>
        <w:t xml:space="preserve"> </w:t>
      </w:r>
      <w:proofErr w:type="spellStart"/>
      <w:r w:rsidRPr="00CE2FE2">
        <w:rPr>
          <w:rFonts w:ascii="Times New Roman" w:eastAsia="Times New Roman" w:hAnsi="Times New Roman" w:cs="Times New Roman"/>
          <w:sz w:val="24"/>
          <w:szCs w:val="24"/>
          <w:lang w:val="lt-LT"/>
        </w:rPr>
        <w:t>biometanas</w:t>
      </w:r>
      <w:proofErr w:type="spellEnd"/>
      <w:r w:rsidRPr="00CE2FE2">
        <w:rPr>
          <w:rFonts w:ascii="Times New Roman" w:eastAsia="Times New Roman" w:hAnsi="Times New Roman" w:cs="Times New Roman"/>
          <w:sz w:val="24"/>
          <w:szCs w:val="24"/>
          <w:lang w:val="lt-LT"/>
        </w:rPr>
        <w:t xml:space="preserve"> dujų gamybos pajėgumų didinimas“ </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 xml:space="preserve"> Tiekėjo prašymu Užsakovas nedelsdamas pateikia rašytinį patvirtinimą (elektroniniu laišku), kad tiekėjo pasiūlymas yra gautas ir nurodo pasiūlymo gavimo dieną, valandą ir minutę.</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Pasiūlymą sudaro tiekėjo raštu pateiktų dokumentų visuma:</w:t>
      </w:r>
    </w:p>
    <w:p w:rsidR="004877C9" w:rsidRPr="00732791" w:rsidRDefault="004877C9"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CE2FE2">
        <w:rPr>
          <w:rFonts w:ascii="Times New Roman" w:hAnsi="Times New Roman" w:cs="Times New Roman"/>
          <w:sz w:val="24"/>
          <w:szCs w:val="24"/>
          <w:lang w:val="lt-LT"/>
        </w:rPr>
        <w:t xml:space="preserve">užpildyta </w:t>
      </w:r>
      <w:r w:rsidRPr="00732791">
        <w:rPr>
          <w:rFonts w:ascii="Times New Roman" w:hAnsi="Times New Roman" w:cs="Times New Roman"/>
          <w:sz w:val="24"/>
          <w:szCs w:val="24"/>
          <w:lang w:val="lt-LT"/>
        </w:rPr>
        <w:t>pasiūlymo</w:t>
      </w:r>
      <w:r w:rsidRPr="00CE2FE2">
        <w:rPr>
          <w:rFonts w:ascii="Times New Roman" w:hAnsi="Times New Roman" w:cs="Times New Roman"/>
          <w:sz w:val="24"/>
          <w:szCs w:val="24"/>
          <w:lang w:val="lt-LT"/>
        </w:rPr>
        <w:t xml:space="preserve"> forma, </w:t>
      </w:r>
      <w:r w:rsidRPr="00732791">
        <w:rPr>
          <w:rFonts w:ascii="Times New Roman" w:hAnsi="Times New Roman" w:cs="Times New Roman"/>
          <w:sz w:val="24"/>
          <w:szCs w:val="24"/>
          <w:lang w:val="lt-LT"/>
        </w:rPr>
        <w:t>parengta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pagal</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šių</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Pirkimo</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Konkurso</w:t>
      </w:r>
      <w:r w:rsidRPr="00CE2FE2">
        <w:rPr>
          <w:rFonts w:ascii="Times New Roman" w:hAnsi="Times New Roman" w:cs="Times New Roman"/>
          <w:sz w:val="24"/>
          <w:szCs w:val="24"/>
          <w:lang w:val="lt-LT"/>
        </w:rPr>
        <w:t xml:space="preserve"> sąlygų </w:t>
      </w:r>
      <w:r w:rsidRPr="00732791">
        <w:rPr>
          <w:rFonts w:ascii="Times New Roman" w:hAnsi="Times New Roman" w:cs="Times New Roman"/>
          <w:sz w:val="24"/>
          <w:szCs w:val="24"/>
          <w:lang w:val="lt-LT"/>
        </w:rPr>
        <w:t>2</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priedą;</w:t>
      </w:r>
    </w:p>
    <w:p w:rsidR="004877C9" w:rsidRPr="00732791" w:rsidRDefault="004877C9"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įgaliojimas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kitas</w:t>
      </w:r>
      <w:r w:rsidRPr="00CE2FE2">
        <w:rPr>
          <w:rFonts w:ascii="Times New Roman" w:hAnsi="Times New Roman" w:cs="Times New Roman"/>
          <w:sz w:val="24"/>
          <w:szCs w:val="24"/>
          <w:lang w:val="lt-LT"/>
        </w:rPr>
        <w:t xml:space="preserve"> dokumentas </w:t>
      </w:r>
      <w:r w:rsidRPr="00732791">
        <w:rPr>
          <w:rFonts w:ascii="Times New Roman" w:hAnsi="Times New Roman" w:cs="Times New Roman"/>
          <w:sz w:val="24"/>
          <w:szCs w:val="24"/>
          <w:lang w:val="lt-LT"/>
        </w:rPr>
        <w:t>(pvz.</w:t>
      </w:r>
      <w:r w:rsidRPr="00CE2FE2">
        <w:rPr>
          <w:rFonts w:ascii="Times New Roman" w:hAnsi="Times New Roman" w:cs="Times New Roman"/>
          <w:sz w:val="24"/>
          <w:szCs w:val="24"/>
          <w:lang w:val="lt-LT"/>
        </w:rPr>
        <w:t xml:space="preserve"> pareigybės </w:t>
      </w:r>
      <w:r w:rsidRPr="00732791">
        <w:rPr>
          <w:rFonts w:ascii="Times New Roman" w:hAnsi="Times New Roman" w:cs="Times New Roman"/>
          <w:sz w:val="24"/>
          <w:szCs w:val="24"/>
          <w:lang w:val="lt-LT"/>
        </w:rPr>
        <w:t>aprašymas),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suteikiantis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teisę</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pasirašyti</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CE2FE2">
        <w:rPr>
          <w:rFonts w:ascii="Times New Roman" w:hAnsi="Times New Roman" w:cs="Times New Roman"/>
          <w:sz w:val="24"/>
          <w:szCs w:val="24"/>
          <w:lang w:val="lt-LT"/>
        </w:rPr>
        <w:t xml:space="preserve"> pasiūlymą, </w:t>
      </w:r>
      <w:r w:rsidRPr="00732791">
        <w:rPr>
          <w:rFonts w:ascii="Times New Roman" w:hAnsi="Times New Roman" w:cs="Times New Roman"/>
          <w:sz w:val="24"/>
          <w:szCs w:val="24"/>
          <w:lang w:val="lt-LT"/>
        </w:rPr>
        <w:t>kopija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(taikoma,</w:t>
      </w:r>
      <w:r w:rsidRPr="00CE2FE2">
        <w:rPr>
          <w:rFonts w:ascii="Times New Roman" w:hAnsi="Times New Roman" w:cs="Times New Roman"/>
          <w:sz w:val="24"/>
          <w:szCs w:val="24"/>
          <w:lang w:val="lt-LT"/>
        </w:rPr>
        <w:t xml:space="preserve"> kai pasiūlymą pasirašo </w:t>
      </w:r>
      <w:r w:rsidRPr="00732791">
        <w:rPr>
          <w:rFonts w:ascii="Times New Roman" w:hAnsi="Times New Roman" w:cs="Times New Roman"/>
          <w:sz w:val="24"/>
          <w:szCs w:val="24"/>
          <w:lang w:val="lt-LT"/>
        </w:rPr>
        <w:t>ne</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įmonės</w:t>
      </w:r>
      <w:r w:rsidRPr="00CE2FE2">
        <w:rPr>
          <w:rFonts w:ascii="Times New Roman" w:hAnsi="Times New Roman" w:cs="Times New Roman"/>
          <w:sz w:val="24"/>
          <w:szCs w:val="24"/>
          <w:lang w:val="lt-LT"/>
        </w:rPr>
        <w:t xml:space="preserve"> vadovas, </w:t>
      </w:r>
      <w:r w:rsidRPr="00732791">
        <w:rPr>
          <w:rFonts w:ascii="Times New Roman" w:hAnsi="Times New Roman" w:cs="Times New Roman"/>
          <w:sz w:val="24"/>
          <w:szCs w:val="24"/>
          <w:lang w:val="lt-LT"/>
        </w:rPr>
        <w:t>o</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įgaliotas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asmuo);</w:t>
      </w:r>
    </w:p>
    <w:p w:rsidR="004877C9" w:rsidRPr="00732791" w:rsidRDefault="004877C9"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konkurso</w:t>
      </w:r>
      <w:r w:rsidRPr="00CE2FE2">
        <w:rPr>
          <w:rFonts w:ascii="Times New Roman" w:hAnsi="Times New Roman" w:cs="Times New Roman"/>
          <w:sz w:val="24"/>
          <w:szCs w:val="24"/>
          <w:lang w:val="lt-LT"/>
        </w:rPr>
        <w:t xml:space="preserve"> sąlygose nurodytus </w:t>
      </w:r>
      <w:r w:rsidRPr="00732791">
        <w:rPr>
          <w:rFonts w:ascii="Times New Roman" w:hAnsi="Times New Roman" w:cs="Times New Roman"/>
          <w:sz w:val="24"/>
          <w:szCs w:val="24"/>
          <w:lang w:val="lt-LT"/>
        </w:rPr>
        <w:t>minimalius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kvalifikacijos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reikalavimus</w:t>
      </w:r>
      <w:r w:rsidRPr="00CE2FE2">
        <w:rPr>
          <w:rFonts w:ascii="Times New Roman" w:hAnsi="Times New Roman" w:cs="Times New Roman"/>
          <w:sz w:val="24"/>
          <w:szCs w:val="24"/>
          <w:lang w:val="lt-LT"/>
        </w:rPr>
        <w:t xml:space="preserve"> pagrindžiantys </w:t>
      </w:r>
      <w:r w:rsidRPr="00732791">
        <w:rPr>
          <w:rFonts w:ascii="Times New Roman" w:hAnsi="Times New Roman" w:cs="Times New Roman"/>
          <w:sz w:val="24"/>
          <w:szCs w:val="24"/>
          <w:lang w:val="lt-LT"/>
        </w:rPr>
        <w:t>dokumentai;</w:t>
      </w:r>
    </w:p>
    <w:p w:rsidR="004877C9" w:rsidRPr="00732791" w:rsidRDefault="004877C9"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tiekėjo</w:t>
      </w:r>
      <w:r w:rsidRPr="00CE2FE2">
        <w:rPr>
          <w:rFonts w:ascii="Times New Roman" w:hAnsi="Times New Roman" w:cs="Times New Roman"/>
          <w:sz w:val="24"/>
          <w:szCs w:val="24"/>
          <w:lang w:val="lt-LT"/>
        </w:rPr>
        <w:t xml:space="preserve"> vadovo </w:t>
      </w:r>
      <w:r w:rsidRPr="00732791">
        <w:rPr>
          <w:rFonts w:ascii="Times New Roman" w:hAnsi="Times New Roman" w:cs="Times New Roman"/>
          <w:sz w:val="24"/>
          <w:szCs w:val="24"/>
          <w:lang w:val="lt-LT"/>
        </w:rPr>
        <w:t>(arba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įgalioto</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asmens)</w:t>
      </w:r>
      <w:r w:rsidRPr="00CE2FE2">
        <w:rPr>
          <w:rFonts w:ascii="Times New Roman" w:hAnsi="Times New Roman" w:cs="Times New Roman"/>
          <w:sz w:val="24"/>
          <w:szCs w:val="24"/>
          <w:lang w:val="lt-LT"/>
        </w:rPr>
        <w:t xml:space="preserve"> patvirtintas </w:t>
      </w:r>
      <w:r w:rsidRPr="00732791">
        <w:rPr>
          <w:rFonts w:ascii="Times New Roman" w:hAnsi="Times New Roman" w:cs="Times New Roman"/>
          <w:sz w:val="24"/>
          <w:szCs w:val="24"/>
          <w:lang w:val="lt-LT"/>
        </w:rPr>
        <w:t>darbų/paslaugų</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atlikimo</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grafikas,</w:t>
      </w:r>
      <w:r w:rsidRPr="00CE2FE2">
        <w:rPr>
          <w:rFonts w:ascii="Times New Roman" w:hAnsi="Times New Roman" w:cs="Times New Roman"/>
          <w:sz w:val="24"/>
          <w:szCs w:val="24"/>
          <w:lang w:val="lt-LT"/>
        </w:rPr>
        <w:t xml:space="preserve"> nurodant </w:t>
      </w:r>
      <w:r w:rsidRPr="00732791">
        <w:rPr>
          <w:rFonts w:ascii="Times New Roman" w:hAnsi="Times New Roman" w:cs="Times New Roman"/>
          <w:sz w:val="24"/>
          <w:szCs w:val="24"/>
          <w:lang w:val="lt-LT"/>
        </w:rPr>
        <w:t>esminių</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suteikiamų</w:t>
      </w:r>
      <w:r w:rsidRPr="00CE2FE2">
        <w:rPr>
          <w:rFonts w:ascii="Times New Roman" w:hAnsi="Times New Roman" w:cs="Times New Roman"/>
          <w:sz w:val="24"/>
          <w:szCs w:val="24"/>
          <w:lang w:val="lt-LT"/>
        </w:rPr>
        <w:t xml:space="preserve"> paslaugų ar </w:t>
      </w:r>
      <w:r w:rsidRPr="00732791">
        <w:rPr>
          <w:rFonts w:ascii="Times New Roman" w:hAnsi="Times New Roman" w:cs="Times New Roman"/>
          <w:sz w:val="24"/>
          <w:szCs w:val="24"/>
          <w:lang w:val="lt-LT"/>
        </w:rPr>
        <w:t>atliekamų</w:t>
      </w:r>
      <w:r w:rsidRPr="00CE2FE2">
        <w:rPr>
          <w:rFonts w:ascii="Times New Roman" w:hAnsi="Times New Roman" w:cs="Times New Roman"/>
          <w:sz w:val="24"/>
          <w:szCs w:val="24"/>
          <w:lang w:val="lt-LT"/>
        </w:rPr>
        <w:t xml:space="preserve"> darbų </w:t>
      </w:r>
      <w:r w:rsidRPr="00732791">
        <w:rPr>
          <w:rFonts w:ascii="Times New Roman" w:hAnsi="Times New Roman" w:cs="Times New Roman"/>
          <w:sz w:val="24"/>
          <w:szCs w:val="24"/>
          <w:lang w:val="lt-LT"/>
        </w:rPr>
        <w:t>trukmę</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savaitėmis</w:t>
      </w:r>
      <w:r w:rsidRPr="00CE2FE2">
        <w:rPr>
          <w:rFonts w:ascii="Times New Roman" w:hAnsi="Times New Roman" w:cs="Times New Roman"/>
          <w:sz w:val="24"/>
          <w:szCs w:val="24"/>
          <w:lang w:val="lt-LT"/>
        </w:rPr>
        <w:t xml:space="preserve"> nuo </w:t>
      </w:r>
      <w:r w:rsidRPr="00732791">
        <w:rPr>
          <w:rFonts w:ascii="Times New Roman" w:hAnsi="Times New Roman" w:cs="Times New Roman"/>
          <w:sz w:val="24"/>
          <w:szCs w:val="24"/>
          <w:lang w:val="lt-LT"/>
        </w:rPr>
        <w:t>Pirkimo</w:t>
      </w:r>
      <w:r w:rsidRPr="00CE2FE2">
        <w:rPr>
          <w:rFonts w:ascii="Times New Roman" w:hAnsi="Times New Roman" w:cs="Times New Roman"/>
          <w:sz w:val="24"/>
          <w:szCs w:val="24"/>
          <w:lang w:val="lt-LT"/>
        </w:rPr>
        <w:t xml:space="preserve"> sutarties </w:t>
      </w:r>
      <w:r w:rsidRPr="00732791">
        <w:rPr>
          <w:rFonts w:ascii="Times New Roman" w:hAnsi="Times New Roman" w:cs="Times New Roman"/>
          <w:sz w:val="24"/>
          <w:szCs w:val="24"/>
          <w:lang w:val="lt-LT"/>
        </w:rPr>
        <w:t>pasirašymo</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dienos</w:t>
      </w:r>
    </w:p>
    <w:p w:rsidR="004877C9" w:rsidRPr="00732791" w:rsidRDefault="004877C9"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CE2FE2">
        <w:rPr>
          <w:rFonts w:ascii="Times New Roman" w:hAnsi="Times New Roman" w:cs="Times New Roman"/>
          <w:sz w:val="24"/>
          <w:szCs w:val="24"/>
          <w:lang w:val="lt-LT"/>
        </w:rPr>
        <w:t xml:space="preserve">jungtinės veiklos </w:t>
      </w:r>
      <w:r w:rsidRPr="00732791">
        <w:rPr>
          <w:rFonts w:ascii="Times New Roman" w:hAnsi="Times New Roman" w:cs="Times New Roman"/>
          <w:sz w:val="24"/>
          <w:szCs w:val="24"/>
          <w:lang w:val="lt-LT"/>
        </w:rPr>
        <w:t>sutartis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tinkamai</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patvirtinta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jos</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kopija,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jei</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bendrą</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pasiūlymą</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teikia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ūkio</w:t>
      </w:r>
      <w:r w:rsidRPr="00CE2FE2">
        <w:rPr>
          <w:rFonts w:ascii="Times New Roman" w:hAnsi="Times New Roman" w:cs="Times New Roman"/>
          <w:sz w:val="24"/>
          <w:szCs w:val="24"/>
          <w:lang w:val="lt-LT"/>
        </w:rPr>
        <w:t xml:space="preserve"> subjektų </w:t>
      </w:r>
      <w:r w:rsidRPr="00732791">
        <w:rPr>
          <w:rFonts w:ascii="Times New Roman" w:hAnsi="Times New Roman" w:cs="Times New Roman"/>
          <w:sz w:val="24"/>
          <w:szCs w:val="24"/>
          <w:lang w:val="lt-LT"/>
        </w:rPr>
        <w:t>grupė;</w:t>
      </w:r>
    </w:p>
    <w:p w:rsidR="004877C9" w:rsidRPr="00732791" w:rsidRDefault="004877C9" w:rsidP="00CE2FE2">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kita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konkurso</w:t>
      </w:r>
      <w:r w:rsidRPr="00CE2FE2">
        <w:rPr>
          <w:rFonts w:ascii="Times New Roman" w:hAnsi="Times New Roman" w:cs="Times New Roman"/>
          <w:sz w:val="24"/>
          <w:szCs w:val="24"/>
          <w:lang w:val="lt-LT"/>
        </w:rPr>
        <w:t xml:space="preserve"> sąlygose </w:t>
      </w:r>
      <w:r w:rsidRPr="00732791">
        <w:rPr>
          <w:rFonts w:ascii="Times New Roman" w:hAnsi="Times New Roman" w:cs="Times New Roman"/>
          <w:sz w:val="24"/>
          <w:szCs w:val="24"/>
          <w:lang w:val="lt-LT"/>
        </w:rPr>
        <w:t>prašoma</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informacija</w:t>
      </w:r>
      <w:r w:rsidRPr="00CE2FE2">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(ar)</w:t>
      </w:r>
      <w:r w:rsidRPr="00CE2FE2">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dokumentai.</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Tiekėjas, pateikdamas pasiūlymą, turi siūlyti visą šių Konkurso sąlygų 2.1-2.2 punktuose nurodytą įrangos ir darbų apimtį.</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Tiekėjams nėra leidžiama pateikti alternatyvių pasiūlymų. Tiekėjui pateikus alternatyvų pasiūlymą, jo pasiūlymas ir alternatyvus pasiūlymas (alternatyvūs pasiūlymai) bus atmesti.</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Pasiūlymas turi būti pateiktas ik</w:t>
      </w:r>
      <w:r w:rsidR="00EF4897" w:rsidRPr="00CE2FE2">
        <w:rPr>
          <w:rFonts w:ascii="Times New Roman" w:eastAsia="Times New Roman" w:hAnsi="Times New Roman" w:cs="Times New Roman"/>
          <w:sz w:val="24"/>
          <w:szCs w:val="24"/>
          <w:lang w:val="lt-LT"/>
        </w:rPr>
        <w:t>i</w:t>
      </w:r>
      <w:r w:rsidRPr="00CE2FE2">
        <w:rPr>
          <w:rFonts w:ascii="Times New Roman" w:eastAsia="Times New Roman" w:hAnsi="Times New Roman" w:cs="Times New Roman"/>
          <w:sz w:val="24"/>
          <w:szCs w:val="24"/>
          <w:lang w:val="lt-LT"/>
        </w:rPr>
        <w:t xml:space="preserve"> 202</w:t>
      </w:r>
      <w:r w:rsidR="00C74F32" w:rsidRPr="00CE2FE2">
        <w:rPr>
          <w:rFonts w:ascii="Times New Roman" w:eastAsia="Times New Roman" w:hAnsi="Times New Roman" w:cs="Times New Roman"/>
          <w:sz w:val="24"/>
          <w:szCs w:val="24"/>
          <w:lang w:val="lt-LT"/>
        </w:rPr>
        <w:t>3</w:t>
      </w:r>
      <w:r w:rsidR="00EF4897" w:rsidRPr="00CE2FE2">
        <w:rPr>
          <w:rFonts w:ascii="Times New Roman" w:eastAsia="Times New Roman" w:hAnsi="Times New Roman" w:cs="Times New Roman"/>
          <w:sz w:val="24"/>
          <w:szCs w:val="24"/>
          <w:lang w:val="lt-LT"/>
        </w:rPr>
        <w:t xml:space="preserve"> m. vasario 20 </w:t>
      </w:r>
      <w:r w:rsidRPr="00CE2FE2">
        <w:rPr>
          <w:rFonts w:ascii="Times New Roman" w:eastAsia="Times New Roman" w:hAnsi="Times New Roman" w:cs="Times New Roman"/>
          <w:sz w:val="24"/>
          <w:szCs w:val="24"/>
          <w:lang w:val="lt-LT"/>
        </w:rPr>
        <w:t>d. 10:00 val. (Lietuvos Respublikos laiku).</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Pasiūlyme nurodoma darbų kaina pateikiama eurais, turi būti išreikšta ir apskaičiuota taip, kaip nurodyta šių Konkurso sąlygų 2 priede. Apskaičiuojant kainą, turi būti atsižvelgta į visą šių Konkurso sąlygose nurodytą įrangos ir darbų apimtį, į Priede Nr. 1 nurodytos techninės specifikacijos reikalavimus ir pan. Į kainą turi būti įskaityti visi mokesčiai ir visos tiekėjo išlaidos. Jokios kitos išlaidos, neįskaičiuotos į pasiūlymo kainą, tiekėjui nebus atlyginamos. Nustatant Prekės kainą turi būti skaičiuojama pagal DAP, Lietuvos Respublika (pagal INCOTERMS 2010) sąlygas ir turi apimti techninę dokumentaciją, pakavimą, pakrovimą, pristatymą, iškrovimą. Pasiūlymas turi galioti ne trumpiau nei 90 (devyniasdešimt) dienų nuo pasiūlymo pateikimo datos. Jeigu pasiūlyme nenurodytas jo galiojimo laikas laikoma, kad pasiūlymas galioja tiek, kiek numatyta pirkimo dokumentuose.</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Kol nesibaigė pasiūlymų galiojimo laikas, Pirkėjas turi teisę prašyti, kad tiekėjai pratęstų pasiūlymų galiojimą iki konkrečiai nurodyto laiko. Tiekėjas gali atmesti tokį prašymą.</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lastRenderedPageBreak/>
        <w:t>Nesibaigus pasiūlymų pateikimo terminui pirkėjas turi teisę jį pratęsti. Apie naują pasiūlymų pateikimo terminą pirkėjas praneša raštu visiems tiekėjams, gavusiems konkurso sąlygas.</w:t>
      </w:r>
    </w:p>
    <w:p w:rsidR="004877C9" w:rsidRPr="00732791"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hAnsi="Times New Roman" w:cs="Times New Roman"/>
          <w:sz w:val="24"/>
          <w:szCs w:val="24"/>
          <w:lang w:val="lt-LT"/>
        </w:rPr>
      </w:pPr>
      <w:r w:rsidRPr="00CE2FE2">
        <w:rPr>
          <w:rFonts w:ascii="Times New Roman" w:eastAsia="Times New Roman" w:hAnsi="Times New Roman" w:cs="Times New Roman"/>
          <w:sz w:val="24"/>
          <w:szCs w:val="24"/>
          <w:lang w:val="lt-LT"/>
        </w:rPr>
        <w:t>Tiekėjas iki galutinio pasiūlymų pateikimo termino turi teisę pakeisti arba atšaukti savo pasiūlymą. Toks pakeitimas arba pranešimas, kad pasiūlymas atšaukiamas, pripažįstamas galiojančiu, jeigu pirkėjas jį gauna raštu iki pasiūlymų pateikimo termino pabaigos.</w:t>
      </w:r>
    </w:p>
    <w:p w:rsidR="004877C9" w:rsidRPr="00732791" w:rsidRDefault="004877C9" w:rsidP="004877C9">
      <w:pPr>
        <w:spacing w:before="1"/>
        <w:rPr>
          <w:rFonts w:ascii="Times New Roman" w:eastAsia="Arial" w:hAnsi="Times New Roman" w:cs="Times New Roman"/>
          <w:sz w:val="24"/>
          <w:szCs w:val="24"/>
          <w:lang w:val="lt-LT"/>
        </w:rPr>
      </w:pPr>
    </w:p>
    <w:p w:rsidR="004877C9" w:rsidRPr="00732791" w:rsidRDefault="004877C9" w:rsidP="00963089">
      <w:pPr>
        <w:pStyle w:val="Antrat1"/>
        <w:rPr>
          <w:bCs/>
          <w:lang w:val="lt-LT"/>
        </w:rPr>
      </w:pPr>
      <w:bookmarkStart w:id="9" w:name="_bookmark4"/>
      <w:bookmarkStart w:id="10" w:name="_Toc126331808"/>
      <w:bookmarkEnd w:id="9"/>
      <w:r w:rsidRPr="00732791">
        <w:rPr>
          <w:lang w:val="lt-LT"/>
        </w:rPr>
        <w:t>KONKURSO</w:t>
      </w:r>
      <w:r w:rsidRPr="00732791">
        <w:rPr>
          <w:spacing w:val="-12"/>
          <w:lang w:val="lt-LT"/>
        </w:rPr>
        <w:t xml:space="preserve"> </w:t>
      </w:r>
      <w:r w:rsidRPr="00732791">
        <w:rPr>
          <w:spacing w:val="-1"/>
          <w:lang w:val="lt-LT"/>
        </w:rPr>
        <w:t>SĄLYGŲ</w:t>
      </w:r>
      <w:r w:rsidRPr="00732791">
        <w:rPr>
          <w:spacing w:val="-14"/>
          <w:lang w:val="lt-LT"/>
        </w:rPr>
        <w:t xml:space="preserve"> </w:t>
      </w:r>
      <w:r w:rsidRPr="00732791">
        <w:rPr>
          <w:lang w:val="lt-LT"/>
        </w:rPr>
        <w:t>PAAIŠKINIMAS</w:t>
      </w:r>
      <w:r w:rsidRPr="00732791">
        <w:rPr>
          <w:spacing w:val="-13"/>
          <w:lang w:val="lt-LT"/>
        </w:rPr>
        <w:t xml:space="preserve"> </w:t>
      </w:r>
      <w:r w:rsidRPr="00732791">
        <w:rPr>
          <w:lang w:val="lt-LT"/>
        </w:rPr>
        <w:t>IR</w:t>
      </w:r>
      <w:r w:rsidRPr="00732791">
        <w:rPr>
          <w:spacing w:val="-13"/>
          <w:lang w:val="lt-LT"/>
        </w:rPr>
        <w:t xml:space="preserve"> </w:t>
      </w:r>
      <w:r w:rsidRPr="00732791">
        <w:rPr>
          <w:lang w:val="lt-LT"/>
        </w:rPr>
        <w:t>PATIKSLINIMAS</w:t>
      </w:r>
      <w:bookmarkEnd w:id="10"/>
    </w:p>
    <w:p w:rsidR="004877C9" w:rsidRPr="00732791" w:rsidRDefault="004877C9" w:rsidP="004877C9">
      <w:pPr>
        <w:spacing w:before="10"/>
        <w:rPr>
          <w:rFonts w:ascii="Times New Roman" w:eastAsia="Arial" w:hAnsi="Times New Roman" w:cs="Times New Roman"/>
          <w:b/>
          <w:bCs/>
          <w:sz w:val="24"/>
          <w:szCs w:val="24"/>
          <w:lang w:val="lt-LT"/>
        </w:rPr>
      </w:pPr>
    </w:p>
    <w:p w:rsidR="00CE2FE2" w:rsidRPr="00CE2FE2" w:rsidRDefault="00CE2FE2" w:rsidP="00CE2FE2">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Pirkėjas atsako į kiekvieną Tiekėjo el. paštu atsiųstą prašymą paaiškinti pirkimo sąlygas, jeigu prašymas gautas ne vėliau kaip prieš 3 (tris) darbo dienas iki pirkimo pasiūlymų pateikimo termino pabaigos. Į laiku gautą tiekėjo prašymą paaiškinti konkurso sąlygas pirkėjas atsako ne vėliau kaip per 2 (dvi) darbo dienas nuo jo gavimo dienos ir ne vėliau kaip likus 2 (dviem) darbo dienoms iki pasiūlymų pateikimo termino pabaigos. Pirkėjas, atsakydamas tiekėjui, kartu siunčia paaiškinimus ir visiems kitiems tiekėjams, kurie į jį kreipėsi, bet nenurodo, kuris tiekėjas pateikė prašymą paaiškinti konkurso sąlygas.</w:t>
      </w:r>
    </w:p>
    <w:p w:rsidR="004877C9" w:rsidRPr="00CE2FE2" w:rsidRDefault="004877C9" w:rsidP="00CE2FE2">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E2FE2">
        <w:rPr>
          <w:rFonts w:ascii="Times New Roman" w:eastAsia="Times New Roman" w:hAnsi="Times New Roman" w:cs="Times New Roman"/>
          <w:sz w:val="24"/>
          <w:szCs w:val="24"/>
          <w:lang w:val="lt-LT"/>
        </w:rPr>
        <w:t>Nesibaigus pasiūlymų pateikimo terminui, bet ne vėliau kaip likus 2 (</w:t>
      </w:r>
      <w:proofErr w:type="spellStart"/>
      <w:r w:rsidRPr="00CE2FE2">
        <w:rPr>
          <w:rFonts w:ascii="Times New Roman" w:eastAsia="Times New Roman" w:hAnsi="Times New Roman" w:cs="Times New Roman"/>
          <w:sz w:val="24"/>
          <w:szCs w:val="24"/>
          <w:lang w:val="lt-LT"/>
        </w:rPr>
        <w:t>dviems</w:t>
      </w:r>
      <w:proofErr w:type="spellEnd"/>
      <w:r w:rsidRPr="00CE2FE2">
        <w:rPr>
          <w:rFonts w:ascii="Times New Roman" w:eastAsia="Times New Roman" w:hAnsi="Times New Roman" w:cs="Times New Roman"/>
          <w:sz w:val="24"/>
          <w:szCs w:val="24"/>
          <w:lang w:val="lt-LT"/>
        </w:rPr>
        <w:t>) darbo dienoms iki pasiūlymų pateikimo termino pabaigos, pirkėjas turi teisę savo iniciatyva paaiškinti, patikslinti konkurso sąlygas.</w:t>
      </w:r>
    </w:p>
    <w:p w:rsidR="009E7F80" w:rsidRDefault="004877C9" w:rsidP="009E7F80">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9E7F80">
        <w:rPr>
          <w:rFonts w:ascii="Times New Roman" w:eastAsia="Times New Roman" w:hAnsi="Times New Roman" w:cs="Times New Roman"/>
          <w:sz w:val="24"/>
          <w:szCs w:val="24"/>
          <w:lang w:val="lt-LT"/>
        </w:rPr>
        <w:t xml:space="preserve">Bet kokia informacija, konkurso sąlygų paaiškinimai, pranešimai ar kitas pirkėjo ir tiekėjo susirašinėjimas yra vykdomas šiame punkte nurodytu elektroniniu paštu. Tiesioginį ryšį su tiekėjais įgaliotas </w:t>
      </w:r>
      <w:r w:rsidR="00CE2FE2" w:rsidRPr="009E7F80">
        <w:rPr>
          <w:rFonts w:ascii="Times New Roman" w:eastAsia="Times New Roman" w:hAnsi="Times New Roman" w:cs="Times New Roman"/>
          <w:sz w:val="24"/>
          <w:szCs w:val="24"/>
          <w:lang w:val="lt-LT"/>
        </w:rPr>
        <w:t>palaikyti</w:t>
      </w:r>
      <w:r w:rsidR="009E7F80" w:rsidRPr="009E7F80">
        <w:rPr>
          <w:rFonts w:ascii="Times New Roman" w:eastAsia="Times New Roman" w:hAnsi="Times New Roman" w:cs="Times New Roman"/>
          <w:sz w:val="24"/>
          <w:szCs w:val="24"/>
          <w:lang w:val="lt-LT"/>
        </w:rPr>
        <w:t>: Žygintas Mockevičius</w:t>
      </w:r>
      <w:r w:rsidR="009E7F80">
        <w:rPr>
          <w:rFonts w:ascii="Times New Roman" w:eastAsia="Times New Roman" w:hAnsi="Times New Roman" w:cs="Times New Roman"/>
          <w:sz w:val="24"/>
          <w:szCs w:val="24"/>
          <w:lang w:val="lt-LT"/>
        </w:rPr>
        <w:t xml:space="preserve"> el. p</w:t>
      </w:r>
      <w:r w:rsidR="009E7F80" w:rsidRPr="009E7F80">
        <w:rPr>
          <w:rFonts w:ascii="Times New Roman" w:eastAsia="Times New Roman" w:hAnsi="Times New Roman" w:cs="Times New Roman"/>
          <w:sz w:val="24"/>
          <w:szCs w:val="24"/>
          <w:lang w:val="lt-LT"/>
        </w:rPr>
        <w:t xml:space="preserve"> </w:t>
      </w:r>
      <w:hyperlink r:id="rId11" w:history="1">
        <w:r w:rsidR="009E7F80" w:rsidRPr="00393BEB">
          <w:rPr>
            <w:rStyle w:val="Hipersaitas"/>
            <w:rFonts w:ascii="Times New Roman" w:eastAsia="Times New Roman" w:hAnsi="Times New Roman" w:cs="Times New Roman"/>
            <w:lang w:val="lt-LT"/>
          </w:rPr>
          <w:t>zygintas.mockevicius@agrokoncernas.lt</w:t>
        </w:r>
      </w:hyperlink>
      <w:r w:rsidR="009E7F80" w:rsidRPr="00CE2FE2">
        <w:rPr>
          <w:rFonts w:ascii="Times New Roman" w:eastAsia="Times New Roman" w:hAnsi="Times New Roman" w:cs="Times New Roman"/>
          <w:sz w:val="24"/>
          <w:szCs w:val="24"/>
          <w:lang w:val="lt-LT"/>
        </w:rPr>
        <w:t>.</w:t>
      </w:r>
    </w:p>
    <w:p w:rsidR="006755E7" w:rsidRDefault="006755E7" w:rsidP="006755E7">
      <w:pPr>
        <w:widowControl/>
        <w:tabs>
          <w:tab w:val="left" w:pos="0"/>
          <w:tab w:val="left" w:pos="851"/>
          <w:tab w:val="left" w:pos="1170"/>
          <w:tab w:val="left" w:pos="1260"/>
        </w:tabs>
        <w:autoSpaceDE w:val="0"/>
        <w:autoSpaceDN w:val="0"/>
        <w:adjustRightInd w:val="0"/>
        <w:jc w:val="both"/>
        <w:rPr>
          <w:rFonts w:ascii="Times New Roman" w:eastAsia="Times New Roman" w:hAnsi="Times New Roman" w:cs="Times New Roman"/>
          <w:sz w:val="24"/>
          <w:szCs w:val="24"/>
          <w:lang w:val="lt-LT"/>
        </w:rPr>
      </w:pPr>
    </w:p>
    <w:p w:rsidR="006755E7" w:rsidRDefault="006755E7" w:rsidP="006755E7">
      <w:pPr>
        <w:widowControl/>
        <w:tabs>
          <w:tab w:val="left" w:pos="0"/>
          <w:tab w:val="left" w:pos="851"/>
          <w:tab w:val="left" w:pos="1170"/>
          <w:tab w:val="left" w:pos="1260"/>
        </w:tabs>
        <w:autoSpaceDE w:val="0"/>
        <w:autoSpaceDN w:val="0"/>
        <w:adjustRightInd w:val="0"/>
        <w:jc w:val="both"/>
        <w:rPr>
          <w:rFonts w:ascii="Times New Roman" w:eastAsia="Times New Roman" w:hAnsi="Times New Roman" w:cs="Times New Roman"/>
          <w:sz w:val="24"/>
          <w:szCs w:val="24"/>
          <w:lang w:val="lt-LT"/>
        </w:rPr>
      </w:pPr>
    </w:p>
    <w:p w:rsidR="004877C9" w:rsidRPr="00732791" w:rsidRDefault="004877C9" w:rsidP="00963089">
      <w:pPr>
        <w:pStyle w:val="Antrat1"/>
        <w:rPr>
          <w:bCs/>
          <w:lang w:val="lt-LT"/>
        </w:rPr>
      </w:pPr>
      <w:bookmarkStart w:id="11" w:name="_bookmark5"/>
      <w:bookmarkStart w:id="12" w:name="_Toc126331809"/>
      <w:bookmarkEnd w:id="11"/>
      <w:r w:rsidRPr="00732791">
        <w:rPr>
          <w:spacing w:val="-8"/>
          <w:lang w:val="lt-LT"/>
        </w:rPr>
        <w:t>PASIŪLYMŲ</w:t>
      </w:r>
      <w:r w:rsidRPr="00732791">
        <w:rPr>
          <w:spacing w:val="-24"/>
          <w:lang w:val="lt-LT"/>
        </w:rPr>
        <w:t xml:space="preserve"> </w:t>
      </w:r>
      <w:r w:rsidRPr="00732791">
        <w:rPr>
          <w:spacing w:val="-1"/>
          <w:lang w:val="lt-LT"/>
        </w:rPr>
        <w:t>NAGRINĖJIMAS</w:t>
      </w:r>
      <w:r w:rsidRPr="00732791">
        <w:rPr>
          <w:spacing w:val="-11"/>
          <w:lang w:val="lt-LT"/>
        </w:rPr>
        <w:t xml:space="preserve"> </w:t>
      </w:r>
      <w:r w:rsidRPr="00732791">
        <w:rPr>
          <w:lang w:val="lt-LT"/>
        </w:rPr>
        <w:t>IR</w:t>
      </w:r>
      <w:r w:rsidRPr="00732791">
        <w:rPr>
          <w:spacing w:val="-11"/>
          <w:lang w:val="lt-LT"/>
        </w:rPr>
        <w:t xml:space="preserve"> </w:t>
      </w:r>
      <w:r w:rsidRPr="00732791">
        <w:rPr>
          <w:lang w:val="lt-LT"/>
        </w:rPr>
        <w:t>VERTINIMAS</w:t>
      </w:r>
      <w:bookmarkEnd w:id="12"/>
    </w:p>
    <w:p w:rsidR="004877C9" w:rsidRPr="00732791" w:rsidRDefault="004877C9" w:rsidP="004877C9">
      <w:pPr>
        <w:spacing w:before="1"/>
        <w:rPr>
          <w:rFonts w:ascii="Times New Roman" w:eastAsia="Arial" w:hAnsi="Times New Roman" w:cs="Times New Roman"/>
          <w:b/>
          <w:bCs/>
          <w:sz w:val="24"/>
          <w:szCs w:val="24"/>
          <w:lang w:val="lt-LT"/>
        </w:rPr>
      </w:pPr>
    </w:p>
    <w:p w:rsidR="006755E7" w:rsidRPr="006755E7" w:rsidRDefault="006755E7" w:rsidP="006755E7">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 xml:space="preserve">Pasiūlymų vertinimo procedūra vyks </w:t>
      </w:r>
      <w:proofErr w:type="spellStart"/>
      <w:r w:rsidRPr="006755E7">
        <w:rPr>
          <w:rFonts w:ascii="Times New Roman" w:eastAsia="Times New Roman" w:hAnsi="Times New Roman" w:cs="Times New Roman"/>
          <w:sz w:val="24"/>
          <w:szCs w:val="24"/>
          <w:lang w:val="lt-LT"/>
        </w:rPr>
        <w:t>Vėrupės</w:t>
      </w:r>
      <w:proofErr w:type="spellEnd"/>
      <w:r w:rsidRPr="006755E7">
        <w:rPr>
          <w:rFonts w:ascii="Times New Roman" w:eastAsia="Times New Roman" w:hAnsi="Times New Roman" w:cs="Times New Roman"/>
          <w:sz w:val="24"/>
          <w:szCs w:val="24"/>
          <w:lang w:val="lt-LT"/>
        </w:rPr>
        <w:t xml:space="preserve"> g.1, </w:t>
      </w:r>
      <w:proofErr w:type="spellStart"/>
      <w:r w:rsidRPr="006755E7">
        <w:rPr>
          <w:rFonts w:ascii="Times New Roman" w:eastAsia="Times New Roman" w:hAnsi="Times New Roman" w:cs="Times New Roman"/>
          <w:sz w:val="24"/>
          <w:szCs w:val="24"/>
          <w:lang w:val="lt-LT"/>
        </w:rPr>
        <w:t>Babtų</w:t>
      </w:r>
      <w:proofErr w:type="spellEnd"/>
      <w:r w:rsidRPr="006755E7">
        <w:rPr>
          <w:rFonts w:ascii="Times New Roman" w:eastAsia="Times New Roman" w:hAnsi="Times New Roman" w:cs="Times New Roman"/>
          <w:sz w:val="24"/>
          <w:szCs w:val="24"/>
          <w:lang w:val="lt-LT"/>
        </w:rPr>
        <w:t xml:space="preserve"> k., LT-54328 Kauno r. </w:t>
      </w:r>
      <w:r w:rsidR="00A24010" w:rsidRPr="00CE2FE2">
        <w:rPr>
          <w:rFonts w:ascii="Times New Roman" w:eastAsia="Times New Roman" w:hAnsi="Times New Roman" w:cs="Times New Roman"/>
          <w:sz w:val="24"/>
          <w:szCs w:val="24"/>
          <w:lang w:val="lt-LT"/>
        </w:rPr>
        <w:t>2023 m. vasario 20 d.</w:t>
      </w:r>
      <w:r w:rsidR="00A24010">
        <w:rPr>
          <w:rFonts w:ascii="Times New Roman" w:eastAsia="Times New Roman" w:hAnsi="Times New Roman" w:cs="Times New Roman"/>
          <w:sz w:val="24"/>
          <w:szCs w:val="24"/>
          <w:lang w:val="lt-LT"/>
        </w:rPr>
        <w:t xml:space="preserve"> </w:t>
      </w:r>
      <w:r w:rsidRPr="006755E7">
        <w:rPr>
          <w:rFonts w:ascii="Times New Roman" w:eastAsia="Times New Roman" w:hAnsi="Times New Roman" w:cs="Times New Roman"/>
          <w:sz w:val="24"/>
          <w:szCs w:val="24"/>
          <w:lang w:val="lt-LT"/>
        </w:rPr>
        <w:t xml:space="preserve">10:00 </w:t>
      </w:r>
      <w:proofErr w:type="spellStart"/>
      <w:r w:rsidRPr="006755E7">
        <w:rPr>
          <w:rFonts w:ascii="Times New Roman" w:eastAsia="Times New Roman" w:hAnsi="Times New Roman" w:cs="Times New Roman"/>
          <w:sz w:val="24"/>
          <w:szCs w:val="24"/>
          <w:lang w:val="lt-LT"/>
        </w:rPr>
        <w:t>val</w:t>
      </w:r>
      <w:proofErr w:type="spellEnd"/>
      <w:r w:rsidRPr="006755E7">
        <w:rPr>
          <w:rFonts w:ascii="Times New Roman" w:eastAsia="Times New Roman" w:hAnsi="Times New Roman" w:cs="Times New Roman"/>
          <w:sz w:val="24"/>
          <w:szCs w:val="24"/>
          <w:lang w:val="lt-LT"/>
        </w:rPr>
        <w:t xml:space="preserve"> Lietuvos Respublikos laiku. Pasiūlymų nagrinėjimo, vertinimo ir palyginimo procedūras atlieka pirkėjo sudaryta pirkimų komisija (toliau – Komisija), tiekėjams ar jų įgaliotiems atstovams nedalyvaujant.</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 xml:space="preserve">Pirkėjas užtikrina, kad pateiktuose pasiūlymuose pateiktos kainos nebus sužinotos anksčiau nei pasiūlymų vertinimo terminas, nurodytas </w:t>
      </w:r>
      <w:r w:rsidR="006755E7">
        <w:rPr>
          <w:rFonts w:ascii="Times New Roman" w:eastAsia="Times New Roman" w:hAnsi="Times New Roman" w:cs="Times New Roman"/>
          <w:sz w:val="24"/>
          <w:szCs w:val="24"/>
          <w:lang w:val="lt-LT"/>
        </w:rPr>
        <w:t>7</w:t>
      </w:r>
      <w:r w:rsidRPr="006755E7">
        <w:rPr>
          <w:rFonts w:ascii="Times New Roman" w:eastAsia="Times New Roman" w:hAnsi="Times New Roman" w:cs="Times New Roman"/>
          <w:sz w:val="24"/>
          <w:szCs w:val="24"/>
          <w:lang w:val="lt-LT"/>
        </w:rPr>
        <w:t>.1 punkte.</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Komisija nagrinėja:</w:t>
      </w:r>
    </w:p>
    <w:p w:rsidR="004877C9" w:rsidRPr="00732791" w:rsidRDefault="004877C9" w:rsidP="006755E7">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ar</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tiekėjai</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pasiūlymuose</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pateikė</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tikslius</w:t>
      </w:r>
      <w:r w:rsidRPr="006755E7">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išsamius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duomenis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apie</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savo</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kvalifikaciją</w:t>
      </w:r>
      <w:r w:rsidRPr="006755E7">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ar</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kvalifikacija</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atitinka</w:t>
      </w:r>
      <w:r w:rsidRPr="006755E7">
        <w:rPr>
          <w:rFonts w:ascii="Times New Roman" w:hAnsi="Times New Roman" w:cs="Times New Roman"/>
          <w:sz w:val="24"/>
          <w:szCs w:val="24"/>
          <w:lang w:val="lt-LT"/>
        </w:rPr>
        <w:t xml:space="preserve"> minimalius </w:t>
      </w:r>
      <w:r w:rsidRPr="00732791">
        <w:rPr>
          <w:rFonts w:ascii="Times New Roman" w:hAnsi="Times New Roman" w:cs="Times New Roman"/>
          <w:sz w:val="24"/>
          <w:szCs w:val="24"/>
          <w:lang w:val="lt-LT"/>
        </w:rPr>
        <w:t>kvalifikacijos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reikalavimus.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Komisijai</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turint</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pagrįstų</w:t>
      </w:r>
      <w:r w:rsidRPr="006755E7">
        <w:rPr>
          <w:rFonts w:ascii="Times New Roman" w:hAnsi="Times New Roman" w:cs="Times New Roman"/>
          <w:sz w:val="24"/>
          <w:szCs w:val="24"/>
          <w:lang w:val="lt-LT"/>
        </w:rPr>
        <w:t xml:space="preserve"> abejonių </w:t>
      </w:r>
      <w:r w:rsidRPr="00732791">
        <w:rPr>
          <w:rFonts w:ascii="Times New Roman" w:hAnsi="Times New Roman" w:cs="Times New Roman"/>
          <w:sz w:val="24"/>
          <w:szCs w:val="24"/>
          <w:lang w:val="lt-LT"/>
        </w:rPr>
        <w:t>dėl</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pateiktų</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dokumentų</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teisingumo</w:t>
      </w:r>
      <w:r w:rsidRPr="006755E7">
        <w:rPr>
          <w:rFonts w:ascii="Times New Roman" w:hAnsi="Times New Roman" w:cs="Times New Roman"/>
          <w:sz w:val="24"/>
          <w:szCs w:val="24"/>
          <w:lang w:val="lt-LT"/>
        </w:rPr>
        <w:t xml:space="preserve"> ir/ar </w:t>
      </w:r>
      <w:r w:rsidRPr="00732791">
        <w:rPr>
          <w:rFonts w:ascii="Times New Roman" w:hAnsi="Times New Roman" w:cs="Times New Roman"/>
          <w:sz w:val="24"/>
          <w:szCs w:val="24"/>
          <w:lang w:val="lt-LT"/>
        </w:rPr>
        <w:t>autentiškumo,</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Komisija</w:t>
      </w:r>
      <w:r w:rsidRPr="006755E7">
        <w:rPr>
          <w:rFonts w:ascii="Times New Roman" w:hAnsi="Times New Roman" w:cs="Times New Roman"/>
          <w:sz w:val="24"/>
          <w:szCs w:val="24"/>
          <w:lang w:val="lt-LT"/>
        </w:rPr>
        <w:t xml:space="preserve"> gali </w:t>
      </w:r>
      <w:r w:rsidRPr="00732791">
        <w:rPr>
          <w:rFonts w:ascii="Times New Roman" w:hAnsi="Times New Roman" w:cs="Times New Roman"/>
          <w:sz w:val="24"/>
          <w:szCs w:val="24"/>
          <w:lang w:val="lt-LT"/>
        </w:rPr>
        <w:t>prašyti</w:t>
      </w:r>
      <w:r w:rsidRPr="006755E7">
        <w:rPr>
          <w:rFonts w:ascii="Times New Roman" w:hAnsi="Times New Roman" w:cs="Times New Roman"/>
          <w:sz w:val="24"/>
          <w:szCs w:val="24"/>
          <w:lang w:val="lt-LT"/>
        </w:rPr>
        <w:t xml:space="preserve"> tiekėjo </w:t>
      </w:r>
      <w:r w:rsidRPr="00732791">
        <w:rPr>
          <w:rFonts w:ascii="Times New Roman" w:hAnsi="Times New Roman" w:cs="Times New Roman"/>
          <w:sz w:val="24"/>
          <w:szCs w:val="24"/>
          <w:lang w:val="lt-LT"/>
        </w:rPr>
        <w:t>pateikti</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papildomus</w:t>
      </w:r>
      <w:r w:rsidRPr="006755E7">
        <w:rPr>
          <w:rFonts w:ascii="Times New Roman" w:hAnsi="Times New Roman" w:cs="Times New Roman"/>
          <w:sz w:val="24"/>
          <w:szCs w:val="24"/>
          <w:lang w:val="lt-LT"/>
        </w:rPr>
        <w:t xml:space="preserve"> įrodymus;</w:t>
      </w:r>
    </w:p>
    <w:p w:rsidR="004877C9" w:rsidRPr="00732791" w:rsidRDefault="004877C9" w:rsidP="006755E7">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ar</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tiekėjai</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pasiūlyme</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pateikė</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visus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duomenis,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dokumentus</w:t>
      </w:r>
      <w:r w:rsidRPr="006755E7">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informaciją,</w:t>
      </w:r>
      <w:r w:rsidRPr="006755E7">
        <w:rPr>
          <w:rFonts w:ascii="Times New Roman" w:hAnsi="Times New Roman" w:cs="Times New Roman"/>
          <w:sz w:val="24"/>
          <w:szCs w:val="24"/>
          <w:lang w:val="lt-LT"/>
        </w:rPr>
        <w:t xml:space="preserve"> apibrėžtą </w:t>
      </w:r>
      <w:r w:rsidRPr="00732791">
        <w:rPr>
          <w:rFonts w:ascii="Times New Roman" w:hAnsi="Times New Roman" w:cs="Times New Roman"/>
          <w:sz w:val="24"/>
          <w:szCs w:val="24"/>
          <w:lang w:val="lt-LT"/>
        </w:rPr>
        <w:t>šiose</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Konkurso</w:t>
      </w:r>
      <w:r w:rsidRPr="006755E7">
        <w:rPr>
          <w:rFonts w:ascii="Times New Roman" w:hAnsi="Times New Roman" w:cs="Times New Roman"/>
          <w:sz w:val="24"/>
          <w:szCs w:val="24"/>
          <w:lang w:val="lt-LT"/>
        </w:rPr>
        <w:t xml:space="preserve"> sąlygose </w:t>
      </w:r>
      <w:r w:rsidRPr="00732791">
        <w:rPr>
          <w:rFonts w:ascii="Times New Roman" w:hAnsi="Times New Roman" w:cs="Times New Roman"/>
          <w:sz w:val="24"/>
          <w:szCs w:val="24"/>
          <w:lang w:val="lt-LT"/>
        </w:rPr>
        <w:t>ir</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pasiūlymas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atitinka</w:t>
      </w:r>
      <w:r w:rsidRPr="006755E7">
        <w:rPr>
          <w:rFonts w:ascii="Times New Roman" w:hAnsi="Times New Roman" w:cs="Times New Roman"/>
          <w:sz w:val="24"/>
          <w:szCs w:val="24"/>
          <w:lang w:val="lt-LT"/>
        </w:rPr>
        <w:t xml:space="preserve"> šiose </w:t>
      </w:r>
      <w:r w:rsidRPr="00732791">
        <w:rPr>
          <w:rFonts w:ascii="Times New Roman" w:hAnsi="Times New Roman" w:cs="Times New Roman"/>
          <w:sz w:val="24"/>
          <w:szCs w:val="24"/>
          <w:lang w:val="lt-LT"/>
        </w:rPr>
        <w:t>Konkurso</w:t>
      </w:r>
      <w:r w:rsidRPr="006755E7">
        <w:rPr>
          <w:rFonts w:ascii="Times New Roman" w:hAnsi="Times New Roman" w:cs="Times New Roman"/>
          <w:sz w:val="24"/>
          <w:szCs w:val="24"/>
          <w:lang w:val="lt-LT"/>
        </w:rPr>
        <w:t xml:space="preserve"> sąlygose </w:t>
      </w:r>
      <w:r w:rsidRPr="00732791">
        <w:rPr>
          <w:rFonts w:ascii="Times New Roman" w:hAnsi="Times New Roman" w:cs="Times New Roman"/>
          <w:sz w:val="24"/>
          <w:szCs w:val="24"/>
          <w:lang w:val="lt-LT"/>
        </w:rPr>
        <w:t>nustatytus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reikalavimus;</w:t>
      </w:r>
    </w:p>
    <w:p w:rsidR="004877C9" w:rsidRPr="00732791" w:rsidRDefault="004877C9" w:rsidP="006755E7">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ar</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nebuvo</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pasiūlytos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neįprastai</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mažos</w:t>
      </w:r>
      <w:r w:rsidRPr="006755E7">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kainos.</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(trys) darbo dienos. Teisę dalyvauti tolesnėse pirkimo procedūrose turi tik tie tiekėjai, kurių kvalifikacijos duomenys atitinka pirkėjo keliamus reikalavimus.</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Iškilus klausimams dėl pasiūlymų turinio ir Komisijai raštu paprašius šiuos duomenis paaiškinti arba patikslinti, tiekėjai privalo per Komisijos nurodytą protingą terminą, kuris negali būti trumpesnis nei 3 (trys) darbo dienos, pateikti raštu papildomus paaiškinimus nekeisdami pasiūlymo esmės.</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 xml:space="preserve">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w:t>
      </w:r>
      <w:r w:rsidRPr="006755E7">
        <w:rPr>
          <w:rFonts w:ascii="Times New Roman" w:eastAsia="Times New Roman" w:hAnsi="Times New Roman" w:cs="Times New Roman"/>
          <w:sz w:val="24"/>
          <w:szCs w:val="24"/>
          <w:lang w:val="lt-LT"/>
        </w:rPr>
        <w:lastRenderedPageBreak/>
        <w:t>metu paskelbtos kainos. Taisydamas pasiūlyme nurodytas aritmetines klaidas, tiekėjas neturi teisės atsisakyti kainos sudedamųjų dalių arba papildyti kainą naujomis dalimis.</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rsidR="004877C9" w:rsidRPr="006755E7"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6755E7">
        <w:rPr>
          <w:rFonts w:ascii="Times New Roman" w:eastAsia="Times New Roman" w:hAnsi="Times New Roman" w:cs="Times New Roman"/>
          <w:sz w:val="24"/>
          <w:szCs w:val="24"/>
          <w:lang w:val="lt-LT"/>
        </w:rPr>
        <w:t>Pasiūlymuose nurodytos kainos bus vertinamos eurais be PVM.</w:t>
      </w:r>
    </w:p>
    <w:p w:rsidR="004877C9" w:rsidRPr="00732791" w:rsidRDefault="004877C9" w:rsidP="006755E7">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Arial" w:hAnsi="Times New Roman" w:cs="Times New Roman"/>
          <w:sz w:val="24"/>
          <w:szCs w:val="24"/>
          <w:lang w:val="lt-LT"/>
        </w:rPr>
      </w:pPr>
      <w:r w:rsidRPr="006755E7">
        <w:rPr>
          <w:rFonts w:ascii="Times New Roman" w:eastAsia="Times New Roman" w:hAnsi="Times New Roman" w:cs="Times New Roman"/>
          <w:sz w:val="24"/>
          <w:szCs w:val="24"/>
          <w:lang w:val="lt-LT"/>
        </w:rPr>
        <w:t>Pirkėjo neatmesti pasiūlymai vertinami pagal mažiausios kainos kriterijų.</w:t>
      </w:r>
    </w:p>
    <w:p w:rsidR="004877C9" w:rsidRPr="00732791" w:rsidRDefault="004877C9" w:rsidP="004877C9">
      <w:pPr>
        <w:spacing w:before="1"/>
        <w:rPr>
          <w:rFonts w:ascii="Times New Roman" w:eastAsia="Arial" w:hAnsi="Times New Roman" w:cs="Times New Roman"/>
          <w:b/>
          <w:bCs/>
          <w:sz w:val="24"/>
          <w:szCs w:val="24"/>
          <w:lang w:val="lt-LT"/>
        </w:rPr>
      </w:pPr>
    </w:p>
    <w:p w:rsidR="004877C9" w:rsidRPr="00732791" w:rsidRDefault="004877C9" w:rsidP="00963089">
      <w:pPr>
        <w:pStyle w:val="Antrat1"/>
        <w:rPr>
          <w:bCs/>
          <w:lang w:val="lt-LT"/>
        </w:rPr>
      </w:pPr>
      <w:bookmarkStart w:id="13" w:name="_bookmark6"/>
      <w:bookmarkStart w:id="14" w:name="_Toc126331810"/>
      <w:bookmarkEnd w:id="13"/>
      <w:r w:rsidRPr="00732791">
        <w:rPr>
          <w:lang w:val="lt-LT"/>
        </w:rPr>
        <w:t>PASIŪLYMŲ</w:t>
      </w:r>
      <w:r w:rsidRPr="00732791">
        <w:rPr>
          <w:spacing w:val="-17"/>
          <w:lang w:val="lt-LT"/>
        </w:rPr>
        <w:t xml:space="preserve"> </w:t>
      </w:r>
      <w:r w:rsidRPr="00732791">
        <w:rPr>
          <w:spacing w:val="-1"/>
          <w:lang w:val="lt-LT"/>
        </w:rPr>
        <w:t>ATMETIMO</w:t>
      </w:r>
      <w:r w:rsidRPr="00732791">
        <w:rPr>
          <w:spacing w:val="-17"/>
          <w:lang w:val="lt-LT"/>
        </w:rPr>
        <w:t xml:space="preserve"> </w:t>
      </w:r>
      <w:r w:rsidRPr="00732791">
        <w:rPr>
          <w:lang w:val="lt-LT"/>
        </w:rPr>
        <w:t>PRIEŽASTYS</w:t>
      </w:r>
      <w:bookmarkEnd w:id="14"/>
    </w:p>
    <w:p w:rsidR="004877C9" w:rsidRPr="00732791" w:rsidRDefault="004877C9" w:rsidP="004877C9">
      <w:pPr>
        <w:spacing w:before="10"/>
        <w:rPr>
          <w:rFonts w:ascii="Times New Roman" w:eastAsia="Arial" w:hAnsi="Times New Roman" w:cs="Times New Roman"/>
          <w:b/>
          <w:bCs/>
          <w:sz w:val="24"/>
          <w:szCs w:val="24"/>
          <w:lang w:val="lt-LT"/>
        </w:rPr>
      </w:pPr>
    </w:p>
    <w:p w:rsidR="00C161F5" w:rsidRPr="00C161F5" w:rsidRDefault="00C161F5" w:rsidP="00C161F5">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C161F5" w:rsidRDefault="004877C9" w:rsidP="00C161F5">
      <w:pPr>
        <w:pStyle w:val="Sraopastraipa"/>
        <w:widowControl/>
        <w:numPr>
          <w:ilvl w:val="1"/>
          <w:numId w:val="40"/>
        </w:numPr>
        <w:tabs>
          <w:tab w:val="left" w:pos="0"/>
          <w:tab w:val="left" w:pos="851"/>
          <w:tab w:val="left" w:pos="1170"/>
          <w:tab w:val="left" w:pos="1260"/>
        </w:tabs>
        <w:autoSpaceDE w:val="0"/>
        <w:autoSpaceDN w:val="0"/>
        <w:adjustRightInd w:val="0"/>
        <w:ind w:left="1080"/>
        <w:jc w:val="both"/>
        <w:rPr>
          <w:rFonts w:ascii="Times New Roman" w:eastAsia="Times New Roman" w:hAnsi="Times New Roman" w:cs="Times New Roman"/>
          <w:sz w:val="24"/>
          <w:szCs w:val="24"/>
          <w:lang w:val="lt-LT"/>
        </w:rPr>
      </w:pPr>
      <w:r w:rsidRPr="00C161F5">
        <w:rPr>
          <w:rFonts w:ascii="Times New Roman" w:eastAsia="Times New Roman" w:hAnsi="Times New Roman" w:cs="Times New Roman"/>
          <w:sz w:val="24"/>
          <w:szCs w:val="24"/>
          <w:lang w:val="lt-LT"/>
        </w:rPr>
        <w:t>Komisija atmeta pasiūlymą, jeigu:</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pateikė</w:t>
      </w:r>
      <w:r w:rsidRPr="00C161F5">
        <w:rPr>
          <w:rFonts w:ascii="Times New Roman" w:hAnsi="Times New Roman" w:cs="Times New Roman"/>
          <w:sz w:val="24"/>
          <w:szCs w:val="24"/>
          <w:lang w:val="lt-LT"/>
        </w:rPr>
        <w:t xml:space="preserve"> daugiau </w:t>
      </w:r>
      <w:r w:rsidRPr="00732791">
        <w:rPr>
          <w:rFonts w:ascii="Times New Roman" w:hAnsi="Times New Roman" w:cs="Times New Roman"/>
          <w:sz w:val="24"/>
          <w:szCs w:val="24"/>
          <w:lang w:val="lt-LT"/>
        </w:rPr>
        <w:t>nei</w:t>
      </w:r>
      <w:r w:rsidRPr="00C161F5">
        <w:rPr>
          <w:rFonts w:ascii="Times New Roman" w:hAnsi="Times New Roman" w:cs="Times New Roman"/>
          <w:sz w:val="24"/>
          <w:szCs w:val="24"/>
          <w:lang w:val="lt-LT"/>
        </w:rPr>
        <w:t xml:space="preserve"> vieną </w:t>
      </w:r>
      <w:r w:rsidRPr="00732791">
        <w:rPr>
          <w:rFonts w:ascii="Times New Roman" w:hAnsi="Times New Roman" w:cs="Times New Roman"/>
          <w:sz w:val="24"/>
          <w:szCs w:val="24"/>
          <w:lang w:val="lt-LT"/>
        </w:rPr>
        <w:t>pasiūlymą</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(atmetami</w:t>
      </w:r>
      <w:r w:rsidRPr="00C161F5">
        <w:rPr>
          <w:rFonts w:ascii="Times New Roman" w:hAnsi="Times New Roman" w:cs="Times New Roman"/>
          <w:sz w:val="24"/>
          <w:szCs w:val="24"/>
          <w:lang w:val="lt-LT"/>
        </w:rPr>
        <w:t xml:space="preserve"> visi </w:t>
      </w:r>
      <w:r w:rsidRPr="00732791">
        <w:rPr>
          <w:rFonts w:ascii="Times New Roman" w:hAnsi="Times New Roman" w:cs="Times New Roman"/>
          <w:sz w:val="24"/>
          <w:szCs w:val="24"/>
          <w:lang w:val="lt-LT"/>
        </w:rPr>
        <w:t>tiekėjo</w:t>
      </w:r>
      <w:r w:rsidRPr="00C161F5">
        <w:rPr>
          <w:rFonts w:ascii="Times New Roman" w:hAnsi="Times New Roman" w:cs="Times New Roman"/>
          <w:sz w:val="24"/>
          <w:szCs w:val="24"/>
          <w:lang w:val="lt-LT"/>
        </w:rPr>
        <w:t xml:space="preserve"> pasiūlymai);</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neatitiko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minimalių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kvalifikacijos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reikalavimų,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jei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jie</w:t>
      </w:r>
      <w:r w:rsidRPr="00C161F5">
        <w:rPr>
          <w:rFonts w:ascii="Times New Roman" w:hAnsi="Times New Roman" w:cs="Times New Roman"/>
          <w:sz w:val="24"/>
          <w:szCs w:val="24"/>
          <w:lang w:val="lt-LT"/>
        </w:rPr>
        <w:t xml:space="preserve"> buvo </w:t>
      </w:r>
      <w:r w:rsidRPr="00732791">
        <w:rPr>
          <w:rFonts w:ascii="Times New Roman" w:hAnsi="Times New Roman" w:cs="Times New Roman"/>
          <w:sz w:val="24"/>
          <w:szCs w:val="24"/>
          <w:lang w:val="lt-LT"/>
        </w:rPr>
        <w:t>taikomi;</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pasiūlyme</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pateikė</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netikslius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neišsamius</w:t>
      </w:r>
      <w:r w:rsidRPr="00C161F5">
        <w:rPr>
          <w:rFonts w:ascii="Times New Roman" w:hAnsi="Times New Roman" w:cs="Times New Roman"/>
          <w:sz w:val="24"/>
          <w:szCs w:val="24"/>
          <w:lang w:val="lt-LT"/>
        </w:rPr>
        <w:t xml:space="preserve"> duomenis </w:t>
      </w:r>
      <w:r w:rsidRPr="00732791">
        <w:rPr>
          <w:rFonts w:ascii="Times New Roman" w:hAnsi="Times New Roman" w:cs="Times New Roman"/>
          <w:sz w:val="24"/>
          <w:szCs w:val="24"/>
          <w:lang w:val="lt-LT"/>
        </w:rPr>
        <w:t>apie</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savo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kvalifikaciją</w:t>
      </w:r>
      <w:r w:rsidRPr="00C161F5">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pirkėjui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prašant,</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nepatikslino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jų;</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pasiūlymas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neatitiko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Konkurso</w:t>
      </w:r>
      <w:r w:rsidRPr="00C161F5">
        <w:rPr>
          <w:rFonts w:ascii="Times New Roman" w:hAnsi="Times New Roman" w:cs="Times New Roman"/>
          <w:sz w:val="24"/>
          <w:szCs w:val="24"/>
          <w:lang w:val="lt-LT"/>
        </w:rPr>
        <w:t xml:space="preserve"> sąlygose </w:t>
      </w:r>
      <w:r w:rsidRPr="00732791">
        <w:rPr>
          <w:rFonts w:ascii="Times New Roman" w:hAnsi="Times New Roman" w:cs="Times New Roman"/>
          <w:sz w:val="24"/>
          <w:szCs w:val="24"/>
          <w:lang w:val="lt-LT"/>
        </w:rPr>
        <w:t>nustatytų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reikalavimų  (tiekėjo</w:t>
      </w:r>
      <w:r w:rsidRPr="00C161F5">
        <w:rPr>
          <w:rFonts w:ascii="Times New Roman" w:hAnsi="Times New Roman" w:cs="Times New Roman"/>
          <w:sz w:val="24"/>
          <w:szCs w:val="24"/>
          <w:lang w:val="lt-LT"/>
        </w:rPr>
        <w:t xml:space="preserve"> pasiūlyme </w:t>
      </w:r>
      <w:r w:rsidRPr="00732791">
        <w:rPr>
          <w:rFonts w:ascii="Times New Roman" w:hAnsi="Times New Roman" w:cs="Times New Roman"/>
          <w:sz w:val="24"/>
          <w:szCs w:val="24"/>
          <w:lang w:val="lt-LT"/>
        </w:rPr>
        <w:t>nurodytas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Pirkimo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objektas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neatitinka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reikalavimų,</w:t>
      </w:r>
      <w:r w:rsidRPr="00C161F5">
        <w:rPr>
          <w:rFonts w:ascii="Times New Roman" w:hAnsi="Times New Roman" w:cs="Times New Roman"/>
          <w:sz w:val="24"/>
          <w:szCs w:val="24"/>
          <w:lang w:val="lt-LT"/>
        </w:rPr>
        <w:t xml:space="preserve"> nurodytų </w:t>
      </w:r>
      <w:r w:rsidRPr="00732791">
        <w:rPr>
          <w:rFonts w:ascii="Times New Roman" w:hAnsi="Times New Roman" w:cs="Times New Roman"/>
          <w:sz w:val="24"/>
          <w:szCs w:val="24"/>
          <w:lang w:val="lt-LT"/>
        </w:rPr>
        <w:t>techninėje</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specifikacijoje,</w:t>
      </w:r>
      <w:r w:rsidRPr="00C161F5">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kt.)</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C161F5">
        <w:rPr>
          <w:rFonts w:ascii="Times New Roman" w:hAnsi="Times New Roman" w:cs="Times New Roman"/>
          <w:sz w:val="24"/>
          <w:szCs w:val="24"/>
          <w:lang w:val="lt-LT"/>
        </w:rPr>
        <w:t xml:space="preserve"> dalyvis, </w:t>
      </w:r>
      <w:r w:rsidRPr="00732791">
        <w:rPr>
          <w:rFonts w:ascii="Times New Roman" w:hAnsi="Times New Roman" w:cs="Times New Roman"/>
          <w:sz w:val="24"/>
          <w:szCs w:val="24"/>
          <w:lang w:val="lt-LT"/>
        </w:rPr>
        <w:t>Pirkėjo</w:t>
      </w:r>
      <w:r w:rsidRPr="00C161F5">
        <w:rPr>
          <w:rFonts w:ascii="Times New Roman" w:hAnsi="Times New Roman" w:cs="Times New Roman"/>
          <w:sz w:val="24"/>
          <w:szCs w:val="24"/>
          <w:lang w:val="lt-LT"/>
        </w:rPr>
        <w:t xml:space="preserve"> prašymu, </w:t>
      </w:r>
      <w:r w:rsidRPr="00732791">
        <w:rPr>
          <w:rFonts w:ascii="Times New Roman" w:hAnsi="Times New Roman" w:cs="Times New Roman"/>
          <w:sz w:val="24"/>
          <w:szCs w:val="24"/>
          <w:lang w:val="lt-LT"/>
        </w:rPr>
        <w:t>nekeisdamas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esmės,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nepaaiškino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nepatikslino</w:t>
      </w:r>
      <w:r w:rsidRPr="00C161F5">
        <w:rPr>
          <w:rFonts w:ascii="Times New Roman" w:hAnsi="Times New Roman" w:cs="Times New Roman"/>
          <w:sz w:val="24"/>
          <w:szCs w:val="24"/>
          <w:lang w:val="lt-LT"/>
        </w:rPr>
        <w:t xml:space="preserve"> savo </w:t>
      </w:r>
      <w:r w:rsidRPr="00732791">
        <w:rPr>
          <w:rFonts w:ascii="Times New Roman" w:hAnsi="Times New Roman" w:cs="Times New Roman"/>
          <w:sz w:val="24"/>
          <w:szCs w:val="24"/>
          <w:lang w:val="lt-LT"/>
        </w:rPr>
        <w:t>pasiūlymo;</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tiekėjas</w:t>
      </w:r>
      <w:r w:rsidRPr="00C161F5">
        <w:rPr>
          <w:rFonts w:ascii="Times New Roman" w:hAnsi="Times New Roman" w:cs="Times New Roman"/>
          <w:sz w:val="24"/>
          <w:szCs w:val="24"/>
          <w:lang w:val="lt-LT"/>
        </w:rPr>
        <w:t xml:space="preserve"> per </w:t>
      </w:r>
      <w:r w:rsidRPr="00732791">
        <w:rPr>
          <w:rFonts w:ascii="Times New Roman" w:hAnsi="Times New Roman" w:cs="Times New Roman"/>
          <w:sz w:val="24"/>
          <w:szCs w:val="24"/>
          <w:lang w:val="lt-LT"/>
        </w:rPr>
        <w:t>pirkėjo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nurodytą</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terminą</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neištaisė</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aritmetinių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klaidų</w:t>
      </w:r>
      <w:r w:rsidRPr="00C161F5">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(ar)</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nepaaiškino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pasiūlymo;</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C161F5">
        <w:rPr>
          <w:rFonts w:ascii="Times New Roman" w:hAnsi="Times New Roman" w:cs="Times New Roman"/>
          <w:sz w:val="24"/>
          <w:szCs w:val="24"/>
          <w:lang w:val="lt-LT"/>
        </w:rPr>
        <w:t xml:space="preserve">buvo </w:t>
      </w:r>
      <w:r w:rsidRPr="00732791">
        <w:rPr>
          <w:rFonts w:ascii="Times New Roman" w:hAnsi="Times New Roman" w:cs="Times New Roman"/>
          <w:sz w:val="24"/>
          <w:szCs w:val="24"/>
          <w:lang w:val="lt-LT"/>
        </w:rPr>
        <w:t>pasiūlyta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neįprastai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maža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kaina</w:t>
      </w:r>
      <w:r w:rsidRPr="00C161F5">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tiekėjas</w:t>
      </w:r>
      <w:r w:rsidRPr="00C161F5">
        <w:rPr>
          <w:rFonts w:ascii="Times New Roman" w:hAnsi="Times New Roman" w:cs="Times New Roman"/>
          <w:sz w:val="24"/>
          <w:szCs w:val="24"/>
          <w:lang w:val="lt-LT"/>
        </w:rPr>
        <w:t xml:space="preserve"> pirkėjo </w:t>
      </w:r>
      <w:r w:rsidRPr="00732791">
        <w:rPr>
          <w:rFonts w:ascii="Times New Roman" w:hAnsi="Times New Roman" w:cs="Times New Roman"/>
          <w:sz w:val="24"/>
          <w:szCs w:val="24"/>
          <w:lang w:val="lt-LT"/>
        </w:rPr>
        <w:t>prašymu</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nepateikė</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raštiško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kainos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sudėtinių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dalių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pagrindimo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kitaip</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nepagrindė</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neįprastai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mažos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kainos;</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pateikė</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melagingą</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informaciją,</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kurią</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pirkėjas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gali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įrodyti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bet</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kokiomis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teisėtomis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priemonėmis;</w:t>
      </w:r>
    </w:p>
    <w:p w:rsidR="004877C9" w:rsidRPr="00732791" w:rsidRDefault="004877C9" w:rsidP="00C161F5">
      <w:pPr>
        <w:pStyle w:val="Sraopastraipa"/>
        <w:widowControl/>
        <w:numPr>
          <w:ilvl w:val="2"/>
          <w:numId w:val="40"/>
        </w:numPr>
        <w:tabs>
          <w:tab w:val="left" w:pos="720"/>
          <w:tab w:val="left" w:pos="207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tiekėjo,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kurio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pasiūlymas</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neatmestas</w:t>
      </w:r>
      <w:r w:rsidRPr="00C161F5">
        <w:rPr>
          <w:rFonts w:ascii="Times New Roman" w:hAnsi="Times New Roman" w:cs="Times New Roman"/>
          <w:sz w:val="24"/>
          <w:szCs w:val="24"/>
          <w:lang w:val="lt-LT"/>
        </w:rPr>
        <w:t xml:space="preserve"> dėl </w:t>
      </w:r>
      <w:r w:rsidRPr="00732791">
        <w:rPr>
          <w:rFonts w:ascii="Times New Roman" w:hAnsi="Times New Roman" w:cs="Times New Roman"/>
          <w:sz w:val="24"/>
          <w:szCs w:val="24"/>
          <w:lang w:val="lt-LT"/>
        </w:rPr>
        <w:t>kitų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priežasčių,</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buvo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pasiūlyta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per</w:t>
      </w:r>
      <w:r w:rsidRPr="00C161F5">
        <w:rPr>
          <w:rFonts w:ascii="Times New Roman" w:hAnsi="Times New Roman" w:cs="Times New Roman"/>
          <w:sz w:val="24"/>
          <w:szCs w:val="24"/>
          <w:lang w:val="lt-LT"/>
        </w:rPr>
        <w:t xml:space="preserve"> didelė, </w:t>
      </w:r>
      <w:r w:rsidRPr="00732791">
        <w:rPr>
          <w:rFonts w:ascii="Times New Roman" w:hAnsi="Times New Roman" w:cs="Times New Roman"/>
          <w:sz w:val="24"/>
          <w:szCs w:val="24"/>
          <w:lang w:val="lt-LT"/>
        </w:rPr>
        <w:t>pirkėjui</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nepriimtina,</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pasiūlymo</w:t>
      </w:r>
      <w:r w:rsidRPr="00C161F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kaina.</w:t>
      </w:r>
    </w:p>
    <w:p w:rsidR="004877C9" w:rsidRPr="00C161F5" w:rsidRDefault="004877C9" w:rsidP="00C161F5">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C161F5">
        <w:rPr>
          <w:rFonts w:ascii="Times New Roman" w:eastAsia="Times New Roman" w:hAnsi="Times New Roman" w:cs="Times New Roman"/>
          <w:sz w:val="24"/>
          <w:szCs w:val="24"/>
          <w:lang w:val="lt-LT"/>
        </w:rPr>
        <w:t>Apie pasiūlymo atmetimą tiekėjas informuojamas per 1 (vieną) darbo dieną nuo šio sprendimo priėmimo dienos.</w:t>
      </w:r>
    </w:p>
    <w:p w:rsidR="004877C9" w:rsidRPr="00732791" w:rsidRDefault="004877C9" w:rsidP="004877C9">
      <w:pPr>
        <w:spacing w:before="10"/>
        <w:rPr>
          <w:rFonts w:ascii="Times New Roman" w:eastAsia="Arial" w:hAnsi="Times New Roman" w:cs="Times New Roman"/>
          <w:sz w:val="24"/>
          <w:szCs w:val="24"/>
          <w:lang w:val="lt-LT"/>
        </w:rPr>
      </w:pPr>
    </w:p>
    <w:p w:rsidR="004877C9" w:rsidRPr="00732791" w:rsidRDefault="004877C9" w:rsidP="00963089">
      <w:pPr>
        <w:pStyle w:val="Antrat1"/>
        <w:rPr>
          <w:bCs/>
          <w:lang w:val="lt-LT"/>
        </w:rPr>
      </w:pPr>
      <w:bookmarkStart w:id="15" w:name="_bookmark7"/>
      <w:bookmarkStart w:id="16" w:name="_Toc126331811"/>
      <w:bookmarkEnd w:id="15"/>
      <w:r w:rsidRPr="00732791">
        <w:rPr>
          <w:lang w:val="lt-LT"/>
        </w:rPr>
        <w:t>DERYBOS</w:t>
      </w:r>
      <w:bookmarkEnd w:id="16"/>
    </w:p>
    <w:p w:rsidR="004877C9" w:rsidRPr="00732791" w:rsidRDefault="004877C9" w:rsidP="004877C9">
      <w:pPr>
        <w:spacing w:before="1"/>
        <w:rPr>
          <w:rFonts w:ascii="Times New Roman" w:eastAsia="Arial" w:hAnsi="Times New Roman" w:cs="Times New Roman"/>
          <w:b/>
          <w:bCs/>
          <w:sz w:val="24"/>
          <w:szCs w:val="24"/>
          <w:lang w:val="lt-LT"/>
        </w:rPr>
      </w:pPr>
    </w:p>
    <w:p w:rsidR="00205EAD" w:rsidRPr="00205EAD" w:rsidRDefault="00205EAD" w:rsidP="00205EAD">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Jei Pirkėjo netenkina pateikti pasiūlymai, Komisijos sprendimu visi šiose Konkurso sąlygose nustatytus minimalius kvalifikacinius reikalavimus atitinkantys tiekėjai gali būti kviečiami deryboms.</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sectPr w:rsidR="004877C9" w:rsidRPr="00205EAD" w:rsidSect="00767E2C">
          <w:pgSz w:w="11900" w:h="16850"/>
          <w:pgMar w:top="1600" w:right="856" w:bottom="280" w:left="1600" w:header="720" w:footer="720" w:gutter="0"/>
          <w:cols w:space="720"/>
        </w:sectPr>
      </w:pP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lastRenderedPageBreak/>
        <w:t>Derybos yra vykdomos su visais tiekėjais, kurių pasiūlymai nebuvo atmesti. Derybų metu tiekėjams pateikiama ta pati informacija. Derybų rezultatai įforminami protokolu, kurie rengiami atskiri kiekvienam tiekėjui.</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Derybos gali būti vykdomos dėl visų perkamų darbų, prekių ar paslaugų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Komisija, įvertinusi tiekėjų kvalifikaciją ir pasiūlymus, visiems tiekėjams, kurių pasiūlymai nebuvo atmesti, raštu nurodys laiką, kada reikia atvykti į derybas arba pateikti atnaujintus pasiūlymus raštu (el. paštu).</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Derybų procedūrų metu Komisija tretiesiems asmenims neatskleidžia jokios iš teikėjo gautos informacijos be jo sutikimo. Jeigu derybos vykdomos susitikimų metu,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 (tokiu atveju vertinamas tiekėjo anksčiau teiktas pasiūlymas).</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lastRenderedPageBreak/>
        <w:t>Derybų galutiniai pasiūlymai yra šalių pasirašyti derybų protokolai bei pirminiai pasiūlymai, kiek jie nebuvo pakeisti derybų metu. Galutiniai pasiūlymai vertinami šiose Konkurso sąlygose nustatyta tvarka.</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Baigus derybas ir įvertinus galutinius pasiūlymus patvirtinama galutinė pasiūlymų eilė. Jei tiekėjas neatvyko į derybas, sudarant galutinę konkurso pasiūlymų eilę, vertinamas pirminis neatvykusio tiekėjo pasiūlymas.</w:t>
      </w:r>
    </w:p>
    <w:p w:rsidR="004877C9" w:rsidRPr="00732791" w:rsidRDefault="004877C9" w:rsidP="004877C9">
      <w:pPr>
        <w:spacing w:before="1"/>
        <w:rPr>
          <w:rFonts w:ascii="Times New Roman" w:eastAsia="Arial" w:hAnsi="Times New Roman" w:cs="Times New Roman"/>
          <w:sz w:val="24"/>
          <w:szCs w:val="24"/>
          <w:lang w:val="lt-LT"/>
        </w:rPr>
      </w:pPr>
    </w:p>
    <w:p w:rsidR="004877C9" w:rsidRPr="00732791" w:rsidRDefault="004877C9" w:rsidP="00963089">
      <w:pPr>
        <w:pStyle w:val="Antrat1"/>
        <w:rPr>
          <w:bCs/>
          <w:lang w:val="lt-LT"/>
        </w:rPr>
      </w:pPr>
      <w:bookmarkStart w:id="17" w:name="_bookmark8"/>
      <w:bookmarkStart w:id="18" w:name="_Toc126331812"/>
      <w:bookmarkEnd w:id="17"/>
      <w:r w:rsidRPr="00732791">
        <w:rPr>
          <w:lang w:val="lt-LT"/>
        </w:rPr>
        <w:t>SPRENDIMAS</w:t>
      </w:r>
      <w:r w:rsidRPr="00732791">
        <w:rPr>
          <w:spacing w:val="-14"/>
          <w:lang w:val="lt-LT"/>
        </w:rPr>
        <w:t xml:space="preserve"> </w:t>
      </w:r>
      <w:r w:rsidRPr="00732791">
        <w:rPr>
          <w:lang w:val="lt-LT"/>
        </w:rPr>
        <w:t>DĖL</w:t>
      </w:r>
      <w:r w:rsidRPr="00732791">
        <w:rPr>
          <w:spacing w:val="-13"/>
          <w:lang w:val="lt-LT"/>
        </w:rPr>
        <w:t xml:space="preserve"> </w:t>
      </w:r>
      <w:r w:rsidRPr="00732791">
        <w:rPr>
          <w:lang w:val="lt-LT"/>
        </w:rPr>
        <w:t>LAIMĖTOJO</w:t>
      </w:r>
      <w:r w:rsidRPr="00732791">
        <w:rPr>
          <w:spacing w:val="-14"/>
          <w:lang w:val="lt-LT"/>
        </w:rPr>
        <w:t xml:space="preserve"> </w:t>
      </w:r>
      <w:r w:rsidRPr="00732791">
        <w:rPr>
          <w:lang w:val="lt-LT"/>
        </w:rPr>
        <w:t>NUSTATYMO</w:t>
      </w:r>
      <w:bookmarkEnd w:id="18"/>
    </w:p>
    <w:p w:rsidR="004877C9" w:rsidRPr="00732791" w:rsidRDefault="004877C9" w:rsidP="004877C9">
      <w:pPr>
        <w:spacing w:before="10"/>
        <w:rPr>
          <w:rFonts w:ascii="Times New Roman" w:eastAsia="Arial" w:hAnsi="Times New Roman" w:cs="Times New Roman"/>
          <w:b/>
          <w:bCs/>
          <w:sz w:val="24"/>
          <w:szCs w:val="24"/>
          <w:lang w:val="lt-LT"/>
        </w:rPr>
      </w:pPr>
    </w:p>
    <w:p w:rsidR="00205EAD" w:rsidRPr="00205EAD" w:rsidRDefault="00205EAD" w:rsidP="00205EAD">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Išnagrinėjusi, įvertinusi ir palyginusi pateiktus pasiūlymus, Komisija nustato pasiūlymų eilę. Pasiūlymai šioje eilėje surašomi kainos be pridėtinės vertės mokesčio (PVM) didėjimo tvarka. Jeigu kelių pateiktų pasiūlymų kaina yra vienoda, nustatant pasiūlymų eilę pirmesnis į šią eilę įrašomas tiekėjas, kurio pasiūlymas yra pateiktas (įregistruotas) anksčiausiai.</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Tais atvejais, kai pasiūlymą pateikė tik vienas tiekėjas, pasiūlymų eilė nenustatoma ir jo pasiūlymas laikomas laimėjusiu, jeigu nebuvo atmestas pagal šių Konkurso sąlygų nuostatas.</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Tiekėjas pateikęs mažiausią kainą yra skelbiamas laimėjusiu konkursą ir jis kviečiamas sudaryti Pirkimo sutartį, nurodant laiką iki kada reikia sudaryti Pirkimo sutartį.</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Jeigu tiekėjas, kurio pasiūlymas pripažintas laimėjusiu, raštu atsisako sudaryti Pirkimo sutartį arba iki nurodyto laiko neatvyksta sudaryti Pirkimo sutarties, nepateikia Pirkimo sutarties įvykdymo užtikrinimo, jei taikoma, arba atsisako Pirkimo sutartį sudaryti pirkimo dokumentuose nustatytomis sąlygomis, laikoma, kad jis atsisakė sudaryti Pirkimo sutartį. Tuo atveju Komisija siūlo sudaryti Pirkimo sutartį tiekėjui, kurio pasiūlymas pagal sudarytą pasiūlymų eilę yra pirmas po tiekėjo, atsisakiusio sudaryti Pirkimo sutartį.</w:t>
      </w:r>
    </w:p>
    <w:p w:rsidR="004877C9" w:rsidRPr="00732791" w:rsidRDefault="004877C9" w:rsidP="004877C9">
      <w:pPr>
        <w:rPr>
          <w:rFonts w:ascii="Times New Roman" w:hAnsi="Times New Roman" w:cs="Times New Roman"/>
          <w:sz w:val="24"/>
          <w:szCs w:val="24"/>
          <w:lang w:val="lt-LT"/>
        </w:rPr>
      </w:pPr>
      <w:bookmarkStart w:id="19" w:name="_bookmark9"/>
      <w:bookmarkStart w:id="20" w:name="_bookmark13"/>
      <w:bookmarkEnd w:id="19"/>
      <w:bookmarkEnd w:id="20"/>
    </w:p>
    <w:p w:rsidR="004877C9" w:rsidRPr="00732791" w:rsidRDefault="004877C9" w:rsidP="00963089">
      <w:pPr>
        <w:pStyle w:val="Antrat1"/>
        <w:rPr>
          <w:bCs/>
          <w:lang w:val="lt-LT"/>
        </w:rPr>
      </w:pPr>
      <w:bookmarkStart w:id="21" w:name="_Toc126331813"/>
      <w:r w:rsidRPr="00732791">
        <w:rPr>
          <w:lang w:val="lt-LT"/>
        </w:rPr>
        <w:t>PAGRINDINĖS SUTARTIES SĄLYGOS</w:t>
      </w:r>
      <w:bookmarkEnd w:id="21"/>
    </w:p>
    <w:p w:rsidR="004877C9" w:rsidRPr="00732791" w:rsidRDefault="004877C9" w:rsidP="004877C9">
      <w:pPr>
        <w:pStyle w:val="Antrat4"/>
        <w:tabs>
          <w:tab w:val="left" w:pos="0"/>
        </w:tabs>
        <w:spacing w:before="74"/>
        <w:ind w:firstLine="0"/>
        <w:rPr>
          <w:rFonts w:ascii="Times New Roman" w:hAnsi="Times New Roman" w:cs="Times New Roman"/>
          <w:spacing w:val="-1"/>
          <w:sz w:val="24"/>
          <w:szCs w:val="24"/>
          <w:lang w:val="lt-LT"/>
        </w:rPr>
      </w:pPr>
    </w:p>
    <w:p w:rsidR="00205EAD" w:rsidRPr="00205EAD" w:rsidRDefault="00205EAD" w:rsidP="00205EAD">
      <w:pPr>
        <w:pStyle w:val="Sraopastraipa"/>
        <w:widowControl/>
        <w:numPr>
          <w:ilvl w:val="0"/>
          <w:numId w:val="40"/>
        </w:numPr>
        <w:tabs>
          <w:tab w:val="left" w:pos="0"/>
          <w:tab w:val="left" w:pos="851"/>
          <w:tab w:val="left" w:pos="1170"/>
          <w:tab w:val="left" w:pos="1260"/>
        </w:tabs>
        <w:autoSpaceDE w:val="0"/>
        <w:autoSpaceDN w:val="0"/>
        <w:adjustRightInd w:val="0"/>
        <w:jc w:val="both"/>
        <w:rPr>
          <w:rFonts w:ascii="Times New Roman" w:eastAsia="Times New Roman" w:hAnsi="Times New Roman" w:cs="Times New Roman"/>
          <w:vanish/>
          <w:sz w:val="24"/>
          <w:szCs w:val="24"/>
          <w:lang w:val="lt-LT"/>
        </w:rPr>
      </w:pP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Pirkimo sutartis pasirašoma su laimėjusį pasiūlymą pateikusiu tiekėju šiose Konkurso sąlygose nustatytomis sąlygomis, vadovaujantis Konkurso sąlygomis ir LR Civiliniu kodeksu.</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Sudarant Pirkimo sutartį, negali būti keičiama laimėjusio tiekėjo galutinio pasiūlymo kaina ir esminės sąlygos, išskyrus šių sąlygų 8 punkte nustatyti atvejai (jei taikoma).</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Visi statybos Darbai, įskaitant ir įrangos pristatymo, sumontavimo pajungimo, paleidimo, derinimo, bandymų ir testavimų, pridavimo pagal teisės aktų reikalavimus institucijoms, turi būti atlikti ir perduoti Užsakovui ne vėliau kaip per 15 mėnesių nuo Pirkimo sutarties pasirašymo ir avansinio mokėjimo gavimo dienos. Darbų etapai ir terminai bus numatyti atskirame Pirkimo sutarties priede – Darbų grafike.</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Laiku neįvykdęs ar netinkamai įvykdęs įsipareigojimus ir neperdavęs Užsakovui darbų Pirkimo sutartyje nustatytu terminu, Užsakovo reikalavimu Tiekėjas moka Užsakovui 0,02 % dydžio netesybas už nuo netinkamai įvykdytų ar neįvykdytų įsipareigojimų vertės už kiekvieną termino praleidimo dieną. Šalys susitaria, kad bendra Tiekėjo mokama netesybų suma už vėlavimą vykdyti įsipareigojimus negali viršyti 15 % nuo Pirkimo sutarties kainos be PVM.</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Darbų atlikimo terminas raštišku Šalių susitarimu gali būti pratęsiamas esant ne nuo Tiekėjo priklausančioms aplinkybėms (pvz., tiekimo grandinių sutrikimai, medžiagų, įrangos kitų komponentų tiekimo sutrikimai dėl Rusijos sukelto karo Ukrainoje ir kitų objektyvių aplinkybių), dėl kurių pagrįstai negalėjo būti atliekami Darbai, terminui, kol išnyks šios aplinkybės. Tokių aplinkybių įrodymus turi pateikti Tiekėjas. Darbų atlikimo termino pratęsimas taip pat galimas esant bent vienam iš šių atvejų:</w:t>
      </w: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Užsakovas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tyčia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nevykdo </w:t>
      </w:r>
      <w:r w:rsidRPr="00205EAD">
        <w:rPr>
          <w:rFonts w:ascii="Times New Roman" w:hAnsi="Times New Roman" w:cs="Times New Roman"/>
          <w:sz w:val="24"/>
          <w:szCs w:val="24"/>
          <w:lang w:val="lt-LT"/>
        </w:rPr>
        <w:t xml:space="preserve"> ir</w:t>
      </w:r>
      <w:r w:rsidRPr="00732791">
        <w:rPr>
          <w:rFonts w:ascii="Times New Roman" w:hAnsi="Times New Roman" w:cs="Times New Roman"/>
          <w:sz w:val="24"/>
          <w:szCs w:val="24"/>
          <w:lang w:val="lt-LT"/>
        </w:rPr>
        <w:t xml:space="preserve">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(ar)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netinkamai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vykdo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Pirkimo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sutartimi </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jam </w:t>
      </w:r>
      <w:r w:rsidRPr="00205EAD">
        <w:rPr>
          <w:rFonts w:ascii="Times New Roman" w:hAnsi="Times New Roman" w:cs="Times New Roman"/>
          <w:sz w:val="24"/>
          <w:szCs w:val="24"/>
          <w:lang w:val="lt-LT"/>
        </w:rPr>
        <w:t xml:space="preserve"> nustatytus </w:t>
      </w:r>
      <w:r w:rsidRPr="00732791">
        <w:rPr>
          <w:rFonts w:ascii="Times New Roman" w:hAnsi="Times New Roman" w:cs="Times New Roman"/>
          <w:sz w:val="24"/>
          <w:szCs w:val="24"/>
          <w:lang w:val="lt-LT"/>
        </w:rPr>
        <w:t>įsipareigojimus</w:t>
      </w:r>
      <w:r w:rsidRPr="00205EAD">
        <w:rPr>
          <w:rFonts w:ascii="Times New Roman" w:hAnsi="Times New Roman" w:cs="Times New Roman"/>
          <w:sz w:val="24"/>
          <w:szCs w:val="24"/>
          <w:lang w:val="lt-LT"/>
        </w:rPr>
        <w:t xml:space="preserve"> ir todėl </w:t>
      </w:r>
      <w:r w:rsidRPr="00732791">
        <w:rPr>
          <w:rFonts w:ascii="Times New Roman" w:hAnsi="Times New Roman" w:cs="Times New Roman"/>
          <w:sz w:val="24"/>
          <w:szCs w:val="24"/>
          <w:lang w:val="lt-LT"/>
        </w:rPr>
        <w:t>Tiekėjas</w:t>
      </w:r>
      <w:r w:rsidRPr="00205EAD">
        <w:rPr>
          <w:rFonts w:ascii="Times New Roman" w:hAnsi="Times New Roman" w:cs="Times New Roman"/>
          <w:sz w:val="24"/>
          <w:szCs w:val="24"/>
          <w:lang w:val="lt-LT"/>
        </w:rPr>
        <w:t xml:space="preserve"> negali </w:t>
      </w:r>
      <w:r w:rsidRPr="00732791">
        <w:rPr>
          <w:rFonts w:ascii="Times New Roman" w:hAnsi="Times New Roman" w:cs="Times New Roman"/>
          <w:sz w:val="24"/>
          <w:szCs w:val="24"/>
          <w:lang w:val="lt-LT"/>
        </w:rPr>
        <w:t>vykdyti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Darbų</w:t>
      </w:r>
      <w:r w:rsidRPr="00205EAD">
        <w:rPr>
          <w:rFonts w:ascii="Times New Roman" w:hAnsi="Times New Roman" w:cs="Times New Roman"/>
          <w:sz w:val="24"/>
          <w:szCs w:val="24"/>
          <w:lang w:val="lt-LT"/>
        </w:rPr>
        <w:t xml:space="preserve"> iš dalies </w:t>
      </w:r>
      <w:r w:rsidRPr="00732791">
        <w:rPr>
          <w:rFonts w:ascii="Times New Roman" w:hAnsi="Times New Roman" w:cs="Times New Roman"/>
          <w:sz w:val="24"/>
          <w:szCs w:val="24"/>
          <w:lang w:val="lt-LT"/>
        </w:rPr>
        <w:t>arba</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pilna</w:t>
      </w:r>
      <w:r w:rsidR="00205EAD">
        <w:rPr>
          <w:rFonts w:ascii="Times New Roman" w:hAnsi="Times New Roman" w:cs="Times New Roman"/>
          <w:sz w:val="24"/>
          <w:szCs w:val="24"/>
          <w:lang w:val="lt-LT"/>
        </w:rPr>
        <w:t>i;</w:t>
      </w:r>
    </w:p>
    <w:p w:rsidR="004877C9" w:rsidRPr="00732791" w:rsidRDefault="004877C9" w:rsidP="004877C9">
      <w:pPr>
        <w:rPr>
          <w:rFonts w:ascii="Times New Roman" w:hAnsi="Times New Roman" w:cs="Times New Roman"/>
          <w:sz w:val="24"/>
          <w:szCs w:val="24"/>
          <w:lang w:val="lt-LT"/>
        </w:rPr>
        <w:sectPr w:rsidR="004877C9" w:rsidRPr="00732791" w:rsidSect="00767E2C">
          <w:type w:val="continuous"/>
          <w:pgSz w:w="11900" w:h="16850"/>
          <w:pgMar w:top="1500" w:right="856" w:bottom="280" w:left="1600" w:header="720" w:footer="720" w:gutter="0"/>
          <w:cols w:space="720"/>
        </w:sectPr>
      </w:pP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205EAD">
        <w:rPr>
          <w:rFonts w:ascii="Times New Roman" w:hAnsi="Times New Roman" w:cs="Times New Roman"/>
          <w:sz w:val="24"/>
          <w:szCs w:val="24"/>
          <w:lang w:val="lt-LT"/>
        </w:rPr>
        <w:lastRenderedPageBreak/>
        <w:t xml:space="preserve">valstybės ir </w:t>
      </w:r>
      <w:r w:rsidRPr="00732791">
        <w:rPr>
          <w:rFonts w:ascii="Times New Roman" w:hAnsi="Times New Roman" w:cs="Times New Roman"/>
          <w:sz w:val="24"/>
          <w:szCs w:val="24"/>
          <w:lang w:val="lt-LT"/>
        </w:rPr>
        <w:t>savivaldos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institucijų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veiksmai,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dėl</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kurių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Tiekėjas</w:t>
      </w:r>
      <w:r w:rsidRPr="00205EAD">
        <w:rPr>
          <w:rFonts w:ascii="Times New Roman" w:hAnsi="Times New Roman" w:cs="Times New Roman"/>
          <w:sz w:val="24"/>
          <w:szCs w:val="24"/>
          <w:lang w:val="lt-LT"/>
        </w:rPr>
        <w:t xml:space="preserve"> negali </w:t>
      </w:r>
      <w:r w:rsidRPr="00732791">
        <w:rPr>
          <w:rFonts w:ascii="Times New Roman" w:hAnsi="Times New Roman" w:cs="Times New Roman"/>
          <w:sz w:val="24"/>
          <w:szCs w:val="24"/>
          <w:lang w:val="lt-LT"/>
        </w:rPr>
        <w:t>laiku</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atlikti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jeigu</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tai</w:t>
      </w:r>
      <w:r w:rsidRPr="00205EAD">
        <w:rPr>
          <w:rFonts w:ascii="Times New Roman" w:hAnsi="Times New Roman" w:cs="Times New Roman"/>
          <w:sz w:val="24"/>
          <w:szCs w:val="24"/>
          <w:lang w:val="lt-LT"/>
        </w:rPr>
        <w:t xml:space="preserve"> nėra </w:t>
      </w:r>
      <w:r w:rsidRPr="00732791">
        <w:rPr>
          <w:rFonts w:ascii="Times New Roman" w:hAnsi="Times New Roman" w:cs="Times New Roman"/>
          <w:sz w:val="24"/>
          <w:szCs w:val="24"/>
          <w:lang w:val="lt-LT"/>
        </w:rPr>
        <w:t>susiję</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sutartinių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įsipareigojimų</w:t>
      </w:r>
      <w:r w:rsidRPr="00205EAD">
        <w:rPr>
          <w:rFonts w:ascii="Times New Roman" w:hAnsi="Times New Roman" w:cs="Times New Roman"/>
          <w:sz w:val="24"/>
          <w:szCs w:val="24"/>
          <w:lang w:val="lt-LT"/>
        </w:rPr>
        <w:t xml:space="preserve"> ar įstatymų </w:t>
      </w:r>
      <w:r w:rsidRPr="00732791">
        <w:rPr>
          <w:rFonts w:ascii="Times New Roman" w:hAnsi="Times New Roman" w:cs="Times New Roman"/>
          <w:sz w:val="24"/>
          <w:szCs w:val="24"/>
          <w:lang w:val="lt-LT"/>
        </w:rPr>
        <w:t>reikalavimų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nevykdymu.</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Tiekėjas, atlikęs atitinkamus Darbus (įvykdęs atitinkamų Darbų etapą), privalo parengti, pasirašyti ir pateikti Užsakovui atliktų Darbų aktą. Užsakovas per 5 (penkias) darbo dienas nuo atliktų Darbų akto gavimo dienos privalo apžiūrėti, patikrinti atliktus Darbus ir:</w:t>
      </w: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priimti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Darbus,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w:t>
      </w:r>
      <w:r w:rsidRPr="00205EAD">
        <w:rPr>
          <w:rFonts w:ascii="Times New Roman" w:hAnsi="Times New Roman" w:cs="Times New Roman"/>
          <w:sz w:val="24"/>
          <w:szCs w:val="24"/>
          <w:lang w:val="lt-LT"/>
        </w:rPr>
        <w:t xml:space="preserve"> y. </w:t>
      </w:r>
      <w:r w:rsidRPr="00732791">
        <w:rPr>
          <w:rFonts w:ascii="Times New Roman" w:hAnsi="Times New Roman" w:cs="Times New Roman"/>
          <w:sz w:val="24"/>
          <w:szCs w:val="24"/>
          <w:lang w:val="lt-LT"/>
        </w:rPr>
        <w:t>pasirašyti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aktą</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išlygų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205EAD">
        <w:rPr>
          <w:rFonts w:ascii="Times New Roman" w:hAnsi="Times New Roman" w:cs="Times New Roman"/>
          <w:sz w:val="24"/>
          <w:szCs w:val="24"/>
          <w:lang w:val="lt-LT"/>
        </w:rPr>
        <w:t xml:space="preserve"> su </w:t>
      </w:r>
      <w:r w:rsidRPr="00732791">
        <w:rPr>
          <w:rFonts w:ascii="Times New Roman" w:hAnsi="Times New Roman" w:cs="Times New Roman"/>
          <w:sz w:val="24"/>
          <w:szCs w:val="24"/>
          <w:lang w:val="lt-LT"/>
        </w:rPr>
        <w:t>išlygomis,</w:t>
      </w:r>
      <w:r w:rsidRPr="00205EAD">
        <w:rPr>
          <w:rFonts w:ascii="Times New Roman" w:hAnsi="Times New Roman" w:cs="Times New Roman"/>
          <w:sz w:val="24"/>
          <w:szCs w:val="24"/>
          <w:lang w:val="lt-LT"/>
        </w:rPr>
        <w:t xml:space="preserve"> antru atveju </w:t>
      </w:r>
      <w:r w:rsidRPr="00732791">
        <w:rPr>
          <w:rFonts w:ascii="Times New Roman" w:hAnsi="Times New Roman" w:cs="Times New Roman"/>
          <w:sz w:val="24"/>
          <w:szCs w:val="24"/>
          <w:lang w:val="lt-LT"/>
        </w:rPr>
        <w:t>nurodant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akte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nustatytus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neesminius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Darbų</w:t>
      </w:r>
      <w:r w:rsidRPr="00205EAD">
        <w:rPr>
          <w:rFonts w:ascii="Times New Roman" w:hAnsi="Times New Roman" w:cs="Times New Roman"/>
          <w:sz w:val="24"/>
          <w:szCs w:val="24"/>
          <w:lang w:val="lt-LT"/>
        </w:rPr>
        <w:t xml:space="preserve"> </w:t>
      </w:r>
      <w:r w:rsidR="00205EAD">
        <w:rPr>
          <w:rFonts w:ascii="Times New Roman" w:hAnsi="Times New Roman" w:cs="Times New Roman"/>
          <w:sz w:val="24"/>
          <w:szCs w:val="24"/>
          <w:lang w:val="lt-LT"/>
        </w:rPr>
        <w:t>trūkumus arba</w:t>
      </w: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motyvuotai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atsisakyti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priimti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Darbus,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w:t>
      </w:r>
      <w:r w:rsidRPr="00205EAD">
        <w:rPr>
          <w:rFonts w:ascii="Times New Roman" w:hAnsi="Times New Roman" w:cs="Times New Roman"/>
          <w:sz w:val="24"/>
          <w:szCs w:val="24"/>
          <w:lang w:val="lt-LT"/>
        </w:rPr>
        <w:t xml:space="preserve"> y. </w:t>
      </w:r>
      <w:r w:rsidRPr="00732791">
        <w:rPr>
          <w:rFonts w:ascii="Times New Roman" w:hAnsi="Times New Roman" w:cs="Times New Roman"/>
          <w:sz w:val="24"/>
          <w:szCs w:val="24"/>
          <w:lang w:val="lt-LT"/>
        </w:rPr>
        <w:t>nepasirašyti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akto,</w:t>
      </w:r>
      <w:r w:rsidRPr="00205EAD">
        <w:rPr>
          <w:rFonts w:ascii="Times New Roman" w:hAnsi="Times New Roman" w:cs="Times New Roman"/>
          <w:sz w:val="24"/>
          <w:szCs w:val="24"/>
          <w:lang w:val="lt-LT"/>
        </w:rPr>
        <w:t xml:space="preserve"> nurodant jame nustatytus esminius </w:t>
      </w:r>
      <w:r w:rsidRPr="00732791">
        <w:rPr>
          <w:rFonts w:ascii="Times New Roman" w:hAnsi="Times New Roman" w:cs="Times New Roman"/>
          <w:sz w:val="24"/>
          <w:szCs w:val="24"/>
          <w:lang w:val="lt-LT"/>
        </w:rPr>
        <w:t>Darbų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trūkumus.</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Tiekėjas privalo per protingą, su Užsakovu suderintą laikotarpį pašalinti Užsakovo nustatytus Darbų/Įrangos kokybės trūkumus. Trūkumų ištaisymo laikotarpis su Užsakovu suderinamas atsižvelgiant į Užsakovo nustatytą trūkumų ištaisymo laikotarpį ir įforminamas papildomu susitarimu, kuriame nurodami Darbai ir jų atlikimo laikotarpis.</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Mokėjimai už atliktus Darbus vyks pagal suderintus Darbų priėmimo-perdavimo aktus ir jų pagrindu išrašytas PVM sąskaitas-faktūras.</w:t>
      </w:r>
    </w:p>
    <w:p w:rsidR="004877C9" w:rsidRPr="00205EAD" w:rsidRDefault="004877C9" w:rsidP="00205EAD">
      <w:pPr>
        <w:pStyle w:val="Sraopastraipa"/>
        <w:widowControl/>
        <w:numPr>
          <w:ilvl w:val="1"/>
          <w:numId w:val="40"/>
        </w:numPr>
        <w:tabs>
          <w:tab w:val="left" w:pos="0"/>
          <w:tab w:val="left" w:pos="851"/>
          <w:tab w:val="left" w:pos="1170"/>
          <w:tab w:val="left" w:pos="126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Mokėjimai pagal Sutartį vykdomi tokia tvarka ir dalimis:</w:t>
      </w: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205EAD">
        <w:rPr>
          <w:rFonts w:ascii="Times New Roman" w:hAnsi="Times New Roman" w:cs="Times New Roman"/>
          <w:sz w:val="24"/>
          <w:szCs w:val="24"/>
          <w:lang w:val="lt-LT"/>
        </w:rPr>
        <w:t xml:space="preserve">20% </w:t>
      </w:r>
      <w:r w:rsidRPr="00732791">
        <w:rPr>
          <w:rFonts w:ascii="Times New Roman" w:hAnsi="Times New Roman" w:cs="Times New Roman"/>
          <w:sz w:val="24"/>
          <w:szCs w:val="24"/>
          <w:lang w:val="lt-LT"/>
        </w:rPr>
        <w:t>(dvidešimt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procentų)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nuo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Sutarties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kainos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dydžio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avansas,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kuris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sumokamas</w:t>
      </w:r>
      <w:r w:rsidRPr="00205EAD">
        <w:rPr>
          <w:rFonts w:ascii="Times New Roman" w:hAnsi="Times New Roman" w:cs="Times New Roman"/>
          <w:sz w:val="24"/>
          <w:szCs w:val="24"/>
          <w:lang w:val="lt-LT"/>
        </w:rPr>
        <w:t xml:space="preserve"> per </w:t>
      </w:r>
      <w:r w:rsidRPr="00732791">
        <w:rPr>
          <w:rFonts w:ascii="Times New Roman" w:hAnsi="Times New Roman" w:cs="Times New Roman"/>
          <w:sz w:val="24"/>
          <w:szCs w:val="24"/>
          <w:lang w:val="lt-LT"/>
        </w:rPr>
        <w:t>3</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(tris)</w:t>
      </w:r>
      <w:r w:rsidRPr="00205EAD">
        <w:rPr>
          <w:rFonts w:ascii="Times New Roman" w:hAnsi="Times New Roman" w:cs="Times New Roman"/>
          <w:sz w:val="24"/>
          <w:szCs w:val="24"/>
          <w:lang w:val="lt-LT"/>
        </w:rPr>
        <w:t xml:space="preserve"> dienas </w:t>
      </w:r>
      <w:r w:rsidRPr="00732791">
        <w:rPr>
          <w:rFonts w:ascii="Times New Roman" w:hAnsi="Times New Roman" w:cs="Times New Roman"/>
          <w:sz w:val="24"/>
          <w:szCs w:val="24"/>
          <w:lang w:val="lt-LT"/>
        </w:rPr>
        <w:t>po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to,</w:t>
      </w:r>
      <w:r w:rsidRPr="00205EAD">
        <w:rPr>
          <w:rFonts w:ascii="Times New Roman" w:hAnsi="Times New Roman" w:cs="Times New Roman"/>
          <w:sz w:val="24"/>
          <w:szCs w:val="24"/>
          <w:lang w:val="lt-LT"/>
        </w:rPr>
        <w:t xml:space="preserve"> kai </w:t>
      </w:r>
      <w:r w:rsidRPr="00732791">
        <w:rPr>
          <w:rFonts w:ascii="Times New Roman" w:hAnsi="Times New Roman" w:cs="Times New Roman"/>
          <w:sz w:val="24"/>
          <w:szCs w:val="24"/>
          <w:lang w:val="lt-LT"/>
        </w:rPr>
        <w:t>Tiekėjas</w:t>
      </w:r>
      <w:r w:rsidRPr="00205EAD">
        <w:rPr>
          <w:rFonts w:ascii="Times New Roman" w:hAnsi="Times New Roman" w:cs="Times New Roman"/>
          <w:sz w:val="24"/>
          <w:szCs w:val="24"/>
          <w:lang w:val="lt-LT"/>
        </w:rPr>
        <w:t xml:space="preserve"> pateikia:</w:t>
      </w:r>
    </w:p>
    <w:p w:rsidR="004877C9" w:rsidRPr="00732791" w:rsidRDefault="004877C9" w:rsidP="0032430E">
      <w:pPr>
        <w:pStyle w:val="Pagrindinistekstas"/>
        <w:numPr>
          <w:ilvl w:val="3"/>
          <w:numId w:val="40"/>
        </w:numPr>
        <w:tabs>
          <w:tab w:val="left" w:pos="1973"/>
          <w:tab w:val="left" w:pos="3330"/>
        </w:tabs>
        <w:ind w:left="2340" w:firstLine="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Avansinio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mokėjimo</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sąskaitą</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mokamo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avanso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sumai;</w:t>
      </w:r>
    </w:p>
    <w:p w:rsidR="004877C9" w:rsidRPr="00732791" w:rsidRDefault="004877C9" w:rsidP="0032430E">
      <w:pPr>
        <w:pStyle w:val="Pagrindinistekstas"/>
        <w:numPr>
          <w:ilvl w:val="3"/>
          <w:numId w:val="40"/>
        </w:numPr>
        <w:tabs>
          <w:tab w:val="left" w:pos="1973"/>
          <w:tab w:val="left" w:pos="3330"/>
        </w:tabs>
        <w:ind w:left="1620" w:firstLine="72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Pirkimo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sutarties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vykdymo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užtikrinimą,</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kurio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vertė</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mažesnė</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kaip</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5</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(penki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procentai)</w:t>
      </w:r>
      <w:r w:rsidRPr="00205EAD">
        <w:rPr>
          <w:rFonts w:ascii="Times New Roman" w:hAnsi="Times New Roman" w:cs="Times New Roman"/>
          <w:sz w:val="24"/>
          <w:szCs w:val="24"/>
          <w:lang w:val="lt-LT"/>
        </w:rPr>
        <w:t xml:space="preserve"> nuo </w:t>
      </w:r>
      <w:r w:rsidRPr="00732791">
        <w:rPr>
          <w:rFonts w:ascii="Times New Roman" w:hAnsi="Times New Roman" w:cs="Times New Roman"/>
          <w:sz w:val="24"/>
          <w:szCs w:val="24"/>
          <w:lang w:val="lt-LT"/>
        </w:rPr>
        <w:t>Pirkimo</w:t>
      </w:r>
      <w:r w:rsidRPr="00205EAD">
        <w:rPr>
          <w:rFonts w:ascii="Times New Roman" w:hAnsi="Times New Roman" w:cs="Times New Roman"/>
          <w:sz w:val="24"/>
          <w:szCs w:val="24"/>
          <w:lang w:val="lt-LT"/>
        </w:rPr>
        <w:t xml:space="preserve"> sutarties </w:t>
      </w:r>
      <w:r w:rsidRPr="00732791">
        <w:rPr>
          <w:rFonts w:ascii="Times New Roman" w:hAnsi="Times New Roman" w:cs="Times New Roman"/>
          <w:sz w:val="24"/>
          <w:szCs w:val="24"/>
          <w:lang w:val="lt-LT"/>
        </w:rPr>
        <w:t>kainos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PVM</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w:t>
      </w:r>
      <w:r w:rsidRPr="00205EAD">
        <w:rPr>
          <w:rFonts w:ascii="Times New Roman" w:hAnsi="Times New Roman" w:cs="Times New Roman"/>
          <w:sz w:val="24"/>
          <w:szCs w:val="24"/>
          <w:lang w:val="lt-LT"/>
        </w:rPr>
        <w:t xml:space="preserve"> y. </w:t>
      </w:r>
      <w:r w:rsidRPr="00732791">
        <w:rPr>
          <w:rFonts w:ascii="Times New Roman" w:hAnsi="Times New Roman" w:cs="Times New Roman"/>
          <w:sz w:val="24"/>
          <w:szCs w:val="24"/>
          <w:lang w:val="lt-LT"/>
        </w:rPr>
        <w:t>pirmo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pareikalavimo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Užsakovo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naudai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išduotą</w:t>
      </w:r>
      <w:r w:rsidRPr="00205EAD">
        <w:rPr>
          <w:rFonts w:ascii="Times New Roman" w:hAnsi="Times New Roman" w:cs="Times New Roman"/>
          <w:sz w:val="24"/>
          <w:szCs w:val="24"/>
          <w:lang w:val="lt-LT"/>
        </w:rPr>
        <w:t xml:space="preserve"> Lietuvoje </w:t>
      </w:r>
      <w:r w:rsidRPr="00732791">
        <w:rPr>
          <w:rFonts w:ascii="Times New Roman" w:hAnsi="Times New Roman" w:cs="Times New Roman"/>
          <w:sz w:val="24"/>
          <w:szCs w:val="24"/>
          <w:lang w:val="lt-LT"/>
        </w:rPr>
        <w:t>ar</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užsienyje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registruoto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banko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garantiją</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draudimo</w:t>
      </w:r>
      <w:r w:rsidRPr="00205EAD">
        <w:rPr>
          <w:rFonts w:ascii="Times New Roman" w:hAnsi="Times New Roman" w:cs="Times New Roman"/>
          <w:sz w:val="24"/>
          <w:szCs w:val="24"/>
          <w:lang w:val="lt-LT"/>
        </w:rPr>
        <w:t xml:space="preserve"> bendrovės </w:t>
      </w:r>
      <w:r w:rsidRPr="00732791">
        <w:rPr>
          <w:rFonts w:ascii="Times New Roman" w:hAnsi="Times New Roman" w:cs="Times New Roman"/>
          <w:sz w:val="24"/>
          <w:szCs w:val="24"/>
          <w:lang w:val="lt-LT"/>
        </w:rPr>
        <w:t>laidavimą.</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Užtikrinimas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turi</w:t>
      </w:r>
      <w:r w:rsidRPr="00205EAD">
        <w:rPr>
          <w:rFonts w:ascii="Times New Roman" w:hAnsi="Times New Roman" w:cs="Times New Roman"/>
          <w:sz w:val="24"/>
          <w:szCs w:val="24"/>
          <w:lang w:val="lt-LT"/>
        </w:rPr>
        <w:t xml:space="preserve"> galioti </w:t>
      </w:r>
      <w:r w:rsidRPr="00732791">
        <w:rPr>
          <w:rFonts w:ascii="Times New Roman" w:hAnsi="Times New Roman" w:cs="Times New Roman"/>
          <w:sz w:val="24"/>
          <w:szCs w:val="24"/>
          <w:lang w:val="lt-LT"/>
        </w:rPr>
        <w:t>iki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visiško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įsipareigojimų</w:t>
      </w:r>
      <w:r w:rsidRPr="00205EAD">
        <w:rPr>
          <w:rFonts w:ascii="Times New Roman" w:hAnsi="Times New Roman" w:cs="Times New Roman"/>
          <w:sz w:val="24"/>
          <w:szCs w:val="24"/>
          <w:lang w:val="lt-LT"/>
        </w:rPr>
        <w:t xml:space="preserve"> Užsakovui </w:t>
      </w:r>
      <w:r w:rsidRPr="00732791">
        <w:rPr>
          <w:rFonts w:ascii="Times New Roman" w:hAnsi="Times New Roman" w:cs="Times New Roman"/>
          <w:sz w:val="24"/>
          <w:szCs w:val="24"/>
          <w:lang w:val="lt-LT"/>
        </w:rPr>
        <w:t>įvykdymo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tačiau</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trumpiau</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kaip</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iki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30</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(trisdešimtos)</w:t>
      </w:r>
      <w:r w:rsidRPr="00205EAD">
        <w:rPr>
          <w:rFonts w:ascii="Times New Roman" w:hAnsi="Times New Roman" w:cs="Times New Roman"/>
          <w:sz w:val="24"/>
          <w:szCs w:val="24"/>
          <w:lang w:val="lt-LT"/>
        </w:rPr>
        <w:t xml:space="preserve"> kalendorinės dienos </w:t>
      </w:r>
      <w:r w:rsidRPr="00732791">
        <w:rPr>
          <w:rFonts w:ascii="Times New Roman" w:hAnsi="Times New Roman" w:cs="Times New Roman"/>
          <w:sz w:val="24"/>
          <w:szCs w:val="24"/>
          <w:lang w:val="lt-LT"/>
        </w:rPr>
        <w:t>po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Pirkimo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sutartyje</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numatyto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vėliausio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205EAD">
        <w:rPr>
          <w:rFonts w:ascii="Times New Roman" w:hAnsi="Times New Roman" w:cs="Times New Roman"/>
          <w:sz w:val="24"/>
          <w:szCs w:val="24"/>
          <w:lang w:val="lt-LT"/>
        </w:rPr>
        <w:t xml:space="preserve"> sutartinių </w:t>
      </w:r>
      <w:r w:rsidRPr="00732791">
        <w:rPr>
          <w:rFonts w:ascii="Times New Roman" w:hAnsi="Times New Roman" w:cs="Times New Roman"/>
          <w:sz w:val="24"/>
          <w:szCs w:val="24"/>
          <w:lang w:val="lt-LT"/>
        </w:rPr>
        <w:t>įsipareigojimų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vykdymo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termino</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pabaigos.</w:t>
      </w: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205EAD">
        <w:rPr>
          <w:rFonts w:ascii="Times New Roman" w:hAnsi="Times New Roman" w:cs="Times New Roman"/>
          <w:sz w:val="24"/>
          <w:szCs w:val="24"/>
          <w:lang w:val="lt-LT"/>
        </w:rPr>
        <w:t xml:space="preserve">75 </w:t>
      </w:r>
      <w:r w:rsidRPr="00732791">
        <w:rPr>
          <w:rFonts w:ascii="Times New Roman" w:hAnsi="Times New Roman" w:cs="Times New Roman"/>
          <w:sz w:val="24"/>
          <w:szCs w:val="24"/>
          <w:lang w:val="lt-LT"/>
        </w:rPr>
        <w: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(iki septyniasdešimt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penkių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procentų)</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Sutarties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kainos</w:t>
      </w:r>
      <w:r w:rsidRPr="00205EAD">
        <w:rPr>
          <w:rFonts w:ascii="Times New Roman" w:hAnsi="Times New Roman" w:cs="Times New Roman"/>
          <w:sz w:val="24"/>
          <w:szCs w:val="24"/>
          <w:lang w:val="lt-LT"/>
        </w:rPr>
        <w:t xml:space="preserve"> sumokama pagal kas mėnesį pateikiamus atliktų darbų ir įrangos priėmimo peravimo aktus, per 30 dienų.</w:t>
      </w:r>
    </w:p>
    <w:p w:rsidR="004877C9" w:rsidRPr="00732791" w:rsidRDefault="004877C9" w:rsidP="00205EAD">
      <w:pPr>
        <w:pStyle w:val="Sraopastraipa"/>
        <w:widowControl/>
        <w:numPr>
          <w:ilvl w:val="2"/>
          <w:numId w:val="40"/>
        </w:numPr>
        <w:tabs>
          <w:tab w:val="left" w:pos="720"/>
          <w:tab w:val="left" w:pos="2070"/>
          <w:tab w:val="left" w:pos="2250"/>
        </w:tabs>
        <w:ind w:left="720" w:firstLine="720"/>
        <w:jc w:val="both"/>
        <w:rPr>
          <w:rFonts w:ascii="Times New Roman" w:hAnsi="Times New Roman" w:cs="Times New Roman"/>
          <w:sz w:val="24"/>
          <w:szCs w:val="24"/>
          <w:lang w:val="lt-LT"/>
        </w:rPr>
      </w:pPr>
      <w:r w:rsidRPr="00205EAD">
        <w:rPr>
          <w:rFonts w:ascii="Times New Roman" w:hAnsi="Times New Roman" w:cs="Times New Roman"/>
          <w:sz w:val="24"/>
          <w:szCs w:val="24"/>
          <w:lang w:val="lt-LT"/>
        </w:rPr>
        <w:t xml:space="preserve">5 </w:t>
      </w:r>
      <w:r w:rsidRPr="00732791">
        <w:rPr>
          <w:rFonts w:ascii="Times New Roman" w:hAnsi="Times New Roman" w:cs="Times New Roman"/>
          <w:sz w:val="24"/>
          <w:szCs w:val="24"/>
          <w:lang w:val="lt-LT"/>
        </w:rPr>
        <w: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(penki procentai</w:t>
      </w:r>
      <w:r w:rsidRPr="00205EAD">
        <w:rPr>
          <w:rFonts w:ascii="Times New Roman" w:hAnsi="Times New Roman" w:cs="Times New Roman"/>
          <w:sz w:val="24"/>
          <w:szCs w:val="24"/>
          <w:lang w:val="lt-LT"/>
        </w:rPr>
        <w:t xml:space="preserve">) Sutarties </w:t>
      </w:r>
      <w:r w:rsidRPr="00732791">
        <w:rPr>
          <w:rFonts w:ascii="Times New Roman" w:hAnsi="Times New Roman" w:cs="Times New Roman"/>
          <w:sz w:val="24"/>
          <w:szCs w:val="24"/>
          <w:lang w:val="lt-LT"/>
        </w:rPr>
        <w:t>kainos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sumokama</w:t>
      </w:r>
      <w:r w:rsidRPr="00205EAD">
        <w:rPr>
          <w:rFonts w:ascii="Times New Roman" w:hAnsi="Times New Roman" w:cs="Times New Roman"/>
          <w:sz w:val="24"/>
          <w:szCs w:val="24"/>
          <w:lang w:val="lt-LT"/>
        </w:rPr>
        <w:t xml:space="preserve"> per </w:t>
      </w:r>
      <w:r w:rsidRPr="00732791">
        <w:rPr>
          <w:rFonts w:ascii="Times New Roman" w:hAnsi="Times New Roman" w:cs="Times New Roman"/>
          <w:sz w:val="24"/>
          <w:szCs w:val="24"/>
          <w:lang w:val="lt-LT"/>
        </w:rPr>
        <w:t>15</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(penkiolika)</w:t>
      </w:r>
      <w:r w:rsidRPr="00205EAD">
        <w:rPr>
          <w:rFonts w:ascii="Times New Roman" w:hAnsi="Times New Roman" w:cs="Times New Roman"/>
          <w:sz w:val="24"/>
          <w:szCs w:val="24"/>
          <w:lang w:val="lt-LT"/>
        </w:rPr>
        <w:t xml:space="preserve"> dienų kai visi </w:t>
      </w:r>
      <w:r w:rsidRPr="00732791">
        <w:rPr>
          <w:rFonts w:ascii="Times New Roman" w:hAnsi="Times New Roman" w:cs="Times New Roman"/>
          <w:sz w:val="24"/>
          <w:szCs w:val="24"/>
          <w:lang w:val="lt-LT"/>
        </w:rPr>
        <w:t>Darbai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(įskaitant</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Įrangos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pridavimo</w:t>
      </w:r>
      <w:r w:rsidRPr="00205EAD">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paleidimo</w:t>
      </w:r>
      <w:r w:rsidRPr="00205EAD">
        <w:rPr>
          <w:rFonts w:ascii="Times New Roman" w:hAnsi="Times New Roman" w:cs="Times New Roman"/>
          <w:sz w:val="24"/>
          <w:szCs w:val="24"/>
          <w:lang w:val="lt-LT"/>
        </w:rPr>
        <w:t xml:space="preserve"> darbus) </w:t>
      </w:r>
      <w:r w:rsidRPr="00732791">
        <w:rPr>
          <w:rFonts w:ascii="Times New Roman" w:hAnsi="Times New Roman" w:cs="Times New Roman"/>
          <w:sz w:val="24"/>
          <w:szCs w:val="24"/>
          <w:lang w:val="lt-LT"/>
        </w:rPr>
        <w:t>perduodami</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Užsakovui</w:t>
      </w:r>
      <w:r w:rsidRPr="00205EAD">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Tiekėjas</w:t>
      </w:r>
      <w:r w:rsidRPr="00205EAD">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pateikia:</w:t>
      </w:r>
    </w:p>
    <w:p w:rsidR="004877C9" w:rsidRPr="00732791" w:rsidRDefault="004877C9" w:rsidP="0032430E">
      <w:pPr>
        <w:pStyle w:val="Pagrindinistekstas"/>
        <w:numPr>
          <w:ilvl w:val="3"/>
          <w:numId w:val="40"/>
        </w:numPr>
        <w:tabs>
          <w:tab w:val="left" w:pos="1973"/>
          <w:tab w:val="left" w:pos="3330"/>
        </w:tabs>
        <w:ind w:left="2340" w:firstLine="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Atitinkamą</w:t>
      </w:r>
      <w:r w:rsidRPr="0032430E">
        <w:rPr>
          <w:rFonts w:ascii="Times New Roman" w:hAnsi="Times New Roman" w:cs="Times New Roman"/>
          <w:sz w:val="24"/>
          <w:szCs w:val="24"/>
          <w:lang w:val="lt-LT"/>
        </w:rPr>
        <w:t xml:space="preserve"> PVM </w:t>
      </w:r>
      <w:r w:rsidRPr="00732791">
        <w:rPr>
          <w:rFonts w:ascii="Times New Roman" w:hAnsi="Times New Roman" w:cs="Times New Roman"/>
          <w:sz w:val="24"/>
          <w:szCs w:val="24"/>
          <w:lang w:val="lt-LT"/>
        </w:rPr>
        <w:t>sąskaitą-faktūrą;</w:t>
      </w:r>
    </w:p>
    <w:p w:rsidR="004877C9" w:rsidRPr="00732791" w:rsidRDefault="004877C9" w:rsidP="0032430E">
      <w:pPr>
        <w:pStyle w:val="Pagrindinistekstas"/>
        <w:numPr>
          <w:ilvl w:val="3"/>
          <w:numId w:val="40"/>
        </w:numPr>
        <w:tabs>
          <w:tab w:val="left" w:pos="1973"/>
          <w:tab w:val="left" w:pos="3330"/>
        </w:tabs>
        <w:ind w:left="2340" w:firstLine="0"/>
        <w:jc w:val="both"/>
        <w:rPr>
          <w:rFonts w:ascii="Times New Roman" w:hAnsi="Times New Roman" w:cs="Times New Roman"/>
          <w:sz w:val="24"/>
          <w:szCs w:val="24"/>
          <w:lang w:val="lt-LT"/>
        </w:rPr>
      </w:pPr>
      <w:r w:rsidRPr="0032430E">
        <w:rPr>
          <w:rFonts w:ascii="Times New Roman" w:hAnsi="Times New Roman" w:cs="Times New Roman"/>
          <w:sz w:val="24"/>
          <w:szCs w:val="24"/>
          <w:lang w:val="lt-LT"/>
        </w:rPr>
        <w:t xml:space="preserve">Šalių </w:t>
      </w:r>
      <w:r w:rsidRPr="00732791">
        <w:rPr>
          <w:rFonts w:ascii="Times New Roman" w:hAnsi="Times New Roman" w:cs="Times New Roman"/>
          <w:sz w:val="24"/>
          <w:szCs w:val="24"/>
          <w:lang w:val="lt-LT"/>
        </w:rPr>
        <w:t>pasirašytą</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galutinį</w:t>
      </w:r>
      <w:r w:rsidRPr="0032430E">
        <w:rPr>
          <w:rFonts w:ascii="Times New Roman" w:hAnsi="Times New Roman" w:cs="Times New Roman"/>
          <w:sz w:val="24"/>
          <w:szCs w:val="24"/>
          <w:lang w:val="lt-LT"/>
        </w:rPr>
        <w:t xml:space="preserve">  Darbų </w:t>
      </w:r>
      <w:r w:rsidRPr="00732791">
        <w:rPr>
          <w:rFonts w:ascii="Times New Roman" w:hAnsi="Times New Roman" w:cs="Times New Roman"/>
          <w:sz w:val="24"/>
          <w:szCs w:val="24"/>
          <w:lang w:val="lt-LT"/>
        </w:rPr>
        <w:t>priėmimo-perdavimo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aktą arba statybos užbaigimo aktą.</w:t>
      </w:r>
    </w:p>
    <w:p w:rsidR="004877C9" w:rsidRPr="00732791" w:rsidRDefault="004877C9" w:rsidP="0032430E">
      <w:pPr>
        <w:pStyle w:val="Pagrindinistekstas"/>
        <w:numPr>
          <w:ilvl w:val="3"/>
          <w:numId w:val="40"/>
        </w:numPr>
        <w:tabs>
          <w:tab w:val="left" w:pos="1973"/>
          <w:tab w:val="left" w:pos="3330"/>
        </w:tabs>
        <w:ind w:left="2340" w:firstLine="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Garantinio</w:t>
      </w:r>
      <w:r w:rsidRPr="0032430E">
        <w:rPr>
          <w:rFonts w:ascii="Times New Roman" w:hAnsi="Times New Roman" w:cs="Times New Roman"/>
          <w:sz w:val="24"/>
          <w:szCs w:val="24"/>
          <w:lang w:val="lt-LT"/>
        </w:rPr>
        <w:t xml:space="preserve"> laikotarpio </w:t>
      </w:r>
      <w:r w:rsidRPr="00732791">
        <w:rPr>
          <w:rFonts w:ascii="Times New Roman" w:hAnsi="Times New Roman" w:cs="Times New Roman"/>
          <w:sz w:val="24"/>
          <w:szCs w:val="24"/>
          <w:lang w:val="lt-LT"/>
        </w:rPr>
        <w:t>įsipareigojimų</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užtikrinimą,</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kurio</w:t>
      </w:r>
      <w:r w:rsidRPr="0032430E">
        <w:rPr>
          <w:rFonts w:ascii="Times New Roman" w:hAnsi="Times New Roman" w:cs="Times New Roman"/>
          <w:sz w:val="24"/>
          <w:szCs w:val="24"/>
          <w:lang w:val="lt-LT"/>
        </w:rPr>
        <w:t xml:space="preserve"> vertė </w:t>
      </w:r>
      <w:r w:rsidRPr="00732791">
        <w:rPr>
          <w:rFonts w:ascii="Times New Roman" w:hAnsi="Times New Roman" w:cs="Times New Roman"/>
          <w:sz w:val="24"/>
          <w:szCs w:val="24"/>
          <w:lang w:val="lt-LT"/>
        </w:rPr>
        <w:t>5%</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(penki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procentai)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nuo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Pirkimo</w:t>
      </w:r>
      <w:r w:rsidRPr="0032430E">
        <w:rPr>
          <w:rFonts w:ascii="Times New Roman" w:hAnsi="Times New Roman" w:cs="Times New Roman"/>
          <w:sz w:val="24"/>
          <w:szCs w:val="24"/>
          <w:lang w:val="lt-LT"/>
        </w:rPr>
        <w:t xml:space="preserve"> sutarties </w:t>
      </w:r>
      <w:r w:rsidRPr="00732791">
        <w:rPr>
          <w:rFonts w:ascii="Times New Roman" w:hAnsi="Times New Roman" w:cs="Times New Roman"/>
          <w:sz w:val="24"/>
          <w:szCs w:val="24"/>
          <w:lang w:val="lt-LT"/>
        </w:rPr>
        <w:t>kainos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be</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PVM</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t. </w:t>
      </w:r>
      <w:r w:rsidRPr="0032430E">
        <w:rPr>
          <w:rFonts w:ascii="Times New Roman" w:hAnsi="Times New Roman" w:cs="Times New Roman"/>
          <w:sz w:val="24"/>
          <w:szCs w:val="24"/>
          <w:lang w:val="lt-LT"/>
        </w:rPr>
        <w:t xml:space="preserve">y. </w:t>
      </w:r>
      <w:r w:rsidRPr="00732791">
        <w:rPr>
          <w:rFonts w:ascii="Times New Roman" w:hAnsi="Times New Roman" w:cs="Times New Roman"/>
          <w:sz w:val="24"/>
          <w:szCs w:val="24"/>
          <w:lang w:val="lt-LT"/>
        </w:rPr>
        <w:t>pirmo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pareikalavimo</w:t>
      </w:r>
      <w:r w:rsidRPr="0032430E">
        <w:rPr>
          <w:rFonts w:ascii="Times New Roman" w:hAnsi="Times New Roman" w:cs="Times New Roman"/>
          <w:sz w:val="24"/>
          <w:szCs w:val="24"/>
          <w:lang w:val="lt-LT"/>
        </w:rPr>
        <w:t xml:space="preserve"> Užsakovo </w:t>
      </w:r>
      <w:r w:rsidRPr="00732791">
        <w:rPr>
          <w:rFonts w:ascii="Times New Roman" w:hAnsi="Times New Roman" w:cs="Times New Roman"/>
          <w:sz w:val="24"/>
          <w:szCs w:val="24"/>
          <w:lang w:val="lt-LT"/>
        </w:rPr>
        <w:t>naudai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išduotą</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Lietuvoje</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ar </w:t>
      </w:r>
      <w:r w:rsidRPr="0032430E">
        <w:rPr>
          <w:rFonts w:ascii="Times New Roman" w:hAnsi="Times New Roman" w:cs="Times New Roman"/>
          <w:sz w:val="24"/>
          <w:szCs w:val="24"/>
          <w:lang w:val="lt-LT"/>
        </w:rPr>
        <w:t xml:space="preserve">užsienyje </w:t>
      </w:r>
      <w:r w:rsidRPr="00732791">
        <w:rPr>
          <w:rFonts w:ascii="Times New Roman" w:hAnsi="Times New Roman" w:cs="Times New Roman"/>
          <w:sz w:val="24"/>
          <w:szCs w:val="24"/>
          <w:lang w:val="lt-LT"/>
        </w:rPr>
        <w:t>registruoto</w:t>
      </w:r>
      <w:r w:rsidRPr="0032430E">
        <w:rPr>
          <w:rFonts w:ascii="Times New Roman" w:hAnsi="Times New Roman" w:cs="Times New Roman"/>
          <w:sz w:val="24"/>
          <w:szCs w:val="24"/>
          <w:lang w:val="lt-LT"/>
        </w:rPr>
        <w:t xml:space="preserve"> banko</w:t>
      </w:r>
      <w:r w:rsidRPr="00732791">
        <w:rPr>
          <w:rFonts w:ascii="Times New Roman" w:hAnsi="Times New Roman" w:cs="Times New Roman"/>
          <w:sz w:val="24"/>
          <w:szCs w:val="24"/>
          <w:lang w:val="lt-LT"/>
        </w:rPr>
        <w:t xml:space="preserve"> garantiją</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arba</w:t>
      </w:r>
      <w:r w:rsidRPr="0032430E">
        <w:rPr>
          <w:rFonts w:ascii="Times New Roman" w:hAnsi="Times New Roman" w:cs="Times New Roman"/>
          <w:sz w:val="24"/>
          <w:szCs w:val="24"/>
          <w:lang w:val="lt-LT"/>
        </w:rPr>
        <w:t xml:space="preserve"> draudimo </w:t>
      </w:r>
      <w:r w:rsidRPr="00732791">
        <w:rPr>
          <w:rFonts w:ascii="Times New Roman" w:hAnsi="Times New Roman" w:cs="Times New Roman"/>
          <w:sz w:val="24"/>
          <w:szCs w:val="24"/>
          <w:lang w:val="lt-LT"/>
        </w:rPr>
        <w:t>bendrovės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laidavimą. Užtikrinimas turi</w:t>
      </w:r>
      <w:r w:rsidRPr="0032430E">
        <w:rPr>
          <w:rFonts w:ascii="Times New Roman" w:hAnsi="Times New Roman" w:cs="Times New Roman"/>
          <w:sz w:val="24"/>
          <w:szCs w:val="24"/>
          <w:lang w:val="lt-LT"/>
        </w:rPr>
        <w:t xml:space="preserve"> galioti iki </w:t>
      </w:r>
      <w:r w:rsidRPr="00732791">
        <w:rPr>
          <w:rFonts w:ascii="Times New Roman" w:hAnsi="Times New Roman" w:cs="Times New Roman"/>
          <w:sz w:val="24"/>
          <w:szCs w:val="24"/>
          <w:lang w:val="lt-LT"/>
        </w:rPr>
        <w:t>visiško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32430E">
        <w:rPr>
          <w:rFonts w:ascii="Times New Roman" w:hAnsi="Times New Roman" w:cs="Times New Roman"/>
          <w:sz w:val="24"/>
          <w:szCs w:val="24"/>
          <w:lang w:val="lt-LT"/>
        </w:rPr>
        <w:t xml:space="preserve"> garantinių </w:t>
      </w:r>
      <w:r w:rsidRPr="00732791">
        <w:rPr>
          <w:rFonts w:ascii="Times New Roman" w:hAnsi="Times New Roman" w:cs="Times New Roman"/>
          <w:sz w:val="24"/>
          <w:szCs w:val="24"/>
          <w:lang w:val="lt-LT"/>
        </w:rPr>
        <w:t>įsipareigojimų</w:t>
      </w:r>
      <w:r w:rsidRPr="0032430E">
        <w:rPr>
          <w:rFonts w:ascii="Times New Roman" w:hAnsi="Times New Roman" w:cs="Times New Roman"/>
          <w:sz w:val="24"/>
          <w:szCs w:val="24"/>
          <w:lang w:val="lt-LT"/>
        </w:rPr>
        <w:t xml:space="preserve"> Užsakovui įvykdymo </w:t>
      </w:r>
      <w:r w:rsidRPr="00732791">
        <w:rPr>
          <w:rFonts w:ascii="Times New Roman" w:hAnsi="Times New Roman" w:cs="Times New Roman"/>
          <w:sz w:val="24"/>
          <w:szCs w:val="24"/>
          <w:lang w:val="lt-LT"/>
        </w:rPr>
        <w:t>tačiau</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trumpiau</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kaip</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iki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30</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(trisdešimtos)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kalendorinės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dienos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Pirkimo</w:t>
      </w:r>
      <w:r w:rsidRPr="0032430E">
        <w:rPr>
          <w:rFonts w:ascii="Times New Roman" w:hAnsi="Times New Roman" w:cs="Times New Roman"/>
          <w:sz w:val="24"/>
          <w:szCs w:val="24"/>
          <w:lang w:val="lt-LT"/>
        </w:rPr>
        <w:t xml:space="preserve"> sutartyje </w:t>
      </w:r>
      <w:r w:rsidRPr="00732791">
        <w:rPr>
          <w:rFonts w:ascii="Times New Roman" w:hAnsi="Times New Roman" w:cs="Times New Roman"/>
          <w:sz w:val="24"/>
          <w:szCs w:val="24"/>
          <w:lang w:val="lt-LT"/>
        </w:rPr>
        <w:t>numatyto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Darbų</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garantinio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termino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pabaigos.</w:t>
      </w:r>
    </w:p>
    <w:p w:rsidR="004877C9" w:rsidRPr="00732791" w:rsidRDefault="004877C9" w:rsidP="0032430E">
      <w:pPr>
        <w:pStyle w:val="Pagrindinistekstas"/>
        <w:numPr>
          <w:ilvl w:val="3"/>
          <w:numId w:val="40"/>
        </w:numPr>
        <w:tabs>
          <w:tab w:val="left" w:pos="1973"/>
          <w:tab w:val="left" w:pos="3330"/>
        </w:tabs>
        <w:ind w:left="2340" w:firstLine="0"/>
        <w:jc w:val="both"/>
        <w:rPr>
          <w:rFonts w:ascii="Times New Roman" w:hAnsi="Times New Roman" w:cs="Times New Roman"/>
          <w:sz w:val="24"/>
          <w:szCs w:val="24"/>
          <w:lang w:val="lt-LT"/>
        </w:rPr>
      </w:pPr>
      <w:r w:rsidRPr="0032430E">
        <w:rPr>
          <w:rFonts w:ascii="Times New Roman" w:hAnsi="Times New Roman" w:cs="Times New Roman"/>
          <w:sz w:val="24"/>
          <w:szCs w:val="24"/>
          <w:lang w:val="lt-LT"/>
        </w:rPr>
        <w:t xml:space="preserve">Šalys </w:t>
      </w:r>
      <w:r w:rsidRPr="00732791">
        <w:rPr>
          <w:rFonts w:ascii="Times New Roman" w:hAnsi="Times New Roman" w:cs="Times New Roman"/>
          <w:sz w:val="24"/>
          <w:szCs w:val="24"/>
          <w:lang w:val="lt-LT"/>
        </w:rPr>
        <w:t>susitaria,</w:t>
      </w:r>
      <w:r w:rsidRPr="0032430E">
        <w:rPr>
          <w:rFonts w:ascii="Times New Roman" w:hAnsi="Times New Roman" w:cs="Times New Roman"/>
          <w:sz w:val="24"/>
          <w:szCs w:val="24"/>
          <w:lang w:val="lt-LT"/>
        </w:rPr>
        <w:t xml:space="preserve"> kad tais atvejais, kai </w:t>
      </w:r>
      <w:r w:rsidRPr="00732791">
        <w:rPr>
          <w:rFonts w:ascii="Times New Roman" w:hAnsi="Times New Roman" w:cs="Times New Roman"/>
          <w:sz w:val="24"/>
          <w:szCs w:val="24"/>
          <w:lang w:val="lt-LT"/>
        </w:rPr>
        <w:t>Tiekėjas</w:t>
      </w:r>
      <w:r w:rsidRPr="0032430E">
        <w:rPr>
          <w:rFonts w:ascii="Times New Roman" w:hAnsi="Times New Roman" w:cs="Times New Roman"/>
          <w:sz w:val="24"/>
          <w:szCs w:val="24"/>
          <w:lang w:val="lt-LT"/>
        </w:rPr>
        <w:t xml:space="preserve"> negali </w:t>
      </w:r>
      <w:r w:rsidRPr="00732791">
        <w:rPr>
          <w:rFonts w:ascii="Times New Roman" w:hAnsi="Times New Roman" w:cs="Times New Roman"/>
          <w:sz w:val="24"/>
          <w:szCs w:val="24"/>
          <w:lang w:val="lt-LT"/>
        </w:rPr>
        <w:t>atlikti</w:t>
      </w:r>
      <w:r w:rsidRPr="0032430E">
        <w:rPr>
          <w:rFonts w:ascii="Times New Roman" w:hAnsi="Times New Roman" w:cs="Times New Roman"/>
          <w:sz w:val="24"/>
          <w:szCs w:val="24"/>
          <w:lang w:val="lt-LT"/>
        </w:rPr>
        <w:t xml:space="preserve"> galutinių </w:t>
      </w:r>
      <w:r w:rsidRPr="00732791">
        <w:rPr>
          <w:rFonts w:ascii="Times New Roman" w:hAnsi="Times New Roman" w:cs="Times New Roman"/>
          <w:sz w:val="24"/>
          <w:szCs w:val="24"/>
          <w:lang w:val="lt-LT"/>
        </w:rPr>
        <w:t>Įrangos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paleidimo</w:t>
      </w:r>
      <w:r w:rsidRPr="0032430E">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derinimo</w:t>
      </w:r>
      <w:r w:rsidRPr="0032430E">
        <w:rPr>
          <w:rFonts w:ascii="Times New Roman" w:hAnsi="Times New Roman" w:cs="Times New Roman"/>
          <w:sz w:val="24"/>
          <w:szCs w:val="24"/>
          <w:lang w:val="lt-LT"/>
        </w:rPr>
        <w:t xml:space="preserve"> darbų </w:t>
      </w:r>
      <w:r w:rsidRPr="00732791">
        <w:rPr>
          <w:rFonts w:ascii="Times New Roman" w:hAnsi="Times New Roman" w:cs="Times New Roman"/>
          <w:sz w:val="24"/>
          <w:szCs w:val="24"/>
          <w:lang w:val="lt-LT"/>
        </w:rPr>
        <w:t>dėl</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nuo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Užsakovo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priklausančių</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aplinkybių</w:t>
      </w:r>
      <w:r w:rsidRPr="0032430E">
        <w:rPr>
          <w:rFonts w:ascii="Times New Roman" w:hAnsi="Times New Roman" w:cs="Times New Roman"/>
          <w:sz w:val="24"/>
          <w:szCs w:val="24"/>
          <w:lang w:val="lt-LT"/>
        </w:rPr>
        <w:t xml:space="preserve"> (pavyzdžiui, </w:t>
      </w:r>
      <w:r w:rsidRPr="00732791">
        <w:rPr>
          <w:rFonts w:ascii="Times New Roman" w:hAnsi="Times New Roman" w:cs="Times New Roman"/>
          <w:sz w:val="24"/>
          <w:szCs w:val="24"/>
          <w:lang w:val="lt-LT"/>
        </w:rPr>
        <w:t>Užsakovas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neužtikrina</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žaliavų tiekimo arba neatlieka kitų veiksmų, kuriuos jam priklauso atlikti,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tai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10.9.3.</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punkte</w:t>
      </w:r>
      <w:r w:rsidRPr="0032430E">
        <w:rPr>
          <w:rFonts w:ascii="Times New Roman" w:hAnsi="Times New Roman" w:cs="Times New Roman"/>
          <w:sz w:val="24"/>
          <w:szCs w:val="24"/>
          <w:lang w:val="lt-LT"/>
        </w:rPr>
        <w:t xml:space="preserve"> nurodyta </w:t>
      </w:r>
      <w:r w:rsidRPr="00732791">
        <w:rPr>
          <w:rFonts w:ascii="Times New Roman" w:hAnsi="Times New Roman" w:cs="Times New Roman"/>
          <w:sz w:val="24"/>
          <w:szCs w:val="24"/>
          <w:lang w:val="lt-LT"/>
        </w:rPr>
        <w:t>Sutarties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kainos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dalis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(5</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sumokama</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ne</w:t>
      </w:r>
      <w:r w:rsidRPr="0032430E">
        <w:rPr>
          <w:rFonts w:ascii="Times New Roman" w:hAnsi="Times New Roman" w:cs="Times New Roman"/>
          <w:sz w:val="24"/>
          <w:szCs w:val="24"/>
          <w:lang w:val="lt-LT"/>
        </w:rPr>
        <w:t xml:space="preserve"> vėliau </w:t>
      </w:r>
      <w:r w:rsidRPr="00732791">
        <w:rPr>
          <w:rFonts w:ascii="Times New Roman" w:hAnsi="Times New Roman" w:cs="Times New Roman"/>
          <w:sz w:val="24"/>
          <w:szCs w:val="24"/>
          <w:lang w:val="lt-LT"/>
        </w:rPr>
        <w:t>kaip</w:t>
      </w:r>
      <w:r w:rsidRPr="0032430E">
        <w:rPr>
          <w:rFonts w:ascii="Times New Roman" w:hAnsi="Times New Roman" w:cs="Times New Roman"/>
          <w:sz w:val="24"/>
          <w:szCs w:val="24"/>
          <w:lang w:val="lt-LT"/>
        </w:rPr>
        <w:t xml:space="preserve"> per </w:t>
      </w:r>
      <w:r w:rsidRPr="00732791">
        <w:rPr>
          <w:rFonts w:ascii="Times New Roman" w:hAnsi="Times New Roman" w:cs="Times New Roman"/>
          <w:sz w:val="24"/>
          <w:szCs w:val="24"/>
          <w:lang w:val="lt-LT"/>
        </w:rPr>
        <w:t>60</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(šešiasdešimt)</w:t>
      </w:r>
      <w:r w:rsidRPr="0032430E">
        <w:rPr>
          <w:rFonts w:ascii="Times New Roman" w:hAnsi="Times New Roman" w:cs="Times New Roman"/>
          <w:sz w:val="24"/>
          <w:szCs w:val="24"/>
          <w:lang w:val="lt-LT"/>
        </w:rPr>
        <w:t xml:space="preserve"> kalendorinių </w:t>
      </w:r>
      <w:r w:rsidRPr="00732791">
        <w:rPr>
          <w:rFonts w:ascii="Times New Roman" w:hAnsi="Times New Roman" w:cs="Times New Roman"/>
          <w:sz w:val="24"/>
          <w:szCs w:val="24"/>
          <w:lang w:val="lt-LT"/>
        </w:rPr>
        <w:t>dienų</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raštiško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pranešimo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apie</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pasirengimą</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atlikti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Įrangos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paleidimo</w:t>
      </w:r>
      <w:r w:rsidRPr="0032430E">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derinimo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darbus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pateikimo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Užsakovui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dienos</w:t>
      </w:r>
      <w:r w:rsidRPr="0032430E">
        <w:rPr>
          <w:rFonts w:ascii="Times New Roman" w:hAnsi="Times New Roman" w:cs="Times New Roman"/>
          <w:sz w:val="24"/>
          <w:szCs w:val="24"/>
          <w:lang w:val="lt-LT"/>
        </w:rPr>
        <w:t xml:space="preserve"> (bet </w:t>
      </w:r>
      <w:r w:rsidRPr="00732791">
        <w:rPr>
          <w:rFonts w:ascii="Times New Roman" w:hAnsi="Times New Roman" w:cs="Times New Roman"/>
          <w:sz w:val="24"/>
          <w:szCs w:val="24"/>
          <w:lang w:val="lt-LT"/>
        </w:rPr>
        <w:t>kuriuo</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atveju,</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Tiekėjas</w:t>
      </w:r>
      <w:r w:rsidRPr="0032430E">
        <w:rPr>
          <w:rFonts w:ascii="Times New Roman" w:hAnsi="Times New Roman" w:cs="Times New Roman"/>
          <w:sz w:val="24"/>
          <w:szCs w:val="24"/>
          <w:lang w:val="lt-LT"/>
        </w:rPr>
        <w:t xml:space="preserve"> įsipareigoja </w:t>
      </w:r>
      <w:r w:rsidRPr="00732791">
        <w:rPr>
          <w:rFonts w:ascii="Times New Roman" w:hAnsi="Times New Roman" w:cs="Times New Roman"/>
          <w:sz w:val="24"/>
          <w:szCs w:val="24"/>
          <w:lang w:val="lt-LT"/>
        </w:rPr>
        <w:t>pabaigti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Įrangos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paleidimo</w:t>
      </w:r>
      <w:r w:rsidRPr="0032430E">
        <w:rPr>
          <w:rFonts w:ascii="Times New Roman" w:hAnsi="Times New Roman" w:cs="Times New Roman"/>
          <w:sz w:val="24"/>
          <w:szCs w:val="24"/>
          <w:lang w:val="lt-LT"/>
        </w:rPr>
        <w:t xml:space="preserve"> ir derinimo darbus, kai </w:t>
      </w:r>
      <w:r w:rsidRPr="00732791">
        <w:rPr>
          <w:rFonts w:ascii="Times New Roman" w:hAnsi="Times New Roman" w:cs="Times New Roman"/>
          <w:sz w:val="24"/>
          <w:szCs w:val="24"/>
          <w:lang w:val="lt-LT"/>
        </w:rPr>
        <w:t>Užsakovas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pašalins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tai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trukdančias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kliūtis),</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su</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sąlyga,</w:t>
      </w:r>
      <w:r w:rsidRPr="0032430E">
        <w:rPr>
          <w:rFonts w:ascii="Times New Roman" w:hAnsi="Times New Roman" w:cs="Times New Roman"/>
          <w:sz w:val="24"/>
          <w:szCs w:val="24"/>
          <w:lang w:val="lt-LT"/>
        </w:rPr>
        <w:t xml:space="preserve"> kad </w:t>
      </w:r>
      <w:r w:rsidRPr="00732791">
        <w:rPr>
          <w:rFonts w:ascii="Times New Roman" w:hAnsi="Times New Roman" w:cs="Times New Roman"/>
          <w:sz w:val="24"/>
          <w:szCs w:val="24"/>
          <w:lang w:val="lt-LT"/>
        </w:rPr>
        <w:t>Užsakovui</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pateiktas</w:t>
      </w:r>
      <w:r w:rsidRPr="0032430E">
        <w:rPr>
          <w:rFonts w:ascii="Times New Roman" w:hAnsi="Times New Roman" w:cs="Times New Roman"/>
          <w:sz w:val="24"/>
          <w:szCs w:val="24"/>
          <w:lang w:val="lt-LT"/>
        </w:rPr>
        <w:t xml:space="preserve"> ir </w:t>
      </w:r>
      <w:r w:rsidRPr="00732791">
        <w:rPr>
          <w:rFonts w:ascii="Times New Roman" w:hAnsi="Times New Roman" w:cs="Times New Roman"/>
          <w:sz w:val="24"/>
          <w:szCs w:val="24"/>
          <w:lang w:val="lt-LT"/>
        </w:rPr>
        <w:t>10.9.3.3</w:t>
      </w:r>
      <w:r w:rsidRPr="0032430E">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p.</w:t>
      </w:r>
      <w:r w:rsidRPr="0032430E">
        <w:rPr>
          <w:rFonts w:ascii="Times New Roman" w:hAnsi="Times New Roman" w:cs="Times New Roman"/>
          <w:sz w:val="24"/>
          <w:szCs w:val="24"/>
          <w:lang w:val="lt-LT"/>
        </w:rPr>
        <w:t xml:space="preserve"> </w:t>
      </w:r>
      <w:r w:rsidRPr="0032430E">
        <w:rPr>
          <w:rFonts w:ascii="Times New Roman" w:hAnsi="Times New Roman" w:cs="Times New Roman"/>
          <w:sz w:val="24"/>
          <w:szCs w:val="24"/>
          <w:lang w:val="lt-LT"/>
        </w:rPr>
        <w:lastRenderedPageBreak/>
        <w:t xml:space="preserve">nurodytas </w:t>
      </w:r>
      <w:r w:rsidRPr="00732791">
        <w:rPr>
          <w:rFonts w:ascii="Times New Roman" w:hAnsi="Times New Roman" w:cs="Times New Roman"/>
          <w:sz w:val="24"/>
          <w:szCs w:val="24"/>
          <w:lang w:val="lt-LT"/>
        </w:rPr>
        <w:t>užtikrinimas.</w:t>
      </w:r>
    </w:p>
    <w:p w:rsidR="004877C9" w:rsidRPr="00205EAD" w:rsidRDefault="004877C9" w:rsidP="00205EAD">
      <w:pPr>
        <w:pStyle w:val="Sraopastraipa"/>
        <w:widowControl/>
        <w:numPr>
          <w:ilvl w:val="1"/>
          <w:numId w:val="40"/>
        </w:numPr>
        <w:tabs>
          <w:tab w:val="left" w:pos="0"/>
          <w:tab w:val="left" w:pos="851"/>
          <w:tab w:val="left" w:pos="1170"/>
          <w:tab w:val="left" w:pos="1260"/>
          <w:tab w:val="left" w:pos="153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 xml:space="preserve">Darbų rezultatas turi atitikti Pirkimo sutartyje, teisės aktuose, </w:t>
      </w:r>
      <w:proofErr w:type="spellStart"/>
      <w:r w:rsidRPr="00205EAD">
        <w:rPr>
          <w:rFonts w:ascii="Times New Roman" w:eastAsia="Times New Roman" w:hAnsi="Times New Roman" w:cs="Times New Roman"/>
          <w:sz w:val="24"/>
          <w:szCs w:val="24"/>
          <w:lang w:val="lt-LT"/>
        </w:rPr>
        <w:t>inter</w:t>
      </w:r>
      <w:proofErr w:type="spellEnd"/>
      <w:r w:rsidRPr="00205EAD">
        <w:rPr>
          <w:rFonts w:ascii="Times New Roman" w:eastAsia="Times New Roman" w:hAnsi="Times New Roman" w:cs="Times New Roman"/>
          <w:sz w:val="24"/>
          <w:szCs w:val="24"/>
          <w:lang w:val="lt-LT"/>
        </w:rPr>
        <w:t xml:space="preserve"> </w:t>
      </w:r>
      <w:proofErr w:type="spellStart"/>
      <w:r w:rsidRPr="00205EAD">
        <w:rPr>
          <w:rFonts w:ascii="Times New Roman" w:eastAsia="Times New Roman" w:hAnsi="Times New Roman" w:cs="Times New Roman"/>
          <w:sz w:val="24"/>
          <w:szCs w:val="24"/>
          <w:lang w:val="lt-LT"/>
        </w:rPr>
        <w:t>alia</w:t>
      </w:r>
      <w:proofErr w:type="spellEnd"/>
      <w:r w:rsidRPr="00205EAD">
        <w:rPr>
          <w:rFonts w:ascii="Times New Roman" w:eastAsia="Times New Roman" w:hAnsi="Times New Roman" w:cs="Times New Roman"/>
          <w:sz w:val="24"/>
          <w:szCs w:val="24"/>
          <w:lang w:val="lt-LT"/>
        </w:rPr>
        <w:t xml:space="preserve"> statybos techniniuose reglamentuose, kituose normatyviniuose statybos techniniuose dokumentuose, normatyviniuose statinio saugos ir paskirties dokumentuose nustatytus kokybės reikalavimus. </w:t>
      </w:r>
    </w:p>
    <w:p w:rsidR="004877C9" w:rsidRDefault="004877C9" w:rsidP="0032430E">
      <w:pPr>
        <w:pStyle w:val="Sraopastraipa"/>
        <w:widowControl/>
        <w:numPr>
          <w:ilvl w:val="1"/>
          <w:numId w:val="40"/>
        </w:numPr>
        <w:tabs>
          <w:tab w:val="left" w:pos="0"/>
          <w:tab w:val="left" w:pos="851"/>
          <w:tab w:val="left" w:pos="1170"/>
          <w:tab w:val="left" w:pos="1260"/>
          <w:tab w:val="left" w:pos="153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t>Sumontuotai Įrangai yra suteikiama netrumpesnė kaip 12 (dvylikos) mėnesių garantija. išskyrus jos dalims, kurios pagal gamintojo pateiktą eksploatacijos grafiką turi būti keičiamos dažniau nei kas 12 (dvylika) mėnesių.</w:t>
      </w:r>
    </w:p>
    <w:p w:rsidR="0032430E" w:rsidRPr="00205EAD" w:rsidRDefault="0032430E" w:rsidP="0032430E">
      <w:pPr>
        <w:pStyle w:val="Sraopastraipa"/>
        <w:widowControl/>
        <w:numPr>
          <w:ilvl w:val="1"/>
          <w:numId w:val="40"/>
        </w:numPr>
        <w:tabs>
          <w:tab w:val="left" w:pos="0"/>
          <w:tab w:val="left" w:pos="851"/>
          <w:tab w:val="left" w:pos="1170"/>
          <w:tab w:val="left" w:pos="1260"/>
          <w:tab w:val="left" w:pos="1530"/>
        </w:tabs>
        <w:autoSpaceDE w:val="0"/>
        <w:autoSpaceDN w:val="0"/>
        <w:adjustRightInd w:val="0"/>
        <w:ind w:left="0" w:firstLine="720"/>
        <w:jc w:val="both"/>
        <w:rPr>
          <w:rFonts w:ascii="Times New Roman" w:eastAsia="Times New Roman" w:hAnsi="Times New Roman" w:cs="Times New Roman"/>
          <w:sz w:val="24"/>
          <w:szCs w:val="24"/>
          <w:lang w:val="lt-LT"/>
        </w:rPr>
        <w:sectPr w:rsidR="0032430E" w:rsidRPr="00205EAD" w:rsidSect="00767E2C">
          <w:pgSz w:w="11900" w:h="16850"/>
          <w:pgMar w:top="1500" w:right="856" w:bottom="280" w:left="1600" w:header="720" w:footer="720" w:gutter="0"/>
          <w:cols w:space="720"/>
        </w:sectPr>
      </w:pPr>
    </w:p>
    <w:p w:rsidR="002E408E" w:rsidRPr="0032430E" w:rsidRDefault="002E408E" w:rsidP="0032430E">
      <w:pPr>
        <w:pStyle w:val="Sraopastraipa"/>
        <w:widowControl/>
        <w:numPr>
          <w:ilvl w:val="1"/>
          <w:numId w:val="40"/>
        </w:numPr>
        <w:tabs>
          <w:tab w:val="left" w:pos="0"/>
          <w:tab w:val="left" w:pos="851"/>
          <w:tab w:val="left" w:pos="1170"/>
          <w:tab w:val="left" w:pos="1260"/>
          <w:tab w:val="left" w:pos="1530"/>
        </w:tabs>
        <w:autoSpaceDE w:val="0"/>
        <w:autoSpaceDN w:val="0"/>
        <w:adjustRightInd w:val="0"/>
        <w:ind w:left="0" w:firstLine="720"/>
        <w:jc w:val="both"/>
        <w:rPr>
          <w:rFonts w:ascii="Times New Roman" w:eastAsia="Times New Roman" w:hAnsi="Times New Roman" w:cs="Times New Roman"/>
          <w:sz w:val="24"/>
          <w:szCs w:val="24"/>
          <w:lang w:val="lt-LT"/>
        </w:rPr>
      </w:pPr>
      <w:r w:rsidRPr="00205EAD">
        <w:rPr>
          <w:rFonts w:ascii="Times New Roman" w:eastAsia="Times New Roman" w:hAnsi="Times New Roman" w:cs="Times New Roman"/>
          <w:sz w:val="24"/>
          <w:szCs w:val="24"/>
          <w:lang w:val="lt-LT"/>
        </w:rPr>
        <w:lastRenderedPageBreak/>
        <w:t xml:space="preserve">Pirkimo sutarties projektas pridedamas kaip 4 priedas. </w:t>
      </w:r>
    </w:p>
    <w:p w:rsidR="004877C9" w:rsidRPr="00732791" w:rsidRDefault="004877C9" w:rsidP="004877C9">
      <w:pPr>
        <w:tabs>
          <w:tab w:val="center" w:pos="5000"/>
        </w:tabs>
        <w:rPr>
          <w:rFonts w:ascii="Times New Roman" w:hAnsi="Times New Roman" w:cs="Times New Roman"/>
          <w:sz w:val="24"/>
          <w:szCs w:val="24"/>
        </w:rPr>
      </w:pPr>
    </w:p>
    <w:p w:rsidR="002E408E" w:rsidRPr="00732791" w:rsidRDefault="002E408E" w:rsidP="004877C9">
      <w:pPr>
        <w:tabs>
          <w:tab w:val="center" w:pos="5000"/>
        </w:tabs>
        <w:rPr>
          <w:rFonts w:ascii="Times New Roman" w:hAnsi="Times New Roman" w:cs="Times New Roman"/>
          <w:sz w:val="24"/>
          <w:szCs w:val="24"/>
        </w:rPr>
      </w:pPr>
    </w:p>
    <w:p w:rsidR="002E408E" w:rsidRPr="00732791" w:rsidRDefault="002E408E" w:rsidP="004877C9">
      <w:pPr>
        <w:tabs>
          <w:tab w:val="center" w:pos="5000"/>
        </w:tabs>
        <w:rPr>
          <w:rFonts w:ascii="Times New Roman" w:hAnsi="Times New Roman" w:cs="Times New Roman"/>
          <w:sz w:val="24"/>
          <w:szCs w:val="24"/>
        </w:rPr>
        <w:sectPr w:rsidR="002E408E" w:rsidRPr="00732791" w:rsidSect="00767E2C">
          <w:type w:val="continuous"/>
          <w:pgSz w:w="11900" w:h="16850"/>
          <w:pgMar w:top="1500" w:right="856" w:bottom="280" w:left="1600" w:header="720" w:footer="720" w:gutter="0"/>
          <w:cols w:space="720"/>
        </w:sectPr>
      </w:pPr>
      <w:bookmarkStart w:id="22" w:name="_GoBack"/>
      <w:bookmarkEnd w:id="22"/>
    </w:p>
    <w:p w:rsidR="00E369B4" w:rsidRDefault="00E369B4" w:rsidP="00C779CD">
      <w:pPr>
        <w:pStyle w:val="Antrat1"/>
        <w:numPr>
          <w:ilvl w:val="0"/>
          <w:numId w:val="0"/>
        </w:numPr>
        <w:ind w:left="360"/>
        <w:jc w:val="right"/>
        <w:rPr>
          <w:lang w:val="lt-LT"/>
        </w:rPr>
      </w:pPr>
      <w:bookmarkStart w:id="23" w:name="_Toc126331815"/>
      <w:r>
        <w:rPr>
          <w:lang w:val="lt-LT"/>
        </w:rPr>
        <w:lastRenderedPageBreak/>
        <w:t>1 PRIEDAS</w:t>
      </w:r>
      <w:bookmarkEnd w:id="23"/>
    </w:p>
    <w:p w:rsidR="00C779CD" w:rsidRDefault="00C779CD" w:rsidP="00C779CD">
      <w:pPr>
        <w:jc w:val="right"/>
        <w:rPr>
          <w:rFonts w:ascii="Times New Roman" w:hAnsi="Times New Roman" w:cs="Times New Roman"/>
          <w:sz w:val="24"/>
          <w:szCs w:val="24"/>
          <w:lang w:val="lt-LT"/>
        </w:rPr>
      </w:pPr>
    </w:p>
    <w:p w:rsidR="00E369B4" w:rsidRDefault="00E369B4" w:rsidP="00E369B4">
      <w:pPr>
        <w:rPr>
          <w:rFonts w:ascii="Times New Roman" w:hAnsi="Times New Roman" w:cs="Times New Roman"/>
          <w:sz w:val="24"/>
          <w:szCs w:val="24"/>
          <w:lang w:val="lt-LT"/>
        </w:rPr>
      </w:pPr>
      <w:r>
        <w:rPr>
          <w:rFonts w:ascii="Times New Roman" w:hAnsi="Times New Roman" w:cs="Times New Roman"/>
          <w:sz w:val="24"/>
          <w:szCs w:val="24"/>
          <w:lang w:val="lt-LT"/>
        </w:rPr>
        <w:t>TECHNINĖ SPECIFIKACIJA</w:t>
      </w:r>
    </w:p>
    <w:p w:rsidR="00E369B4" w:rsidRDefault="00E369B4" w:rsidP="00E369B4">
      <w:pPr>
        <w:rPr>
          <w:rFonts w:ascii="Times New Roman" w:hAnsi="Times New Roman" w:cs="Times New Roman"/>
          <w:sz w:val="24"/>
          <w:szCs w:val="24"/>
          <w:lang w:val="lt-LT"/>
        </w:rPr>
      </w:pPr>
    </w:p>
    <w:p w:rsidR="00E369B4" w:rsidRDefault="00E369B4" w:rsidP="00E369B4">
      <w:pPr>
        <w:ind w:firstLine="810"/>
        <w:jc w:val="both"/>
        <w:rPr>
          <w:rFonts w:ascii="Times New Roman" w:eastAsia="Arial" w:hAnsi="Times New Roman" w:cs="Times New Roman"/>
          <w:sz w:val="24"/>
          <w:szCs w:val="24"/>
          <w:lang w:val="lt-LT"/>
        </w:rPr>
      </w:pPr>
      <w:r w:rsidRPr="00333DC1">
        <w:rPr>
          <w:rFonts w:ascii="Times New Roman" w:eastAsia="Arial" w:hAnsi="Times New Roman" w:cs="Times New Roman"/>
          <w:spacing w:val="-1"/>
          <w:sz w:val="24"/>
          <w:szCs w:val="24"/>
          <w:lang w:val="lt-LT"/>
        </w:rPr>
        <w:t>UAB</w:t>
      </w:r>
      <w:r w:rsidRPr="00333DC1">
        <w:rPr>
          <w:rFonts w:ascii="Times New Roman" w:eastAsia="Arial" w:hAnsi="Times New Roman" w:cs="Times New Roman"/>
          <w:spacing w:val="-8"/>
          <w:sz w:val="24"/>
          <w:szCs w:val="24"/>
          <w:lang w:val="lt-LT"/>
        </w:rPr>
        <w:t xml:space="preserve"> </w:t>
      </w:r>
      <w:r w:rsidRPr="00333DC1">
        <w:rPr>
          <w:rFonts w:ascii="Times New Roman" w:eastAsia="Arial" w:hAnsi="Times New Roman" w:cs="Times New Roman"/>
          <w:spacing w:val="-2"/>
          <w:sz w:val="24"/>
          <w:szCs w:val="24"/>
          <w:lang w:val="lt-LT"/>
        </w:rPr>
        <w:t>„</w:t>
      </w:r>
      <w:proofErr w:type="spellStart"/>
      <w:r w:rsidRPr="00333DC1">
        <w:rPr>
          <w:rFonts w:ascii="Times New Roman" w:eastAsia="Arial" w:hAnsi="Times New Roman" w:cs="Times New Roman"/>
          <w:spacing w:val="-2"/>
          <w:sz w:val="24"/>
          <w:szCs w:val="24"/>
          <w:lang w:val="lt-LT"/>
        </w:rPr>
        <w:t>Agrokoncerno</w:t>
      </w:r>
      <w:proofErr w:type="spellEnd"/>
      <w:r w:rsidRPr="00333DC1">
        <w:rPr>
          <w:rFonts w:ascii="Times New Roman" w:eastAsia="Arial" w:hAnsi="Times New Roman" w:cs="Times New Roman"/>
          <w:spacing w:val="-2"/>
          <w:sz w:val="24"/>
          <w:szCs w:val="24"/>
          <w:lang w:val="lt-LT"/>
        </w:rPr>
        <w:t xml:space="preserve"> </w:t>
      </w:r>
      <w:proofErr w:type="spellStart"/>
      <w:r w:rsidRPr="00333DC1">
        <w:rPr>
          <w:rFonts w:ascii="Times New Roman" w:eastAsia="Arial" w:hAnsi="Times New Roman" w:cs="Times New Roman"/>
          <w:spacing w:val="-2"/>
          <w:sz w:val="24"/>
          <w:szCs w:val="24"/>
          <w:lang w:val="lt-LT"/>
        </w:rPr>
        <w:t>biometanas</w:t>
      </w:r>
      <w:proofErr w:type="spellEnd"/>
      <w:r w:rsidRPr="00333DC1">
        <w:rPr>
          <w:rFonts w:ascii="Times New Roman" w:eastAsia="Arial" w:hAnsi="Times New Roman" w:cs="Times New Roman"/>
          <w:spacing w:val="-1"/>
          <w:sz w:val="24"/>
          <w:szCs w:val="24"/>
          <w:lang w:val="lt-LT"/>
        </w:rPr>
        <w:t>“</w:t>
      </w:r>
      <w:r w:rsidRPr="00333DC1">
        <w:rPr>
          <w:rFonts w:ascii="Times New Roman" w:eastAsia="Arial" w:hAnsi="Times New Roman" w:cs="Times New Roman"/>
          <w:spacing w:val="-7"/>
          <w:sz w:val="24"/>
          <w:szCs w:val="24"/>
          <w:lang w:val="lt-LT"/>
        </w:rPr>
        <w:t xml:space="preserve"> </w:t>
      </w:r>
      <w:r w:rsidRPr="00333DC1">
        <w:rPr>
          <w:rFonts w:ascii="Times New Roman" w:eastAsia="Arial" w:hAnsi="Times New Roman" w:cs="Times New Roman"/>
          <w:sz w:val="24"/>
          <w:szCs w:val="24"/>
          <w:lang w:val="lt-LT"/>
        </w:rPr>
        <w:t>(vadinama</w:t>
      </w:r>
      <w:r w:rsidRPr="00333DC1">
        <w:rPr>
          <w:rFonts w:ascii="Times New Roman" w:eastAsia="Arial" w:hAnsi="Times New Roman" w:cs="Times New Roman"/>
          <w:spacing w:val="-5"/>
          <w:sz w:val="24"/>
          <w:szCs w:val="24"/>
          <w:lang w:val="lt-LT"/>
        </w:rPr>
        <w:t xml:space="preserve"> </w:t>
      </w:r>
      <w:r w:rsidRPr="00333DC1">
        <w:rPr>
          <w:rFonts w:ascii="Times New Roman" w:eastAsia="Arial" w:hAnsi="Times New Roman" w:cs="Times New Roman"/>
          <w:sz w:val="24"/>
          <w:szCs w:val="24"/>
          <w:lang w:val="lt-LT"/>
        </w:rPr>
        <w:t>–</w:t>
      </w:r>
      <w:r w:rsidRPr="00333DC1">
        <w:rPr>
          <w:rFonts w:ascii="Times New Roman" w:eastAsia="Arial" w:hAnsi="Times New Roman" w:cs="Times New Roman"/>
          <w:spacing w:val="-7"/>
          <w:sz w:val="24"/>
          <w:szCs w:val="24"/>
          <w:lang w:val="lt-LT"/>
        </w:rPr>
        <w:t xml:space="preserve"> </w:t>
      </w:r>
      <w:r w:rsidRPr="00333DC1">
        <w:rPr>
          <w:rFonts w:ascii="Times New Roman" w:eastAsia="Arial" w:hAnsi="Times New Roman" w:cs="Times New Roman"/>
          <w:spacing w:val="-1"/>
          <w:sz w:val="24"/>
          <w:szCs w:val="24"/>
          <w:lang w:val="lt-LT"/>
        </w:rPr>
        <w:t>Pirkėjas</w:t>
      </w:r>
      <w:r w:rsidRPr="00333DC1">
        <w:rPr>
          <w:rFonts w:ascii="Times New Roman" w:eastAsia="Arial" w:hAnsi="Times New Roman" w:cs="Times New Roman"/>
          <w:spacing w:val="-6"/>
          <w:sz w:val="24"/>
          <w:szCs w:val="24"/>
          <w:lang w:val="lt-LT"/>
        </w:rPr>
        <w:t xml:space="preserve"> </w:t>
      </w:r>
      <w:r w:rsidRPr="00333DC1">
        <w:rPr>
          <w:rFonts w:ascii="Times New Roman" w:eastAsia="Arial" w:hAnsi="Times New Roman" w:cs="Times New Roman"/>
          <w:sz w:val="24"/>
          <w:szCs w:val="24"/>
          <w:lang w:val="lt-LT"/>
        </w:rPr>
        <w:t>arba</w:t>
      </w:r>
      <w:r w:rsidRPr="00333DC1">
        <w:rPr>
          <w:rFonts w:ascii="Times New Roman" w:eastAsia="Arial" w:hAnsi="Times New Roman" w:cs="Times New Roman"/>
          <w:spacing w:val="-7"/>
          <w:sz w:val="24"/>
          <w:szCs w:val="24"/>
          <w:lang w:val="lt-LT"/>
        </w:rPr>
        <w:t xml:space="preserve"> </w:t>
      </w:r>
      <w:r w:rsidRPr="00333DC1">
        <w:rPr>
          <w:rFonts w:ascii="Times New Roman" w:eastAsia="Arial" w:hAnsi="Times New Roman" w:cs="Times New Roman"/>
          <w:spacing w:val="-1"/>
          <w:sz w:val="24"/>
          <w:szCs w:val="24"/>
          <w:lang w:val="lt-LT"/>
        </w:rPr>
        <w:t>Užsakovas),</w:t>
      </w:r>
      <w:r w:rsidRPr="00333DC1">
        <w:rPr>
          <w:rFonts w:ascii="Times New Roman" w:eastAsia="Arial" w:hAnsi="Times New Roman" w:cs="Times New Roman"/>
          <w:spacing w:val="-7"/>
          <w:sz w:val="24"/>
          <w:szCs w:val="24"/>
          <w:lang w:val="lt-LT"/>
        </w:rPr>
        <w:t xml:space="preserve"> </w:t>
      </w:r>
      <w:r w:rsidRPr="00333DC1">
        <w:rPr>
          <w:rFonts w:ascii="Times New Roman" w:eastAsia="Arial" w:hAnsi="Times New Roman" w:cs="Times New Roman"/>
          <w:sz w:val="24"/>
          <w:szCs w:val="24"/>
          <w:lang w:val="lt-LT"/>
        </w:rPr>
        <w:t>įgyvendindamas</w:t>
      </w:r>
      <w:r w:rsidRPr="00333DC1">
        <w:rPr>
          <w:rFonts w:ascii="Times New Roman" w:eastAsia="Arial" w:hAnsi="Times New Roman" w:cs="Times New Roman"/>
          <w:spacing w:val="45"/>
          <w:sz w:val="24"/>
          <w:szCs w:val="24"/>
          <w:lang w:val="lt-LT"/>
        </w:rPr>
        <w:t xml:space="preserve"> </w:t>
      </w:r>
      <w:r w:rsidRPr="00333DC1">
        <w:rPr>
          <w:rFonts w:ascii="Times New Roman" w:hAnsi="Times New Roman" w:cs="Times New Roman"/>
          <w:sz w:val="24"/>
          <w:szCs w:val="24"/>
          <w:lang w:val="lt-LT"/>
        </w:rPr>
        <w:t xml:space="preserve">„UAB </w:t>
      </w:r>
      <w:proofErr w:type="spellStart"/>
      <w:r w:rsidRPr="00333DC1">
        <w:rPr>
          <w:rFonts w:ascii="Times New Roman" w:hAnsi="Times New Roman" w:cs="Times New Roman"/>
          <w:sz w:val="24"/>
          <w:szCs w:val="24"/>
          <w:lang w:val="lt-LT"/>
        </w:rPr>
        <w:t>Agrokoncerno</w:t>
      </w:r>
      <w:proofErr w:type="spellEnd"/>
      <w:r w:rsidRPr="00333DC1">
        <w:rPr>
          <w:rFonts w:ascii="Times New Roman" w:hAnsi="Times New Roman" w:cs="Times New Roman"/>
          <w:sz w:val="24"/>
          <w:szCs w:val="24"/>
          <w:lang w:val="lt-LT"/>
        </w:rPr>
        <w:t xml:space="preserve"> </w:t>
      </w:r>
      <w:proofErr w:type="spellStart"/>
      <w:r w:rsidRPr="00333DC1">
        <w:rPr>
          <w:rFonts w:ascii="Times New Roman" w:hAnsi="Times New Roman" w:cs="Times New Roman"/>
          <w:sz w:val="24"/>
          <w:szCs w:val="24"/>
          <w:lang w:val="lt-LT"/>
        </w:rPr>
        <w:t>biometanas</w:t>
      </w:r>
      <w:proofErr w:type="spellEnd"/>
      <w:r w:rsidRPr="00333DC1">
        <w:rPr>
          <w:rFonts w:ascii="Times New Roman" w:hAnsi="Times New Roman" w:cs="Times New Roman"/>
          <w:sz w:val="24"/>
          <w:szCs w:val="24"/>
          <w:lang w:val="lt-LT"/>
        </w:rPr>
        <w:t xml:space="preserve">“ dujų gamybos pajėgumų didinimas“ </w:t>
      </w:r>
      <w:r w:rsidRPr="00333DC1">
        <w:rPr>
          <w:rFonts w:ascii="Times New Roman" w:eastAsia="Arial" w:hAnsi="Times New Roman" w:cs="Times New Roman"/>
          <w:sz w:val="24"/>
          <w:szCs w:val="24"/>
          <w:lang w:val="lt-LT"/>
        </w:rPr>
        <w:t xml:space="preserve">projektą </w:t>
      </w:r>
      <w:r>
        <w:rPr>
          <w:rFonts w:ascii="Times New Roman" w:eastAsia="Arial" w:hAnsi="Times New Roman" w:cs="Times New Roman"/>
          <w:sz w:val="24"/>
          <w:szCs w:val="24"/>
          <w:lang w:val="lt-LT"/>
        </w:rPr>
        <w:t>–</w:t>
      </w:r>
      <w:r w:rsidRPr="00333DC1">
        <w:rPr>
          <w:rFonts w:ascii="Times New Roman" w:eastAsia="Arial" w:hAnsi="Times New Roman" w:cs="Times New Roman"/>
          <w:spacing w:val="3"/>
          <w:sz w:val="24"/>
          <w:szCs w:val="24"/>
          <w:lang w:val="lt-LT"/>
        </w:rPr>
        <w:t xml:space="preserve"> </w:t>
      </w:r>
      <w:r w:rsidRPr="00333DC1">
        <w:rPr>
          <w:rFonts w:ascii="Times New Roman" w:eastAsia="Arial" w:hAnsi="Times New Roman" w:cs="Times New Roman"/>
          <w:spacing w:val="-1"/>
          <w:sz w:val="24"/>
          <w:szCs w:val="24"/>
          <w:lang w:val="lt-LT"/>
        </w:rPr>
        <w:t>vykdo</w:t>
      </w:r>
      <w:r w:rsidRPr="00333DC1">
        <w:rPr>
          <w:rFonts w:ascii="Times New Roman" w:eastAsia="Arial" w:hAnsi="Times New Roman" w:cs="Times New Roman"/>
          <w:spacing w:val="6"/>
          <w:sz w:val="24"/>
          <w:szCs w:val="24"/>
          <w:lang w:val="lt-LT"/>
        </w:rPr>
        <w:t xml:space="preserve"> </w:t>
      </w:r>
      <w:r w:rsidRPr="00333DC1">
        <w:rPr>
          <w:rFonts w:ascii="Times New Roman" w:eastAsia="Arial" w:hAnsi="Times New Roman" w:cs="Times New Roman"/>
          <w:sz w:val="24"/>
          <w:szCs w:val="24"/>
          <w:lang w:val="lt-LT"/>
        </w:rPr>
        <w:t>pirkimą,</w:t>
      </w:r>
      <w:r w:rsidRPr="00333DC1">
        <w:rPr>
          <w:rFonts w:ascii="Times New Roman" w:eastAsia="Arial" w:hAnsi="Times New Roman" w:cs="Times New Roman"/>
          <w:spacing w:val="5"/>
          <w:sz w:val="24"/>
          <w:szCs w:val="24"/>
          <w:lang w:val="lt-LT"/>
        </w:rPr>
        <w:t xml:space="preserve"> </w:t>
      </w:r>
      <w:r w:rsidRPr="00333DC1">
        <w:rPr>
          <w:rFonts w:ascii="Times New Roman" w:eastAsia="Arial" w:hAnsi="Times New Roman" w:cs="Times New Roman"/>
          <w:spacing w:val="-1"/>
          <w:sz w:val="24"/>
          <w:szCs w:val="24"/>
          <w:lang w:val="lt-LT"/>
        </w:rPr>
        <w:t>bendrai</w:t>
      </w:r>
      <w:r w:rsidRPr="00333DC1">
        <w:rPr>
          <w:rFonts w:ascii="Times New Roman" w:eastAsia="Arial" w:hAnsi="Times New Roman" w:cs="Times New Roman"/>
          <w:spacing w:val="4"/>
          <w:sz w:val="24"/>
          <w:szCs w:val="24"/>
          <w:lang w:val="lt-LT"/>
        </w:rPr>
        <w:t xml:space="preserve"> </w:t>
      </w:r>
      <w:r w:rsidRPr="00333DC1">
        <w:rPr>
          <w:rFonts w:ascii="Times New Roman" w:eastAsia="Arial" w:hAnsi="Times New Roman" w:cs="Times New Roman"/>
          <w:sz w:val="24"/>
          <w:szCs w:val="24"/>
          <w:lang w:val="lt-LT"/>
        </w:rPr>
        <w:t>finansuojamą</w:t>
      </w:r>
      <w:r w:rsidRPr="00333DC1">
        <w:rPr>
          <w:rFonts w:ascii="Times New Roman" w:eastAsia="Arial" w:hAnsi="Times New Roman" w:cs="Times New Roman"/>
          <w:spacing w:val="5"/>
          <w:sz w:val="24"/>
          <w:szCs w:val="24"/>
          <w:lang w:val="lt-LT"/>
        </w:rPr>
        <w:t xml:space="preserve"> </w:t>
      </w:r>
      <w:r w:rsidRPr="00333DC1">
        <w:rPr>
          <w:rFonts w:ascii="Times New Roman" w:eastAsia="Arial" w:hAnsi="Times New Roman" w:cs="Times New Roman"/>
          <w:sz w:val="24"/>
          <w:szCs w:val="24"/>
          <w:lang w:val="lt-LT"/>
        </w:rPr>
        <w:t xml:space="preserve">Ekonomikos gaivinimo ir atsparumo didinimo priemonės lėšomis. Užsakovo metinė žaliavos specifikacija ir jų kiekiai pavaizduoti </w:t>
      </w:r>
      <w:r>
        <w:rPr>
          <w:rFonts w:ascii="Times New Roman" w:eastAsia="Arial" w:hAnsi="Times New Roman" w:cs="Times New Roman"/>
          <w:sz w:val="24"/>
          <w:szCs w:val="24"/>
          <w:lang w:val="lt-LT"/>
        </w:rPr>
        <w:t>žemiau paveiksle:</w:t>
      </w:r>
    </w:p>
    <w:p w:rsidR="00E369B4" w:rsidRDefault="00E369B4" w:rsidP="00E369B4">
      <w:pPr>
        <w:ind w:firstLine="288"/>
        <w:jc w:val="both"/>
        <w:rPr>
          <w:rFonts w:ascii="Times New Roman" w:eastAsia="Arial" w:hAnsi="Times New Roman" w:cs="Times New Roman"/>
          <w:sz w:val="24"/>
          <w:szCs w:val="24"/>
          <w:lang w:val="lt-LT"/>
        </w:rPr>
      </w:pPr>
    </w:p>
    <w:p w:rsidR="00E369B4" w:rsidRPr="00732791" w:rsidRDefault="00E369B4" w:rsidP="00E369B4">
      <w:pPr>
        <w:jc w:val="center"/>
        <w:rPr>
          <w:rFonts w:ascii="Times New Roman" w:hAnsi="Times New Roman" w:cs="Times New Roman"/>
          <w:sz w:val="24"/>
          <w:szCs w:val="24"/>
          <w:lang w:val="lt-LT"/>
        </w:rPr>
      </w:pPr>
      <w:r w:rsidRPr="00732791">
        <w:rPr>
          <w:rFonts w:ascii="Times New Roman" w:hAnsi="Times New Roman" w:cs="Times New Roman"/>
          <w:noProof/>
          <w:sz w:val="24"/>
          <w:szCs w:val="24"/>
        </w:rPr>
        <w:drawing>
          <wp:inline distT="0" distB="0" distL="0" distR="0">
            <wp:extent cx="6264729" cy="1323283"/>
            <wp:effectExtent l="0" t="0" r="3175" b="0"/>
            <wp:docPr id="11" name="Paveikslėlis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14:imgLayer r:embed="rId14">
                              <a14:imgEffect>
                                <a14:sharpenSoften amount="14000"/>
                              </a14:imgEffect>
                              <a14:imgEffect>
                                <a14:brightnessContrast bright="14000" contrast="12000"/>
                              </a14:imgEffect>
                            </a14:imgLayer>
                          </a14:imgProps>
                        </a:ext>
                      </a:extLst>
                    </a:blip>
                    <a:stretch>
                      <a:fillRect/>
                    </a:stretch>
                  </pic:blipFill>
                  <pic:spPr>
                    <a:xfrm>
                      <a:off x="0" y="0"/>
                      <a:ext cx="6284190" cy="1327394"/>
                    </a:xfrm>
                    <a:prstGeom prst="rect">
                      <a:avLst/>
                    </a:prstGeom>
                  </pic:spPr>
                </pic:pic>
              </a:graphicData>
            </a:graphic>
          </wp:inline>
        </w:drawing>
      </w:r>
    </w:p>
    <w:p w:rsidR="00E369B4" w:rsidRPr="00333DC1" w:rsidRDefault="00E369B4" w:rsidP="00E369B4">
      <w:pPr>
        <w:ind w:firstLine="288"/>
        <w:jc w:val="both"/>
        <w:rPr>
          <w:rFonts w:ascii="Times New Roman" w:eastAsia="Arial" w:hAnsi="Times New Roman" w:cs="Times New Roman"/>
          <w:sz w:val="24"/>
          <w:szCs w:val="24"/>
          <w:lang w:val="lt-LT"/>
        </w:rPr>
      </w:pPr>
    </w:p>
    <w:p w:rsidR="00E369B4" w:rsidRPr="00893C90" w:rsidRDefault="00E369B4" w:rsidP="00E369B4">
      <w:pPr>
        <w:ind w:firstLine="810"/>
        <w:jc w:val="both"/>
        <w:rPr>
          <w:rFonts w:ascii="Times New Roman" w:eastAsia="Arial" w:hAnsi="Times New Roman" w:cs="Times New Roman"/>
          <w:spacing w:val="3"/>
          <w:sz w:val="24"/>
          <w:szCs w:val="24"/>
          <w:lang w:val="lt-LT"/>
        </w:rPr>
      </w:pPr>
      <w:r w:rsidRPr="00893C90">
        <w:rPr>
          <w:rFonts w:ascii="Times New Roman" w:eastAsia="Arial" w:hAnsi="Times New Roman" w:cs="Times New Roman"/>
          <w:spacing w:val="3"/>
          <w:sz w:val="24"/>
          <w:szCs w:val="24"/>
          <w:lang w:val="lt-LT"/>
        </w:rPr>
        <w:t>Biodujų jėgainės įranga turi užtikrinti biodujų našumą, kuris siekia 550m3/h arba turi būti užtikrinti organinės sausos medžiagos kiekį atidirbusio substrato mėginyje, kuris turi būti ne didesnis kaip 40% lyginant su į reaktorių tiekiamos organinės sausos medžiagos procentu.</w:t>
      </w:r>
    </w:p>
    <w:p w:rsidR="00E369B4" w:rsidRDefault="00E369B4" w:rsidP="00E369B4">
      <w:pPr>
        <w:spacing w:before="1"/>
        <w:ind w:firstLine="810"/>
        <w:rPr>
          <w:rFonts w:ascii="Times New Roman" w:eastAsia="Arial" w:hAnsi="Times New Roman" w:cs="Times New Roman"/>
          <w:sz w:val="24"/>
          <w:szCs w:val="24"/>
          <w:lang w:val="lt-LT"/>
        </w:rPr>
      </w:pPr>
      <w:r w:rsidRPr="00732791">
        <w:rPr>
          <w:rFonts w:ascii="Times New Roman" w:eastAsia="Arial" w:hAnsi="Times New Roman" w:cs="Times New Roman"/>
          <w:spacing w:val="-1"/>
          <w:sz w:val="24"/>
          <w:szCs w:val="24"/>
          <w:lang w:val="lt-LT"/>
        </w:rPr>
        <w:t>UAB</w:t>
      </w:r>
      <w:r w:rsidRPr="00732791">
        <w:rPr>
          <w:rFonts w:ascii="Times New Roman" w:eastAsia="Arial" w:hAnsi="Times New Roman" w:cs="Times New Roman"/>
          <w:spacing w:val="-8"/>
          <w:sz w:val="24"/>
          <w:szCs w:val="24"/>
          <w:lang w:val="lt-LT"/>
        </w:rPr>
        <w:t xml:space="preserve"> </w:t>
      </w:r>
      <w:r w:rsidRPr="00732791">
        <w:rPr>
          <w:rFonts w:ascii="Times New Roman" w:eastAsia="Arial" w:hAnsi="Times New Roman" w:cs="Times New Roman"/>
          <w:spacing w:val="-2"/>
          <w:sz w:val="24"/>
          <w:szCs w:val="24"/>
          <w:lang w:val="lt-LT"/>
        </w:rPr>
        <w:t>„</w:t>
      </w:r>
      <w:proofErr w:type="spellStart"/>
      <w:r w:rsidRPr="00732791">
        <w:rPr>
          <w:rFonts w:ascii="Times New Roman" w:eastAsia="Arial" w:hAnsi="Times New Roman" w:cs="Times New Roman"/>
          <w:spacing w:val="-2"/>
          <w:sz w:val="24"/>
          <w:szCs w:val="24"/>
          <w:lang w:val="lt-LT"/>
        </w:rPr>
        <w:t>Agrokoncerno</w:t>
      </w:r>
      <w:proofErr w:type="spellEnd"/>
      <w:r w:rsidRPr="00732791">
        <w:rPr>
          <w:rFonts w:ascii="Times New Roman" w:eastAsia="Arial" w:hAnsi="Times New Roman" w:cs="Times New Roman"/>
          <w:spacing w:val="-2"/>
          <w:sz w:val="24"/>
          <w:szCs w:val="24"/>
          <w:lang w:val="lt-LT"/>
        </w:rPr>
        <w:t xml:space="preserve"> </w:t>
      </w:r>
      <w:proofErr w:type="spellStart"/>
      <w:r w:rsidRPr="00732791">
        <w:rPr>
          <w:rFonts w:ascii="Times New Roman" w:eastAsia="Arial" w:hAnsi="Times New Roman" w:cs="Times New Roman"/>
          <w:spacing w:val="-2"/>
          <w:sz w:val="24"/>
          <w:szCs w:val="24"/>
          <w:lang w:val="lt-LT"/>
        </w:rPr>
        <w:t>biometanas</w:t>
      </w:r>
      <w:proofErr w:type="spellEnd"/>
      <w:r w:rsidRPr="00732791">
        <w:rPr>
          <w:rFonts w:ascii="Times New Roman" w:eastAsia="Arial" w:hAnsi="Times New Roman" w:cs="Times New Roman"/>
          <w:spacing w:val="-1"/>
          <w:sz w:val="24"/>
          <w:szCs w:val="24"/>
          <w:lang w:val="lt-LT"/>
        </w:rPr>
        <w:t>“</w:t>
      </w:r>
      <w:r w:rsidRPr="00732791">
        <w:rPr>
          <w:rFonts w:ascii="Times New Roman" w:eastAsia="Arial" w:hAnsi="Times New Roman" w:cs="Times New Roman"/>
          <w:spacing w:val="-7"/>
          <w:sz w:val="24"/>
          <w:szCs w:val="24"/>
          <w:lang w:val="lt-LT"/>
        </w:rPr>
        <w:t xml:space="preserve"> p</w:t>
      </w:r>
      <w:r w:rsidRPr="00732791">
        <w:rPr>
          <w:rFonts w:ascii="Times New Roman" w:eastAsia="Arial" w:hAnsi="Times New Roman" w:cs="Times New Roman"/>
          <w:spacing w:val="-1"/>
          <w:sz w:val="24"/>
          <w:szCs w:val="24"/>
          <w:lang w:val="lt-LT"/>
        </w:rPr>
        <w:t>lanuoja</w:t>
      </w:r>
      <w:r w:rsidRPr="00732791">
        <w:rPr>
          <w:rFonts w:ascii="Times New Roman" w:eastAsia="Arial" w:hAnsi="Times New Roman" w:cs="Times New Roman"/>
          <w:spacing w:val="-13"/>
          <w:sz w:val="24"/>
          <w:szCs w:val="24"/>
          <w:lang w:val="lt-LT"/>
        </w:rPr>
        <w:t xml:space="preserve"> </w:t>
      </w:r>
      <w:r w:rsidRPr="00732791">
        <w:rPr>
          <w:rFonts w:ascii="Times New Roman" w:eastAsia="Arial" w:hAnsi="Times New Roman" w:cs="Times New Roman"/>
          <w:sz w:val="24"/>
          <w:szCs w:val="24"/>
          <w:lang w:val="lt-LT"/>
        </w:rPr>
        <w:t>įsigyti:</w:t>
      </w:r>
    </w:p>
    <w:p w:rsidR="00E369B4" w:rsidRPr="00577BF4" w:rsidRDefault="00E369B4" w:rsidP="00E369B4">
      <w:pPr>
        <w:rPr>
          <w:rFonts w:ascii="Times New Roman" w:hAnsi="Times New Roman" w:cs="Times New Roman"/>
          <w:sz w:val="24"/>
          <w:szCs w:val="24"/>
          <w:lang w:val="lt-LT"/>
        </w:rPr>
      </w:pPr>
    </w:p>
    <w:tbl>
      <w:tblPr>
        <w:tblStyle w:val="Lentelstinklelis"/>
        <w:tblW w:w="0" w:type="auto"/>
        <w:tblLook w:val="04A0"/>
      </w:tblPr>
      <w:tblGrid>
        <w:gridCol w:w="828"/>
        <w:gridCol w:w="3420"/>
        <w:gridCol w:w="1497"/>
        <w:gridCol w:w="1915"/>
        <w:gridCol w:w="1916"/>
      </w:tblGrid>
      <w:tr w:rsidR="00E369B4" w:rsidTr="00695306">
        <w:tc>
          <w:tcPr>
            <w:tcW w:w="828" w:type="dxa"/>
            <w:vAlign w:val="center"/>
          </w:tcPr>
          <w:p w:rsidR="00E369B4" w:rsidRPr="00577BF4" w:rsidRDefault="00E369B4" w:rsidP="00695306">
            <w:pPr>
              <w:ind w:left="-90"/>
              <w:jc w:val="center"/>
              <w:rPr>
                <w:rFonts w:ascii="Times New Roman" w:hAnsi="Times New Roman" w:cs="Times New Roman"/>
                <w:sz w:val="20"/>
                <w:szCs w:val="20"/>
                <w:lang w:val="lt-LT"/>
              </w:rPr>
            </w:pPr>
            <w:r w:rsidRPr="00577BF4">
              <w:rPr>
                <w:rFonts w:ascii="Times New Roman" w:hAnsi="Times New Roman" w:cs="Times New Roman"/>
                <w:sz w:val="20"/>
                <w:szCs w:val="20"/>
                <w:lang w:val="lt-LT"/>
              </w:rPr>
              <w:t>Nr.</w:t>
            </w:r>
          </w:p>
        </w:tc>
        <w:tc>
          <w:tcPr>
            <w:tcW w:w="3420" w:type="dxa"/>
            <w:vAlign w:val="center"/>
          </w:tcPr>
          <w:p w:rsidR="00E369B4" w:rsidRPr="00577BF4" w:rsidRDefault="00E369B4" w:rsidP="00695306">
            <w:pPr>
              <w:ind w:left="-90"/>
              <w:jc w:val="center"/>
              <w:rPr>
                <w:rFonts w:ascii="Times New Roman" w:hAnsi="Times New Roman" w:cs="Times New Roman"/>
                <w:sz w:val="20"/>
                <w:szCs w:val="20"/>
                <w:lang w:val="lt-LT"/>
              </w:rPr>
            </w:pPr>
            <w:r w:rsidRPr="00577BF4">
              <w:rPr>
                <w:rFonts w:ascii="Times New Roman" w:hAnsi="Times New Roman" w:cs="Times New Roman"/>
                <w:sz w:val="20"/>
                <w:szCs w:val="20"/>
                <w:lang w:val="lt-LT"/>
              </w:rPr>
              <w:t>Pozicija</w:t>
            </w:r>
          </w:p>
        </w:tc>
        <w:tc>
          <w:tcPr>
            <w:tcW w:w="1497" w:type="dxa"/>
            <w:vAlign w:val="center"/>
          </w:tcPr>
          <w:p w:rsidR="00E369B4" w:rsidRPr="00577BF4" w:rsidRDefault="00E369B4" w:rsidP="00695306">
            <w:pPr>
              <w:ind w:left="-90"/>
              <w:jc w:val="center"/>
              <w:rPr>
                <w:rFonts w:ascii="Times New Roman" w:hAnsi="Times New Roman" w:cs="Times New Roman"/>
                <w:sz w:val="20"/>
                <w:szCs w:val="20"/>
                <w:lang w:val="lt-LT"/>
              </w:rPr>
            </w:pPr>
            <w:r w:rsidRPr="00577BF4">
              <w:rPr>
                <w:rFonts w:ascii="Times New Roman" w:hAnsi="Times New Roman" w:cs="Times New Roman"/>
                <w:sz w:val="20"/>
                <w:szCs w:val="20"/>
                <w:lang w:val="lt-LT"/>
              </w:rPr>
              <w:t>Mato vnt.</w:t>
            </w:r>
          </w:p>
        </w:tc>
        <w:tc>
          <w:tcPr>
            <w:tcW w:w="1915" w:type="dxa"/>
            <w:vAlign w:val="center"/>
          </w:tcPr>
          <w:p w:rsidR="00E369B4" w:rsidRPr="00577BF4" w:rsidRDefault="00E369B4" w:rsidP="00695306">
            <w:pPr>
              <w:ind w:left="-90"/>
              <w:jc w:val="center"/>
              <w:rPr>
                <w:rFonts w:ascii="Times New Roman" w:hAnsi="Times New Roman" w:cs="Times New Roman"/>
                <w:sz w:val="20"/>
                <w:szCs w:val="20"/>
                <w:lang w:val="lt-LT"/>
              </w:rPr>
            </w:pPr>
            <w:r w:rsidRPr="00577BF4">
              <w:rPr>
                <w:rFonts w:ascii="Times New Roman" w:hAnsi="Times New Roman" w:cs="Times New Roman"/>
                <w:sz w:val="20"/>
                <w:szCs w:val="20"/>
                <w:lang w:val="lt-LT"/>
              </w:rPr>
              <w:t>Kiekis</w:t>
            </w:r>
          </w:p>
        </w:tc>
        <w:tc>
          <w:tcPr>
            <w:tcW w:w="1916" w:type="dxa"/>
            <w:vAlign w:val="center"/>
          </w:tcPr>
          <w:p w:rsidR="00E369B4" w:rsidRPr="00577BF4" w:rsidRDefault="00E369B4" w:rsidP="00695306">
            <w:pPr>
              <w:ind w:left="-90"/>
              <w:jc w:val="center"/>
              <w:rPr>
                <w:rFonts w:ascii="Times New Roman" w:hAnsi="Times New Roman" w:cs="Times New Roman"/>
                <w:sz w:val="20"/>
                <w:szCs w:val="20"/>
                <w:lang w:val="lt-LT"/>
              </w:rPr>
            </w:pPr>
            <w:r w:rsidRPr="00577BF4">
              <w:rPr>
                <w:rFonts w:ascii="Times New Roman" w:hAnsi="Times New Roman" w:cs="Times New Roman"/>
                <w:sz w:val="20"/>
                <w:szCs w:val="20"/>
                <w:lang w:val="lt-LT"/>
              </w:rPr>
              <w:t>TAIP/NE</w:t>
            </w: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color w:val="000000"/>
                <w:sz w:val="20"/>
                <w:szCs w:val="20"/>
                <w:lang w:val="lt-LT" w:eastAsia="lt-LT"/>
              </w:rPr>
              <w:t>Bioreaktoriaus rezervuaro šildymo sistema / rezervuaro vamzdynas ir šilumos mazgas</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r w:rsidRPr="00577BF4">
              <w:rPr>
                <w:rFonts w:ascii="Times New Roman" w:hAnsi="Times New Roman" w:cs="Times New Roman"/>
                <w:sz w:val="20"/>
                <w:szCs w:val="20"/>
                <w:lang w:val="lt-LT"/>
              </w:rPr>
              <w:t>.</w:t>
            </w:r>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3</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sz w:val="20"/>
                <w:szCs w:val="20"/>
                <w:lang w:val="lt-LT" w:eastAsia="lt-LT"/>
              </w:rPr>
              <w:t>Vandens cirkuliaciniai siurbliai Magna3 arba analogas</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1</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sz w:val="20"/>
                <w:szCs w:val="20"/>
                <w:lang w:val="lt-LT" w:eastAsia="lt-LT"/>
              </w:rPr>
              <w:t>Vandens cirkuliacinis siurblys TP80-240/2 arba analogas</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1</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sz w:val="20"/>
                <w:szCs w:val="20"/>
                <w:lang w:val="lt-LT" w:eastAsia="lt-LT"/>
              </w:rPr>
              <w:t xml:space="preserve">Šilumos skaitiklis, </w:t>
            </w:r>
            <w:proofErr w:type="spellStart"/>
            <w:r w:rsidRPr="00577BF4">
              <w:rPr>
                <w:rFonts w:ascii="Times New Roman" w:eastAsia="Times New Roman" w:hAnsi="Times New Roman" w:cs="Times New Roman"/>
                <w:sz w:val="20"/>
                <w:szCs w:val="20"/>
                <w:lang w:val="lt-LT" w:eastAsia="lt-LT"/>
              </w:rPr>
              <w:t>trieigiai</w:t>
            </w:r>
            <w:proofErr w:type="spellEnd"/>
            <w:r w:rsidRPr="00577BF4">
              <w:rPr>
                <w:rFonts w:ascii="Times New Roman" w:eastAsia="Times New Roman" w:hAnsi="Times New Roman" w:cs="Times New Roman"/>
                <w:sz w:val="20"/>
                <w:szCs w:val="20"/>
                <w:lang w:val="lt-LT" w:eastAsia="lt-LT"/>
              </w:rPr>
              <w:t xml:space="preserve"> vožtuvai, grubaus valymo filtrai, uždaromoji ir kita armatūra</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r w:rsidRPr="00577BF4">
              <w:rPr>
                <w:rFonts w:ascii="Times New Roman" w:hAnsi="Times New Roman" w:cs="Times New Roman"/>
                <w:sz w:val="20"/>
                <w:szCs w:val="20"/>
                <w:lang w:val="lt-LT"/>
              </w:rPr>
              <w:t>.</w:t>
            </w:r>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1</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sz w:val="20"/>
                <w:szCs w:val="20"/>
                <w:lang w:val="lt-LT" w:eastAsia="lt-LT"/>
              </w:rPr>
              <w:t>Hidraulinis indas</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r w:rsidRPr="00577BF4">
              <w:rPr>
                <w:rFonts w:ascii="Times New Roman" w:hAnsi="Times New Roman" w:cs="Times New Roman"/>
                <w:sz w:val="20"/>
                <w:szCs w:val="20"/>
                <w:lang w:val="lt-LT"/>
              </w:rPr>
              <w:t>.</w:t>
            </w:r>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1</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sz w:val="20"/>
                <w:szCs w:val="20"/>
                <w:lang w:val="lt-LT" w:eastAsia="lt-LT"/>
              </w:rPr>
              <w:t>Išsiplėtimo indas</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r w:rsidRPr="00577BF4">
              <w:rPr>
                <w:rFonts w:ascii="Times New Roman" w:hAnsi="Times New Roman" w:cs="Times New Roman"/>
                <w:sz w:val="20"/>
                <w:szCs w:val="20"/>
                <w:lang w:val="lt-LT"/>
              </w:rPr>
              <w:t>.</w:t>
            </w:r>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1</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jc w:val="both"/>
              <w:rPr>
                <w:rFonts w:ascii="Times New Roman" w:hAnsi="Times New Roman" w:cs="Times New Roman"/>
                <w:sz w:val="20"/>
                <w:szCs w:val="20"/>
                <w:lang w:val="lt-LT"/>
              </w:rPr>
            </w:pPr>
          </w:p>
        </w:tc>
        <w:tc>
          <w:tcPr>
            <w:tcW w:w="3420"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eastAsia="Times New Roman" w:hAnsi="Times New Roman" w:cs="Times New Roman"/>
                <w:sz w:val="20"/>
                <w:szCs w:val="20"/>
                <w:lang w:val="lt-LT" w:eastAsia="lt-LT"/>
              </w:rPr>
              <w:t>Vamzdynas, fasoninės dalys, laikikliai ir kiti tvirtinimo elementai</w:t>
            </w:r>
          </w:p>
        </w:tc>
        <w:tc>
          <w:tcPr>
            <w:tcW w:w="1497" w:type="dxa"/>
            <w:vAlign w:val="center"/>
          </w:tcPr>
          <w:p w:rsidR="00E369B4" w:rsidRPr="00577BF4" w:rsidRDefault="00E369B4" w:rsidP="00695306">
            <w:pPr>
              <w:jc w:val="both"/>
              <w:rPr>
                <w:rFonts w:ascii="Times New Roman" w:hAnsi="Times New Roman" w:cs="Times New Roman"/>
                <w:sz w:val="20"/>
                <w:szCs w:val="20"/>
                <w:lang w:val="lt-LT"/>
              </w:rPr>
            </w:pPr>
            <w:proofErr w:type="spellStart"/>
            <w:r w:rsidRPr="00577BF4">
              <w:rPr>
                <w:rFonts w:ascii="Times New Roman" w:hAnsi="Times New Roman" w:cs="Times New Roman"/>
                <w:sz w:val="20"/>
                <w:szCs w:val="20"/>
                <w:lang w:val="lt-LT"/>
              </w:rPr>
              <w:t>Kompl</w:t>
            </w:r>
            <w:proofErr w:type="spellEnd"/>
            <w:r w:rsidRPr="00577BF4">
              <w:rPr>
                <w:rFonts w:ascii="Times New Roman" w:hAnsi="Times New Roman" w:cs="Times New Roman"/>
                <w:sz w:val="20"/>
                <w:szCs w:val="20"/>
                <w:lang w:val="lt-LT"/>
              </w:rPr>
              <w:t>.</w:t>
            </w:r>
          </w:p>
        </w:tc>
        <w:tc>
          <w:tcPr>
            <w:tcW w:w="1915" w:type="dxa"/>
            <w:vAlign w:val="center"/>
          </w:tcPr>
          <w:p w:rsidR="00E369B4" w:rsidRPr="00577BF4" w:rsidRDefault="00E369B4" w:rsidP="00695306">
            <w:pPr>
              <w:jc w:val="both"/>
              <w:rPr>
                <w:rFonts w:ascii="Times New Roman" w:hAnsi="Times New Roman" w:cs="Times New Roman"/>
                <w:sz w:val="20"/>
                <w:szCs w:val="20"/>
                <w:lang w:val="lt-LT"/>
              </w:rPr>
            </w:pPr>
            <w:r w:rsidRPr="00577BF4">
              <w:rPr>
                <w:rFonts w:ascii="Times New Roman" w:hAnsi="Times New Roman" w:cs="Times New Roman"/>
                <w:sz w:val="20"/>
                <w:szCs w:val="20"/>
                <w:lang w:val="lt-LT"/>
              </w:rPr>
              <w:t>1</w:t>
            </w:r>
          </w:p>
        </w:tc>
        <w:tc>
          <w:tcPr>
            <w:tcW w:w="1916" w:type="dxa"/>
            <w:vAlign w:val="center"/>
          </w:tcPr>
          <w:p w:rsidR="00E369B4" w:rsidRPr="00577BF4" w:rsidRDefault="00E369B4" w:rsidP="00695306">
            <w:pPr>
              <w:jc w:val="both"/>
              <w:rPr>
                <w:rFonts w:ascii="Times New Roman" w:hAnsi="Times New Roman" w:cs="Times New Roman"/>
                <w:sz w:val="20"/>
                <w:szCs w:val="20"/>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Modulinis šildymo kolektorius prie rezervuaro</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3</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Pagrindinis kolektorius 6 zonų</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Skirstymo kolektoriai</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Skirstymo kontūrų uždarymo ventiliai</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Pagrindinio kolektoriaus uždarymo ventiliai</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 xml:space="preserve">Techniniai termometrai, manometrai, automatiniai </w:t>
            </w:r>
            <w:proofErr w:type="spellStart"/>
            <w:r w:rsidRPr="00577BF4">
              <w:rPr>
                <w:rFonts w:ascii="Times New Roman" w:eastAsia="Times New Roman" w:hAnsi="Times New Roman" w:cs="Times New Roman"/>
                <w:color w:val="000000"/>
                <w:sz w:val="20"/>
                <w:szCs w:val="20"/>
                <w:lang w:val="lt-LT" w:eastAsia="lt-LT"/>
              </w:rPr>
              <w:t>nuorintojai</w:t>
            </w:r>
            <w:proofErr w:type="spellEnd"/>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Aprišimo vamzdynas</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 xml:space="preserve">Technologinis vamzdynas rezervuaruose, </w:t>
            </w:r>
          </w:p>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 xml:space="preserve">• Substrato padavimui ir išsiurbimui numatomas HDPE100 tipo vamzdynas, skirtas nuotekų tinklams įrengti, slėgio klasė ne žemesnė kaip PN10, diametras ne mažesnis kaip DN160. </w:t>
            </w:r>
          </w:p>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 xml:space="preserve">• Dujų technologinis vamzdynas rezervuaro viduje iš HDPE tipo vamzdyno, skirto dujų tiekimui, slėgio klasė ne žemesnė kaip PN10, diametras </w:t>
            </w:r>
            <w:r w:rsidRPr="00577BF4">
              <w:rPr>
                <w:rFonts w:ascii="Times New Roman" w:eastAsia="Times New Roman" w:hAnsi="Times New Roman" w:cs="Times New Roman"/>
                <w:color w:val="000000"/>
                <w:sz w:val="20"/>
                <w:szCs w:val="20"/>
                <w:lang w:val="lt-LT" w:eastAsia="lt-LT"/>
              </w:rPr>
              <w:lastRenderedPageBreak/>
              <w:t>ne mažesnis kaip DN160.</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lastRenderedPageBreak/>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3</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Maišyklės ir stovai bioreaktoriams</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r w:rsidRPr="00577BF4">
              <w:rPr>
                <w:rFonts w:ascii="Times New Roman" w:eastAsia="Times New Roman" w:hAnsi="Times New Roman" w:cs="Times New Roman"/>
                <w:color w:val="000000"/>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3</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Maišyklės apie 15 kW (panardinamos ir su velenu)</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3</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 xml:space="preserve">Nerūdijančio plieno stovai reaktoriaus viduje/išorėje maišyklėms, gervės skirtos maišyklių iškėlimui iš bioreaktoriaus. </w:t>
            </w:r>
          </w:p>
        </w:tc>
        <w:tc>
          <w:tcPr>
            <w:tcW w:w="1497"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roofErr w:type="spellStart"/>
            <w:r w:rsidRPr="00577BF4">
              <w:rPr>
                <w:rFonts w:ascii="Times New Roman" w:eastAsia="Times New Roman" w:hAnsi="Times New Roman" w:cs="Times New Roman"/>
                <w:color w:val="000000"/>
                <w:sz w:val="20"/>
                <w:szCs w:val="20"/>
                <w:lang w:val="lt-LT" w:eastAsia="lt-LT"/>
              </w:rPr>
              <w:t>kompl</w:t>
            </w:r>
            <w:proofErr w:type="spellEnd"/>
          </w:p>
        </w:tc>
        <w:tc>
          <w:tcPr>
            <w:tcW w:w="1915"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r w:rsidRPr="00577BF4">
              <w:rPr>
                <w:rFonts w:ascii="Times New Roman" w:eastAsia="Times New Roman" w:hAnsi="Times New Roman" w:cs="Times New Roman"/>
                <w:color w:val="000000"/>
                <w:sz w:val="20"/>
                <w:szCs w:val="20"/>
                <w:lang w:val="lt-LT" w:eastAsia="lt-LT"/>
              </w:rPr>
              <w:t>3</w:t>
            </w:r>
          </w:p>
        </w:tc>
        <w:tc>
          <w:tcPr>
            <w:tcW w:w="1916" w:type="dxa"/>
            <w:vAlign w:val="center"/>
          </w:tcPr>
          <w:p w:rsidR="00E369B4" w:rsidRPr="00577BF4" w:rsidRDefault="00E369B4" w:rsidP="00695306">
            <w:pPr>
              <w:jc w:val="both"/>
              <w:rPr>
                <w:rFonts w:ascii="Times New Roman" w:eastAsia="Times New Roman" w:hAnsi="Times New Roman" w:cs="Times New Roman"/>
                <w:color w:val="000000"/>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Feederis</w:t>
            </w:r>
            <w:proofErr w:type="spellEnd"/>
            <w:r w:rsidRPr="00577BF4">
              <w:rPr>
                <w:rFonts w:ascii="Times New Roman" w:eastAsia="Times New Roman" w:hAnsi="Times New Roman" w:cs="Times New Roman"/>
                <w:sz w:val="20"/>
                <w:szCs w:val="20"/>
                <w:lang w:val="lt-LT" w:eastAsia="lt-LT"/>
              </w:rPr>
              <w:t xml:space="preserve"> sausai masei/kukurūzai, karvių mėšlas, vištų mėšlas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Sausos masės pakrovimo bunkeris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Metalinės automobilių </w:t>
            </w:r>
            <w:proofErr w:type="spellStart"/>
            <w:r w:rsidRPr="00577BF4">
              <w:rPr>
                <w:rFonts w:ascii="Times New Roman" w:eastAsia="Times New Roman" w:hAnsi="Times New Roman" w:cs="Times New Roman"/>
                <w:sz w:val="20"/>
                <w:szCs w:val="20"/>
                <w:lang w:val="lt-LT" w:eastAsia="lt-LT"/>
              </w:rPr>
              <w:t>svartyklės</w:t>
            </w:r>
            <w:proofErr w:type="spellEnd"/>
            <w:r w:rsidRPr="00577BF4">
              <w:rPr>
                <w:rFonts w:ascii="Times New Roman" w:eastAsia="Times New Roman" w:hAnsi="Times New Roman" w:cs="Times New Roman"/>
                <w:sz w:val="20"/>
                <w:szCs w:val="20"/>
                <w:lang w:val="lt-LT" w:eastAsia="lt-LT"/>
              </w:rPr>
              <w:t>, analoginės pilnai dengtos.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Matmenys 18m X 3 m, iki 60t, </w:t>
            </w:r>
            <w:proofErr w:type="spellStart"/>
            <w:r w:rsidRPr="00577BF4">
              <w:rPr>
                <w:rFonts w:ascii="Times New Roman" w:eastAsia="Times New Roman" w:hAnsi="Times New Roman" w:cs="Times New Roman"/>
                <w:sz w:val="20"/>
                <w:szCs w:val="20"/>
                <w:lang w:val="lt-LT" w:eastAsia="lt-LT"/>
              </w:rPr>
              <w:t>diskreta</w:t>
            </w:r>
            <w:proofErr w:type="spellEnd"/>
            <w:r w:rsidRPr="00577BF4">
              <w:rPr>
                <w:rFonts w:ascii="Times New Roman" w:eastAsia="Times New Roman" w:hAnsi="Times New Roman" w:cs="Times New Roman"/>
                <w:sz w:val="20"/>
                <w:szCs w:val="20"/>
                <w:lang w:val="lt-LT" w:eastAsia="lt-LT"/>
              </w:rPr>
              <w:t xml:space="preserve"> 20 kg, moduliu kiekis 3, jutikliai 8 </w:t>
            </w:r>
            <w:proofErr w:type="spellStart"/>
            <w:r w:rsidRPr="00577BF4">
              <w:rPr>
                <w:rFonts w:ascii="Times New Roman" w:eastAsia="Times New Roman" w:hAnsi="Times New Roman" w:cs="Times New Roman"/>
                <w:sz w:val="20"/>
                <w:szCs w:val="20"/>
                <w:lang w:val="lt-LT" w:eastAsia="lt-LT"/>
              </w:rPr>
              <w:t>vnt</w:t>
            </w:r>
            <w:proofErr w:type="spellEnd"/>
            <w:r w:rsidRPr="00577BF4">
              <w:rPr>
                <w:rFonts w:ascii="Times New Roman" w:eastAsia="Times New Roman" w:hAnsi="Times New Roman" w:cs="Times New Roman"/>
                <w:sz w:val="20"/>
                <w:szCs w:val="20"/>
                <w:lang w:val="lt-LT" w:eastAsia="lt-LT"/>
              </w:rPr>
              <w:t xml:space="preserve">, analoginiai. Vietinė automatika. Rodmenų atvaizdavimas </w:t>
            </w:r>
            <w:proofErr w:type="spellStart"/>
            <w:r w:rsidRPr="00577BF4">
              <w:rPr>
                <w:rFonts w:ascii="Times New Roman" w:eastAsia="Times New Roman" w:hAnsi="Times New Roman" w:cs="Times New Roman"/>
                <w:sz w:val="20"/>
                <w:szCs w:val="20"/>
                <w:lang w:val="lt-LT" w:eastAsia="lt-LT"/>
              </w:rPr>
              <w:t>operatorinėje</w:t>
            </w:r>
            <w:proofErr w:type="spellEnd"/>
            <w:r w:rsidRPr="00577BF4">
              <w:rPr>
                <w:rFonts w:ascii="Times New Roman" w:eastAsia="Times New Roman" w:hAnsi="Times New Roman" w:cs="Times New Roman"/>
                <w:sz w:val="20"/>
                <w:szCs w:val="20"/>
                <w:lang w:val="lt-LT" w:eastAsia="lt-LT"/>
              </w:rPr>
              <w:t>.</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Žaliavos smulkinimo įrenginys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Žaliavos tiekimo įranga- šnekai, transporteriai</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Vietinė automatika</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Technologinė įranga buferinėms talpoms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3</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Maišyklės 2 vnt. žaliavų paruošimo talpai ir 1 vnt. talpai po </w:t>
            </w:r>
            <w:proofErr w:type="spellStart"/>
            <w:r w:rsidRPr="00577BF4">
              <w:rPr>
                <w:rFonts w:ascii="Times New Roman" w:eastAsia="Times New Roman" w:hAnsi="Times New Roman" w:cs="Times New Roman"/>
                <w:sz w:val="20"/>
                <w:szCs w:val="20"/>
                <w:lang w:val="lt-LT" w:eastAsia="lt-LT"/>
              </w:rPr>
              <w:t>separavimo</w:t>
            </w:r>
            <w:proofErr w:type="spellEnd"/>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Nerūdijančio plieno stovai buferinės talpos viduje/išorėje maišyklėms, gervės skirtos maišyklių iškėlimui iš bioreaktoriaus. </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Tentiniai</w:t>
            </w:r>
            <w:proofErr w:type="spellEnd"/>
            <w:r w:rsidRPr="00577BF4">
              <w:rPr>
                <w:rFonts w:ascii="Times New Roman" w:eastAsia="Times New Roman" w:hAnsi="Times New Roman" w:cs="Times New Roman"/>
                <w:sz w:val="20"/>
                <w:szCs w:val="20"/>
                <w:lang w:val="lt-LT" w:eastAsia="lt-LT"/>
              </w:rPr>
              <w:t xml:space="preserve"> uždengimo stogai</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Pr>
                <w:rFonts w:ascii="Times New Roman" w:eastAsia="Times New Roman" w:hAnsi="Times New Roman" w:cs="Times New Roman"/>
                <w:sz w:val="20"/>
                <w:szCs w:val="20"/>
                <w:lang w:val="lt-LT" w:eastAsia="lt-LT"/>
              </w:rPr>
              <w:t>2</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Modulinis </w:t>
            </w:r>
            <w:proofErr w:type="spellStart"/>
            <w:r w:rsidRPr="00577BF4">
              <w:rPr>
                <w:rFonts w:ascii="Times New Roman" w:eastAsia="Times New Roman" w:hAnsi="Times New Roman" w:cs="Times New Roman"/>
                <w:sz w:val="20"/>
                <w:szCs w:val="20"/>
                <w:lang w:val="lt-LT" w:eastAsia="lt-LT"/>
              </w:rPr>
              <w:t>separavimo</w:t>
            </w:r>
            <w:proofErr w:type="spellEnd"/>
            <w:r w:rsidRPr="00577BF4">
              <w:rPr>
                <w:rFonts w:ascii="Times New Roman" w:eastAsia="Times New Roman" w:hAnsi="Times New Roman" w:cs="Times New Roman"/>
                <w:sz w:val="20"/>
                <w:szCs w:val="20"/>
                <w:lang w:val="lt-LT" w:eastAsia="lt-LT"/>
              </w:rPr>
              <w:t xml:space="preserve"> magas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Konteinerinis modulis 6000x2500x2500</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Tvirtos, ne plonesnės kaip 4 mm storio, dažytos, rifliuoto plieno grindys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Izoliuotos, ne plonesniu kaip 80 mm storio nedegios izoliacijos sluoksniu, išorinės konteinerio </w:t>
            </w:r>
            <w:proofErr w:type="spellStart"/>
            <w:r w:rsidRPr="00577BF4">
              <w:rPr>
                <w:rFonts w:ascii="Times New Roman" w:eastAsia="Times New Roman" w:hAnsi="Times New Roman" w:cs="Times New Roman"/>
                <w:sz w:val="20"/>
                <w:szCs w:val="20"/>
                <w:lang w:val="lt-LT" w:eastAsia="lt-LT"/>
              </w:rPr>
              <w:t>atitvaros</w:t>
            </w:r>
            <w:proofErr w:type="spellEnd"/>
            <w:r w:rsidRPr="00577BF4">
              <w:rPr>
                <w:rFonts w:ascii="Times New Roman" w:eastAsia="Times New Roman" w:hAnsi="Times New Roman" w:cs="Times New Roman"/>
                <w:sz w:val="20"/>
                <w:szCs w:val="20"/>
                <w:lang w:val="lt-LT" w:eastAsia="lt-LT"/>
              </w:rPr>
              <w:t>.</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Numatytos visos reikalingos angos komunikacijų prijungimui</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Durys patekimui į </w:t>
            </w:r>
            <w:proofErr w:type="spellStart"/>
            <w:r w:rsidRPr="00577BF4">
              <w:rPr>
                <w:rFonts w:ascii="Times New Roman" w:eastAsia="Times New Roman" w:hAnsi="Times New Roman" w:cs="Times New Roman"/>
                <w:sz w:val="20"/>
                <w:szCs w:val="20"/>
                <w:lang w:val="lt-LT" w:eastAsia="lt-LT"/>
              </w:rPr>
              <w:t>separatorinę</w:t>
            </w:r>
            <w:proofErr w:type="spellEnd"/>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Numatytas apšvietimas ir elektros instaliacija, vėdinimo ir šildymo sistemos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Priešgaisrinė signalizacija</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Separatorius </w:t>
            </w:r>
            <w:proofErr w:type="spellStart"/>
            <w:r w:rsidRPr="00577BF4">
              <w:rPr>
                <w:rFonts w:ascii="Times New Roman" w:eastAsia="Times New Roman" w:hAnsi="Times New Roman" w:cs="Times New Roman"/>
                <w:sz w:val="20"/>
                <w:szCs w:val="20"/>
                <w:lang w:val="lt-LT" w:eastAsia="lt-LT"/>
              </w:rPr>
              <w:t>agrometer</w:t>
            </w:r>
            <w:proofErr w:type="spellEnd"/>
            <w:r w:rsidRPr="00577BF4">
              <w:rPr>
                <w:rFonts w:ascii="Times New Roman" w:eastAsia="Times New Roman" w:hAnsi="Times New Roman" w:cs="Times New Roman"/>
                <w:sz w:val="20"/>
                <w:szCs w:val="20"/>
                <w:lang w:val="lt-LT" w:eastAsia="lt-LT"/>
              </w:rPr>
              <w:t xml:space="preserve">, </w:t>
            </w:r>
            <w:proofErr w:type="spellStart"/>
            <w:r w:rsidRPr="00577BF4">
              <w:rPr>
                <w:rFonts w:ascii="Times New Roman" w:eastAsia="Times New Roman" w:hAnsi="Times New Roman" w:cs="Times New Roman"/>
                <w:sz w:val="20"/>
                <w:szCs w:val="20"/>
                <w:lang w:val="lt-LT" w:eastAsia="lt-LT"/>
              </w:rPr>
              <w:t>boerger</w:t>
            </w:r>
            <w:proofErr w:type="spellEnd"/>
            <w:r w:rsidRPr="00577BF4">
              <w:rPr>
                <w:rFonts w:ascii="Times New Roman" w:eastAsia="Times New Roman" w:hAnsi="Times New Roman" w:cs="Times New Roman"/>
                <w:sz w:val="20"/>
                <w:szCs w:val="20"/>
                <w:lang w:val="lt-LT" w:eastAsia="lt-LT"/>
              </w:rPr>
              <w:t xml:space="preserve"> arba analogas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Peilinės sklendės linijų uždarymui</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Jungiamasis vamzdynas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Fakelas, našumas 550m3/h, komplekte dujų rampa, degiklis, automatika.</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ind w:right="432"/>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Technologinė siurblinė</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KONTEINERIAI 12000 x 2500x 2900:</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Tvirtos, ne plonesnės kaip 4 mm storio, dažytos, rifliuoto plieno/aliuminio grindys.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Izoliuotos, ne plonesniu kaip 80 mm storio nedegios izoliacijos sluoksniu, išorinės konteinerio </w:t>
            </w:r>
            <w:proofErr w:type="spellStart"/>
            <w:r w:rsidRPr="00577BF4">
              <w:rPr>
                <w:rFonts w:ascii="Times New Roman" w:eastAsia="Times New Roman" w:hAnsi="Times New Roman" w:cs="Times New Roman"/>
                <w:sz w:val="20"/>
                <w:szCs w:val="20"/>
                <w:lang w:val="lt-LT" w:eastAsia="lt-LT"/>
              </w:rPr>
              <w:t>atitvaros</w:t>
            </w:r>
            <w:proofErr w:type="spellEnd"/>
            <w:r w:rsidRPr="00577BF4">
              <w:rPr>
                <w:rFonts w:ascii="Times New Roman" w:eastAsia="Times New Roman" w:hAnsi="Times New Roman" w:cs="Times New Roman"/>
                <w:sz w:val="20"/>
                <w:szCs w:val="20"/>
                <w:lang w:val="lt-LT" w:eastAsia="lt-LT"/>
              </w:rPr>
              <w:t>.</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Numatytos visos reikalingos angos </w:t>
            </w:r>
            <w:r w:rsidRPr="00577BF4">
              <w:rPr>
                <w:rFonts w:ascii="Times New Roman" w:eastAsia="Times New Roman" w:hAnsi="Times New Roman" w:cs="Times New Roman"/>
                <w:sz w:val="20"/>
                <w:szCs w:val="20"/>
                <w:lang w:val="lt-LT" w:eastAsia="lt-LT"/>
              </w:rPr>
              <w:lastRenderedPageBreak/>
              <w:t>požeminių ir antžeminių komunikacijų prijungimui</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Priešgaisrinius reikalavimus atitinkančios durys patekimui į siurblinę.</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Numatytas apšvietimas ir elektros instaliacija, vėdinimo sistema.</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Priešgaisrinė signalizacija</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Aplink visas įrengtas angas konteinerio atitvaruose sustiprintos konteinerio konstrukcijos.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lastRenderedPageBreak/>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2</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SUBSTARTO KOLEKTORIUS - Gaminamas iš plieninių, ne mažesnio kaip DN150 skersmens ir ne žemesnės kaip PN16 slėgio klasės vamzdžio ir fasoninių dalių.</w:t>
            </w:r>
          </w:p>
          <w:p w:rsidR="00E369B4" w:rsidRPr="00577BF4" w:rsidRDefault="00E369B4" w:rsidP="00695306">
            <w:pPr>
              <w:jc w:val="both"/>
              <w:rPr>
                <w:rFonts w:ascii="Times New Roman" w:eastAsia="Times New Roman" w:hAnsi="Times New Roman" w:cs="Times New Roman"/>
                <w:sz w:val="20"/>
                <w:szCs w:val="20"/>
                <w:lang w:val="lt-LT" w:eastAsia="lt-LT"/>
              </w:rPr>
            </w:pP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Substrato paskirstymo kolektorius suprojektuotas taip kad dviem substrato siurbliais aptarnautų visus jėgainės procesus.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Paskirstymo kolektorius užtikrina substrato padavimą iš buferinių talpų, išpumpavimą iš bioreaktorių, substrato </w:t>
            </w:r>
            <w:proofErr w:type="spellStart"/>
            <w:r w:rsidRPr="00577BF4">
              <w:rPr>
                <w:rFonts w:ascii="Times New Roman" w:eastAsia="Times New Roman" w:hAnsi="Times New Roman" w:cs="Times New Roman"/>
                <w:sz w:val="20"/>
                <w:szCs w:val="20"/>
                <w:lang w:val="lt-LT" w:eastAsia="lt-LT"/>
              </w:rPr>
              <w:t>recirkuliavimą</w:t>
            </w:r>
            <w:proofErr w:type="spellEnd"/>
            <w:r w:rsidRPr="00577BF4">
              <w:rPr>
                <w:rFonts w:ascii="Times New Roman" w:eastAsia="Times New Roman" w:hAnsi="Times New Roman" w:cs="Times New Roman"/>
                <w:sz w:val="20"/>
                <w:szCs w:val="20"/>
                <w:lang w:val="lt-LT" w:eastAsia="lt-LT"/>
              </w:rPr>
              <w:t xml:space="preserve"> tarp bioreaktorių ar </w:t>
            </w:r>
            <w:proofErr w:type="spellStart"/>
            <w:r w:rsidRPr="00577BF4">
              <w:rPr>
                <w:rFonts w:ascii="Times New Roman" w:eastAsia="Times New Roman" w:hAnsi="Times New Roman" w:cs="Times New Roman"/>
                <w:sz w:val="20"/>
                <w:szCs w:val="20"/>
                <w:lang w:val="lt-LT" w:eastAsia="lt-LT"/>
              </w:rPr>
              <w:t>separavimo</w:t>
            </w:r>
            <w:proofErr w:type="spellEnd"/>
            <w:r w:rsidRPr="00577BF4">
              <w:rPr>
                <w:rFonts w:ascii="Times New Roman" w:eastAsia="Times New Roman" w:hAnsi="Times New Roman" w:cs="Times New Roman"/>
                <w:sz w:val="20"/>
                <w:szCs w:val="20"/>
                <w:lang w:val="lt-LT" w:eastAsia="lt-LT"/>
              </w:rPr>
              <w:t xml:space="preserve"> įrenginių.</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Taip pat kolektoriuje numatyta galimybė perjungti į avarinį rėžimą, kurio metu vienas iš siurblių galėtų aptarnauti jėgainę – pumpuoti paruoštą žaliavą į bioreaktorius ir išpumpuoti „atidirbusį“ substratą į substrato kaupimo rezervuarą iš bioreaktorių, </w:t>
            </w:r>
            <w:proofErr w:type="spellStart"/>
            <w:r w:rsidRPr="00577BF4">
              <w:rPr>
                <w:rFonts w:ascii="Times New Roman" w:eastAsia="Times New Roman" w:hAnsi="Times New Roman" w:cs="Times New Roman"/>
                <w:sz w:val="20"/>
                <w:szCs w:val="20"/>
                <w:lang w:val="lt-LT" w:eastAsia="lt-LT"/>
              </w:rPr>
              <w:t>recirkuliuoti</w:t>
            </w:r>
            <w:proofErr w:type="spellEnd"/>
            <w:r w:rsidRPr="00577BF4">
              <w:rPr>
                <w:rFonts w:ascii="Times New Roman" w:eastAsia="Times New Roman" w:hAnsi="Times New Roman" w:cs="Times New Roman"/>
                <w:sz w:val="20"/>
                <w:szCs w:val="20"/>
                <w:lang w:val="lt-LT" w:eastAsia="lt-LT"/>
              </w:rPr>
              <w:t xml:space="preserve"> substratą tarp bioreaktorių.</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Žaliavos/ Atidirbusio substrato sliekiniai siurbliai </w:t>
            </w:r>
            <w:proofErr w:type="spellStart"/>
            <w:r w:rsidRPr="00577BF4">
              <w:rPr>
                <w:rFonts w:ascii="Times New Roman" w:eastAsia="Times New Roman" w:hAnsi="Times New Roman" w:cs="Times New Roman"/>
                <w:sz w:val="20"/>
                <w:szCs w:val="20"/>
                <w:lang w:val="lt-LT" w:eastAsia="lt-LT"/>
              </w:rPr>
              <w:t>Wangen</w:t>
            </w:r>
            <w:proofErr w:type="spellEnd"/>
            <w:r w:rsidRPr="00577BF4">
              <w:rPr>
                <w:rFonts w:ascii="Times New Roman" w:eastAsia="Times New Roman" w:hAnsi="Times New Roman" w:cs="Times New Roman"/>
                <w:sz w:val="20"/>
                <w:szCs w:val="20"/>
                <w:lang w:val="lt-LT" w:eastAsia="lt-LT"/>
              </w:rPr>
              <w:t xml:space="preserve"> arba analogas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2</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Automatinės ir rankinio valdymo peilinės sklendės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Pr>
                <w:rFonts w:ascii="Times New Roman" w:eastAsia="Times New Roman" w:hAnsi="Times New Roman" w:cs="Times New Roman"/>
                <w:sz w:val="20"/>
                <w:szCs w:val="20"/>
                <w:lang w:val="lt-LT" w:eastAsia="lt-LT"/>
              </w:rPr>
              <w:t>24</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Žaliavos smulkinimo įrenginys </w:t>
            </w:r>
            <w:proofErr w:type="spellStart"/>
            <w:r w:rsidRPr="00577BF4">
              <w:rPr>
                <w:rFonts w:ascii="Times New Roman" w:eastAsia="Times New Roman" w:hAnsi="Times New Roman" w:cs="Times New Roman"/>
                <w:sz w:val="20"/>
                <w:szCs w:val="20"/>
                <w:lang w:val="lt-LT" w:eastAsia="lt-LT"/>
              </w:rPr>
              <w:t>Boerger</w:t>
            </w:r>
            <w:proofErr w:type="spellEnd"/>
            <w:r w:rsidRPr="00577BF4">
              <w:rPr>
                <w:rFonts w:ascii="Times New Roman" w:eastAsia="Times New Roman" w:hAnsi="Times New Roman" w:cs="Times New Roman"/>
                <w:sz w:val="20"/>
                <w:szCs w:val="20"/>
                <w:lang w:val="lt-LT" w:eastAsia="lt-LT"/>
              </w:rPr>
              <w:t xml:space="preserve"> arba analogas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Akmengaudės</w:t>
            </w:r>
            <w:proofErr w:type="spellEnd"/>
            <w:r w:rsidRPr="00577BF4">
              <w:rPr>
                <w:rFonts w:ascii="Times New Roman" w:eastAsia="Times New Roman" w:hAnsi="Times New Roman" w:cs="Times New Roman"/>
                <w:sz w:val="20"/>
                <w:szCs w:val="20"/>
                <w:lang w:val="lt-LT" w:eastAsia="lt-LT"/>
              </w:rPr>
              <w:t xml:space="preserve"> skirtos akmenų ir kitų neorganinių atliekų surinkimu prieš žaliavai/substratui patenkant į siurblius.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Pr>
                <w:rFonts w:ascii="Times New Roman" w:eastAsia="Times New Roman" w:hAnsi="Times New Roman" w:cs="Times New Roman"/>
                <w:sz w:val="20"/>
                <w:szCs w:val="20"/>
                <w:lang w:val="lt-LT" w:eastAsia="lt-LT"/>
              </w:rPr>
              <w:t>2</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Substrato </w:t>
            </w:r>
            <w:proofErr w:type="spellStart"/>
            <w:r w:rsidRPr="00577BF4">
              <w:rPr>
                <w:rFonts w:ascii="Times New Roman" w:eastAsia="Times New Roman" w:hAnsi="Times New Roman" w:cs="Times New Roman"/>
                <w:sz w:val="20"/>
                <w:szCs w:val="20"/>
                <w:lang w:val="lt-LT" w:eastAsia="lt-LT"/>
              </w:rPr>
              <w:t>debitomačiai</w:t>
            </w:r>
            <w:proofErr w:type="spellEnd"/>
            <w:r w:rsidRPr="00577BF4">
              <w:rPr>
                <w:rFonts w:ascii="Times New Roman" w:eastAsia="Times New Roman" w:hAnsi="Times New Roman" w:cs="Times New Roman"/>
                <w:sz w:val="20"/>
                <w:szCs w:val="20"/>
                <w:lang w:val="lt-LT" w:eastAsia="lt-LT"/>
              </w:rPr>
              <w:t xml:space="preserve"> </w:t>
            </w:r>
            <w:proofErr w:type="spellStart"/>
            <w:r w:rsidRPr="00577BF4">
              <w:rPr>
                <w:rFonts w:ascii="Times New Roman" w:eastAsia="Times New Roman" w:hAnsi="Times New Roman" w:cs="Times New Roman"/>
                <w:sz w:val="20"/>
                <w:szCs w:val="20"/>
                <w:lang w:val="lt-LT" w:eastAsia="lt-LT"/>
              </w:rPr>
              <w:t>Krohne</w:t>
            </w:r>
            <w:proofErr w:type="spellEnd"/>
            <w:r w:rsidRPr="00577BF4">
              <w:rPr>
                <w:rFonts w:ascii="Times New Roman" w:eastAsia="Times New Roman" w:hAnsi="Times New Roman" w:cs="Times New Roman"/>
                <w:sz w:val="20"/>
                <w:szCs w:val="20"/>
                <w:lang w:val="lt-LT" w:eastAsia="lt-LT"/>
              </w:rPr>
              <w:t xml:space="preserve"> arba analogas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Vnt.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2</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Geležies chlorido ir </w:t>
            </w:r>
            <w:proofErr w:type="spellStart"/>
            <w:r w:rsidRPr="00577BF4">
              <w:rPr>
                <w:rFonts w:ascii="Times New Roman" w:eastAsia="Times New Roman" w:hAnsi="Times New Roman" w:cs="Times New Roman"/>
                <w:sz w:val="20"/>
                <w:szCs w:val="20"/>
                <w:lang w:val="lt-LT" w:eastAsia="lt-LT"/>
              </w:rPr>
              <w:t>antiputojimo</w:t>
            </w:r>
            <w:proofErr w:type="spellEnd"/>
            <w:r w:rsidRPr="00577BF4">
              <w:rPr>
                <w:rFonts w:ascii="Times New Roman" w:eastAsia="Times New Roman" w:hAnsi="Times New Roman" w:cs="Times New Roman"/>
                <w:sz w:val="20"/>
                <w:szCs w:val="20"/>
                <w:lang w:val="lt-LT" w:eastAsia="lt-LT"/>
              </w:rPr>
              <w:t xml:space="preserve"> medžiagos dozavimo mazgas- komplekte siurblys, talpa, jungiamasis vamzdynas, uždaromoji armatūra</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Deguonies generatorius pirminiam </w:t>
            </w:r>
            <w:proofErr w:type="spellStart"/>
            <w:r w:rsidRPr="00577BF4">
              <w:rPr>
                <w:rFonts w:ascii="Times New Roman" w:eastAsia="Times New Roman" w:hAnsi="Times New Roman" w:cs="Times New Roman"/>
                <w:sz w:val="20"/>
                <w:szCs w:val="20"/>
                <w:lang w:val="lt-LT" w:eastAsia="lt-LT"/>
              </w:rPr>
              <w:t>nusierinimui</w:t>
            </w:r>
            <w:proofErr w:type="spellEnd"/>
            <w:r w:rsidRPr="00577BF4">
              <w:rPr>
                <w:rFonts w:ascii="Times New Roman" w:eastAsia="Times New Roman" w:hAnsi="Times New Roman" w:cs="Times New Roman"/>
                <w:sz w:val="20"/>
                <w:szCs w:val="20"/>
                <w:lang w:val="lt-LT" w:eastAsia="lt-LT"/>
              </w:rPr>
              <w:t>. Gaminamas ir į bioreaktorius tiekiamas grynas deguonis.</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Suspausto oro tiekimo sistema- suspausto oro kompresorius, </w:t>
            </w:r>
            <w:proofErr w:type="spellStart"/>
            <w:r w:rsidRPr="00577BF4">
              <w:rPr>
                <w:rFonts w:ascii="Times New Roman" w:eastAsia="Times New Roman" w:hAnsi="Times New Roman" w:cs="Times New Roman"/>
                <w:sz w:val="20"/>
                <w:szCs w:val="20"/>
                <w:lang w:val="lt-LT" w:eastAsia="lt-LT"/>
              </w:rPr>
              <w:t>resiveris</w:t>
            </w:r>
            <w:proofErr w:type="spellEnd"/>
            <w:r w:rsidRPr="00577BF4">
              <w:rPr>
                <w:rFonts w:ascii="Times New Roman" w:eastAsia="Times New Roman" w:hAnsi="Times New Roman" w:cs="Times New Roman"/>
                <w:sz w:val="20"/>
                <w:szCs w:val="20"/>
                <w:lang w:val="lt-LT" w:eastAsia="lt-LT"/>
              </w:rPr>
              <w:t xml:space="preserve"> 200ltr, oro sausinimo sistema, suspausto oro tiekimo kolektorius, jungiamieji vamzdynai, </w:t>
            </w:r>
            <w:proofErr w:type="spellStart"/>
            <w:r w:rsidRPr="00577BF4">
              <w:rPr>
                <w:rFonts w:ascii="Times New Roman" w:eastAsia="Times New Roman" w:hAnsi="Times New Roman" w:cs="Times New Roman"/>
                <w:sz w:val="20"/>
                <w:szCs w:val="20"/>
                <w:lang w:val="lt-LT" w:eastAsia="lt-LT"/>
              </w:rPr>
              <w:t>fitingai</w:t>
            </w:r>
            <w:proofErr w:type="spellEnd"/>
            <w:r w:rsidRPr="00577BF4">
              <w:rPr>
                <w:rFonts w:ascii="Times New Roman" w:eastAsia="Times New Roman" w:hAnsi="Times New Roman" w:cs="Times New Roman"/>
                <w:sz w:val="20"/>
                <w:szCs w:val="20"/>
                <w:lang w:val="lt-LT" w:eastAsia="lt-LT"/>
              </w:rPr>
              <w:t>,</w:t>
            </w:r>
          </w:p>
        </w:tc>
        <w:tc>
          <w:tcPr>
            <w:tcW w:w="1497"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roofErr w:type="spellStart"/>
            <w:r w:rsidRPr="00577BF4">
              <w:rPr>
                <w:rFonts w:ascii="Times New Roman" w:eastAsia="Times New Roman" w:hAnsi="Times New Roman" w:cs="Times New Roman"/>
                <w:sz w:val="20"/>
                <w:szCs w:val="20"/>
                <w:lang w:val="lt-LT" w:eastAsia="lt-LT"/>
              </w:rPr>
              <w:t>Kompl</w:t>
            </w:r>
            <w:proofErr w:type="spellEnd"/>
            <w:r w:rsidRPr="00577BF4">
              <w:rPr>
                <w:rFonts w:ascii="Times New Roman" w:eastAsia="Times New Roman" w:hAnsi="Times New Roman" w:cs="Times New Roman"/>
                <w:sz w:val="20"/>
                <w:szCs w:val="20"/>
                <w:lang w:val="lt-LT" w:eastAsia="lt-LT"/>
              </w:rPr>
              <w:t>.</w:t>
            </w:r>
          </w:p>
        </w:tc>
        <w:tc>
          <w:tcPr>
            <w:tcW w:w="1915"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1</w:t>
            </w:r>
          </w:p>
        </w:tc>
        <w:tc>
          <w:tcPr>
            <w:tcW w:w="1916"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Procesų ir valdymo automatika 3 rezervuarai</w:t>
            </w:r>
          </w:p>
          <w:p w:rsidR="00E369B4" w:rsidRPr="00577BF4" w:rsidRDefault="00E369B4" w:rsidP="00695306">
            <w:pPr>
              <w:jc w:val="both"/>
              <w:rPr>
                <w:rFonts w:ascii="Times New Roman" w:eastAsia="Times New Roman" w:hAnsi="Times New Roman" w:cs="Times New Roman"/>
                <w:sz w:val="20"/>
                <w:szCs w:val="20"/>
                <w:lang w:val="lt-LT" w:eastAsia="lt-LT"/>
              </w:rPr>
            </w:pP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Automatinio valdymo ir kontrolės sistemą turi sudaryti:</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Valdikliai su ryšio bei signalų keitimo </w:t>
            </w:r>
            <w:r w:rsidRPr="00577BF4">
              <w:rPr>
                <w:rFonts w:ascii="Times New Roman" w:eastAsia="Times New Roman" w:hAnsi="Times New Roman" w:cs="Times New Roman"/>
                <w:sz w:val="20"/>
                <w:szCs w:val="20"/>
                <w:lang w:val="lt-LT" w:eastAsia="lt-LT"/>
              </w:rPr>
              <w:lastRenderedPageBreak/>
              <w:t>blokais;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 </w:t>
            </w:r>
            <w:proofErr w:type="spellStart"/>
            <w:r w:rsidRPr="00577BF4">
              <w:rPr>
                <w:rFonts w:ascii="Times New Roman" w:eastAsia="Times New Roman" w:hAnsi="Times New Roman" w:cs="Times New Roman"/>
                <w:sz w:val="20"/>
                <w:szCs w:val="20"/>
                <w:lang w:val="lt-LT" w:eastAsia="lt-LT"/>
              </w:rPr>
              <w:t>Vizualizacijos</w:t>
            </w:r>
            <w:proofErr w:type="spellEnd"/>
            <w:r w:rsidRPr="00577BF4">
              <w:rPr>
                <w:rFonts w:ascii="Times New Roman" w:eastAsia="Times New Roman" w:hAnsi="Times New Roman" w:cs="Times New Roman"/>
                <w:sz w:val="20"/>
                <w:szCs w:val="20"/>
                <w:lang w:val="lt-LT" w:eastAsia="lt-LT"/>
              </w:rPr>
              <w:t xml:space="preserve"> sistema (</w:t>
            </w:r>
            <w:proofErr w:type="spellStart"/>
            <w:r w:rsidRPr="00577BF4">
              <w:rPr>
                <w:rFonts w:ascii="Times New Roman" w:eastAsia="Times New Roman" w:hAnsi="Times New Roman" w:cs="Times New Roman"/>
                <w:sz w:val="20"/>
                <w:szCs w:val="20"/>
                <w:lang w:val="lt-LT" w:eastAsia="lt-LT"/>
              </w:rPr>
              <w:t>WinCC</w:t>
            </w:r>
            <w:proofErr w:type="spellEnd"/>
            <w:r w:rsidRPr="00577BF4">
              <w:rPr>
                <w:rFonts w:ascii="Times New Roman" w:eastAsia="Times New Roman" w:hAnsi="Times New Roman" w:cs="Times New Roman"/>
                <w:sz w:val="20"/>
                <w:szCs w:val="20"/>
                <w:lang w:val="lt-LT" w:eastAsia="lt-LT"/>
              </w:rPr>
              <w:t>, arba analogas)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Pirminiai davikliai ir matavimo prietaisai;</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Automatikos įrangos pagrindinės ir rezervinės maitinimo grandinės.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Visa automatinio valdymo ir kontrolės sistema turi veikti pagal programą, kuri instaliuota į programuojamą loginį valdiklį bei </w:t>
            </w:r>
            <w:proofErr w:type="spellStart"/>
            <w:r w:rsidRPr="00577BF4">
              <w:rPr>
                <w:rFonts w:ascii="Times New Roman" w:eastAsia="Times New Roman" w:hAnsi="Times New Roman" w:cs="Times New Roman"/>
                <w:sz w:val="20"/>
                <w:szCs w:val="20"/>
                <w:lang w:val="lt-LT" w:eastAsia="lt-LT"/>
              </w:rPr>
              <w:t>vizualizacijos</w:t>
            </w:r>
            <w:proofErr w:type="spellEnd"/>
            <w:r w:rsidRPr="00577BF4">
              <w:rPr>
                <w:rFonts w:ascii="Times New Roman" w:eastAsia="Times New Roman" w:hAnsi="Times New Roman" w:cs="Times New Roman"/>
                <w:sz w:val="20"/>
                <w:szCs w:val="20"/>
                <w:lang w:val="lt-LT" w:eastAsia="lt-LT"/>
              </w:rPr>
              <w:t xml:space="preserve"> sistemą. Visos automatikos pagrindas, tai programuojamas loginis valdiklis, į kurį turi būti surinkti signalai iš elektrinės ir technologinės įrangos bei matavimo prietaisų. Taip pat valdikio duodami signalai turi valdyti visų įrenginių darbą (išskyrus vietinį siurblių ir sklendžių valdymą). Suprogramuotas valdiklis atlieka ir automatinį valdymą bei avarijų signalizavimą pagal iš anksto apibrėžtus parametrus. Taip pat turi būti numatytas operatoriaus valdymo pultas. Jo ekrane turi būti atvaizduojama pagrindinių įrenginių darbą apibūdinanti informacija. Visa įranga ir darbo parametrai turi veikti automatiniame režime. Iš </w:t>
            </w:r>
            <w:proofErr w:type="spellStart"/>
            <w:r w:rsidRPr="00577BF4">
              <w:rPr>
                <w:rFonts w:ascii="Times New Roman" w:eastAsia="Times New Roman" w:hAnsi="Times New Roman" w:cs="Times New Roman"/>
                <w:sz w:val="20"/>
                <w:szCs w:val="20"/>
                <w:lang w:val="lt-LT" w:eastAsia="lt-LT"/>
              </w:rPr>
              <w:t>operatorinės</w:t>
            </w:r>
            <w:proofErr w:type="spellEnd"/>
            <w:r w:rsidRPr="00577BF4">
              <w:rPr>
                <w:rFonts w:ascii="Times New Roman" w:eastAsia="Times New Roman" w:hAnsi="Times New Roman" w:cs="Times New Roman"/>
                <w:sz w:val="20"/>
                <w:szCs w:val="20"/>
                <w:lang w:val="lt-LT" w:eastAsia="lt-LT"/>
              </w:rPr>
              <w:t xml:space="preserve"> taip pat turi būti galimybė valdyti objektą rankiniame režime.</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xml:space="preserve">Valdiklis turi gauti informaciją iš technologinių daviklių, tokių kaip: slėgio, temperatūros, lygio ir kitų. Visa automatikos įranga turi būti maitinama iš </w:t>
            </w:r>
            <w:proofErr w:type="spellStart"/>
            <w:r w:rsidRPr="00577BF4">
              <w:rPr>
                <w:rFonts w:ascii="Times New Roman" w:eastAsia="Times New Roman" w:hAnsi="Times New Roman" w:cs="Times New Roman"/>
                <w:sz w:val="20"/>
                <w:szCs w:val="20"/>
                <w:lang w:val="lt-LT" w:eastAsia="lt-LT"/>
              </w:rPr>
              <w:t>skirstyklos</w:t>
            </w:r>
            <w:proofErr w:type="spellEnd"/>
            <w:r w:rsidRPr="00577BF4">
              <w:rPr>
                <w:rFonts w:ascii="Times New Roman" w:eastAsia="Times New Roman" w:hAnsi="Times New Roman" w:cs="Times New Roman"/>
                <w:sz w:val="20"/>
                <w:szCs w:val="20"/>
                <w:lang w:val="lt-LT" w:eastAsia="lt-LT"/>
              </w:rPr>
              <w:t xml:space="preserve"> per rezervinį akumuliatorinį maitinimo įrenginį, leidžianti įrangai veikti ir kurį laika dingus pagrindinei maitinimo įrangai. Objekto operatorius turi turėti galimybę stebėti sistemos darbą bei analizuoti sukauptus archyvuose duomenis.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Automatikos sistema turi būti įrengta taip, kad operatorius galėtų:</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stebėti visų įrengimų esamas būsenas;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stebėti kontroliuojamų įrengimų technologinius parametrus - valdyti procesą;</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užrašu signalizuoti apie avarines situacijas;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peržiūrėti visų registruojamų parametrų grafikus per norimą laiko intervalą;</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peržiūrėti visų avarijų ir kitų įvykių laikus bei trukmes;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atspausdinti visas norimas parametrų kreives;</w:t>
            </w:r>
          </w:p>
          <w:p w:rsidR="00E369B4" w:rsidRPr="00577BF4" w:rsidRDefault="00E369B4" w:rsidP="00695306">
            <w:pPr>
              <w:jc w:val="both"/>
              <w:rPr>
                <w:rFonts w:ascii="Times New Roman" w:eastAsia="Times New Roman" w:hAnsi="Times New Roman" w:cs="Times New Roman"/>
                <w:sz w:val="20"/>
                <w:szCs w:val="20"/>
                <w:lang w:val="lt-LT" w:eastAsia="lt-LT"/>
              </w:rPr>
            </w:pPr>
            <w:r w:rsidRPr="00577BF4">
              <w:rPr>
                <w:rFonts w:ascii="Times New Roman" w:eastAsia="Times New Roman" w:hAnsi="Times New Roman" w:cs="Times New Roman"/>
                <w:sz w:val="20"/>
                <w:szCs w:val="20"/>
                <w:lang w:val="lt-LT" w:eastAsia="lt-LT"/>
              </w:rPr>
              <w:t>• bet kuriuo momentu atspausdinti ekrane matomą informaciją.</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lastRenderedPageBreak/>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GASHOLDERIAI BAUR arba analogas</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Kupolinį stogą sudaro dvi membranos: viena skirta formos palaikymui, antra tarnauja, kaip dujų išsiplėtimą kompensuojanti membrana, taip po </w:t>
            </w:r>
            <w:r w:rsidRPr="00333DC1">
              <w:rPr>
                <w:rFonts w:ascii="Times New Roman" w:eastAsia="Times New Roman" w:hAnsi="Times New Roman" w:cs="Times New Roman"/>
                <w:sz w:val="20"/>
                <w:szCs w:val="20"/>
                <w:lang w:val="lt-LT" w:eastAsia="lt-LT"/>
              </w:rPr>
              <w:lastRenderedPageBreak/>
              <w:t xml:space="preserve">bioreaktoriumi sukuriant biodujų sukaupimo rezervuarą, kurio tūris ne mažesnis kaip 800m3.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Stogo medžiaga atspari ultravioletiniams saulės spinduliams.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Su stogu kartu komplektuojama EX išpildymo (sprogimui saugi) orapūtė kupolo slėgio palaikymui.</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Nerūdijančio plieno apsauginiai slėgio numetimo vožtuvai - našumas ne mažesnis kaip 180m3/h.</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Dujų lygio davikliai su 4-20mA išėjimo signalais arba </w:t>
            </w:r>
            <w:proofErr w:type="spellStart"/>
            <w:r w:rsidRPr="00333DC1">
              <w:rPr>
                <w:rFonts w:ascii="Times New Roman" w:eastAsia="Times New Roman" w:hAnsi="Times New Roman" w:cs="Times New Roman"/>
                <w:sz w:val="20"/>
                <w:szCs w:val="20"/>
                <w:lang w:val="lt-LT" w:eastAsia="lt-LT"/>
              </w:rPr>
              <w:t>Modbus</w:t>
            </w:r>
            <w:proofErr w:type="spellEnd"/>
            <w:r w:rsidRPr="00333DC1">
              <w:rPr>
                <w:rFonts w:ascii="Times New Roman" w:eastAsia="Times New Roman" w:hAnsi="Times New Roman" w:cs="Times New Roman"/>
                <w:sz w:val="20"/>
                <w:szCs w:val="20"/>
                <w:lang w:val="lt-LT" w:eastAsia="lt-LT"/>
              </w:rPr>
              <w:t xml:space="preserve">, </w:t>
            </w:r>
            <w:proofErr w:type="spellStart"/>
            <w:r w:rsidRPr="00333DC1">
              <w:rPr>
                <w:rFonts w:ascii="Times New Roman" w:eastAsia="Times New Roman" w:hAnsi="Times New Roman" w:cs="Times New Roman"/>
                <w:sz w:val="20"/>
                <w:szCs w:val="20"/>
                <w:lang w:val="lt-LT" w:eastAsia="lt-LT"/>
              </w:rPr>
              <w:t>Profibus</w:t>
            </w:r>
            <w:proofErr w:type="spellEnd"/>
            <w:r w:rsidRPr="00333DC1">
              <w:rPr>
                <w:rFonts w:ascii="Times New Roman" w:eastAsia="Times New Roman" w:hAnsi="Times New Roman" w:cs="Times New Roman"/>
                <w:sz w:val="20"/>
                <w:szCs w:val="20"/>
                <w:lang w:val="lt-LT" w:eastAsia="lt-LT"/>
              </w:rPr>
              <w:t xml:space="preserve"> ryšio protokolu.</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Stogo tvirtinimo, apspaudimo juosta, nerūdijančio plieno stogo kolona.</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Suspausto oro kompresorius.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lastRenderedPageBreak/>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3</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Bedeguonio</w:t>
            </w:r>
            <w:proofErr w:type="spellEnd"/>
            <w:r w:rsidRPr="00333DC1">
              <w:rPr>
                <w:rFonts w:ascii="Times New Roman" w:eastAsia="Times New Roman" w:hAnsi="Times New Roman" w:cs="Times New Roman"/>
                <w:sz w:val="20"/>
                <w:szCs w:val="20"/>
                <w:lang w:val="lt-LT" w:eastAsia="lt-LT"/>
              </w:rPr>
              <w:t xml:space="preserve"> </w:t>
            </w:r>
            <w:proofErr w:type="spellStart"/>
            <w:r w:rsidRPr="00333DC1">
              <w:rPr>
                <w:rFonts w:ascii="Times New Roman" w:eastAsia="Times New Roman" w:hAnsi="Times New Roman" w:cs="Times New Roman"/>
                <w:sz w:val="20"/>
                <w:szCs w:val="20"/>
                <w:lang w:val="lt-LT" w:eastAsia="lt-LT"/>
              </w:rPr>
              <w:t>nusierinimo</w:t>
            </w:r>
            <w:proofErr w:type="spellEnd"/>
            <w:r w:rsidRPr="00333DC1">
              <w:rPr>
                <w:rFonts w:ascii="Times New Roman" w:eastAsia="Times New Roman" w:hAnsi="Times New Roman" w:cs="Times New Roman"/>
                <w:sz w:val="20"/>
                <w:szCs w:val="20"/>
                <w:lang w:val="lt-LT" w:eastAsia="lt-LT"/>
              </w:rPr>
              <w:t xml:space="preserve"> įrenginiai</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Projektinis biodujų srautas 550m3/h</w:t>
            </w:r>
          </w:p>
        </w:tc>
        <w:tc>
          <w:tcPr>
            <w:tcW w:w="1497" w:type="dxa"/>
            <w:vMerge w:val="restart"/>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Merge w:val="restart"/>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Sistemos našumas 2000-100ppm</w:t>
            </w:r>
          </w:p>
        </w:tc>
        <w:tc>
          <w:tcPr>
            <w:tcW w:w="1497"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5"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Biodujų plovimo kamera</w:t>
            </w:r>
          </w:p>
        </w:tc>
        <w:tc>
          <w:tcPr>
            <w:tcW w:w="1497"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5"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NaOH</w:t>
            </w:r>
            <w:proofErr w:type="spellEnd"/>
            <w:r w:rsidRPr="00333DC1">
              <w:rPr>
                <w:rFonts w:ascii="Times New Roman" w:eastAsia="Times New Roman" w:hAnsi="Times New Roman" w:cs="Times New Roman"/>
                <w:sz w:val="20"/>
                <w:szCs w:val="20"/>
                <w:lang w:val="lt-LT" w:eastAsia="lt-LT"/>
              </w:rPr>
              <w:t xml:space="preserve"> dozavimo sistema</w:t>
            </w:r>
          </w:p>
        </w:tc>
        <w:tc>
          <w:tcPr>
            <w:tcW w:w="1497"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5"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Jungiamasis vamzdynas</w:t>
            </w:r>
          </w:p>
        </w:tc>
        <w:tc>
          <w:tcPr>
            <w:tcW w:w="1497"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5"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Procesų valdymo automatika</w:t>
            </w:r>
          </w:p>
        </w:tc>
        <w:tc>
          <w:tcPr>
            <w:tcW w:w="1497"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5" w:type="dxa"/>
            <w:vMerge/>
            <w:vAlign w:val="center"/>
          </w:tcPr>
          <w:p w:rsidR="00E369B4" w:rsidRPr="00732791" w:rsidRDefault="00E369B4" w:rsidP="00695306">
            <w:pPr>
              <w:jc w:val="center"/>
              <w:rPr>
                <w:rFonts w:ascii="Times New Roman" w:hAnsi="Times New Roman" w:cs="Times New Roman"/>
                <w:sz w:val="24"/>
                <w:szCs w:val="24"/>
                <w:lang w:val="lt-LT"/>
              </w:rPr>
            </w:pPr>
          </w:p>
        </w:tc>
        <w:tc>
          <w:tcPr>
            <w:tcW w:w="1916" w:type="dxa"/>
            <w:vAlign w:val="center"/>
          </w:tcPr>
          <w:p w:rsidR="00E369B4" w:rsidRPr="00732791" w:rsidRDefault="00E369B4" w:rsidP="00695306">
            <w:pPr>
              <w:jc w:val="center"/>
              <w:rPr>
                <w:rFonts w:ascii="Times New Roman" w:hAnsi="Times New Roman" w:cs="Times New Roman"/>
                <w:sz w:val="24"/>
                <w:szCs w:val="24"/>
                <w:lang w:val="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Anglies filtrai ir šaldymas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Šalčio mašina. Dujų šaldymui</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nuo 38/10C</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Vnt.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Šilumokaitis, našumas 550m3/h; dujų </w:t>
            </w:r>
            <w:proofErr w:type="spellStart"/>
            <w:r w:rsidRPr="00333DC1">
              <w:rPr>
                <w:rFonts w:ascii="Times New Roman" w:eastAsia="Times New Roman" w:hAnsi="Times New Roman" w:cs="Times New Roman"/>
                <w:sz w:val="20"/>
                <w:szCs w:val="20"/>
                <w:lang w:val="lt-LT" w:eastAsia="lt-LT"/>
              </w:rPr>
              <w:t>temp</w:t>
            </w:r>
            <w:proofErr w:type="spellEnd"/>
            <w:r w:rsidRPr="00333DC1">
              <w:rPr>
                <w:rFonts w:ascii="Times New Roman" w:eastAsia="Times New Roman" w:hAnsi="Times New Roman" w:cs="Times New Roman"/>
                <w:sz w:val="20"/>
                <w:szCs w:val="20"/>
                <w:lang w:val="lt-LT" w:eastAsia="lt-LT"/>
              </w:rPr>
              <w:t xml:space="preserve"> prieš ir po šaldymo 38/10C</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Vnt.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Biodujų kompresorius/</w:t>
            </w:r>
            <w:proofErr w:type="spellStart"/>
            <w:r w:rsidRPr="00333DC1">
              <w:rPr>
                <w:rFonts w:ascii="Times New Roman" w:eastAsia="Times New Roman" w:hAnsi="Times New Roman" w:cs="Times New Roman"/>
                <w:sz w:val="20"/>
                <w:szCs w:val="20"/>
                <w:lang w:val="lt-LT" w:eastAsia="lt-LT"/>
              </w:rPr>
              <w:t>dujopūtės</w:t>
            </w:r>
            <w:proofErr w:type="spellEnd"/>
            <w:r w:rsidRPr="00333DC1">
              <w:rPr>
                <w:rFonts w:ascii="Times New Roman" w:eastAsia="Times New Roman" w:hAnsi="Times New Roman" w:cs="Times New Roman"/>
                <w:sz w:val="20"/>
                <w:szCs w:val="20"/>
                <w:lang w:val="lt-LT" w:eastAsia="lt-LT"/>
              </w:rPr>
              <w:t>, našumas 550m3/h</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Vnt.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Aktyvuotos anglies filtrai 2m3 su pirmine anglies įkrova</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Vnt.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2</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Jungiamasis nerūdijančio plieno vamzdynas ir </w:t>
            </w:r>
            <w:proofErr w:type="spellStart"/>
            <w:r w:rsidRPr="00333DC1">
              <w:rPr>
                <w:rFonts w:ascii="Times New Roman" w:eastAsia="Times New Roman" w:hAnsi="Times New Roman" w:cs="Times New Roman"/>
                <w:sz w:val="20"/>
                <w:szCs w:val="20"/>
                <w:lang w:val="lt-LT" w:eastAsia="lt-LT"/>
              </w:rPr>
              <w:t>sklendynas</w:t>
            </w:r>
            <w:proofErr w:type="spellEnd"/>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Slėgio, temperatūros davikliai, slėgio relės, temperatūros relės, valdymo skydas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Dujų analizatorius.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Biodujų sudėties matavimui  numatytas biodujų analizatorius.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Biodujų analizatorius turi duomenų saugojimo ir apdorojimo bloką bei mobilų įrenginį, kuriuo galima matuoti biodujų sudėtį bet kuriame biodujų jėgainėje įrengtame matavimo taške.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Biodujų analizatorius turės 2 stacionarius biodujų matavimo taškus. Biodujų analizatorius matuos  metano CH4, anglies dvideginio CO2, deguonies O2, sieros vandenilio H2S koncentracijas,  bei energijos kiekį biodujose </w:t>
            </w:r>
            <w:proofErr w:type="spellStart"/>
            <w:r w:rsidRPr="00333DC1">
              <w:rPr>
                <w:rFonts w:ascii="Times New Roman" w:eastAsia="Times New Roman" w:hAnsi="Times New Roman" w:cs="Times New Roman"/>
                <w:sz w:val="20"/>
                <w:szCs w:val="20"/>
                <w:lang w:val="lt-LT" w:eastAsia="lt-LT"/>
              </w:rPr>
              <w:t>kWh</w:t>
            </w:r>
            <w:proofErr w:type="spellEnd"/>
            <w:r w:rsidRPr="00333DC1">
              <w:rPr>
                <w:rFonts w:ascii="Times New Roman" w:eastAsia="Times New Roman" w:hAnsi="Times New Roman" w:cs="Times New Roman"/>
                <w:sz w:val="20"/>
                <w:szCs w:val="20"/>
                <w:lang w:val="lt-LT" w:eastAsia="lt-LT"/>
              </w:rPr>
              <w:t xml:space="preserve">.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Matavimo ribos  CH4 0.0 – 100 %; CO2 0 – 100 %;  H2S 0 – 2000; O2 0,0 – 25 %.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Numatytas duomenų perdavimas </w:t>
            </w:r>
            <w:proofErr w:type="spellStart"/>
            <w:r w:rsidRPr="00333DC1">
              <w:rPr>
                <w:rFonts w:ascii="Times New Roman" w:eastAsia="Times New Roman" w:hAnsi="Times New Roman" w:cs="Times New Roman"/>
                <w:sz w:val="20"/>
                <w:szCs w:val="20"/>
                <w:lang w:val="lt-LT" w:eastAsia="lt-LT"/>
              </w:rPr>
              <w:t>Modbus</w:t>
            </w:r>
            <w:proofErr w:type="spellEnd"/>
            <w:r w:rsidRPr="00333DC1">
              <w:rPr>
                <w:rFonts w:ascii="Times New Roman" w:eastAsia="Times New Roman" w:hAnsi="Times New Roman" w:cs="Times New Roman"/>
                <w:sz w:val="20"/>
                <w:szCs w:val="20"/>
                <w:lang w:val="lt-LT" w:eastAsia="lt-LT"/>
              </w:rPr>
              <w:t xml:space="preserve"> </w:t>
            </w:r>
          </w:p>
        </w:tc>
        <w:tc>
          <w:tcPr>
            <w:tcW w:w="1497" w:type="dxa"/>
            <w:vAlign w:val="center"/>
          </w:tcPr>
          <w:p w:rsidR="00E369B4" w:rsidRPr="00333DC1" w:rsidRDefault="00E369B4" w:rsidP="00695306">
            <w:pPr>
              <w:jc w:val="center"/>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center"/>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Konteinerinė katilinė ne mažiau kaip 500kW. </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Modulis-izoliuotos, ne plonesniu kaip 80 mm storio nedegios izoliacijos </w:t>
            </w:r>
            <w:r w:rsidRPr="00333DC1">
              <w:rPr>
                <w:rFonts w:ascii="Times New Roman" w:eastAsia="Times New Roman" w:hAnsi="Times New Roman" w:cs="Times New Roman"/>
                <w:sz w:val="20"/>
                <w:szCs w:val="20"/>
                <w:lang w:val="lt-LT" w:eastAsia="lt-LT"/>
              </w:rPr>
              <w:lastRenderedPageBreak/>
              <w:t xml:space="preserve">sluoksniu, išorinės konteinerio </w:t>
            </w:r>
            <w:proofErr w:type="spellStart"/>
            <w:r w:rsidRPr="00333DC1">
              <w:rPr>
                <w:rFonts w:ascii="Times New Roman" w:eastAsia="Times New Roman" w:hAnsi="Times New Roman" w:cs="Times New Roman"/>
                <w:sz w:val="20"/>
                <w:szCs w:val="20"/>
                <w:lang w:val="lt-LT" w:eastAsia="lt-LT"/>
              </w:rPr>
              <w:t>atitvaros</w:t>
            </w:r>
            <w:proofErr w:type="spellEnd"/>
            <w:r w:rsidRPr="00333DC1">
              <w:rPr>
                <w:rFonts w:ascii="Times New Roman" w:eastAsia="Times New Roman" w:hAnsi="Times New Roman" w:cs="Times New Roman"/>
                <w:sz w:val="20"/>
                <w:szCs w:val="20"/>
                <w:lang w:val="lt-LT" w:eastAsia="lt-LT"/>
              </w:rPr>
              <w:t>.</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Tvirtos, ne plonesnės kaip 4 mm storio,  dažytos, rifliuoto plieno grindys</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Nenumatytos visos reikalingos angos požeminių ir antžeminių komunikacijų prijungimui</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Priešgaisrinius reikalavimus atitinkančios durys patekimui į katilinę</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Numatytas apšvietimas ir elektros instaliacija.</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Priešgaisrinė signalizacija</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Numatytas duomenų perdavimas į bendrą sistemą.</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 Numatyta uždujinimo signalizacija. Pilnai automatizuota konteinerinė katilinė su dvigubo kuro degikliu- </w:t>
            </w:r>
            <w:proofErr w:type="spellStart"/>
            <w:r w:rsidRPr="00333DC1">
              <w:rPr>
                <w:rFonts w:ascii="Times New Roman" w:eastAsia="Times New Roman" w:hAnsi="Times New Roman" w:cs="Times New Roman"/>
                <w:sz w:val="20"/>
                <w:szCs w:val="20"/>
                <w:lang w:val="lt-LT" w:eastAsia="lt-LT"/>
              </w:rPr>
              <w:t>dyzelinas</w:t>
            </w:r>
            <w:proofErr w:type="spellEnd"/>
            <w:r w:rsidRPr="00333DC1">
              <w:rPr>
                <w:rFonts w:ascii="Times New Roman" w:eastAsia="Times New Roman" w:hAnsi="Times New Roman" w:cs="Times New Roman"/>
                <w:sz w:val="20"/>
                <w:szCs w:val="20"/>
                <w:lang w:val="lt-LT" w:eastAsia="lt-LT"/>
              </w:rPr>
              <w:t xml:space="preserve">/biodujos. Degiklis </w:t>
            </w:r>
            <w:proofErr w:type="spellStart"/>
            <w:r w:rsidRPr="00333DC1">
              <w:rPr>
                <w:rFonts w:ascii="Times New Roman" w:eastAsia="Times New Roman" w:hAnsi="Times New Roman" w:cs="Times New Roman"/>
                <w:sz w:val="20"/>
                <w:szCs w:val="20"/>
                <w:lang w:val="lt-LT" w:eastAsia="lt-LT"/>
              </w:rPr>
              <w:t>moduliacinis</w:t>
            </w:r>
            <w:proofErr w:type="spellEnd"/>
            <w:r w:rsidRPr="00333DC1">
              <w:rPr>
                <w:rFonts w:ascii="Times New Roman" w:eastAsia="Times New Roman" w:hAnsi="Times New Roman" w:cs="Times New Roman"/>
                <w:sz w:val="20"/>
                <w:szCs w:val="20"/>
                <w:lang w:val="lt-LT" w:eastAsia="lt-LT"/>
              </w:rPr>
              <w:t xml:space="preserve">. </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lastRenderedPageBreak/>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Konteinerinis, 3 pakopų membraninis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gamybos įrenginys. Našumas 500m3/h biodujų. Modulyje numatytos atskiros sekcijos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gamybos įrenginiams ir automatikai. Komplekte dviejų tipų -aukšto pralaidumo ir aukšto </w:t>
            </w:r>
            <w:proofErr w:type="spellStart"/>
            <w:r w:rsidRPr="00333DC1">
              <w:rPr>
                <w:rFonts w:ascii="Times New Roman" w:eastAsia="Times New Roman" w:hAnsi="Times New Roman" w:cs="Times New Roman"/>
                <w:sz w:val="20"/>
                <w:szCs w:val="20"/>
                <w:lang w:val="lt-LT" w:eastAsia="lt-LT"/>
              </w:rPr>
              <w:t>selektyvumo</w:t>
            </w:r>
            <w:proofErr w:type="spellEnd"/>
            <w:r w:rsidRPr="00333DC1">
              <w:rPr>
                <w:rFonts w:ascii="Times New Roman" w:eastAsia="Times New Roman" w:hAnsi="Times New Roman" w:cs="Times New Roman"/>
                <w:sz w:val="20"/>
                <w:szCs w:val="20"/>
                <w:lang w:val="lt-LT" w:eastAsia="lt-LT"/>
              </w:rPr>
              <w:t xml:space="preserve"> membranos, pagrindinis ir antrinis kompresoriai, dujų srauto matuokliai, slėgio reguliatoriai, temperatūros, slėgio davikliai, kiti sistemos parametrų stebėjimo ir kontrolės prietaisai, valdymo skydai.</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Modulinė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kompresorinė. Našumas 55bar ir 250m3/h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Kompresorinė skirta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tiekimui į gamtinių dujų tinklą. Modulio komplekte atitinkamo slėgio jungiamasis vamzdynas ir reguliuojamoji armatūra, kompresoriaus aušinimo sistemos, uždujinimo ir priešgaisrinė signalizacija, temperatūros, slėgio ir kiti sistemos parametrų stebėjimo ir kontrolės prietaisai bei valdymo skydai.</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apskaitos prietaisai-</w:t>
            </w:r>
            <w:proofErr w:type="spellStart"/>
            <w:r w:rsidRPr="00333DC1">
              <w:rPr>
                <w:rFonts w:ascii="Times New Roman" w:eastAsia="Times New Roman" w:hAnsi="Times New Roman" w:cs="Times New Roman"/>
                <w:sz w:val="20"/>
                <w:szCs w:val="20"/>
                <w:lang w:val="lt-LT" w:eastAsia="lt-LT"/>
              </w:rPr>
              <w:t>chromatografas</w:t>
            </w:r>
            <w:proofErr w:type="spellEnd"/>
            <w:r w:rsidRPr="00333DC1">
              <w:rPr>
                <w:rFonts w:ascii="Times New Roman" w:eastAsia="Times New Roman" w:hAnsi="Times New Roman" w:cs="Times New Roman"/>
                <w:sz w:val="20"/>
                <w:szCs w:val="20"/>
                <w:lang w:val="lt-LT" w:eastAsia="lt-LT"/>
              </w:rPr>
              <w:t xml:space="preserve">, pagal </w:t>
            </w:r>
            <w:proofErr w:type="spellStart"/>
            <w:r w:rsidRPr="00333DC1">
              <w:rPr>
                <w:rFonts w:ascii="Times New Roman" w:eastAsia="Times New Roman" w:hAnsi="Times New Roman" w:cs="Times New Roman"/>
                <w:sz w:val="20"/>
                <w:szCs w:val="20"/>
                <w:lang w:val="lt-LT" w:eastAsia="lt-LT"/>
              </w:rPr>
              <w:t>Ambergrid</w:t>
            </w:r>
            <w:proofErr w:type="spellEnd"/>
            <w:r w:rsidRPr="00333DC1">
              <w:rPr>
                <w:rFonts w:ascii="Times New Roman" w:eastAsia="Times New Roman" w:hAnsi="Times New Roman" w:cs="Times New Roman"/>
                <w:sz w:val="20"/>
                <w:szCs w:val="20"/>
                <w:lang w:val="lt-LT" w:eastAsia="lt-LT"/>
              </w:rPr>
              <w:t xml:space="preserve"> reikalavimus. Modulinis biodujų įleidimo mazgas, su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komercinės apskaitos prietaisais, atkirtos vožtuvais, slėgio reguliavimo įranga</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Elektrotechnikos darbų dalis, jėgainės įvadinių skydų maitinimas (biodujų jėgainės sklypo ribose).</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Operatorinė</w:t>
            </w:r>
            <w:proofErr w:type="spellEnd"/>
            <w:r w:rsidRPr="00333DC1">
              <w:rPr>
                <w:rFonts w:ascii="Times New Roman" w:eastAsia="Times New Roman" w:hAnsi="Times New Roman" w:cs="Times New Roman"/>
                <w:sz w:val="20"/>
                <w:szCs w:val="20"/>
                <w:lang w:val="lt-LT" w:eastAsia="lt-LT"/>
              </w:rPr>
              <w:t xml:space="preserve"> - konteinerinė patalpa su </w:t>
            </w:r>
            <w:proofErr w:type="spellStart"/>
            <w:r w:rsidRPr="00333DC1">
              <w:rPr>
                <w:rFonts w:ascii="Times New Roman" w:eastAsia="Times New Roman" w:hAnsi="Times New Roman" w:cs="Times New Roman"/>
                <w:sz w:val="20"/>
                <w:szCs w:val="20"/>
                <w:lang w:val="lt-LT" w:eastAsia="lt-LT"/>
              </w:rPr>
              <w:t>sanmazgais</w:t>
            </w:r>
            <w:proofErr w:type="spellEnd"/>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Matmenys 6,12x2,52 m</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Technologiniai vamzdynai oro tiekimui Panaudojimo sritys</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Suspausto oro tiekimas</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Šalto vandens tiekimas</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Šaldymo skysčių tiekimas (</w:t>
            </w:r>
            <w:proofErr w:type="spellStart"/>
            <w:r w:rsidRPr="00333DC1">
              <w:rPr>
                <w:rFonts w:ascii="Times New Roman" w:eastAsia="Times New Roman" w:hAnsi="Times New Roman" w:cs="Times New Roman"/>
                <w:sz w:val="20"/>
                <w:szCs w:val="20"/>
                <w:lang w:val="lt-LT" w:eastAsia="lt-LT"/>
              </w:rPr>
              <w:t>antiftizų</w:t>
            </w:r>
            <w:proofErr w:type="spellEnd"/>
            <w:r w:rsidRPr="00333DC1">
              <w:rPr>
                <w:rFonts w:ascii="Times New Roman" w:eastAsia="Times New Roman" w:hAnsi="Times New Roman" w:cs="Times New Roman"/>
                <w:sz w:val="20"/>
                <w:szCs w:val="20"/>
                <w:lang w:val="lt-LT" w:eastAsia="lt-LT"/>
              </w:rPr>
              <w:t>,</w:t>
            </w:r>
          </w:p>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etilenglikolio, druskos tirpalo</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Projektavimas- darbo projektas, "</w:t>
            </w:r>
            <w:proofErr w:type="spellStart"/>
            <w:r w:rsidRPr="00333DC1">
              <w:rPr>
                <w:rFonts w:ascii="Times New Roman" w:eastAsia="Times New Roman" w:hAnsi="Times New Roman" w:cs="Times New Roman"/>
                <w:sz w:val="20"/>
                <w:szCs w:val="20"/>
                <w:lang w:val="lt-LT" w:eastAsia="lt-LT"/>
              </w:rPr>
              <w:t>as</w:t>
            </w:r>
            <w:proofErr w:type="spellEnd"/>
            <w:r w:rsidRPr="00333DC1">
              <w:rPr>
                <w:rFonts w:ascii="Times New Roman" w:eastAsia="Times New Roman" w:hAnsi="Times New Roman" w:cs="Times New Roman"/>
                <w:sz w:val="20"/>
                <w:szCs w:val="20"/>
                <w:lang w:val="lt-LT" w:eastAsia="lt-LT"/>
              </w:rPr>
              <w:t xml:space="preserve"> </w:t>
            </w:r>
            <w:proofErr w:type="spellStart"/>
            <w:r w:rsidRPr="00333DC1">
              <w:rPr>
                <w:rFonts w:ascii="Times New Roman" w:eastAsia="Times New Roman" w:hAnsi="Times New Roman" w:cs="Times New Roman"/>
                <w:sz w:val="20"/>
                <w:szCs w:val="20"/>
                <w:lang w:val="lt-LT" w:eastAsia="lt-LT"/>
              </w:rPr>
              <w:t>built</w:t>
            </w:r>
            <w:proofErr w:type="spellEnd"/>
            <w:r w:rsidRPr="00333DC1">
              <w:rPr>
                <w:rFonts w:ascii="Times New Roman" w:eastAsia="Times New Roman" w:hAnsi="Times New Roman" w:cs="Times New Roman"/>
                <w:sz w:val="20"/>
                <w:szCs w:val="20"/>
                <w:lang w:val="lt-LT" w:eastAsia="lt-LT"/>
              </w:rPr>
              <w:t xml:space="preserve">" dokumentacija, pakeitimai, </w:t>
            </w:r>
            <w:r w:rsidRPr="00333DC1">
              <w:rPr>
                <w:rFonts w:ascii="Times New Roman" w:eastAsia="Times New Roman" w:hAnsi="Times New Roman" w:cs="Times New Roman"/>
                <w:sz w:val="20"/>
                <w:szCs w:val="20"/>
                <w:lang w:val="lt-LT" w:eastAsia="lt-LT"/>
              </w:rPr>
              <w:lastRenderedPageBreak/>
              <w:t>dokumentacijos ruošimas projekto pridavimui, pažymų atsakingoms institucijoms gavimas, dalyvavimas objekto statybos komisijai pridavime.</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lastRenderedPageBreak/>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Žemės darbai, pagrindų statiniams paruošimas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Gežbetoninės</w:t>
            </w:r>
            <w:proofErr w:type="spellEnd"/>
            <w:r w:rsidRPr="00333DC1">
              <w:rPr>
                <w:rFonts w:ascii="Times New Roman" w:eastAsia="Times New Roman" w:hAnsi="Times New Roman" w:cs="Times New Roman"/>
                <w:sz w:val="20"/>
                <w:szCs w:val="20"/>
                <w:lang w:val="lt-LT" w:eastAsia="lt-LT"/>
              </w:rPr>
              <w:t xml:space="preserve"> buferinės talpos. D = 12; H = 4m</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3</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Gelžbetoniniai bioreaktoriai D = 26m; H = 8m</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3</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Bioreaktorių izoliavimas ir skardinimas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3</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Aptarnavimo aikštelių, įdėtinių detalių ir kitų metalinių konstrukcijų gamyba ir įrengimas bioreaktoriams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3</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Inžineriniai tinklai-substratas, dujos, šiluma, vandens tiekimo sistema, lietaus surinkimo sistema, priešgaisrinio rezervuaro įrengimas (biodujų jėgainės sklypo ribose)</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Separatoriaus aikštelė ir žaliavų saugojimo aikštelė </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Pamatų statyba -siurblinė, katilinė,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gamybos įranga, dujų valymas, dujų apskaita, kompresorinė, </w:t>
            </w:r>
            <w:proofErr w:type="spellStart"/>
            <w:r w:rsidRPr="00333DC1">
              <w:rPr>
                <w:rFonts w:ascii="Times New Roman" w:eastAsia="Times New Roman" w:hAnsi="Times New Roman" w:cs="Times New Roman"/>
                <w:sz w:val="20"/>
                <w:szCs w:val="20"/>
                <w:lang w:val="lt-LT" w:eastAsia="lt-LT"/>
              </w:rPr>
              <w:t>operatorinė</w:t>
            </w:r>
            <w:proofErr w:type="spellEnd"/>
            <w:r w:rsidRPr="00333DC1">
              <w:rPr>
                <w:rFonts w:ascii="Times New Roman" w:eastAsia="Times New Roman" w:hAnsi="Times New Roman" w:cs="Times New Roman"/>
                <w:sz w:val="20"/>
                <w:szCs w:val="20"/>
                <w:lang w:val="lt-LT" w:eastAsia="lt-LT"/>
              </w:rPr>
              <w:t>, dujų fakelas.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Biodujų jėgainės ir </w:t>
            </w:r>
            <w:proofErr w:type="spellStart"/>
            <w:r w:rsidRPr="00333DC1">
              <w:rPr>
                <w:rFonts w:ascii="Times New Roman" w:eastAsia="Times New Roman" w:hAnsi="Times New Roman" w:cs="Times New Roman"/>
                <w:sz w:val="20"/>
                <w:szCs w:val="20"/>
                <w:lang w:val="lt-LT" w:eastAsia="lt-LT"/>
              </w:rPr>
              <w:t>biometano</w:t>
            </w:r>
            <w:proofErr w:type="spellEnd"/>
            <w:r w:rsidRPr="00333DC1">
              <w:rPr>
                <w:rFonts w:ascii="Times New Roman" w:eastAsia="Times New Roman" w:hAnsi="Times New Roman" w:cs="Times New Roman"/>
                <w:sz w:val="20"/>
                <w:szCs w:val="20"/>
                <w:lang w:val="lt-LT" w:eastAsia="lt-LT"/>
              </w:rPr>
              <w:t xml:space="preserve"> valymo (</w:t>
            </w:r>
            <w:proofErr w:type="spellStart"/>
            <w:r w:rsidRPr="00333DC1">
              <w:rPr>
                <w:rFonts w:ascii="Times New Roman" w:eastAsia="Times New Roman" w:hAnsi="Times New Roman" w:cs="Times New Roman"/>
                <w:sz w:val="20"/>
                <w:szCs w:val="20"/>
                <w:lang w:val="lt-LT" w:eastAsia="lt-LT"/>
              </w:rPr>
              <w:t>upgrade</w:t>
            </w:r>
            <w:proofErr w:type="spellEnd"/>
            <w:r w:rsidRPr="00333DC1">
              <w:rPr>
                <w:rFonts w:ascii="Times New Roman" w:eastAsia="Times New Roman" w:hAnsi="Times New Roman" w:cs="Times New Roman"/>
                <w:sz w:val="20"/>
                <w:szCs w:val="20"/>
                <w:lang w:val="lt-LT" w:eastAsia="lt-LT"/>
              </w:rPr>
              <w:t xml:space="preserve">) sklypų sutvarkymo darbai, asfaltas, bortai, apšvietimas, </w:t>
            </w:r>
            <w:proofErr w:type="spellStart"/>
            <w:r w:rsidRPr="00333DC1">
              <w:rPr>
                <w:rFonts w:ascii="Times New Roman" w:eastAsia="Times New Roman" w:hAnsi="Times New Roman" w:cs="Times New Roman"/>
                <w:sz w:val="20"/>
                <w:szCs w:val="20"/>
                <w:lang w:val="lt-LT" w:eastAsia="lt-LT"/>
              </w:rPr>
              <w:t>žaibosauga</w:t>
            </w:r>
            <w:proofErr w:type="spellEnd"/>
            <w:r w:rsidRPr="00333DC1">
              <w:rPr>
                <w:rFonts w:ascii="Times New Roman" w:eastAsia="Times New Roman" w:hAnsi="Times New Roman" w:cs="Times New Roman"/>
                <w:sz w:val="20"/>
                <w:szCs w:val="20"/>
                <w:lang w:val="lt-LT" w:eastAsia="lt-LT"/>
              </w:rPr>
              <w:t>, aptvėrimas, apsaugos sistemos.</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sidRPr="00333DC1">
              <w:rPr>
                <w:rFonts w:ascii="Times New Roman" w:eastAsia="Times New Roman" w:hAnsi="Times New Roman" w:cs="Times New Roman"/>
                <w:sz w:val="20"/>
                <w:szCs w:val="20"/>
                <w:lang w:val="lt-LT" w:eastAsia="lt-LT"/>
              </w:rPr>
              <w:t>Kompl</w:t>
            </w:r>
            <w:proofErr w:type="spellEnd"/>
            <w:r w:rsidRPr="00333DC1">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r w:rsidR="00E369B4" w:rsidTr="00695306">
        <w:tc>
          <w:tcPr>
            <w:tcW w:w="828" w:type="dxa"/>
          </w:tcPr>
          <w:p w:rsidR="00E369B4" w:rsidRPr="00577BF4" w:rsidRDefault="00E369B4" w:rsidP="00E369B4">
            <w:pPr>
              <w:pStyle w:val="Sraopastraipa"/>
              <w:widowControl/>
              <w:numPr>
                <w:ilvl w:val="0"/>
                <w:numId w:val="44"/>
              </w:numPr>
              <w:contextualSpacing/>
              <w:rPr>
                <w:rFonts w:ascii="Times New Roman" w:hAnsi="Times New Roman" w:cs="Times New Roman"/>
                <w:sz w:val="24"/>
                <w:szCs w:val="24"/>
                <w:lang w:val="lt-LT"/>
              </w:rPr>
            </w:pPr>
          </w:p>
        </w:tc>
        <w:tc>
          <w:tcPr>
            <w:tcW w:w="3420"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 xml:space="preserve">Biodujų trasa nuo biodujų jėgainės sklypo iki </w:t>
            </w:r>
            <w:r>
              <w:rPr>
                <w:rFonts w:ascii="Times New Roman" w:eastAsia="Times New Roman" w:hAnsi="Times New Roman" w:cs="Times New Roman"/>
                <w:sz w:val="20"/>
                <w:szCs w:val="20"/>
                <w:lang w:val="lt-LT" w:eastAsia="lt-LT"/>
              </w:rPr>
              <w:t>AB „</w:t>
            </w:r>
            <w:proofErr w:type="spellStart"/>
            <w:r>
              <w:rPr>
                <w:rFonts w:ascii="Times New Roman" w:eastAsia="Times New Roman" w:hAnsi="Times New Roman" w:cs="Times New Roman"/>
                <w:sz w:val="20"/>
                <w:szCs w:val="20"/>
                <w:lang w:val="lt-LT" w:eastAsia="lt-LT"/>
              </w:rPr>
              <w:t>Amber</w:t>
            </w:r>
            <w:proofErr w:type="spellEnd"/>
            <w:r>
              <w:rPr>
                <w:rFonts w:ascii="Times New Roman" w:eastAsia="Times New Roman" w:hAnsi="Times New Roman" w:cs="Times New Roman"/>
                <w:sz w:val="20"/>
                <w:szCs w:val="20"/>
                <w:lang w:val="lt-LT" w:eastAsia="lt-LT"/>
              </w:rPr>
              <w:t xml:space="preserve"> </w:t>
            </w:r>
            <w:proofErr w:type="spellStart"/>
            <w:r>
              <w:rPr>
                <w:rFonts w:ascii="Times New Roman" w:eastAsia="Times New Roman" w:hAnsi="Times New Roman" w:cs="Times New Roman"/>
                <w:sz w:val="20"/>
                <w:szCs w:val="20"/>
                <w:lang w:val="lt-LT" w:eastAsia="lt-LT"/>
              </w:rPr>
              <w:t>Grid</w:t>
            </w:r>
            <w:proofErr w:type="spellEnd"/>
            <w:r>
              <w:rPr>
                <w:rFonts w:ascii="Times New Roman" w:eastAsia="Times New Roman" w:hAnsi="Times New Roman" w:cs="Times New Roman"/>
                <w:sz w:val="20"/>
                <w:szCs w:val="20"/>
                <w:lang w:val="lt-LT" w:eastAsia="lt-LT"/>
              </w:rPr>
              <w:t xml:space="preserve">“ </w:t>
            </w:r>
            <w:r w:rsidRPr="00333DC1">
              <w:rPr>
                <w:rFonts w:ascii="Times New Roman" w:eastAsia="Times New Roman" w:hAnsi="Times New Roman" w:cs="Times New Roman"/>
                <w:sz w:val="20"/>
                <w:szCs w:val="20"/>
                <w:lang w:val="lt-LT" w:eastAsia="lt-LT"/>
              </w:rPr>
              <w:t>trasos prisijungimo vietos. Trasos ilgis iki 2,5km ilgio.</w:t>
            </w:r>
          </w:p>
        </w:tc>
        <w:tc>
          <w:tcPr>
            <w:tcW w:w="1497"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roofErr w:type="spellStart"/>
            <w:r>
              <w:rPr>
                <w:rFonts w:ascii="Times New Roman" w:eastAsia="Times New Roman" w:hAnsi="Times New Roman" w:cs="Times New Roman"/>
                <w:sz w:val="20"/>
                <w:szCs w:val="20"/>
                <w:lang w:val="lt-LT" w:eastAsia="lt-LT"/>
              </w:rPr>
              <w:t>K</w:t>
            </w:r>
            <w:r w:rsidRPr="00333DC1">
              <w:rPr>
                <w:rFonts w:ascii="Times New Roman" w:eastAsia="Times New Roman" w:hAnsi="Times New Roman" w:cs="Times New Roman"/>
                <w:sz w:val="20"/>
                <w:szCs w:val="20"/>
                <w:lang w:val="lt-LT" w:eastAsia="lt-LT"/>
              </w:rPr>
              <w:t>ompl</w:t>
            </w:r>
            <w:proofErr w:type="spellEnd"/>
            <w:r>
              <w:rPr>
                <w:rFonts w:ascii="Times New Roman" w:eastAsia="Times New Roman" w:hAnsi="Times New Roman" w:cs="Times New Roman"/>
                <w:sz w:val="20"/>
                <w:szCs w:val="20"/>
                <w:lang w:val="lt-LT" w:eastAsia="lt-LT"/>
              </w:rPr>
              <w:t>.</w:t>
            </w:r>
          </w:p>
        </w:tc>
        <w:tc>
          <w:tcPr>
            <w:tcW w:w="1915"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r w:rsidRPr="00333DC1">
              <w:rPr>
                <w:rFonts w:ascii="Times New Roman" w:eastAsia="Times New Roman" w:hAnsi="Times New Roman" w:cs="Times New Roman"/>
                <w:sz w:val="20"/>
                <w:szCs w:val="20"/>
                <w:lang w:val="lt-LT" w:eastAsia="lt-LT"/>
              </w:rPr>
              <w:t>1</w:t>
            </w:r>
          </w:p>
        </w:tc>
        <w:tc>
          <w:tcPr>
            <w:tcW w:w="1916" w:type="dxa"/>
            <w:vAlign w:val="center"/>
          </w:tcPr>
          <w:p w:rsidR="00E369B4" w:rsidRPr="00333DC1" w:rsidRDefault="00E369B4" w:rsidP="00695306">
            <w:pPr>
              <w:jc w:val="both"/>
              <w:rPr>
                <w:rFonts w:ascii="Times New Roman" w:eastAsia="Times New Roman" w:hAnsi="Times New Roman" w:cs="Times New Roman"/>
                <w:sz w:val="20"/>
                <w:szCs w:val="20"/>
                <w:lang w:val="lt-LT" w:eastAsia="lt-LT"/>
              </w:rPr>
            </w:pPr>
          </w:p>
        </w:tc>
      </w:tr>
    </w:tbl>
    <w:p w:rsidR="00E369B4" w:rsidRPr="00577BF4" w:rsidRDefault="00E369B4" w:rsidP="00E369B4">
      <w:pPr>
        <w:rPr>
          <w:rFonts w:ascii="Times New Roman" w:hAnsi="Times New Roman" w:cs="Times New Roman"/>
          <w:sz w:val="24"/>
          <w:szCs w:val="24"/>
          <w:lang w:val="lt-LT"/>
        </w:rPr>
      </w:pPr>
    </w:p>
    <w:p w:rsidR="00C36730" w:rsidRDefault="00C36730">
      <w:pPr>
        <w:widowControl/>
        <w:spacing w:after="160" w:line="259" w:lineRule="auto"/>
        <w:rPr>
          <w:rFonts w:ascii="Times New Roman" w:eastAsia="Arial" w:hAnsi="Times New Roman" w:cs="Times New Roman"/>
          <w:sz w:val="24"/>
          <w:szCs w:val="24"/>
          <w:lang w:val="lt-LT"/>
        </w:rPr>
      </w:pPr>
    </w:p>
    <w:p w:rsidR="00AD5AA8" w:rsidRPr="00732791" w:rsidRDefault="00AD5AA8" w:rsidP="00AD5AA8">
      <w:pPr>
        <w:spacing w:before="1"/>
        <w:rPr>
          <w:rFonts w:ascii="Times New Roman" w:eastAsia="Arial" w:hAnsi="Times New Roman" w:cs="Times New Roman"/>
          <w:sz w:val="24"/>
          <w:szCs w:val="24"/>
          <w:lang w:val="lt-LT"/>
        </w:rPr>
      </w:pPr>
    </w:p>
    <w:p w:rsidR="00AD5AA8" w:rsidRPr="00732791" w:rsidRDefault="00AD5AA8" w:rsidP="00AD5AA8">
      <w:pPr>
        <w:rPr>
          <w:rFonts w:ascii="Times New Roman" w:hAnsi="Times New Roman" w:cs="Times New Roman"/>
          <w:sz w:val="24"/>
          <w:szCs w:val="24"/>
          <w:lang w:val="lt-LT"/>
        </w:rPr>
      </w:pPr>
    </w:p>
    <w:p w:rsidR="00AD5AA8" w:rsidRPr="00732791" w:rsidRDefault="00AD5AA8" w:rsidP="00AD5AA8">
      <w:pPr>
        <w:spacing w:before="1"/>
        <w:rPr>
          <w:rFonts w:ascii="Times New Roman" w:eastAsia="Arial" w:hAnsi="Times New Roman" w:cs="Times New Roman"/>
          <w:b/>
          <w:bCs/>
          <w:sz w:val="24"/>
          <w:szCs w:val="24"/>
          <w:lang w:val="lt-LT"/>
        </w:rPr>
      </w:pPr>
    </w:p>
    <w:p w:rsidR="004877C9" w:rsidRPr="00732791" w:rsidRDefault="004877C9"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2E408E" w:rsidRPr="00732791" w:rsidRDefault="002E408E" w:rsidP="004877C9">
      <w:pPr>
        <w:spacing w:before="1"/>
        <w:rPr>
          <w:rFonts w:ascii="Times New Roman" w:eastAsia="Times New Roman" w:hAnsi="Times New Roman" w:cs="Times New Roman"/>
          <w:sz w:val="24"/>
          <w:szCs w:val="24"/>
          <w:lang w:val="lt-LT"/>
        </w:rPr>
      </w:pPr>
    </w:p>
    <w:p w:rsidR="004877C9" w:rsidRPr="00732791" w:rsidRDefault="00C779CD" w:rsidP="00C779CD">
      <w:pPr>
        <w:pStyle w:val="Antrat1"/>
        <w:numPr>
          <w:ilvl w:val="0"/>
          <w:numId w:val="0"/>
        </w:numPr>
        <w:ind w:left="720"/>
        <w:jc w:val="right"/>
        <w:rPr>
          <w:bCs/>
          <w:lang w:val="lt-LT"/>
        </w:rPr>
      </w:pPr>
      <w:bookmarkStart w:id="24" w:name="_Toc126331816"/>
      <w:r>
        <w:rPr>
          <w:spacing w:val="-10"/>
          <w:lang w:val="lt-LT"/>
        </w:rPr>
        <w:t>2</w:t>
      </w:r>
      <w:r w:rsidR="004877C9" w:rsidRPr="00732791">
        <w:rPr>
          <w:spacing w:val="-10"/>
          <w:lang w:val="lt-LT"/>
        </w:rPr>
        <w:t xml:space="preserve"> </w:t>
      </w:r>
      <w:r>
        <w:rPr>
          <w:lang w:val="lt-LT"/>
        </w:rPr>
        <w:t>PRIEDAS</w:t>
      </w:r>
      <w:bookmarkEnd w:id="24"/>
    </w:p>
    <w:p w:rsidR="004877C9" w:rsidRPr="00732791" w:rsidRDefault="004877C9" w:rsidP="004877C9">
      <w:pPr>
        <w:spacing w:before="5"/>
        <w:rPr>
          <w:rFonts w:ascii="Times New Roman" w:eastAsia="Arial" w:hAnsi="Times New Roman" w:cs="Times New Roman"/>
          <w:b/>
          <w:bCs/>
          <w:sz w:val="24"/>
          <w:szCs w:val="24"/>
          <w:lang w:val="lt-LT"/>
        </w:rPr>
      </w:pPr>
    </w:p>
    <w:p w:rsidR="004877C9" w:rsidRPr="00732791" w:rsidRDefault="004877C9" w:rsidP="004877C9">
      <w:pPr>
        <w:spacing w:before="74"/>
        <w:ind w:right="156"/>
        <w:jc w:val="center"/>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PASIŪLYMAS</w:t>
      </w:r>
    </w:p>
    <w:p w:rsidR="004877C9" w:rsidRPr="00732791" w:rsidRDefault="004877C9" w:rsidP="004877C9">
      <w:pPr>
        <w:spacing w:before="1"/>
        <w:rPr>
          <w:rFonts w:ascii="Times New Roman" w:eastAsia="Arial" w:hAnsi="Times New Roman" w:cs="Times New Roman"/>
          <w:b/>
          <w:bCs/>
          <w:sz w:val="24"/>
          <w:szCs w:val="24"/>
          <w:lang w:val="lt-LT"/>
        </w:rPr>
      </w:pPr>
    </w:p>
    <w:p w:rsidR="004877C9" w:rsidRPr="00732791" w:rsidRDefault="004877C9" w:rsidP="004877C9">
      <w:pPr>
        <w:ind w:left="1886" w:right="2047"/>
        <w:jc w:val="center"/>
        <w:rPr>
          <w:rFonts w:ascii="Times New Roman" w:eastAsia="Arial" w:hAnsi="Times New Roman" w:cs="Times New Roman"/>
          <w:sz w:val="24"/>
          <w:szCs w:val="24"/>
          <w:lang w:val="lt-LT"/>
        </w:rPr>
      </w:pPr>
      <w:r w:rsidRPr="00732791">
        <w:rPr>
          <w:rFonts w:ascii="Times New Roman" w:hAnsi="Times New Roman" w:cs="Times New Roman"/>
          <w:b/>
          <w:sz w:val="24"/>
          <w:szCs w:val="24"/>
          <w:lang w:val="lt-LT"/>
        </w:rPr>
        <w:t>Duomenys</w:t>
      </w:r>
      <w:r w:rsidRPr="00732791">
        <w:rPr>
          <w:rFonts w:ascii="Times New Roman" w:hAnsi="Times New Roman" w:cs="Times New Roman"/>
          <w:b/>
          <w:spacing w:val="-8"/>
          <w:sz w:val="24"/>
          <w:szCs w:val="24"/>
          <w:lang w:val="lt-LT"/>
        </w:rPr>
        <w:t xml:space="preserve"> </w:t>
      </w:r>
      <w:r w:rsidRPr="00732791">
        <w:rPr>
          <w:rFonts w:ascii="Times New Roman" w:hAnsi="Times New Roman" w:cs="Times New Roman"/>
          <w:b/>
          <w:sz w:val="24"/>
          <w:szCs w:val="24"/>
          <w:lang w:val="lt-LT"/>
        </w:rPr>
        <w:t>apie</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b/>
          <w:sz w:val="24"/>
          <w:szCs w:val="24"/>
          <w:lang w:val="lt-LT"/>
        </w:rPr>
        <w:t>Tiekėją,</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b/>
          <w:sz w:val="24"/>
          <w:szCs w:val="24"/>
          <w:lang w:val="lt-LT"/>
        </w:rPr>
        <w:t>pasiūlymo</w:t>
      </w:r>
      <w:r w:rsidRPr="00732791">
        <w:rPr>
          <w:rFonts w:ascii="Times New Roman" w:hAnsi="Times New Roman" w:cs="Times New Roman"/>
          <w:b/>
          <w:spacing w:val="-7"/>
          <w:sz w:val="24"/>
          <w:szCs w:val="24"/>
          <w:lang w:val="lt-LT"/>
        </w:rPr>
        <w:t xml:space="preserve"> </w:t>
      </w:r>
      <w:r w:rsidRPr="00732791">
        <w:rPr>
          <w:rFonts w:ascii="Times New Roman" w:hAnsi="Times New Roman" w:cs="Times New Roman"/>
          <w:b/>
          <w:sz w:val="24"/>
          <w:szCs w:val="24"/>
          <w:lang w:val="lt-LT"/>
        </w:rPr>
        <w:t>kaina</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b/>
          <w:sz w:val="24"/>
          <w:szCs w:val="24"/>
          <w:lang w:val="lt-LT"/>
        </w:rPr>
        <w:t>bei</w:t>
      </w:r>
      <w:r w:rsidRPr="00732791">
        <w:rPr>
          <w:rFonts w:ascii="Times New Roman" w:hAnsi="Times New Roman" w:cs="Times New Roman"/>
          <w:b/>
          <w:spacing w:val="-10"/>
          <w:sz w:val="24"/>
          <w:szCs w:val="24"/>
          <w:lang w:val="lt-LT"/>
        </w:rPr>
        <w:t xml:space="preserve"> </w:t>
      </w:r>
      <w:r w:rsidRPr="00732791">
        <w:rPr>
          <w:rFonts w:ascii="Times New Roman" w:hAnsi="Times New Roman" w:cs="Times New Roman"/>
          <w:b/>
          <w:sz w:val="24"/>
          <w:szCs w:val="24"/>
          <w:lang w:val="lt-LT"/>
        </w:rPr>
        <w:t>techninė</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b/>
          <w:sz w:val="24"/>
          <w:szCs w:val="24"/>
          <w:lang w:val="lt-LT"/>
        </w:rPr>
        <w:t>informacija</w:t>
      </w:r>
    </w:p>
    <w:p w:rsidR="004877C9" w:rsidRPr="00732791" w:rsidRDefault="004877C9" w:rsidP="004877C9">
      <w:pPr>
        <w:rPr>
          <w:rFonts w:ascii="Times New Roman" w:eastAsia="Arial" w:hAnsi="Times New Roman" w:cs="Times New Roman"/>
          <w:b/>
          <w:bCs/>
          <w:sz w:val="24"/>
          <w:szCs w:val="24"/>
          <w:lang w:val="lt-LT"/>
        </w:rPr>
      </w:pPr>
    </w:p>
    <w:p w:rsidR="004877C9" w:rsidRPr="00732791" w:rsidRDefault="004877C9" w:rsidP="004877C9">
      <w:pPr>
        <w:rPr>
          <w:rFonts w:ascii="Times New Roman" w:eastAsia="Arial" w:hAnsi="Times New Roman" w:cs="Times New Roman"/>
          <w:b/>
          <w:bCs/>
          <w:sz w:val="24"/>
          <w:szCs w:val="24"/>
          <w:lang w:val="lt-LT"/>
        </w:rPr>
      </w:pPr>
    </w:p>
    <w:p w:rsidR="004877C9" w:rsidRPr="00732791" w:rsidRDefault="004877C9" w:rsidP="004877C9">
      <w:pPr>
        <w:spacing w:before="7"/>
        <w:rPr>
          <w:rFonts w:ascii="Times New Roman" w:eastAsia="Arial" w:hAnsi="Times New Roman" w:cs="Times New Roman"/>
          <w:b/>
          <w:bCs/>
          <w:sz w:val="24"/>
          <w:szCs w:val="24"/>
          <w:lang w:val="lt-LT"/>
        </w:rPr>
      </w:pPr>
    </w:p>
    <w:p w:rsidR="004877C9" w:rsidRPr="00732791" w:rsidRDefault="007F110E" w:rsidP="004877C9">
      <w:pPr>
        <w:spacing w:line="20" w:lineRule="atLeast"/>
        <w:ind w:left="3984"/>
        <w:rPr>
          <w:rFonts w:ascii="Times New Roman" w:eastAsia="Arial" w:hAnsi="Times New Roman" w:cs="Times New Roman"/>
          <w:sz w:val="24"/>
          <w:szCs w:val="24"/>
          <w:lang w:val="lt-LT"/>
        </w:rPr>
      </w:pPr>
      <w:r>
        <w:rPr>
          <w:rFonts w:ascii="Times New Roman" w:eastAsia="Arial" w:hAnsi="Times New Roman" w:cs="Times New Roman"/>
          <w:noProof/>
          <w:sz w:val="24"/>
          <w:szCs w:val="24"/>
        </w:rPr>
      </w:r>
      <w:r w:rsidRPr="007F110E">
        <w:rPr>
          <w:rFonts w:ascii="Times New Roman" w:eastAsia="Arial" w:hAnsi="Times New Roman" w:cs="Times New Roman"/>
          <w:noProof/>
          <w:sz w:val="24"/>
          <w:szCs w:val="24"/>
        </w:rPr>
        <w:pict>
          <v:group id="Group 11411" o:spid="_x0000_s1026" style="width:100.55pt;height:.65pt;mso-position-horizontal-relative:char;mso-position-vertical-relative:line" coordsize="2011,13">
            <v:group id="Group 11412" o:spid="_x0000_s1027" style="position:absolute;left:6;top:6;width:1998;height:2" coordorigin="6,6" coordsize="19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11413" o:spid="_x0000_s1028" style="position:absolute;left:6;top:6;width:1998;height:2;visibility:visible;mso-wrap-style:square;v-text-anchor:top" coordsize="19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CxIMQA&#10;AADbAAAADwAAAGRycy9kb3ducmV2LnhtbESPQW/CMAyF75P2HyJP2m1NQYNBIaAJCcRxYxNcTWPa&#10;isbpmlAKv34+TNrN1nt+7/N82btaddSGyrOBQZKCIs69rbgw8P21fpmAChHZYu2ZDNwowHLx+DDH&#10;zPorf1K3i4WSEA4ZGihjbDKtQ16Sw5D4hli0k28dRlnbQtsWrxLuaj1M07F2WLE0lNjQqqT8vLs4&#10;Az/DezWl0eVj/3o40Njz26YbHY15furfZ6Ai9fHf/He9tYIv9PKLDK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wsSDEAAAA2wAAAA8AAAAAAAAAAAAAAAAAmAIAAGRycy9k&#10;b3ducmV2LnhtbFBLBQYAAAAABAAEAPUAAACJAwAAAAA=&#10;" path="m,l1998,e" filled="f" strokeweight=".22136mm">
                <v:path arrowok="t" o:connecttype="custom" o:connectlocs="0,0;1998,0" o:connectangles="0,0"/>
              </v:shape>
            </v:group>
            <w10:wrap type="none"/>
            <w10:anchorlock/>
          </v:group>
        </w:pict>
      </w:r>
    </w:p>
    <w:p w:rsidR="004877C9" w:rsidRPr="00732791" w:rsidRDefault="004877C9" w:rsidP="004877C9">
      <w:pPr>
        <w:spacing w:line="217" w:lineRule="exact"/>
        <w:ind w:left="1886" w:right="2041"/>
        <w:jc w:val="center"/>
        <w:rPr>
          <w:rFonts w:ascii="Times New Roman" w:eastAsia="Arial" w:hAnsi="Times New Roman" w:cs="Times New Roman"/>
          <w:sz w:val="24"/>
          <w:szCs w:val="24"/>
          <w:lang w:val="lt-LT"/>
        </w:rPr>
      </w:pPr>
      <w:r w:rsidRPr="00732791">
        <w:rPr>
          <w:rFonts w:ascii="Times New Roman" w:hAnsi="Times New Roman" w:cs="Times New Roman"/>
          <w:i/>
          <w:sz w:val="24"/>
          <w:szCs w:val="24"/>
          <w:lang w:val="lt-LT"/>
        </w:rPr>
        <w:t>Data</w:t>
      </w:r>
    </w:p>
    <w:p w:rsidR="004877C9" w:rsidRPr="00732791" w:rsidRDefault="004877C9" w:rsidP="004877C9">
      <w:pPr>
        <w:spacing w:before="8"/>
        <w:rPr>
          <w:rFonts w:ascii="Times New Roman" w:eastAsia="Arial" w:hAnsi="Times New Roman" w:cs="Times New Roman"/>
          <w:i/>
          <w:sz w:val="24"/>
          <w:szCs w:val="24"/>
          <w:lang w:val="lt-LT"/>
        </w:rPr>
      </w:pPr>
    </w:p>
    <w:p w:rsidR="004877C9" w:rsidRPr="00732791" w:rsidRDefault="007F110E" w:rsidP="004877C9">
      <w:pPr>
        <w:spacing w:line="20" w:lineRule="atLeast"/>
        <w:ind w:left="3984"/>
        <w:rPr>
          <w:rFonts w:ascii="Times New Roman" w:eastAsia="Arial" w:hAnsi="Times New Roman" w:cs="Times New Roman"/>
          <w:sz w:val="24"/>
          <w:szCs w:val="24"/>
          <w:lang w:val="lt-LT"/>
        </w:rPr>
      </w:pPr>
      <w:r>
        <w:rPr>
          <w:rFonts w:ascii="Times New Roman" w:eastAsia="Arial" w:hAnsi="Times New Roman" w:cs="Times New Roman"/>
          <w:noProof/>
          <w:sz w:val="24"/>
          <w:szCs w:val="24"/>
        </w:rPr>
      </w:r>
      <w:r w:rsidRPr="007F110E">
        <w:rPr>
          <w:rFonts w:ascii="Times New Roman" w:eastAsia="Arial" w:hAnsi="Times New Roman" w:cs="Times New Roman"/>
          <w:noProof/>
          <w:sz w:val="24"/>
          <w:szCs w:val="24"/>
        </w:rPr>
        <w:pict>
          <v:group id="Group 11408" o:spid="_x0000_s1032" style="width:100.55pt;height:.65pt;mso-position-horizontal-relative:char;mso-position-vertical-relative:line" coordsize="2011,13">
            <v:group id="Group 11409" o:spid="_x0000_s1033" style="position:absolute;left:6;top:6;width:1998;height:2" coordorigin="6,6" coordsize="19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1410" o:spid="_x0000_s1034" style="position:absolute;left:6;top:6;width:1998;height:2;visibility:visible;mso-wrap-style:square;v-text-anchor:top" coordsize="19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5kAsMA&#10;AADaAAAADwAAAGRycy9kb3ducmV2LnhtbESPT2vCQBTE7wW/w/IEb3VT0VhTVymFisealnp9Zl+T&#10;0OzbNLv5o5/eLQgeh5n5DbPeDqYSHTWutKzgaRqBIM6sLjlX8PX5/vgMwnlkjZVlUnAmB9vN6GGN&#10;ibY9H6hLfS4ChF2CCgrv60RKlxVk0E1tTRy8H9sY9EE2udQN9gFuKjmLolgaLDksFFjTW0HZb9oa&#10;BX+zS7miRfvxPT8eKba83HWLk1KT8fD6AsLT4O/hW3uvFSzh/0q4AX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15kAsMAAADaAAAADwAAAAAAAAAAAAAAAACYAgAAZHJzL2Rv&#10;d25yZXYueG1sUEsFBgAAAAAEAAQA9QAAAIgDAAAAAA==&#10;" path="m,l1998,e" filled="f" strokeweight=".22136mm">
                <v:path arrowok="t" o:connecttype="custom" o:connectlocs="0,0;1998,0" o:connectangles="0,0"/>
              </v:shape>
            </v:group>
            <w10:wrap type="none"/>
            <w10:anchorlock/>
          </v:group>
        </w:pict>
      </w:r>
    </w:p>
    <w:p w:rsidR="004877C9" w:rsidRPr="00732791" w:rsidRDefault="004877C9" w:rsidP="004877C9">
      <w:pPr>
        <w:spacing w:line="217" w:lineRule="exact"/>
        <w:ind w:left="1886" w:right="2041"/>
        <w:jc w:val="center"/>
        <w:rPr>
          <w:rFonts w:ascii="Times New Roman" w:eastAsia="Arial" w:hAnsi="Times New Roman" w:cs="Times New Roman"/>
          <w:sz w:val="24"/>
          <w:szCs w:val="24"/>
          <w:lang w:val="lt-LT"/>
        </w:rPr>
      </w:pPr>
      <w:r w:rsidRPr="00732791">
        <w:rPr>
          <w:rFonts w:ascii="Times New Roman" w:hAnsi="Times New Roman" w:cs="Times New Roman"/>
          <w:i/>
          <w:spacing w:val="-1"/>
          <w:sz w:val="24"/>
          <w:szCs w:val="24"/>
          <w:lang w:val="lt-LT"/>
        </w:rPr>
        <w:t>Vieta</w:t>
      </w:r>
    </w:p>
    <w:p w:rsidR="004877C9" w:rsidRPr="00732791" w:rsidRDefault="004877C9" w:rsidP="004877C9">
      <w:pPr>
        <w:rPr>
          <w:rFonts w:ascii="Times New Roman" w:eastAsia="Arial" w:hAnsi="Times New Roman" w:cs="Times New Roman"/>
          <w:i/>
          <w:sz w:val="24"/>
          <w:szCs w:val="24"/>
          <w:lang w:val="lt-LT"/>
        </w:rPr>
      </w:pPr>
    </w:p>
    <w:p w:rsidR="004877C9" w:rsidRPr="00732791" w:rsidRDefault="004877C9" w:rsidP="004877C9">
      <w:pPr>
        <w:spacing w:before="1"/>
        <w:rPr>
          <w:rFonts w:ascii="Times New Roman" w:eastAsia="Arial" w:hAnsi="Times New Roman" w:cs="Times New Roman"/>
          <w:i/>
          <w:sz w:val="24"/>
          <w:szCs w:val="24"/>
          <w:lang w:val="lt-LT"/>
        </w:rPr>
      </w:pPr>
    </w:p>
    <w:tbl>
      <w:tblPr>
        <w:tblW w:w="0" w:type="auto"/>
        <w:tblInd w:w="101" w:type="dxa"/>
        <w:tblLayout w:type="fixed"/>
        <w:tblCellMar>
          <w:left w:w="0" w:type="dxa"/>
          <w:right w:w="0" w:type="dxa"/>
        </w:tblCellMar>
        <w:tblLook w:val="01E0"/>
      </w:tblPr>
      <w:tblGrid>
        <w:gridCol w:w="4554"/>
        <w:gridCol w:w="5108"/>
      </w:tblGrid>
      <w:tr w:rsidR="004877C9" w:rsidRPr="00732791" w:rsidTr="004E0FDC">
        <w:trPr>
          <w:trHeight w:hRule="exact" w:val="334"/>
        </w:trPr>
        <w:tc>
          <w:tcPr>
            <w:tcW w:w="455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44"/>
              <w:ind w:left="102"/>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Tiekėjo</w:t>
            </w:r>
            <w:r w:rsidRPr="00732791">
              <w:rPr>
                <w:rFonts w:ascii="Times New Roman" w:hAnsi="Times New Roman" w:cs="Times New Roman"/>
                <w:spacing w:val="-19"/>
                <w:sz w:val="24"/>
                <w:szCs w:val="24"/>
                <w:lang w:val="lt-LT"/>
              </w:rPr>
              <w:t xml:space="preserve"> </w:t>
            </w:r>
            <w:r w:rsidRPr="00732791">
              <w:rPr>
                <w:rFonts w:ascii="Times New Roman" w:hAnsi="Times New Roman" w:cs="Times New Roman"/>
                <w:sz w:val="24"/>
                <w:szCs w:val="24"/>
                <w:lang w:val="lt-LT"/>
              </w:rPr>
              <w:t>pavadinimas</w:t>
            </w:r>
          </w:p>
        </w:tc>
        <w:tc>
          <w:tcPr>
            <w:tcW w:w="510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250"/>
        </w:trPr>
        <w:tc>
          <w:tcPr>
            <w:tcW w:w="455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3"/>
              <w:ind w:left="102"/>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Tiekėjo</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adresas</w:t>
            </w:r>
          </w:p>
        </w:tc>
        <w:tc>
          <w:tcPr>
            <w:tcW w:w="510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701"/>
        </w:trPr>
        <w:tc>
          <w:tcPr>
            <w:tcW w:w="455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ind w:left="102" w:right="862"/>
              <w:rPr>
                <w:rFonts w:ascii="Times New Roman" w:eastAsia="Arial" w:hAnsi="Times New Roman" w:cs="Times New Roman"/>
                <w:sz w:val="24"/>
                <w:szCs w:val="24"/>
                <w:lang w:val="lt-LT"/>
              </w:rPr>
            </w:pPr>
            <w:r w:rsidRPr="00732791">
              <w:rPr>
                <w:rFonts w:ascii="Times New Roman" w:hAnsi="Times New Roman" w:cs="Times New Roman"/>
                <w:spacing w:val="1"/>
                <w:sz w:val="24"/>
                <w:szCs w:val="24"/>
                <w:lang w:val="lt-LT"/>
              </w:rPr>
              <w:t>Už</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pasiūlymą</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atsakingo</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asmens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vardas,</w:t>
            </w:r>
            <w:r w:rsidRPr="00732791">
              <w:rPr>
                <w:rFonts w:ascii="Times New Roman" w:hAnsi="Times New Roman" w:cs="Times New Roman"/>
                <w:spacing w:val="29"/>
                <w:w w:val="99"/>
                <w:sz w:val="24"/>
                <w:szCs w:val="24"/>
                <w:lang w:val="lt-LT"/>
              </w:rPr>
              <w:t xml:space="preserve"> </w:t>
            </w:r>
            <w:r w:rsidRPr="00732791">
              <w:rPr>
                <w:rFonts w:ascii="Times New Roman" w:hAnsi="Times New Roman" w:cs="Times New Roman"/>
                <w:sz w:val="24"/>
                <w:szCs w:val="24"/>
                <w:lang w:val="lt-LT"/>
              </w:rPr>
              <w:t>pavardė</w:t>
            </w:r>
          </w:p>
        </w:tc>
        <w:tc>
          <w:tcPr>
            <w:tcW w:w="510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250"/>
        </w:trPr>
        <w:tc>
          <w:tcPr>
            <w:tcW w:w="455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3"/>
              <w:ind w:left="102"/>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Telefono</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numeris</w:t>
            </w:r>
          </w:p>
        </w:tc>
        <w:tc>
          <w:tcPr>
            <w:tcW w:w="510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250"/>
        </w:trPr>
        <w:tc>
          <w:tcPr>
            <w:tcW w:w="455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3"/>
              <w:ind w:left="102"/>
              <w:rPr>
                <w:rFonts w:ascii="Times New Roman" w:eastAsia="Arial" w:hAnsi="Times New Roman" w:cs="Times New Roman"/>
                <w:sz w:val="24"/>
                <w:szCs w:val="24"/>
                <w:lang w:val="lt-LT"/>
              </w:rPr>
            </w:pPr>
            <w:r w:rsidRPr="00732791">
              <w:rPr>
                <w:rFonts w:ascii="Times New Roman" w:hAnsi="Times New Roman" w:cs="Times New Roman"/>
                <w:spacing w:val="-1"/>
                <w:sz w:val="24"/>
                <w:szCs w:val="24"/>
                <w:lang w:val="lt-LT"/>
              </w:rPr>
              <w:t>El.</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pašto</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pacing w:val="-1"/>
                <w:sz w:val="24"/>
                <w:szCs w:val="24"/>
                <w:lang w:val="lt-LT"/>
              </w:rPr>
              <w:t>adresas</w:t>
            </w:r>
          </w:p>
        </w:tc>
        <w:tc>
          <w:tcPr>
            <w:tcW w:w="510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bl>
    <w:p w:rsidR="004877C9" w:rsidRPr="00732791" w:rsidRDefault="004877C9" w:rsidP="004877C9">
      <w:pPr>
        <w:spacing w:before="6"/>
        <w:rPr>
          <w:rFonts w:ascii="Times New Roman" w:eastAsia="Arial" w:hAnsi="Times New Roman" w:cs="Times New Roman"/>
          <w:i/>
          <w:sz w:val="24"/>
          <w:szCs w:val="24"/>
          <w:lang w:val="lt-LT"/>
        </w:rPr>
      </w:pPr>
    </w:p>
    <w:p w:rsidR="004877C9" w:rsidRPr="00732791" w:rsidRDefault="004877C9" w:rsidP="004877C9">
      <w:pPr>
        <w:pStyle w:val="Pagrindinistekstas"/>
        <w:spacing w:before="74"/>
        <w:ind w:left="821"/>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Šiuo</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pasiūlymu</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pažymime,</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sutinkame</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su</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visomis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pirkimo</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sąlygomis,</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nustatytomis:</w:t>
      </w:r>
    </w:p>
    <w:p w:rsidR="004877C9" w:rsidRPr="00732791" w:rsidRDefault="004877C9" w:rsidP="00BB50BC">
      <w:pPr>
        <w:numPr>
          <w:ilvl w:val="2"/>
          <w:numId w:val="2"/>
        </w:numPr>
        <w:tabs>
          <w:tab w:val="left" w:pos="1055"/>
          <w:tab w:val="left" w:pos="6861"/>
        </w:tabs>
        <w:ind w:hanging="232"/>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konkurso</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skelbime,</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paskelbtame</w:t>
      </w:r>
      <w:r w:rsidRPr="00732791">
        <w:rPr>
          <w:rFonts w:ascii="Times New Roman" w:hAnsi="Times New Roman" w:cs="Times New Roman"/>
          <w:i/>
          <w:sz w:val="24"/>
          <w:szCs w:val="24"/>
          <w:u w:val="single"/>
          <w:lang w:val="lt-LT"/>
        </w:rPr>
        <w:t xml:space="preserve"> </w:t>
      </w:r>
      <w:proofErr w:type="spellStart"/>
      <w:r w:rsidRPr="00732791">
        <w:rPr>
          <w:rFonts w:ascii="Times New Roman" w:hAnsi="Times New Roman" w:cs="Times New Roman"/>
          <w:i/>
          <w:sz w:val="24"/>
          <w:szCs w:val="24"/>
          <w:u w:val="single"/>
          <w:lang w:val="lt-LT"/>
        </w:rPr>
        <w:t>www.xxxxx</w:t>
      </w:r>
      <w:proofErr w:type="spellEnd"/>
      <w:r w:rsidRPr="00732791">
        <w:rPr>
          <w:rFonts w:ascii="Times New Roman" w:hAnsi="Times New Roman" w:cs="Times New Roman"/>
          <w:i/>
          <w:sz w:val="24"/>
          <w:szCs w:val="24"/>
          <w:u w:val="single"/>
          <w:lang w:val="lt-LT"/>
        </w:rPr>
        <w:t>.</w:t>
      </w:r>
      <w:r w:rsidRPr="00732791">
        <w:rPr>
          <w:rFonts w:ascii="Times New Roman" w:hAnsi="Times New Roman" w:cs="Times New Roman"/>
          <w:i/>
          <w:sz w:val="24"/>
          <w:szCs w:val="24"/>
          <w:u w:val="single" w:color="000000"/>
          <w:lang w:val="lt-LT"/>
        </w:rPr>
        <w:tab/>
      </w:r>
      <w:r w:rsidRPr="00732791">
        <w:rPr>
          <w:rFonts w:ascii="Times New Roman" w:hAnsi="Times New Roman" w:cs="Times New Roman"/>
          <w:i/>
          <w:spacing w:val="-1"/>
          <w:sz w:val="24"/>
          <w:szCs w:val="24"/>
          <w:lang w:val="lt-LT"/>
        </w:rPr>
        <w:t>nurody</w:t>
      </w:r>
      <w:r w:rsidRPr="00732791">
        <w:rPr>
          <w:rFonts w:ascii="Times New Roman" w:hAnsi="Times New Roman" w:cs="Times New Roman"/>
          <w:i/>
          <w:sz w:val="24"/>
          <w:szCs w:val="24"/>
          <w:lang w:val="lt-LT"/>
        </w:rPr>
        <w:t>t</w:t>
      </w:r>
      <w:r w:rsidRPr="00732791">
        <w:rPr>
          <w:rFonts w:ascii="Times New Roman" w:hAnsi="Times New Roman" w:cs="Times New Roman"/>
          <w:i/>
          <w:spacing w:val="-55"/>
          <w:sz w:val="24"/>
          <w:szCs w:val="24"/>
          <w:lang w:val="lt-LT"/>
        </w:rPr>
        <w:t xml:space="preserve"> </w:t>
      </w:r>
      <w:r w:rsidRPr="00732791">
        <w:rPr>
          <w:rFonts w:ascii="Times New Roman" w:hAnsi="Times New Roman" w:cs="Times New Roman"/>
          <w:i/>
          <w:sz w:val="24"/>
          <w:szCs w:val="24"/>
          <w:lang w:val="lt-LT"/>
        </w:rPr>
        <w:t>i</w:t>
      </w:r>
      <w:r w:rsidRPr="00732791">
        <w:rPr>
          <w:rFonts w:ascii="Times New Roman" w:hAnsi="Times New Roman" w:cs="Times New Roman"/>
          <w:i/>
          <w:spacing w:val="-12"/>
          <w:sz w:val="24"/>
          <w:szCs w:val="24"/>
          <w:lang w:val="lt-LT"/>
        </w:rPr>
        <w:t xml:space="preserve"> </w:t>
      </w:r>
      <w:r w:rsidRPr="00732791">
        <w:rPr>
          <w:rFonts w:ascii="Times New Roman" w:hAnsi="Times New Roman" w:cs="Times New Roman"/>
          <w:i/>
          <w:sz w:val="24"/>
          <w:szCs w:val="24"/>
          <w:lang w:val="lt-LT"/>
        </w:rPr>
        <w:t>d</w:t>
      </w:r>
      <w:r w:rsidRPr="00732791">
        <w:rPr>
          <w:rFonts w:ascii="Times New Roman" w:hAnsi="Times New Roman" w:cs="Times New Roman"/>
          <w:i/>
          <w:spacing w:val="-55"/>
          <w:sz w:val="24"/>
          <w:szCs w:val="24"/>
          <w:lang w:val="lt-LT"/>
        </w:rPr>
        <w:t xml:space="preserve"> </w:t>
      </w:r>
      <w:r w:rsidRPr="00732791">
        <w:rPr>
          <w:rFonts w:ascii="Times New Roman" w:hAnsi="Times New Roman" w:cs="Times New Roman"/>
          <w:i/>
          <w:sz w:val="24"/>
          <w:szCs w:val="24"/>
          <w:lang w:val="lt-LT"/>
        </w:rPr>
        <w:t>at</w:t>
      </w:r>
      <w:r w:rsidRPr="00732791">
        <w:rPr>
          <w:rFonts w:ascii="Times New Roman" w:hAnsi="Times New Roman" w:cs="Times New Roman"/>
          <w:i/>
          <w:spacing w:val="-55"/>
          <w:sz w:val="24"/>
          <w:szCs w:val="24"/>
          <w:lang w:val="lt-LT"/>
        </w:rPr>
        <w:t xml:space="preserve"> </w:t>
      </w:r>
      <w:r w:rsidRPr="00732791">
        <w:rPr>
          <w:rFonts w:ascii="Times New Roman" w:hAnsi="Times New Roman" w:cs="Times New Roman"/>
          <w:i/>
          <w:sz w:val="24"/>
          <w:szCs w:val="24"/>
          <w:lang w:val="lt-LT"/>
        </w:rPr>
        <w:t>ą.</w:t>
      </w:r>
    </w:p>
    <w:p w:rsidR="004877C9" w:rsidRPr="00732791" w:rsidRDefault="004877C9" w:rsidP="00BB50BC">
      <w:pPr>
        <w:pStyle w:val="Pagrindinistekstas"/>
        <w:numPr>
          <w:ilvl w:val="2"/>
          <w:numId w:val="2"/>
        </w:numPr>
        <w:tabs>
          <w:tab w:val="left" w:pos="1055"/>
        </w:tabs>
        <w:ind w:hanging="232"/>
        <w:rPr>
          <w:rFonts w:ascii="Times New Roman" w:hAnsi="Times New Roman" w:cs="Times New Roman"/>
          <w:sz w:val="24"/>
          <w:szCs w:val="24"/>
          <w:lang w:val="lt-LT"/>
        </w:rPr>
      </w:pPr>
      <w:r w:rsidRPr="00732791">
        <w:rPr>
          <w:rFonts w:ascii="Times New Roman" w:hAnsi="Times New Roman" w:cs="Times New Roman"/>
          <w:sz w:val="24"/>
          <w:szCs w:val="24"/>
          <w:lang w:val="lt-LT"/>
        </w:rPr>
        <w:t>Konkurso</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pacing w:val="-1"/>
          <w:sz w:val="24"/>
          <w:szCs w:val="24"/>
          <w:lang w:val="lt-LT"/>
        </w:rPr>
        <w:t>sąlygose;</w:t>
      </w:r>
    </w:p>
    <w:p w:rsidR="004877C9" w:rsidRPr="00732791" w:rsidRDefault="004877C9" w:rsidP="00BB50BC">
      <w:pPr>
        <w:pStyle w:val="Pagrindinistekstas"/>
        <w:numPr>
          <w:ilvl w:val="2"/>
          <w:numId w:val="2"/>
        </w:numPr>
        <w:tabs>
          <w:tab w:val="left" w:pos="1055"/>
        </w:tabs>
        <w:spacing w:before="1"/>
        <w:ind w:hanging="232"/>
        <w:rPr>
          <w:rFonts w:ascii="Times New Roman" w:hAnsi="Times New Roman" w:cs="Times New Roman"/>
          <w:sz w:val="24"/>
          <w:szCs w:val="24"/>
          <w:lang w:val="lt-LT"/>
        </w:rPr>
      </w:pPr>
      <w:r w:rsidRPr="00732791">
        <w:rPr>
          <w:rFonts w:ascii="Times New Roman" w:hAnsi="Times New Roman" w:cs="Times New Roman"/>
          <w:sz w:val="24"/>
          <w:szCs w:val="24"/>
          <w:lang w:val="lt-LT"/>
        </w:rPr>
        <w:t>pirkimo</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dokumentų</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prieduose.</w:t>
      </w:r>
    </w:p>
    <w:p w:rsidR="004877C9" w:rsidRPr="00732791" w:rsidRDefault="004877C9" w:rsidP="004877C9">
      <w:pPr>
        <w:rPr>
          <w:rFonts w:ascii="Times New Roman" w:eastAsia="Arial" w:hAnsi="Times New Roman" w:cs="Times New Roman"/>
          <w:sz w:val="24"/>
          <w:szCs w:val="24"/>
          <w:lang w:val="lt-LT"/>
        </w:rPr>
      </w:pPr>
    </w:p>
    <w:p w:rsidR="004877C9" w:rsidRPr="00732791" w:rsidRDefault="004877C9" w:rsidP="004877C9">
      <w:pPr>
        <w:pStyle w:val="Pagrindinistekstas"/>
        <w:spacing w:before="119"/>
        <w:ind w:left="821"/>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Mes</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siūlome</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pacing w:val="-1"/>
          <w:sz w:val="24"/>
          <w:szCs w:val="24"/>
          <w:lang w:val="lt-LT"/>
        </w:rPr>
        <w:t>šią</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Įrangą</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jos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kainą:</w:t>
      </w:r>
    </w:p>
    <w:p w:rsidR="004877C9" w:rsidRPr="00732791" w:rsidRDefault="004877C9" w:rsidP="004877C9">
      <w:pPr>
        <w:spacing w:before="3"/>
        <w:rPr>
          <w:rFonts w:ascii="Times New Roman" w:eastAsia="Arial" w:hAnsi="Times New Roman" w:cs="Times New Roman"/>
          <w:sz w:val="24"/>
          <w:szCs w:val="24"/>
          <w:lang w:val="lt-LT"/>
        </w:rPr>
      </w:pPr>
    </w:p>
    <w:p w:rsidR="004877C9" w:rsidRPr="00732791" w:rsidRDefault="004877C9" w:rsidP="00BB50BC">
      <w:pPr>
        <w:pStyle w:val="Antrat4"/>
        <w:numPr>
          <w:ilvl w:val="3"/>
          <w:numId w:val="2"/>
        </w:numPr>
        <w:tabs>
          <w:tab w:val="left" w:pos="4414"/>
        </w:tabs>
        <w:ind w:hanging="360"/>
        <w:jc w:val="left"/>
        <w:rPr>
          <w:rFonts w:ascii="Times New Roman" w:hAnsi="Times New Roman" w:cs="Times New Roman"/>
          <w:b w:val="0"/>
          <w:bCs w:val="0"/>
          <w:sz w:val="24"/>
          <w:szCs w:val="24"/>
          <w:lang w:val="lt-LT"/>
        </w:rPr>
      </w:pPr>
      <w:r w:rsidRPr="00732791">
        <w:rPr>
          <w:rFonts w:ascii="Times New Roman" w:hAnsi="Times New Roman" w:cs="Times New Roman"/>
          <w:sz w:val="24"/>
          <w:szCs w:val="24"/>
          <w:lang w:val="lt-LT"/>
        </w:rPr>
        <w:t>PASIŪLYMO</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KAINA</w:t>
      </w:r>
    </w:p>
    <w:p w:rsidR="004877C9" w:rsidRPr="00732791" w:rsidRDefault="004877C9" w:rsidP="004877C9">
      <w:pPr>
        <w:spacing w:before="6"/>
        <w:rPr>
          <w:rFonts w:ascii="Times New Roman" w:eastAsia="Arial" w:hAnsi="Times New Roman" w:cs="Times New Roman"/>
          <w:b/>
          <w:bCs/>
          <w:sz w:val="24"/>
          <w:szCs w:val="24"/>
          <w:lang w:val="lt-LT"/>
        </w:rPr>
      </w:pPr>
    </w:p>
    <w:tbl>
      <w:tblPr>
        <w:tblW w:w="9926" w:type="dxa"/>
        <w:tblInd w:w="96" w:type="dxa"/>
        <w:tblLayout w:type="fixed"/>
        <w:tblCellMar>
          <w:left w:w="0" w:type="dxa"/>
          <w:right w:w="0" w:type="dxa"/>
        </w:tblCellMar>
        <w:tblLook w:val="01E0"/>
      </w:tblPr>
      <w:tblGrid>
        <w:gridCol w:w="810"/>
        <w:gridCol w:w="3868"/>
        <w:gridCol w:w="994"/>
        <w:gridCol w:w="1417"/>
        <w:gridCol w:w="1560"/>
        <w:gridCol w:w="1277"/>
      </w:tblGrid>
      <w:tr w:rsidR="004877C9" w:rsidRPr="00732791" w:rsidTr="00C779CD">
        <w:trPr>
          <w:trHeight w:hRule="exact" w:val="1200"/>
        </w:trPr>
        <w:tc>
          <w:tcPr>
            <w:tcW w:w="81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60" w:lineRule="auto"/>
              <w:ind w:left="186" w:right="219" w:hanging="8"/>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Eil.</w:t>
            </w:r>
            <w:r w:rsidRPr="00732791">
              <w:rPr>
                <w:rFonts w:ascii="Times New Roman" w:hAnsi="Times New Roman" w:cs="Times New Roman"/>
                <w:b/>
                <w:spacing w:val="23"/>
                <w:w w:val="99"/>
                <w:sz w:val="24"/>
                <w:szCs w:val="24"/>
                <w:lang w:val="lt-LT"/>
              </w:rPr>
              <w:t xml:space="preserve"> </w:t>
            </w:r>
            <w:r w:rsidRPr="00732791">
              <w:rPr>
                <w:rFonts w:ascii="Times New Roman" w:hAnsi="Times New Roman" w:cs="Times New Roman"/>
                <w:b/>
                <w:sz w:val="24"/>
                <w:szCs w:val="24"/>
                <w:lang w:val="lt-LT"/>
              </w:rPr>
              <w:t>Nr.</w:t>
            </w:r>
          </w:p>
        </w:tc>
        <w:tc>
          <w:tcPr>
            <w:tcW w:w="386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11"/>
              <w:rPr>
                <w:rFonts w:ascii="Times New Roman" w:eastAsia="Arial" w:hAnsi="Times New Roman" w:cs="Times New Roman"/>
                <w:b/>
                <w:bCs/>
                <w:sz w:val="24"/>
                <w:szCs w:val="24"/>
                <w:lang w:val="lt-LT"/>
              </w:rPr>
            </w:pPr>
          </w:p>
          <w:p w:rsidR="004877C9" w:rsidRPr="00732791" w:rsidRDefault="004877C9" w:rsidP="004E0FDC">
            <w:pPr>
              <w:pStyle w:val="TableParagraph"/>
              <w:spacing w:line="258" w:lineRule="auto"/>
              <w:ind w:left="279" w:right="1522"/>
              <w:rPr>
                <w:rFonts w:ascii="Times New Roman" w:eastAsia="Arial" w:hAnsi="Times New Roman" w:cs="Times New Roman"/>
                <w:sz w:val="24"/>
                <w:szCs w:val="24"/>
                <w:lang w:val="lt-LT"/>
              </w:rPr>
            </w:pPr>
            <w:r w:rsidRPr="00732791">
              <w:rPr>
                <w:rFonts w:ascii="Times New Roman" w:hAnsi="Times New Roman" w:cs="Times New Roman"/>
                <w:b/>
                <w:w w:val="95"/>
                <w:sz w:val="24"/>
                <w:szCs w:val="24"/>
                <w:lang w:val="lt-LT"/>
              </w:rPr>
              <w:t>Prekių/paslaugų/darbų</w:t>
            </w:r>
            <w:r w:rsidRPr="00732791">
              <w:rPr>
                <w:rFonts w:ascii="Times New Roman" w:hAnsi="Times New Roman" w:cs="Times New Roman"/>
                <w:b/>
                <w:w w:val="99"/>
                <w:sz w:val="24"/>
                <w:szCs w:val="24"/>
                <w:lang w:val="lt-LT"/>
              </w:rPr>
              <w:t xml:space="preserve"> </w:t>
            </w:r>
            <w:r w:rsidRPr="00732791">
              <w:rPr>
                <w:rFonts w:ascii="Times New Roman" w:hAnsi="Times New Roman" w:cs="Times New Roman"/>
                <w:b/>
                <w:sz w:val="24"/>
                <w:szCs w:val="24"/>
                <w:lang w:val="lt-LT"/>
              </w:rPr>
              <w:t>pavadinimas</w:t>
            </w:r>
          </w:p>
        </w:tc>
        <w:tc>
          <w:tcPr>
            <w:tcW w:w="99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29" w:lineRule="exact"/>
              <w:ind w:left="138"/>
              <w:rPr>
                <w:rFonts w:ascii="Times New Roman" w:eastAsia="Arial" w:hAnsi="Times New Roman" w:cs="Times New Roman"/>
                <w:sz w:val="24"/>
                <w:szCs w:val="24"/>
                <w:lang w:val="lt-LT"/>
              </w:rPr>
            </w:pPr>
            <w:r w:rsidRPr="00732791">
              <w:rPr>
                <w:rFonts w:ascii="Times New Roman" w:hAnsi="Times New Roman" w:cs="Times New Roman"/>
                <w:b/>
                <w:sz w:val="24"/>
                <w:szCs w:val="24"/>
                <w:lang w:val="lt-LT"/>
              </w:rPr>
              <w:t>Kiekis</w:t>
            </w:r>
          </w:p>
        </w:tc>
        <w:tc>
          <w:tcPr>
            <w:tcW w:w="141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60" w:lineRule="auto"/>
              <w:ind w:left="183" w:right="180" w:hanging="3"/>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Vieneto</w:t>
            </w:r>
            <w:r w:rsidRPr="00732791">
              <w:rPr>
                <w:rFonts w:ascii="Times New Roman" w:hAnsi="Times New Roman" w:cs="Times New Roman"/>
                <w:b/>
                <w:spacing w:val="26"/>
                <w:w w:val="99"/>
                <w:sz w:val="24"/>
                <w:szCs w:val="24"/>
                <w:lang w:val="lt-LT"/>
              </w:rPr>
              <w:t xml:space="preserve"> </w:t>
            </w:r>
            <w:r w:rsidRPr="00732791">
              <w:rPr>
                <w:rFonts w:ascii="Times New Roman" w:hAnsi="Times New Roman" w:cs="Times New Roman"/>
                <w:b/>
                <w:spacing w:val="-1"/>
                <w:sz w:val="24"/>
                <w:szCs w:val="24"/>
                <w:lang w:val="lt-LT"/>
              </w:rPr>
              <w:t>kaina,</w:t>
            </w:r>
            <w:r w:rsidRPr="00732791">
              <w:rPr>
                <w:rFonts w:ascii="Times New Roman" w:hAnsi="Times New Roman" w:cs="Times New Roman"/>
                <w:b/>
                <w:spacing w:val="-11"/>
                <w:sz w:val="24"/>
                <w:szCs w:val="24"/>
                <w:lang w:val="lt-LT"/>
              </w:rPr>
              <w:t xml:space="preserve"> </w:t>
            </w:r>
            <w:r w:rsidRPr="00732791">
              <w:rPr>
                <w:rFonts w:ascii="Times New Roman" w:hAnsi="Times New Roman" w:cs="Times New Roman"/>
                <w:b/>
                <w:spacing w:val="-1"/>
                <w:sz w:val="24"/>
                <w:szCs w:val="24"/>
                <w:lang w:val="lt-LT"/>
              </w:rPr>
              <w:t>EUR</w:t>
            </w:r>
            <w:r w:rsidRPr="00732791">
              <w:rPr>
                <w:rFonts w:ascii="Times New Roman" w:hAnsi="Times New Roman" w:cs="Times New Roman"/>
                <w:b/>
                <w:spacing w:val="27"/>
                <w:w w:val="99"/>
                <w:sz w:val="24"/>
                <w:szCs w:val="24"/>
                <w:lang w:val="lt-LT"/>
              </w:rPr>
              <w:t xml:space="preserve"> </w:t>
            </w:r>
            <w:r w:rsidRPr="00732791">
              <w:rPr>
                <w:rFonts w:ascii="Times New Roman" w:hAnsi="Times New Roman" w:cs="Times New Roman"/>
                <w:b/>
                <w:sz w:val="24"/>
                <w:szCs w:val="24"/>
                <w:lang w:val="lt-LT"/>
              </w:rPr>
              <w:t>be</w:t>
            </w:r>
            <w:r w:rsidRPr="00732791">
              <w:rPr>
                <w:rFonts w:ascii="Times New Roman" w:hAnsi="Times New Roman" w:cs="Times New Roman"/>
                <w:b/>
                <w:spacing w:val="-8"/>
                <w:sz w:val="24"/>
                <w:szCs w:val="24"/>
                <w:lang w:val="lt-LT"/>
              </w:rPr>
              <w:t xml:space="preserve"> </w:t>
            </w:r>
            <w:r w:rsidRPr="00732791">
              <w:rPr>
                <w:rFonts w:ascii="Times New Roman" w:hAnsi="Times New Roman" w:cs="Times New Roman"/>
                <w:b/>
                <w:spacing w:val="-1"/>
                <w:sz w:val="24"/>
                <w:szCs w:val="24"/>
                <w:lang w:val="lt-LT"/>
              </w:rPr>
              <w:t>PVM</w:t>
            </w:r>
          </w:p>
        </w:tc>
        <w:tc>
          <w:tcPr>
            <w:tcW w:w="15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29" w:lineRule="exact"/>
              <w:ind w:left="142"/>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PVM</w:t>
            </w:r>
          </w:p>
          <w:p w:rsidR="004877C9" w:rsidRPr="00732791" w:rsidRDefault="004877C9" w:rsidP="004E0FDC">
            <w:pPr>
              <w:pStyle w:val="TableParagraph"/>
              <w:spacing w:before="3"/>
              <w:ind w:left="142" w:right="405"/>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(tarifas)</w:t>
            </w:r>
            <w:r w:rsidRPr="00732791">
              <w:rPr>
                <w:rFonts w:ascii="Times New Roman" w:hAnsi="Times New Roman" w:cs="Times New Roman"/>
                <w:b/>
                <w:spacing w:val="27"/>
                <w:w w:val="99"/>
                <w:sz w:val="24"/>
                <w:szCs w:val="24"/>
                <w:lang w:val="lt-LT"/>
              </w:rPr>
              <w:t xml:space="preserve"> </w:t>
            </w:r>
            <w:r w:rsidRPr="00732791">
              <w:rPr>
                <w:rFonts w:ascii="Times New Roman" w:hAnsi="Times New Roman" w:cs="Times New Roman"/>
                <w:b/>
                <w:sz w:val="24"/>
                <w:szCs w:val="24"/>
                <w:lang w:val="lt-LT"/>
              </w:rPr>
              <w:t>suma</w:t>
            </w:r>
            <w:r w:rsidRPr="00732791">
              <w:rPr>
                <w:rFonts w:ascii="Times New Roman" w:hAnsi="Times New Roman" w:cs="Times New Roman"/>
                <w:b/>
                <w:spacing w:val="-11"/>
                <w:sz w:val="24"/>
                <w:szCs w:val="24"/>
                <w:lang w:val="lt-LT"/>
              </w:rPr>
              <w:t xml:space="preserve"> </w:t>
            </w:r>
            <w:r w:rsidRPr="00732791">
              <w:rPr>
                <w:rFonts w:ascii="Times New Roman" w:hAnsi="Times New Roman" w:cs="Times New Roman"/>
                <w:b/>
                <w:sz w:val="24"/>
                <w:szCs w:val="24"/>
                <w:lang w:val="lt-LT"/>
              </w:rPr>
              <w:t>EUR</w:t>
            </w:r>
          </w:p>
        </w:tc>
        <w:tc>
          <w:tcPr>
            <w:tcW w:w="127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60" w:lineRule="auto"/>
              <w:ind w:left="212" w:right="106" w:hanging="82"/>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Suma</w:t>
            </w:r>
            <w:r w:rsidRPr="00732791">
              <w:rPr>
                <w:rFonts w:ascii="Times New Roman" w:hAnsi="Times New Roman" w:cs="Times New Roman"/>
                <w:b/>
                <w:spacing w:val="-4"/>
                <w:sz w:val="24"/>
                <w:szCs w:val="24"/>
                <w:lang w:val="lt-LT"/>
              </w:rPr>
              <w:t xml:space="preserve"> </w:t>
            </w:r>
            <w:r w:rsidRPr="00732791">
              <w:rPr>
                <w:rFonts w:ascii="Times New Roman" w:hAnsi="Times New Roman" w:cs="Times New Roman"/>
                <w:b/>
                <w:sz w:val="24"/>
                <w:szCs w:val="24"/>
                <w:lang w:val="lt-LT"/>
              </w:rPr>
              <w:t>EUR</w:t>
            </w:r>
            <w:r w:rsidRPr="00732791">
              <w:rPr>
                <w:rFonts w:ascii="Times New Roman" w:hAnsi="Times New Roman" w:cs="Times New Roman"/>
                <w:b/>
                <w:spacing w:val="24"/>
                <w:w w:val="99"/>
                <w:sz w:val="24"/>
                <w:szCs w:val="24"/>
                <w:lang w:val="lt-LT"/>
              </w:rPr>
              <w:t xml:space="preserve"> </w:t>
            </w:r>
            <w:r w:rsidRPr="00732791">
              <w:rPr>
                <w:rFonts w:ascii="Times New Roman" w:hAnsi="Times New Roman" w:cs="Times New Roman"/>
                <w:b/>
                <w:sz w:val="24"/>
                <w:szCs w:val="24"/>
                <w:lang w:val="lt-LT"/>
              </w:rPr>
              <w:t>(su</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b/>
                <w:sz w:val="24"/>
                <w:szCs w:val="24"/>
                <w:lang w:val="lt-LT"/>
              </w:rPr>
              <w:t>PVM)</w:t>
            </w:r>
          </w:p>
        </w:tc>
      </w:tr>
      <w:tr w:rsidR="004877C9" w:rsidRPr="00732791" w:rsidTr="00C779CD">
        <w:trPr>
          <w:trHeight w:hRule="exact" w:val="1851"/>
        </w:trPr>
        <w:tc>
          <w:tcPr>
            <w:tcW w:w="81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rPr>
                <w:rFonts w:ascii="Times New Roman" w:eastAsia="Arial" w:hAnsi="Times New Roman" w:cs="Times New Roman"/>
                <w:b/>
                <w:bCs/>
                <w:sz w:val="24"/>
                <w:szCs w:val="24"/>
                <w:lang w:val="lt-LT"/>
              </w:rPr>
            </w:pPr>
          </w:p>
          <w:p w:rsidR="004877C9" w:rsidRPr="00732791" w:rsidRDefault="004877C9" w:rsidP="004E0FDC">
            <w:pPr>
              <w:pStyle w:val="TableParagraph"/>
              <w:rPr>
                <w:rFonts w:ascii="Times New Roman" w:eastAsia="Arial" w:hAnsi="Times New Roman" w:cs="Times New Roman"/>
                <w:b/>
                <w:bCs/>
                <w:sz w:val="24"/>
                <w:szCs w:val="24"/>
                <w:lang w:val="lt-LT"/>
              </w:rPr>
            </w:pPr>
          </w:p>
          <w:p w:rsidR="004877C9" w:rsidRPr="00732791" w:rsidRDefault="004877C9" w:rsidP="004E0FDC">
            <w:pPr>
              <w:pStyle w:val="TableParagraph"/>
              <w:rPr>
                <w:rFonts w:ascii="Times New Roman" w:eastAsia="Arial" w:hAnsi="Times New Roman" w:cs="Times New Roman"/>
                <w:b/>
                <w:bCs/>
                <w:sz w:val="24"/>
                <w:szCs w:val="24"/>
                <w:lang w:val="lt-LT"/>
              </w:rPr>
            </w:pPr>
          </w:p>
          <w:p w:rsidR="004877C9" w:rsidRPr="00732791" w:rsidRDefault="004877C9" w:rsidP="004E0FDC">
            <w:pPr>
              <w:pStyle w:val="TableParagraph"/>
              <w:spacing w:before="115"/>
              <w:jc w:val="center"/>
              <w:rPr>
                <w:rFonts w:ascii="Times New Roman" w:eastAsia="Arial" w:hAnsi="Times New Roman" w:cs="Times New Roman"/>
                <w:sz w:val="24"/>
                <w:szCs w:val="24"/>
                <w:lang w:val="lt-LT"/>
              </w:rPr>
            </w:pPr>
            <w:r w:rsidRPr="00732791">
              <w:rPr>
                <w:rFonts w:ascii="Times New Roman" w:hAnsi="Times New Roman" w:cs="Times New Roman"/>
                <w:spacing w:val="-1"/>
                <w:sz w:val="24"/>
                <w:szCs w:val="24"/>
                <w:lang w:val="lt-LT"/>
              </w:rPr>
              <w:t>1.</w:t>
            </w:r>
          </w:p>
        </w:tc>
        <w:tc>
          <w:tcPr>
            <w:tcW w:w="386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ind w:right="555"/>
              <w:rPr>
                <w:rFonts w:ascii="Times New Roman" w:eastAsia="Arial" w:hAnsi="Times New Roman" w:cs="Times New Roman"/>
                <w:bCs/>
                <w:sz w:val="24"/>
                <w:szCs w:val="24"/>
                <w:lang w:val="lt-LT"/>
              </w:rPr>
            </w:pPr>
          </w:p>
        </w:tc>
        <w:tc>
          <w:tcPr>
            <w:tcW w:w="994"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rPr>
                <w:rFonts w:ascii="Times New Roman" w:eastAsia="Arial" w:hAnsi="Times New Roman" w:cs="Times New Roman"/>
                <w:b/>
                <w:bCs/>
                <w:sz w:val="24"/>
                <w:szCs w:val="24"/>
                <w:lang w:val="lt-LT"/>
              </w:rPr>
            </w:pPr>
          </w:p>
          <w:p w:rsidR="004877C9" w:rsidRPr="00732791" w:rsidRDefault="004877C9" w:rsidP="004E0FDC">
            <w:pPr>
              <w:pStyle w:val="TableParagraph"/>
              <w:rPr>
                <w:rFonts w:ascii="Times New Roman" w:eastAsia="Arial" w:hAnsi="Times New Roman" w:cs="Times New Roman"/>
                <w:b/>
                <w:bCs/>
                <w:sz w:val="24"/>
                <w:szCs w:val="24"/>
                <w:lang w:val="lt-LT"/>
              </w:rPr>
            </w:pPr>
          </w:p>
          <w:p w:rsidR="004877C9" w:rsidRPr="00732791" w:rsidRDefault="004877C9" w:rsidP="004E0FDC">
            <w:pPr>
              <w:pStyle w:val="TableParagraph"/>
              <w:rPr>
                <w:rFonts w:ascii="Times New Roman" w:eastAsia="Arial" w:hAnsi="Times New Roman" w:cs="Times New Roman"/>
                <w:b/>
                <w:bCs/>
                <w:sz w:val="24"/>
                <w:szCs w:val="24"/>
                <w:lang w:val="lt-LT"/>
              </w:rPr>
            </w:pPr>
          </w:p>
          <w:p w:rsidR="004877C9" w:rsidRPr="00732791" w:rsidRDefault="004877C9" w:rsidP="004E0FDC">
            <w:pPr>
              <w:pStyle w:val="TableParagraph"/>
              <w:spacing w:before="115"/>
              <w:ind w:left="9"/>
              <w:jc w:val="center"/>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1</w:t>
            </w:r>
          </w:p>
        </w:tc>
        <w:tc>
          <w:tcPr>
            <w:tcW w:w="141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15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127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C779CD">
        <w:trPr>
          <w:trHeight w:hRule="exact" w:val="307"/>
        </w:trPr>
        <w:tc>
          <w:tcPr>
            <w:tcW w:w="8649" w:type="dxa"/>
            <w:gridSpan w:val="5"/>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29" w:lineRule="exact"/>
              <w:ind w:left="159"/>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VISO</w:t>
            </w:r>
            <w:r w:rsidRPr="00732791">
              <w:rPr>
                <w:rFonts w:ascii="Times New Roman" w:hAnsi="Times New Roman" w:cs="Times New Roman"/>
                <w:b/>
                <w:spacing w:val="-6"/>
                <w:sz w:val="24"/>
                <w:szCs w:val="24"/>
                <w:lang w:val="lt-LT"/>
              </w:rPr>
              <w:t xml:space="preserve"> </w:t>
            </w:r>
            <w:r w:rsidRPr="00732791">
              <w:rPr>
                <w:rFonts w:ascii="Times New Roman" w:hAnsi="Times New Roman" w:cs="Times New Roman"/>
                <w:b/>
                <w:sz w:val="24"/>
                <w:szCs w:val="24"/>
                <w:lang w:val="lt-LT"/>
              </w:rPr>
              <w:t>su</w:t>
            </w:r>
            <w:r w:rsidRPr="00732791">
              <w:rPr>
                <w:rFonts w:ascii="Times New Roman" w:hAnsi="Times New Roman" w:cs="Times New Roman"/>
                <w:b/>
                <w:spacing w:val="-8"/>
                <w:sz w:val="24"/>
                <w:szCs w:val="24"/>
                <w:lang w:val="lt-LT"/>
              </w:rPr>
              <w:t xml:space="preserve"> </w:t>
            </w:r>
            <w:r w:rsidRPr="00732791">
              <w:rPr>
                <w:rFonts w:ascii="Times New Roman" w:hAnsi="Times New Roman" w:cs="Times New Roman"/>
                <w:b/>
                <w:sz w:val="24"/>
                <w:szCs w:val="24"/>
                <w:lang w:val="lt-LT"/>
              </w:rPr>
              <w:t>PVM</w:t>
            </w:r>
            <w:r w:rsidRPr="00732791">
              <w:rPr>
                <w:rFonts w:ascii="Times New Roman" w:hAnsi="Times New Roman" w:cs="Times New Roman"/>
                <w:b/>
                <w:spacing w:val="-4"/>
                <w:sz w:val="24"/>
                <w:szCs w:val="24"/>
                <w:lang w:val="lt-LT"/>
              </w:rPr>
              <w:t xml:space="preserve"> </w:t>
            </w:r>
            <w:r w:rsidRPr="00732791">
              <w:rPr>
                <w:rFonts w:ascii="Times New Roman" w:hAnsi="Times New Roman" w:cs="Times New Roman"/>
                <w:b/>
                <w:spacing w:val="-1"/>
                <w:sz w:val="24"/>
                <w:szCs w:val="24"/>
                <w:lang w:val="lt-LT"/>
              </w:rPr>
              <w:t>(skaičiais):</w:t>
            </w:r>
          </w:p>
        </w:tc>
        <w:tc>
          <w:tcPr>
            <w:tcW w:w="127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C779CD">
        <w:trPr>
          <w:trHeight w:hRule="exact" w:val="460"/>
        </w:trPr>
        <w:tc>
          <w:tcPr>
            <w:tcW w:w="9926" w:type="dxa"/>
            <w:gridSpan w:val="6"/>
            <w:tcBorders>
              <w:top w:val="single" w:sz="5" w:space="0" w:color="000000"/>
              <w:left w:val="single" w:sz="5" w:space="0" w:color="000000"/>
              <w:bottom w:val="single" w:sz="13" w:space="0" w:color="000000"/>
              <w:right w:val="single" w:sz="5" w:space="0" w:color="000000"/>
            </w:tcBorders>
          </w:tcPr>
          <w:p w:rsidR="004877C9" w:rsidRPr="00732791" w:rsidRDefault="004877C9" w:rsidP="004E0FDC">
            <w:pPr>
              <w:pStyle w:val="TableParagraph"/>
              <w:spacing w:line="229" w:lineRule="exact"/>
              <w:ind w:left="140"/>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VISO</w:t>
            </w:r>
            <w:r w:rsidRPr="00732791">
              <w:rPr>
                <w:rFonts w:ascii="Times New Roman" w:hAnsi="Times New Roman" w:cs="Times New Roman"/>
                <w:b/>
                <w:spacing w:val="-6"/>
                <w:sz w:val="24"/>
                <w:szCs w:val="24"/>
                <w:lang w:val="lt-LT"/>
              </w:rPr>
              <w:t xml:space="preserve"> </w:t>
            </w:r>
            <w:r w:rsidRPr="00732791">
              <w:rPr>
                <w:rFonts w:ascii="Times New Roman" w:hAnsi="Times New Roman" w:cs="Times New Roman"/>
                <w:b/>
                <w:sz w:val="24"/>
                <w:szCs w:val="24"/>
                <w:lang w:val="lt-LT"/>
              </w:rPr>
              <w:t>su</w:t>
            </w:r>
            <w:r w:rsidRPr="00732791">
              <w:rPr>
                <w:rFonts w:ascii="Times New Roman" w:hAnsi="Times New Roman" w:cs="Times New Roman"/>
                <w:b/>
                <w:spacing w:val="-8"/>
                <w:sz w:val="24"/>
                <w:szCs w:val="24"/>
                <w:lang w:val="lt-LT"/>
              </w:rPr>
              <w:t xml:space="preserve"> </w:t>
            </w:r>
            <w:r w:rsidRPr="00732791">
              <w:rPr>
                <w:rFonts w:ascii="Times New Roman" w:hAnsi="Times New Roman" w:cs="Times New Roman"/>
                <w:b/>
                <w:sz w:val="24"/>
                <w:szCs w:val="24"/>
                <w:lang w:val="lt-LT"/>
              </w:rPr>
              <w:t>PVM</w:t>
            </w:r>
            <w:r w:rsidRPr="00732791">
              <w:rPr>
                <w:rFonts w:ascii="Times New Roman" w:hAnsi="Times New Roman" w:cs="Times New Roman"/>
                <w:b/>
                <w:spacing w:val="-8"/>
                <w:sz w:val="24"/>
                <w:szCs w:val="24"/>
                <w:lang w:val="lt-LT"/>
              </w:rPr>
              <w:t xml:space="preserve"> </w:t>
            </w:r>
            <w:r w:rsidRPr="00732791">
              <w:rPr>
                <w:rFonts w:ascii="Times New Roman" w:hAnsi="Times New Roman" w:cs="Times New Roman"/>
                <w:b/>
                <w:sz w:val="24"/>
                <w:szCs w:val="24"/>
                <w:lang w:val="lt-LT"/>
              </w:rPr>
              <w:t>(žodžiais):</w:t>
            </w:r>
          </w:p>
        </w:tc>
      </w:tr>
    </w:tbl>
    <w:p w:rsidR="004877C9" w:rsidRPr="00732791" w:rsidRDefault="004877C9" w:rsidP="004877C9">
      <w:pPr>
        <w:pStyle w:val="Pagrindinistekstas"/>
        <w:spacing w:line="229" w:lineRule="exact"/>
        <w:rPr>
          <w:rFonts w:ascii="Times New Roman" w:hAnsi="Times New Roman" w:cs="Times New Roman"/>
          <w:sz w:val="24"/>
          <w:szCs w:val="24"/>
          <w:lang w:val="lt-LT"/>
        </w:rPr>
      </w:pPr>
      <w:r w:rsidRPr="00732791">
        <w:rPr>
          <w:rFonts w:ascii="Times New Roman" w:hAnsi="Times New Roman" w:cs="Times New Roman"/>
          <w:sz w:val="24"/>
          <w:szCs w:val="24"/>
          <w:lang w:val="lt-LT"/>
        </w:rPr>
        <w:t>*</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pateikiama</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kaina,</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nurodant</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2</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skaičius</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z w:val="24"/>
          <w:szCs w:val="24"/>
          <w:lang w:val="lt-LT"/>
        </w:rPr>
        <w:t>po</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kablelio.</w:t>
      </w:r>
    </w:p>
    <w:p w:rsidR="004877C9" w:rsidRPr="00732791" w:rsidRDefault="004877C9" w:rsidP="004877C9">
      <w:pPr>
        <w:pStyle w:val="Pagrindinistekstas"/>
        <w:ind w:right="399"/>
        <w:rPr>
          <w:rFonts w:ascii="Times New Roman" w:hAnsi="Times New Roman" w:cs="Times New Roman"/>
          <w:sz w:val="24"/>
          <w:szCs w:val="24"/>
          <w:lang w:val="lt-LT"/>
        </w:rPr>
      </w:pPr>
      <w:r w:rsidRPr="00732791">
        <w:rPr>
          <w:rFonts w:ascii="Times New Roman" w:hAnsi="Times New Roman" w:cs="Times New Roman"/>
          <w:sz w:val="24"/>
          <w:szCs w:val="24"/>
          <w:lang w:val="lt-LT"/>
        </w:rPr>
        <w:t>Į</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kainą</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 xml:space="preserve">turi būti </w:t>
      </w:r>
      <w:r w:rsidRPr="00732791">
        <w:rPr>
          <w:rFonts w:ascii="Times New Roman" w:hAnsi="Times New Roman" w:cs="Times New Roman"/>
          <w:spacing w:val="-1"/>
          <w:sz w:val="24"/>
          <w:szCs w:val="24"/>
          <w:lang w:val="lt-LT"/>
        </w:rPr>
        <w:t>įskaityti</w:t>
      </w:r>
      <w:r w:rsidRPr="00732791">
        <w:rPr>
          <w:rFonts w:ascii="Times New Roman" w:hAnsi="Times New Roman" w:cs="Times New Roman"/>
          <w:sz w:val="24"/>
          <w:szCs w:val="24"/>
          <w:lang w:val="lt-LT"/>
        </w:rPr>
        <w:t xml:space="preserve"> visi Tiekėjo</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mokami</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 xml:space="preserve">mokesčiai </w:t>
      </w:r>
      <w:r w:rsidRPr="00732791">
        <w:rPr>
          <w:rFonts w:ascii="Times New Roman" w:hAnsi="Times New Roman" w:cs="Times New Roman"/>
          <w:spacing w:val="-1"/>
          <w:sz w:val="24"/>
          <w:szCs w:val="24"/>
          <w:lang w:val="lt-LT"/>
        </w:rPr>
        <w:t xml:space="preserve">ir </w:t>
      </w:r>
      <w:r w:rsidRPr="00732791">
        <w:rPr>
          <w:rFonts w:ascii="Times New Roman" w:hAnsi="Times New Roman" w:cs="Times New Roman"/>
          <w:sz w:val="24"/>
          <w:szCs w:val="24"/>
          <w:lang w:val="lt-LT"/>
        </w:rPr>
        <w:t>visos</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Tiekėjo</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patiriamos</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su</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pasiūlymo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rengimu</w:t>
      </w:r>
      <w:r w:rsidRPr="00732791">
        <w:rPr>
          <w:rFonts w:ascii="Times New Roman" w:hAnsi="Times New Roman" w:cs="Times New Roman"/>
          <w:spacing w:val="-1"/>
          <w:sz w:val="24"/>
          <w:szCs w:val="24"/>
          <w:lang w:val="lt-LT"/>
        </w:rPr>
        <w:t xml:space="preserve"> ir </w:t>
      </w:r>
      <w:r w:rsidRPr="00732791">
        <w:rPr>
          <w:rFonts w:ascii="Times New Roman" w:hAnsi="Times New Roman" w:cs="Times New Roman"/>
          <w:sz w:val="24"/>
          <w:szCs w:val="24"/>
          <w:lang w:val="lt-LT"/>
        </w:rPr>
        <w:t>su</w:t>
      </w:r>
      <w:r w:rsidRPr="00732791">
        <w:rPr>
          <w:rFonts w:ascii="Times New Roman" w:hAnsi="Times New Roman" w:cs="Times New Roman"/>
          <w:spacing w:val="80"/>
          <w:w w:val="99"/>
          <w:sz w:val="24"/>
          <w:szCs w:val="24"/>
          <w:lang w:val="lt-LT"/>
        </w:rPr>
        <w:t xml:space="preserve"> </w:t>
      </w:r>
      <w:r w:rsidRPr="00732791">
        <w:rPr>
          <w:rFonts w:ascii="Times New Roman" w:hAnsi="Times New Roman" w:cs="Times New Roman"/>
          <w:sz w:val="24"/>
          <w:szCs w:val="24"/>
          <w:lang w:val="lt-LT"/>
        </w:rPr>
        <w:t>Pirkimo</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pacing w:val="-1"/>
          <w:sz w:val="24"/>
          <w:szCs w:val="24"/>
          <w:lang w:val="lt-LT"/>
        </w:rPr>
        <w:t>sutarties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vykdymu</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susijusios</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išlaidos.</w:t>
      </w:r>
    </w:p>
    <w:p w:rsidR="00FF29C0" w:rsidRPr="00732791" w:rsidRDefault="00FF29C0">
      <w:pPr>
        <w:widowControl/>
        <w:spacing w:after="160" w:line="259" w:lineRule="auto"/>
        <w:rPr>
          <w:rFonts w:ascii="Times New Roman" w:eastAsia="Arial" w:hAnsi="Times New Roman" w:cs="Times New Roman"/>
          <w:sz w:val="24"/>
          <w:szCs w:val="24"/>
          <w:lang w:val="lt-LT"/>
        </w:rPr>
      </w:pPr>
      <w:r w:rsidRPr="00732791">
        <w:rPr>
          <w:rFonts w:ascii="Times New Roman" w:eastAsia="Arial" w:hAnsi="Times New Roman" w:cs="Times New Roman"/>
          <w:sz w:val="24"/>
          <w:szCs w:val="24"/>
          <w:lang w:val="lt-LT"/>
        </w:rPr>
        <w:br w:type="page"/>
      </w:r>
    </w:p>
    <w:p w:rsidR="00FF29C0" w:rsidRPr="00732791" w:rsidRDefault="00FF29C0" w:rsidP="004877C9">
      <w:pPr>
        <w:spacing w:before="11"/>
        <w:rPr>
          <w:rFonts w:ascii="Times New Roman" w:eastAsia="Arial" w:hAnsi="Times New Roman" w:cs="Times New Roman"/>
          <w:sz w:val="24"/>
          <w:szCs w:val="24"/>
          <w:lang w:val="lt-LT"/>
        </w:rPr>
      </w:pPr>
    </w:p>
    <w:p w:rsidR="004877C9" w:rsidRPr="00732791" w:rsidRDefault="004877C9" w:rsidP="004877C9">
      <w:pPr>
        <w:pStyle w:val="Pagrindinistekstas"/>
        <w:ind w:left="821"/>
        <w:rPr>
          <w:rFonts w:ascii="Times New Roman" w:hAnsi="Times New Roman" w:cs="Times New Roman"/>
          <w:sz w:val="24"/>
          <w:szCs w:val="24"/>
          <w:lang w:val="lt-LT"/>
        </w:rPr>
      </w:pPr>
      <w:r w:rsidRPr="00732791">
        <w:rPr>
          <w:rFonts w:ascii="Times New Roman" w:hAnsi="Times New Roman" w:cs="Times New Roman"/>
          <w:sz w:val="24"/>
          <w:szCs w:val="24"/>
          <w:lang w:val="lt-LT"/>
        </w:rPr>
        <w:t>Siūloma</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Įranga</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visiškai</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atitinka</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pirkimo</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dokumentuose</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nurodytus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reikalavimus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jos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savybės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tokios:</w:t>
      </w:r>
    </w:p>
    <w:p w:rsidR="004877C9" w:rsidRPr="00732791" w:rsidRDefault="004877C9" w:rsidP="004877C9">
      <w:pPr>
        <w:spacing w:before="10"/>
        <w:rPr>
          <w:rFonts w:ascii="Times New Roman" w:eastAsia="Arial" w:hAnsi="Times New Roman" w:cs="Times New Roman"/>
          <w:sz w:val="24"/>
          <w:szCs w:val="24"/>
          <w:lang w:val="lt-LT"/>
        </w:rPr>
      </w:pPr>
    </w:p>
    <w:tbl>
      <w:tblPr>
        <w:tblW w:w="0" w:type="auto"/>
        <w:tblInd w:w="121" w:type="dxa"/>
        <w:tblLayout w:type="fixed"/>
        <w:tblCellMar>
          <w:left w:w="0" w:type="dxa"/>
          <w:right w:w="0" w:type="dxa"/>
        </w:tblCellMar>
        <w:tblLook w:val="01E0"/>
      </w:tblPr>
      <w:tblGrid>
        <w:gridCol w:w="960"/>
        <w:gridCol w:w="4945"/>
        <w:gridCol w:w="3987"/>
      </w:tblGrid>
      <w:tr w:rsidR="004877C9" w:rsidRPr="00732791" w:rsidTr="004E0FDC">
        <w:trPr>
          <w:trHeight w:hRule="exact" w:val="240"/>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28" w:lineRule="exact"/>
              <w:ind w:left="183"/>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Eil.Nr.</w:t>
            </w:r>
          </w:p>
        </w:tc>
        <w:tc>
          <w:tcPr>
            <w:tcW w:w="4945"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28" w:lineRule="exact"/>
              <w:ind w:left="1557"/>
              <w:rPr>
                <w:rFonts w:ascii="Times New Roman" w:eastAsia="Arial" w:hAnsi="Times New Roman" w:cs="Times New Roman"/>
                <w:sz w:val="24"/>
                <w:szCs w:val="24"/>
                <w:lang w:val="lt-LT"/>
              </w:rPr>
            </w:pPr>
            <w:r w:rsidRPr="00732791">
              <w:rPr>
                <w:rFonts w:ascii="Times New Roman" w:hAnsi="Times New Roman" w:cs="Times New Roman"/>
                <w:b/>
                <w:sz w:val="24"/>
                <w:szCs w:val="24"/>
                <w:lang w:val="lt-LT"/>
              </w:rPr>
              <w:t>Techniniai</w:t>
            </w:r>
            <w:r w:rsidRPr="00732791">
              <w:rPr>
                <w:rFonts w:ascii="Times New Roman" w:hAnsi="Times New Roman" w:cs="Times New Roman"/>
                <w:b/>
                <w:spacing w:val="-19"/>
                <w:sz w:val="24"/>
                <w:szCs w:val="24"/>
                <w:lang w:val="lt-LT"/>
              </w:rPr>
              <w:t xml:space="preserve"> </w:t>
            </w:r>
            <w:r w:rsidRPr="00732791">
              <w:rPr>
                <w:rFonts w:ascii="Times New Roman" w:hAnsi="Times New Roman" w:cs="Times New Roman"/>
                <w:b/>
                <w:sz w:val="24"/>
                <w:szCs w:val="24"/>
                <w:lang w:val="lt-LT"/>
              </w:rPr>
              <w:t>rodikliai</w:t>
            </w:r>
          </w:p>
        </w:tc>
        <w:tc>
          <w:tcPr>
            <w:tcW w:w="398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line="228" w:lineRule="exact"/>
              <w:ind w:left="1129"/>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Rodiklių</w:t>
            </w:r>
            <w:r w:rsidRPr="00732791">
              <w:rPr>
                <w:rFonts w:ascii="Times New Roman" w:hAnsi="Times New Roman" w:cs="Times New Roman"/>
                <w:b/>
                <w:spacing w:val="-18"/>
                <w:sz w:val="24"/>
                <w:szCs w:val="24"/>
                <w:lang w:val="lt-LT"/>
              </w:rPr>
              <w:t xml:space="preserve"> </w:t>
            </w:r>
            <w:r w:rsidRPr="00732791">
              <w:rPr>
                <w:rFonts w:ascii="Times New Roman" w:hAnsi="Times New Roman" w:cs="Times New Roman"/>
                <w:b/>
                <w:sz w:val="24"/>
                <w:szCs w:val="24"/>
                <w:lang w:val="lt-LT"/>
              </w:rPr>
              <w:t>reikšmės</w:t>
            </w:r>
          </w:p>
        </w:tc>
      </w:tr>
      <w:tr w:rsidR="004877C9" w:rsidRPr="00732791" w:rsidTr="004E0FDC">
        <w:trPr>
          <w:trHeight w:hRule="exact" w:val="240"/>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4945"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398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240"/>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4945"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398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240"/>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4945"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398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bl>
    <w:p w:rsidR="004877C9" w:rsidRPr="00732791" w:rsidRDefault="004877C9" w:rsidP="004877C9">
      <w:pPr>
        <w:rPr>
          <w:rFonts w:ascii="Times New Roman" w:eastAsia="Arial" w:hAnsi="Times New Roman" w:cs="Times New Roman"/>
          <w:sz w:val="24"/>
          <w:szCs w:val="24"/>
          <w:lang w:val="lt-LT"/>
        </w:rPr>
      </w:pPr>
    </w:p>
    <w:p w:rsidR="004877C9" w:rsidRPr="00732791" w:rsidRDefault="004877C9" w:rsidP="004877C9">
      <w:pPr>
        <w:spacing w:before="9"/>
        <w:rPr>
          <w:rFonts w:ascii="Times New Roman" w:eastAsia="Arial" w:hAnsi="Times New Roman" w:cs="Times New Roman"/>
          <w:sz w:val="24"/>
          <w:szCs w:val="24"/>
          <w:lang w:val="lt-LT"/>
        </w:rPr>
      </w:pPr>
    </w:p>
    <w:p w:rsidR="004877C9" w:rsidRPr="00732791" w:rsidRDefault="004877C9" w:rsidP="00BB50BC">
      <w:pPr>
        <w:pStyle w:val="Antrat4"/>
        <w:numPr>
          <w:ilvl w:val="3"/>
          <w:numId w:val="2"/>
        </w:numPr>
        <w:tabs>
          <w:tab w:val="left" w:pos="3620"/>
        </w:tabs>
        <w:ind w:left="3619" w:hanging="360"/>
        <w:jc w:val="left"/>
        <w:rPr>
          <w:rFonts w:ascii="Times New Roman" w:hAnsi="Times New Roman" w:cs="Times New Roman"/>
          <w:b w:val="0"/>
          <w:bCs w:val="0"/>
          <w:sz w:val="24"/>
          <w:szCs w:val="24"/>
          <w:lang w:val="lt-LT"/>
        </w:rPr>
      </w:pPr>
      <w:r w:rsidRPr="00732791">
        <w:rPr>
          <w:rFonts w:ascii="Times New Roman" w:hAnsi="Times New Roman" w:cs="Times New Roman"/>
          <w:sz w:val="24"/>
          <w:szCs w:val="24"/>
          <w:lang w:val="lt-LT"/>
        </w:rPr>
        <w:t>INFORMACIJA</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1"/>
          <w:sz w:val="24"/>
          <w:szCs w:val="24"/>
          <w:lang w:val="lt-LT"/>
        </w:rPr>
        <w:t>APIE</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SUBTIEKĖJUS</w:t>
      </w:r>
    </w:p>
    <w:p w:rsidR="004877C9" w:rsidRPr="00732791" w:rsidRDefault="004877C9" w:rsidP="004877C9">
      <w:pPr>
        <w:spacing w:before="60"/>
        <w:ind w:left="2851"/>
        <w:rPr>
          <w:rFonts w:ascii="Times New Roman" w:eastAsia="Arial" w:hAnsi="Times New Roman" w:cs="Times New Roman"/>
          <w:sz w:val="24"/>
          <w:szCs w:val="24"/>
          <w:lang w:val="lt-LT"/>
        </w:rPr>
      </w:pPr>
      <w:r w:rsidRPr="00732791">
        <w:rPr>
          <w:rFonts w:ascii="Times New Roman" w:hAnsi="Times New Roman" w:cs="Times New Roman"/>
          <w:i/>
          <w:spacing w:val="-1"/>
          <w:sz w:val="24"/>
          <w:szCs w:val="24"/>
          <w:lang w:val="lt-LT"/>
        </w:rPr>
        <w:t>(pildoma,</w:t>
      </w:r>
      <w:r w:rsidRPr="00732791">
        <w:rPr>
          <w:rFonts w:ascii="Times New Roman" w:hAnsi="Times New Roman" w:cs="Times New Roman"/>
          <w:i/>
          <w:spacing w:val="-10"/>
          <w:sz w:val="24"/>
          <w:szCs w:val="24"/>
          <w:lang w:val="lt-LT"/>
        </w:rPr>
        <w:t xml:space="preserve"> </w:t>
      </w:r>
      <w:r w:rsidRPr="00732791">
        <w:rPr>
          <w:rFonts w:ascii="Times New Roman" w:hAnsi="Times New Roman" w:cs="Times New Roman"/>
          <w:i/>
          <w:sz w:val="24"/>
          <w:szCs w:val="24"/>
          <w:lang w:val="lt-LT"/>
        </w:rPr>
        <w:t>jei</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pacing w:val="-1"/>
          <w:sz w:val="24"/>
          <w:szCs w:val="24"/>
          <w:lang w:val="lt-LT"/>
        </w:rPr>
        <w:t>tiekėjas</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pasitelkia</w:t>
      </w:r>
      <w:r w:rsidRPr="00732791">
        <w:rPr>
          <w:rFonts w:ascii="Times New Roman" w:hAnsi="Times New Roman" w:cs="Times New Roman"/>
          <w:i/>
          <w:spacing w:val="-9"/>
          <w:sz w:val="24"/>
          <w:szCs w:val="24"/>
          <w:lang w:val="lt-LT"/>
        </w:rPr>
        <w:t xml:space="preserve"> </w:t>
      </w:r>
      <w:proofErr w:type="spellStart"/>
      <w:r w:rsidRPr="00732791">
        <w:rPr>
          <w:rFonts w:ascii="Times New Roman" w:hAnsi="Times New Roman" w:cs="Times New Roman"/>
          <w:i/>
          <w:sz w:val="24"/>
          <w:szCs w:val="24"/>
          <w:lang w:val="lt-LT"/>
        </w:rPr>
        <w:t>subtiekėjus</w:t>
      </w:r>
      <w:proofErr w:type="spellEnd"/>
      <w:r w:rsidRPr="00732791">
        <w:rPr>
          <w:rFonts w:ascii="Times New Roman" w:hAnsi="Times New Roman" w:cs="Times New Roman"/>
          <w:i/>
          <w:sz w:val="24"/>
          <w:szCs w:val="24"/>
          <w:lang w:val="lt-LT"/>
        </w:rPr>
        <w:t>)</w:t>
      </w:r>
    </w:p>
    <w:tbl>
      <w:tblPr>
        <w:tblW w:w="9448" w:type="dxa"/>
        <w:tblInd w:w="238" w:type="dxa"/>
        <w:tblLayout w:type="fixed"/>
        <w:tblCellMar>
          <w:left w:w="0" w:type="dxa"/>
          <w:right w:w="0" w:type="dxa"/>
        </w:tblCellMar>
        <w:tblLook w:val="01E0"/>
      </w:tblPr>
      <w:tblGrid>
        <w:gridCol w:w="848"/>
        <w:gridCol w:w="4361"/>
        <w:gridCol w:w="4239"/>
      </w:tblGrid>
      <w:tr w:rsidR="004877C9" w:rsidRPr="00732791" w:rsidTr="00C779CD">
        <w:trPr>
          <w:trHeight w:hRule="exact" w:val="1244"/>
        </w:trPr>
        <w:tc>
          <w:tcPr>
            <w:tcW w:w="84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58"/>
              <w:ind w:left="178" w:right="212" w:hanging="8"/>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Eil.</w:t>
            </w:r>
            <w:r w:rsidRPr="00732791">
              <w:rPr>
                <w:rFonts w:ascii="Times New Roman" w:hAnsi="Times New Roman" w:cs="Times New Roman"/>
                <w:b/>
                <w:spacing w:val="23"/>
                <w:w w:val="99"/>
                <w:sz w:val="24"/>
                <w:szCs w:val="24"/>
                <w:lang w:val="lt-LT"/>
              </w:rPr>
              <w:t xml:space="preserve"> </w:t>
            </w:r>
            <w:r w:rsidRPr="00732791">
              <w:rPr>
                <w:rFonts w:ascii="Times New Roman" w:hAnsi="Times New Roman" w:cs="Times New Roman"/>
                <w:b/>
                <w:sz w:val="24"/>
                <w:szCs w:val="24"/>
                <w:lang w:val="lt-LT"/>
              </w:rPr>
              <w:t>Nr.</w:t>
            </w:r>
          </w:p>
        </w:tc>
        <w:tc>
          <w:tcPr>
            <w:tcW w:w="4361"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58" w:line="241" w:lineRule="auto"/>
              <w:ind w:left="327" w:right="318"/>
              <w:jc w:val="center"/>
              <w:rPr>
                <w:rFonts w:ascii="Times New Roman" w:eastAsia="Arial" w:hAnsi="Times New Roman" w:cs="Times New Roman"/>
                <w:sz w:val="24"/>
                <w:szCs w:val="24"/>
                <w:lang w:val="lt-LT"/>
              </w:rPr>
            </w:pPr>
            <w:r w:rsidRPr="00732791">
              <w:rPr>
                <w:rFonts w:ascii="Times New Roman" w:hAnsi="Times New Roman" w:cs="Times New Roman"/>
                <w:b/>
                <w:sz w:val="24"/>
                <w:szCs w:val="24"/>
                <w:lang w:val="lt-LT"/>
              </w:rPr>
              <w:t>Pirkimo</w:t>
            </w:r>
            <w:r w:rsidRPr="00732791">
              <w:rPr>
                <w:rFonts w:ascii="Times New Roman" w:hAnsi="Times New Roman" w:cs="Times New Roman"/>
                <w:b/>
                <w:spacing w:val="-10"/>
                <w:sz w:val="24"/>
                <w:szCs w:val="24"/>
                <w:lang w:val="lt-LT"/>
              </w:rPr>
              <w:t xml:space="preserve"> </w:t>
            </w:r>
            <w:r w:rsidRPr="00732791">
              <w:rPr>
                <w:rFonts w:ascii="Times New Roman" w:hAnsi="Times New Roman" w:cs="Times New Roman"/>
                <w:b/>
                <w:sz w:val="24"/>
                <w:szCs w:val="24"/>
                <w:lang w:val="lt-LT"/>
              </w:rPr>
              <w:t>sutarties</w:t>
            </w:r>
            <w:r w:rsidRPr="00732791">
              <w:rPr>
                <w:rFonts w:ascii="Times New Roman" w:hAnsi="Times New Roman" w:cs="Times New Roman"/>
                <w:b/>
                <w:spacing w:val="-10"/>
                <w:sz w:val="24"/>
                <w:szCs w:val="24"/>
                <w:lang w:val="lt-LT"/>
              </w:rPr>
              <w:t xml:space="preserve"> </w:t>
            </w:r>
            <w:r w:rsidRPr="00732791">
              <w:rPr>
                <w:rFonts w:ascii="Times New Roman" w:hAnsi="Times New Roman" w:cs="Times New Roman"/>
                <w:b/>
                <w:sz w:val="24"/>
                <w:szCs w:val="24"/>
                <w:lang w:val="lt-LT"/>
              </w:rPr>
              <w:t>dalies</w:t>
            </w:r>
            <w:r w:rsidRPr="00732791">
              <w:rPr>
                <w:rFonts w:ascii="Times New Roman" w:hAnsi="Times New Roman" w:cs="Times New Roman"/>
                <w:b/>
                <w:spacing w:val="-10"/>
                <w:sz w:val="24"/>
                <w:szCs w:val="24"/>
                <w:lang w:val="lt-LT"/>
              </w:rPr>
              <w:t xml:space="preserve"> </w:t>
            </w:r>
            <w:r w:rsidRPr="00732791">
              <w:rPr>
                <w:rFonts w:ascii="Times New Roman" w:hAnsi="Times New Roman" w:cs="Times New Roman"/>
                <w:b/>
                <w:sz w:val="24"/>
                <w:szCs w:val="24"/>
                <w:lang w:val="lt-LT"/>
              </w:rPr>
              <w:t>(pirkimo</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b/>
                <w:sz w:val="24"/>
                <w:szCs w:val="24"/>
                <w:lang w:val="lt-LT"/>
              </w:rPr>
              <w:t>objekto</w:t>
            </w:r>
            <w:r w:rsidRPr="00732791">
              <w:rPr>
                <w:rFonts w:ascii="Times New Roman" w:hAnsi="Times New Roman" w:cs="Times New Roman"/>
                <w:b/>
                <w:spacing w:val="25"/>
                <w:w w:val="99"/>
                <w:sz w:val="24"/>
                <w:szCs w:val="24"/>
                <w:lang w:val="lt-LT"/>
              </w:rPr>
              <w:t xml:space="preserve"> </w:t>
            </w:r>
            <w:r w:rsidRPr="00732791">
              <w:rPr>
                <w:rFonts w:ascii="Times New Roman" w:hAnsi="Times New Roman" w:cs="Times New Roman"/>
                <w:b/>
                <w:spacing w:val="-1"/>
                <w:sz w:val="24"/>
                <w:szCs w:val="24"/>
                <w:lang w:val="lt-LT"/>
              </w:rPr>
              <w:t>dalies</w:t>
            </w:r>
            <w:r w:rsidRPr="00732791">
              <w:rPr>
                <w:rFonts w:ascii="Times New Roman" w:hAnsi="Times New Roman" w:cs="Times New Roman"/>
                <w:b/>
                <w:spacing w:val="-12"/>
                <w:sz w:val="24"/>
                <w:szCs w:val="24"/>
                <w:lang w:val="lt-LT"/>
              </w:rPr>
              <w:t xml:space="preserve"> </w:t>
            </w:r>
            <w:r w:rsidRPr="00732791">
              <w:rPr>
                <w:rFonts w:ascii="Times New Roman" w:hAnsi="Times New Roman" w:cs="Times New Roman"/>
                <w:b/>
                <w:sz w:val="24"/>
                <w:szCs w:val="24"/>
                <w:lang w:val="lt-LT"/>
              </w:rPr>
              <w:t>sutarties</w:t>
            </w:r>
            <w:r w:rsidRPr="00732791">
              <w:rPr>
                <w:rFonts w:ascii="Times New Roman" w:hAnsi="Times New Roman" w:cs="Times New Roman"/>
                <w:b/>
                <w:spacing w:val="-12"/>
                <w:sz w:val="24"/>
                <w:szCs w:val="24"/>
                <w:lang w:val="lt-LT"/>
              </w:rPr>
              <w:t xml:space="preserve"> </w:t>
            </w:r>
            <w:r w:rsidRPr="00732791">
              <w:rPr>
                <w:rFonts w:ascii="Times New Roman" w:hAnsi="Times New Roman" w:cs="Times New Roman"/>
                <w:b/>
                <w:sz w:val="24"/>
                <w:szCs w:val="24"/>
                <w:lang w:val="lt-LT"/>
              </w:rPr>
              <w:t>dalies),</w:t>
            </w:r>
            <w:r w:rsidRPr="00732791">
              <w:rPr>
                <w:rFonts w:ascii="Times New Roman" w:hAnsi="Times New Roman" w:cs="Times New Roman"/>
                <w:b/>
                <w:spacing w:val="-13"/>
                <w:sz w:val="24"/>
                <w:szCs w:val="24"/>
                <w:lang w:val="lt-LT"/>
              </w:rPr>
              <w:t xml:space="preserve"> </w:t>
            </w:r>
            <w:r w:rsidRPr="00732791">
              <w:rPr>
                <w:rFonts w:ascii="Times New Roman" w:hAnsi="Times New Roman" w:cs="Times New Roman"/>
                <w:b/>
                <w:sz w:val="24"/>
                <w:szCs w:val="24"/>
                <w:lang w:val="lt-LT"/>
              </w:rPr>
              <w:t>perduodamos</w:t>
            </w:r>
            <w:r w:rsidRPr="00732791">
              <w:rPr>
                <w:rFonts w:ascii="Times New Roman" w:hAnsi="Times New Roman" w:cs="Times New Roman"/>
                <w:b/>
                <w:spacing w:val="27"/>
                <w:w w:val="99"/>
                <w:sz w:val="24"/>
                <w:szCs w:val="24"/>
                <w:lang w:val="lt-LT"/>
              </w:rPr>
              <w:t xml:space="preserve"> </w:t>
            </w:r>
            <w:r w:rsidRPr="00732791">
              <w:rPr>
                <w:rFonts w:ascii="Times New Roman" w:hAnsi="Times New Roman" w:cs="Times New Roman"/>
                <w:b/>
                <w:spacing w:val="-1"/>
                <w:sz w:val="24"/>
                <w:szCs w:val="24"/>
                <w:lang w:val="lt-LT"/>
              </w:rPr>
              <w:t>vykdyti</w:t>
            </w:r>
            <w:r w:rsidRPr="00732791">
              <w:rPr>
                <w:rFonts w:ascii="Times New Roman" w:hAnsi="Times New Roman" w:cs="Times New Roman"/>
                <w:b/>
                <w:spacing w:val="-14"/>
                <w:sz w:val="24"/>
                <w:szCs w:val="24"/>
                <w:lang w:val="lt-LT"/>
              </w:rPr>
              <w:t xml:space="preserve"> </w:t>
            </w:r>
            <w:proofErr w:type="spellStart"/>
            <w:r w:rsidRPr="00732791">
              <w:rPr>
                <w:rFonts w:ascii="Times New Roman" w:hAnsi="Times New Roman" w:cs="Times New Roman"/>
                <w:b/>
                <w:sz w:val="24"/>
                <w:szCs w:val="24"/>
                <w:lang w:val="lt-LT"/>
              </w:rPr>
              <w:t>subtiekėjui</w:t>
            </w:r>
            <w:proofErr w:type="spellEnd"/>
            <w:r w:rsidRPr="00732791">
              <w:rPr>
                <w:rFonts w:ascii="Times New Roman" w:hAnsi="Times New Roman" w:cs="Times New Roman"/>
                <w:b/>
                <w:sz w:val="24"/>
                <w:szCs w:val="24"/>
                <w:lang w:val="lt-LT"/>
              </w:rPr>
              <w:t>,</w:t>
            </w:r>
            <w:r w:rsidRPr="00732791">
              <w:rPr>
                <w:rFonts w:ascii="Times New Roman" w:hAnsi="Times New Roman" w:cs="Times New Roman"/>
                <w:b/>
                <w:spacing w:val="-15"/>
                <w:sz w:val="24"/>
                <w:szCs w:val="24"/>
                <w:lang w:val="lt-LT"/>
              </w:rPr>
              <w:t xml:space="preserve"> </w:t>
            </w:r>
            <w:r w:rsidRPr="00732791">
              <w:rPr>
                <w:rFonts w:ascii="Times New Roman" w:hAnsi="Times New Roman" w:cs="Times New Roman"/>
                <w:b/>
                <w:sz w:val="24"/>
                <w:szCs w:val="24"/>
                <w:lang w:val="lt-LT"/>
              </w:rPr>
              <w:t>aprašymas</w:t>
            </w:r>
          </w:p>
        </w:tc>
        <w:tc>
          <w:tcPr>
            <w:tcW w:w="4239"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56"/>
              <w:ind w:left="111"/>
              <w:rPr>
                <w:rFonts w:ascii="Times New Roman" w:eastAsia="Arial" w:hAnsi="Times New Roman" w:cs="Times New Roman"/>
                <w:sz w:val="24"/>
                <w:szCs w:val="24"/>
                <w:lang w:val="lt-LT"/>
              </w:rPr>
            </w:pPr>
            <w:proofErr w:type="spellStart"/>
            <w:r w:rsidRPr="00732791">
              <w:rPr>
                <w:rFonts w:ascii="Times New Roman" w:hAnsi="Times New Roman" w:cs="Times New Roman"/>
                <w:b/>
                <w:spacing w:val="-1"/>
                <w:sz w:val="24"/>
                <w:szCs w:val="24"/>
                <w:lang w:val="lt-LT"/>
              </w:rPr>
              <w:t>Subtiekėjo</w:t>
            </w:r>
            <w:proofErr w:type="spellEnd"/>
            <w:r w:rsidRPr="00732791">
              <w:rPr>
                <w:rFonts w:ascii="Times New Roman" w:hAnsi="Times New Roman" w:cs="Times New Roman"/>
                <w:b/>
                <w:spacing w:val="-13"/>
                <w:sz w:val="24"/>
                <w:szCs w:val="24"/>
                <w:lang w:val="lt-LT"/>
              </w:rPr>
              <w:t xml:space="preserve"> </w:t>
            </w:r>
            <w:r w:rsidRPr="00732791">
              <w:rPr>
                <w:rFonts w:ascii="Times New Roman" w:hAnsi="Times New Roman" w:cs="Times New Roman"/>
                <w:b/>
                <w:sz w:val="24"/>
                <w:szCs w:val="24"/>
                <w:lang w:val="lt-LT"/>
              </w:rPr>
              <w:t>pavadinimas</w:t>
            </w:r>
            <w:r w:rsidRPr="00732791">
              <w:rPr>
                <w:rFonts w:ascii="Times New Roman" w:hAnsi="Times New Roman" w:cs="Times New Roman"/>
                <w:b/>
                <w:spacing w:val="-9"/>
                <w:sz w:val="24"/>
                <w:szCs w:val="24"/>
                <w:lang w:val="lt-LT"/>
              </w:rPr>
              <w:t xml:space="preserve"> </w:t>
            </w:r>
            <w:r w:rsidRPr="00732791">
              <w:rPr>
                <w:rFonts w:ascii="Times New Roman" w:hAnsi="Times New Roman" w:cs="Times New Roman"/>
                <w:sz w:val="24"/>
                <w:szCs w:val="24"/>
                <w:lang w:val="lt-LT"/>
              </w:rPr>
              <w:t>(jeigu</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z w:val="24"/>
                <w:szCs w:val="24"/>
                <w:lang w:val="lt-LT"/>
              </w:rPr>
              <w:t>žinomas)</w:t>
            </w:r>
          </w:p>
        </w:tc>
      </w:tr>
      <w:tr w:rsidR="004877C9" w:rsidRPr="00732791" w:rsidTr="00C779CD">
        <w:trPr>
          <w:trHeight w:hRule="exact" w:val="413"/>
        </w:trPr>
        <w:tc>
          <w:tcPr>
            <w:tcW w:w="84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56"/>
              <w:ind w:left="11"/>
              <w:jc w:val="center"/>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1.</w:t>
            </w:r>
          </w:p>
        </w:tc>
        <w:tc>
          <w:tcPr>
            <w:tcW w:w="4361"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4239"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C779CD">
        <w:trPr>
          <w:trHeight w:hRule="exact" w:val="408"/>
        </w:trPr>
        <w:tc>
          <w:tcPr>
            <w:tcW w:w="848"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61"/>
              <w:ind w:left="11"/>
              <w:jc w:val="center"/>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2.</w:t>
            </w:r>
          </w:p>
        </w:tc>
        <w:tc>
          <w:tcPr>
            <w:tcW w:w="4361"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4239"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bl>
    <w:p w:rsidR="004877C9" w:rsidRPr="00732791" w:rsidRDefault="004877C9" w:rsidP="004877C9">
      <w:pPr>
        <w:tabs>
          <w:tab w:val="left" w:pos="1029"/>
        </w:tabs>
        <w:spacing w:line="274" w:lineRule="exact"/>
        <w:ind w:left="263"/>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w:t>
      </w:r>
      <w:r w:rsidRPr="00732791">
        <w:rPr>
          <w:rFonts w:ascii="Times New Roman" w:hAnsi="Times New Roman" w:cs="Times New Roman"/>
          <w:sz w:val="24"/>
          <w:szCs w:val="24"/>
          <w:lang w:val="lt-LT"/>
        </w:rPr>
        <w:tab/>
      </w:r>
      <w:r w:rsidRPr="00732791">
        <w:rPr>
          <w:rFonts w:ascii="Times New Roman" w:hAnsi="Times New Roman" w:cs="Times New Roman"/>
          <w:i/>
          <w:spacing w:val="-1"/>
          <w:sz w:val="24"/>
          <w:szCs w:val="24"/>
          <w:lang w:val="lt-LT"/>
        </w:rPr>
        <w:t>Pildyti</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z w:val="24"/>
          <w:szCs w:val="24"/>
          <w:lang w:val="lt-LT"/>
        </w:rPr>
        <w:t>tuomet,</w:t>
      </w:r>
      <w:r w:rsidRPr="00732791">
        <w:rPr>
          <w:rFonts w:ascii="Times New Roman" w:hAnsi="Times New Roman" w:cs="Times New Roman"/>
          <w:i/>
          <w:spacing w:val="-7"/>
          <w:sz w:val="24"/>
          <w:szCs w:val="24"/>
          <w:lang w:val="lt-LT"/>
        </w:rPr>
        <w:t xml:space="preserve"> </w:t>
      </w:r>
      <w:r w:rsidRPr="00732791">
        <w:rPr>
          <w:rFonts w:ascii="Times New Roman" w:hAnsi="Times New Roman" w:cs="Times New Roman"/>
          <w:i/>
          <w:spacing w:val="-1"/>
          <w:sz w:val="24"/>
          <w:szCs w:val="24"/>
          <w:lang w:val="lt-LT"/>
        </w:rPr>
        <w:t>jei</w:t>
      </w:r>
      <w:r w:rsidRPr="00732791">
        <w:rPr>
          <w:rFonts w:ascii="Times New Roman" w:hAnsi="Times New Roman" w:cs="Times New Roman"/>
          <w:i/>
          <w:spacing w:val="-10"/>
          <w:sz w:val="24"/>
          <w:szCs w:val="24"/>
          <w:lang w:val="lt-LT"/>
        </w:rPr>
        <w:t xml:space="preserve"> </w:t>
      </w:r>
      <w:r w:rsidRPr="00732791">
        <w:rPr>
          <w:rFonts w:ascii="Times New Roman" w:hAnsi="Times New Roman" w:cs="Times New Roman"/>
          <w:i/>
          <w:sz w:val="24"/>
          <w:szCs w:val="24"/>
          <w:lang w:val="lt-LT"/>
        </w:rPr>
        <w:t>sutarties</w:t>
      </w:r>
      <w:r w:rsidRPr="00732791">
        <w:rPr>
          <w:rFonts w:ascii="Times New Roman" w:hAnsi="Times New Roman" w:cs="Times New Roman"/>
          <w:i/>
          <w:spacing w:val="-5"/>
          <w:sz w:val="24"/>
          <w:szCs w:val="24"/>
          <w:lang w:val="lt-LT"/>
        </w:rPr>
        <w:t xml:space="preserve"> </w:t>
      </w:r>
      <w:r w:rsidRPr="00732791">
        <w:rPr>
          <w:rFonts w:ascii="Times New Roman" w:hAnsi="Times New Roman" w:cs="Times New Roman"/>
          <w:i/>
          <w:sz w:val="24"/>
          <w:szCs w:val="24"/>
          <w:lang w:val="lt-LT"/>
        </w:rPr>
        <w:t>vykdymui</w:t>
      </w:r>
      <w:r w:rsidRPr="00732791">
        <w:rPr>
          <w:rFonts w:ascii="Times New Roman" w:hAnsi="Times New Roman" w:cs="Times New Roman"/>
          <w:i/>
          <w:spacing w:val="-10"/>
          <w:sz w:val="24"/>
          <w:szCs w:val="24"/>
          <w:lang w:val="lt-LT"/>
        </w:rPr>
        <w:t xml:space="preserve"> </w:t>
      </w:r>
      <w:r w:rsidRPr="00732791">
        <w:rPr>
          <w:rFonts w:ascii="Times New Roman" w:hAnsi="Times New Roman" w:cs="Times New Roman"/>
          <w:i/>
          <w:spacing w:val="-1"/>
          <w:sz w:val="24"/>
          <w:szCs w:val="24"/>
          <w:lang w:val="lt-LT"/>
        </w:rPr>
        <w:t>bus</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pasitelkiami</w:t>
      </w:r>
      <w:r w:rsidRPr="00732791">
        <w:rPr>
          <w:rFonts w:ascii="Times New Roman" w:hAnsi="Times New Roman" w:cs="Times New Roman"/>
          <w:i/>
          <w:spacing w:val="-6"/>
          <w:sz w:val="24"/>
          <w:szCs w:val="24"/>
          <w:lang w:val="lt-LT"/>
        </w:rPr>
        <w:t xml:space="preserve"> </w:t>
      </w:r>
      <w:proofErr w:type="spellStart"/>
      <w:r w:rsidRPr="00732791">
        <w:rPr>
          <w:rFonts w:ascii="Times New Roman" w:hAnsi="Times New Roman" w:cs="Times New Roman"/>
          <w:i/>
          <w:spacing w:val="-1"/>
          <w:sz w:val="24"/>
          <w:szCs w:val="24"/>
          <w:lang w:val="lt-LT"/>
        </w:rPr>
        <w:t>subtiekėjai</w:t>
      </w:r>
      <w:proofErr w:type="spellEnd"/>
      <w:r w:rsidRPr="00732791">
        <w:rPr>
          <w:rFonts w:ascii="Times New Roman" w:hAnsi="Times New Roman" w:cs="Times New Roman"/>
          <w:i/>
          <w:spacing w:val="-10"/>
          <w:sz w:val="24"/>
          <w:szCs w:val="24"/>
          <w:lang w:val="lt-LT"/>
        </w:rPr>
        <w:t xml:space="preserve"> </w:t>
      </w:r>
      <w:r w:rsidRPr="00732791">
        <w:rPr>
          <w:rFonts w:ascii="Times New Roman" w:hAnsi="Times New Roman" w:cs="Times New Roman"/>
          <w:i/>
          <w:sz w:val="24"/>
          <w:szCs w:val="24"/>
          <w:lang w:val="lt-LT"/>
        </w:rPr>
        <w:t>(subrangovai).</w:t>
      </w:r>
    </w:p>
    <w:p w:rsidR="004877C9" w:rsidRPr="00732791" w:rsidRDefault="004877C9" w:rsidP="004877C9">
      <w:pPr>
        <w:rPr>
          <w:rFonts w:ascii="Times New Roman" w:eastAsia="Arial" w:hAnsi="Times New Roman" w:cs="Times New Roman"/>
          <w:i/>
          <w:sz w:val="24"/>
          <w:szCs w:val="24"/>
          <w:lang w:val="lt-LT"/>
        </w:rPr>
      </w:pPr>
    </w:p>
    <w:p w:rsidR="004877C9" w:rsidRPr="00732791" w:rsidRDefault="004877C9" w:rsidP="00BB50BC">
      <w:pPr>
        <w:pStyle w:val="Antrat4"/>
        <w:numPr>
          <w:ilvl w:val="3"/>
          <w:numId w:val="2"/>
        </w:numPr>
        <w:tabs>
          <w:tab w:val="left" w:pos="3869"/>
        </w:tabs>
        <w:spacing w:before="211"/>
        <w:ind w:left="3869" w:hanging="360"/>
        <w:jc w:val="left"/>
        <w:rPr>
          <w:rFonts w:ascii="Times New Roman" w:hAnsi="Times New Roman" w:cs="Times New Roman"/>
          <w:b w:val="0"/>
          <w:bCs w:val="0"/>
          <w:sz w:val="24"/>
          <w:szCs w:val="24"/>
          <w:lang w:val="lt-LT"/>
        </w:rPr>
      </w:pPr>
      <w:r w:rsidRPr="00732791">
        <w:rPr>
          <w:rFonts w:ascii="Times New Roman" w:hAnsi="Times New Roman" w:cs="Times New Roman"/>
          <w:sz w:val="24"/>
          <w:szCs w:val="24"/>
          <w:lang w:val="lt-LT"/>
        </w:rPr>
        <w:t>KONFIDENCIALI</w:t>
      </w:r>
      <w:r w:rsidRPr="00732791">
        <w:rPr>
          <w:rFonts w:ascii="Times New Roman" w:hAnsi="Times New Roman" w:cs="Times New Roman"/>
          <w:spacing w:val="-30"/>
          <w:sz w:val="24"/>
          <w:szCs w:val="24"/>
          <w:lang w:val="lt-LT"/>
        </w:rPr>
        <w:t xml:space="preserve"> </w:t>
      </w:r>
      <w:r w:rsidRPr="00732791">
        <w:rPr>
          <w:rFonts w:ascii="Times New Roman" w:hAnsi="Times New Roman" w:cs="Times New Roman"/>
          <w:sz w:val="24"/>
          <w:szCs w:val="24"/>
          <w:lang w:val="lt-LT"/>
        </w:rPr>
        <w:t>NFORMACIJA</w:t>
      </w:r>
    </w:p>
    <w:p w:rsidR="004877C9" w:rsidRPr="00732791" w:rsidRDefault="004877C9" w:rsidP="004877C9">
      <w:pPr>
        <w:spacing w:before="8"/>
        <w:rPr>
          <w:rFonts w:ascii="Times New Roman" w:eastAsia="Arial" w:hAnsi="Times New Roman" w:cs="Times New Roman"/>
          <w:b/>
          <w:bCs/>
          <w:sz w:val="24"/>
          <w:szCs w:val="24"/>
          <w:lang w:val="lt-LT"/>
        </w:rPr>
      </w:pPr>
    </w:p>
    <w:tbl>
      <w:tblPr>
        <w:tblW w:w="0" w:type="auto"/>
        <w:tblInd w:w="140" w:type="dxa"/>
        <w:tblLayout w:type="fixed"/>
        <w:tblCellMar>
          <w:left w:w="0" w:type="dxa"/>
          <w:right w:w="0" w:type="dxa"/>
        </w:tblCellMar>
        <w:tblLook w:val="01E0"/>
      </w:tblPr>
      <w:tblGrid>
        <w:gridCol w:w="960"/>
        <w:gridCol w:w="8517"/>
      </w:tblGrid>
      <w:tr w:rsidR="004877C9" w:rsidRPr="00732791" w:rsidTr="004E0FDC">
        <w:trPr>
          <w:trHeight w:hRule="exact" w:val="584"/>
        </w:trPr>
        <w:tc>
          <w:tcPr>
            <w:tcW w:w="960" w:type="dxa"/>
            <w:tcBorders>
              <w:top w:val="single" w:sz="10"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6"/>
              <w:ind w:left="167"/>
              <w:rPr>
                <w:rFonts w:ascii="Times New Roman" w:eastAsia="Arial" w:hAnsi="Times New Roman" w:cs="Times New Roman"/>
                <w:sz w:val="24"/>
                <w:szCs w:val="24"/>
                <w:lang w:val="lt-LT"/>
              </w:rPr>
            </w:pPr>
            <w:r w:rsidRPr="00732791">
              <w:rPr>
                <w:rFonts w:ascii="Times New Roman" w:hAnsi="Times New Roman" w:cs="Times New Roman"/>
                <w:b/>
                <w:spacing w:val="-1"/>
                <w:sz w:val="24"/>
                <w:szCs w:val="24"/>
                <w:lang w:val="lt-LT"/>
              </w:rPr>
              <w:t>Eil.</w:t>
            </w:r>
            <w:r w:rsidRPr="00732791">
              <w:rPr>
                <w:rFonts w:ascii="Times New Roman" w:hAnsi="Times New Roman" w:cs="Times New Roman"/>
                <w:b/>
                <w:spacing w:val="-7"/>
                <w:sz w:val="24"/>
                <w:szCs w:val="24"/>
                <w:lang w:val="lt-LT"/>
              </w:rPr>
              <w:t xml:space="preserve"> </w:t>
            </w:r>
            <w:r w:rsidRPr="00732791">
              <w:rPr>
                <w:rFonts w:ascii="Times New Roman" w:hAnsi="Times New Roman" w:cs="Times New Roman"/>
                <w:b/>
                <w:sz w:val="24"/>
                <w:szCs w:val="24"/>
                <w:lang w:val="lt-LT"/>
              </w:rPr>
              <w:t>Nr.</w:t>
            </w:r>
          </w:p>
        </w:tc>
        <w:tc>
          <w:tcPr>
            <w:tcW w:w="851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pStyle w:val="TableParagraph"/>
              <w:spacing w:before="13"/>
              <w:ind w:left="1811"/>
              <w:rPr>
                <w:rFonts w:ascii="Times New Roman" w:eastAsia="Arial" w:hAnsi="Times New Roman" w:cs="Times New Roman"/>
                <w:sz w:val="24"/>
                <w:szCs w:val="24"/>
                <w:lang w:val="lt-LT"/>
              </w:rPr>
            </w:pPr>
            <w:r w:rsidRPr="00732791">
              <w:rPr>
                <w:rFonts w:ascii="Times New Roman" w:hAnsi="Times New Roman" w:cs="Times New Roman"/>
                <w:b/>
                <w:sz w:val="24"/>
                <w:szCs w:val="24"/>
                <w:lang w:val="lt-LT"/>
              </w:rPr>
              <w:t>Pateikto</w:t>
            </w:r>
            <w:r w:rsidRPr="00732791">
              <w:rPr>
                <w:rFonts w:ascii="Times New Roman" w:hAnsi="Times New Roman" w:cs="Times New Roman"/>
                <w:b/>
                <w:spacing w:val="-12"/>
                <w:sz w:val="24"/>
                <w:szCs w:val="24"/>
                <w:lang w:val="lt-LT"/>
              </w:rPr>
              <w:t xml:space="preserve"> </w:t>
            </w:r>
            <w:r w:rsidRPr="00732791">
              <w:rPr>
                <w:rFonts w:ascii="Times New Roman" w:hAnsi="Times New Roman" w:cs="Times New Roman"/>
                <w:b/>
                <w:sz w:val="24"/>
                <w:szCs w:val="24"/>
                <w:lang w:val="lt-LT"/>
              </w:rPr>
              <w:t>dokumento</w:t>
            </w:r>
            <w:r w:rsidRPr="00732791">
              <w:rPr>
                <w:rFonts w:ascii="Times New Roman" w:hAnsi="Times New Roman" w:cs="Times New Roman"/>
                <w:b/>
                <w:spacing w:val="-12"/>
                <w:sz w:val="24"/>
                <w:szCs w:val="24"/>
                <w:lang w:val="lt-LT"/>
              </w:rPr>
              <w:t xml:space="preserve"> </w:t>
            </w:r>
            <w:r w:rsidRPr="00732791">
              <w:rPr>
                <w:rFonts w:ascii="Times New Roman" w:hAnsi="Times New Roman" w:cs="Times New Roman"/>
                <w:b/>
                <w:sz w:val="24"/>
                <w:szCs w:val="24"/>
                <w:lang w:val="lt-LT"/>
              </w:rPr>
              <w:t>pavadinimas</w:t>
            </w:r>
            <w:r w:rsidRPr="00732791">
              <w:rPr>
                <w:rFonts w:ascii="Times New Roman" w:hAnsi="Times New Roman" w:cs="Times New Roman"/>
                <w:b/>
                <w:spacing w:val="-12"/>
                <w:sz w:val="24"/>
                <w:szCs w:val="24"/>
                <w:lang w:val="lt-LT"/>
              </w:rPr>
              <w:t xml:space="preserve"> </w:t>
            </w:r>
            <w:r w:rsidRPr="00732791">
              <w:rPr>
                <w:rFonts w:ascii="Times New Roman" w:hAnsi="Times New Roman" w:cs="Times New Roman"/>
                <w:b/>
                <w:sz w:val="24"/>
                <w:szCs w:val="24"/>
                <w:lang w:val="lt-LT"/>
              </w:rPr>
              <w:t>/dokumento</w:t>
            </w:r>
            <w:r w:rsidRPr="00732791">
              <w:rPr>
                <w:rFonts w:ascii="Times New Roman" w:hAnsi="Times New Roman" w:cs="Times New Roman"/>
                <w:b/>
                <w:spacing w:val="-12"/>
                <w:sz w:val="24"/>
                <w:szCs w:val="24"/>
                <w:lang w:val="lt-LT"/>
              </w:rPr>
              <w:t xml:space="preserve"> </w:t>
            </w:r>
            <w:r w:rsidRPr="00732791">
              <w:rPr>
                <w:rFonts w:ascii="Times New Roman" w:hAnsi="Times New Roman" w:cs="Times New Roman"/>
                <w:b/>
                <w:sz w:val="24"/>
                <w:szCs w:val="24"/>
                <w:lang w:val="lt-LT"/>
              </w:rPr>
              <w:t>dalis</w:t>
            </w:r>
          </w:p>
        </w:tc>
      </w:tr>
      <w:tr w:rsidR="004877C9" w:rsidRPr="00732791" w:rsidTr="004E0FDC">
        <w:trPr>
          <w:trHeight w:hRule="exact" w:val="271"/>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851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310"/>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851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r w:rsidR="004877C9" w:rsidRPr="00732791" w:rsidTr="004E0FDC">
        <w:trPr>
          <w:trHeight w:hRule="exact" w:val="310"/>
        </w:trPr>
        <w:tc>
          <w:tcPr>
            <w:tcW w:w="960"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c>
          <w:tcPr>
            <w:tcW w:w="8517" w:type="dxa"/>
            <w:tcBorders>
              <w:top w:val="single" w:sz="5" w:space="0" w:color="000000"/>
              <w:left w:val="single" w:sz="5" w:space="0" w:color="000000"/>
              <w:bottom w:val="single" w:sz="5" w:space="0" w:color="000000"/>
              <w:right w:val="single" w:sz="5" w:space="0" w:color="000000"/>
            </w:tcBorders>
          </w:tcPr>
          <w:p w:rsidR="004877C9" w:rsidRPr="00732791" w:rsidRDefault="004877C9" w:rsidP="004E0FDC">
            <w:pPr>
              <w:rPr>
                <w:rFonts w:ascii="Times New Roman" w:hAnsi="Times New Roman" w:cs="Times New Roman"/>
                <w:sz w:val="24"/>
                <w:szCs w:val="24"/>
                <w:lang w:val="lt-LT"/>
              </w:rPr>
            </w:pPr>
          </w:p>
        </w:tc>
      </w:tr>
    </w:tbl>
    <w:p w:rsidR="004877C9" w:rsidRPr="00732791" w:rsidRDefault="004877C9" w:rsidP="004877C9">
      <w:pPr>
        <w:spacing w:line="270" w:lineRule="auto"/>
        <w:ind w:left="263" w:right="214"/>
        <w:rPr>
          <w:rFonts w:ascii="Times New Roman" w:eastAsia="Arial" w:hAnsi="Times New Roman" w:cs="Times New Roman"/>
          <w:sz w:val="24"/>
          <w:szCs w:val="24"/>
          <w:lang w:val="lt-LT"/>
        </w:rPr>
      </w:pPr>
      <w:r w:rsidRPr="00732791">
        <w:rPr>
          <w:rFonts w:ascii="Times New Roman" w:hAnsi="Times New Roman" w:cs="Times New Roman"/>
          <w:sz w:val="24"/>
          <w:szCs w:val="24"/>
          <w:lang w:val="lt-LT"/>
        </w:rPr>
        <w:t>*</w:t>
      </w:r>
      <w:r w:rsidRPr="00732791">
        <w:rPr>
          <w:rFonts w:ascii="Times New Roman" w:hAnsi="Times New Roman" w:cs="Times New Roman"/>
          <w:i/>
          <w:sz w:val="24"/>
          <w:szCs w:val="24"/>
          <w:lang w:val="lt-LT"/>
        </w:rPr>
        <w:t>Pildyti</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z w:val="24"/>
          <w:szCs w:val="24"/>
          <w:lang w:val="lt-LT"/>
        </w:rPr>
        <w:t>tuomet,</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jei</w:t>
      </w:r>
      <w:r w:rsidRPr="00732791">
        <w:rPr>
          <w:rFonts w:ascii="Times New Roman" w:hAnsi="Times New Roman" w:cs="Times New Roman"/>
          <w:i/>
          <w:spacing w:val="-7"/>
          <w:sz w:val="24"/>
          <w:szCs w:val="24"/>
          <w:lang w:val="lt-LT"/>
        </w:rPr>
        <w:t xml:space="preserve"> </w:t>
      </w:r>
      <w:r w:rsidRPr="00732791">
        <w:rPr>
          <w:rFonts w:ascii="Times New Roman" w:hAnsi="Times New Roman" w:cs="Times New Roman"/>
          <w:i/>
          <w:spacing w:val="-1"/>
          <w:sz w:val="24"/>
          <w:szCs w:val="24"/>
          <w:lang w:val="lt-LT"/>
        </w:rPr>
        <w:t>bus</w:t>
      </w:r>
      <w:r w:rsidRPr="00732791">
        <w:rPr>
          <w:rFonts w:ascii="Times New Roman" w:hAnsi="Times New Roman" w:cs="Times New Roman"/>
          <w:i/>
          <w:spacing w:val="-7"/>
          <w:sz w:val="24"/>
          <w:szCs w:val="24"/>
          <w:lang w:val="lt-LT"/>
        </w:rPr>
        <w:t xml:space="preserve"> </w:t>
      </w:r>
      <w:r w:rsidRPr="00732791">
        <w:rPr>
          <w:rFonts w:ascii="Times New Roman" w:hAnsi="Times New Roman" w:cs="Times New Roman"/>
          <w:i/>
          <w:sz w:val="24"/>
          <w:szCs w:val="24"/>
          <w:lang w:val="lt-LT"/>
        </w:rPr>
        <w:t>pateikta</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konfidenciali</w:t>
      </w:r>
      <w:r w:rsidRPr="00732791">
        <w:rPr>
          <w:rFonts w:ascii="Times New Roman" w:hAnsi="Times New Roman" w:cs="Times New Roman"/>
          <w:i/>
          <w:spacing w:val="-7"/>
          <w:sz w:val="24"/>
          <w:szCs w:val="24"/>
          <w:lang w:val="lt-LT"/>
        </w:rPr>
        <w:t xml:space="preserve"> </w:t>
      </w:r>
      <w:r w:rsidRPr="00732791">
        <w:rPr>
          <w:rFonts w:ascii="Times New Roman" w:hAnsi="Times New Roman" w:cs="Times New Roman"/>
          <w:i/>
          <w:sz w:val="24"/>
          <w:szCs w:val="24"/>
          <w:lang w:val="lt-LT"/>
        </w:rPr>
        <w:t>informacija.</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pacing w:val="-1"/>
          <w:sz w:val="24"/>
          <w:szCs w:val="24"/>
          <w:lang w:val="lt-LT"/>
        </w:rPr>
        <w:t>Tiekėjas</w:t>
      </w:r>
      <w:r w:rsidRPr="00732791">
        <w:rPr>
          <w:rFonts w:ascii="Times New Roman" w:hAnsi="Times New Roman" w:cs="Times New Roman"/>
          <w:i/>
          <w:spacing w:val="-6"/>
          <w:sz w:val="24"/>
          <w:szCs w:val="24"/>
          <w:lang w:val="lt-LT"/>
        </w:rPr>
        <w:t xml:space="preserve"> </w:t>
      </w:r>
      <w:r w:rsidRPr="00732791">
        <w:rPr>
          <w:rFonts w:ascii="Times New Roman" w:hAnsi="Times New Roman" w:cs="Times New Roman"/>
          <w:i/>
          <w:sz w:val="24"/>
          <w:szCs w:val="24"/>
          <w:lang w:val="lt-LT"/>
        </w:rPr>
        <w:t>negali</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z w:val="24"/>
          <w:szCs w:val="24"/>
          <w:lang w:val="lt-LT"/>
        </w:rPr>
        <w:t>nurodyti,</w:t>
      </w:r>
      <w:r w:rsidRPr="00732791">
        <w:rPr>
          <w:rFonts w:ascii="Times New Roman" w:hAnsi="Times New Roman" w:cs="Times New Roman"/>
          <w:i/>
          <w:spacing w:val="-5"/>
          <w:sz w:val="24"/>
          <w:szCs w:val="24"/>
          <w:lang w:val="lt-LT"/>
        </w:rPr>
        <w:t xml:space="preserve"> </w:t>
      </w:r>
      <w:r w:rsidRPr="00732791">
        <w:rPr>
          <w:rFonts w:ascii="Times New Roman" w:hAnsi="Times New Roman" w:cs="Times New Roman"/>
          <w:i/>
          <w:sz w:val="24"/>
          <w:szCs w:val="24"/>
          <w:lang w:val="lt-LT"/>
        </w:rPr>
        <w:t>kad</w:t>
      </w:r>
      <w:r w:rsidRPr="00732791">
        <w:rPr>
          <w:rFonts w:ascii="Times New Roman" w:hAnsi="Times New Roman" w:cs="Times New Roman"/>
          <w:i/>
          <w:spacing w:val="1"/>
          <w:sz w:val="24"/>
          <w:szCs w:val="24"/>
          <w:lang w:val="lt-LT"/>
        </w:rPr>
        <w:t xml:space="preserve"> </w:t>
      </w:r>
      <w:r w:rsidRPr="00732791">
        <w:rPr>
          <w:rFonts w:ascii="Times New Roman" w:hAnsi="Times New Roman" w:cs="Times New Roman"/>
          <w:i/>
          <w:sz w:val="24"/>
          <w:szCs w:val="24"/>
          <w:lang w:val="lt-LT"/>
        </w:rPr>
        <w:t>konfidenciali</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z w:val="24"/>
          <w:szCs w:val="24"/>
          <w:lang w:val="lt-LT"/>
        </w:rPr>
        <w:t>yra</w:t>
      </w:r>
      <w:r w:rsidRPr="00732791">
        <w:rPr>
          <w:rFonts w:ascii="Times New Roman" w:hAnsi="Times New Roman" w:cs="Times New Roman"/>
          <w:i/>
          <w:spacing w:val="40"/>
          <w:w w:val="99"/>
          <w:sz w:val="24"/>
          <w:szCs w:val="24"/>
          <w:lang w:val="lt-LT"/>
        </w:rPr>
        <w:t xml:space="preserve"> </w:t>
      </w:r>
      <w:r w:rsidRPr="00732791">
        <w:rPr>
          <w:rFonts w:ascii="Times New Roman" w:hAnsi="Times New Roman" w:cs="Times New Roman"/>
          <w:i/>
          <w:sz w:val="24"/>
          <w:szCs w:val="24"/>
          <w:lang w:val="lt-LT"/>
        </w:rPr>
        <w:t>pasiūlymo</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z w:val="24"/>
          <w:szCs w:val="24"/>
          <w:lang w:val="lt-LT"/>
        </w:rPr>
        <w:t>kaina</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arba</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kad</w:t>
      </w:r>
      <w:r w:rsidRPr="00732791">
        <w:rPr>
          <w:rFonts w:ascii="Times New Roman" w:hAnsi="Times New Roman" w:cs="Times New Roman"/>
          <w:i/>
          <w:spacing w:val="-9"/>
          <w:sz w:val="24"/>
          <w:szCs w:val="24"/>
          <w:lang w:val="lt-LT"/>
        </w:rPr>
        <w:t xml:space="preserve"> </w:t>
      </w:r>
      <w:r w:rsidRPr="00732791">
        <w:rPr>
          <w:rFonts w:ascii="Times New Roman" w:hAnsi="Times New Roman" w:cs="Times New Roman"/>
          <w:i/>
          <w:sz w:val="24"/>
          <w:szCs w:val="24"/>
          <w:lang w:val="lt-LT"/>
        </w:rPr>
        <w:t>visas</w:t>
      </w:r>
      <w:r w:rsidRPr="00732791">
        <w:rPr>
          <w:rFonts w:ascii="Times New Roman" w:hAnsi="Times New Roman" w:cs="Times New Roman"/>
          <w:i/>
          <w:spacing w:val="-7"/>
          <w:sz w:val="24"/>
          <w:szCs w:val="24"/>
          <w:lang w:val="lt-LT"/>
        </w:rPr>
        <w:t xml:space="preserve"> </w:t>
      </w:r>
      <w:r w:rsidRPr="00732791">
        <w:rPr>
          <w:rFonts w:ascii="Times New Roman" w:hAnsi="Times New Roman" w:cs="Times New Roman"/>
          <w:i/>
          <w:sz w:val="24"/>
          <w:szCs w:val="24"/>
          <w:lang w:val="lt-LT"/>
        </w:rPr>
        <w:t>pasiūlymas</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yra</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konfidencialus.</w:t>
      </w:r>
    </w:p>
    <w:p w:rsidR="004877C9" w:rsidRPr="00732791" w:rsidRDefault="004877C9" w:rsidP="004877C9">
      <w:pPr>
        <w:spacing w:before="10"/>
        <w:rPr>
          <w:rFonts w:ascii="Times New Roman" w:eastAsia="Arial" w:hAnsi="Times New Roman" w:cs="Times New Roman"/>
          <w:i/>
          <w:sz w:val="24"/>
          <w:szCs w:val="24"/>
          <w:lang w:val="lt-LT"/>
        </w:rPr>
      </w:pPr>
    </w:p>
    <w:p w:rsidR="004877C9" w:rsidRPr="00732791" w:rsidRDefault="004877C9" w:rsidP="004877C9">
      <w:pPr>
        <w:pStyle w:val="Pagrindinistekstas"/>
        <w:ind w:left="122"/>
        <w:rPr>
          <w:rFonts w:ascii="Times New Roman" w:hAnsi="Times New Roman" w:cs="Times New Roman"/>
          <w:sz w:val="24"/>
          <w:szCs w:val="24"/>
          <w:lang w:val="lt-LT"/>
        </w:rPr>
      </w:pPr>
      <w:r w:rsidRPr="00732791">
        <w:rPr>
          <w:rFonts w:ascii="Times New Roman" w:hAnsi="Times New Roman" w:cs="Times New Roman"/>
          <w:sz w:val="24"/>
          <w:szCs w:val="24"/>
          <w:lang w:val="lt-LT"/>
        </w:rPr>
        <w:t>Pasiūlymas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galioja</w:t>
      </w:r>
      <w:r w:rsidRPr="00732791">
        <w:rPr>
          <w:rFonts w:ascii="Times New Roman" w:hAnsi="Times New Roman" w:cs="Times New Roman"/>
          <w:spacing w:val="-7"/>
          <w:sz w:val="24"/>
          <w:szCs w:val="24"/>
          <w:lang w:val="lt-LT"/>
        </w:rPr>
        <w:t xml:space="preserve"> </w:t>
      </w:r>
      <w:r w:rsidR="002E408E" w:rsidRPr="00732791">
        <w:rPr>
          <w:rFonts w:ascii="Times New Roman" w:hAnsi="Times New Roman" w:cs="Times New Roman"/>
          <w:spacing w:val="-7"/>
          <w:sz w:val="24"/>
          <w:szCs w:val="24"/>
          <w:lang w:val="lt-LT"/>
        </w:rPr>
        <w:t>9</w:t>
      </w:r>
      <w:r w:rsidRPr="00732791">
        <w:rPr>
          <w:rFonts w:ascii="Times New Roman" w:hAnsi="Times New Roman" w:cs="Times New Roman"/>
          <w:sz w:val="24"/>
          <w:szCs w:val="24"/>
          <w:lang w:val="lt-LT"/>
        </w:rPr>
        <w:t>0</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dienų.</w:t>
      </w:r>
    </w:p>
    <w:p w:rsidR="004877C9" w:rsidRPr="00732791" w:rsidRDefault="004877C9" w:rsidP="004877C9">
      <w:pPr>
        <w:rPr>
          <w:rFonts w:ascii="Times New Roman" w:eastAsia="Arial" w:hAnsi="Times New Roman" w:cs="Times New Roman"/>
          <w:sz w:val="24"/>
          <w:szCs w:val="24"/>
          <w:lang w:val="lt-LT"/>
        </w:rPr>
      </w:pPr>
    </w:p>
    <w:p w:rsidR="004877C9" w:rsidRPr="00732791" w:rsidRDefault="004877C9" w:rsidP="004877C9">
      <w:pPr>
        <w:pStyle w:val="Pagrindinistekstas"/>
        <w:spacing w:before="118"/>
        <w:ind w:left="122" w:right="223"/>
        <w:rPr>
          <w:rFonts w:ascii="Times New Roman" w:hAnsi="Times New Roman" w:cs="Times New Roman"/>
          <w:sz w:val="24"/>
          <w:szCs w:val="24"/>
          <w:lang w:val="lt-LT"/>
        </w:rPr>
      </w:pPr>
      <w:r w:rsidRPr="00732791">
        <w:rPr>
          <w:rFonts w:ascii="Times New Roman" w:hAnsi="Times New Roman" w:cs="Times New Roman"/>
          <w:sz w:val="24"/>
          <w:szCs w:val="24"/>
          <w:lang w:val="lt-LT"/>
        </w:rPr>
        <w:t>Aš,</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žemiau</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pasirašęs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w:t>
      </w:r>
      <w:proofErr w:type="spellStart"/>
      <w:r w:rsidRPr="00732791">
        <w:rPr>
          <w:rFonts w:ascii="Times New Roman" w:hAnsi="Times New Roman" w:cs="Times New Roman"/>
          <w:sz w:val="24"/>
          <w:szCs w:val="24"/>
          <w:lang w:val="lt-LT"/>
        </w:rPr>
        <w:t>iusi</w:t>
      </w:r>
      <w:proofErr w:type="spellEnd"/>
      <w:r w:rsidRPr="00732791">
        <w:rPr>
          <w:rFonts w:ascii="Times New Roman" w:hAnsi="Times New Roman" w:cs="Times New Roman"/>
          <w:sz w:val="24"/>
          <w:szCs w:val="24"/>
          <w:lang w:val="lt-LT"/>
        </w:rPr>
        <w:t>),</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patvirtinu,</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visa</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pacing w:val="1"/>
          <w:sz w:val="24"/>
          <w:szCs w:val="24"/>
          <w:lang w:val="lt-LT"/>
        </w:rPr>
        <w:t>mūsų</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pasiūlyme</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pateikta</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informacija</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2"/>
          <w:sz w:val="24"/>
          <w:szCs w:val="24"/>
          <w:lang w:val="lt-LT"/>
        </w:rPr>
        <w:t>yra</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teisinga</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z w:val="24"/>
          <w:szCs w:val="24"/>
          <w:lang w:val="lt-LT"/>
        </w:rPr>
        <w:t>mes</w:t>
      </w:r>
      <w:r w:rsidRPr="00732791">
        <w:rPr>
          <w:rFonts w:ascii="Times New Roman" w:hAnsi="Times New Roman" w:cs="Times New Roman"/>
          <w:spacing w:val="38"/>
          <w:w w:val="99"/>
          <w:sz w:val="24"/>
          <w:szCs w:val="24"/>
          <w:lang w:val="lt-LT"/>
        </w:rPr>
        <w:t xml:space="preserve"> </w:t>
      </w:r>
      <w:r w:rsidRPr="00732791">
        <w:rPr>
          <w:rFonts w:ascii="Times New Roman" w:hAnsi="Times New Roman" w:cs="Times New Roman"/>
          <w:sz w:val="24"/>
          <w:szCs w:val="24"/>
          <w:lang w:val="lt-LT"/>
        </w:rPr>
        <w:t>nenuslėpėme</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jokios</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informacijos,</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kurią</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buvo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prašoma</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pateikti</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konkurso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dalyvius.</w:t>
      </w:r>
    </w:p>
    <w:p w:rsidR="004877C9" w:rsidRPr="00732791" w:rsidRDefault="004877C9" w:rsidP="004877C9">
      <w:pPr>
        <w:pStyle w:val="Pagrindinistekstas"/>
        <w:spacing w:line="276" w:lineRule="auto"/>
        <w:ind w:left="122" w:right="214"/>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Aš</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z w:val="24"/>
          <w:szCs w:val="24"/>
          <w:lang w:val="lt-LT"/>
        </w:rPr>
        <w:t>patvirtinu,</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32"/>
          <w:sz w:val="24"/>
          <w:szCs w:val="24"/>
          <w:lang w:val="lt-LT"/>
        </w:rPr>
        <w:t xml:space="preserve"> </w:t>
      </w:r>
      <w:r w:rsidRPr="00732791">
        <w:rPr>
          <w:rFonts w:ascii="Times New Roman" w:hAnsi="Times New Roman" w:cs="Times New Roman"/>
          <w:spacing w:val="-1"/>
          <w:sz w:val="24"/>
          <w:szCs w:val="24"/>
          <w:lang w:val="lt-LT"/>
        </w:rPr>
        <w:t>nedalyvavau</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z w:val="24"/>
          <w:szCs w:val="24"/>
          <w:lang w:val="lt-LT"/>
        </w:rPr>
        <w:t>rengiant</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z w:val="24"/>
          <w:szCs w:val="24"/>
          <w:lang w:val="lt-LT"/>
        </w:rPr>
        <w:t>pirkimo</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z w:val="24"/>
          <w:szCs w:val="24"/>
          <w:lang w:val="lt-LT"/>
        </w:rPr>
        <w:t>dokumentus</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35"/>
          <w:sz w:val="24"/>
          <w:szCs w:val="24"/>
          <w:lang w:val="lt-LT"/>
        </w:rPr>
        <w:t xml:space="preserve"> </w:t>
      </w:r>
      <w:r w:rsidRPr="00732791">
        <w:rPr>
          <w:rFonts w:ascii="Times New Roman" w:hAnsi="Times New Roman" w:cs="Times New Roman"/>
          <w:spacing w:val="2"/>
          <w:sz w:val="24"/>
          <w:szCs w:val="24"/>
          <w:lang w:val="lt-LT"/>
        </w:rPr>
        <w:t>nesu</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z w:val="24"/>
          <w:szCs w:val="24"/>
          <w:lang w:val="lt-LT"/>
        </w:rPr>
        <w:t>susijęs</w:t>
      </w:r>
      <w:r w:rsidRPr="00732791">
        <w:rPr>
          <w:rFonts w:ascii="Times New Roman" w:hAnsi="Times New Roman" w:cs="Times New Roman"/>
          <w:spacing w:val="35"/>
          <w:sz w:val="24"/>
          <w:szCs w:val="24"/>
          <w:lang w:val="lt-LT"/>
        </w:rPr>
        <w:t xml:space="preserve"> </w:t>
      </w:r>
      <w:r w:rsidRPr="00732791">
        <w:rPr>
          <w:rFonts w:ascii="Times New Roman" w:hAnsi="Times New Roman" w:cs="Times New Roman"/>
          <w:sz w:val="24"/>
          <w:szCs w:val="24"/>
          <w:lang w:val="lt-LT"/>
        </w:rPr>
        <w:t>su</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z w:val="24"/>
          <w:szCs w:val="24"/>
          <w:lang w:val="lt-LT"/>
        </w:rPr>
        <w:t>jokia</w:t>
      </w:r>
      <w:r w:rsidRPr="00732791">
        <w:rPr>
          <w:rFonts w:ascii="Times New Roman" w:hAnsi="Times New Roman" w:cs="Times New Roman"/>
          <w:spacing w:val="31"/>
          <w:sz w:val="24"/>
          <w:szCs w:val="24"/>
          <w:lang w:val="lt-LT"/>
        </w:rPr>
        <w:t xml:space="preserve"> </w:t>
      </w:r>
      <w:r w:rsidRPr="00732791">
        <w:rPr>
          <w:rFonts w:ascii="Times New Roman" w:hAnsi="Times New Roman" w:cs="Times New Roman"/>
          <w:sz w:val="24"/>
          <w:szCs w:val="24"/>
          <w:lang w:val="lt-LT"/>
        </w:rPr>
        <w:t>kita</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z w:val="24"/>
          <w:szCs w:val="24"/>
          <w:lang w:val="lt-LT"/>
        </w:rPr>
        <w:t>šiame</w:t>
      </w:r>
      <w:r w:rsidRPr="00732791">
        <w:rPr>
          <w:rFonts w:ascii="Times New Roman" w:hAnsi="Times New Roman" w:cs="Times New Roman"/>
          <w:spacing w:val="31"/>
          <w:sz w:val="24"/>
          <w:szCs w:val="24"/>
          <w:lang w:val="lt-LT"/>
        </w:rPr>
        <w:t xml:space="preserve"> </w:t>
      </w:r>
      <w:r w:rsidRPr="00732791">
        <w:rPr>
          <w:rFonts w:ascii="Times New Roman" w:hAnsi="Times New Roman" w:cs="Times New Roman"/>
          <w:sz w:val="24"/>
          <w:szCs w:val="24"/>
          <w:lang w:val="lt-LT"/>
        </w:rPr>
        <w:t>konkurse</w:t>
      </w:r>
      <w:r w:rsidRPr="00732791">
        <w:rPr>
          <w:rFonts w:ascii="Times New Roman" w:hAnsi="Times New Roman" w:cs="Times New Roman"/>
          <w:spacing w:val="60"/>
          <w:w w:val="99"/>
          <w:sz w:val="24"/>
          <w:szCs w:val="24"/>
          <w:lang w:val="lt-LT"/>
        </w:rPr>
        <w:t xml:space="preserve"> </w:t>
      </w:r>
      <w:r w:rsidRPr="00732791">
        <w:rPr>
          <w:rFonts w:ascii="Times New Roman" w:hAnsi="Times New Roman" w:cs="Times New Roman"/>
          <w:sz w:val="24"/>
          <w:szCs w:val="24"/>
          <w:lang w:val="lt-LT"/>
        </w:rPr>
        <w:t>dalyvaujančia</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įmone</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ar</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kita</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suinteresuota</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šalimi.</w:t>
      </w:r>
    </w:p>
    <w:p w:rsidR="004877C9" w:rsidRPr="00732791" w:rsidRDefault="004877C9" w:rsidP="004877C9">
      <w:pPr>
        <w:pStyle w:val="Pagrindinistekstas"/>
        <w:spacing w:before="120" w:line="277" w:lineRule="auto"/>
        <w:ind w:left="122" w:right="214"/>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Aš</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suprantu,</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išaiškėjus</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aukščiau</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nurodytoms</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aplinkybėms</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1"/>
          <w:sz w:val="24"/>
          <w:szCs w:val="24"/>
          <w:lang w:val="lt-LT"/>
        </w:rPr>
        <w:t>būsiu</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pašalintas</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2"/>
          <w:sz w:val="24"/>
          <w:szCs w:val="24"/>
          <w:lang w:val="lt-LT"/>
        </w:rPr>
        <w:t>(-a)</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1"/>
          <w:sz w:val="24"/>
          <w:szCs w:val="24"/>
          <w:lang w:val="lt-LT"/>
        </w:rPr>
        <w:t>iš</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šio</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konkurso</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procedūros,</w:t>
      </w:r>
      <w:r w:rsidRPr="00732791">
        <w:rPr>
          <w:rFonts w:ascii="Times New Roman" w:hAnsi="Times New Roman" w:cs="Times New Roman"/>
          <w:spacing w:val="36"/>
          <w:w w:val="99"/>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mano</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pacing w:val="-1"/>
          <w:sz w:val="24"/>
          <w:szCs w:val="24"/>
          <w:lang w:val="lt-LT"/>
        </w:rPr>
        <w:t>pasiūlymas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bus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atmestas.</w:t>
      </w:r>
    </w:p>
    <w:p w:rsidR="004877C9" w:rsidRPr="00732791" w:rsidRDefault="004877C9" w:rsidP="004877C9">
      <w:pPr>
        <w:rPr>
          <w:rFonts w:ascii="Times New Roman" w:eastAsia="Arial" w:hAnsi="Times New Roman" w:cs="Times New Roman"/>
          <w:sz w:val="24"/>
          <w:szCs w:val="24"/>
          <w:lang w:val="lt-LT"/>
        </w:rPr>
      </w:pPr>
    </w:p>
    <w:p w:rsidR="004877C9" w:rsidRPr="00732791" w:rsidRDefault="004877C9" w:rsidP="004877C9">
      <w:pPr>
        <w:rPr>
          <w:rFonts w:ascii="Times New Roman" w:eastAsia="Arial" w:hAnsi="Times New Roman" w:cs="Times New Roman"/>
          <w:sz w:val="24"/>
          <w:szCs w:val="24"/>
          <w:lang w:val="lt-LT"/>
        </w:rPr>
      </w:pPr>
    </w:p>
    <w:p w:rsidR="004877C9" w:rsidRPr="00732791" w:rsidRDefault="004877C9" w:rsidP="004877C9">
      <w:pPr>
        <w:spacing w:before="2"/>
        <w:rPr>
          <w:rFonts w:ascii="Times New Roman" w:eastAsia="Arial" w:hAnsi="Times New Roman" w:cs="Times New Roman"/>
          <w:sz w:val="24"/>
          <w:szCs w:val="24"/>
          <w:lang w:val="lt-LT"/>
        </w:rPr>
      </w:pPr>
    </w:p>
    <w:p w:rsidR="004877C9" w:rsidRPr="00732791" w:rsidRDefault="007F110E" w:rsidP="004877C9">
      <w:pPr>
        <w:spacing w:line="20" w:lineRule="atLeast"/>
        <w:ind w:left="116"/>
        <w:rPr>
          <w:rFonts w:ascii="Times New Roman" w:eastAsia="Arial" w:hAnsi="Times New Roman" w:cs="Times New Roman"/>
          <w:sz w:val="24"/>
          <w:szCs w:val="24"/>
          <w:lang w:val="lt-LT"/>
        </w:rPr>
      </w:pPr>
      <w:r>
        <w:rPr>
          <w:rFonts w:ascii="Times New Roman" w:eastAsia="Arial" w:hAnsi="Times New Roman" w:cs="Times New Roman"/>
          <w:noProof/>
          <w:sz w:val="24"/>
          <w:szCs w:val="24"/>
        </w:rPr>
      </w:r>
      <w:r w:rsidRPr="007F110E">
        <w:rPr>
          <w:rFonts w:ascii="Times New Roman" w:eastAsia="Arial" w:hAnsi="Times New Roman" w:cs="Times New Roman"/>
          <w:noProof/>
          <w:sz w:val="24"/>
          <w:szCs w:val="24"/>
        </w:rPr>
        <w:pict>
          <v:group id="Group 11405" o:spid="_x0000_s1029" style="width:461.6pt;height:.6pt;mso-position-horizontal-relative:char;mso-position-vertical-relative:line" coordsize="9232,12">
            <v:group id="Group 11406" o:spid="_x0000_s1030" style="position:absolute;left:6;top:6;width:9221;height:2" coordorigin="6,6" coordsize="92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11407" o:spid="_x0000_s1031" style="position:absolute;left:6;top:6;width:9221;height:2;visibility:visible;mso-wrap-style:square;v-text-anchor:top" coordsize="92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x6yMQA&#10;AADaAAAADwAAAGRycy9kb3ducmV2LnhtbESP3WrCQBSE7wu+w3IKvSm6sZYq0VWiWAgoFH/A20P2&#10;uEnNng3Zrca3dwuFXg4z8w0zW3S2FldqfeVYwXCQgCAunK7YKDgePvsTED4ga6wdk4I7eVjMe08z&#10;TLW78Y6u+2BEhLBPUUEZQpNK6YuSLPqBa4ijd3atxRBla6Ru8RbhtpZvSfIhLVYcF0psaFVScdn/&#10;WAWjzHzl3/mGcbzNTq+T5XppurVSL89dNgURqAv/4b92rhW8w++Ve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sesjEAAAA2gAAAA8AAAAAAAAAAAAAAAAAmAIAAGRycy9k&#10;b3ducmV2LnhtbFBLBQYAAAAABAAEAPUAAACJAwAAAAA=&#10;" path="m,l9220,e" filled="f" strokeweight=".58pt">
                <v:path arrowok="t" o:connecttype="custom" o:connectlocs="0,0;9220,0" o:connectangles="0,0"/>
              </v:shape>
            </v:group>
            <w10:wrap type="none"/>
            <w10:anchorlock/>
          </v:group>
        </w:pict>
      </w:r>
    </w:p>
    <w:p w:rsidR="004877C9" w:rsidRPr="00732791" w:rsidRDefault="004877C9" w:rsidP="004877C9">
      <w:pPr>
        <w:tabs>
          <w:tab w:val="left" w:pos="4675"/>
          <w:tab w:val="left" w:pos="7798"/>
        </w:tabs>
        <w:ind w:left="230"/>
        <w:rPr>
          <w:rFonts w:ascii="Times New Roman" w:hAnsi="Times New Roman" w:cs="Times New Roman"/>
          <w:i/>
          <w:spacing w:val="-1"/>
          <w:sz w:val="24"/>
          <w:szCs w:val="24"/>
          <w:lang w:val="lt-LT"/>
        </w:rPr>
      </w:pPr>
      <w:r w:rsidRPr="00732791">
        <w:rPr>
          <w:rFonts w:ascii="Times New Roman" w:hAnsi="Times New Roman" w:cs="Times New Roman"/>
          <w:i/>
          <w:spacing w:val="-1"/>
          <w:sz w:val="24"/>
          <w:szCs w:val="24"/>
          <w:lang w:val="lt-LT"/>
        </w:rPr>
        <w:t>Tiekėjo</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arba</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jo</w:t>
      </w:r>
      <w:r w:rsidRPr="00732791">
        <w:rPr>
          <w:rFonts w:ascii="Times New Roman" w:hAnsi="Times New Roman" w:cs="Times New Roman"/>
          <w:i/>
          <w:spacing w:val="-6"/>
          <w:sz w:val="24"/>
          <w:szCs w:val="24"/>
          <w:lang w:val="lt-LT"/>
        </w:rPr>
        <w:t xml:space="preserve"> </w:t>
      </w:r>
      <w:r w:rsidRPr="00732791">
        <w:rPr>
          <w:rFonts w:ascii="Times New Roman" w:hAnsi="Times New Roman" w:cs="Times New Roman"/>
          <w:i/>
          <w:sz w:val="24"/>
          <w:szCs w:val="24"/>
          <w:lang w:val="lt-LT"/>
        </w:rPr>
        <w:t>įgalioto</w:t>
      </w:r>
      <w:r w:rsidRPr="00732791">
        <w:rPr>
          <w:rFonts w:ascii="Times New Roman" w:hAnsi="Times New Roman" w:cs="Times New Roman"/>
          <w:i/>
          <w:spacing w:val="-8"/>
          <w:sz w:val="24"/>
          <w:szCs w:val="24"/>
          <w:lang w:val="lt-LT"/>
        </w:rPr>
        <w:t xml:space="preserve"> </w:t>
      </w:r>
      <w:r w:rsidRPr="00732791">
        <w:rPr>
          <w:rFonts w:ascii="Times New Roman" w:hAnsi="Times New Roman" w:cs="Times New Roman"/>
          <w:i/>
          <w:sz w:val="24"/>
          <w:szCs w:val="24"/>
          <w:lang w:val="lt-LT"/>
        </w:rPr>
        <w:t>asmens</w:t>
      </w:r>
      <w:r w:rsidRPr="00732791">
        <w:rPr>
          <w:rFonts w:ascii="Times New Roman" w:hAnsi="Times New Roman" w:cs="Times New Roman"/>
          <w:i/>
          <w:spacing w:val="-6"/>
          <w:sz w:val="24"/>
          <w:szCs w:val="24"/>
          <w:lang w:val="lt-LT"/>
        </w:rPr>
        <w:t xml:space="preserve"> </w:t>
      </w:r>
      <w:r w:rsidRPr="00732791">
        <w:rPr>
          <w:rFonts w:ascii="Times New Roman" w:hAnsi="Times New Roman" w:cs="Times New Roman"/>
          <w:i/>
          <w:sz w:val="24"/>
          <w:szCs w:val="24"/>
          <w:lang w:val="lt-LT"/>
        </w:rPr>
        <w:t>pareigos</w:t>
      </w:r>
      <w:r w:rsidRPr="00732791">
        <w:rPr>
          <w:rFonts w:ascii="Times New Roman" w:hAnsi="Times New Roman" w:cs="Times New Roman"/>
          <w:i/>
          <w:sz w:val="24"/>
          <w:szCs w:val="24"/>
          <w:lang w:val="lt-LT"/>
        </w:rPr>
        <w:tab/>
      </w:r>
      <w:r w:rsidRPr="00732791">
        <w:rPr>
          <w:rFonts w:ascii="Times New Roman" w:hAnsi="Times New Roman" w:cs="Times New Roman"/>
          <w:i/>
          <w:spacing w:val="-1"/>
          <w:w w:val="95"/>
          <w:sz w:val="24"/>
          <w:szCs w:val="24"/>
          <w:lang w:val="lt-LT"/>
        </w:rPr>
        <w:t>parašas</w:t>
      </w:r>
      <w:r w:rsidRPr="00732791">
        <w:rPr>
          <w:rFonts w:ascii="Times New Roman" w:hAnsi="Times New Roman" w:cs="Times New Roman"/>
          <w:i/>
          <w:spacing w:val="-1"/>
          <w:w w:val="95"/>
          <w:sz w:val="24"/>
          <w:szCs w:val="24"/>
          <w:lang w:val="lt-LT"/>
        </w:rPr>
        <w:tab/>
      </w:r>
      <w:r w:rsidRPr="00732791">
        <w:rPr>
          <w:rFonts w:ascii="Times New Roman" w:hAnsi="Times New Roman" w:cs="Times New Roman"/>
          <w:i/>
          <w:spacing w:val="-1"/>
          <w:sz w:val="24"/>
          <w:szCs w:val="24"/>
          <w:lang w:val="lt-LT"/>
        </w:rPr>
        <w:t>Varda</w:t>
      </w:r>
      <w:r w:rsidR="00514C82" w:rsidRPr="00732791">
        <w:rPr>
          <w:rFonts w:ascii="Times New Roman" w:hAnsi="Times New Roman" w:cs="Times New Roman"/>
          <w:i/>
          <w:spacing w:val="-1"/>
          <w:sz w:val="24"/>
          <w:szCs w:val="24"/>
          <w:lang w:val="lt-LT"/>
        </w:rPr>
        <w:t>s Pavardė</w:t>
      </w: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947A01">
      <w:pPr>
        <w:pStyle w:val="Antrat1"/>
        <w:numPr>
          <w:ilvl w:val="0"/>
          <w:numId w:val="0"/>
        </w:numPr>
        <w:ind w:left="720"/>
        <w:jc w:val="right"/>
        <w:rPr>
          <w:lang w:val="lt-LT"/>
        </w:rPr>
      </w:pPr>
      <w:bookmarkStart w:id="25" w:name="_Toc126331817"/>
      <w:r w:rsidRPr="00732791">
        <w:rPr>
          <w:spacing w:val="-10"/>
          <w:lang w:val="lt-LT"/>
        </w:rPr>
        <w:lastRenderedPageBreak/>
        <w:t xml:space="preserve">3  </w:t>
      </w:r>
      <w:r w:rsidR="00947A01">
        <w:rPr>
          <w:lang w:val="lt-LT"/>
        </w:rPr>
        <w:t>PRIEDAS</w:t>
      </w:r>
      <w:bookmarkEnd w:id="25"/>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947A01" w:rsidRPr="00732791" w:rsidRDefault="00947A01" w:rsidP="00947A01">
      <w:pPr>
        <w:rPr>
          <w:rFonts w:ascii="Times New Roman" w:hAnsi="Times New Roman" w:cs="Times New Roman"/>
          <w:sz w:val="24"/>
          <w:szCs w:val="24"/>
        </w:rPr>
      </w:pPr>
      <w:proofErr w:type="spellStart"/>
      <w:proofErr w:type="gramStart"/>
      <w:r w:rsidRPr="00732791">
        <w:rPr>
          <w:rFonts w:ascii="Times New Roman" w:hAnsi="Times New Roman" w:cs="Times New Roman"/>
          <w:sz w:val="24"/>
          <w:szCs w:val="24"/>
        </w:rPr>
        <w:t>Techninis</w:t>
      </w:r>
      <w:proofErr w:type="spellEnd"/>
      <w:r w:rsidRPr="00732791">
        <w:rPr>
          <w:rFonts w:ascii="Times New Roman" w:hAnsi="Times New Roman" w:cs="Times New Roman"/>
          <w:sz w:val="24"/>
          <w:szCs w:val="24"/>
        </w:rPr>
        <w:t xml:space="preserve"> </w:t>
      </w:r>
      <w:proofErr w:type="spellStart"/>
      <w:r w:rsidRPr="00732791">
        <w:rPr>
          <w:rFonts w:ascii="Times New Roman" w:hAnsi="Times New Roman" w:cs="Times New Roman"/>
          <w:sz w:val="24"/>
          <w:szCs w:val="24"/>
        </w:rPr>
        <w:t>projektas</w:t>
      </w:r>
      <w:proofErr w:type="spellEnd"/>
      <w:r w:rsidRPr="00732791">
        <w:rPr>
          <w:rFonts w:ascii="Times New Roman" w:hAnsi="Times New Roman" w:cs="Times New Roman"/>
          <w:sz w:val="24"/>
          <w:szCs w:val="24"/>
        </w:rPr>
        <w:t>.</w:t>
      </w:r>
      <w:proofErr w:type="gramEnd"/>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EF4897" w:rsidRPr="00732791" w:rsidRDefault="00EF4897" w:rsidP="00EF4897">
      <w:pPr>
        <w:pStyle w:val="Antrat4"/>
        <w:spacing w:before="74"/>
        <w:ind w:right="255" w:firstLine="0"/>
        <w:jc w:val="right"/>
        <w:rPr>
          <w:rFonts w:ascii="Times New Roman" w:hAnsi="Times New Roman" w:cs="Times New Roman"/>
          <w:sz w:val="24"/>
          <w:szCs w:val="24"/>
          <w:lang w:val="lt-LT"/>
        </w:rPr>
      </w:pPr>
    </w:p>
    <w:p w:rsidR="00947A01" w:rsidRDefault="00947A01" w:rsidP="00EF4897">
      <w:pPr>
        <w:pStyle w:val="Antrat4"/>
        <w:spacing w:before="74"/>
        <w:ind w:right="255" w:firstLine="0"/>
        <w:jc w:val="right"/>
        <w:rPr>
          <w:rFonts w:ascii="Times New Roman" w:hAnsi="Times New Roman" w:cs="Times New Roman"/>
          <w:spacing w:val="-10"/>
          <w:sz w:val="24"/>
          <w:szCs w:val="24"/>
          <w:lang w:val="lt-LT"/>
        </w:rPr>
      </w:pPr>
    </w:p>
    <w:p w:rsidR="00EF4897" w:rsidRPr="00732791" w:rsidRDefault="00EF4897" w:rsidP="00DA1417">
      <w:pPr>
        <w:pStyle w:val="Antrat1"/>
        <w:numPr>
          <w:ilvl w:val="0"/>
          <w:numId w:val="0"/>
        </w:numPr>
        <w:ind w:left="720"/>
        <w:jc w:val="right"/>
        <w:rPr>
          <w:bCs/>
          <w:lang w:val="lt-LT"/>
        </w:rPr>
      </w:pPr>
      <w:bookmarkStart w:id="26" w:name="_Toc126331818"/>
      <w:r w:rsidRPr="00732791">
        <w:rPr>
          <w:spacing w:val="-10"/>
          <w:lang w:val="lt-LT"/>
        </w:rPr>
        <w:lastRenderedPageBreak/>
        <w:t xml:space="preserve">4 </w:t>
      </w:r>
      <w:r w:rsidR="00DA1417">
        <w:rPr>
          <w:lang w:val="lt-LT"/>
        </w:rPr>
        <w:t>PRIEDAS</w:t>
      </w:r>
      <w:bookmarkEnd w:id="26"/>
    </w:p>
    <w:p w:rsidR="00EF4897" w:rsidRPr="00732791" w:rsidRDefault="00EF4897" w:rsidP="00EF4897">
      <w:pPr>
        <w:pStyle w:val="Antrat4"/>
        <w:spacing w:before="74"/>
        <w:ind w:right="255" w:firstLine="0"/>
        <w:jc w:val="right"/>
        <w:rPr>
          <w:rFonts w:ascii="Times New Roman" w:hAnsi="Times New Roman" w:cs="Times New Roman"/>
          <w:b w:val="0"/>
          <w:bCs w:val="0"/>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4877C9">
      <w:pPr>
        <w:tabs>
          <w:tab w:val="left" w:pos="4675"/>
          <w:tab w:val="left" w:pos="7798"/>
        </w:tabs>
        <w:ind w:left="230"/>
        <w:rPr>
          <w:rFonts w:ascii="Times New Roman" w:hAnsi="Times New Roman" w:cs="Times New Roman"/>
          <w:i/>
          <w:spacing w:val="-1"/>
          <w:sz w:val="24"/>
          <w:szCs w:val="24"/>
          <w:lang w:val="lt-LT"/>
        </w:rPr>
      </w:pPr>
    </w:p>
    <w:p w:rsidR="00EF4897" w:rsidRPr="00732791" w:rsidRDefault="00EF4897" w:rsidP="00EF4897">
      <w:pPr>
        <w:pStyle w:val="Antrat5"/>
        <w:keepLines w:val="0"/>
        <w:widowControl/>
        <w:tabs>
          <w:tab w:val="left" w:pos="851"/>
        </w:tabs>
        <w:overflowPunct w:val="0"/>
        <w:autoSpaceDE w:val="0"/>
        <w:autoSpaceDN w:val="0"/>
        <w:adjustRightInd w:val="0"/>
        <w:spacing w:before="0" w:line="360" w:lineRule="auto"/>
        <w:ind w:left="851" w:hanging="851"/>
        <w:jc w:val="center"/>
        <w:textAlignment w:val="baseline"/>
        <w:rPr>
          <w:rFonts w:ascii="Times New Roman" w:eastAsia="Times New Roman" w:hAnsi="Times New Roman" w:cs="Times New Roman"/>
          <w:b/>
          <w:color w:val="auto"/>
          <w:sz w:val="24"/>
          <w:szCs w:val="24"/>
          <w:lang w:val="lt-LT" w:eastAsia="lt-LT"/>
        </w:rPr>
      </w:pPr>
      <w:r w:rsidRPr="00732791">
        <w:rPr>
          <w:rFonts w:ascii="Times New Roman" w:eastAsia="Times New Roman" w:hAnsi="Times New Roman" w:cs="Times New Roman"/>
          <w:b/>
          <w:color w:val="auto"/>
          <w:sz w:val="24"/>
          <w:szCs w:val="24"/>
          <w:lang w:val="lt-LT" w:eastAsia="lt-LT"/>
        </w:rPr>
        <w:t>RANGOS SUTARTIS Nr. 2023.____.____</w:t>
      </w:r>
    </w:p>
    <w:p w:rsidR="00EF4897" w:rsidRPr="00732791" w:rsidRDefault="00EF4897" w:rsidP="00EF4897">
      <w:pPr>
        <w:pStyle w:val="Antrat5"/>
        <w:tabs>
          <w:tab w:val="left" w:pos="851"/>
        </w:tabs>
        <w:ind w:left="851" w:hanging="851"/>
        <w:rPr>
          <w:rFonts w:ascii="Times New Roman" w:hAnsi="Times New Roman" w:cs="Times New Roman"/>
          <w:i/>
          <w:sz w:val="24"/>
          <w:szCs w:val="24"/>
          <w:lang w:val="lt-LT"/>
        </w:rPr>
      </w:pPr>
      <w:r w:rsidRPr="00732791">
        <w:rPr>
          <w:rFonts w:ascii="Times New Roman" w:hAnsi="Times New Roman" w:cs="Times New Roman"/>
          <w:sz w:val="24"/>
          <w:szCs w:val="24"/>
          <w:lang w:val="lt-LT"/>
        </w:rPr>
        <w:t>RANGOS SUTARTIS Nr. 2023.____.____</w:t>
      </w:r>
    </w:p>
    <w:p w:rsidR="00EF4897" w:rsidRPr="00732791" w:rsidRDefault="00EF4897" w:rsidP="00EF4897">
      <w:pPr>
        <w:tabs>
          <w:tab w:val="left" w:pos="851"/>
        </w:tabs>
        <w:ind w:left="851" w:hanging="851"/>
        <w:jc w:val="center"/>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2023 m._________, </w:t>
      </w:r>
      <w:proofErr w:type="spellStart"/>
      <w:r w:rsidRPr="00732791">
        <w:rPr>
          <w:rFonts w:ascii="Times New Roman" w:hAnsi="Times New Roman" w:cs="Times New Roman"/>
          <w:sz w:val="24"/>
          <w:szCs w:val="24"/>
          <w:lang w:val="lt-LT"/>
        </w:rPr>
        <w:t>Babtai</w:t>
      </w:r>
      <w:proofErr w:type="spellEnd"/>
    </w:p>
    <w:p w:rsidR="00EF4897" w:rsidRPr="00732791" w:rsidRDefault="00EF4897" w:rsidP="00EF4897">
      <w:pPr>
        <w:pStyle w:val="Pagrindinistekstas"/>
        <w:tabs>
          <w:tab w:val="left" w:pos="851"/>
          <w:tab w:val="left" w:pos="2160"/>
        </w:tabs>
        <w:ind w:left="851" w:hanging="851"/>
        <w:rPr>
          <w:rFonts w:ascii="Times New Roman" w:hAnsi="Times New Roman" w:cs="Times New Roman"/>
          <w:b/>
          <w:sz w:val="24"/>
          <w:szCs w:val="24"/>
          <w:lang w:val="lt-LT"/>
        </w:rPr>
      </w:pPr>
    </w:p>
    <w:p w:rsidR="00EF4897" w:rsidRPr="00732791" w:rsidRDefault="00EF4897" w:rsidP="00EF4897">
      <w:pPr>
        <w:pStyle w:val="Pagrindinistekstas"/>
        <w:tabs>
          <w:tab w:val="left" w:pos="851"/>
          <w:tab w:val="left" w:pos="2160"/>
        </w:tabs>
        <w:ind w:left="851" w:hanging="851"/>
        <w:rPr>
          <w:rFonts w:ascii="Times New Roman" w:hAnsi="Times New Roman" w:cs="Times New Roman"/>
          <w:sz w:val="24"/>
          <w:szCs w:val="24"/>
          <w:lang w:val="lt-LT"/>
        </w:rPr>
      </w:pPr>
    </w:p>
    <w:p w:rsidR="00EF4897" w:rsidRPr="00732791" w:rsidRDefault="00EF4897" w:rsidP="00EF4897">
      <w:pPr>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UAB „</w:t>
      </w:r>
      <w:proofErr w:type="spellStart"/>
      <w:r w:rsidRPr="00732791">
        <w:rPr>
          <w:rFonts w:ascii="Times New Roman" w:hAnsi="Times New Roman" w:cs="Times New Roman"/>
          <w:b/>
          <w:bCs/>
          <w:sz w:val="24"/>
          <w:szCs w:val="24"/>
          <w:lang w:val="lt-LT"/>
        </w:rPr>
        <w:t>Agrokoncerno</w:t>
      </w:r>
      <w:proofErr w:type="spellEnd"/>
      <w:r w:rsidRPr="00732791">
        <w:rPr>
          <w:rFonts w:ascii="Times New Roman" w:hAnsi="Times New Roman" w:cs="Times New Roman"/>
          <w:b/>
          <w:bCs/>
          <w:sz w:val="24"/>
          <w:szCs w:val="24"/>
          <w:lang w:val="lt-LT"/>
        </w:rPr>
        <w:t xml:space="preserve"> </w:t>
      </w:r>
      <w:proofErr w:type="spellStart"/>
      <w:r w:rsidRPr="00732791">
        <w:rPr>
          <w:rFonts w:ascii="Times New Roman" w:hAnsi="Times New Roman" w:cs="Times New Roman"/>
          <w:b/>
          <w:bCs/>
          <w:sz w:val="24"/>
          <w:szCs w:val="24"/>
          <w:lang w:val="lt-LT"/>
        </w:rPr>
        <w:t>biometanas</w:t>
      </w:r>
      <w:proofErr w:type="spellEnd"/>
      <w:r w:rsidRPr="00732791">
        <w:rPr>
          <w:rFonts w:ascii="Times New Roman" w:hAnsi="Times New Roman" w:cs="Times New Roman"/>
          <w:b/>
          <w:bCs/>
          <w:sz w:val="24"/>
          <w:szCs w:val="24"/>
          <w:lang w:val="lt-LT"/>
        </w:rPr>
        <w:t>“</w:t>
      </w:r>
      <w:r w:rsidRPr="00732791">
        <w:rPr>
          <w:rFonts w:ascii="Times New Roman" w:hAnsi="Times New Roman" w:cs="Times New Roman"/>
          <w:bCs/>
          <w:sz w:val="24"/>
          <w:szCs w:val="24"/>
          <w:lang w:val="lt-LT"/>
        </w:rPr>
        <w:t xml:space="preserve">, </w:t>
      </w:r>
      <w:r w:rsidRPr="00732791">
        <w:rPr>
          <w:rFonts w:ascii="Times New Roman" w:hAnsi="Times New Roman" w:cs="Times New Roman"/>
          <w:sz w:val="24"/>
          <w:szCs w:val="24"/>
          <w:lang w:val="lt-LT"/>
        </w:rPr>
        <w:t xml:space="preserve">įsteigta ir veikianti įmonė pagal Lietuvos Respublikos įstatymus, įmonės kodas 306073855, kurios buveinė yra </w:t>
      </w:r>
      <w:proofErr w:type="spellStart"/>
      <w:r w:rsidRPr="00732791">
        <w:rPr>
          <w:rFonts w:ascii="Times New Roman" w:hAnsi="Times New Roman" w:cs="Times New Roman"/>
          <w:sz w:val="24"/>
          <w:szCs w:val="24"/>
          <w:lang w:val="lt-LT"/>
        </w:rPr>
        <w:t>Vėrupės</w:t>
      </w:r>
      <w:proofErr w:type="spellEnd"/>
      <w:r w:rsidRPr="00732791">
        <w:rPr>
          <w:rFonts w:ascii="Times New Roman" w:hAnsi="Times New Roman" w:cs="Times New Roman"/>
          <w:sz w:val="24"/>
          <w:szCs w:val="24"/>
          <w:lang w:val="lt-LT"/>
        </w:rPr>
        <w:t xml:space="preserve"> g.1, </w:t>
      </w:r>
      <w:proofErr w:type="spellStart"/>
      <w:r w:rsidRPr="00732791">
        <w:rPr>
          <w:rFonts w:ascii="Times New Roman" w:hAnsi="Times New Roman" w:cs="Times New Roman"/>
          <w:sz w:val="24"/>
          <w:szCs w:val="24"/>
          <w:lang w:val="lt-LT"/>
        </w:rPr>
        <w:t>Babtų</w:t>
      </w:r>
      <w:proofErr w:type="spellEnd"/>
      <w:r w:rsidRPr="00732791">
        <w:rPr>
          <w:rFonts w:ascii="Times New Roman" w:hAnsi="Times New Roman" w:cs="Times New Roman"/>
          <w:sz w:val="24"/>
          <w:szCs w:val="24"/>
          <w:lang w:val="lt-LT"/>
        </w:rPr>
        <w:t xml:space="preserve"> k., LT-54328 Kauno r., atstovaujama direktoriaus Žyginto Mockevičiaus,  (toliau – </w:t>
      </w:r>
      <w:r w:rsidRPr="00732791">
        <w:rPr>
          <w:rFonts w:ascii="Times New Roman" w:hAnsi="Times New Roman" w:cs="Times New Roman"/>
          <w:b/>
          <w:sz w:val="24"/>
          <w:szCs w:val="24"/>
          <w:lang w:val="lt-LT"/>
        </w:rPr>
        <w:t>„Užsakovas“</w:t>
      </w:r>
      <w:r w:rsidRPr="00732791">
        <w:rPr>
          <w:rFonts w:ascii="Times New Roman" w:hAnsi="Times New Roman" w:cs="Times New Roman"/>
          <w:sz w:val="24"/>
          <w:szCs w:val="24"/>
          <w:lang w:val="lt-LT"/>
        </w:rPr>
        <w:t>) ir</w:t>
      </w:r>
    </w:p>
    <w:p w:rsidR="00EF4897" w:rsidRPr="00732791" w:rsidRDefault="00EF4897" w:rsidP="00EF4897">
      <w:pPr>
        <w:jc w:val="both"/>
        <w:rPr>
          <w:rFonts w:ascii="Times New Roman" w:hAnsi="Times New Roman" w:cs="Times New Roman"/>
          <w:sz w:val="24"/>
          <w:szCs w:val="24"/>
          <w:lang w:val="lt-LT"/>
        </w:rPr>
      </w:pPr>
    </w:p>
    <w:p w:rsidR="00EF4897" w:rsidRPr="00732791" w:rsidRDefault="00EF4897" w:rsidP="00EF4897">
      <w:pPr>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 xml:space="preserve">UAB </w:t>
      </w:r>
      <w:r w:rsidRPr="00732791">
        <w:rPr>
          <w:rFonts w:ascii="Times New Roman" w:hAnsi="Times New Roman" w:cs="Times New Roman"/>
          <w:sz w:val="24"/>
          <w:szCs w:val="24"/>
          <w:lang w:val="lt-LT"/>
        </w:rPr>
        <w:t>______________</w:t>
      </w:r>
      <w:r w:rsidRPr="00732791">
        <w:rPr>
          <w:rFonts w:ascii="Times New Roman" w:hAnsi="Times New Roman" w:cs="Times New Roman"/>
          <w:b/>
          <w:bCs/>
          <w:sz w:val="24"/>
          <w:szCs w:val="24"/>
          <w:lang w:val="lt-LT"/>
        </w:rPr>
        <w:t xml:space="preserve">, </w:t>
      </w:r>
      <w:r w:rsidRPr="00732791">
        <w:rPr>
          <w:rFonts w:ascii="Times New Roman" w:hAnsi="Times New Roman" w:cs="Times New Roman"/>
          <w:sz w:val="24"/>
          <w:szCs w:val="24"/>
          <w:lang w:val="lt-LT"/>
        </w:rPr>
        <w:t>įsteigta ir veikianti įmonė pagal Lietuvos Respublikos įstatymus, įmonės  kodas  ___________________, kurios registruota buveinė yra _______________________,</w:t>
      </w:r>
      <w:r w:rsidRPr="00732791" w:rsidDel="006B7AB5">
        <w:rPr>
          <w:rFonts w:ascii="Times New Roman" w:hAnsi="Times New Roman" w:cs="Times New Roman"/>
          <w:sz w:val="24"/>
          <w:szCs w:val="24"/>
          <w:lang w:val="lt-LT"/>
        </w:rPr>
        <w:t xml:space="preserve"> </w:t>
      </w:r>
      <w:r w:rsidRPr="00732791">
        <w:rPr>
          <w:rFonts w:ascii="Times New Roman" w:hAnsi="Times New Roman" w:cs="Times New Roman"/>
          <w:sz w:val="24"/>
          <w:szCs w:val="24"/>
          <w:lang w:val="lt-LT"/>
        </w:rPr>
        <w:t xml:space="preserve">atstovaujama direktoriaus __________________, </w:t>
      </w:r>
      <w:r w:rsidRPr="00732791">
        <w:rPr>
          <w:rFonts w:ascii="Times New Roman" w:hAnsi="Times New Roman" w:cs="Times New Roman"/>
          <w:iCs/>
          <w:sz w:val="24"/>
          <w:szCs w:val="24"/>
          <w:lang w:val="lt-LT"/>
        </w:rPr>
        <w:t>(</w:t>
      </w:r>
      <w:r w:rsidRPr="00732791">
        <w:rPr>
          <w:rFonts w:ascii="Times New Roman" w:hAnsi="Times New Roman" w:cs="Times New Roman"/>
          <w:sz w:val="24"/>
          <w:szCs w:val="24"/>
          <w:lang w:val="lt-LT"/>
        </w:rPr>
        <w:t xml:space="preserve">toliau </w:t>
      </w:r>
      <w:r w:rsidRPr="00732791">
        <w:rPr>
          <w:rFonts w:ascii="Times New Roman" w:hAnsi="Times New Roman" w:cs="Times New Roman"/>
          <w:sz w:val="24"/>
          <w:szCs w:val="24"/>
          <w:lang w:val="lt-LT"/>
        </w:rPr>
        <w:sym w:font="Symbol" w:char="F02D"/>
      </w:r>
      <w:r w:rsidRPr="00732791">
        <w:rPr>
          <w:rFonts w:ascii="Times New Roman" w:hAnsi="Times New Roman" w:cs="Times New Roman"/>
          <w:sz w:val="24"/>
          <w:szCs w:val="24"/>
          <w:lang w:val="lt-LT"/>
        </w:rPr>
        <w:t xml:space="preserve"> </w:t>
      </w:r>
      <w:r w:rsidRPr="00732791">
        <w:rPr>
          <w:rFonts w:ascii="Times New Roman" w:hAnsi="Times New Roman" w:cs="Times New Roman"/>
          <w:b/>
          <w:bCs/>
          <w:sz w:val="24"/>
          <w:szCs w:val="24"/>
          <w:lang w:val="lt-LT"/>
        </w:rPr>
        <w:t>„</w:t>
      </w:r>
      <w:r w:rsidRPr="00732791">
        <w:rPr>
          <w:rFonts w:ascii="Times New Roman" w:hAnsi="Times New Roman" w:cs="Times New Roman"/>
          <w:b/>
          <w:sz w:val="24"/>
          <w:szCs w:val="24"/>
          <w:lang w:val="lt-LT"/>
        </w:rPr>
        <w:t>Rangovas</w:t>
      </w:r>
      <w:r w:rsidRPr="00732791">
        <w:rPr>
          <w:rFonts w:ascii="Times New Roman" w:hAnsi="Times New Roman" w:cs="Times New Roman"/>
          <w:b/>
          <w:bCs/>
          <w:sz w:val="24"/>
          <w:szCs w:val="24"/>
          <w:lang w:val="lt-LT"/>
        </w:rPr>
        <w:t>“</w:t>
      </w:r>
      <w:r w:rsidRPr="00732791">
        <w:rPr>
          <w:rFonts w:ascii="Times New Roman" w:hAnsi="Times New Roman" w:cs="Times New Roman"/>
          <w:sz w:val="24"/>
          <w:szCs w:val="24"/>
          <w:lang w:val="lt-LT"/>
        </w:rPr>
        <w:t xml:space="preserve">), </w:t>
      </w:r>
      <w:r w:rsidRPr="00732791">
        <w:rPr>
          <w:rFonts w:ascii="Times New Roman" w:hAnsi="Times New Roman" w:cs="Times New Roman"/>
          <w:bCs/>
          <w:sz w:val="24"/>
          <w:szCs w:val="24"/>
          <w:lang w:val="lt-LT"/>
        </w:rPr>
        <w:t xml:space="preserve">toliau kartu vadinami </w:t>
      </w:r>
      <w:r w:rsidRPr="00732791">
        <w:rPr>
          <w:rFonts w:ascii="Times New Roman" w:hAnsi="Times New Roman" w:cs="Times New Roman"/>
          <w:b/>
          <w:bCs/>
          <w:sz w:val="24"/>
          <w:szCs w:val="24"/>
          <w:lang w:val="lt-LT"/>
        </w:rPr>
        <w:t>„Šalimis“</w:t>
      </w:r>
      <w:r w:rsidRPr="00732791">
        <w:rPr>
          <w:rFonts w:ascii="Times New Roman" w:hAnsi="Times New Roman" w:cs="Times New Roman"/>
          <w:bCs/>
          <w:sz w:val="24"/>
          <w:szCs w:val="24"/>
          <w:lang w:val="lt-LT"/>
        </w:rPr>
        <w:t xml:space="preserve">, o kiekvienas atskirai – </w:t>
      </w:r>
      <w:r w:rsidRPr="00732791">
        <w:rPr>
          <w:rFonts w:ascii="Times New Roman" w:hAnsi="Times New Roman" w:cs="Times New Roman"/>
          <w:b/>
          <w:bCs/>
          <w:sz w:val="24"/>
          <w:szCs w:val="24"/>
          <w:lang w:val="lt-LT"/>
        </w:rPr>
        <w:t>„Šalimi“</w:t>
      </w:r>
      <w:r w:rsidRPr="00732791">
        <w:rPr>
          <w:rFonts w:ascii="Times New Roman" w:hAnsi="Times New Roman" w:cs="Times New Roman"/>
          <w:bCs/>
          <w:sz w:val="24"/>
          <w:szCs w:val="24"/>
          <w:lang w:val="lt-LT"/>
        </w:rPr>
        <w:t xml:space="preserve">, sudarė </w:t>
      </w:r>
      <w:r w:rsidRPr="00732791">
        <w:rPr>
          <w:rFonts w:ascii="Times New Roman" w:hAnsi="Times New Roman" w:cs="Times New Roman"/>
          <w:sz w:val="24"/>
          <w:szCs w:val="24"/>
          <w:lang w:val="lt-LT"/>
        </w:rPr>
        <w:t xml:space="preserve">rangos </w:t>
      </w:r>
      <w:r w:rsidRPr="00732791">
        <w:rPr>
          <w:rFonts w:ascii="Times New Roman" w:hAnsi="Times New Roman" w:cs="Times New Roman"/>
          <w:bCs/>
          <w:sz w:val="24"/>
          <w:szCs w:val="24"/>
          <w:lang w:val="lt-LT"/>
        </w:rPr>
        <w:t xml:space="preserve">sutartį, toliau vadinamą </w:t>
      </w:r>
      <w:r w:rsidRPr="00732791">
        <w:rPr>
          <w:rFonts w:ascii="Times New Roman" w:hAnsi="Times New Roman" w:cs="Times New Roman"/>
          <w:b/>
          <w:bCs/>
          <w:sz w:val="24"/>
          <w:szCs w:val="24"/>
          <w:lang w:val="lt-LT"/>
        </w:rPr>
        <w:t>„Sutartimi“.</w:t>
      </w:r>
    </w:p>
    <w:p w:rsidR="00EF4897" w:rsidRPr="00732791" w:rsidRDefault="00EF4897" w:rsidP="00EF4897">
      <w:pPr>
        <w:pStyle w:val="Pagrindinistekstas"/>
        <w:tabs>
          <w:tab w:val="left" w:pos="851"/>
          <w:tab w:val="left" w:pos="2160"/>
          <w:tab w:val="left" w:pos="2268"/>
        </w:tabs>
        <w:rPr>
          <w:rFonts w:ascii="Times New Roman" w:hAnsi="Times New Roman" w:cs="Times New Roman"/>
          <w:sz w:val="24"/>
          <w:szCs w:val="24"/>
          <w:lang w:val="lt-LT"/>
        </w:rPr>
      </w:pPr>
    </w:p>
    <w:p w:rsidR="00EF4897" w:rsidRPr="00732791" w:rsidRDefault="00EF4897" w:rsidP="00EF4897">
      <w:pPr>
        <w:tabs>
          <w:tab w:val="left" w:pos="851"/>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I dalis. Sutartyje naudojamos sąvokos ir Sutarties aiškinimas</w:t>
      </w:r>
    </w:p>
    <w:p w:rsidR="00EF4897" w:rsidRPr="00732791" w:rsidRDefault="00EF4897" w:rsidP="00EF4897">
      <w:pPr>
        <w:pStyle w:val="Pagrindinistekstas"/>
        <w:tabs>
          <w:tab w:val="left" w:pos="851"/>
          <w:tab w:val="left" w:pos="2160"/>
        </w:tabs>
        <w:ind w:left="851" w:hanging="851"/>
        <w:rPr>
          <w:rFonts w:ascii="Times New Roman" w:hAnsi="Times New Roman" w:cs="Times New Roman"/>
          <w:sz w:val="24"/>
          <w:szCs w:val="24"/>
          <w:lang w:val="lt-LT"/>
        </w:rPr>
      </w:pPr>
    </w:p>
    <w:p w:rsidR="00EF4897" w:rsidRPr="00732791" w:rsidRDefault="00EF4897" w:rsidP="00BB50BC">
      <w:pPr>
        <w:pStyle w:val="Pagrindinistekstas"/>
        <w:numPr>
          <w:ilvl w:val="1"/>
          <w:numId w:val="20"/>
        </w:numPr>
        <w:tabs>
          <w:tab w:val="clear" w:pos="570"/>
          <w:tab w:val="num"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Sutartis</w:t>
      </w:r>
      <w:r w:rsidRPr="00732791">
        <w:rPr>
          <w:rFonts w:ascii="Times New Roman" w:hAnsi="Times New Roman" w:cs="Times New Roman"/>
          <w:sz w:val="24"/>
          <w:szCs w:val="24"/>
          <w:lang w:val="lt-LT"/>
        </w:rPr>
        <w:t xml:space="preserve"> – ši Rangos sutartis su visais jos priedais ir pakeitimais.</w:t>
      </w:r>
    </w:p>
    <w:p w:rsidR="00EF4897" w:rsidRPr="00732791" w:rsidRDefault="00EF4897" w:rsidP="00BB50BC">
      <w:pPr>
        <w:pStyle w:val="Pagrindinistekstas"/>
        <w:numPr>
          <w:ilvl w:val="1"/>
          <w:numId w:val="20"/>
        </w:numPr>
        <w:tabs>
          <w:tab w:val="clear" w:pos="570"/>
          <w:tab w:val="num"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 xml:space="preserve">Galutinis Darbų atlikimo aktas – </w:t>
      </w:r>
      <w:r w:rsidRPr="00732791">
        <w:rPr>
          <w:rFonts w:ascii="Times New Roman" w:hAnsi="Times New Roman" w:cs="Times New Roman"/>
          <w:sz w:val="24"/>
          <w:szCs w:val="24"/>
          <w:lang w:val="lt-LT"/>
        </w:rPr>
        <w:t xml:space="preserve">Užbaigus visus šia Sutartimi reglamentuotus Objekto darbus sudaromas galutinis visų atliktų Objekto darbų perdavimo-priėmimo aktas, kurį šioje Sutartyje nurodytomis sąlygomis ir tvarka pasirašo Užsakovo ir Rangovo įgalioti asmenys, ir kurio priedus sudaro panaudotų medžiagų ir įrenginių sertifikatai, matavimų protokolai, atitikties deklaracijos, pažymos, taip pat kiti dokumentai, kurie turi būti pateikti atitinkamoms institucijoms siekiant tinkamai priduoti Objektą eksploatacijai ir įforminti Objekto statybos užbaigimą teisės aktų nustatyta tvarka, kurių gavimu bei tinkamu patvirtinimu rūpinasi Rangovas. </w:t>
      </w:r>
    </w:p>
    <w:p w:rsidR="00EF4897" w:rsidRPr="00732791" w:rsidRDefault="00EF4897" w:rsidP="00BB50BC">
      <w:pPr>
        <w:pStyle w:val="Pagrindinistekstas"/>
        <w:numPr>
          <w:ilvl w:val="1"/>
          <w:numId w:val="20"/>
        </w:numPr>
        <w:tabs>
          <w:tab w:val="clear" w:pos="570"/>
          <w:tab w:val="num"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Objektas</w:t>
      </w:r>
      <w:r w:rsidRPr="00732791">
        <w:rPr>
          <w:rFonts w:ascii="Times New Roman" w:hAnsi="Times New Roman" w:cs="Times New Roman"/>
          <w:sz w:val="24"/>
          <w:szCs w:val="24"/>
          <w:lang w:val="lt-LT"/>
        </w:rPr>
        <w:t xml:space="preserve"> – </w:t>
      </w:r>
      <w:r w:rsidRPr="00732791">
        <w:rPr>
          <w:rFonts w:ascii="Times New Roman" w:hAnsi="Times New Roman" w:cs="Times New Roman"/>
          <w:iCs/>
          <w:sz w:val="24"/>
          <w:szCs w:val="24"/>
          <w:lang w:val="lt-LT"/>
        </w:rPr>
        <w:t>Biodujų jėgainės statybos ir infrastruktūros įrengimo darbai bei biodujų technologinė įranga</w:t>
      </w:r>
      <w:r w:rsidRPr="00732791">
        <w:rPr>
          <w:rFonts w:ascii="Times New Roman" w:hAnsi="Times New Roman" w:cs="Times New Roman"/>
          <w:sz w:val="24"/>
          <w:szCs w:val="24"/>
          <w:lang w:val="lt-LT"/>
        </w:rPr>
        <w:t>.</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 xml:space="preserve">Objekto darbai </w:t>
      </w:r>
      <w:r w:rsidRPr="00732791">
        <w:rPr>
          <w:rFonts w:ascii="Times New Roman" w:hAnsi="Times New Roman" w:cs="Times New Roman"/>
          <w:sz w:val="24"/>
          <w:szCs w:val="24"/>
          <w:lang w:val="lt-LT"/>
        </w:rPr>
        <w:t xml:space="preserve">– apima šios sutarties Priede N. 1 nurodytą specifikaciją ir visus joje nurodytus darbus, taip pat Priede Nr.2 „Techninis projektas“ nurodytus darbus,  įskaitant Įrangos transportavimą į Objektą, Įrangos iškrovimą, sumontavimą ir prijungimą prie Objekto inžinerinių komunikacijų, Sutartyje numatyto Darbo projekto sukūrimą, , Statybų aikštelės parengimo darbus. Statybos darbų sąvoka apima subrangovų parinkimą bei darbą su jais, jų darbų priežiūrą, subrangos sutarčių bei kitų būtinų sutarčių sudarymą ir jų vykdymo priežiūrą, taip pat visus kitus darbus, įskaitant kadastrinių matavimų bylos parengimą, paslaugas ir kitus veiksmus, kurie yra ar gali būti reikalingi ar naudingi tam, kad techninis projektas būtų įgyvendintas, Objekto statybos darbai būtų užbaigti Teisės aktų nustatyta tvarka. </w:t>
      </w:r>
    </w:p>
    <w:p w:rsidR="00EF4897" w:rsidRPr="00732791" w:rsidRDefault="00EF4897" w:rsidP="00BB50BC">
      <w:pPr>
        <w:pStyle w:val="Pagrindinistekstas"/>
        <w:numPr>
          <w:ilvl w:val="1"/>
          <w:numId w:val="20"/>
        </w:numPr>
        <w:tabs>
          <w:tab w:val="clear" w:pos="570"/>
          <w:tab w:val="num"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iCs/>
          <w:sz w:val="24"/>
          <w:szCs w:val="24"/>
          <w:lang w:val="lt-LT"/>
        </w:rPr>
        <w:t>Objekto adresas –</w:t>
      </w:r>
      <w:r w:rsidRPr="00732791">
        <w:rPr>
          <w:rFonts w:ascii="Times New Roman" w:hAnsi="Times New Roman" w:cs="Times New Roman"/>
          <w:bCs/>
          <w:iCs/>
          <w:sz w:val="24"/>
          <w:szCs w:val="24"/>
          <w:lang w:val="lt-LT"/>
        </w:rPr>
        <w:t xml:space="preserve"> </w:t>
      </w:r>
      <w:proofErr w:type="spellStart"/>
      <w:r w:rsidRPr="00732791">
        <w:rPr>
          <w:rFonts w:ascii="Times New Roman" w:hAnsi="Times New Roman" w:cs="Times New Roman"/>
          <w:spacing w:val="-1"/>
          <w:sz w:val="24"/>
          <w:szCs w:val="24"/>
        </w:rPr>
        <w:t>Radvilonių</w:t>
      </w:r>
      <w:proofErr w:type="spellEnd"/>
      <w:r w:rsidRPr="00732791">
        <w:rPr>
          <w:rFonts w:ascii="Times New Roman" w:hAnsi="Times New Roman" w:cs="Times New Roman"/>
          <w:spacing w:val="-1"/>
          <w:sz w:val="24"/>
          <w:szCs w:val="24"/>
        </w:rPr>
        <w:t xml:space="preserve"> g. 7, </w:t>
      </w:r>
      <w:proofErr w:type="spellStart"/>
      <w:r w:rsidRPr="00732791">
        <w:rPr>
          <w:rFonts w:ascii="Times New Roman" w:hAnsi="Times New Roman" w:cs="Times New Roman"/>
          <w:spacing w:val="-1"/>
          <w:sz w:val="24"/>
          <w:szCs w:val="24"/>
        </w:rPr>
        <w:t>Alksniupių</w:t>
      </w:r>
      <w:proofErr w:type="spellEnd"/>
      <w:r w:rsidRPr="00732791">
        <w:rPr>
          <w:rFonts w:ascii="Times New Roman" w:hAnsi="Times New Roman" w:cs="Times New Roman"/>
          <w:spacing w:val="-1"/>
          <w:sz w:val="24"/>
          <w:szCs w:val="24"/>
        </w:rPr>
        <w:t xml:space="preserve"> k., </w:t>
      </w:r>
      <w:proofErr w:type="spellStart"/>
      <w:r w:rsidRPr="00732791">
        <w:rPr>
          <w:rFonts w:ascii="Times New Roman" w:hAnsi="Times New Roman" w:cs="Times New Roman"/>
          <w:spacing w:val="-1"/>
          <w:sz w:val="24"/>
          <w:szCs w:val="24"/>
        </w:rPr>
        <w:t>Pakalniškių</w:t>
      </w:r>
      <w:proofErr w:type="spellEnd"/>
      <w:r w:rsidRPr="00732791">
        <w:rPr>
          <w:rFonts w:ascii="Times New Roman" w:hAnsi="Times New Roman" w:cs="Times New Roman"/>
          <w:spacing w:val="-1"/>
          <w:sz w:val="24"/>
          <w:szCs w:val="24"/>
        </w:rPr>
        <w:t xml:space="preserve"> </w:t>
      </w:r>
      <w:proofErr w:type="spellStart"/>
      <w:r w:rsidRPr="00732791">
        <w:rPr>
          <w:rFonts w:ascii="Times New Roman" w:hAnsi="Times New Roman" w:cs="Times New Roman"/>
          <w:spacing w:val="-1"/>
          <w:sz w:val="24"/>
          <w:szCs w:val="24"/>
        </w:rPr>
        <w:t>sen</w:t>
      </w:r>
      <w:proofErr w:type="spellEnd"/>
      <w:r w:rsidRPr="00732791">
        <w:rPr>
          <w:rFonts w:ascii="Times New Roman" w:hAnsi="Times New Roman" w:cs="Times New Roman"/>
          <w:spacing w:val="-1"/>
          <w:sz w:val="24"/>
          <w:szCs w:val="24"/>
        </w:rPr>
        <w:t xml:space="preserve">., </w:t>
      </w:r>
      <w:proofErr w:type="spellStart"/>
      <w:r w:rsidRPr="00732791">
        <w:rPr>
          <w:rFonts w:ascii="Times New Roman" w:hAnsi="Times New Roman" w:cs="Times New Roman"/>
          <w:spacing w:val="-1"/>
          <w:sz w:val="24"/>
          <w:szCs w:val="24"/>
        </w:rPr>
        <w:t>Radviliškio</w:t>
      </w:r>
      <w:proofErr w:type="spellEnd"/>
      <w:r w:rsidRPr="00732791">
        <w:rPr>
          <w:rFonts w:ascii="Times New Roman" w:hAnsi="Times New Roman" w:cs="Times New Roman"/>
          <w:spacing w:val="-1"/>
          <w:sz w:val="24"/>
          <w:szCs w:val="24"/>
        </w:rPr>
        <w:t xml:space="preserve"> r. </w:t>
      </w:r>
      <w:proofErr w:type="spellStart"/>
      <w:r w:rsidRPr="00732791">
        <w:rPr>
          <w:rFonts w:ascii="Times New Roman" w:hAnsi="Times New Roman" w:cs="Times New Roman"/>
          <w:spacing w:val="-1"/>
          <w:sz w:val="24"/>
          <w:szCs w:val="24"/>
        </w:rPr>
        <w:t>sav</w:t>
      </w:r>
      <w:proofErr w:type="spellEnd"/>
      <w:r w:rsidRPr="00732791">
        <w:rPr>
          <w:rFonts w:ascii="Times New Roman" w:hAnsi="Times New Roman" w:cs="Times New Roman"/>
          <w:b/>
          <w:sz w:val="24"/>
          <w:szCs w:val="24"/>
          <w:lang w:val="lt-LT"/>
        </w:rPr>
        <w:t xml:space="preserve"> </w:t>
      </w:r>
    </w:p>
    <w:p w:rsidR="00EF4897" w:rsidRPr="00732791" w:rsidRDefault="00EF4897" w:rsidP="00BB50BC">
      <w:pPr>
        <w:pStyle w:val="Pagrindinistekstas"/>
        <w:numPr>
          <w:ilvl w:val="1"/>
          <w:numId w:val="20"/>
        </w:numPr>
        <w:tabs>
          <w:tab w:val="clear" w:pos="570"/>
          <w:tab w:val="num"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Darbų kaina</w:t>
      </w:r>
      <w:r w:rsidRPr="00732791">
        <w:rPr>
          <w:rFonts w:ascii="Times New Roman" w:hAnsi="Times New Roman" w:cs="Times New Roman"/>
          <w:sz w:val="24"/>
          <w:szCs w:val="24"/>
          <w:lang w:val="lt-LT"/>
        </w:rPr>
        <w:t xml:space="preserve"> – šios Sutarties 4.1. punkte nurodyta pinigų suma, kurią Užsakovas turi sumokėti Rangovui už kokybišką Objekto darbų rezultatą.</w:t>
      </w:r>
    </w:p>
    <w:p w:rsidR="00EF4897" w:rsidRPr="00732791" w:rsidRDefault="00EF4897" w:rsidP="00BB50BC">
      <w:pPr>
        <w:pStyle w:val="Pagrindinistekstas"/>
        <w:numPr>
          <w:ilvl w:val="1"/>
          <w:numId w:val="20"/>
        </w:numPr>
        <w:tabs>
          <w:tab w:val="clear" w:pos="570"/>
          <w:tab w:val="num"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Atsiskaitymo dokumentai</w:t>
      </w:r>
      <w:r w:rsidRPr="00732791">
        <w:rPr>
          <w:rFonts w:ascii="Times New Roman" w:hAnsi="Times New Roman" w:cs="Times New Roman"/>
          <w:sz w:val="24"/>
          <w:szCs w:val="24"/>
          <w:lang w:val="lt-LT"/>
        </w:rPr>
        <w:t xml:space="preserve"> – atliktų Objekto darbų/Įrangos priėmimo-perdavimo aktai, galutinis Darbų priėmimo-perdavimo aktas, sąskaitos-faktūros.</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 xml:space="preserve">Objekto darbų rezultatas – </w:t>
      </w:r>
      <w:r w:rsidRPr="00732791">
        <w:rPr>
          <w:rFonts w:ascii="Times New Roman" w:hAnsi="Times New Roman" w:cs="Times New Roman"/>
          <w:sz w:val="24"/>
          <w:szCs w:val="24"/>
          <w:lang w:val="lt-LT"/>
        </w:rPr>
        <w:t>visų šioje Sutartyje nurodytų Objekto darbų kokybiškas atlikimas, perdavimas Užsakovui.</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Statybos techninis prižiūrėtojas</w:t>
      </w:r>
      <w:r w:rsidRPr="00732791">
        <w:rPr>
          <w:rFonts w:ascii="Times New Roman" w:hAnsi="Times New Roman" w:cs="Times New Roman"/>
          <w:sz w:val="24"/>
          <w:szCs w:val="24"/>
          <w:lang w:val="lt-LT"/>
        </w:rPr>
        <w:t xml:space="preserve"> – statybos inžinierius ar architektas, vykdantis objekto </w:t>
      </w:r>
      <w:r w:rsidRPr="00732791">
        <w:rPr>
          <w:rFonts w:ascii="Times New Roman" w:hAnsi="Times New Roman" w:cs="Times New Roman"/>
          <w:sz w:val="24"/>
          <w:szCs w:val="24"/>
          <w:lang w:val="lt-LT"/>
        </w:rPr>
        <w:lastRenderedPageBreak/>
        <w:t>statybos techninę priežiūrą.</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iCs/>
          <w:sz w:val="24"/>
          <w:szCs w:val="24"/>
          <w:lang w:val="lt-LT"/>
        </w:rPr>
        <w:t>Darbų vadovas</w:t>
      </w:r>
      <w:r w:rsidRPr="00732791">
        <w:rPr>
          <w:rFonts w:ascii="Times New Roman" w:hAnsi="Times New Roman" w:cs="Times New Roman"/>
          <w:bCs/>
          <w:iCs/>
          <w:sz w:val="24"/>
          <w:szCs w:val="24"/>
          <w:lang w:val="lt-LT"/>
        </w:rPr>
        <w:t xml:space="preserve"> – Rangovo paskirtas ir jam atstovaujantis </w:t>
      </w:r>
      <w:r w:rsidRPr="00732791">
        <w:rPr>
          <w:rFonts w:ascii="Times New Roman" w:hAnsi="Times New Roman" w:cs="Times New Roman"/>
          <w:sz w:val="24"/>
          <w:szCs w:val="24"/>
          <w:lang w:val="lt-LT"/>
        </w:rPr>
        <w:t>darbuotojas, kuris yra atsakingas už Rangovo Darbų atlikimą Objekte.</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Objekto paleidimo derinimo darbų pabaigos data</w:t>
      </w:r>
      <w:r w:rsidRPr="00732791">
        <w:rPr>
          <w:rFonts w:ascii="Times New Roman" w:hAnsi="Times New Roman" w:cs="Times New Roman"/>
          <w:sz w:val="24"/>
          <w:szCs w:val="24"/>
          <w:lang w:val="lt-LT"/>
        </w:rPr>
        <w:t xml:space="preserve"> – data, kada Objekte sumontuota jėgainė iš užsakovo patiektų reikiamo kiekio žaliavų pagamina projektinį dujų kiekį. Reikiamą žaliavos kiekį nurodo rangovas. Paleidimo derinimo darbų programa rengiama rangovo ir suderinama su užsakovu.</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 xml:space="preserve">Projektinė dokumentacija – </w:t>
      </w:r>
      <w:r w:rsidRPr="00732791">
        <w:rPr>
          <w:rFonts w:ascii="Times New Roman" w:hAnsi="Times New Roman" w:cs="Times New Roman"/>
          <w:sz w:val="24"/>
          <w:szCs w:val="24"/>
          <w:lang w:val="lt-LT"/>
        </w:rPr>
        <w:t>Normatyviniai statybos techniniai dokumentai, Techninis projektas, Darbo projektas, Techninio projekto korekcijos.</w:t>
      </w:r>
    </w:p>
    <w:p w:rsidR="00EF4897" w:rsidRPr="00732791" w:rsidRDefault="00EF4897" w:rsidP="00BB50BC">
      <w:pPr>
        <w:pStyle w:val="Pagrindinistekstas"/>
        <w:numPr>
          <w:ilvl w:val="1"/>
          <w:numId w:val="20"/>
        </w:numPr>
        <w:tabs>
          <w:tab w:val="clear" w:pos="570"/>
          <w:tab w:val="left" w:pos="851"/>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 xml:space="preserve">Rašytinis sutikimas </w:t>
      </w:r>
      <w:r w:rsidRPr="00732791">
        <w:rPr>
          <w:rFonts w:ascii="Times New Roman" w:hAnsi="Times New Roman" w:cs="Times New Roman"/>
          <w:sz w:val="24"/>
          <w:szCs w:val="24"/>
          <w:lang w:val="lt-LT"/>
        </w:rPr>
        <w:t>– tai šalies, atstovaujamos juridinio asmens direktoriaus arba kito atstovo, priešingai šaliai pateikusio rašytinį įgaliojimą, patvirtinimas, išreikštas raštu.</w:t>
      </w:r>
    </w:p>
    <w:p w:rsidR="00EF4897" w:rsidRPr="00732791" w:rsidRDefault="00EF4897" w:rsidP="00BB50BC">
      <w:pPr>
        <w:pStyle w:val="Pagrindinistekstas"/>
        <w:numPr>
          <w:ilvl w:val="1"/>
          <w:numId w:val="20"/>
        </w:numPr>
        <w:tabs>
          <w:tab w:val="clear" w:pos="570"/>
          <w:tab w:val="left" w:pos="851"/>
          <w:tab w:val="left" w:pos="1140"/>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 xml:space="preserve">Statybą leidžiantis dokumentas </w:t>
      </w:r>
      <w:r w:rsidRPr="00732791">
        <w:rPr>
          <w:rFonts w:ascii="Times New Roman" w:hAnsi="Times New Roman" w:cs="Times New Roman"/>
          <w:sz w:val="24"/>
          <w:szCs w:val="24"/>
          <w:lang w:val="lt-LT"/>
        </w:rPr>
        <w:t>–išduotas leidimas statyti naują statinį („</w:t>
      </w:r>
      <w:r w:rsidRPr="00732791">
        <w:rPr>
          <w:rFonts w:ascii="Times New Roman" w:hAnsi="Times New Roman" w:cs="Times New Roman"/>
          <w:b/>
          <w:bCs/>
          <w:sz w:val="24"/>
          <w:szCs w:val="24"/>
          <w:lang w:val="lt-LT"/>
        </w:rPr>
        <w:t>Statybos leidimas</w:t>
      </w:r>
      <w:r w:rsidRPr="00732791">
        <w:rPr>
          <w:rFonts w:ascii="Times New Roman" w:hAnsi="Times New Roman" w:cs="Times New Roman"/>
          <w:sz w:val="24"/>
          <w:szCs w:val="24"/>
          <w:lang w:val="lt-LT"/>
        </w:rPr>
        <w:t xml:space="preserve">“), kurio pagrindu Užsakovui yra suteikta teisė pagal projektuotojo parengtą statinio projektą, statyti naujus statinius – biodujų jėgainę, įskaitant šio leidimo naujas redakcijas arba šį leidimą pakeičiančius leidimus, kitus dokumentus, kurie vadovaujantis teisės aktais, yra pagrindas vykdyti statybos darbus. </w:t>
      </w:r>
    </w:p>
    <w:p w:rsidR="00EF4897" w:rsidRPr="00732791" w:rsidRDefault="00EF4897" w:rsidP="00BB50BC">
      <w:pPr>
        <w:pStyle w:val="Pagrindinistekstas"/>
        <w:numPr>
          <w:ilvl w:val="1"/>
          <w:numId w:val="20"/>
        </w:numPr>
        <w:tabs>
          <w:tab w:val="clear" w:pos="57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Statybos aikštelė</w:t>
      </w:r>
      <w:r w:rsidRPr="00732791">
        <w:rPr>
          <w:rFonts w:ascii="Times New Roman" w:hAnsi="Times New Roman" w:cs="Times New Roman"/>
          <w:sz w:val="24"/>
          <w:szCs w:val="24"/>
          <w:lang w:val="lt-LT"/>
        </w:rPr>
        <w:t xml:space="preserve"> – Žemės sklypas / sklypai ir / arba valstybinės žemės plotas / plotai, privažiavimo keliai ir kitos vietos, į kurias turi būti pristatomos priemonės ir medžiagos ir kurios gali būti ir bus Rangovo naudojamos atliekant Darbus.</w:t>
      </w:r>
    </w:p>
    <w:p w:rsidR="00EF4897" w:rsidRPr="00732791" w:rsidRDefault="00EF4897" w:rsidP="00BB50BC">
      <w:pPr>
        <w:pStyle w:val="Pagrindinistekstas"/>
        <w:numPr>
          <w:ilvl w:val="1"/>
          <w:numId w:val="20"/>
        </w:numPr>
        <w:tabs>
          <w:tab w:val="clear" w:pos="570"/>
          <w:tab w:val="left" w:pos="851"/>
          <w:tab w:val="left" w:pos="1140"/>
          <w:tab w:val="left" w:pos="2160"/>
          <w:tab w:val="left" w:pos="2268"/>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Objekto statybos užbaigimas</w:t>
      </w:r>
      <w:r w:rsidRPr="00732791">
        <w:rPr>
          <w:rFonts w:ascii="Times New Roman" w:hAnsi="Times New Roman" w:cs="Times New Roman"/>
          <w:sz w:val="24"/>
          <w:szCs w:val="24"/>
          <w:lang w:val="lt-LT"/>
        </w:rPr>
        <w:t xml:space="preserve"> – Visų Rangovo privalomų atlikti Objekto darbų užbaigimas, patvirtintas Teisės aktų nustatyta tvarka išduotais / patvirtintais Objektą sudarančių nekilnojamojo turto objektų statybos užbaigimo aktu (aktais) ir / arba deklaracija (deklaracijomis) apie statybos užbaigimą, taip pat pasirašius Galutinį Darbų atlikimo aktą.</w:t>
      </w:r>
    </w:p>
    <w:p w:rsidR="00EF4897" w:rsidRPr="00732791" w:rsidRDefault="00EF4897" w:rsidP="00BB50BC">
      <w:pPr>
        <w:pStyle w:val="Pagrindinistekstas"/>
        <w:numPr>
          <w:ilvl w:val="1"/>
          <w:numId w:val="20"/>
        </w:numPr>
        <w:tabs>
          <w:tab w:val="clear" w:pos="57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Techninė specifikacija</w:t>
      </w:r>
      <w:r w:rsidRPr="00732791">
        <w:rPr>
          <w:rFonts w:ascii="Times New Roman" w:hAnsi="Times New Roman" w:cs="Times New Roman"/>
          <w:sz w:val="24"/>
          <w:szCs w:val="24"/>
          <w:lang w:val="lt-LT"/>
        </w:rPr>
        <w:t xml:space="preserve"> – Sutarties priede Nr. 1 įtvirtinti Objekto darbų ir Objekto įrangos techniniai reikalavimai.</w:t>
      </w:r>
    </w:p>
    <w:p w:rsidR="00EF4897" w:rsidRPr="00732791" w:rsidRDefault="00EF4897" w:rsidP="00BB50BC">
      <w:pPr>
        <w:pStyle w:val="Pagrindinistekstas"/>
        <w:numPr>
          <w:ilvl w:val="1"/>
          <w:numId w:val="20"/>
        </w:numPr>
        <w:tabs>
          <w:tab w:val="clear" w:pos="57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Techninis projektas</w:t>
      </w:r>
      <w:r w:rsidRPr="00732791">
        <w:rPr>
          <w:rFonts w:ascii="Times New Roman" w:hAnsi="Times New Roman" w:cs="Times New Roman"/>
          <w:sz w:val="24"/>
          <w:szCs w:val="24"/>
          <w:lang w:val="lt-LT"/>
        </w:rPr>
        <w:t>- Sutarties priedas Nr.2 ir jame nurodyti Objekto darbų ir objekto įrangos techniniai sprendiniai.</w:t>
      </w:r>
    </w:p>
    <w:p w:rsidR="00EF4897" w:rsidRPr="00732791" w:rsidRDefault="00EF4897" w:rsidP="00BB50BC">
      <w:pPr>
        <w:pStyle w:val="Pagrindinistekstas"/>
        <w:numPr>
          <w:ilvl w:val="1"/>
          <w:numId w:val="20"/>
        </w:numPr>
        <w:tabs>
          <w:tab w:val="clear" w:pos="57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 xml:space="preserve">Teisės aktai – </w:t>
      </w:r>
      <w:r w:rsidRPr="00732791">
        <w:rPr>
          <w:rFonts w:ascii="Times New Roman" w:hAnsi="Times New Roman" w:cs="Times New Roman"/>
          <w:sz w:val="24"/>
          <w:szCs w:val="24"/>
          <w:lang w:val="lt-LT"/>
        </w:rPr>
        <w:t>Sutarties sudarymo dieną Lietuvos Respublikoje galiojantys įstatymai bei kiti teisės aktai, įskaitant, bet neapsiribojant Lietuvos Respublikos civiliniu kodeksu, Statybos įstatymu ir visais kitais teisės aktais.</w:t>
      </w:r>
    </w:p>
    <w:p w:rsidR="00EF4897" w:rsidRPr="00732791" w:rsidRDefault="00EF4897" w:rsidP="00BB50BC">
      <w:pPr>
        <w:pStyle w:val="Pagrindinistekstas"/>
        <w:numPr>
          <w:ilvl w:val="1"/>
          <w:numId w:val="20"/>
        </w:numPr>
        <w:tabs>
          <w:tab w:val="clear" w:pos="57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bCs/>
          <w:sz w:val="24"/>
          <w:szCs w:val="24"/>
          <w:lang w:val="lt-LT"/>
        </w:rPr>
        <w:t>Tretieji asmenys</w:t>
      </w:r>
      <w:r w:rsidRPr="00732791">
        <w:rPr>
          <w:rFonts w:ascii="Times New Roman" w:hAnsi="Times New Roman" w:cs="Times New Roman"/>
          <w:sz w:val="24"/>
          <w:szCs w:val="24"/>
          <w:lang w:val="lt-LT"/>
        </w:rPr>
        <w:t xml:space="preserve"> – Šioje Sutartyje neįvardinti fiziniai ir juridiniai asmenys.</w:t>
      </w:r>
    </w:p>
    <w:p w:rsidR="00EF4897" w:rsidRPr="00732791" w:rsidRDefault="00EF4897" w:rsidP="00EF4897">
      <w:pPr>
        <w:pStyle w:val="Pagrindinistekstas"/>
        <w:tabs>
          <w:tab w:val="left" w:pos="851"/>
          <w:tab w:val="left" w:pos="2160"/>
          <w:tab w:val="left" w:pos="2268"/>
        </w:tabs>
        <w:spacing w:before="120"/>
        <w:ind w:left="570"/>
        <w:rPr>
          <w:rFonts w:ascii="Times New Roman" w:hAnsi="Times New Roman" w:cs="Times New Roman"/>
          <w:b/>
          <w:sz w:val="24"/>
          <w:szCs w:val="24"/>
          <w:lang w:val="lt-LT"/>
        </w:rPr>
      </w:pPr>
      <w:r w:rsidRPr="00732791">
        <w:rPr>
          <w:rFonts w:ascii="Times New Roman" w:hAnsi="Times New Roman" w:cs="Times New Roman"/>
          <w:sz w:val="24"/>
          <w:szCs w:val="24"/>
          <w:lang w:val="lt-LT"/>
        </w:rPr>
        <w:t xml:space="preserve"> </w:t>
      </w:r>
    </w:p>
    <w:p w:rsidR="00EF4897" w:rsidRPr="00732791" w:rsidRDefault="00EF4897" w:rsidP="00EF4897">
      <w:pPr>
        <w:tabs>
          <w:tab w:val="left" w:pos="851"/>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II dalis. Sutarties Objektas</w:t>
      </w:r>
    </w:p>
    <w:p w:rsidR="00EF4897" w:rsidRPr="00732791" w:rsidRDefault="00EF4897" w:rsidP="00EF4897">
      <w:pPr>
        <w:tabs>
          <w:tab w:val="left" w:pos="851"/>
        </w:tabs>
        <w:ind w:left="851" w:hanging="851"/>
        <w:rPr>
          <w:rFonts w:ascii="Times New Roman" w:hAnsi="Times New Roman" w:cs="Times New Roman"/>
          <w:sz w:val="24"/>
          <w:szCs w:val="24"/>
          <w:lang w:val="lt-LT"/>
        </w:rPr>
      </w:pPr>
    </w:p>
    <w:p w:rsidR="00EF4897" w:rsidRPr="00732791" w:rsidRDefault="00EF4897" w:rsidP="00BB50BC">
      <w:pPr>
        <w:pStyle w:val="Pagrindinistekstas"/>
        <w:numPr>
          <w:ilvl w:val="1"/>
          <w:numId w:val="24"/>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Vadovaudamasis Sutartyje nustatytomis sąlygomis ir tvarka, Rangovas, veikdamas kaip Objekto statybos generalinis rangovas, įsipareigoja savo jėgomis, priemonėmis ir medžiagomis, pasitelkdamas savo sugebėjimus, patirtį ir žinias, kvalifikuotai, laiku ir tinkamai atlikti Objekto darbus ir Objekto darbų rezultatą perduoti ir priduoti kontroliuojančioms Lietuvos Respublikos institucijoms ir Užsakovui. Užsakovas įsipareigoja priimti kokybišką Objekto darbų rezultatą ir Sutartyje numatytomis sąlygomis, tvarka ir terminais, sumokėti Rangovui už atliktus Objekto darbus.</w:t>
      </w:r>
    </w:p>
    <w:p w:rsidR="00EF4897" w:rsidRPr="00732791" w:rsidRDefault="00EF4897" w:rsidP="00BB50BC">
      <w:pPr>
        <w:pStyle w:val="Pagrindinistekstas"/>
        <w:numPr>
          <w:ilvl w:val="1"/>
          <w:numId w:val="24"/>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Objekto darbus atlieka naudodamas savo medžiagas, mechanizmus ir darbo jėgą. Įranga, medžiagos ir įrenginiai turi būti kokybiški, nauji ir nenaudoti, atitikti Europos Sąjungos teisės aktų nustatytus saugos reikalavimus bei būti tinkami sukurti Objektui, kurį būtų galima tinkamai ir sklandžiai naudoti pagal tiesioginę jo paskirtį.</w:t>
      </w:r>
    </w:p>
    <w:p w:rsidR="00EF4897" w:rsidRPr="00732791" w:rsidRDefault="00EF4897" w:rsidP="00BB50BC">
      <w:pPr>
        <w:pStyle w:val="Pagrindinistekstas"/>
        <w:numPr>
          <w:ilvl w:val="1"/>
          <w:numId w:val="24"/>
        </w:numPr>
        <w:spacing w:before="120"/>
        <w:ind w:left="851" w:hanging="851"/>
        <w:jc w:val="both"/>
        <w:rPr>
          <w:rFonts w:ascii="Times New Roman" w:hAnsi="Times New Roman" w:cs="Times New Roman"/>
          <w:strike/>
          <w:sz w:val="24"/>
          <w:szCs w:val="24"/>
          <w:lang w:val="lt-LT"/>
        </w:rPr>
      </w:pPr>
      <w:r w:rsidRPr="00732791">
        <w:rPr>
          <w:rFonts w:ascii="Times New Roman" w:hAnsi="Times New Roman" w:cs="Times New Roman"/>
          <w:sz w:val="24"/>
          <w:szCs w:val="24"/>
          <w:lang w:val="lt-LT"/>
        </w:rPr>
        <w:t xml:space="preserve">Rangovas, vadovaudamasis šios Sutarties Priede N. 1 nurodyta Technine specifikacija ir sutarties priedu Nr.2 „Techninis projektas“ atlieka visus reikalingus darbo projekto </w:t>
      </w:r>
      <w:r w:rsidRPr="00732791">
        <w:rPr>
          <w:rFonts w:ascii="Times New Roman" w:hAnsi="Times New Roman" w:cs="Times New Roman"/>
          <w:sz w:val="24"/>
          <w:szCs w:val="24"/>
          <w:lang w:val="lt-LT"/>
        </w:rPr>
        <w:lastRenderedPageBreak/>
        <w:t xml:space="preserve">parengimo darbus, po to, kai užsakovas pateikia galiojančius PAV ir PVSV dokumentus, jei tokie būtų reikalingi. Rangovas įsipareigoja vykdyti Objekto darbus pagal Sutarties Priede N. 1 nurodytą Techninę specifikaciją ir Priedą Nr.2 „Techninis projektas“ ir užtikrinti visų sutarties prieduose nurodytų statybos darbų atlikimą ir tinkamą visų Techninėje specifikacijoje ir Techniniame projekte įtvirtintų techninių reikalavimų išpildymą bei įgyvendinimą. </w:t>
      </w:r>
    </w:p>
    <w:p w:rsidR="00EF4897" w:rsidRPr="00732791" w:rsidRDefault="00EF4897" w:rsidP="00BB50BC">
      <w:pPr>
        <w:pStyle w:val="Pagrindinistekstas"/>
        <w:numPr>
          <w:ilvl w:val="1"/>
          <w:numId w:val="24"/>
        </w:numPr>
        <w:spacing w:before="120"/>
        <w:ind w:left="851" w:hanging="851"/>
        <w:jc w:val="both"/>
        <w:rPr>
          <w:rFonts w:ascii="Times New Roman" w:hAnsi="Times New Roman" w:cs="Times New Roman"/>
          <w:strike/>
          <w:sz w:val="24"/>
          <w:szCs w:val="24"/>
          <w:lang w:val="lt-LT"/>
        </w:rPr>
      </w:pPr>
      <w:r w:rsidRPr="00732791">
        <w:rPr>
          <w:rFonts w:ascii="Times New Roman" w:hAnsi="Times New Roman" w:cs="Times New Roman"/>
          <w:sz w:val="24"/>
          <w:szCs w:val="24"/>
          <w:lang w:val="lt-LT"/>
        </w:rPr>
        <w:t>Rangovas parengia darbo projektą</w:t>
      </w:r>
      <w:r w:rsidRPr="00732791">
        <w:rPr>
          <w:rFonts w:ascii="Times New Roman" w:hAnsi="Times New Roman" w:cs="Times New Roman"/>
          <w:strike/>
          <w:sz w:val="24"/>
          <w:szCs w:val="24"/>
          <w:lang w:val="lt-LT"/>
        </w:rPr>
        <w:t>.</w:t>
      </w:r>
      <w:r w:rsidRPr="00732791">
        <w:rPr>
          <w:rFonts w:ascii="Times New Roman" w:hAnsi="Times New Roman" w:cs="Times New Roman"/>
          <w:sz w:val="24"/>
          <w:szCs w:val="24"/>
          <w:lang w:val="lt-LT"/>
        </w:rPr>
        <w:t xml:space="preserve"> Rangovui parengus darbo projektą ir suderinus su Užsakovu, Rangovas darbus atlieka pagal parengtą darbo projektą ir statybos leidimą. </w:t>
      </w:r>
    </w:p>
    <w:p w:rsidR="00EF4897" w:rsidRPr="00732791" w:rsidRDefault="00EF4897" w:rsidP="00EF4897">
      <w:pPr>
        <w:pStyle w:val="Pagrindinistekstas"/>
        <w:tabs>
          <w:tab w:val="left" w:pos="567"/>
          <w:tab w:val="left" w:pos="851"/>
          <w:tab w:val="left" w:pos="2160"/>
        </w:tabs>
        <w:ind w:left="851" w:hanging="851"/>
        <w:jc w:val="center"/>
        <w:rPr>
          <w:rFonts w:ascii="Times New Roman" w:hAnsi="Times New Roman" w:cs="Times New Roman"/>
          <w:b/>
          <w:sz w:val="24"/>
          <w:szCs w:val="24"/>
          <w:lang w:val="lt-LT"/>
        </w:rPr>
      </w:pPr>
    </w:p>
    <w:p w:rsidR="00EF4897" w:rsidRPr="00732791" w:rsidRDefault="00EF4897" w:rsidP="00EF4897">
      <w:pPr>
        <w:pStyle w:val="Pagrindinistekstas"/>
        <w:tabs>
          <w:tab w:val="left" w:pos="567"/>
          <w:tab w:val="left" w:pos="851"/>
          <w:tab w:val="left" w:pos="2160"/>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III dalis. Šalių pareiškimai</w:t>
      </w:r>
    </w:p>
    <w:p w:rsidR="00EF4897" w:rsidRPr="00732791" w:rsidRDefault="00EF4897" w:rsidP="00EF4897">
      <w:pPr>
        <w:pStyle w:val="Pagrindinistekstas"/>
        <w:tabs>
          <w:tab w:val="left" w:pos="567"/>
          <w:tab w:val="left" w:pos="851"/>
          <w:tab w:val="left" w:pos="2160"/>
        </w:tabs>
        <w:ind w:left="851" w:hanging="851"/>
        <w:jc w:val="center"/>
        <w:rPr>
          <w:rFonts w:ascii="Times New Roman" w:hAnsi="Times New Roman" w:cs="Times New Roman"/>
          <w:b/>
          <w:sz w:val="24"/>
          <w:szCs w:val="24"/>
          <w:lang w:val="lt-LT"/>
        </w:rPr>
      </w:pPr>
    </w:p>
    <w:p w:rsidR="00EF4897" w:rsidRPr="00732791" w:rsidRDefault="00EF4897" w:rsidP="00BB50BC">
      <w:pPr>
        <w:pStyle w:val="Pagrindinistekstas"/>
        <w:widowControl/>
        <w:numPr>
          <w:ilvl w:val="1"/>
          <w:numId w:val="21"/>
        </w:numPr>
        <w:tabs>
          <w:tab w:val="clear" w:pos="36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
          <w:sz w:val="24"/>
          <w:szCs w:val="24"/>
          <w:lang w:val="lt-LT"/>
        </w:rPr>
        <w:t>Šalys</w:t>
      </w:r>
      <w:r w:rsidRPr="00732791">
        <w:rPr>
          <w:rFonts w:ascii="Times New Roman" w:hAnsi="Times New Roman" w:cs="Times New Roman"/>
          <w:sz w:val="24"/>
          <w:szCs w:val="24"/>
          <w:lang w:val="lt-LT"/>
        </w:rPr>
        <w:t xml:space="preserve"> pareiškia ir garantuoja viena kitai, kad:</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sz w:val="24"/>
          <w:szCs w:val="24"/>
          <w:lang w:val="lt-LT"/>
        </w:rPr>
        <w:t>Šalis atliko visus veiksmus, būtinus Sutarties tinkamam sudarymui, jos galiojimui ir Sutarties sąlygų vykdymui, ir Šaliai bei jos vardu pasirašančiam atstovui nereikia jokio kito leidimo ar sutikimo, išskyrus tuos, kuriuos ji / jis gavo;</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sz w:val="24"/>
          <w:szCs w:val="24"/>
          <w:lang w:val="lt-LT"/>
        </w:rPr>
        <w:t>teisme ar arbitraže Šaliai nėra pateikta jokių ieškinių, nagrinėjama jokių bylų ar pradėta procesinių veiksmų prieš Šalį ar jai gresiančių, kurie gali turėti įtakos šios Sutarties galiojimui ar šia Sutartimi prisiimtų įsipareigojimų vykdymui;</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sz w:val="24"/>
          <w:szCs w:val="24"/>
          <w:lang w:val="lt-LT"/>
        </w:rPr>
        <w:t>kiekviena Sutarties nuostata yra Šalių individualiai aptarta, suderinta ir suprasta, atitinka abiejų Šalių interesus.</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yra finansiškai pajėgi vykdyti šią Sutartį, jokie įsipareigojimai tretiesiems asmenims neturės įtakos šios Sutarties vykdymui, šios Sutarties nuostatos atitinka tikrąją Šalių valią, susiformavusią pagal lygiateisiškumo ir sąžiningumo principus vykusių derybų metu, jose nėra jokių nesąžiningų sąlygų, Sutarties nutraukimo sąlygos bei sutartinė atsakomybė yra nustatytos protingai bei sąžiningai;</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Sutarties ir jos priedų tekstas ir prasmė yra suprantami, jos sąlygos yra išnagrinėtos atitinkamų Šalies valdymo organų, pasirašydama šią Sutartį nei viena iš Šalių nepatyrė jokio grasinimo, smurto ar ekonominio spaudimo;</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nebankrutuoja ir yra moki remiantis visais galiojančiais Teisės aktais, ir jos atžvilgiu nėra nagrinėjamos bei jai negresia jokios bankroto, restruktūrizavimo arba nemokumo bylos ar procesai;</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joks bet kurios Šalies vėlavimas pasinaudoti ar nesinaudojimas bet kuria savo teise ar teisių gynimo būdu negali būti laikomas tokios teisės ar jos gynimo būdo atsisakymu ar apribojimu, o pasinaudojimas iš dalies bet kuria savo teise ar teisių gynimo būdu netrukdo Šaliai naudotis bet kuria savo teise ar teisių gynimo būdu.</w:t>
      </w:r>
    </w:p>
    <w:p w:rsidR="00EF4897" w:rsidRPr="00732791" w:rsidRDefault="00EF4897" w:rsidP="00BB50BC">
      <w:pPr>
        <w:pStyle w:val="Pagrindinistekstas"/>
        <w:widowControl/>
        <w:numPr>
          <w:ilvl w:val="1"/>
          <w:numId w:val="21"/>
        </w:numPr>
        <w:tabs>
          <w:tab w:val="clear" w:pos="36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
          <w:sz w:val="24"/>
          <w:szCs w:val="24"/>
          <w:lang w:val="lt-LT"/>
        </w:rPr>
        <w:t>Rangovas</w:t>
      </w:r>
      <w:r w:rsidRPr="00732791">
        <w:rPr>
          <w:rFonts w:ascii="Times New Roman" w:hAnsi="Times New Roman" w:cs="Times New Roman"/>
          <w:sz w:val="24"/>
          <w:szCs w:val="24"/>
          <w:lang w:val="lt-LT"/>
        </w:rPr>
        <w:t xml:space="preserve"> pareiškia, kad jis:</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sz w:val="24"/>
          <w:szCs w:val="24"/>
          <w:lang w:val="lt-LT"/>
        </w:rPr>
        <w:t>turi teisę sudaryti šią Sutartį, turi</w:t>
      </w:r>
      <w:r w:rsidRPr="00732791">
        <w:rPr>
          <w:rFonts w:ascii="Times New Roman" w:hAnsi="Times New Roman" w:cs="Times New Roman"/>
          <w:bCs/>
          <w:sz w:val="24"/>
          <w:szCs w:val="24"/>
          <w:lang w:val="lt-LT"/>
        </w:rPr>
        <w:t xml:space="preserve"> reikiamą kvalifikaciją, kompetenciją, technines, intelektualines, informacines, fizines bei kitokias galimybes darbams vykdyti bei aukščiausiai atliekamų darbų kokybei užtikrinti, yra savo srities profesionalas, žinantis, kad turi pareigą atlikti Objekto darbus kokybiškai ir profesionaliai, privalo pranešti apie pastebėtas kliūtis, galinčias įtakoti Objekto blogą kokybę, ir apie tai informuoti Užsakovą</w:t>
      </w:r>
      <w:r w:rsidRPr="00732791">
        <w:rPr>
          <w:rFonts w:ascii="Times New Roman" w:hAnsi="Times New Roman" w:cs="Times New Roman"/>
          <w:sz w:val="24"/>
          <w:szCs w:val="24"/>
          <w:lang w:val="lt-LT"/>
        </w:rPr>
        <w:t>.</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sz w:val="24"/>
          <w:szCs w:val="24"/>
          <w:lang w:val="lt-LT"/>
        </w:rPr>
        <w:t>prieš pasirašydamas šią Sutartį iš</w:t>
      </w:r>
      <w:r w:rsidRPr="00732791">
        <w:rPr>
          <w:rFonts w:ascii="Times New Roman" w:hAnsi="Times New Roman" w:cs="Times New Roman"/>
          <w:bCs/>
          <w:sz w:val="24"/>
          <w:szCs w:val="24"/>
          <w:lang w:val="lt-LT"/>
        </w:rPr>
        <w:t>analizavo ir įvertino visus Užsakovo pateiktus dokumentus ir yra pajėgus tinkamai atlikti Objekto darbus bei įvykdyti kitus sutartinius įsipareigojimus;</w:t>
      </w:r>
      <w:r w:rsidRPr="00732791">
        <w:rPr>
          <w:rFonts w:ascii="Times New Roman" w:hAnsi="Times New Roman" w:cs="Times New Roman"/>
          <w:sz w:val="24"/>
          <w:szCs w:val="24"/>
          <w:lang w:val="lt-LT"/>
        </w:rPr>
        <w:t xml:space="preserve"> jis gerai išanalizavo ir suprato Užsakovo reikalavimus bei šios Sutarties esmę, jos įvykdymo apimtis, numatė ir įvertino visus Objekto darbus ir įsipareigojimus, būtinus pagal šią Sutartį atlikti. Rangovas patvirtina, kad turi pakankamai pajėgumų ir kompetencijos siekiant Sutartyje nustatytais terminais tinkamai įvykdyti šią Sutartį neviršijant Darbų kainos;</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lastRenderedPageBreak/>
        <w:t>Rangovas patvirtina, kad jam yra žinoma, kad po šios Sutarties pasirašymo Rangovas turės parengti darbo projektą,</w:t>
      </w:r>
      <w:r w:rsidRPr="00732791">
        <w:rPr>
          <w:rFonts w:ascii="Times New Roman" w:hAnsi="Times New Roman" w:cs="Times New Roman"/>
          <w:bCs/>
          <w:strike/>
          <w:sz w:val="24"/>
          <w:szCs w:val="24"/>
          <w:lang w:val="lt-LT"/>
        </w:rPr>
        <w:t xml:space="preserve"> </w:t>
      </w:r>
      <w:r w:rsidRPr="00732791">
        <w:rPr>
          <w:rFonts w:ascii="Times New Roman" w:hAnsi="Times New Roman" w:cs="Times New Roman"/>
          <w:bCs/>
          <w:sz w:val="24"/>
          <w:szCs w:val="24"/>
          <w:lang w:val="lt-LT"/>
        </w:rPr>
        <w:t>Rangovas patvirtina, kad šias aplinkybes buvo įvertinęs iki pasirašydamas šią Sutartį, todėl tokie pakeitimai negali būti priežastis atsisakyti atlikti Objekto darbus ar jų dalį ar didinti Objekto darbų kainą</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 xml:space="preserve">jam žinomos Objekto darbams taikomų teisės aktų nuostatos, statybos techniniai reglamentai, normatyvai ir taisyklės. Rangovas pareiškia ir garantuoja, kad jis yra tinkamai ir išsamiai išanalizavęs bei susipažinęs su esama situacija ir Sutarties </w:t>
      </w:r>
      <w:r w:rsidRPr="00732791">
        <w:rPr>
          <w:rFonts w:ascii="Times New Roman" w:hAnsi="Times New Roman" w:cs="Times New Roman"/>
          <w:sz w:val="24"/>
          <w:szCs w:val="24"/>
          <w:lang w:val="lt-LT"/>
        </w:rPr>
        <w:t xml:space="preserve">Priede N. 1 nurodyta specifikacija ir Sutarties priedu Nr.2 „Techninis projektas“ </w:t>
      </w:r>
      <w:r w:rsidRPr="00732791">
        <w:rPr>
          <w:rFonts w:ascii="Times New Roman" w:hAnsi="Times New Roman" w:cs="Times New Roman"/>
          <w:bCs/>
          <w:sz w:val="24"/>
          <w:szCs w:val="24"/>
          <w:lang w:val="lt-LT"/>
        </w:rPr>
        <w:t>ir šiuo patvirtina, kad nėra jokių kliūčių pradėti, vykdyti ir tinkamai užbaigti Objekto darbus;</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įvertino planuojamų Objekto darbų apimtis, keliamus reikalavimus, Objekto darbams naudotinas medžiagas, įrenginius bei Objekto darbų kaštus. Rangovas taip pat patvirtina, jog Užsakovo pateikti dokumentai ir paaiškinimai yra pakankami, kad būtų galima tinkamai įvertinti Objekto darbų apimtis, o Darbų kaina teisingai atspindi jų įgyvendinimo ir tinkamo Objekto pastatymo išlaidas ir ji negali būti didinama;</w:t>
      </w:r>
    </w:p>
    <w:p w:rsidR="00EF4897" w:rsidRPr="00732791" w:rsidRDefault="00EF4897" w:rsidP="00BB50BC">
      <w:pPr>
        <w:pStyle w:val="Pagrindinistekstas"/>
        <w:widowControl/>
        <w:numPr>
          <w:ilvl w:val="2"/>
          <w:numId w:val="21"/>
        </w:numPr>
        <w:tabs>
          <w:tab w:val="clear" w:pos="720"/>
        </w:tabs>
        <w:spacing w:before="120"/>
        <w:ind w:left="851" w:hanging="851"/>
        <w:jc w:val="both"/>
        <w:rPr>
          <w:rFonts w:ascii="Times New Roman" w:hAnsi="Times New Roman" w:cs="Times New Roman"/>
          <w:bCs/>
          <w:sz w:val="24"/>
          <w:szCs w:val="24"/>
          <w:lang w:val="lt-LT"/>
        </w:rPr>
      </w:pPr>
      <w:r w:rsidRPr="00732791">
        <w:rPr>
          <w:rFonts w:ascii="Times New Roman" w:hAnsi="Times New Roman" w:cs="Times New Roman"/>
          <w:bCs/>
          <w:sz w:val="24"/>
          <w:szCs w:val="24"/>
          <w:lang w:val="lt-LT"/>
        </w:rPr>
        <w:t>Rangovas šiuo patvirtina ir garantuoja, kad iki šios Sutarties pasirašymo dienos yra gavęs iš Užsakovo numatytus šios Sutarties priedus. Rangovas šiuo patvirtina, kad šioje dalyje numatyti dokumentai yra tinkamos apimties, jie yra pakankami ir tinkamai parengti siekiant šios Sutarties sąlygomis pastatyti Objektą, Rangovas su šiame punkte nurodytais dokumentais yra išsamiai susipažinęs;</w:t>
      </w:r>
    </w:p>
    <w:p w:rsidR="00EF4897" w:rsidRPr="00732791" w:rsidRDefault="00EF4897" w:rsidP="00BB50BC">
      <w:pPr>
        <w:pStyle w:val="Pagrindinistekstas"/>
        <w:numPr>
          <w:ilvl w:val="2"/>
          <w:numId w:val="21"/>
        </w:numPr>
        <w:tabs>
          <w:tab w:val="clear" w:pos="72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Cs/>
          <w:sz w:val="24"/>
          <w:szCs w:val="24"/>
          <w:lang w:val="lt-LT"/>
        </w:rPr>
        <w:t>v</w:t>
      </w:r>
      <w:r w:rsidRPr="00732791">
        <w:rPr>
          <w:rFonts w:ascii="Times New Roman" w:hAnsi="Times New Roman" w:cs="Times New Roman"/>
          <w:sz w:val="24"/>
          <w:szCs w:val="24"/>
          <w:lang w:val="lt-LT"/>
        </w:rPr>
        <w:t>isu Sutarties galiojimo metu visapusiškai bendradarbiaus su Užsakovu, siekiant tinkamai įvykdyti Sutartimi prisiimtus įsipareigojimus;</w:t>
      </w:r>
    </w:p>
    <w:p w:rsidR="00EF4897" w:rsidRPr="00732791" w:rsidRDefault="00EF4897" w:rsidP="00BB50BC">
      <w:pPr>
        <w:pStyle w:val="Pagrindinistekstas"/>
        <w:numPr>
          <w:ilvl w:val="2"/>
          <w:numId w:val="21"/>
        </w:numPr>
        <w:tabs>
          <w:tab w:val="clear" w:pos="720"/>
        </w:tabs>
        <w:spacing w:before="120"/>
        <w:ind w:left="851" w:hanging="851"/>
        <w:jc w:val="both"/>
        <w:rPr>
          <w:rFonts w:ascii="Times New Roman" w:hAnsi="Times New Roman" w:cs="Times New Roman"/>
          <w:strike/>
          <w:sz w:val="24"/>
          <w:szCs w:val="24"/>
          <w:lang w:val="lt-LT"/>
        </w:rPr>
      </w:pPr>
      <w:r w:rsidRPr="00732791">
        <w:rPr>
          <w:rFonts w:ascii="Times New Roman" w:hAnsi="Times New Roman" w:cs="Times New Roman"/>
          <w:sz w:val="24"/>
          <w:szCs w:val="24"/>
          <w:lang w:val="lt-LT"/>
        </w:rPr>
        <w:t xml:space="preserve">Rangovas pareiškia, kad jis gali pakeisti esamo projekto sprendinius pagal Užsakovo rašytinį pageidavimą. Dėl užsakovo pateikto techninio sprendinio veikimo, neveikimo, efektyvumo bei visų kitų </w:t>
      </w:r>
      <w:proofErr w:type="spellStart"/>
      <w:r w:rsidRPr="00732791">
        <w:rPr>
          <w:rFonts w:ascii="Times New Roman" w:hAnsi="Times New Roman" w:cs="Times New Roman"/>
          <w:sz w:val="24"/>
          <w:szCs w:val="24"/>
          <w:lang w:val="lt-LT"/>
        </w:rPr>
        <w:t>rizikų</w:t>
      </w:r>
      <w:proofErr w:type="spellEnd"/>
      <w:r w:rsidRPr="00732791">
        <w:rPr>
          <w:rFonts w:ascii="Times New Roman" w:hAnsi="Times New Roman" w:cs="Times New Roman"/>
          <w:sz w:val="24"/>
          <w:szCs w:val="24"/>
          <w:lang w:val="lt-LT"/>
        </w:rPr>
        <w:t xml:space="preserve"> atsakomybę pilna apimtimi prisiima Užsakovas.</w:t>
      </w:r>
    </w:p>
    <w:p w:rsidR="00EF4897" w:rsidRPr="00732791" w:rsidRDefault="00EF4897" w:rsidP="00BB50BC">
      <w:pPr>
        <w:pStyle w:val="Pagrindinistekstas"/>
        <w:numPr>
          <w:ilvl w:val="1"/>
          <w:numId w:val="21"/>
        </w:numPr>
        <w:tabs>
          <w:tab w:val="clear" w:pos="36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Užsakovas</w:t>
      </w:r>
      <w:r w:rsidRPr="00732791">
        <w:rPr>
          <w:rFonts w:ascii="Times New Roman" w:hAnsi="Times New Roman" w:cs="Times New Roman"/>
          <w:sz w:val="24"/>
          <w:szCs w:val="24"/>
          <w:lang w:val="lt-LT"/>
        </w:rPr>
        <w:t xml:space="preserve"> pareiškia, kad jis:</w:t>
      </w:r>
    </w:p>
    <w:p w:rsidR="00EF4897" w:rsidRPr="00732791" w:rsidRDefault="00EF4897" w:rsidP="00BB50BC">
      <w:pPr>
        <w:pStyle w:val="Pagrindinistekstas"/>
        <w:numPr>
          <w:ilvl w:val="2"/>
          <w:numId w:val="21"/>
        </w:numPr>
        <w:tabs>
          <w:tab w:val="clear" w:pos="72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sudarant šią Sutartį Rangovui yra pateikęs visą prašomą reikalingą informaciją bei medžiagą, reikalingą Rangovui tinkamai vykdyti šia Sutartimi prisiimtus įsipareigojimus;</w:t>
      </w:r>
    </w:p>
    <w:p w:rsidR="00EF4897" w:rsidRPr="00732791" w:rsidRDefault="00EF4897" w:rsidP="00BB50BC">
      <w:pPr>
        <w:pStyle w:val="Pagrindinistekstas"/>
        <w:numPr>
          <w:ilvl w:val="2"/>
          <w:numId w:val="21"/>
        </w:numPr>
        <w:tabs>
          <w:tab w:val="clear" w:pos="72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turi pakankamus ir garantuotus finansinius išteklius šio projekto įgyvendinimui;</w:t>
      </w:r>
    </w:p>
    <w:p w:rsidR="00EF4897" w:rsidRPr="00732791" w:rsidRDefault="00EF4897" w:rsidP="00BB50BC">
      <w:pPr>
        <w:pStyle w:val="Pagrindinistekstas"/>
        <w:numPr>
          <w:ilvl w:val="2"/>
          <w:numId w:val="21"/>
        </w:numPr>
        <w:tabs>
          <w:tab w:val="clear" w:pos="72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visu Sutarties galiojimo metu visapusiškai bendradarbiaus su Rangovu siekiant tinkamai įvykdyti Sutartimi prisiimtus įsipareigojimus.</w:t>
      </w:r>
    </w:p>
    <w:p w:rsidR="00EF4897" w:rsidRPr="00732791" w:rsidRDefault="00EF4897" w:rsidP="00BB50BC">
      <w:pPr>
        <w:pStyle w:val="Pagrindinistekstas"/>
        <w:numPr>
          <w:ilvl w:val="2"/>
          <w:numId w:val="21"/>
        </w:numPr>
        <w:tabs>
          <w:tab w:val="clear" w:pos="720"/>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Užsakovas pareiškia, kad jis supranta Sutarties 3.2. punktą 8 ir prisiima visas iš jo kylančias </w:t>
      </w:r>
      <w:proofErr w:type="spellStart"/>
      <w:r w:rsidRPr="00732791">
        <w:rPr>
          <w:rFonts w:ascii="Times New Roman" w:hAnsi="Times New Roman" w:cs="Times New Roman"/>
          <w:sz w:val="24"/>
          <w:szCs w:val="24"/>
          <w:lang w:val="lt-LT"/>
        </w:rPr>
        <w:t>rizikas</w:t>
      </w:r>
      <w:proofErr w:type="spellEnd"/>
      <w:r w:rsidRPr="00732791">
        <w:rPr>
          <w:rFonts w:ascii="Times New Roman" w:hAnsi="Times New Roman" w:cs="Times New Roman"/>
          <w:sz w:val="24"/>
          <w:szCs w:val="24"/>
          <w:lang w:val="lt-LT"/>
        </w:rPr>
        <w:t>.</w:t>
      </w:r>
    </w:p>
    <w:p w:rsidR="00EF4897" w:rsidRPr="00732791" w:rsidRDefault="00EF4897" w:rsidP="00EF4897">
      <w:pPr>
        <w:pStyle w:val="Pagrindinistekstas"/>
        <w:tabs>
          <w:tab w:val="left" w:pos="567"/>
          <w:tab w:val="left" w:pos="851"/>
          <w:tab w:val="left" w:pos="2160"/>
        </w:tabs>
        <w:rPr>
          <w:rFonts w:ascii="Times New Roman" w:hAnsi="Times New Roman" w:cs="Times New Roman"/>
          <w:b/>
          <w:sz w:val="24"/>
          <w:szCs w:val="24"/>
          <w:lang w:val="lt-LT"/>
        </w:rPr>
      </w:pPr>
    </w:p>
    <w:p w:rsidR="00EF4897" w:rsidRPr="00732791" w:rsidRDefault="00EF4897" w:rsidP="00EF4897">
      <w:pPr>
        <w:pStyle w:val="Pagrindinistekstas"/>
        <w:tabs>
          <w:tab w:val="left" w:pos="567"/>
          <w:tab w:val="left" w:pos="851"/>
          <w:tab w:val="left" w:pos="2160"/>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IV dalis. Darbų kaina</w:t>
      </w:r>
    </w:p>
    <w:p w:rsidR="00EF4897" w:rsidRPr="00732791" w:rsidRDefault="00EF4897" w:rsidP="00EF4897">
      <w:pPr>
        <w:rPr>
          <w:rFonts w:ascii="Times New Roman" w:hAnsi="Times New Roman" w:cs="Times New Roman"/>
          <w:sz w:val="24"/>
          <w:szCs w:val="24"/>
          <w:lang w:val="lt-LT"/>
        </w:rPr>
      </w:pPr>
    </w:p>
    <w:p w:rsidR="00EF4897" w:rsidRPr="00732791" w:rsidRDefault="00EF4897" w:rsidP="00BB50BC">
      <w:pPr>
        <w:numPr>
          <w:ilvl w:val="1"/>
          <w:numId w:val="22"/>
        </w:numPr>
        <w:tabs>
          <w:tab w:val="clear" w:pos="740"/>
          <w:tab w:val="left" w:pos="900"/>
        </w:tabs>
        <w:autoSpaceDE w:val="0"/>
        <w:autoSpaceDN w:val="0"/>
        <w:adjustRightInd w:val="0"/>
        <w:spacing w:before="120"/>
        <w:ind w:left="900" w:hanging="90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Šalių susitarimu, visi šioje Sutartyje nurodyti Objekto darbai yra atliekami už</w:t>
      </w:r>
      <w:r w:rsidRPr="00732791">
        <w:rPr>
          <w:rFonts w:ascii="Times New Roman" w:hAnsi="Times New Roman" w:cs="Times New Roman"/>
          <w:b/>
          <w:sz w:val="24"/>
          <w:szCs w:val="24"/>
          <w:lang w:val="lt-LT"/>
        </w:rPr>
        <w:t>_______________________</w:t>
      </w:r>
      <w:r w:rsidRPr="00732791">
        <w:rPr>
          <w:rFonts w:ascii="Times New Roman" w:hAnsi="Times New Roman" w:cs="Times New Roman"/>
          <w:sz w:val="24"/>
          <w:szCs w:val="24"/>
          <w:lang w:val="lt-LT"/>
        </w:rPr>
        <w:t xml:space="preserve"> </w:t>
      </w:r>
      <w:proofErr w:type="spellStart"/>
      <w:r w:rsidRPr="00732791">
        <w:rPr>
          <w:rFonts w:ascii="Times New Roman" w:hAnsi="Times New Roman" w:cs="Times New Roman"/>
          <w:b/>
          <w:bCs/>
          <w:sz w:val="24"/>
          <w:szCs w:val="24"/>
          <w:lang w:val="lt-LT"/>
        </w:rPr>
        <w:t>Eur</w:t>
      </w:r>
      <w:proofErr w:type="spellEnd"/>
      <w:r w:rsidRPr="00732791">
        <w:rPr>
          <w:rFonts w:ascii="Times New Roman" w:hAnsi="Times New Roman" w:cs="Times New Roman"/>
          <w:sz w:val="24"/>
          <w:szCs w:val="24"/>
          <w:lang w:val="lt-LT"/>
        </w:rPr>
        <w:t xml:space="preserve">(________________________) be PVM, PVM 21% kuris sudaro _________________________ </w:t>
      </w:r>
      <w:proofErr w:type="spellStart"/>
      <w:r w:rsidRPr="00732791">
        <w:rPr>
          <w:rFonts w:ascii="Times New Roman" w:hAnsi="Times New Roman" w:cs="Times New Roman"/>
          <w:sz w:val="24"/>
          <w:szCs w:val="24"/>
          <w:lang w:val="lt-LT"/>
        </w:rPr>
        <w:t>Eur</w:t>
      </w:r>
      <w:proofErr w:type="spellEnd"/>
      <w:r w:rsidRPr="00732791">
        <w:rPr>
          <w:rFonts w:ascii="Times New Roman" w:hAnsi="Times New Roman" w:cs="Times New Roman"/>
          <w:sz w:val="24"/>
          <w:szCs w:val="24"/>
          <w:lang w:val="lt-LT"/>
        </w:rPr>
        <w:t xml:space="preserve"> (____________________________________).</w:t>
      </w:r>
    </w:p>
    <w:p w:rsidR="00EF4897" w:rsidRPr="00732791" w:rsidRDefault="00EF4897" w:rsidP="00BB50BC">
      <w:pPr>
        <w:numPr>
          <w:ilvl w:val="1"/>
          <w:numId w:val="22"/>
        </w:numPr>
        <w:tabs>
          <w:tab w:val="clear" w:pos="740"/>
        </w:tabs>
        <w:autoSpaceDE w:val="0"/>
        <w:autoSpaceDN w:val="0"/>
        <w:adjustRightInd w:val="0"/>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Šalys susitaria, kad Sutarties 4.1. punkte numatyta Objekto kaina yra galutinė ir apimanti visas ir bet kokias Rangovo išlaidas, susijusias su Objekto darbų atlikimu, medžiagų bei priemonių, reikalingų Objekto darbams atlikti įsigijimu, pristatymu į statybos aikštelę, parengimu ir pritaikymu Objekto darbams atlikti, taip pat bet kokias kitas Rangovo išlaidas, susijusias su Rangovo įsipareigojimų pagal šią Sutartį tinkamu ir kokybišku įvykdymu, įskaitant, bet neapsiribojant, mokesčiais, rinkliavomis ir kitomis išlaidomis, kurias patiria Rangovas, vykdydamas įsipareigojimus pagal šią Sutartį.</w:t>
      </w:r>
    </w:p>
    <w:p w:rsidR="00EF4897" w:rsidRPr="00732791" w:rsidRDefault="00EF4897" w:rsidP="00BB50BC">
      <w:pPr>
        <w:numPr>
          <w:ilvl w:val="1"/>
          <w:numId w:val="22"/>
        </w:numPr>
        <w:tabs>
          <w:tab w:val="clear" w:pos="740"/>
          <w:tab w:val="num" w:pos="851"/>
        </w:tabs>
        <w:autoSpaceDE w:val="0"/>
        <w:autoSpaceDN w:val="0"/>
        <w:adjustRightInd w:val="0"/>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Tuo atveju, jei vadovaujantis Lietuvos Respublikos įstatymais Sutarties Objektas priskiriamas prie statinio statybos darbų, Pridėtinės vertės mokestį (PVM) LR Pridėtinės </w:t>
      </w:r>
      <w:r w:rsidRPr="00732791">
        <w:rPr>
          <w:rFonts w:ascii="Times New Roman" w:hAnsi="Times New Roman" w:cs="Times New Roman"/>
          <w:sz w:val="24"/>
          <w:szCs w:val="24"/>
          <w:lang w:val="lt-LT"/>
        </w:rPr>
        <w:lastRenderedPageBreak/>
        <w:t>vertės mokesčio įstatymo 96 str. pagrindu išskaito ir sumoka Užsakovas.</w:t>
      </w:r>
    </w:p>
    <w:p w:rsidR="00EF4897" w:rsidRPr="00732791" w:rsidRDefault="00EF4897" w:rsidP="00BB50BC">
      <w:pPr>
        <w:numPr>
          <w:ilvl w:val="1"/>
          <w:numId w:val="22"/>
        </w:numPr>
        <w:tabs>
          <w:tab w:val="clear" w:pos="740"/>
          <w:tab w:val="num" w:pos="851"/>
        </w:tabs>
        <w:autoSpaceDE w:val="0"/>
        <w:autoSpaceDN w:val="0"/>
        <w:adjustRightInd w:val="0"/>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Šalys šiuo susitaria, kad Darbų kaina už visus pagal šią Sutartį atliekamus Rangovo Objekto darbus nebus didinama ir yra laikoma fiksuota Darbų kaina. Sutarties </w:t>
      </w:r>
      <w:fldSimple w:instr=" REF _Ref76350707 \r \h  \* MERGEFORMAT ">
        <w:r w:rsidRPr="00732791">
          <w:rPr>
            <w:rFonts w:ascii="Times New Roman" w:hAnsi="Times New Roman" w:cs="Times New Roman"/>
            <w:sz w:val="24"/>
            <w:szCs w:val="24"/>
            <w:lang w:val="lt-LT"/>
          </w:rPr>
          <w:t>4.1</w:t>
        </w:r>
      </w:fldSimple>
      <w:r w:rsidRPr="00732791">
        <w:rPr>
          <w:rFonts w:ascii="Times New Roman" w:hAnsi="Times New Roman" w:cs="Times New Roman"/>
          <w:sz w:val="24"/>
          <w:szCs w:val="24"/>
          <w:lang w:val="lt-LT"/>
        </w:rPr>
        <w:t xml:space="preserve"> punkte nurodytai Darbų kainai negali turėti įtakos medžiagų, įrengimų, darbo užmokesčio ir kitų panašių išlaidų padidėjimas Rangovas pareiškia, kad sutiko su Darbų kaina įvertinęs nurodytus rizikos faktorius ir prisiima riziką dėl nenumatyto sąnaudų, susijusių su Objekto darbais, padidėjimo. </w:t>
      </w:r>
    </w:p>
    <w:p w:rsidR="00EF4897" w:rsidRPr="00732791" w:rsidRDefault="00EF4897" w:rsidP="00BB50BC">
      <w:pPr>
        <w:pStyle w:val="Sraopastraipa"/>
        <w:widowControl/>
        <w:numPr>
          <w:ilvl w:val="1"/>
          <w:numId w:val="22"/>
        </w:numPr>
        <w:tabs>
          <w:tab w:val="clear" w:pos="740"/>
          <w:tab w:val="left" w:pos="0"/>
          <w:tab w:val="num" w:pos="851"/>
          <w:tab w:val="left" w:pos="1276"/>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Objekto vykdymo metu statybos ir infrastruktūros įrengimo sąmatų bei įrangos komponentų pakeitimai galimi, tačiau nedidinant bendros Objekto Darbų kainos ir tik gavus rašytinį užsakovo sutikimą.</w:t>
      </w:r>
    </w:p>
    <w:p w:rsidR="00EF4897" w:rsidRPr="00732791" w:rsidRDefault="00EF4897" w:rsidP="00BB50BC">
      <w:pPr>
        <w:pStyle w:val="Sraopastraipa"/>
        <w:widowControl/>
        <w:numPr>
          <w:ilvl w:val="1"/>
          <w:numId w:val="22"/>
        </w:numPr>
        <w:tabs>
          <w:tab w:val="clear" w:pos="740"/>
          <w:tab w:val="left" w:pos="0"/>
          <w:tab w:val="num" w:pos="851"/>
          <w:tab w:val="left" w:pos="1276"/>
        </w:tabs>
        <w:spacing w:before="60" w:after="60"/>
        <w:ind w:hanging="74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Atskirų Objekto darbų, medžiagų ar įrangos komponentų apimtys ir/ar kaina gali kisti:</w:t>
      </w:r>
    </w:p>
    <w:p w:rsidR="00EF4897" w:rsidRPr="00732791" w:rsidRDefault="00EF4897" w:rsidP="00BB50BC">
      <w:pPr>
        <w:pStyle w:val="Sraopastraipa"/>
        <w:widowControl/>
        <w:numPr>
          <w:ilvl w:val="2"/>
          <w:numId w:val="22"/>
        </w:numPr>
        <w:tabs>
          <w:tab w:val="left" w:pos="851"/>
        </w:tabs>
        <w:spacing w:before="60" w:after="6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Dėl Užsakovo nurodymų, keičiančių pateiktos projektinės dokumentacijos sprendinius ir techninių specifikacijų reikalavimus. Tokiu atveju darbai, medžiagos, įrangos komponentai ir jų kaštai turi būti įvertinami papildomai tačiau tokie pakeitimai ir jų kaina turi būti iš anksto raštu suderinti su Užsakovu;</w:t>
      </w:r>
    </w:p>
    <w:p w:rsidR="00EF4897" w:rsidRPr="00732791" w:rsidRDefault="00EF4897" w:rsidP="00BB50BC">
      <w:pPr>
        <w:pStyle w:val="Sraopastraipa"/>
        <w:widowControl/>
        <w:numPr>
          <w:ilvl w:val="2"/>
          <w:numId w:val="22"/>
        </w:numPr>
        <w:tabs>
          <w:tab w:val="left" w:pos="851"/>
        </w:tabs>
        <w:spacing w:before="60" w:after="6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Kai vieni darbai, medžiagos ar įrangos komponentai keičiami kitais. Pakeitimai galimi, jeigu jie nekeičia Projekto esmės bei tikslų, kuriuos būtina atlikti, siekiant užtikrinti Objekto saugumą, Objekto įrengimo ir veikimo organizavimą, Objekto perdavimą eksploatacijai ir nepertraukiamą esamų sklypo ribose ir gretimų statinių veiklą, nepabloginant ir/ar pagerinant Objekto eksploatacijos sąlygas, būtini, siekiant užtikrinti Objekto stabilumą ir pilną išbaigtumą ar išvengti nuostolių dėl nenumatytų gamtos faktorių poveikio arba būtini pagal Lietuvos Respublikos teisės aktuose numatytus reikalavimus, normatyvus ir reglamentus. Sąmatose atliekami pakeitimai kai vienų darbų, medžiagų, įrangos komponentų apimtys sumažėja, o kitų darbų, medžiagų, įrangos komponentų apimtys padidėja turi būti įvertinami ir šie kainų pokyčiai turi būti iš anksto suderinti su Užsakovu. Kuomet įtraukiami darbai, medžiagos, įrangos komponentai ir jų įkainių sąmatoje nebuvo numatyta, tuomet darbai, medžiagos, įrangos komponentai turi būti įvertinami papildomai, tačiau tokie pakeitimai turi būti iš anksto raštu suderinti su Užsakovu;</w:t>
      </w:r>
    </w:p>
    <w:p w:rsidR="00EF4897" w:rsidRPr="00732791" w:rsidRDefault="00EF4897" w:rsidP="00BB50BC">
      <w:pPr>
        <w:pStyle w:val="Sraopastraipa"/>
        <w:widowControl/>
        <w:numPr>
          <w:ilvl w:val="2"/>
          <w:numId w:val="22"/>
        </w:numPr>
        <w:tabs>
          <w:tab w:val="left" w:pos="851"/>
        </w:tabs>
        <w:spacing w:before="60" w:after="6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Valstybės institucijų priimtų įstatymų ir poįstatyminių aktų, keičiančių mokesčių dydį (tokių kaip PVM, Socialinio draudimo ir pan.), kurie turi tiesioginės įtakos Rangovui su Objektu susijusių darbų, medžiagų ar įrangos komponentų sąnaudų pasikeitimui.</w:t>
      </w:r>
    </w:p>
    <w:p w:rsidR="00EF4897" w:rsidRPr="00732791" w:rsidRDefault="00EF4897" w:rsidP="00EF4897">
      <w:pPr>
        <w:tabs>
          <w:tab w:val="left" w:pos="900"/>
        </w:tabs>
        <w:ind w:left="851"/>
        <w:jc w:val="both"/>
        <w:rPr>
          <w:rFonts w:ascii="Times New Roman" w:hAnsi="Times New Roman" w:cs="Times New Roman"/>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bCs/>
          <w:sz w:val="24"/>
          <w:szCs w:val="24"/>
          <w:lang w:val="lt-LT"/>
        </w:rPr>
        <w:t>V dalis.</w:t>
      </w:r>
      <w:r w:rsidRPr="00732791">
        <w:rPr>
          <w:rFonts w:ascii="Times New Roman" w:hAnsi="Times New Roman" w:cs="Times New Roman"/>
          <w:b/>
          <w:sz w:val="24"/>
          <w:szCs w:val="24"/>
          <w:lang w:val="lt-LT"/>
        </w:rPr>
        <w:t xml:space="preserve"> Darbų atlikimo terminai</w:t>
      </w:r>
    </w:p>
    <w:p w:rsidR="00EF4897" w:rsidRPr="00732791" w:rsidRDefault="00EF4897" w:rsidP="00EF4897">
      <w:pPr>
        <w:tabs>
          <w:tab w:val="left" w:pos="851"/>
        </w:tabs>
        <w:ind w:left="851" w:hanging="851"/>
        <w:jc w:val="both"/>
        <w:rPr>
          <w:rFonts w:ascii="Times New Roman" w:hAnsi="Times New Roman" w:cs="Times New Roman"/>
          <w:sz w:val="24"/>
          <w:szCs w:val="24"/>
          <w:lang w:val="lt-LT"/>
        </w:rPr>
      </w:pPr>
    </w:p>
    <w:p w:rsidR="00EF4897" w:rsidRPr="00732791" w:rsidRDefault="00EF4897" w:rsidP="00BB50BC">
      <w:pPr>
        <w:pStyle w:val="Sraopastraipa"/>
        <w:widowControl/>
        <w:numPr>
          <w:ilvl w:val="1"/>
          <w:numId w:val="25"/>
        </w:numPr>
        <w:spacing w:before="120"/>
        <w:ind w:left="900"/>
        <w:contextualSpacing/>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Visi statybos Darbai, įskaitant ir įrangos pristatymo, sumontavimo pajungimo, paleidimo, derinimo, bandymų ir testavimų, pridavimo pagal teisės aktų reikalavimus institucijoms, turi būti atlikti ir perduoti Užsakovui ne vėliau kaip </w:t>
      </w:r>
      <w:r w:rsidRPr="00732791">
        <w:rPr>
          <w:rFonts w:ascii="Times New Roman" w:hAnsi="Times New Roman" w:cs="Times New Roman"/>
          <w:b/>
          <w:bCs/>
          <w:sz w:val="24"/>
          <w:szCs w:val="24"/>
          <w:lang w:val="lt-LT"/>
        </w:rPr>
        <w:t>per 15 mėnesių nuo Pirkimo sutarties pasirašymo ir avansinio mokėjimo gavimo dienos.</w:t>
      </w:r>
      <w:r w:rsidRPr="00732791">
        <w:rPr>
          <w:rFonts w:ascii="Times New Roman" w:hAnsi="Times New Roman" w:cs="Times New Roman"/>
          <w:sz w:val="24"/>
          <w:szCs w:val="24"/>
          <w:lang w:val="lt-LT"/>
        </w:rPr>
        <w:t xml:space="preserve"> Darbų etapai ir terminai bus numatyti atskirame Pirkimo sutarties priede – Darbų grafike. Šalių rašytiniu susitarimu šis terminas gali būti pratęstas esant ne nuo Tiekėjo priklausančioms aplinkybėms (pvz., tiekimo grandinių sutrikimai, medžiagų, įrangos kitų komponentų tiekimo sutrikimai dėl Rusijos sukelto karo Ukrainoje ir kitų objektyvių aplinkybių), dėl kurių pagrįstai negalėjo būti atliekami Darbai, terminui, kol išnyks šios aplinkybės. Tokių aplinkybių įrodymus turi pateikti Tiekėjas. Darbų atlikimo termino pratęsimas taip pat galimas esant bent vienam iš šių atvejų :Užsakovas  tyčia  nevykdo  ir  (ar)  netinkamai  vykdo  Pirkimo  sutartimi  jam  nustatytus įsipareigojimus ir todėl Tiekėjas negali vykdyti Darbų iš dalies arba pilnai, arba valstybės ir savivaldos institucijų veiksmai, dėl kurių Tiekėjas negali laiku atlikti Darbų, jeigu tai nėra susiję su </w:t>
      </w:r>
      <w:proofErr w:type="spellStart"/>
      <w:r w:rsidRPr="00732791">
        <w:rPr>
          <w:rFonts w:ascii="Times New Roman" w:hAnsi="Times New Roman" w:cs="Times New Roman"/>
          <w:sz w:val="24"/>
          <w:szCs w:val="24"/>
          <w:lang w:val="lt-LT"/>
        </w:rPr>
        <w:t>pačio</w:t>
      </w:r>
      <w:proofErr w:type="spellEnd"/>
      <w:r w:rsidRPr="00732791">
        <w:rPr>
          <w:rFonts w:ascii="Times New Roman" w:hAnsi="Times New Roman" w:cs="Times New Roman"/>
          <w:sz w:val="24"/>
          <w:szCs w:val="24"/>
          <w:lang w:val="lt-LT"/>
        </w:rPr>
        <w:t xml:space="preserve"> Tiekėjo sutartinių įsipareigojimų ar įstatymų reikalavimų nevykdymu. </w:t>
      </w:r>
    </w:p>
    <w:p w:rsidR="00EF4897" w:rsidRPr="00732791" w:rsidRDefault="00EF4897" w:rsidP="00BB50BC">
      <w:pPr>
        <w:pStyle w:val="Sraopastraipa"/>
        <w:widowControl/>
        <w:numPr>
          <w:ilvl w:val="1"/>
          <w:numId w:val="25"/>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lastRenderedPageBreak/>
        <w:t>Objekto darbus Rangovas pradeda per 5 (penkias) darbo dienas nuo datos kai Užsakovas:</w:t>
      </w:r>
    </w:p>
    <w:p w:rsidR="00EF4897" w:rsidRPr="00732791" w:rsidRDefault="00EF4897" w:rsidP="00BB50BC">
      <w:pPr>
        <w:pStyle w:val="Sraopastraipa"/>
        <w:widowControl/>
        <w:numPr>
          <w:ilvl w:val="2"/>
          <w:numId w:val="25"/>
        </w:numPr>
        <w:spacing w:before="120"/>
        <w:ind w:left="1560" w:hanging="709"/>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Pasirašo šią sutartį;</w:t>
      </w:r>
    </w:p>
    <w:p w:rsidR="00EF4897" w:rsidRPr="00732791" w:rsidRDefault="00EF4897" w:rsidP="00BB50BC">
      <w:pPr>
        <w:pStyle w:val="Sraopastraipa"/>
        <w:widowControl/>
        <w:numPr>
          <w:ilvl w:val="2"/>
          <w:numId w:val="25"/>
        </w:numPr>
        <w:spacing w:before="120"/>
        <w:ind w:left="1560" w:hanging="709"/>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Sumoka Rangovui avansą numatytą pagal sutarties 8.1.1 punkto sąlygas</w:t>
      </w:r>
    </w:p>
    <w:p w:rsidR="00EF4897" w:rsidRPr="00732791" w:rsidRDefault="00EF4897" w:rsidP="00BB50BC">
      <w:pPr>
        <w:pStyle w:val="Sraopastraipa"/>
        <w:widowControl/>
        <w:numPr>
          <w:ilvl w:val="2"/>
          <w:numId w:val="25"/>
        </w:numPr>
        <w:spacing w:before="120"/>
        <w:ind w:left="1560" w:hanging="709"/>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Perduoda Rangovui statybos aikštelę pasirašant priėmimo – perdavimo aktą. </w:t>
      </w:r>
    </w:p>
    <w:p w:rsidR="00EF4897" w:rsidRPr="00732791" w:rsidRDefault="00EF4897" w:rsidP="00BB50BC">
      <w:pPr>
        <w:pStyle w:val="Sraopastraipa"/>
        <w:widowControl/>
        <w:numPr>
          <w:ilvl w:val="1"/>
          <w:numId w:val="25"/>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Rangovas ne vėliau kaip iki darbo projekto pagal Sutarties </w:t>
      </w:r>
      <w:fldSimple w:instr=" REF _Ref76355467 \r \h  \* MERGEFORMAT ">
        <w:r w:rsidRPr="00732791">
          <w:rPr>
            <w:rFonts w:ascii="Times New Roman" w:hAnsi="Times New Roman" w:cs="Times New Roman"/>
            <w:sz w:val="24"/>
            <w:szCs w:val="24"/>
            <w:lang w:val="lt-LT"/>
          </w:rPr>
          <w:t>2.4</w:t>
        </w:r>
      </w:fldSimple>
      <w:r w:rsidRPr="00732791">
        <w:rPr>
          <w:rFonts w:ascii="Times New Roman" w:hAnsi="Times New Roman" w:cs="Times New Roman"/>
          <w:sz w:val="24"/>
          <w:szCs w:val="24"/>
          <w:lang w:val="lt-LT"/>
        </w:rPr>
        <w:t xml:space="preserve"> punktą parengimo turi pateikti Užsakovui suderinimui atskirų Objekto darbų etapų vykdymo grafikus („Grafikas“).</w:t>
      </w:r>
    </w:p>
    <w:p w:rsidR="00EF4897" w:rsidRPr="00732791" w:rsidRDefault="00EF4897" w:rsidP="00BB50BC">
      <w:pPr>
        <w:pStyle w:val="Sraopastraipa"/>
        <w:widowControl/>
        <w:numPr>
          <w:ilvl w:val="1"/>
          <w:numId w:val="25"/>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Visais atvejais, kai atsiranda būtinybė pakeisti Objekto darbų atlikimo terminus, arba Objekto darbus atlikti keliais etapais, tai turi būti raštu įforminta papildomu Šalių susitarimu. Papildomo susitarimo projektą pagal savo ir Užsakovo duomenis ruošia Rangovas ir suderina su Užsakovu.</w:t>
      </w:r>
      <w:r w:rsidRPr="00732791">
        <w:rPr>
          <w:rFonts w:ascii="Times New Roman" w:hAnsi="Times New Roman" w:cs="Times New Roman"/>
          <w:i/>
          <w:sz w:val="24"/>
          <w:szCs w:val="24"/>
          <w:lang w:val="lt-LT"/>
        </w:rPr>
        <w:t xml:space="preserve"> </w:t>
      </w:r>
    </w:p>
    <w:p w:rsidR="00EF4897" w:rsidRPr="00732791" w:rsidRDefault="00EF4897" w:rsidP="00EF4897">
      <w:pPr>
        <w:jc w:val="both"/>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VI dalis. Statybos aikštelė</w:t>
      </w:r>
    </w:p>
    <w:p w:rsidR="00EF4897" w:rsidRPr="00732791" w:rsidRDefault="00EF4897" w:rsidP="00EF4897">
      <w:pPr>
        <w:tabs>
          <w:tab w:val="left" w:pos="851"/>
          <w:tab w:val="left" w:pos="2160"/>
          <w:tab w:val="left" w:pos="2268"/>
        </w:tabs>
        <w:ind w:left="851" w:hanging="851"/>
        <w:rPr>
          <w:rFonts w:ascii="Times New Roman" w:hAnsi="Times New Roman" w:cs="Times New Roman"/>
          <w:b/>
          <w:sz w:val="24"/>
          <w:szCs w:val="24"/>
          <w:lang w:val="lt-LT"/>
        </w:rPr>
      </w:pP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b/>
          <w:sz w:val="24"/>
          <w:szCs w:val="24"/>
          <w:lang w:val="lt-LT"/>
        </w:rPr>
      </w:pPr>
      <w:r w:rsidRPr="00732791">
        <w:rPr>
          <w:rFonts w:ascii="Times New Roman" w:hAnsi="Times New Roman" w:cs="Times New Roman"/>
          <w:sz w:val="24"/>
          <w:szCs w:val="24"/>
          <w:lang w:val="lt-LT"/>
        </w:rPr>
        <w:t xml:space="preserve">Užsakovas perduoda Rangovui visą Statybos aikštelę, reikalingą Objekto darbams vykdyti, kaip tai numatyta pagal šios Sutarties sąlygas. Statybos aikštelė perduodama Šalims pasirašant Statybos aikštelės perdavimo-priėmimo aktą, per 7 (septynias) kalendorines dienas po to, kai Rangovas visiškai ir tinkamai įvykdo Sutarties 12 skyriuje numatytus reikalavimus bei Užsakovas sumoka Rangovui Sutarties </w:t>
      </w:r>
      <w:fldSimple w:instr=" REF _Ref76357371 \r \h  \* MERGEFORMAT ">
        <w:r w:rsidRPr="00732791">
          <w:rPr>
            <w:rFonts w:ascii="Times New Roman" w:hAnsi="Times New Roman" w:cs="Times New Roman"/>
            <w:sz w:val="24"/>
            <w:szCs w:val="24"/>
            <w:lang w:val="lt-LT"/>
          </w:rPr>
          <w:t>8.1.1</w:t>
        </w:r>
      </w:fldSimple>
      <w:r w:rsidRPr="00732791">
        <w:rPr>
          <w:rFonts w:ascii="Times New Roman" w:hAnsi="Times New Roman" w:cs="Times New Roman"/>
          <w:sz w:val="24"/>
          <w:szCs w:val="24"/>
          <w:lang w:val="lt-LT"/>
        </w:rPr>
        <w:t xml:space="preserve"> punkte nurodytą avansinį mokėjimą. Rangovas Darbus pradeda nedelsdamas po Statybos aikštelės perdavimo-priėmimo akto sudarymo.</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Rangovas nepažeisdamas Teisės aktų reikalavimų bei Užsakovo ir / arba kitų šalia Žemės sklypo esančių žemės sklypų naudotojų bei kitų trečiųjų asmenų teisių bei interesų, turi teisę naudotis visa Statybos aikštele arba jos dalimi bei visomis savo bei Užsakovo jam perduotomis medžiagomis, įranga, įrenginiais, atsargomis ir kt. taip, kaip jis mano esant tinkamiausia Objekto darbų vykdymui.</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Rangovas užtikrina Statybos aikštelėje ir Objekte higienos, darbo saugos, priešgaisrinės apsaugos, aplinkos ekologinės apsaugos, atliekų rūšiavimo ir tvarkymo bei kitų teisės aktų nustatytų reikalavimų laikymąsi.</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Rangovui draudžiama perleisti teises į Statybos aikštelę ar jos dalį tretiesiems asmenims. Leidus laikinai pasinaudoti Statybos aikštele ar jos dalimi tretiesiems asmenims, atsakomybė už tokių asmenų veiksmus ar neveikimą tenka Rangovui.</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Rangovas įsipareigoja savo jėgomis ir lėšomis tinkamai ir pagal Teisės aktų reikalavimus aptverti Statybos aikštelę, įrengti  informacinį stendą, informacinius ženklus. Objekto darbams reikalingų elektros energijos, vandentiekio, įvadus ir apskaitos prietaisus (jei tokių reikia) įrengia ir už statybų, proceso paleidimo metu sunaudotą elektrą, vandenį, dujas/kurą; šilumos energiją, bei kitus išteklius apmoka Užsakovas. Šalys sutaria, kad išlaidos už sanitarinių mazgų, aptvėrimų, informacinių stendų, ženklų ir pan. Statybos aikštelėje pagaminimu, įrengimu ir priežiūra, yra įskaičiuotos į Objekto darbų kainą bei dėl jų sunaudojimo ar patyrimo Objekto darbų kaina negali būti didinama.</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Rangovas atsako už tai, kad esami statiniai, atlikti Darbai bei Statybos aikštelėje esantis bet koks turtas, nepriklausomai nuo jų priklausymo Užsakovui ar Rangovui, nebūtų be reikalo arba netinkamai naudojamas ar gadinamas. Rangovas privalo apsaugoti Objekto darbams atlikti būtinas statybines medžiagas, dalis ir įrengimus nuo sugadinimo, vagystės, neigiamų hidrometeorologinių sąlygų. Jei atlikti Objekto darbai ar jų dalis, Objekto darbams naudojamos statybinės medžiagos, dalys ar įrengimai yra sugadinami, Objekto darbai ar jų dalis turi būti Rangovo sąskaita atliekami iš naujo, sugadintos statybinės medžiagos, dalys ar įrengimai Rangovo sąskaita pakeičiami naujais.</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lastRenderedPageBreak/>
        <w:t>Rangovas įsipareigoja visu Sutarties galiojimo laikotarpiu, vykdydamas Darbus savo sąskaita ir jėgomis iškrauti, sandėliuoti ir saugoti Objekte ar Statybos aikštelėje esančius, pateiktus pagal Sutartį būtiniems Objekto darbams atlikti reikalingus dalykus, nepriklausomai nuo šių objektų nuosavybės teisės.</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b/>
          <w:sz w:val="24"/>
          <w:szCs w:val="24"/>
          <w:lang w:val="lt-LT"/>
        </w:rPr>
      </w:pPr>
      <w:r w:rsidRPr="00732791">
        <w:rPr>
          <w:rFonts w:ascii="Times New Roman" w:hAnsi="Times New Roman" w:cs="Times New Roman"/>
          <w:sz w:val="24"/>
          <w:szCs w:val="24"/>
          <w:lang w:val="lt-LT"/>
        </w:rPr>
        <w:t>Darbų vykdymo metu Rangovas privalo savo sąskaita laikyti Statybos aikštelę švarią, be nebūtinų kliūčių, tinkamai sandėliuoti medžiagas ir laikyti įrengimus, organizuoti Statybos aikštelės bei joje esančių įrengimų ir medžiagų apsaugą, iš Statybos aikštelės išvalyti ir išvežti bet kokias atliekas, šiukšles, įskaitant, bet neapsiribojant, statybines, ar jau nereikalingus įrenginius bei užtikrinti švarą bei tvarką Statybos aikštelėje.</w:t>
      </w:r>
    </w:p>
    <w:p w:rsidR="00EF4897" w:rsidRPr="00732791" w:rsidRDefault="00EF4897" w:rsidP="00BB50BC">
      <w:pPr>
        <w:widowControl/>
        <w:numPr>
          <w:ilvl w:val="1"/>
          <w:numId w:val="23"/>
        </w:numPr>
        <w:tabs>
          <w:tab w:val="clear" w:pos="360"/>
        </w:tabs>
        <w:overflowPunct w:val="0"/>
        <w:autoSpaceDE w:val="0"/>
        <w:autoSpaceDN w:val="0"/>
        <w:adjustRightInd w:val="0"/>
        <w:spacing w:before="120"/>
        <w:ind w:left="851" w:hanging="851"/>
        <w:jc w:val="both"/>
        <w:textAlignment w:val="baseline"/>
        <w:rPr>
          <w:rFonts w:ascii="Times New Roman" w:hAnsi="Times New Roman" w:cs="Times New Roman"/>
          <w:b/>
          <w:sz w:val="24"/>
          <w:szCs w:val="24"/>
          <w:lang w:val="lt-LT"/>
        </w:rPr>
      </w:pPr>
      <w:r w:rsidRPr="00732791">
        <w:rPr>
          <w:rFonts w:ascii="Times New Roman" w:hAnsi="Times New Roman" w:cs="Times New Roman"/>
          <w:sz w:val="24"/>
          <w:szCs w:val="24"/>
          <w:lang w:val="lt-LT"/>
        </w:rPr>
        <w:t>Užsakovas, norėdamas išlaikyti tvarką Statybos aikštelėje ir matydamas, kad Rangovas nesiima tinkamų priemonių tokiai tvarkai palaikyti ar nesilaiko šioje Sutartyje numatytų nuostatų, gali duoti Rangovui privalomus nurodymus dėl priemonių, įrenginių, mechanizmų ir pan. naudojimo, jų pakeitimo tinkamais, ar nurodymus dėl tvarkos Statybos aikštelėje palaikymo. Jei Rangovas po rašytinio Užsakovo perspėjimo  šių nurodymų nesilaiko, Užsakovas gali tai atlikti Rangovo sąskaita, atitinkamas patirtas išlaidas išskaičiuojant iš Rangovui pagal šią Sutartį mokamų sumų.</w:t>
      </w:r>
    </w:p>
    <w:p w:rsidR="00EF4897" w:rsidRPr="00732791" w:rsidRDefault="00EF4897" w:rsidP="00EF4897">
      <w:pPr>
        <w:tabs>
          <w:tab w:val="left" w:pos="851"/>
          <w:tab w:val="left" w:pos="2160"/>
          <w:tab w:val="left" w:pos="2268"/>
        </w:tabs>
        <w:ind w:left="851" w:hanging="851"/>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VII. Darbų atlikimas ir perdavimas</w:t>
      </w:r>
    </w:p>
    <w:p w:rsidR="00EF4897" w:rsidRPr="00732791" w:rsidRDefault="00EF4897" w:rsidP="00EF4897">
      <w:pPr>
        <w:tabs>
          <w:tab w:val="left" w:pos="851"/>
          <w:tab w:val="left" w:pos="2160"/>
          <w:tab w:val="left" w:pos="2268"/>
        </w:tabs>
        <w:ind w:left="851" w:hanging="851"/>
        <w:jc w:val="both"/>
        <w:rPr>
          <w:rFonts w:ascii="Times New Roman" w:hAnsi="Times New Roman" w:cs="Times New Roman"/>
          <w:sz w:val="24"/>
          <w:szCs w:val="24"/>
          <w:lang w:val="lt-LT"/>
        </w:rPr>
      </w:pP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Objekto darbai turi būti atliekami laikantis Sutarties dokumentų, Darbo projekto, gamintojo(ų) Įrangos montavimo instrukcijų ir Teisės aktų reikalavimų. Visi pagal šią Sutartį numatyti atlikti Objekto darbai turi būti atliekami Sutartyje numatytais terminais ir kokybiškai, vadovaujantis šios Sutarties, jos priedų ir kitų su ja susijusių dokumentų nuostatomis, Sutarties Priede N. 1 nurodytą specifikacija, Projektine dokumentacija, taip pat vadovaujantis Teisės aktų nustatytais darbų saugos, priešgaisriniais, aplinkos apsaugos ir kitais reikalavimais.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trike/>
          <w:sz w:val="24"/>
          <w:szCs w:val="24"/>
          <w:lang w:val="lt-LT"/>
        </w:rPr>
      </w:pPr>
      <w:r w:rsidRPr="00732791">
        <w:rPr>
          <w:rFonts w:ascii="Times New Roman" w:hAnsi="Times New Roman" w:cs="Times New Roman"/>
          <w:sz w:val="24"/>
          <w:szCs w:val="24"/>
          <w:lang w:val="lt-LT"/>
        </w:rPr>
        <w:t xml:space="preserve">Šalys patvirtina, jog siekiant tinkamai atlikti Objekto darbus, Rangovas privalo prioritetą teikti Sutarties Priede N. 1 nurodytai specifikacijai ir Sutarties Priedui Nr.2 „Techninis projektas“.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Prieš atlikdamas Objekto darbus, kuriems pagal Teisės aktų reikalavimus būtinas Darbo projektas, Rangovas privalo savo jėgomis, rizika ir sąskaita, parengti bei Teisės aktų ir šios Sutarties nustatyta tvarka suderinti Darbo projektą bei kitus reikiamus dokumentus, būtinus Objekto darbų atlikimui, o Objekto darbus atlikti tik pagal Užsakovo patvirtintą Darbo projektą ir / ar kitus reikiamus dokumentus.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Užsakovas, gavęs iš Rangovo šio rengiamą Darbo projektą (jo dalį), privalo per 10 (dešimt) Darbo dienų atitinkamai suderinti Darbo projekto dalį / patvirtinti Darbo projektą arba pateikti argumentuotą atsisakymą derinti Darbo projekto dalį / tvirtinti Darbo projektą, nurodant baigtinį pagrįstų priežasčių sąrašą, t. y. Darbo projekto (jo dalies) konkrečius neatitikimus Sutarties, įskaitant Teisės aktus, reikalavimams. Užsakovui pateikus tokį pastabų sąrašą, Darbo projektas (jo dalis) turi būti Rangovo koreguojamas per įmanomai trumpiausią tam reikalingą terminą ir teikiamas iš naujo derinti / tvirtinti.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Rangovas savo jėgomis, rizika ir sąskaita privalo pasirūpinti bet kokia įranga, mechanizmais, prietaisais ir kitomis priemonėmis ar daiktais, reikalingais jo pagal Sutartį prisiimtų įsipareigojimų vykdymui bei visais kitais laikinais (Statybos aikštelės ir joje esančio turto apsauga, priešgaisrine sauga, apšiltinimo medžiagomis, šildymo įranga, darbų sauga, aplinkosauginėmis priemonėmis, atliekų tvarkymu ir t.t.) ir pastoviais dalykais, kurių reikia Objekto darbų užbaigimui ar jų trūkumų šalinimui.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Rangovas prisiima visą Objekto darbų atlikimui reikalingų ir Rangovo įsigytų ar jam Užsakovo perduotų įrenginių, medžiagų, kito Objekto darbų atlikimui naudojamo turto </w:t>
      </w:r>
      <w:r w:rsidRPr="00732791">
        <w:rPr>
          <w:rFonts w:ascii="Times New Roman" w:hAnsi="Times New Roman" w:cs="Times New Roman"/>
          <w:sz w:val="24"/>
          <w:szCs w:val="24"/>
          <w:lang w:val="lt-LT"/>
        </w:rPr>
        <w:lastRenderedPageBreak/>
        <w:t>atsitiktinio sunaikinimo, sugadinimo, praradimo riziką bei įsipareigoja neatlygintinai ištaisyti bet kokius tokių įrenginių, medžiagų, gaminių arba darbų trūkumus.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Atlikdamas Objekto darbus, Rangovas turi tinkamai ruošti ir tvarkyti Objekto darbų atlikimo (vykdymo) dokumentaciją, kiekvieną dieną pildyti statybos darbų žurnalą bei kitus šalių suderintus ir / arba Teisės aktuose nurodytus dokumentus. Įrašai statybos darbų žurnale turi būti patvirtinti Techninio prižiūrėtojo parašu.</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Rangovas privalo užtikrinti aplinkos apsaugą, apsaugą nuo užteršimo, triukšmo ir kitų pavojų Statybos aikštelėje ir už jos ribų, galinčių atsirasti atliekant Objekto darbus.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Užsakovas turi teisę pateikti papildomus brėžinius ir nurodymus, būtinus papildomiems, Sutarties Priede N. 1 nurodytoje specifikacijoje ir sutarties Priede Nr.2 „Techninis projektas“ nenumatytiems, darbams atlikti. Dėl papildomų darbų, ar technologinių sprendinių, kurie nėra numatyti Sutarties Priede N. 1 nurodytoje specifikacijoje ir Sutarties priede Nr.2 „Techninis Projektas“ ir nėra būtini Objekto darbams pagal šią Sutartį užbaigti, atlikimo terminų ir kainos Šalys tariasi atskirais raštiškais susitarimais. Tokie susitarimai nuo jų pasirašymo momento tampa neatskiriama šios Sutarties dalimi.</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Objekto darbų kaina ir apimtys, tiekiamos Įrangos kiekis ir specifikacija gali būti keičiami tik rašytiniu Užsakovo ir Rangovo susitarimu.</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Tarpiniai Objekto darbų, atliktų pagal šią Sutartį, rezultatai yra perduodami ir priimami Užsakovui ir Rangovui pasirašant tarpinius Darbų perdavimo-priėmimo aktus. Atlikęs  Objekto darbus arba Objekto darbų etapą, apie planuojamą Objekto darbų arba Objekto darbų etapo perdavimą Užsakovui, Rangovas informuoja Užsakovą raštu likus ne mažiau nei 5 (penkioms) darbo dienoms iki planuojamos Objekto darbų arba Objekto darbų etapo perdavimo dienos.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Atliktus Objekto darbus, Objekto darbų priėmimo – perdavimo aktus, kitą Projektinę ir statybinę dokumentaciją, susijusią su Objekto darbų perdavimu Užsakovui, Rangovas privalo priduoti Statybos techniniam prižiūrėtojui arba paskirtam Užsakovo atstovui. Jeigu Rangovas nepriduoda atliktų Objekto darbų Statybos techniniam prižiūrėtojui arba paskirtam Užsakovo atstovui, Užsakovas turi teisę sustabdyti Objekto darbų priėmimą iki atlikti Objekto darbai bus perduoti Statybos techniniam prižiūrėtojui arba paskirtam Užsakovo atstovui.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trike/>
          <w:sz w:val="24"/>
          <w:szCs w:val="24"/>
          <w:lang w:val="lt-LT"/>
        </w:rPr>
      </w:pPr>
      <w:r w:rsidRPr="00732791">
        <w:rPr>
          <w:rFonts w:ascii="Times New Roman" w:hAnsi="Times New Roman" w:cs="Times New Roman"/>
          <w:sz w:val="24"/>
          <w:szCs w:val="24"/>
          <w:lang w:val="lt-LT"/>
        </w:rPr>
        <w:t xml:space="preserve">Užsakovas, gavęs Rangovo pranešimą apie pasirengimą perduoti atliktus Objekto darbus arba Objekto darbų etapą, privalo pradėti Objekto darbų arba Objekto darbų etapo priėmimą ne vėliau kaip per 5 (penkias) darbo dienas nuo pranešimo gavimo dienos arba nurodyti pagrįstas pastabas kodėl Objekto darbų arba Objekto darbų etapo priėmimas atidedamas. Užsakovo atstovas per 5 (penkias) darbo dienas nuo pranešimo gavimo dienos atvyksta į Statybos aikštelę, preliminariai patikrina atliktų Objekto darbų kokybę, apimtį ir kitokį atitikimą Sutarties dokumentų reikalavimams. Patikrinimo metu turi teisę dalyvauti Užsakovo pakviesti atitinkamų sričių specialistai ir / arba ekspertai, gali būti atliekami kiti veiksmai, kurie, Užsakovo nuomone, yra reikalingi, siekiant patikrinti atliktus Objekto darbus, jų kokybę ir atitikimą Sutarties reikalavimams.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Dokumentas, patvirtinantis Objekto Įrangos pristatymą į objektą, pasirašomas  abiejų sutarties Šalių  Objekto įrangos pristatymo į objektą data. </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Objekto darbų rezultato, Objekto darbų ar darbų etapo perdavimas ir priėmimas įforminamas Šalims pasirašant atliktų darbų/įrangos priėmimo-perdavimo aktus. Jeigu Užsakovas atsisako pasirašyti pažymą apie atliktų Objekto darbų vertę ir/arba atliktų darbų/įrangos priėmimo-perdavimo aktus, per 5 (penkias) darbo dienas privalo raštu nurodyti pagrįstas priežastis, dėl kurių atsisako priimti Objekto darbų rezultatą, Objekto darbus ar Objekto darbų etapą. Užsakovui per nurodytą terminą raštu nenurodžius pagrįstų priežasčių dėl atsisakymo priimti Objekto darbų rezultatą, Objekto darbus ar Objekto darbų etapą laikoma, kad Rangovas įvykdė visus Sutartyje numatytus </w:t>
      </w:r>
      <w:r w:rsidRPr="00732791">
        <w:rPr>
          <w:rFonts w:ascii="Times New Roman" w:hAnsi="Times New Roman" w:cs="Times New Roman"/>
          <w:sz w:val="24"/>
          <w:szCs w:val="24"/>
          <w:lang w:val="lt-LT"/>
        </w:rPr>
        <w:lastRenderedPageBreak/>
        <w:t>įsipareigojimus ir Objekto darbų rezultatas, Objekto darbai arba Objekto darbų etapas yra priimti.</w:t>
      </w:r>
    </w:p>
    <w:p w:rsidR="00EF4897" w:rsidRPr="00732791" w:rsidRDefault="00EF4897" w:rsidP="00BB50BC">
      <w:pPr>
        <w:pStyle w:val="Pavadinimas"/>
        <w:numPr>
          <w:ilvl w:val="1"/>
          <w:numId w:val="26"/>
        </w:numPr>
        <w:tabs>
          <w:tab w:val="left" w:pos="851"/>
        </w:tabs>
        <w:spacing w:before="120"/>
        <w:ind w:left="357" w:right="-306" w:hanging="357"/>
        <w:jc w:val="both"/>
        <w:rPr>
          <w:b w:val="0"/>
        </w:rPr>
      </w:pPr>
      <w:r w:rsidRPr="00732791">
        <w:rPr>
          <w:b w:val="0"/>
        </w:rPr>
        <w:t>Darbų priėmimo aktas yra pasirašomas po to, kai:</w:t>
      </w:r>
    </w:p>
    <w:p w:rsidR="00EF4897" w:rsidRPr="00732791" w:rsidRDefault="00EF4897" w:rsidP="00BB50BC">
      <w:pPr>
        <w:pStyle w:val="Pavadinimas"/>
        <w:numPr>
          <w:ilvl w:val="2"/>
          <w:numId w:val="26"/>
        </w:numPr>
        <w:spacing w:before="120"/>
        <w:ind w:left="1702" w:right="-1" w:hanging="851"/>
        <w:jc w:val="both"/>
        <w:rPr>
          <w:b w:val="0"/>
        </w:rPr>
      </w:pPr>
      <w:r w:rsidRPr="00732791">
        <w:rPr>
          <w:b w:val="0"/>
        </w:rPr>
        <w:t>užpildytas statybos darbų žurnalas ir Objekto darbai ir / ar jų dalis priimta Techninio prižiūrėtojo;</w:t>
      </w:r>
    </w:p>
    <w:p w:rsidR="00EF4897" w:rsidRPr="00732791" w:rsidRDefault="00EF4897" w:rsidP="00BB50BC">
      <w:pPr>
        <w:pStyle w:val="Pavadinimas"/>
        <w:numPr>
          <w:ilvl w:val="2"/>
          <w:numId w:val="26"/>
        </w:numPr>
        <w:spacing w:before="120"/>
        <w:ind w:left="1702" w:right="-1" w:hanging="851"/>
        <w:jc w:val="both"/>
        <w:rPr>
          <w:b w:val="0"/>
        </w:rPr>
      </w:pPr>
      <w:r w:rsidRPr="00732791">
        <w:rPr>
          <w:b w:val="0"/>
        </w:rPr>
        <w:t>perduodami Objekto darbų kiekiai atitinka faktinius kiekius ir sutampa su nurodytais statybos darbų žurnale;</w:t>
      </w:r>
    </w:p>
    <w:p w:rsidR="00EF4897" w:rsidRPr="00732791" w:rsidRDefault="00EF4897" w:rsidP="00BB50BC">
      <w:pPr>
        <w:pStyle w:val="Pavadinimas"/>
        <w:numPr>
          <w:ilvl w:val="2"/>
          <w:numId w:val="26"/>
        </w:numPr>
        <w:spacing w:before="120"/>
        <w:ind w:left="1702" w:right="-1" w:hanging="851"/>
        <w:jc w:val="both"/>
        <w:rPr>
          <w:b w:val="0"/>
        </w:rPr>
      </w:pPr>
      <w:r w:rsidRPr="00732791">
        <w:rPr>
          <w:b w:val="0"/>
        </w:rPr>
        <w:t>pateikta pažyma apie atliktų Objekto darbų vertę;</w:t>
      </w:r>
    </w:p>
    <w:p w:rsidR="00EF4897" w:rsidRPr="00732791" w:rsidRDefault="00EF4897" w:rsidP="00BB50BC">
      <w:pPr>
        <w:pStyle w:val="Pavadinimas"/>
        <w:numPr>
          <w:ilvl w:val="2"/>
          <w:numId w:val="26"/>
        </w:numPr>
        <w:spacing w:before="120"/>
        <w:ind w:left="1702" w:right="-1" w:hanging="851"/>
        <w:jc w:val="both"/>
        <w:rPr>
          <w:b w:val="0"/>
        </w:rPr>
      </w:pPr>
      <w:r w:rsidRPr="00732791">
        <w:rPr>
          <w:b w:val="0"/>
        </w:rPr>
        <w:t>Objekto darbai atlikti kokybiškai, ištaisyti jų trūkumai;</w:t>
      </w:r>
    </w:p>
    <w:p w:rsidR="00EF4897" w:rsidRPr="00732791" w:rsidRDefault="00EF4897" w:rsidP="00BB50BC">
      <w:pPr>
        <w:pStyle w:val="Pavadinimas"/>
        <w:numPr>
          <w:ilvl w:val="2"/>
          <w:numId w:val="26"/>
        </w:numPr>
        <w:spacing w:before="120"/>
        <w:ind w:left="1702" w:right="-1" w:hanging="851"/>
        <w:jc w:val="both"/>
        <w:rPr>
          <w:b w:val="0"/>
        </w:rPr>
      </w:pPr>
      <w:r w:rsidRPr="00732791">
        <w:rPr>
          <w:b w:val="0"/>
        </w:rPr>
        <w:t>pateikti medžiagų sertifikatai, atitikties deklaracijos;</w:t>
      </w:r>
    </w:p>
    <w:p w:rsidR="00EF4897" w:rsidRPr="00732791" w:rsidRDefault="00EF4897" w:rsidP="00BB50BC">
      <w:pPr>
        <w:pStyle w:val="Pavadinimas"/>
        <w:numPr>
          <w:ilvl w:val="1"/>
          <w:numId w:val="26"/>
        </w:numPr>
        <w:spacing w:before="120"/>
        <w:ind w:left="851" w:right="-306" w:hanging="851"/>
        <w:jc w:val="both"/>
        <w:rPr>
          <w:b w:val="0"/>
        </w:rPr>
      </w:pPr>
      <w:r w:rsidRPr="00732791">
        <w:rPr>
          <w:b w:val="0"/>
        </w:rPr>
        <w:t>Tarpinio Darbų perdavimo-priėmimo akto ar Galutinio Darbų perdavimo akto sudarymas reiškia, kad Rangovas patvirtina Užsakovui ir garantuoja, jog akte nurodyti Objekto darbai pagal Sutartį yra atlikti realiai, kokybiškai, tinkamai ir kad Rangovas pilnai atsako už tokių Objekto darbų kokybę.</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Rangovo pateiktą Objekto darbų perdavimo-priėmimo aktą Užsakovas per 5 (penkias) kalendorines dienas  nuo Sutarties </w:t>
      </w:r>
      <w:fldSimple w:instr=" REF _Ref76364381 \r \h  \* MERGEFORMAT ">
        <w:r w:rsidRPr="00732791">
          <w:rPr>
            <w:rFonts w:ascii="Times New Roman" w:hAnsi="Times New Roman" w:cs="Times New Roman"/>
            <w:sz w:val="24"/>
            <w:szCs w:val="24"/>
            <w:lang w:val="lt-LT"/>
          </w:rPr>
          <w:t>7.13</w:t>
        </w:r>
      </w:fldSimple>
      <w:r w:rsidRPr="00732791">
        <w:rPr>
          <w:rFonts w:ascii="Times New Roman" w:hAnsi="Times New Roman" w:cs="Times New Roman"/>
          <w:sz w:val="24"/>
          <w:szCs w:val="24"/>
          <w:lang w:val="lt-LT"/>
        </w:rPr>
        <w:t xml:space="preserve"> punkte nurodytos patikrinimo dienos pasirašo arba raštu nurodo atliktų Darbų trūkumus. Nurodytus trūkumus Rangovas privalo pašalinti savo sąskaita ir rizika per protingą Užsakovo nurodytą terminą. Tuo atveju, jei Užsakovo atstovas ar Techninis prižiūrėtojas nustato perduodamų Objekto darbų trūkumus ar defektus, priimama tik ta dalis Objekto darbų, kurie yra atlikti tinkamai ir kokybiškai, ir Rangovas imasi visų priemonių siekdamas nustatytus trūkumus ar defektus pašalinti. Tokiu atveju Užsakovas apmoka tik už tuos Rangovo atliktus Objekto darbus, kurie atlikti be trūkumų ar defektų. Rangovui pašalinus visus atliktų Objekto darbų defektus, trūkumus ir neatitikimus, atliekamas pakartotinis akte nurodytų Objekto darbų perdavimas-priėmimas. Užsakovo nustatytų trūkumų pašalinimas neprailgina darbų vykdymo Grafike nustatytų tarpinių ir galutinių Objekto darbų užbaigimo terminų. Objekto darbų perdavimo-priėmimo aktas laikomas pasirašytu tą dieną, kurią jį pasirašė abi Šalys. Jei Objekto darbų perdavimo-priėmimo aktas nėra Užsakovo pasirašytas, toks Objekto darbų perdavimo-priėmimo aktas nėra pagrindas sumokėti Rangovui už atliktus Objekto darbus.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Rangovui tinkamai atlikus visus šioje Sutartyje numatytus Darbus ir įvykdžius visus sutartinius įsipareigojimus, Šalys sudaro Galutinį Darbų atlikimo aktą, kurį savo parašais patvirtina įgalioti Užsakovo ir Rangovo atstovai. Apie numatomą galutinį visų Objekto darbų pabaigimą bei galimybę perduoti visus Objekto darbus ir pasirašyti Galutinį Darbų atlikimo aktą Rangovas informuoja Užsakovą raštu ne vėliau kaip prieš 10 (dešimt) darbo dienų. Tuo atveju, jei Užsakovas nustato Objekto darbų trūkumų ar defektų, jis sudaro trūkumų ar defektų sąrašą ir nustato protingą terminą jiems pašalinti. Galutinis Darbų atlikimo aktas pasirašomas tik Rangovui ištaisius Užsakovo nustatytus trūkumus ar defektus.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Objekto Galutinis Darbų atlikimo aktas pasirašomas kuomet užbaigti visi Objekto darbai, pateikta, sumontuota, paleista, suderinta ir išbandyta Objekto įranga pagal šalių tarpusavio suderintą paleidimo derinimo programą, ištaisyti defektai (jei reikia), patvirtintas statybos darbų užbaigimo aktas, užsakovui perduoti visi Objekto užbaigimo ir su tuo susiję dokumentai.</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Objekto įrangos ir darbų nuosavybės teisė, taip pat sugadinimo/žuvimo rizika pereina Užsakovui tik nuo Galutinio Darbų akto pasirašymo momento, iki tol už visą ar dalinį Objekto darbų rezultatą, statybos aikštelėje esančias medžiagas, įrenginius, atsako Rangovas.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lastRenderedPageBreak/>
        <w:t>Iki Galutinio  Darbų atlikimo akto pasirašymo dienos, Rangovas turi pilnai ir tinkamai sutvarkyti Statybos aikštelę (išvežti šiukšles, nereikalingas medžiagas, įrenginius ir pan.), perduoti Užsakovui tinkamai užpildytą statybinę dokumentaciją, Projektinę dokumentaciją bei kitus su Darbais susijusius dokumentus.</w:t>
      </w:r>
    </w:p>
    <w:p w:rsidR="00EF4897" w:rsidRPr="00732791" w:rsidRDefault="00EF4897" w:rsidP="00BB50BC">
      <w:pPr>
        <w:widowControl/>
        <w:numPr>
          <w:ilvl w:val="1"/>
          <w:numId w:val="2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Užsakovui pasirašius Objekto darbų/įrangos priėmimo-perdavimo aktą, Rangovas per 2 (dvi) darbo dienas pateikia atitinkamą sąskaitą-faktūrą už atliktus Objekto darbus.</w:t>
      </w:r>
    </w:p>
    <w:p w:rsidR="00EF4897" w:rsidRPr="00732791" w:rsidRDefault="00EF4897" w:rsidP="00EF4897">
      <w:pPr>
        <w:tabs>
          <w:tab w:val="left" w:pos="851"/>
          <w:tab w:val="left" w:pos="2160"/>
          <w:tab w:val="left" w:pos="2268"/>
        </w:tabs>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VIII dalis. Atsiskaitymo tvarka</w:t>
      </w:r>
    </w:p>
    <w:p w:rsidR="00EF4897" w:rsidRPr="00732791" w:rsidRDefault="00EF4897" w:rsidP="00EF4897">
      <w:pPr>
        <w:pStyle w:val="Pagrindinistekstas2"/>
        <w:spacing w:after="0" w:line="240" w:lineRule="auto"/>
        <w:jc w:val="both"/>
        <w:rPr>
          <w:szCs w:val="24"/>
          <w:lang w:val="lt-LT"/>
        </w:rPr>
      </w:pPr>
      <w:r w:rsidRPr="00732791">
        <w:rPr>
          <w:szCs w:val="24"/>
          <w:lang w:val="lt-LT"/>
        </w:rPr>
        <w:tab/>
      </w:r>
    </w:p>
    <w:p w:rsidR="00EF4897" w:rsidRPr="00732791" w:rsidRDefault="00EF4897" w:rsidP="00BB50BC">
      <w:pPr>
        <w:widowControl/>
        <w:numPr>
          <w:ilvl w:val="1"/>
          <w:numId w:val="2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Užsakovas Rangovui už Objekto darbus sumoka sekančia tvarka:</w:t>
      </w:r>
    </w:p>
    <w:p w:rsidR="00EF4897" w:rsidRPr="00732791" w:rsidRDefault="00EF4897" w:rsidP="00BB50BC">
      <w:pPr>
        <w:pStyle w:val="Pagrindinistekstas"/>
        <w:numPr>
          <w:ilvl w:val="2"/>
          <w:numId w:val="27"/>
        </w:numPr>
        <w:tabs>
          <w:tab w:val="left" w:pos="1542"/>
        </w:tabs>
        <w:ind w:left="720" w:right="114"/>
        <w:jc w:val="both"/>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20%</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z w:val="24"/>
          <w:szCs w:val="24"/>
          <w:lang w:val="lt-LT"/>
        </w:rPr>
        <w:t>(dvidešimt</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z w:val="24"/>
          <w:szCs w:val="24"/>
          <w:lang w:val="lt-LT"/>
        </w:rPr>
        <w:t>procentų)</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nuo</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z w:val="24"/>
          <w:szCs w:val="24"/>
          <w:lang w:val="lt-LT"/>
        </w:rPr>
        <w:t>Sutarties</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dydžio be PVM</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z w:val="24"/>
          <w:szCs w:val="24"/>
          <w:lang w:val="lt-LT"/>
        </w:rPr>
        <w:t>avansas,</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kuris</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sumokamas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per</w:t>
      </w:r>
      <w:r w:rsidRPr="00732791">
        <w:rPr>
          <w:rFonts w:ascii="Times New Roman" w:hAnsi="Times New Roman" w:cs="Times New Roman"/>
          <w:spacing w:val="28"/>
          <w:w w:val="99"/>
          <w:sz w:val="24"/>
          <w:szCs w:val="24"/>
          <w:lang w:val="lt-LT"/>
        </w:rPr>
        <w:t xml:space="preserve"> </w:t>
      </w:r>
      <w:r w:rsidRPr="00732791">
        <w:rPr>
          <w:rFonts w:ascii="Times New Roman" w:hAnsi="Times New Roman" w:cs="Times New Roman"/>
          <w:sz w:val="24"/>
          <w:szCs w:val="24"/>
          <w:lang w:val="lt-LT"/>
        </w:rPr>
        <w:t>10</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z w:val="24"/>
          <w:szCs w:val="24"/>
          <w:lang w:val="lt-LT"/>
        </w:rPr>
        <w:t>(dešimt)</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pacing w:val="-1"/>
          <w:sz w:val="24"/>
          <w:szCs w:val="24"/>
          <w:lang w:val="lt-LT"/>
        </w:rPr>
        <w:t>dienų</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po</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to,</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pacing w:val="1"/>
          <w:sz w:val="24"/>
          <w:szCs w:val="24"/>
          <w:lang w:val="lt-LT"/>
        </w:rPr>
        <w:t>kai</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z w:val="24"/>
          <w:szCs w:val="24"/>
          <w:lang w:val="lt-LT"/>
        </w:rPr>
        <w:t>Tiekėjas</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pacing w:val="-1"/>
          <w:sz w:val="24"/>
          <w:szCs w:val="24"/>
          <w:lang w:val="lt-LT"/>
        </w:rPr>
        <w:t>pateikia:</w:t>
      </w:r>
    </w:p>
    <w:p w:rsidR="00EF4897" w:rsidRPr="00732791" w:rsidRDefault="00EF4897" w:rsidP="00BB50BC">
      <w:pPr>
        <w:pStyle w:val="Pagrindinistekstas"/>
        <w:numPr>
          <w:ilvl w:val="3"/>
          <w:numId w:val="27"/>
        </w:numPr>
        <w:tabs>
          <w:tab w:val="left" w:pos="1973"/>
        </w:tabs>
        <w:ind w:left="720"/>
        <w:rPr>
          <w:rFonts w:ascii="Times New Roman" w:hAnsi="Times New Roman" w:cs="Times New Roman"/>
          <w:sz w:val="24"/>
          <w:szCs w:val="24"/>
          <w:lang w:val="lt-LT"/>
        </w:rPr>
      </w:pPr>
      <w:r w:rsidRPr="00732791">
        <w:rPr>
          <w:rFonts w:ascii="Times New Roman" w:hAnsi="Times New Roman" w:cs="Times New Roman"/>
          <w:sz w:val="24"/>
          <w:szCs w:val="24"/>
          <w:lang w:val="lt-LT"/>
        </w:rPr>
        <w:t>Avansinio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mokėjimo</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sąskaitą</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mokamo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avanso</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sumai;</w:t>
      </w:r>
    </w:p>
    <w:p w:rsidR="00EF4897" w:rsidRPr="00732791" w:rsidRDefault="00EF4897" w:rsidP="00BB50BC">
      <w:pPr>
        <w:pStyle w:val="Pagrindinistekstas"/>
        <w:numPr>
          <w:ilvl w:val="3"/>
          <w:numId w:val="27"/>
        </w:numPr>
        <w:tabs>
          <w:tab w:val="left" w:pos="1917"/>
        </w:tabs>
        <w:spacing w:before="1"/>
        <w:ind w:left="720" w:right="116"/>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pateikia pirkimo</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sutarties</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vykdymo</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užtikrinimą,</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kurio</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vertė</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ne</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mažesnė</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kaip</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5</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(penki</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procentai)</w:t>
      </w:r>
      <w:r w:rsidRPr="00732791">
        <w:rPr>
          <w:rFonts w:ascii="Times New Roman" w:hAnsi="Times New Roman" w:cs="Times New Roman"/>
          <w:spacing w:val="44"/>
          <w:w w:val="99"/>
          <w:sz w:val="24"/>
          <w:szCs w:val="24"/>
          <w:lang w:val="lt-LT"/>
        </w:rPr>
        <w:t xml:space="preserve"> </w:t>
      </w:r>
      <w:r w:rsidRPr="00732791">
        <w:rPr>
          <w:rFonts w:ascii="Times New Roman" w:hAnsi="Times New Roman" w:cs="Times New Roman"/>
          <w:spacing w:val="-1"/>
          <w:sz w:val="24"/>
          <w:szCs w:val="24"/>
          <w:lang w:val="lt-LT"/>
        </w:rPr>
        <w:t>nuo</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Pirkimo</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pacing w:val="-1"/>
          <w:sz w:val="24"/>
          <w:szCs w:val="24"/>
          <w:lang w:val="lt-LT"/>
        </w:rPr>
        <w:t>sutarties</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be</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PVM</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t.</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pacing w:val="-2"/>
          <w:sz w:val="24"/>
          <w:szCs w:val="24"/>
          <w:lang w:val="lt-LT"/>
        </w:rPr>
        <w:t>y.</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pirmo</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pareikalavimo</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Užsakovo</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naudai</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išduotą</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1"/>
          <w:sz w:val="24"/>
          <w:szCs w:val="24"/>
          <w:lang w:val="lt-LT"/>
        </w:rPr>
        <w:t>Lietuvoje</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ar</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užsienyje</w:t>
      </w:r>
      <w:r w:rsidRPr="00732791">
        <w:rPr>
          <w:rFonts w:ascii="Times New Roman" w:hAnsi="Times New Roman" w:cs="Times New Roman"/>
          <w:spacing w:val="62"/>
          <w:w w:val="99"/>
          <w:sz w:val="24"/>
          <w:szCs w:val="24"/>
          <w:lang w:val="lt-LT"/>
        </w:rPr>
        <w:t xml:space="preserve"> </w:t>
      </w:r>
      <w:r w:rsidRPr="00732791">
        <w:rPr>
          <w:rFonts w:ascii="Times New Roman" w:hAnsi="Times New Roman" w:cs="Times New Roman"/>
          <w:sz w:val="24"/>
          <w:szCs w:val="24"/>
          <w:lang w:val="lt-LT"/>
        </w:rPr>
        <w:t>registruoto</w:t>
      </w:r>
      <w:r w:rsidRPr="00732791">
        <w:rPr>
          <w:rFonts w:ascii="Times New Roman" w:hAnsi="Times New Roman" w:cs="Times New Roman"/>
          <w:spacing w:val="31"/>
          <w:sz w:val="24"/>
          <w:szCs w:val="24"/>
          <w:lang w:val="lt-LT"/>
        </w:rPr>
        <w:t xml:space="preserve"> </w:t>
      </w:r>
      <w:r w:rsidRPr="00732791">
        <w:rPr>
          <w:rFonts w:ascii="Times New Roman" w:hAnsi="Times New Roman" w:cs="Times New Roman"/>
          <w:sz w:val="24"/>
          <w:szCs w:val="24"/>
          <w:lang w:val="lt-LT"/>
        </w:rPr>
        <w:t>banko</w:t>
      </w:r>
      <w:r w:rsidRPr="00732791">
        <w:rPr>
          <w:rFonts w:ascii="Times New Roman" w:hAnsi="Times New Roman" w:cs="Times New Roman"/>
          <w:spacing w:val="32"/>
          <w:sz w:val="24"/>
          <w:szCs w:val="24"/>
          <w:lang w:val="lt-LT"/>
        </w:rPr>
        <w:t xml:space="preserve"> </w:t>
      </w:r>
      <w:r w:rsidRPr="00732791">
        <w:rPr>
          <w:rFonts w:ascii="Times New Roman" w:hAnsi="Times New Roman" w:cs="Times New Roman"/>
          <w:sz w:val="24"/>
          <w:szCs w:val="24"/>
          <w:lang w:val="lt-LT"/>
        </w:rPr>
        <w:t>garantiją</w:t>
      </w:r>
      <w:r w:rsidRPr="00732791">
        <w:rPr>
          <w:rFonts w:ascii="Times New Roman" w:hAnsi="Times New Roman" w:cs="Times New Roman"/>
          <w:spacing w:val="32"/>
          <w:sz w:val="24"/>
          <w:szCs w:val="24"/>
          <w:lang w:val="lt-LT"/>
        </w:rPr>
        <w:t xml:space="preserve"> </w:t>
      </w:r>
      <w:r w:rsidRPr="00732791">
        <w:rPr>
          <w:rFonts w:ascii="Times New Roman" w:hAnsi="Times New Roman" w:cs="Times New Roman"/>
          <w:sz w:val="24"/>
          <w:szCs w:val="24"/>
          <w:lang w:val="lt-LT"/>
        </w:rPr>
        <w:t>arba</w:t>
      </w:r>
      <w:r w:rsidRPr="00732791">
        <w:rPr>
          <w:rFonts w:ascii="Times New Roman" w:hAnsi="Times New Roman" w:cs="Times New Roman"/>
          <w:spacing w:val="34"/>
          <w:sz w:val="24"/>
          <w:szCs w:val="24"/>
          <w:lang w:val="lt-LT"/>
        </w:rPr>
        <w:t xml:space="preserve"> </w:t>
      </w:r>
      <w:r w:rsidRPr="00732791">
        <w:rPr>
          <w:rFonts w:ascii="Times New Roman" w:hAnsi="Times New Roman" w:cs="Times New Roman"/>
          <w:sz w:val="24"/>
          <w:szCs w:val="24"/>
          <w:lang w:val="lt-LT"/>
        </w:rPr>
        <w:t>draudimo</w:t>
      </w:r>
      <w:r w:rsidRPr="00732791">
        <w:rPr>
          <w:rFonts w:ascii="Times New Roman" w:hAnsi="Times New Roman" w:cs="Times New Roman"/>
          <w:spacing w:val="32"/>
          <w:sz w:val="24"/>
          <w:szCs w:val="24"/>
          <w:lang w:val="lt-LT"/>
        </w:rPr>
        <w:t xml:space="preserve"> </w:t>
      </w:r>
      <w:r w:rsidRPr="00732791">
        <w:rPr>
          <w:rFonts w:ascii="Times New Roman" w:hAnsi="Times New Roman" w:cs="Times New Roman"/>
          <w:spacing w:val="-1"/>
          <w:sz w:val="24"/>
          <w:szCs w:val="24"/>
          <w:lang w:val="lt-LT"/>
        </w:rPr>
        <w:t>bendrovės</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z w:val="24"/>
          <w:szCs w:val="24"/>
          <w:lang w:val="lt-LT"/>
        </w:rPr>
        <w:t>laidavimą.</w:t>
      </w:r>
      <w:r w:rsidRPr="00732791">
        <w:rPr>
          <w:rFonts w:ascii="Times New Roman" w:hAnsi="Times New Roman" w:cs="Times New Roman"/>
          <w:spacing w:val="31"/>
          <w:sz w:val="24"/>
          <w:szCs w:val="24"/>
          <w:lang w:val="lt-LT"/>
        </w:rPr>
        <w:t xml:space="preserve"> </w:t>
      </w:r>
      <w:r w:rsidRPr="00732791">
        <w:rPr>
          <w:rFonts w:ascii="Times New Roman" w:hAnsi="Times New Roman" w:cs="Times New Roman"/>
          <w:sz w:val="24"/>
          <w:szCs w:val="24"/>
          <w:lang w:val="lt-LT"/>
        </w:rPr>
        <w:t>Užtikrinimas</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z w:val="24"/>
          <w:szCs w:val="24"/>
          <w:lang w:val="lt-LT"/>
        </w:rPr>
        <w:t>turi</w:t>
      </w:r>
      <w:r w:rsidRPr="00732791">
        <w:rPr>
          <w:rFonts w:ascii="Times New Roman" w:hAnsi="Times New Roman" w:cs="Times New Roman"/>
          <w:spacing w:val="32"/>
          <w:sz w:val="24"/>
          <w:szCs w:val="24"/>
          <w:lang w:val="lt-LT"/>
        </w:rPr>
        <w:t xml:space="preserve"> </w:t>
      </w:r>
      <w:r w:rsidRPr="00732791">
        <w:rPr>
          <w:rFonts w:ascii="Times New Roman" w:hAnsi="Times New Roman" w:cs="Times New Roman"/>
          <w:spacing w:val="-1"/>
          <w:sz w:val="24"/>
          <w:szCs w:val="24"/>
          <w:lang w:val="lt-LT"/>
        </w:rPr>
        <w:t>galioti</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iki</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visiško</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Tiekėjo</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įsipareigojimų</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1"/>
          <w:sz w:val="24"/>
          <w:szCs w:val="24"/>
          <w:lang w:val="lt-LT"/>
        </w:rPr>
        <w:t>Užsakovui</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įvykdymo</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tačiau</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ne</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trumpiau</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kaip</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iki</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30</w:t>
      </w:r>
      <w:r w:rsidRPr="00732791">
        <w:rPr>
          <w:rFonts w:ascii="Times New Roman" w:hAnsi="Times New Roman" w:cs="Times New Roman"/>
          <w:spacing w:val="82"/>
          <w:w w:val="99"/>
          <w:sz w:val="24"/>
          <w:szCs w:val="24"/>
          <w:lang w:val="lt-LT"/>
        </w:rPr>
        <w:t xml:space="preserve"> </w:t>
      </w:r>
      <w:r w:rsidRPr="00732791">
        <w:rPr>
          <w:rFonts w:ascii="Times New Roman" w:hAnsi="Times New Roman" w:cs="Times New Roman"/>
          <w:sz w:val="24"/>
          <w:szCs w:val="24"/>
          <w:lang w:val="lt-LT"/>
        </w:rPr>
        <w:t>(trisdešimtos)</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1"/>
          <w:sz w:val="24"/>
          <w:szCs w:val="24"/>
          <w:lang w:val="lt-LT"/>
        </w:rPr>
        <w:t>kalendorinės</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pacing w:val="-1"/>
          <w:sz w:val="24"/>
          <w:szCs w:val="24"/>
          <w:lang w:val="lt-LT"/>
        </w:rPr>
        <w:t>dienos</w:t>
      </w:r>
      <w:r w:rsidRPr="00732791">
        <w:rPr>
          <w:rFonts w:ascii="Times New Roman" w:hAnsi="Times New Roman" w:cs="Times New Roman"/>
          <w:spacing w:val="30"/>
          <w:sz w:val="24"/>
          <w:szCs w:val="24"/>
          <w:lang w:val="lt-LT"/>
        </w:rPr>
        <w:t xml:space="preserve"> </w:t>
      </w:r>
      <w:r w:rsidRPr="00732791">
        <w:rPr>
          <w:rFonts w:ascii="Times New Roman" w:hAnsi="Times New Roman" w:cs="Times New Roman"/>
          <w:sz w:val="24"/>
          <w:szCs w:val="24"/>
          <w:lang w:val="lt-LT"/>
        </w:rPr>
        <w:t>po</w:t>
      </w:r>
      <w:r w:rsidRPr="00732791">
        <w:rPr>
          <w:rFonts w:ascii="Times New Roman" w:hAnsi="Times New Roman" w:cs="Times New Roman"/>
          <w:spacing w:val="28"/>
          <w:sz w:val="24"/>
          <w:szCs w:val="24"/>
          <w:lang w:val="lt-LT"/>
        </w:rPr>
        <w:t xml:space="preserve"> </w:t>
      </w:r>
      <w:r w:rsidRPr="00732791">
        <w:rPr>
          <w:rFonts w:ascii="Times New Roman" w:hAnsi="Times New Roman" w:cs="Times New Roman"/>
          <w:sz w:val="24"/>
          <w:szCs w:val="24"/>
          <w:lang w:val="lt-LT"/>
        </w:rPr>
        <w:t>Pirkimo</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z w:val="24"/>
          <w:szCs w:val="24"/>
          <w:lang w:val="lt-LT"/>
        </w:rPr>
        <w:t>sutartyje</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z w:val="24"/>
          <w:szCs w:val="24"/>
          <w:lang w:val="lt-LT"/>
        </w:rPr>
        <w:t>numatyto</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z w:val="24"/>
          <w:szCs w:val="24"/>
          <w:lang w:val="lt-LT"/>
        </w:rPr>
        <w:t>vėliausio</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z w:val="24"/>
          <w:szCs w:val="24"/>
          <w:lang w:val="lt-LT"/>
        </w:rPr>
        <w:t>Tiekėjo</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pacing w:val="-1"/>
          <w:sz w:val="24"/>
          <w:szCs w:val="24"/>
          <w:lang w:val="lt-LT"/>
        </w:rPr>
        <w:t>sutartinių</w:t>
      </w:r>
      <w:r w:rsidRPr="00732791">
        <w:rPr>
          <w:rFonts w:ascii="Times New Roman" w:hAnsi="Times New Roman" w:cs="Times New Roman"/>
          <w:spacing w:val="31"/>
          <w:sz w:val="24"/>
          <w:szCs w:val="24"/>
          <w:lang w:val="lt-LT"/>
        </w:rPr>
        <w:t xml:space="preserve"> </w:t>
      </w:r>
      <w:r w:rsidRPr="00732791">
        <w:rPr>
          <w:rFonts w:ascii="Times New Roman" w:hAnsi="Times New Roman" w:cs="Times New Roman"/>
          <w:sz w:val="24"/>
          <w:szCs w:val="24"/>
          <w:lang w:val="lt-LT"/>
        </w:rPr>
        <w:t>įsipareigojimų</w:t>
      </w:r>
      <w:r w:rsidRPr="00732791">
        <w:rPr>
          <w:rFonts w:ascii="Times New Roman" w:hAnsi="Times New Roman" w:cs="Times New Roman"/>
          <w:spacing w:val="66"/>
          <w:w w:val="99"/>
          <w:sz w:val="24"/>
          <w:szCs w:val="24"/>
          <w:lang w:val="lt-LT"/>
        </w:rPr>
        <w:t xml:space="preserve"> </w:t>
      </w:r>
      <w:r w:rsidRPr="00732791">
        <w:rPr>
          <w:rFonts w:ascii="Times New Roman" w:hAnsi="Times New Roman" w:cs="Times New Roman"/>
          <w:sz w:val="24"/>
          <w:szCs w:val="24"/>
          <w:lang w:val="lt-LT"/>
        </w:rPr>
        <w:t>vykdymo</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termino</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pabaigos.</w:t>
      </w:r>
    </w:p>
    <w:p w:rsidR="00EF4897" w:rsidRPr="00732791" w:rsidRDefault="00EF4897" w:rsidP="00BB50BC">
      <w:pPr>
        <w:pStyle w:val="Pagrindinistekstas"/>
        <w:numPr>
          <w:ilvl w:val="2"/>
          <w:numId w:val="27"/>
        </w:numPr>
        <w:tabs>
          <w:tab w:val="left" w:pos="1542"/>
        </w:tabs>
        <w:ind w:left="720" w:right="112"/>
        <w:jc w:val="both"/>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75</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(iki septyniasdešimt</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z w:val="24"/>
          <w:szCs w:val="24"/>
          <w:lang w:val="lt-LT"/>
        </w:rPr>
        <w:t>penkių</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procentų)</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Sutarties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sumokama</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pacing w:val="-1"/>
          <w:sz w:val="24"/>
          <w:szCs w:val="24"/>
          <w:lang w:val="lt-LT"/>
        </w:rPr>
        <w:t>pagal kas mėnesį pateikiamus atliktų darbų ir įrangos priėmimo peravimo aktus, per 30 dienų.</w:t>
      </w:r>
    </w:p>
    <w:p w:rsidR="00EF4897" w:rsidRPr="00732791" w:rsidRDefault="00EF4897" w:rsidP="00BB50BC">
      <w:pPr>
        <w:pStyle w:val="Pagrindinistekstas"/>
        <w:numPr>
          <w:ilvl w:val="2"/>
          <w:numId w:val="27"/>
        </w:numPr>
        <w:tabs>
          <w:tab w:val="left" w:pos="1542"/>
        </w:tabs>
        <w:ind w:left="720" w:right="112"/>
        <w:jc w:val="both"/>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5</w:t>
      </w:r>
      <w:r w:rsidRPr="00732791">
        <w:rPr>
          <w:rFonts w:ascii="Times New Roman" w:hAnsi="Times New Roman" w:cs="Times New Roman"/>
          <w:spacing w:val="35"/>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(penki procentai</w:t>
      </w:r>
      <w:r w:rsidRPr="00732791">
        <w:rPr>
          <w:rFonts w:ascii="Times New Roman" w:hAnsi="Times New Roman" w:cs="Times New Roman"/>
          <w:spacing w:val="-1"/>
          <w:sz w:val="24"/>
          <w:szCs w:val="24"/>
          <w:lang w:val="lt-LT"/>
        </w:rPr>
        <w:t>)</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Sutarties</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sumokama</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per</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15</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z w:val="24"/>
          <w:szCs w:val="24"/>
          <w:lang w:val="lt-LT"/>
        </w:rPr>
        <w:t>(penkiolika)</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dienų</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pacing w:val="1"/>
          <w:sz w:val="24"/>
          <w:szCs w:val="24"/>
          <w:lang w:val="lt-LT"/>
        </w:rPr>
        <w:t>kai</w:t>
      </w:r>
      <w:r w:rsidRPr="00732791">
        <w:rPr>
          <w:rFonts w:ascii="Times New Roman" w:hAnsi="Times New Roman" w:cs="Times New Roman"/>
          <w:spacing w:val="70"/>
          <w:w w:val="99"/>
          <w:sz w:val="24"/>
          <w:szCs w:val="24"/>
          <w:lang w:val="lt-LT"/>
        </w:rPr>
        <w:t xml:space="preserve"> </w:t>
      </w:r>
      <w:r w:rsidRPr="00732791">
        <w:rPr>
          <w:rFonts w:ascii="Times New Roman" w:hAnsi="Times New Roman" w:cs="Times New Roman"/>
          <w:spacing w:val="-1"/>
          <w:sz w:val="24"/>
          <w:szCs w:val="24"/>
          <w:lang w:val="lt-LT"/>
        </w:rPr>
        <w:t>visi</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Darbai</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(įskaitant</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Įrangos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pridavimo</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paleidimo</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pacing w:val="-1"/>
          <w:sz w:val="24"/>
          <w:szCs w:val="24"/>
          <w:lang w:val="lt-LT"/>
        </w:rPr>
        <w:t>darbus)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perduodami</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Užsakovui</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Tiekėjas</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pateikia:</w:t>
      </w:r>
    </w:p>
    <w:p w:rsidR="00EF4897" w:rsidRPr="00732791" w:rsidRDefault="00EF4897" w:rsidP="00BB50BC">
      <w:pPr>
        <w:pStyle w:val="Pagrindinistekstas"/>
        <w:numPr>
          <w:ilvl w:val="3"/>
          <w:numId w:val="27"/>
        </w:numPr>
        <w:tabs>
          <w:tab w:val="left" w:pos="1917"/>
        </w:tabs>
        <w:spacing w:line="228" w:lineRule="exact"/>
        <w:ind w:left="720"/>
        <w:rPr>
          <w:rFonts w:ascii="Times New Roman" w:hAnsi="Times New Roman" w:cs="Times New Roman"/>
          <w:sz w:val="24"/>
          <w:szCs w:val="24"/>
          <w:lang w:val="lt-LT"/>
        </w:rPr>
      </w:pPr>
      <w:r w:rsidRPr="00732791">
        <w:rPr>
          <w:rFonts w:ascii="Times New Roman" w:hAnsi="Times New Roman" w:cs="Times New Roman"/>
          <w:sz w:val="24"/>
          <w:szCs w:val="24"/>
          <w:lang w:val="lt-LT"/>
        </w:rPr>
        <w:t>Atitinkamą</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pacing w:val="-1"/>
          <w:sz w:val="24"/>
          <w:szCs w:val="24"/>
          <w:lang w:val="lt-LT"/>
        </w:rPr>
        <w:t>PVM</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sąskaitą-faktūrą;</w:t>
      </w:r>
    </w:p>
    <w:p w:rsidR="00EF4897" w:rsidRPr="00732791" w:rsidRDefault="00EF4897" w:rsidP="00BB50BC">
      <w:pPr>
        <w:pStyle w:val="Pagrindinistekstas"/>
        <w:numPr>
          <w:ilvl w:val="3"/>
          <w:numId w:val="27"/>
        </w:numPr>
        <w:tabs>
          <w:tab w:val="left" w:pos="1917"/>
        </w:tabs>
        <w:ind w:left="720"/>
        <w:rPr>
          <w:rFonts w:ascii="Times New Roman" w:hAnsi="Times New Roman" w:cs="Times New Roman"/>
          <w:sz w:val="24"/>
          <w:szCs w:val="24"/>
          <w:lang w:val="lt-LT"/>
        </w:rPr>
      </w:pPr>
      <w:r w:rsidRPr="00732791">
        <w:rPr>
          <w:rFonts w:ascii="Times New Roman" w:hAnsi="Times New Roman" w:cs="Times New Roman"/>
          <w:spacing w:val="-1"/>
          <w:sz w:val="24"/>
          <w:szCs w:val="24"/>
          <w:lang w:val="lt-LT"/>
        </w:rPr>
        <w:t>Šalių</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pasirašytą</w:t>
      </w:r>
      <w:r w:rsidRPr="00732791">
        <w:rPr>
          <w:rFonts w:ascii="Times New Roman" w:hAnsi="Times New Roman" w:cs="Times New Roman"/>
          <w:spacing w:val="-8"/>
          <w:sz w:val="24"/>
          <w:szCs w:val="24"/>
          <w:lang w:val="lt-LT"/>
        </w:rPr>
        <w:t xml:space="preserve"> </w:t>
      </w:r>
      <w:r w:rsidRPr="00732791">
        <w:rPr>
          <w:rFonts w:ascii="Times New Roman" w:hAnsi="Times New Roman" w:cs="Times New Roman"/>
          <w:sz w:val="24"/>
          <w:szCs w:val="24"/>
          <w:lang w:val="lt-LT"/>
        </w:rPr>
        <w:t>galutinį</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1"/>
          <w:sz w:val="24"/>
          <w:szCs w:val="24"/>
          <w:lang w:val="lt-LT"/>
        </w:rPr>
        <w:t>Darbų</w:t>
      </w:r>
      <w:r w:rsidRPr="00732791">
        <w:rPr>
          <w:rFonts w:ascii="Times New Roman" w:hAnsi="Times New Roman" w:cs="Times New Roman"/>
          <w:spacing w:val="-7"/>
          <w:sz w:val="24"/>
          <w:szCs w:val="24"/>
          <w:lang w:val="lt-LT"/>
        </w:rPr>
        <w:t xml:space="preserve"> </w:t>
      </w:r>
      <w:r w:rsidRPr="00732791">
        <w:rPr>
          <w:rFonts w:ascii="Times New Roman" w:hAnsi="Times New Roman" w:cs="Times New Roman"/>
          <w:sz w:val="24"/>
          <w:szCs w:val="24"/>
          <w:lang w:val="lt-LT"/>
        </w:rPr>
        <w:t>priėmimo-perdavimo</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aktą arba statybos užbaigimo aktą.</w:t>
      </w:r>
    </w:p>
    <w:p w:rsidR="00EF4897" w:rsidRPr="00732791" w:rsidRDefault="00EF4897" w:rsidP="00BB50BC">
      <w:pPr>
        <w:pStyle w:val="Pagrindinistekstas"/>
        <w:numPr>
          <w:ilvl w:val="3"/>
          <w:numId w:val="27"/>
        </w:numPr>
        <w:tabs>
          <w:tab w:val="left" w:pos="1917"/>
        </w:tabs>
        <w:ind w:left="720" w:right="113"/>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pateikia Garantinio</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pacing w:val="-1"/>
          <w:sz w:val="24"/>
          <w:szCs w:val="24"/>
          <w:lang w:val="lt-LT"/>
        </w:rPr>
        <w:t>laikotarpio</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įsipareigojimų</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užtikrinimą,</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kurio</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pacing w:val="-1"/>
          <w:sz w:val="24"/>
          <w:szCs w:val="24"/>
          <w:lang w:val="lt-LT"/>
        </w:rPr>
        <w:t>vertė</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5%</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(penki</w:t>
      </w:r>
      <w:r w:rsidRPr="00732791">
        <w:rPr>
          <w:rFonts w:ascii="Times New Roman" w:hAnsi="Times New Roman" w:cs="Times New Roman"/>
          <w:spacing w:val="52"/>
          <w:w w:val="99"/>
          <w:sz w:val="24"/>
          <w:szCs w:val="24"/>
          <w:lang w:val="lt-LT"/>
        </w:rPr>
        <w:t xml:space="preserve"> </w:t>
      </w:r>
      <w:r w:rsidRPr="00732791">
        <w:rPr>
          <w:rFonts w:ascii="Times New Roman" w:hAnsi="Times New Roman" w:cs="Times New Roman"/>
          <w:sz w:val="24"/>
          <w:szCs w:val="24"/>
          <w:lang w:val="lt-LT"/>
        </w:rPr>
        <w:t>procentai)</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nuo</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Rangos</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pacing w:val="-1"/>
          <w:sz w:val="24"/>
          <w:szCs w:val="24"/>
          <w:lang w:val="lt-LT"/>
        </w:rPr>
        <w:t>sutarties</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be</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PVM</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 xml:space="preserve">t. </w:t>
      </w:r>
      <w:r w:rsidRPr="00732791">
        <w:rPr>
          <w:rFonts w:ascii="Times New Roman" w:hAnsi="Times New Roman" w:cs="Times New Roman"/>
          <w:spacing w:val="-2"/>
          <w:sz w:val="24"/>
          <w:szCs w:val="24"/>
          <w:lang w:val="lt-LT"/>
        </w:rPr>
        <w:t>y.</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pirmo</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pareikalavimo</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pacing w:val="-1"/>
          <w:sz w:val="24"/>
          <w:szCs w:val="24"/>
          <w:lang w:val="lt-LT"/>
        </w:rPr>
        <w:t>Užsakovo</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naudai</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išduotą</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Lietuvoje</w:t>
      </w:r>
      <w:r w:rsidRPr="00732791">
        <w:rPr>
          <w:rFonts w:ascii="Times New Roman" w:hAnsi="Times New Roman" w:cs="Times New Roman"/>
          <w:spacing w:val="46"/>
          <w:w w:val="99"/>
          <w:sz w:val="24"/>
          <w:szCs w:val="24"/>
          <w:lang w:val="lt-LT"/>
        </w:rPr>
        <w:t xml:space="preserve"> </w:t>
      </w:r>
      <w:r w:rsidRPr="00732791">
        <w:rPr>
          <w:rFonts w:ascii="Times New Roman" w:hAnsi="Times New Roman" w:cs="Times New Roman"/>
          <w:sz w:val="24"/>
          <w:szCs w:val="24"/>
          <w:lang w:val="lt-LT"/>
        </w:rPr>
        <w:t xml:space="preserve">ar </w:t>
      </w:r>
      <w:r w:rsidRPr="00732791">
        <w:rPr>
          <w:rFonts w:ascii="Times New Roman" w:hAnsi="Times New Roman" w:cs="Times New Roman"/>
          <w:spacing w:val="-1"/>
          <w:sz w:val="24"/>
          <w:szCs w:val="24"/>
          <w:lang w:val="lt-LT"/>
        </w:rPr>
        <w:t>užsienyje</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registruoto</w:t>
      </w:r>
      <w:r w:rsidRPr="00732791">
        <w:rPr>
          <w:rFonts w:ascii="Times New Roman" w:hAnsi="Times New Roman" w:cs="Times New Roman"/>
          <w:spacing w:val="1"/>
          <w:sz w:val="24"/>
          <w:szCs w:val="24"/>
          <w:lang w:val="lt-LT"/>
        </w:rPr>
        <w:t xml:space="preserve"> banko</w:t>
      </w:r>
      <w:r w:rsidRPr="00732791">
        <w:rPr>
          <w:rFonts w:ascii="Times New Roman" w:hAnsi="Times New Roman" w:cs="Times New Roman"/>
          <w:sz w:val="24"/>
          <w:szCs w:val="24"/>
          <w:lang w:val="lt-LT"/>
        </w:rPr>
        <w:t xml:space="preserve"> garantiją</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arba</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pacing w:val="1"/>
          <w:sz w:val="24"/>
          <w:szCs w:val="24"/>
          <w:lang w:val="lt-LT"/>
        </w:rPr>
        <w:t>draudimo</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bendrovės</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laidavimą, arba sulaikoma 5%</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(penki</w:t>
      </w:r>
      <w:r w:rsidRPr="00732791">
        <w:rPr>
          <w:rFonts w:ascii="Times New Roman" w:hAnsi="Times New Roman" w:cs="Times New Roman"/>
          <w:spacing w:val="52"/>
          <w:w w:val="99"/>
          <w:sz w:val="24"/>
          <w:szCs w:val="24"/>
          <w:lang w:val="lt-LT"/>
        </w:rPr>
        <w:t xml:space="preserve"> </w:t>
      </w:r>
      <w:r w:rsidRPr="00732791">
        <w:rPr>
          <w:rFonts w:ascii="Times New Roman" w:hAnsi="Times New Roman" w:cs="Times New Roman"/>
          <w:sz w:val="24"/>
          <w:szCs w:val="24"/>
          <w:lang w:val="lt-LT"/>
        </w:rPr>
        <w:t>procentai)</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nuo</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Rangos</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pacing w:val="-1"/>
          <w:sz w:val="24"/>
          <w:szCs w:val="24"/>
          <w:lang w:val="lt-LT"/>
        </w:rPr>
        <w:t>sutarties</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be</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PVM Užtikrinimas turi</w:t>
      </w:r>
      <w:r w:rsidRPr="00732791">
        <w:rPr>
          <w:rFonts w:ascii="Times New Roman" w:hAnsi="Times New Roman" w:cs="Times New Roman"/>
          <w:spacing w:val="-1"/>
          <w:sz w:val="24"/>
          <w:szCs w:val="24"/>
          <w:lang w:val="lt-LT"/>
        </w:rPr>
        <w:t xml:space="preserve"> galioti</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pacing w:val="1"/>
          <w:sz w:val="24"/>
          <w:szCs w:val="24"/>
          <w:lang w:val="lt-LT"/>
        </w:rPr>
        <w:t>iki</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visiško</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Tiekėjo</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pacing w:val="-1"/>
          <w:sz w:val="24"/>
          <w:szCs w:val="24"/>
          <w:lang w:val="lt-LT"/>
        </w:rPr>
        <w:t>garantinių</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įsipareigojimų</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pacing w:val="-1"/>
          <w:sz w:val="24"/>
          <w:szCs w:val="24"/>
          <w:lang w:val="lt-LT"/>
        </w:rPr>
        <w:t>Užsakovui</w:t>
      </w:r>
      <w:r w:rsidRPr="00732791">
        <w:rPr>
          <w:rFonts w:ascii="Times New Roman" w:hAnsi="Times New Roman" w:cs="Times New Roman"/>
          <w:spacing w:val="6"/>
          <w:sz w:val="24"/>
          <w:szCs w:val="24"/>
          <w:lang w:val="lt-LT"/>
        </w:rPr>
        <w:t xml:space="preserve"> </w:t>
      </w:r>
      <w:r w:rsidRPr="00732791">
        <w:rPr>
          <w:rFonts w:ascii="Times New Roman" w:hAnsi="Times New Roman" w:cs="Times New Roman"/>
          <w:spacing w:val="-1"/>
          <w:sz w:val="24"/>
          <w:szCs w:val="24"/>
          <w:lang w:val="lt-LT"/>
        </w:rPr>
        <w:t>įvykdymo</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tačiau</w:t>
      </w:r>
      <w:r w:rsidRPr="00732791">
        <w:rPr>
          <w:rFonts w:ascii="Times New Roman" w:hAnsi="Times New Roman" w:cs="Times New Roman"/>
          <w:spacing w:val="4"/>
          <w:sz w:val="24"/>
          <w:szCs w:val="24"/>
          <w:lang w:val="lt-LT"/>
        </w:rPr>
        <w:t xml:space="preserve"> </w:t>
      </w:r>
      <w:r w:rsidRPr="00732791">
        <w:rPr>
          <w:rFonts w:ascii="Times New Roman" w:hAnsi="Times New Roman" w:cs="Times New Roman"/>
          <w:sz w:val="24"/>
          <w:szCs w:val="24"/>
          <w:lang w:val="lt-LT"/>
        </w:rPr>
        <w:t>ne</w:t>
      </w:r>
      <w:r w:rsidRPr="00732791">
        <w:rPr>
          <w:rFonts w:ascii="Times New Roman" w:hAnsi="Times New Roman" w:cs="Times New Roman"/>
          <w:spacing w:val="5"/>
          <w:sz w:val="24"/>
          <w:szCs w:val="24"/>
          <w:lang w:val="lt-LT"/>
        </w:rPr>
        <w:t xml:space="preserve"> </w:t>
      </w:r>
      <w:r w:rsidRPr="00732791">
        <w:rPr>
          <w:rFonts w:ascii="Times New Roman" w:hAnsi="Times New Roman" w:cs="Times New Roman"/>
          <w:sz w:val="24"/>
          <w:szCs w:val="24"/>
          <w:lang w:val="lt-LT"/>
        </w:rPr>
        <w:t>trumpiau</w:t>
      </w:r>
      <w:r w:rsidRPr="00732791">
        <w:rPr>
          <w:rFonts w:ascii="Times New Roman" w:hAnsi="Times New Roman" w:cs="Times New Roman"/>
          <w:spacing w:val="92"/>
          <w:w w:val="99"/>
          <w:sz w:val="24"/>
          <w:szCs w:val="24"/>
          <w:lang w:val="lt-LT"/>
        </w:rPr>
        <w:t xml:space="preserve"> </w:t>
      </w:r>
      <w:r w:rsidRPr="00732791">
        <w:rPr>
          <w:rFonts w:ascii="Times New Roman" w:hAnsi="Times New Roman" w:cs="Times New Roman"/>
          <w:sz w:val="24"/>
          <w:szCs w:val="24"/>
          <w:lang w:val="lt-LT"/>
        </w:rPr>
        <w:t>kaip</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iki</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30</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(trisdešimtos)</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kalendorinės</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dienos</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po</w:t>
      </w:r>
      <w:r w:rsidRPr="00732791">
        <w:rPr>
          <w:rFonts w:ascii="Times New Roman" w:hAnsi="Times New Roman" w:cs="Times New Roman"/>
          <w:spacing w:val="-11"/>
          <w:sz w:val="24"/>
          <w:szCs w:val="24"/>
          <w:lang w:val="lt-LT"/>
        </w:rPr>
        <w:t xml:space="preserve"> Rangos </w:t>
      </w:r>
      <w:r w:rsidRPr="00732791">
        <w:rPr>
          <w:rFonts w:ascii="Times New Roman" w:hAnsi="Times New Roman" w:cs="Times New Roman"/>
          <w:spacing w:val="-1"/>
          <w:sz w:val="24"/>
          <w:szCs w:val="24"/>
          <w:lang w:val="lt-LT"/>
        </w:rPr>
        <w:t>sutartyje</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numatyto</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Darbų</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z w:val="24"/>
          <w:szCs w:val="24"/>
          <w:lang w:val="lt-LT"/>
        </w:rPr>
        <w:t>garantinio</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termino</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pabaigos.</w:t>
      </w:r>
    </w:p>
    <w:p w:rsidR="00EF4897" w:rsidRPr="00732791" w:rsidRDefault="00EF4897" w:rsidP="00BB50BC">
      <w:pPr>
        <w:widowControl/>
        <w:numPr>
          <w:ilvl w:val="1"/>
          <w:numId w:val="2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Jeigu PVM sąskaita-faktūra Užsakovui pateikiama registruotu paštu, pateikimo Užsakovui diena yra laikoma trečia darbo diena po PVM sąskaitos-faktūros išsiuntimo dienos. </w:t>
      </w:r>
    </w:p>
    <w:p w:rsidR="00EF4897" w:rsidRPr="00732791" w:rsidRDefault="00EF4897" w:rsidP="00BB50BC">
      <w:pPr>
        <w:widowControl/>
        <w:numPr>
          <w:ilvl w:val="1"/>
          <w:numId w:val="2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Užsakovas su Rangovu atsiskaito pinigus pervesdamas į šioje Sutartyje nurodytą Rangovo atsiskaitomąją sąskaitą. </w:t>
      </w:r>
    </w:p>
    <w:p w:rsidR="00EF4897" w:rsidRPr="00732791" w:rsidRDefault="00EF4897" w:rsidP="00BB50BC">
      <w:pPr>
        <w:widowControl/>
        <w:numPr>
          <w:ilvl w:val="1"/>
          <w:numId w:val="2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Visi atsiskaitymai tarp Šalių vyksta Eurais per bankuose esančias Rangovo ir Užsakovo sąskaitas, nurodytas šioje Sutartyje. </w:t>
      </w:r>
    </w:p>
    <w:p w:rsidR="00EF4897" w:rsidRPr="00732791" w:rsidRDefault="00EF4897" w:rsidP="00BB50BC">
      <w:pPr>
        <w:widowControl/>
        <w:numPr>
          <w:ilvl w:val="1"/>
          <w:numId w:val="2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Šalys šiuo aiškiai susitaria, kad Užsakovas turi teisę vienašališkai, raštu informavęs Rangovą, sulaikyti atitinkamą mokėjimą ar jo dalį Rangovui, jei:</w:t>
      </w:r>
    </w:p>
    <w:p w:rsidR="00EF4897" w:rsidRPr="00732791" w:rsidRDefault="00EF4897" w:rsidP="00BB50BC">
      <w:pPr>
        <w:widowControl/>
        <w:numPr>
          <w:ilvl w:val="2"/>
          <w:numId w:val="27"/>
        </w:numPr>
        <w:overflowPunct w:val="0"/>
        <w:autoSpaceDE w:val="0"/>
        <w:autoSpaceDN w:val="0"/>
        <w:adjustRightInd w:val="0"/>
        <w:spacing w:before="120"/>
        <w:ind w:left="810" w:hanging="81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Rangovas, atlikdamas Objekto darbus, padarė Užsakovui ar tretiesiems asmenims žalos (nuostolių) ir  toks tarp rangovo ir užsakovo suderintos žalos/nuostolių dydis nėra pilnai ir tinkamai atlygintas. Šiuo atveju, mokėjimas ar jo dalis sustabdomi iki tos dienos, kurią Rangovas pilnai ir tinkamai atlygina visą Užsakovui ar tretiesiems asmenims padarytą žalą (nuostolius);</w:t>
      </w:r>
    </w:p>
    <w:p w:rsidR="00EF4897" w:rsidRPr="00732791" w:rsidRDefault="00EF4897" w:rsidP="00BB50BC">
      <w:pPr>
        <w:widowControl/>
        <w:numPr>
          <w:ilvl w:val="2"/>
          <w:numId w:val="27"/>
        </w:numPr>
        <w:overflowPunct w:val="0"/>
        <w:autoSpaceDE w:val="0"/>
        <w:autoSpaceDN w:val="0"/>
        <w:adjustRightInd w:val="0"/>
        <w:spacing w:before="120"/>
        <w:ind w:left="810" w:hanging="81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Objekto darbų perdavimo-priėmimo aktas nėra pasirašytas abiejų Šalių ir / arba nėra pašalinti Užsakovo nurodyti Objekto darbų dalies, įtrauktos į Objekto darbų perdavimo-priėmimo aktą, defektai ar trūkumai, ir / arba nėra pašalinti Objekto darbų dalies, už kurią </w:t>
      </w:r>
      <w:r w:rsidRPr="00732791">
        <w:rPr>
          <w:rFonts w:ascii="Times New Roman" w:hAnsi="Times New Roman" w:cs="Times New Roman"/>
          <w:sz w:val="24"/>
          <w:szCs w:val="24"/>
          <w:lang w:val="lt-LT"/>
        </w:rPr>
        <w:lastRenderedPageBreak/>
        <w:t>Užsakovas jau yra sumokėjęs, defektai ar trūkumai. Šiuo atveju, mokėjimas ar jo dalis sulaikomas iki tokių trūkumų pašalinimo ir to patvirtinimo, šioje Sutartyje numatyta tvarka, dienos.</w:t>
      </w:r>
    </w:p>
    <w:p w:rsidR="00EF4897" w:rsidRPr="00732791" w:rsidRDefault="00EF4897" w:rsidP="00EF4897">
      <w:pPr>
        <w:spacing w:before="120"/>
        <w:ind w:left="810" w:hanging="810"/>
        <w:jc w:val="both"/>
        <w:rPr>
          <w:rFonts w:ascii="Times New Roman" w:hAnsi="Times New Roman" w:cs="Times New Roman"/>
          <w:bCs/>
          <w:sz w:val="24"/>
          <w:szCs w:val="24"/>
          <w:lang w:val="lt-LT"/>
        </w:rPr>
      </w:pPr>
      <w:r w:rsidRPr="00732791">
        <w:rPr>
          <w:rFonts w:ascii="Times New Roman" w:hAnsi="Times New Roman" w:cs="Times New Roman"/>
          <w:sz w:val="24"/>
          <w:szCs w:val="24"/>
          <w:lang w:val="lt-LT"/>
        </w:rPr>
        <w:t xml:space="preserve">              Mokėjimai Rangovui yra atnaujinami per 5 (penkias) darbo dienas po nustatytų defektų pašalinimo. </w:t>
      </w:r>
    </w:p>
    <w:p w:rsidR="00EF4897" w:rsidRPr="00732791" w:rsidRDefault="00EF4897" w:rsidP="00EF4897">
      <w:pPr>
        <w:tabs>
          <w:tab w:val="left" w:pos="851"/>
          <w:tab w:val="left" w:pos="2160"/>
          <w:tab w:val="left" w:pos="2268"/>
        </w:tabs>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IX dalis. Rangovo teisės, pareigos ir atsakomybė</w:t>
      </w:r>
    </w:p>
    <w:p w:rsidR="00EF4897" w:rsidRPr="00732791" w:rsidRDefault="00EF4897" w:rsidP="00EF4897">
      <w:pPr>
        <w:tabs>
          <w:tab w:val="left" w:pos="851"/>
        </w:tabs>
        <w:ind w:left="851" w:hanging="851"/>
        <w:jc w:val="both"/>
        <w:rPr>
          <w:rFonts w:ascii="Times New Roman" w:hAnsi="Times New Roman" w:cs="Times New Roman"/>
          <w:sz w:val="24"/>
          <w:szCs w:val="24"/>
          <w:lang w:val="lt-LT"/>
        </w:rPr>
      </w:pPr>
    </w:p>
    <w:p w:rsidR="00EF4897" w:rsidRPr="00732791" w:rsidRDefault="00EF4897" w:rsidP="00BB50BC">
      <w:pPr>
        <w:numPr>
          <w:ilvl w:val="1"/>
          <w:numId w:val="28"/>
        </w:numPr>
        <w:tabs>
          <w:tab w:val="left" w:pos="851"/>
        </w:tabs>
        <w:spacing w:before="120"/>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Rangovas įsipareigoja</w:t>
      </w:r>
      <w:r w:rsidRPr="00732791">
        <w:rPr>
          <w:rFonts w:ascii="Times New Roman" w:hAnsi="Times New Roman" w:cs="Times New Roman"/>
          <w:sz w:val="24"/>
          <w:szCs w:val="24"/>
          <w:lang w:val="lt-LT"/>
        </w:rPr>
        <w:t>:</w:t>
      </w:r>
    </w:p>
    <w:p w:rsidR="00EF4897" w:rsidRPr="00732791" w:rsidRDefault="00EF4897" w:rsidP="00BB50BC">
      <w:pPr>
        <w:widowControl/>
        <w:numPr>
          <w:ilvl w:val="2"/>
          <w:numId w:val="28"/>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Atlikti Objekto darbus ir organizuoti Objekto pridavimą Valstybinei statybos komisijai pagal Lietuvos Respublikoje galiojančias statybos normas ir taisykles, laikantis projektinių sprendimų, vadovaujantis normatyviniais statybos dokumentais, Lietuvos Respublikoje galiojančiais teisės aktais, projektavimo ir statybos sąlygomis, Užsakovo ir Techninės priežiūros nurodymais bei šios Sutarties nuostatų reikalavimais, laikantis Grafiko;</w:t>
      </w:r>
    </w:p>
    <w:p w:rsidR="00EF4897" w:rsidRPr="00732791" w:rsidRDefault="00EF4897" w:rsidP="00BB50BC">
      <w:pPr>
        <w:widowControl/>
        <w:numPr>
          <w:ilvl w:val="2"/>
          <w:numId w:val="28"/>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Objekto darbams atlikti reikalingas medžiagas bei gaminius naudoti tik pagal techninių specifikacijų reikalavimus. </w:t>
      </w:r>
    </w:p>
    <w:p w:rsidR="00EF4897" w:rsidRPr="00732791" w:rsidRDefault="00EF4897" w:rsidP="00BB50BC">
      <w:pPr>
        <w:widowControl/>
        <w:numPr>
          <w:ilvl w:val="2"/>
          <w:numId w:val="28"/>
        </w:numPr>
        <w:tabs>
          <w:tab w:val="left" w:pos="284"/>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Atliktus Objekto darbus priduoti Statybos techniniam prižiūrėtojui ir/arba paskirtam Užsakovo    atstovui;</w:t>
      </w:r>
    </w:p>
    <w:p w:rsidR="00EF4897" w:rsidRPr="00732791" w:rsidRDefault="00EF4897" w:rsidP="00BB50BC">
      <w:pPr>
        <w:numPr>
          <w:ilvl w:val="2"/>
          <w:numId w:val="28"/>
        </w:numPr>
        <w:tabs>
          <w:tab w:val="left" w:pos="851"/>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Nustatytus trūkumus šalinti savo sąskaita laikantis Sutartyje nustatytų reikalavimų. Trūkumus Rangovas privalo pradėti taisyti nedelsiant, per kiek įmanoma trumpiausią laiką (protingas terminas), priešingu atveju, Užsakovas turi teisę sulaikyti tolesnius mokėjimusi pagal atliktų Objekto darbų/įrangos aktus už tuos Objekto darbus, kuriuose nustatyti trūkumai tol, kol bus pašalinti visi nustatyti trūkumai, arba pasamdyti savo nuožiūra kitą asmenį, kuris pašalins trūkumus Rangovo sąskaita. Apie trečiojo asmens pasitelkimą trūkumų ištaisymui Užsakovas įsipareigoja iš anksto informuoti Rangovą ir su juo suderinti trūkumų šalinimo sąmatą;</w:t>
      </w:r>
    </w:p>
    <w:p w:rsidR="00EF4897" w:rsidRPr="00732791" w:rsidRDefault="00EF4897" w:rsidP="00BB50BC">
      <w:pPr>
        <w:numPr>
          <w:ilvl w:val="2"/>
          <w:numId w:val="28"/>
        </w:numPr>
        <w:tabs>
          <w:tab w:val="left" w:pos="851"/>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Cs/>
          <w:iCs/>
          <w:sz w:val="24"/>
          <w:szCs w:val="24"/>
          <w:lang w:val="lt-LT"/>
        </w:rPr>
        <w:t xml:space="preserve">Leisti </w:t>
      </w:r>
      <w:r w:rsidRPr="00732791">
        <w:rPr>
          <w:rFonts w:ascii="Times New Roman" w:hAnsi="Times New Roman" w:cs="Times New Roman"/>
          <w:sz w:val="24"/>
          <w:szCs w:val="24"/>
          <w:lang w:val="lt-LT"/>
        </w:rPr>
        <w:t>Užsakovo</w:t>
      </w:r>
      <w:r w:rsidRPr="00732791">
        <w:rPr>
          <w:rFonts w:ascii="Times New Roman" w:hAnsi="Times New Roman" w:cs="Times New Roman"/>
          <w:bCs/>
          <w:iCs/>
          <w:sz w:val="24"/>
          <w:szCs w:val="24"/>
          <w:lang w:val="lt-LT"/>
        </w:rPr>
        <w:t xml:space="preserve"> įgaliotiems atstovams bet kada darbo metu apžiūrėti Rangovo gamybinėje bazėje Objekto įrangos gamybos ir montavimo darbus ir Statybvietėje vykdomus Objekto darbus;</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Raštu pareikšti Užsakovui abejones dėl jo nurodymų, jeigu mano, kad šie nurodymai yra neteisėti, neteisingi ir/ar nepagrįsti;</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Iki Objekto darbų pradžios datos raštu pateikti Užsakovui visas abejones dėl Objekto darbų vykdymo, techninių sprendimų, parengiamųjų Objekto darbų kokybės ir savalaikiškumo, kurie gali turėti įtakos Rangovo atliktų Objekto darbų kokybei ir terminams, o taip pat dėl įvairių kitų nuo Rangovo nepriklausančių aplinkybių, sudarančių grėsmę atliekamų darbų tinkamumui, tvirtumui ir saugumui;</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visu Sutarties vykdymo ir jos galiojimo laikotarpiu, taip pat ir laikotarpiu, per kurį bus taisomi ar šalinami šios Sutarties pagrindu atliktų Objekto darbų trūkumai ar defektai, atliekant bet kokius Objekto darbus laikytis Teisės aktais nustatytų reikalavimų, įskaitant, bet neapsiribojant darbų saugos ir sveikatos apsaugos, priešgaisrinės saugos, aplinkosaugos, darbo higienos reikalavimų. Rangovas įsipareigoja organizuoti ir užtikrinti, kad prieš Statybos darbų pradžią visas Rangovo personalas, kuris vykdys Sutartyje nurodytus darbus, būtų tinkamai instruktuotas. Rangovas privalo savo sąskaita ir priemonėmis užtikrinti, kad darbuotojams, nesuprantantiems lietuvių kalbos, instruktažas būtų tinkamai išverstas į šiems asmenims suprantamą kalbą. Be to, Rangovas Objekto darbų vykdymo metu garantuoja ir yra atsakingas už Statybos aikštelėje ir greta jos esančių žmonių apsaugą nuo bet kokių Objekto darbais sukeliamų pavojų. Rangovas yra tiesiogiai atsakingas už bet kokį žalos žmonėms ar turtui padarymą. </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lastRenderedPageBreak/>
        <w:t>Visa atsakomybė už darbų saugą Statybos aikštelėje tenka Rangovui. Rangovas atsako ir už darbų saugą, kai šioje Sutartyje numatytiems Statybos darbams atlikti jis pasitelkia subrangovus. Apie šiame punkte nustatytą sąlygą Rangovas privalo informuoti atitinkamas darbų saugą prižiūrinčias ir kontroliuojančias Valdžios institucijas.</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įsipareigoja nedelsiant informuoti Užsakovą apie visus Statybos darbų metu įvykusius nelaimingus atsitikimus, avarijas bei žalas, atsiradusias jo vykdomų Darbų pasėkoje arba eigoje. Priklausomai nuo įvykių arba žalų atsiradimo aplinkybių, Rangovas turi informuoti atitinkamas kompetentingas įstaigas, draudimo bendrovę. Rangovas įsipareigoja atlyginti žalą, jeigu  ji bus padaryta dėl netinkamo Rangovo įsipareigojimų vykdymo, ir jeigu žalos dydis, kurį turės įvertinti nepriklausimi ekspertai,  bus didesnis, nei iš draudimo bendrovės gauta išmoka. Rangovas taip pat įsipareigoja įspėti Užsakovą ir, kol gaus nurodymus, sustabdyti Statybos darbus, kai Užsakovo pateikta medžiaga, įrenginiai, kitas turtas ar dokumentai yra netinkami, kai Užsakovo pateiktų nurodymų dėl Statybos darbų atlikimo laikymasis sudaro grėsmę Statybos darbų tinkamumui, tvirtumui ar darbo saugai.</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darbų saugos koordinavimui paskiria saugos darbe koordinatorių bei apie tai raštu informuoja Užsakovą.</w:t>
      </w:r>
    </w:p>
    <w:p w:rsidR="00EF4897" w:rsidRPr="00732791" w:rsidRDefault="00EF4897" w:rsidP="00BB50BC">
      <w:pPr>
        <w:numPr>
          <w:ilvl w:val="2"/>
          <w:numId w:val="28"/>
        </w:numPr>
        <w:tabs>
          <w:tab w:val="left" w:pos="851"/>
        </w:tabs>
        <w:spacing w:before="120"/>
        <w:ind w:left="1276" w:hanging="1276"/>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Atsitikus nelaimingam atsitikimui Objekto darbų metu, savo jėgomis ir lėšomis tirti minėtus įvykius;</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Objekto darbų metu saugoti ir tausoti aplinką, esamą infrastruktūrą ir kitą Užsakovo bei trečiųjų asmenų turtą, atlyginti dėl netinkamų šių pareigų vykdymo padarytą žalą;</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Užtikrinti, kad Objekto darbų metu Statybvietėje nebūtų neblaivių ar nuo bet kokių psichotropinių medžiagų apsvaigusių rangovo darbuotojų.</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Kartu su Darbų/Įrangos galutiniais priėmimo-perdavimo aktais pateikti visos apimties, Lietuvos Respublikos standartus ir teisinius reikalavimus atitinkančią dokumentaciją. </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Per 5 (penkias) darbo dienas nuo Sutarties pasirašymo dienos paskirti aukštos kvalifikacijos, turintį reikiamus Teisės aktų nustatytus atestatus bei kitus jo kvalifikaciją bei kompetenciją patvirtinančius dokumentus, Objekto darbų vadovą ir apie tai raštu informuoti Užsakovą.</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pradeda ir atlieka Objekto darbus tik įsitikinęs, kad yra gauti ir yra galiojantys visi Objekto darbams pradėti ir atlikti būtini leidimai, licencijos, atestatai, sutikimai, patvirtinimai, įgaliojimai ir / ar kiti dokumentai. Rangovas įsipareigoja savo sąskaita ir jėgomis užtikrinti bet kokių leidimų, licencijų, atestatų, sutikimų, patvirtinimų, įgaliojimų ir kitų dokumentų, būtinų Objekto darbams atlikti ir įsipareigojimams pagal šią Sutartį vykdyti, gavimą ir galiojimą ir juose numatytų sąlygų vykdymą. Rangovas, be kita ko, įsipareigoja užtikrinti, kad šiame punkte nurodytus dokumentus turėtų ir jo darbuotojai. Rangovas negalės remtis tokių dokumentų nebuvimu, siekdamas išvengti atsakomybės dėl įsipareigojimų pagal šią Sutartį nevykdymo ir / ar netinkamo vykdymo ir bus visiškai atsakingas už kilusias pasekmes dėl tokių dokumentų nebuvimo ar pavėluoto gavimo.</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įsipareigoja atlikti Objekto ir jo inžinerinių tinklų bandymus ir yra atsakingas už tinkamą jų atlikimą ir įforminimą.</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privalo užtikrinti, kad nebus paliktas nebaigtu bet koks Objekto darbas, Objekto darbų etapas pagal šią Sutartį, jei toks palikimas neatitiktų saugumo reikalavimų. Tokiu atveju Rangovas privalo užtikrinti, kad toks Objekto darbų etapas bus tinkamai įvykdytas, t.y. Objekto darbas baigtas ir pasiektas rezultatas, atitinkantis saugumo reikalavimus. Bet kokiu atveju, Rangovas neturi teisės vienašališkai stabdyti ar nutraukti Objekto darbus, išskyrus šioje Sutartyje numatytus atvejus.</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Pasibaigus Sutarčiai arba ją nutraukus, arba bet kada Užsakovui to pareikalavus raštu </w:t>
      </w:r>
      <w:r w:rsidRPr="00732791">
        <w:rPr>
          <w:rFonts w:ascii="Times New Roman" w:hAnsi="Times New Roman" w:cs="Times New Roman"/>
          <w:sz w:val="24"/>
          <w:szCs w:val="24"/>
          <w:lang w:val="lt-LT"/>
        </w:rPr>
        <w:lastRenderedPageBreak/>
        <w:t>Sutarties galiojimo laikotarpiu, Rangovas įsipareigoja nedelsiant grąžinti Užsakovui visus pastarojo pagal Sutartį perduotus dokumentus ir turtą, taip pat visus dokumentus ir turtą, kurie buvo sukurti ar parengti šios Sutarties galiojimo ir vykdymo metu.</w:t>
      </w:r>
    </w:p>
    <w:p w:rsidR="00EF4897" w:rsidRPr="00732791" w:rsidRDefault="00EF4897" w:rsidP="00BB50BC">
      <w:pPr>
        <w:numPr>
          <w:ilvl w:val="2"/>
          <w:numId w:val="28"/>
        </w:numPr>
        <w:spacing w:before="120"/>
        <w:ind w:left="851" w:hanging="851"/>
        <w:jc w:val="both"/>
        <w:rPr>
          <w:rFonts w:ascii="Times New Roman" w:hAnsi="Times New Roman" w:cs="Times New Roman"/>
          <w:strike/>
          <w:sz w:val="24"/>
          <w:szCs w:val="24"/>
          <w:lang w:val="lt-LT"/>
        </w:rPr>
      </w:pPr>
      <w:r w:rsidRPr="00732791">
        <w:rPr>
          <w:rFonts w:ascii="Times New Roman" w:hAnsi="Times New Roman" w:cs="Times New Roman"/>
          <w:sz w:val="24"/>
          <w:szCs w:val="24"/>
          <w:lang w:val="lt-LT"/>
        </w:rPr>
        <w:t>Tuo atveju, jei Rangovas nepriklausomai nuo jo kaltės visu Sutarties galiojimo laikotarpiu praranda bet kokią jam Užsakovo ar kitų asmenų suteiktą dokumentaciją, taip pat dokumentaciją, kuri buvo sukurta vykdant šią Sutartį, Rangovas savo sąskaita per įmanomai trumpą laiko tarpą atkuria tokią dokumentaciją.</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Esant Trečiųjų asmenų bet kokiems veiksmams, kuriais arba dėl kurių sustabdomas ar kitaip apribojamas bet kokių Darbų pagal Sutartį atlikimas, taip pat bet koks kitoks tinkamas Sutarties vykdymas, esant bet kokioms kitoms aplinkybėms, dėl kurių Sutarties įvykdymas arba tinkamas įvykdymas tampa neįmanomas, Rangovas įsipareigoja nedelsiant imtis visų reikiamų ir įmanomų priemonių siekiant šiame punkte numatytoms aplinkybėms pašalinti bei nedelsiant apie įvykį ir aplinkybes informuoti Užsakovą. Jeigu šiame punkte numatyti Trečiųjų asmenų veiksmai, taip pat šiame punkte numatytos aplinkybės kilo dėl Rangovo kaltės ar nuo jo priklausančių aplinkybių, Rangovas privalo atlyginti Užsakovui dėl to patirtus nuostolius.</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Rangovas šiuo įsipareigoja dėti visas pastangas, imtis bet kokių veiksmų savo sąskaita siekiant apsaugoti Užsakovą nuo bet kokių pretenzijų, reikalavimų, pareiškimų, teismo procesų, taip pat nuo bet kokių kitų veiksmų dėl bet kokio patentinių teisių, prekių ženklų ar pavadinimų bei kitų saugomų autorinių teisių pažeidimo, jeigu toks pažeidimas bet kaip susijęs su bet kokiais Rangovo įrengimais, medžiagomis, įranga, kurie yra naudojami vykdant šią Sutartį, taip pat nuo visų su tuo susijusių nuostolių, žalos, baudų ir išlaidų. </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Prieš paleidimo derinimo darbų pradžią Rangovas apmoko Užsakovo paskirtus asmenis turinčius reikiamus kvalifikacinius atestatus, kaip dirbti su Įranga ir 2 (du) mėnesius neatlygintinai konsultuoja įrangos priežiūros ir eksploatacijos klausimais. Užsakovas atsakingus asmenis paskiria 2 mėnesiai iki paleidimo derinimo darbų pradžios.</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Informuoti Užsakovą apie bet kokias Sutarties vykdymui reikšmingas aplinkybes bei pateikti Užsakovui visą jo prašomą informaciją, susijusią su šios Sutarties vykdymu bei atliekamais Objekto darbais.</w:t>
      </w:r>
    </w:p>
    <w:p w:rsidR="00EF4897" w:rsidRPr="00732791" w:rsidRDefault="00EF4897" w:rsidP="00EF4897">
      <w:pPr>
        <w:spacing w:before="120"/>
        <w:jc w:val="both"/>
        <w:rPr>
          <w:rFonts w:ascii="Times New Roman" w:hAnsi="Times New Roman" w:cs="Times New Roman"/>
          <w:sz w:val="24"/>
          <w:szCs w:val="24"/>
          <w:lang w:val="lt-LT"/>
        </w:rPr>
      </w:pPr>
    </w:p>
    <w:p w:rsidR="00EF4897" w:rsidRPr="00732791" w:rsidRDefault="00EF4897" w:rsidP="00BB50BC">
      <w:pPr>
        <w:numPr>
          <w:ilvl w:val="1"/>
          <w:numId w:val="28"/>
        </w:numPr>
        <w:tabs>
          <w:tab w:val="left" w:pos="851"/>
        </w:tabs>
        <w:spacing w:before="120"/>
        <w:jc w:val="both"/>
        <w:rPr>
          <w:rFonts w:ascii="Times New Roman" w:hAnsi="Times New Roman" w:cs="Times New Roman"/>
          <w:b/>
          <w:sz w:val="24"/>
          <w:szCs w:val="24"/>
          <w:lang w:val="lt-LT"/>
        </w:rPr>
      </w:pPr>
      <w:r w:rsidRPr="00732791">
        <w:rPr>
          <w:rFonts w:ascii="Times New Roman" w:hAnsi="Times New Roman" w:cs="Times New Roman"/>
          <w:b/>
          <w:sz w:val="24"/>
          <w:szCs w:val="24"/>
          <w:lang w:val="lt-LT"/>
        </w:rPr>
        <w:t>Rangovas turi teisę:</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Nepradėti Objekto darbų arba sustabdyti Objekto darbus, jei Užsakovas vėluoja atsiskaityti ilgesniu negu 20 dienų laikotarpiu su Rangovu negu Sutarties VII dalyje nustatytais terminais;</w:t>
      </w:r>
    </w:p>
    <w:p w:rsidR="00EF4897" w:rsidRPr="00732791" w:rsidRDefault="00EF4897" w:rsidP="00BB50BC">
      <w:pPr>
        <w:numPr>
          <w:ilvl w:val="2"/>
          <w:numId w:val="28"/>
        </w:numPr>
        <w:spacing w:before="120"/>
        <w:ind w:left="851" w:hanging="851"/>
        <w:jc w:val="both"/>
        <w:rPr>
          <w:rFonts w:ascii="Times New Roman" w:hAnsi="Times New Roman" w:cs="Times New Roman"/>
          <w:strike/>
          <w:sz w:val="24"/>
          <w:szCs w:val="24"/>
          <w:lang w:val="lt-LT"/>
        </w:rPr>
      </w:pPr>
      <w:r w:rsidRPr="00732791">
        <w:rPr>
          <w:rFonts w:ascii="Times New Roman" w:hAnsi="Times New Roman" w:cs="Times New Roman"/>
          <w:sz w:val="24"/>
          <w:szCs w:val="24"/>
          <w:lang w:val="lt-LT"/>
        </w:rPr>
        <w:t>Pratęsti Objekto darbų atlikimo terminus tuo atveju, jeigu Užsakovas vėluoja ir/arba netinkamai vykdo Sutartyje numatytus Užsakovo įsipareigojimus.</w:t>
      </w:r>
      <w:r w:rsidRPr="00732791">
        <w:rPr>
          <w:rFonts w:ascii="Times New Roman" w:hAnsi="Times New Roman" w:cs="Times New Roman"/>
          <w:strike/>
          <w:sz w:val="24"/>
          <w:szCs w:val="24"/>
          <w:lang w:val="lt-LT"/>
        </w:rPr>
        <w:t xml:space="preserve"> </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Neatlikti papildomų Objekto darbų tol, kol jie yra neįtraukti į Sutarties dokumentus Šalių rašytiniu susitarimu ir Šalys nėra susitarę dėl jų apmokėjimo;</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Reklamuoti Objekte savo atributiką, susijusią su Rangovo veikla.</w:t>
      </w:r>
    </w:p>
    <w:p w:rsidR="00EF4897" w:rsidRPr="00732791" w:rsidRDefault="00EF4897" w:rsidP="00BB50BC">
      <w:pPr>
        <w:numPr>
          <w:ilvl w:val="1"/>
          <w:numId w:val="28"/>
        </w:numPr>
        <w:tabs>
          <w:tab w:val="left" w:pos="851"/>
        </w:tabs>
        <w:spacing w:before="120"/>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Rangovo atsakomybė:</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Objekto darbų atlikimo metu ar šioje Sutartyje numatytu garantijos laikotarpiu, gavęs pagrįstą raštišką pranešimą apie aptiktus Objektu darbų defektus, privalo per suderintą su Užsakovu laiką, bet ne ilgesnį nei 20 (dvidešimt) darbo dienų ir neviršijant Grafike numatytų terminų, šiuos defektus ištaisyti. Jeigu defektų pašalinimas dėl darbų ar įrangos specifikos gali užtrukti ilgesnį terminą, Rangovas suderina su Užsakovu protingą ilgesnį negu 20 darbo dienų terminą šiems defektams pašalinti.</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pacing w:val="-5"/>
          <w:sz w:val="24"/>
          <w:szCs w:val="24"/>
          <w:lang w:val="lt-LT"/>
        </w:rPr>
        <w:t>Laiku</w:t>
      </w:r>
      <w:r w:rsidRPr="00732791">
        <w:rPr>
          <w:rFonts w:ascii="Times New Roman" w:hAnsi="Times New Roman" w:cs="Times New Roman"/>
          <w:spacing w:val="36"/>
          <w:sz w:val="24"/>
          <w:szCs w:val="24"/>
          <w:lang w:val="lt-LT"/>
        </w:rPr>
        <w:t xml:space="preserve"> </w:t>
      </w:r>
      <w:r w:rsidRPr="00732791">
        <w:rPr>
          <w:rFonts w:ascii="Times New Roman" w:hAnsi="Times New Roman" w:cs="Times New Roman"/>
          <w:spacing w:val="-5"/>
          <w:sz w:val="24"/>
          <w:szCs w:val="24"/>
          <w:lang w:val="lt-LT"/>
        </w:rPr>
        <w:t>neįvykdęs</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pacing w:val="-3"/>
          <w:sz w:val="24"/>
          <w:szCs w:val="24"/>
          <w:lang w:val="lt-LT"/>
        </w:rPr>
        <w:t>ar</w:t>
      </w:r>
      <w:r w:rsidRPr="00732791">
        <w:rPr>
          <w:rFonts w:ascii="Times New Roman" w:hAnsi="Times New Roman" w:cs="Times New Roman"/>
          <w:spacing w:val="40"/>
          <w:sz w:val="24"/>
          <w:szCs w:val="24"/>
          <w:lang w:val="lt-LT"/>
        </w:rPr>
        <w:t xml:space="preserve"> </w:t>
      </w:r>
      <w:r w:rsidRPr="00732791">
        <w:rPr>
          <w:rFonts w:ascii="Times New Roman" w:hAnsi="Times New Roman" w:cs="Times New Roman"/>
          <w:spacing w:val="-5"/>
          <w:sz w:val="24"/>
          <w:szCs w:val="24"/>
          <w:lang w:val="lt-LT"/>
        </w:rPr>
        <w:t>netinkamai</w:t>
      </w:r>
      <w:r w:rsidRPr="00732791">
        <w:rPr>
          <w:rFonts w:ascii="Times New Roman" w:hAnsi="Times New Roman" w:cs="Times New Roman"/>
          <w:spacing w:val="33"/>
          <w:sz w:val="24"/>
          <w:szCs w:val="24"/>
          <w:lang w:val="lt-LT"/>
        </w:rPr>
        <w:t xml:space="preserve"> </w:t>
      </w:r>
      <w:r w:rsidRPr="00732791">
        <w:rPr>
          <w:rFonts w:ascii="Times New Roman" w:hAnsi="Times New Roman" w:cs="Times New Roman"/>
          <w:spacing w:val="-5"/>
          <w:sz w:val="24"/>
          <w:szCs w:val="24"/>
          <w:lang w:val="lt-LT"/>
        </w:rPr>
        <w:t>įvykdęs</w:t>
      </w:r>
      <w:r w:rsidRPr="00732791">
        <w:rPr>
          <w:rFonts w:ascii="Times New Roman" w:hAnsi="Times New Roman" w:cs="Times New Roman"/>
          <w:spacing w:val="39"/>
          <w:sz w:val="24"/>
          <w:szCs w:val="24"/>
          <w:lang w:val="lt-LT"/>
        </w:rPr>
        <w:t xml:space="preserve"> </w:t>
      </w:r>
      <w:r w:rsidRPr="00732791">
        <w:rPr>
          <w:rFonts w:ascii="Times New Roman" w:hAnsi="Times New Roman" w:cs="Times New Roman"/>
          <w:spacing w:val="-5"/>
          <w:sz w:val="24"/>
          <w:szCs w:val="24"/>
          <w:lang w:val="lt-LT"/>
        </w:rPr>
        <w:t>įsipareigojimus</w:t>
      </w:r>
      <w:r w:rsidRPr="00732791">
        <w:rPr>
          <w:rFonts w:ascii="Times New Roman" w:hAnsi="Times New Roman" w:cs="Times New Roman"/>
          <w:spacing w:val="40"/>
          <w:sz w:val="24"/>
          <w:szCs w:val="24"/>
          <w:lang w:val="lt-LT"/>
        </w:rPr>
        <w:t xml:space="preserve"> </w:t>
      </w:r>
      <w:r w:rsidRPr="00732791">
        <w:rPr>
          <w:rFonts w:ascii="Times New Roman" w:hAnsi="Times New Roman" w:cs="Times New Roman"/>
          <w:spacing w:val="-3"/>
          <w:sz w:val="24"/>
          <w:szCs w:val="24"/>
          <w:lang w:val="lt-LT"/>
        </w:rPr>
        <w:t>ir</w:t>
      </w:r>
      <w:r w:rsidRPr="00732791">
        <w:rPr>
          <w:rFonts w:ascii="Times New Roman" w:hAnsi="Times New Roman" w:cs="Times New Roman"/>
          <w:spacing w:val="38"/>
          <w:sz w:val="24"/>
          <w:szCs w:val="24"/>
          <w:lang w:val="lt-LT"/>
        </w:rPr>
        <w:t xml:space="preserve"> </w:t>
      </w:r>
      <w:r w:rsidRPr="00732791">
        <w:rPr>
          <w:rFonts w:ascii="Times New Roman" w:hAnsi="Times New Roman" w:cs="Times New Roman"/>
          <w:spacing w:val="-5"/>
          <w:sz w:val="24"/>
          <w:szCs w:val="24"/>
          <w:lang w:val="lt-LT"/>
        </w:rPr>
        <w:t>neperdavęs</w:t>
      </w:r>
      <w:r w:rsidRPr="00732791">
        <w:rPr>
          <w:rFonts w:ascii="Times New Roman" w:hAnsi="Times New Roman" w:cs="Times New Roman"/>
          <w:spacing w:val="39"/>
          <w:sz w:val="24"/>
          <w:szCs w:val="24"/>
          <w:lang w:val="lt-LT"/>
        </w:rPr>
        <w:t xml:space="preserve"> </w:t>
      </w:r>
      <w:r w:rsidRPr="00732791">
        <w:rPr>
          <w:rFonts w:ascii="Times New Roman" w:hAnsi="Times New Roman" w:cs="Times New Roman"/>
          <w:spacing w:val="-5"/>
          <w:sz w:val="24"/>
          <w:szCs w:val="24"/>
          <w:lang w:val="lt-LT"/>
        </w:rPr>
        <w:t>Užsakovui</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pacing w:val="-5"/>
          <w:sz w:val="24"/>
          <w:szCs w:val="24"/>
          <w:lang w:val="lt-LT"/>
        </w:rPr>
        <w:t>darbų</w:t>
      </w:r>
      <w:r w:rsidRPr="00732791">
        <w:rPr>
          <w:rFonts w:ascii="Times New Roman" w:hAnsi="Times New Roman" w:cs="Times New Roman"/>
          <w:spacing w:val="36"/>
          <w:sz w:val="24"/>
          <w:szCs w:val="24"/>
          <w:lang w:val="lt-LT"/>
        </w:rPr>
        <w:t xml:space="preserve"> </w:t>
      </w:r>
      <w:r w:rsidRPr="00732791">
        <w:rPr>
          <w:rFonts w:ascii="Times New Roman" w:hAnsi="Times New Roman" w:cs="Times New Roman"/>
          <w:spacing w:val="-5"/>
          <w:sz w:val="24"/>
          <w:szCs w:val="24"/>
          <w:lang w:val="lt-LT"/>
        </w:rPr>
        <w:lastRenderedPageBreak/>
        <w:t>Pirkimo</w:t>
      </w:r>
      <w:r w:rsidRPr="00732791">
        <w:rPr>
          <w:rFonts w:ascii="Times New Roman" w:hAnsi="Times New Roman" w:cs="Times New Roman"/>
          <w:spacing w:val="35"/>
          <w:sz w:val="24"/>
          <w:szCs w:val="24"/>
          <w:lang w:val="lt-LT"/>
        </w:rPr>
        <w:t xml:space="preserve"> </w:t>
      </w:r>
      <w:r w:rsidRPr="00732791">
        <w:rPr>
          <w:rFonts w:ascii="Times New Roman" w:hAnsi="Times New Roman" w:cs="Times New Roman"/>
          <w:spacing w:val="-5"/>
          <w:sz w:val="24"/>
          <w:szCs w:val="24"/>
          <w:lang w:val="lt-LT"/>
        </w:rPr>
        <w:t>sutartyje</w:t>
      </w:r>
      <w:r w:rsidRPr="00732791">
        <w:rPr>
          <w:rFonts w:ascii="Times New Roman" w:hAnsi="Times New Roman" w:cs="Times New Roman"/>
          <w:spacing w:val="68"/>
          <w:w w:val="99"/>
          <w:sz w:val="24"/>
          <w:szCs w:val="24"/>
          <w:lang w:val="lt-LT"/>
        </w:rPr>
        <w:t xml:space="preserve"> </w:t>
      </w:r>
      <w:r w:rsidRPr="00732791">
        <w:rPr>
          <w:rFonts w:ascii="Times New Roman" w:hAnsi="Times New Roman" w:cs="Times New Roman"/>
          <w:spacing w:val="-5"/>
          <w:sz w:val="24"/>
          <w:szCs w:val="24"/>
          <w:lang w:val="lt-LT"/>
        </w:rPr>
        <w:t>nustatytu</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5"/>
          <w:sz w:val="24"/>
          <w:szCs w:val="24"/>
          <w:lang w:val="lt-LT"/>
        </w:rPr>
        <w:t>terminu,</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5"/>
          <w:sz w:val="24"/>
          <w:szCs w:val="24"/>
          <w:lang w:val="lt-LT"/>
        </w:rPr>
        <w:t>Užsakovo</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pacing w:val="-5"/>
          <w:sz w:val="24"/>
          <w:szCs w:val="24"/>
          <w:lang w:val="lt-LT"/>
        </w:rPr>
        <w:t>reikalavimu</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5"/>
          <w:sz w:val="24"/>
          <w:szCs w:val="24"/>
          <w:lang w:val="lt-LT"/>
        </w:rPr>
        <w:t>Rangovas</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pacing w:val="-3"/>
          <w:sz w:val="24"/>
          <w:szCs w:val="24"/>
          <w:lang w:val="lt-LT"/>
        </w:rPr>
        <w:t>moka</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pacing w:val="-5"/>
          <w:sz w:val="24"/>
          <w:szCs w:val="24"/>
          <w:lang w:val="lt-LT"/>
        </w:rPr>
        <w:t>Užsakovui</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pacing w:val="-3"/>
          <w:sz w:val="24"/>
          <w:szCs w:val="24"/>
          <w:lang w:val="lt-LT"/>
        </w:rPr>
        <w:t>0,05</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pacing w:val="-5"/>
          <w:sz w:val="24"/>
          <w:szCs w:val="24"/>
          <w:lang w:val="lt-LT"/>
        </w:rPr>
        <w:t>dydžio</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5"/>
          <w:sz w:val="24"/>
          <w:szCs w:val="24"/>
          <w:lang w:val="lt-LT"/>
        </w:rPr>
        <w:t>netesybas</w:t>
      </w:r>
      <w:r w:rsidRPr="00732791">
        <w:rPr>
          <w:rFonts w:ascii="Times New Roman" w:hAnsi="Times New Roman" w:cs="Times New Roman"/>
          <w:spacing w:val="19"/>
          <w:sz w:val="24"/>
          <w:szCs w:val="24"/>
          <w:lang w:val="lt-LT"/>
        </w:rPr>
        <w:t xml:space="preserve"> </w:t>
      </w:r>
      <w:r w:rsidRPr="00732791">
        <w:rPr>
          <w:rFonts w:ascii="Times New Roman" w:hAnsi="Times New Roman" w:cs="Times New Roman"/>
          <w:spacing w:val="-2"/>
          <w:sz w:val="24"/>
          <w:szCs w:val="24"/>
          <w:lang w:val="lt-LT"/>
        </w:rPr>
        <w:t>už</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2"/>
          <w:sz w:val="24"/>
          <w:szCs w:val="24"/>
          <w:lang w:val="lt-LT"/>
        </w:rPr>
        <w:t>nuo</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5"/>
          <w:sz w:val="24"/>
          <w:szCs w:val="24"/>
          <w:lang w:val="lt-LT"/>
        </w:rPr>
        <w:t>netinkamai</w:t>
      </w:r>
      <w:r w:rsidRPr="00732791">
        <w:rPr>
          <w:rFonts w:ascii="Times New Roman" w:hAnsi="Times New Roman" w:cs="Times New Roman"/>
          <w:spacing w:val="70"/>
          <w:w w:val="99"/>
          <w:sz w:val="24"/>
          <w:szCs w:val="24"/>
          <w:lang w:val="lt-LT"/>
        </w:rPr>
        <w:t xml:space="preserve"> </w:t>
      </w:r>
      <w:r w:rsidRPr="00732791">
        <w:rPr>
          <w:rFonts w:ascii="Times New Roman" w:hAnsi="Times New Roman" w:cs="Times New Roman"/>
          <w:spacing w:val="-5"/>
          <w:sz w:val="24"/>
          <w:szCs w:val="24"/>
          <w:lang w:val="lt-LT"/>
        </w:rPr>
        <w:t>įvykdytų</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3"/>
          <w:sz w:val="24"/>
          <w:szCs w:val="24"/>
          <w:lang w:val="lt-LT"/>
        </w:rPr>
        <w:t>ar</w:t>
      </w:r>
      <w:r w:rsidRPr="00732791">
        <w:rPr>
          <w:rFonts w:ascii="Times New Roman" w:hAnsi="Times New Roman" w:cs="Times New Roman"/>
          <w:spacing w:val="30"/>
          <w:sz w:val="24"/>
          <w:szCs w:val="24"/>
          <w:lang w:val="lt-LT"/>
        </w:rPr>
        <w:t xml:space="preserve"> </w:t>
      </w:r>
      <w:r w:rsidRPr="00732791">
        <w:rPr>
          <w:rFonts w:ascii="Times New Roman" w:hAnsi="Times New Roman" w:cs="Times New Roman"/>
          <w:spacing w:val="-5"/>
          <w:sz w:val="24"/>
          <w:szCs w:val="24"/>
          <w:lang w:val="lt-LT"/>
        </w:rPr>
        <w:t>neįvykdytų</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pacing w:val="-5"/>
          <w:sz w:val="24"/>
          <w:szCs w:val="24"/>
          <w:lang w:val="lt-LT"/>
        </w:rPr>
        <w:t>įsipareigojimų</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pacing w:val="-5"/>
          <w:sz w:val="24"/>
          <w:szCs w:val="24"/>
          <w:lang w:val="lt-LT"/>
        </w:rPr>
        <w:t>vertės</w:t>
      </w:r>
      <w:r w:rsidRPr="00732791">
        <w:rPr>
          <w:rFonts w:ascii="Times New Roman" w:hAnsi="Times New Roman" w:cs="Times New Roman"/>
          <w:spacing w:val="28"/>
          <w:sz w:val="24"/>
          <w:szCs w:val="24"/>
          <w:lang w:val="lt-LT"/>
        </w:rPr>
        <w:t xml:space="preserve"> </w:t>
      </w:r>
      <w:r w:rsidRPr="00732791">
        <w:rPr>
          <w:rFonts w:ascii="Times New Roman" w:hAnsi="Times New Roman" w:cs="Times New Roman"/>
          <w:spacing w:val="-2"/>
          <w:sz w:val="24"/>
          <w:szCs w:val="24"/>
          <w:lang w:val="lt-LT"/>
        </w:rPr>
        <w:t>už</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3"/>
          <w:sz w:val="24"/>
          <w:szCs w:val="24"/>
          <w:lang w:val="lt-LT"/>
        </w:rPr>
        <w:t>kiekvieną</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5"/>
          <w:sz w:val="24"/>
          <w:szCs w:val="24"/>
          <w:lang w:val="lt-LT"/>
        </w:rPr>
        <w:t>termino</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5"/>
          <w:sz w:val="24"/>
          <w:szCs w:val="24"/>
          <w:lang w:val="lt-LT"/>
        </w:rPr>
        <w:t>praleidimo</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pacing w:val="-5"/>
          <w:sz w:val="24"/>
          <w:szCs w:val="24"/>
          <w:lang w:val="lt-LT"/>
        </w:rPr>
        <w:t>dieną.</w:t>
      </w:r>
      <w:r w:rsidRPr="00732791">
        <w:rPr>
          <w:rFonts w:ascii="Times New Roman" w:hAnsi="Times New Roman" w:cs="Times New Roman"/>
          <w:spacing w:val="31"/>
          <w:sz w:val="24"/>
          <w:szCs w:val="24"/>
          <w:lang w:val="lt-LT"/>
        </w:rPr>
        <w:t xml:space="preserve"> </w:t>
      </w:r>
      <w:r w:rsidRPr="00732791">
        <w:rPr>
          <w:rFonts w:ascii="Times New Roman" w:hAnsi="Times New Roman" w:cs="Times New Roman"/>
          <w:spacing w:val="-5"/>
          <w:sz w:val="24"/>
          <w:szCs w:val="24"/>
          <w:lang w:val="lt-LT"/>
        </w:rPr>
        <w:t>Šalys</w:t>
      </w:r>
      <w:r w:rsidRPr="00732791">
        <w:rPr>
          <w:rFonts w:ascii="Times New Roman" w:hAnsi="Times New Roman" w:cs="Times New Roman"/>
          <w:spacing w:val="28"/>
          <w:sz w:val="24"/>
          <w:szCs w:val="24"/>
          <w:lang w:val="lt-LT"/>
        </w:rPr>
        <w:t xml:space="preserve"> </w:t>
      </w:r>
      <w:r w:rsidRPr="00732791">
        <w:rPr>
          <w:rFonts w:ascii="Times New Roman" w:hAnsi="Times New Roman" w:cs="Times New Roman"/>
          <w:spacing w:val="-5"/>
          <w:sz w:val="24"/>
          <w:szCs w:val="24"/>
          <w:lang w:val="lt-LT"/>
        </w:rPr>
        <w:t>susitaria,</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3"/>
          <w:sz w:val="24"/>
          <w:szCs w:val="24"/>
          <w:lang w:val="lt-LT"/>
        </w:rPr>
        <w:t>kad</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5"/>
          <w:sz w:val="24"/>
          <w:szCs w:val="24"/>
          <w:lang w:val="lt-LT"/>
        </w:rPr>
        <w:t>bendra</w:t>
      </w:r>
      <w:r w:rsidRPr="00732791">
        <w:rPr>
          <w:rFonts w:ascii="Times New Roman" w:hAnsi="Times New Roman" w:cs="Times New Roman"/>
          <w:spacing w:val="82"/>
          <w:w w:val="99"/>
          <w:sz w:val="24"/>
          <w:szCs w:val="24"/>
          <w:lang w:val="lt-LT"/>
        </w:rPr>
        <w:t xml:space="preserve"> </w:t>
      </w:r>
      <w:r w:rsidRPr="00732791">
        <w:rPr>
          <w:rFonts w:ascii="Times New Roman" w:hAnsi="Times New Roman" w:cs="Times New Roman"/>
          <w:spacing w:val="-5"/>
          <w:sz w:val="24"/>
          <w:szCs w:val="24"/>
          <w:lang w:val="lt-LT"/>
        </w:rPr>
        <w:t>Rangovo</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pacing w:val="-3"/>
          <w:sz w:val="24"/>
          <w:szCs w:val="24"/>
          <w:lang w:val="lt-LT"/>
        </w:rPr>
        <w:t>mokama</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pacing w:val="-5"/>
          <w:sz w:val="24"/>
          <w:szCs w:val="24"/>
          <w:lang w:val="lt-LT"/>
        </w:rPr>
        <w:t>netesybų</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pacing w:val="-2"/>
          <w:sz w:val="24"/>
          <w:szCs w:val="24"/>
          <w:lang w:val="lt-LT"/>
        </w:rPr>
        <w:t>suma</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pacing w:val="-2"/>
          <w:sz w:val="24"/>
          <w:szCs w:val="24"/>
          <w:lang w:val="lt-LT"/>
        </w:rPr>
        <w:t>už</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pacing w:val="-5"/>
          <w:sz w:val="24"/>
          <w:szCs w:val="24"/>
          <w:lang w:val="lt-LT"/>
        </w:rPr>
        <w:t>vėlavimą</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5"/>
          <w:sz w:val="24"/>
          <w:szCs w:val="24"/>
          <w:lang w:val="lt-LT"/>
        </w:rPr>
        <w:t>vykdyti</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5"/>
          <w:sz w:val="24"/>
          <w:szCs w:val="24"/>
          <w:lang w:val="lt-LT"/>
        </w:rPr>
        <w:t>įsipareigojimus</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5"/>
          <w:sz w:val="24"/>
          <w:szCs w:val="24"/>
          <w:lang w:val="lt-LT"/>
        </w:rPr>
        <w:t>negali</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5"/>
          <w:sz w:val="24"/>
          <w:szCs w:val="24"/>
          <w:lang w:val="lt-LT"/>
        </w:rPr>
        <w:t>viršyti</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2"/>
          <w:sz w:val="24"/>
          <w:szCs w:val="24"/>
          <w:lang w:val="lt-LT"/>
        </w:rPr>
        <w:t>15</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pacing w:val="-3"/>
          <w:sz w:val="24"/>
          <w:szCs w:val="24"/>
          <w:lang w:val="lt-LT"/>
        </w:rPr>
        <w:t>nuo</w:t>
      </w:r>
      <w:r w:rsidRPr="00732791">
        <w:rPr>
          <w:rFonts w:ascii="Times New Roman" w:hAnsi="Times New Roman" w:cs="Times New Roman"/>
          <w:spacing w:val="-9"/>
          <w:sz w:val="24"/>
          <w:szCs w:val="24"/>
          <w:lang w:val="lt-LT"/>
        </w:rPr>
        <w:t xml:space="preserve"> </w:t>
      </w:r>
      <w:r w:rsidRPr="00732791">
        <w:rPr>
          <w:rFonts w:ascii="Times New Roman" w:hAnsi="Times New Roman" w:cs="Times New Roman"/>
          <w:spacing w:val="-5"/>
          <w:sz w:val="24"/>
          <w:szCs w:val="24"/>
          <w:lang w:val="lt-LT"/>
        </w:rPr>
        <w:t>Rangos</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pacing w:val="-5"/>
          <w:sz w:val="24"/>
          <w:szCs w:val="24"/>
          <w:lang w:val="lt-LT"/>
        </w:rPr>
        <w:t>sutarties</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5"/>
          <w:sz w:val="24"/>
          <w:szCs w:val="24"/>
          <w:lang w:val="lt-LT"/>
        </w:rPr>
        <w:t>kainos</w:t>
      </w:r>
      <w:r w:rsidRPr="00732791">
        <w:rPr>
          <w:rFonts w:ascii="Times New Roman" w:hAnsi="Times New Roman" w:cs="Times New Roman"/>
          <w:spacing w:val="82"/>
          <w:w w:val="99"/>
          <w:sz w:val="24"/>
          <w:szCs w:val="24"/>
          <w:lang w:val="lt-LT"/>
        </w:rPr>
        <w:t xml:space="preserve"> </w:t>
      </w:r>
      <w:r w:rsidRPr="00732791">
        <w:rPr>
          <w:rFonts w:ascii="Times New Roman" w:hAnsi="Times New Roman" w:cs="Times New Roman"/>
          <w:spacing w:val="-3"/>
          <w:sz w:val="24"/>
          <w:szCs w:val="24"/>
          <w:lang w:val="lt-LT"/>
        </w:rPr>
        <w:t>be</w:t>
      </w:r>
      <w:r w:rsidRPr="00732791">
        <w:rPr>
          <w:rFonts w:ascii="Times New Roman" w:hAnsi="Times New Roman" w:cs="Times New Roman"/>
          <w:spacing w:val="-10"/>
          <w:sz w:val="24"/>
          <w:szCs w:val="24"/>
          <w:lang w:val="lt-LT"/>
        </w:rPr>
        <w:t xml:space="preserve"> </w:t>
      </w:r>
      <w:r w:rsidRPr="00732791">
        <w:rPr>
          <w:rFonts w:ascii="Times New Roman" w:hAnsi="Times New Roman" w:cs="Times New Roman"/>
          <w:spacing w:val="-5"/>
          <w:sz w:val="24"/>
          <w:szCs w:val="24"/>
          <w:lang w:val="lt-LT"/>
        </w:rPr>
        <w:t>PVM.</w:t>
      </w:r>
    </w:p>
    <w:p w:rsidR="00EF4897" w:rsidRPr="00732791" w:rsidRDefault="00EF4897" w:rsidP="00BB50BC">
      <w:pPr>
        <w:numPr>
          <w:ilvl w:val="2"/>
          <w:numId w:val="28"/>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Rangovas, vykdydamas šią Sutartį, yra atskaitingas Užsakovui ir veikia Užsakovo naudai. Šalys šiuo pareiškia ir susitaria, kad bet koks Rangovo atliktas veiksmas ar sudarytas Sandoris, taip pat bet kokios kitos aplinkybės, kurios kilo dėl Rangovo veiksmų, neturi prieštarauti Užsakovo interesams, susijusiems su šia Sutartimi. </w:t>
      </w:r>
    </w:p>
    <w:p w:rsidR="00EF4897" w:rsidRPr="00732791" w:rsidRDefault="00EF4897" w:rsidP="00BB50BC">
      <w:pPr>
        <w:numPr>
          <w:ilvl w:val="2"/>
          <w:numId w:val="28"/>
        </w:numPr>
        <w:tabs>
          <w:tab w:val="num" w:pos="851"/>
        </w:tabs>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Vykdydamas Sutartį Rangovas veikia savo vardu ir tik išimtinais atvejais, jei tai būtina tinkamai įvykdyti Sutartį, Rangovas veikia Užsakovo vardu. Šioje dalyje numatyta išimtis įmanoma tik esant atskiram Užsakovo rašytiniam sutikimui. Jei Rangovas pagal šią Sutartį atlieka kokius nors veiksmus Užsakovo vardu, jis privalo atskleisti Tretiesiems asmenims, kad veikia Užsakovo vardu, Užsakovo naudai bei Užsakovo interesais.</w:t>
      </w:r>
    </w:p>
    <w:p w:rsidR="00EF4897" w:rsidRPr="00732791" w:rsidRDefault="00EF4897" w:rsidP="00EF4897">
      <w:pPr>
        <w:ind w:left="851"/>
        <w:jc w:val="both"/>
        <w:rPr>
          <w:rFonts w:ascii="Times New Roman" w:hAnsi="Times New Roman" w:cs="Times New Roman"/>
          <w:sz w:val="24"/>
          <w:szCs w:val="24"/>
          <w:lang w:val="lt-LT"/>
        </w:rPr>
      </w:pPr>
    </w:p>
    <w:p w:rsidR="00EF4897" w:rsidRPr="00732791" w:rsidRDefault="00EF4897" w:rsidP="00EF4897">
      <w:pPr>
        <w:tabs>
          <w:tab w:val="left" w:pos="851"/>
          <w:tab w:val="left" w:pos="2160"/>
          <w:tab w:val="left" w:pos="2268"/>
        </w:tabs>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 dalis. Užsakovo teisės, pareigos ir atsakomybė</w:t>
      </w: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p>
    <w:p w:rsidR="00EF4897" w:rsidRPr="00732791" w:rsidRDefault="00EF4897" w:rsidP="00BB50BC">
      <w:pPr>
        <w:numPr>
          <w:ilvl w:val="1"/>
          <w:numId w:val="37"/>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Užsakovas įsipareigoja</w:t>
      </w:r>
      <w:r w:rsidRPr="00732791">
        <w:rPr>
          <w:rFonts w:ascii="Times New Roman" w:hAnsi="Times New Roman" w:cs="Times New Roman"/>
          <w:sz w:val="24"/>
          <w:szCs w:val="24"/>
          <w:lang w:val="lt-LT"/>
        </w:rPr>
        <w:t>:</w:t>
      </w:r>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sz w:val="24"/>
          <w:szCs w:val="24"/>
          <w:lang w:val="lt-LT"/>
        </w:rPr>
      </w:pPr>
      <w:bookmarkStart w:id="27" w:name="_Toc126330949"/>
      <w:bookmarkStart w:id="28" w:name="_Toc126331819"/>
      <w:r w:rsidRPr="00732791">
        <w:rPr>
          <w:rFonts w:ascii="Times New Roman" w:hAnsi="Times New Roman" w:cs="Times New Roman"/>
          <w:bCs/>
          <w:sz w:val="24"/>
          <w:szCs w:val="24"/>
          <w:lang w:val="lt-LT"/>
        </w:rPr>
        <w:t xml:space="preserve">Jeigu būtina - </w:t>
      </w:r>
      <w:r w:rsidRPr="00732791">
        <w:rPr>
          <w:rFonts w:ascii="Times New Roman" w:hAnsi="Times New Roman" w:cs="Times New Roman"/>
          <w:sz w:val="24"/>
          <w:szCs w:val="24"/>
          <w:lang w:val="lt-LT"/>
        </w:rPr>
        <w:t>pašalinti esamus statinius ir kliuvinius Statybvietėje; Per protingą laiką iškelti Objekto darbams trukdančias komunikacijas ir požemines konstrukcijas ar kitus statinius.</w:t>
      </w:r>
      <w:bookmarkEnd w:id="27"/>
      <w:bookmarkEnd w:id="28"/>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29" w:name="_Toc126330950"/>
      <w:bookmarkStart w:id="30" w:name="_Toc126331820"/>
      <w:r w:rsidRPr="00732791">
        <w:rPr>
          <w:rFonts w:ascii="Times New Roman" w:hAnsi="Times New Roman" w:cs="Times New Roman"/>
          <w:sz w:val="24"/>
          <w:szCs w:val="24"/>
          <w:lang w:val="lt-LT"/>
        </w:rPr>
        <w:t xml:space="preserve">Organizuoti Objekto statybą, ją finansuoti Sutartyje numatytais terminais ir sąlygomis, pateikti statybą </w:t>
      </w:r>
      <w:r w:rsidRPr="00732791">
        <w:rPr>
          <w:rFonts w:ascii="Times New Roman" w:hAnsi="Times New Roman" w:cs="Times New Roman"/>
          <w:bCs/>
          <w:sz w:val="24"/>
          <w:szCs w:val="24"/>
          <w:lang w:val="lt-LT"/>
        </w:rPr>
        <w:t>leidžiantį dokumentą arba jo atitikmenį Lietuvos Respublikoje;</w:t>
      </w:r>
      <w:bookmarkEnd w:id="29"/>
      <w:bookmarkEnd w:id="30"/>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31" w:name="_Toc126330951"/>
      <w:bookmarkStart w:id="32" w:name="_Toc126331821"/>
      <w:r w:rsidRPr="00732791">
        <w:rPr>
          <w:rFonts w:ascii="Times New Roman" w:hAnsi="Times New Roman" w:cs="Times New Roman"/>
          <w:bCs/>
          <w:sz w:val="24"/>
          <w:szCs w:val="24"/>
          <w:lang w:val="lt-LT"/>
        </w:rPr>
        <w:t>Užtikrinti laisvą Rangovo transporto, medžiagų ir įrengimų patekimą ir judėjimą Statybvietėje,</w:t>
      </w:r>
      <w:bookmarkEnd w:id="31"/>
      <w:bookmarkEnd w:id="32"/>
      <w:r w:rsidRPr="00732791">
        <w:rPr>
          <w:rFonts w:ascii="Times New Roman" w:hAnsi="Times New Roman" w:cs="Times New Roman"/>
          <w:bCs/>
          <w:sz w:val="24"/>
          <w:szCs w:val="24"/>
          <w:lang w:val="lt-LT"/>
        </w:rPr>
        <w:t xml:space="preserve"> </w:t>
      </w:r>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33" w:name="_Toc126330952"/>
      <w:bookmarkStart w:id="34" w:name="_Toc126331822"/>
      <w:r w:rsidRPr="00732791">
        <w:rPr>
          <w:rFonts w:ascii="Times New Roman" w:hAnsi="Times New Roman" w:cs="Times New Roman"/>
          <w:bCs/>
          <w:sz w:val="24"/>
          <w:szCs w:val="24"/>
          <w:lang w:val="lt-LT"/>
        </w:rPr>
        <w:t>Nurodyti vietas buitinėms patalpoms, bei medžiagų ir įrankių sandėliavimui;</w:t>
      </w:r>
      <w:bookmarkEnd w:id="33"/>
      <w:bookmarkEnd w:id="34"/>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35" w:name="_Toc126330953"/>
      <w:bookmarkStart w:id="36" w:name="_Toc126331823"/>
      <w:r w:rsidRPr="00732791">
        <w:rPr>
          <w:rFonts w:ascii="Times New Roman" w:hAnsi="Times New Roman" w:cs="Times New Roman"/>
          <w:bCs/>
          <w:sz w:val="24"/>
          <w:szCs w:val="24"/>
          <w:lang w:val="lt-LT"/>
        </w:rPr>
        <w:t>Per 5 (penkias) darbo dienas nuo šios Sutarties pasirašymo paskirti Užsakovo atsakingą asmenį ir raštu nurodyti Rangovui Užsakovo atsakingo asmens, kuris dalyvaus priimant atliktus Objekto darbus, pasirašys PVM sąskaitas-faktūras ir kitus dokumentus, vardą, pavardę, (mobilaus) telefono numerį, o Rangovui pareikalavus – ir kitą reikalingą informaciją;</w:t>
      </w:r>
      <w:bookmarkEnd w:id="35"/>
      <w:bookmarkEnd w:id="36"/>
      <w:r w:rsidRPr="00732791" w:rsidDel="005F4564">
        <w:rPr>
          <w:rFonts w:ascii="Times New Roman" w:hAnsi="Times New Roman" w:cs="Times New Roman"/>
          <w:bCs/>
          <w:sz w:val="24"/>
          <w:szCs w:val="24"/>
          <w:lang w:val="lt-LT"/>
        </w:rPr>
        <w:t xml:space="preserve"> </w:t>
      </w:r>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37" w:name="_Toc126330954"/>
      <w:bookmarkStart w:id="38" w:name="_Toc126331824"/>
      <w:r w:rsidRPr="00732791">
        <w:rPr>
          <w:rFonts w:ascii="Times New Roman" w:hAnsi="Times New Roman" w:cs="Times New Roman"/>
          <w:bCs/>
          <w:sz w:val="24"/>
          <w:szCs w:val="24"/>
          <w:lang w:val="lt-LT"/>
        </w:rPr>
        <w:t>Ne vėliau kaip per 3 (tris) darbo dienas po to, kai Rangovas pateikia Atsiskaitymo dokumentus, pasirašyti šiuos dokumentus arba per 5 (penkias) darbo dienas raštu pateikti pagrįstą paaiškinimą, kodėl atsisakoma pasirašyti. Raštas skaitosi pateiktas ji išsiuntus registruotu laiškų per 5 (penkias) darbo dienas šioje Sutartyje Rangovo pateiktu adresu arba pateikus raštą asmeniškai</w:t>
      </w:r>
      <w:bookmarkEnd w:id="37"/>
      <w:bookmarkEnd w:id="38"/>
      <w:r w:rsidRPr="00732791">
        <w:rPr>
          <w:rFonts w:ascii="Times New Roman" w:hAnsi="Times New Roman" w:cs="Times New Roman"/>
          <w:bCs/>
          <w:sz w:val="24"/>
          <w:szCs w:val="24"/>
          <w:lang w:val="lt-LT"/>
        </w:rPr>
        <w:t xml:space="preserve"> </w:t>
      </w:r>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39" w:name="_Toc126330955"/>
      <w:bookmarkStart w:id="40" w:name="_Toc126331825"/>
      <w:r w:rsidRPr="00732791">
        <w:rPr>
          <w:rFonts w:ascii="Times New Roman" w:hAnsi="Times New Roman" w:cs="Times New Roman"/>
          <w:bCs/>
          <w:sz w:val="24"/>
          <w:szCs w:val="24"/>
          <w:lang w:val="lt-LT"/>
        </w:rPr>
        <w:t>Apmokėti už kokybiškai atliktus Objekto darbus šioje Sutartyje nurodytais terminais ir sąlygomis. Kilus nesutarimui dėl atliktų Objekto darbų ar pateiktos Įrangos kiekio ir/arba kokybės, neginčijamas sumas apmokėti šioje Sutartyje numatyta tvarka. Likusias sumas apmokėti Šalims išsprendus kilusį ginčą šioje Sutartyje nustatyta tvarka;</w:t>
      </w:r>
      <w:bookmarkEnd w:id="39"/>
      <w:bookmarkEnd w:id="40"/>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41" w:name="_Toc126330956"/>
      <w:bookmarkStart w:id="42" w:name="_Toc126331826"/>
      <w:r w:rsidRPr="00732791">
        <w:rPr>
          <w:rFonts w:ascii="Times New Roman" w:hAnsi="Times New Roman" w:cs="Times New Roman"/>
          <w:sz w:val="24"/>
          <w:szCs w:val="24"/>
          <w:lang w:val="lt-LT"/>
        </w:rPr>
        <w:t xml:space="preserve">Rangovas, siekdamas tinkamai įvykdyti savo įsipareigojimus pagal šią Sutartį ir išlikdamas už tai atsakingu, turi teisę pasitelkti (samdyti) subrangovus. Sudarius sutartis tarp Rangovo ir subrangovų, Rangovas visiškai atsako Užsakovui už subrangovų atliekamus darbus, jų kokybę, atitikimą Techninei specifikacijai ir Teisės aktams, Objekto darbų atlikimo terminų laikymąsi bei Užsakovui ir / ar tretiesiems asmenims padarytą žalą. Ginčai tarp Rangovo ir subrangovų neturi jokios įtakos šios Sutarties galiojimui ir vykdymui. Šalys taip pat susitaria, jog Rangovas yra tiesiogiai atsakingas </w:t>
      </w:r>
      <w:r w:rsidRPr="00732791">
        <w:rPr>
          <w:rFonts w:ascii="Times New Roman" w:hAnsi="Times New Roman" w:cs="Times New Roman"/>
          <w:sz w:val="24"/>
          <w:szCs w:val="24"/>
          <w:lang w:val="lt-LT"/>
        </w:rPr>
        <w:lastRenderedPageBreak/>
        <w:t>prieš Užsakovą dėl Subrangovų atliktų darbų defektų ir jų ištaisymo per garantinį terminą.</w:t>
      </w:r>
      <w:bookmarkEnd w:id="41"/>
      <w:bookmarkEnd w:id="42"/>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43" w:name="_Toc126330957"/>
      <w:bookmarkStart w:id="44" w:name="_Toc126331827"/>
      <w:r w:rsidRPr="00732791">
        <w:rPr>
          <w:rFonts w:ascii="Times New Roman" w:hAnsi="Times New Roman" w:cs="Times New Roman"/>
          <w:bCs/>
          <w:sz w:val="24"/>
          <w:szCs w:val="24"/>
          <w:lang w:val="lt-LT"/>
        </w:rPr>
        <w:t>Sudarydamas tiesioginę sutartį su trečiaisiais asmenimis (subrangovais) darbams, kurie yra būtini Rangovo Objekto darbams atlikti, šių darbų atlikimo terminus suderinti su Rangovu;</w:t>
      </w:r>
      <w:bookmarkEnd w:id="43"/>
      <w:bookmarkEnd w:id="44"/>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45" w:name="_Toc126330958"/>
      <w:bookmarkStart w:id="46" w:name="_Toc126331828"/>
      <w:r w:rsidRPr="00732791">
        <w:rPr>
          <w:rFonts w:ascii="Times New Roman" w:hAnsi="Times New Roman" w:cs="Times New Roman"/>
          <w:bCs/>
          <w:sz w:val="24"/>
          <w:szCs w:val="24"/>
          <w:lang w:val="lt-LT"/>
        </w:rPr>
        <w:t>Suderinus apimtis, leisti Rangovui reklamuoti Objekte savo atributiką, susijusią su Rangovo veikla;</w:t>
      </w:r>
      <w:bookmarkEnd w:id="45"/>
      <w:bookmarkEnd w:id="46"/>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47" w:name="_Toc126330959"/>
      <w:bookmarkStart w:id="48" w:name="_Toc126331829"/>
      <w:r w:rsidRPr="00732791">
        <w:rPr>
          <w:rFonts w:ascii="Times New Roman" w:hAnsi="Times New Roman" w:cs="Times New Roman"/>
          <w:bCs/>
          <w:sz w:val="24"/>
          <w:szCs w:val="24"/>
          <w:lang w:val="lt-LT"/>
        </w:rPr>
        <w:t>Nedelsiant raštu pranešti Rangovui apie defektus, rastus po atliktų darbų patikrinimo;</w:t>
      </w:r>
      <w:bookmarkEnd w:id="47"/>
      <w:bookmarkEnd w:id="48"/>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49" w:name="_Toc126330960"/>
      <w:bookmarkStart w:id="50" w:name="_Toc126331830"/>
      <w:r w:rsidRPr="00732791">
        <w:rPr>
          <w:rFonts w:ascii="Times New Roman" w:hAnsi="Times New Roman" w:cs="Times New Roman"/>
          <w:sz w:val="24"/>
          <w:szCs w:val="24"/>
          <w:lang w:val="lt-LT"/>
        </w:rPr>
        <w:t xml:space="preserve">Iki statybos darbų pradžios ir įrangos pristatymo į objektą datos, atvesti elektros kabelius ir kitas komunikacijas įskaitant, bet neapsiribojant substrato ir vandentiekio tinklai, iki projekto įgyvendinimo ribos; </w:t>
      </w:r>
      <w:r w:rsidRPr="00732791">
        <w:rPr>
          <w:rFonts w:ascii="Times New Roman" w:hAnsi="Times New Roman" w:cs="Times New Roman"/>
          <w:bCs/>
          <w:sz w:val="24"/>
          <w:szCs w:val="24"/>
          <w:lang w:val="lt-LT"/>
        </w:rPr>
        <w:t>Iki paleidimo derinimo darbų Objekte datos Užsakovas turi užtikrinti stabilų elektros energijos, substrato bei žaliavos tiekimą ir kitų reikiamų sąlygų išpildymą.</w:t>
      </w:r>
      <w:bookmarkEnd w:id="49"/>
      <w:bookmarkEnd w:id="50"/>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51" w:name="_Toc126330961"/>
      <w:bookmarkStart w:id="52" w:name="_Toc126331831"/>
      <w:r w:rsidRPr="00732791">
        <w:rPr>
          <w:rFonts w:ascii="Times New Roman" w:hAnsi="Times New Roman" w:cs="Times New Roman"/>
          <w:bCs/>
          <w:sz w:val="24"/>
          <w:szCs w:val="24"/>
          <w:lang w:val="lt-LT"/>
        </w:rPr>
        <w:t>Per 5 (penkias) darbo dienas nuo Sutarties pasirašymo dienos paskirti Užsakovo atstovą, kuris bus atsakingas už Objekto įgyvendinimą ir atstovaus Užsakovą santykiuose su Rangovu, ir apie jo paskyrimą informuoti Rangovą raštu;</w:t>
      </w:r>
      <w:bookmarkEnd w:id="51"/>
      <w:bookmarkEnd w:id="52"/>
      <w:r w:rsidRPr="00732791">
        <w:rPr>
          <w:rFonts w:ascii="Times New Roman" w:hAnsi="Times New Roman" w:cs="Times New Roman"/>
          <w:bCs/>
          <w:sz w:val="24"/>
          <w:szCs w:val="24"/>
          <w:lang w:val="lt-LT"/>
        </w:rPr>
        <w:t xml:space="preserve"> </w:t>
      </w:r>
    </w:p>
    <w:p w:rsidR="00EF4897" w:rsidRPr="00732791" w:rsidRDefault="00EF4897" w:rsidP="00BB50BC">
      <w:pPr>
        <w:pStyle w:val="Antrat3"/>
        <w:widowControl/>
        <w:numPr>
          <w:ilvl w:val="2"/>
          <w:numId w:val="37"/>
        </w:numPr>
        <w:spacing w:before="120"/>
        <w:ind w:left="851" w:hanging="851"/>
        <w:jc w:val="both"/>
        <w:rPr>
          <w:rFonts w:ascii="Times New Roman" w:hAnsi="Times New Roman" w:cs="Times New Roman"/>
          <w:bCs/>
          <w:sz w:val="24"/>
          <w:szCs w:val="24"/>
          <w:lang w:val="lt-LT"/>
        </w:rPr>
      </w:pPr>
      <w:bookmarkStart w:id="53" w:name="_Toc126330962"/>
      <w:bookmarkStart w:id="54" w:name="_Toc126331832"/>
      <w:r w:rsidRPr="00732791">
        <w:rPr>
          <w:rFonts w:ascii="Times New Roman" w:hAnsi="Times New Roman" w:cs="Times New Roman"/>
          <w:bCs/>
          <w:sz w:val="24"/>
          <w:szCs w:val="24"/>
          <w:lang w:val="lt-LT"/>
        </w:rPr>
        <w:t xml:space="preserve">Paleidimo derinimo metu užtikrinti reikiamo kiekio ir kokybės žaliavos tiekimą, elektros energijos tiekimą ir biodujų suvartojimą. </w:t>
      </w:r>
      <w:r w:rsidRPr="00732791">
        <w:rPr>
          <w:rFonts w:ascii="Times New Roman" w:hAnsi="Times New Roman" w:cs="Times New Roman"/>
          <w:spacing w:val="-1"/>
          <w:sz w:val="24"/>
          <w:szCs w:val="24"/>
          <w:lang w:val="lt-LT"/>
        </w:rPr>
        <w:t>Šalys</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susitaria,</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1"/>
          <w:sz w:val="24"/>
          <w:szCs w:val="24"/>
          <w:lang w:val="lt-LT"/>
        </w:rPr>
        <w:t>tais</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pacing w:val="-1"/>
          <w:sz w:val="24"/>
          <w:szCs w:val="24"/>
          <w:lang w:val="lt-LT"/>
        </w:rPr>
        <w:t>atvejais,</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pacing w:val="1"/>
          <w:sz w:val="24"/>
          <w:szCs w:val="24"/>
          <w:lang w:val="lt-LT"/>
        </w:rPr>
        <w:t>kai</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Tiekėjas</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pacing w:val="-1"/>
          <w:sz w:val="24"/>
          <w:szCs w:val="24"/>
          <w:lang w:val="lt-LT"/>
        </w:rPr>
        <w:t>negali</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atlikti</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1"/>
          <w:sz w:val="24"/>
          <w:szCs w:val="24"/>
          <w:lang w:val="lt-LT"/>
        </w:rPr>
        <w:t>galutinių</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Įrangos</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paleidimo</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pacing w:val="-2"/>
          <w:sz w:val="24"/>
          <w:szCs w:val="24"/>
          <w:lang w:val="lt-LT"/>
        </w:rPr>
        <w:t>ir</w:t>
      </w:r>
      <w:r w:rsidRPr="00732791">
        <w:rPr>
          <w:rFonts w:ascii="Times New Roman" w:hAnsi="Times New Roman" w:cs="Times New Roman"/>
          <w:spacing w:val="68"/>
          <w:w w:val="99"/>
          <w:sz w:val="24"/>
          <w:szCs w:val="24"/>
          <w:lang w:val="lt-LT"/>
        </w:rPr>
        <w:t xml:space="preserve"> </w:t>
      </w:r>
      <w:r w:rsidRPr="00732791">
        <w:rPr>
          <w:rFonts w:ascii="Times New Roman" w:hAnsi="Times New Roman" w:cs="Times New Roman"/>
          <w:sz w:val="24"/>
          <w:szCs w:val="24"/>
          <w:lang w:val="lt-LT"/>
        </w:rPr>
        <w:t>derinimo</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pacing w:val="-1"/>
          <w:sz w:val="24"/>
          <w:szCs w:val="24"/>
          <w:lang w:val="lt-LT"/>
        </w:rPr>
        <w:t>darbų</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dėl</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nuo</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Užsakovo</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z w:val="24"/>
          <w:szCs w:val="24"/>
          <w:lang w:val="lt-LT"/>
        </w:rPr>
        <w:t>priklausančių</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aplinkybių</w:t>
      </w:r>
      <w:r w:rsidRPr="00732791">
        <w:rPr>
          <w:rFonts w:ascii="Times New Roman" w:hAnsi="Times New Roman" w:cs="Times New Roman"/>
          <w:spacing w:val="11"/>
          <w:sz w:val="24"/>
          <w:szCs w:val="24"/>
          <w:lang w:val="lt-LT"/>
        </w:rPr>
        <w:t xml:space="preserve"> </w:t>
      </w:r>
      <w:r w:rsidRPr="00732791">
        <w:rPr>
          <w:rFonts w:ascii="Times New Roman" w:hAnsi="Times New Roman" w:cs="Times New Roman"/>
          <w:spacing w:val="-1"/>
          <w:sz w:val="24"/>
          <w:szCs w:val="24"/>
          <w:lang w:val="lt-LT"/>
        </w:rPr>
        <w:t>(pavyzdžiui,</w:t>
      </w:r>
      <w:r w:rsidRPr="00732791">
        <w:rPr>
          <w:rFonts w:ascii="Times New Roman" w:hAnsi="Times New Roman" w:cs="Times New Roman"/>
          <w:spacing w:val="14"/>
          <w:sz w:val="24"/>
          <w:szCs w:val="24"/>
          <w:lang w:val="lt-LT"/>
        </w:rPr>
        <w:t xml:space="preserve"> </w:t>
      </w:r>
      <w:r w:rsidRPr="00732791">
        <w:rPr>
          <w:rFonts w:ascii="Times New Roman" w:hAnsi="Times New Roman" w:cs="Times New Roman"/>
          <w:sz w:val="24"/>
          <w:szCs w:val="24"/>
          <w:lang w:val="lt-LT"/>
        </w:rPr>
        <w:t>Užsakovas</w:t>
      </w:r>
      <w:r w:rsidRPr="00732791">
        <w:rPr>
          <w:rFonts w:ascii="Times New Roman" w:hAnsi="Times New Roman" w:cs="Times New Roman"/>
          <w:spacing w:val="12"/>
          <w:sz w:val="24"/>
          <w:szCs w:val="24"/>
          <w:lang w:val="lt-LT"/>
        </w:rPr>
        <w:t xml:space="preserve"> </w:t>
      </w:r>
      <w:r w:rsidRPr="00732791">
        <w:rPr>
          <w:rFonts w:ascii="Times New Roman" w:hAnsi="Times New Roman" w:cs="Times New Roman"/>
          <w:sz w:val="24"/>
          <w:szCs w:val="24"/>
          <w:lang w:val="lt-LT"/>
        </w:rPr>
        <w:t>neužtikrina</w:t>
      </w:r>
      <w:r w:rsidRPr="00732791">
        <w:rPr>
          <w:rFonts w:ascii="Times New Roman" w:hAnsi="Times New Roman" w:cs="Times New Roman"/>
          <w:spacing w:val="13"/>
          <w:sz w:val="24"/>
          <w:szCs w:val="24"/>
          <w:lang w:val="lt-LT"/>
        </w:rPr>
        <w:t xml:space="preserve"> </w:t>
      </w:r>
      <w:r w:rsidRPr="00732791">
        <w:rPr>
          <w:rFonts w:ascii="Times New Roman" w:hAnsi="Times New Roman" w:cs="Times New Roman"/>
          <w:sz w:val="24"/>
          <w:szCs w:val="24"/>
          <w:lang w:val="lt-LT"/>
        </w:rPr>
        <w:t>žaliavų tiekimo arba neatlieka kitų veiksmų, kuriuos jam priklauso atlikti,</w:t>
      </w:r>
      <w:r w:rsidRPr="00732791">
        <w:rPr>
          <w:rFonts w:ascii="Times New Roman" w:hAnsi="Times New Roman" w:cs="Times New Roman"/>
          <w:spacing w:val="-1"/>
          <w:sz w:val="24"/>
          <w:szCs w:val="24"/>
          <w:lang w:val="lt-LT"/>
        </w:rPr>
        <w:t>),</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tai</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8.1.3</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punkte</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1"/>
          <w:sz w:val="24"/>
          <w:szCs w:val="24"/>
          <w:lang w:val="lt-LT"/>
        </w:rPr>
        <w:t>nurodyta</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Sutarties</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kainos</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dalis</w:t>
      </w:r>
      <w:r w:rsidRPr="00732791">
        <w:rPr>
          <w:rFonts w:ascii="Times New Roman" w:hAnsi="Times New Roman" w:cs="Times New Roman"/>
          <w:spacing w:val="-15"/>
          <w:sz w:val="24"/>
          <w:szCs w:val="24"/>
          <w:lang w:val="lt-LT"/>
        </w:rPr>
        <w:t xml:space="preserve"> </w:t>
      </w:r>
      <w:r w:rsidRPr="00732791">
        <w:rPr>
          <w:rFonts w:ascii="Times New Roman" w:hAnsi="Times New Roman" w:cs="Times New Roman"/>
          <w:sz w:val="24"/>
          <w:szCs w:val="24"/>
          <w:lang w:val="lt-LT"/>
        </w:rPr>
        <w:t>(5</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sumokama</w:t>
      </w:r>
      <w:r w:rsidRPr="00732791">
        <w:rPr>
          <w:rFonts w:ascii="Times New Roman" w:hAnsi="Times New Roman" w:cs="Times New Roman"/>
          <w:spacing w:val="-18"/>
          <w:sz w:val="24"/>
          <w:szCs w:val="24"/>
          <w:lang w:val="lt-LT"/>
        </w:rPr>
        <w:t xml:space="preserve"> </w:t>
      </w:r>
      <w:r w:rsidRPr="00732791">
        <w:rPr>
          <w:rFonts w:ascii="Times New Roman" w:hAnsi="Times New Roman" w:cs="Times New Roman"/>
          <w:sz w:val="24"/>
          <w:szCs w:val="24"/>
          <w:lang w:val="lt-LT"/>
        </w:rPr>
        <w:t>ne</w:t>
      </w:r>
      <w:r w:rsidRPr="00732791">
        <w:rPr>
          <w:rFonts w:ascii="Times New Roman" w:hAnsi="Times New Roman" w:cs="Times New Roman"/>
          <w:spacing w:val="-19"/>
          <w:sz w:val="24"/>
          <w:szCs w:val="24"/>
          <w:lang w:val="lt-LT"/>
        </w:rPr>
        <w:t xml:space="preserve"> </w:t>
      </w:r>
      <w:r w:rsidRPr="00732791">
        <w:rPr>
          <w:rFonts w:ascii="Times New Roman" w:hAnsi="Times New Roman" w:cs="Times New Roman"/>
          <w:spacing w:val="-1"/>
          <w:sz w:val="24"/>
          <w:szCs w:val="24"/>
          <w:lang w:val="lt-LT"/>
        </w:rPr>
        <w:t>vėliau</w:t>
      </w:r>
      <w:r w:rsidRPr="00732791">
        <w:rPr>
          <w:rFonts w:ascii="Times New Roman" w:hAnsi="Times New Roman" w:cs="Times New Roman"/>
          <w:spacing w:val="-19"/>
          <w:sz w:val="24"/>
          <w:szCs w:val="24"/>
          <w:lang w:val="lt-LT"/>
        </w:rPr>
        <w:t xml:space="preserve"> </w:t>
      </w:r>
      <w:r w:rsidRPr="00732791">
        <w:rPr>
          <w:rFonts w:ascii="Times New Roman" w:hAnsi="Times New Roman" w:cs="Times New Roman"/>
          <w:sz w:val="24"/>
          <w:szCs w:val="24"/>
          <w:lang w:val="lt-LT"/>
        </w:rPr>
        <w:t>kaip</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pacing w:val="-1"/>
          <w:sz w:val="24"/>
          <w:szCs w:val="24"/>
          <w:lang w:val="lt-LT"/>
        </w:rPr>
        <w:t>per</w:t>
      </w:r>
      <w:r w:rsidRPr="00732791">
        <w:rPr>
          <w:rFonts w:ascii="Times New Roman" w:hAnsi="Times New Roman" w:cs="Times New Roman"/>
          <w:spacing w:val="-17"/>
          <w:sz w:val="24"/>
          <w:szCs w:val="24"/>
          <w:lang w:val="lt-LT"/>
        </w:rPr>
        <w:t xml:space="preserve"> </w:t>
      </w:r>
      <w:r w:rsidRPr="00732791">
        <w:rPr>
          <w:rFonts w:ascii="Times New Roman" w:hAnsi="Times New Roman" w:cs="Times New Roman"/>
          <w:sz w:val="24"/>
          <w:szCs w:val="24"/>
          <w:lang w:val="lt-LT"/>
        </w:rPr>
        <w:t>60</w:t>
      </w:r>
      <w:r w:rsidRPr="00732791">
        <w:rPr>
          <w:rFonts w:ascii="Times New Roman" w:hAnsi="Times New Roman" w:cs="Times New Roman"/>
          <w:spacing w:val="-16"/>
          <w:sz w:val="24"/>
          <w:szCs w:val="24"/>
          <w:lang w:val="lt-LT"/>
        </w:rPr>
        <w:t xml:space="preserve"> </w:t>
      </w:r>
      <w:r w:rsidRPr="00732791">
        <w:rPr>
          <w:rFonts w:ascii="Times New Roman" w:hAnsi="Times New Roman" w:cs="Times New Roman"/>
          <w:sz w:val="24"/>
          <w:szCs w:val="24"/>
          <w:lang w:val="lt-LT"/>
        </w:rPr>
        <w:t>(šešiasdešimt)</w:t>
      </w:r>
      <w:r w:rsidRPr="00732791">
        <w:rPr>
          <w:rFonts w:ascii="Times New Roman" w:hAnsi="Times New Roman" w:cs="Times New Roman"/>
          <w:spacing w:val="78"/>
          <w:w w:val="99"/>
          <w:sz w:val="24"/>
          <w:szCs w:val="24"/>
          <w:lang w:val="lt-LT"/>
        </w:rPr>
        <w:t xml:space="preserve"> </w:t>
      </w:r>
      <w:r w:rsidRPr="00732791">
        <w:rPr>
          <w:rFonts w:ascii="Times New Roman" w:hAnsi="Times New Roman" w:cs="Times New Roman"/>
          <w:spacing w:val="-1"/>
          <w:sz w:val="24"/>
          <w:szCs w:val="24"/>
          <w:lang w:val="lt-LT"/>
        </w:rPr>
        <w:t>kalendorinių</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dienų</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po</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Tiekėjo</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raštiško</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pranešimo</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apie</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pasirengimą</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atlikti</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Įrangos</w:t>
      </w:r>
      <w:r w:rsidRPr="00732791">
        <w:rPr>
          <w:rFonts w:ascii="Times New Roman" w:hAnsi="Times New Roman" w:cs="Times New Roman"/>
          <w:spacing w:val="1"/>
          <w:sz w:val="24"/>
          <w:szCs w:val="24"/>
          <w:lang w:val="lt-LT"/>
        </w:rPr>
        <w:t xml:space="preserve"> </w:t>
      </w:r>
      <w:r w:rsidRPr="00732791">
        <w:rPr>
          <w:rFonts w:ascii="Times New Roman" w:hAnsi="Times New Roman" w:cs="Times New Roman"/>
          <w:sz w:val="24"/>
          <w:szCs w:val="24"/>
          <w:lang w:val="lt-LT"/>
        </w:rPr>
        <w:t>paleidimo</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2"/>
          <w:sz w:val="24"/>
          <w:szCs w:val="24"/>
          <w:lang w:val="lt-LT"/>
        </w:rPr>
        <w:t xml:space="preserve"> </w:t>
      </w:r>
      <w:r w:rsidRPr="00732791">
        <w:rPr>
          <w:rFonts w:ascii="Times New Roman" w:hAnsi="Times New Roman" w:cs="Times New Roman"/>
          <w:sz w:val="24"/>
          <w:szCs w:val="24"/>
          <w:lang w:val="lt-LT"/>
        </w:rPr>
        <w:t>derinimo</w:t>
      </w:r>
      <w:r w:rsidRPr="00732791">
        <w:rPr>
          <w:rFonts w:ascii="Times New Roman" w:hAnsi="Times New Roman" w:cs="Times New Roman"/>
          <w:spacing w:val="-3"/>
          <w:sz w:val="24"/>
          <w:szCs w:val="24"/>
          <w:lang w:val="lt-LT"/>
        </w:rPr>
        <w:t xml:space="preserve"> </w:t>
      </w:r>
      <w:r w:rsidRPr="00732791">
        <w:rPr>
          <w:rFonts w:ascii="Times New Roman" w:hAnsi="Times New Roman" w:cs="Times New Roman"/>
          <w:sz w:val="24"/>
          <w:szCs w:val="24"/>
          <w:lang w:val="lt-LT"/>
        </w:rPr>
        <w:t>darbus</w:t>
      </w:r>
      <w:r w:rsidRPr="00732791">
        <w:rPr>
          <w:rFonts w:ascii="Times New Roman" w:hAnsi="Times New Roman" w:cs="Times New Roman"/>
          <w:spacing w:val="54"/>
          <w:w w:val="99"/>
          <w:sz w:val="24"/>
          <w:szCs w:val="24"/>
          <w:lang w:val="lt-LT"/>
        </w:rPr>
        <w:t xml:space="preserve"> </w:t>
      </w:r>
      <w:r w:rsidRPr="00732791">
        <w:rPr>
          <w:rFonts w:ascii="Times New Roman" w:hAnsi="Times New Roman" w:cs="Times New Roman"/>
          <w:sz w:val="24"/>
          <w:szCs w:val="24"/>
          <w:lang w:val="lt-LT"/>
        </w:rPr>
        <w:t>pateikimo</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z w:val="24"/>
          <w:szCs w:val="24"/>
          <w:lang w:val="lt-LT"/>
        </w:rPr>
        <w:t>Užsakovui</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z w:val="24"/>
          <w:szCs w:val="24"/>
          <w:lang w:val="lt-LT"/>
        </w:rPr>
        <w:t>dienos</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1"/>
          <w:sz w:val="24"/>
          <w:szCs w:val="24"/>
          <w:lang w:val="lt-LT"/>
        </w:rPr>
        <w:t>(bet</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z w:val="24"/>
          <w:szCs w:val="24"/>
          <w:lang w:val="lt-LT"/>
        </w:rPr>
        <w:t>kuriuo</w:t>
      </w:r>
      <w:r w:rsidRPr="00732791">
        <w:rPr>
          <w:rFonts w:ascii="Times New Roman" w:hAnsi="Times New Roman" w:cs="Times New Roman"/>
          <w:spacing w:val="28"/>
          <w:sz w:val="24"/>
          <w:szCs w:val="24"/>
          <w:lang w:val="lt-LT"/>
        </w:rPr>
        <w:t xml:space="preserve"> </w:t>
      </w:r>
      <w:r w:rsidRPr="00732791">
        <w:rPr>
          <w:rFonts w:ascii="Times New Roman" w:hAnsi="Times New Roman" w:cs="Times New Roman"/>
          <w:sz w:val="24"/>
          <w:szCs w:val="24"/>
          <w:lang w:val="lt-LT"/>
        </w:rPr>
        <w:t>atveju,</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z w:val="24"/>
          <w:szCs w:val="24"/>
          <w:lang w:val="lt-LT"/>
        </w:rPr>
        <w:t>Tiekėjas</w:t>
      </w:r>
      <w:r w:rsidRPr="00732791">
        <w:rPr>
          <w:rFonts w:ascii="Times New Roman" w:hAnsi="Times New Roman" w:cs="Times New Roman"/>
          <w:spacing w:val="27"/>
          <w:sz w:val="24"/>
          <w:szCs w:val="24"/>
          <w:lang w:val="lt-LT"/>
        </w:rPr>
        <w:t xml:space="preserve"> </w:t>
      </w:r>
      <w:r w:rsidRPr="00732791">
        <w:rPr>
          <w:rFonts w:ascii="Times New Roman" w:hAnsi="Times New Roman" w:cs="Times New Roman"/>
          <w:spacing w:val="-1"/>
          <w:sz w:val="24"/>
          <w:szCs w:val="24"/>
          <w:lang w:val="lt-LT"/>
        </w:rPr>
        <w:t>įsipareigoja</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z w:val="24"/>
          <w:szCs w:val="24"/>
          <w:lang w:val="lt-LT"/>
        </w:rPr>
        <w:t>pabaigti</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z w:val="24"/>
          <w:szCs w:val="24"/>
          <w:lang w:val="lt-LT"/>
        </w:rPr>
        <w:t>Įrangos</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z w:val="24"/>
          <w:szCs w:val="24"/>
          <w:lang w:val="lt-LT"/>
        </w:rPr>
        <w:t>paleidimo</w:t>
      </w:r>
      <w:r w:rsidRPr="00732791">
        <w:rPr>
          <w:rFonts w:ascii="Times New Roman" w:hAnsi="Times New Roman" w:cs="Times New Roman"/>
          <w:spacing w:val="26"/>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29"/>
          <w:sz w:val="24"/>
          <w:szCs w:val="24"/>
          <w:lang w:val="lt-LT"/>
        </w:rPr>
        <w:t xml:space="preserve"> </w:t>
      </w:r>
      <w:r w:rsidRPr="00732791">
        <w:rPr>
          <w:rFonts w:ascii="Times New Roman" w:hAnsi="Times New Roman" w:cs="Times New Roman"/>
          <w:spacing w:val="-1"/>
          <w:sz w:val="24"/>
          <w:szCs w:val="24"/>
          <w:lang w:val="lt-LT"/>
        </w:rPr>
        <w:t>derinimo</w:t>
      </w:r>
      <w:r w:rsidRPr="00732791">
        <w:rPr>
          <w:rFonts w:ascii="Times New Roman" w:hAnsi="Times New Roman" w:cs="Times New Roman"/>
          <w:spacing w:val="82"/>
          <w:w w:val="99"/>
          <w:sz w:val="24"/>
          <w:szCs w:val="24"/>
          <w:lang w:val="lt-LT"/>
        </w:rPr>
        <w:t xml:space="preserve"> </w:t>
      </w:r>
      <w:r w:rsidRPr="00732791">
        <w:rPr>
          <w:rFonts w:ascii="Times New Roman" w:hAnsi="Times New Roman" w:cs="Times New Roman"/>
          <w:spacing w:val="-1"/>
          <w:sz w:val="24"/>
          <w:szCs w:val="24"/>
          <w:lang w:val="lt-LT"/>
        </w:rPr>
        <w:t>darbus,</w:t>
      </w:r>
      <w:r w:rsidRPr="00732791">
        <w:rPr>
          <w:rFonts w:ascii="Times New Roman" w:hAnsi="Times New Roman" w:cs="Times New Roman"/>
          <w:spacing w:val="38"/>
          <w:sz w:val="24"/>
          <w:szCs w:val="24"/>
          <w:lang w:val="lt-LT"/>
        </w:rPr>
        <w:t xml:space="preserve"> </w:t>
      </w:r>
      <w:r w:rsidRPr="00732791">
        <w:rPr>
          <w:rFonts w:ascii="Times New Roman" w:hAnsi="Times New Roman" w:cs="Times New Roman"/>
          <w:spacing w:val="1"/>
          <w:sz w:val="24"/>
          <w:szCs w:val="24"/>
          <w:lang w:val="lt-LT"/>
        </w:rPr>
        <w:t>kai</w:t>
      </w:r>
      <w:r w:rsidRPr="00732791">
        <w:rPr>
          <w:rFonts w:ascii="Times New Roman" w:hAnsi="Times New Roman" w:cs="Times New Roman"/>
          <w:spacing w:val="36"/>
          <w:sz w:val="24"/>
          <w:szCs w:val="24"/>
          <w:lang w:val="lt-LT"/>
        </w:rPr>
        <w:t xml:space="preserve"> </w:t>
      </w:r>
      <w:r w:rsidRPr="00732791">
        <w:rPr>
          <w:rFonts w:ascii="Times New Roman" w:hAnsi="Times New Roman" w:cs="Times New Roman"/>
          <w:sz w:val="24"/>
          <w:szCs w:val="24"/>
          <w:lang w:val="lt-LT"/>
        </w:rPr>
        <w:t>Užsakovas</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z w:val="24"/>
          <w:szCs w:val="24"/>
          <w:lang w:val="lt-LT"/>
        </w:rPr>
        <w:t>pašalins</w:t>
      </w:r>
      <w:r w:rsidRPr="00732791">
        <w:rPr>
          <w:rFonts w:ascii="Times New Roman" w:hAnsi="Times New Roman" w:cs="Times New Roman"/>
          <w:spacing w:val="43"/>
          <w:sz w:val="24"/>
          <w:szCs w:val="24"/>
          <w:lang w:val="lt-LT"/>
        </w:rPr>
        <w:t xml:space="preserve"> </w:t>
      </w:r>
      <w:r w:rsidRPr="00732791">
        <w:rPr>
          <w:rFonts w:ascii="Times New Roman" w:hAnsi="Times New Roman" w:cs="Times New Roman"/>
          <w:sz w:val="24"/>
          <w:szCs w:val="24"/>
          <w:lang w:val="lt-LT"/>
        </w:rPr>
        <w:t>tai</w:t>
      </w:r>
      <w:r w:rsidRPr="00732791">
        <w:rPr>
          <w:rFonts w:ascii="Times New Roman" w:hAnsi="Times New Roman" w:cs="Times New Roman"/>
          <w:spacing w:val="38"/>
          <w:sz w:val="24"/>
          <w:szCs w:val="24"/>
          <w:lang w:val="lt-LT"/>
        </w:rPr>
        <w:t xml:space="preserve"> </w:t>
      </w:r>
      <w:r w:rsidRPr="00732791">
        <w:rPr>
          <w:rFonts w:ascii="Times New Roman" w:hAnsi="Times New Roman" w:cs="Times New Roman"/>
          <w:sz w:val="24"/>
          <w:szCs w:val="24"/>
          <w:lang w:val="lt-LT"/>
        </w:rPr>
        <w:t>trukdančias</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z w:val="24"/>
          <w:szCs w:val="24"/>
          <w:lang w:val="lt-LT"/>
        </w:rPr>
        <w:t>kliūtis),</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z w:val="24"/>
          <w:szCs w:val="24"/>
          <w:lang w:val="lt-LT"/>
        </w:rPr>
        <w:t>su</w:t>
      </w:r>
      <w:r w:rsidRPr="00732791">
        <w:rPr>
          <w:rFonts w:ascii="Times New Roman" w:hAnsi="Times New Roman" w:cs="Times New Roman"/>
          <w:spacing w:val="36"/>
          <w:sz w:val="24"/>
          <w:szCs w:val="24"/>
          <w:lang w:val="lt-LT"/>
        </w:rPr>
        <w:t xml:space="preserve"> </w:t>
      </w:r>
      <w:r w:rsidRPr="00732791">
        <w:rPr>
          <w:rFonts w:ascii="Times New Roman" w:hAnsi="Times New Roman" w:cs="Times New Roman"/>
          <w:sz w:val="24"/>
          <w:szCs w:val="24"/>
          <w:lang w:val="lt-LT"/>
        </w:rPr>
        <w:t>sąlyga,</w:t>
      </w:r>
      <w:r w:rsidRPr="00732791">
        <w:rPr>
          <w:rFonts w:ascii="Times New Roman" w:hAnsi="Times New Roman" w:cs="Times New Roman"/>
          <w:spacing w:val="38"/>
          <w:sz w:val="24"/>
          <w:szCs w:val="24"/>
          <w:lang w:val="lt-LT"/>
        </w:rPr>
        <w:t xml:space="preserve"> </w:t>
      </w:r>
      <w:r w:rsidRPr="00732791">
        <w:rPr>
          <w:rFonts w:ascii="Times New Roman" w:hAnsi="Times New Roman" w:cs="Times New Roman"/>
          <w:spacing w:val="1"/>
          <w:sz w:val="24"/>
          <w:szCs w:val="24"/>
          <w:lang w:val="lt-LT"/>
        </w:rPr>
        <w:t>kad</w:t>
      </w:r>
      <w:r w:rsidRPr="00732791">
        <w:rPr>
          <w:rFonts w:ascii="Times New Roman" w:hAnsi="Times New Roman" w:cs="Times New Roman"/>
          <w:spacing w:val="36"/>
          <w:sz w:val="24"/>
          <w:szCs w:val="24"/>
          <w:lang w:val="lt-LT"/>
        </w:rPr>
        <w:t xml:space="preserve"> </w:t>
      </w:r>
      <w:r w:rsidRPr="00732791">
        <w:rPr>
          <w:rFonts w:ascii="Times New Roman" w:hAnsi="Times New Roman" w:cs="Times New Roman"/>
          <w:sz w:val="24"/>
          <w:szCs w:val="24"/>
          <w:lang w:val="lt-LT"/>
        </w:rPr>
        <w:t>Užsakovui</w:t>
      </w:r>
      <w:r w:rsidRPr="00732791">
        <w:rPr>
          <w:rFonts w:ascii="Times New Roman" w:hAnsi="Times New Roman" w:cs="Times New Roman"/>
          <w:spacing w:val="38"/>
          <w:sz w:val="24"/>
          <w:szCs w:val="24"/>
          <w:lang w:val="lt-LT"/>
        </w:rPr>
        <w:t xml:space="preserve"> </w:t>
      </w:r>
      <w:r w:rsidRPr="00732791">
        <w:rPr>
          <w:rFonts w:ascii="Times New Roman" w:hAnsi="Times New Roman" w:cs="Times New Roman"/>
          <w:sz w:val="24"/>
          <w:szCs w:val="24"/>
          <w:lang w:val="lt-LT"/>
        </w:rPr>
        <w:t>pateiktas</w:t>
      </w:r>
      <w:r w:rsidRPr="00732791">
        <w:rPr>
          <w:rFonts w:ascii="Times New Roman" w:hAnsi="Times New Roman" w:cs="Times New Roman"/>
          <w:spacing w:val="37"/>
          <w:sz w:val="24"/>
          <w:szCs w:val="24"/>
          <w:lang w:val="lt-LT"/>
        </w:rPr>
        <w:t xml:space="preserve"> </w:t>
      </w:r>
      <w:r w:rsidRPr="00732791">
        <w:rPr>
          <w:rFonts w:ascii="Times New Roman" w:hAnsi="Times New Roman" w:cs="Times New Roman"/>
          <w:spacing w:val="-1"/>
          <w:sz w:val="24"/>
          <w:szCs w:val="24"/>
          <w:lang w:val="lt-LT"/>
        </w:rPr>
        <w:t>ir</w:t>
      </w:r>
      <w:r w:rsidRPr="00732791">
        <w:rPr>
          <w:rFonts w:ascii="Times New Roman" w:hAnsi="Times New Roman" w:cs="Times New Roman"/>
          <w:spacing w:val="40"/>
          <w:sz w:val="24"/>
          <w:szCs w:val="24"/>
          <w:lang w:val="lt-LT"/>
        </w:rPr>
        <w:t xml:space="preserve"> </w:t>
      </w:r>
      <w:r w:rsidRPr="00732791">
        <w:rPr>
          <w:rFonts w:ascii="Times New Roman" w:hAnsi="Times New Roman" w:cs="Times New Roman"/>
          <w:sz w:val="24"/>
          <w:szCs w:val="24"/>
          <w:lang w:val="lt-LT"/>
        </w:rPr>
        <w:t>8.1.3.3</w:t>
      </w:r>
      <w:r w:rsidRPr="00732791">
        <w:rPr>
          <w:rFonts w:ascii="Times New Roman" w:hAnsi="Times New Roman" w:cs="Times New Roman"/>
          <w:spacing w:val="39"/>
          <w:sz w:val="24"/>
          <w:szCs w:val="24"/>
          <w:lang w:val="lt-LT"/>
        </w:rPr>
        <w:t xml:space="preserve"> </w:t>
      </w:r>
      <w:r w:rsidRPr="00732791">
        <w:rPr>
          <w:rFonts w:ascii="Times New Roman" w:hAnsi="Times New Roman" w:cs="Times New Roman"/>
          <w:sz w:val="24"/>
          <w:szCs w:val="24"/>
          <w:lang w:val="lt-LT"/>
        </w:rPr>
        <w:t>p.</w:t>
      </w:r>
      <w:r w:rsidRPr="00732791">
        <w:rPr>
          <w:rFonts w:ascii="Times New Roman" w:hAnsi="Times New Roman" w:cs="Times New Roman"/>
          <w:spacing w:val="56"/>
          <w:w w:val="99"/>
          <w:sz w:val="24"/>
          <w:szCs w:val="24"/>
          <w:lang w:val="lt-LT"/>
        </w:rPr>
        <w:t xml:space="preserve"> </w:t>
      </w:r>
      <w:r w:rsidRPr="00732791">
        <w:rPr>
          <w:rFonts w:ascii="Times New Roman" w:hAnsi="Times New Roman" w:cs="Times New Roman"/>
          <w:spacing w:val="-1"/>
          <w:sz w:val="24"/>
          <w:szCs w:val="24"/>
          <w:lang w:val="lt-LT"/>
        </w:rPr>
        <w:t>nurodytas</w:t>
      </w:r>
      <w:r w:rsidRPr="00732791">
        <w:rPr>
          <w:rFonts w:ascii="Times New Roman" w:hAnsi="Times New Roman" w:cs="Times New Roman"/>
          <w:spacing w:val="-20"/>
          <w:sz w:val="24"/>
          <w:szCs w:val="24"/>
          <w:lang w:val="lt-LT"/>
        </w:rPr>
        <w:t xml:space="preserve"> </w:t>
      </w:r>
      <w:r w:rsidRPr="00732791">
        <w:rPr>
          <w:rFonts w:ascii="Times New Roman" w:hAnsi="Times New Roman" w:cs="Times New Roman"/>
          <w:sz w:val="24"/>
          <w:szCs w:val="24"/>
          <w:lang w:val="lt-LT"/>
        </w:rPr>
        <w:t>užtikrinimas.</w:t>
      </w:r>
      <w:bookmarkEnd w:id="53"/>
      <w:bookmarkEnd w:id="54"/>
    </w:p>
    <w:p w:rsidR="00EF4897" w:rsidRPr="00732791" w:rsidRDefault="00EF4897" w:rsidP="00BB50BC">
      <w:pPr>
        <w:numPr>
          <w:ilvl w:val="2"/>
          <w:numId w:val="37"/>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Rangovas kartu su Galutiniu Darbų atlikimo aktu turi pateikti Užsakovui dokumentą, kuriuo užtikrinamas garantinio laikotarpio prievolių įvykdymas pagal Sutartį. Šis dokumentas rangovo nemokumo ar bankroto atveju turi užtikrinti dėl rangovų kaltės atsiradusių defektų, nustatytų per pirmuosius 36 statinio garantinio termino mėnesius, šalinimo išlaidų apmokėjimą Užsakovui. Defektų šalinimo užtikrinimo suma statinio garantiniu 36 mėnesių laikotarpiu turi būti ne mažesnė kaip 5 procentai statinio statybos kainos (be PVM). </w:t>
      </w:r>
    </w:p>
    <w:p w:rsidR="00EF4897" w:rsidRPr="00732791" w:rsidRDefault="00EF4897" w:rsidP="00BB50BC">
      <w:pPr>
        <w:numPr>
          <w:ilvl w:val="2"/>
          <w:numId w:val="37"/>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Esant Trečiųjų asmenų bet kokiems veiksmams, kuriais arba dėl kurių sustabdomas ar kitaip apribojamas bet kokių Darbų pagal Sutartį atlikimas, taip pat bet koks kitoks tinkamas Sutarties vykdymas, esant bet kokioms kitoms aplinkybėms, dėl kurių Sutarties įvykdymas arba tinkamas įvykdymas tampa neįmanomas, Užsakovas įsipareigoja nedelsiant imtis visų reikiamų ir įmanomų priemonių siekiant šiame punkte numatytoms aplinkybėms pašalinti bei nedelsiant apie įvykį ir aplinkybes informuoti Rangovą. Jeigu šiame punkte numatyti Trečiųjų asmenų veiksmai, taip pat šiame punkte numatytos aplinkybės kilo dėl Užsakovo kaltės ar nuo jo priklausančių aplinkybių, Užsakovas privalo atlyginti Rangovui dėl to patirtus nuostolius.</w:t>
      </w:r>
    </w:p>
    <w:p w:rsidR="00EF4897" w:rsidRPr="00732791" w:rsidRDefault="00EF4897" w:rsidP="00EF4897">
      <w:pPr>
        <w:rPr>
          <w:rFonts w:ascii="Times New Roman" w:hAnsi="Times New Roman" w:cs="Times New Roman"/>
          <w:sz w:val="24"/>
          <w:szCs w:val="24"/>
          <w:lang w:val="lt-LT"/>
        </w:rPr>
      </w:pPr>
    </w:p>
    <w:p w:rsidR="00EF4897" w:rsidRPr="00732791" w:rsidRDefault="00EF4897" w:rsidP="00BB50BC">
      <w:pPr>
        <w:numPr>
          <w:ilvl w:val="1"/>
          <w:numId w:val="37"/>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Užsakovas turi teisę</w:t>
      </w:r>
      <w:r w:rsidRPr="00732791">
        <w:rPr>
          <w:rFonts w:ascii="Times New Roman" w:hAnsi="Times New Roman" w:cs="Times New Roman"/>
          <w:sz w:val="24"/>
          <w:szCs w:val="24"/>
          <w:lang w:val="lt-LT"/>
        </w:rPr>
        <w:t>:</w:t>
      </w:r>
    </w:p>
    <w:p w:rsidR="00EF4897" w:rsidRPr="00732791" w:rsidRDefault="00EF4897" w:rsidP="00BB50BC">
      <w:pPr>
        <w:numPr>
          <w:ilvl w:val="2"/>
          <w:numId w:val="37"/>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Tikrinti Rangovo atliktus Objekto darbus;</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Sustabdyti Rangovo atliekamus Objekto darbus, jeigu nustatoma, kad Objekto darbai atliekami nesilaikant Projekto, Darbo projekto, techninės specifikacijos, Sutarties sąlygų ir reikalauti, kad Rangovas nedelsiant ištaisytų nustatytus defektus. Sustabdžius Statybos </w:t>
      </w:r>
      <w:r w:rsidRPr="00732791">
        <w:rPr>
          <w:rFonts w:ascii="Times New Roman" w:hAnsi="Times New Roman" w:cs="Times New Roman"/>
          <w:sz w:val="24"/>
          <w:szCs w:val="24"/>
          <w:lang w:val="lt-LT"/>
        </w:rPr>
        <w:lastRenderedPageBreak/>
        <w:t>darbus šiame punkte numatytais atvejais, Darbų užbaigimo terminai, numatyti Grafike, nepratęsiami.</w:t>
      </w:r>
    </w:p>
    <w:p w:rsidR="00EF4897" w:rsidRPr="00732791" w:rsidRDefault="00EF4897" w:rsidP="00BB50BC">
      <w:pPr>
        <w:widowControl/>
        <w:numPr>
          <w:ilvl w:val="2"/>
          <w:numId w:val="37"/>
        </w:numPr>
        <w:tabs>
          <w:tab w:val="num" w:pos="0"/>
        </w:tabs>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Sustabdžius darbus dėl Teisės aktų reikalavimų pažeidimų, apie tai informuojamas Rangovo atstovas, kuris nedelsiant turi atvykti į Statybos aikštelę. Rangovui surašomas įpareigojimas pašalinti Teisės aktų, priešgaisrinės apsaugos, darbo saugos ir sveikatos, aplinkos apsaugos norminių dokumentų reikalavimų pažeidimus. Pašalinęs pažeidimus Rangovas apie tai informuoja Užsakovą raštu.</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Sulaikyti bet kokius mokėjimus Rangovui iki bus ištaisyti visi nustatyti defektai. Toks mokėjimų sustabdymas nebus laikomas Sutarties pažeidimu;</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Reikalauti, kad Rangovas bet kuriuo Sutarties galiojimo metu nedelsiant, t.y. ne ilgiau nei per 2 (dvi) darbo dienas informuotų Užsakovą apie Įrangos gamybą, sudarytų galimybę Užsakovo atstovams apžiūrėti Įrangos gamybos procesą Rangovo gamybinėje bazėje, informuotų apie Darbų atlikimo eigą, teiktų bet kokią kitą informaciją, susijusią su šia Sutartimi, Objektu ir Įrangos gamyba ir Darbų atlikimu.</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Iš mokėtinų sumų vienašališkai išskaičiuoti baudą už pavėluotą atliktų darbų perdavimą pagal šioje Sutartyje nurodytas sąlygas, jeigu vėlavimas įvykęs dėl Rangovo kaltės.</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Užsakovas turi teisę nepasirašyti Galutinio Darbų atlikimo akto, jeigu Objektas ar Statybos aikštelė yra netinkamai sutvarkyti, po užsakavo raštiško įspėjimo dėl teritorijos sutvarkymo. Neatstatytas </w:t>
      </w:r>
      <w:proofErr w:type="spellStart"/>
      <w:r w:rsidRPr="00732791">
        <w:rPr>
          <w:rFonts w:ascii="Times New Roman" w:hAnsi="Times New Roman" w:cs="Times New Roman"/>
          <w:sz w:val="24"/>
          <w:szCs w:val="24"/>
          <w:lang w:val="lt-LT"/>
        </w:rPr>
        <w:t>gerbūvis</w:t>
      </w:r>
      <w:proofErr w:type="spellEnd"/>
      <w:r w:rsidRPr="00732791">
        <w:rPr>
          <w:rFonts w:ascii="Times New Roman" w:hAnsi="Times New Roman" w:cs="Times New Roman"/>
          <w:sz w:val="24"/>
          <w:szCs w:val="24"/>
          <w:lang w:val="lt-LT"/>
        </w:rPr>
        <w:t>, kai to padaryti dėl nepalankių meteorologinių sąlygų yra neįmanoma nėra laikomas kaip netinkamai sutvarkyta teritorija.</w:t>
      </w:r>
    </w:p>
    <w:p w:rsidR="00EF4897" w:rsidRPr="00732791" w:rsidRDefault="00EF4897" w:rsidP="00BB50BC">
      <w:pPr>
        <w:numPr>
          <w:ilvl w:val="1"/>
          <w:numId w:val="37"/>
        </w:numPr>
        <w:spacing w:before="120"/>
        <w:ind w:left="851" w:hanging="851"/>
        <w:jc w:val="both"/>
        <w:rPr>
          <w:rFonts w:ascii="Times New Roman" w:hAnsi="Times New Roman" w:cs="Times New Roman"/>
          <w:sz w:val="24"/>
          <w:szCs w:val="24"/>
          <w:lang w:val="lt-LT"/>
        </w:rPr>
      </w:pPr>
      <w:r w:rsidRPr="00732791">
        <w:rPr>
          <w:rFonts w:ascii="Times New Roman" w:hAnsi="Times New Roman" w:cs="Times New Roman"/>
          <w:b/>
          <w:sz w:val="24"/>
          <w:szCs w:val="24"/>
          <w:lang w:val="lt-LT"/>
        </w:rPr>
        <w:t>Užsakovo atsakomybė</w:t>
      </w:r>
      <w:r w:rsidRPr="00732791">
        <w:rPr>
          <w:rFonts w:ascii="Times New Roman" w:hAnsi="Times New Roman" w:cs="Times New Roman"/>
          <w:sz w:val="24"/>
          <w:szCs w:val="24"/>
          <w:lang w:val="lt-LT"/>
        </w:rPr>
        <w:t>:</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Užsakovas, nepagrįstai uždelsęs atsiskaityti su Rangovu šioje Sutartyje nustatyta tvarka ar nepagrįstai atsisakydamas pasirašyti Atsiskaitymo dokumentus, moka Rangovui 0,05% (dvi šimtosios) procento dydžio delspinigius už kiekvieną uždelstą dieną nuo pagal šį punktą neįvykdytos prievolės sumos;</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Užsakovui nevykdant ir/arba netinkamai vykdant ir/arba vėluojant vykdyti Sutarties </w:t>
      </w:r>
      <w:fldSimple w:instr=" REF _Ref76400057 \r \h  \* MERGEFORMAT ">
        <w:r w:rsidRPr="00732791">
          <w:rPr>
            <w:rFonts w:ascii="Times New Roman" w:hAnsi="Times New Roman" w:cs="Times New Roman"/>
            <w:sz w:val="24"/>
            <w:szCs w:val="24"/>
            <w:lang w:val="lt-LT"/>
          </w:rPr>
          <w:t>10.1</w:t>
        </w:r>
      </w:fldSimple>
      <w:r w:rsidRPr="00732791">
        <w:rPr>
          <w:rFonts w:ascii="Times New Roman" w:hAnsi="Times New Roman" w:cs="Times New Roman"/>
          <w:sz w:val="24"/>
          <w:szCs w:val="24"/>
          <w:lang w:val="lt-LT"/>
        </w:rPr>
        <w:t xml:space="preserve"> punkte nurodytus įsipareigojimus, Užsakovas netenka teisės reikalauti iš Rangovo Sutartyje numatytos atsakomybės ir taikyti sankcijų tokia apimtimi, kokia Užsakovas nevykdė ir/arba netinkamai vykdė ir/arba vėlavo vykdyti įsipareigojimus;</w:t>
      </w:r>
    </w:p>
    <w:p w:rsidR="00EF4897" w:rsidRPr="00732791" w:rsidRDefault="00EF4897" w:rsidP="00BB50BC">
      <w:pPr>
        <w:widowControl/>
        <w:numPr>
          <w:ilvl w:val="2"/>
          <w:numId w:val="37"/>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Užsakovas įsipareigoja kompensuoti Rangovo išlaidas, kurios gali atsirasti Užsakovui nevykdant ir/arba netinkamai vykdant ir/arba vėluojant vykdyti Sutarties </w:t>
      </w:r>
      <w:fldSimple w:instr=" REF _Ref76400057 \r \h  \* MERGEFORMAT ">
        <w:r w:rsidRPr="00732791">
          <w:rPr>
            <w:rFonts w:ascii="Times New Roman" w:hAnsi="Times New Roman" w:cs="Times New Roman"/>
            <w:sz w:val="24"/>
            <w:szCs w:val="24"/>
            <w:lang w:val="lt-LT"/>
          </w:rPr>
          <w:t>10.1</w:t>
        </w:r>
      </w:fldSimple>
      <w:r w:rsidRPr="00732791">
        <w:rPr>
          <w:rFonts w:ascii="Times New Roman" w:hAnsi="Times New Roman" w:cs="Times New Roman"/>
          <w:sz w:val="24"/>
          <w:szCs w:val="24"/>
          <w:lang w:val="lt-LT"/>
        </w:rPr>
        <w:t xml:space="preserve"> punkte nurodytus įsipareigojimus;</w:t>
      </w:r>
    </w:p>
    <w:p w:rsidR="00EF4897" w:rsidRPr="00732791" w:rsidRDefault="00EF4897" w:rsidP="00EF4897">
      <w:pPr>
        <w:ind w:left="851"/>
        <w:jc w:val="both"/>
        <w:rPr>
          <w:rFonts w:ascii="Times New Roman" w:hAnsi="Times New Roman" w:cs="Times New Roman"/>
          <w:sz w:val="24"/>
          <w:szCs w:val="24"/>
          <w:lang w:val="lt-LT"/>
        </w:rPr>
      </w:pPr>
    </w:p>
    <w:p w:rsidR="00EF4897" w:rsidRPr="00732791" w:rsidRDefault="00EF4897" w:rsidP="00EF4897">
      <w:pPr>
        <w:jc w:val="both"/>
        <w:rPr>
          <w:rFonts w:ascii="Times New Roman" w:hAnsi="Times New Roman" w:cs="Times New Roman"/>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XI dalis. Darbų kokybės reikalavimai ir darbų vykdymo priežiūra</w:t>
      </w:r>
    </w:p>
    <w:p w:rsidR="00EF4897" w:rsidRPr="00732791" w:rsidRDefault="00EF4897" w:rsidP="00BB50BC">
      <w:pPr>
        <w:pStyle w:val="Pavadinimas"/>
        <w:numPr>
          <w:ilvl w:val="1"/>
          <w:numId w:val="38"/>
        </w:numPr>
        <w:spacing w:before="120"/>
        <w:ind w:left="851" w:right="-306" w:hanging="851"/>
        <w:jc w:val="both"/>
        <w:outlineLvl w:val="0"/>
        <w:rPr>
          <w:b w:val="0"/>
        </w:rPr>
      </w:pPr>
      <w:bookmarkStart w:id="55" w:name="_Toc126330963"/>
      <w:bookmarkStart w:id="56" w:name="_Toc126331833"/>
      <w:r w:rsidRPr="00732791">
        <w:rPr>
          <w:b w:val="0"/>
        </w:rPr>
        <w:t>Rangovas įsipareigoja suderinti su Užsakovu bei Teisės aktų nustatytais atvejais ir tvarka suderinti su valdžios institucijomis parengtą Darbo projektą ir kitus dokumentus, susijusius su Sutarties Priede Nr. 1 nurodytos specifikacijos ir Priede Nr.2 „Techninis projektas“ įgyvendinimu ir Statybos darbų atlikimu. Dėl visiško aiškumo Šalys susitaria, kad su Užsakovu Rangovas neprivalo derinti tų Darbo projekto dalių, kurias rengia pats Užsakovas arba Užsakovo samdyti projektuotojai.</w:t>
      </w:r>
      <w:bookmarkEnd w:id="55"/>
      <w:bookmarkEnd w:id="56"/>
    </w:p>
    <w:p w:rsidR="00EF4897" w:rsidRPr="00732791" w:rsidRDefault="00EF4897" w:rsidP="00BB50BC">
      <w:pPr>
        <w:pStyle w:val="Pavadinimas"/>
        <w:numPr>
          <w:ilvl w:val="1"/>
          <w:numId w:val="38"/>
        </w:numPr>
        <w:spacing w:before="120"/>
        <w:ind w:left="851" w:right="-306" w:hanging="851"/>
        <w:jc w:val="both"/>
        <w:outlineLvl w:val="0"/>
        <w:rPr>
          <w:b w:val="0"/>
          <w:strike/>
        </w:rPr>
      </w:pPr>
      <w:bookmarkStart w:id="57" w:name="_Toc126330964"/>
      <w:bookmarkStart w:id="58" w:name="_Toc126331834"/>
      <w:r w:rsidRPr="00732791">
        <w:rPr>
          <w:b w:val="0"/>
        </w:rPr>
        <w:t>Užsakovo atstovai Užsakovo vardu vykdo visų Objekto darbų, atliekamų pagal šią Sutartį, patikrinimą ir kontrolę, turi teisę patikrinti Projektinę dokumentaciją, Statybos aikštelėje ar už jos ribų vykdomus Objekto darbus ar jų dalį, medžiagų, kurios yra naudojamos atliekant Objekto darbus, atitikimą Sutarties bei Užsakovo reikalavimams, Techninio projekto sprendiniams, atlikimo terminų nuolatinę kontrolę. Rangovas šiuo neatšaukiamai ir besąlygiškai įsipareigoja bendradarbiauti su Užsakovo atstovais jiems vykdant šioje Sutartyje numatytas pareigas.</w:t>
      </w:r>
      <w:bookmarkEnd w:id="57"/>
      <w:bookmarkEnd w:id="58"/>
    </w:p>
    <w:p w:rsidR="00EF4897" w:rsidRPr="00732791" w:rsidRDefault="00EF4897" w:rsidP="00BB50BC">
      <w:pPr>
        <w:pStyle w:val="Pavadinimas"/>
        <w:numPr>
          <w:ilvl w:val="1"/>
          <w:numId w:val="38"/>
        </w:numPr>
        <w:spacing w:before="120"/>
        <w:ind w:left="851" w:right="-306" w:hanging="851"/>
        <w:jc w:val="both"/>
        <w:outlineLvl w:val="0"/>
        <w:rPr>
          <w:b w:val="0"/>
        </w:rPr>
      </w:pPr>
      <w:bookmarkStart w:id="59" w:name="_Toc126330965"/>
      <w:bookmarkStart w:id="60" w:name="_Toc126331835"/>
      <w:r w:rsidRPr="00732791">
        <w:rPr>
          <w:b w:val="0"/>
        </w:rPr>
        <w:lastRenderedPageBreak/>
        <w:t>Vykdant Statybos darbus Rangovo naudojamų medžiagų ir / arba priemonių kokybė turi atitikti galiojančių Lietuvos arba Lietuvoje įteisintų Europos Sąjungos normatyvinių statybos techninių dokumentų, normatyvinių statinio saugos ir paskirties dokumentų ir standartų reikalavimus bei Projektinės dokumentacijos sprendinius, visos privalomos sertifikuoti medžiagos ir / arba įrenginiai turi turėti Lietuvos Respublikoje galiojančius sertifikatus. Kitokios nei Sutarties Priede Nr. 1 nurodytoje specifikacijoje, projektinėje dokumentacijoje ar specifikacijose nurodytos medžiagos ir įrangos naudojimas turi būti raštiškai patvirtintas Užsakovo ir statybos techninę priežiūrą atliekančio subjekto.</w:t>
      </w:r>
      <w:bookmarkEnd w:id="59"/>
      <w:bookmarkEnd w:id="60"/>
    </w:p>
    <w:p w:rsidR="00EF4897" w:rsidRPr="00732791" w:rsidRDefault="00EF4897" w:rsidP="00BB50BC">
      <w:pPr>
        <w:pStyle w:val="Pavadinimas"/>
        <w:numPr>
          <w:ilvl w:val="1"/>
          <w:numId w:val="38"/>
        </w:numPr>
        <w:spacing w:before="120"/>
        <w:ind w:left="851" w:right="-306" w:hanging="851"/>
        <w:jc w:val="both"/>
        <w:outlineLvl w:val="0"/>
        <w:rPr>
          <w:b w:val="0"/>
        </w:rPr>
      </w:pPr>
      <w:bookmarkStart w:id="61" w:name="_Toc126330966"/>
      <w:bookmarkStart w:id="62" w:name="_Toc126331836"/>
      <w:r w:rsidRPr="00732791">
        <w:rPr>
          <w:b w:val="0"/>
        </w:rPr>
        <w:t>Užsakovas paskiria Techninio projekto vykdymo priežiūrą ir statybos techninę priežiūrą vykdančius subjektus, kurie privalo atitikti Teisės aktų jiems taikomus reikalavimus. Užsakovas, sudaręs sutartis su šiame punkte nurodytais subjektais, įsipareigoja nedelsiant raštu informuoti Rangovą apie tokių sutarčių sudarymą nurodant šių subjektų duomenis. Užsakovo paskirti šiame punkte nurodyti subjektai turi teisę imtis visų Objekto darbų tikrinimui reikalingų veiksmų.</w:t>
      </w:r>
      <w:bookmarkEnd w:id="61"/>
      <w:bookmarkEnd w:id="62"/>
    </w:p>
    <w:p w:rsidR="00EF4897" w:rsidRPr="00732791" w:rsidRDefault="00EF4897" w:rsidP="00BB50BC">
      <w:pPr>
        <w:pStyle w:val="Pavadinimas"/>
        <w:numPr>
          <w:ilvl w:val="1"/>
          <w:numId w:val="38"/>
        </w:numPr>
        <w:spacing w:before="120"/>
        <w:ind w:left="851" w:right="-306" w:hanging="851"/>
        <w:jc w:val="both"/>
        <w:outlineLvl w:val="0"/>
        <w:rPr>
          <w:b w:val="0"/>
        </w:rPr>
      </w:pPr>
      <w:bookmarkStart w:id="63" w:name="_Toc126330967"/>
      <w:bookmarkStart w:id="64" w:name="_Toc126331837"/>
      <w:r w:rsidRPr="00732791">
        <w:rPr>
          <w:b w:val="0"/>
        </w:rPr>
        <w:t>Užsakovo atstovas, Techninio projekto priežiūrą vykdantis asmuo bei Techninis prižiūrėtojas turi teisę duoti nurodymus vadovaudamasis statybos techniniu reglamentu STR Rangovo atstovui, į dėl: (i) medžiagų ar įrangos, kuri neatitinka projektinės dokumentacijos ir / arba Teisės aktų reikalavimų, išvežimo iš Statybų aikštelės; jų pakeitimo projektinę dokumentaciją ir Teisės aktų reikalavimus atitinkančiomis medžiagomis ar įranga; (</w:t>
      </w:r>
      <w:proofErr w:type="spellStart"/>
      <w:r w:rsidRPr="00732791">
        <w:rPr>
          <w:b w:val="0"/>
        </w:rPr>
        <w:t>ii</w:t>
      </w:r>
      <w:proofErr w:type="spellEnd"/>
      <w:r w:rsidRPr="00732791">
        <w:rPr>
          <w:b w:val="0"/>
        </w:rPr>
        <w:t>) netinkamo Statybos darbų atlikimo bei trūkumų šalinimo, sutinkamai su projektine dokumentacija, Teisės aktų reikalavimus ir / arba papildomus Užsakovo ir Rangovo susitarimus. Rangovas privalo vykdyti visus Užsakovo atstovo ar kitų šiame punkte nurodytų subjektų duotus nurodymus, susijusius su šios Sutarties vykdymu, išskyrus atvejus, kai tokie nurodymai akivaizdžiai prieštarauja Teisės aktų reikalavimams ar šios Sutarties nuostatoms.</w:t>
      </w:r>
      <w:bookmarkEnd w:id="63"/>
      <w:bookmarkEnd w:id="64"/>
    </w:p>
    <w:p w:rsidR="00EF4897" w:rsidRPr="00732791" w:rsidRDefault="00EF4897" w:rsidP="00BB50BC">
      <w:pPr>
        <w:pStyle w:val="Pavadinimas"/>
        <w:numPr>
          <w:ilvl w:val="1"/>
          <w:numId w:val="38"/>
        </w:numPr>
        <w:spacing w:before="120"/>
        <w:ind w:left="851" w:right="-306" w:hanging="851"/>
        <w:jc w:val="both"/>
        <w:outlineLvl w:val="0"/>
        <w:rPr>
          <w:b w:val="0"/>
        </w:rPr>
      </w:pPr>
      <w:bookmarkStart w:id="65" w:name="_Toc126330968"/>
      <w:bookmarkStart w:id="66" w:name="_Toc126331838"/>
      <w:r w:rsidRPr="00732791">
        <w:rPr>
          <w:b w:val="0"/>
        </w:rPr>
        <w:t>Šalys šiuo susitaria, kad Techninio prižiūrėtojo teisėti ir pagrįsti Statinio statybos darbų žurnale užfiksuoti rašytiniai nurodymai, susiję su naudojamomis statybinėmis medžiagomis, įrenginiais, kitais gaminiais, vykdomų Objekto darbų atitikimu projektinei dokumentacijai, yra privalomi Rangovui ir Rangovas įsipareigoja tokius nurodymus vykdyti.</w:t>
      </w:r>
      <w:bookmarkEnd w:id="65"/>
      <w:bookmarkEnd w:id="66"/>
    </w:p>
    <w:p w:rsidR="00EF4897" w:rsidRPr="00732791" w:rsidRDefault="00EF4897" w:rsidP="00BB50BC">
      <w:pPr>
        <w:pStyle w:val="Pavadinimas"/>
        <w:numPr>
          <w:ilvl w:val="1"/>
          <w:numId w:val="38"/>
        </w:numPr>
        <w:spacing w:before="120"/>
        <w:ind w:left="851" w:right="-306" w:hanging="851"/>
        <w:jc w:val="both"/>
        <w:outlineLvl w:val="0"/>
        <w:rPr>
          <w:b w:val="0"/>
        </w:rPr>
      </w:pPr>
      <w:bookmarkStart w:id="67" w:name="_Toc126330969"/>
      <w:bookmarkStart w:id="68" w:name="_Toc126331839"/>
      <w:r w:rsidRPr="00732791">
        <w:rPr>
          <w:b w:val="0"/>
        </w:rPr>
        <w:t>Techninis prižiūrėtojas nuolat kontroliuoja detalaus kalendorinio Objekto darbų vykdymo Grafiko vykdymą.</w:t>
      </w:r>
      <w:bookmarkEnd w:id="67"/>
      <w:bookmarkEnd w:id="68"/>
    </w:p>
    <w:p w:rsidR="00EF4897" w:rsidRPr="00732791" w:rsidRDefault="00EF4897" w:rsidP="00BB50BC">
      <w:pPr>
        <w:pStyle w:val="Pavadinimas"/>
        <w:numPr>
          <w:ilvl w:val="1"/>
          <w:numId w:val="38"/>
        </w:numPr>
        <w:spacing w:before="120"/>
        <w:ind w:left="851" w:right="-306" w:hanging="851"/>
        <w:jc w:val="both"/>
        <w:outlineLvl w:val="0"/>
        <w:rPr>
          <w:b w:val="0"/>
        </w:rPr>
      </w:pPr>
      <w:bookmarkStart w:id="69" w:name="_Toc126330970"/>
      <w:bookmarkStart w:id="70" w:name="_Toc126331840"/>
      <w:r w:rsidRPr="00732791">
        <w:rPr>
          <w:b w:val="0"/>
        </w:rPr>
        <w:t>Šalys šiuo susitaria, kad Techninio projekto vykdymo priežiūrą atliekančiam asmeniui ir / ar Techniniam prižiūrėtojui turi būti sudarytos visos galimybės išanalizuoti, ištirti, atlikti bet kokius matavimus ar kitus Objekto darbų tyrimus. Techniniam prižiūrėtojui turi būti pranešta iš anksto prieš protingą terminą apie visus šioje dalyje numatytus atliekamus Objekto darbus. Bet kuris Objekto darbų etapas, įskaitant, bet neapsiribojant, paslėptus Objekto darbus, gali būti baigtas ir perduotas Užsakovui tik tuo atveju, jei tokių Objekto darbų tinkamą baigtumą ir atitikimą šiai Sutarčiai bei galiojančių ir taikomų teisės aktų reikalavimams patvirtino Techninis prižiūrėtojas.</w:t>
      </w:r>
      <w:bookmarkEnd w:id="69"/>
      <w:bookmarkEnd w:id="70"/>
    </w:p>
    <w:p w:rsidR="00EF4897" w:rsidRPr="00732791" w:rsidRDefault="00EF4897" w:rsidP="00BB50BC">
      <w:pPr>
        <w:pStyle w:val="Pavadinimas"/>
        <w:numPr>
          <w:ilvl w:val="1"/>
          <w:numId w:val="38"/>
        </w:numPr>
        <w:spacing w:before="120"/>
        <w:ind w:left="851" w:right="-306" w:hanging="851"/>
        <w:jc w:val="both"/>
        <w:outlineLvl w:val="0"/>
        <w:rPr>
          <w:b w:val="0"/>
        </w:rPr>
      </w:pPr>
      <w:bookmarkStart w:id="71" w:name="_Toc126330971"/>
      <w:bookmarkStart w:id="72" w:name="_Toc126331841"/>
      <w:r w:rsidRPr="00732791">
        <w:rPr>
          <w:b w:val="0"/>
        </w:rPr>
        <w:t>Techninio prižiūrėtojo teisėtų ir pagrįstų nurodymų nevykdymas, taip pat sąlygų atlikti Techninę priežiūrą nesudarymas arba trukdymas Techniniam prižiūrėtojui atlikti šioje Sutartyje ir Teisės aktuose nustatytas funkcijas laikomas šios Sutarties pažeidimu.</w:t>
      </w:r>
      <w:bookmarkEnd w:id="71"/>
      <w:bookmarkEnd w:id="72"/>
    </w:p>
    <w:p w:rsidR="00EF4897" w:rsidRPr="00732791" w:rsidRDefault="00EF4897" w:rsidP="00BB50BC">
      <w:pPr>
        <w:pStyle w:val="Pavadinimas"/>
        <w:numPr>
          <w:ilvl w:val="1"/>
          <w:numId w:val="38"/>
        </w:numPr>
        <w:spacing w:before="120"/>
        <w:ind w:left="851" w:right="-306" w:hanging="851"/>
        <w:jc w:val="both"/>
        <w:outlineLvl w:val="0"/>
        <w:rPr>
          <w:b w:val="0"/>
        </w:rPr>
      </w:pPr>
      <w:bookmarkStart w:id="73" w:name="_Toc126330972"/>
      <w:bookmarkStart w:id="74" w:name="_Toc126331842"/>
      <w:r w:rsidRPr="00732791">
        <w:rPr>
          <w:b w:val="0"/>
        </w:rPr>
        <w:t>Šalys šiuo aiškiai susitaria, kad Užsakovas bet kuriuo metu turi teisę pakeisti Statybų techninį prižiūrėtoją, taip pat pasitelkti papildomus priežiūrą atliekančius asmenis apie tai informuodamas Rangovą raštu, kaip tai numatyta šioje Sutartyje.</w:t>
      </w:r>
      <w:bookmarkEnd w:id="73"/>
      <w:bookmarkEnd w:id="74"/>
    </w:p>
    <w:p w:rsidR="00EF4897" w:rsidRPr="00732791" w:rsidRDefault="00EF4897" w:rsidP="00EF4897">
      <w:pPr>
        <w:tabs>
          <w:tab w:val="left" w:pos="851"/>
        </w:tabs>
        <w:ind w:left="720"/>
        <w:jc w:val="center"/>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XII dalis. Draudimas</w:t>
      </w:r>
    </w:p>
    <w:p w:rsidR="00EF4897" w:rsidRPr="00732791" w:rsidRDefault="00EF4897" w:rsidP="00EF4897">
      <w:pPr>
        <w:tabs>
          <w:tab w:val="left" w:pos="851"/>
        </w:tabs>
        <w:ind w:left="720"/>
        <w:jc w:val="center"/>
        <w:rPr>
          <w:rFonts w:ascii="Times New Roman" w:hAnsi="Times New Roman" w:cs="Times New Roman"/>
          <w:b/>
          <w:sz w:val="24"/>
          <w:szCs w:val="24"/>
          <w:lang w:val="lt-LT"/>
        </w:rPr>
      </w:pPr>
    </w:p>
    <w:p w:rsidR="00EF4897" w:rsidRPr="00732791" w:rsidRDefault="00EF4897" w:rsidP="00BB50BC">
      <w:pPr>
        <w:pStyle w:val="Pavadinimas"/>
        <w:numPr>
          <w:ilvl w:val="1"/>
          <w:numId w:val="29"/>
        </w:numPr>
        <w:spacing w:before="120"/>
        <w:ind w:left="851" w:right="-306" w:hanging="851"/>
        <w:jc w:val="both"/>
        <w:rPr>
          <w:b w:val="0"/>
          <w:strike/>
        </w:rPr>
      </w:pPr>
      <w:r w:rsidRPr="00732791">
        <w:rPr>
          <w:b w:val="0"/>
        </w:rPr>
        <w:t xml:space="preserve">Rangovas įsipareigoja ne vėliau kaip per 20 (dvidešimt) darbo dienų nuo šios Sutarties pasirašymo dienos savo lėšomis ir rizika sudaryti </w:t>
      </w:r>
      <w:r w:rsidRPr="00732791">
        <w:rPr>
          <w:b w:val="0"/>
          <w:bCs/>
        </w:rPr>
        <w:t>statinio statybos, rekonstravimo, remonto, atnaujinimo (modernizavimo),</w:t>
      </w:r>
      <w:r w:rsidRPr="00732791">
        <w:rPr>
          <w:b w:val="0"/>
        </w:rPr>
        <w:t> </w:t>
      </w:r>
      <w:r w:rsidRPr="00732791">
        <w:rPr>
          <w:b w:val="0"/>
          <w:bCs/>
        </w:rPr>
        <w:t xml:space="preserve">griovimo ar kultūros paveldo statinio tvarkomųjų statybos </w:t>
      </w:r>
      <w:r w:rsidRPr="00732791">
        <w:rPr>
          <w:b w:val="0"/>
          <w:bCs/>
        </w:rPr>
        <w:lastRenderedPageBreak/>
        <w:t xml:space="preserve">darbų ir civilinės atsakomybės privalomojo draudimo sutartį (Lietuvos Respublikos Statybos įstatymo 46 str.) </w:t>
      </w:r>
      <w:r w:rsidRPr="00732791">
        <w:rPr>
          <w:b w:val="0"/>
        </w:rPr>
        <w:t xml:space="preserve">ir pateikti Užsakovui kopiją draudimo sutarties sudarymo faktą patvirtinančio draudimo liudijimo kopiją. Kuris turi galioti visą sutarties vykdymo laikotarpį. </w:t>
      </w:r>
    </w:p>
    <w:p w:rsidR="00EF4897" w:rsidRPr="00732791" w:rsidRDefault="00EF4897" w:rsidP="00BB50BC">
      <w:pPr>
        <w:pStyle w:val="Pavadinimas"/>
        <w:numPr>
          <w:ilvl w:val="1"/>
          <w:numId w:val="29"/>
        </w:numPr>
        <w:spacing w:before="120"/>
        <w:ind w:left="851" w:right="-306" w:hanging="851"/>
        <w:jc w:val="both"/>
        <w:rPr>
          <w:b w:val="0"/>
        </w:rPr>
      </w:pPr>
      <w:r w:rsidRPr="00732791">
        <w:rPr>
          <w:b w:val="0"/>
        </w:rPr>
        <w:t>Šalys šiuo susitaria, kad šiame straipsnyje nurodytų draudimo polisų turinys turi būti suderintas su Užsakovu. Jeigu draudimo sutarties sąlygos Užsakovui yra nepriimtinos, Užsakovas turi teisę įpareigoti Rangovą pakeisti nepriimtinas draudimo sutarties sąlygas neišeinant už Statinio statybos, rekonstravimo, remonto, atnaujinimo (modernizavimo), griovimo ar kultūros paveldo statinio tvarkomųjų statybos darbų ir civilinės atsakomybės privalomojo draudimo taisyklių numatytų sąlygų.</w:t>
      </w:r>
    </w:p>
    <w:p w:rsidR="00EF4897" w:rsidRPr="00732791" w:rsidRDefault="00EF4897" w:rsidP="00BB50BC">
      <w:pPr>
        <w:pStyle w:val="Pavadinimas"/>
        <w:numPr>
          <w:ilvl w:val="1"/>
          <w:numId w:val="29"/>
        </w:numPr>
        <w:spacing w:before="120"/>
        <w:ind w:left="851" w:right="-306" w:hanging="851"/>
        <w:jc w:val="both"/>
        <w:rPr>
          <w:b w:val="0"/>
        </w:rPr>
      </w:pPr>
      <w:r w:rsidRPr="00732791">
        <w:rPr>
          <w:b w:val="0"/>
        </w:rPr>
        <w:t xml:space="preserve">Šalys šiuo susitaria, kad šiame straipsnyje numatyti dokumentai draudimo polisai (įskaitant jų keitimus, papildymus ir atnaujinimus) bus sudaryti vienoje iš šiame punkte numatytų Užsakovui priimtinų draudimo bendrovių, kurią Rangovas privalo nurodyti Užsakovui dar prieš sudarydamas atitinkamą draudimo sutartį. Rangovas taip pat įsipareigoja prieš sudarydamas draudimo sutartį pateikti Užsakovui draudimo sutarties projektą. Jeigu Rangovo nurodyta draudimo bendrovė ir / ar draudimo sutarties sąlygos Užsakovui yra nepriimtini, Užsakovas turi teisę įpareigoti Rangovą pasirinkti kitą draudimo bendrovę ir / ar pakeisti nepriimtinas draudimo sutarties sąlygas. Toks Užsakovo nurodymas Rangovui yra privalomas. </w:t>
      </w:r>
    </w:p>
    <w:p w:rsidR="00EF4897" w:rsidRPr="00732791" w:rsidRDefault="00EF4897" w:rsidP="00BB50BC">
      <w:pPr>
        <w:pStyle w:val="Pavadinimas"/>
        <w:numPr>
          <w:ilvl w:val="1"/>
          <w:numId w:val="29"/>
        </w:numPr>
        <w:spacing w:before="120"/>
        <w:ind w:left="851" w:right="-306" w:hanging="851"/>
        <w:jc w:val="both"/>
        <w:rPr>
          <w:b w:val="0"/>
        </w:rPr>
      </w:pPr>
      <w:r w:rsidRPr="00732791">
        <w:rPr>
          <w:b w:val="0"/>
        </w:rPr>
        <w:t>Šiame straipsnyje numatytose draudimo sutartyse turi būti užtikrintas draudiko įsipareigojimas informuoti Užsakovą, jeigu draudimo sutartis bus ketinama nutraukti arba bus ketinama daryti bet kokius draudimo sutarties pakeitimus.</w:t>
      </w:r>
    </w:p>
    <w:p w:rsidR="00EF4897" w:rsidRPr="00732791" w:rsidRDefault="00EF4897" w:rsidP="00BB50BC">
      <w:pPr>
        <w:pStyle w:val="Pavadinimas"/>
        <w:numPr>
          <w:ilvl w:val="1"/>
          <w:numId w:val="29"/>
        </w:numPr>
        <w:spacing w:before="120"/>
        <w:ind w:left="851" w:right="-306" w:hanging="851"/>
        <w:jc w:val="both"/>
        <w:rPr>
          <w:b w:val="0"/>
        </w:rPr>
      </w:pPr>
      <w:r w:rsidRPr="00732791">
        <w:rPr>
          <w:b w:val="0"/>
        </w:rPr>
        <w:t>Visos su šio draudimu susijusios išlaidos turi būti ir yra įtrauktos į Darbų kainą ir Rangovas neturi teisės papildomai reikalauti tokių išlaidų kompensavimo iš Užsakovo.</w:t>
      </w:r>
    </w:p>
    <w:p w:rsidR="00EF4897" w:rsidRPr="00732791" w:rsidRDefault="00EF4897" w:rsidP="00BB50BC">
      <w:pPr>
        <w:pStyle w:val="Pavadinimas"/>
        <w:numPr>
          <w:ilvl w:val="1"/>
          <w:numId w:val="29"/>
        </w:numPr>
        <w:spacing w:before="120"/>
        <w:ind w:left="851" w:right="-306" w:hanging="851"/>
        <w:jc w:val="both"/>
        <w:rPr>
          <w:b w:val="0"/>
        </w:rPr>
      </w:pPr>
      <w:r w:rsidRPr="00732791">
        <w:rPr>
          <w:b w:val="0"/>
        </w:rPr>
        <w:t>Bet kokie ginčai tarp Rangovo ir draudiko ir / arba neturi jokios įtakos šios Sutarties galiojimui ir vykdymui. Tokių ginčų pagrindu Darbai pagal šią Sutartį negali būti stabdomi bei keičiamos Sutarties sąlygos.</w:t>
      </w:r>
    </w:p>
    <w:p w:rsidR="00EF4897" w:rsidRPr="00732791" w:rsidRDefault="00EF4897" w:rsidP="00EF4897">
      <w:pPr>
        <w:tabs>
          <w:tab w:val="left" w:pos="851"/>
        </w:tabs>
        <w:ind w:left="720"/>
        <w:jc w:val="center"/>
        <w:rPr>
          <w:rFonts w:ascii="Times New Roman" w:hAnsi="Times New Roman" w:cs="Times New Roman"/>
          <w:b/>
          <w:sz w:val="24"/>
          <w:szCs w:val="24"/>
          <w:lang w:val="lt-LT"/>
        </w:rPr>
      </w:pPr>
    </w:p>
    <w:p w:rsidR="00EF4897" w:rsidRPr="00732791" w:rsidRDefault="00EF4897" w:rsidP="00EF4897">
      <w:pPr>
        <w:tabs>
          <w:tab w:val="left" w:pos="851"/>
        </w:tabs>
        <w:ind w:left="720"/>
        <w:jc w:val="center"/>
        <w:rPr>
          <w:rFonts w:ascii="Times New Roman" w:hAnsi="Times New Roman" w:cs="Times New Roman"/>
          <w:b/>
          <w:sz w:val="24"/>
          <w:szCs w:val="24"/>
          <w:lang w:val="lt-LT"/>
        </w:rPr>
      </w:pPr>
    </w:p>
    <w:p w:rsidR="00EF4897" w:rsidRPr="00732791" w:rsidRDefault="00EF4897" w:rsidP="00EF4897">
      <w:pPr>
        <w:tabs>
          <w:tab w:val="left" w:pos="851"/>
        </w:tabs>
        <w:ind w:left="720"/>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XIII dalis. Tiekiamos įrangos ir atliktų darbų kokybės garantija</w:t>
      </w:r>
    </w:p>
    <w:p w:rsidR="00EF4897" w:rsidRPr="00732791" w:rsidRDefault="00EF4897" w:rsidP="00EF4897">
      <w:pPr>
        <w:ind w:left="555"/>
        <w:jc w:val="center"/>
        <w:rPr>
          <w:rFonts w:ascii="Times New Roman" w:hAnsi="Times New Roman" w:cs="Times New Roman"/>
          <w:b/>
          <w:sz w:val="24"/>
          <w:szCs w:val="24"/>
          <w:lang w:val="lt-LT"/>
        </w:rPr>
      </w:pP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Rangovas garantuoja, kad Objekto įrangos, Objekto darbų etapo ar Objekto darbų priėmimo metu atlikti Objekto darbai atitiks Sutartyje nustatytas sąlygas bei Lietuvos Respublikos teisės aktų, standartų ir kitus nustatytus reikalavimus, bus atlikti be klaidų, kurios sumažintų Objekto darbų vertę ar tinkamumą naudoti pagal paskirtį.</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Objekto Įrangai yra suteikiama netrumpesnė kaip 12 (dvylikos) mėnesių garantija. išskyrus jos dalims, kurios pagal gamintojo pateiktą eksploatacijos grafiką turi būti keičiamos dažniau nei kas 12 (dvylika) mėnesių</w:t>
      </w:r>
      <w:r w:rsidRPr="00732791">
        <w:t xml:space="preserve">. </w:t>
      </w:r>
      <w:r w:rsidRPr="00732791">
        <w:rPr>
          <w:b w:val="0"/>
          <w:bCs/>
        </w:rPr>
        <w:t xml:space="preserve">Objekto įrangos garantinis terminas pradedamas skaičiuoti nuo Objekto paleidimo derinimo darbų pradžios datos, kuri užfiksuojama nuo Rangovo pranešimo išsiuntimo dienos Užsakovui, apie pasirengimą atlikti objekto paleidimo derinimo darbus.  </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 xml:space="preserve">Jeigu Užsakovas neįvykdė savo įsipareigojimų t. y. nepateikė Objekto įrangos paleidimui reikiamą kiekį ir kokybės substrato bei neįvykdė kitus Užsakovui skirtus įsipareigojimus, kurie yra būtina sąlyga vykdyti pilnos apimties paleidimo derinimo darbus, garantijos laikotarpis pradedamas skaičiuoti nuo datos, kada Rangovas raštu pateikia Užsakovui pranešimą apie galimybę atlikti paleidimo derinimo darbus. </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 xml:space="preserve">Objekto statybų darbams suteikiama garantija ne trumpesniam laikotarpiui nei numatyta Lietuvos Respublikos teisės aktuose. </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Rangovas garantiniu laikotarpiu išaiškėjusius trūkumus įsipareigoja šalinti savo sąskaita.</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lastRenderedPageBreak/>
        <w:t xml:space="preserve">Šalys tarpusavio susitarimu nustato tokią garantinio laikotarpio metu nustatytų trūkumų ar defektų šalinimo tvarką: Užsakovui, Tretiesiems asmenims, kurie sudarytų su Užsakovu sandorių pagrindu naudojasi Objektu ar jo dalimi, garantinio termino metu nustačius Objekto darbų ar Objekto įrangos  trūkumus ar defektus, Užsakovas ar jo teisių perėmėjas kreipiasi į Rangovą raštu nurodydamas nustatytus trūkumus ar defektus ir nustato protingus terminus tokiems trūkumams pašalinti. Rangovas privalo ne vėliau kaip per 2 (dvi) darbo dienas, o nustačius trūkumą ar defektą, kuris iš esmės trukdo naudoti Objektą ar jo dalį pagal paskirtį – nedelsiant, atvykti į Objektą ir savo sąskaita pradėti šalinti nustatytą trūkumą ar defektą. </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Rangovas privalo nedelsiant imtis visų priemonių trūkumams ar defektams, kurie iš esmės trukdo naudoti Objektą ar jo dalį pagal paskirtį, pašalinti ne vėliau kaip per 3 (tris) kalendorines dienas, jeigu pagal gedimo pobūdį toks terminas yra įmanomas Kiti nustatyti trūkumai ar defektai, pagal gedimo pobūdį, turi būti pašalinti per trumpiausią įmanomą laiką. . Šalys tarpusavio susitarimu gali nustatyti kitus trūkumų ar defektų šalinimo terminus. Rangovas įsipareigoja nustatytus trūkumus ar defektus šalinti netrukdydamas Objekte ar jo patalpose vykdomai veiklai, iš anksto su Užsakovu ar jo teisių perėmėju suderintu laiku ir tvarka.</w:t>
      </w:r>
    </w:p>
    <w:p w:rsidR="00EF4897" w:rsidRPr="00732791" w:rsidRDefault="00EF4897" w:rsidP="00BB50BC">
      <w:pPr>
        <w:pStyle w:val="Pavadinimas"/>
        <w:numPr>
          <w:ilvl w:val="1"/>
          <w:numId w:val="30"/>
        </w:numPr>
        <w:spacing w:before="120"/>
        <w:ind w:left="851" w:right="-306" w:hanging="851"/>
        <w:jc w:val="both"/>
        <w:rPr>
          <w:b w:val="0"/>
          <w:bCs/>
        </w:rPr>
      </w:pPr>
      <w:r w:rsidRPr="00732791">
        <w:rPr>
          <w:b w:val="0"/>
          <w:bCs/>
        </w:rPr>
        <w:t>Rangovui atsisakius šalinti nurodytus trūkumus arba per šiame straipsnyje nustatytus terminus nepradėjus šalinti nustatytų trūkumų ar defektų, arba nurodytų trūkumų nepašalinus šiame straipsnyje nustatytu laiku, Užsakovas turi teisę pašalinti tokius trūkumus ar defektus be atskiro pranešimo Rangovui savo ar kito pasirinkto asmens jėgomis, o jų šalinimo išlaidas (pagrįstas rinkos kaina) privalo padengti Rangovas ne vėliau kaip per 10 (dešimt) kalendorinių dienų nuo atitinkamo Užsakovo pranešimo gavimo dienos.</w:t>
      </w:r>
    </w:p>
    <w:p w:rsidR="00EF4897" w:rsidRPr="00732791" w:rsidRDefault="00EF4897" w:rsidP="00BB50BC">
      <w:pPr>
        <w:pStyle w:val="Pavadinimas"/>
        <w:numPr>
          <w:ilvl w:val="1"/>
          <w:numId w:val="30"/>
        </w:numPr>
        <w:spacing w:before="120"/>
        <w:ind w:left="851" w:right="-306" w:hanging="851"/>
        <w:jc w:val="both"/>
        <w:rPr>
          <w:b w:val="0"/>
        </w:rPr>
      </w:pPr>
      <w:r w:rsidRPr="00732791">
        <w:rPr>
          <w:b w:val="0"/>
        </w:rPr>
        <w:t>Rangovas taip pat patvirtina ir garantuoja, kad visi pagal šią Sutartį naudoti ar naudojami statybos produktai pilnai ir visa apimtimi atitiks tokio pobūdžio produktams taikomus reikalavimus, jie yra saugūs ir patikimi, turintys tinkamus techninius liudijimus, patvirtinančius jų kokybę, atitinka kitus keliamus reikalavimus. Rangovas patvirtina ir garantuoja, kad pagal šią Sutartį panaudotoms statybinėms medžiagoms, dalims ar įrengimams / įrangai suteiks garantijas tokiems laikotarpiams, kokius numato tų statybinių medžiagų, dalių ar įrengimų gamintojai, skaičiuojant nuo objekto paleidimo derinimo pradžios datos.   Per garantinį terminą pakeičiamai įrangai arba jos detalei / detalėms suteikiamas toks pats garantinis terminas, kaip ir buvo nustatytas pakeistai įrangai, skaičiuojant nuo pakeičiamos įrangos ar jos detalės / detalių priėmimo akto pasirašymo dienos.</w:t>
      </w:r>
    </w:p>
    <w:p w:rsidR="00EF4897" w:rsidRPr="00732791" w:rsidRDefault="00EF4897" w:rsidP="00BB50BC">
      <w:pPr>
        <w:pStyle w:val="Pavadinimas"/>
        <w:numPr>
          <w:ilvl w:val="1"/>
          <w:numId w:val="30"/>
        </w:numPr>
        <w:spacing w:before="120"/>
        <w:ind w:left="851" w:right="-306" w:hanging="851"/>
        <w:jc w:val="both"/>
        <w:rPr>
          <w:b w:val="0"/>
        </w:rPr>
      </w:pPr>
      <w:r w:rsidRPr="00732791">
        <w:rPr>
          <w:b w:val="0"/>
        </w:rPr>
        <w:t xml:space="preserve"> Garantinis terminas sustabdomas tiek laiko, kiek Užsakovas negalėjo tinkamai ir / arba visa apimtimi naudotis Objektu ar jo dalimi dėl nustatytų defektų, už kuriuos atsako Rangovas. Garantinis terminas atnaujinamas atitinkamiems Objekto darbams ar Objekto įrangai po to, kai Rangovas ištaiso paaiškėjusius trūkumus. Garantinis terminas pratęsiamas tokiam laikotarpiui, per kurį Rangovas šioje Sutartyje nustatyta tvarka šalina nustatytus defektus, atsiradusius garantinio termino metu, už kuriuos atsako Rangovas.</w:t>
      </w:r>
    </w:p>
    <w:p w:rsidR="00EF4897" w:rsidRPr="00732791" w:rsidRDefault="00EF4897" w:rsidP="00BB50BC">
      <w:pPr>
        <w:pStyle w:val="Pavadinimas"/>
        <w:numPr>
          <w:ilvl w:val="1"/>
          <w:numId w:val="30"/>
        </w:numPr>
        <w:spacing w:before="120"/>
        <w:ind w:left="851" w:right="-306" w:hanging="851"/>
        <w:jc w:val="both"/>
        <w:rPr>
          <w:b w:val="0"/>
        </w:rPr>
      </w:pPr>
      <w:r w:rsidRPr="00732791">
        <w:rPr>
          <w:b w:val="0"/>
          <w:bCs/>
        </w:rPr>
        <w:t>Atlikti trūkumų šalinimo darbai įforminami aktais, kuriuos pasirašo abiejų Šalių atstovai.</w:t>
      </w:r>
    </w:p>
    <w:p w:rsidR="00EF4897" w:rsidRPr="00732791" w:rsidRDefault="00EF4897" w:rsidP="00BB50BC">
      <w:pPr>
        <w:pStyle w:val="Pavadinimas"/>
        <w:numPr>
          <w:ilvl w:val="1"/>
          <w:numId w:val="30"/>
        </w:numPr>
        <w:spacing w:before="120"/>
        <w:ind w:left="851" w:right="-306" w:hanging="851"/>
        <w:jc w:val="both"/>
        <w:rPr>
          <w:b w:val="0"/>
        </w:rPr>
      </w:pPr>
      <w:r w:rsidRPr="00732791">
        <w:rPr>
          <w:b w:val="0"/>
          <w:bCs/>
        </w:rPr>
        <w:t>Rangovas pagal sutarties priede Nr. 1 pateiktą žaliavų specifikaciją ir kiekius, turi užtikrinti:</w:t>
      </w:r>
      <w:r w:rsidRPr="00732791">
        <w:rPr>
          <w:b w:val="0"/>
        </w:rPr>
        <w:t xml:space="preserve"> projektinį dujų kiekį, arba organinės sausos medžiagos suirimo procentą t. y. organinės sausos medžiagos kiekis, atidirbusio substrato mėginyje turi būti ne didesnis kaip 40 % lyginant su į reaktorių tiekiamos organinės sausos medžiagos procentu. </w:t>
      </w:r>
    </w:p>
    <w:p w:rsidR="00EF4897" w:rsidRPr="00732791" w:rsidRDefault="00EF4897" w:rsidP="00EF4897">
      <w:pPr>
        <w:tabs>
          <w:tab w:val="left" w:pos="851"/>
          <w:tab w:val="left" w:pos="1134"/>
        </w:tabs>
        <w:ind w:left="851" w:hanging="851"/>
        <w:jc w:val="center"/>
        <w:rPr>
          <w:rFonts w:ascii="Times New Roman" w:hAnsi="Times New Roman" w:cs="Times New Roman"/>
          <w:b/>
          <w:sz w:val="24"/>
          <w:szCs w:val="24"/>
          <w:lang w:val="lt-LT"/>
        </w:rPr>
      </w:pPr>
    </w:p>
    <w:p w:rsidR="00EF4897" w:rsidRPr="00732791" w:rsidRDefault="00EF4897" w:rsidP="00EF4897">
      <w:pPr>
        <w:tabs>
          <w:tab w:val="left" w:pos="851"/>
          <w:tab w:val="left" w:pos="1134"/>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XIV dalis. Šalių atsakomybė</w:t>
      </w:r>
    </w:p>
    <w:p w:rsidR="00EF4897" w:rsidRPr="00732791" w:rsidRDefault="00EF4897" w:rsidP="00EF4897">
      <w:pPr>
        <w:tabs>
          <w:tab w:val="left" w:pos="851"/>
          <w:tab w:val="left" w:pos="1134"/>
        </w:tabs>
        <w:ind w:left="851" w:hanging="851"/>
        <w:rPr>
          <w:rFonts w:ascii="Times New Roman" w:hAnsi="Times New Roman" w:cs="Times New Roman"/>
          <w:b/>
          <w:sz w:val="24"/>
          <w:szCs w:val="24"/>
          <w:lang w:val="lt-LT"/>
        </w:rPr>
      </w:pP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t>Rangovas prisiima visą atsakomybę už tinkamą bet kokių Objekto darbų atlikimą, Objekto įrangos pateikimą ir tinkamą Objekto darbų rezultato pasiekimą bei yra atsakingas Užsakovo atžvilgiu šios Sutarties bei įstatymų nustatyta tvarka.</w:t>
      </w: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lastRenderedPageBreak/>
        <w:t xml:space="preserve">Rangovui vėluojant atlikti Objekto darbus šioje Sutartyje nustatytais Objekto darbų atlikimo terminais, išskyrus atvejus, kai Rangovas vėluoja dėl nenugalimos jėgos (lot. </w:t>
      </w:r>
      <w:proofErr w:type="spellStart"/>
      <w:r w:rsidRPr="00732791">
        <w:rPr>
          <w:b w:val="0"/>
          <w:bCs/>
          <w:i/>
          <w:iCs/>
        </w:rPr>
        <w:t>force</w:t>
      </w:r>
      <w:proofErr w:type="spellEnd"/>
      <w:r w:rsidRPr="00732791">
        <w:rPr>
          <w:b w:val="0"/>
          <w:bCs/>
          <w:i/>
          <w:iCs/>
        </w:rPr>
        <w:t xml:space="preserve"> </w:t>
      </w:r>
      <w:proofErr w:type="spellStart"/>
      <w:r w:rsidRPr="00732791">
        <w:rPr>
          <w:b w:val="0"/>
          <w:bCs/>
          <w:i/>
          <w:iCs/>
        </w:rPr>
        <w:t>majeure</w:t>
      </w:r>
      <w:proofErr w:type="spellEnd"/>
      <w:r w:rsidRPr="00732791">
        <w:rPr>
          <w:b w:val="0"/>
          <w:bCs/>
        </w:rPr>
        <w:t xml:space="preserve">) aplinkybių, Rangovas, moka Užsakovui baudą, lygią 0,05% (penkias šimtąsias  procento) nuo Sutarties </w:t>
      </w:r>
      <w:fldSimple w:instr=" REF _Ref76350707 \r \h  \* MERGEFORMAT ">
        <w:r w:rsidRPr="00732791">
          <w:rPr>
            <w:b w:val="0"/>
            <w:bCs/>
          </w:rPr>
          <w:t>4.1</w:t>
        </w:r>
      </w:fldSimple>
      <w:r w:rsidRPr="00732791">
        <w:rPr>
          <w:b w:val="0"/>
          <w:bCs/>
        </w:rPr>
        <w:t xml:space="preserve"> punkte nurodytos Darbų kainos be PVM, už kiekvieną pavėluotą dieną už visą vėlavimo laikotarpį. </w:t>
      </w:r>
      <w:r w:rsidRPr="00732791">
        <w:rPr>
          <w:b w:val="0"/>
          <w:bCs/>
          <w:spacing w:val="-5"/>
        </w:rPr>
        <w:t>Šalys</w:t>
      </w:r>
      <w:r w:rsidRPr="00732791">
        <w:rPr>
          <w:b w:val="0"/>
          <w:bCs/>
          <w:spacing w:val="28"/>
        </w:rPr>
        <w:t xml:space="preserve"> </w:t>
      </w:r>
      <w:r w:rsidRPr="00732791">
        <w:rPr>
          <w:b w:val="0"/>
          <w:bCs/>
          <w:spacing w:val="-5"/>
        </w:rPr>
        <w:t>susitaria,</w:t>
      </w:r>
      <w:r w:rsidRPr="00732791">
        <w:rPr>
          <w:b w:val="0"/>
          <w:bCs/>
          <w:spacing w:val="27"/>
        </w:rPr>
        <w:t xml:space="preserve"> </w:t>
      </w:r>
      <w:r w:rsidRPr="00732791">
        <w:rPr>
          <w:b w:val="0"/>
          <w:bCs/>
          <w:spacing w:val="-3"/>
        </w:rPr>
        <w:t>kad</w:t>
      </w:r>
      <w:r w:rsidRPr="00732791">
        <w:rPr>
          <w:b w:val="0"/>
          <w:bCs/>
          <w:spacing w:val="27"/>
        </w:rPr>
        <w:t xml:space="preserve"> </w:t>
      </w:r>
      <w:r w:rsidRPr="00732791">
        <w:rPr>
          <w:b w:val="0"/>
          <w:bCs/>
          <w:spacing w:val="-5"/>
        </w:rPr>
        <w:t>bendra</w:t>
      </w:r>
      <w:r w:rsidRPr="00732791">
        <w:rPr>
          <w:b w:val="0"/>
          <w:bCs/>
          <w:spacing w:val="82"/>
          <w:w w:val="99"/>
        </w:rPr>
        <w:t xml:space="preserve"> </w:t>
      </w:r>
      <w:r w:rsidRPr="00732791">
        <w:rPr>
          <w:b w:val="0"/>
          <w:bCs/>
          <w:spacing w:val="-5"/>
        </w:rPr>
        <w:t>Tiekėjo</w:t>
      </w:r>
      <w:r w:rsidRPr="00732791">
        <w:rPr>
          <w:b w:val="0"/>
          <w:bCs/>
          <w:spacing w:val="-12"/>
        </w:rPr>
        <w:t xml:space="preserve"> </w:t>
      </w:r>
      <w:r w:rsidRPr="00732791">
        <w:rPr>
          <w:b w:val="0"/>
          <w:bCs/>
          <w:spacing w:val="-3"/>
        </w:rPr>
        <w:t>mokama</w:t>
      </w:r>
      <w:r w:rsidRPr="00732791">
        <w:rPr>
          <w:b w:val="0"/>
          <w:bCs/>
          <w:spacing w:val="-15"/>
        </w:rPr>
        <w:t xml:space="preserve"> </w:t>
      </w:r>
      <w:r w:rsidRPr="00732791">
        <w:rPr>
          <w:b w:val="0"/>
          <w:bCs/>
          <w:spacing w:val="-5"/>
        </w:rPr>
        <w:t>netesybų</w:t>
      </w:r>
      <w:r w:rsidRPr="00732791">
        <w:rPr>
          <w:b w:val="0"/>
          <w:bCs/>
          <w:spacing w:val="-12"/>
        </w:rPr>
        <w:t xml:space="preserve"> </w:t>
      </w:r>
      <w:r w:rsidRPr="00732791">
        <w:rPr>
          <w:b w:val="0"/>
          <w:bCs/>
          <w:spacing w:val="-2"/>
        </w:rPr>
        <w:t>suma</w:t>
      </w:r>
      <w:r w:rsidRPr="00732791">
        <w:rPr>
          <w:b w:val="0"/>
          <w:bCs/>
          <w:spacing w:val="-12"/>
        </w:rPr>
        <w:t xml:space="preserve"> </w:t>
      </w:r>
      <w:r w:rsidRPr="00732791">
        <w:rPr>
          <w:b w:val="0"/>
          <w:bCs/>
          <w:spacing w:val="-2"/>
        </w:rPr>
        <w:t>už</w:t>
      </w:r>
      <w:r w:rsidRPr="00732791">
        <w:rPr>
          <w:b w:val="0"/>
          <w:bCs/>
          <w:spacing w:val="-12"/>
        </w:rPr>
        <w:t xml:space="preserve"> </w:t>
      </w:r>
      <w:r w:rsidRPr="00732791">
        <w:rPr>
          <w:b w:val="0"/>
          <w:bCs/>
          <w:spacing w:val="-5"/>
        </w:rPr>
        <w:t>vėlavimą</w:t>
      </w:r>
      <w:r w:rsidRPr="00732791">
        <w:rPr>
          <w:b w:val="0"/>
          <w:bCs/>
          <w:spacing w:val="-10"/>
        </w:rPr>
        <w:t xml:space="preserve"> </w:t>
      </w:r>
      <w:r w:rsidRPr="00732791">
        <w:rPr>
          <w:b w:val="0"/>
          <w:bCs/>
          <w:spacing w:val="-5"/>
        </w:rPr>
        <w:t>vykdyti</w:t>
      </w:r>
      <w:r w:rsidRPr="00732791">
        <w:rPr>
          <w:b w:val="0"/>
          <w:bCs/>
          <w:spacing w:val="-10"/>
        </w:rPr>
        <w:t xml:space="preserve"> </w:t>
      </w:r>
      <w:r w:rsidRPr="00732791">
        <w:rPr>
          <w:b w:val="0"/>
          <w:bCs/>
          <w:spacing w:val="-5"/>
        </w:rPr>
        <w:t>įsipareigojimus</w:t>
      </w:r>
      <w:r w:rsidRPr="00732791">
        <w:rPr>
          <w:b w:val="0"/>
          <w:bCs/>
          <w:spacing w:val="-10"/>
        </w:rPr>
        <w:t xml:space="preserve"> </w:t>
      </w:r>
      <w:r w:rsidRPr="00732791">
        <w:rPr>
          <w:b w:val="0"/>
          <w:bCs/>
          <w:spacing w:val="-5"/>
        </w:rPr>
        <w:t>negali</w:t>
      </w:r>
      <w:r w:rsidRPr="00732791">
        <w:rPr>
          <w:b w:val="0"/>
          <w:bCs/>
          <w:spacing w:val="-10"/>
        </w:rPr>
        <w:t xml:space="preserve"> </w:t>
      </w:r>
      <w:r w:rsidRPr="00732791">
        <w:rPr>
          <w:b w:val="0"/>
          <w:bCs/>
          <w:spacing w:val="-5"/>
        </w:rPr>
        <w:t>viršyti</w:t>
      </w:r>
      <w:r w:rsidRPr="00732791">
        <w:rPr>
          <w:b w:val="0"/>
          <w:bCs/>
          <w:spacing w:val="-9"/>
        </w:rPr>
        <w:t xml:space="preserve"> </w:t>
      </w:r>
      <w:r w:rsidRPr="00732791">
        <w:rPr>
          <w:b w:val="0"/>
          <w:bCs/>
          <w:spacing w:val="-2"/>
        </w:rPr>
        <w:t>15</w:t>
      </w:r>
      <w:r w:rsidRPr="00732791">
        <w:rPr>
          <w:b w:val="0"/>
          <w:bCs/>
          <w:spacing w:val="-9"/>
        </w:rPr>
        <w:t xml:space="preserve"> </w:t>
      </w:r>
      <w:r w:rsidRPr="00732791">
        <w:rPr>
          <w:b w:val="0"/>
          <w:bCs/>
        </w:rPr>
        <w:t xml:space="preserve">% </w:t>
      </w:r>
      <w:r w:rsidRPr="00732791">
        <w:rPr>
          <w:b w:val="0"/>
          <w:bCs/>
          <w:spacing w:val="-3"/>
        </w:rPr>
        <w:t>nuo pirkimo sutarties kainos be PVM</w:t>
      </w:r>
      <w:r w:rsidRPr="00732791">
        <w:rPr>
          <w:b w:val="0"/>
          <w:bCs/>
        </w:rPr>
        <w:t xml:space="preserve">. Rangovas netesybas ir nuostolius turi apmokėti Užsakovui per 30 (trisdešimt) darbo dienų nuo Užsakovo sąskaitos išrašymo dienos; arba Užsakovas turi teisę vienašališkai išskaityti šias sumas iš Rangovui mokėtinos Darbų kainos dalies (atlikti vienašalį priešpriešinių vienarūšių reikalavimų įskaitymą). </w:t>
      </w:r>
    </w:p>
    <w:p w:rsidR="00EF4897" w:rsidRPr="00732791" w:rsidRDefault="00EF4897" w:rsidP="00BB50BC">
      <w:pPr>
        <w:pStyle w:val="Pavadinimas"/>
        <w:numPr>
          <w:ilvl w:val="1"/>
          <w:numId w:val="32"/>
        </w:numPr>
        <w:spacing w:before="120"/>
        <w:ind w:left="851" w:right="-306" w:hanging="851"/>
        <w:jc w:val="both"/>
        <w:rPr>
          <w:b w:val="0"/>
          <w:bCs/>
          <w:strike/>
        </w:rPr>
      </w:pPr>
      <w:r w:rsidRPr="00732791">
        <w:rPr>
          <w:b w:val="0"/>
          <w:bCs/>
        </w:rPr>
        <w:t xml:space="preserve">Užsakovui vėluojant apmokėti Rangovo pateiktas sąskaitas pagal Užsakovo pasirašytus Darbų priėmimo-perdavimo aktus Sutarties </w:t>
      </w:r>
      <w:fldSimple w:instr=" REF _Ref76392282 \r \h  \* MERGEFORMAT ">
        <w:r w:rsidRPr="00732791">
          <w:rPr>
            <w:b w:val="0"/>
            <w:bCs/>
          </w:rPr>
          <w:t>8.1</w:t>
        </w:r>
      </w:fldSimple>
      <w:r w:rsidRPr="00732791">
        <w:rPr>
          <w:b w:val="0"/>
          <w:bCs/>
        </w:rPr>
        <w:t xml:space="preserve"> punkte nustatyta tvarka ir terminais, Užsakovas už kiekvieną uždelstą kalendorinę dieną moka 0,05% (penkias šimtąsias  procento) nuo vėluojamos sumokėti sumos dydžio delspinigius per 30 (trisdešimt) darbo dienų nuo sąskaitos išrašymo dienos. </w:t>
      </w:r>
    </w:p>
    <w:p w:rsidR="00EF4897" w:rsidRPr="00732791" w:rsidRDefault="00EF4897" w:rsidP="00BB50BC">
      <w:pPr>
        <w:pStyle w:val="Pavadinimas"/>
        <w:numPr>
          <w:ilvl w:val="1"/>
          <w:numId w:val="32"/>
        </w:numPr>
        <w:spacing w:before="120"/>
        <w:ind w:left="851" w:right="-306" w:hanging="851"/>
        <w:jc w:val="both"/>
        <w:rPr>
          <w:b w:val="0"/>
          <w:bCs/>
          <w:strike/>
        </w:rPr>
      </w:pPr>
      <w:r w:rsidRPr="00732791">
        <w:rPr>
          <w:b w:val="0"/>
          <w:bCs/>
        </w:rPr>
        <w:t xml:space="preserve">Šalys susitaria, kad tuo atveju, jeigu ši Sutartis yra nutraukiama dėl Rangovo kaltės ar nuo jo priklausančių aplinkybių, įskaitant, bet neapsiribojant tuos atvejus, kai Rangovas savo iniciatyva nutraukia šią Sutartį nesant Užsakovo kaltės, Rangovas įsipareigoja ne vėliau kaip per 30 (trisdešimt) darbo dienų nuo Sutarties nutraukimo , nurodyto šioje dalyje, fakto, sumokėti Užsakovui 10 % (dešimt procentų), skaičiuojant nuo Sutarties </w:t>
      </w:r>
      <w:fldSimple w:instr=" REF _Ref76350707 \r \h  \* MERGEFORMAT ">
        <w:r w:rsidRPr="00732791">
          <w:rPr>
            <w:b w:val="0"/>
            <w:bCs/>
          </w:rPr>
          <w:t>4.1</w:t>
        </w:r>
      </w:fldSimple>
      <w:r w:rsidRPr="00732791">
        <w:rPr>
          <w:b w:val="0"/>
          <w:bCs/>
        </w:rPr>
        <w:t xml:space="preserve"> punkte nurodytos Darbų kainos, neįskaitant PVM, dydžio baudą, kuri Šalių susitarimu atitinka minimalių neįrodinėtinų dėl tokio Sutarties nutraukimo Užsakovo patirtų nuostolių dydį. </w:t>
      </w: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t xml:space="preserve">Šalys susitaria, kad tuo atveju, jeigu ši Sutartis yra nutraukiama dėl Užsakovo kaltės ar nuo jo priklausančių aplinkybių, įskaitant, bet neapsiribojant tuos atvejus, kai Užsakovas savo iniciatyva nutraukia šią Sutartį nesant Rangovo kaltės, Užsakovas įsipareigoja ne vėliau kaip per 30 (trisdešimt) darbo dienas nuo Sutarties pasibaigimo, nurodyto šioje dalyje, fakto, sumokėti Rangovui 10 % (dešimt procentų), skaičiuojant nuo Sutarties </w:t>
      </w:r>
      <w:fldSimple w:instr=" REF _Ref76350707 \r \h  \* MERGEFORMAT ">
        <w:r w:rsidRPr="00732791">
          <w:rPr>
            <w:b w:val="0"/>
            <w:bCs/>
          </w:rPr>
          <w:t>4.1</w:t>
        </w:r>
      </w:fldSimple>
      <w:r w:rsidRPr="00732791">
        <w:rPr>
          <w:b w:val="0"/>
          <w:bCs/>
        </w:rPr>
        <w:t xml:space="preserve"> punkte nurodytos Darbų kainos, neįskaitant PVM, dydžio baudą, kuri Šalių susitarimu atitinka minimalių neįrodinėtinų dėl tokio Sutarties pasibaigimo Rangovo patirtų nuostolių dydį, Taip pat užsakovas įsipareigoja sumokėti už faktiškai atliktus darbus, patiektą ir užsakytą įrangą.</w:t>
      </w: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t>Baudos pagal atskirus Sutarties punktus</w:t>
      </w:r>
      <w:r w:rsidRPr="00732791">
        <w:rPr>
          <w:b w:val="0"/>
        </w:rPr>
        <w:t xml:space="preserve"> ir / ar už pakartotinius pažeidimus viena į kitą neįskaitomos, t. y. esant daugiau nei vienam pažeidimui, už kurį pagal Sutartį numatyta bauda, šios baudos sumuojamos.</w:t>
      </w:r>
      <w:r w:rsidRPr="00732791">
        <w:rPr>
          <w:b w:val="0"/>
          <w:bCs/>
        </w:rPr>
        <w:t xml:space="preserve"> Taip pat Šalys šiuo aiškiai susitaria, kad netesybų pagal šią Sutartį sumokėjimas neatleidžia Šalių nuo pareigos įvykdyti atitinkamą prievolę ir neriboja Šalies teisės pasinaudoti kitais šioje Sutartyje ar Teisės aktuose numatytais teisių gynimo būdais, įskaitant teise nutraukti Sutartį. Šalys patvirtina, kad šioje Sutartyje numatytas baudas bei kitas netesybas jos laiko pagrįstomis bei protingomis ir Šalys ateityje dėl jų dydžio nekels jokių pretenzijų.</w:t>
      </w: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t xml:space="preserve">Šalys šiuo aiškiai susitaria, kad jei įstatymais ar kitais Teisės aktais pareiga vykdyti kokias nors Rangovo prievoles ar pareigas pagal Sutartį būtų nustatyta Užsakovui, ir Rangovas pagal įstatymus ar kitus teisės aktus negalėtų tiesiogiai perimti tokių mokėjimų ar kitų pareigų ar prievolių vykdymo, arba jei Rangovas laiku ir tinkamai nevykdytų tokių mokėjimų ar kitų pareigų ar prievolių, Užsakovas turės teisę (bet ne pareigą) be jokio atskiro Rangovo ar teismo leidimo Rangovo sąskaita atlikti ar įvykdyti minėtus mokėjimus ar kitas pareigas ar prievoles ir savo nuožiūra: </w:t>
      </w:r>
    </w:p>
    <w:p w:rsidR="00EF4897" w:rsidRPr="00732791" w:rsidRDefault="00EF4897" w:rsidP="00BB50BC">
      <w:pPr>
        <w:pStyle w:val="Pavadinimas"/>
        <w:numPr>
          <w:ilvl w:val="0"/>
          <w:numId w:val="31"/>
        </w:numPr>
        <w:tabs>
          <w:tab w:val="left" w:pos="1418"/>
        </w:tabs>
        <w:spacing w:before="120"/>
        <w:ind w:left="1702" w:right="-306" w:hanging="851"/>
        <w:jc w:val="both"/>
        <w:rPr>
          <w:b w:val="0"/>
          <w:bCs/>
        </w:rPr>
      </w:pPr>
      <w:r w:rsidRPr="00732791">
        <w:rPr>
          <w:b w:val="0"/>
          <w:bCs/>
        </w:rPr>
        <w:tab/>
        <w:t xml:space="preserve">pareikalauti iš Rangovo atlyginti dėl to susidariusias išlaidas (šiuo atveju Rangovas privalo ne vėliau kaip per 5 (penkias) kalendorines dienas nuo atitinkamo Užsakovo pranešimo dienos kompensuoti minėtas Užsakovo patirtas išlaidas) arba </w:t>
      </w:r>
    </w:p>
    <w:p w:rsidR="00EF4897" w:rsidRPr="00732791" w:rsidRDefault="00EF4897" w:rsidP="00BB50BC">
      <w:pPr>
        <w:pStyle w:val="Pavadinimas"/>
        <w:numPr>
          <w:ilvl w:val="0"/>
          <w:numId w:val="31"/>
        </w:numPr>
        <w:tabs>
          <w:tab w:val="left" w:pos="851"/>
          <w:tab w:val="left" w:pos="900"/>
          <w:tab w:val="left" w:pos="1701"/>
        </w:tabs>
        <w:spacing w:before="120"/>
        <w:ind w:left="1702" w:right="-306" w:hanging="851"/>
        <w:jc w:val="both"/>
        <w:rPr>
          <w:b w:val="0"/>
          <w:bCs/>
        </w:rPr>
      </w:pPr>
      <w:r w:rsidRPr="00732791">
        <w:rPr>
          <w:b w:val="0"/>
          <w:bCs/>
        </w:rPr>
        <w:t xml:space="preserve">vienašališkai Užsakovo sumokėtų sumų bei kitų patirtų išlaidų suma sumažinti Rangovui mokėtinas Darbų kainos sumas, t. y. vienašališkai įskaityti tokias Užsakovo sumokėtas sumas ir kitas patirtas išlaidas į Rangovui mokėtiną Darbų </w:t>
      </w:r>
      <w:r w:rsidRPr="00732791">
        <w:rPr>
          <w:b w:val="0"/>
          <w:bCs/>
        </w:rPr>
        <w:lastRenderedPageBreak/>
        <w:t xml:space="preserve">kainos dalį ar kitas sumas (jei to reikalauja įstatymai, Užsakovas prieš atlikdamas tokį priešpriešinių vienarūšių reikalavimų įskaitymą pateiks Rangovui atitinkamą pranešimą, reikalavimą ar buhalterinės apskaitos dokumentą, nurodantį patirtų išlaidų sumas). </w:t>
      </w: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t xml:space="preserve">Jokios šio straipsnio </w:t>
      </w:r>
      <w:fldSimple w:instr=" REF _Ref76392757 \r \h  \* MERGEFORMAT ">
        <w:r w:rsidRPr="00732791">
          <w:rPr>
            <w:b w:val="0"/>
            <w:bCs/>
          </w:rPr>
          <w:t>14.10</w:t>
        </w:r>
      </w:fldSimple>
      <w:r w:rsidRPr="00732791">
        <w:rPr>
          <w:b w:val="0"/>
          <w:bCs/>
        </w:rPr>
        <w:t xml:space="preserve"> punkto nuostatos nepanaikina ir neapriboja kitos Rangovo atsakomybės pagal šią Sutartį, įstatymus ar kitus teisės aktus už atitinkamų mokėjimų ar kitų pareigų ar prievolių nevykdymą ar netinkamą vykdymą.</w:t>
      </w:r>
    </w:p>
    <w:p w:rsidR="00EF4897" w:rsidRPr="00732791" w:rsidRDefault="00EF4897" w:rsidP="00BB50BC">
      <w:pPr>
        <w:pStyle w:val="Pavadinimas"/>
        <w:numPr>
          <w:ilvl w:val="1"/>
          <w:numId w:val="32"/>
        </w:numPr>
        <w:spacing w:before="120"/>
        <w:ind w:left="851" w:right="-306" w:hanging="851"/>
        <w:jc w:val="both"/>
        <w:rPr>
          <w:b w:val="0"/>
          <w:bCs/>
        </w:rPr>
      </w:pPr>
      <w:r w:rsidRPr="00732791">
        <w:rPr>
          <w:b w:val="0"/>
          <w:bCs/>
        </w:rPr>
        <w:t xml:space="preserve">Jeigu šioje Sutartyje nenurodyta kitaip, Sutartyje nustatytas netesybas, baudas ir kitus priklausančius mokėjimus Šalis turi sumokėti nukentėjusiai Šaliai per 30 (trisdešimt) kalendorinių dienų nuo tokių netesybų, baudų ar kt. mokėjimo pagrindo atsiradimo dienos. </w:t>
      </w:r>
    </w:p>
    <w:p w:rsidR="00EF4897" w:rsidRPr="00732791" w:rsidRDefault="00EF4897" w:rsidP="00EF4897">
      <w:pPr>
        <w:pStyle w:val="Pavadinimas"/>
        <w:spacing w:before="120"/>
        <w:ind w:left="851" w:right="-306"/>
        <w:jc w:val="both"/>
        <w:rPr>
          <w:b w:val="0"/>
          <w:bCs/>
        </w:rPr>
      </w:pPr>
    </w:p>
    <w:p w:rsidR="00EF4897" w:rsidRPr="00732791" w:rsidRDefault="00EF4897" w:rsidP="00EF4897">
      <w:pPr>
        <w:tabs>
          <w:tab w:val="left" w:pos="851"/>
          <w:tab w:val="left" w:pos="1134"/>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XV dalis. Sutarties nutraukimas</w:t>
      </w:r>
    </w:p>
    <w:p w:rsidR="00EF4897" w:rsidRPr="00732791" w:rsidRDefault="00EF4897" w:rsidP="00EF4897">
      <w:pPr>
        <w:tabs>
          <w:tab w:val="left" w:pos="851"/>
        </w:tabs>
        <w:ind w:left="851" w:hanging="851"/>
        <w:jc w:val="both"/>
        <w:rPr>
          <w:rFonts w:ascii="Times New Roman" w:hAnsi="Times New Roman" w:cs="Times New Roman"/>
          <w:sz w:val="24"/>
          <w:szCs w:val="24"/>
          <w:lang w:val="lt-LT"/>
        </w:rPr>
      </w:pPr>
    </w:p>
    <w:p w:rsidR="00EF4897" w:rsidRPr="00732791" w:rsidRDefault="00EF4897" w:rsidP="00BB50BC">
      <w:pPr>
        <w:pStyle w:val="Pavadinimas"/>
        <w:numPr>
          <w:ilvl w:val="1"/>
          <w:numId w:val="33"/>
        </w:numPr>
        <w:spacing w:before="120"/>
        <w:ind w:left="851" w:right="-306" w:hanging="851"/>
        <w:jc w:val="both"/>
        <w:rPr>
          <w:b w:val="0"/>
          <w:bCs/>
        </w:rPr>
      </w:pPr>
      <w:r w:rsidRPr="00732791">
        <w:rPr>
          <w:b w:val="0"/>
          <w:bCs/>
        </w:rPr>
        <w:t>Sutartis gali būti nutraukta:</w:t>
      </w:r>
    </w:p>
    <w:p w:rsidR="00EF4897" w:rsidRPr="00732791" w:rsidRDefault="00EF4897" w:rsidP="00BB50BC">
      <w:pPr>
        <w:pStyle w:val="Sraopastraipa"/>
        <w:widowControl/>
        <w:numPr>
          <w:ilvl w:val="2"/>
          <w:numId w:val="33"/>
        </w:numPr>
        <w:overflowPunct w:val="0"/>
        <w:autoSpaceDE w:val="0"/>
        <w:autoSpaceDN w:val="0"/>
        <w:adjustRightInd w:val="0"/>
        <w:spacing w:before="120"/>
        <w:ind w:left="1701" w:right="-306" w:hanging="85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atskiru rašytiniu Šalių susitarimu jame nustatytomis sąlygomis;</w:t>
      </w:r>
    </w:p>
    <w:p w:rsidR="00EF4897" w:rsidRPr="00732791" w:rsidRDefault="00EF4897" w:rsidP="00BB50BC">
      <w:pPr>
        <w:pStyle w:val="Sraopastraipa"/>
        <w:widowControl/>
        <w:numPr>
          <w:ilvl w:val="2"/>
          <w:numId w:val="33"/>
        </w:numPr>
        <w:overflowPunct w:val="0"/>
        <w:autoSpaceDE w:val="0"/>
        <w:autoSpaceDN w:val="0"/>
        <w:adjustRightInd w:val="0"/>
        <w:spacing w:before="120"/>
        <w:ind w:left="1701" w:right="-306" w:hanging="85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vienos iš Šalių iniciatyva, šioje Sutartyje numatytais atvejais, įteikiant rašytinį pranešimą kitai Šaliai.</w:t>
      </w:r>
    </w:p>
    <w:p w:rsidR="00EF4897" w:rsidRPr="00732791" w:rsidRDefault="00EF4897" w:rsidP="00BB50BC">
      <w:pPr>
        <w:pStyle w:val="Pavadinimas"/>
        <w:numPr>
          <w:ilvl w:val="1"/>
          <w:numId w:val="33"/>
        </w:numPr>
        <w:spacing w:before="120"/>
        <w:ind w:left="851" w:right="-306" w:hanging="851"/>
        <w:jc w:val="both"/>
        <w:rPr>
          <w:b w:val="0"/>
        </w:rPr>
      </w:pPr>
      <w:r w:rsidRPr="00732791">
        <w:rPr>
          <w:b w:val="0"/>
        </w:rPr>
        <w:t xml:space="preserve">Užsakovas turi teisę vienašališkai, nesikreipdamas į teismą, nutraukti šią Sutartį pranešdamas Rangovui apie </w:t>
      </w:r>
      <w:r w:rsidRPr="00732791">
        <w:rPr>
          <w:b w:val="0"/>
          <w:bCs/>
        </w:rPr>
        <w:t>tai</w:t>
      </w:r>
      <w:r w:rsidRPr="00732791">
        <w:rPr>
          <w:b w:val="0"/>
        </w:rPr>
        <w:t xml:space="preserve"> raštu prieš 10 (dešimt) darbo dienų, jeigu:</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po Užsakovo nustatyto protingo termino, kuris negali būti ilgesnis nei 90 (devyniasdešimt) kalendorinių dienų, trūkumams pašalinti, vėluoja užbaigti Objekto visus darbus ar konkretaus etapo darbus pagal Grafiką; Užsakovas negali pasinaudoti šia teise tuo atveju, jeigu Objekto darbus vėluojama atlikti dėl to, kad Užsakovas nėra tinkamai įvykdęs savo sutartinių įsipareigojimų;</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nepradeda laiku vykdyti Sutarties arba vykdo savo įsipareigojimus pagal Sutartį taip lėtai, kad tampa akivaizdu, kad Objekto darbai nebus baigti pagal Grafiką dėl aplinkybių, kurios nesuteikia teisės Objekto darbų ar jų dalies užbaigimo datą nukelti;.</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per sutartą terminą nepateikia tinkamos sudėties ir turinio dokumentų, nurodytų Sutarties 12 dalyje, arba neužtikrina, kad jie nepertraukiamai galiotų visą Sutarties galiojimo laikotarpį;</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Paaiškėja, kad Sutartyje nurodytomis sąlygomis pateikti Rangovo patvirtinimai ir garantijos, užtikrinimai, draudimai yra melagingi, neteisingi;</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pagal šią Sutartį atliekami Objekto darbai neatitinka Teisės aktų ir / arba Sutarties reikalavimų ir / arba Rangovas Objekto darbus atlieka nekokybiškai: naudoja netinkamas medžiagas, įrangą, priemones ir tokie neatitikimai neištaisomi per protingą Užsakovo nurodytą terminą; </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Rangovas, negavęs Užsakovo raštiško išankstinio sutikimo, visai ar iš dalies perleidžia savo teises ir pareigas, kylančias iš šios Sutarties, trečiajai šaliai arba be išankstinio rašytinio Užsakovo sutikimo yra priimamas sprendimas dėl Rangovo reorganizavimo ar pertvarkymo;</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Pateikiamas teismui pareiškimas dėl bankroto bylos Rangovui iškėlimo arba Rangovas nepajėgia vykdyti šia Sutartimi prisiimtų įsipareigojimų ir, Užsakovui raštu pareikalavus, nepateikia patikimų įrodymų dėl įmanomo šių įsipareigojimų vykdymo ateityje;</w:t>
      </w:r>
    </w:p>
    <w:p w:rsidR="00EF4897" w:rsidRPr="00732791" w:rsidRDefault="00EF4897" w:rsidP="00BB50BC">
      <w:pPr>
        <w:numPr>
          <w:ilvl w:val="2"/>
          <w:numId w:val="33"/>
        </w:numPr>
        <w:autoSpaceDE w:val="0"/>
        <w:autoSpaceDN w:val="0"/>
        <w:adjustRightInd w:val="0"/>
        <w:spacing w:before="120"/>
        <w:ind w:left="1701" w:hanging="850"/>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Darbai turi būti sustabdyti neapibrėžtam laikotarpiui dėl nenugalimos jėgos.</w:t>
      </w:r>
    </w:p>
    <w:p w:rsidR="00EF4897" w:rsidRPr="00732791" w:rsidRDefault="00EF4897" w:rsidP="00BB50BC">
      <w:pPr>
        <w:pStyle w:val="Pavadinimas"/>
        <w:numPr>
          <w:ilvl w:val="1"/>
          <w:numId w:val="33"/>
        </w:numPr>
        <w:spacing w:before="120"/>
        <w:ind w:left="851" w:hanging="851"/>
        <w:jc w:val="both"/>
        <w:rPr>
          <w:b w:val="0"/>
          <w:bCs/>
          <w:strike/>
        </w:rPr>
      </w:pPr>
      <w:r w:rsidRPr="00732791">
        <w:rPr>
          <w:b w:val="0"/>
          <w:bCs/>
        </w:rPr>
        <w:lastRenderedPageBreak/>
        <w:t xml:space="preserve">Pagal Sutarties </w:t>
      </w:r>
      <w:fldSimple w:instr=" REF _Ref76392867 \r \h  \* MERGEFORMAT ">
        <w:r w:rsidRPr="00732791">
          <w:rPr>
            <w:b w:val="0"/>
            <w:bCs/>
          </w:rPr>
          <w:t>15.2.1</w:t>
        </w:r>
      </w:fldSimple>
      <w:r w:rsidRPr="00732791">
        <w:rPr>
          <w:b w:val="0"/>
          <w:bCs/>
        </w:rPr>
        <w:t xml:space="preserve"> –15.2.7 punktus nutraukus Sutartį (i) Rangovas turi sumokėti Sutarties 14 dalyje nurodyto dydžio baudą; (</w:t>
      </w:r>
      <w:proofErr w:type="spellStart"/>
      <w:r w:rsidRPr="00732791">
        <w:rPr>
          <w:b w:val="0"/>
          <w:bCs/>
        </w:rPr>
        <w:t>ii</w:t>
      </w:r>
      <w:proofErr w:type="spellEnd"/>
      <w:r w:rsidRPr="00732791">
        <w:rPr>
          <w:b w:val="0"/>
          <w:bCs/>
        </w:rPr>
        <w:t>) Rangovas neturi teisės reikalauti, kad Užsakovas atlygintų Rangovui dėl tokio nutraukimo patirtus nuostolius; (</w:t>
      </w:r>
      <w:proofErr w:type="spellStart"/>
      <w:r w:rsidRPr="00732791">
        <w:rPr>
          <w:b w:val="0"/>
          <w:bCs/>
        </w:rPr>
        <w:t>iii</w:t>
      </w:r>
      <w:proofErr w:type="spellEnd"/>
      <w:r w:rsidRPr="00732791">
        <w:rPr>
          <w:b w:val="0"/>
          <w:bCs/>
        </w:rPr>
        <w:t>) Užsakovas ne vėliau kaip per 20 (dvidešimt) kalendorinių dienų įvertina Rangovo atliktus Objekto darbus ir nustato Rangovui mokėtiną sumą, Į Rangovui mokėtiną sumą įeina: (i) faktiškai ir tinkamai atliktų Objekto darbų vertė (į šią vertę neįskaičiuojami Užsakovo nepriimti Darbai ar jų dalis dėl nepašalintų trūkumų, kuriuos ištaisyti buvo nurodęs Užsakovas) ir perduota ir užsakyta Objekto įranga; (</w:t>
      </w:r>
      <w:proofErr w:type="spellStart"/>
      <w:r w:rsidRPr="00732791">
        <w:rPr>
          <w:b w:val="0"/>
          <w:bCs/>
        </w:rPr>
        <w:t>ii</w:t>
      </w:r>
      <w:proofErr w:type="spellEnd"/>
      <w:r w:rsidRPr="00732791">
        <w:rPr>
          <w:b w:val="0"/>
          <w:bCs/>
        </w:rPr>
        <w:t>) visų medžiagų, įrenginių ir / arba priemonių, kurias sutinka perimti Užsakovas, vertė; (</w:t>
      </w:r>
      <w:proofErr w:type="spellStart"/>
      <w:r w:rsidRPr="00732791">
        <w:rPr>
          <w:b w:val="0"/>
          <w:bCs/>
        </w:rPr>
        <w:t>iii</w:t>
      </w:r>
      <w:proofErr w:type="spellEnd"/>
      <w:r w:rsidRPr="00732791">
        <w:rPr>
          <w:b w:val="0"/>
          <w:bCs/>
        </w:rPr>
        <w:t xml:space="preserve">) kitos sumos, į kurias pagal šią Sutartį turi teisę Rangovas. Šiame punkte nurodytos sumos turi būti sumokėtos per 30 (trisdešimt) kalendorinių dienų nuo Sutarties nutraukimo datos. </w:t>
      </w:r>
    </w:p>
    <w:p w:rsidR="00EF4897" w:rsidRPr="00732791" w:rsidRDefault="00EF4897" w:rsidP="00BB50BC">
      <w:pPr>
        <w:pStyle w:val="Pavadinimas"/>
        <w:numPr>
          <w:ilvl w:val="1"/>
          <w:numId w:val="33"/>
        </w:numPr>
        <w:spacing w:before="120"/>
        <w:ind w:left="851" w:hanging="851"/>
        <w:jc w:val="both"/>
        <w:rPr>
          <w:b w:val="0"/>
          <w:bCs/>
        </w:rPr>
      </w:pPr>
      <w:r w:rsidRPr="00732791">
        <w:rPr>
          <w:b w:val="0"/>
          <w:bCs/>
        </w:rPr>
        <w:t>Rangovas turi teisę vienašališkai, nesikreipdamas į teismą, nutraukti Sutartį pranešdamas Užsakovui apie tai raštu prieš 10 (dešimt) darbo dienų, jeigu:</w:t>
      </w:r>
    </w:p>
    <w:p w:rsidR="00EF4897" w:rsidRPr="00732791" w:rsidRDefault="00EF4897" w:rsidP="00BB50BC">
      <w:pPr>
        <w:widowControl/>
        <w:numPr>
          <w:ilvl w:val="2"/>
          <w:numId w:val="33"/>
        </w:numPr>
        <w:tabs>
          <w:tab w:val="left" w:pos="567"/>
          <w:tab w:val="left" w:pos="851"/>
        </w:tabs>
        <w:overflowPunct w:val="0"/>
        <w:autoSpaceDE w:val="0"/>
        <w:autoSpaceDN w:val="0"/>
        <w:adjustRightInd w:val="0"/>
        <w:spacing w:before="120"/>
        <w:ind w:left="1701" w:hanging="85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Užsakovas daugiau kaip 60 (šešiasdešimt) kalendorinių dienų vėluoja atsiskaityti už Užsakovo priimtus Darbus ar jų dalį, nebent yra iškilęs ginčas dėl atliktų darbų kokybės ar apimties;</w:t>
      </w:r>
    </w:p>
    <w:p w:rsidR="00EF4897" w:rsidRPr="00732791" w:rsidRDefault="00EF4897" w:rsidP="00BB50BC">
      <w:pPr>
        <w:widowControl/>
        <w:numPr>
          <w:ilvl w:val="2"/>
          <w:numId w:val="33"/>
        </w:numPr>
        <w:tabs>
          <w:tab w:val="left" w:pos="567"/>
          <w:tab w:val="left" w:pos="851"/>
        </w:tabs>
        <w:overflowPunct w:val="0"/>
        <w:autoSpaceDE w:val="0"/>
        <w:autoSpaceDN w:val="0"/>
        <w:adjustRightInd w:val="0"/>
        <w:spacing w:before="120"/>
        <w:ind w:left="1701" w:hanging="85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Užsakovas daugiau kaip 20 (dvidešimt) darbo dienų nepasirašo jam pateiktų Atsiskaitymo dokumentų ir raštu nepateikia Rangovui pagrįstų atsisakymo pasirašyti šiuos dokumentus motyvų;</w:t>
      </w:r>
    </w:p>
    <w:p w:rsidR="00EF4897" w:rsidRPr="00732791" w:rsidRDefault="00EF4897" w:rsidP="00BB50BC">
      <w:pPr>
        <w:widowControl/>
        <w:numPr>
          <w:ilvl w:val="2"/>
          <w:numId w:val="33"/>
        </w:numPr>
        <w:tabs>
          <w:tab w:val="left" w:pos="567"/>
          <w:tab w:val="left" w:pos="851"/>
        </w:tabs>
        <w:overflowPunct w:val="0"/>
        <w:autoSpaceDE w:val="0"/>
        <w:autoSpaceDN w:val="0"/>
        <w:adjustRightInd w:val="0"/>
        <w:spacing w:before="120"/>
        <w:ind w:left="1701" w:hanging="85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Užsakovas bankrutuoja arba nepajėgia laiku vykdyti šia Sutartimi prisiimtų įsipareigojimų ir, Rangovui raštu pareikalavus, nepateikia patikimų įrodymų dėl įmanomo šių įsipareigojimų vykdymo ateityje;</w:t>
      </w:r>
    </w:p>
    <w:p w:rsidR="00EF4897" w:rsidRPr="00732791" w:rsidRDefault="00EF4897" w:rsidP="00BB50BC">
      <w:pPr>
        <w:widowControl/>
        <w:numPr>
          <w:ilvl w:val="2"/>
          <w:numId w:val="33"/>
        </w:numPr>
        <w:tabs>
          <w:tab w:val="left" w:pos="567"/>
          <w:tab w:val="left" w:pos="851"/>
        </w:tabs>
        <w:overflowPunct w:val="0"/>
        <w:autoSpaceDE w:val="0"/>
        <w:autoSpaceDN w:val="0"/>
        <w:adjustRightInd w:val="0"/>
        <w:spacing w:before="120"/>
        <w:ind w:left="1701" w:hanging="850"/>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Jeigu Užsakovas, po Rangovo nustatyto protingo termino, kuris negali būti trumpesnis nei  20 (dvidešimt) darbo dienų, nepagrįstai neįvykdo šioje Sutartyje nustatytų savo įsipareigojimų arba kliudo Rangovui vykdyti Sutartį.</w:t>
      </w:r>
    </w:p>
    <w:p w:rsidR="00EF4897" w:rsidRPr="00732791" w:rsidRDefault="00EF4897" w:rsidP="00BB50BC">
      <w:pPr>
        <w:pStyle w:val="Pavadinimas"/>
        <w:numPr>
          <w:ilvl w:val="1"/>
          <w:numId w:val="33"/>
        </w:numPr>
        <w:spacing w:before="120"/>
        <w:ind w:left="851" w:hanging="851"/>
        <w:jc w:val="both"/>
        <w:rPr>
          <w:b w:val="0"/>
          <w:bCs/>
        </w:rPr>
      </w:pPr>
      <w:r w:rsidRPr="00732791">
        <w:rPr>
          <w:b w:val="0"/>
          <w:bCs/>
        </w:rPr>
        <w:t xml:space="preserve">Pagal Sutarties </w:t>
      </w:r>
      <w:fldSimple w:instr=" REF _Ref76392894 \r \h  \* MERGEFORMAT ">
        <w:r w:rsidRPr="00732791">
          <w:rPr>
            <w:b w:val="0"/>
            <w:bCs/>
          </w:rPr>
          <w:t>15.4.1</w:t>
        </w:r>
      </w:fldSimple>
      <w:r w:rsidRPr="00732791">
        <w:rPr>
          <w:b w:val="0"/>
          <w:bCs/>
        </w:rPr>
        <w:t xml:space="preserve"> – </w:t>
      </w:r>
      <w:fldSimple w:instr=" REF _Ref76392902 \r \h  \* MERGEFORMAT ">
        <w:r w:rsidRPr="00732791">
          <w:rPr>
            <w:b w:val="0"/>
            <w:bCs/>
          </w:rPr>
          <w:t>15.4.4</w:t>
        </w:r>
      </w:fldSimple>
      <w:r w:rsidRPr="00732791">
        <w:rPr>
          <w:b w:val="0"/>
          <w:bCs/>
        </w:rPr>
        <w:t xml:space="preserve"> punktus Rangovui nutraukus Sutartį</w:t>
      </w:r>
      <w:r w:rsidRPr="00732791">
        <w:t xml:space="preserve"> </w:t>
      </w:r>
      <w:r w:rsidRPr="00732791">
        <w:rPr>
          <w:b w:val="0"/>
          <w:bCs/>
        </w:rPr>
        <w:t>(i) Užsakovas turi sumokėti 10% (dešimties procentų) nuo Darbų kainos dydžio baudą (</w:t>
      </w:r>
      <w:proofErr w:type="spellStart"/>
      <w:r w:rsidRPr="00732791">
        <w:rPr>
          <w:b w:val="0"/>
          <w:bCs/>
        </w:rPr>
        <w:t>ii</w:t>
      </w:r>
      <w:proofErr w:type="spellEnd"/>
      <w:r w:rsidRPr="00732791">
        <w:rPr>
          <w:b w:val="0"/>
          <w:bCs/>
        </w:rPr>
        <w:t>) Užsakovas neturi teisės reikalauti, kad Rangovas atlygintų Užsakovo dėl tokio nutraukimo patirtus nuostolius; (</w:t>
      </w:r>
      <w:proofErr w:type="spellStart"/>
      <w:r w:rsidRPr="00732791">
        <w:rPr>
          <w:b w:val="0"/>
          <w:bCs/>
        </w:rPr>
        <w:t>iii</w:t>
      </w:r>
      <w:proofErr w:type="spellEnd"/>
      <w:r w:rsidRPr="00732791">
        <w:rPr>
          <w:b w:val="0"/>
          <w:bCs/>
        </w:rPr>
        <w:t xml:space="preserve">) Užsakovas ne vėliau kaip per 30 (trisdešimt) kalendorinių dienų privalo sumokėti Rangovui už iki Sutarties nutraukimo dienos atliktus Darbus, patiektą ir užsakytą įrangą. Į Rangovui mokėtiną sumą įeina Sutarties </w:t>
      </w:r>
      <w:fldSimple w:instr=" REF _Ref76391752 \r \h  \* MERGEFORMAT ">
        <w:r w:rsidRPr="00732791">
          <w:rPr>
            <w:b w:val="0"/>
            <w:bCs/>
          </w:rPr>
          <w:t>15.3</w:t>
        </w:r>
      </w:fldSimple>
      <w:r w:rsidRPr="00732791">
        <w:rPr>
          <w:b w:val="0"/>
          <w:bCs/>
        </w:rPr>
        <w:t xml:space="preserve"> punkte nurodytos sumos. Šiame punkte nurodytos sumos turi būti sumokėtos per 30 (trisdešimt) kalendorinių dienų nuo Sutarties nutraukimo datos.</w:t>
      </w:r>
    </w:p>
    <w:p w:rsidR="00EF4897" w:rsidRPr="00732791" w:rsidRDefault="00EF4897" w:rsidP="00BB50BC">
      <w:pPr>
        <w:pStyle w:val="Pavadinimas"/>
        <w:numPr>
          <w:ilvl w:val="1"/>
          <w:numId w:val="33"/>
        </w:numPr>
        <w:spacing w:before="120"/>
        <w:ind w:left="851" w:hanging="851"/>
        <w:jc w:val="both"/>
        <w:rPr>
          <w:b w:val="0"/>
          <w:bCs/>
        </w:rPr>
      </w:pPr>
      <w:r w:rsidRPr="00732791">
        <w:rPr>
          <w:b w:val="0"/>
          <w:bCs/>
        </w:rPr>
        <w:t>Nutraukus šią Sutartį ar pasibaigus jos galiojimui kitais pagrindais, Rangovas privalo nedelsiant perduoti Užsakovui visus atliktus ir neperduotus Objekto darbus bei jų rezultatus, o taip pat visus dokumentus, kuriuos Rangovas gavo iš Užsakovo arba Valdžios institucijų trečiųjų asmenų. Rangovas privalo nedelsdamas nutraukti Objekto darbus, išskyrus tuos, kuriuos atlikti dėl gyvybės ar nuosavybės apsaugos, ar dėl darbų saugos yra būtina.</w:t>
      </w:r>
    </w:p>
    <w:p w:rsidR="00EF4897" w:rsidRPr="00732791" w:rsidRDefault="00EF4897" w:rsidP="00EF4897">
      <w:pPr>
        <w:tabs>
          <w:tab w:val="left" w:pos="851"/>
          <w:tab w:val="left" w:pos="2160"/>
          <w:tab w:val="left" w:pos="2268"/>
          <w:tab w:val="center" w:pos="4961"/>
          <w:tab w:val="left" w:pos="7695"/>
        </w:tabs>
        <w:ind w:left="851" w:hanging="851"/>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 w:val="center" w:pos="4961"/>
          <w:tab w:val="left" w:pos="7695"/>
        </w:tabs>
        <w:ind w:left="851" w:hanging="851"/>
        <w:rPr>
          <w:rFonts w:ascii="Times New Roman" w:hAnsi="Times New Roman" w:cs="Times New Roman"/>
          <w:b/>
          <w:sz w:val="24"/>
          <w:szCs w:val="24"/>
          <w:lang w:val="lt-LT"/>
        </w:rPr>
      </w:pPr>
      <w:r w:rsidRPr="00732791">
        <w:rPr>
          <w:rFonts w:ascii="Times New Roman" w:hAnsi="Times New Roman" w:cs="Times New Roman"/>
          <w:b/>
          <w:sz w:val="24"/>
          <w:szCs w:val="24"/>
          <w:lang w:val="lt-LT"/>
        </w:rPr>
        <w:tab/>
      </w:r>
      <w:r w:rsidRPr="00732791">
        <w:rPr>
          <w:rFonts w:ascii="Times New Roman" w:hAnsi="Times New Roman" w:cs="Times New Roman"/>
          <w:b/>
          <w:sz w:val="24"/>
          <w:szCs w:val="24"/>
          <w:lang w:val="lt-LT"/>
        </w:rPr>
        <w:tab/>
      </w:r>
      <w:r w:rsidRPr="00732791">
        <w:rPr>
          <w:rFonts w:ascii="Times New Roman" w:hAnsi="Times New Roman" w:cs="Times New Roman"/>
          <w:b/>
          <w:sz w:val="24"/>
          <w:szCs w:val="24"/>
          <w:lang w:val="lt-LT"/>
        </w:rPr>
        <w:tab/>
      </w:r>
      <w:r w:rsidRPr="00732791">
        <w:rPr>
          <w:rFonts w:ascii="Times New Roman" w:hAnsi="Times New Roman" w:cs="Times New Roman"/>
          <w:b/>
          <w:sz w:val="24"/>
          <w:szCs w:val="24"/>
          <w:lang w:val="lt-LT"/>
        </w:rPr>
        <w:tab/>
        <w:t>XVI dalis. Nenugalima jėga</w:t>
      </w:r>
      <w:r w:rsidRPr="00732791">
        <w:rPr>
          <w:rFonts w:ascii="Times New Roman" w:hAnsi="Times New Roman" w:cs="Times New Roman"/>
          <w:b/>
          <w:sz w:val="24"/>
          <w:szCs w:val="24"/>
          <w:lang w:val="lt-LT"/>
        </w:rPr>
        <w:tab/>
      </w:r>
    </w:p>
    <w:p w:rsidR="00EF4897" w:rsidRPr="00732791" w:rsidRDefault="00EF4897" w:rsidP="00EF4897">
      <w:pPr>
        <w:tabs>
          <w:tab w:val="left" w:pos="851"/>
        </w:tabs>
        <w:ind w:left="851" w:hanging="851"/>
        <w:jc w:val="both"/>
        <w:rPr>
          <w:rFonts w:ascii="Times New Roman" w:hAnsi="Times New Roman" w:cs="Times New Roman"/>
          <w:sz w:val="24"/>
          <w:szCs w:val="24"/>
          <w:lang w:val="lt-LT"/>
        </w:rPr>
      </w:pPr>
    </w:p>
    <w:p w:rsidR="00EF4897" w:rsidRPr="00732791" w:rsidRDefault="00EF4897" w:rsidP="00BB50BC">
      <w:pPr>
        <w:pStyle w:val="Pavadinimas"/>
        <w:numPr>
          <w:ilvl w:val="1"/>
          <w:numId w:val="34"/>
        </w:numPr>
        <w:spacing w:before="120"/>
        <w:ind w:left="851" w:hanging="851"/>
        <w:jc w:val="both"/>
        <w:rPr>
          <w:b w:val="0"/>
          <w:bCs/>
        </w:rPr>
      </w:pPr>
      <w:r w:rsidRPr="00732791">
        <w:rPr>
          <w:rFonts w:eastAsia="Batang"/>
          <w:b w:val="0"/>
          <w:bCs/>
        </w:rPr>
        <w:t>Šalys atleidžiamos nuo dalinės ar visiškos atsakomybės už savo įsipareigojimų pagal Sutartį nevykdymą ar netinkamą vykdymą, jei tai buvo padaryta dėl nenugalimos jėgos veikimo (</w:t>
      </w:r>
      <w:proofErr w:type="spellStart"/>
      <w:r w:rsidRPr="00732791">
        <w:rPr>
          <w:rFonts w:eastAsia="Batang"/>
          <w:b w:val="0"/>
          <w:bCs/>
          <w:i/>
          <w:iCs/>
        </w:rPr>
        <w:t>force</w:t>
      </w:r>
      <w:proofErr w:type="spellEnd"/>
      <w:r w:rsidRPr="00732791">
        <w:rPr>
          <w:rFonts w:eastAsia="Batang"/>
          <w:b w:val="0"/>
          <w:bCs/>
          <w:i/>
          <w:iCs/>
        </w:rPr>
        <w:t xml:space="preserve"> </w:t>
      </w:r>
      <w:proofErr w:type="spellStart"/>
      <w:r w:rsidRPr="00732791">
        <w:rPr>
          <w:rFonts w:eastAsia="Batang"/>
          <w:b w:val="0"/>
          <w:bCs/>
          <w:i/>
          <w:iCs/>
        </w:rPr>
        <w:t>majeure</w:t>
      </w:r>
      <w:proofErr w:type="spellEnd"/>
      <w:r w:rsidRPr="00732791">
        <w:rPr>
          <w:rFonts w:eastAsia="Batang"/>
          <w:b w:val="0"/>
          <w:bCs/>
        </w:rPr>
        <w:t xml:space="preserve">). </w:t>
      </w:r>
      <w:proofErr w:type="spellStart"/>
      <w:r w:rsidRPr="00732791">
        <w:rPr>
          <w:rFonts w:eastAsia="Batang"/>
          <w:b w:val="0"/>
          <w:bCs/>
          <w:i/>
          <w:iCs/>
        </w:rPr>
        <w:t>Force</w:t>
      </w:r>
      <w:proofErr w:type="spellEnd"/>
      <w:r w:rsidRPr="00732791">
        <w:rPr>
          <w:rFonts w:eastAsia="Batang"/>
          <w:b w:val="0"/>
          <w:bCs/>
          <w:i/>
          <w:iCs/>
        </w:rPr>
        <w:t xml:space="preserve"> </w:t>
      </w:r>
      <w:proofErr w:type="spellStart"/>
      <w:r w:rsidRPr="00732791">
        <w:rPr>
          <w:rFonts w:eastAsia="Batang"/>
          <w:b w:val="0"/>
          <w:bCs/>
          <w:i/>
          <w:iCs/>
        </w:rPr>
        <w:t>majeure</w:t>
      </w:r>
      <w:proofErr w:type="spellEnd"/>
      <w:r w:rsidRPr="00732791">
        <w:rPr>
          <w:rFonts w:eastAsia="Batang"/>
          <w:b w:val="0"/>
          <w:bCs/>
        </w:rPr>
        <w:t xml:space="preserve"> aplinkybes bei atleidimo nuo jų sąlygas Šalys supranta taip, kaip numatyta Lietuvos Respublikos civiliniame kodekse.</w:t>
      </w:r>
    </w:p>
    <w:p w:rsidR="00EF4897" w:rsidRPr="00732791" w:rsidRDefault="00EF4897" w:rsidP="00BB50BC">
      <w:pPr>
        <w:pStyle w:val="Pavadinimas"/>
        <w:numPr>
          <w:ilvl w:val="1"/>
          <w:numId w:val="34"/>
        </w:numPr>
        <w:spacing w:before="120"/>
        <w:ind w:left="851" w:hanging="851"/>
        <w:jc w:val="both"/>
        <w:rPr>
          <w:rFonts w:eastAsia="Batang"/>
          <w:b w:val="0"/>
          <w:bCs/>
        </w:rPr>
      </w:pPr>
      <w:r w:rsidRPr="00732791">
        <w:rPr>
          <w:rFonts w:eastAsia="Batang"/>
          <w:b w:val="0"/>
          <w:bCs/>
        </w:rPr>
        <w:t xml:space="preserve">Šalis, kuri savo įsipareigojimų nevykdymą grindžia </w:t>
      </w:r>
      <w:proofErr w:type="spellStart"/>
      <w:r w:rsidRPr="00732791">
        <w:rPr>
          <w:rFonts w:eastAsia="Batang"/>
          <w:b w:val="0"/>
          <w:bCs/>
        </w:rPr>
        <w:t>force</w:t>
      </w:r>
      <w:proofErr w:type="spellEnd"/>
      <w:r w:rsidRPr="00732791">
        <w:rPr>
          <w:rFonts w:eastAsia="Batang"/>
          <w:b w:val="0"/>
          <w:bCs/>
        </w:rPr>
        <w:t xml:space="preserve"> </w:t>
      </w:r>
      <w:proofErr w:type="spellStart"/>
      <w:r w:rsidRPr="00732791">
        <w:rPr>
          <w:rFonts w:eastAsia="Batang"/>
          <w:b w:val="0"/>
          <w:bCs/>
        </w:rPr>
        <w:t>majeure</w:t>
      </w:r>
      <w:proofErr w:type="spellEnd"/>
      <w:r w:rsidRPr="00732791">
        <w:rPr>
          <w:rFonts w:eastAsia="Batang"/>
          <w:b w:val="0"/>
          <w:bCs/>
        </w:rPr>
        <w:t xml:space="preserve"> aplinkybėmis, privalo iš karto po jų atsiradimo informuoti raštu kitą Šalį, ir, pastarajai pareikalavus, pristatyti dokumentą, išduotą kompetentingo organo ir patvirtinantį </w:t>
      </w:r>
      <w:proofErr w:type="spellStart"/>
      <w:r w:rsidRPr="00732791">
        <w:rPr>
          <w:rFonts w:eastAsia="Batang"/>
          <w:b w:val="0"/>
          <w:bCs/>
        </w:rPr>
        <w:t>force</w:t>
      </w:r>
      <w:proofErr w:type="spellEnd"/>
      <w:r w:rsidRPr="00732791">
        <w:rPr>
          <w:rFonts w:eastAsia="Batang"/>
          <w:b w:val="0"/>
          <w:bCs/>
        </w:rPr>
        <w:t xml:space="preserve"> </w:t>
      </w:r>
      <w:proofErr w:type="spellStart"/>
      <w:r w:rsidRPr="00732791">
        <w:rPr>
          <w:rFonts w:eastAsia="Batang"/>
          <w:b w:val="0"/>
          <w:bCs/>
        </w:rPr>
        <w:t>majeure</w:t>
      </w:r>
      <w:proofErr w:type="spellEnd"/>
      <w:r w:rsidRPr="00732791">
        <w:rPr>
          <w:rFonts w:eastAsia="Batang"/>
          <w:b w:val="0"/>
          <w:bCs/>
        </w:rPr>
        <w:t xml:space="preserve"> aplinkybių atsiradimą.</w:t>
      </w:r>
    </w:p>
    <w:p w:rsidR="00EF4897" w:rsidRPr="00732791" w:rsidRDefault="00EF4897" w:rsidP="00BB50BC">
      <w:pPr>
        <w:pStyle w:val="Pavadinimas"/>
        <w:numPr>
          <w:ilvl w:val="1"/>
          <w:numId w:val="34"/>
        </w:numPr>
        <w:spacing w:before="120"/>
        <w:ind w:left="851" w:hanging="851"/>
        <w:jc w:val="both"/>
        <w:rPr>
          <w:rFonts w:eastAsia="Batang"/>
          <w:b w:val="0"/>
          <w:bCs/>
        </w:rPr>
      </w:pPr>
      <w:r w:rsidRPr="00732791">
        <w:rPr>
          <w:rFonts w:eastAsia="Batang"/>
          <w:b w:val="0"/>
          <w:bCs/>
        </w:rPr>
        <w:lastRenderedPageBreak/>
        <w:t xml:space="preserve">Pasibaigus </w:t>
      </w:r>
      <w:proofErr w:type="spellStart"/>
      <w:r w:rsidRPr="00732791">
        <w:rPr>
          <w:rFonts w:eastAsia="Batang"/>
          <w:b w:val="0"/>
          <w:bCs/>
        </w:rPr>
        <w:t>force</w:t>
      </w:r>
      <w:proofErr w:type="spellEnd"/>
      <w:r w:rsidRPr="00732791">
        <w:rPr>
          <w:rFonts w:eastAsia="Batang"/>
          <w:b w:val="0"/>
          <w:bCs/>
        </w:rPr>
        <w:t xml:space="preserve"> </w:t>
      </w:r>
      <w:proofErr w:type="spellStart"/>
      <w:r w:rsidRPr="00732791">
        <w:rPr>
          <w:rFonts w:eastAsia="Batang"/>
          <w:b w:val="0"/>
          <w:bCs/>
        </w:rPr>
        <w:t>majeure</w:t>
      </w:r>
      <w:proofErr w:type="spellEnd"/>
      <w:r w:rsidRPr="00732791">
        <w:rPr>
          <w:rFonts w:eastAsia="Batang"/>
          <w:b w:val="0"/>
          <w:bCs/>
        </w:rPr>
        <w:t xml:space="preserve"> aplinkybių veikimui, Šalis, kurios atžvilgiu jos veikė, privalo nedelsiant apie tai informuoti kitą Šalį.</w:t>
      </w:r>
    </w:p>
    <w:p w:rsidR="00EF4897" w:rsidRPr="00732791" w:rsidRDefault="00EF4897" w:rsidP="00BB50BC">
      <w:pPr>
        <w:pStyle w:val="Pavadinimas"/>
        <w:numPr>
          <w:ilvl w:val="1"/>
          <w:numId w:val="34"/>
        </w:numPr>
        <w:spacing w:before="120"/>
        <w:ind w:left="851" w:hanging="851"/>
        <w:jc w:val="both"/>
        <w:rPr>
          <w:rFonts w:eastAsia="Batang"/>
          <w:b w:val="0"/>
          <w:bCs/>
        </w:rPr>
      </w:pPr>
      <w:r w:rsidRPr="00732791">
        <w:rPr>
          <w:rFonts w:eastAsia="Batang"/>
          <w:b w:val="0"/>
          <w:bCs/>
        </w:rPr>
        <w:t xml:space="preserve">Pradėjus veikti </w:t>
      </w:r>
      <w:proofErr w:type="spellStart"/>
      <w:r w:rsidRPr="00732791">
        <w:rPr>
          <w:rFonts w:eastAsia="Batang"/>
          <w:b w:val="0"/>
          <w:bCs/>
        </w:rPr>
        <w:t>force</w:t>
      </w:r>
      <w:proofErr w:type="spellEnd"/>
      <w:r w:rsidRPr="00732791">
        <w:rPr>
          <w:rFonts w:eastAsia="Batang"/>
          <w:b w:val="0"/>
          <w:bCs/>
        </w:rPr>
        <w:t xml:space="preserve"> </w:t>
      </w:r>
      <w:proofErr w:type="spellStart"/>
      <w:r w:rsidRPr="00732791">
        <w:rPr>
          <w:rFonts w:eastAsia="Batang"/>
          <w:b w:val="0"/>
          <w:bCs/>
        </w:rPr>
        <w:t>majeure</w:t>
      </w:r>
      <w:proofErr w:type="spellEnd"/>
      <w:r w:rsidRPr="00732791">
        <w:rPr>
          <w:rFonts w:eastAsia="Batang"/>
          <w:b w:val="0"/>
          <w:bCs/>
        </w:rPr>
        <w:t xml:space="preserve"> aplinkybėms, Šalių įsipareigojimų pagal šią Sutartį vykdymo laikas nukeliamas tiek, kiek veikia ši aplinkybė ir jos pasekmės.</w:t>
      </w:r>
    </w:p>
    <w:p w:rsidR="00EF4897" w:rsidRPr="00732791" w:rsidRDefault="00EF4897" w:rsidP="00BB50BC">
      <w:pPr>
        <w:pStyle w:val="Pavadinimas"/>
        <w:numPr>
          <w:ilvl w:val="1"/>
          <w:numId w:val="34"/>
        </w:numPr>
        <w:spacing w:before="120"/>
        <w:ind w:left="851" w:hanging="851"/>
        <w:jc w:val="both"/>
        <w:rPr>
          <w:rFonts w:eastAsia="Batang"/>
          <w:b w:val="0"/>
          <w:bCs/>
        </w:rPr>
      </w:pPr>
      <w:r w:rsidRPr="00732791">
        <w:rPr>
          <w:rFonts w:eastAsia="Batang"/>
          <w:b w:val="0"/>
          <w:bCs/>
        </w:rPr>
        <w:t xml:space="preserve">Jei </w:t>
      </w:r>
      <w:proofErr w:type="spellStart"/>
      <w:r w:rsidRPr="00732791">
        <w:rPr>
          <w:rFonts w:eastAsia="Batang"/>
          <w:b w:val="0"/>
          <w:bCs/>
        </w:rPr>
        <w:t>force</w:t>
      </w:r>
      <w:proofErr w:type="spellEnd"/>
      <w:r w:rsidRPr="00732791">
        <w:rPr>
          <w:rFonts w:eastAsia="Batang"/>
          <w:b w:val="0"/>
          <w:bCs/>
          <w:i/>
          <w:iCs/>
        </w:rPr>
        <w:t xml:space="preserve"> </w:t>
      </w:r>
      <w:proofErr w:type="spellStart"/>
      <w:r w:rsidRPr="00732791">
        <w:rPr>
          <w:rFonts w:eastAsia="Batang"/>
          <w:b w:val="0"/>
          <w:bCs/>
          <w:i/>
          <w:iCs/>
        </w:rPr>
        <w:t>majeure</w:t>
      </w:r>
      <w:proofErr w:type="spellEnd"/>
      <w:r w:rsidRPr="00732791">
        <w:rPr>
          <w:rFonts w:eastAsia="Batang"/>
          <w:b w:val="0"/>
          <w:bCs/>
        </w:rPr>
        <w:t xml:space="preserve"> aplinkybės veikia daugiau nei šeši mėnesiai, tai kiekviena Šalis turi teisę nutraukti šią Sutartį.</w:t>
      </w: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XVII dalis. Ginčų sprendimo tvarka</w:t>
      </w:r>
    </w:p>
    <w:p w:rsidR="00EF4897" w:rsidRPr="00732791" w:rsidRDefault="00EF4897" w:rsidP="00EF4897">
      <w:pPr>
        <w:tabs>
          <w:tab w:val="left" w:pos="851"/>
        </w:tabs>
        <w:ind w:left="851" w:hanging="851"/>
        <w:rPr>
          <w:rFonts w:ascii="Times New Roman" w:hAnsi="Times New Roman" w:cs="Times New Roman"/>
          <w:sz w:val="24"/>
          <w:szCs w:val="24"/>
          <w:lang w:val="lt-LT"/>
        </w:rPr>
      </w:pPr>
    </w:p>
    <w:p w:rsidR="00EF4897" w:rsidRPr="00732791" w:rsidRDefault="00EF4897" w:rsidP="00BB50BC">
      <w:pPr>
        <w:pStyle w:val="Pavadinimas"/>
        <w:numPr>
          <w:ilvl w:val="1"/>
          <w:numId w:val="35"/>
        </w:numPr>
        <w:spacing w:before="120"/>
        <w:ind w:left="851" w:hanging="851"/>
        <w:jc w:val="both"/>
        <w:rPr>
          <w:b w:val="0"/>
          <w:bCs/>
        </w:rPr>
      </w:pPr>
      <w:r w:rsidRPr="00732791">
        <w:rPr>
          <w:b w:val="0"/>
          <w:bCs/>
        </w:rPr>
        <w:t>Šiai Sutarčiai taikoma ir ji yra aiškinama pagal Lietuvos įstatymus, neatsižvelgiant į joje nustatytas nuostatas ir kolizinius teisės principus.</w:t>
      </w:r>
    </w:p>
    <w:p w:rsidR="00EF4897" w:rsidRPr="00732791" w:rsidRDefault="00EF4897" w:rsidP="00BB50BC">
      <w:pPr>
        <w:pStyle w:val="Pavadinimas"/>
        <w:numPr>
          <w:ilvl w:val="1"/>
          <w:numId w:val="35"/>
        </w:numPr>
        <w:spacing w:before="120"/>
        <w:ind w:left="851" w:hanging="851"/>
        <w:jc w:val="both"/>
        <w:rPr>
          <w:b w:val="0"/>
          <w:bCs/>
        </w:rPr>
      </w:pPr>
      <w:r w:rsidRPr="00732791">
        <w:rPr>
          <w:b w:val="0"/>
          <w:bCs/>
        </w:rPr>
        <w:t>Šalys susitaria, kad kiekvienas ginčas, nesutarimas ar reikalavimas, kylantis iš šios Sutarties ar su ja susijęs, turi būti sprendžiamas derybų keliu. Jeigu aukščiau nurodyti ginčai, nesutarimai ar reikalavimai negali būti išspręsti derybų keliu, tokie ginčai sprendžiami LR teisme, esančiame ieškovo pasirinktame  mieste.</w:t>
      </w:r>
    </w:p>
    <w:p w:rsidR="00EF4897" w:rsidRPr="00732791" w:rsidRDefault="00EF4897" w:rsidP="00EF4897">
      <w:pPr>
        <w:tabs>
          <w:tab w:val="left" w:pos="851"/>
        </w:tabs>
        <w:ind w:left="851" w:hanging="851"/>
        <w:jc w:val="both"/>
        <w:rPr>
          <w:rFonts w:ascii="Times New Roman" w:hAnsi="Times New Roman" w:cs="Times New Roman"/>
          <w:sz w:val="24"/>
          <w:szCs w:val="24"/>
          <w:lang w:val="lt-LT"/>
        </w:rPr>
      </w:pPr>
    </w:p>
    <w:p w:rsidR="00EF4897" w:rsidRPr="00732791" w:rsidRDefault="00EF4897" w:rsidP="00EF4897">
      <w:pPr>
        <w:tabs>
          <w:tab w:val="left" w:pos="851"/>
          <w:tab w:val="left" w:pos="2160"/>
          <w:tab w:val="left" w:pos="2268"/>
        </w:tabs>
        <w:ind w:left="851" w:hanging="851"/>
        <w:jc w:val="center"/>
        <w:rPr>
          <w:rFonts w:ascii="Times New Roman" w:hAnsi="Times New Roman" w:cs="Times New Roman"/>
          <w:b/>
          <w:sz w:val="24"/>
          <w:szCs w:val="24"/>
          <w:lang w:val="lt-LT"/>
        </w:rPr>
      </w:pPr>
      <w:r w:rsidRPr="00732791">
        <w:rPr>
          <w:rFonts w:ascii="Times New Roman" w:hAnsi="Times New Roman" w:cs="Times New Roman"/>
          <w:b/>
          <w:sz w:val="24"/>
          <w:szCs w:val="24"/>
          <w:lang w:val="lt-LT"/>
        </w:rPr>
        <w:t>XVIII dalis. Konfidencialumas</w:t>
      </w:r>
    </w:p>
    <w:p w:rsidR="00EF4897" w:rsidRPr="00732791" w:rsidRDefault="00EF4897" w:rsidP="00BB50BC">
      <w:pPr>
        <w:widowControl/>
        <w:numPr>
          <w:ilvl w:val="1"/>
          <w:numId w:val="3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eastAsia="Batang" w:hAnsi="Times New Roman" w:cs="Times New Roman"/>
          <w:sz w:val="24"/>
          <w:szCs w:val="24"/>
          <w:lang w:val="lt-LT"/>
        </w:rPr>
        <w:t>Konfidencialią informaciją gavusi Šalis privalo ją naudoti tik vykdydama Sutartį ir užtikrinti, kad gauta konfidenciali informacija nebūtų naudojama tokiu būdu, kuris pakenktų informaciją perdavusiai Šaliai. Konfidenciali informacija –  visa informacija, susijusi su šia Sutartimi, kurią viena Šalis (ar jos vardu – kitas asmuo) bet kokiu būdu pateikė kitai Šaliai (nepriklausomai nuo to, kada ta informacija buvo pateikta).  Informacija, išskyrus Sutarties turinį, laikoma konfidencialia nuo to momento, kai tą informaciją gavo kita Šalis. Sutarties turinys visais atvejais yra laikomas konfidencialia informacija, jeigu Šalys nėra nurodę kitaip.</w:t>
      </w:r>
    </w:p>
    <w:p w:rsidR="00EF4897" w:rsidRPr="00732791" w:rsidRDefault="00EF4897" w:rsidP="00BB50BC">
      <w:pPr>
        <w:widowControl/>
        <w:numPr>
          <w:ilvl w:val="1"/>
          <w:numId w:val="36"/>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eastAsia="Batang" w:hAnsi="Times New Roman" w:cs="Times New Roman"/>
          <w:sz w:val="24"/>
          <w:szCs w:val="24"/>
          <w:lang w:val="lt-LT"/>
        </w:rPr>
        <w:t xml:space="preserve">Konfidenciali informacija negali būti atskleista tretiesiems asmenims be išankstinio rašytinio tą informaciją perdavusios Šalies sutikimo. Konfidencialumo reikalavimas netaikomas pagal Lietuvos Respublikos teisės aktus privalomiems informacijos atskleidimo atvejams, taip pat, kai konfidenciali informacija turi būti atskleista tam, kad tinkamai įvykdyti Darbus, kai konfidenciali informacija atskleidžiama Šalies konsultantams ir patarėjams, įskaitant teisės konsultantus, subrangovams, kurie užtikrina gautos konfidencialios informacijos ne mažesnę apsaugą, nei nustatyta šioje Sutartyje.  </w:t>
      </w:r>
    </w:p>
    <w:p w:rsidR="00EF4897" w:rsidRPr="00732791" w:rsidRDefault="00EF4897" w:rsidP="00EF4897">
      <w:pPr>
        <w:spacing w:before="120"/>
        <w:ind w:left="851"/>
        <w:jc w:val="both"/>
        <w:rPr>
          <w:rFonts w:ascii="Times New Roman" w:hAnsi="Times New Roman" w:cs="Times New Roman"/>
          <w:sz w:val="24"/>
          <w:szCs w:val="24"/>
          <w:lang w:val="lt-LT"/>
        </w:rPr>
      </w:pPr>
    </w:p>
    <w:p w:rsidR="00EF4897" w:rsidRPr="00732791" w:rsidRDefault="00EF4897" w:rsidP="00EF4897">
      <w:pPr>
        <w:pStyle w:val="Pagrindinistekstas2"/>
        <w:tabs>
          <w:tab w:val="left" w:pos="851"/>
        </w:tabs>
        <w:ind w:left="851" w:hanging="851"/>
        <w:jc w:val="center"/>
        <w:rPr>
          <w:b/>
          <w:szCs w:val="24"/>
          <w:lang w:val="lt-LT"/>
        </w:rPr>
      </w:pPr>
      <w:r w:rsidRPr="00732791">
        <w:rPr>
          <w:b/>
          <w:szCs w:val="24"/>
          <w:lang w:val="lt-LT"/>
        </w:rPr>
        <w:t>XIX dalis. Baigiamosios nuostatos</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Ši Sutartis įsigalioja nuo tos dienos, kai Šalių atstovai ją pasirašo ir galioja iki visiško Šalių įsipareigojimų pagal šią Sutartį įvykdymo. Sutarties galiojimas pasibaigia tą dieną, kurią laikoma, kad Šalys tinkamai įvykdė visus pagal šią Sutartį prisiimtus įsipareigojimus. Sutarties galiojimo termino pabaiga neatleidžia Šalių nuo atsakomybės už Sutarties pažeidimą.</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Po šios Sutarties pasirašymo visi prieš tai buvę Šalių susitarimai žodžiu ar raštu, išskyrus šioje Sutartyje nurodytus dokumentus, susijusius su šios Sutarties vykdymu, netenka galios.</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Šalys, vykdydamos šią Sutartį, vadovaujasi LR civiliniu kodeksu, Lietuvos Respublikos Objekto įgyvendinimą reguliuojančiais teisės aktais bei šios Sutarties nuostatomis ir Projektu. Šiai Sutarčiai, sprendžiant jos galiojimo, vykdymo, taikymo ir aiškinimo klausimus, Šalių tarpusavio santykiams  taikomi Lietuvos Respublikos teisės aktai.</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Jeigu bet kuri šios Sutarties nuostata yra ar tampa dalinai ar pilnai negaliojanti, tai toji nuostata nedaro negaliojančiomis kitų šios Sutarties nuostatų. Atsiradus tokioms </w:t>
      </w:r>
      <w:r w:rsidRPr="00732791">
        <w:rPr>
          <w:rFonts w:ascii="Times New Roman" w:hAnsi="Times New Roman" w:cs="Times New Roman"/>
          <w:sz w:val="24"/>
          <w:szCs w:val="24"/>
          <w:lang w:val="lt-LT"/>
        </w:rPr>
        <w:lastRenderedPageBreak/>
        <w:t>aplinkybėms Šalys privalo per įmanomai trumpiausią laiką sudaryti papildomą susitarimą, kuriuo negaliojančios šios Sutarties nuostatos būtų pakeistos kitomis, teisiškai veiksmingomis nuostatomis, kurios kiek įmanoma turėtų įtvirtinti tą patį ekonominį ir teisinį efektą, kurio buvo siekta susitariant dėl netekusios galios Sutarties nuostatos.</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Sutarties sąlygos ir kiti Sutarties dokumentai gali būti keičiami ar papildomi tik rašytiniu Šalių susitarimu, nebent šioje Sutartyje nurodyta kitaip. Kiekvienas toks susitarimas nuo tinkamo jo įforminimo dienos tampa neatskiriama šios Sutarties dalimi.</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trike/>
          <w:sz w:val="24"/>
          <w:szCs w:val="24"/>
          <w:lang w:val="lt-LT"/>
        </w:rPr>
      </w:pPr>
      <w:r w:rsidRPr="00732791">
        <w:rPr>
          <w:rFonts w:ascii="Times New Roman" w:hAnsi="Times New Roman" w:cs="Times New Roman"/>
          <w:sz w:val="24"/>
          <w:szCs w:val="24"/>
          <w:lang w:val="lt-LT"/>
        </w:rPr>
        <w:t xml:space="preserve">Šalys negali perduoti šia Sutartimi prisiimtų savo įsipareigojimų tretiesiems asmenims be kitos Šalies raštiško sutikimo, išskyrus šioje Sutartyje numatytus atvejus. </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Visi šios Sutarties papildymai ir pakeitimai galioja, jei yra sudaryti raštu ir patvirtinti Šalių atsakingų asmenų parašais. </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Visi su šia Sutartimi susiję pranešimai, prašymai ir kiti dokumentai yra rengiami lietuvių kalba, Šalių siunčiami faksu, registruotu laišku, elektroniniu paštu ar per kurjerius ar įteikiami Šalių atstovams pasirašytinai šioje Sutartyje nurodytais Šalių adresais. Registruotu laišku siunčiami pranešimai/dokumentai laikomi tinkamai įteiktais kitai Šaliai per 5 (penkias) darbo dienas, skaičiuojamas nuo pranešimo išsiuntimo dienos. Laikoma, kad siuntimo ir gavimo diena sutampa, kai pranešimas yra siunčiamas faksu ir elektroniniu paštu, jeigu pranešimas išsiųstas iki 12.00 valandos, kita diena po išsiuntimo, kai pranešimas išsiunčiamas po 12.00 valandos. Jei Šalys šioje Sutartyje nustatyta tvarka nepranešė viena kitai apie jų adreso ar fakso numerių pasikeitimą, laikoma, kad pranešimai/dokumentai yra Šalims tinkamai įteikti.</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Šalys įsipareigoja ne vėliau kaip per 3 (tris) darbo dienas pranešti viena kitai apie jų buveinės adreso, pavadinimo, telefono, fakso, elektroninio pašto ar banko bei atsiskaitomosios sąskaitos rekvizitų pasikeitimus.</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Šalis, laiku nepranešusi kitai šaliai apie šios Sutarties </w:t>
      </w:r>
      <w:fldSimple w:instr=" REF _Ref76394981 \r \h  \* MERGEFORMAT ">
        <w:r w:rsidRPr="00732791">
          <w:rPr>
            <w:rFonts w:ascii="Times New Roman" w:hAnsi="Times New Roman" w:cs="Times New Roman"/>
            <w:sz w:val="24"/>
            <w:szCs w:val="24"/>
            <w:lang w:val="lt-LT"/>
          </w:rPr>
          <w:t>19.10</w:t>
        </w:r>
      </w:fldSimple>
      <w:r w:rsidRPr="00732791">
        <w:rPr>
          <w:rFonts w:ascii="Times New Roman" w:hAnsi="Times New Roman" w:cs="Times New Roman"/>
          <w:sz w:val="24"/>
          <w:szCs w:val="24"/>
          <w:lang w:val="lt-LT"/>
        </w:rPr>
        <w:t xml:space="preserve"> punkte nurodytų rekvizitų pasikeitimą, privalo atlyginti visus kitos Šalies dėl to patirtus nuostolius.</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Šalys įsipareigoja laikyti šią Sutartį, jos turinį ir visą informaciją, kurią bet kuri iš Šalių atskleis kitai Šaliai, konfidencialia Sutarties vykdymo metu ir neterminuotai po Sutarties pasibaigimo ir neatskleisti jos tretiesiems asmenims, išskyrus atvejus, kai ši informacija yra vieša arba šią informaciją būtina atskleisti įstatymų numatytais atvejais.</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Ši Sutartis sudaryta dviem vienodą teisinę galią turinčiais egzemplioriais, po vieną kiekvienai Šaliai.</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Šalys patvirtina, kad perskaitė šią Sutartį, suprato aukščiau išdėstytas šios Sutarties sąlygas, iš šios Sutarties kylančias pasekmes ir tai paliudydamos bei nieko neverčiamos pasirašė šią Sutartį.</w:t>
      </w:r>
    </w:p>
    <w:p w:rsidR="00EF4897" w:rsidRPr="00732791" w:rsidRDefault="00EF4897" w:rsidP="00BB50BC">
      <w:pPr>
        <w:widowControl/>
        <w:numPr>
          <w:ilvl w:val="1"/>
          <w:numId w:val="39"/>
        </w:numPr>
        <w:overflowPunct w:val="0"/>
        <w:autoSpaceDE w:val="0"/>
        <w:autoSpaceDN w:val="0"/>
        <w:adjustRightInd w:val="0"/>
        <w:spacing w:before="120"/>
        <w:ind w:left="851" w:hanging="851"/>
        <w:jc w:val="both"/>
        <w:textAlignment w:val="baseline"/>
        <w:rPr>
          <w:rFonts w:ascii="Times New Roman" w:hAnsi="Times New Roman" w:cs="Times New Roman"/>
          <w:sz w:val="24"/>
          <w:szCs w:val="24"/>
          <w:lang w:val="lt-LT"/>
        </w:rPr>
      </w:pPr>
      <w:r w:rsidRPr="00732791">
        <w:rPr>
          <w:rFonts w:ascii="Times New Roman" w:hAnsi="Times New Roman" w:cs="Times New Roman"/>
          <w:sz w:val="24"/>
          <w:szCs w:val="24"/>
          <w:lang w:val="lt-LT"/>
        </w:rPr>
        <w:t>Atsakingi asmenys už sutartinių įsipareigojimų vykdymą ir kontrolę:</w:t>
      </w:r>
    </w:p>
    <w:p w:rsidR="00EF4897" w:rsidRPr="00732791" w:rsidRDefault="00EF4897" w:rsidP="00EF4897">
      <w:pPr>
        <w:spacing w:before="120"/>
        <w:ind w:left="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Užsakovo atstovas:</w:t>
      </w:r>
    </w:p>
    <w:p w:rsidR="00EF4897" w:rsidRPr="00732791" w:rsidRDefault="00EF4897" w:rsidP="00EF4897">
      <w:pPr>
        <w:spacing w:before="120"/>
        <w:ind w:left="851"/>
        <w:jc w:val="both"/>
        <w:rPr>
          <w:rFonts w:ascii="Times New Roman" w:hAnsi="Times New Roman" w:cs="Times New Roman"/>
          <w:sz w:val="24"/>
          <w:szCs w:val="24"/>
          <w:lang w:val="lt-LT"/>
        </w:rPr>
      </w:pPr>
      <w:r w:rsidRPr="00732791">
        <w:rPr>
          <w:rFonts w:ascii="Times New Roman" w:hAnsi="Times New Roman" w:cs="Times New Roman"/>
          <w:sz w:val="24"/>
          <w:szCs w:val="24"/>
          <w:lang w:val="lt-LT"/>
        </w:rPr>
        <w:t>Rangovo atstovas:</w:t>
      </w:r>
    </w:p>
    <w:p w:rsidR="00EF4897" w:rsidRPr="00732791" w:rsidRDefault="00EF4897" w:rsidP="00EF4897">
      <w:pPr>
        <w:spacing w:before="120"/>
        <w:jc w:val="both"/>
        <w:rPr>
          <w:rFonts w:ascii="Times New Roman" w:hAnsi="Times New Roman" w:cs="Times New Roman"/>
          <w:sz w:val="24"/>
          <w:szCs w:val="24"/>
          <w:lang w:val="lt-LT"/>
        </w:rPr>
      </w:pPr>
    </w:p>
    <w:p w:rsidR="00EF4897" w:rsidRPr="00732791" w:rsidRDefault="00EF4897" w:rsidP="00EF4897">
      <w:pPr>
        <w:pStyle w:val="Porat"/>
        <w:tabs>
          <w:tab w:val="left" w:pos="851"/>
        </w:tabs>
        <w:spacing w:before="120"/>
        <w:ind w:left="851" w:hanging="851"/>
        <w:jc w:val="both"/>
        <w:rPr>
          <w:szCs w:val="24"/>
        </w:rPr>
      </w:pPr>
    </w:p>
    <w:p w:rsidR="00EF4897" w:rsidRPr="00732791" w:rsidRDefault="00EF4897" w:rsidP="00EF4897">
      <w:pPr>
        <w:pStyle w:val="Porat"/>
        <w:tabs>
          <w:tab w:val="left" w:pos="851"/>
        </w:tabs>
        <w:ind w:left="851" w:hanging="851"/>
        <w:jc w:val="center"/>
        <w:rPr>
          <w:b/>
          <w:szCs w:val="24"/>
        </w:rPr>
      </w:pPr>
      <w:r w:rsidRPr="00732791">
        <w:rPr>
          <w:b/>
          <w:szCs w:val="24"/>
        </w:rPr>
        <w:t>XX dalis. Sutarties priedai</w:t>
      </w:r>
    </w:p>
    <w:p w:rsidR="00EF4897" w:rsidRPr="00732791" w:rsidRDefault="00EF4897" w:rsidP="00EF4897">
      <w:pPr>
        <w:pStyle w:val="Porat"/>
        <w:tabs>
          <w:tab w:val="left" w:pos="851"/>
        </w:tabs>
        <w:ind w:left="851" w:hanging="851"/>
        <w:jc w:val="both"/>
        <w:rPr>
          <w:szCs w:val="24"/>
        </w:rPr>
      </w:pPr>
    </w:p>
    <w:p w:rsidR="00EF4897" w:rsidRPr="00732791" w:rsidRDefault="00EF4897" w:rsidP="00EF4897">
      <w:pPr>
        <w:pStyle w:val="Porat"/>
        <w:tabs>
          <w:tab w:val="left" w:pos="851"/>
        </w:tabs>
        <w:ind w:left="851" w:hanging="851"/>
        <w:jc w:val="both"/>
        <w:rPr>
          <w:szCs w:val="24"/>
        </w:rPr>
      </w:pPr>
      <w:r w:rsidRPr="00732791">
        <w:rPr>
          <w:szCs w:val="24"/>
        </w:rPr>
        <w:t>Priedas Nr. 1 – Darbų/Įrangos specifikacija;</w:t>
      </w:r>
    </w:p>
    <w:p w:rsidR="00EF4897" w:rsidRPr="00732791" w:rsidRDefault="00EF4897" w:rsidP="00EF4897">
      <w:pPr>
        <w:pStyle w:val="Porat"/>
        <w:tabs>
          <w:tab w:val="left" w:pos="851"/>
        </w:tabs>
        <w:ind w:left="851" w:hanging="851"/>
        <w:jc w:val="both"/>
        <w:rPr>
          <w:szCs w:val="24"/>
        </w:rPr>
      </w:pPr>
      <w:r w:rsidRPr="00732791">
        <w:rPr>
          <w:szCs w:val="24"/>
        </w:rPr>
        <w:t>Priedas Nr.2- Techninis projektas</w:t>
      </w:r>
    </w:p>
    <w:p w:rsidR="00EF4897" w:rsidRPr="00732791" w:rsidRDefault="00EF4897" w:rsidP="00EF4897">
      <w:pPr>
        <w:pStyle w:val="Porat"/>
        <w:tabs>
          <w:tab w:val="left" w:pos="851"/>
        </w:tabs>
        <w:ind w:left="851" w:hanging="851"/>
        <w:jc w:val="both"/>
        <w:rPr>
          <w:szCs w:val="24"/>
        </w:rPr>
      </w:pPr>
      <w:r w:rsidRPr="00732791">
        <w:rPr>
          <w:szCs w:val="24"/>
        </w:rPr>
        <w:t xml:space="preserve">Priedas Nr. 3 – Darbų atlikimo grafikas (Rangovas pateikia per 30 </w:t>
      </w:r>
      <w:proofErr w:type="spellStart"/>
      <w:r w:rsidRPr="00732791">
        <w:rPr>
          <w:szCs w:val="24"/>
        </w:rPr>
        <w:t>d.d</w:t>
      </w:r>
      <w:proofErr w:type="spellEnd"/>
      <w:r w:rsidRPr="00732791">
        <w:rPr>
          <w:szCs w:val="24"/>
        </w:rPr>
        <w:t>. po sutarties pasirašymo)</w:t>
      </w:r>
    </w:p>
    <w:p w:rsidR="00EF4897" w:rsidRPr="00732791" w:rsidRDefault="00EF4897" w:rsidP="00EF4897">
      <w:pPr>
        <w:pStyle w:val="Porat"/>
        <w:tabs>
          <w:tab w:val="left" w:pos="851"/>
        </w:tabs>
        <w:jc w:val="both"/>
        <w:rPr>
          <w:szCs w:val="24"/>
        </w:rPr>
      </w:pPr>
    </w:p>
    <w:p w:rsidR="00EF4897" w:rsidRPr="00732791" w:rsidRDefault="00EF4897" w:rsidP="00EF4897">
      <w:pPr>
        <w:tabs>
          <w:tab w:val="num" w:pos="907"/>
        </w:tabs>
        <w:outlineLvl w:val="0"/>
        <w:rPr>
          <w:rFonts w:ascii="Times New Roman" w:hAnsi="Times New Roman" w:cs="Times New Roman"/>
          <w:b/>
          <w:sz w:val="24"/>
          <w:szCs w:val="24"/>
          <w:lang w:val="lt-LT"/>
        </w:rPr>
      </w:pPr>
      <w:bookmarkStart w:id="75" w:name="_Toc126330973"/>
      <w:bookmarkStart w:id="76" w:name="_Toc126331843"/>
      <w:r w:rsidRPr="00732791">
        <w:rPr>
          <w:rFonts w:ascii="Times New Roman" w:hAnsi="Times New Roman" w:cs="Times New Roman"/>
          <w:b/>
          <w:sz w:val="24"/>
          <w:szCs w:val="24"/>
          <w:lang w:val="lt-LT"/>
        </w:rPr>
        <w:t>Šalių rekvizitai ir parašai:</w:t>
      </w:r>
      <w:bookmarkEnd w:id="75"/>
      <w:bookmarkEnd w:id="76"/>
    </w:p>
    <w:p w:rsidR="00EF4897" w:rsidRPr="00732791" w:rsidRDefault="00EF4897" w:rsidP="00EF4897">
      <w:pPr>
        <w:tabs>
          <w:tab w:val="num" w:pos="907"/>
        </w:tabs>
        <w:outlineLvl w:val="0"/>
        <w:rPr>
          <w:rFonts w:ascii="Times New Roman" w:hAnsi="Times New Roman" w:cs="Times New Roman"/>
          <w:b/>
          <w:sz w:val="24"/>
          <w:szCs w:val="24"/>
          <w:lang w:val="lt-LT"/>
        </w:rPr>
      </w:pPr>
    </w:p>
    <w:tbl>
      <w:tblPr>
        <w:tblW w:w="0" w:type="auto"/>
        <w:tblLook w:val="04A0"/>
      </w:tblPr>
      <w:tblGrid>
        <w:gridCol w:w="4846"/>
        <w:gridCol w:w="4845"/>
      </w:tblGrid>
      <w:tr w:rsidR="00EF4897" w:rsidRPr="00732791" w:rsidTr="00831146">
        <w:tc>
          <w:tcPr>
            <w:tcW w:w="5069" w:type="dxa"/>
            <w:shd w:val="clear" w:color="auto" w:fill="auto"/>
          </w:tcPr>
          <w:p w:rsidR="00EF4897" w:rsidRPr="00732791" w:rsidRDefault="00EF4897" w:rsidP="00831146">
            <w:pPr>
              <w:tabs>
                <w:tab w:val="num" w:pos="907"/>
              </w:tabs>
              <w:outlineLvl w:val="0"/>
              <w:rPr>
                <w:rFonts w:ascii="Times New Roman" w:hAnsi="Times New Roman" w:cs="Times New Roman"/>
                <w:bCs/>
                <w:sz w:val="24"/>
                <w:szCs w:val="24"/>
                <w:lang w:val="lt-LT"/>
              </w:rPr>
            </w:pPr>
          </w:p>
        </w:tc>
        <w:tc>
          <w:tcPr>
            <w:tcW w:w="5069" w:type="dxa"/>
            <w:shd w:val="clear" w:color="auto" w:fill="auto"/>
          </w:tcPr>
          <w:p w:rsidR="00EF4897" w:rsidRPr="00732791" w:rsidRDefault="00EF4897" w:rsidP="00831146">
            <w:pPr>
              <w:tabs>
                <w:tab w:val="num" w:pos="907"/>
              </w:tabs>
              <w:outlineLvl w:val="0"/>
              <w:rPr>
                <w:rFonts w:ascii="Times New Roman" w:hAnsi="Times New Roman" w:cs="Times New Roman"/>
                <w:bCs/>
                <w:sz w:val="24"/>
                <w:szCs w:val="24"/>
                <w:lang w:val="lt-LT"/>
              </w:rPr>
            </w:pPr>
          </w:p>
        </w:tc>
      </w:tr>
    </w:tbl>
    <w:p w:rsidR="00EF4897" w:rsidRPr="00732791" w:rsidRDefault="00EF4897" w:rsidP="00EF4897">
      <w:pPr>
        <w:tabs>
          <w:tab w:val="num" w:pos="907"/>
        </w:tabs>
        <w:outlineLvl w:val="0"/>
        <w:rPr>
          <w:rFonts w:ascii="Times New Roman" w:hAnsi="Times New Roman" w:cs="Times New Roman"/>
          <w:b/>
          <w:sz w:val="24"/>
          <w:szCs w:val="24"/>
          <w:lang w:val="lt-LT"/>
        </w:rPr>
      </w:pPr>
    </w:p>
    <w:p w:rsidR="00EF4897" w:rsidRPr="00732791" w:rsidRDefault="00EF4897" w:rsidP="00EF4897">
      <w:pPr>
        <w:jc w:val="both"/>
        <w:rPr>
          <w:rFonts w:ascii="Times New Roman" w:hAnsi="Times New Roman" w:cs="Times New Roman"/>
          <w:b/>
          <w:bCs/>
          <w:sz w:val="24"/>
          <w:szCs w:val="24"/>
          <w:lang w:val="lt-LT"/>
        </w:rPr>
      </w:pPr>
      <w:r w:rsidRPr="00732791">
        <w:rPr>
          <w:rFonts w:ascii="Times New Roman" w:hAnsi="Times New Roman" w:cs="Times New Roman"/>
          <w:b/>
          <w:bCs/>
          <w:sz w:val="24"/>
          <w:szCs w:val="24"/>
          <w:lang w:val="lt-LT"/>
        </w:rPr>
        <w:t>Šalys šią Sutartį perskaitė, joms buvo išaiškintas Sutarties turinys ir pasekmės, Šalys Sutartį suprato ir, kaip visiškai atitinkančią jų valią ir ketinimus, pasirašė:</w:t>
      </w:r>
    </w:p>
    <w:p w:rsidR="00EF4897" w:rsidRPr="00732791" w:rsidRDefault="00EF4897" w:rsidP="00EF4897">
      <w:pPr>
        <w:jc w:val="both"/>
        <w:rPr>
          <w:rFonts w:ascii="Times New Roman" w:hAnsi="Times New Roman" w:cs="Times New Roman"/>
          <w:b/>
          <w:bCs/>
          <w:sz w:val="24"/>
          <w:szCs w:val="24"/>
          <w:lang w:val="lt-LT"/>
        </w:rPr>
      </w:pPr>
    </w:p>
    <w:p w:rsidR="00EF4897" w:rsidRPr="00732791" w:rsidRDefault="00EF4897" w:rsidP="00EF4897">
      <w:pPr>
        <w:jc w:val="both"/>
        <w:rPr>
          <w:rFonts w:ascii="Times New Roman" w:hAnsi="Times New Roman" w:cs="Times New Roman"/>
          <w:b/>
          <w:bCs/>
          <w:sz w:val="24"/>
          <w:szCs w:val="24"/>
          <w:lang w:val="lt-LT"/>
        </w:rPr>
      </w:pPr>
    </w:p>
    <w:p w:rsidR="00EF4897" w:rsidRPr="00732791" w:rsidRDefault="00EF4897" w:rsidP="00EF4897">
      <w:pPr>
        <w:jc w:val="both"/>
        <w:rPr>
          <w:rFonts w:ascii="Times New Roman" w:hAnsi="Times New Roman" w:cs="Times New Roman"/>
          <w:b/>
          <w:bCs/>
          <w:sz w:val="24"/>
          <w:szCs w:val="24"/>
          <w:lang w:val="lt-LT"/>
        </w:rPr>
      </w:pPr>
    </w:p>
    <w:p w:rsidR="00EF4897" w:rsidRPr="00732791" w:rsidRDefault="00EF4897" w:rsidP="00EF4897">
      <w:pPr>
        <w:jc w:val="both"/>
        <w:rPr>
          <w:rFonts w:ascii="Times New Roman" w:hAnsi="Times New Roman" w:cs="Times New Roman"/>
          <w:b/>
          <w:bCs/>
          <w:sz w:val="24"/>
          <w:szCs w:val="24"/>
          <w:lang w:val="lt-LT"/>
        </w:rPr>
      </w:pPr>
    </w:p>
    <w:tbl>
      <w:tblPr>
        <w:tblW w:w="1007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5033"/>
        <w:gridCol w:w="5039"/>
      </w:tblGrid>
      <w:tr w:rsidR="00EF4897" w:rsidRPr="00732791" w:rsidTr="00831146">
        <w:tc>
          <w:tcPr>
            <w:tcW w:w="5529" w:type="dxa"/>
          </w:tcPr>
          <w:p w:rsidR="00EF4897" w:rsidRPr="00732791" w:rsidRDefault="00EF4897" w:rsidP="00831146">
            <w:pPr>
              <w:pStyle w:val="Pagrindinistekstas"/>
              <w:tabs>
                <w:tab w:val="num" w:pos="907"/>
              </w:tabs>
              <w:rPr>
                <w:rFonts w:ascii="Times New Roman" w:hAnsi="Times New Roman" w:cs="Times New Roman"/>
                <w:b/>
                <w:sz w:val="24"/>
                <w:szCs w:val="24"/>
                <w:lang w:val="lt-LT"/>
              </w:rPr>
            </w:pPr>
            <w:r w:rsidRPr="00732791">
              <w:rPr>
                <w:rFonts w:ascii="Times New Roman" w:hAnsi="Times New Roman" w:cs="Times New Roman"/>
                <w:b/>
                <w:sz w:val="24"/>
                <w:szCs w:val="24"/>
                <w:lang w:val="lt-LT"/>
              </w:rPr>
              <w:t>Užsakovas</w:t>
            </w:r>
            <w:r w:rsidRPr="00732791">
              <w:rPr>
                <w:rFonts w:ascii="Times New Roman" w:hAnsi="Times New Roman" w:cs="Times New Roman"/>
                <w:sz w:val="24"/>
                <w:szCs w:val="24"/>
                <w:lang w:val="lt-LT"/>
              </w:rPr>
              <w:t>______________________________</w:t>
            </w:r>
          </w:p>
          <w:p w:rsidR="00EF4897" w:rsidRPr="00732791" w:rsidRDefault="00EF4897" w:rsidP="00831146">
            <w:pPr>
              <w:rPr>
                <w:rFonts w:ascii="Times New Roman" w:hAnsi="Times New Roman" w:cs="Times New Roman"/>
                <w:sz w:val="24"/>
                <w:szCs w:val="24"/>
                <w:lang w:val="lt-LT"/>
              </w:rPr>
            </w:pPr>
            <w:r w:rsidRPr="00732791">
              <w:rPr>
                <w:rFonts w:ascii="Times New Roman" w:hAnsi="Times New Roman" w:cs="Times New Roman"/>
                <w:sz w:val="24"/>
                <w:szCs w:val="24"/>
                <w:vertAlign w:val="superscript"/>
                <w:lang w:val="lt-LT"/>
              </w:rPr>
              <w:t xml:space="preserve">                                            (pareigos, vardas, pavardė, parašas)</w:t>
            </w:r>
            <w:r w:rsidRPr="00732791">
              <w:rPr>
                <w:rFonts w:ascii="Times New Roman" w:hAnsi="Times New Roman" w:cs="Times New Roman"/>
                <w:sz w:val="24"/>
                <w:szCs w:val="24"/>
                <w:lang w:val="lt-LT"/>
              </w:rPr>
              <w:t xml:space="preserve">     </w:t>
            </w:r>
          </w:p>
          <w:p w:rsidR="00EF4897" w:rsidRPr="00732791" w:rsidRDefault="00EF4897" w:rsidP="00831146">
            <w:pPr>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    A. V.</w:t>
            </w:r>
          </w:p>
        </w:tc>
        <w:tc>
          <w:tcPr>
            <w:tcW w:w="4543" w:type="dxa"/>
          </w:tcPr>
          <w:p w:rsidR="00EF4897" w:rsidRPr="00732791" w:rsidRDefault="00EF4897" w:rsidP="00831146">
            <w:pPr>
              <w:pStyle w:val="Pagrindinistekstas"/>
              <w:tabs>
                <w:tab w:val="num" w:pos="907"/>
              </w:tabs>
              <w:rPr>
                <w:rFonts w:ascii="Times New Roman" w:hAnsi="Times New Roman" w:cs="Times New Roman"/>
                <w:b/>
                <w:sz w:val="24"/>
                <w:szCs w:val="24"/>
                <w:lang w:val="lt-LT"/>
              </w:rPr>
            </w:pPr>
            <w:r w:rsidRPr="00732791">
              <w:rPr>
                <w:rFonts w:ascii="Times New Roman" w:hAnsi="Times New Roman" w:cs="Times New Roman"/>
                <w:b/>
                <w:sz w:val="24"/>
                <w:szCs w:val="24"/>
                <w:lang w:val="lt-LT"/>
              </w:rPr>
              <w:t>Rangovas</w:t>
            </w:r>
            <w:r w:rsidRPr="00732791">
              <w:rPr>
                <w:rFonts w:ascii="Times New Roman" w:hAnsi="Times New Roman" w:cs="Times New Roman"/>
                <w:sz w:val="24"/>
                <w:szCs w:val="24"/>
                <w:lang w:val="lt-LT"/>
              </w:rPr>
              <w:t>_______________________________</w:t>
            </w:r>
          </w:p>
          <w:p w:rsidR="00EF4897" w:rsidRPr="00732791" w:rsidRDefault="00EF4897" w:rsidP="00831146">
            <w:pPr>
              <w:rPr>
                <w:rFonts w:ascii="Times New Roman" w:hAnsi="Times New Roman" w:cs="Times New Roman"/>
                <w:sz w:val="24"/>
                <w:szCs w:val="24"/>
                <w:lang w:val="lt-LT"/>
              </w:rPr>
            </w:pPr>
            <w:r w:rsidRPr="00732791">
              <w:rPr>
                <w:rFonts w:ascii="Times New Roman" w:hAnsi="Times New Roman" w:cs="Times New Roman"/>
                <w:sz w:val="24"/>
                <w:szCs w:val="24"/>
                <w:vertAlign w:val="superscript"/>
                <w:lang w:val="lt-LT"/>
              </w:rPr>
              <w:t xml:space="preserve">                                    (pareigos, vardas, pavardė, parašas)</w:t>
            </w:r>
            <w:r w:rsidRPr="00732791">
              <w:rPr>
                <w:rFonts w:ascii="Times New Roman" w:hAnsi="Times New Roman" w:cs="Times New Roman"/>
                <w:sz w:val="24"/>
                <w:szCs w:val="24"/>
                <w:lang w:val="lt-LT"/>
              </w:rPr>
              <w:t xml:space="preserve">             </w:t>
            </w:r>
          </w:p>
          <w:p w:rsidR="00EF4897" w:rsidRPr="00732791" w:rsidRDefault="00EF4897" w:rsidP="00831146">
            <w:pPr>
              <w:rPr>
                <w:rFonts w:ascii="Times New Roman" w:hAnsi="Times New Roman" w:cs="Times New Roman"/>
                <w:sz w:val="24"/>
                <w:szCs w:val="24"/>
                <w:lang w:val="lt-LT"/>
              </w:rPr>
            </w:pPr>
            <w:r w:rsidRPr="00732791">
              <w:rPr>
                <w:rFonts w:ascii="Times New Roman" w:hAnsi="Times New Roman" w:cs="Times New Roman"/>
                <w:sz w:val="24"/>
                <w:szCs w:val="24"/>
                <w:lang w:val="lt-LT"/>
              </w:rPr>
              <w:t xml:space="preserve">                                                           A. V.</w:t>
            </w:r>
          </w:p>
        </w:tc>
      </w:tr>
    </w:tbl>
    <w:p w:rsidR="00EF4897" w:rsidRPr="00732791" w:rsidRDefault="00EF4897" w:rsidP="00EF4897">
      <w:pPr>
        <w:rPr>
          <w:rFonts w:ascii="Times New Roman" w:hAnsi="Times New Roman" w:cs="Times New Roman"/>
          <w:sz w:val="24"/>
          <w:szCs w:val="24"/>
          <w:lang w:val="lt-LT"/>
        </w:rPr>
      </w:pPr>
    </w:p>
    <w:p w:rsidR="00EF4897" w:rsidRPr="00732791" w:rsidRDefault="00EF4897" w:rsidP="00EF4897">
      <w:pPr>
        <w:pStyle w:val="Antrat5"/>
        <w:keepLines w:val="0"/>
        <w:widowControl/>
        <w:tabs>
          <w:tab w:val="left" w:pos="851"/>
        </w:tabs>
        <w:overflowPunct w:val="0"/>
        <w:autoSpaceDE w:val="0"/>
        <w:autoSpaceDN w:val="0"/>
        <w:adjustRightInd w:val="0"/>
        <w:spacing w:before="0" w:line="360" w:lineRule="auto"/>
        <w:ind w:left="851" w:hanging="851"/>
        <w:jc w:val="center"/>
        <w:textAlignment w:val="baseline"/>
        <w:rPr>
          <w:rFonts w:ascii="Times New Roman" w:eastAsia="Times New Roman" w:hAnsi="Times New Roman" w:cs="Times New Roman"/>
          <w:b/>
          <w:color w:val="auto"/>
          <w:sz w:val="24"/>
          <w:szCs w:val="24"/>
          <w:lang w:val="lt-LT" w:eastAsia="lt-LT"/>
        </w:rPr>
      </w:pPr>
    </w:p>
    <w:p w:rsidR="00EF4897" w:rsidRPr="00732791" w:rsidRDefault="00EF4897" w:rsidP="00EF4897">
      <w:pPr>
        <w:pStyle w:val="Antrat5"/>
        <w:keepLines w:val="0"/>
        <w:widowControl/>
        <w:tabs>
          <w:tab w:val="left" w:pos="851"/>
        </w:tabs>
        <w:overflowPunct w:val="0"/>
        <w:autoSpaceDE w:val="0"/>
        <w:autoSpaceDN w:val="0"/>
        <w:adjustRightInd w:val="0"/>
        <w:spacing w:before="0" w:line="360" w:lineRule="auto"/>
        <w:ind w:left="851" w:hanging="851"/>
        <w:jc w:val="center"/>
        <w:textAlignment w:val="baseline"/>
        <w:rPr>
          <w:rFonts w:ascii="Times New Roman" w:eastAsia="Times New Roman" w:hAnsi="Times New Roman" w:cs="Times New Roman"/>
          <w:b/>
          <w:color w:val="auto"/>
          <w:sz w:val="24"/>
          <w:szCs w:val="24"/>
          <w:lang w:val="lt-LT" w:eastAsia="lt-LT"/>
        </w:rPr>
      </w:pPr>
    </w:p>
    <w:p w:rsidR="00EF4897" w:rsidRPr="00732791" w:rsidRDefault="00EF4897" w:rsidP="00393BEB">
      <w:pPr>
        <w:jc w:val="both"/>
        <w:rPr>
          <w:rFonts w:ascii="Times New Roman" w:hAnsi="Times New Roman" w:cs="Times New Roman"/>
          <w:sz w:val="24"/>
          <w:szCs w:val="24"/>
          <w:lang w:val="lt-LT"/>
        </w:rPr>
      </w:pPr>
    </w:p>
    <w:sectPr w:rsidR="00EF4897" w:rsidRPr="00732791" w:rsidSect="00F808E2">
      <w:pgSz w:w="11909" w:h="16834" w:code="9"/>
      <w:pgMar w:top="1483" w:right="850" w:bottom="274" w:left="1584"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6C46F5" w15:done="0"/>
  <w15:commentEx w15:paraId="39A61691" w15:done="0"/>
  <w15:commentEx w15:paraId="7C3F295D" w15:paraIdParent="39A61691" w15:done="0"/>
  <w15:commentEx w15:paraId="5BF2249B" w15:done="0"/>
  <w15:commentEx w15:paraId="404BAC31" w15:paraIdParent="5BF2249B" w15:done="0"/>
  <w15:commentEx w15:paraId="0CE92896" w15:done="0"/>
  <w15:commentEx w15:paraId="0F690A18" w15:done="1"/>
  <w15:commentEx w15:paraId="056DCC7F" w15:done="0"/>
  <w15:commentEx w15:paraId="19F91415" w15:paraIdParent="056DCC7F" w15:done="0"/>
  <w15:commentEx w15:paraId="0EC73C75" w15:done="0"/>
  <w15:commentEx w15:paraId="65C1C45B" w15:paraIdParent="0EC73C75" w15:done="0"/>
  <w15:commentEx w15:paraId="4B14CFC2" w15:paraIdParent="0EC73C75" w15:done="0"/>
  <w15:commentEx w15:paraId="0CF64602" w15:done="0"/>
  <w15:commentEx w15:paraId="6B93FE6F" w15:paraIdParent="0CF64602" w15:done="0"/>
  <w15:commentEx w15:paraId="53410E6E" w15:done="1"/>
  <w15:commentEx w15:paraId="4090F0DC" w15:done="0"/>
  <w15:commentEx w15:paraId="390B161C" w15:done="0"/>
  <w15:commentEx w15:paraId="07DE6792" w15:done="0"/>
  <w15:commentEx w15:paraId="670716D5" w15:done="1"/>
  <w15:commentEx w15:paraId="2A2EDB93" w15:done="1"/>
  <w15:commentEx w15:paraId="2E1F436A" w15:done="1"/>
  <w15:commentEx w15:paraId="7F402355" w15:done="1"/>
  <w15:commentEx w15:paraId="0EBCE357" w15:done="1"/>
  <w15:commentEx w15:paraId="28161C12" w15:done="1"/>
  <w15:commentEx w15:paraId="57AD1CA3" w15:done="1"/>
  <w15:commentEx w15:paraId="694A33D7" w15:done="1"/>
  <w15:commentEx w15:paraId="5E70FB83" w15:done="1"/>
  <w15:commentEx w15:paraId="28B4F597" w15:done="1"/>
  <w15:commentEx w15:paraId="0E797734" w15:done="1"/>
  <w15:commentEx w15:paraId="6CBA53EC" w15:done="1"/>
  <w15:commentEx w15:paraId="370A0B50" w15:done="1"/>
  <w15:commentEx w15:paraId="283E6069" w15:done="0"/>
  <w15:commentEx w15:paraId="747F34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CBF6B" w16cex:dateUtc="2023-01-26T06:59:00Z"/>
  <w16cex:commentExtensible w16cex:durableId="277CBF8D" w16cex:dateUtc="2023-01-26T06:59:00Z"/>
  <w16cex:commentExtensible w16cex:durableId="27836E16" w16cex:dateUtc="2023-01-31T08:38:00Z"/>
  <w16cex:commentExtensible w16cex:durableId="278211FA" w16cex:dateUtc="2023-01-30T07:52:00Z"/>
  <w16cex:commentExtensible w16cex:durableId="27836EAF" w16cex:dateUtc="2023-01-31T08:40:00Z"/>
  <w16cex:commentExtensible w16cex:durableId="27836EBD" w16cex:dateUtc="2023-01-31T08:41:00Z"/>
  <w16cex:commentExtensible w16cex:durableId="277CBF58" w16cex:dateUtc="2023-01-26T06:59:00Z"/>
  <w16cex:commentExtensible w16cex:durableId="277CBFC5" w16cex:dateUtc="2023-01-26T07:00:00Z"/>
  <w16cex:commentExtensible w16cex:durableId="27836F9D" w16cex:dateUtc="2023-01-31T08:44:00Z"/>
  <w16cex:commentExtensible w16cex:durableId="277CC30C" w16cex:dateUtc="2023-01-26T07:14:00Z"/>
  <w16cex:commentExtensible w16cex:durableId="27837035" w16cex:dateUtc="2023-01-31T08:47:00Z"/>
  <w16cex:commentExtensible w16cex:durableId="27837072" w16cex:dateUtc="2023-01-31T08:48:00Z"/>
  <w16cex:commentExtensible w16cex:durableId="278214DA" w16cex:dateUtc="2023-01-30T08:05:00Z"/>
  <w16cex:commentExtensible w16cex:durableId="2783723A" w16cex:dateUtc="2023-01-31T08:55:00Z"/>
  <w16cex:commentExtensible w16cex:durableId="27820745" w16cex:dateUtc="2023-01-30T07:07:00Z"/>
  <w16cex:commentExtensible w16cex:durableId="27820785" w16cex:dateUtc="2023-01-30T07:08:00Z"/>
  <w16cex:commentExtensible w16cex:durableId="2782079A" w16cex:dateUtc="2023-01-30T07:08:00Z"/>
  <w16cex:commentExtensible w16cex:durableId="278207BC" w16cex:dateUtc="2023-01-30T07:09:00Z"/>
  <w16cex:commentExtensible w16cex:durableId="278207CD" w16cex:dateUtc="2023-01-30T07:09:00Z"/>
  <w16cex:commentExtensible w16cex:durableId="2782085F" w16cex:dateUtc="2023-01-30T07:11:00Z"/>
  <w16cex:commentExtensible w16cex:durableId="27821149" w16cex:dateUtc="2023-01-30T07:50:00Z"/>
  <w16cex:commentExtensible w16cex:durableId="2783D7F0" w16cex:dateUtc="2023-01-30T07:50:00Z"/>
  <w16cex:commentExtensible w16cex:durableId="2783DA30" w16cex:dateUtc="2023-01-31T16:19:00Z"/>
  <w16cex:commentExtensible w16cex:durableId="2783DA6A" w16cex:dateUtc="2023-01-31T16:20:00Z"/>
  <w16cex:commentExtensible w16cex:durableId="2783DB05" w16cex:dateUtc="2023-01-31T16:23:00Z"/>
  <w16cex:commentExtensible w16cex:durableId="2783DCED" w16cex:dateUtc="2023-01-31T16:31:00Z"/>
  <w16cex:commentExtensible w16cex:durableId="2783DF77" w16cex:dateUtc="2023-01-31T16:41:00Z"/>
  <w16cex:commentExtensible w16cex:durableId="2783E32F" w16cex:dateUtc="2023-01-31T16:57:00Z"/>
  <w16cex:commentExtensible w16cex:durableId="2783E3B3" w16cex:dateUtc="2023-01-31T17:00:00Z"/>
  <w16cex:commentExtensible w16cex:durableId="2783E454" w16cex:dateUtc="2023-01-31T17:02:00Z"/>
  <w16cex:commentExtensible w16cex:durableId="2783E4BE" w16cex:dateUtc="2023-01-31T17:04:00Z"/>
  <w16cex:commentExtensible w16cex:durableId="2784AA5B" w16cex:dateUtc="2023-02-01T07:07:00Z"/>
  <w16cex:commentExtensible w16cex:durableId="278528F2" w16cex:dateUtc="2023-02-01T16: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6C46F5" w16cid:durableId="277CBF6B"/>
  <w16cid:commentId w16cid:paraId="39A61691" w16cid:durableId="277CBF8D"/>
  <w16cid:commentId w16cid:paraId="7C3F295D" w16cid:durableId="27836E16"/>
  <w16cid:commentId w16cid:paraId="5BF2249B" w16cid:durableId="278211FA"/>
  <w16cid:commentId w16cid:paraId="404BAC31" w16cid:durableId="27836EAF"/>
  <w16cid:commentId w16cid:paraId="0CE92896" w16cid:durableId="27836EBD"/>
  <w16cid:commentId w16cid:paraId="0F690A18" w16cid:durableId="277CBF58"/>
  <w16cid:commentId w16cid:paraId="056DCC7F" w16cid:durableId="277CBFC5"/>
  <w16cid:commentId w16cid:paraId="19F91415" w16cid:durableId="27836F9D"/>
  <w16cid:commentId w16cid:paraId="0EC73C75" w16cid:durableId="277CC30C"/>
  <w16cid:commentId w16cid:paraId="65C1C45B" w16cid:durableId="27837035"/>
  <w16cid:commentId w16cid:paraId="4B14CFC2" w16cid:durableId="27837072"/>
  <w16cid:commentId w16cid:paraId="0CF64602" w16cid:durableId="278214DA"/>
  <w16cid:commentId w16cid:paraId="6B93FE6F" w16cid:durableId="2783723A"/>
  <w16cid:commentId w16cid:paraId="53410E6E" w16cid:durableId="27820745"/>
  <w16cid:commentId w16cid:paraId="4090F0DC" w16cid:durableId="27820785"/>
  <w16cid:commentId w16cid:paraId="390B161C" w16cid:durableId="2782079A"/>
  <w16cid:commentId w16cid:paraId="07DE6792" w16cid:durableId="278207BC"/>
  <w16cid:commentId w16cid:paraId="670716D5" w16cid:durableId="278207CD"/>
  <w16cid:commentId w16cid:paraId="2A2EDB93" w16cid:durableId="2782085F"/>
  <w16cid:commentId w16cid:paraId="2E1F436A" w16cid:durableId="27821149"/>
  <w16cid:commentId w16cid:paraId="7F402355" w16cid:durableId="2783D7F0"/>
  <w16cid:commentId w16cid:paraId="0EBCE357" w16cid:durableId="2783DA30"/>
  <w16cid:commentId w16cid:paraId="28161C12" w16cid:durableId="2783DA6A"/>
  <w16cid:commentId w16cid:paraId="57AD1CA3" w16cid:durableId="2783DB05"/>
  <w16cid:commentId w16cid:paraId="694A33D7" w16cid:durableId="2783DCED"/>
  <w16cid:commentId w16cid:paraId="5E70FB83" w16cid:durableId="2783DF77"/>
  <w16cid:commentId w16cid:paraId="28B4F597" w16cid:durableId="2783E32F"/>
  <w16cid:commentId w16cid:paraId="0E797734" w16cid:durableId="2783E3B3"/>
  <w16cid:commentId w16cid:paraId="6CBA53EC" w16cid:durableId="2783E454"/>
  <w16cid:commentId w16cid:paraId="370A0B50" w16cid:durableId="2783E4BE"/>
  <w16cid:commentId w16cid:paraId="283E6069" w16cid:durableId="2784AA5B"/>
  <w16cid:commentId w16cid:paraId="747F3411" w16cid:durableId="278528F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0B5" w:rsidRDefault="00DA30B5" w:rsidP="00695306">
      <w:r>
        <w:separator/>
      </w:r>
    </w:p>
  </w:endnote>
  <w:endnote w:type="continuationSeparator" w:id="0">
    <w:p w:rsidR="00DA30B5" w:rsidRDefault="00DA30B5" w:rsidP="006953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0B5" w:rsidRDefault="00DA30B5" w:rsidP="00695306">
      <w:r>
        <w:separator/>
      </w:r>
    </w:p>
  </w:footnote>
  <w:footnote w:type="continuationSeparator" w:id="0">
    <w:p w:rsidR="00DA30B5" w:rsidRDefault="00DA30B5" w:rsidP="006953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0E91"/>
    <w:multiLevelType w:val="multilevel"/>
    <w:tmpl w:val="DC7AE3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40"/>
        </w:tabs>
        <w:ind w:left="740" w:hanging="360"/>
      </w:pPr>
      <w:rPr>
        <w:rFonts w:hint="default"/>
      </w:rPr>
    </w:lvl>
    <w:lvl w:ilvl="2">
      <w:start w:val="1"/>
      <w:numFmt w:val="decimal"/>
      <w:lvlText w:val="%1.%2.%3"/>
      <w:lvlJc w:val="left"/>
      <w:pPr>
        <w:tabs>
          <w:tab w:val="num" w:pos="1480"/>
        </w:tabs>
        <w:ind w:left="1480" w:hanging="720"/>
      </w:pPr>
      <w:rPr>
        <w:rFonts w:hint="default"/>
        <w:b w:val="0"/>
      </w:rPr>
    </w:lvl>
    <w:lvl w:ilvl="3">
      <w:start w:val="1"/>
      <w:numFmt w:val="decimal"/>
      <w:lvlText w:val="%1.%2.%3.%4"/>
      <w:lvlJc w:val="left"/>
      <w:pPr>
        <w:tabs>
          <w:tab w:val="num" w:pos="1860"/>
        </w:tabs>
        <w:ind w:left="1860" w:hanging="720"/>
      </w:pPr>
      <w:rPr>
        <w:rFonts w:hint="default"/>
      </w:rPr>
    </w:lvl>
    <w:lvl w:ilvl="4">
      <w:start w:val="1"/>
      <w:numFmt w:val="decimal"/>
      <w:lvlText w:val="%1.%2.%3.%4.%5"/>
      <w:lvlJc w:val="left"/>
      <w:pPr>
        <w:tabs>
          <w:tab w:val="num" w:pos="2240"/>
        </w:tabs>
        <w:ind w:left="2240" w:hanging="720"/>
      </w:pPr>
      <w:rPr>
        <w:rFonts w:hint="default"/>
      </w:rPr>
    </w:lvl>
    <w:lvl w:ilvl="5">
      <w:start w:val="1"/>
      <w:numFmt w:val="decimal"/>
      <w:lvlText w:val="%1.%2.%3.%4.%5.%6"/>
      <w:lvlJc w:val="left"/>
      <w:pPr>
        <w:tabs>
          <w:tab w:val="num" w:pos="2980"/>
        </w:tabs>
        <w:ind w:left="2980" w:hanging="1080"/>
      </w:pPr>
      <w:rPr>
        <w:rFonts w:hint="default"/>
      </w:rPr>
    </w:lvl>
    <w:lvl w:ilvl="6">
      <w:start w:val="1"/>
      <w:numFmt w:val="decimal"/>
      <w:lvlText w:val="%1.%2.%3.%4.%5.%6.%7"/>
      <w:lvlJc w:val="left"/>
      <w:pPr>
        <w:tabs>
          <w:tab w:val="num" w:pos="3360"/>
        </w:tabs>
        <w:ind w:left="3360" w:hanging="1080"/>
      </w:pPr>
      <w:rPr>
        <w:rFonts w:hint="default"/>
      </w:rPr>
    </w:lvl>
    <w:lvl w:ilvl="7">
      <w:start w:val="1"/>
      <w:numFmt w:val="decimal"/>
      <w:lvlText w:val="%1.%2.%3.%4.%5.%6.%7.%8"/>
      <w:lvlJc w:val="left"/>
      <w:pPr>
        <w:tabs>
          <w:tab w:val="num" w:pos="4100"/>
        </w:tabs>
        <w:ind w:left="4100" w:hanging="1440"/>
      </w:pPr>
      <w:rPr>
        <w:rFonts w:hint="default"/>
      </w:rPr>
    </w:lvl>
    <w:lvl w:ilvl="8">
      <w:start w:val="1"/>
      <w:numFmt w:val="decimal"/>
      <w:lvlText w:val="%1.%2.%3.%4.%5.%6.%7.%8.%9"/>
      <w:lvlJc w:val="left"/>
      <w:pPr>
        <w:tabs>
          <w:tab w:val="num" w:pos="4480"/>
        </w:tabs>
        <w:ind w:left="4480" w:hanging="1440"/>
      </w:pPr>
      <w:rPr>
        <w:rFonts w:hint="default"/>
      </w:rPr>
    </w:lvl>
  </w:abstractNum>
  <w:abstractNum w:abstractNumId="1">
    <w:nsid w:val="06341B5A"/>
    <w:multiLevelType w:val="hybridMultilevel"/>
    <w:tmpl w:val="584A89EA"/>
    <w:lvl w:ilvl="0" w:tplc="4EE89F4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14BBF"/>
    <w:multiLevelType w:val="multilevel"/>
    <w:tmpl w:val="293ADBE8"/>
    <w:lvl w:ilvl="0">
      <w:start w:val="10"/>
      <w:numFmt w:val="decimal"/>
      <w:lvlText w:val="%1"/>
      <w:lvlJc w:val="left"/>
      <w:pPr>
        <w:ind w:left="102" w:hanging="567"/>
      </w:pPr>
      <w:rPr>
        <w:rFonts w:hint="default"/>
      </w:rPr>
    </w:lvl>
    <w:lvl w:ilvl="1">
      <w:start w:val="1"/>
      <w:numFmt w:val="decimal"/>
      <w:lvlText w:val="%1.%2"/>
      <w:lvlJc w:val="left"/>
      <w:pPr>
        <w:ind w:left="2637" w:hanging="567"/>
        <w:jc w:val="right"/>
      </w:pPr>
      <w:rPr>
        <w:rFonts w:ascii="Arial" w:eastAsia="Arial" w:hAnsi="Arial" w:hint="default"/>
        <w:spacing w:val="-1"/>
        <w:w w:val="99"/>
        <w:sz w:val="20"/>
        <w:szCs w:val="20"/>
      </w:rPr>
    </w:lvl>
    <w:lvl w:ilvl="2">
      <w:start w:val="1"/>
      <w:numFmt w:val="decimal"/>
      <w:lvlText w:val="%1.%2.%3."/>
      <w:lvlJc w:val="left"/>
      <w:pPr>
        <w:ind w:left="102" w:hanging="874"/>
      </w:pPr>
      <w:rPr>
        <w:rFonts w:ascii="Arial" w:eastAsia="Arial" w:hAnsi="Arial" w:hint="default"/>
        <w:w w:val="99"/>
        <w:sz w:val="20"/>
        <w:szCs w:val="20"/>
      </w:rPr>
    </w:lvl>
    <w:lvl w:ilvl="3">
      <w:start w:val="1"/>
      <w:numFmt w:val="decimal"/>
      <w:lvlText w:val="%1.%2.%3.%4."/>
      <w:lvlJc w:val="left"/>
      <w:pPr>
        <w:ind w:left="102" w:hanging="877"/>
      </w:pPr>
      <w:rPr>
        <w:rFonts w:ascii="Arial" w:eastAsia="Arial" w:hAnsi="Arial" w:hint="default"/>
        <w:w w:val="99"/>
        <w:sz w:val="20"/>
        <w:szCs w:val="20"/>
      </w:rPr>
    </w:lvl>
    <w:lvl w:ilvl="4">
      <w:start w:val="1"/>
      <w:numFmt w:val="bullet"/>
      <w:lvlText w:val="•"/>
      <w:lvlJc w:val="left"/>
      <w:pPr>
        <w:ind w:left="4427" w:hanging="877"/>
      </w:pPr>
      <w:rPr>
        <w:rFonts w:hint="default"/>
      </w:rPr>
    </w:lvl>
    <w:lvl w:ilvl="5">
      <w:start w:val="1"/>
      <w:numFmt w:val="bullet"/>
      <w:lvlText w:val="•"/>
      <w:lvlJc w:val="left"/>
      <w:pPr>
        <w:ind w:left="5356" w:hanging="877"/>
      </w:pPr>
      <w:rPr>
        <w:rFonts w:hint="default"/>
      </w:rPr>
    </w:lvl>
    <w:lvl w:ilvl="6">
      <w:start w:val="1"/>
      <w:numFmt w:val="bullet"/>
      <w:lvlText w:val="•"/>
      <w:lvlJc w:val="left"/>
      <w:pPr>
        <w:ind w:left="6284" w:hanging="877"/>
      </w:pPr>
      <w:rPr>
        <w:rFonts w:hint="default"/>
      </w:rPr>
    </w:lvl>
    <w:lvl w:ilvl="7">
      <w:start w:val="1"/>
      <w:numFmt w:val="bullet"/>
      <w:lvlText w:val="•"/>
      <w:lvlJc w:val="left"/>
      <w:pPr>
        <w:ind w:left="7213" w:hanging="877"/>
      </w:pPr>
      <w:rPr>
        <w:rFonts w:hint="default"/>
      </w:rPr>
    </w:lvl>
    <w:lvl w:ilvl="8">
      <w:start w:val="1"/>
      <w:numFmt w:val="bullet"/>
      <w:lvlText w:val="•"/>
      <w:lvlJc w:val="left"/>
      <w:pPr>
        <w:ind w:left="8142" w:hanging="877"/>
      </w:pPr>
      <w:rPr>
        <w:rFonts w:hint="default"/>
      </w:rPr>
    </w:lvl>
  </w:abstractNum>
  <w:abstractNum w:abstractNumId="3">
    <w:nsid w:val="0C303589"/>
    <w:multiLevelType w:val="multilevel"/>
    <w:tmpl w:val="13B8C7D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1650D20"/>
    <w:multiLevelType w:val="multilevel"/>
    <w:tmpl w:val="4E22D024"/>
    <w:lvl w:ilvl="0">
      <w:start w:val="8"/>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bullet"/>
      <w:lvlText w:val="•"/>
      <w:lvlJc w:val="left"/>
      <w:pPr>
        <w:ind w:left="2081" w:hanging="428"/>
      </w:pPr>
      <w:rPr>
        <w:rFonts w:hint="default"/>
      </w:rPr>
    </w:lvl>
    <w:lvl w:ilvl="3">
      <w:start w:val="1"/>
      <w:numFmt w:val="bullet"/>
      <w:lvlText w:val="•"/>
      <w:lvlJc w:val="left"/>
      <w:pPr>
        <w:ind w:left="3071" w:hanging="428"/>
      </w:pPr>
      <w:rPr>
        <w:rFonts w:hint="default"/>
      </w:rPr>
    </w:lvl>
    <w:lvl w:ilvl="4">
      <w:start w:val="1"/>
      <w:numFmt w:val="bullet"/>
      <w:lvlText w:val="•"/>
      <w:lvlJc w:val="left"/>
      <w:pPr>
        <w:ind w:left="4060"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6040" w:hanging="428"/>
      </w:pPr>
      <w:rPr>
        <w:rFonts w:hint="default"/>
      </w:rPr>
    </w:lvl>
    <w:lvl w:ilvl="7">
      <w:start w:val="1"/>
      <w:numFmt w:val="bullet"/>
      <w:lvlText w:val="•"/>
      <w:lvlJc w:val="left"/>
      <w:pPr>
        <w:ind w:left="7030" w:hanging="428"/>
      </w:pPr>
      <w:rPr>
        <w:rFonts w:hint="default"/>
      </w:rPr>
    </w:lvl>
    <w:lvl w:ilvl="8">
      <w:start w:val="1"/>
      <w:numFmt w:val="bullet"/>
      <w:lvlText w:val="•"/>
      <w:lvlJc w:val="left"/>
      <w:pPr>
        <w:ind w:left="8019" w:hanging="428"/>
      </w:pPr>
      <w:rPr>
        <w:rFonts w:hint="default"/>
      </w:rPr>
    </w:lvl>
  </w:abstractNum>
  <w:abstractNum w:abstractNumId="5">
    <w:nsid w:val="152F62EF"/>
    <w:multiLevelType w:val="multilevel"/>
    <w:tmpl w:val="62780C18"/>
    <w:lvl w:ilvl="0">
      <w:start w:val="1"/>
      <w:numFmt w:val="decimal"/>
      <w:pStyle w:val="Antrat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5BC135B"/>
    <w:multiLevelType w:val="multilevel"/>
    <w:tmpl w:val="DF7A078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62D6568"/>
    <w:multiLevelType w:val="multilevel"/>
    <w:tmpl w:val="47D64A1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18F52943"/>
    <w:multiLevelType w:val="multilevel"/>
    <w:tmpl w:val="38B83C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242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AFD0D63"/>
    <w:multiLevelType w:val="multilevel"/>
    <w:tmpl w:val="74F2F8C8"/>
    <w:lvl w:ilvl="0">
      <w:start w:val="17"/>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nsid w:val="1DF31DAA"/>
    <w:multiLevelType w:val="multilevel"/>
    <w:tmpl w:val="1BA63138"/>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suff w:val="space"/>
      <w:lvlText w:val="%1.%2.%3."/>
      <w:lvlJc w:val="left"/>
      <w:pPr>
        <w:ind w:left="567" w:hanging="567"/>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1">
    <w:nsid w:val="1E350954"/>
    <w:multiLevelType w:val="multilevel"/>
    <w:tmpl w:val="E44E0E0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strike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21363ADB"/>
    <w:multiLevelType w:val="multilevel"/>
    <w:tmpl w:val="C688FE8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7146CDB"/>
    <w:multiLevelType w:val="multilevel"/>
    <w:tmpl w:val="D40A37F4"/>
    <w:lvl w:ilvl="0">
      <w:start w:val="13"/>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nsid w:val="284A69C6"/>
    <w:multiLevelType w:val="multilevel"/>
    <w:tmpl w:val="49FE2DCC"/>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nsid w:val="29EA2411"/>
    <w:multiLevelType w:val="multilevel"/>
    <w:tmpl w:val="AB1E1768"/>
    <w:lvl w:ilvl="0">
      <w:start w:val="14"/>
      <w:numFmt w:val="decimal"/>
      <w:lvlText w:val="%1."/>
      <w:lvlJc w:val="left"/>
      <w:pPr>
        <w:ind w:left="480" w:hanging="480"/>
      </w:pPr>
      <w:rPr>
        <w:rFonts w:hint="default"/>
      </w:rPr>
    </w:lvl>
    <w:lvl w:ilvl="1">
      <w:start w:val="1"/>
      <w:numFmt w:val="decimal"/>
      <w:lvlText w:val="%1.%2."/>
      <w:lvlJc w:val="left"/>
      <w:pPr>
        <w:ind w:left="1331" w:hanging="480"/>
      </w:pPr>
      <w:rPr>
        <w:rFonts w:hint="default"/>
        <w:b w:val="0"/>
        <w:bCs/>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nsid w:val="2AE141AF"/>
    <w:multiLevelType w:val="hybridMultilevel"/>
    <w:tmpl w:val="8472998E"/>
    <w:lvl w:ilvl="0" w:tplc="55D069E2">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7">
    <w:nsid w:val="2B854ACB"/>
    <w:multiLevelType w:val="multilevel"/>
    <w:tmpl w:val="0D9A0FFE"/>
    <w:lvl w:ilvl="0">
      <w:start w:val="12"/>
      <w:numFmt w:val="decimal"/>
      <w:lvlText w:val="%1"/>
      <w:lvlJc w:val="left"/>
      <w:pPr>
        <w:ind w:left="668" w:hanging="567"/>
      </w:pPr>
      <w:rPr>
        <w:rFonts w:hint="default"/>
      </w:rPr>
    </w:lvl>
    <w:lvl w:ilvl="1">
      <w:start w:val="1"/>
      <w:numFmt w:val="decimal"/>
      <w:lvlText w:val="%1.%2"/>
      <w:lvlJc w:val="left"/>
      <w:pPr>
        <w:ind w:left="668" w:hanging="567"/>
      </w:pPr>
      <w:rPr>
        <w:rFonts w:ascii="Arial" w:eastAsia="Arial" w:hAnsi="Arial" w:hint="default"/>
        <w:spacing w:val="-1"/>
        <w:w w:val="99"/>
        <w:sz w:val="20"/>
        <w:szCs w:val="20"/>
      </w:rPr>
    </w:lvl>
    <w:lvl w:ilvl="2">
      <w:start w:val="1"/>
      <w:numFmt w:val="decimal"/>
      <w:lvlText w:val="%3)"/>
      <w:lvlJc w:val="left"/>
      <w:pPr>
        <w:ind w:left="1054" w:hanging="233"/>
      </w:pPr>
      <w:rPr>
        <w:rFonts w:ascii="Times New Roman" w:eastAsia="Arial" w:hAnsi="Times New Roman" w:cs="Times New Roman" w:hint="default"/>
        <w:w w:val="99"/>
        <w:sz w:val="24"/>
        <w:szCs w:val="24"/>
      </w:rPr>
    </w:lvl>
    <w:lvl w:ilvl="3">
      <w:start w:val="1"/>
      <w:numFmt w:val="decimal"/>
      <w:lvlText w:val="%4."/>
      <w:lvlJc w:val="left"/>
      <w:pPr>
        <w:ind w:left="4413" w:hanging="361"/>
        <w:jc w:val="right"/>
      </w:pPr>
      <w:rPr>
        <w:rFonts w:ascii="Times New Roman" w:eastAsia="Arial" w:hAnsi="Times New Roman" w:cs="Times New Roman" w:hint="default"/>
        <w:b/>
        <w:bCs/>
        <w:spacing w:val="-1"/>
        <w:w w:val="99"/>
        <w:sz w:val="24"/>
        <w:szCs w:val="24"/>
      </w:rPr>
    </w:lvl>
    <w:lvl w:ilvl="4">
      <w:start w:val="1"/>
      <w:numFmt w:val="bullet"/>
      <w:lvlText w:val="•"/>
      <w:lvlJc w:val="left"/>
      <w:pPr>
        <w:ind w:left="4328" w:hanging="361"/>
      </w:pPr>
      <w:rPr>
        <w:rFonts w:hint="default"/>
      </w:rPr>
    </w:lvl>
    <w:lvl w:ilvl="5">
      <w:start w:val="1"/>
      <w:numFmt w:val="bullet"/>
      <w:lvlText w:val="•"/>
      <w:lvlJc w:val="left"/>
      <w:pPr>
        <w:ind w:left="4285" w:hanging="361"/>
      </w:pPr>
      <w:rPr>
        <w:rFonts w:hint="default"/>
      </w:rPr>
    </w:lvl>
    <w:lvl w:ilvl="6">
      <w:start w:val="1"/>
      <w:numFmt w:val="bullet"/>
      <w:lvlText w:val="•"/>
      <w:lvlJc w:val="left"/>
      <w:pPr>
        <w:ind w:left="4242" w:hanging="361"/>
      </w:pPr>
      <w:rPr>
        <w:rFonts w:hint="default"/>
      </w:rPr>
    </w:lvl>
    <w:lvl w:ilvl="7">
      <w:start w:val="1"/>
      <w:numFmt w:val="bullet"/>
      <w:lvlText w:val="•"/>
      <w:lvlJc w:val="left"/>
      <w:pPr>
        <w:ind w:left="4199" w:hanging="361"/>
      </w:pPr>
      <w:rPr>
        <w:rFonts w:hint="default"/>
      </w:rPr>
    </w:lvl>
    <w:lvl w:ilvl="8">
      <w:start w:val="1"/>
      <w:numFmt w:val="bullet"/>
      <w:lvlText w:val="•"/>
      <w:lvlJc w:val="left"/>
      <w:pPr>
        <w:ind w:left="4157" w:hanging="361"/>
      </w:pPr>
      <w:rPr>
        <w:rFonts w:hint="default"/>
      </w:rPr>
    </w:lvl>
  </w:abstractNum>
  <w:abstractNum w:abstractNumId="18">
    <w:nsid w:val="2E0F3AAF"/>
    <w:multiLevelType w:val="multilevel"/>
    <w:tmpl w:val="C1347F3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462" w:hanging="360"/>
      </w:pPr>
      <w:rPr>
        <w:rFonts w:eastAsiaTheme="minorHAnsi" w:cstheme="minorBidi" w:hint="default"/>
      </w:rPr>
    </w:lvl>
    <w:lvl w:ilvl="2">
      <w:start w:val="1"/>
      <w:numFmt w:val="decimal"/>
      <w:lvlText w:val="%1.%2.%3"/>
      <w:lvlJc w:val="left"/>
      <w:pPr>
        <w:ind w:left="924" w:hanging="720"/>
      </w:pPr>
      <w:rPr>
        <w:rFonts w:eastAsiaTheme="minorHAnsi" w:cstheme="minorBidi" w:hint="default"/>
      </w:rPr>
    </w:lvl>
    <w:lvl w:ilvl="3">
      <w:start w:val="1"/>
      <w:numFmt w:val="decimal"/>
      <w:lvlText w:val="%1.%2.%3.%4"/>
      <w:lvlJc w:val="left"/>
      <w:pPr>
        <w:ind w:left="1026" w:hanging="720"/>
      </w:pPr>
      <w:rPr>
        <w:rFonts w:eastAsiaTheme="minorHAnsi" w:cstheme="minorBidi" w:hint="default"/>
      </w:rPr>
    </w:lvl>
    <w:lvl w:ilvl="4">
      <w:start w:val="1"/>
      <w:numFmt w:val="decimal"/>
      <w:lvlText w:val="%1.%2.%3.%4.%5"/>
      <w:lvlJc w:val="left"/>
      <w:pPr>
        <w:ind w:left="1488" w:hanging="1080"/>
      </w:pPr>
      <w:rPr>
        <w:rFonts w:eastAsiaTheme="minorHAnsi" w:cstheme="minorBidi" w:hint="default"/>
      </w:rPr>
    </w:lvl>
    <w:lvl w:ilvl="5">
      <w:start w:val="1"/>
      <w:numFmt w:val="decimal"/>
      <w:lvlText w:val="%1.%2.%3.%4.%5.%6"/>
      <w:lvlJc w:val="left"/>
      <w:pPr>
        <w:ind w:left="1590" w:hanging="1080"/>
      </w:pPr>
      <w:rPr>
        <w:rFonts w:eastAsiaTheme="minorHAnsi" w:cstheme="minorBidi" w:hint="default"/>
      </w:rPr>
    </w:lvl>
    <w:lvl w:ilvl="6">
      <w:start w:val="1"/>
      <w:numFmt w:val="decimal"/>
      <w:lvlText w:val="%1.%2.%3.%4.%5.%6.%7"/>
      <w:lvlJc w:val="left"/>
      <w:pPr>
        <w:ind w:left="2052" w:hanging="1440"/>
      </w:pPr>
      <w:rPr>
        <w:rFonts w:eastAsiaTheme="minorHAnsi" w:cstheme="minorBidi" w:hint="default"/>
      </w:rPr>
    </w:lvl>
    <w:lvl w:ilvl="7">
      <w:start w:val="1"/>
      <w:numFmt w:val="decimal"/>
      <w:lvlText w:val="%1.%2.%3.%4.%5.%6.%7.%8"/>
      <w:lvlJc w:val="left"/>
      <w:pPr>
        <w:ind w:left="2154" w:hanging="1440"/>
      </w:pPr>
      <w:rPr>
        <w:rFonts w:eastAsiaTheme="minorHAnsi" w:cstheme="minorBidi" w:hint="default"/>
      </w:rPr>
    </w:lvl>
    <w:lvl w:ilvl="8">
      <w:start w:val="1"/>
      <w:numFmt w:val="decimal"/>
      <w:lvlText w:val="%1.%2.%3.%4.%5.%6.%7.%8.%9"/>
      <w:lvlJc w:val="left"/>
      <w:pPr>
        <w:ind w:left="2616" w:hanging="1800"/>
      </w:pPr>
      <w:rPr>
        <w:rFonts w:eastAsiaTheme="minorHAnsi" w:cstheme="minorBidi" w:hint="default"/>
      </w:rPr>
    </w:lvl>
  </w:abstractNum>
  <w:abstractNum w:abstractNumId="19">
    <w:nsid w:val="31B772EF"/>
    <w:multiLevelType w:val="multilevel"/>
    <w:tmpl w:val="C96CE742"/>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2467077"/>
    <w:multiLevelType w:val="multilevel"/>
    <w:tmpl w:val="B6B0F578"/>
    <w:lvl w:ilvl="0">
      <w:start w:val="19"/>
      <w:numFmt w:val="decimal"/>
      <w:lvlText w:val="%1."/>
      <w:lvlJc w:val="left"/>
      <w:pPr>
        <w:ind w:left="435" w:hanging="435"/>
      </w:pPr>
      <w:rPr>
        <w:rFonts w:hint="default"/>
      </w:rPr>
    </w:lvl>
    <w:lvl w:ilvl="1">
      <w:start w:val="1"/>
      <w:numFmt w:val="decimal"/>
      <w:lvlText w:val="%1.%2."/>
      <w:lvlJc w:val="left"/>
      <w:pPr>
        <w:ind w:left="1275" w:hanging="435"/>
      </w:pPr>
      <w:rPr>
        <w:rFonts w:hint="default"/>
        <w:strike w:val="0"/>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21">
    <w:nsid w:val="36D07ED5"/>
    <w:multiLevelType w:val="multilevel"/>
    <w:tmpl w:val="10E459C0"/>
    <w:lvl w:ilvl="0">
      <w:start w:val="6"/>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102" w:hanging="622"/>
      </w:pPr>
      <w:rPr>
        <w:rFonts w:ascii="Arial" w:eastAsia="Arial" w:hAnsi="Arial" w:hint="default"/>
        <w:w w:val="99"/>
        <w:sz w:val="20"/>
        <w:szCs w:val="20"/>
      </w:rPr>
    </w:lvl>
    <w:lvl w:ilvl="3">
      <w:start w:val="1"/>
      <w:numFmt w:val="bullet"/>
      <w:lvlText w:val="•"/>
      <w:lvlJc w:val="left"/>
      <w:pPr>
        <w:ind w:left="3071" w:hanging="622"/>
      </w:pPr>
      <w:rPr>
        <w:rFonts w:hint="default"/>
      </w:rPr>
    </w:lvl>
    <w:lvl w:ilvl="4">
      <w:start w:val="1"/>
      <w:numFmt w:val="bullet"/>
      <w:lvlText w:val="•"/>
      <w:lvlJc w:val="left"/>
      <w:pPr>
        <w:ind w:left="4060" w:hanging="622"/>
      </w:pPr>
      <w:rPr>
        <w:rFonts w:hint="default"/>
      </w:rPr>
    </w:lvl>
    <w:lvl w:ilvl="5">
      <w:start w:val="1"/>
      <w:numFmt w:val="bullet"/>
      <w:lvlText w:val="•"/>
      <w:lvlJc w:val="left"/>
      <w:pPr>
        <w:ind w:left="5050" w:hanging="622"/>
      </w:pPr>
      <w:rPr>
        <w:rFonts w:hint="default"/>
      </w:rPr>
    </w:lvl>
    <w:lvl w:ilvl="6">
      <w:start w:val="1"/>
      <w:numFmt w:val="bullet"/>
      <w:lvlText w:val="•"/>
      <w:lvlJc w:val="left"/>
      <w:pPr>
        <w:ind w:left="6040" w:hanging="622"/>
      </w:pPr>
      <w:rPr>
        <w:rFonts w:hint="default"/>
      </w:rPr>
    </w:lvl>
    <w:lvl w:ilvl="7">
      <w:start w:val="1"/>
      <w:numFmt w:val="bullet"/>
      <w:lvlText w:val="•"/>
      <w:lvlJc w:val="left"/>
      <w:pPr>
        <w:ind w:left="7030" w:hanging="622"/>
      </w:pPr>
      <w:rPr>
        <w:rFonts w:hint="default"/>
      </w:rPr>
    </w:lvl>
    <w:lvl w:ilvl="8">
      <w:start w:val="1"/>
      <w:numFmt w:val="bullet"/>
      <w:lvlText w:val="•"/>
      <w:lvlJc w:val="left"/>
      <w:pPr>
        <w:ind w:left="8019" w:hanging="622"/>
      </w:pPr>
      <w:rPr>
        <w:rFonts w:hint="default"/>
      </w:rPr>
    </w:lvl>
  </w:abstractNum>
  <w:abstractNum w:abstractNumId="22">
    <w:nsid w:val="38FE2507"/>
    <w:multiLevelType w:val="multilevel"/>
    <w:tmpl w:val="05085294"/>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bCs/>
        <w:strike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nsid w:val="452D227B"/>
    <w:multiLevelType w:val="multilevel"/>
    <w:tmpl w:val="F274DAEE"/>
    <w:lvl w:ilvl="0">
      <w:start w:val="8"/>
      <w:numFmt w:val="decimal"/>
      <w:lvlText w:val="%1"/>
      <w:lvlJc w:val="left"/>
      <w:pPr>
        <w:ind w:left="106" w:hanging="591"/>
      </w:pPr>
      <w:rPr>
        <w:rFonts w:hint="default"/>
      </w:rPr>
    </w:lvl>
    <w:lvl w:ilvl="1">
      <w:start w:val="2"/>
      <w:numFmt w:val="decimal"/>
      <w:lvlText w:val="%1.%2."/>
      <w:lvlJc w:val="left"/>
      <w:pPr>
        <w:ind w:left="106" w:hanging="591"/>
      </w:pPr>
      <w:rPr>
        <w:rFonts w:ascii="Calibri" w:eastAsia="Calibri" w:hAnsi="Calibri" w:hint="default"/>
        <w:sz w:val="22"/>
        <w:szCs w:val="22"/>
      </w:rPr>
    </w:lvl>
    <w:lvl w:ilvl="2">
      <w:start w:val="1"/>
      <w:numFmt w:val="bullet"/>
      <w:lvlText w:val="•"/>
      <w:lvlJc w:val="left"/>
      <w:pPr>
        <w:ind w:left="2110" w:hanging="591"/>
      </w:pPr>
      <w:rPr>
        <w:rFonts w:hint="default"/>
      </w:rPr>
    </w:lvl>
    <w:lvl w:ilvl="3">
      <w:start w:val="1"/>
      <w:numFmt w:val="bullet"/>
      <w:lvlText w:val="•"/>
      <w:lvlJc w:val="left"/>
      <w:pPr>
        <w:ind w:left="3112" w:hanging="591"/>
      </w:pPr>
      <w:rPr>
        <w:rFonts w:hint="default"/>
      </w:rPr>
    </w:lvl>
    <w:lvl w:ilvl="4">
      <w:start w:val="1"/>
      <w:numFmt w:val="bullet"/>
      <w:lvlText w:val="•"/>
      <w:lvlJc w:val="left"/>
      <w:pPr>
        <w:ind w:left="4113" w:hanging="591"/>
      </w:pPr>
      <w:rPr>
        <w:rFonts w:hint="default"/>
      </w:rPr>
    </w:lvl>
    <w:lvl w:ilvl="5">
      <w:start w:val="1"/>
      <w:numFmt w:val="bullet"/>
      <w:lvlText w:val="•"/>
      <w:lvlJc w:val="left"/>
      <w:pPr>
        <w:ind w:left="5115" w:hanging="591"/>
      </w:pPr>
      <w:rPr>
        <w:rFonts w:hint="default"/>
      </w:rPr>
    </w:lvl>
    <w:lvl w:ilvl="6">
      <w:start w:val="1"/>
      <w:numFmt w:val="bullet"/>
      <w:lvlText w:val="•"/>
      <w:lvlJc w:val="left"/>
      <w:pPr>
        <w:ind w:left="6117" w:hanging="591"/>
      </w:pPr>
      <w:rPr>
        <w:rFonts w:hint="default"/>
      </w:rPr>
    </w:lvl>
    <w:lvl w:ilvl="7">
      <w:start w:val="1"/>
      <w:numFmt w:val="bullet"/>
      <w:lvlText w:val="•"/>
      <w:lvlJc w:val="left"/>
      <w:pPr>
        <w:ind w:left="7118" w:hanging="591"/>
      </w:pPr>
      <w:rPr>
        <w:rFonts w:hint="default"/>
      </w:rPr>
    </w:lvl>
    <w:lvl w:ilvl="8">
      <w:start w:val="1"/>
      <w:numFmt w:val="bullet"/>
      <w:lvlText w:val="•"/>
      <w:lvlJc w:val="left"/>
      <w:pPr>
        <w:ind w:left="8120" w:hanging="591"/>
      </w:pPr>
      <w:rPr>
        <w:rFonts w:hint="default"/>
      </w:rPr>
    </w:lvl>
  </w:abstractNum>
  <w:abstractNum w:abstractNumId="24">
    <w:nsid w:val="47AC683F"/>
    <w:multiLevelType w:val="hybridMultilevel"/>
    <w:tmpl w:val="3528987C"/>
    <w:lvl w:ilvl="0" w:tplc="22FA5272">
      <w:start w:val="1"/>
      <w:numFmt w:val="lowerRoman"/>
      <w:lvlText w:val="(%1)"/>
      <w:lvlJc w:val="left"/>
      <w:pPr>
        <w:ind w:left="1429"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5">
    <w:nsid w:val="490D2946"/>
    <w:multiLevelType w:val="multilevel"/>
    <w:tmpl w:val="3C120470"/>
    <w:lvl w:ilvl="0">
      <w:start w:val="1"/>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102" w:hanging="677"/>
      </w:pPr>
      <w:rPr>
        <w:rFonts w:ascii="Arial" w:eastAsia="Arial" w:hAnsi="Arial" w:hint="default"/>
        <w:w w:val="99"/>
        <w:sz w:val="20"/>
        <w:szCs w:val="20"/>
      </w:rPr>
    </w:lvl>
    <w:lvl w:ilvl="3">
      <w:start w:val="1"/>
      <w:numFmt w:val="bullet"/>
      <w:lvlText w:val="•"/>
      <w:lvlJc w:val="left"/>
      <w:pPr>
        <w:ind w:left="3071" w:hanging="677"/>
      </w:pPr>
      <w:rPr>
        <w:rFonts w:hint="default"/>
      </w:rPr>
    </w:lvl>
    <w:lvl w:ilvl="4">
      <w:start w:val="1"/>
      <w:numFmt w:val="bullet"/>
      <w:lvlText w:val="•"/>
      <w:lvlJc w:val="left"/>
      <w:pPr>
        <w:ind w:left="4060" w:hanging="677"/>
      </w:pPr>
      <w:rPr>
        <w:rFonts w:hint="default"/>
      </w:rPr>
    </w:lvl>
    <w:lvl w:ilvl="5">
      <w:start w:val="1"/>
      <w:numFmt w:val="bullet"/>
      <w:lvlText w:val="•"/>
      <w:lvlJc w:val="left"/>
      <w:pPr>
        <w:ind w:left="5050" w:hanging="677"/>
      </w:pPr>
      <w:rPr>
        <w:rFonts w:hint="default"/>
      </w:rPr>
    </w:lvl>
    <w:lvl w:ilvl="6">
      <w:start w:val="1"/>
      <w:numFmt w:val="bullet"/>
      <w:lvlText w:val="•"/>
      <w:lvlJc w:val="left"/>
      <w:pPr>
        <w:ind w:left="6040" w:hanging="677"/>
      </w:pPr>
      <w:rPr>
        <w:rFonts w:hint="default"/>
      </w:rPr>
    </w:lvl>
    <w:lvl w:ilvl="7">
      <w:start w:val="1"/>
      <w:numFmt w:val="bullet"/>
      <w:lvlText w:val="•"/>
      <w:lvlJc w:val="left"/>
      <w:pPr>
        <w:ind w:left="7030" w:hanging="677"/>
      </w:pPr>
      <w:rPr>
        <w:rFonts w:hint="default"/>
      </w:rPr>
    </w:lvl>
    <w:lvl w:ilvl="8">
      <w:start w:val="1"/>
      <w:numFmt w:val="bullet"/>
      <w:lvlText w:val="•"/>
      <w:lvlJc w:val="left"/>
      <w:pPr>
        <w:ind w:left="8019" w:hanging="677"/>
      </w:pPr>
      <w:rPr>
        <w:rFonts w:hint="default"/>
      </w:rPr>
    </w:lvl>
  </w:abstractNum>
  <w:abstractNum w:abstractNumId="26">
    <w:nsid w:val="4A9044F8"/>
    <w:multiLevelType w:val="multilevel"/>
    <w:tmpl w:val="64C2D662"/>
    <w:lvl w:ilvl="0">
      <w:start w:val="1"/>
      <w:numFmt w:val="decimal"/>
      <w:lvlText w:val="%1."/>
      <w:lvlJc w:val="left"/>
      <w:pPr>
        <w:ind w:left="102" w:hanging="269"/>
      </w:pPr>
      <w:rPr>
        <w:rFonts w:ascii="Arial" w:eastAsia="Arial" w:hAnsi="Arial" w:hint="default"/>
        <w:w w:val="99"/>
        <w:sz w:val="20"/>
        <w:szCs w:val="20"/>
      </w:rPr>
    </w:lvl>
    <w:lvl w:ilvl="1">
      <w:start w:val="1"/>
      <w:numFmt w:val="decimal"/>
      <w:lvlText w:val="%1.%2."/>
      <w:lvlJc w:val="left"/>
      <w:pPr>
        <w:ind w:left="102" w:hanging="389"/>
      </w:pPr>
      <w:rPr>
        <w:rFonts w:ascii="Arial" w:eastAsia="Arial" w:hAnsi="Arial" w:hint="default"/>
        <w:w w:val="99"/>
        <w:sz w:val="20"/>
        <w:szCs w:val="20"/>
      </w:rPr>
    </w:lvl>
    <w:lvl w:ilvl="2">
      <w:start w:val="1"/>
      <w:numFmt w:val="bullet"/>
      <w:lvlText w:val="•"/>
      <w:lvlJc w:val="left"/>
      <w:pPr>
        <w:ind w:left="710" w:hanging="389"/>
      </w:pPr>
      <w:rPr>
        <w:rFonts w:hint="default"/>
      </w:rPr>
    </w:lvl>
    <w:lvl w:ilvl="3">
      <w:start w:val="1"/>
      <w:numFmt w:val="bullet"/>
      <w:lvlText w:val="•"/>
      <w:lvlJc w:val="left"/>
      <w:pPr>
        <w:ind w:left="1014" w:hanging="389"/>
      </w:pPr>
      <w:rPr>
        <w:rFonts w:hint="default"/>
      </w:rPr>
    </w:lvl>
    <w:lvl w:ilvl="4">
      <w:start w:val="1"/>
      <w:numFmt w:val="bullet"/>
      <w:lvlText w:val="•"/>
      <w:lvlJc w:val="left"/>
      <w:pPr>
        <w:ind w:left="1318" w:hanging="389"/>
      </w:pPr>
      <w:rPr>
        <w:rFonts w:hint="default"/>
      </w:rPr>
    </w:lvl>
    <w:lvl w:ilvl="5">
      <w:start w:val="1"/>
      <w:numFmt w:val="bullet"/>
      <w:lvlText w:val="•"/>
      <w:lvlJc w:val="left"/>
      <w:pPr>
        <w:ind w:left="1622" w:hanging="389"/>
      </w:pPr>
      <w:rPr>
        <w:rFonts w:hint="default"/>
      </w:rPr>
    </w:lvl>
    <w:lvl w:ilvl="6">
      <w:start w:val="1"/>
      <w:numFmt w:val="bullet"/>
      <w:lvlText w:val="•"/>
      <w:lvlJc w:val="left"/>
      <w:pPr>
        <w:ind w:left="1926" w:hanging="389"/>
      </w:pPr>
      <w:rPr>
        <w:rFonts w:hint="default"/>
      </w:rPr>
    </w:lvl>
    <w:lvl w:ilvl="7">
      <w:start w:val="1"/>
      <w:numFmt w:val="bullet"/>
      <w:lvlText w:val="•"/>
      <w:lvlJc w:val="left"/>
      <w:pPr>
        <w:ind w:left="2230" w:hanging="389"/>
      </w:pPr>
      <w:rPr>
        <w:rFonts w:hint="default"/>
      </w:rPr>
    </w:lvl>
    <w:lvl w:ilvl="8">
      <w:start w:val="1"/>
      <w:numFmt w:val="bullet"/>
      <w:lvlText w:val="•"/>
      <w:lvlJc w:val="left"/>
      <w:pPr>
        <w:ind w:left="2534" w:hanging="389"/>
      </w:pPr>
      <w:rPr>
        <w:rFonts w:hint="default"/>
      </w:rPr>
    </w:lvl>
  </w:abstractNum>
  <w:abstractNum w:abstractNumId="27">
    <w:nsid w:val="507679B5"/>
    <w:multiLevelType w:val="multilevel"/>
    <w:tmpl w:val="43B2684A"/>
    <w:lvl w:ilvl="0">
      <w:start w:val="10"/>
      <w:numFmt w:val="decimal"/>
      <w:lvlText w:val="%1."/>
      <w:lvlJc w:val="left"/>
      <w:pPr>
        <w:ind w:left="435" w:hanging="435"/>
      </w:pPr>
      <w:rPr>
        <w:rFonts w:hint="default"/>
      </w:rPr>
    </w:lvl>
    <w:lvl w:ilvl="1">
      <w:start w:val="1"/>
      <w:numFmt w:val="decimal"/>
      <w:lvlText w:val="%1.%2."/>
      <w:lvlJc w:val="left"/>
      <w:pPr>
        <w:ind w:left="795" w:hanging="435"/>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51AD1DF1"/>
    <w:multiLevelType w:val="multilevel"/>
    <w:tmpl w:val="8D94D10E"/>
    <w:lvl w:ilvl="0">
      <w:start w:val="16"/>
      <w:numFmt w:val="decimal"/>
      <w:lvlText w:val="%1."/>
      <w:lvlJc w:val="left"/>
      <w:pPr>
        <w:ind w:left="435" w:hanging="435"/>
      </w:pPr>
      <w:rPr>
        <w:rFonts w:eastAsia="Batang" w:hint="default"/>
      </w:rPr>
    </w:lvl>
    <w:lvl w:ilvl="1">
      <w:start w:val="1"/>
      <w:numFmt w:val="decimal"/>
      <w:lvlText w:val="%1.%2."/>
      <w:lvlJc w:val="left"/>
      <w:pPr>
        <w:ind w:left="1286" w:hanging="435"/>
      </w:pPr>
      <w:rPr>
        <w:rFonts w:eastAsia="Batang" w:hint="default"/>
        <w:b w:val="0"/>
        <w:bCs/>
      </w:rPr>
    </w:lvl>
    <w:lvl w:ilvl="2">
      <w:start w:val="1"/>
      <w:numFmt w:val="decimal"/>
      <w:lvlText w:val="%1.%2.%3."/>
      <w:lvlJc w:val="left"/>
      <w:pPr>
        <w:ind w:left="2422" w:hanging="720"/>
      </w:pPr>
      <w:rPr>
        <w:rFonts w:eastAsia="Batang" w:hint="default"/>
      </w:rPr>
    </w:lvl>
    <w:lvl w:ilvl="3">
      <w:start w:val="1"/>
      <w:numFmt w:val="decimal"/>
      <w:lvlText w:val="%1.%2.%3.%4."/>
      <w:lvlJc w:val="left"/>
      <w:pPr>
        <w:ind w:left="3273" w:hanging="720"/>
      </w:pPr>
      <w:rPr>
        <w:rFonts w:eastAsia="Batang" w:hint="default"/>
      </w:rPr>
    </w:lvl>
    <w:lvl w:ilvl="4">
      <w:start w:val="1"/>
      <w:numFmt w:val="decimal"/>
      <w:lvlText w:val="%1.%2.%3.%4.%5."/>
      <w:lvlJc w:val="left"/>
      <w:pPr>
        <w:ind w:left="4484" w:hanging="1080"/>
      </w:pPr>
      <w:rPr>
        <w:rFonts w:eastAsia="Batang" w:hint="default"/>
      </w:rPr>
    </w:lvl>
    <w:lvl w:ilvl="5">
      <w:start w:val="1"/>
      <w:numFmt w:val="decimal"/>
      <w:lvlText w:val="%1.%2.%3.%4.%5.%6."/>
      <w:lvlJc w:val="left"/>
      <w:pPr>
        <w:ind w:left="5335" w:hanging="1080"/>
      </w:pPr>
      <w:rPr>
        <w:rFonts w:eastAsia="Batang" w:hint="default"/>
      </w:rPr>
    </w:lvl>
    <w:lvl w:ilvl="6">
      <w:start w:val="1"/>
      <w:numFmt w:val="decimal"/>
      <w:lvlText w:val="%1.%2.%3.%4.%5.%6.%7."/>
      <w:lvlJc w:val="left"/>
      <w:pPr>
        <w:ind w:left="6546" w:hanging="1440"/>
      </w:pPr>
      <w:rPr>
        <w:rFonts w:eastAsia="Batang" w:hint="default"/>
      </w:rPr>
    </w:lvl>
    <w:lvl w:ilvl="7">
      <w:start w:val="1"/>
      <w:numFmt w:val="decimal"/>
      <w:lvlText w:val="%1.%2.%3.%4.%5.%6.%7.%8."/>
      <w:lvlJc w:val="left"/>
      <w:pPr>
        <w:ind w:left="7397" w:hanging="1440"/>
      </w:pPr>
      <w:rPr>
        <w:rFonts w:eastAsia="Batang" w:hint="default"/>
      </w:rPr>
    </w:lvl>
    <w:lvl w:ilvl="8">
      <w:start w:val="1"/>
      <w:numFmt w:val="decimal"/>
      <w:lvlText w:val="%1.%2.%3.%4.%5.%6.%7.%8.%9."/>
      <w:lvlJc w:val="left"/>
      <w:pPr>
        <w:ind w:left="8608" w:hanging="1800"/>
      </w:pPr>
      <w:rPr>
        <w:rFonts w:eastAsia="Batang" w:hint="default"/>
      </w:rPr>
    </w:lvl>
  </w:abstractNum>
  <w:abstractNum w:abstractNumId="29">
    <w:nsid w:val="5DF95131"/>
    <w:multiLevelType w:val="multilevel"/>
    <w:tmpl w:val="257089EC"/>
    <w:lvl w:ilvl="0">
      <w:start w:val="7"/>
      <w:numFmt w:val="decimal"/>
      <w:lvlText w:val="%1"/>
      <w:lvlJc w:val="left"/>
      <w:pPr>
        <w:ind w:left="529"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102" w:hanging="622"/>
      </w:pPr>
      <w:rPr>
        <w:rFonts w:ascii="Arial" w:eastAsia="Arial" w:hAnsi="Arial" w:hint="default"/>
        <w:w w:val="99"/>
        <w:sz w:val="20"/>
        <w:szCs w:val="20"/>
      </w:rPr>
    </w:lvl>
    <w:lvl w:ilvl="3">
      <w:start w:val="1"/>
      <w:numFmt w:val="bullet"/>
      <w:lvlText w:val="•"/>
      <w:lvlJc w:val="left"/>
      <w:pPr>
        <w:ind w:left="2633" w:hanging="622"/>
      </w:pPr>
      <w:rPr>
        <w:rFonts w:hint="default"/>
      </w:rPr>
    </w:lvl>
    <w:lvl w:ilvl="4">
      <w:start w:val="1"/>
      <w:numFmt w:val="bullet"/>
      <w:lvlText w:val="•"/>
      <w:lvlJc w:val="left"/>
      <w:pPr>
        <w:ind w:left="3685" w:hanging="622"/>
      </w:pPr>
      <w:rPr>
        <w:rFonts w:hint="default"/>
      </w:rPr>
    </w:lvl>
    <w:lvl w:ilvl="5">
      <w:start w:val="1"/>
      <w:numFmt w:val="bullet"/>
      <w:lvlText w:val="•"/>
      <w:lvlJc w:val="left"/>
      <w:pPr>
        <w:ind w:left="4738" w:hanging="622"/>
      </w:pPr>
      <w:rPr>
        <w:rFonts w:hint="default"/>
      </w:rPr>
    </w:lvl>
    <w:lvl w:ilvl="6">
      <w:start w:val="1"/>
      <w:numFmt w:val="bullet"/>
      <w:lvlText w:val="•"/>
      <w:lvlJc w:val="left"/>
      <w:pPr>
        <w:ind w:left="5790" w:hanging="622"/>
      </w:pPr>
      <w:rPr>
        <w:rFonts w:hint="default"/>
      </w:rPr>
    </w:lvl>
    <w:lvl w:ilvl="7">
      <w:start w:val="1"/>
      <w:numFmt w:val="bullet"/>
      <w:lvlText w:val="•"/>
      <w:lvlJc w:val="left"/>
      <w:pPr>
        <w:ind w:left="6842" w:hanging="622"/>
      </w:pPr>
      <w:rPr>
        <w:rFonts w:hint="default"/>
      </w:rPr>
    </w:lvl>
    <w:lvl w:ilvl="8">
      <w:start w:val="1"/>
      <w:numFmt w:val="bullet"/>
      <w:lvlText w:val="•"/>
      <w:lvlJc w:val="left"/>
      <w:pPr>
        <w:ind w:left="7894" w:hanging="622"/>
      </w:pPr>
      <w:rPr>
        <w:rFonts w:hint="default"/>
      </w:rPr>
    </w:lvl>
  </w:abstractNum>
  <w:abstractNum w:abstractNumId="30">
    <w:nsid w:val="60944A13"/>
    <w:multiLevelType w:val="multilevel"/>
    <w:tmpl w:val="F84C431A"/>
    <w:lvl w:ilvl="0">
      <w:start w:val="1"/>
      <w:numFmt w:val="decimal"/>
      <w:lvlText w:val="%1."/>
      <w:lvlJc w:val="left"/>
      <w:pPr>
        <w:ind w:left="582" w:hanging="480"/>
      </w:pPr>
      <w:rPr>
        <w:rFonts w:ascii="Arial" w:eastAsia="Arial" w:hAnsi="Arial" w:hint="default"/>
        <w:b/>
        <w:bCs/>
        <w:spacing w:val="-1"/>
        <w:w w:val="99"/>
        <w:sz w:val="20"/>
        <w:szCs w:val="20"/>
      </w:rPr>
    </w:lvl>
    <w:lvl w:ilvl="1">
      <w:start w:val="1"/>
      <w:numFmt w:val="decimal"/>
      <w:lvlText w:val="%1.%2."/>
      <w:lvlJc w:val="left"/>
      <w:pPr>
        <w:ind w:left="1201" w:hanging="860"/>
      </w:pPr>
      <w:rPr>
        <w:rFonts w:ascii="Arial" w:eastAsia="Arial" w:hAnsi="Arial" w:hint="default"/>
        <w:spacing w:val="-1"/>
        <w:w w:val="99"/>
        <w:sz w:val="20"/>
        <w:szCs w:val="20"/>
      </w:rPr>
    </w:lvl>
    <w:lvl w:ilvl="2">
      <w:start w:val="1"/>
      <w:numFmt w:val="bullet"/>
      <w:lvlText w:val="•"/>
      <w:lvlJc w:val="left"/>
      <w:pPr>
        <w:ind w:left="2178" w:hanging="860"/>
      </w:pPr>
      <w:rPr>
        <w:rFonts w:hint="default"/>
      </w:rPr>
    </w:lvl>
    <w:lvl w:ilvl="3">
      <w:start w:val="1"/>
      <w:numFmt w:val="bullet"/>
      <w:lvlText w:val="•"/>
      <w:lvlJc w:val="left"/>
      <w:pPr>
        <w:ind w:left="3156" w:hanging="860"/>
      </w:pPr>
      <w:rPr>
        <w:rFonts w:hint="default"/>
      </w:rPr>
    </w:lvl>
    <w:lvl w:ilvl="4">
      <w:start w:val="1"/>
      <w:numFmt w:val="bullet"/>
      <w:lvlText w:val="•"/>
      <w:lvlJc w:val="left"/>
      <w:pPr>
        <w:ind w:left="4133" w:hanging="860"/>
      </w:pPr>
      <w:rPr>
        <w:rFonts w:hint="default"/>
      </w:rPr>
    </w:lvl>
    <w:lvl w:ilvl="5">
      <w:start w:val="1"/>
      <w:numFmt w:val="bullet"/>
      <w:lvlText w:val="•"/>
      <w:lvlJc w:val="left"/>
      <w:pPr>
        <w:ind w:left="5111" w:hanging="860"/>
      </w:pPr>
      <w:rPr>
        <w:rFonts w:hint="default"/>
      </w:rPr>
    </w:lvl>
    <w:lvl w:ilvl="6">
      <w:start w:val="1"/>
      <w:numFmt w:val="bullet"/>
      <w:lvlText w:val="•"/>
      <w:lvlJc w:val="left"/>
      <w:pPr>
        <w:ind w:left="6088" w:hanging="860"/>
      </w:pPr>
      <w:rPr>
        <w:rFonts w:hint="default"/>
      </w:rPr>
    </w:lvl>
    <w:lvl w:ilvl="7">
      <w:start w:val="1"/>
      <w:numFmt w:val="bullet"/>
      <w:lvlText w:val="•"/>
      <w:lvlJc w:val="left"/>
      <w:pPr>
        <w:ind w:left="7066" w:hanging="860"/>
      </w:pPr>
      <w:rPr>
        <w:rFonts w:hint="default"/>
      </w:rPr>
    </w:lvl>
    <w:lvl w:ilvl="8">
      <w:start w:val="1"/>
      <w:numFmt w:val="bullet"/>
      <w:lvlText w:val="•"/>
      <w:lvlJc w:val="left"/>
      <w:pPr>
        <w:ind w:left="8044" w:hanging="860"/>
      </w:pPr>
      <w:rPr>
        <w:rFonts w:hint="default"/>
      </w:rPr>
    </w:lvl>
  </w:abstractNum>
  <w:abstractNum w:abstractNumId="31">
    <w:nsid w:val="6146088B"/>
    <w:multiLevelType w:val="multilevel"/>
    <w:tmpl w:val="E8D827A0"/>
    <w:lvl w:ilvl="0">
      <w:start w:val="2"/>
      <w:numFmt w:val="none"/>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1D039AE"/>
    <w:multiLevelType w:val="multilevel"/>
    <w:tmpl w:val="2E68DA14"/>
    <w:lvl w:ilvl="0">
      <w:start w:val="9"/>
      <w:numFmt w:val="decimal"/>
      <w:lvlText w:val="%1"/>
      <w:lvlJc w:val="left"/>
      <w:pPr>
        <w:ind w:left="102" w:hanging="567"/>
      </w:pPr>
      <w:rPr>
        <w:rFonts w:hint="default"/>
      </w:rPr>
    </w:lvl>
    <w:lvl w:ilvl="1">
      <w:start w:val="1"/>
      <w:numFmt w:val="decimal"/>
      <w:lvlText w:val="%1.%2"/>
      <w:lvlJc w:val="left"/>
      <w:pPr>
        <w:ind w:left="102" w:hanging="567"/>
      </w:pPr>
      <w:rPr>
        <w:rFonts w:ascii="Arial" w:eastAsia="Arial" w:hAnsi="Arial" w:hint="default"/>
        <w:spacing w:val="-1"/>
        <w:w w:val="99"/>
        <w:sz w:val="20"/>
        <w:szCs w:val="20"/>
      </w:rPr>
    </w:lvl>
    <w:lvl w:ilvl="2">
      <w:start w:val="1"/>
      <w:numFmt w:val="bullet"/>
      <w:lvlText w:val="•"/>
      <w:lvlJc w:val="left"/>
      <w:pPr>
        <w:ind w:left="2081" w:hanging="567"/>
      </w:pPr>
      <w:rPr>
        <w:rFonts w:hint="default"/>
      </w:rPr>
    </w:lvl>
    <w:lvl w:ilvl="3">
      <w:start w:val="1"/>
      <w:numFmt w:val="bullet"/>
      <w:lvlText w:val="•"/>
      <w:lvlJc w:val="left"/>
      <w:pPr>
        <w:ind w:left="3071" w:hanging="567"/>
      </w:pPr>
      <w:rPr>
        <w:rFonts w:hint="default"/>
      </w:rPr>
    </w:lvl>
    <w:lvl w:ilvl="4">
      <w:start w:val="1"/>
      <w:numFmt w:val="bullet"/>
      <w:lvlText w:val="•"/>
      <w:lvlJc w:val="left"/>
      <w:pPr>
        <w:ind w:left="4060" w:hanging="567"/>
      </w:pPr>
      <w:rPr>
        <w:rFonts w:hint="default"/>
      </w:rPr>
    </w:lvl>
    <w:lvl w:ilvl="5">
      <w:start w:val="1"/>
      <w:numFmt w:val="bullet"/>
      <w:lvlText w:val="•"/>
      <w:lvlJc w:val="left"/>
      <w:pPr>
        <w:ind w:left="5050" w:hanging="567"/>
      </w:pPr>
      <w:rPr>
        <w:rFonts w:hint="default"/>
      </w:rPr>
    </w:lvl>
    <w:lvl w:ilvl="6">
      <w:start w:val="1"/>
      <w:numFmt w:val="bullet"/>
      <w:lvlText w:val="•"/>
      <w:lvlJc w:val="left"/>
      <w:pPr>
        <w:ind w:left="6040" w:hanging="567"/>
      </w:pPr>
      <w:rPr>
        <w:rFonts w:hint="default"/>
      </w:rPr>
    </w:lvl>
    <w:lvl w:ilvl="7">
      <w:start w:val="1"/>
      <w:numFmt w:val="bullet"/>
      <w:lvlText w:val="•"/>
      <w:lvlJc w:val="left"/>
      <w:pPr>
        <w:ind w:left="7030" w:hanging="567"/>
      </w:pPr>
      <w:rPr>
        <w:rFonts w:hint="default"/>
      </w:rPr>
    </w:lvl>
    <w:lvl w:ilvl="8">
      <w:start w:val="1"/>
      <w:numFmt w:val="bullet"/>
      <w:lvlText w:val="•"/>
      <w:lvlJc w:val="left"/>
      <w:pPr>
        <w:ind w:left="8019" w:hanging="567"/>
      </w:pPr>
      <w:rPr>
        <w:rFonts w:hint="default"/>
      </w:rPr>
    </w:lvl>
  </w:abstractNum>
  <w:abstractNum w:abstractNumId="33">
    <w:nsid w:val="67434273"/>
    <w:multiLevelType w:val="multilevel"/>
    <w:tmpl w:val="A7E80114"/>
    <w:lvl w:ilvl="0">
      <w:start w:val="4"/>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8677BDB"/>
    <w:multiLevelType w:val="multilevel"/>
    <w:tmpl w:val="A7B8CD10"/>
    <w:lvl w:ilvl="0">
      <w:start w:val="2"/>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bullet"/>
      <w:lvlText w:val="•"/>
      <w:lvlJc w:val="left"/>
      <w:pPr>
        <w:ind w:left="2081" w:hanging="428"/>
      </w:pPr>
      <w:rPr>
        <w:rFonts w:hint="default"/>
      </w:rPr>
    </w:lvl>
    <w:lvl w:ilvl="3">
      <w:start w:val="1"/>
      <w:numFmt w:val="bullet"/>
      <w:lvlText w:val="•"/>
      <w:lvlJc w:val="left"/>
      <w:pPr>
        <w:ind w:left="3071" w:hanging="428"/>
      </w:pPr>
      <w:rPr>
        <w:rFonts w:hint="default"/>
      </w:rPr>
    </w:lvl>
    <w:lvl w:ilvl="4">
      <w:start w:val="1"/>
      <w:numFmt w:val="bullet"/>
      <w:lvlText w:val="•"/>
      <w:lvlJc w:val="left"/>
      <w:pPr>
        <w:ind w:left="4060"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6040" w:hanging="428"/>
      </w:pPr>
      <w:rPr>
        <w:rFonts w:hint="default"/>
      </w:rPr>
    </w:lvl>
    <w:lvl w:ilvl="7">
      <w:start w:val="1"/>
      <w:numFmt w:val="bullet"/>
      <w:lvlText w:val="•"/>
      <w:lvlJc w:val="left"/>
      <w:pPr>
        <w:ind w:left="7030" w:hanging="428"/>
      </w:pPr>
      <w:rPr>
        <w:rFonts w:hint="default"/>
      </w:rPr>
    </w:lvl>
    <w:lvl w:ilvl="8">
      <w:start w:val="1"/>
      <w:numFmt w:val="bullet"/>
      <w:lvlText w:val="•"/>
      <w:lvlJc w:val="left"/>
      <w:pPr>
        <w:ind w:left="8019" w:hanging="428"/>
      </w:pPr>
      <w:rPr>
        <w:rFonts w:hint="default"/>
      </w:rPr>
    </w:lvl>
  </w:abstractNum>
  <w:abstractNum w:abstractNumId="35">
    <w:nsid w:val="6ADE0ACF"/>
    <w:multiLevelType w:val="multilevel"/>
    <w:tmpl w:val="B6BAAA42"/>
    <w:lvl w:ilvl="0">
      <w:start w:val="3"/>
      <w:numFmt w:val="decimal"/>
      <w:lvlText w:val="%1"/>
      <w:lvlJc w:val="left"/>
      <w:pPr>
        <w:ind w:left="1009" w:hanging="908"/>
      </w:pPr>
      <w:rPr>
        <w:rFonts w:hint="default"/>
      </w:rPr>
    </w:lvl>
    <w:lvl w:ilvl="1">
      <w:start w:val="1"/>
      <w:numFmt w:val="decimal"/>
      <w:lvlText w:val="%1.%2."/>
      <w:lvlJc w:val="left"/>
      <w:pPr>
        <w:ind w:left="122" w:hanging="908"/>
      </w:pPr>
      <w:rPr>
        <w:rFonts w:ascii="Arial" w:eastAsia="Arial" w:hAnsi="Arial" w:hint="default"/>
        <w:spacing w:val="-1"/>
        <w:w w:val="99"/>
        <w:sz w:val="20"/>
        <w:szCs w:val="20"/>
      </w:rPr>
    </w:lvl>
    <w:lvl w:ilvl="2">
      <w:start w:val="1"/>
      <w:numFmt w:val="decimal"/>
      <w:lvlText w:val="%1.%2.%3."/>
      <w:lvlJc w:val="left"/>
      <w:pPr>
        <w:ind w:left="1381" w:hanging="560"/>
      </w:pPr>
      <w:rPr>
        <w:rFonts w:ascii="Arial" w:eastAsia="Arial" w:hAnsi="Arial" w:hint="default"/>
        <w:b/>
        <w:bCs/>
        <w:w w:val="99"/>
        <w:sz w:val="20"/>
        <w:szCs w:val="20"/>
      </w:rPr>
    </w:lvl>
    <w:lvl w:ilvl="3">
      <w:start w:val="1"/>
      <w:numFmt w:val="bullet"/>
      <w:lvlText w:val="•"/>
      <w:lvlJc w:val="left"/>
      <w:pPr>
        <w:ind w:left="2458" w:hanging="560"/>
      </w:pPr>
      <w:rPr>
        <w:rFonts w:hint="default"/>
      </w:rPr>
    </w:lvl>
    <w:lvl w:ilvl="4">
      <w:start w:val="1"/>
      <w:numFmt w:val="bullet"/>
      <w:lvlText w:val="•"/>
      <w:lvlJc w:val="left"/>
      <w:pPr>
        <w:ind w:left="3535" w:hanging="560"/>
      </w:pPr>
      <w:rPr>
        <w:rFonts w:hint="default"/>
      </w:rPr>
    </w:lvl>
    <w:lvl w:ilvl="5">
      <w:start w:val="1"/>
      <w:numFmt w:val="bullet"/>
      <w:lvlText w:val="•"/>
      <w:lvlJc w:val="left"/>
      <w:pPr>
        <w:ind w:left="4612" w:hanging="560"/>
      </w:pPr>
      <w:rPr>
        <w:rFonts w:hint="default"/>
      </w:rPr>
    </w:lvl>
    <w:lvl w:ilvl="6">
      <w:start w:val="1"/>
      <w:numFmt w:val="bullet"/>
      <w:lvlText w:val="•"/>
      <w:lvlJc w:val="left"/>
      <w:pPr>
        <w:ind w:left="5690" w:hanging="560"/>
      </w:pPr>
      <w:rPr>
        <w:rFonts w:hint="default"/>
      </w:rPr>
    </w:lvl>
    <w:lvl w:ilvl="7">
      <w:start w:val="1"/>
      <w:numFmt w:val="bullet"/>
      <w:lvlText w:val="•"/>
      <w:lvlJc w:val="left"/>
      <w:pPr>
        <w:ind w:left="6767" w:hanging="560"/>
      </w:pPr>
      <w:rPr>
        <w:rFonts w:hint="default"/>
      </w:rPr>
    </w:lvl>
    <w:lvl w:ilvl="8">
      <w:start w:val="1"/>
      <w:numFmt w:val="bullet"/>
      <w:lvlText w:val="•"/>
      <w:lvlJc w:val="left"/>
      <w:pPr>
        <w:ind w:left="7844" w:hanging="560"/>
      </w:pPr>
      <w:rPr>
        <w:rFonts w:hint="default"/>
      </w:rPr>
    </w:lvl>
  </w:abstractNum>
  <w:abstractNum w:abstractNumId="36">
    <w:nsid w:val="6C1416F6"/>
    <w:multiLevelType w:val="multilevel"/>
    <w:tmpl w:val="236AF70C"/>
    <w:lvl w:ilvl="0">
      <w:start w:val="5"/>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bullet"/>
      <w:lvlText w:val="•"/>
      <w:lvlJc w:val="left"/>
      <w:pPr>
        <w:ind w:left="2081" w:hanging="428"/>
      </w:pPr>
      <w:rPr>
        <w:rFonts w:hint="default"/>
      </w:rPr>
    </w:lvl>
    <w:lvl w:ilvl="3">
      <w:start w:val="1"/>
      <w:numFmt w:val="bullet"/>
      <w:lvlText w:val="•"/>
      <w:lvlJc w:val="left"/>
      <w:pPr>
        <w:ind w:left="3071" w:hanging="428"/>
      </w:pPr>
      <w:rPr>
        <w:rFonts w:hint="default"/>
      </w:rPr>
    </w:lvl>
    <w:lvl w:ilvl="4">
      <w:start w:val="1"/>
      <w:numFmt w:val="bullet"/>
      <w:lvlText w:val="•"/>
      <w:lvlJc w:val="left"/>
      <w:pPr>
        <w:ind w:left="4060"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6040" w:hanging="428"/>
      </w:pPr>
      <w:rPr>
        <w:rFonts w:hint="default"/>
      </w:rPr>
    </w:lvl>
    <w:lvl w:ilvl="7">
      <w:start w:val="1"/>
      <w:numFmt w:val="bullet"/>
      <w:lvlText w:val="•"/>
      <w:lvlJc w:val="left"/>
      <w:pPr>
        <w:ind w:left="7030" w:hanging="428"/>
      </w:pPr>
      <w:rPr>
        <w:rFonts w:hint="default"/>
      </w:rPr>
    </w:lvl>
    <w:lvl w:ilvl="8">
      <w:start w:val="1"/>
      <w:numFmt w:val="bullet"/>
      <w:lvlText w:val="•"/>
      <w:lvlJc w:val="left"/>
      <w:pPr>
        <w:ind w:left="8019" w:hanging="428"/>
      </w:pPr>
      <w:rPr>
        <w:rFonts w:hint="default"/>
      </w:rPr>
    </w:lvl>
  </w:abstractNum>
  <w:abstractNum w:abstractNumId="37">
    <w:nsid w:val="6D535BA4"/>
    <w:multiLevelType w:val="multilevel"/>
    <w:tmpl w:val="FCFE4504"/>
    <w:lvl w:ilvl="0">
      <w:start w:val="4"/>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385" w:hanging="569"/>
      </w:pPr>
      <w:rPr>
        <w:rFonts w:ascii="Arial" w:eastAsia="Arial" w:hAnsi="Arial" w:hint="default"/>
        <w:w w:val="99"/>
        <w:sz w:val="20"/>
        <w:szCs w:val="20"/>
      </w:rPr>
    </w:lvl>
    <w:lvl w:ilvl="3">
      <w:start w:val="1"/>
      <w:numFmt w:val="bullet"/>
      <w:lvlText w:val="•"/>
      <w:lvlJc w:val="left"/>
      <w:pPr>
        <w:ind w:left="2521" w:hanging="569"/>
      </w:pPr>
      <w:rPr>
        <w:rFonts w:hint="default"/>
      </w:rPr>
    </w:lvl>
    <w:lvl w:ilvl="4">
      <w:start w:val="1"/>
      <w:numFmt w:val="bullet"/>
      <w:lvlText w:val="•"/>
      <w:lvlJc w:val="left"/>
      <w:pPr>
        <w:ind w:left="3589" w:hanging="569"/>
      </w:pPr>
      <w:rPr>
        <w:rFonts w:hint="default"/>
      </w:rPr>
    </w:lvl>
    <w:lvl w:ilvl="5">
      <w:start w:val="1"/>
      <w:numFmt w:val="bullet"/>
      <w:lvlText w:val="•"/>
      <w:lvlJc w:val="left"/>
      <w:pPr>
        <w:ind w:left="4658" w:hanging="569"/>
      </w:pPr>
      <w:rPr>
        <w:rFonts w:hint="default"/>
      </w:rPr>
    </w:lvl>
    <w:lvl w:ilvl="6">
      <w:start w:val="1"/>
      <w:numFmt w:val="bullet"/>
      <w:lvlText w:val="•"/>
      <w:lvlJc w:val="left"/>
      <w:pPr>
        <w:ind w:left="5726" w:hanging="569"/>
      </w:pPr>
      <w:rPr>
        <w:rFonts w:hint="default"/>
      </w:rPr>
    </w:lvl>
    <w:lvl w:ilvl="7">
      <w:start w:val="1"/>
      <w:numFmt w:val="bullet"/>
      <w:lvlText w:val="•"/>
      <w:lvlJc w:val="left"/>
      <w:pPr>
        <w:ind w:left="6794" w:hanging="569"/>
      </w:pPr>
      <w:rPr>
        <w:rFonts w:hint="default"/>
      </w:rPr>
    </w:lvl>
    <w:lvl w:ilvl="8">
      <w:start w:val="1"/>
      <w:numFmt w:val="bullet"/>
      <w:lvlText w:val="•"/>
      <w:lvlJc w:val="left"/>
      <w:pPr>
        <w:ind w:left="7862" w:hanging="569"/>
      </w:pPr>
      <w:rPr>
        <w:rFonts w:hint="default"/>
      </w:rPr>
    </w:lvl>
  </w:abstractNum>
  <w:abstractNum w:abstractNumId="38">
    <w:nsid w:val="761143BD"/>
    <w:multiLevelType w:val="multilevel"/>
    <w:tmpl w:val="6F8CE1F6"/>
    <w:lvl w:ilvl="0">
      <w:start w:val="15"/>
      <w:numFmt w:val="decimal"/>
      <w:lvlText w:val="%1."/>
      <w:lvlJc w:val="left"/>
      <w:pPr>
        <w:ind w:left="480" w:hanging="480"/>
      </w:pPr>
      <w:rPr>
        <w:rFonts w:hint="default"/>
        <w:sz w:val="21"/>
      </w:rPr>
    </w:lvl>
    <w:lvl w:ilvl="1">
      <w:start w:val="1"/>
      <w:numFmt w:val="decimal"/>
      <w:lvlText w:val="%1.%2."/>
      <w:lvlJc w:val="left"/>
      <w:pPr>
        <w:ind w:left="1331" w:hanging="480"/>
      </w:pPr>
      <w:rPr>
        <w:rFonts w:hint="default"/>
        <w:strike w:val="0"/>
        <w:sz w:val="20"/>
        <w:szCs w:val="18"/>
      </w:rPr>
    </w:lvl>
    <w:lvl w:ilvl="2">
      <w:start w:val="1"/>
      <w:numFmt w:val="decimal"/>
      <w:lvlText w:val="%1.%2.%3."/>
      <w:lvlJc w:val="left"/>
      <w:pPr>
        <w:ind w:left="2422" w:hanging="720"/>
      </w:pPr>
      <w:rPr>
        <w:rFonts w:hint="default"/>
        <w:sz w:val="20"/>
        <w:szCs w:val="18"/>
      </w:rPr>
    </w:lvl>
    <w:lvl w:ilvl="3">
      <w:start w:val="1"/>
      <w:numFmt w:val="decimal"/>
      <w:lvlText w:val="%1.%2.%3.%4."/>
      <w:lvlJc w:val="left"/>
      <w:pPr>
        <w:ind w:left="3273" w:hanging="720"/>
      </w:pPr>
      <w:rPr>
        <w:rFonts w:hint="default"/>
        <w:sz w:val="21"/>
      </w:rPr>
    </w:lvl>
    <w:lvl w:ilvl="4">
      <w:start w:val="1"/>
      <w:numFmt w:val="decimal"/>
      <w:lvlText w:val="%1.%2.%3.%4.%5."/>
      <w:lvlJc w:val="left"/>
      <w:pPr>
        <w:ind w:left="4484" w:hanging="1080"/>
      </w:pPr>
      <w:rPr>
        <w:rFonts w:hint="default"/>
        <w:sz w:val="21"/>
      </w:rPr>
    </w:lvl>
    <w:lvl w:ilvl="5">
      <w:start w:val="1"/>
      <w:numFmt w:val="decimal"/>
      <w:lvlText w:val="%1.%2.%3.%4.%5.%6."/>
      <w:lvlJc w:val="left"/>
      <w:pPr>
        <w:ind w:left="5335" w:hanging="1080"/>
      </w:pPr>
      <w:rPr>
        <w:rFonts w:hint="default"/>
        <w:sz w:val="21"/>
      </w:rPr>
    </w:lvl>
    <w:lvl w:ilvl="6">
      <w:start w:val="1"/>
      <w:numFmt w:val="decimal"/>
      <w:lvlText w:val="%1.%2.%3.%4.%5.%6.%7."/>
      <w:lvlJc w:val="left"/>
      <w:pPr>
        <w:ind w:left="6546" w:hanging="1440"/>
      </w:pPr>
      <w:rPr>
        <w:rFonts w:hint="default"/>
        <w:sz w:val="21"/>
      </w:rPr>
    </w:lvl>
    <w:lvl w:ilvl="7">
      <w:start w:val="1"/>
      <w:numFmt w:val="decimal"/>
      <w:lvlText w:val="%1.%2.%3.%4.%5.%6.%7.%8."/>
      <w:lvlJc w:val="left"/>
      <w:pPr>
        <w:ind w:left="7397" w:hanging="1440"/>
      </w:pPr>
      <w:rPr>
        <w:rFonts w:hint="default"/>
        <w:sz w:val="21"/>
      </w:rPr>
    </w:lvl>
    <w:lvl w:ilvl="8">
      <w:start w:val="1"/>
      <w:numFmt w:val="decimal"/>
      <w:lvlText w:val="%1.%2.%3.%4.%5.%6.%7.%8.%9."/>
      <w:lvlJc w:val="left"/>
      <w:pPr>
        <w:ind w:left="8608" w:hanging="1800"/>
      </w:pPr>
      <w:rPr>
        <w:rFonts w:hint="default"/>
        <w:sz w:val="21"/>
      </w:rPr>
    </w:lvl>
  </w:abstractNum>
  <w:abstractNum w:abstractNumId="39">
    <w:nsid w:val="78E118DF"/>
    <w:multiLevelType w:val="multilevel"/>
    <w:tmpl w:val="CE68FD94"/>
    <w:lvl w:ilvl="0">
      <w:start w:val="12"/>
      <w:numFmt w:val="decimal"/>
      <w:lvlText w:val="%1"/>
      <w:lvlJc w:val="left"/>
      <w:pPr>
        <w:ind w:left="1196" w:hanging="855"/>
      </w:pPr>
      <w:rPr>
        <w:rFonts w:hint="default"/>
      </w:rPr>
    </w:lvl>
    <w:lvl w:ilvl="1">
      <w:start w:val="4"/>
      <w:numFmt w:val="decimal"/>
      <w:lvlText w:val="%1.%2."/>
      <w:lvlJc w:val="left"/>
      <w:pPr>
        <w:ind w:left="1196" w:hanging="855"/>
      </w:pPr>
      <w:rPr>
        <w:rFonts w:ascii="Times New Roman" w:eastAsia="Times New Roman" w:hAnsi="Times New Roman" w:hint="default"/>
        <w:sz w:val="24"/>
        <w:szCs w:val="24"/>
      </w:rPr>
    </w:lvl>
    <w:lvl w:ilvl="2">
      <w:start w:val="1"/>
      <w:numFmt w:val="decimal"/>
      <w:lvlText w:val="%3."/>
      <w:lvlJc w:val="left"/>
      <w:pPr>
        <w:ind w:left="3844" w:hanging="360"/>
        <w:jc w:val="right"/>
      </w:pPr>
      <w:rPr>
        <w:rFonts w:ascii="Arial" w:eastAsia="Arial" w:hAnsi="Arial" w:hint="default"/>
        <w:b/>
        <w:bCs/>
        <w:spacing w:val="-1"/>
        <w:w w:val="99"/>
        <w:sz w:val="20"/>
        <w:szCs w:val="20"/>
      </w:rPr>
    </w:lvl>
    <w:lvl w:ilvl="3">
      <w:start w:val="1"/>
      <w:numFmt w:val="bullet"/>
      <w:lvlText w:val="•"/>
      <w:lvlJc w:val="left"/>
      <w:pPr>
        <w:ind w:left="5211" w:hanging="360"/>
      </w:pPr>
      <w:rPr>
        <w:rFonts w:hint="default"/>
      </w:rPr>
    </w:lvl>
    <w:lvl w:ilvl="4">
      <w:start w:val="1"/>
      <w:numFmt w:val="bullet"/>
      <w:lvlText w:val="•"/>
      <w:lvlJc w:val="left"/>
      <w:pPr>
        <w:ind w:left="5895" w:hanging="360"/>
      </w:pPr>
      <w:rPr>
        <w:rFonts w:hint="default"/>
      </w:rPr>
    </w:lvl>
    <w:lvl w:ilvl="5">
      <w:start w:val="1"/>
      <w:numFmt w:val="bullet"/>
      <w:lvlText w:val="•"/>
      <w:lvlJc w:val="left"/>
      <w:pPr>
        <w:ind w:left="6579" w:hanging="360"/>
      </w:pPr>
      <w:rPr>
        <w:rFonts w:hint="default"/>
      </w:rPr>
    </w:lvl>
    <w:lvl w:ilvl="6">
      <w:start w:val="1"/>
      <w:numFmt w:val="bullet"/>
      <w:lvlText w:val="•"/>
      <w:lvlJc w:val="left"/>
      <w:pPr>
        <w:ind w:left="7263" w:hanging="360"/>
      </w:pPr>
      <w:rPr>
        <w:rFonts w:hint="default"/>
      </w:rPr>
    </w:lvl>
    <w:lvl w:ilvl="7">
      <w:start w:val="1"/>
      <w:numFmt w:val="bullet"/>
      <w:lvlText w:val="•"/>
      <w:lvlJc w:val="left"/>
      <w:pPr>
        <w:ind w:left="7947" w:hanging="360"/>
      </w:pPr>
      <w:rPr>
        <w:rFonts w:hint="default"/>
      </w:rPr>
    </w:lvl>
    <w:lvl w:ilvl="8">
      <w:start w:val="1"/>
      <w:numFmt w:val="bullet"/>
      <w:lvlText w:val="•"/>
      <w:lvlJc w:val="left"/>
      <w:pPr>
        <w:ind w:left="8631" w:hanging="360"/>
      </w:pPr>
      <w:rPr>
        <w:rFonts w:hint="default"/>
      </w:rPr>
    </w:lvl>
  </w:abstractNum>
  <w:abstractNum w:abstractNumId="4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E031C3D"/>
    <w:multiLevelType w:val="multilevel"/>
    <w:tmpl w:val="1E4EED1A"/>
    <w:lvl w:ilvl="0">
      <w:start w:val="18"/>
      <w:numFmt w:val="decimal"/>
      <w:lvlText w:val="%1."/>
      <w:lvlJc w:val="left"/>
      <w:pPr>
        <w:ind w:left="435" w:hanging="435"/>
      </w:pPr>
      <w:rPr>
        <w:rFonts w:eastAsia="Batang" w:hint="default"/>
      </w:rPr>
    </w:lvl>
    <w:lvl w:ilvl="1">
      <w:start w:val="1"/>
      <w:numFmt w:val="decimal"/>
      <w:lvlText w:val="%1.%2."/>
      <w:lvlJc w:val="left"/>
      <w:pPr>
        <w:ind w:left="1275" w:hanging="435"/>
      </w:pPr>
      <w:rPr>
        <w:rFonts w:eastAsia="Batang" w:hint="default"/>
      </w:rPr>
    </w:lvl>
    <w:lvl w:ilvl="2">
      <w:start w:val="1"/>
      <w:numFmt w:val="decimal"/>
      <w:lvlText w:val="%1.%2.%3."/>
      <w:lvlJc w:val="left"/>
      <w:pPr>
        <w:ind w:left="2400" w:hanging="720"/>
      </w:pPr>
      <w:rPr>
        <w:rFonts w:eastAsia="Batang" w:hint="default"/>
      </w:rPr>
    </w:lvl>
    <w:lvl w:ilvl="3">
      <w:start w:val="1"/>
      <w:numFmt w:val="decimal"/>
      <w:lvlText w:val="%1.%2.%3.%4."/>
      <w:lvlJc w:val="left"/>
      <w:pPr>
        <w:ind w:left="3240" w:hanging="720"/>
      </w:pPr>
      <w:rPr>
        <w:rFonts w:eastAsia="Batang" w:hint="default"/>
      </w:rPr>
    </w:lvl>
    <w:lvl w:ilvl="4">
      <w:start w:val="1"/>
      <w:numFmt w:val="decimal"/>
      <w:lvlText w:val="%1.%2.%3.%4.%5."/>
      <w:lvlJc w:val="left"/>
      <w:pPr>
        <w:ind w:left="4440" w:hanging="1080"/>
      </w:pPr>
      <w:rPr>
        <w:rFonts w:eastAsia="Batang" w:hint="default"/>
      </w:rPr>
    </w:lvl>
    <w:lvl w:ilvl="5">
      <w:start w:val="1"/>
      <w:numFmt w:val="decimal"/>
      <w:lvlText w:val="%1.%2.%3.%4.%5.%6."/>
      <w:lvlJc w:val="left"/>
      <w:pPr>
        <w:ind w:left="5280" w:hanging="1080"/>
      </w:pPr>
      <w:rPr>
        <w:rFonts w:eastAsia="Batang" w:hint="default"/>
      </w:rPr>
    </w:lvl>
    <w:lvl w:ilvl="6">
      <w:start w:val="1"/>
      <w:numFmt w:val="decimal"/>
      <w:lvlText w:val="%1.%2.%3.%4.%5.%6.%7."/>
      <w:lvlJc w:val="left"/>
      <w:pPr>
        <w:ind w:left="6480" w:hanging="1440"/>
      </w:pPr>
      <w:rPr>
        <w:rFonts w:eastAsia="Batang" w:hint="default"/>
      </w:rPr>
    </w:lvl>
    <w:lvl w:ilvl="7">
      <w:start w:val="1"/>
      <w:numFmt w:val="decimal"/>
      <w:lvlText w:val="%1.%2.%3.%4.%5.%6.%7.%8."/>
      <w:lvlJc w:val="left"/>
      <w:pPr>
        <w:ind w:left="7320" w:hanging="1440"/>
      </w:pPr>
      <w:rPr>
        <w:rFonts w:eastAsia="Batang" w:hint="default"/>
      </w:rPr>
    </w:lvl>
    <w:lvl w:ilvl="8">
      <w:start w:val="1"/>
      <w:numFmt w:val="decimal"/>
      <w:lvlText w:val="%1.%2.%3.%4.%5.%6.%7.%8.%9."/>
      <w:lvlJc w:val="left"/>
      <w:pPr>
        <w:ind w:left="8520" w:hanging="1800"/>
      </w:pPr>
      <w:rPr>
        <w:rFonts w:eastAsia="Batang" w:hint="default"/>
      </w:rPr>
    </w:lvl>
  </w:abstractNum>
  <w:num w:numId="1">
    <w:abstractNumId w:val="23"/>
  </w:num>
  <w:num w:numId="2">
    <w:abstractNumId w:val="17"/>
  </w:num>
  <w:num w:numId="3">
    <w:abstractNumId w:val="2"/>
  </w:num>
  <w:num w:numId="4">
    <w:abstractNumId w:val="32"/>
  </w:num>
  <w:num w:numId="5">
    <w:abstractNumId w:val="4"/>
  </w:num>
  <w:num w:numId="6">
    <w:abstractNumId w:val="29"/>
  </w:num>
  <w:num w:numId="7">
    <w:abstractNumId w:val="21"/>
  </w:num>
  <w:num w:numId="8">
    <w:abstractNumId w:val="36"/>
  </w:num>
  <w:num w:numId="9">
    <w:abstractNumId w:val="37"/>
  </w:num>
  <w:num w:numId="10">
    <w:abstractNumId w:val="26"/>
  </w:num>
  <w:num w:numId="11">
    <w:abstractNumId w:val="35"/>
  </w:num>
  <w:num w:numId="12">
    <w:abstractNumId w:val="34"/>
  </w:num>
  <w:num w:numId="13">
    <w:abstractNumId w:val="25"/>
  </w:num>
  <w:num w:numId="14">
    <w:abstractNumId w:val="39"/>
  </w:num>
  <w:num w:numId="15">
    <w:abstractNumId w:val="30"/>
  </w:num>
  <w:num w:numId="16">
    <w:abstractNumId w:val="18"/>
  </w:num>
  <w:num w:numId="17">
    <w:abstractNumId w:val="16"/>
  </w:num>
  <w:num w:numId="18">
    <w:abstractNumId w:val="10"/>
  </w:num>
  <w:num w:numId="19">
    <w:abstractNumId w:val="40"/>
  </w:num>
  <w:num w:numId="20">
    <w:abstractNumId w:val="31"/>
  </w:num>
  <w:num w:numId="21">
    <w:abstractNumId w:val="33"/>
  </w:num>
  <w:num w:numId="22">
    <w:abstractNumId w:val="0"/>
  </w:num>
  <w:num w:numId="23">
    <w:abstractNumId w:val="3"/>
  </w:num>
  <w:num w:numId="24">
    <w:abstractNumId w:val="11"/>
  </w:num>
  <w:num w:numId="25">
    <w:abstractNumId w:val="7"/>
  </w:num>
  <w:num w:numId="26">
    <w:abstractNumId w:val="8"/>
  </w:num>
  <w:num w:numId="27">
    <w:abstractNumId w:val="14"/>
  </w:num>
  <w:num w:numId="28">
    <w:abstractNumId w:val="22"/>
  </w:num>
  <w:num w:numId="29">
    <w:abstractNumId w:val="6"/>
  </w:num>
  <w:num w:numId="30">
    <w:abstractNumId w:val="13"/>
  </w:num>
  <w:num w:numId="31">
    <w:abstractNumId w:val="24"/>
  </w:num>
  <w:num w:numId="32">
    <w:abstractNumId w:val="15"/>
  </w:num>
  <w:num w:numId="33">
    <w:abstractNumId w:val="38"/>
  </w:num>
  <w:num w:numId="34">
    <w:abstractNumId w:val="28"/>
  </w:num>
  <w:num w:numId="35">
    <w:abstractNumId w:val="9"/>
  </w:num>
  <w:num w:numId="36">
    <w:abstractNumId w:val="41"/>
  </w:num>
  <w:num w:numId="37">
    <w:abstractNumId w:val="27"/>
  </w:num>
  <w:num w:numId="38">
    <w:abstractNumId w:val="19"/>
  </w:num>
  <w:num w:numId="39">
    <w:abstractNumId w:val="20"/>
  </w:num>
  <w:num w:numId="40">
    <w:abstractNumId w:val="12"/>
  </w:num>
  <w:num w:numId="41">
    <w:abstractNumId w:val="5"/>
  </w:num>
  <w:num w:numId="42">
    <w:abstractNumId w:val="5"/>
  </w:num>
  <w:num w:numId="43">
    <w:abstractNumId w:val="5"/>
  </w:num>
  <w:num w:numId="44">
    <w:abstractNumId w:val="1"/>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lmantas Pilipavičius">
    <w15:presenceInfo w15:providerId="AD" w15:userId="S::vilmantas.pilipavicius@agrokoncernas.lt::440eb3c4-627e-4d65-9d87-9630e8a9786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characterSpacingControl w:val="doNotCompress"/>
  <w:footnotePr>
    <w:footnote w:id="-1"/>
    <w:footnote w:id="0"/>
  </w:footnotePr>
  <w:endnotePr>
    <w:endnote w:id="-1"/>
    <w:endnote w:id="0"/>
  </w:endnotePr>
  <w:compat/>
  <w:rsids>
    <w:rsidRoot w:val="004877C9"/>
    <w:rsid w:val="000167F2"/>
    <w:rsid w:val="00022A5F"/>
    <w:rsid w:val="000331AE"/>
    <w:rsid w:val="00046C6D"/>
    <w:rsid w:val="00050CEE"/>
    <w:rsid w:val="000548F6"/>
    <w:rsid w:val="000575A2"/>
    <w:rsid w:val="00060545"/>
    <w:rsid w:val="00073E14"/>
    <w:rsid w:val="00075F4C"/>
    <w:rsid w:val="00085DF6"/>
    <w:rsid w:val="000A18B5"/>
    <w:rsid w:val="000C159C"/>
    <w:rsid w:val="000C3CE3"/>
    <w:rsid w:val="000C69BA"/>
    <w:rsid w:val="000D69FD"/>
    <w:rsid w:val="000F6254"/>
    <w:rsid w:val="0012056D"/>
    <w:rsid w:val="0014563A"/>
    <w:rsid w:val="0015376C"/>
    <w:rsid w:val="00162AB6"/>
    <w:rsid w:val="00164B9F"/>
    <w:rsid w:val="00184B1E"/>
    <w:rsid w:val="00185071"/>
    <w:rsid w:val="001A4327"/>
    <w:rsid w:val="001A5542"/>
    <w:rsid w:val="001B183A"/>
    <w:rsid w:val="001C2329"/>
    <w:rsid w:val="00205EAD"/>
    <w:rsid w:val="00213AEC"/>
    <w:rsid w:val="00217BDB"/>
    <w:rsid w:val="002238C1"/>
    <w:rsid w:val="00251AAA"/>
    <w:rsid w:val="0026583E"/>
    <w:rsid w:val="00265B7D"/>
    <w:rsid w:val="002962D1"/>
    <w:rsid w:val="002A1239"/>
    <w:rsid w:val="002A4BAC"/>
    <w:rsid w:val="002C57BD"/>
    <w:rsid w:val="002E3BE5"/>
    <w:rsid w:val="002E408E"/>
    <w:rsid w:val="002F73F5"/>
    <w:rsid w:val="00320D81"/>
    <w:rsid w:val="0032430E"/>
    <w:rsid w:val="003314B1"/>
    <w:rsid w:val="003350D3"/>
    <w:rsid w:val="0034430E"/>
    <w:rsid w:val="00344A9A"/>
    <w:rsid w:val="00370966"/>
    <w:rsid w:val="003864E2"/>
    <w:rsid w:val="00393BEB"/>
    <w:rsid w:val="003D6FCA"/>
    <w:rsid w:val="003E5D06"/>
    <w:rsid w:val="00401B91"/>
    <w:rsid w:val="00432B86"/>
    <w:rsid w:val="00436126"/>
    <w:rsid w:val="00464417"/>
    <w:rsid w:val="004877C9"/>
    <w:rsid w:val="004A0D77"/>
    <w:rsid w:val="004A749E"/>
    <w:rsid w:val="004B4B75"/>
    <w:rsid w:val="004B6BC9"/>
    <w:rsid w:val="004E0FDC"/>
    <w:rsid w:val="004F0BF2"/>
    <w:rsid w:val="00514C82"/>
    <w:rsid w:val="00534F3B"/>
    <w:rsid w:val="0055442D"/>
    <w:rsid w:val="005733FF"/>
    <w:rsid w:val="00582613"/>
    <w:rsid w:val="0058447D"/>
    <w:rsid w:val="00595CF4"/>
    <w:rsid w:val="005D373A"/>
    <w:rsid w:val="005E609A"/>
    <w:rsid w:val="00610BE2"/>
    <w:rsid w:val="00612659"/>
    <w:rsid w:val="006257C6"/>
    <w:rsid w:val="006348BB"/>
    <w:rsid w:val="00643E9B"/>
    <w:rsid w:val="00644CE5"/>
    <w:rsid w:val="00646E5D"/>
    <w:rsid w:val="00654040"/>
    <w:rsid w:val="00662206"/>
    <w:rsid w:val="006755E7"/>
    <w:rsid w:val="00682CB9"/>
    <w:rsid w:val="00695306"/>
    <w:rsid w:val="006B5E27"/>
    <w:rsid w:val="006E3040"/>
    <w:rsid w:val="00702AE8"/>
    <w:rsid w:val="007039D1"/>
    <w:rsid w:val="00716D3D"/>
    <w:rsid w:val="00730176"/>
    <w:rsid w:val="00732791"/>
    <w:rsid w:val="00740F20"/>
    <w:rsid w:val="00741F5C"/>
    <w:rsid w:val="007569B1"/>
    <w:rsid w:val="00767E2C"/>
    <w:rsid w:val="007705E9"/>
    <w:rsid w:val="00790574"/>
    <w:rsid w:val="00791670"/>
    <w:rsid w:val="00797ADA"/>
    <w:rsid w:val="007A1C90"/>
    <w:rsid w:val="007F110E"/>
    <w:rsid w:val="00801CE9"/>
    <w:rsid w:val="00812996"/>
    <w:rsid w:val="008258C2"/>
    <w:rsid w:val="008262C2"/>
    <w:rsid w:val="00831146"/>
    <w:rsid w:val="00832770"/>
    <w:rsid w:val="0083712B"/>
    <w:rsid w:val="00842557"/>
    <w:rsid w:val="008445CB"/>
    <w:rsid w:val="00856437"/>
    <w:rsid w:val="00867B32"/>
    <w:rsid w:val="00882940"/>
    <w:rsid w:val="008B0135"/>
    <w:rsid w:val="008C1633"/>
    <w:rsid w:val="008D6F42"/>
    <w:rsid w:val="008F1B9A"/>
    <w:rsid w:val="0091701A"/>
    <w:rsid w:val="00944F9F"/>
    <w:rsid w:val="00946735"/>
    <w:rsid w:val="00947A01"/>
    <w:rsid w:val="00955578"/>
    <w:rsid w:val="00963089"/>
    <w:rsid w:val="009668EB"/>
    <w:rsid w:val="00991A3B"/>
    <w:rsid w:val="00992263"/>
    <w:rsid w:val="009A0F78"/>
    <w:rsid w:val="009A4489"/>
    <w:rsid w:val="009A5A49"/>
    <w:rsid w:val="009A5CEE"/>
    <w:rsid w:val="009D59DE"/>
    <w:rsid w:val="009E0865"/>
    <w:rsid w:val="009E5A3C"/>
    <w:rsid w:val="009E7F80"/>
    <w:rsid w:val="00A235C5"/>
    <w:rsid w:val="00A24010"/>
    <w:rsid w:val="00A27583"/>
    <w:rsid w:val="00A35555"/>
    <w:rsid w:val="00A379C8"/>
    <w:rsid w:val="00A47ED5"/>
    <w:rsid w:val="00A52A7F"/>
    <w:rsid w:val="00A5314F"/>
    <w:rsid w:val="00A558CF"/>
    <w:rsid w:val="00A63A2D"/>
    <w:rsid w:val="00A86366"/>
    <w:rsid w:val="00AA18C6"/>
    <w:rsid w:val="00AB4B72"/>
    <w:rsid w:val="00AC4C77"/>
    <w:rsid w:val="00AC7DC9"/>
    <w:rsid w:val="00AD5AA8"/>
    <w:rsid w:val="00B028D2"/>
    <w:rsid w:val="00B06A11"/>
    <w:rsid w:val="00B134A1"/>
    <w:rsid w:val="00B3706C"/>
    <w:rsid w:val="00B43852"/>
    <w:rsid w:val="00B62634"/>
    <w:rsid w:val="00B73F56"/>
    <w:rsid w:val="00B76219"/>
    <w:rsid w:val="00B93B0E"/>
    <w:rsid w:val="00BB50BC"/>
    <w:rsid w:val="00BC518B"/>
    <w:rsid w:val="00BE2BDB"/>
    <w:rsid w:val="00BE6063"/>
    <w:rsid w:val="00BF1DBA"/>
    <w:rsid w:val="00C00EE6"/>
    <w:rsid w:val="00C161F5"/>
    <w:rsid w:val="00C36730"/>
    <w:rsid w:val="00C41641"/>
    <w:rsid w:val="00C47229"/>
    <w:rsid w:val="00C52F94"/>
    <w:rsid w:val="00C61730"/>
    <w:rsid w:val="00C62807"/>
    <w:rsid w:val="00C74F32"/>
    <w:rsid w:val="00C779CD"/>
    <w:rsid w:val="00C87C99"/>
    <w:rsid w:val="00C93646"/>
    <w:rsid w:val="00CA1C54"/>
    <w:rsid w:val="00CA2122"/>
    <w:rsid w:val="00CA5E34"/>
    <w:rsid w:val="00CB358D"/>
    <w:rsid w:val="00CC11EA"/>
    <w:rsid w:val="00CC2BF3"/>
    <w:rsid w:val="00CD7CD0"/>
    <w:rsid w:val="00CE2773"/>
    <w:rsid w:val="00CE2B35"/>
    <w:rsid w:val="00CE2FE2"/>
    <w:rsid w:val="00D06EAA"/>
    <w:rsid w:val="00D11D0D"/>
    <w:rsid w:val="00D12573"/>
    <w:rsid w:val="00D23C86"/>
    <w:rsid w:val="00D533A3"/>
    <w:rsid w:val="00D703C0"/>
    <w:rsid w:val="00D76C20"/>
    <w:rsid w:val="00D840B1"/>
    <w:rsid w:val="00DA1417"/>
    <w:rsid w:val="00DA30B5"/>
    <w:rsid w:val="00DC5A7A"/>
    <w:rsid w:val="00DC7983"/>
    <w:rsid w:val="00DC7DF5"/>
    <w:rsid w:val="00DD3CEE"/>
    <w:rsid w:val="00DD7E1E"/>
    <w:rsid w:val="00DE4A91"/>
    <w:rsid w:val="00DE6100"/>
    <w:rsid w:val="00DF4A4F"/>
    <w:rsid w:val="00DF7A17"/>
    <w:rsid w:val="00E11D7D"/>
    <w:rsid w:val="00E231DD"/>
    <w:rsid w:val="00E35CEC"/>
    <w:rsid w:val="00E369B4"/>
    <w:rsid w:val="00E44AE8"/>
    <w:rsid w:val="00E64C0A"/>
    <w:rsid w:val="00E95BDD"/>
    <w:rsid w:val="00EA1800"/>
    <w:rsid w:val="00EA50DF"/>
    <w:rsid w:val="00EA7BAB"/>
    <w:rsid w:val="00EE1775"/>
    <w:rsid w:val="00EE729E"/>
    <w:rsid w:val="00EF4897"/>
    <w:rsid w:val="00F02D14"/>
    <w:rsid w:val="00F121F5"/>
    <w:rsid w:val="00F12305"/>
    <w:rsid w:val="00F23223"/>
    <w:rsid w:val="00F272A1"/>
    <w:rsid w:val="00F45D56"/>
    <w:rsid w:val="00F50CFE"/>
    <w:rsid w:val="00F56AAC"/>
    <w:rsid w:val="00F60E59"/>
    <w:rsid w:val="00F72FF7"/>
    <w:rsid w:val="00F762FA"/>
    <w:rsid w:val="00F774B7"/>
    <w:rsid w:val="00F77BBC"/>
    <w:rsid w:val="00F808E2"/>
    <w:rsid w:val="00F86084"/>
    <w:rsid w:val="00F905BB"/>
    <w:rsid w:val="00FB32E2"/>
    <w:rsid w:val="00FC6B6A"/>
    <w:rsid w:val="00FD5AEE"/>
    <w:rsid w:val="00FF1DC9"/>
    <w:rsid w:val="00FF29C0"/>
    <w:rsid w:val="00FF7D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77C9"/>
    <w:pPr>
      <w:widowControl w:val="0"/>
      <w:spacing w:after="0" w:line="240" w:lineRule="auto"/>
    </w:pPr>
    <w:rPr>
      <w:kern w:val="0"/>
      <w:lang w:val="en-US"/>
    </w:rPr>
  </w:style>
  <w:style w:type="paragraph" w:styleId="Antrat1">
    <w:name w:val="heading 1"/>
    <w:basedOn w:val="prastasis"/>
    <w:link w:val="Antrat1Diagrama"/>
    <w:uiPriority w:val="9"/>
    <w:qFormat/>
    <w:rsid w:val="00963089"/>
    <w:pPr>
      <w:numPr>
        <w:numId w:val="41"/>
      </w:numPr>
      <w:jc w:val="center"/>
      <w:outlineLvl w:val="0"/>
    </w:pPr>
    <w:rPr>
      <w:rFonts w:ascii="Times New Roman" w:eastAsia="Arial Narrow" w:hAnsi="Times New Roman"/>
      <w:b/>
      <w:sz w:val="24"/>
      <w:szCs w:val="23"/>
    </w:rPr>
  </w:style>
  <w:style w:type="paragraph" w:styleId="Antrat2">
    <w:name w:val="heading 2"/>
    <w:basedOn w:val="prastasis"/>
    <w:link w:val="Antrat2Diagrama"/>
    <w:unhideWhenUsed/>
    <w:qFormat/>
    <w:rsid w:val="004877C9"/>
    <w:pPr>
      <w:spacing w:before="56"/>
      <w:outlineLvl w:val="1"/>
    </w:pPr>
    <w:rPr>
      <w:rFonts w:ascii="Calibri" w:eastAsia="Calibri" w:hAnsi="Calibri"/>
      <w:b/>
      <w:bCs/>
    </w:rPr>
  </w:style>
  <w:style w:type="paragraph" w:styleId="Antrat3">
    <w:name w:val="heading 3"/>
    <w:basedOn w:val="prastasis"/>
    <w:link w:val="Antrat3Diagrama"/>
    <w:unhideWhenUsed/>
    <w:qFormat/>
    <w:rsid w:val="004877C9"/>
    <w:pPr>
      <w:ind w:left="106"/>
      <w:outlineLvl w:val="2"/>
    </w:pPr>
    <w:rPr>
      <w:rFonts w:ascii="Calibri" w:eastAsia="Calibri" w:hAnsi="Calibri"/>
    </w:rPr>
  </w:style>
  <w:style w:type="paragraph" w:styleId="Antrat4">
    <w:name w:val="heading 4"/>
    <w:basedOn w:val="prastasis"/>
    <w:link w:val="Antrat4Diagrama"/>
    <w:uiPriority w:val="9"/>
    <w:unhideWhenUsed/>
    <w:qFormat/>
    <w:rsid w:val="004877C9"/>
    <w:pPr>
      <w:ind w:hanging="360"/>
      <w:outlineLvl w:val="3"/>
    </w:pPr>
    <w:rPr>
      <w:rFonts w:ascii="Arial" w:eastAsia="Arial" w:hAnsi="Arial"/>
      <w:b/>
      <w:bCs/>
      <w:sz w:val="20"/>
      <w:szCs w:val="20"/>
    </w:rPr>
  </w:style>
  <w:style w:type="paragraph" w:styleId="Antrat5">
    <w:name w:val="heading 5"/>
    <w:basedOn w:val="prastasis"/>
    <w:next w:val="prastasis"/>
    <w:link w:val="Antrat5Diagrama"/>
    <w:unhideWhenUsed/>
    <w:qFormat/>
    <w:rsid w:val="00EF4897"/>
    <w:pPr>
      <w:keepNext/>
      <w:keepLines/>
      <w:spacing w:before="200"/>
      <w:outlineLvl w:val="4"/>
    </w:pPr>
    <w:rPr>
      <w:rFonts w:asciiTheme="majorHAnsi" w:eastAsiaTheme="majorEastAsia" w:hAnsiTheme="majorHAnsi" w:cstheme="majorBidi"/>
      <w:color w:val="1F3763" w:themeColor="accent1" w:themeShade="7F"/>
    </w:rPr>
  </w:style>
  <w:style w:type="paragraph" w:styleId="Antrat6">
    <w:name w:val="heading 6"/>
    <w:basedOn w:val="prastasis"/>
    <w:next w:val="prastasis"/>
    <w:link w:val="Antrat6Diagrama"/>
    <w:qFormat/>
    <w:rsid w:val="00EF4897"/>
    <w:pPr>
      <w:widowControl/>
      <w:overflowPunct w:val="0"/>
      <w:autoSpaceDE w:val="0"/>
      <w:autoSpaceDN w:val="0"/>
      <w:adjustRightInd w:val="0"/>
      <w:spacing w:before="240" w:after="60"/>
      <w:textAlignment w:val="baseline"/>
      <w:outlineLvl w:val="5"/>
    </w:pPr>
    <w:rPr>
      <w:rFonts w:ascii="Times New Roman" w:eastAsia="Times New Roman" w:hAnsi="Times New Roman" w:cs="Times New Roman"/>
      <w:b/>
      <w:bCs/>
      <w:sz w:val="20"/>
      <w:szCs w:val="20"/>
      <w:lang w:val="en-GB"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63089"/>
    <w:rPr>
      <w:rFonts w:ascii="Times New Roman" w:eastAsia="Arial Narrow" w:hAnsi="Times New Roman"/>
      <w:b/>
      <w:kern w:val="0"/>
      <w:sz w:val="24"/>
      <w:szCs w:val="23"/>
      <w:lang w:val="en-US"/>
    </w:rPr>
  </w:style>
  <w:style w:type="character" w:customStyle="1" w:styleId="Antrat2Diagrama">
    <w:name w:val="Antraštė 2 Diagrama"/>
    <w:basedOn w:val="Numatytasispastraiposriftas"/>
    <w:link w:val="Antrat2"/>
    <w:rsid w:val="004877C9"/>
    <w:rPr>
      <w:rFonts w:ascii="Calibri" w:eastAsia="Calibri" w:hAnsi="Calibri"/>
      <w:b/>
      <w:bCs/>
      <w:kern w:val="0"/>
      <w:lang w:val="en-US"/>
    </w:rPr>
  </w:style>
  <w:style w:type="character" w:customStyle="1" w:styleId="Antrat3Diagrama">
    <w:name w:val="Antraštė 3 Diagrama"/>
    <w:basedOn w:val="Numatytasispastraiposriftas"/>
    <w:link w:val="Antrat3"/>
    <w:rsid w:val="004877C9"/>
    <w:rPr>
      <w:rFonts w:ascii="Calibri" w:eastAsia="Calibri" w:hAnsi="Calibri"/>
      <w:kern w:val="0"/>
      <w:lang w:val="en-US"/>
    </w:rPr>
  </w:style>
  <w:style w:type="character" w:customStyle="1" w:styleId="Antrat4Diagrama">
    <w:name w:val="Antraštė 4 Diagrama"/>
    <w:basedOn w:val="Numatytasispastraiposriftas"/>
    <w:link w:val="Antrat4"/>
    <w:uiPriority w:val="9"/>
    <w:rsid w:val="004877C9"/>
    <w:rPr>
      <w:rFonts w:ascii="Arial" w:eastAsia="Arial" w:hAnsi="Arial"/>
      <w:b/>
      <w:bCs/>
      <w:kern w:val="0"/>
      <w:sz w:val="20"/>
      <w:szCs w:val="20"/>
      <w:lang w:val="en-US"/>
    </w:rPr>
  </w:style>
  <w:style w:type="paragraph" w:styleId="Pagrindinistekstas">
    <w:name w:val="Body Text"/>
    <w:basedOn w:val="prastasis"/>
    <w:link w:val="PagrindinistekstasDiagrama"/>
    <w:qFormat/>
    <w:rsid w:val="004877C9"/>
    <w:pPr>
      <w:ind w:left="102"/>
    </w:pPr>
    <w:rPr>
      <w:rFonts w:ascii="Arial" w:eastAsia="Arial" w:hAnsi="Arial"/>
      <w:sz w:val="20"/>
      <w:szCs w:val="20"/>
    </w:rPr>
  </w:style>
  <w:style w:type="character" w:customStyle="1" w:styleId="PagrindinistekstasDiagrama">
    <w:name w:val="Pagrindinis tekstas Diagrama"/>
    <w:basedOn w:val="Numatytasispastraiposriftas"/>
    <w:link w:val="Pagrindinistekstas"/>
    <w:rsid w:val="004877C9"/>
    <w:rPr>
      <w:rFonts w:ascii="Arial" w:eastAsia="Arial" w:hAnsi="Arial"/>
      <w:kern w:val="0"/>
      <w:sz w:val="20"/>
      <w:szCs w:val="20"/>
      <w:lang w:val="en-US"/>
    </w:rPr>
  </w:style>
  <w:style w:type="paragraph" w:styleId="Sraopastraipa">
    <w:name w:val="List Paragraph"/>
    <w:basedOn w:val="prastasis"/>
    <w:uiPriority w:val="34"/>
    <w:qFormat/>
    <w:rsid w:val="004877C9"/>
  </w:style>
  <w:style w:type="paragraph" w:customStyle="1" w:styleId="TableParagraph">
    <w:name w:val="Table Paragraph"/>
    <w:basedOn w:val="prastasis"/>
    <w:uiPriority w:val="1"/>
    <w:rsid w:val="004877C9"/>
  </w:style>
  <w:style w:type="character" w:styleId="Komentaronuoroda">
    <w:name w:val="annotation reference"/>
    <w:basedOn w:val="Numatytasispastraiposriftas"/>
    <w:semiHidden/>
    <w:unhideWhenUsed/>
    <w:rsid w:val="004877C9"/>
    <w:rPr>
      <w:sz w:val="16"/>
      <w:szCs w:val="16"/>
    </w:rPr>
  </w:style>
  <w:style w:type="paragraph" w:styleId="Komentarotekstas">
    <w:name w:val="annotation text"/>
    <w:basedOn w:val="prastasis"/>
    <w:link w:val="KomentarotekstasDiagrama"/>
    <w:uiPriority w:val="99"/>
    <w:unhideWhenUsed/>
    <w:rsid w:val="004877C9"/>
    <w:rPr>
      <w:sz w:val="20"/>
      <w:szCs w:val="20"/>
    </w:rPr>
  </w:style>
  <w:style w:type="character" w:customStyle="1" w:styleId="KomentarotekstasDiagrama">
    <w:name w:val="Komentaro tekstas Diagrama"/>
    <w:basedOn w:val="Numatytasispastraiposriftas"/>
    <w:link w:val="Komentarotekstas"/>
    <w:uiPriority w:val="99"/>
    <w:rsid w:val="004877C9"/>
    <w:rPr>
      <w:kern w:val="0"/>
      <w:sz w:val="20"/>
      <w:szCs w:val="20"/>
      <w:lang w:val="en-US"/>
    </w:rPr>
  </w:style>
  <w:style w:type="paragraph" w:styleId="Komentarotema">
    <w:name w:val="annotation subject"/>
    <w:basedOn w:val="Komentarotekstas"/>
    <w:next w:val="Komentarotekstas"/>
    <w:link w:val="KomentarotemaDiagrama"/>
    <w:uiPriority w:val="99"/>
    <w:semiHidden/>
    <w:unhideWhenUsed/>
    <w:rsid w:val="004877C9"/>
    <w:rPr>
      <w:b/>
      <w:bCs/>
    </w:rPr>
  </w:style>
  <w:style w:type="character" w:customStyle="1" w:styleId="KomentarotemaDiagrama">
    <w:name w:val="Komentaro tema Diagrama"/>
    <w:basedOn w:val="KomentarotekstasDiagrama"/>
    <w:link w:val="Komentarotema"/>
    <w:uiPriority w:val="99"/>
    <w:semiHidden/>
    <w:rsid w:val="004877C9"/>
    <w:rPr>
      <w:b/>
      <w:bCs/>
      <w:kern w:val="0"/>
      <w:sz w:val="20"/>
      <w:szCs w:val="20"/>
      <w:lang w:val="en-US"/>
    </w:rPr>
  </w:style>
  <w:style w:type="paragraph" w:styleId="Pataisymai">
    <w:name w:val="Revision"/>
    <w:hidden/>
    <w:uiPriority w:val="99"/>
    <w:semiHidden/>
    <w:rsid w:val="004877C9"/>
    <w:pPr>
      <w:spacing w:after="0" w:line="240" w:lineRule="auto"/>
    </w:pPr>
    <w:rPr>
      <w:kern w:val="0"/>
      <w:lang w:val="en-US"/>
    </w:rPr>
  </w:style>
  <w:style w:type="table" w:styleId="Lentelstinklelis">
    <w:name w:val="Table Grid"/>
    <w:basedOn w:val="prastojilentel"/>
    <w:uiPriority w:val="59"/>
    <w:rsid w:val="004877C9"/>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saitas">
    <w:name w:val="Hyperlink"/>
    <w:basedOn w:val="Numatytasispastraiposriftas"/>
    <w:uiPriority w:val="99"/>
    <w:unhideWhenUsed/>
    <w:rsid w:val="004877C9"/>
    <w:rPr>
      <w:color w:val="0000FF"/>
      <w:u w:val="single"/>
    </w:rPr>
  </w:style>
  <w:style w:type="character" w:customStyle="1" w:styleId="UnresolvedMention">
    <w:name w:val="Unresolved Mention"/>
    <w:basedOn w:val="Numatytasispastraiposriftas"/>
    <w:uiPriority w:val="99"/>
    <w:semiHidden/>
    <w:unhideWhenUsed/>
    <w:rsid w:val="004877C9"/>
    <w:rPr>
      <w:color w:val="605E5C"/>
      <w:shd w:val="clear" w:color="auto" w:fill="E1DFDD"/>
    </w:rPr>
  </w:style>
  <w:style w:type="paragraph" w:styleId="Debesliotekstas">
    <w:name w:val="Balloon Text"/>
    <w:basedOn w:val="prastasis"/>
    <w:link w:val="DebesliotekstasDiagrama"/>
    <w:uiPriority w:val="99"/>
    <w:semiHidden/>
    <w:unhideWhenUsed/>
    <w:rsid w:val="004E0FD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E0FDC"/>
    <w:rPr>
      <w:rFonts w:ascii="Tahoma" w:hAnsi="Tahoma" w:cs="Tahoma"/>
      <w:kern w:val="0"/>
      <w:sz w:val="16"/>
      <w:szCs w:val="16"/>
      <w:lang w:val="en-US"/>
    </w:rPr>
  </w:style>
  <w:style w:type="paragraph" w:styleId="Porat">
    <w:name w:val="footer"/>
    <w:basedOn w:val="prastasis"/>
    <w:link w:val="PoratDiagrama"/>
    <w:rsid w:val="00F905BB"/>
    <w:pPr>
      <w:widowControl/>
      <w:tabs>
        <w:tab w:val="center" w:pos="4320"/>
        <w:tab w:val="right" w:pos="8640"/>
      </w:tabs>
    </w:pPr>
    <w:rPr>
      <w:rFonts w:ascii="Times New Roman" w:eastAsia="Times New Roman" w:hAnsi="Times New Roman" w:cs="Times New Roman"/>
      <w:sz w:val="24"/>
      <w:szCs w:val="20"/>
      <w:lang w:val="lt-LT" w:eastAsia="lt-LT"/>
    </w:rPr>
  </w:style>
  <w:style w:type="character" w:customStyle="1" w:styleId="PoratDiagrama">
    <w:name w:val="Poraštė Diagrama"/>
    <w:basedOn w:val="Numatytasispastraiposriftas"/>
    <w:link w:val="Porat"/>
    <w:rsid w:val="00F905BB"/>
    <w:rPr>
      <w:rFonts w:ascii="Times New Roman" w:eastAsia="Times New Roman" w:hAnsi="Times New Roman" w:cs="Times New Roman"/>
      <w:kern w:val="0"/>
      <w:sz w:val="24"/>
      <w:szCs w:val="20"/>
      <w:lang w:eastAsia="lt-LT"/>
    </w:rPr>
  </w:style>
  <w:style w:type="character" w:customStyle="1" w:styleId="Antrat5Diagrama">
    <w:name w:val="Antraštė 5 Diagrama"/>
    <w:basedOn w:val="Numatytasispastraiposriftas"/>
    <w:link w:val="Antrat5"/>
    <w:rsid w:val="00EF4897"/>
    <w:rPr>
      <w:rFonts w:asciiTheme="majorHAnsi" w:eastAsiaTheme="majorEastAsia" w:hAnsiTheme="majorHAnsi" w:cstheme="majorBidi"/>
      <w:color w:val="1F3763" w:themeColor="accent1" w:themeShade="7F"/>
      <w:kern w:val="0"/>
      <w:lang w:val="en-US"/>
    </w:rPr>
  </w:style>
  <w:style w:type="character" w:customStyle="1" w:styleId="Antrat6Diagrama">
    <w:name w:val="Antraštė 6 Diagrama"/>
    <w:basedOn w:val="Numatytasispastraiposriftas"/>
    <w:link w:val="Antrat6"/>
    <w:rsid w:val="00EF4897"/>
    <w:rPr>
      <w:rFonts w:ascii="Times New Roman" w:eastAsia="Times New Roman" w:hAnsi="Times New Roman" w:cs="Times New Roman"/>
      <w:b/>
      <w:bCs/>
      <w:kern w:val="0"/>
      <w:sz w:val="20"/>
      <w:szCs w:val="20"/>
      <w:lang w:val="en-GB" w:eastAsia="lt-LT"/>
    </w:rPr>
  </w:style>
  <w:style w:type="character" w:customStyle="1" w:styleId="typewriter">
    <w:name w:val="typewriter"/>
    <w:basedOn w:val="Numatytasispastraiposriftas"/>
    <w:rsid w:val="00EF4897"/>
  </w:style>
  <w:style w:type="paragraph" w:styleId="Pagrindinistekstas2">
    <w:name w:val="Body Text 2"/>
    <w:basedOn w:val="prastasis"/>
    <w:link w:val="Pagrindinistekstas2Diagrama"/>
    <w:uiPriority w:val="99"/>
    <w:unhideWhenUsed/>
    <w:rsid w:val="00EF4897"/>
    <w:pPr>
      <w:widowControl/>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val="en-GB" w:eastAsia="lt-LT"/>
    </w:rPr>
  </w:style>
  <w:style w:type="character" w:customStyle="1" w:styleId="Pagrindinistekstas2Diagrama">
    <w:name w:val="Pagrindinis tekstas 2 Diagrama"/>
    <w:basedOn w:val="Numatytasispastraiposriftas"/>
    <w:link w:val="Pagrindinistekstas2"/>
    <w:uiPriority w:val="99"/>
    <w:rsid w:val="00EF4897"/>
    <w:rPr>
      <w:rFonts w:ascii="Times New Roman" w:eastAsia="Times New Roman" w:hAnsi="Times New Roman" w:cs="Times New Roman"/>
      <w:kern w:val="0"/>
      <w:sz w:val="24"/>
      <w:szCs w:val="20"/>
      <w:lang w:val="en-GB" w:eastAsia="lt-LT"/>
    </w:rPr>
  </w:style>
  <w:style w:type="paragraph" w:styleId="Antrats">
    <w:name w:val="header"/>
    <w:basedOn w:val="prastasis"/>
    <w:link w:val="AntratsDiagrama"/>
    <w:rsid w:val="00EF4897"/>
    <w:pPr>
      <w:widowControl/>
      <w:tabs>
        <w:tab w:val="center" w:pos="4153"/>
        <w:tab w:val="right" w:pos="8306"/>
      </w:tabs>
      <w:overflowPunct w:val="0"/>
      <w:autoSpaceDE w:val="0"/>
      <w:autoSpaceDN w:val="0"/>
      <w:adjustRightInd w:val="0"/>
      <w:textAlignment w:val="baseline"/>
    </w:pPr>
    <w:rPr>
      <w:rFonts w:ascii="Times New Roman" w:eastAsia="Times New Roman" w:hAnsi="Times New Roman" w:cs="Times New Roman"/>
      <w:sz w:val="24"/>
      <w:szCs w:val="20"/>
      <w:lang w:val="en-GB" w:eastAsia="lt-LT"/>
    </w:rPr>
  </w:style>
  <w:style w:type="character" w:customStyle="1" w:styleId="AntratsDiagrama">
    <w:name w:val="Antraštės Diagrama"/>
    <w:basedOn w:val="Numatytasispastraiposriftas"/>
    <w:link w:val="Antrats"/>
    <w:rsid w:val="00EF4897"/>
    <w:rPr>
      <w:rFonts w:ascii="Times New Roman" w:eastAsia="Times New Roman" w:hAnsi="Times New Roman" w:cs="Times New Roman"/>
      <w:kern w:val="0"/>
      <w:sz w:val="24"/>
      <w:szCs w:val="20"/>
      <w:lang w:val="en-GB" w:eastAsia="lt-LT"/>
    </w:rPr>
  </w:style>
  <w:style w:type="character" w:styleId="Puslapionumeris">
    <w:name w:val="page number"/>
    <w:basedOn w:val="Numatytasispastraiposriftas"/>
    <w:rsid w:val="00EF4897"/>
  </w:style>
  <w:style w:type="character" w:customStyle="1" w:styleId="apple-converted-space">
    <w:name w:val="apple-converted-space"/>
    <w:basedOn w:val="Numatytasispastraiposriftas"/>
    <w:rsid w:val="00EF4897"/>
  </w:style>
  <w:style w:type="character" w:styleId="Grietas">
    <w:name w:val="Strong"/>
    <w:uiPriority w:val="22"/>
    <w:qFormat/>
    <w:rsid w:val="00EF4897"/>
    <w:rPr>
      <w:b/>
      <w:bCs/>
    </w:rPr>
  </w:style>
  <w:style w:type="paragraph" w:styleId="Pavadinimas">
    <w:name w:val="Title"/>
    <w:basedOn w:val="prastasis"/>
    <w:link w:val="PavadinimasDiagrama"/>
    <w:qFormat/>
    <w:rsid w:val="00732791"/>
    <w:pPr>
      <w:widowControl/>
      <w:jc w:val="center"/>
    </w:pPr>
    <w:rPr>
      <w:rFonts w:ascii="Times New Roman" w:eastAsia="Times New Roman" w:hAnsi="Times New Roman" w:cs="Times New Roman"/>
      <w:b/>
      <w:sz w:val="24"/>
      <w:szCs w:val="24"/>
      <w:lang w:val="lt-LT"/>
    </w:rPr>
  </w:style>
  <w:style w:type="character" w:customStyle="1" w:styleId="PavadinimasDiagrama">
    <w:name w:val="Pavadinimas Diagrama"/>
    <w:basedOn w:val="Numatytasispastraiposriftas"/>
    <w:link w:val="Pavadinimas"/>
    <w:rsid w:val="00732791"/>
    <w:rPr>
      <w:rFonts w:ascii="Times New Roman" w:eastAsia="Times New Roman" w:hAnsi="Times New Roman" w:cs="Times New Roman"/>
      <w:b/>
      <w:kern w:val="0"/>
      <w:sz w:val="24"/>
      <w:szCs w:val="24"/>
    </w:rPr>
  </w:style>
  <w:style w:type="paragraph" w:styleId="Puslapioinaostekstas">
    <w:name w:val="footnote text"/>
    <w:basedOn w:val="prastasis"/>
    <w:link w:val="PuslapioinaostekstasDiagrama"/>
    <w:uiPriority w:val="99"/>
    <w:semiHidden/>
    <w:unhideWhenUsed/>
    <w:rsid w:val="00EF4897"/>
    <w:pPr>
      <w:widowControl/>
      <w:overflowPunct w:val="0"/>
      <w:autoSpaceDE w:val="0"/>
      <w:autoSpaceDN w:val="0"/>
      <w:adjustRightInd w:val="0"/>
      <w:textAlignment w:val="baseline"/>
    </w:pPr>
    <w:rPr>
      <w:rFonts w:ascii="Times New Roman" w:eastAsia="Times New Roman" w:hAnsi="Times New Roman" w:cs="Times New Roman"/>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EF4897"/>
    <w:rPr>
      <w:rFonts w:ascii="Times New Roman" w:eastAsia="Times New Roman" w:hAnsi="Times New Roman" w:cs="Times New Roman"/>
      <w:kern w:val="0"/>
      <w:sz w:val="20"/>
      <w:szCs w:val="20"/>
      <w:lang w:val="en-GB" w:eastAsia="lt-LT"/>
    </w:rPr>
  </w:style>
  <w:style w:type="character" w:styleId="Puslapioinaosnuoroda">
    <w:name w:val="footnote reference"/>
    <w:uiPriority w:val="99"/>
    <w:semiHidden/>
    <w:unhideWhenUsed/>
    <w:rsid w:val="00EF4897"/>
    <w:rPr>
      <w:vertAlign w:val="superscript"/>
    </w:rPr>
  </w:style>
  <w:style w:type="character" w:customStyle="1" w:styleId="a">
    <w:name w:val="Основной текст_"/>
    <w:rsid w:val="00EF4897"/>
    <w:rPr>
      <w:rFonts w:ascii="Times New Roman" w:eastAsia="Times New Roman" w:hAnsi="Times New Roman" w:cs="Times New Roman"/>
      <w:b w:val="0"/>
      <w:bCs w:val="0"/>
      <w:i w:val="0"/>
      <w:iCs w:val="0"/>
      <w:smallCaps w:val="0"/>
      <w:strike w:val="0"/>
      <w:sz w:val="21"/>
      <w:szCs w:val="21"/>
      <w:u w:val="none"/>
    </w:rPr>
  </w:style>
  <w:style w:type="character" w:customStyle="1" w:styleId="a0">
    <w:name w:val="Основной текст"/>
    <w:rsid w:val="00EF489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rPr>
  </w:style>
  <w:style w:type="character" w:customStyle="1" w:styleId="a1">
    <w:name w:val="Основной текст + Курсив"/>
    <w:rsid w:val="00EF4897"/>
    <w:rPr>
      <w:rFonts w:ascii="Times New Roman" w:eastAsia="Times New Roman" w:hAnsi="Times New Roman" w:cs="Times New Roman"/>
      <w:b w:val="0"/>
      <w:bCs w:val="0"/>
      <w:i/>
      <w:iCs/>
      <w:smallCaps w:val="0"/>
      <w:strike w:val="0"/>
      <w:color w:val="000000"/>
      <w:spacing w:val="0"/>
      <w:w w:val="100"/>
      <w:position w:val="0"/>
      <w:sz w:val="21"/>
      <w:szCs w:val="21"/>
      <w:u w:val="none"/>
      <w:lang w:val="lt-LT"/>
    </w:rPr>
  </w:style>
  <w:style w:type="paragraph" w:styleId="Turinioantrat">
    <w:name w:val="TOC Heading"/>
    <w:basedOn w:val="Antrat1"/>
    <w:next w:val="prastasis"/>
    <w:uiPriority w:val="39"/>
    <w:unhideWhenUsed/>
    <w:qFormat/>
    <w:rsid w:val="00A5314F"/>
    <w:pPr>
      <w:keepNext/>
      <w:keepLines/>
      <w:widowControl/>
      <w:spacing w:before="480" w:line="276" w:lineRule="auto"/>
      <w:outlineLvl w:val="9"/>
    </w:pPr>
    <w:rPr>
      <w:rFonts w:asciiTheme="majorHAnsi" w:eastAsiaTheme="majorEastAsia" w:hAnsiTheme="majorHAnsi" w:cstheme="majorBidi"/>
      <w:b w:val="0"/>
      <w:bCs/>
      <w:color w:val="2F5496" w:themeColor="accent1" w:themeShade="BF"/>
      <w:sz w:val="28"/>
      <w:szCs w:val="28"/>
    </w:rPr>
  </w:style>
  <w:style w:type="paragraph" w:styleId="Turinys1">
    <w:name w:val="toc 1"/>
    <w:basedOn w:val="prastasis"/>
    <w:next w:val="prastasis"/>
    <w:autoRedefine/>
    <w:uiPriority w:val="39"/>
    <w:unhideWhenUsed/>
    <w:rsid w:val="00A5314F"/>
    <w:pPr>
      <w:spacing w:after="100"/>
    </w:pPr>
  </w:style>
  <w:style w:type="paragraph" w:styleId="Turinys3">
    <w:name w:val="toc 3"/>
    <w:basedOn w:val="prastasis"/>
    <w:next w:val="prastasis"/>
    <w:autoRedefine/>
    <w:uiPriority w:val="39"/>
    <w:unhideWhenUsed/>
    <w:rsid w:val="00A5314F"/>
    <w:pPr>
      <w:spacing w:after="100"/>
      <w:ind w:left="440"/>
    </w:pPr>
  </w:style>
  <w:style w:type="paragraph" w:styleId="Turinys2">
    <w:name w:val="toc 2"/>
    <w:basedOn w:val="prastasis"/>
    <w:next w:val="prastasis"/>
    <w:autoRedefine/>
    <w:uiPriority w:val="39"/>
    <w:unhideWhenUsed/>
    <w:rsid w:val="00320D81"/>
    <w:pPr>
      <w:widowControl/>
      <w:spacing w:after="100" w:line="276" w:lineRule="auto"/>
      <w:ind w:left="220"/>
    </w:pPr>
    <w:rPr>
      <w:rFonts w:eastAsiaTheme="minorEastAsia"/>
    </w:rPr>
  </w:style>
  <w:style w:type="paragraph" w:styleId="Turinys4">
    <w:name w:val="toc 4"/>
    <w:basedOn w:val="prastasis"/>
    <w:next w:val="prastasis"/>
    <w:autoRedefine/>
    <w:uiPriority w:val="39"/>
    <w:unhideWhenUsed/>
    <w:rsid w:val="00320D81"/>
    <w:pPr>
      <w:widowControl/>
      <w:spacing w:after="100" w:line="276" w:lineRule="auto"/>
      <w:ind w:left="660"/>
    </w:pPr>
    <w:rPr>
      <w:rFonts w:eastAsiaTheme="minorEastAsia"/>
    </w:rPr>
  </w:style>
  <w:style w:type="paragraph" w:styleId="Turinys5">
    <w:name w:val="toc 5"/>
    <w:basedOn w:val="prastasis"/>
    <w:next w:val="prastasis"/>
    <w:autoRedefine/>
    <w:uiPriority w:val="39"/>
    <w:unhideWhenUsed/>
    <w:rsid w:val="00320D81"/>
    <w:pPr>
      <w:widowControl/>
      <w:spacing w:after="100" w:line="276" w:lineRule="auto"/>
      <w:ind w:left="880"/>
    </w:pPr>
    <w:rPr>
      <w:rFonts w:eastAsiaTheme="minorEastAsia"/>
    </w:rPr>
  </w:style>
  <w:style w:type="paragraph" w:styleId="Turinys6">
    <w:name w:val="toc 6"/>
    <w:basedOn w:val="prastasis"/>
    <w:next w:val="prastasis"/>
    <w:autoRedefine/>
    <w:uiPriority w:val="39"/>
    <w:unhideWhenUsed/>
    <w:rsid w:val="00320D81"/>
    <w:pPr>
      <w:widowControl/>
      <w:spacing w:after="100" w:line="276" w:lineRule="auto"/>
      <w:ind w:left="1100"/>
    </w:pPr>
    <w:rPr>
      <w:rFonts w:eastAsiaTheme="minorEastAsia"/>
    </w:rPr>
  </w:style>
  <w:style w:type="paragraph" w:styleId="Turinys7">
    <w:name w:val="toc 7"/>
    <w:basedOn w:val="prastasis"/>
    <w:next w:val="prastasis"/>
    <w:autoRedefine/>
    <w:uiPriority w:val="39"/>
    <w:unhideWhenUsed/>
    <w:rsid w:val="00320D81"/>
    <w:pPr>
      <w:widowControl/>
      <w:spacing w:after="100" w:line="276" w:lineRule="auto"/>
      <w:ind w:left="1320"/>
    </w:pPr>
    <w:rPr>
      <w:rFonts w:eastAsiaTheme="minorEastAsia"/>
    </w:rPr>
  </w:style>
  <w:style w:type="paragraph" w:styleId="Turinys8">
    <w:name w:val="toc 8"/>
    <w:basedOn w:val="prastasis"/>
    <w:next w:val="prastasis"/>
    <w:autoRedefine/>
    <w:uiPriority w:val="39"/>
    <w:unhideWhenUsed/>
    <w:rsid w:val="00320D81"/>
    <w:pPr>
      <w:widowControl/>
      <w:spacing w:after="100" w:line="276" w:lineRule="auto"/>
      <w:ind w:left="1540"/>
    </w:pPr>
    <w:rPr>
      <w:rFonts w:eastAsiaTheme="minorEastAsia"/>
    </w:rPr>
  </w:style>
  <w:style w:type="paragraph" w:styleId="Turinys9">
    <w:name w:val="toc 9"/>
    <w:basedOn w:val="prastasis"/>
    <w:next w:val="prastasis"/>
    <w:autoRedefine/>
    <w:uiPriority w:val="39"/>
    <w:unhideWhenUsed/>
    <w:rsid w:val="00320D81"/>
    <w:pPr>
      <w:widowControl/>
      <w:spacing w:after="100" w:line="276" w:lineRule="auto"/>
      <w:ind w:left="1760"/>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77C9"/>
    <w:pPr>
      <w:widowControl w:val="0"/>
      <w:spacing w:after="0" w:line="240" w:lineRule="auto"/>
    </w:pPr>
    <w:rPr>
      <w:kern w:val="0"/>
      <w:lang w:val="en-US"/>
    </w:rPr>
  </w:style>
  <w:style w:type="paragraph" w:styleId="Antrat1">
    <w:name w:val="heading 1"/>
    <w:basedOn w:val="prastasis"/>
    <w:link w:val="Antrat1Diagrama"/>
    <w:uiPriority w:val="9"/>
    <w:qFormat/>
    <w:rsid w:val="00963089"/>
    <w:pPr>
      <w:numPr>
        <w:numId w:val="41"/>
      </w:numPr>
      <w:jc w:val="center"/>
      <w:outlineLvl w:val="0"/>
    </w:pPr>
    <w:rPr>
      <w:rFonts w:ascii="Times New Roman" w:eastAsia="Arial Narrow" w:hAnsi="Times New Roman"/>
      <w:b/>
      <w:sz w:val="24"/>
      <w:szCs w:val="23"/>
    </w:rPr>
  </w:style>
  <w:style w:type="paragraph" w:styleId="Antrat2">
    <w:name w:val="heading 2"/>
    <w:basedOn w:val="prastasis"/>
    <w:link w:val="Antrat2Diagrama"/>
    <w:unhideWhenUsed/>
    <w:qFormat/>
    <w:rsid w:val="004877C9"/>
    <w:pPr>
      <w:spacing w:before="56"/>
      <w:outlineLvl w:val="1"/>
    </w:pPr>
    <w:rPr>
      <w:rFonts w:ascii="Calibri" w:eastAsia="Calibri" w:hAnsi="Calibri"/>
      <w:b/>
      <w:bCs/>
    </w:rPr>
  </w:style>
  <w:style w:type="paragraph" w:styleId="Antrat3">
    <w:name w:val="heading 3"/>
    <w:basedOn w:val="prastasis"/>
    <w:link w:val="Antrat3Diagrama"/>
    <w:unhideWhenUsed/>
    <w:qFormat/>
    <w:rsid w:val="004877C9"/>
    <w:pPr>
      <w:ind w:left="106"/>
      <w:outlineLvl w:val="2"/>
    </w:pPr>
    <w:rPr>
      <w:rFonts w:ascii="Calibri" w:eastAsia="Calibri" w:hAnsi="Calibri"/>
    </w:rPr>
  </w:style>
  <w:style w:type="paragraph" w:styleId="Antrat4">
    <w:name w:val="heading 4"/>
    <w:basedOn w:val="prastasis"/>
    <w:link w:val="Antrat4Diagrama"/>
    <w:uiPriority w:val="9"/>
    <w:unhideWhenUsed/>
    <w:qFormat/>
    <w:rsid w:val="004877C9"/>
    <w:pPr>
      <w:ind w:hanging="360"/>
      <w:outlineLvl w:val="3"/>
    </w:pPr>
    <w:rPr>
      <w:rFonts w:ascii="Arial" w:eastAsia="Arial" w:hAnsi="Arial"/>
      <w:b/>
      <w:bCs/>
      <w:sz w:val="20"/>
      <w:szCs w:val="20"/>
    </w:rPr>
  </w:style>
  <w:style w:type="paragraph" w:styleId="Antrat5">
    <w:name w:val="heading 5"/>
    <w:basedOn w:val="prastasis"/>
    <w:next w:val="prastasis"/>
    <w:link w:val="Antrat5Diagrama"/>
    <w:unhideWhenUsed/>
    <w:qFormat/>
    <w:rsid w:val="00EF4897"/>
    <w:pPr>
      <w:keepNext/>
      <w:keepLines/>
      <w:spacing w:before="200"/>
      <w:outlineLvl w:val="4"/>
    </w:pPr>
    <w:rPr>
      <w:rFonts w:asciiTheme="majorHAnsi" w:eastAsiaTheme="majorEastAsia" w:hAnsiTheme="majorHAnsi" w:cstheme="majorBidi"/>
      <w:color w:val="1F3763" w:themeColor="accent1" w:themeShade="7F"/>
    </w:rPr>
  </w:style>
  <w:style w:type="paragraph" w:styleId="Antrat6">
    <w:name w:val="heading 6"/>
    <w:basedOn w:val="prastasis"/>
    <w:next w:val="prastasis"/>
    <w:link w:val="Antrat6Diagrama"/>
    <w:qFormat/>
    <w:rsid w:val="00EF4897"/>
    <w:pPr>
      <w:widowControl/>
      <w:overflowPunct w:val="0"/>
      <w:autoSpaceDE w:val="0"/>
      <w:autoSpaceDN w:val="0"/>
      <w:adjustRightInd w:val="0"/>
      <w:spacing w:before="240" w:after="60"/>
      <w:textAlignment w:val="baseline"/>
      <w:outlineLvl w:val="5"/>
    </w:pPr>
    <w:rPr>
      <w:rFonts w:ascii="Times New Roman" w:eastAsia="Times New Roman" w:hAnsi="Times New Roman" w:cs="Times New Roman"/>
      <w:b/>
      <w:bCs/>
      <w:sz w:val="20"/>
      <w:szCs w:val="20"/>
      <w:lang w:val="en-GB"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63089"/>
    <w:rPr>
      <w:rFonts w:ascii="Times New Roman" w:eastAsia="Arial Narrow" w:hAnsi="Times New Roman"/>
      <w:b/>
      <w:kern w:val="0"/>
      <w:sz w:val="24"/>
      <w:szCs w:val="23"/>
      <w:lang w:val="en-US"/>
    </w:rPr>
  </w:style>
  <w:style w:type="character" w:customStyle="1" w:styleId="Antrat2Diagrama">
    <w:name w:val="Antraštė 2 Diagrama"/>
    <w:basedOn w:val="Numatytasispastraiposriftas"/>
    <w:link w:val="Antrat2"/>
    <w:rsid w:val="004877C9"/>
    <w:rPr>
      <w:rFonts w:ascii="Calibri" w:eastAsia="Calibri" w:hAnsi="Calibri"/>
      <w:b/>
      <w:bCs/>
      <w:kern w:val="0"/>
      <w:lang w:val="en-US"/>
    </w:rPr>
  </w:style>
  <w:style w:type="character" w:customStyle="1" w:styleId="Antrat3Diagrama">
    <w:name w:val="Antraštė 3 Diagrama"/>
    <w:basedOn w:val="Numatytasispastraiposriftas"/>
    <w:link w:val="Antrat3"/>
    <w:rsid w:val="004877C9"/>
    <w:rPr>
      <w:rFonts w:ascii="Calibri" w:eastAsia="Calibri" w:hAnsi="Calibri"/>
      <w:kern w:val="0"/>
      <w:lang w:val="en-US"/>
    </w:rPr>
  </w:style>
  <w:style w:type="character" w:customStyle="1" w:styleId="Antrat4Diagrama">
    <w:name w:val="Antraštė 4 Diagrama"/>
    <w:basedOn w:val="Numatytasispastraiposriftas"/>
    <w:link w:val="Antrat4"/>
    <w:uiPriority w:val="9"/>
    <w:rsid w:val="004877C9"/>
    <w:rPr>
      <w:rFonts w:ascii="Arial" w:eastAsia="Arial" w:hAnsi="Arial"/>
      <w:b/>
      <w:bCs/>
      <w:kern w:val="0"/>
      <w:sz w:val="20"/>
      <w:szCs w:val="20"/>
      <w:lang w:val="en-US"/>
    </w:rPr>
  </w:style>
  <w:style w:type="paragraph" w:styleId="Pagrindinistekstas">
    <w:name w:val="Body Text"/>
    <w:basedOn w:val="prastasis"/>
    <w:link w:val="PagrindinistekstasDiagrama"/>
    <w:qFormat/>
    <w:rsid w:val="004877C9"/>
    <w:pPr>
      <w:ind w:left="102"/>
    </w:pPr>
    <w:rPr>
      <w:rFonts w:ascii="Arial" w:eastAsia="Arial" w:hAnsi="Arial"/>
      <w:sz w:val="20"/>
      <w:szCs w:val="20"/>
    </w:rPr>
  </w:style>
  <w:style w:type="character" w:customStyle="1" w:styleId="PagrindinistekstasDiagrama">
    <w:name w:val="Pagrindinis tekstas Diagrama"/>
    <w:basedOn w:val="Numatytasispastraiposriftas"/>
    <w:link w:val="Pagrindinistekstas"/>
    <w:rsid w:val="004877C9"/>
    <w:rPr>
      <w:rFonts w:ascii="Arial" w:eastAsia="Arial" w:hAnsi="Arial"/>
      <w:kern w:val="0"/>
      <w:sz w:val="20"/>
      <w:szCs w:val="20"/>
      <w:lang w:val="en-US"/>
    </w:rPr>
  </w:style>
  <w:style w:type="paragraph" w:styleId="Sraopastraipa">
    <w:name w:val="List Paragraph"/>
    <w:basedOn w:val="prastasis"/>
    <w:uiPriority w:val="34"/>
    <w:qFormat/>
    <w:rsid w:val="004877C9"/>
  </w:style>
  <w:style w:type="paragraph" w:customStyle="1" w:styleId="TableParagraph">
    <w:name w:val="Table Paragraph"/>
    <w:basedOn w:val="prastasis"/>
    <w:uiPriority w:val="1"/>
    <w:rsid w:val="004877C9"/>
  </w:style>
  <w:style w:type="character" w:styleId="Komentaronuoroda">
    <w:name w:val="annotation reference"/>
    <w:basedOn w:val="Numatytasispastraiposriftas"/>
    <w:semiHidden/>
    <w:unhideWhenUsed/>
    <w:rsid w:val="004877C9"/>
    <w:rPr>
      <w:sz w:val="16"/>
      <w:szCs w:val="16"/>
    </w:rPr>
  </w:style>
  <w:style w:type="paragraph" w:styleId="Komentarotekstas">
    <w:name w:val="annotation text"/>
    <w:basedOn w:val="prastasis"/>
    <w:link w:val="KomentarotekstasDiagrama"/>
    <w:uiPriority w:val="99"/>
    <w:unhideWhenUsed/>
    <w:rsid w:val="004877C9"/>
    <w:rPr>
      <w:sz w:val="20"/>
      <w:szCs w:val="20"/>
    </w:rPr>
  </w:style>
  <w:style w:type="character" w:customStyle="1" w:styleId="KomentarotekstasDiagrama">
    <w:name w:val="Komentaro tekstas Diagrama"/>
    <w:basedOn w:val="Numatytasispastraiposriftas"/>
    <w:link w:val="Komentarotekstas"/>
    <w:uiPriority w:val="99"/>
    <w:rsid w:val="004877C9"/>
    <w:rPr>
      <w:kern w:val="0"/>
      <w:sz w:val="20"/>
      <w:szCs w:val="20"/>
      <w:lang w:val="en-US"/>
    </w:rPr>
  </w:style>
  <w:style w:type="paragraph" w:styleId="Komentarotema">
    <w:name w:val="annotation subject"/>
    <w:basedOn w:val="Komentarotekstas"/>
    <w:next w:val="Komentarotekstas"/>
    <w:link w:val="KomentarotemaDiagrama"/>
    <w:uiPriority w:val="99"/>
    <w:semiHidden/>
    <w:unhideWhenUsed/>
    <w:rsid w:val="004877C9"/>
    <w:rPr>
      <w:b/>
      <w:bCs/>
    </w:rPr>
  </w:style>
  <w:style w:type="character" w:customStyle="1" w:styleId="KomentarotemaDiagrama">
    <w:name w:val="Komentaro tema Diagrama"/>
    <w:basedOn w:val="KomentarotekstasDiagrama"/>
    <w:link w:val="Komentarotema"/>
    <w:uiPriority w:val="99"/>
    <w:semiHidden/>
    <w:rsid w:val="004877C9"/>
    <w:rPr>
      <w:b/>
      <w:bCs/>
      <w:kern w:val="0"/>
      <w:sz w:val="20"/>
      <w:szCs w:val="20"/>
      <w:lang w:val="en-US"/>
    </w:rPr>
  </w:style>
  <w:style w:type="paragraph" w:styleId="Pataisymai">
    <w:name w:val="Revision"/>
    <w:hidden/>
    <w:uiPriority w:val="99"/>
    <w:semiHidden/>
    <w:rsid w:val="004877C9"/>
    <w:pPr>
      <w:spacing w:after="0" w:line="240" w:lineRule="auto"/>
    </w:pPr>
    <w:rPr>
      <w:kern w:val="0"/>
      <w:lang w:val="en-US"/>
    </w:rPr>
  </w:style>
  <w:style w:type="table" w:styleId="Lentelstinklelis">
    <w:name w:val="Table Grid"/>
    <w:basedOn w:val="prastojilentel"/>
    <w:uiPriority w:val="59"/>
    <w:rsid w:val="004877C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4877C9"/>
    <w:rPr>
      <w:color w:val="0000FF"/>
      <w:u w:val="single"/>
    </w:rPr>
  </w:style>
  <w:style w:type="character" w:customStyle="1" w:styleId="UnresolvedMention">
    <w:name w:val="Unresolved Mention"/>
    <w:basedOn w:val="Numatytasispastraiposriftas"/>
    <w:uiPriority w:val="99"/>
    <w:semiHidden/>
    <w:unhideWhenUsed/>
    <w:rsid w:val="004877C9"/>
    <w:rPr>
      <w:color w:val="605E5C"/>
      <w:shd w:val="clear" w:color="auto" w:fill="E1DFDD"/>
    </w:rPr>
  </w:style>
  <w:style w:type="paragraph" w:styleId="Debesliotekstas">
    <w:name w:val="Balloon Text"/>
    <w:basedOn w:val="prastasis"/>
    <w:link w:val="DebesliotekstasDiagrama"/>
    <w:uiPriority w:val="99"/>
    <w:semiHidden/>
    <w:unhideWhenUsed/>
    <w:rsid w:val="004E0FD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E0FDC"/>
    <w:rPr>
      <w:rFonts w:ascii="Tahoma" w:hAnsi="Tahoma" w:cs="Tahoma"/>
      <w:kern w:val="0"/>
      <w:sz w:val="16"/>
      <w:szCs w:val="16"/>
      <w:lang w:val="en-US"/>
    </w:rPr>
  </w:style>
  <w:style w:type="paragraph" w:styleId="Porat">
    <w:name w:val="footer"/>
    <w:basedOn w:val="prastasis"/>
    <w:link w:val="PoratDiagrama"/>
    <w:rsid w:val="00F905BB"/>
    <w:pPr>
      <w:widowControl/>
      <w:tabs>
        <w:tab w:val="center" w:pos="4320"/>
        <w:tab w:val="right" w:pos="8640"/>
      </w:tabs>
    </w:pPr>
    <w:rPr>
      <w:rFonts w:ascii="Times New Roman" w:eastAsia="Times New Roman" w:hAnsi="Times New Roman" w:cs="Times New Roman"/>
      <w:sz w:val="24"/>
      <w:szCs w:val="20"/>
      <w:lang w:val="lt-LT" w:eastAsia="lt-LT"/>
    </w:rPr>
  </w:style>
  <w:style w:type="character" w:customStyle="1" w:styleId="PoratDiagrama">
    <w:name w:val="Poraštė Diagrama"/>
    <w:basedOn w:val="Numatytasispastraiposriftas"/>
    <w:link w:val="Porat"/>
    <w:rsid w:val="00F905BB"/>
    <w:rPr>
      <w:rFonts w:ascii="Times New Roman" w:eastAsia="Times New Roman" w:hAnsi="Times New Roman" w:cs="Times New Roman"/>
      <w:kern w:val="0"/>
      <w:sz w:val="24"/>
      <w:szCs w:val="20"/>
      <w:lang w:eastAsia="lt-LT"/>
    </w:rPr>
  </w:style>
  <w:style w:type="character" w:customStyle="1" w:styleId="Antrat5Diagrama">
    <w:name w:val="Antraštė 5 Diagrama"/>
    <w:basedOn w:val="Numatytasispastraiposriftas"/>
    <w:link w:val="Antrat5"/>
    <w:rsid w:val="00EF4897"/>
    <w:rPr>
      <w:rFonts w:asciiTheme="majorHAnsi" w:eastAsiaTheme="majorEastAsia" w:hAnsiTheme="majorHAnsi" w:cstheme="majorBidi"/>
      <w:color w:val="1F3763" w:themeColor="accent1" w:themeShade="7F"/>
      <w:kern w:val="0"/>
      <w:lang w:val="en-US"/>
    </w:rPr>
  </w:style>
  <w:style w:type="character" w:customStyle="1" w:styleId="Antrat6Diagrama">
    <w:name w:val="Antraštė 6 Diagrama"/>
    <w:basedOn w:val="Numatytasispastraiposriftas"/>
    <w:link w:val="Antrat6"/>
    <w:rsid w:val="00EF4897"/>
    <w:rPr>
      <w:rFonts w:ascii="Times New Roman" w:eastAsia="Times New Roman" w:hAnsi="Times New Roman" w:cs="Times New Roman"/>
      <w:b/>
      <w:bCs/>
      <w:kern w:val="0"/>
      <w:sz w:val="20"/>
      <w:szCs w:val="20"/>
      <w:lang w:val="en-GB" w:eastAsia="lt-LT"/>
    </w:rPr>
  </w:style>
  <w:style w:type="character" w:customStyle="1" w:styleId="typewriter">
    <w:name w:val="typewriter"/>
    <w:basedOn w:val="Numatytasispastraiposriftas"/>
    <w:rsid w:val="00EF4897"/>
  </w:style>
  <w:style w:type="paragraph" w:styleId="Pagrindinistekstas2">
    <w:name w:val="Body Text 2"/>
    <w:basedOn w:val="prastasis"/>
    <w:link w:val="Pagrindinistekstas2Diagrama"/>
    <w:uiPriority w:val="99"/>
    <w:unhideWhenUsed/>
    <w:rsid w:val="00EF4897"/>
    <w:pPr>
      <w:widowControl/>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val="en-GB" w:eastAsia="lt-LT"/>
    </w:rPr>
  </w:style>
  <w:style w:type="character" w:customStyle="1" w:styleId="Pagrindinistekstas2Diagrama">
    <w:name w:val="Pagrindinis tekstas 2 Diagrama"/>
    <w:basedOn w:val="Numatytasispastraiposriftas"/>
    <w:link w:val="Pagrindinistekstas2"/>
    <w:uiPriority w:val="99"/>
    <w:rsid w:val="00EF4897"/>
    <w:rPr>
      <w:rFonts w:ascii="Times New Roman" w:eastAsia="Times New Roman" w:hAnsi="Times New Roman" w:cs="Times New Roman"/>
      <w:kern w:val="0"/>
      <w:sz w:val="24"/>
      <w:szCs w:val="20"/>
      <w:lang w:val="en-GB" w:eastAsia="lt-LT"/>
    </w:rPr>
  </w:style>
  <w:style w:type="paragraph" w:styleId="Antrats">
    <w:name w:val="header"/>
    <w:basedOn w:val="prastasis"/>
    <w:link w:val="AntratsDiagrama"/>
    <w:rsid w:val="00EF4897"/>
    <w:pPr>
      <w:widowControl/>
      <w:tabs>
        <w:tab w:val="center" w:pos="4153"/>
        <w:tab w:val="right" w:pos="8306"/>
      </w:tabs>
      <w:overflowPunct w:val="0"/>
      <w:autoSpaceDE w:val="0"/>
      <w:autoSpaceDN w:val="0"/>
      <w:adjustRightInd w:val="0"/>
      <w:textAlignment w:val="baseline"/>
    </w:pPr>
    <w:rPr>
      <w:rFonts w:ascii="Times New Roman" w:eastAsia="Times New Roman" w:hAnsi="Times New Roman" w:cs="Times New Roman"/>
      <w:sz w:val="24"/>
      <w:szCs w:val="20"/>
      <w:lang w:val="en-GB" w:eastAsia="lt-LT"/>
    </w:rPr>
  </w:style>
  <w:style w:type="character" w:customStyle="1" w:styleId="AntratsDiagrama">
    <w:name w:val="Antraštės Diagrama"/>
    <w:basedOn w:val="Numatytasispastraiposriftas"/>
    <w:link w:val="Antrats"/>
    <w:rsid w:val="00EF4897"/>
    <w:rPr>
      <w:rFonts w:ascii="Times New Roman" w:eastAsia="Times New Roman" w:hAnsi="Times New Roman" w:cs="Times New Roman"/>
      <w:kern w:val="0"/>
      <w:sz w:val="24"/>
      <w:szCs w:val="20"/>
      <w:lang w:val="en-GB" w:eastAsia="lt-LT"/>
    </w:rPr>
  </w:style>
  <w:style w:type="character" w:styleId="Puslapionumeris">
    <w:name w:val="page number"/>
    <w:basedOn w:val="Numatytasispastraiposriftas"/>
    <w:rsid w:val="00EF4897"/>
  </w:style>
  <w:style w:type="character" w:customStyle="1" w:styleId="apple-converted-space">
    <w:name w:val="apple-converted-space"/>
    <w:basedOn w:val="Numatytasispastraiposriftas"/>
    <w:rsid w:val="00EF4897"/>
  </w:style>
  <w:style w:type="character" w:styleId="Grietas">
    <w:name w:val="Strong"/>
    <w:uiPriority w:val="22"/>
    <w:qFormat/>
    <w:rsid w:val="00EF4897"/>
    <w:rPr>
      <w:b/>
      <w:bCs/>
    </w:rPr>
  </w:style>
  <w:style w:type="paragraph" w:styleId="Pavadinimas">
    <w:name w:val="Title"/>
    <w:basedOn w:val="prastasis"/>
    <w:link w:val="PavadinimasDiagrama"/>
    <w:qFormat/>
    <w:rsid w:val="00732791"/>
    <w:pPr>
      <w:widowControl/>
      <w:jc w:val="center"/>
    </w:pPr>
    <w:rPr>
      <w:rFonts w:ascii="Times New Roman" w:eastAsia="Times New Roman" w:hAnsi="Times New Roman" w:cs="Times New Roman"/>
      <w:b/>
      <w:sz w:val="24"/>
      <w:szCs w:val="24"/>
      <w:lang w:val="lt-LT"/>
    </w:rPr>
  </w:style>
  <w:style w:type="character" w:customStyle="1" w:styleId="PavadinimasDiagrama">
    <w:name w:val="Pavadinimas Diagrama"/>
    <w:basedOn w:val="Numatytasispastraiposriftas"/>
    <w:link w:val="Pavadinimas"/>
    <w:rsid w:val="00732791"/>
    <w:rPr>
      <w:rFonts w:ascii="Times New Roman" w:eastAsia="Times New Roman" w:hAnsi="Times New Roman" w:cs="Times New Roman"/>
      <w:b/>
      <w:kern w:val="0"/>
      <w:sz w:val="24"/>
      <w:szCs w:val="24"/>
    </w:rPr>
  </w:style>
  <w:style w:type="paragraph" w:styleId="Puslapioinaostekstas">
    <w:name w:val="footnote text"/>
    <w:basedOn w:val="prastasis"/>
    <w:link w:val="PuslapioinaostekstasDiagrama"/>
    <w:uiPriority w:val="99"/>
    <w:semiHidden/>
    <w:unhideWhenUsed/>
    <w:rsid w:val="00EF4897"/>
    <w:pPr>
      <w:widowControl/>
      <w:overflowPunct w:val="0"/>
      <w:autoSpaceDE w:val="0"/>
      <w:autoSpaceDN w:val="0"/>
      <w:adjustRightInd w:val="0"/>
      <w:textAlignment w:val="baseline"/>
    </w:pPr>
    <w:rPr>
      <w:rFonts w:ascii="Times New Roman" w:eastAsia="Times New Roman" w:hAnsi="Times New Roman" w:cs="Times New Roman"/>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EF4897"/>
    <w:rPr>
      <w:rFonts w:ascii="Times New Roman" w:eastAsia="Times New Roman" w:hAnsi="Times New Roman" w:cs="Times New Roman"/>
      <w:kern w:val="0"/>
      <w:sz w:val="20"/>
      <w:szCs w:val="20"/>
      <w:lang w:val="en-GB" w:eastAsia="lt-LT"/>
    </w:rPr>
  </w:style>
  <w:style w:type="character" w:styleId="Puslapioinaosnuoroda">
    <w:name w:val="footnote reference"/>
    <w:uiPriority w:val="99"/>
    <w:semiHidden/>
    <w:unhideWhenUsed/>
    <w:rsid w:val="00EF4897"/>
    <w:rPr>
      <w:vertAlign w:val="superscript"/>
    </w:rPr>
  </w:style>
  <w:style w:type="character" w:customStyle="1" w:styleId="a">
    <w:name w:val="Основной текст_"/>
    <w:rsid w:val="00EF4897"/>
    <w:rPr>
      <w:rFonts w:ascii="Times New Roman" w:eastAsia="Times New Roman" w:hAnsi="Times New Roman" w:cs="Times New Roman"/>
      <w:b w:val="0"/>
      <w:bCs w:val="0"/>
      <w:i w:val="0"/>
      <w:iCs w:val="0"/>
      <w:smallCaps w:val="0"/>
      <w:strike w:val="0"/>
      <w:sz w:val="21"/>
      <w:szCs w:val="21"/>
      <w:u w:val="none"/>
    </w:rPr>
  </w:style>
  <w:style w:type="character" w:customStyle="1" w:styleId="a0">
    <w:name w:val="Основной текст"/>
    <w:rsid w:val="00EF489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rPr>
  </w:style>
  <w:style w:type="character" w:customStyle="1" w:styleId="a1">
    <w:name w:val="Основной текст + Курсив"/>
    <w:rsid w:val="00EF4897"/>
    <w:rPr>
      <w:rFonts w:ascii="Times New Roman" w:eastAsia="Times New Roman" w:hAnsi="Times New Roman" w:cs="Times New Roman"/>
      <w:b w:val="0"/>
      <w:bCs w:val="0"/>
      <w:i/>
      <w:iCs/>
      <w:smallCaps w:val="0"/>
      <w:strike w:val="0"/>
      <w:color w:val="000000"/>
      <w:spacing w:val="0"/>
      <w:w w:val="100"/>
      <w:position w:val="0"/>
      <w:sz w:val="21"/>
      <w:szCs w:val="21"/>
      <w:u w:val="none"/>
      <w:lang w:val="lt-LT"/>
    </w:rPr>
  </w:style>
  <w:style w:type="paragraph" w:styleId="Turinioantrat">
    <w:name w:val="TOC Heading"/>
    <w:basedOn w:val="Antrat1"/>
    <w:next w:val="prastasis"/>
    <w:uiPriority w:val="39"/>
    <w:unhideWhenUsed/>
    <w:qFormat/>
    <w:rsid w:val="00A5314F"/>
    <w:pPr>
      <w:keepNext/>
      <w:keepLines/>
      <w:widowControl/>
      <w:spacing w:before="480" w:line="276" w:lineRule="auto"/>
      <w:outlineLvl w:val="9"/>
    </w:pPr>
    <w:rPr>
      <w:rFonts w:asciiTheme="majorHAnsi" w:eastAsiaTheme="majorEastAsia" w:hAnsiTheme="majorHAnsi" w:cstheme="majorBidi"/>
      <w:b w:val="0"/>
      <w:bCs/>
      <w:color w:val="2F5496" w:themeColor="accent1" w:themeShade="BF"/>
      <w:sz w:val="28"/>
      <w:szCs w:val="28"/>
    </w:rPr>
  </w:style>
  <w:style w:type="paragraph" w:styleId="Turinys1">
    <w:name w:val="toc 1"/>
    <w:basedOn w:val="prastasis"/>
    <w:next w:val="prastasis"/>
    <w:autoRedefine/>
    <w:uiPriority w:val="39"/>
    <w:unhideWhenUsed/>
    <w:rsid w:val="00A5314F"/>
    <w:pPr>
      <w:spacing w:after="100"/>
    </w:pPr>
  </w:style>
  <w:style w:type="paragraph" w:styleId="Turinys3">
    <w:name w:val="toc 3"/>
    <w:basedOn w:val="prastasis"/>
    <w:next w:val="prastasis"/>
    <w:autoRedefine/>
    <w:uiPriority w:val="39"/>
    <w:unhideWhenUsed/>
    <w:rsid w:val="00A5314F"/>
    <w:pPr>
      <w:spacing w:after="100"/>
      <w:ind w:left="440"/>
    </w:pPr>
  </w:style>
  <w:style w:type="paragraph" w:styleId="Turinys2">
    <w:name w:val="toc 2"/>
    <w:basedOn w:val="prastasis"/>
    <w:next w:val="prastasis"/>
    <w:autoRedefine/>
    <w:uiPriority w:val="39"/>
    <w:unhideWhenUsed/>
    <w:rsid w:val="00320D81"/>
    <w:pPr>
      <w:widowControl/>
      <w:spacing w:after="100" w:line="276" w:lineRule="auto"/>
      <w:ind w:left="220"/>
    </w:pPr>
    <w:rPr>
      <w:rFonts w:eastAsiaTheme="minorEastAsia"/>
    </w:rPr>
  </w:style>
  <w:style w:type="paragraph" w:styleId="Turinys4">
    <w:name w:val="toc 4"/>
    <w:basedOn w:val="prastasis"/>
    <w:next w:val="prastasis"/>
    <w:autoRedefine/>
    <w:uiPriority w:val="39"/>
    <w:unhideWhenUsed/>
    <w:rsid w:val="00320D81"/>
    <w:pPr>
      <w:widowControl/>
      <w:spacing w:after="100" w:line="276" w:lineRule="auto"/>
      <w:ind w:left="660"/>
    </w:pPr>
    <w:rPr>
      <w:rFonts w:eastAsiaTheme="minorEastAsia"/>
    </w:rPr>
  </w:style>
  <w:style w:type="paragraph" w:styleId="Turinys5">
    <w:name w:val="toc 5"/>
    <w:basedOn w:val="prastasis"/>
    <w:next w:val="prastasis"/>
    <w:autoRedefine/>
    <w:uiPriority w:val="39"/>
    <w:unhideWhenUsed/>
    <w:rsid w:val="00320D81"/>
    <w:pPr>
      <w:widowControl/>
      <w:spacing w:after="100" w:line="276" w:lineRule="auto"/>
      <w:ind w:left="880"/>
    </w:pPr>
    <w:rPr>
      <w:rFonts w:eastAsiaTheme="minorEastAsia"/>
    </w:rPr>
  </w:style>
  <w:style w:type="paragraph" w:styleId="Turinys6">
    <w:name w:val="toc 6"/>
    <w:basedOn w:val="prastasis"/>
    <w:next w:val="prastasis"/>
    <w:autoRedefine/>
    <w:uiPriority w:val="39"/>
    <w:unhideWhenUsed/>
    <w:rsid w:val="00320D81"/>
    <w:pPr>
      <w:widowControl/>
      <w:spacing w:after="100" w:line="276" w:lineRule="auto"/>
      <w:ind w:left="1100"/>
    </w:pPr>
    <w:rPr>
      <w:rFonts w:eastAsiaTheme="minorEastAsia"/>
    </w:rPr>
  </w:style>
  <w:style w:type="paragraph" w:styleId="Turinys7">
    <w:name w:val="toc 7"/>
    <w:basedOn w:val="prastasis"/>
    <w:next w:val="prastasis"/>
    <w:autoRedefine/>
    <w:uiPriority w:val="39"/>
    <w:unhideWhenUsed/>
    <w:rsid w:val="00320D81"/>
    <w:pPr>
      <w:widowControl/>
      <w:spacing w:after="100" w:line="276" w:lineRule="auto"/>
      <w:ind w:left="1320"/>
    </w:pPr>
    <w:rPr>
      <w:rFonts w:eastAsiaTheme="minorEastAsia"/>
    </w:rPr>
  </w:style>
  <w:style w:type="paragraph" w:styleId="Turinys8">
    <w:name w:val="toc 8"/>
    <w:basedOn w:val="prastasis"/>
    <w:next w:val="prastasis"/>
    <w:autoRedefine/>
    <w:uiPriority w:val="39"/>
    <w:unhideWhenUsed/>
    <w:rsid w:val="00320D81"/>
    <w:pPr>
      <w:widowControl/>
      <w:spacing w:after="100" w:line="276" w:lineRule="auto"/>
      <w:ind w:left="1540"/>
    </w:pPr>
    <w:rPr>
      <w:rFonts w:eastAsiaTheme="minorEastAsia"/>
    </w:rPr>
  </w:style>
  <w:style w:type="paragraph" w:styleId="Turinys9">
    <w:name w:val="toc 9"/>
    <w:basedOn w:val="prastasis"/>
    <w:next w:val="prastasis"/>
    <w:autoRedefine/>
    <w:uiPriority w:val="39"/>
    <w:unhideWhenUsed/>
    <w:rsid w:val="00320D81"/>
    <w:pPr>
      <w:widowControl/>
      <w:spacing w:after="100" w:line="276" w:lineRule="auto"/>
      <w:ind w:left="1760"/>
    </w:pPr>
    <w:rPr>
      <w:rFonts w:eastAsiaTheme="minorEastAsia"/>
    </w:rPr>
  </w:style>
</w:styles>
</file>

<file path=word/webSettings.xml><?xml version="1.0" encoding="utf-8"?>
<w:webSettings xmlns:r="http://schemas.openxmlformats.org/officeDocument/2006/relationships" xmlns:w="http://schemas.openxmlformats.org/wordprocessingml/2006/main">
  <w:divs>
    <w:div w:id="175731367">
      <w:bodyDiv w:val="1"/>
      <w:marLeft w:val="0"/>
      <w:marRight w:val="0"/>
      <w:marTop w:val="0"/>
      <w:marBottom w:val="0"/>
      <w:divBdr>
        <w:top w:val="none" w:sz="0" w:space="0" w:color="auto"/>
        <w:left w:val="none" w:sz="0" w:space="0" w:color="auto"/>
        <w:bottom w:val="none" w:sz="0" w:space="0" w:color="auto"/>
        <w:right w:val="none" w:sz="0" w:space="0" w:color="auto"/>
      </w:divBdr>
    </w:div>
    <w:div w:id="448817551">
      <w:bodyDiv w:val="1"/>
      <w:marLeft w:val="0"/>
      <w:marRight w:val="0"/>
      <w:marTop w:val="0"/>
      <w:marBottom w:val="0"/>
      <w:divBdr>
        <w:top w:val="none" w:sz="0" w:space="0" w:color="auto"/>
        <w:left w:val="none" w:sz="0" w:space="0" w:color="auto"/>
        <w:bottom w:val="none" w:sz="0" w:space="0" w:color="auto"/>
        <w:right w:val="none" w:sz="0" w:space="0" w:color="auto"/>
      </w:divBdr>
      <w:divsChild>
        <w:div w:id="322896980">
          <w:marLeft w:val="0"/>
          <w:marRight w:val="0"/>
          <w:marTop w:val="0"/>
          <w:marBottom w:val="0"/>
          <w:divBdr>
            <w:top w:val="none" w:sz="0" w:space="0" w:color="auto"/>
            <w:left w:val="none" w:sz="0" w:space="0" w:color="auto"/>
            <w:bottom w:val="none" w:sz="0" w:space="0" w:color="auto"/>
            <w:right w:val="none" w:sz="0" w:space="0" w:color="auto"/>
          </w:divBdr>
        </w:div>
      </w:divsChild>
    </w:div>
    <w:div w:id="1657953730">
      <w:bodyDiv w:val="1"/>
      <w:marLeft w:val="0"/>
      <w:marRight w:val="0"/>
      <w:marTop w:val="0"/>
      <w:marBottom w:val="0"/>
      <w:divBdr>
        <w:top w:val="none" w:sz="0" w:space="0" w:color="auto"/>
        <w:left w:val="none" w:sz="0" w:space="0" w:color="auto"/>
        <w:bottom w:val="none" w:sz="0" w:space="0" w:color="auto"/>
        <w:right w:val="none" w:sz="0" w:space="0" w:color="auto"/>
      </w:divBdr>
    </w:div>
    <w:div w:id="1990940771">
      <w:bodyDiv w:val="1"/>
      <w:marLeft w:val="0"/>
      <w:marRight w:val="0"/>
      <w:marTop w:val="0"/>
      <w:marBottom w:val="0"/>
      <w:divBdr>
        <w:top w:val="none" w:sz="0" w:space="0" w:color="auto"/>
        <w:left w:val="none" w:sz="0" w:space="0" w:color="auto"/>
        <w:bottom w:val="none" w:sz="0" w:space="0" w:color="auto"/>
        <w:right w:val="none" w:sz="0" w:space="0" w:color="auto"/>
      </w:divBdr>
    </w:div>
    <w:div w:id="201314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investicijos.lt" TargetMode="External"/><Relationship Id="rId18" Type="http://schemas.microsoft.com/office/2016/09/relationships/commentsIds" Target="commentsIds.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ygintas.mockevicius@agrokoncernas.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ygintas.mockevicius@agrokoncernas.lt"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zygintas.mockevicius@agrokoncernas.lt" TargetMode="External"/><Relationship Id="rId14" Type="http://schemas.microsoft.com/office/2007/relationships/hdphoto" Target="media/hdphoto1.wdp"/></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4583E-11EF-4B35-BEB3-246B2ED54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47</Pages>
  <Words>20576</Words>
  <Characters>117285</Characters>
  <Application>Microsoft Office Word</Application>
  <DocSecurity>0</DocSecurity>
  <Lines>977</Lines>
  <Paragraphs>275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137586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Žygintas Mockevičius</dc:creator>
  <cp:lastModifiedBy>Windows User</cp:lastModifiedBy>
  <cp:revision>3</cp:revision>
  <dcterms:created xsi:type="dcterms:W3CDTF">2023-02-03T16:32:00Z</dcterms:created>
  <dcterms:modified xsi:type="dcterms:W3CDTF">2023-02-06T07:04:00Z</dcterms:modified>
</cp:coreProperties>
</file>