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781" w:type="dxa"/>
        <w:tblInd w:w="137" w:type="dxa"/>
        <w:tblLook w:val="04A0" w:firstRow="1" w:lastRow="0" w:firstColumn="1" w:lastColumn="0" w:noHBand="0" w:noVBand="1"/>
      </w:tblPr>
      <w:tblGrid>
        <w:gridCol w:w="9781"/>
      </w:tblGrid>
      <w:tr w:rsidR="00A94403" w:rsidRPr="00C038B6" w14:paraId="2671081E" w14:textId="683E620C" w:rsidTr="0035671F">
        <w:tc>
          <w:tcPr>
            <w:tcW w:w="9781" w:type="dxa"/>
          </w:tcPr>
          <w:p w14:paraId="60292B5A" w14:textId="350C3D78" w:rsidR="00A94403" w:rsidRPr="00FF7D20" w:rsidRDefault="00A94403" w:rsidP="00036D82">
            <w:pPr>
              <w:keepNext/>
              <w:keepLines/>
              <w:widowControl w:val="0"/>
              <w:tabs>
                <w:tab w:val="left" w:leader="underscore" w:pos="2880"/>
              </w:tabs>
              <w:jc w:val="center"/>
              <w:outlineLvl w:val="0"/>
              <w:rPr>
                <w:rFonts w:ascii="Arial" w:eastAsia="Arial" w:hAnsi="Arial" w:cs="Arial"/>
                <w:b/>
                <w:bCs/>
                <w:sz w:val="18"/>
                <w:szCs w:val="18"/>
                <w:lang w:bidi="en-US"/>
              </w:rPr>
            </w:pPr>
            <w:bookmarkStart w:id="0" w:name="bookmark0"/>
            <w:r w:rsidRPr="00FF7D20">
              <w:rPr>
                <w:rFonts w:ascii="Arial" w:eastAsia="Arial" w:hAnsi="Arial" w:cs="Arial"/>
                <w:b/>
                <w:bCs/>
                <w:sz w:val="18"/>
                <w:szCs w:val="18"/>
                <w:lang w:eastAsia="lt-LT" w:bidi="lt-LT"/>
              </w:rPr>
              <w:t>SAULĖS ELEKTRINĖS PIRKIMO - PARDAVIMO IR</w:t>
            </w:r>
            <w:r w:rsidRPr="00FF7D20">
              <w:rPr>
                <w:rFonts w:ascii="Arial" w:eastAsia="Arial" w:hAnsi="Arial" w:cs="Arial"/>
                <w:b/>
                <w:bCs/>
                <w:sz w:val="18"/>
                <w:szCs w:val="18"/>
                <w:lang w:eastAsia="lt-LT" w:bidi="lt-LT"/>
              </w:rPr>
              <w:br/>
              <w:t>DARBŲ SUTARTIS NR.</w:t>
            </w:r>
            <w:bookmarkEnd w:id="0"/>
          </w:p>
        </w:tc>
      </w:tr>
      <w:tr w:rsidR="00A94403" w:rsidRPr="00C038B6" w14:paraId="1C390F54" w14:textId="24C98EE3" w:rsidTr="0035671F">
        <w:tc>
          <w:tcPr>
            <w:tcW w:w="9781" w:type="dxa"/>
          </w:tcPr>
          <w:p w14:paraId="59513A5E" w14:textId="77777777" w:rsidR="00A94403" w:rsidRPr="00FF7D20" w:rsidRDefault="00A94403" w:rsidP="00036D82">
            <w:pPr>
              <w:widowControl w:val="0"/>
              <w:jc w:val="center"/>
              <w:rPr>
                <w:rFonts w:ascii="Arial" w:eastAsia="Arial" w:hAnsi="Arial" w:cs="Arial"/>
                <w:sz w:val="18"/>
                <w:szCs w:val="18"/>
                <w:lang w:bidi="en-US"/>
              </w:rPr>
            </w:pPr>
            <w:r w:rsidRPr="00FF7D20">
              <w:rPr>
                <w:rFonts w:ascii="Arial" w:eastAsia="Arial" w:hAnsi="Arial" w:cs="Arial"/>
                <w:sz w:val="18"/>
                <w:szCs w:val="18"/>
                <w:lang w:eastAsia="lt-LT" w:bidi="lt-LT"/>
              </w:rPr>
              <w:t>BENDROJI DALIS</w:t>
            </w:r>
            <w:r w:rsidRPr="00FF7D20">
              <w:rPr>
                <w:rFonts w:ascii="Arial" w:eastAsia="Arial" w:hAnsi="Arial" w:cs="Arial"/>
                <w:sz w:val="18"/>
                <w:szCs w:val="18"/>
                <w:lang w:eastAsia="lt-LT" w:bidi="lt-LT"/>
              </w:rPr>
              <w:br/>
              <w:t>[DATA]</w:t>
            </w:r>
          </w:p>
        </w:tc>
      </w:tr>
      <w:tr w:rsidR="00A94403" w:rsidRPr="00C038B6" w14:paraId="2EC7860F" w14:textId="0E52923E" w:rsidTr="0035671F">
        <w:trPr>
          <w:trHeight w:val="563"/>
        </w:trPr>
        <w:tc>
          <w:tcPr>
            <w:tcW w:w="9781" w:type="dxa"/>
          </w:tcPr>
          <w:p w14:paraId="7087BEC2" w14:textId="41B76D45" w:rsidR="00C60968" w:rsidRPr="00C60968" w:rsidRDefault="00A94403" w:rsidP="00036D82">
            <w:pPr>
              <w:widowControl w:val="0"/>
              <w:jc w:val="both"/>
              <w:rPr>
                <w:rFonts w:ascii="Arial" w:eastAsia="Arial" w:hAnsi="Arial" w:cs="Arial"/>
                <w:sz w:val="18"/>
                <w:szCs w:val="18"/>
                <w:lang w:eastAsia="lt-LT" w:bidi="lt-LT"/>
              </w:rPr>
            </w:pPr>
            <w:r w:rsidRPr="00C60968">
              <w:rPr>
                <w:rFonts w:ascii="Arial" w:eastAsia="Arial" w:hAnsi="Arial" w:cs="Arial"/>
                <w:sz w:val="18"/>
                <w:szCs w:val="18"/>
                <w:lang w:eastAsia="lt-LT" w:bidi="lt-LT"/>
              </w:rPr>
              <w:t>Pirkėjas ir Pardavėjas, nurodyti Sutarties SD 1 punkte, veikiantys savo įgaliojimų ribose, sudarė šią Saulės elektrinės pirkimo-pardavimo ir darbų sutartį.</w:t>
            </w:r>
            <w:r w:rsidR="00C60968" w:rsidRPr="00C60968">
              <w:rPr>
                <w:rFonts w:ascii="Arial" w:eastAsia="Arial" w:hAnsi="Arial" w:cs="Arial"/>
                <w:sz w:val="18"/>
                <w:szCs w:val="18"/>
                <w:lang w:eastAsia="lt-LT" w:bidi="lt-LT"/>
              </w:rPr>
              <w:t xml:space="preserve"> </w:t>
            </w:r>
            <w:r w:rsidR="00C60968" w:rsidRPr="00C60968">
              <w:rPr>
                <w:rFonts w:ascii="Arial" w:hAnsi="Arial" w:cs="Arial"/>
                <w:sz w:val="18"/>
                <w:szCs w:val="18"/>
              </w:rPr>
              <w:t xml:space="preserve">Sutartis sudaryta vadovaujantis Pirkėjo organizuoto </w:t>
            </w:r>
            <w:r w:rsidR="00C60968">
              <w:rPr>
                <w:rFonts w:ascii="Arial" w:hAnsi="Arial" w:cs="Arial"/>
                <w:sz w:val="18"/>
                <w:szCs w:val="18"/>
              </w:rPr>
              <w:t>K</w:t>
            </w:r>
            <w:r w:rsidR="00C60968" w:rsidRPr="00C60968">
              <w:rPr>
                <w:rFonts w:ascii="Arial" w:hAnsi="Arial" w:cs="Arial"/>
                <w:sz w:val="18"/>
                <w:szCs w:val="18"/>
              </w:rPr>
              <w:t>onkurso rezultatais, t. y. su Pardavėju, kurio pasiūlymas pagal Konkurso rezultatus buvo pripažintas laimėjusiu.</w:t>
            </w:r>
          </w:p>
          <w:p w14:paraId="540DC190" w14:textId="7AC4F213" w:rsidR="00C60968" w:rsidRPr="00FF7D20" w:rsidRDefault="00C60968" w:rsidP="00036D82">
            <w:pPr>
              <w:widowControl w:val="0"/>
              <w:jc w:val="both"/>
              <w:rPr>
                <w:rFonts w:ascii="Arial" w:eastAsia="Arial" w:hAnsi="Arial" w:cs="Arial"/>
                <w:sz w:val="18"/>
                <w:szCs w:val="18"/>
                <w:lang w:bidi="en-US"/>
              </w:rPr>
            </w:pPr>
          </w:p>
        </w:tc>
      </w:tr>
      <w:tr w:rsidR="00A94403" w:rsidRPr="00C038B6" w14:paraId="2CA178EE" w14:textId="56CA4BC7" w:rsidTr="0035671F">
        <w:tc>
          <w:tcPr>
            <w:tcW w:w="9781" w:type="dxa"/>
          </w:tcPr>
          <w:p w14:paraId="029A1252" w14:textId="77777777" w:rsidR="00A94403" w:rsidRPr="00FF7D20" w:rsidRDefault="00A94403" w:rsidP="00D14A1F">
            <w:pPr>
              <w:pStyle w:val="ListParagraph"/>
              <w:tabs>
                <w:tab w:val="left" w:pos="709"/>
              </w:tabs>
              <w:ind w:left="0"/>
              <w:jc w:val="both"/>
              <w:rPr>
                <w:rFonts w:ascii="Arial" w:eastAsia="Arial" w:hAnsi="Arial" w:cs="Arial"/>
                <w:b/>
                <w:bCs/>
                <w:sz w:val="18"/>
                <w:szCs w:val="18"/>
                <w:lang w:bidi="en-US"/>
              </w:rPr>
            </w:pPr>
            <w:bookmarkStart w:id="1" w:name="bookmark2"/>
          </w:p>
          <w:p w14:paraId="773DDF15" w14:textId="1F07FFD4" w:rsidR="00A94403" w:rsidRPr="003C025A" w:rsidRDefault="008C3958" w:rsidP="007B3DA1">
            <w:pPr>
              <w:pStyle w:val="ListParagraph"/>
              <w:numPr>
                <w:ilvl w:val="0"/>
                <w:numId w:val="17"/>
              </w:numPr>
              <w:tabs>
                <w:tab w:val="left" w:pos="709"/>
              </w:tabs>
              <w:ind w:left="174" w:hanging="174"/>
              <w:jc w:val="both"/>
              <w:rPr>
                <w:rFonts w:ascii="Arial" w:eastAsia="Arial" w:hAnsi="Arial" w:cs="Arial"/>
                <w:b/>
                <w:bCs/>
                <w:sz w:val="18"/>
                <w:szCs w:val="18"/>
                <w:lang w:bidi="en-US"/>
              </w:rPr>
            </w:pPr>
            <w:r>
              <w:rPr>
                <w:rFonts w:ascii="Arial" w:eastAsia="Arial" w:hAnsi="Arial" w:cs="Arial"/>
                <w:b/>
                <w:bCs/>
                <w:sz w:val="18"/>
                <w:szCs w:val="18"/>
                <w:lang w:eastAsia="lt-LT" w:bidi="lt-LT"/>
              </w:rPr>
              <w:t xml:space="preserve"> </w:t>
            </w:r>
            <w:r w:rsidR="00A94403" w:rsidRPr="003C025A">
              <w:rPr>
                <w:rFonts w:ascii="Arial" w:eastAsia="Arial" w:hAnsi="Arial" w:cs="Arial"/>
                <w:b/>
                <w:bCs/>
                <w:sz w:val="18"/>
                <w:szCs w:val="18"/>
                <w:lang w:eastAsia="lt-LT" w:bidi="lt-LT"/>
              </w:rPr>
              <w:t>SUTARTIES SĄVOKOS:</w:t>
            </w:r>
            <w:bookmarkEnd w:id="1"/>
          </w:p>
          <w:p w14:paraId="376EB1A3" w14:textId="0BF5FED5" w:rsidR="00A94403" w:rsidRPr="00FF7D20" w:rsidRDefault="00A94403" w:rsidP="00D14A1F">
            <w:pPr>
              <w:pStyle w:val="ListParagraph"/>
              <w:tabs>
                <w:tab w:val="left" w:pos="709"/>
              </w:tabs>
              <w:ind w:left="0"/>
              <w:jc w:val="both"/>
              <w:rPr>
                <w:rFonts w:ascii="Arial" w:eastAsia="Arial" w:hAnsi="Arial" w:cs="Arial"/>
                <w:b/>
                <w:bCs/>
                <w:sz w:val="18"/>
                <w:szCs w:val="18"/>
                <w:lang w:bidi="en-US"/>
              </w:rPr>
            </w:pPr>
          </w:p>
        </w:tc>
      </w:tr>
      <w:tr w:rsidR="00A94403" w:rsidRPr="00C038B6" w14:paraId="77E06571" w14:textId="42768737" w:rsidTr="0035671F">
        <w:tc>
          <w:tcPr>
            <w:tcW w:w="9781" w:type="dxa"/>
          </w:tcPr>
          <w:p w14:paraId="49A91D93" w14:textId="77777777" w:rsidR="00A94403" w:rsidRPr="003C025A" w:rsidRDefault="00A94403" w:rsidP="003C025A">
            <w:pPr>
              <w:pStyle w:val="ListParagraph"/>
              <w:numPr>
                <w:ilvl w:val="1"/>
                <w:numId w:val="2"/>
              </w:numPr>
              <w:tabs>
                <w:tab w:val="left" w:pos="507"/>
              </w:tabs>
              <w:ind w:left="0" w:firstLine="0"/>
              <w:jc w:val="both"/>
              <w:rPr>
                <w:rFonts w:ascii="Arial" w:eastAsia="Arial" w:hAnsi="Arial" w:cs="Arial"/>
                <w:sz w:val="18"/>
                <w:szCs w:val="18"/>
                <w:lang w:bidi="en-US"/>
              </w:rPr>
            </w:pPr>
            <w:r w:rsidRPr="003C025A">
              <w:rPr>
                <w:rFonts w:ascii="Arial" w:eastAsia="Arial" w:hAnsi="Arial" w:cs="Arial"/>
                <w:sz w:val="18"/>
                <w:szCs w:val="18"/>
                <w:lang w:eastAsia="lt-LT" w:bidi="lt-LT"/>
              </w:rPr>
              <w:t>Sutartyje naudojamos sąvokos:</w:t>
            </w:r>
          </w:p>
        </w:tc>
      </w:tr>
      <w:tr w:rsidR="00A94403" w:rsidRPr="00D11BF6" w14:paraId="00F0F1CB" w14:textId="77777777" w:rsidTr="0035671F">
        <w:tc>
          <w:tcPr>
            <w:tcW w:w="9781" w:type="dxa"/>
          </w:tcPr>
          <w:p w14:paraId="16EF7B8A" w14:textId="689195B7" w:rsidR="00A94403" w:rsidRPr="003C025A" w:rsidRDefault="00A94403" w:rsidP="00FF7D20">
            <w:pPr>
              <w:pStyle w:val="ListParagraph"/>
              <w:numPr>
                <w:ilvl w:val="2"/>
                <w:numId w:val="2"/>
              </w:numPr>
              <w:tabs>
                <w:tab w:val="left" w:pos="456"/>
              </w:tabs>
              <w:ind w:left="0" w:hanging="111"/>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 </w:t>
            </w:r>
            <w:r w:rsidRPr="00FF7D20">
              <w:rPr>
                <w:rFonts w:ascii="Arial" w:eastAsia="Arial" w:hAnsi="Arial" w:cs="Arial"/>
                <w:b/>
                <w:bCs/>
                <w:sz w:val="18"/>
                <w:szCs w:val="18"/>
                <w:lang w:eastAsia="lt-LT" w:bidi="lt-LT"/>
              </w:rPr>
              <w:t>Avansinis mokėjimas</w:t>
            </w:r>
            <w:r w:rsidRPr="003C025A">
              <w:rPr>
                <w:rFonts w:ascii="Arial" w:eastAsia="Arial" w:hAnsi="Arial" w:cs="Arial"/>
                <w:sz w:val="18"/>
                <w:szCs w:val="18"/>
                <w:lang w:eastAsia="lt-LT" w:bidi="lt-LT"/>
              </w:rPr>
              <w:t xml:space="preserve"> – Sutarties kainos dalis, mokama Sutartyje nurodyta tvarka ir atliekanti Sutarties įvykdymo užtikrinimo funkciją. </w:t>
            </w:r>
          </w:p>
        </w:tc>
      </w:tr>
      <w:tr w:rsidR="00A94403" w:rsidRPr="00C038B6" w14:paraId="0C1F44B4" w14:textId="7A03C61A" w:rsidTr="0035671F">
        <w:tc>
          <w:tcPr>
            <w:tcW w:w="9781" w:type="dxa"/>
          </w:tcPr>
          <w:p w14:paraId="76A0A678" w14:textId="0F629550" w:rsidR="00A94403" w:rsidRPr="00C63228" w:rsidRDefault="00A94403" w:rsidP="00FF7D20">
            <w:pPr>
              <w:pStyle w:val="ListParagraph"/>
              <w:numPr>
                <w:ilvl w:val="2"/>
                <w:numId w:val="2"/>
              </w:numPr>
              <w:tabs>
                <w:tab w:val="left" w:pos="456"/>
                <w:tab w:val="left" w:pos="1418"/>
              </w:tabs>
              <w:ind w:left="0" w:hanging="111"/>
              <w:jc w:val="both"/>
              <w:rPr>
                <w:rFonts w:ascii="Arial" w:eastAsia="Arial" w:hAnsi="Arial" w:cs="Arial"/>
                <w:sz w:val="18"/>
                <w:szCs w:val="18"/>
                <w:lang w:bidi="en-US"/>
              </w:rPr>
            </w:pPr>
            <w:r w:rsidRPr="00C63228">
              <w:rPr>
                <w:rFonts w:ascii="Arial" w:eastAsia="Arial" w:hAnsi="Arial" w:cs="Arial"/>
                <w:b/>
                <w:bCs/>
                <w:sz w:val="18"/>
                <w:szCs w:val="18"/>
                <w:lang w:eastAsia="lt-LT" w:bidi="lt-LT"/>
              </w:rPr>
              <w:t xml:space="preserve">Darbai </w:t>
            </w:r>
            <w:r w:rsidRPr="00C63228">
              <w:rPr>
                <w:rFonts w:ascii="Arial" w:eastAsia="Arial" w:hAnsi="Arial" w:cs="Arial"/>
                <w:sz w:val="18"/>
                <w:szCs w:val="18"/>
                <w:lang w:eastAsia="lt-LT" w:bidi="lt-LT"/>
              </w:rPr>
              <w:t>- Pardavėjo Pirkėjui pagal Sutartį atliekami darbai: sutikimų, statybą leidžiančių dokumentų gavimas,</w:t>
            </w:r>
            <w:r w:rsidR="00C63228">
              <w:rPr>
                <w:rFonts w:ascii="Arial" w:eastAsia="Arial" w:hAnsi="Arial" w:cs="Arial"/>
                <w:sz w:val="18"/>
                <w:szCs w:val="18"/>
                <w:lang w:eastAsia="lt-LT" w:bidi="lt-LT"/>
              </w:rPr>
              <w:t xml:space="preserve"> Objekte esančio pastato konstrukcijų vertinimas,</w:t>
            </w:r>
            <w:r w:rsidRPr="00C63228">
              <w:rPr>
                <w:rFonts w:ascii="Arial" w:eastAsia="Arial" w:hAnsi="Arial" w:cs="Arial"/>
                <w:sz w:val="18"/>
                <w:szCs w:val="18"/>
                <w:lang w:eastAsia="lt-LT" w:bidi="lt-LT"/>
              </w:rPr>
              <w:t xml:space="preserve"> Objekto kadastriniai matavimai, topografija, </w:t>
            </w:r>
            <w:r w:rsidR="00C63228">
              <w:rPr>
                <w:rFonts w:ascii="Arial" w:eastAsia="Arial" w:hAnsi="Arial" w:cs="Arial"/>
                <w:sz w:val="18"/>
                <w:szCs w:val="18"/>
                <w:lang w:eastAsia="lt-LT" w:bidi="lt-LT"/>
              </w:rPr>
              <w:t>p</w:t>
            </w:r>
            <w:r w:rsidRPr="00C63228">
              <w:rPr>
                <w:rFonts w:ascii="Arial" w:eastAsia="Arial" w:hAnsi="Arial" w:cs="Arial"/>
                <w:sz w:val="18"/>
                <w:szCs w:val="18"/>
                <w:lang w:eastAsia="lt-LT" w:bidi="lt-LT"/>
              </w:rPr>
              <w:t xml:space="preserve">rojekto rengimas ir suderinimas su atsakingomis institucijomis, Elektrinės įrengimo darbai apimantys visos reikiamos </w:t>
            </w:r>
            <w:r w:rsidRPr="00C63228">
              <w:rPr>
                <w:rFonts w:ascii="Arial" w:hAnsi="Arial" w:cs="Arial"/>
                <w:sz w:val="18"/>
                <w:szCs w:val="18"/>
              </w:rPr>
              <w:t xml:space="preserve">elektros energijos gamybai ir tiekimui </w:t>
            </w:r>
            <w:r w:rsidRPr="00C63228">
              <w:rPr>
                <w:rFonts w:ascii="Arial" w:eastAsia="Arial" w:hAnsi="Arial" w:cs="Arial"/>
                <w:sz w:val="18"/>
                <w:szCs w:val="18"/>
                <w:lang w:eastAsia="lt-LT" w:bidi="lt-LT"/>
              </w:rPr>
              <w:t xml:space="preserve">įrangos pristatymą ir montavimą pagal </w:t>
            </w:r>
            <w:r w:rsidR="00C63228">
              <w:rPr>
                <w:rFonts w:ascii="Arial" w:eastAsia="Arial" w:hAnsi="Arial" w:cs="Arial"/>
                <w:sz w:val="18"/>
                <w:szCs w:val="18"/>
                <w:lang w:eastAsia="lt-LT" w:bidi="lt-LT"/>
              </w:rPr>
              <w:t>p</w:t>
            </w:r>
            <w:r w:rsidR="00C63228" w:rsidRPr="00C63228">
              <w:rPr>
                <w:rFonts w:ascii="Arial" w:eastAsia="Arial" w:hAnsi="Arial" w:cs="Arial"/>
                <w:sz w:val="18"/>
                <w:szCs w:val="18"/>
                <w:lang w:eastAsia="lt-LT" w:bidi="lt-LT"/>
              </w:rPr>
              <w:t>rojektą</w:t>
            </w:r>
            <w:r w:rsidRPr="00C63228">
              <w:rPr>
                <w:rFonts w:ascii="Arial" w:eastAsia="Arial" w:hAnsi="Arial" w:cs="Arial"/>
                <w:sz w:val="18"/>
                <w:szCs w:val="18"/>
                <w:lang w:eastAsia="lt-LT" w:bidi="lt-LT"/>
              </w:rPr>
              <w:t>, žaibosaugos įrengimas, Elektrinės prijungimas prie Objekto lokaliojo tinklo ir integravimas į bendrą sistemą su Esama elektrine, bandymų atlikimas, reikiamos pagal Įstatymus dokumentacijos sutvarkymas, įskaitant ir VERT pažymos apie Elektrinės techninę būklę gavimas,  ir kiti darbai</w:t>
            </w:r>
            <w:r w:rsidRPr="00C63228">
              <w:rPr>
                <w:rFonts w:ascii="Arial" w:hAnsi="Arial" w:cs="Arial"/>
                <w:sz w:val="18"/>
                <w:szCs w:val="18"/>
              </w:rPr>
              <w:t>, kurie nors ir nenurodyti, tačiau yra būtini ar susiję su nurodytais darbais.</w:t>
            </w:r>
          </w:p>
        </w:tc>
      </w:tr>
      <w:tr w:rsidR="00A94403" w:rsidRPr="00C038B6" w14:paraId="3463D95A" w14:textId="2334B3E2" w:rsidTr="0035671F">
        <w:tc>
          <w:tcPr>
            <w:tcW w:w="9781" w:type="dxa"/>
          </w:tcPr>
          <w:p w14:paraId="269B71A7" w14:textId="7CBFF8CC" w:rsidR="00A94403" w:rsidRPr="00C63228" w:rsidRDefault="00A94403" w:rsidP="003C025A">
            <w:pPr>
              <w:pStyle w:val="ListParagraph"/>
              <w:numPr>
                <w:ilvl w:val="2"/>
                <w:numId w:val="2"/>
              </w:numPr>
              <w:tabs>
                <w:tab w:val="left" w:pos="598"/>
                <w:tab w:val="left" w:pos="1418"/>
              </w:tabs>
              <w:ind w:left="31" w:hanging="9"/>
              <w:jc w:val="both"/>
              <w:rPr>
                <w:rFonts w:ascii="Arial" w:eastAsia="Arial" w:hAnsi="Arial" w:cs="Arial"/>
                <w:sz w:val="18"/>
                <w:szCs w:val="18"/>
                <w:lang w:bidi="en-US"/>
              </w:rPr>
            </w:pPr>
            <w:r w:rsidRPr="00C63228">
              <w:rPr>
                <w:rFonts w:ascii="Arial" w:eastAsia="Arial" w:hAnsi="Arial" w:cs="Arial"/>
                <w:b/>
                <w:bCs/>
                <w:sz w:val="18"/>
                <w:szCs w:val="18"/>
                <w:lang w:eastAsia="lt-LT" w:bidi="lt-LT"/>
              </w:rPr>
              <w:t xml:space="preserve">Darbų teikimo pradžia </w:t>
            </w:r>
            <w:r w:rsidRPr="00C63228">
              <w:rPr>
                <w:rFonts w:ascii="Arial" w:eastAsia="Arial" w:hAnsi="Arial" w:cs="Arial"/>
                <w:sz w:val="18"/>
                <w:szCs w:val="18"/>
                <w:lang w:eastAsia="lt-LT" w:bidi="lt-LT"/>
              </w:rPr>
              <w:t xml:space="preserve">- Darbų teikimo pradžia laikomas momentas, kai </w:t>
            </w:r>
            <w:r w:rsidR="00C2093D" w:rsidRPr="00C63228">
              <w:rPr>
                <w:rFonts w:ascii="Arial" w:eastAsia="Arial" w:hAnsi="Arial" w:cs="Arial"/>
                <w:sz w:val="18"/>
                <w:szCs w:val="18"/>
                <w:lang w:eastAsia="lt-LT" w:bidi="lt-LT"/>
              </w:rPr>
              <w:t>įsigalioja Sutartis</w:t>
            </w:r>
            <w:r w:rsidRPr="00C63228">
              <w:rPr>
                <w:rFonts w:ascii="Arial" w:eastAsia="Arial" w:hAnsi="Arial" w:cs="Arial"/>
                <w:sz w:val="18"/>
                <w:szCs w:val="18"/>
                <w:lang w:eastAsia="lt-LT" w:bidi="lt-LT"/>
              </w:rPr>
              <w:t>. Nuo Darbų teikimo pradžios momento yra skaičiuojamas Darbų atlikimo terminas.</w:t>
            </w:r>
          </w:p>
        </w:tc>
      </w:tr>
      <w:tr w:rsidR="00A94403" w:rsidRPr="00C038B6" w14:paraId="1CA3BD5C" w14:textId="7F3AAA80" w:rsidTr="0035671F">
        <w:tc>
          <w:tcPr>
            <w:tcW w:w="9781" w:type="dxa"/>
          </w:tcPr>
          <w:p w14:paraId="759628AF" w14:textId="6DDC22A9" w:rsidR="00A94403" w:rsidRPr="003C025A" w:rsidRDefault="00A94403" w:rsidP="003C025A">
            <w:pPr>
              <w:pStyle w:val="ListParagraph"/>
              <w:numPr>
                <w:ilvl w:val="2"/>
                <w:numId w:val="2"/>
              </w:numPr>
              <w:tabs>
                <w:tab w:val="left" w:pos="598"/>
                <w:tab w:val="left" w:pos="1418"/>
              </w:tabs>
              <w:ind w:left="31" w:hanging="9"/>
              <w:jc w:val="both"/>
              <w:rPr>
                <w:rFonts w:ascii="Arial" w:eastAsia="Arial" w:hAnsi="Arial" w:cs="Arial"/>
                <w:sz w:val="18"/>
                <w:szCs w:val="18"/>
                <w:lang w:eastAsia="lt-LT" w:bidi="lt-LT"/>
              </w:rPr>
            </w:pPr>
            <w:r w:rsidRPr="003C025A">
              <w:rPr>
                <w:rFonts w:ascii="Arial" w:eastAsia="Arial" w:hAnsi="Arial" w:cs="Arial"/>
                <w:b/>
                <w:bCs/>
                <w:sz w:val="18"/>
                <w:szCs w:val="18"/>
                <w:lang w:eastAsia="lt-LT" w:bidi="lt-LT"/>
              </w:rPr>
              <w:t xml:space="preserve">Elektrinė </w:t>
            </w:r>
            <w:r w:rsidRPr="003C025A">
              <w:rPr>
                <w:rFonts w:ascii="Arial" w:eastAsia="Arial" w:hAnsi="Arial" w:cs="Arial"/>
                <w:sz w:val="18"/>
                <w:szCs w:val="18"/>
                <w:lang w:eastAsia="lt-LT" w:bidi="lt-LT"/>
              </w:rPr>
              <w:t>- Objekte Pardavėjo pristatyta ir / ar įrengta Sutarties SD nurodytų techninių duomenų ir specifikacijų saulės šviesos energijos</w:t>
            </w:r>
            <w:r w:rsidRPr="003C025A">
              <w:rPr>
                <w:rFonts w:ascii="Arial" w:eastAsia="Arial" w:hAnsi="Arial" w:cs="Arial"/>
                <w:sz w:val="18"/>
                <w:szCs w:val="18"/>
                <w:lang w:bidi="en-US"/>
              </w:rPr>
              <w:t xml:space="preserve"> </w:t>
            </w:r>
            <w:r w:rsidRPr="003C025A">
              <w:rPr>
                <w:rFonts w:ascii="Arial" w:eastAsia="Arial" w:hAnsi="Arial" w:cs="Arial"/>
                <w:sz w:val="18"/>
                <w:szCs w:val="18"/>
                <w:lang w:eastAsia="lt-LT" w:bidi="lt-LT"/>
              </w:rPr>
              <w:t>elektrinė, su ja susijusi įranga,</w:t>
            </w:r>
            <w:r w:rsidR="00F146F5">
              <w:rPr>
                <w:rFonts w:ascii="Arial" w:eastAsia="Arial" w:hAnsi="Arial" w:cs="Arial"/>
                <w:sz w:val="18"/>
                <w:szCs w:val="18"/>
                <w:lang w:eastAsia="lt-LT" w:bidi="lt-LT"/>
              </w:rPr>
              <w:t xml:space="preserve"> monitoringo įranga,</w:t>
            </w:r>
            <w:r w:rsidRPr="003C025A">
              <w:rPr>
                <w:rFonts w:ascii="Arial" w:eastAsia="Arial" w:hAnsi="Arial" w:cs="Arial"/>
                <w:sz w:val="18"/>
                <w:szCs w:val="18"/>
                <w:lang w:eastAsia="lt-LT" w:bidi="lt-LT"/>
              </w:rPr>
              <w:t xml:space="preserve"> </w:t>
            </w:r>
            <w:r w:rsidR="000D72BC">
              <w:rPr>
                <w:rFonts w:ascii="Arial" w:eastAsia="Arial" w:hAnsi="Arial" w:cs="Arial"/>
                <w:sz w:val="18"/>
                <w:szCs w:val="18"/>
                <w:lang w:eastAsia="lt-LT" w:bidi="lt-LT"/>
              </w:rPr>
              <w:t>programinės įrangos licencijos</w:t>
            </w:r>
            <w:r w:rsidR="00DF1C58">
              <w:rPr>
                <w:rFonts w:ascii="Arial" w:eastAsia="Arial" w:hAnsi="Arial" w:cs="Arial"/>
                <w:sz w:val="18"/>
                <w:szCs w:val="18"/>
                <w:lang w:eastAsia="lt-LT" w:bidi="lt-LT"/>
              </w:rPr>
              <w:t xml:space="preserve"> (jei tokių būtų)</w:t>
            </w:r>
            <w:r w:rsidR="000D72BC">
              <w:rPr>
                <w:rFonts w:ascii="Arial" w:eastAsia="Arial" w:hAnsi="Arial" w:cs="Arial"/>
                <w:sz w:val="18"/>
                <w:szCs w:val="18"/>
                <w:lang w:eastAsia="lt-LT" w:bidi="lt-LT"/>
              </w:rPr>
              <w:t xml:space="preserve">, </w:t>
            </w:r>
            <w:r w:rsidRPr="003C025A">
              <w:rPr>
                <w:rFonts w:ascii="Arial" w:eastAsia="Arial" w:hAnsi="Arial" w:cs="Arial"/>
                <w:sz w:val="18"/>
                <w:szCs w:val="18"/>
                <w:lang w:eastAsia="lt-LT" w:bidi="lt-LT"/>
              </w:rPr>
              <w:t>įrengimai (priklausiniai), skirti elektros energijos gamybai ir tiekimui į Objektą, kurie Sutartyje nustatytomis sąlygomis perduodami Pirkėjui nuosavybės teise. Elektrinė susideda iš dviejų dalių: Elektrinės dalis, įrengta ant Objekto pastato stogo</w:t>
            </w:r>
            <w:r w:rsidR="002D7F11">
              <w:rPr>
                <w:rFonts w:ascii="Arial" w:eastAsia="Arial" w:hAnsi="Arial" w:cs="Arial"/>
                <w:sz w:val="18"/>
                <w:szCs w:val="18"/>
                <w:lang w:eastAsia="lt-LT" w:bidi="lt-LT"/>
              </w:rPr>
              <w:t>,</w:t>
            </w:r>
            <w:r w:rsidRPr="003C025A">
              <w:rPr>
                <w:rFonts w:ascii="Arial" w:eastAsia="Arial" w:hAnsi="Arial" w:cs="Arial"/>
                <w:sz w:val="18"/>
                <w:szCs w:val="18"/>
                <w:lang w:eastAsia="lt-LT" w:bidi="lt-LT"/>
              </w:rPr>
              <w:t xml:space="preserve"> kurios techniniai duomenys yra nurodyti Sutarties SD ir  Elektrinės dalis, įrengta Objekto sklype</w:t>
            </w:r>
            <w:r w:rsidR="00815A47">
              <w:rPr>
                <w:rFonts w:ascii="Arial" w:eastAsia="Arial" w:hAnsi="Arial" w:cs="Arial"/>
                <w:sz w:val="18"/>
                <w:szCs w:val="18"/>
                <w:lang w:eastAsia="lt-LT" w:bidi="lt-LT"/>
              </w:rPr>
              <w:t>,</w:t>
            </w:r>
            <w:r w:rsidRPr="003C025A">
              <w:rPr>
                <w:rFonts w:ascii="Arial" w:eastAsia="Arial" w:hAnsi="Arial" w:cs="Arial"/>
                <w:sz w:val="18"/>
                <w:szCs w:val="18"/>
                <w:lang w:eastAsia="lt-LT" w:bidi="lt-LT"/>
              </w:rPr>
              <w:t xml:space="preserve"> kurios techniniai duomenys nurodyti Sutarties SD. </w:t>
            </w:r>
          </w:p>
        </w:tc>
      </w:tr>
      <w:tr w:rsidR="00A94403" w:rsidRPr="00C038B6" w14:paraId="368E653B" w14:textId="77777777" w:rsidTr="0035671F">
        <w:tc>
          <w:tcPr>
            <w:tcW w:w="9781" w:type="dxa"/>
          </w:tcPr>
          <w:p w14:paraId="5AC1B9F8" w14:textId="008B5695" w:rsidR="00A94403" w:rsidRPr="003C025A" w:rsidRDefault="00A94403" w:rsidP="00A94403">
            <w:pPr>
              <w:pStyle w:val="ListParagraph"/>
              <w:numPr>
                <w:ilvl w:val="2"/>
                <w:numId w:val="2"/>
              </w:numPr>
              <w:tabs>
                <w:tab w:val="left" w:pos="599"/>
              </w:tabs>
              <w:ind w:left="31" w:hanging="9"/>
              <w:jc w:val="both"/>
              <w:rPr>
                <w:rFonts w:ascii="Arial" w:eastAsia="Arial" w:hAnsi="Arial" w:cs="Arial"/>
                <w:b/>
                <w:bCs/>
                <w:sz w:val="18"/>
                <w:szCs w:val="18"/>
                <w:lang w:eastAsia="lt-LT" w:bidi="lt-LT"/>
              </w:rPr>
            </w:pPr>
            <w:r w:rsidRPr="003C025A">
              <w:rPr>
                <w:rFonts w:ascii="Arial" w:eastAsia="Arial" w:hAnsi="Arial" w:cs="Arial"/>
                <w:b/>
                <w:bCs/>
                <w:sz w:val="18"/>
                <w:szCs w:val="18"/>
                <w:lang w:eastAsia="lt-LT" w:bidi="lt-LT"/>
              </w:rPr>
              <w:t xml:space="preserve">Esama elektrinė – </w:t>
            </w:r>
            <w:r w:rsidRPr="003C025A">
              <w:rPr>
                <w:rFonts w:ascii="Arial" w:eastAsia="Arial" w:hAnsi="Arial" w:cs="Arial"/>
                <w:sz w:val="18"/>
                <w:szCs w:val="18"/>
                <w:lang w:eastAsia="lt-LT" w:bidi="lt-LT"/>
              </w:rPr>
              <w:t xml:space="preserve">Objekte iki Sutarties pasirašymo  įrengta 300 kW saulės šviesos energijos elektrinė, prie kurios </w:t>
            </w:r>
            <w:r>
              <w:rPr>
                <w:rFonts w:ascii="Arial" w:eastAsia="Arial" w:hAnsi="Arial" w:cs="Arial"/>
                <w:sz w:val="18"/>
                <w:szCs w:val="18"/>
                <w:lang w:eastAsia="lt-LT" w:bidi="lt-LT"/>
              </w:rPr>
              <w:t xml:space="preserve">į bendrą sistemą </w:t>
            </w:r>
            <w:r w:rsidRPr="003C025A">
              <w:rPr>
                <w:rFonts w:ascii="Arial" w:eastAsia="Arial" w:hAnsi="Arial" w:cs="Arial"/>
                <w:sz w:val="18"/>
                <w:szCs w:val="18"/>
                <w:lang w:eastAsia="lt-LT" w:bidi="lt-LT"/>
              </w:rPr>
              <w:t xml:space="preserve">prijungiama Elektrinė. </w:t>
            </w:r>
          </w:p>
        </w:tc>
      </w:tr>
      <w:tr w:rsidR="00A94403" w:rsidRPr="00C038B6" w14:paraId="44B63592" w14:textId="48A82AD8" w:rsidTr="0035671F">
        <w:tc>
          <w:tcPr>
            <w:tcW w:w="9781" w:type="dxa"/>
          </w:tcPr>
          <w:p w14:paraId="50A42898" w14:textId="4422D6DE" w:rsidR="00A94403" w:rsidRPr="003C025A" w:rsidRDefault="00A94403" w:rsidP="00A94403">
            <w:pPr>
              <w:pStyle w:val="ListParagraph"/>
              <w:numPr>
                <w:ilvl w:val="2"/>
                <w:numId w:val="2"/>
              </w:numPr>
              <w:tabs>
                <w:tab w:val="left" w:pos="599"/>
              </w:tabs>
              <w:ind w:left="31" w:hanging="9"/>
              <w:jc w:val="both"/>
              <w:rPr>
                <w:rFonts w:ascii="Arial" w:eastAsia="Arial" w:hAnsi="Arial" w:cs="Arial"/>
                <w:sz w:val="18"/>
                <w:szCs w:val="18"/>
                <w:lang w:bidi="en-US"/>
              </w:rPr>
            </w:pPr>
            <w:r w:rsidRPr="003C025A">
              <w:rPr>
                <w:rFonts w:ascii="Arial" w:eastAsia="Arial" w:hAnsi="Arial" w:cs="Arial"/>
                <w:b/>
                <w:bCs/>
                <w:sz w:val="18"/>
                <w:szCs w:val="18"/>
                <w:lang w:eastAsia="lt-LT" w:bidi="lt-LT"/>
              </w:rPr>
              <w:t xml:space="preserve">Garantinis terminas </w:t>
            </w:r>
            <w:r w:rsidRPr="003C025A">
              <w:rPr>
                <w:rFonts w:ascii="Arial" w:eastAsia="Arial" w:hAnsi="Arial" w:cs="Arial"/>
                <w:sz w:val="18"/>
                <w:szCs w:val="18"/>
                <w:lang w:eastAsia="lt-LT" w:bidi="lt-LT"/>
              </w:rPr>
              <w:t>– Elektrinės įrangos gamintojo ir  Pardavėjo taikomi garantiniai terminai, nurodyti Sutarties SD arba jų prieduose, kurių metu Pardavėjas pats ar per trečiuosius asmenis vykdo Elektrinės Garantinį aptarnavimą.</w:t>
            </w:r>
          </w:p>
        </w:tc>
      </w:tr>
      <w:tr w:rsidR="00A94403" w:rsidRPr="00C038B6" w14:paraId="224AF065" w14:textId="37C7728E" w:rsidTr="0035671F">
        <w:tc>
          <w:tcPr>
            <w:tcW w:w="9781" w:type="dxa"/>
          </w:tcPr>
          <w:p w14:paraId="1D320087" w14:textId="350E7780" w:rsidR="00A94403" w:rsidRPr="003C025A" w:rsidRDefault="00A94403" w:rsidP="00A94403">
            <w:pPr>
              <w:pStyle w:val="ListParagraph"/>
              <w:numPr>
                <w:ilvl w:val="2"/>
                <w:numId w:val="2"/>
              </w:numPr>
              <w:tabs>
                <w:tab w:val="left" w:pos="599"/>
              </w:tabs>
              <w:ind w:left="31" w:hanging="9"/>
              <w:jc w:val="both"/>
              <w:rPr>
                <w:rFonts w:ascii="Arial" w:eastAsia="Arial" w:hAnsi="Arial" w:cs="Arial"/>
                <w:sz w:val="18"/>
                <w:szCs w:val="18"/>
                <w:lang w:bidi="en-US"/>
              </w:rPr>
            </w:pPr>
            <w:r w:rsidRPr="003C025A">
              <w:rPr>
                <w:rFonts w:ascii="Arial" w:eastAsia="Arial" w:hAnsi="Arial" w:cs="Arial"/>
                <w:b/>
                <w:bCs/>
                <w:sz w:val="18"/>
                <w:szCs w:val="18"/>
                <w:lang w:eastAsia="lt-LT" w:bidi="lt-LT"/>
              </w:rPr>
              <w:t xml:space="preserve">Garantinis aptarnavimas </w:t>
            </w:r>
            <w:r w:rsidRPr="003C025A">
              <w:rPr>
                <w:rFonts w:ascii="Arial" w:eastAsia="Arial" w:hAnsi="Arial" w:cs="Arial"/>
                <w:sz w:val="18"/>
                <w:szCs w:val="18"/>
                <w:lang w:eastAsia="lt-LT" w:bidi="lt-LT"/>
              </w:rPr>
              <w:t>- Pardavėjo Pirkėjui Elektrinės ir Darbų Garantinio termino metu atliekami Elektrinės priežiūros, gedimų šalinimo, avarijų (sutrikimų), susijusių su Elektrinės veikimu, lokalizavimo ir likvidavimo darbai., kiek tai tiesiogiai susiję su Elektrinės garantiniu gedimu.</w:t>
            </w:r>
          </w:p>
        </w:tc>
      </w:tr>
      <w:tr w:rsidR="00A94403" w:rsidRPr="00C038B6" w14:paraId="67DD5B90" w14:textId="209EA119" w:rsidTr="0035671F">
        <w:tc>
          <w:tcPr>
            <w:tcW w:w="9781" w:type="dxa"/>
          </w:tcPr>
          <w:p w14:paraId="2FF512C2" w14:textId="77777777" w:rsidR="00A94403" w:rsidRPr="003C025A" w:rsidRDefault="00A94403" w:rsidP="00A94403">
            <w:pPr>
              <w:pStyle w:val="ListParagraph"/>
              <w:numPr>
                <w:ilvl w:val="2"/>
                <w:numId w:val="2"/>
              </w:numPr>
              <w:tabs>
                <w:tab w:val="left" w:pos="599"/>
              </w:tabs>
              <w:ind w:left="31" w:hanging="9"/>
              <w:jc w:val="both"/>
              <w:rPr>
                <w:rFonts w:ascii="Arial" w:eastAsia="Arial" w:hAnsi="Arial" w:cs="Arial"/>
                <w:sz w:val="18"/>
                <w:szCs w:val="18"/>
                <w:lang w:bidi="en-US"/>
              </w:rPr>
            </w:pPr>
            <w:r w:rsidRPr="003C025A">
              <w:rPr>
                <w:rFonts w:ascii="Arial" w:eastAsia="Arial" w:hAnsi="Arial" w:cs="Arial"/>
                <w:b/>
                <w:bCs/>
                <w:sz w:val="18"/>
                <w:szCs w:val="18"/>
                <w:lang w:eastAsia="lt-LT" w:bidi="lt-LT"/>
              </w:rPr>
              <w:t xml:space="preserve">Įstatymai </w:t>
            </w:r>
            <w:r w:rsidRPr="003C025A">
              <w:rPr>
                <w:rFonts w:ascii="Arial" w:eastAsia="Arial" w:hAnsi="Arial" w:cs="Arial"/>
                <w:sz w:val="18"/>
                <w:szCs w:val="18"/>
                <w:lang w:eastAsia="lt-LT" w:bidi="lt-LT"/>
              </w:rPr>
              <w:t>- Lietuvos Respublikoje galiojantys teisės aktai, taikytini šiai Sutarčiai ar bet kuriai iš Sutarties Šalių.</w:t>
            </w:r>
          </w:p>
        </w:tc>
      </w:tr>
      <w:tr w:rsidR="00A94403" w:rsidRPr="00C038B6" w14:paraId="764D9480" w14:textId="3D706495" w:rsidTr="0035671F">
        <w:tc>
          <w:tcPr>
            <w:tcW w:w="9781" w:type="dxa"/>
          </w:tcPr>
          <w:p w14:paraId="320EA145" w14:textId="72318841" w:rsidR="00A94403" w:rsidRPr="003C025A" w:rsidRDefault="00A94403" w:rsidP="00A94403">
            <w:pPr>
              <w:pStyle w:val="ListParagraph"/>
              <w:numPr>
                <w:ilvl w:val="2"/>
                <w:numId w:val="2"/>
              </w:numPr>
              <w:tabs>
                <w:tab w:val="left" w:pos="599"/>
              </w:tabs>
              <w:ind w:left="31" w:hanging="9"/>
              <w:jc w:val="both"/>
              <w:rPr>
                <w:rFonts w:ascii="Arial" w:eastAsia="Arial" w:hAnsi="Arial" w:cs="Arial"/>
                <w:sz w:val="18"/>
                <w:szCs w:val="18"/>
                <w:lang w:bidi="en-US"/>
              </w:rPr>
            </w:pPr>
            <w:r w:rsidRPr="003C025A">
              <w:rPr>
                <w:rFonts w:ascii="Arial" w:eastAsia="Arial" w:hAnsi="Arial" w:cs="Arial"/>
                <w:b/>
                <w:bCs/>
                <w:sz w:val="18"/>
                <w:szCs w:val="18"/>
                <w:lang w:eastAsia="lt-LT" w:bidi="lt-LT"/>
              </w:rPr>
              <w:t xml:space="preserve">Objektas </w:t>
            </w:r>
            <w:r w:rsidRPr="003C025A">
              <w:rPr>
                <w:rFonts w:ascii="Arial" w:eastAsia="Arial" w:hAnsi="Arial" w:cs="Arial"/>
                <w:sz w:val="18"/>
                <w:szCs w:val="18"/>
                <w:lang w:eastAsia="lt-LT" w:bidi="lt-LT"/>
              </w:rPr>
              <w:t>- Pirkėjui nuosavybės teise priklausantis ar kitais teisėtais pagrindais valdomas nekilnojamas turtas, kuriame įrengiama Elektrinė. Objektas susideda iš dviejų dalių: Objekto sklypas ir Objekte esantis pastatas, kurių duomenys nurodyti Sutarties SD. Objekto sklypas ir Objekte esantis pastatas abu kartu Sutartyje vadinami Objektu.</w:t>
            </w:r>
          </w:p>
        </w:tc>
      </w:tr>
      <w:tr w:rsidR="00A94403" w:rsidRPr="00C038B6" w14:paraId="0C5A1B03" w14:textId="77777777" w:rsidTr="0035671F">
        <w:tc>
          <w:tcPr>
            <w:tcW w:w="9781" w:type="dxa"/>
          </w:tcPr>
          <w:p w14:paraId="6DFFAF9C" w14:textId="0362CCEE" w:rsidR="00A94403" w:rsidRPr="003C025A" w:rsidRDefault="00A94403" w:rsidP="00A94403">
            <w:pPr>
              <w:pStyle w:val="ListParagraph"/>
              <w:numPr>
                <w:ilvl w:val="2"/>
                <w:numId w:val="2"/>
              </w:numPr>
              <w:tabs>
                <w:tab w:val="left" w:pos="599"/>
              </w:tabs>
              <w:ind w:left="31" w:hanging="9"/>
              <w:jc w:val="both"/>
              <w:rPr>
                <w:rFonts w:ascii="Arial" w:eastAsia="Arial" w:hAnsi="Arial" w:cs="Arial"/>
                <w:b/>
                <w:bCs/>
                <w:sz w:val="18"/>
                <w:szCs w:val="18"/>
                <w:lang w:eastAsia="lt-LT" w:bidi="lt-LT"/>
              </w:rPr>
            </w:pPr>
            <w:r w:rsidRPr="003C025A">
              <w:rPr>
                <w:rFonts w:ascii="Arial" w:eastAsia="Arial" w:hAnsi="Arial" w:cs="Arial"/>
                <w:b/>
                <w:bCs/>
                <w:sz w:val="18"/>
                <w:szCs w:val="18"/>
                <w:lang w:eastAsia="lt-LT" w:bidi="lt-LT"/>
              </w:rPr>
              <w:t xml:space="preserve">Operatorius – </w:t>
            </w:r>
            <w:r w:rsidRPr="003C025A">
              <w:rPr>
                <w:rFonts w:ascii="Arial" w:eastAsia="Arial" w:hAnsi="Arial" w:cs="Arial"/>
                <w:sz w:val="18"/>
                <w:szCs w:val="18"/>
                <w:lang w:eastAsia="lt-LT" w:bidi="lt-LT"/>
              </w:rPr>
              <w:t>elektros skirstomųjų tinklų operatorius AB „Energijos skirstymo operatorius“.</w:t>
            </w:r>
          </w:p>
        </w:tc>
      </w:tr>
      <w:tr w:rsidR="00A94403" w:rsidRPr="00C038B6" w14:paraId="5310272B" w14:textId="0144350C" w:rsidTr="0035671F">
        <w:tc>
          <w:tcPr>
            <w:tcW w:w="9781" w:type="dxa"/>
          </w:tcPr>
          <w:p w14:paraId="1946FACC" w14:textId="1FD083F2" w:rsidR="00A94403" w:rsidRPr="003C025A" w:rsidRDefault="00A94403" w:rsidP="00A94403">
            <w:pPr>
              <w:pStyle w:val="ListParagraph"/>
              <w:numPr>
                <w:ilvl w:val="2"/>
                <w:numId w:val="2"/>
              </w:numPr>
              <w:tabs>
                <w:tab w:val="left" w:pos="599"/>
              </w:tabs>
              <w:ind w:left="31" w:hanging="9"/>
              <w:jc w:val="both"/>
              <w:rPr>
                <w:rFonts w:ascii="Arial" w:eastAsia="Arial" w:hAnsi="Arial" w:cs="Arial"/>
                <w:sz w:val="18"/>
                <w:szCs w:val="18"/>
                <w:lang w:bidi="en-US"/>
              </w:rPr>
            </w:pPr>
            <w:r w:rsidRPr="003C025A">
              <w:rPr>
                <w:rFonts w:ascii="Arial" w:eastAsia="Arial" w:hAnsi="Arial" w:cs="Arial"/>
                <w:b/>
                <w:bCs/>
                <w:sz w:val="18"/>
                <w:szCs w:val="18"/>
                <w:lang w:eastAsia="lt-LT" w:bidi="lt-LT"/>
              </w:rPr>
              <w:t xml:space="preserve">Perdavimo-priėmimo aktas </w:t>
            </w:r>
            <w:r w:rsidRPr="003C025A">
              <w:rPr>
                <w:rFonts w:ascii="Arial" w:eastAsia="Arial" w:hAnsi="Arial" w:cs="Arial"/>
                <w:sz w:val="18"/>
                <w:szCs w:val="18"/>
                <w:lang w:eastAsia="lt-LT" w:bidi="lt-LT"/>
              </w:rPr>
              <w:t xml:space="preserve">- Pirkėjo ir Pardavėjo pasirašomas dokumentas, kuriuo Pardavėjas Sutartyje numatytais terminais ir tvarka perduoda Elektrinę ir Darbų rezultatą Pirkėjui ir perleidžia nuosavybės teises į ją. </w:t>
            </w:r>
          </w:p>
        </w:tc>
      </w:tr>
      <w:tr w:rsidR="00A94403" w:rsidRPr="00C038B6" w14:paraId="0F00D8E9" w14:textId="7981145B" w:rsidTr="0035671F">
        <w:tc>
          <w:tcPr>
            <w:tcW w:w="9781" w:type="dxa"/>
          </w:tcPr>
          <w:p w14:paraId="2DBB8C44" w14:textId="77777777" w:rsidR="00A94403" w:rsidRPr="003C025A" w:rsidRDefault="00A94403" w:rsidP="00A94403">
            <w:pPr>
              <w:pStyle w:val="ListParagraph"/>
              <w:numPr>
                <w:ilvl w:val="2"/>
                <w:numId w:val="2"/>
              </w:numPr>
              <w:tabs>
                <w:tab w:val="left" w:pos="599"/>
              </w:tabs>
              <w:ind w:left="31" w:hanging="9"/>
              <w:jc w:val="both"/>
              <w:rPr>
                <w:rFonts w:ascii="Arial" w:eastAsia="Arial" w:hAnsi="Arial" w:cs="Arial"/>
                <w:sz w:val="18"/>
                <w:szCs w:val="18"/>
                <w:lang w:bidi="en-US"/>
              </w:rPr>
            </w:pPr>
            <w:r w:rsidRPr="003C025A">
              <w:rPr>
                <w:rFonts w:ascii="Arial" w:eastAsia="Arial" w:hAnsi="Arial" w:cs="Arial"/>
                <w:b/>
                <w:bCs/>
                <w:sz w:val="18"/>
                <w:szCs w:val="18"/>
                <w:lang w:eastAsia="lt-LT" w:bidi="lt-LT"/>
              </w:rPr>
              <w:t xml:space="preserve">Pardavėjas </w:t>
            </w:r>
            <w:r w:rsidRPr="003C025A">
              <w:rPr>
                <w:rFonts w:ascii="Arial" w:eastAsia="Arial" w:hAnsi="Arial" w:cs="Arial"/>
                <w:sz w:val="18"/>
                <w:szCs w:val="18"/>
                <w:lang w:eastAsia="lt-LT" w:bidi="lt-LT"/>
              </w:rPr>
              <w:t>- Sutarties SD nurodytas</w:t>
            </w:r>
            <w:r w:rsidRPr="003C025A">
              <w:rPr>
                <w:rFonts w:ascii="Arial" w:eastAsia="Arial" w:hAnsi="Arial" w:cs="Arial"/>
                <w:sz w:val="18"/>
                <w:szCs w:val="18"/>
                <w:lang w:bidi="en-US"/>
              </w:rPr>
              <w:t xml:space="preserve"> </w:t>
            </w:r>
            <w:r w:rsidRPr="003C025A">
              <w:rPr>
                <w:rFonts w:ascii="Arial" w:eastAsia="Arial" w:hAnsi="Arial" w:cs="Arial"/>
                <w:sz w:val="18"/>
                <w:szCs w:val="18"/>
                <w:lang w:eastAsia="lt-LT" w:bidi="lt-LT"/>
              </w:rPr>
              <w:t>juridinis asmuo, Sutarties pagrindu parduodantis Pirkėjui Elektrinę ir atliekantis Darbus.</w:t>
            </w:r>
          </w:p>
        </w:tc>
      </w:tr>
      <w:tr w:rsidR="00A94403" w:rsidRPr="00C038B6" w14:paraId="1A63E6EA" w14:textId="02656168" w:rsidTr="0035671F">
        <w:tc>
          <w:tcPr>
            <w:tcW w:w="9781" w:type="dxa"/>
          </w:tcPr>
          <w:p w14:paraId="2E8E0BB5" w14:textId="77777777" w:rsidR="00A94403" w:rsidRPr="003C025A" w:rsidRDefault="00A94403" w:rsidP="00A94403">
            <w:pPr>
              <w:pStyle w:val="ListParagraph"/>
              <w:numPr>
                <w:ilvl w:val="2"/>
                <w:numId w:val="2"/>
              </w:numPr>
              <w:tabs>
                <w:tab w:val="left" w:pos="599"/>
              </w:tabs>
              <w:ind w:left="31" w:hanging="9"/>
              <w:jc w:val="both"/>
              <w:rPr>
                <w:rFonts w:ascii="Arial" w:eastAsia="Arial" w:hAnsi="Arial" w:cs="Arial"/>
                <w:sz w:val="18"/>
                <w:szCs w:val="18"/>
                <w:lang w:bidi="en-US"/>
              </w:rPr>
            </w:pPr>
            <w:r w:rsidRPr="003C025A">
              <w:rPr>
                <w:rFonts w:ascii="Arial" w:eastAsia="Arial" w:hAnsi="Arial" w:cs="Arial"/>
                <w:b/>
                <w:bCs/>
                <w:sz w:val="18"/>
                <w:szCs w:val="18"/>
                <w:lang w:eastAsia="lt-LT" w:bidi="lt-LT"/>
              </w:rPr>
              <w:t xml:space="preserve">Pirkėjas </w:t>
            </w:r>
            <w:r w:rsidRPr="003C025A">
              <w:rPr>
                <w:rFonts w:ascii="Arial" w:eastAsia="Arial" w:hAnsi="Arial" w:cs="Arial"/>
                <w:sz w:val="18"/>
                <w:szCs w:val="18"/>
                <w:lang w:eastAsia="lt-LT" w:bidi="lt-LT"/>
              </w:rPr>
              <w:t>- Sutarties SD nurodytas juridinis asmuo, Sutarties pagrindu perkantis iš Pardavėjo Elektrinę bei Darbus.</w:t>
            </w:r>
          </w:p>
        </w:tc>
      </w:tr>
      <w:tr w:rsidR="00A94403" w:rsidRPr="00C038B6" w14:paraId="25595606" w14:textId="41E7B273" w:rsidTr="0035671F">
        <w:tc>
          <w:tcPr>
            <w:tcW w:w="9781" w:type="dxa"/>
          </w:tcPr>
          <w:p w14:paraId="059E4F6A" w14:textId="3D1C5B35" w:rsidR="00A94403" w:rsidRPr="003C025A" w:rsidRDefault="00A94403" w:rsidP="00A94403">
            <w:pPr>
              <w:pStyle w:val="ListParagraph"/>
              <w:numPr>
                <w:ilvl w:val="2"/>
                <w:numId w:val="2"/>
              </w:numPr>
              <w:tabs>
                <w:tab w:val="left" w:pos="599"/>
              </w:tabs>
              <w:ind w:left="0" w:firstLine="0"/>
              <w:jc w:val="both"/>
              <w:rPr>
                <w:rFonts w:ascii="Arial" w:eastAsia="Arial" w:hAnsi="Arial" w:cs="Arial"/>
                <w:sz w:val="18"/>
                <w:szCs w:val="18"/>
                <w:lang w:bidi="en-US"/>
              </w:rPr>
            </w:pPr>
            <w:r w:rsidRPr="003C025A">
              <w:rPr>
                <w:rFonts w:ascii="Arial" w:eastAsia="Arial" w:hAnsi="Arial" w:cs="Arial"/>
                <w:b/>
                <w:bCs/>
                <w:sz w:val="18"/>
                <w:szCs w:val="18"/>
                <w:lang w:eastAsia="lt-LT" w:bidi="lt-LT"/>
              </w:rPr>
              <w:t xml:space="preserve">Stiprus interneto ryšys </w:t>
            </w:r>
            <w:r w:rsidRPr="003C025A">
              <w:rPr>
                <w:rFonts w:ascii="Arial" w:eastAsia="Arial" w:hAnsi="Arial" w:cs="Arial"/>
                <w:sz w:val="18"/>
                <w:szCs w:val="18"/>
                <w:lang w:eastAsia="lt-LT" w:bidi="lt-LT"/>
              </w:rPr>
              <w:t xml:space="preserve">- tai įtampos keitiklio montavimo vietoje esantis WiFi interneto ryšys arba nuo modemo atvestas LAN kabelis, sukuriantys ne  silpnesnį nei 75% (3 padalos iš 4 galimų) interneto ryšį ir kuris tikrinamas priglaudus išmanųjį įrenginį arba specialų bevielio interneto ryšio matavimo įrenginį įtampos keitiklio montavimo vietoje. </w:t>
            </w:r>
          </w:p>
        </w:tc>
      </w:tr>
      <w:tr w:rsidR="00A94403" w:rsidRPr="00C038B6" w14:paraId="67B0DFB5" w14:textId="093F3225" w:rsidTr="0035671F">
        <w:tc>
          <w:tcPr>
            <w:tcW w:w="9781" w:type="dxa"/>
          </w:tcPr>
          <w:p w14:paraId="6F45E6B7" w14:textId="77777777" w:rsidR="00A94403" w:rsidRPr="003C025A" w:rsidRDefault="00A94403" w:rsidP="00A94403">
            <w:pPr>
              <w:pStyle w:val="ListParagraph"/>
              <w:numPr>
                <w:ilvl w:val="2"/>
                <w:numId w:val="2"/>
              </w:numPr>
              <w:tabs>
                <w:tab w:val="left" w:pos="599"/>
              </w:tabs>
              <w:ind w:left="0" w:firstLine="0"/>
              <w:jc w:val="both"/>
              <w:rPr>
                <w:rFonts w:ascii="Arial" w:eastAsia="Arial" w:hAnsi="Arial" w:cs="Arial"/>
                <w:sz w:val="18"/>
                <w:szCs w:val="18"/>
                <w:lang w:bidi="en-US"/>
              </w:rPr>
            </w:pPr>
            <w:r w:rsidRPr="003C025A">
              <w:rPr>
                <w:rFonts w:ascii="Arial" w:eastAsia="Arial" w:hAnsi="Arial" w:cs="Arial"/>
                <w:b/>
                <w:bCs/>
                <w:sz w:val="18"/>
                <w:szCs w:val="18"/>
                <w:lang w:eastAsia="lt-LT" w:bidi="lt-LT"/>
              </w:rPr>
              <w:t xml:space="preserve">Sutartis </w:t>
            </w:r>
            <w:r w:rsidRPr="003C025A">
              <w:rPr>
                <w:rFonts w:ascii="Arial" w:eastAsia="Arial" w:hAnsi="Arial" w:cs="Arial"/>
                <w:sz w:val="18"/>
                <w:szCs w:val="18"/>
                <w:lang w:eastAsia="lt-LT" w:bidi="lt-LT"/>
              </w:rPr>
              <w:t>- Saulės elektrinės pirkimo- pardavimo ir darbų sutartis, susidedanti iš Sutarties BD, Sutarties SD bei priedų, kuri yra vientisas, nedalomas dokumentas, turintis įstatymo galią Sutarties Šalims.</w:t>
            </w:r>
          </w:p>
        </w:tc>
      </w:tr>
      <w:tr w:rsidR="00A94403" w:rsidRPr="00C038B6" w14:paraId="496B8A82" w14:textId="60CBB72D" w:rsidTr="0035671F">
        <w:tc>
          <w:tcPr>
            <w:tcW w:w="9781" w:type="dxa"/>
          </w:tcPr>
          <w:p w14:paraId="07830BE2" w14:textId="77777777" w:rsidR="00A94403" w:rsidRPr="003C025A" w:rsidRDefault="00A94403" w:rsidP="00A94403">
            <w:pPr>
              <w:pStyle w:val="ListParagraph"/>
              <w:numPr>
                <w:ilvl w:val="2"/>
                <w:numId w:val="2"/>
              </w:numPr>
              <w:tabs>
                <w:tab w:val="left" w:pos="599"/>
              </w:tabs>
              <w:ind w:left="0" w:firstLine="0"/>
              <w:jc w:val="both"/>
              <w:rPr>
                <w:rFonts w:ascii="Arial" w:eastAsia="Arial" w:hAnsi="Arial" w:cs="Arial"/>
                <w:sz w:val="18"/>
                <w:szCs w:val="18"/>
                <w:lang w:bidi="en-US"/>
              </w:rPr>
            </w:pPr>
            <w:r w:rsidRPr="003C025A">
              <w:rPr>
                <w:rFonts w:ascii="Arial" w:eastAsia="Arial" w:hAnsi="Arial" w:cs="Arial"/>
                <w:b/>
                <w:bCs/>
                <w:sz w:val="18"/>
                <w:szCs w:val="18"/>
                <w:lang w:eastAsia="lt-LT" w:bidi="lt-LT"/>
              </w:rPr>
              <w:t xml:space="preserve">Sutarties BD </w:t>
            </w:r>
            <w:r w:rsidRPr="003C025A">
              <w:rPr>
                <w:rFonts w:ascii="Arial" w:eastAsia="Arial" w:hAnsi="Arial" w:cs="Arial"/>
                <w:sz w:val="18"/>
                <w:szCs w:val="18"/>
                <w:lang w:eastAsia="lt-LT" w:bidi="lt-LT"/>
              </w:rPr>
              <w:t>- dokumentas, kuris yra sudėtinė ir neatskiriama Sutarties dalis, kuriame nustatytos bendrosios ir standartinės Sutarties sąlygos, Šalių teisės, įsipareigojimai, atsakomybės ir kitos sąlygos.</w:t>
            </w:r>
          </w:p>
        </w:tc>
      </w:tr>
      <w:tr w:rsidR="00A94403" w:rsidRPr="00C038B6" w14:paraId="432AD3EF" w14:textId="4BB588BE" w:rsidTr="0035671F">
        <w:tc>
          <w:tcPr>
            <w:tcW w:w="9781" w:type="dxa"/>
          </w:tcPr>
          <w:p w14:paraId="3DAD79EA" w14:textId="77777777" w:rsidR="00A94403" w:rsidRPr="003C025A" w:rsidRDefault="00A94403" w:rsidP="00A94403">
            <w:pPr>
              <w:pStyle w:val="ListParagraph"/>
              <w:numPr>
                <w:ilvl w:val="2"/>
                <w:numId w:val="2"/>
              </w:numPr>
              <w:tabs>
                <w:tab w:val="left" w:pos="599"/>
              </w:tabs>
              <w:ind w:left="0" w:firstLine="0"/>
              <w:jc w:val="both"/>
              <w:rPr>
                <w:rFonts w:ascii="Arial" w:eastAsia="Arial" w:hAnsi="Arial" w:cs="Arial"/>
                <w:sz w:val="18"/>
                <w:szCs w:val="18"/>
                <w:lang w:bidi="en-US"/>
              </w:rPr>
            </w:pPr>
            <w:r w:rsidRPr="003C025A">
              <w:rPr>
                <w:rFonts w:ascii="Arial" w:eastAsia="Arial" w:hAnsi="Arial" w:cs="Arial"/>
                <w:b/>
                <w:bCs/>
                <w:sz w:val="18"/>
                <w:szCs w:val="18"/>
                <w:lang w:eastAsia="lt-LT" w:bidi="lt-LT"/>
              </w:rPr>
              <w:t xml:space="preserve">Sutarties SD </w:t>
            </w:r>
            <w:r w:rsidRPr="003C025A">
              <w:rPr>
                <w:rFonts w:ascii="Arial" w:eastAsia="Arial" w:hAnsi="Arial" w:cs="Arial"/>
                <w:sz w:val="18"/>
                <w:szCs w:val="18"/>
                <w:lang w:eastAsia="lt-LT" w:bidi="lt-LT"/>
              </w:rPr>
              <w:t>- dokumentas, kuris yra sudėtinė ir neatskiriama Sutarties dalis bei kuriame nustatytos Pardavėjo ir Pirkėjo sutartos konkrečios Elektrinės įsigijimo</w:t>
            </w:r>
            <w:r w:rsidRPr="003C025A">
              <w:rPr>
                <w:rFonts w:ascii="Arial" w:eastAsia="Arial" w:hAnsi="Arial" w:cs="Arial"/>
                <w:sz w:val="18"/>
                <w:szCs w:val="18"/>
                <w:lang w:bidi="en-US"/>
              </w:rPr>
              <w:t xml:space="preserve"> </w:t>
            </w:r>
            <w:r w:rsidRPr="003C025A">
              <w:rPr>
                <w:rFonts w:ascii="Arial" w:eastAsia="Arial" w:hAnsi="Arial" w:cs="Arial"/>
                <w:sz w:val="18"/>
                <w:szCs w:val="18"/>
                <w:lang w:eastAsia="lt-LT" w:bidi="lt-LT"/>
              </w:rPr>
              <w:t>sąlygos, teikiami Darbai ir kitos Šalių</w:t>
            </w:r>
            <w:r w:rsidRPr="003C025A">
              <w:rPr>
                <w:rFonts w:ascii="Arial" w:eastAsia="Arial" w:hAnsi="Arial" w:cs="Arial"/>
                <w:sz w:val="18"/>
                <w:szCs w:val="18"/>
                <w:lang w:bidi="en-US"/>
              </w:rPr>
              <w:t xml:space="preserve"> </w:t>
            </w:r>
            <w:r w:rsidRPr="003C025A">
              <w:rPr>
                <w:rFonts w:ascii="Arial" w:eastAsia="Arial" w:hAnsi="Arial" w:cs="Arial"/>
                <w:sz w:val="18"/>
                <w:szCs w:val="18"/>
                <w:lang w:eastAsia="lt-LT" w:bidi="lt-LT"/>
              </w:rPr>
              <w:t>sutartos sąlygos. Sutarties BD ir Sutarties SD nurodytos konkrečios sąlygos galioja ir Šalims taikomos tik tokį laikotarpį, kuris nurodytas Sutarties SD.</w:t>
            </w:r>
          </w:p>
        </w:tc>
      </w:tr>
      <w:tr w:rsidR="00A94403" w:rsidRPr="00C038B6" w14:paraId="7BECBEA2" w14:textId="0BDF06DC" w:rsidTr="0035671F">
        <w:tc>
          <w:tcPr>
            <w:tcW w:w="9781" w:type="dxa"/>
          </w:tcPr>
          <w:p w14:paraId="5D114E11" w14:textId="177EC413" w:rsidR="00A94403" w:rsidRPr="003C025A" w:rsidRDefault="00A94403" w:rsidP="00C46D59">
            <w:pPr>
              <w:pStyle w:val="ListParagraph"/>
              <w:numPr>
                <w:ilvl w:val="2"/>
                <w:numId w:val="2"/>
              </w:numPr>
              <w:tabs>
                <w:tab w:val="left" w:pos="599"/>
              </w:tabs>
              <w:ind w:left="0" w:firstLine="22"/>
              <w:jc w:val="both"/>
              <w:rPr>
                <w:rFonts w:ascii="Arial" w:eastAsia="Arial" w:hAnsi="Arial" w:cs="Arial"/>
                <w:sz w:val="18"/>
                <w:szCs w:val="18"/>
                <w:lang w:bidi="en-US"/>
              </w:rPr>
            </w:pPr>
            <w:r w:rsidRPr="003C025A">
              <w:rPr>
                <w:rFonts w:ascii="Arial" w:eastAsia="Arial" w:hAnsi="Arial" w:cs="Arial"/>
                <w:b/>
                <w:bCs/>
                <w:sz w:val="18"/>
                <w:szCs w:val="18"/>
                <w:lang w:eastAsia="lt-LT" w:bidi="lt-LT"/>
              </w:rPr>
              <w:t xml:space="preserve">Sutarties kaina </w:t>
            </w:r>
            <w:r w:rsidRPr="003C025A">
              <w:rPr>
                <w:rFonts w:ascii="Arial" w:eastAsia="Arial" w:hAnsi="Arial" w:cs="Arial"/>
                <w:sz w:val="18"/>
                <w:szCs w:val="18"/>
                <w:lang w:eastAsia="lt-LT" w:bidi="lt-LT"/>
              </w:rPr>
              <w:t>- bendra suma, įskaitant mokėtinas sumas, mokėtinus mokesčius, kurią Pirkėjas įsipareigoja sumokėti Pardavėjui per visą Sutarties galiojimo laikotarpį už Elektrine ir Darbus, tačiau neįskaitant pridėtinės vertės mokesčio (PVM) Sutarties SD nustatytais terminais ir tvarka. Su Sutarties įvykdymu Pirkėjo mokamos sumos tretiesiems asmenims į Sutarties kainą neįskaičiuotos.</w:t>
            </w:r>
          </w:p>
        </w:tc>
      </w:tr>
      <w:tr w:rsidR="00A94403" w:rsidRPr="00C038B6" w14:paraId="581F9A43" w14:textId="33F862BD" w:rsidTr="0035671F">
        <w:trPr>
          <w:trHeight w:val="285"/>
        </w:trPr>
        <w:tc>
          <w:tcPr>
            <w:tcW w:w="9781" w:type="dxa"/>
          </w:tcPr>
          <w:p w14:paraId="445A5299" w14:textId="77777777" w:rsidR="00A94403" w:rsidRPr="003C025A" w:rsidRDefault="00A94403" w:rsidP="00C46D59">
            <w:pPr>
              <w:pStyle w:val="ListParagraph"/>
              <w:numPr>
                <w:ilvl w:val="2"/>
                <w:numId w:val="2"/>
              </w:numPr>
              <w:tabs>
                <w:tab w:val="left" w:pos="599"/>
              </w:tabs>
              <w:ind w:left="0" w:firstLine="22"/>
              <w:jc w:val="both"/>
              <w:rPr>
                <w:rFonts w:ascii="Arial" w:eastAsia="Arial" w:hAnsi="Arial" w:cs="Arial"/>
                <w:sz w:val="18"/>
                <w:szCs w:val="18"/>
                <w:lang w:bidi="en-US"/>
              </w:rPr>
            </w:pPr>
            <w:r w:rsidRPr="003C025A">
              <w:rPr>
                <w:rFonts w:ascii="Arial" w:eastAsia="Arial" w:hAnsi="Arial" w:cs="Arial"/>
                <w:b/>
                <w:bCs/>
                <w:sz w:val="18"/>
                <w:szCs w:val="18"/>
                <w:lang w:eastAsia="lt-LT" w:bidi="lt-LT"/>
              </w:rPr>
              <w:t xml:space="preserve">Šalis </w:t>
            </w:r>
            <w:r w:rsidRPr="003C025A">
              <w:rPr>
                <w:rFonts w:ascii="Arial" w:eastAsia="Arial" w:hAnsi="Arial" w:cs="Arial"/>
                <w:sz w:val="18"/>
                <w:szCs w:val="18"/>
                <w:lang w:eastAsia="lt-LT" w:bidi="lt-LT"/>
              </w:rPr>
              <w:t>- Pardavėjas arba Pirkėjas, kiekvienas atskirai.</w:t>
            </w:r>
          </w:p>
        </w:tc>
      </w:tr>
      <w:tr w:rsidR="00A94403" w:rsidRPr="00C038B6" w14:paraId="450345C5" w14:textId="60B71CC9" w:rsidTr="0035671F">
        <w:tc>
          <w:tcPr>
            <w:tcW w:w="9781" w:type="dxa"/>
          </w:tcPr>
          <w:p w14:paraId="4F6DDEA5" w14:textId="77777777" w:rsidR="00A94403" w:rsidRPr="003C025A" w:rsidRDefault="00A94403" w:rsidP="00C46D59">
            <w:pPr>
              <w:pStyle w:val="ListParagraph"/>
              <w:numPr>
                <w:ilvl w:val="2"/>
                <w:numId w:val="2"/>
              </w:numPr>
              <w:tabs>
                <w:tab w:val="left" w:pos="599"/>
              </w:tabs>
              <w:ind w:left="0" w:firstLine="22"/>
              <w:jc w:val="both"/>
              <w:rPr>
                <w:rFonts w:ascii="Arial" w:eastAsia="Arial" w:hAnsi="Arial" w:cs="Arial"/>
                <w:sz w:val="18"/>
                <w:szCs w:val="18"/>
                <w:lang w:bidi="en-US"/>
              </w:rPr>
            </w:pPr>
            <w:r w:rsidRPr="003C025A">
              <w:rPr>
                <w:rFonts w:ascii="Arial" w:eastAsia="Arial" w:hAnsi="Arial" w:cs="Arial"/>
                <w:b/>
                <w:bCs/>
                <w:sz w:val="18"/>
                <w:szCs w:val="18"/>
                <w:lang w:eastAsia="lt-LT" w:bidi="lt-LT"/>
              </w:rPr>
              <w:t xml:space="preserve">Šalys </w:t>
            </w:r>
            <w:r w:rsidRPr="003C025A">
              <w:rPr>
                <w:rFonts w:ascii="Arial" w:eastAsia="Arial" w:hAnsi="Arial" w:cs="Arial"/>
                <w:sz w:val="18"/>
                <w:szCs w:val="18"/>
                <w:lang w:eastAsia="lt-LT" w:bidi="lt-LT"/>
              </w:rPr>
              <w:t>- Pardavėjas ir Pirkėjas abu kartu.</w:t>
            </w:r>
          </w:p>
        </w:tc>
      </w:tr>
      <w:tr w:rsidR="00A94403" w:rsidRPr="00C038B6" w14:paraId="573FC169" w14:textId="5EC5B530" w:rsidTr="0035671F">
        <w:tc>
          <w:tcPr>
            <w:tcW w:w="9781" w:type="dxa"/>
          </w:tcPr>
          <w:p w14:paraId="29986AA3" w14:textId="77777777" w:rsidR="00A94403" w:rsidRPr="009E2475" w:rsidRDefault="00A94403" w:rsidP="00C46D59">
            <w:pPr>
              <w:pStyle w:val="ListParagraph"/>
              <w:numPr>
                <w:ilvl w:val="2"/>
                <w:numId w:val="2"/>
              </w:numPr>
              <w:tabs>
                <w:tab w:val="left" w:pos="599"/>
              </w:tabs>
              <w:ind w:left="0" w:firstLine="22"/>
              <w:jc w:val="both"/>
              <w:rPr>
                <w:rFonts w:ascii="Arial" w:eastAsia="Arial" w:hAnsi="Arial" w:cs="Arial"/>
                <w:sz w:val="18"/>
                <w:szCs w:val="18"/>
                <w:lang w:bidi="en-US"/>
              </w:rPr>
            </w:pPr>
            <w:r w:rsidRPr="009E2475">
              <w:rPr>
                <w:rFonts w:ascii="Arial" w:eastAsia="Arial" w:hAnsi="Arial" w:cs="Arial"/>
                <w:b/>
                <w:bCs/>
                <w:sz w:val="18"/>
                <w:szCs w:val="18"/>
                <w:lang w:eastAsia="lt-LT" w:bidi="lt-LT"/>
              </w:rPr>
              <w:t xml:space="preserve">VERT </w:t>
            </w:r>
            <w:r w:rsidRPr="009E2475">
              <w:rPr>
                <w:rFonts w:ascii="Arial" w:eastAsia="Arial" w:hAnsi="Arial" w:cs="Arial"/>
                <w:sz w:val="18"/>
                <w:szCs w:val="18"/>
                <w:lang w:eastAsia="lt-LT" w:bidi="lt-LT"/>
              </w:rPr>
              <w:t>- Valstybinė energetikos reguliavimo taryba.</w:t>
            </w:r>
          </w:p>
        </w:tc>
      </w:tr>
      <w:tr w:rsidR="00C60968" w:rsidRPr="00C038B6" w14:paraId="2E542560" w14:textId="77777777" w:rsidTr="0035671F">
        <w:tc>
          <w:tcPr>
            <w:tcW w:w="9781" w:type="dxa"/>
          </w:tcPr>
          <w:p w14:paraId="22478F60" w14:textId="5D918422" w:rsidR="00C60968" w:rsidRPr="009E2475" w:rsidRDefault="00C60968" w:rsidP="00C46D59">
            <w:pPr>
              <w:pStyle w:val="ListParagraph"/>
              <w:numPr>
                <w:ilvl w:val="2"/>
                <w:numId w:val="2"/>
              </w:numPr>
              <w:tabs>
                <w:tab w:val="left" w:pos="599"/>
              </w:tabs>
              <w:ind w:left="0" w:firstLine="22"/>
              <w:jc w:val="both"/>
              <w:rPr>
                <w:rFonts w:ascii="Arial" w:eastAsia="Arial" w:hAnsi="Arial" w:cs="Arial"/>
                <w:b/>
                <w:bCs/>
                <w:sz w:val="18"/>
                <w:szCs w:val="18"/>
                <w:lang w:eastAsia="lt-LT" w:bidi="lt-LT"/>
              </w:rPr>
            </w:pPr>
            <w:r>
              <w:rPr>
                <w:rFonts w:ascii="Arial" w:eastAsia="Arial" w:hAnsi="Arial" w:cs="Arial"/>
                <w:b/>
                <w:bCs/>
                <w:sz w:val="18"/>
                <w:szCs w:val="18"/>
                <w:lang w:eastAsia="lt-LT" w:bidi="lt-LT"/>
              </w:rPr>
              <w:t xml:space="preserve">Konkursas </w:t>
            </w:r>
            <w:r w:rsidRPr="00A92EAD">
              <w:rPr>
                <w:rFonts w:ascii="Arial" w:eastAsia="Arial" w:hAnsi="Arial" w:cs="Arial"/>
                <w:sz w:val="18"/>
                <w:szCs w:val="18"/>
                <w:lang w:eastAsia="lt-LT" w:bidi="lt-LT"/>
              </w:rPr>
              <w:t>– [įrašyti]</w:t>
            </w:r>
          </w:p>
        </w:tc>
      </w:tr>
      <w:tr w:rsidR="00A92EAD" w:rsidRPr="00C038B6" w14:paraId="7E8F607B" w14:textId="77777777" w:rsidTr="0035671F">
        <w:tc>
          <w:tcPr>
            <w:tcW w:w="9781" w:type="dxa"/>
          </w:tcPr>
          <w:p w14:paraId="339BE43A" w14:textId="73FB444F" w:rsidR="00A92EAD" w:rsidRDefault="00A92EAD" w:rsidP="00C46D59">
            <w:pPr>
              <w:pStyle w:val="ListParagraph"/>
              <w:numPr>
                <w:ilvl w:val="2"/>
                <w:numId w:val="2"/>
              </w:numPr>
              <w:tabs>
                <w:tab w:val="left" w:pos="599"/>
              </w:tabs>
              <w:ind w:left="0" w:firstLine="22"/>
              <w:jc w:val="both"/>
              <w:rPr>
                <w:rFonts w:ascii="Arial" w:eastAsia="Arial" w:hAnsi="Arial" w:cs="Arial"/>
                <w:b/>
                <w:bCs/>
                <w:sz w:val="18"/>
                <w:szCs w:val="18"/>
                <w:lang w:eastAsia="lt-LT" w:bidi="lt-LT"/>
              </w:rPr>
            </w:pPr>
            <w:r>
              <w:rPr>
                <w:rFonts w:ascii="Arial" w:eastAsia="Arial" w:hAnsi="Arial" w:cs="Arial"/>
                <w:b/>
                <w:bCs/>
                <w:sz w:val="18"/>
                <w:szCs w:val="18"/>
                <w:lang w:eastAsia="lt-LT" w:bidi="lt-LT"/>
              </w:rPr>
              <w:lastRenderedPageBreak/>
              <w:t xml:space="preserve">Techninė specifikacija – </w:t>
            </w:r>
            <w:r w:rsidRPr="00A92EAD">
              <w:rPr>
                <w:rFonts w:ascii="Arial" w:eastAsia="Arial" w:hAnsi="Arial" w:cs="Arial"/>
                <w:sz w:val="18"/>
                <w:szCs w:val="18"/>
                <w:lang w:eastAsia="lt-LT" w:bidi="lt-LT"/>
              </w:rPr>
              <w:t>Pardavėjo Konkurse paskelbta Techninė specifikacija, pagal kurią Pardavėjas pateikė pasiūlymą, kuris pripažintas laimėjusiu.</w:t>
            </w:r>
          </w:p>
        </w:tc>
      </w:tr>
      <w:tr w:rsidR="00A94403" w:rsidRPr="00C038B6" w14:paraId="44938B52" w14:textId="77777777" w:rsidTr="0035671F">
        <w:tc>
          <w:tcPr>
            <w:tcW w:w="9781" w:type="dxa"/>
          </w:tcPr>
          <w:p w14:paraId="519E1E3E" w14:textId="7469BCD9" w:rsidR="00A94403" w:rsidRPr="003C025A" w:rsidRDefault="00A94403" w:rsidP="00C46D59">
            <w:pPr>
              <w:pStyle w:val="ListParagraph"/>
              <w:numPr>
                <w:ilvl w:val="1"/>
                <w:numId w:val="2"/>
              </w:numPr>
              <w:tabs>
                <w:tab w:val="left" w:pos="457"/>
              </w:tabs>
              <w:ind w:left="0" w:firstLine="22"/>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Šios Sutarties BD 1.1. punkte išdėstytos sąvokos taikomos sudarant ir vykdant kiekvieną sandorį (susitarimą) bei surašant kiekvieną dokumentą, susijusį su Sutartimi.</w:t>
            </w:r>
          </w:p>
          <w:p w14:paraId="2C94E4DA" w14:textId="77777777" w:rsidR="00A94403" w:rsidRPr="003C025A" w:rsidRDefault="00A94403" w:rsidP="003C025A">
            <w:pPr>
              <w:pStyle w:val="ListParagraph"/>
              <w:tabs>
                <w:tab w:val="left" w:pos="1418"/>
              </w:tabs>
              <w:ind w:left="0" w:firstLine="22"/>
              <w:jc w:val="both"/>
              <w:rPr>
                <w:rFonts w:ascii="Arial" w:eastAsia="Arial" w:hAnsi="Arial" w:cs="Arial"/>
                <w:b/>
                <w:bCs/>
                <w:sz w:val="18"/>
                <w:szCs w:val="18"/>
                <w:lang w:eastAsia="lt-LT" w:bidi="lt-LT"/>
              </w:rPr>
            </w:pPr>
          </w:p>
        </w:tc>
      </w:tr>
      <w:tr w:rsidR="00A94403" w:rsidRPr="00C038B6" w14:paraId="1444B451" w14:textId="77777777" w:rsidTr="0035671F">
        <w:tc>
          <w:tcPr>
            <w:tcW w:w="9781" w:type="dxa"/>
          </w:tcPr>
          <w:p w14:paraId="3556AA09" w14:textId="77777777" w:rsidR="00A94403" w:rsidRPr="003C025A" w:rsidRDefault="00A94403" w:rsidP="003C025A">
            <w:pPr>
              <w:pStyle w:val="ListParagraph"/>
              <w:numPr>
                <w:ilvl w:val="1"/>
                <w:numId w:val="2"/>
              </w:numPr>
              <w:tabs>
                <w:tab w:val="left" w:pos="456"/>
              </w:tabs>
              <w:ind w:left="0" w:firstLine="22"/>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Visos Sutartyje vartojamos sąvokos ir terminai turi bendrinę reikšmę arba artimiausią Sutarties pobūdžiui specialiąją reikšmę, jei Sutartyje nėra nustatyta ir paaiškinta kitokia jų reikšmė.</w:t>
            </w:r>
          </w:p>
          <w:p w14:paraId="12F61717" w14:textId="77777777" w:rsidR="00A94403" w:rsidRPr="003C025A" w:rsidRDefault="00A94403" w:rsidP="003C025A">
            <w:pPr>
              <w:pStyle w:val="ListParagraph"/>
              <w:tabs>
                <w:tab w:val="left" w:pos="456"/>
                <w:tab w:val="left" w:pos="1418"/>
              </w:tabs>
              <w:ind w:left="0" w:firstLine="22"/>
              <w:jc w:val="both"/>
              <w:rPr>
                <w:rFonts w:ascii="Arial" w:eastAsia="Arial" w:hAnsi="Arial" w:cs="Arial"/>
                <w:b/>
                <w:bCs/>
                <w:sz w:val="18"/>
                <w:szCs w:val="18"/>
                <w:lang w:eastAsia="lt-LT" w:bidi="lt-LT"/>
              </w:rPr>
            </w:pPr>
          </w:p>
        </w:tc>
      </w:tr>
      <w:tr w:rsidR="00A94403" w:rsidRPr="00C038B6" w14:paraId="6F7119ED" w14:textId="77777777" w:rsidTr="0035671F">
        <w:tc>
          <w:tcPr>
            <w:tcW w:w="9781" w:type="dxa"/>
          </w:tcPr>
          <w:p w14:paraId="7A62C32B" w14:textId="77777777" w:rsidR="00A94403" w:rsidRPr="003C025A" w:rsidRDefault="00A94403" w:rsidP="003C025A">
            <w:pPr>
              <w:pStyle w:val="ListParagraph"/>
              <w:numPr>
                <w:ilvl w:val="1"/>
                <w:numId w:val="2"/>
              </w:numPr>
              <w:tabs>
                <w:tab w:val="left" w:pos="456"/>
              </w:tabs>
              <w:ind w:left="0" w:firstLine="22"/>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Didžiąja raide rašomos sąvokos turi šiame skyriuje nurodytas reikšmes, išskyrus atvejus, kai kitokią prasmę joms suteikia kontekstas ar kitokia prasmė aiškiai nurodoma Sutarties tekste.</w:t>
            </w:r>
          </w:p>
          <w:p w14:paraId="5DD7B7A1" w14:textId="77777777" w:rsidR="00A94403" w:rsidRPr="003C025A" w:rsidRDefault="00A94403" w:rsidP="003C025A">
            <w:pPr>
              <w:pStyle w:val="ListParagraph"/>
              <w:tabs>
                <w:tab w:val="left" w:pos="456"/>
                <w:tab w:val="left" w:pos="1418"/>
              </w:tabs>
              <w:ind w:left="0" w:firstLine="22"/>
              <w:jc w:val="both"/>
              <w:rPr>
                <w:rFonts w:ascii="Arial" w:eastAsia="Arial" w:hAnsi="Arial" w:cs="Arial"/>
                <w:b/>
                <w:bCs/>
                <w:sz w:val="18"/>
                <w:szCs w:val="18"/>
                <w:lang w:eastAsia="lt-LT" w:bidi="lt-LT"/>
              </w:rPr>
            </w:pPr>
          </w:p>
        </w:tc>
      </w:tr>
      <w:tr w:rsidR="00A92EAD" w:rsidRPr="00C038B6" w14:paraId="3CAAA0CB" w14:textId="77777777" w:rsidTr="0035671F">
        <w:tc>
          <w:tcPr>
            <w:tcW w:w="9781" w:type="dxa"/>
          </w:tcPr>
          <w:p w14:paraId="6D00397F" w14:textId="5B9B4E5F" w:rsidR="00A92EAD" w:rsidRPr="003C025A" w:rsidRDefault="00A92EAD" w:rsidP="003C025A">
            <w:pPr>
              <w:pStyle w:val="ListParagraph"/>
              <w:numPr>
                <w:ilvl w:val="1"/>
                <w:numId w:val="2"/>
              </w:numPr>
              <w:tabs>
                <w:tab w:val="left" w:pos="456"/>
              </w:tabs>
              <w:ind w:left="0" w:firstLine="22"/>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Sutartyje nurodyti Sutarties priedai, kuriuos sudaro Konkurso sąlygos, Pardavėjo pasiūlymas Konkurse bei Techninė specifikacija yra neatsiejama Sutarties dalimi. </w:t>
            </w:r>
          </w:p>
        </w:tc>
      </w:tr>
      <w:tr w:rsidR="00A94403" w:rsidRPr="00C038B6" w14:paraId="32E4FC3A" w14:textId="77777777" w:rsidTr="0035671F">
        <w:tc>
          <w:tcPr>
            <w:tcW w:w="9781" w:type="dxa"/>
          </w:tcPr>
          <w:p w14:paraId="0E974E70" w14:textId="55AC51B2" w:rsidR="00A94403" w:rsidRPr="00C46D59" w:rsidRDefault="00A94403" w:rsidP="00C46D59">
            <w:pPr>
              <w:pStyle w:val="ListParagraph"/>
              <w:numPr>
                <w:ilvl w:val="1"/>
                <w:numId w:val="2"/>
              </w:numPr>
              <w:tabs>
                <w:tab w:val="left" w:pos="456"/>
              </w:tabs>
              <w:ind w:left="0" w:firstLine="22"/>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Aiškinant Sutartį, kartu su Įstatymų nustatytomis taisyklėmis turi būti laikomasi šių nuostatų:</w:t>
            </w:r>
          </w:p>
        </w:tc>
      </w:tr>
      <w:tr w:rsidR="00A94403" w:rsidRPr="00C038B6" w14:paraId="300A7340" w14:textId="77777777" w:rsidTr="0035671F">
        <w:tc>
          <w:tcPr>
            <w:tcW w:w="9781" w:type="dxa"/>
          </w:tcPr>
          <w:p w14:paraId="24447C0E" w14:textId="00A7E7D6" w:rsidR="00A94403" w:rsidRPr="003C025A" w:rsidRDefault="00A94403" w:rsidP="00C46D59">
            <w:pPr>
              <w:pStyle w:val="ListParagraph"/>
              <w:numPr>
                <w:ilvl w:val="2"/>
                <w:numId w:val="2"/>
              </w:numPr>
              <w:tabs>
                <w:tab w:val="left" w:pos="599"/>
              </w:tabs>
              <w:ind w:left="0" w:firstLine="22"/>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atskirų Sutarties dalių pavadinimai yra pateikti tam, kad būtų lengviau naudotis Sutarties tekstu ir negali turėti įtakos Sutarties sąvokų aiškinimui;</w:t>
            </w:r>
          </w:p>
        </w:tc>
      </w:tr>
      <w:tr w:rsidR="00A94403" w:rsidRPr="00C038B6" w14:paraId="449E1DB3" w14:textId="77777777" w:rsidTr="0035671F">
        <w:tc>
          <w:tcPr>
            <w:tcW w:w="9781" w:type="dxa"/>
          </w:tcPr>
          <w:p w14:paraId="657C30D3" w14:textId="44DA0B8E" w:rsidR="00A94403" w:rsidRPr="003C025A" w:rsidRDefault="00C46D59" w:rsidP="003C025A">
            <w:pPr>
              <w:pStyle w:val="ListParagraph"/>
              <w:numPr>
                <w:ilvl w:val="2"/>
                <w:numId w:val="2"/>
              </w:numPr>
              <w:tabs>
                <w:tab w:val="left" w:pos="456"/>
                <w:tab w:val="left" w:pos="1418"/>
              </w:tabs>
              <w:ind w:left="0" w:firstLine="0"/>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atsižvelgiant į situaciją, susiklosčiusią vykdant šią Sutartį, žodžiai, Sutarties tekste pateikti vienaskaita, gali turėti daugiskaitos reikšmę ir atvirkščiai;</w:t>
            </w:r>
          </w:p>
        </w:tc>
      </w:tr>
      <w:tr w:rsidR="00A94403" w:rsidRPr="00C038B6" w14:paraId="5E835E8B" w14:textId="77777777" w:rsidTr="0035671F">
        <w:tc>
          <w:tcPr>
            <w:tcW w:w="9781" w:type="dxa"/>
          </w:tcPr>
          <w:p w14:paraId="2A007CA4" w14:textId="18FF2960" w:rsidR="00A94403" w:rsidRPr="003C025A" w:rsidRDefault="00C46D59" w:rsidP="003C025A">
            <w:pPr>
              <w:pStyle w:val="ListParagraph"/>
              <w:numPr>
                <w:ilvl w:val="2"/>
                <w:numId w:val="2"/>
              </w:numPr>
              <w:tabs>
                <w:tab w:val="left" w:pos="456"/>
                <w:tab w:val="left" w:pos="1418"/>
              </w:tabs>
              <w:ind w:left="0" w:firstLine="0"/>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 xml:space="preserve">dėl to, kad kuri nors Šalis privalėjo arba galėjo būti įpareigota parengti šią Sutartį, ši Sutartis negali būti aiškinama kurios nors vienos Šalies naudai ar nenaudai. </w:t>
            </w:r>
          </w:p>
        </w:tc>
      </w:tr>
      <w:tr w:rsidR="00A94403" w:rsidRPr="00C038B6" w14:paraId="6479FCAE" w14:textId="77777777" w:rsidTr="0035671F">
        <w:tc>
          <w:tcPr>
            <w:tcW w:w="9781" w:type="dxa"/>
          </w:tcPr>
          <w:p w14:paraId="42A9ED00" w14:textId="77777777" w:rsidR="00A94403" w:rsidRPr="003C025A" w:rsidRDefault="00A94403" w:rsidP="00D14A1F">
            <w:pPr>
              <w:pStyle w:val="ListParagraph"/>
              <w:tabs>
                <w:tab w:val="left" w:pos="709"/>
              </w:tabs>
              <w:ind w:left="0"/>
              <w:jc w:val="both"/>
              <w:rPr>
                <w:rFonts w:ascii="Arial" w:eastAsia="Arial" w:hAnsi="Arial" w:cs="Arial"/>
                <w:b/>
                <w:bCs/>
                <w:sz w:val="18"/>
                <w:szCs w:val="18"/>
                <w:lang w:eastAsia="lt-LT" w:bidi="lt-LT"/>
              </w:rPr>
            </w:pPr>
          </w:p>
          <w:p w14:paraId="32D37226" w14:textId="50CAE47D" w:rsidR="00A94403" w:rsidRPr="003C025A" w:rsidRDefault="00A94403" w:rsidP="003C025A">
            <w:pPr>
              <w:pStyle w:val="ListParagraph"/>
              <w:tabs>
                <w:tab w:val="left" w:pos="709"/>
              </w:tabs>
              <w:ind w:left="0"/>
              <w:jc w:val="both"/>
              <w:rPr>
                <w:rFonts w:ascii="Arial" w:eastAsia="Arial" w:hAnsi="Arial" w:cs="Arial"/>
                <w:b/>
                <w:bCs/>
                <w:sz w:val="18"/>
                <w:szCs w:val="18"/>
                <w:lang w:eastAsia="lt-LT" w:bidi="lt-LT"/>
              </w:rPr>
            </w:pPr>
            <w:r w:rsidRPr="003C025A">
              <w:rPr>
                <w:rFonts w:ascii="Arial" w:eastAsia="Arial" w:hAnsi="Arial" w:cs="Arial"/>
                <w:b/>
                <w:bCs/>
                <w:sz w:val="18"/>
                <w:szCs w:val="18"/>
                <w:lang w:eastAsia="lt-LT" w:bidi="lt-LT"/>
              </w:rPr>
              <w:t>2. SUTARTIES OBJEKTAS</w:t>
            </w:r>
          </w:p>
          <w:p w14:paraId="6CA19592" w14:textId="3C58B98F" w:rsidR="00A94403" w:rsidRPr="003C025A" w:rsidRDefault="00A94403" w:rsidP="00D14A1F">
            <w:pPr>
              <w:pStyle w:val="ListParagraph"/>
              <w:tabs>
                <w:tab w:val="left" w:pos="709"/>
              </w:tabs>
              <w:ind w:left="0"/>
              <w:jc w:val="both"/>
              <w:rPr>
                <w:rFonts w:ascii="Arial" w:eastAsia="Arial" w:hAnsi="Arial" w:cs="Arial"/>
                <w:b/>
                <w:bCs/>
                <w:sz w:val="18"/>
                <w:szCs w:val="18"/>
                <w:lang w:eastAsia="lt-LT" w:bidi="lt-LT"/>
              </w:rPr>
            </w:pPr>
          </w:p>
        </w:tc>
      </w:tr>
      <w:tr w:rsidR="00A94403" w:rsidRPr="00C038B6" w14:paraId="72ABF43E" w14:textId="77777777" w:rsidTr="0035671F">
        <w:tc>
          <w:tcPr>
            <w:tcW w:w="9781" w:type="dxa"/>
          </w:tcPr>
          <w:p w14:paraId="43D66F36" w14:textId="315482D4" w:rsidR="00A94403" w:rsidRPr="003C025A" w:rsidRDefault="00A94403" w:rsidP="007B3DA1">
            <w:pPr>
              <w:pStyle w:val="ListParagraph"/>
              <w:numPr>
                <w:ilvl w:val="1"/>
                <w:numId w:val="3"/>
              </w:numPr>
              <w:tabs>
                <w:tab w:val="left" w:pos="456"/>
              </w:tabs>
              <w:ind w:left="31" w:hanging="2"/>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 Sutartyje nustatytomis sąlygomis ir tvarka Pardavėjas įsipareigoja pristatyti ir įrengti Elektrinę Objekte ir perduoti nuosavybės teises į ją, o Pirkėjas įsipareigoja priimti įrengtą Elektrinę bei Sutartyje nustatyta tvarka sumokėti Sutarties kainą ir / ar kitas pagal Sutartį mokėtinas sumas.</w:t>
            </w:r>
            <w:r w:rsidR="00A92EAD">
              <w:rPr>
                <w:rFonts w:ascii="Arial" w:eastAsia="Arial" w:hAnsi="Arial" w:cs="Arial"/>
                <w:sz w:val="18"/>
                <w:szCs w:val="18"/>
                <w:lang w:eastAsia="lt-LT" w:bidi="lt-LT"/>
              </w:rPr>
              <w:t xml:space="preserve"> Reikalavimai Sutarties objektui pateikiami šioje Sutartyje, Techninėje specifikacijoje ir Pardavėjo pasiūlyme Konkurse, kurie laikytini neatsiejama Sutarties dalimi.</w:t>
            </w:r>
          </w:p>
        </w:tc>
      </w:tr>
      <w:tr w:rsidR="00A94403" w:rsidRPr="00C038B6" w14:paraId="20DE0617" w14:textId="77777777" w:rsidTr="0035671F">
        <w:tc>
          <w:tcPr>
            <w:tcW w:w="9781" w:type="dxa"/>
          </w:tcPr>
          <w:p w14:paraId="667A6026" w14:textId="6F5CD467" w:rsidR="00A94403" w:rsidRPr="003C025A" w:rsidRDefault="00A94403" w:rsidP="007B3DA1">
            <w:pPr>
              <w:pStyle w:val="ListParagraph"/>
              <w:numPr>
                <w:ilvl w:val="1"/>
                <w:numId w:val="3"/>
              </w:numPr>
              <w:tabs>
                <w:tab w:val="left" w:pos="456"/>
              </w:tabs>
              <w:ind w:left="31" w:hanging="2"/>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Pardavėjas turi teisę Sutarties vykdymui pasitelkti trečiuosius asmenis be išankstinio Pirkėjo sutikimo.</w:t>
            </w:r>
          </w:p>
        </w:tc>
      </w:tr>
      <w:tr w:rsidR="00A94403" w:rsidRPr="00C038B6" w14:paraId="36F4FE67" w14:textId="77777777" w:rsidTr="0035671F">
        <w:tc>
          <w:tcPr>
            <w:tcW w:w="9781" w:type="dxa"/>
          </w:tcPr>
          <w:p w14:paraId="1EA6092E" w14:textId="77006570" w:rsidR="00A94403" w:rsidRPr="003C025A" w:rsidRDefault="00A94403" w:rsidP="007B3DA1">
            <w:pPr>
              <w:pStyle w:val="ListParagraph"/>
              <w:numPr>
                <w:ilvl w:val="1"/>
                <w:numId w:val="3"/>
              </w:numPr>
              <w:tabs>
                <w:tab w:val="left" w:pos="456"/>
              </w:tabs>
              <w:ind w:left="31" w:hanging="2"/>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Pardavėjas pagal šią Sutartį sutvarko visą būtinąją Sutartyje numatytiems Darbams atlikti reikalingą dokumentaciją</w:t>
            </w:r>
            <w:r w:rsidR="00C46D59">
              <w:rPr>
                <w:rFonts w:ascii="Arial" w:eastAsia="Arial" w:hAnsi="Arial" w:cs="Arial"/>
                <w:sz w:val="18"/>
                <w:szCs w:val="18"/>
                <w:lang w:eastAsia="lt-LT" w:bidi="lt-LT"/>
              </w:rPr>
              <w:t xml:space="preserve">, </w:t>
            </w:r>
            <w:r w:rsidRPr="003C025A">
              <w:rPr>
                <w:rFonts w:ascii="Arial" w:eastAsia="Arial" w:hAnsi="Arial" w:cs="Arial"/>
                <w:sz w:val="18"/>
                <w:szCs w:val="18"/>
                <w:lang w:eastAsia="lt-LT" w:bidi="lt-LT"/>
              </w:rPr>
              <w:t>gauna visus Darbams atlikti reikalingus leidimus, atlieka Sutartyje numatytus Darbus, naudodamas Pardavėjui priklausančias priemones.</w:t>
            </w:r>
          </w:p>
        </w:tc>
      </w:tr>
      <w:tr w:rsidR="00A94403" w:rsidRPr="00C038B6" w14:paraId="0A34773E" w14:textId="77777777" w:rsidTr="0035671F">
        <w:tc>
          <w:tcPr>
            <w:tcW w:w="9781" w:type="dxa"/>
          </w:tcPr>
          <w:p w14:paraId="29E2C84B" w14:textId="6F0CF757" w:rsidR="00A94403" w:rsidRPr="00C46D59" w:rsidRDefault="00A94403" w:rsidP="007B3DA1">
            <w:pPr>
              <w:pStyle w:val="ListParagraph"/>
              <w:numPr>
                <w:ilvl w:val="1"/>
                <w:numId w:val="3"/>
              </w:numPr>
              <w:tabs>
                <w:tab w:val="left" w:pos="456"/>
              </w:tabs>
              <w:ind w:left="31" w:hanging="2"/>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Pirkėjui tinkamai įvykdžius visus Sutartimi prisiimtus įsipareigojimus ir Šalims pasirašius Perdavimo-priėmimo aktą bei Pirkėjui laiku pagal Sutartį sumokėjus  Sutarties kainą</w:t>
            </w:r>
            <w:r>
              <w:rPr>
                <w:rFonts w:ascii="Arial" w:eastAsia="Arial" w:hAnsi="Arial" w:cs="Arial"/>
                <w:sz w:val="18"/>
                <w:szCs w:val="18"/>
                <w:lang w:eastAsia="lt-LT" w:bidi="lt-LT"/>
              </w:rPr>
              <w:t xml:space="preserve">  </w:t>
            </w:r>
            <w:r w:rsidRPr="003C025A">
              <w:rPr>
                <w:rFonts w:ascii="Arial" w:eastAsia="Arial" w:hAnsi="Arial" w:cs="Arial"/>
                <w:sz w:val="18"/>
                <w:szCs w:val="18"/>
                <w:lang w:eastAsia="lt-LT" w:bidi="lt-LT"/>
              </w:rPr>
              <w:t xml:space="preserve">Elektrinė pereina Pirkėjui nuosavybės teise </w:t>
            </w:r>
          </w:p>
        </w:tc>
      </w:tr>
      <w:tr w:rsidR="00A94403" w:rsidRPr="00C038B6" w14:paraId="7B0C3CEC" w14:textId="77777777" w:rsidTr="0035671F">
        <w:tc>
          <w:tcPr>
            <w:tcW w:w="9781" w:type="dxa"/>
          </w:tcPr>
          <w:p w14:paraId="61B5E4F8" w14:textId="77777777" w:rsidR="00A94403" w:rsidRPr="003C025A" w:rsidRDefault="00A94403" w:rsidP="00D14A1F">
            <w:pPr>
              <w:tabs>
                <w:tab w:val="left" w:pos="709"/>
              </w:tabs>
              <w:jc w:val="both"/>
              <w:rPr>
                <w:rFonts w:ascii="Arial" w:eastAsia="Arial" w:hAnsi="Arial" w:cs="Arial"/>
                <w:b/>
                <w:bCs/>
                <w:sz w:val="18"/>
                <w:szCs w:val="18"/>
                <w:lang w:eastAsia="lt-LT" w:bidi="lt-LT"/>
              </w:rPr>
            </w:pPr>
          </w:p>
          <w:p w14:paraId="1E0EE44A" w14:textId="6BBD8C22" w:rsidR="00A94403" w:rsidRPr="003C025A" w:rsidRDefault="00A94403" w:rsidP="007B3DA1">
            <w:pPr>
              <w:pStyle w:val="ListParagraph"/>
              <w:numPr>
                <w:ilvl w:val="0"/>
                <w:numId w:val="3"/>
              </w:numPr>
              <w:tabs>
                <w:tab w:val="left" w:pos="174"/>
              </w:tabs>
              <w:ind w:left="731" w:hanging="731"/>
              <w:jc w:val="both"/>
              <w:rPr>
                <w:rFonts w:ascii="Arial" w:eastAsia="Arial" w:hAnsi="Arial" w:cs="Arial"/>
                <w:b/>
                <w:bCs/>
                <w:sz w:val="18"/>
                <w:szCs w:val="18"/>
                <w:lang w:eastAsia="lt-LT" w:bidi="lt-LT"/>
              </w:rPr>
            </w:pPr>
            <w:r w:rsidRPr="003C025A">
              <w:rPr>
                <w:rFonts w:ascii="Arial" w:eastAsia="Arial" w:hAnsi="Arial" w:cs="Arial"/>
                <w:b/>
                <w:bCs/>
                <w:sz w:val="18"/>
                <w:szCs w:val="18"/>
                <w:lang w:eastAsia="lt-LT" w:bidi="lt-LT"/>
              </w:rPr>
              <w:t>SUTARTIES VYKDYMO REIKALAVIMAI</w:t>
            </w:r>
          </w:p>
          <w:p w14:paraId="71D31486" w14:textId="1D7EA1B8" w:rsidR="00A94403" w:rsidRPr="003C025A" w:rsidRDefault="00A94403" w:rsidP="00D14A1F">
            <w:pPr>
              <w:pStyle w:val="ListParagraph"/>
              <w:tabs>
                <w:tab w:val="left" w:pos="709"/>
              </w:tabs>
              <w:ind w:left="731"/>
              <w:jc w:val="both"/>
              <w:rPr>
                <w:rFonts w:ascii="Arial" w:eastAsia="Arial" w:hAnsi="Arial" w:cs="Arial"/>
                <w:b/>
                <w:bCs/>
                <w:sz w:val="18"/>
                <w:szCs w:val="18"/>
                <w:lang w:eastAsia="lt-LT" w:bidi="lt-LT"/>
              </w:rPr>
            </w:pPr>
          </w:p>
        </w:tc>
      </w:tr>
      <w:tr w:rsidR="00A94403" w:rsidRPr="00C038B6" w14:paraId="4AD1001A" w14:textId="77777777" w:rsidTr="0035671F">
        <w:tc>
          <w:tcPr>
            <w:tcW w:w="9781" w:type="dxa"/>
          </w:tcPr>
          <w:p w14:paraId="1536054C" w14:textId="2CED10ED" w:rsidR="00A94403" w:rsidRPr="003C025A" w:rsidRDefault="00A94403" w:rsidP="007B3DA1">
            <w:pPr>
              <w:pStyle w:val="ListParagraph"/>
              <w:numPr>
                <w:ilvl w:val="1"/>
                <w:numId w:val="3"/>
              </w:numPr>
              <w:tabs>
                <w:tab w:val="left" w:pos="315"/>
              </w:tabs>
              <w:ind w:left="31" w:hanging="31"/>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Ne vėliau nei per 30 (trisdešimt) kalendorinių dienų nuo Sutarties </w:t>
            </w:r>
            <w:r w:rsidR="00AF2DD6">
              <w:rPr>
                <w:rFonts w:ascii="Arial" w:eastAsia="Arial" w:hAnsi="Arial" w:cs="Arial"/>
                <w:sz w:val="18"/>
                <w:szCs w:val="18"/>
                <w:lang w:eastAsia="lt-LT" w:bidi="lt-LT"/>
              </w:rPr>
              <w:t>įsigaliojimo</w:t>
            </w:r>
            <w:r w:rsidRPr="003C025A">
              <w:rPr>
                <w:rFonts w:ascii="Arial" w:eastAsia="Arial" w:hAnsi="Arial" w:cs="Arial"/>
                <w:sz w:val="18"/>
                <w:szCs w:val="18"/>
                <w:lang w:eastAsia="lt-LT" w:bidi="lt-LT"/>
              </w:rPr>
              <w:t xml:space="preserve"> Pirkėjas privalo:</w:t>
            </w:r>
          </w:p>
        </w:tc>
      </w:tr>
      <w:tr w:rsidR="00A94403" w:rsidRPr="00C038B6" w14:paraId="56379A8E" w14:textId="77777777" w:rsidTr="0035671F">
        <w:tc>
          <w:tcPr>
            <w:tcW w:w="9781" w:type="dxa"/>
          </w:tcPr>
          <w:p w14:paraId="62D2790A" w14:textId="139D68AE" w:rsidR="00A94403" w:rsidRPr="003C025A" w:rsidRDefault="00AF2DD6" w:rsidP="007B3DA1">
            <w:pPr>
              <w:pStyle w:val="ListParagraph"/>
              <w:numPr>
                <w:ilvl w:val="2"/>
                <w:numId w:val="4"/>
              </w:numPr>
              <w:tabs>
                <w:tab w:val="left" w:pos="456"/>
                <w:tab w:val="left" w:pos="1418"/>
              </w:tabs>
              <w:ind w:left="31" w:hanging="31"/>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būti elektros vartotoju;</w:t>
            </w:r>
          </w:p>
        </w:tc>
      </w:tr>
      <w:tr w:rsidR="00A94403" w:rsidRPr="00C038B6" w14:paraId="0A669919" w14:textId="77777777" w:rsidTr="0035671F">
        <w:tc>
          <w:tcPr>
            <w:tcW w:w="9781" w:type="dxa"/>
          </w:tcPr>
          <w:p w14:paraId="7B7BA995" w14:textId="18C5870C" w:rsidR="00A94403" w:rsidRPr="003C025A" w:rsidRDefault="00AF2DD6" w:rsidP="007B3DA1">
            <w:pPr>
              <w:pStyle w:val="ListParagraph"/>
              <w:numPr>
                <w:ilvl w:val="2"/>
                <w:numId w:val="4"/>
              </w:numPr>
              <w:tabs>
                <w:tab w:val="left" w:pos="456"/>
                <w:tab w:val="left" w:pos="1418"/>
              </w:tabs>
              <w:ind w:left="31" w:hanging="31"/>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 xml:space="preserve">turėti pilnai įrengtą, reikiamos </w:t>
            </w:r>
            <w:proofErr w:type="spellStart"/>
            <w:r w:rsidR="00A94403" w:rsidRPr="003C025A">
              <w:rPr>
                <w:rFonts w:ascii="Arial" w:eastAsia="Arial" w:hAnsi="Arial" w:cs="Arial"/>
                <w:sz w:val="18"/>
                <w:szCs w:val="18"/>
                <w:lang w:eastAsia="lt-LT" w:bidi="lt-LT"/>
              </w:rPr>
              <w:t>leistinosios</w:t>
            </w:r>
            <w:proofErr w:type="spellEnd"/>
            <w:r w:rsidR="00A94403" w:rsidRPr="003C025A">
              <w:rPr>
                <w:rFonts w:ascii="Arial" w:eastAsia="Arial" w:hAnsi="Arial" w:cs="Arial"/>
                <w:sz w:val="18"/>
                <w:szCs w:val="18"/>
                <w:lang w:eastAsia="lt-LT" w:bidi="lt-LT"/>
              </w:rPr>
              <w:t xml:space="preserve"> galios, Įstatymų reikalavimus atitinkantį ir tinkamą eksploatuoti lokalųjį elektros tinklą, prie kurio būtų galima prijungti Elektrinę</w:t>
            </w:r>
            <w:r>
              <w:rPr>
                <w:rFonts w:ascii="Arial" w:eastAsia="Arial" w:hAnsi="Arial" w:cs="Arial"/>
                <w:sz w:val="18"/>
                <w:szCs w:val="18"/>
                <w:lang w:eastAsia="lt-LT" w:bidi="lt-LT"/>
              </w:rPr>
              <w:t>;</w:t>
            </w:r>
          </w:p>
        </w:tc>
      </w:tr>
      <w:tr w:rsidR="00A94403" w:rsidRPr="00C038B6" w14:paraId="4832AFB2" w14:textId="77777777" w:rsidTr="0035671F">
        <w:tc>
          <w:tcPr>
            <w:tcW w:w="9781" w:type="dxa"/>
          </w:tcPr>
          <w:p w14:paraId="37F9A5B6" w14:textId="781445ED" w:rsidR="00A94403" w:rsidRPr="003C025A" w:rsidRDefault="00AF2DD6" w:rsidP="007B3DA1">
            <w:pPr>
              <w:pStyle w:val="ListParagraph"/>
              <w:numPr>
                <w:ilvl w:val="2"/>
                <w:numId w:val="4"/>
              </w:numPr>
              <w:tabs>
                <w:tab w:val="left" w:pos="456"/>
                <w:tab w:val="left" w:pos="1418"/>
              </w:tabs>
              <w:ind w:left="31" w:hanging="31"/>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 į</w:t>
            </w:r>
            <w:r w:rsidR="00A94403" w:rsidRPr="003C025A">
              <w:rPr>
                <w:rFonts w:ascii="Arial" w:eastAsia="Arial" w:hAnsi="Arial" w:cs="Arial"/>
                <w:sz w:val="18"/>
                <w:szCs w:val="18"/>
                <w:lang w:eastAsia="lt-LT" w:bidi="lt-LT"/>
              </w:rPr>
              <w:t>galioti Pardavėją ar jo pasitelktus trečiuosius asmenis atstovauti Pirkėją įstaigose, organizacijose, institucijose, siekiant gauti visus reikalingus dokumentus, leidimus, pažymas</w:t>
            </w:r>
            <w:r w:rsidR="00C46D59">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Darbams atlikti ir Elektrinei įteisinti;</w:t>
            </w:r>
          </w:p>
        </w:tc>
      </w:tr>
      <w:tr w:rsidR="00A94403" w:rsidRPr="00C038B6" w14:paraId="4108C201" w14:textId="77777777" w:rsidTr="0035671F">
        <w:tc>
          <w:tcPr>
            <w:tcW w:w="9781" w:type="dxa"/>
          </w:tcPr>
          <w:p w14:paraId="22019649" w14:textId="3CCB8A49" w:rsidR="00A94403" w:rsidRPr="003C025A" w:rsidRDefault="00AF2DD6" w:rsidP="007B3DA1">
            <w:pPr>
              <w:pStyle w:val="ListParagraph"/>
              <w:numPr>
                <w:ilvl w:val="2"/>
                <w:numId w:val="4"/>
              </w:numPr>
              <w:tabs>
                <w:tab w:val="left" w:pos="456"/>
                <w:tab w:val="left" w:pos="1418"/>
              </w:tabs>
              <w:ind w:left="31" w:hanging="31"/>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pateikti Pardavėjui Objekto sklypo planą, nurodyti, kuriose vietose Objekte nutiestos požeminės kabelinės linijos, komunikaciniai vamzdžiai ir kiti objektai, kurie gali būti pažeisti atliekant kasimo darbus, reikalingus Elektrinės įrengimui Objekte. Aiškumo dėlei Šalys susitaria, kad Pardavėjas nėra atsakingas už kasimo darbų atlikimo metu pažeistus žemėje esančius vamzdžius, kabelius ir pan., jei apie juos Pirkėjas neinformavo Pardavėjo;</w:t>
            </w:r>
          </w:p>
        </w:tc>
      </w:tr>
      <w:tr w:rsidR="00A94403" w:rsidRPr="00C038B6" w14:paraId="0A157F93" w14:textId="77777777" w:rsidTr="0035671F">
        <w:trPr>
          <w:trHeight w:val="535"/>
        </w:trPr>
        <w:tc>
          <w:tcPr>
            <w:tcW w:w="9781" w:type="dxa"/>
          </w:tcPr>
          <w:p w14:paraId="3CD77AAA" w14:textId="6784EFA7" w:rsidR="00A94403" w:rsidRPr="003C025A" w:rsidRDefault="00AF2DD6" w:rsidP="007B3DA1">
            <w:pPr>
              <w:pStyle w:val="ListParagraph"/>
              <w:numPr>
                <w:ilvl w:val="2"/>
                <w:numId w:val="4"/>
              </w:numPr>
              <w:tabs>
                <w:tab w:val="left" w:pos="456"/>
                <w:tab w:val="left" w:pos="1418"/>
              </w:tabs>
              <w:ind w:left="31" w:hanging="31"/>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pagal galimybes pateikti Pardavėjui</w:t>
            </w:r>
            <w:r w:rsidR="00C46D59">
              <w:rPr>
                <w:rFonts w:ascii="Arial" w:eastAsia="Arial" w:hAnsi="Arial" w:cs="Arial"/>
                <w:sz w:val="18"/>
                <w:szCs w:val="18"/>
                <w:lang w:eastAsia="lt-LT" w:bidi="lt-LT"/>
              </w:rPr>
              <w:t xml:space="preserve"> jo prašomą</w:t>
            </w:r>
            <w:r w:rsidR="00A94403" w:rsidRPr="003C025A">
              <w:rPr>
                <w:rFonts w:ascii="Arial" w:eastAsia="Arial" w:hAnsi="Arial" w:cs="Arial"/>
                <w:sz w:val="18"/>
                <w:szCs w:val="18"/>
                <w:lang w:eastAsia="lt-LT" w:bidi="lt-LT"/>
              </w:rPr>
              <w:t xml:space="preserve"> Objekte esančio pastato stogo konstrukcijos brėžinius ar detalią schemą, nuotraukas;</w:t>
            </w:r>
          </w:p>
        </w:tc>
      </w:tr>
      <w:tr w:rsidR="00A94403" w:rsidRPr="00C038B6" w14:paraId="1C269FE9" w14:textId="77777777" w:rsidTr="0035671F">
        <w:tc>
          <w:tcPr>
            <w:tcW w:w="9781" w:type="dxa"/>
          </w:tcPr>
          <w:p w14:paraId="2DEC9EB9" w14:textId="655F8264" w:rsidR="00A94403" w:rsidRPr="003C025A" w:rsidRDefault="00A94403" w:rsidP="007B3DA1">
            <w:pPr>
              <w:pStyle w:val="ListParagraph"/>
              <w:numPr>
                <w:ilvl w:val="2"/>
                <w:numId w:val="5"/>
              </w:numPr>
              <w:tabs>
                <w:tab w:val="left" w:pos="598"/>
                <w:tab w:val="left" w:pos="1418"/>
              </w:tabs>
              <w:ind w:left="31" w:firstLine="0"/>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suteikti Pardavėjui visą</w:t>
            </w:r>
            <w:r w:rsidR="00C46D59">
              <w:rPr>
                <w:rFonts w:ascii="Arial" w:eastAsia="Arial" w:hAnsi="Arial" w:cs="Arial"/>
                <w:sz w:val="18"/>
                <w:szCs w:val="18"/>
                <w:lang w:eastAsia="lt-LT" w:bidi="lt-LT"/>
              </w:rPr>
              <w:t xml:space="preserve"> jo prašomą</w:t>
            </w:r>
            <w:r w:rsidRPr="003C025A">
              <w:rPr>
                <w:rFonts w:ascii="Arial" w:eastAsia="Arial" w:hAnsi="Arial" w:cs="Arial"/>
                <w:sz w:val="18"/>
                <w:szCs w:val="18"/>
                <w:lang w:eastAsia="lt-LT" w:bidi="lt-LT"/>
              </w:rPr>
              <w:t xml:space="preserve"> informaciją apie Objekte esančio pastato stogo dangos medžiagas;</w:t>
            </w:r>
          </w:p>
        </w:tc>
      </w:tr>
      <w:tr w:rsidR="00A94403" w:rsidRPr="00C038B6" w14:paraId="555EF916" w14:textId="77777777" w:rsidTr="0035671F">
        <w:tc>
          <w:tcPr>
            <w:tcW w:w="9781" w:type="dxa"/>
          </w:tcPr>
          <w:p w14:paraId="25D5361B" w14:textId="1CDC3319" w:rsidR="00A94403" w:rsidRPr="003C025A" w:rsidRDefault="00A94403" w:rsidP="007B3DA1">
            <w:pPr>
              <w:pStyle w:val="ListParagraph"/>
              <w:numPr>
                <w:ilvl w:val="2"/>
                <w:numId w:val="6"/>
              </w:numPr>
              <w:tabs>
                <w:tab w:val="left" w:pos="599"/>
              </w:tabs>
              <w:ind w:left="32" w:firstLine="0"/>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suteikti įgaliojimus Pardavėjui, gauti iš Operatoriaus Elektrinės prijungimo technines sąlygas, jas koreguoti ir sumokėti už prijungimo prie Pirkėjo lokaliojo elektros tinklo darbus. Mokėtina už Elektrinės prijungimo darbus suma neįskaitoma į Sutarties kainą;</w:t>
            </w:r>
          </w:p>
        </w:tc>
      </w:tr>
      <w:tr w:rsidR="00A94403" w:rsidRPr="00C038B6" w14:paraId="0F439577" w14:textId="77777777" w:rsidTr="0035671F">
        <w:tc>
          <w:tcPr>
            <w:tcW w:w="9781" w:type="dxa"/>
          </w:tcPr>
          <w:p w14:paraId="40676DC7" w14:textId="0FF1B874" w:rsidR="00A94403" w:rsidRPr="003C025A" w:rsidRDefault="00A94403" w:rsidP="007B3DA1">
            <w:pPr>
              <w:pStyle w:val="ListParagraph"/>
              <w:numPr>
                <w:ilvl w:val="2"/>
                <w:numId w:val="7"/>
              </w:numPr>
              <w:tabs>
                <w:tab w:val="left" w:pos="456"/>
                <w:tab w:val="left" w:pos="1418"/>
              </w:tabs>
              <w:ind w:left="599" w:hanging="567"/>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laiku atlikti Sutarties SD nurodyto dydžio Avansinį  mokėjimą </w:t>
            </w:r>
          </w:p>
        </w:tc>
      </w:tr>
      <w:tr w:rsidR="00A94403" w:rsidRPr="00C038B6" w14:paraId="3C4B7DE1" w14:textId="77777777" w:rsidTr="0035671F">
        <w:tc>
          <w:tcPr>
            <w:tcW w:w="9781" w:type="dxa"/>
          </w:tcPr>
          <w:p w14:paraId="70381909" w14:textId="3D09EF49" w:rsidR="00A94403" w:rsidRPr="003C025A" w:rsidRDefault="00A94403" w:rsidP="007B3DA1">
            <w:pPr>
              <w:pStyle w:val="ListParagraph"/>
              <w:numPr>
                <w:ilvl w:val="1"/>
                <w:numId w:val="7"/>
              </w:numPr>
              <w:tabs>
                <w:tab w:val="left" w:pos="456"/>
                <w:tab w:val="left" w:pos="709"/>
                <w:tab w:val="left" w:pos="1418"/>
              </w:tabs>
              <w:ind w:left="0" w:firstLine="22"/>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Pirkėjas patvirtina, kad jam nėra žinoma jokių įvykių ar aplinkybių, galėjusių turėti įtakos stogo konstrukcijų tvirtumui ir jis įsipareigoja pateikti Pardavėjui visą </w:t>
            </w:r>
            <w:r w:rsidR="00C46D59">
              <w:rPr>
                <w:rFonts w:ascii="Arial" w:eastAsia="Arial" w:hAnsi="Arial" w:cs="Arial"/>
                <w:sz w:val="18"/>
                <w:szCs w:val="18"/>
                <w:lang w:eastAsia="lt-LT" w:bidi="lt-LT"/>
              </w:rPr>
              <w:t xml:space="preserve">jo prašomą </w:t>
            </w:r>
            <w:r w:rsidRPr="003C025A">
              <w:rPr>
                <w:rFonts w:ascii="Arial" w:eastAsia="Arial" w:hAnsi="Arial" w:cs="Arial"/>
                <w:sz w:val="18"/>
                <w:szCs w:val="18"/>
                <w:lang w:eastAsia="lt-LT" w:bidi="lt-LT"/>
              </w:rPr>
              <w:t>reikalingą</w:t>
            </w:r>
            <w:r w:rsidR="00C80E5B">
              <w:rPr>
                <w:rFonts w:ascii="Arial" w:eastAsia="Arial" w:hAnsi="Arial" w:cs="Arial"/>
                <w:sz w:val="18"/>
                <w:szCs w:val="18"/>
                <w:lang w:eastAsia="lt-LT" w:bidi="lt-LT"/>
              </w:rPr>
              <w:t xml:space="preserve"> turimą</w:t>
            </w:r>
            <w:r w:rsidRPr="003C025A">
              <w:rPr>
                <w:rFonts w:ascii="Arial" w:eastAsia="Arial" w:hAnsi="Arial" w:cs="Arial"/>
                <w:sz w:val="18"/>
                <w:szCs w:val="18"/>
                <w:lang w:eastAsia="lt-LT" w:bidi="lt-LT"/>
              </w:rPr>
              <w:t xml:space="preserve"> informaciją bei dokumentus, ir atsako už tokios informacijos ir dokumentų teisingumą.</w:t>
            </w:r>
          </w:p>
        </w:tc>
      </w:tr>
      <w:tr w:rsidR="00A94403" w:rsidRPr="00C038B6" w14:paraId="63712EFC" w14:textId="77777777" w:rsidTr="0035671F">
        <w:tc>
          <w:tcPr>
            <w:tcW w:w="9781" w:type="dxa"/>
          </w:tcPr>
          <w:p w14:paraId="6FD1C9AD" w14:textId="2FADFDFF" w:rsidR="00A94403" w:rsidRPr="003C025A" w:rsidRDefault="00A94403" w:rsidP="007B3DA1">
            <w:pPr>
              <w:pStyle w:val="ListParagraph"/>
              <w:numPr>
                <w:ilvl w:val="1"/>
                <w:numId w:val="7"/>
              </w:numPr>
              <w:tabs>
                <w:tab w:val="left" w:pos="456"/>
                <w:tab w:val="left" w:pos="1418"/>
              </w:tabs>
              <w:ind w:left="164" w:hanging="142"/>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Darbai laikomi pilnai suteiktais, kai yra įvykdytos visos žemiau nurodytos sąlygos:</w:t>
            </w:r>
          </w:p>
        </w:tc>
      </w:tr>
      <w:tr w:rsidR="00A94403" w:rsidRPr="00C038B6" w14:paraId="6CB834A1" w14:textId="77777777" w:rsidTr="0035671F">
        <w:tc>
          <w:tcPr>
            <w:tcW w:w="9781" w:type="dxa"/>
          </w:tcPr>
          <w:p w14:paraId="79F608BB" w14:textId="5D7F02FF" w:rsidR="00A94403" w:rsidRPr="003C025A" w:rsidRDefault="00A94403" w:rsidP="007B3DA1">
            <w:pPr>
              <w:pStyle w:val="ListParagraph"/>
              <w:numPr>
                <w:ilvl w:val="2"/>
                <w:numId w:val="18"/>
              </w:numPr>
              <w:tabs>
                <w:tab w:val="left" w:pos="456"/>
                <w:tab w:val="left" w:pos="599"/>
              </w:tabs>
              <w:ind w:hanging="1224"/>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pristatyta ir Objekte įrengta Elektrinė;</w:t>
            </w:r>
          </w:p>
        </w:tc>
      </w:tr>
      <w:tr w:rsidR="00A94403" w:rsidRPr="00C038B6" w14:paraId="63AC8381" w14:textId="77777777" w:rsidTr="0035671F">
        <w:tc>
          <w:tcPr>
            <w:tcW w:w="9781" w:type="dxa"/>
          </w:tcPr>
          <w:p w14:paraId="7E75A10C" w14:textId="73566293" w:rsidR="00A94403" w:rsidRPr="003C025A" w:rsidRDefault="00A94403" w:rsidP="007B3DA1">
            <w:pPr>
              <w:pStyle w:val="ListParagraph"/>
              <w:numPr>
                <w:ilvl w:val="2"/>
                <w:numId w:val="18"/>
              </w:numPr>
              <w:tabs>
                <w:tab w:val="left" w:pos="456"/>
                <w:tab w:val="left" w:pos="599"/>
              </w:tabs>
              <w:ind w:left="31" w:hanging="2"/>
              <w:jc w:val="both"/>
              <w:rPr>
                <w:rFonts w:ascii="Arial" w:eastAsia="Arial" w:hAnsi="Arial" w:cs="Arial"/>
                <w:sz w:val="18"/>
                <w:szCs w:val="18"/>
                <w:lang w:eastAsia="lt-LT" w:bidi="lt-LT"/>
              </w:rPr>
            </w:pPr>
            <w:bookmarkStart w:id="2" w:name="_Hlk118891930"/>
            <w:r w:rsidRPr="003C025A">
              <w:rPr>
                <w:rFonts w:ascii="Arial" w:eastAsia="Arial" w:hAnsi="Arial" w:cs="Arial"/>
                <w:sz w:val="18"/>
                <w:szCs w:val="18"/>
                <w:lang w:eastAsia="lt-LT" w:bidi="lt-LT"/>
              </w:rPr>
              <w:t>pateikti visi reikalingi dokumentai Operatoriui dėl Elektrinės prijungimo ir naudojimo;</w:t>
            </w:r>
          </w:p>
        </w:tc>
      </w:tr>
      <w:tr w:rsidR="00A94403" w:rsidRPr="00C038B6" w14:paraId="556FA348" w14:textId="77777777" w:rsidTr="0035671F">
        <w:tc>
          <w:tcPr>
            <w:tcW w:w="9781" w:type="dxa"/>
          </w:tcPr>
          <w:p w14:paraId="1C4B12DC" w14:textId="43A0A9CB" w:rsidR="00A94403" w:rsidRPr="003C025A" w:rsidRDefault="00A94403" w:rsidP="007B3DA1">
            <w:pPr>
              <w:pStyle w:val="ListParagraph"/>
              <w:numPr>
                <w:ilvl w:val="2"/>
                <w:numId w:val="18"/>
              </w:numPr>
              <w:tabs>
                <w:tab w:val="left" w:pos="456"/>
                <w:tab w:val="left" w:pos="599"/>
              </w:tabs>
              <w:ind w:left="31" w:hanging="2"/>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Elektrinė prijungta į Objekto lokalųjį tinklą ir sujungta su Esama elektrine bei  patikrintas jos veikimas;</w:t>
            </w:r>
          </w:p>
        </w:tc>
      </w:tr>
      <w:tr w:rsidR="00A94403" w:rsidRPr="00C038B6" w14:paraId="1B853925" w14:textId="77777777" w:rsidTr="0035671F">
        <w:tc>
          <w:tcPr>
            <w:tcW w:w="9781" w:type="dxa"/>
          </w:tcPr>
          <w:p w14:paraId="3EE1E2B3" w14:textId="6933BCDD" w:rsidR="00A94403" w:rsidRPr="00B6304E" w:rsidRDefault="00A94403" w:rsidP="00B6304E">
            <w:pPr>
              <w:pStyle w:val="ListParagraph"/>
              <w:numPr>
                <w:ilvl w:val="2"/>
                <w:numId w:val="18"/>
              </w:numPr>
              <w:tabs>
                <w:tab w:val="left" w:pos="599"/>
              </w:tabs>
              <w:ind w:left="31" w:hanging="2"/>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Pirkėjui pateikiama VERT išduota pažymos apie Elektrinės techninę būklę.</w:t>
            </w:r>
          </w:p>
        </w:tc>
      </w:tr>
      <w:bookmarkEnd w:id="2"/>
      <w:tr w:rsidR="00A94403" w:rsidRPr="00C038B6" w14:paraId="08C24F23" w14:textId="77777777" w:rsidTr="0035671F">
        <w:tc>
          <w:tcPr>
            <w:tcW w:w="9781" w:type="dxa"/>
          </w:tcPr>
          <w:p w14:paraId="33E2A49D" w14:textId="77777777" w:rsidR="00A94403" w:rsidRPr="003C025A" w:rsidRDefault="00A94403" w:rsidP="00D14A1F">
            <w:pPr>
              <w:pStyle w:val="ListParagraph"/>
              <w:tabs>
                <w:tab w:val="left" w:pos="731"/>
              </w:tabs>
              <w:ind w:left="731"/>
              <w:jc w:val="both"/>
              <w:rPr>
                <w:rFonts w:ascii="Arial" w:eastAsia="Arial" w:hAnsi="Arial" w:cs="Arial"/>
                <w:b/>
                <w:bCs/>
                <w:sz w:val="18"/>
                <w:szCs w:val="18"/>
                <w:lang w:eastAsia="lt-LT" w:bidi="lt-LT"/>
              </w:rPr>
            </w:pPr>
          </w:p>
          <w:p w14:paraId="0E47FF21" w14:textId="302215C0" w:rsidR="00A94403" w:rsidRPr="003C025A" w:rsidRDefault="00A94403" w:rsidP="008C3958">
            <w:pPr>
              <w:pStyle w:val="ListParagraph"/>
              <w:tabs>
                <w:tab w:val="left" w:pos="731"/>
              </w:tabs>
              <w:ind w:left="731" w:hanging="731"/>
              <w:jc w:val="both"/>
              <w:rPr>
                <w:rFonts w:ascii="Arial" w:eastAsia="Arial" w:hAnsi="Arial" w:cs="Arial"/>
                <w:b/>
                <w:bCs/>
                <w:sz w:val="18"/>
                <w:szCs w:val="18"/>
                <w:lang w:eastAsia="lt-LT" w:bidi="lt-LT"/>
              </w:rPr>
            </w:pPr>
            <w:r w:rsidRPr="003C025A">
              <w:rPr>
                <w:rFonts w:ascii="Arial" w:eastAsia="Arial" w:hAnsi="Arial" w:cs="Arial"/>
                <w:b/>
                <w:bCs/>
                <w:sz w:val="18"/>
                <w:szCs w:val="18"/>
                <w:lang w:eastAsia="lt-LT" w:bidi="lt-LT"/>
              </w:rPr>
              <w:t>4. SUTARTIES KAINA IR ATSISKAITYMO TVARKA</w:t>
            </w:r>
          </w:p>
          <w:p w14:paraId="770EE326" w14:textId="77777777" w:rsidR="00A94403" w:rsidRPr="003C025A" w:rsidRDefault="00A94403" w:rsidP="00D84E05">
            <w:pPr>
              <w:pStyle w:val="ListParagraph"/>
              <w:tabs>
                <w:tab w:val="left" w:pos="709"/>
              </w:tabs>
              <w:ind w:left="0"/>
              <w:jc w:val="both"/>
              <w:rPr>
                <w:rFonts w:ascii="Arial" w:eastAsia="Arial" w:hAnsi="Arial" w:cs="Arial"/>
                <w:b/>
                <w:bCs/>
                <w:sz w:val="18"/>
                <w:szCs w:val="18"/>
                <w:lang w:eastAsia="lt-LT" w:bidi="lt-LT"/>
              </w:rPr>
            </w:pPr>
          </w:p>
        </w:tc>
      </w:tr>
      <w:tr w:rsidR="00A94403" w:rsidRPr="00C038B6" w14:paraId="042EFC24" w14:textId="77777777" w:rsidTr="0035671F">
        <w:tc>
          <w:tcPr>
            <w:tcW w:w="9781" w:type="dxa"/>
          </w:tcPr>
          <w:p w14:paraId="370F79BD" w14:textId="7C853C03" w:rsidR="00A94403" w:rsidRPr="003C025A" w:rsidRDefault="00A94403" w:rsidP="007B3DA1">
            <w:pPr>
              <w:pStyle w:val="ListParagraph"/>
              <w:numPr>
                <w:ilvl w:val="1"/>
                <w:numId w:val="8"/>
              </w:numPr>
              <w:tabs>
                <w:tab w:val="left" w:pos="315"/>
                <w:tab w:val="left" w:pos="738"/>
              </w:tabs>
              <w:ind w:left="31" w:hanging="31"/>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 Sutarties kaina yra nurodyta Sutarties SD. Sutarties kaina gali keistis </w:t>
            </w:r>
            <w:r w:rsidRPr="00C80E5B">
              <w:rPr>
                <w:rFonts w:ascii="Arial" w:eastAsia="Arial" w:hAnsi="Arial" w:cs="Arial"/>
                <w:sz w:val="18"/>
                <w:szCs w:val="18"/>
                <w:lang w:eastAsia="lt-LT" w:bidi="lt-LT"/>
              </w:rPr>
              <w:t>Sutarties BD 4</w:t>
            </w:r>
            <w:r w:rsidR="00C80E5B" w:rsidRPr="002E4EB9">
              <w:rPr>
                <w:rFonts w:ascii="Arial" w:eastAsia="Arial" w:hAnsi="Arial" w:cs="Arial"/>
                <w:sz w:val="18"/>
                <w:szCs w:val="18"/>
                <w:lang w:eastAsia="lt-LT" w:bidi="lt-LT"/>
              </w:rPr>
              <w:t>8</w:t>
            </w:r>
            <w:r w:rsidRPr="00C80E5B">
              <w:rPr>
                <w:rFonts w:ascii="Arial" w:eastAsia="Arial" w:hAnsi="Arial" w:cs="Arial"/>
                <w:sz w:val="18"/>
                <w:szCs w:val="18"/>
                <w:lang w:eastAsia="lt-LT" w:bidi="lt-LT"/>
              </w:rPr>
              <w:t>. punkte</w:t>
            </w:r>
            <w:r w:rsidRPr="003C025A">
              <w:rPr>
                <w:rFonts w:ascii="Arial" w:eastAsia="Arial" w:hAnsi="Arial" w:cs="Arial"/>
                <w:sz w:val="18"/>
                <w:szCs w:val="18"/>
                <w:lang w:eastAsia="lt-LT" w:bidi="lt-LT"/>
              </w:rPr>
              <w:t xml:space="preserve"> numatytais atvejais</w:t>
            </w:r>
            <w:r w:rsidR="00F06177">
              <w:rPr>
                <w:rFonts w:ascii="Arial" w:eastAsia="Arial" w:hAnsi="Arial" w:cs="Arial"/>
                <w:sz w:val="18"/>
                <w:szCs w:val="18"/>
                <w:lang w:eastAsia="lt-LT" w:bidi="lt-LT"/>
              </w:rPr>
              <w:t>.</w:t>
            </w:r>
          </w:p>
        </w:tc>
      </w:tr>
      <w:tr w:rsidR="00A94403" w:rsidRPr="00C038B6" w14:paraId="11F2BB5E" w14:textId="77777777" w:rsidTr="0035671F">
        <w:tc>
          <w:tcPr>
            <w:tcW w:w="9781" w:type="dxa"/>
          </w:tcPr>
          <w:p w14:paraId="7B439327" w14:textId="53D19C71" w:rsidR="00A94403" w:rsidRPr="003C025A" w:rsidRDefault="00A94403" w:rsidP="007B3DA1">
            <w:pPr>
              <w:pStyle w:val="ListParagraph"/>
              <w:numPr>
                <w:ilvl w:val="1"/>
                <w:numId w:val="8"/>
              </w:numPr>
              <w:tabs>
                <w:tab w:val="left" w:pos="315"/>
                <w:tab w:val="left" w:pos="738"/>
              </w:tabs>
              <w:ind w:left="31" w:hanging="31"/>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lastRenderedPageBreak/>
              <w:t>Į Sutarties kainą yra įskaičiuotos Elektrinės ir Darbų kainos, visos rinkliavos ir mokesčiai, neįskaitant PVM.</w:t>
            </w:r>
          </w:p>
        </w:tc>
      </w:tr>
      <w:tr w:rsidR="00A94403" w:rsidRPr="00C038B6" w14:paraId="2C8B3B8D" w14:textId="77777777" w:rsidTr="0035671F">
        <w:tc>
          <w:tcPr>
            <w:tcW w:w="9781" w:type="dxa"/>
          </w:tcPr>
          <w:p w14:paraId="405C402D" w14:textId="77777777" w:rsidR="00A94403" w:rsidRPr="003C025A" w:rsidRDefault="00A94403" w:rsidP="007B3DA1">
            <w:pPr>
              <w:pStyle w:val="ListParagraph"/>
              <w:numPr>
                <w:ilvl w:val="1"/>
                <w:numId w:val="8"/>
              </w:numPr>
              <w:tabs>
                <w:tab w:val="left" w:pos="315"/>
                <w:tab w:val="left" w:pos="738"/>
              </w:tabs>
              <w:ind w:left="31" w:hanging="31"/>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PVM bus apskaičiuojamas ir sumokamas, prievolės apskaičiuoti PVM atsiradimo metu galiojančių Įstatymų nustatyta tvarka. Pasikeitus Lietuvos Respublikoje galiojančiuose Įstatymuose numatytam PVM tarifui, mokama Sutarties kaina nesikeičia. Mokėtinas PVM yra perskaičiuojama atitinkamai pasikeitusio PVM tarifo dydžiui</w:t>
            </w:r>
          </w:p>
          <w:p w14:paraId="24FFE8A8" w14:textId="4D4A7B4A" w:rsidR="00A94403" w:rsidRPr="003C025A" w:rsidRDefault="00A94403" w:rsidP="003C025A">
            <w:pPr>
              <w:pStyle w:val="ListParagraph"/>
              <w:tabs>
                <w:tab w:val="left" w:pos="315"/>
                <w:tab w:val="left" w:pos="738"/>
              </w:tabs>
              <w:ind w:left="31"/>
              <w:jc w:val="both"/>
              <w:rPr>
                <w:rFonts w:ascii="Arial" w:eastAsia="Arial" w:hAnsi="Arial" w:cs="Arial"/>
                <w:sz w:val="18"/>
                <w:szCs w:val="18"/>
                <w:lang w:eastAsia="lt-LT" w:bidi="lt-LT"/>
              </w:rPr>
            </w:pPr>
          </w:p>
        </w:tc>
      </w:tr>
      <w:tr w:rsidR="00A94403" w:rsidRPr="00C038B6" w14:paraId="70D4993D" w14:textId="77777777" w:rsidTr="0035671F">
        <w:tc>
          <w:tcPr>
            <w:tcW w:w="9781" w:type="dxa"/>
          </w:tcPr>
          <w:p w14:paraId="09BF8DAB" w14:textId="1A714392" w:rsidR="00A94403" w:rsidRPr="003C025A" w:rsidRDefault="00A94403" w:rsidP="007B3DA1">
            <w:pPr>
              <w:pStyle w:val="ListParagraph"/>
              <w:numPr>
                <w:ilvl w:val="1"/>
                <w:numId w:val="9"/>
              </w:numPr>
              <w:tabs>
                <w:tab w:val="left" w:pos="456"/>
              </w:tabs>
              <w:ind w:left="0" w:firstLine="0"/>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Pirkėjas Sutarties kainą, Avansinį mokėjimą ir PVM sumoka Sutarties SD numatyta Mokėjimo tvarka.</w:t>
            </w:r>
          </w:p>
        </w:tc>
      </w:tr>
      <w:tr w:rsidR="00A94403" w:rsidRPr="00C038B6" w14:paraId="6554DDBA" w14:textId="77777777" w:rsidTr="0035671F">
        <w:tc>
          <w:tcPr>
            <w:tcW w:w="9781" w:type="dxa"/>
          </w:tcPr>
          <w:p w14:paraId="05D85126" w14:textId="5072F5C5" w:rsidR="00A94403" w:rsidRPr="003C025A" w:rsidRDefault="00A94403" w:rsidP="007B3DA1">
            <w:pPr>
              <w:pStyle w:val="ListParagraph"/>
              <w:numPr>
                <w:ilvl w:val="1"/>
                <w:numId w:val="9"/>
              </w:numPr>
              <w:tabs>
                <w:tab w:val="left" w:pos="457"/>
              </w:tabs>
              <w:ind w:left="0" w:firstLine="0"/>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Pardavėjas PVM sąskaitas faktūras Pirkėjui pateikia šia tvarka</w:t>
            </w:r>
            <w:r w:rsidR="00F06177">
              <w:rPr>
                <w:rFonts w:ascii="Arial" w:eastAsia="Arial" w:hAnsi="Arial" w:cs="Arial"/>
                <w:sz w:val="18"/>
                <w:szCs w:val="18"/>
                <w:lang w:eastAsia="lt-LT" w:bidi="lt-LT"/>
              </w:rPr>
              <w:t>:</w:t>
            </w:r>
          </w:p>
        </w:tc>
      </w:tr>
      <w:tr w:rsidR="00A94403" w:rsidRPr="00C038B6" w14:paraId="7F195613" w14:textId="77777777" w:rsidTr="0035671F">
        <w:tc>
          <w:tcPr>
            <w:tcW w:w="9781" w:type="dxa"/>
          </w:tcPr>
          <w:p w14:paraId="4DD4B68F" w14:textId="1E5C2D8A" w:rsidR="00A94403" w:rsidRPr="003C025A" w:rsidRDefault="00A94403" w:rsidP="003C025A">
            <w:pPr>
              <w:tabs>
                <w:tab w:val="left" w:pos="174"/>
              </w:tabs>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4</w:t>
            </w:r>
            <w:r w:rsidR="00F06177">
              <w:rPr>
                <w:rFonts w:ascii="Arial" w:eastAsia="Arial" w:hAnsi="Arial" w:cs="Arial"/>
                <w:sz w:val="18"/>
                <w:szCs w:val="18"/>
                <w:lang w:eastAsia="lt-LT" w:bidi="lt-LT"/>
              </w:rPr>
              <w:t>.4</w:t>
            </w:r>
            <w:r w:rsidRPr="003C025A">
              <w:rPr>
                <w:rFonts w:ascii="Arial" w:eastAsia="Arial" w:hAnsi="Arial" w:cs="Arial"/>
                <w:sz w:val="18"/>
                <w:szCs w:val="18"/>
                <w:lang w:eastAsia="lt-LT" w:bidi="lt-LT"/>
              </w:rPr>
              <w:t xml:space="preserve">.1. per 5 (penkias) darbo dienas nuo Sutarties </w:t>
            </w:r>
            <w:r w:rsidR="00C63228">
              <w:rPr>
                <w:rFonts w:ascii="Arial" w:eastAsia="Arial" w:hAnsi="Arial" w:cs="Arial"/>
                <w:sz w:val="18"/>
                <w:szCs w:val="18"/>
                <w:lang w:eastAsia="lt-LT" w:bidi="lt-LT"/>
              </w:rPr>
              <w:t>įsigaliojimo</w:t>
            </w:r>
            <w:r w:rsidR="00C63228" w:rsidRPr="003C025A">
              <w:rPr>
                <w:rFonts w:ascii="Arial" w:eastAsia="Arial" w:hAnsi="Arial" w:cs="Arial"/>
                <w:sz w:val="18"/>
                <w:szCs w:val="18"/>
                <w:lang w:eastAsia="lt-LT" w:bidi="lt-LT"/>
              </w:rPr>
              <w:t xml:space="preserve"> </w:t>
            </w:r>
            <w:r w:rsidRPr="003C025A">
              <w:rPr>
                <w:rFonts w:ascii="Arial" w:eastAsia="Arial" w:hAnsi="Arial" w:cs="Arial"/>
                <w:sz w:val="18"/>
                <w:szCs w:val="18"/>
                <w:lang w:eastAsia="lt-LT" w:bidi="lt-LT"/>
              </w:rPr>
              <w:t xml:space="preserve">dienos pateikia Pirkėjui išankstinio mokėjimo PVM sąskaitą faktūrą, kurioje nurodo mokėtiną Avansinio mokėjimo sumą. </w:t>
            </w:r>
          </w:p>
        </w:tc>
      </w:tr>
      <w:tr w:rsidR="00A94403" w:rsidRPr="00C038B6" w14:paraId="5A7D46BD" w14:textId="77777777" w:rsidTr="0035671F">
        <w:tc>
          <w:tcPr>
            <w:tcW w:w="9781" w:type="dxa"/>
          </w:tcPr>
          <w:p w14:paraId="1CFABB60" w14:textId="71864EFC" w:rsidR="00A94403" w:rsidRPr="003C025A" w:rsidRDefault="00A94403" w:rsidP="003C025A">
            <w:pPr>
              <w:tabs>
                <w:tab w:val="left" w:pos="174"/>
              </w:tabs>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4.</w:t>
            </w:r>
            <w:r w:rsidR="00F06177">
              <w:rPr>
                <w:rFonts w:ascii="Arial" w:eastAsia="Arial" w:hAnsi="Arial" w:cs="Arial"/>
                <w:sz w:val="18"/>
                <w:szCs w:val="18"/>
                <w:lang w:eastAsia="lt-LT" w:bidi="lt-LT"/>
              </w:rPr>
              <w:t>4</w:t>
            </w:r>
            <w:r w:rsidRPr="003C025A">
              <w:rPr>
                <w:rFonts w:ascii="Arial" w:eastAsia="Arial" w:hAnsi="Arial" w:cs="Arial"/>
                <w:sz w:val="18"/>
                <w:szCs w:val="18"/>
                <w:lang w:eastAsia="lt-LT" w:bidi="lt-LT"/>
              </w:rPr>
              <w:t>.2. per 5 (penkias) darbo dienas nuo tarpinių Perdavimo priėmimo aktų pasirašymo dienos pateikia Pirkėjui tarpines PVM sąskaitas faktūras tarpiniams mokėjimams pagal Sutarties SD numatytą Mokėjimo tvarką atlikti.</w:t>
            </w:r>
          </w:p>
        </w:tc>
      </w:tr>
      <w:tr w:rsidR="00A94403" w:rsidRPr="00C038B6" w14:paraId="4BF8C3F1" w14:textId="77777777" w:rsidTr="0035671F">
        <w:tc>
          <w:tcPr>
            <w:tcW w:w="9781" w:type="dxa"/>
          </w:tcPr>
          <w:p w14:paraId="10A9301E" w14:textId="00ACD70D" w:rsidR="00A94403" w:rsidRPr="003C025A" w:rsidRDefault="00A94403" w:rsidP="003C025A">
            <w:pPr>
              <w:pStyle w:val="ListParagraph"/>
              <w:tabs>
                <w:tab w:val="left" w:pos="457"/>
              </w:tabs>
              <w:ind w:left="0"/>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4.</w:t>
            </w:r>
            <w:r w:rsidR="00F06177">
              <w:rPr>
                <w:rFonts w:ascii="Arial" w:eastAsia="Arial" w:hAnsi="Arial" w:cs="Arial"/>
                <w:sz w:val="18"/>
                <w:szCs w:val="18"/>
                <w:lang w:eastAsia="lt-LT" w:bidi="lt-LT"/>
              </w:rPr>
              <w:t>4</w:t>
            </w:r>
            <w:r w:rsidRPr="003C025A">
              <w:rPr>
                <w:rFonts w:ascii="Arial" w:eastAsia="Arial" w:hAnsi="Arial" w:cs="Arial"/>
                <w:sz w:val="18"/>
                <w:szCs w:val="18"/>
                <w:lang w:eastAsia="lt-LT" w:bidi="lt-LT"/>
              </w:rPr>
              <w:t>.3. per 15 (penkiolika) darbo dienų nuo Perdavimo- priėmimo akto pasirašymo dienos pateikia Pirkėjui PVM sąskaita faktūrą,  kurioje detalizuojamos mokėtinos sumos: Sutarties kainą, išskaičius Avansinį mokėjimą, atliktus tarpinius mokėjimus,  taip pat papildomas Šalių susitarimu suderintas mokėtinas sumas, jei tokios buvo patirtos</w:t>
            </w:r>
            <w:r>
              <w:rPr>
                <w:rFonts w:ascii="Arial" w:eastAsia="Arial" w:hAnsi="Arial" w:cs="Arial"/>
                <w:sz w:val="18"/>
                <w:szCs w:val="18"/>
                <w:lang w:eastAsia="lt-LT" w:bidi="lt-LT"/>
              </w:rPr>
              <w:t xml:space="preserve"> </w:t>
            </w:r>
            <w:r w:rsidRPr="003C025A">
              <w:rPr>
                <w:rFonts w:ascii="Arial" w:eastAsia="Arial" w:hAnsi="Arial" w:cs="Arial"/>
                <w:sz w:val="18"/>
                <w:szCs w:val="18"/>
                <w:lang w:eastAsia="lt-LT" w:bidi="lt-LT"/>
              </w:rPr>
              <w:t xml:space="preserve">, </w:t>
            </w:r>
          </w:p>
        </w:tc>
      </w:tr>
      <w:tr w:rsidR="00A94403" w:rsidRPr="00C038B6" w14:paraId="391E060F" w14:textId="77777777" w:rsidTr="0035671F">
        <w:tc>
          <w:tcPr>
            <w:tcW w:w="9781" w:type="dxa"/>
          </w:tcPr>
          <w:p w14:paraId="3737ED55" w14:textId="6F168C75" w:rsidR="00A94403" w:rsidRPr="003C025A" w:rsidRDefault="00A94403" w:rsidP="007B3DA1">
            <w:pPr>
              <w:pStyle w:val="ListParagraph"/>
              <w:numPr>
                <w:ilvl w:val="1"/>
                <w:numId w:val="10"/>
              </w:numPr>
              <w:tabs>
                <w:tab w:val="left" w:pos="457"/>
              </w:tabs>
              <w:ind w:left="0" w:firstLine="0"/>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Laikoma, kad PVM sąskaita faktūra įteikta Pirkėjui 3 (trečiąją) darbo dieną po išsiuntimo, kai PVM sąskaita faktūra siunčiama registruotu paštu, ir kitą darbo dieną po PVM sąskaitos faktūros išsiuntimo el. paštu.</w:t>
            </w:r>
          </w:p>
        </w:tc>
      </w:tr>
      <w:tr w:rsidR="00A94403" w:rsidRPr="00C038B6" w14:paraId="7E527642" w14:textId="77777777" w:rsidTr="0035671F">
        <w:tc>
          <w:tcPr>
            <w:tcW w:w="9781" w:type="dxa"/>
          </w:tcPr>
          <w:p w14:paraId="22AA64CA" w14:textId="27C82FB6" w:rsidR="00A94403" w:rsidRPr="003C025A" w:rsidRDefault="00A94403" w:rsidP="003C025A">
            <w:pPr>
              <w:pStyle w:val="ListParagraph"/>
              <w:tabs>
                <w:tab w:val="left" w:pos="316"/>
              </w:tabs>
              <w:ind w:left="0"/>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4.</w:t>
            </w:r>
            <w:r w:rsidR="00F06177">
              <w:rPr>
                <w:rFonts w:ascii="Arial" w:eastAsia="Arial" w:hAnsi="Arial" w:cs="Arial"/>
                <w:sz w:val="18"/>
                <w:szCs w:val="18"/>
                <w:lang w:eastAsia="lt-LT" w:bidi="lt-LT"/>
              </w:rPr>
              <w:t>6</w:t>
            </w:r>
            <w:r w:rsidRPr="003C025A">
              <w:rPr>
                <w:rFonts w:ascii="Arial" w:eastAsia="Arial" w:hAnsi="Arial" w:cs="Arial"/>
                <w:sz w:val="18"/>
                <w:szCs w:val="18"/>
                <w:lang w:eastAsia="lt-LT" w:bidi="lt-LT"/>
              </w:rPr>
              <w:t>. Visi atsiskaitymai atliekami elektroniniu būdu į Pardavėjo nurodytą sąskaitą banke tik tarp Pirkėjo ir Pardavėjo pagal Pardavėjo išrašytus mokėjimo dokumentus. Pirkėjas neturi teisės atsiskaityti su Pardavėju kitu būdu nei nurodyta Sutartyje, įskaitant, bet neapsiribojant, neturi teisės atsiskaityti su Pardavėju per Pardavėjo Sutarties įvykdymui pasitelktus trečiuosius asmenis.</w:t>
            </w:r>
          </w:p>
        </w:tc>
      </w:tr>
      <w:tr w:rsidR="00A94403" w:rsidRPr="00C038B6" w14:paraId="72042094" w14:textId="77777777" w:rsidTr="0035671F">
        <w:tc>
          <w:tcPr>
            <w:tcW w:w="9781" w:type="dxa"/>
          </w:tcPr>
          <w:p w14:paraId="4F5F2661" w14:textId="72FCE287" w:rsidR="00A94403" w:rsidRPr="003C025A" w:rsidRDefault="00F06177" w:rsidP="007B3DA1">
            <w:pPr>
              <w:pStyle w:val="ListParagraph"/>
              <w:numPr>
                <w:ilvl w:val="1"/>
                <w:numId w:val="11"/>
              </w:numPr>
              <w:tabs>
                <w:tab w:val="left" w:pos="457"/>
              </w:tabs>
              <w:ind w:left="0" w:firstLine="22"/>
              <w:jc w:val="both"/>
              <w:rPr>
                <w:rFonts w:ascii="Arial" w:eastAsia="Arial" w:hAnsi="Arial" w:cs="Arial"/>
                <w:sz w:val="18"/>
                <w:szCs w:val="18"/>
                <w:lang w:eastAsia="lt-LT" w:bidi="lt-LT"/>
              </w:rPr>
            </w:pPr>
            <w:r>
              <w:rPr>
                <w:rFonts w:ascii="Arial" w:eastAsia="Arial" w:hAnsi="Arial" w:cs="Arial"/>
                <w:sz w:val="18"/>
                <w:szCs w:val="18"/>
                <w:lang w:eastAsia="lt-LT" w:bidi="lt-LT"/>
              </w:rPr>
              <w:t>Šalys</w:t>
            </w:r>
            <w:r w:rsidR="00A94403" w:rsidRPr="003C025A">
              <w:rPr>
                <w:rFonts w:ascii="Arial" w:eastAsia="Arial" w:hAnsi="Arial" w:cs="Arial"/>
                <w:sz w:val="18"/>
                <w:szCs w:val="18"/>
                <w:lang w:eastAsia="lt-LT" w:bidi="lt-LT"/>
              </w:rPr>
              <w:t xml:space="preserve"> turi teisę </w:t>
            </w:r>
            <w:r w:rsidR="00AF2DD6">
              <w:rPr>
                <w:rFonts w:ascii="Arial" w:eastAsia="Arial" w:hAnsi="Arial" w:cs="Arial"/>
                <w:sz w:val="18"/>
                <w:szCs w:val="18"/>
                <w:lang w:eastAsia="lt-LT" w:bidi="lt-LT"/>
              </w:rPr>
              <w:t xml:space="preserve">Šalių susitarimu </w:t>
            </w:r>
            <w:r w:rsidR="00A94403" w:rsidRPr="003C025A">
              <w:rPr>
                <w:rFonts w:ascii="Arial" w:eastAsia="Arial" w:hAnsi="Arial" w:cs="Arial"/>
                <w:sz w:val="18"/>
                <w:szCs w:val="18"/>
                <w:lang w:eastAsia="lt-LT" w:bidi="lt-LT"/>
              </w:rPr>
              <w:t>keisti Sutarties kainą, jei</w:t>
            </w:r>
            <w:r>
              <w:rPr>
                <w:rFonts w:ascii="Arial" w:eastAsia="Arial" w:hAnsi="Arial" w:cs="Arial"/>
                <w:sz w:val="18"/>
                <w:szCs w:val="18"/>
                <w:lang w:eastAsia="lt-LT" w:bidi="lt-LT"/>
              </w:rPr>
              <w:t xml:space="preserve"> </w:t>
            </w:r>
            <w:r w:rsidRPr="003C025A">
              <w:rPr>
                <w:rFonts w:ascii="Arial" w:eastAsia="Arial" w:hAnsi="Arial" w:cs="Arial"/>
                <w:sz w:val="18"/>
                <w:szCs w:val="18"/>
                <w:lang w:eastAsia="lt-LT" w:bidi="lt-LT"/>
              </w:rPr>
              <w:t>po Sutarties įsigaliojimo dienos paaiškėja aplinkybės, kurių nebuvo įmanoma numatyti iš anksto dėl faktinio įrengiamos Elektrinės dydžio ar parametrų pasikeitimų, papildomų Darbų poreikio dėl netinkamos elektros instaliacijos, netinkamo Objekto lokaliojo tinklo, Objekto pastato stogo būklės ar kitų aplinkybių, kurių nebuvo galima numatyti Sutarties pasirašymo metu</w:t>
            </w:r>
            <w:r>
              <w:rPr>
                <w:rFonts w:ascii="Arial" w:eastAsia="Arial" w:hAnsi="Arial" w:cs="Arial"/>
                <w:sz w:val="18"/>
                <w:szCs w:val="18"/>
                <w:lang w:eastAsia="lt-LT" w:bidi="lt-LT"/>
              </w:rPr>
              <w:t>. Tokiu atveju Sutarties kaina Šalių susitarimu gali būti keičiama atsižvelgus į šiame punkte nurodytų pagrindų įtaką Sutarties kainai.</w:t>
            </w:r>
          </w:p>
        </w:tc>
      </w:tr>
      <w:tr w:rsidR="00A94403" w:rsidRPr="00C038B6" w14:paraId="62950510" w14:textId="77777777" w:rsidTr="0035671F">
        <w:tc>
          <w:tcPr>
            <w:tcW w:w="9781" w:type="dxa"/>
          </w:tcPr>
          <w:p w14:paraId="17E74E20" w14:textId="77777777" w:rsidR="00F06177" w:rsidRDefault="00F06177" w:rsidP="003C025A">
            <w:pPr>
              <w:pStyle w:val="ListParagraph"/>
              <w:tabs>
                <w:tab w:val="left" w:pos="709"/>
              </w:tabs>
              <w:ind w:left="731"/>
              <w:jc w:val="both"/>
              <w:rPr>
                <w:rFonts w:ascii="Arial" w:eastAsia="Arial" w:hAnsi="Arial" w:cs="Arial"/>
                <w:b/>
                <w:bCs/>
                <w:sz w:val="18"/>
                <w:szCs w:val="18"/>
                <w:lang w:eastAsia="lt-LT" w:bidi="lt-LT"/>
              </w:rPr>
            </w:pPr>
          </w:p>
          <w:p w14:paraId="14E95D2E" w14:textId="55256D84" w:rsidR="00A94403" w:rsidRPr="003C025A" w:rsidRDefault="00A94403" w:rsidP="008C3958">
            <w:pPr>
              <w:pStyle w:val="ListParagraph"/>
              <w:tabs>
                <w:tab w:val="left" w:pos="709"/>
              </w:tabs>
              <w:ind w:left="731" w:hanging="699"/>
              <w:jc w:val="both"/>
              <w:rPr>
                <w:rFonts w:ascii="Arial" w:eastAsia="Arial" w:hAnsi="Arial" w:cs="Arial"/>
                <w:b/>
                <w:bCs/>
                <w:sz w:val="18"/>
                <w:szCs w:val="18"/>
                <w:lang w:eastAsia="lt-LT" w:bidi="lt-LT"/>
              </w:rPr>
            </w:pPr>
            <w:r w:rsidRPr="003C025A">
              <w:rPr>
                <w:rFonts w:ascii="Arial" w:eastAsia="Arial" w:hAnsi="Arial" w:cs="Arial"/>
                <w:b/>
                <w:bCs/>
                <w:sz w:val="18"/>
                <w:szCs w:val="18"/>
                <w:lang w:eastAsia="lt-LT" w:bidi="lt-LT"/>
              </w:rPr>
              <w:t>5. ELEKTRINĖS</w:t>
            </w:r>
            <w:r w:rsidRPr="003C025A">
              <w:rPr>
                <w:rFonts w:ascii="Arial" w:eastAsia="Arial" w:hAnsi="Arial" w:cs="Arial"/>
                <w:sz w:val="18"/>
                <w:szCs w:val="18"/>
                <w:lang w:eastAsia="lt-LT" w:bidi="lt-LT"/>
              </w:rPr>
              <w:t xml:space="preserve"> </w:t>
            </w:r>
            <w:r w:rsidRPr="003C025A">
              <w:rPr>
                <w:rFonts w:ascii="Arial" w:eastAsia="Arial" w:hAnsi="Arial" w:cs="Arial"/>
                <w:b/>
                <w:bCs/>
                <w:sz w:val="18"/>
                <w:szCs w:val="18"/>
                <w:lang w:eastAsia="lt-LT" w:bidi="lt-LT"/>
              </w:rPr>
              <w:t>PRISTATYMAS, ELEKTRINĖS IR DARBŲ GARANTIJOS</w:t>
            </w:r>
          </w:p>
          <w:p w14:paraId="11CDE5BC" w14:textId="77777777" w:rsidR="00A94403" w:rsidRPr="003C025A" w:rsidRDefault="00A94403" w:rsidP="00D84E05">
            <w:pPr>
              <w:pStyle w:val="ListParagraph"/>
              <w:tabs>
                <w:tab w:val="left" w:pos="709"/>
              </w:tabs>
              <w:ind w:left="0"/>
              <w:jc w:val="both"/>
              <w:rPr>
                <w:rFonts w:ascii="Arial" w:eastAsia="Arial" w:hAnsi="Arial" w:cs="Arial"/>
                <w:b/>
                <w:bCs/>
                <w:sz w:val="18"/>
                <w:szCs w:val="18"/>
                <w:lang w:eastAsia="lt-LT" w:bidi="lt-LT"/>
              </w:rPr>
            </w:pPr>
          </w:p>
        </w:tc>
      </w:tr>
      <w:tr w:rsidR="00A94403" w:rsidRPr="00C038B6" w14:paraId="1FC48700" w14:textId="77777777" w:rsidTr="0035671F">
        <w:tc>
          <w:tcPr>
            <w:tcW w:w="9781" w:type="dxa"/>
          </w:tcPr>
          <w:p w14:paraId="299E1BD3" w14:textId="1FACEE0E" w:rsidR="00A94403" w:rsidRPr="003C025A" w:rsidRDefault="00A94403" w:rsidP="007B3DA1">
            <w:pPr>
              <w:pStyle w:val="ListParagraph"/>
              <w:numPr>
                <w:ilvl w:val="1"/>
                <w:numId w:val="12"/>
              </w:numPr>
              <w:tabs>
                <w:tab w:val="left" w:pos="457"/>
              </w:tabs>
              <w:ind w:left="0" w:firstLine="29"/>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Pardavėjas įsipareigoja pristatyti Elektrinę ir atlikti Darbus ne vėliau kaip Sutarties SD sutartais terminais. </w:t>
            </w:r>
          </w:p>
        </w:tc>
      </w:tr>
      <w:tr w:rsidR="00A94403" w:rsidRPr="00C038B6" w14:paraId="649A08E8" w14:textId="77777777" w:rsidTr="0035671F">
        <w:tc>
          <w:tcPr>
            <w:tcW w:w="9781" w:type="dxa"/>
          </w:tcPr>
          <w:p w14:paraId="326FCCBC" w14:textId="7C33EF70" w:rsidR="00A94403" w:rsidRPr="003C025A" w:rsidRDefault="008C3958" w:rsidP="003C025A">
            <w:pPr>
              <w:pStyle w:val="ListParagraph"/>
              <w:tabs>
                <w:tab w:val="left" w:pos="457"/>
              </w:tabs>
              <w:ind w:left="0"/>
              <w:jc w:val="both"/>
              <w:rPr>
                <w:rFonts w:ascii="Arial" w:eastAsia="Arial" w:hAnsi="Arial" w:cs="Arial"/>
                <w:sz w:val="18"/>
                <w:szCs w:val="18"/>
                <w:lang w:eastAsia="lt-LT" w:bidi="lt-LT"/>
              </w:rPr>
            </w:pPr>
            <w:r w:rsidRPr="008C3958">
              <w:rPr>
                <w:rFonts w:ascii="Arial" w:eastAsia="Arial" w:hAnsi="Arial" w:cs="Arial"/>
                <w:sz w:val="18"/>
                <w:szCs w:val="18"/>
                <w:lang w:eastAsia="lt-LT" w:bidi="lt-LT"/>
              </w:rPr>
              <w:t>5</w:t>
            </w:r>
            <w:r>
              <w:rPr>
                <w:rFonts w:ascii="Arial" w:eastAsia="Arial" w:hAnsi="Arial" w:cs="Arial"/>
                <w:sz w:val="18"/>
                <w:szCs w:val="18"/>
                <w:lang w:eastAsia="lt-LT" w:bidi="lt-LT"/>
              </w:rPr>
              <w:t xml:space="preserve">.2. </w:t>
            </w:r>
            <w:r w:rsidR="00A94403" w:rsidRPr="003C025A">
              <w:rPr>
                <w:rFonts w:ascii="Arial" w:eastAsia="Arial" w:hAnsi="Arial" w:cs="Arial"/>
                <w:sz w:val="18"/>
                <w:szCs w:val="18"/>
                <w:lang w:eastAsia="lt-LT" w:bidi="lt-LT"/>
              </w:rPr>
              <w:t>Pirkėjui dėl objektyvių aplinkybių neturint galimybės priimti Elektrinės ir Darbų rezultato Šalių suderintu laiku, Pirkėjas įsipareigoja nedelsiant informuoti Pardavėją apie kitą kontaktinį asmenį, kuris turi teisę priimti Elektrinę ir Darbų rezultatą Pirkėjo vardu arba su Pardavėju suderinti kitą Elektrinės ir Darbų rezultato priėmimo laiką ir datą.</w:t>
            </w:r>
          </w:p>
        </w:tc>
      </w:tr>
      <w:tr w:rsidR="00A94403" w:rsidRPr="00C038B6" w14:paraId="7C3B3F30" w14:textId="77777777" w:rsidTr="0035671F">
        <w:tc>
          <w:tcPr>
            <w:tcW w:w="9781" w:type="dxa"/>
          </w:tcPr>
          <w:p w14:paraId="34B56E91" w14:textId="50EA9B6E" w:rsidR="00A94403" w:rsidRPr="003C025A" w:rsidRDefault="008C3958" w:rsidP="003C025A">
            <w:pPr>
              <w:pStyle w:val="ListParagraph"/>
              <w:tabs>
                <w:tab w:val="left" w:pos="380"/>
              </w:tabs>
              <w:ind w:left="0" w:firstLine="32"/>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5.3. </w:t>
            </w:r>
            <w:r w:rsidR="00A94403" w:rsidRPr="003C025A">
              <w:rPr>
                <w:rFonts w:ascii="Arial" w:eastAsia="Arial" w:hAnsi="Arial" w:cs="Arial"/>
                <w:sz w:val="18"/>
                <w:szCs w:val="18"/>
                <w:lang w:eastAsia="lt-LT" w:bidi="lt-LT"/>
              </w:rPr>
              <w:t>Pardavėjas patvirtina, kad Elektrinei ir Darbams yra taikoma Sutarties SD numatytas Garantinis terminas. Garantinis terminas pradedamas skaičiuoti nuo Elektrinės Perdavimo-priėmimo akto pasirašymo momento.</w:t>
            </w:r>
          </w:p>
        </w:tc>
      </w:tr>
      <w:tr w:rsidR="00A94403" w:rsidRPr="00C038B6" w14:paraId="3AFC0D23" w14:textId="77777777" w:rsidTr="0035671F">
        <w:tc>
          <w:tcPr>
            <w:tcW w:w="9781" w:type="dxa"/>
          </w:tcPr>
          <w:p w14:paraId="465A4EB1" w14:textId="1D4695E0" w:rsidR="00A94403" w:rsidRPr="003C025A" w:rsidRDefault="008C3958" w:rsidP="003C025A">
            <w:pPr>
              <w:pStyle w:val="ListParagraph"/>
              <w:tabs>
                <w:tab w:val="left" w:pos="457"/>
              </w:tabs>
              <w:ind w:left="0" w:firstLine="32"/>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5.4. </w:t>
            </w:r>
            <w:r w:rsidR="00A94403" w:rsidRPr="003C025A">
              <w:rPr>
                <w:rFonts w:ascii="Arial" w:eastAsia="Arial" w:hAnsi="Arial" w:cs="Arial"/>
                <w:sz w:val="18"/>
                <w:szCs w:val="18"/>
                <w:lang w:eastAsia="lt-LT" w:bidi="lt-LT"/>
              </w:rPr>
              <w:t>Pardavėjas Elektrinės Garantinį aptarnavimą vykdo visą Sutarties SD nurodytą Garantinį terminą.</w:t>
            </w:r>
          </w:p>
          <w:p w14:paraId="6253AD25" w14:textId="77777777" w:rsidR="00A94403" w:rsidRPr="003C025A" w:rsidRDefault="00A94403" w:rsidP="00D84E05">
            <w:pPr>
              <w:pStyle w:val="ListParagraph"/>
              <w:tabs>
                <w:tab w:val="left" w:pos="709"/>
              </w:tabs>
              <w:ind w:left="0"/>
              <w:jc w:val="both"/>
              <w:rPr>
                <w:rFonts w:ascii="Arial" w:eastAsia="Arial" w:hAnsi="Arial" w:cs="Arial"/>
                <w:b/>
                <w:bCs/>
                <w:sz w:val="18"/>
                <w:szCs w:val="18"/>
                <w:lang w:eastAsia="lt-LT" w:bidi="lt-LT"/>
              </w:rPr>
            </w:pPr>
          </w:p>
        </w:tc>
      </w:tr>
      <w:tr w:rsidR="00A94403" w:rsidRPr="00C038B6" w14:paraId="7E8D1B22" w14:textId="77777777" w:rsidTr="0035671F">
        <w:tc>
          <w:tcPr>
            <w:tcW w:w="9781" w:type="dxa"/>
          </w:tcPr>
          <w:p w14:paraId="3B3C8C6F" w14:textId="25D3246F" w:rsidR="00A94403" w:rsidRPr="003C025A" w:rsidRDefault="008C3958" w:rsidP="003C025A">
            <w:pPr>
              <w:pStyle w:val="ListParagraph"/>
              <w:tabs>
                <w:tab w:val="left" w:pos="457"/>
              </w:tabs>
              <w:ind w:left="-110" w:firstLine="142"/>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5.5. </w:t>
            </w:r>
            <w:r w:rsidR="00A94403" w:rsidRPr="003C025A">
              <w:rPr>
                <w:rFonts w:ascii="Arial" w:eastAsia="Arial" w:hAnsi="Arial" w:cs="Arial"/>
                <w:sz w:val="18"/>
                <w:szCs w:val="18"/>
                <w:lang w:eastAsia="lt-LT" w:bidi="lt-LT"/>
              </w:rPr>
              <w:t xml:space="preserve">Garantinis aptarnavimas nesuteikiamas, jei Elektrinės būklė pablogėja dėl Pirkėjo ar trečiųjų asmenų veiksmų ar neveikimo, nusikalstamų, karinių veiksmų, terorizmo ir pan., gamtos stichinių nelaimių, dėl nesilaikymo priešgaisrinės apsaugos, darbų saugos ir kitų Įstatymų, susijusių su Elektrinės eksploatacija, reikalavimų. </w:t>
            </w:r>
          </w:p>
        </w:tc>
      </w:tr>
      <w:tr w:rsidR="00A94403" w:rsidRPr="00C038B6" w14:paraId="744BD971" w14:textId="77777777" w:rsidTr="0035671F">
        <w:tc>
          <w:tcPr>
            <w:tcW w:w="9781" w:type="dxa"/>
          </w:tcPr>
          <w:p w14:paraId="267833CE" w14:textId="4BB3CE56" w:rsidR="00A94403" w:rsidRPr="00BA4C71" w:rsidRDefault="008C3958" w:rsidP="00BA4C71">
            <w:pPr>
              <w:tabs>
                <w:tab w:val="left" w:pos="709"/>
              </w:tabs>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5.6. </w:t>
            </w:r>
            <w:r w:rsidR="00A94403" w:rsidRPr="00BA4C71">
              <w:rPr>
                <w:rFonts w:ascii="Arial" w:eastAsia="Arial" w:hAnsi="Arial" w:cs="Arial"/>
                <w:sz w:val="18"/>
                <w:szCs w:val="18"/>
                <w:lang w:eastAsia="lt-LT" w:bidi="lt-LT"/>
              </w:rPr>
              <w:t xml:space="preserve">Pirkėjas yra atsakingas už Elektrinės netinkamą veikimą ir gedimus ir tuo atveju, jei Pirkėjas netinkamai, ne pagal paskirtį naudoja Elektrinę (ar Elektrinės dalį) ar nesilaiko kartu su Elektrine pateiktų instrukcijų reikalavimų. </w:t>
            </w:r>
          </w:p>
        </w:tc>
      </w:tr>
      <w:tr w:rsidR="00A94403" w:rsidRPr="00C038B6" w14:paraId="055E86C7" w14:textId="77777777" w:rsidTr="0035671F">
        <w:tc>
          <w:tcPr>
            <w:tcW w:w="9781" w:type="dxa"/>
          </w:tcPr>
          <w:p w14:paraId="25814030" w14:textId="78D53159" w:rsidR="00A94403" w:rsidRPr="008C3958" w:rsidRDefault="008C3958" w:rsidP="008C3958">
            <w:pPr>
              <w:tabs>
                <w:tab w:val="left" w:pos="457"/>
              </w:tabs>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5.7. </w:t>
            </w:r>
            <w:r w:rsidR="00A94403" w:rsidRPr="008C3958">
              <w:rPr>
                <w:rFonts w:ascii="Arial" w:eastAsia="Arial" w:hAnsi="Arial" w:cs="Arial"/>
                <w:sz w:val="18"/>
                <w:szCs w:val="18"/>
                <w:lang w:eastAsia="lt-LT" w:bidi="lt-LT"/>
              </w:rPr>
              <w:t>Kilus ginčams dėl Elektrinės kokybės trūkumų ir / ar jos eksploatacijos pažeidimų, galimai įtakojusių Elektrinės trūkumus, Šalių tarpusavio susitarimu kviečiamas nepriklausomas ekspertas, kurio išlaidas atlygina ginčą pralaimėjusi Šalis.</w:t>
            </w:r>
          </w:p>
        </w:tc>
      </w:tr>
      <w:tr w:rsidR="00A94403" w:rsidRPr="00C038B6" w14:paraId="0BE8B25C" w14:textId="77777777" w:rsidTr="0035671F">
        <w:tc>
          <w:tcPr>
            <w:tcW w:w="9781" w:type="dxa"/>
          </w:tcPr>
          <w:p w14:paraId="6425928A" w14:textId="77777777" w:rsidR="00A94403" w:rsidRPr="003C025A" w:rsidRDefault="00A94403" w:rsidP="004B098D">
            <w:pPr>
              <w:pStyle w:val="ListParagraph"/>
              <w:tabs>
                <w:tab w:val="left" w:pos="709"/>
              </w:tabs>
              <w:ind w:left="0"/>
              <w:jc w:val="both"/>
              <w:rPr>
                <w:rFonts w:ascii="Arial" w:eastAsia="Arial" w:hAnsi="Arial" w:cs="Arial"/>
                <w:b/>
                <w:bCs/>
                <w:sz w:val="18"/>
                <w:szCs w:val="18"/>
                <w:lang w:eastAsia="lt-LT" w:bidi="lt-LT"/>
              </w:rPr>
            </w:pPr>
          </w:p>
          <w:p w14:paraId="69470858" w14:textId="1D96C278" w:rsidR="00A94403" w:rsidRPr="008C3958" w:rsidRDefault="008C3958" w:rsidP="008C3958">
            <w:pPr>
              <w:tabs>
                <w:tab w:val="left" w:pos="315"/>
              </w:tabs>
              <w:jc w:val="both"/>
              <w:rPr>
                <w:rFonts w:ascii="Arial" w:eastAsia="Arial" w:hAnsi="Arial" w:cs="Arial"/>
                <w:b/>
                <w:bCs/>
                <w:caps/>
                <w:sz w:val="18"/>
                <w:szCs w:val="18"/>
                <w:lang w:eastAsia="lt-LT" w:bidi="lt-LT"/>
              </w:rPr>
            </w:pPr>
            <w:r>
              <w:rPr>
                <w:rFonts w:ascii="Arial" w:eastAsia="Arial" w:hAnsi="Arial" w:cs="Arial"/>
                <w:b/>
                <w:bCs/>
                <w:caps/>
                <w:sz w:val="18"/>
                <w:szCs w:val="18"/>
                <w:lang w:eastAsia="lt-LT" w:bidi="lt-LT"/>
              </w:rPr>
              <w:t xml:space="preserve">6. </w:t>
            </w:r>
            <w:r w:rsidR="00A94403" w:rsidRPr="008C3958">
              <w:rPr>
                <w:rFonts w:ascii="Arial" w:eastAsia="Arial" w:hAnsi="Arial" w:cs="Arial"/>
                <w:b/>
                <w:bCs/>
                <w:caps/>
                <w:sz w:val="18"/>
                <w:szCs w:val="18"/>
                <w:lang w:eastAsia="lt-LT" w:bidi="lt-LT"/>
              </w:rPr>
              <w:t>ELEKTRINĖS ir DARBŲ rezultato PERDAVIMO TVARKA</w:t>
            </w:r>
          </w:p>
          <w:p w14:paraId="5F4910B2" w14:textId="77777777" w:rsidR="00A94403" w:rsidRPr="003C025A" w:rsidRDefault="00A94403" w:rsidP="00D84E05">
            <w:pPr>
              <w:pStyle w:val="ListParagraph"/>
              <w:tabs>
                <w:tab w:val="left" w:pos="709"/>
              </w:tabs>
              <w:ind w:left="0"/>
              <w:jc w:val="both"/>
              <w:rPr>
                <w:rFonts w:ascii="Arial" w:eastAsia="Arial" w:hAnsi="Arial" w:cs="Arial"/>
                <w:b/>
                <w:bCs/>
                <w:sz w:val="18"/>
                <w:szCs w:val="18"/>
                <w:lang w:eastAsia="lt-LT" w:bidi="lt-LT"/>
              </w:rPr>
            </w:pPr>
          </w:p>
        </w:tc>
      </w:tr>
      <w:tr w:rsidR="00A94403" w:rsidRPr="00C038B6" w14:paraId="1581AE33" w14:textId="77777777" w:rsidTr="0035671F">
        <w:tc>
          <w:tcPr>
            <w:tcW w:w="9781" w:type="dxa"/>
          </w:tcPr>
          <w:p w14:paraId="778571A1" w14:textId="2540F243" w:rsidR="00A94403" w:rsidRPr="003C025A" w:rsidRDefault="00A94403" w:rsidP="007B3DA1">
            <w:pPr>
              <w:pStyle w:val="ListParagraph"/>
              <w:numPr>
                <w:ilvl w:val="1"/>
                <w:numId w:val="13"/>
              </w:numPr>
              <w:tabs>
                <w:tab w:val="left" w:pos="457"/>
              </w:tabs>
              <w:ind w:left="32" w:hanging="3"/>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Elektrinė ir Darbų rezultatas Pirkėjui perduodamas tarpiniais Priėmimo – perdavimo aktais, šiais momentais:</w:t>
            </w:r>
          </w:p>
          <w:p w14:paraId="187C33BF" w14:textId="0B3ABD7A" w:rsidR="00A94403" w:rsidRPr="003C025A" w:rsidRDefault="00A94403" w:rsidP="003C025A">
            <w:pPr>
              <w:pStyle w:val="ListParagraph"/>
              <w:tabs>
                <w:tab w:val="left" w:pos="738"/>
              </w:tabs>
              <w:ind w:left="1224"/>
              <w:jc w:val="both"/>
              <w:rPr>
                <w:rFonts w:ascii="Arial" w:eastAsia="Arial" w:hAnsi="Arial" w:cs="Arial"/>
                <w:sz w:val="18"/>
                <w:szCs w:val="18"/>
                <w:lang w:eastAsia="lt-LT" w:bidi="lt-LT"/>
              </w:rPr>
            </w:pPr>
          </w:p>
        </w:tc>
      </w:tr>
      <w:tr w:rsidR="00A94403" w:rsidRPr="00C038B6" w14:paraId="7F79624C" w14:textId="77777777" w:rsidTr="0035671F">
        <w:tc>
          <w:tcPr>
            <w:tcW w:w="9781" w:type="dxa"/>
          </w:tcPr>
          <w:p w14:paraId="68FCBB1B" w14:textId="73E866BE" w:rsidR="00A94403" w:rsidRPr="00C2093D" w:rsidRDefault="00A94403" w:rsidP="00C2093D">
            <w:pPr>
              <w:pStyle w:val="ListParagraph"/>
              <w:tabs>
                <w:tab w:val="left" w:pos="316"/>
              </w:tabs>
              <w:ind w:left="32"/>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6.1.1. Pardavėjas, sumontavęs Elektrinės dalį ant Objekto stogo</w:t>
            </w:r>
            <w:r w:rsidR="00C2093D">
              <w:rPr>
                <w:rFonts w:ascii="Arial" w:eastAsia="Arial" w:hAnsi="Arial" w:cs="Arial"/>
                <w:sz w:val="18"/>
                <w:szCs w:val="18"/>
                <w:lang w:eastAsia="lt-LT" w:bidi="lt-LT"/>
              </w:rPr>
              <w:t xml:space="preserve"> ir ją prijungęs </w:t>
            </w:r>
            <w:r w:rsidR="00C2093D" w:rsidRPr="003C025A">
              <w:rPr>
                <w:rFonts w:ascii="Arial" w:eastAsia="Arial" w:hAnsi="Arial" w:cs="Arial"/>
                <w:sz w:val="18"/>
                <w:szCs w:val="18"/>
                <w:lang w:eastAsia="lt-LT" w:bidi="lt-LT"/>
              </w:rPr>
              <w:t>prie lokaliojo Objekto tinklo</w:t>
            </w:r>
            <w:r w:rsidR="00C2093D">
              <w:rPr>
                <w:rFonts w:ascii="Arial" w:eastAsia="Arial" w:hAnsi="Arial" w:cs="Arial"/>
                <w:sz w:val="18"/>
                <w:szCs w:val="18"/>
                <w:lang w:eastAsia="lt-LT" w:bidi="lt-LT"/>
              </w:rPr>
              <w:t xml:space="preserve"> bei atlikęs visus su tuo susijusius kitus veiksmus, kurių rezultate Pirkėjas gali tinkamai eksploatuoti nurodytą Elektrinės dalį</w:t>
            </w:r>
            <w:r w:rsidRPr="00C2093D">
              <w:rPr>
                <w:rFonts w:ascii="Arial" w:eastAsia="Arial" w:hAnsi="Arial" w:cs="Arial"/>
                <w:sz w:val="18"/>
                <w:szCs w:val="18"/>
                <w:lang w:eastAsia="lt-LT" w:bidi="lt-LT"/>
              </w:rPr>
              <w:t xml:space="preserve">, per 2 (dvi) darbo dienas pateikia Pirkėjui tarpinį Perdavimo priėmimo aktą, kuriuo perduoda Elektrinės dalies ant Objekto stogo įrangą ir tarpinį Darbų rezultatą. </w:t>
            </w:r>
          </w:p>
        </w:tc>
      </w:tr>
      <w:tr w:rsidR="00A94403" w:rsidRPr="00C038B6" w14:paraId="795F6867" w14:textId="77777777" w:rsidTr="0035671F">
        <w:tc>
          <w:tcPr>
            <w:tcW w:w="9781" w:type="dxa"/>
          </w:tcPr>
          <w:p w14:paraId="54D263AB" w14:textId="1D0189A8" w:rsidR="00A94403" w:rsidRPr="003C025A" w:rsidRDefault="00A94403" w:rsidP="003C025A">
            <w:pPr>
              <w:tabs>
                <w:tab w:val="left" w:pos="709"/>
              </w:tabs>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6.1.2. Pardavėjas, sumontavęs Elektrinės dalį Objekto sklype</w:t>
            </w:r>
            <w:r w:rsidR="00C2093D">
              <w:rPr>
                <w:rFonts w:ascii="Arial" w:eastAsia="Arial" w:hAnsi="Arial" w:cs="Arial"/>
                <w:sz w:val="18"/>
                <w:szCs w:val="18"/>
                <w:lang w:eastAsia="lt-LT" w:bidi="lt-LT"/>
              </w:rPr>
              <w:t xml:space="preserve"> ir ją prijungęs </w:t>
            </w:r>
            <w:r w:rsidR="00C2093D" w:rsidRPr="003C025A">
              <w:rPr>
                <w:rFonts w:ascii="Arial" w:eastAsia="Arial" w:hAnsi="Arial" w:cs="Arial"/>
                <w:sz w:val="18"/>
                <w:szCs w:val="18"/>
                <w:lang w:eastAsia="lt-LT" w:bidi="lt-LT"/>
              </w:rPr>
              <w:t>prie lokaliojo Objekto tinklo</w:t>
            </w:r>
            <w:r w:rsidR="00C2093D">
              <w:rPr>
                <w:rFonts w:ascii="Arial" w:eastAsia="Arial" w:hAnsi="Arial" w:cs="Arial"/>
                <w:sz w:val="18"/>
                <w:szCs w:val="18"/>
                <w:lang w:eastAsia="lt-LT" w:bidi="lt-LT"/>
              </w:rPr>
              <w:t xml:space="preserve"> bei atlikęs visus su tuo susijusius kitus veiksmus, kurių rezultate Pirkėjas gali tinkamai eksploatuoti nurodytą Elektrinės dalį</w:t>
            </w:r>
            <w:r w:rsidRPr="003C025A">
              <w:rPr>
                <w:rFonts w:ascii="Arial" w:eastAsia="Arial" w:hAnsi="Arial" w:cs="Arial"/>
                <w:sz w:val="18"/>
                <w:szCs w:val="18"/>
                <w:lang w:eastAsia="lt-LT" w:bidi="lt-LT"/>
              </w:rPr>
              <w:t>, per 2 (dvi) darbo dienas pateikia Pirkėjui tarpinį Perdavimo priėmimo aktą, kuriuo perduoda Elektrinės dalies Objekto sklype įrangą ir tarpinį Darbų rezultatą.</w:t>
            </w:r>
          </w:p>
        </w:tc>
      </w:tr>
      <w:tr w:rsidR="00A94403" w:rsidRPr="00C038B6" w14:paraId="6BF9BF89" w14:textId="77777777" w:rsidTr="0035671F">
        <w:tc>
          <w:tcPr>
            <w:tcW w:w="9781" w:type="dxa"/>
          </w:tcPr>
          <w:p w14:paraId="187FE8D7" w14:textId="28F9B0B9" w:rsidR="00A94403" w:rsidRPr="003C025A" w:rsidRDefault="00A94403" w:rsidP="003C025A">
            <w:pPr>
              <w:tabs>
                <w:tab w:val="left" w:pos="709"/>
              </w:tabs>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6.1.</w:t>
            </w:r>
            <w:r w:rsidR="00542D1C">
              <w:rPr>
                <w:rFonts w:ascii="Arial" w:eastAsia="Arial" w:hAnsi="Arial" w:cs="Arial"/>
                <w:sz w:val="18"/>
                <w:szCs w:val="18"/>
                <w:lang w:eastAsia="lt-LT" w:bidi="lt-LT"/>
              </w:rPr>
              <w:t>3</w:t>
            </w:r>
            <w:r w:rsidRPr="003C025A">
              <w:rPr>
                <w:rFonts w:ascii="Arial" w:eastAsia="Arial" w:hAnsi="Arial" w:cs="Arial"/>
                <w:sz w:val="18"/>
                <w:szCs w:val="18"/>
                <w:lang w:eastAsia="lt-LT" w:bidi="lt-LT"/>
              </w:rPr>
              <w:t xml:space="preserve">. Pardavėjas, </w:t>
            </w:r>
            <w:r w:rsidR="00542D1C">
              <w:rPr>
                <w:rFonts w:ascii="Arial" w:eastAsia="Arial" w:hAnsi="Arial" w:cs="Arial"/>
                <w:sz w:val="18"/>
                <w:szCs w:val="18"/>
                <w:lang w:eastAsia="lt-LT" w:bidi="lt-LT"/>
              </w:rPr>
              <w:t xml:space="preserve">atlikęs visus Sutartyje nurodytus Darbus bei </w:t>
            </w:r>
            <w:r w:rsidRPr="003C025A">
              <w:rPr>
                <w:rFonts w:ascii="Arial" w:eastAsia="Arial" w:hAnsi="Arial" w:cs="Arial"/>
                <w:sz w:val="18"/>
                <w:szCs w:val="18"/>
                <w:lang w:eastAsia="lt-LT" w:bidi="lt-LT"/>
              </w:rPr>
              <w:t>gavęs VERT išduotą Elektrinės techninės būklės pažymą, per 2 (dvi) darbo dienas pateikia Pirkėjui galutinį Perdavimo priėmimo aktą, kuriuo perduoda  Darbų rezultatą.</w:t>
            </w:r>
          </w:p>
        </w:tc>
      </w:tr>
      <w:tr w:rsidR="00A94403" w:rsidRPr="00C038B6" w14:paraId="6BC915CE" w14:textId="77777777" w:rsidTr="0035671F">
        <w:tc>
          <w:tcPr>
            <w:tcW w:w="9781" w:type="dxa"/>
          </w:tcPr>
          <w:p w14:paraId="0A37FD05" w14:textId="57A72CEA" w:rsidR="00A94403" w:rsidRPr="003C025A" w:rsidRDefault="00A94403" w:rsidP="003C025A">
            <w:pPr>
              <w:pStyle w:val="ListParagraph"/>
              <w:tabs>
                <w:tab w:val="left" w:pos="567"/>
              </w:tabs>
              <w:ind w:left="0"/>
              <w:jc w:val="both"/>
              <w:rPr>
                <w:rFonts w:ascii="Arial" w:hAnsi="Arial" w:cs="Arial"/>
                <w:sz w:val="18"/>
                <w:szCs w:val="18"/>
              </w:rPr>
            </w:pPr>
            <w:r w:rsidRPr="003C025A">
              <w:rPr>
                <w:rFonts w:ascii="Arial" w:hAnsi="Arial" w:cs="Arial"/>
                <w:sz w:val="18"/>
                <w:szCs w:val="18"/>
              </w:rPr>
              <w:t xml:space="preserve">6.2. Pirkėjas, pasirašydamas Perdavimo priėmimo aktus patvirtina, kad priima Elektrinės dalį ir perduodamą Darbų rezultatą arba pateikia Pardavėjui pastabas, kuriose nurodo  trūkumus, ne vėliau kaip per 2 (dvi) darbo dienas nuo tarpinio ar galutinio Perdavimo priėmimo akto gavimo dienos. Jei Pirkėjas pateikė pastabų, Pardavėjas atsižvelgdamas į šias pastabas 2 (dvi) darbo dienas arba kitu Šalių suderintu terminu ištaiso trūkumus ir pateikia Pirkėjui atnaujintą tarpinį ar galutinį Perdavimo priėmimo aktą.  Pirkėjas per 2 (dvi) darbo dienas pasirašo gautą tarpinį ar galutinį Perdavimo priėmimo aktą. Aiškumo dėlei Šalys susitaria, kad pasirašytas tarpinis Perdavimo priėmimo aktas laikomas galutiniu Perdavimo priėmimo aktu perduodamai Elektrinės daliai ir Darbų rezultatui. </w:t>
            </w:r>
          </w:p>
          <w:p w14:paraId="03266913" w14:textId="6CCF6581" w:rsidR="00A94403" w:rsidRPr="003C025A" w:rsidRDefault="00A94403" w:rsidP="003C025A">
            <w:pPr>
              <w:tabs>
                <w:tab w:val="left" w:pos="457"/>
              </w:tabs>
              <w:jc w:val="both"/>
              <w:rPr>
                <w:rFonts w:ascii="Arial" w:eastAsia="Arial" w:hAnsi="Arial" w:cs="Arial"/>
                <w:sz w:val="18"/>
                <w:szCs w:val="18"/>
                <w:lang w:eastAsia="lt-LT" w:bidi="lt-LT"/>
              </w:rPr>
            </w:pPr>
          </w:p>
        </w:tc>
      </w:tr>
      <w:tr w:rsidR="00A94403" w:rsidRPr="00C038B6" w14:paraId="13CF7D3E" w14:textId="77777777" w:rsidTr="0035671F">
        <w:tc>
          <w:tcPr>
            <w:tcW w:w="9781" w:type="dxa"/>
          </w:tcPr>
          <w:p w14:paraId="4D855F5A" w14:textId="2A9C6348" w:rsidR="00A94403" w:rsidRPr="003C025A" w:rsidRDefault="00970E66" w:rsidP="003C025A">
            <w:pPr>
              <w:pStyle w:val="ListParagraph"/>
              <w:tabs>
                <w:tab w:val="left" w:pos="457"/>
              </w:tabs>
              <w:ind w:left="32"/>
              <w:jc w:val="both"/>
              <w:rPr>
                <w:rFonts w:ascii="Arial" w:eastAsia="Arial" w:hAnsi="Arial" w:cs="Arial"/>
                <w:sz w:val="18"/>
                <w:szCs w:val="18"/>
                <w:lang w:eastAsia="lt-LT" w:bidi="lt-LT"/>
              </w:rPr>
            </w:pPr>
            <w:r>
              <w:rPr>
                <w:rFonts w:ascii="Arial" w:eastAsia="Arial" w:hAnsi="Arial" w:cs="Arial"/>
                <w:sz w:val="18"/>
                <w:szCs w:val="18"/>
                <w:lang w:eastAsia="lt-LT" w:bidi="lt-LT"/>
              </w:rPr>
              <w:lastRenderedPageBreak/>
              <w:t xml:space="preserve">6.3. </w:t>
            </w:r>
            <w:r w:rsidR="00A94403" w:rsidRPr="003C025A">
              <w:rPr>
                <w:rFonts w:ascii="Arial" w:eastAsia="Arial" w:hAnsi="Arial" w:cs="Arial"/>
                <w:sz w:val="18"/>
                <w:szCs w:val="18"/>
                <w:lang w:eastAsia="lt-LT" w:bidi="lt-LT"/>
              </w:rPr>
              <w:t xml:space="preserve">Pirkėjui ne dėl objektyvių aplinkybių nepasirašius tarpinio ar galutinio Perdavimo-priėmimo akto ilgiau kaip </w:t>
            </w:r>
            <w:r>
              <w:rPr>
                <w:rFonts w:ascii="Arial" w:eastAsia="Arial" w:hAnsi="Arial" w:cs="Arial"/>
                <w:sz w:val="18"/>
                <w:szCs w:val="18"/>
                <w:lang w:eastAsia="lt-LT" w:bidi="lt-LT"/>
              </w:rPr>
              <w:t>10</w:t>
            </w:r>
            <w:r w:rsidR="00A94403" w:rsidRPr="003C025A">
              <w:rPr>
                <w:rFonts w:ascii="Arial" w:eastAsia="Arial" w:hAnsi="Arial" w:cs="Arial"/>
                <w:sz w:val="18"/>
                <w:szCs w:val="18"/>
                <w:lang w:eastAsia="lt-LT" w:bidi="lt-LT"/>
              </w:rPr>
              <w:t xml:space="preserve"> (</w:t>
            </w:r>
            <w:r>
              <w:rPr>
                <w:rFonts w:ascii="Arial" w:eastAsia="Arial" w:hAnsi="Arial" w:cs="Arial"/>
                <w:sz w:val="18"/>
                <w:szCs w:val="18"/>
                <w:lang w:eastAsia="lt-LT" w:bidi="lt-LT"/>
              </w:rPr>
              <w:t>dešimt</w:t>
            </w:r>
            <w:r w:rsidR="00A94403" w:rsidRPr="003C025A">
              <w:rPr>
                <w:rFonts w:ascii="Arial" w:eastAsia="Arial" w:hAnsi="Arial" w:cs="Arial"/>
                <w:sz w:val="18"/>
                <w:szCs w:val="18"/>
                <w:lang w:eastAsia="lt-LT" w:bidi="lt-LT"/>
              </w:rPr>
              <w:t>) darbo dien</w:t>
            </w:r>
            <w:r>
              <w:rPr>
                <w:rFonts w:ascii="Arial" w:eastAsia="Arial" w:hAnsi="Arial" w:cs="Arial"/>
                <w:sz w:val="18"/>
                <w:szCs w:val="18"/>
                <w:lang w:eastAsia="lt-LT" w:bidi="lt-LT"/>
              </w:rPr>
              <w:t>ų</w:t>
            </w:r>
            <w:r w:rsidR="00A94403" w:rsidRPr="003C025A">
              <w:rPr>
                <w:rFonts w:ascii="Arial" w:eastAsia="Arial" w:hAnsi="Arial" w:cs="Arial"/>
                <w:sz w:val="18"/>
                <w:szCs w:val="18"/>
                <w:lang w:eastAsia="lt-LT" w:bidi="lt-LT"/>
              </w:rPr>
              <w:t>, laikytina, jog Pirkėjas tarpinį ar galutinį Perdavimo- priėmimo aktą yra pasirašęs ir jokių pretenzijų dėl atitinkamai perduodamos Elektrinės dalies ir/ar atliktų Darbų rezultato kokybės Pardavėjui neturi.</w:t>
            </w:r>
          </w:p>
        </w:tc>
      </w:tr>
      <w:tr w:rsidR="00A94403" w:rsidRPr="00C038B6" w14:paraId="60E48768" w14:textId="77777777" w:rsidTr="0035671F">
        <w:tc>
          <w:tcPr>
            <w:tcW w:w="9781" w:type="dxa"/>
          </w:tcPr>
          <w:p w14:paraId="46FC4C68" w14:textId="25D5495F" w:rsidR="00A94403" w:rsidRPr="003C025A" w:rsidRDefault="00970E66" w:rsidP="00970E66">
            <w:pPr>
              <w:pStyle w:val="ListParagraph"/>
              <w:tabs>
                <w:tab w:val="left" w:pos="457"/>
              </w:tabs>
              <w:ind w:left="0"/>
              <w:jc w:val="both"/>
              <w:rPr>
                <w:rFonts w:ascii="Arial" w:eastAsia="Arial" w:hAnsi="Arial" w:cs="Arial"/>
                <w:sz w:val="18"/>
                <w:szCs w:val="18"/>
                <w:lang w:eastAsia="lt-LT" w:bidi="lt-LT"/>
              </w:rPr>
            </w:pPr>
            <w:r w:rsidRPr="00970E66">
              <w:rPr>
                <w:rFonts w:ascii="Arial" w:eastAsia="Arial" w:hAnsi="Arial" w:cs="Arial"/>
                <w:sz w:val="18"/>
                <w:szCs w:val="18"/>
                <w:lang w:eastAsia="lt-LT" w:bidi="lt-LT"/>
              </w:rPr>
              <w:t>6.</w:t>
            </w:r>
            <w:r>
              <w:rPr>
                <w:rFonts w:ascii="Arial" w:eastAsia="Arial" w:hAnsi="Arial" w:cs="Arial"/>
                <w:sz w:val="18"/>
                <w:szCs w:val="18"/>
                <w:lang w:eastAsia="lt-LT" w:bidi="lt-LT"/>
              </w:rPr>
              <w:t xml:space="preserve">4. </w:t>
            </w:r>
            <w:r w:rsidR="00A94403">
              <w:rPr>
                <w:rFonts w:ascii="Arial" w:eastAsia="Arial" w:hAnsi="Arial" w:cs="Arial"/>
                <w:sz w:val="18"/>
                <w:szCs w:val="18"/>
                <w:lang w:eastAsia="lt-LT" w:bidi="lt-LT"/>
              </w:rPr>
              <w:t>T</w:t>
            </w:r>
            <w:r w:rsidR="00A94403" w:rsidRPr="003C025A">
              <w:rPr>
                <w:rFonts w:ascii="Arial" w:eastAsia="Arial" w:hAnsi="Arial" w:cs="Arial"/>
                <w:sz w:val="18"/>
                <w:szCs w:val="18"/>
                <w:lang w:eastAsia="lt-LT" w:bidi="lt-LT"/>
              </w:rPr>
              <w:t>arpiniu Perdavimo priėmimo aktu perduotos Elektrinės dalies atsitiktinio žuvimo bei sugedimo rizika pereina Pirkėjui pasirašius tarpinį Perdavimo-priėmimo aktą ir sumokėjus Sutarties SD numatyta tvarka</w:t>
            </w:r>
            <w:r>
              <w:rPr>
                <w:rFonts w:ascii="Arial" w:eastAsia="Arial" w:hAnsi="Arial" w:cs="Arial"/>
                <w:sz w:val="18"/>
                <w:szCs w:val="18"/>
                <w:lang w:eastAsia="lt-LT" w:bidi="lt-LT"/>
              </w:rPr>
              <w:t>.</w:t>
            </w:r>
          </w:p>
        </w:tc>
      </w:tr>
      <w:tr w:rsidR="00A94403" w:rsidRPr="00C038B6" w14:paraId="084ADCA3" w14:textId="77777777" w:rsidTr="0035671F">
        <w:tc>
          <w:tcPr>
            <w:tcW w:w="9781" w:type="dxa"/>
          </w:tcPr>
          <w:p w14:paraId="55A59B2E" w14:textId="7BFEC2ED" w:rsidR="00A94403" w:rsidRPr="00970E66" w:rsidRDefault="00970E66" w:rsidP="00970E66">
            <w:pPr>
              <w:tabs>
                <w:tab w:val="left" w:pos="470"/>
              </w:tabs>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6.5. </w:t>
            </w:r>
            <w:r w:rsidR="00A94403" w:rsidRPr="00970E66">
              <w:rPr>
                <w:rFonts w:ascii="Arial" w:eastAsia="Arial" w:hAnsi="Arial" w:cs="Arial"/>
                <w:sz w:val="18"/>
                <w:szCs w:val="18"/>
                <w:lang w:eastAsia="lt-LT" w:bidi="lt-LT"/>
              </w:rPr>
              <w:t>Pirkėjui su perduodama Elektrinės dalimi ir Darbais kartu pereina ir visos panaudotos medžiagos bei sukurtas Darbų rezultatas. Pardavėjas kartu su galutiniu Perdavimo priėmimo aktu perduoda Pirkėjui Elektrinės naudojimo instrukciją, kurios Pirkėjas turi laikytis eksploatuodamas įsigytą Elektrinę bei kiti su Elektrine susiję dokumentai (Elektrinės projektas (jei toks rengiamas).</w:t>
            </w:r>
          </w:p>
        </w:tc>
      </w:tr>
      <w:tr w:rsidR="00A94403" w:rsidRPr="00C038B6" w14:paraId="37C92823" w14:textId="77777777" w:rsidTr="0035671F">
        <w:tc>
          <w:tcPr>
            <w:tcW w:w="9781" w:type="dxa"/>
          </w:tcPr>
          <w:p w14:paraId="749CB15C" w14:textId="15445BA4" w:rsidR="00A94403" w:rsidRPr="00970E66" w:rsidRDefault="00970E66" w:rsidP="00970E66">
            <w:pPr>
              <w:tabs>
                <w:tab w:val="left" w:pos="457"/>
              </w:tabs>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6.6. </w:t>
            </w:r>
            <w:r w:rsidR="00A94403" w:rsidRPr="00970E66">
              <w:rPr>
                <w:rFonts w:ascii="Arial" w:eastAsia="Arial" w:hAnsi="Arial" w:cs="Arial"/>
                <w:sz w:val="18"/>
                <w:szCs w:val="18"/>
                <w:lang w:eastAsia="lt-LT" w:bidi="lt-LT"/>
              </w:rPr>
              <w:t>Eksploatuodamas Elektrinę nesilaikydamas Elektrinės naudojimo instrukcijos ir / ar Įstatymų reikalavimų, Pirkėjas yra atsakingas už dėl tokių veiksmų ar neveikimo kilusią žalą.</w:t>
            </w:r>
          </w:p>
        </w:tc>
      </w:tr>
      <w:tr w:rsidR="00A94403" w:rsidRPr="00C038B6" w14:paraId="553D49F5" w14:textId="77777777" w:rsidTr="0035671F">
        <w:tc>
          <w:tcPr>
            <w:tcW w:w="9781" w:type="dxa"/>
          </w:tcPr>
          <w:p w14:paraId="5389C7B5" w14:textId="77777777" w:rsidR="00A94403" w:rsidRPr="003C025A" w:rsidRDefault="00A94403" w:rsidP="00D84E05">
            <w:pPr>
              <w:pStyle w:val="ListParagraph"/>
              <w:tabs>
                <w:tab w:val="left" w:pos="709"/>
              </w:tabs>
              <w:ind w:left="0"/>
              <w:jc w:val="both"/>
              <w:rPr>
                <w:rFonts w:ascii="Arial" w:eastAsia="Arial" w:hAnsi="Arial" w:cs="Arial"/>
                <w:b/>
                <w:bCs/>
                <w:sz w:val="18"/>
                <w:szCs w:val="18"/>
                <w:lang w:eastAsia="lt-LT" w:bidi="lt-LT"/>
              </w:rPr>
            </w:pPr>
          </w:p>
          <w:p w14:paraId="168D34A6" w14:textId="3F94A966" w:rsidR="00A94403" w:rsidRPr="003C025A" w:rsidRDefault="00970E66" w:rsidP="00970E66">
            <w:pPr>
              <w:pStyle w:val="ListParagraph"/>
              <w:tabs>
                <w:tab w:val="left" w:pos="709"/>
              </w:tabs>
              <w:ind w:left="0"/>
              <w:jc w:val="both"/>
              <w:rPr>
                <w:rFonts w:ascii="Arial" w:eastAsia="Arial" w:hAnsi="Arial" w:cs="Arial"/>
                <w:sz w:val="18"/>
                <w:szCs w:val="18"/>
                <w:lang w:eastAsia="lt-LT" w:bidi="lt-LT"/>
              </w:rPr>
            </w:pPr>
            <w:r>
              <w:rPr>
                <w:rFonts w:ascii="Arial" w:eastAsia="Arial" w:hAnsi="Arial" w:cs="Arial"/>
                <w:b/>
                <w:bCs/>
                <w:sz w:val="18"/>
                <w:szCs w:val="18"/>
                <w:lang w:eastAsia="lt-LT" w:bidi="lt-LT"/>
              </w:rPr>
              <w:t xml:space="preserve">7. </w:t>
            </w:r>
            <w:r w:rsidR="00A94403" w:rsidRPr="003C025A">
              <w:rPr>
                <w:rFonts w:ascii="Arial" w:eastAsia="Arial" w:hAnsi="Arial" w:cs="Arial"/>
                <w:b/>
                <w:bCs/>
                <w:sz w:val="18"/>
                <w:szCs w:val="18"/>
                <w:lang w:eastAsia="lt-LT" w:bidi="lt-LT"/>
              </w:rPr>
              <w:t>ŠALIŲ</w:t>
            </w:r>
            <w:r w:rsidR="00A94403" w:rsidRPr="003C025A">
              <w:rPr>
                <w:rFonts w:ascii="Arial" w:eastAsia="Arial" w:hAnsi="Arial" w:cs="Arial"/>
                <w:sz w:val="18"/>
                <w:szCs w:val="18"/>
                <w:lang w:eastAsia="lt-LT" w:bidi="lt-LT"/>
              </w:rPr>
              <w:t xml:space="preserve"> </w:t>
            </w:r>
            <w:r w:rsidR="00A94403" w:rsidRPr="003C025A">
              <w:rPr>
                <w:rFonts w:ascii="Arial" w:eastAsia="Arial" w:hAnsi="Arial" w:cs="Arial"/>
                <w:b/>
                <w:bCs/>
                <w:sz w:val="18"/>
                <w:szCs w:val="18"/>
                <w:lang w:eastAsia="lt-LT" w:bidi="lt-LT"/>
              </w:rPr>
              <w:t>TEISĖS IR PAREIGOS</w:t>
            </w:r>
          </w:p>
          <w:p w14:paraId="79D5D40C" w14:textId="67BF4BA2" w:rsidR="00A94403" w:rsidRPr="003C025A" w:rsidRDefault="00A94403" w:rsidP="00D84E05">
            <w:pPr>
              <w:pStyle w:val="ListParagraph"/>
              <w:tabs>
                <w:tab w:val="left" w:pos="709"/>
              </w:tabs>
              <w:ind w:left="0"/>
              <w:jc w:val="both"/>
              <w:rPr>
                <w:rFonts w:ascii="Arial" w:eastAsia="Arial" w:hAnsi="Arial" w:cs="Arial"/>
                <w:b/>
                <w:bCs/>
                <w:sz w:val="18"/>
                <w:szCs w:val="18"/>
                <w:lang w:eastAsia="lt-LT" w:bidi="lt-LT"/>
              </w:rPr>
            </w:pPr>
          </w:p>
        </w:tc>
      </w:tr>
      <w:tr w:rsidR="00A94403" w:rsidRPr="00C038B6" w14:paraId="698D900F" w14:textId="77777777" w:rsidTr="0035671F">
        <w:trPr>
          <w:trHeight w:val="70"/>
        </w:trPr>
        <w:tc>
          <w:tcPr>
            <w:tcW w:w="9781" w:type="dxa"/>
          </w:tcPr>
          <w:p w14:paraId="5FC2BAD8" w14:textId="77777777" w:rsidR="00A94403" w:rsidRPr="003C025A" w:rsidRDefault="00A94403" w:rsidP="00D84E05">
            <w:pPr>
              <w:pStyle w:val="ListParagraph"/>
              <w:tabs>
                <w:tab w:val="left" w:pos="709"/>
              </w:tabs>
              <w:ind w:left="0"/>
              <w:jc w:val="both"/>
              <w:rPr>
                <w:rFonts w:ascii="Arial" w:eastAsia="Arial" w:hAnsi="Arial" w:cs="Arial"/>
                <w:b/>
                <w:bCs/>
                <w:sz w:val="18"/>
                <w:szCs w:val="18"/>
                <w:lang w:eastAsia="lt-LT" w:bidi="lt-LT"/>
              </w:rPr>
            </w:pPr>
          </w:p>
        </w:tc>
      </w:tr>
      <w:tr w:rsidR="00A94403" w:rsidRPr="00C038B6" w14:paraId="664F3899" w14:textId="77777777" w:rsidTr="0035671F">
        <w:tc>
          <w:tcPr>
            <w:tcW w:w="9781" w:type="dxa"/>
          </w:tcPr>
          <w:p w14:paraId="5F765B3B" w14:textId="4FAC40BA" w:rsidR="00A94403" w:rsidRPr="00970E66" w:rsidRDefault="00970E66" w:rsidP="00970E66">
            <w:pPr>
              <w:tabs>
                <w:tab w:val="left" w:pos="709"/>
              </w:tabs>
              <w:jc w:val="both"/>
              <w:rPr>
                <w:rFonts w:ascii="Arial" w:eastAsia="Arial" w:hAnsi="Arial" w:cs="Arial"/>
                <w:b/>
                <w:bCs/>
                <w:sz w:val="18"/>
                <w:szCs w:val="18"/>
                <w:lang w:eastAsia="lt-LT" w:bidi="lt-LT"/>
              </w:rPr>
            </w:pPr>
            <w:r>
              <w:rPr>
                <w:rFonts w:ascii="Arial" w:eastAsia="Arial" w:hAnsi="Arial" w:cs="Arial"/>
                <w:b/>
                <w:bCs/>
                <w:sz w:val="18"/>
                <w:szCs w:val="18"/>
                <w:lang w:eastAsia="lt-LT" w:bidi="lt-LT"/>
              </w:rPr>
              <w:t xml:space="preserve">7.1. </w:t>
            </w:r>
            <w:r w:rsidR="00A94403" w:rsidRPr="00970E66">
              <w:rPr>
                <w:rFonts w:ascii="Arial" w:eastAsia="Arial" w:hAnsi="Arial" w:cs="Arial"/>
                <w:b/>
                <w:bCs/>
                <w:sz w:val="18"/>
                <w:szCs w:val="18"/>
                <w:lang w:eastAsia="lt-LT" w:bidi="lt-LT"/>
              </w:rPr>
              <w:t>Pardavėjas įsipareigoja:</w:t>
            </w:r>
          </w:p>
        </w:tc>
      </w:tr>
      <w:tr w:rsidR="00A94403" w:rsidRPr="00C038B6" w14:paraId="10D6F32B" w14:textId="77777777" w:rsidTr="0035671F">
        <w:tc>
          <w:tcPr>
            <w:tcW w:w="9781" w:type="dxa"/>
          </w:tcPr>
          <w:p w14:paraId="0B803DF6" w14:textId="77777777" w:rsidR="00A94403" w:rsidRPr="003C025A" w:rsidRDefault="00A94403" w:rsidP="00100C0C">
            <w:pPr>
              <w:pStyle w:val="ListParagraph"/>
              <w:tabs>
                <w:tab w:val="left" w:pos="709"/>
              </w:tabs>
              <w:ind w:left="0"/>
              <w:jc w:val="both"/>
              <w:rPr>
                <w:rFonts w:ascii="Arial" w:eastAsia="Arial" w:hAnsi="Arial" w:cs="Arial"/>
                <w:b/>
                <w:bCs/>
                <w:sz w:val="18"/>
                <w:szCs w:val="18"/>
                <w:lang w:eastAsia="lt-LT" w:bidi="lt-LT"/>
              </w:rPr>
            </w:pPr>
          </w:p>
        </w:tc>
      </w:tr>
      <w:tr w:rsidR="00A94403" w:rsidRPr="00C038B6" w14:paraId="21AF9A6C" w14:textId="77777777" w:rsidTr="0035671F">
        <w:tc>
          <w:tcPr>
            <w:tcW w:w="9781" w:type="dxa"/>
          </w:tcPr>
          <w:p w14:paraId="5DF86722" w14:textId="1D6F2DAC" w:rsidR="00A94403" w:rsidRPr="003C1A9B" w:rsidRDefault="003C1A9B" w:rsidP="003C1A9B">
            <w:pPr>
              <w:tabs>
                <w:tab w:val="left" w:pos="599"/>
                <w:tab w:val="left" w:pos="1418"/>
              </w:tabs>
              <w:jc w:val="both"/>
              <w:rPr>
                <w:rFonts w:ascii="Arial" w:eastAsia="Arial" w:hAnsi="Arial" w:cs="Arial"/>
                <w:sz w:val="18"/>
                <w:szCs w:val="18"/>
                <w:lang w:eastAsia="lt-LT" w:bidi="lt-LT"/>
              </w:rPr>
            </w:pPr>
            <w:r>
              <w:rPr>
                <w:rFonts w:ascii="Arial" w:eastAsia="Arial" w:hAnsi="Arial" w:cs="Arial"/>
                <w:sz w:val="18"/>
                <w:szCs w:val="18"/>
                <w:lang w:eastAsia="lt-LT" w:bidi="lt-LT"/>
              </w:rPr>
              <w:t>7.1.1. p</w:t>
            </w:r>
            <w:r w:rsidR="00A94403" w:rsidRPr="003C1A9B">
              <w:rPr>
                <w:rFonts w:ascii="Arial" w:eastAsia="Arial" w:hAnsi="Arial" w:cs="Arial"/>
                <w:sz w:val="18"/>
                <w:szCs w:val="18"/>
                <w:lang w:eastAsia="lt-LT" w:bidi="lt-LT"/>
              </w:rPr>
              <w:t>ristatyti, įrengti ir perduoti Elektrinę, atlikti Darbus Sutarties SD nurodytais terminais, išskyrus atvejus numatytus Sutartyje;</w:t>
            </w:r>
          </w:p>
        </w:tc>
      </w:tr>
      <w:tr w:rsidR="00A94403" w:rsidRPr="00C038B6" w14:paraId="327206AA" w14:textId="77777777" w:rsidTr="0035671F">
        <w:tc>
          <w:tcPr>
            <w:tcW w:w="9781" w:type="dxa"/>
          </w:tcPr>
          <w:p w14:paraId="568E5DAE" w14:textId="166B3884" w:rsidR="00A94403" w:rsidRPr="003C025A" w:rsidRDefault="003C1A9B" w:rsidP="003C1A9B">
            <w:pPr>
              <w:pStyle w:val="ListParagraph"/>
              <w:tabs>
                <w:tab w:val="left" w:pos="599"/>
                <w:tab w:val="left" w:pos="1418"/>
              </w:tabs>
              <w:ind w:left="0"/>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7.1.2. </w:t>
            </w:r>
            <w:r w:rsidR="00A94403" w:rsidRPr="003C025A">
              <w:rPr>
                <w:rFonts w:ascii="Arial" w:eastAsia="Arial" w:hAnsi="Arial" w:cs="Arial"/>
                <w:sz w:val="18"/>
                <w:szCs w:val="18"/>
                <w:lang w:eastAsia="lt-LT" w:bidi="lt-LT"/>
              </w:rPr>
              <w:t xml:space="preserve">užtikrinti, kad pristatoma ir Pirkėjui perduodama Elektrinė būtų techniškai tvarkinga, atitiktų saugos standartus ir </w:t>
            </w:r>
            <w:r>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Įstatymų reikalavimus bei gamintojo nurodytas technines specifikacijas;</w:t>
            </w:r>
          </w:p>
        </w:tc>
      </w:tr>
      <w:tr w:rsidR="00A94403" w:rsidRPr="00C038B6" w14:paraId="17C75A24" w14:textId="77777777" w:rsidTr="0035671F">
        <w:tc>
          <w:tcPr>
            <w:tcW w:w="9781" w:type="dxa"/>
          </w:tcPr>
          <w:p w14:paraId="6BD609D7" w14:textId="31F11236" w:rsidR="00A94403" w:rsidRPr="003C025A" w:rsidRDefault="003C1A9B" w:rsidP="003C025A">
            <w:pPr>
              <w:tabs>
                <w:tab w:val="left" w:pos="709"/>
                <w:tab w:val="left" w:pos="1418"/>
              </w:tabs>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7.1.3. </w:t>
            </w:r>
            <w:r w:rsidR="00A94403" w:rsidRPr="003C025A">
              <w:rPr>
                <w:rFonts w:ascii="Arial" w:eastAsia="Arial" w:hAnsi="Arial" w:cs="Arial"/>
                <w:sz w:val="18"/>
                <w:szCs w:val="18"/>
                <w:lang w:eastAsia="lt-LT" w:bidi="lt-LT"/>
              </w:rPr>
              <w:t>Elektrinę prijungti prie Esamos elektrinės užtikrinant, kad nebūtų pabloginta Esamos elektrinės būklė ar jos techninės charakteristikos, užtikrinti tinkamą Elektrinės prijungimą prie Objekto lokaliojo elektros tinklo bei su tuo susijusių Operatoriaus reikalavimų ir  Įstatymų reikalavimų įgyvendinimą.</w:t>
            </w:r>
          </w:p>
        </w:tc>
      </w:tr>
      <w:tr w:rsidR="00A94403" w:rsidRPr="00C038B6" w14:paraId="75D1043F" w14:textId="77777777" w:rsidTr="0035671F">
        <w:tc>
          <w:tcPr>
            <w:tcW w:w="9781" w:type="dxa"/>
          </w:tcPr>
          <w:p w14:paraId="3FF6886C" w14:textId="5A87B78A" w:rsidR="00A94403" w:rsidRPr="003C1A9B" w:rsidRDefault="003C1A9B" w:rsidP="003C1A9B">
            <w:pPr>
              <w:tabs>
                <w:tab w:val="left" w:pos="599"/>
                <w:tab w:val="left" w:pos="1418"/>
              </w:tabs>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7.1.4. </w:t>
            </w:r>
            <w:r w:rsidR="00A94403" w:rsidRPr="003C1A9B">
              <w:rPr>
                <w:rFonts w:ascii="Arial" w:eastAsia="Arial" w:hAnsi="Arial" w:cs="Arial"/>
                <w:sz w:val="18"/>
                <w:szCs w:val="18"/>
                <w:lang w:eastAsia="lt-LT" w:bidi="lt-LT"/>
              </w:rPr>
              <w:t>Elektrinę įrengti vadovaujantis Įstatymais, reglamentuojančiais Elektrinių įrengimą, naudojimą, saugos ir kokybės reikalavimus;</w:t>
            </w:r>
          </w:p>
        </w:tc>
      </w:tr>
      <w:tr w:rsidR="00A94403" w:rsidRPr="00C038B6" w14:paraId="70E2EAD2" w14:textId="77777777" w:rsidTr="0035671F">
        <w:tc>
          <w:tcPr>
            <w:tcW w:w="9781" w:type="dxa"/>
          </w:tcPr>
          <w:p w14:paraId="1D3EDD7F" w14:textId="09EDA4BB" w:rsidR="00A94403" w:rsidRPr="003C025A" w:rsidRDefault="003C1A9B" w:rsidP="003C1A9B">
            <w:pPr>
              <w:pStyle w:val="ListParagraph"/>
              <w:tabs>
                <w:tab w:val="left" w:pos="599"/>
                <w:tab w:val="left" w:pos="1418"/>
              </w:tabs>
              <w:ind w:left="32"/>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7.1.5. </w:t>
            </w:r>
            <w:r w:rsidR="00A94403" w:rsidRPr="003C025A">
              <w:rPr>
                <w:rFonts w:ascii="Arial" w:eastAsia="Arial" w:hAnsi="Arial" w:cs="Arial"/>
                <w:sz w:val="18"/>
                <w:szCs w:val="18"/>
                <w:lang w:eastAsia="lt-LT" w:bidi="lt-LT"/>
              </w:rPr>
              <w:t>visus Darbus atlikti laikantis galiojančių Įstatymų bei šios Sutarties reikalavimų;</w:t>
            </w:r>
          </w:p>
        </w:tc>
      </w:tr>
      <w:tr w:rsidR="00A94403" w:rsidRPr="00C038B6" w14:paraId="529CE0A9" w14:textId="77777777" w:rsidTr="0035671F">
        <w:tc>
          <w:tcPr>
            <w:tcW w:w="9781" w:type="dxa"/>
          </w:tcPr>
          <w:p w14:paraId="1D9CB19C" w14:textId="7D278887" w:rsidR="00A94403" w:rsidRPr="006B5D3D" w:rsidRDefault="003C1A9B" w:rsidP="003C1A9B">
            <w:pPr>
              <w:pStyle w:val="ListParagraph"/>
              <w:tabs>
                <w:tab w:val="left" w:pos="599"/>
                <w:tab w:val="left" w:pos="1418"/>
              </w:tabs>
              <w:ind w:left="32"/>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7.1.6. </w:t>
            </w:r>
            <w:r w:rsidR="00A94403" w:rsidRPr="006B5D3D">
              <w:rPr>
                <w:rFonts w:ascii="Arial" w:eastAsia="Arial" w:hAnsi="Arial" w:cs="Arial"/>
                <w:sz w:val="18"/>
                <w:szCs w:val="18"/>
                <w:lang w:eastAsia="lt-LT" w:bidi="lt-LT"/>
              </w:rPr>
              <w:t xml:space="preserve">atlikęs Darbus, savo rizika išbandyti, patikrinti, suderinti, paleisti įrengtą </w:t>
            </w:r>
            <w:r w:rsidR="00A94403" w:rsidRPr="003C025A">
              <w:rPr>
                <w:rFonts w:ascii="Arial" w:eastAsia="Arial" w:hAnsi="Arial" w:cs="Arial"/>
                <w:sz w:val="18"/>
                <w:szCs w:val="18"/>
                <w:lang w:eastAsia="lt-LT" w:bidi="lt-LT"/>
              </w:rPr>
              <w:t>E</w:t>
            </w:r>
            <w:r w:rsidR="00A94403" w:rsidRPr="006B5D3D">
              <w:rPr>
                <w:rFonts w:ascii="Arial" w:eastAsia="Arial" w:hAnsi="Arial" w:cs="Arial"/>
                <w:sz w:val="18"/>
                <w:szCs w:val="18"/>
                <w:lang w:eastAsia="lt-LT" w:bidi="lt-LT"/>
              </w:rPr>
              <w:t xml:space="preserve">lektrinę, dalyvaujant Pirkėjui ir / ar jo atstovui tam, kad Pirkėjui būtų sudaryta galimybė patikrinti atliktų Darbų kokybę. Jeigu Pirkėjui ir / ar jo atstovui kyla abejonių dėl Darbų kokybės, jis turi teisę atsisakyti pasirašyti </w:t>
            </w:r>
            <w:r w:rsidR="00A94403" w:rsidRPr="003C025A">
              <w:rPr>
                <w:rFonts w:ascii="Arial" w:eastAsia="Arial" w:hAnsi="Arial" w:cs="Arial"/>
                <w:sz w:val="18"/>
                <w:szCs w:val="18"/>
                <w:lang w:eastAsia="lt-LT" w:bidi="lt-LT"/>
              </w:rPr>
              <w:t xml:space="preserve">tarpinį ar galutinį </w:t>
            </w:r>
            <w:r w:rsidR="00A94403" w:rsidRPr="006B5D3D">
              <w:rPr>
                <w:rFonts w:ascii="Arial" w:eastAsia="Arial" w:hAnsi="Arial" w:cs="Arial"/>
                <w:sz w:val="18"/>
                <w:szCs w:val="18"/>
                <w:lang w:eastAsia="lt-LT" w:bidi="lt-LT"/>
              </w:rPr>
              <w:t>Perdavimo- priėmimo aktą ir reikalauti pašalinti bandymų metu nustatytus trūkumus;</w:t>
            </w:r>
          </w:p>
        </w:tc>
      </w:tr>
      <w:tr w:rsidR="00A94403" w:rsidRPr="00C038B6" w14:paraId="3BEB4B65" w14:textId="77777777" w:rsidTr="0035671F">
        <w:tc>
          <w:tcPr>
            <w:tcW w:w="9781" w:type="dxa"/>
          </w:tcPr>
          <w:p w14:paraId="0D483654" w14:textId="4A72B207" w:rsidR="00A94403" w:rsidRPr="003C025A" w:rsidRDefault="00ED494D" w:rsidP="00ED494D">
            <w:pPr>
              <w:pStyle w:val="ListParagraph"/>
              <w:tabs>
                <w:tab w:val="left" w:pos="599"/>
                <w:tab w:val="left" w:pos="1418"/>
              </w:tabs>
              <w:ind w:left="32"/>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7.1.7. </w:t>
            </w:r>
            <w:r w:rsidR="00A94403" w:rsidRPr="003C025A">
              <w:rPr>
                <w:rFonts w:ascii="Arial" w:eastAsia="Arial" w:hAnsi="Arial" w:cs="Arial"/>
                <w:sz w:val="18"/>
                <w:szCs w:val="18"/>
                <w:lang w:eastAsia="lt-LT" w:bidi="lt-LT"/>
              </w:rPr>
              <w:t>kokybiškai atlikti Darbus ir perduoti jų rezultatus Pirkėjui;</w:t>
            </w:r>
          </w:p>
        </w:tc>
      </w:tr>
      <w:tr w:rsidR="00A94403" w:rsidRPr="00C80E5B" w14:paraId="5A8F029E" w14:textId="77777777" w:rsidTr="0035671F">
        <w:tc>
          <w:tcPr>
            <w:tcW w:w="9781" w:type="dxa"/>
          </w:tcPr>
          <w:p w14:paraId="3313F206" w14:textId="72B935DA" w:rsidR="00A94403" w:rsidRPr="00C80E5B" w:rsidRDefault="00ED494D" w:rsidP="00ED494D">
            <w:pPr>
              <w:pStyle w:val="ListParagraph"/>
              <w:tabs>
                <w:tab w:val="left" w:pos="599"/>
                <w:tab w:val="left" w:pos="1418"/>
              </w:tabs>
              <w:ind w:left="32"/>
              <w:jc w:val="both"/>
              <w:rPr>
                <w:rFonts w:ascii="Arial" w:eastAsia="Arial" w:hAnsi="Arial" w:cs="Arial"/>
                <w:sz w:val="18"/>
                <w:szCs w:val="18"/>
                <w:lang w:eastAsia="lt-LT" w:bidi="lt-LT"/>
              </w:rPr>
            </w:pPr>
            <w:r w:rsidRPr="00C80E5B">
              <w:rPr>
                <w:rFonts w:ascii="Arial" w:eastAsia="Arial" w:hAnsi="Arial" w:cs="Arial"/>
                <w:sz w:val="18"/>
                <w:szCs w:val="18"/>
                <w:lang w:eastAsia="lt-LT" w:bidi="lt-LT"/>
              </w:rPr>
              <w:t xml:space="preserve">7.1.8. </w:t>
            </w:r>
            <w:r w:rsidR="00A94403" w:rsidRPr="00C80E5B">
              <w:rPr>
                <w:rFonts w:ascii="Arial" w:eastAsia="Arial" w:hAnsi="Arial" w:cs="Arial"/>
                <w:sz w:val="18"/>
                <w:szCs w:val="18"/>
                <w:lang w:eastAsia="lt-LT" w:bidi="lt-LT"/>
              </w:rPr>
              <w:t>užtikrinti optimalų Elektrinės veikimą Garantinio termino laikotarpiu Pirkėjui laiku informuojant apie pastebėtus gedimus;</w:t>
            </w:r>
          </w:p>
        </w:tc>
      </w:tr>
      <w:tr w:rsidR="00A94403" w:rsidRPr="00C038B6" w14:paraId="49696D67" w14:textId="77777777" w:rsidTr="0035671F">
        <w:tc>
          <w:tcPr>
            <w:tcW w:w="9781" w:type="dxa"/>
          </w:tcPr>
          <w:p w14:paraId="092C16D6" w14:textId="5406DFC6" w:rsidR="00A94403" w:rsidRPr="003C025A" w:rsidRDefault="00ED494D" w:rsidP="003C025A">
            <w:pPr>
              <w:pStyle w:val="ListParagraph"/>
              <w:tabs>
                <w:tab w:val="left" w:pos="570"/>
                <w:tab w:val="left" w:pos="1418"/>
              </w:tabs>
              <w:ind w:left="22"/>
              <w:jc w:val="both"/>
              <w:rPr>
                <w:rFonts w:ascii="Arial" w:eastAsia="Arial" w:hAnsi="Arial" w:cs="Arial"/>
                <w:sz w:val="18"/>
                <w:szCs w:val="18"/>
                <w:lang w:eastAsia="lt-LT" w:bidi="lt-LT"/>
              </w:rPr>
            </w:pPr>
            <w:r>
              <w:rPr>
                <w:rFonts w:ascii="Arial" w:eastAsia="Arial" w:hAnsi="Arial" w:cs="Arial"/>
                <w:sz w:val="18"/>
                <w:szCs w:val="18"/>
                <w:lang w:eastAsia="lt-LT" w:bidi="lt-LT"/>
              </w:rPr>
              <w:t>7.1.</w:t>
            </w:r>
            <w:r w:rsidR="00F146F5">
              <w:rPr>
                <w:rFonts w:ascii="Arial" w:eastAsia="Arial" w:hAnsi="Arial" w:cs="Arial"/>
                <w:sz w:val="18"/>
                <w:szCs w:val="18"/>
                <w:lang w:eastAsia="lt-LT" w:bidi="lt-LT"/>
              </w:rPr>
              <w:t>9</w:t>
            </w:r>
            <w:r>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tinkamai ir sąžiningai vykdyti Sutartį, Sutarties vykdymo metu bendradarbiauti su Pirkėju;</w:t>
            </w:r>
          </w:p>
        </w:tc>
      </w:tr>
      <w:tr w:rsidR="00A94403" w:rsidRPr="00C038B6" w14:paraId="54FF7DDB" w14:textId="77777777" w:rsidTr="0035671F">
        <w:tc>
          <w:tcPr>
            <w:tcW w:w="9781" w:type="dxa"/>
          </w:tcPr>
          <w:p w14:paraId="303827F9" w14:textId="26C3943C" w:rsidR="00A94403" w:rsidRPr="003C025A" w:rsidRDefault="00ED494D" w:rsidP="00ED494D">
            <w:pPr>
              <w:pStyle w:val="ListParagraph"/>
              <w:tabs>
                <w:tab w:val="left" w:pos="741"/>
                <w:tab w:val="left" w:pos="1418"/>
              </w:tabs>
              <w:ind w:left="22"/>
              <w:jc w:val="both"/>
              <w:rPr>
                <w:rFonts w:ascii="Arial" w:eastAsia="Arial" w:hAnsi="Arial" w:cs="Arial"/>
                <w:sz w:val="18"/>
                <w:szCs w:val="18"/>
                <w:lang w:eastAsia="lt-LT" w:bidi="lt-LT"/>
              </w:rPr>
            </w:pPr>
            <w:r>
              <w:rPr>
                <w:rFonts w:ascii="Arial" w:eastAsia="Arial" w:hAnsi="Arial" w:cs="Arial"/>
                <w:sz w:val="18"/>
                <w:szCs w:val="18"/>
                <w:lang w:eastAsia="lt-LT" w:bidi="lt-LT"/>
              </w:rPr>
              <w:t>7.1.1</w:t>
            </w:r>
            <w:r w:rsidR="00F146F5">
              <w:rPr>
                <w:rFonts w:ascii="Arial" w:eastAsia="Arial" w:hAnsi="Arial" w:cs="Arial"/>
                <w:sz w:val="18"/>
                <w:szCs w:val="18"/>
                <w:lang w:eastAsia="lt-LT" w:bidi="lt-LT"/>
              </w:rPr>
              <w:t>0</w:t>
            </w:r>
            <w:r>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dėl Pardavėjo ar jo pasitelktų trečiųjų asmenų kaltės padarius žalos Objektui, Objekte esančio pastato stogui ar kitam turtui, savo lėšomis, įranga ir pastangomis atlyginti padarytą žalą ir sutvarkyti pažeidimus;</w:t>
            </w:r>
          </w:p>
        </w:tc>
      </w:tr>
      <w:tr w:rsidR="00A94403" w:rsidRPr="00C038B6" w14:paraId="70E9EAC8" w14:textId="77777777" w:rsidTr="0035671F">
        <w:tc>
          <w:tcPr>
            <w:tcW w:w="9781" w:type="dxa"/>
          </w:tcPr>
          <w:p w14:paraId="15810E43" w14:textId="381A8B74" w:rsidR="00A94403" w:rsidRPr="00AF2DD6" w:rsidRDefault="00ED494D" w:rsidP="00ED494D">
            <w:pPr>
              <w:pStyle w:val="ListParagraph"/>
              <w:tabs>
                <w:tab w:val="left" w:pos="741"/>
                <w:tab w:val="left" w:pos="1418"/>
              </w:tabs>
              <w:ind w:left="22"/>
              <w:jc w:val="both"/>
              <w:rPr>
                <w:rFonts w:ascii="Arial" w:eastAsia="Arial" w:hAnsi="Arial" w:cs="Arial"/>
                <w:sz w:val="18"/>
                <w:szCs w:val="18"/>
                <w:lang w:eastAsia="lt-LT" w:bidi="lt-LT"/>
              </w:rPr>
            </w:pPr>
            <w:r w:rsidRPr="00AF2DD6">
              <w:rPr>
                <w:rFonts w:ascii="Arial" w:eastAsia="Arial" w:hAnsi="Arial" w:cs="Arial"/>
                <w:sz w:val="18"/>
                <w:szCs w:val="18"/>
                <w:lang w:eastAsia="lt-LT" w:bidi="lt-LT"/>
              </w:rPr>
              <w:t>7.1.1</w:t>
            </w:r>
            <w:r w:rsidR="00F146F5">
              <w:rPr>
                <w:rFonts w:ascii="Arial" w:eastAsia="Arial" w:hAnsi="Arial" w:cs="Arial"/>
                <w:sz w:val="18"/>
                <w:szCs w:val="18"/>
                <w:lang w:eastAsia="lt-LT" w:bidi="lt-LT"/>
              </w:rPr>
              <w:t>1</w:t>
            </w:r>
            <w:r w:rsidRPr="00AF2DD6">
              <w:rPr>
                <w:rFonts w:ascii="Arial" w:eastAsia="Arial" w:hAnsi="Arial" w:cs="Arial"/>
                <w:sz w:val="18"/>
                <w:szCs w:val="18"/>
                <w:lang w:eastAsia="lt-LT" w:bidi="lt-LT"/>
              </w:rPr>
              <w:t xml:space="preserve">. </w:t>
            </w:r>
            <w:r w:rsidR="00A94403" w:rsidRPr="00AF2DD6">
              <w:rPr>
                <w:rFonts w:ascii="Arial" w:eastAsia="Arial" w:hAnsi="Arial" w:cs="Arial"/>
                <w:sz w:val="18"/>
                <w:szCs w:val="18"/>
                <w:lang w:eastAsia="lt-LT" w:bidi="lt-LT"/>
              </w:rPr>
              <w:t>Garantiniu terminu teikti Garantinį aptarnavimą. Jei šalinant Elektrinės gedimą paaiškėja, kad jis įvyko ne dėl garantinio gedimo, Pardavėjo patirtas Elektrinės gedimų šalinimo išlaidas</w:t>
            </w:r>
            <w:r w:rsidRPr="00AF2DD6">
              <w:rPr>
                <w:rFonts w:ascii="Arial" w:eastAsia="Arial" w:hAnsi="Arial" w:cs="Arial"/>
                <w:sz w:val="18"/>
                <w:szCs w:val="18"/>
                <w:lang w:eastAsia="lt-LT" w:bidi="lt-LT"/>
              </w:rPr>
              <w:t>, iš anksto suderintas su Pirkėju,</w:t>
            </w:r>
            <w:r w:rsidR="00A94403" w:rsidRPr="00AF2DD6">
              <w:rPr>
                <w:rFonts w:ascii="Arial" w:eastAsia="Arial" w:hAnsi="Arial" w:cs="Arial"/>
                <w:sz w:val="18"/>
                <w:szCs w:val="18"/>
                <w:lang w:eastAsia="lt-LT" w:bidi="lt-LT"/>
              </w:rPr>
              <w:t xml:space="preserve"> Garantiniu terminu apmoka Pirkėjas;</w:t>
            </w:r>
          </w:p>
        </w:tc>
      </w:tr>
      <w:tr w:rsidR="00A94403" w:rsidRPr="00C038B6" w14:paraId="77702E7B" w14:textId="77777777" w:rsidTr="00B6304E">
        <w:tc>
          <w:tcPr>
            <w:tcW w:w="9781" w:type="dxa"/>
            <w:shd w:val="clear" w:color="auto" w:fill="auto"/>
          </w:tcPr>
          <w:p w14:paraId="7F9DAFC5" w14:textId="6D64A9D2" w:rsidR="00A94403" w:rsidRPr="00B6304E" w:rsidRDefault="00ED494D" w:rsidP="00ED494D">
            <w:pPr>
              <w:pStyle w:val="ListParagraph"/>
              <w:tabs>
                <w:tab w:val="left" w:pos="741"/>
                <w:tab w:val="left" w:pos="1418"/>
              </w:tabs>
              <w:ind w:left="22"/>
              <w:jc w:val="both"/>
              <w:rPr>
                <w:rFonts w:ascii="Arial" w:eastAsia="Arial" w:hAnsi="Arial" w:cs="Arial"/>
                <w:sz w:val="18"/>
                <w:szCs w:val="18"/>
                <w:highlight w:val="yellow"/>
                <w:lang w:eastAsia="lt-LT" w:bidi="lt-LT"/>
              </w:rPr>
            </w:pPr>
            <w:r w:rsidRPr="00E36A78">
              <w:rPr>
                <w:rFonts w:ascii="Arial" w:eastAsia="Arial" w:hAnsi="Arial" w:cs="Arial"/>
                <w:sz w:val="18"/>
                <w:szCs w:val="18"/>
                <w:lang w:eastAsia="lt-LT" w:bidi="lt-LT"/>
              </w:rPr>
              <w:t>7.1.1</w:t>
            </w:r>
            <w:r w:rsidR="00F146F5" w:rsidRPr="00E36A78">
              <w:rPr>
                <w:rFonts w:ascii="Arial" w:eastAsia="Arial" w:hAnsi="Arial" w:cs="Arial"/>
                <w:sz w:val="18"/>
                <w:szCs w:val="18"/>
                <w:lang w:eastAsia="lt-LT" w:bidi="lt-LT"/>
              </w:rPr>
              <w:t>2</w:t>
            </w:r>
            <w:r w:rsidRPr="00E36A78">
              <w:rPr>
                <w:rFonts w:ascii="Arial" w:eastAsia="Arial" w:hAnsi="Arial" w:cs="Arial"/>
                <w:sz w:val="18"/>
                <w:szCs w:val="18"/>
                <w:lang w:eastAsia="lt-LT" w:bidi="lt-LT"/>
              </w:rPr>
              <w:t xml:space="preserve">. </w:t>
            </w:r>
            <w:r w:rsidR="00A94403" w:rsidRPr="00E36A78">
              <w:rPr>
                <w:rFonts w:ascii="Arial" w:eastAsia="Arial" w:hAnsi="Arial" w:cs="Arial"/>
                <w:sz w:val="18"/>
                <w:szCs w:val="18"/>
                <w:lang w:eastAsia="lt-LT" w:bidi="lt-LT"/>
              </w:rPr>
              <w:t xml:space="preserve">viso Garantinio termino metu savo jėgomis arba pasitelkdamas trečiuosius asmenis, savo lėšomis ir pastangomis suteikti Garantinį aptarnavimą per 10 (dešimt) dienų nuo informavimo apie garantinį įvykį. Jei Pardavėjas arba jo pasitelktas trečiasis asmuo nustato, kad garantinių gedimų šalinimas užtruks ilgiau nei 10 (dešimt) darbo dienų arba taisymas neįmanomas, Pardavėjas savo lėšomis privalo užtikrinti saugią darbo aplinką Elektrinės buvimo vietoje bei pakeisti ir sumontuoti tokią pat (identišką arba lygiavertę) techniškai tvarkingą Elektrinę ne vėliau kaip per </w:t>
            </w:r>
            <w:r w:rsidRPr="00E36A78">
              <w:rPr>
                <w:rFonts w:ascii="Arial" w:eastAsia="Arial" w:hAnsi="Arial" w:cs="Arial"/>
                <w:sz w:val="18"/>
                <w:szCs w:val="18"/>
                <w:lang w:eastAsia="lt-LT" w:bidi="lt-LT"/>
              </w:rPr>
              <w:t>45</w:t>
            </w:r>
            <w:r w:rsidR="00A94403" w:rsidRPr="00E36A78">
              <w:rPr>
                <w:rFonts w:ascii="Arial" w:eastAsia="Arial" w:hAnsi="Arial" w:cs="Arial"/>
                <w:sz w:val="18"/>
                <w:szCs w:val="18"/>
                <w:lang w:eastAsia="lt-LT" w:bidi="lt-LT"/>
              </w:rPr>
              <w:t xml:space="preserve"> (</w:t>
            </w:r>
            <w:r w:rsidRPr="00E36A78">
              <w:rPr>
                <w:rFonts w:ascii="Arial" w:eastAsia="Arial" w:hAnsi="Arial" w:cs="Arial"/>
                <w:sz w:val="18"/>
                <w:szCs w:val="18"/>
                <w:lang w:eastAsia="lt-LT" w:bidi="lt-LT"/>
              </w:rPr>
              <w:t>keturiasdešimt penkias</w:t>
            </w:r>
            <w:r w:rsidR="00A94403" w:rsidRPr="00E36A78">
              <w:rPr>
                <w:rFonts w:ascii="Arial" w:eastAsia="Arial" w:hAnsi="Arial" w:cs="Arial"/>
                <w:sz w:val="18"/>
                <w:szCs w:val="18"/>
                <w:lang w:eastAsia="lt-LT" w:bidi="lt-LT"/>
              </w:rPr>
              <w:t>) darbo dien</w:t>
            </w:r>
            <w:r w:rsidRPr="00E36A78">
              <w:rPr>
                <w:rFonts w:ascii="Arial" w:eastAsia="Arial" w:hAnsi="Arial" w:cs="Arial"/>
                <w:sz w:val="18"/>
                <w:szCs w:val="18"/>
                <w:lang w:eastAsia="lt-LT" w:bidi="lt-LT"/>
              </w:rPr>
              <w:t>as</w:t>
            </w:r>
            <w:r w:rsidR="00A94403" w:rsidRPr="00E36A78">
              <w:rPr>
                <w:rFonts w:ascii="Arial" w:eastAsia="Arial" w:hAnsi="Arial" w:cs="Arial"/>
                <w:sz w:val="18"/>
                <w:szCs w:val="18"/>
                <w:lang w:eastAsia="lt-LT" w:bidi="lt-LT"/>
              </w:rPr>
              <w:t xml:space="preserve"> nuo pranešimo apie Elektrinės garantinį gedimą / veikimo sutrikimą pateikimo momento</w:t>
            </w:r>
            <w:r w:rsidRPr="00E36A78">
              <w:rPr>
                <w:rFonts w:ascii="Arial" w:eastAsia="Arial" w:hAnsi="Arial" w:cs="Arial"/>
                <w:sz w:val="18"/>
                <w:szCs w:val="18"/>
                <w:lang w:eastAsia="lt-LT" w:bidi="lt-LT"/>
              </w:rPr>
              <w:t xml:space="preserve"> ir atlyginti Pirkėjo dėl Elektrinės neeksploatavimo su tuo susijusias patirtas tiesiogines išlaidas</w:t>
            </w:r>
            <w:r w:rsidR="00A94403" w:rsidRPr="00E36A78">
              <w:rPr>
                <w:rFonts w:ascii="Arial" w:eastAsia="Arial" w:hAnsi="Arial" w:cs="Arial"/>
                <w:sz w:val="18"/>
                <w:szCs w:val="18"/>
                <w:lang w:eastAsia="lt-LT" w:bidi="lt-LT"/>
              </w:rPr>
              <w:t>;</w:t>
            </w:r>
          </w:p>
        </w:tc>
      </w:tr>
      <w:tr w:rsidR="00A94403" w:rsidRPr="00C038B6" w14:paraId="038DC3B1" w14:textId="77777777" w:rsidTr="0035671F">
        <w:tc>
          <w:tcPr>
            <w:tcW w:w="9781" w:type="dxa"/>
          </w:tcPr>
          <w:p w14:paraId="3540A092" w14:textId="49D3BE79" w:rsidR="00A94403" w:rsidRPr="003C025A" w:rsidRDefault="00ED494D" w:rsidP="00ED494D">
            <w:pPr>
              <w:pStyle w:val="ListParagraph"/>
              <w:tabs>
                <w:tab w:val="left" w:pos="741"/>
                <w:tab w:val="left" w:pos="1418"/>
              </w:tabs>
              <w:ind w:left="22"/>
              <w:jc w:val="both"/>
              <w:rPr>
                <w:rFonts w:ascii="Arial" w:eastAsia="Arial" w:hAnsi="Arial" w:cs="Arial"/>
                <w:sz w:val="18"/>
                <w:szCs w:val="18"/>
                <w:lang w:eastAsia="lt-LT" w:bidi="lt-LT"/>
              </w:rPr>
            </w:pPr>
            <w:r w:rsidRPr="00ED494D">
              <w:rPr>
                <w:rFonts w:ascii="Arial" w:eastAsia="Arial" w:hAnsi="Arial" w:cs="Arial"/>
                <w:sz w:val="18"/>
                <w:szCs w:val="18"/>
                <w:lang w:eastAsia="lt-LT" w:bidi="lt-LT"/>
              </w:rPr>
              <w:t>7.</w:t>
            </w:r>
            <w:r>
              <w:rPr>
                <w:rFonts w:ascii="Arial" w:eastAsia="Arial" w:hAnsi="Arial" w:cs="Arial"/>
                <w:sz w:val="18"/>
                <w:szCs w:val="18"/>
                <w:lang w:eastAsia="lt-LT" w:bidi="lt-LT"/>
              </w:rPr>
              <w:t>1.1</w:t>
            </w:r>
            <w:r w:rsidR="00F146F5">
              <w:rPr>
                <w:rFonts w:ascii="Arial" w:eastAsia="Arial" w:hAnsi="Arial" w:cs="Arial"/>
                <w:sz w:val="18"/>
                <w:szCs w:val="18"/>
                <w:lang w:eastAsia="lt-LT" w:bidi="lt-LT"/>
              </w:rPr>
              <w:t>3</w:t>
            </w:r>
            <w:r>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Garantinio termino metu nemokamai konsultuoti Pirkėją, Pirkėjo Objekto naudotojus, už Elektrinės eksploataciją atsakingus asmenis Elektrinės saugaus ir tinkamo naudojimo klausimais.</w:t>
            </w:r>
          </w:p>
        </w:tc>
      </w:tr>
      <w:tr w:rsidR="00C80E5B" w:rsidRPr="00C038B6" w14:paraId="05DAA41D" w14:textId="77777777" w:rsidTr="0035671F">
        <w:tc>
          <w:tcPr>
            <w:tcW w:w="9781" w:type="dxa"/>
          </w:tcPr>
          <w:p w14:paraId="71DB51B6" w14:textId="5B3EF20F" w:rsidR="00C80E5B" w:rsidRPr="00ED494D" w:rsidRDefault="00C80E5B" w:rsidP="00ED494D">
            <w:pPr>
              <w:pStyle w:val="ListParagraph"/>
              <w:tabs>
                <w:tab w:val="left" w:pos="741"/>
                <w:tab w:val="left" w:pos="1418"/>
              </w:tabs>
              <w:ind w:left="22"/>
              <w:jc w:val="both"/>
              <w:rPr>
                <w:rFonts w:ascii="Arial" w:eastAsia="Arial" w:hAnsi="Arial" w:cs="Arial"/>
                <w:sz w:val="18"/>
                <w:szCs w:val="18"/>
                <w:lang w:eastAsia="lt-LT" w:bidi="lt-LT"/>
              </w:rPr>
            </w:pPr>
            <w:r>
              <w:rPr>
                <w:rFonts w:ascii="Arial" w:eastAsia="Arial" w:hAnsi="Arial" w:cs="Arial"/>
                <w:sz w:val="18"/>
                <w:szCs w:val="18"/>
                <w:lang w:eastAsia="lt-LT" w:bidi="lt-LT"/>
              </w:rPr>
              <w:t>7.1.1</w:t>
            </w:r>
            <w:r w:rsidR="00F146F5">
              <w:rPr>
                <w:rFonts w:ascii="Arial" w:eastAsia="Arial" w:hAnsi="Arial" w:cs="Arial"/>
                <w:sz w:val="18"/>
                <w:szCs w:val="18"/>
                <w:lang w:eastAsia="lt-LT" w:bidi="lt-LT"/>
              </w:rPr>
              <w:t>4</w:t>
            </w:r>
            <w:r>
              <w:rPr>
                <w:rFonts w:ascii="Arial" w:eastAsia="Arial" w:hAnsi="Arial" w:cs="Arial"/>
                <w:sz w:val="18"/>
                <w:szCs w:val="18"/>
                <w:lang w:eastAsia="lt-LT" w:bidi="lt-LT"/>
              </w:rPr>
              <w:t>. Darbų atlikimo metu būti apsidraudus civilinę atsakomybę ne mažesnei nei 350</w:t>
            </w:r>
            <w:r w:rsidR="00560BAB">
              <w:rPr>
                <w:rFonts w:ascii="Arial" w:eastAsia="Arial" w:hAnsi="Arial" w:cs="Arial"/>
                <w:sz w:val="18"/>
                <w:szCs w:val="18"/>
                <w:lang w:eastAsia="lt-LT" w:bidi="lt-LT"/>
              </w:rPr>
              <w:t xml:space="preserve"> </w:t>
            </w:r>
            <w:r>
              <w:rPr>
                <w:rFonts w:ascii="Arial" w:eastAsia="Arial" w:hAnsi="Arial" w:cs="Arial"/>
                <w:sz w:val="18"/>
                <w:szCs w:val="18"/>
                <w:lang w:eastAsia="lt-LT" w:bidi="lt-LT"/>
              </w:rPr>
              <w:t xml:space="preserve">000 </w:t>
            </w:r>
            <w:r w:rsidR="00560BAB">
              <w:rPr>
                <w:rFonts w:ascii="Arial" w:eastAsia="Arial" w:hAnsi="Arial" w:cs="Arial"/>
                <w:sz w:val="18"/>
                <w:szCs w:val="18"/>
                <w:lang w:eastAsia="lt-LT" w:bidi="lt-LT"/>
              </w:rPr>
              <w:t xml:space="preserve">(trys šimtai penkiasdešimt tūkstančių) </w:t>
            </w:r>
            <w:r>
              <w:rPr>
                <w:rFonts w:ascii="Arial" w:eastAsia="Arial" w:hAnsi="Arial" w:cs="Arial"/>
                <w:sz w:val="18"/>
                <w:szCs w:val="18"/>
                <w:lang w:eastAsia="lt-LT" w:bidi="lt-LT"/>
              </w:rPr>
              <w:t>EUR sumai.</w:t>
            </w:r>
          </w:p>
        </w:tc>
      </w:tr>
      <w:tr w:rsidR="00A94403" w:rsidRPr="00C038B6" w14:paraId="7BF5849E" w14:textId="77777777" w:rsidTr="0035671F">
        <w:tc>
          <w:tcPr>
            <w:tcW w:w="9781" w:type="dxa"/>
          </w:tcPr>
          <w:p w14:paraId="187BA6A9" w14:textId="77777777" w:rsidR="00A94403" w:rsidRPr="003C025A" w:rsidRDefault="00A94403" w:rsidP="00D84E05">
            <w:pPr>
              <w:pStyle w:val="ListParagraph"/>
              <w:tabs>
                <w:tab w:val="left" w:pos="709"/>
              </w:tabs>
              <w:ind w:left="0"/>
              <w:jc w:val="both"/>
              <w:rPr>
                <w:rFonts w:ascii="Arial" w:eastAsia="Arial" w:hAnsi="Arial" w:cs="Arial"/>
                <w:b/>
                <w:bCs/>
                <w:sz w:val="18"/>
                <w:szCs w:val="18"/>
                <w:lang w:eastAsia="lt-LT" w:bidi="lt-LT"/>
              </w:rPr>
            </w:pPr>
          </w:p>
        </w:tc>
      </w:tr>
      <w:tr w:rsidR="00A94403" w:rsidRPr="00C038B6" w14:paraId="01922E2E" w14:textId="77777777" w:rsidTr="0035671F">
        <w:tc>
          <w:tcPr>
            <w:tcW w:w="9781" w:type="dxa"/>
          </w:tcPr>
          <w:p w14:paraId="27A64DED" w14:textId="4C190EB9" w:rsidR="00A94403" w:rsidRPr="003C025A" w:rsidRDefault="00ED494D" w:rsidP="00ED494D">
            <w:pPr>
              <w:pStyle w:val="ListParagraph"/>
              <w:tabs>
                <w:tab w:val="left" w:pos="709"/>
              </w:tabs>
              <w:ind w:left="0"/>
              <w:jc w:val="both"/>
              <w:rPr>
                <w:rFonts w:ascii="Arial" w:eastAsia="Arial" w:hAnsi="Arial" w:cs="Arial"/>
                <w:b/>
                <w:bCs/>
                <w:sz w:val="18"/>
                <w:szCs w:val="18"/>
                <w:lang w:eastAsia="lt-LT" w:bidi="lt-LT"/>
              </w:rPr>
            </w:pPr>
            <w:r>
              <w:rPr>
                <w:rFonts w:ascii="Arial" w:eastAsia="Arial" w:hAnsi="Arial" w:cs="Arial"/>
                <w:b/>
                <w:bCs/>
                <w:sz w:val="18"/>
                <w:szCs w:val="18"/>
                <w:lang w:eastAsia="lt-LT" w:bidi="lt-LT"/>
              </w:rPr>
              <w:t xml:space="preserve">7.2. </w:t>
            </w:r>
            <w:r w:rsidR="00A94403" w:rsidRPr="003C025A">
              <w:rPr>
                <w:rFonts w:ascii="Arial" w:eastAsia="Arial" w:hAnsi="Arial" w:cs="Arial"/>
                <w:b/>
                <w:bCs/>
                <w:sz w:val="18"/>
                <w:szCs w:val="18"/>
                <w:lang w:eastAsia="lt-LT" w:bidi="lt-LT"/>
              </w:rPr>
              <w:t>Pardavėjas turi teisę:</w:t>
            </w:r>
          </w:p>
        </w:tc>
      </w:tr>
      <w:tr w:rsidR="00A94403" w:rsidRPr="00C038B6" w14:paraId="5B2751E0" w14:textId="77777777" w:rsidTr="0035671F">
        <w:tc>
          <w:tcPr>
            <w:tcW w:w="9781" w:type="dxa"/>
          </w:tcPr>
          <w:p w14:paraId="440F776A" w14:textId="77777777" w:rsidR="00A94403" w:rsidRPr="003C025A" w:rsidRDefault="00A94403" w:rsidP="00D84E05">
            <w:pPr>
              <w:pStyle w:val="ListParagraph"/>
              <w:tabs>
                <w:tab w:val="left" w:pos="709"/>
              </w:tabs>
              <w:ind w:left="0"/>
              <w:jc w:val="both"/>
              <w:rPr>
                <w:rFonts w:ascii="Arial" w:eastAsia="Arial" w:hAnsi="Arial" w:cs="Arial"/>
                <w:b/>
                <w:bCs/>
                <w:sz w:val="18"/>
                <w:szCs w:val="18"/>
                <w:lang w:eastAsia="lt-LT" w:bidi="lt-LT"/>
              </w:rPr>
            </w:pPr>
          </w:p>
        </w:tc>
      </w:tr>
      <w:tr w:rsidR="00A94403" w:rsidRPr="00C038B6" w14:paraId="3FCA2A25" w14:textId="77777777" w:rsidTr="0035671F">
        <w:tc>
          <w:tcPr>
            <w:tcW w:w="9781" w:type="dxa"/>
          </w:tcPr>
          <w:p w14:paraId="76305943" w14:textId="5695926C" w:rsidR="00A94403" w:rsidRPr="003C025A" w:rsidRDefault="00ED494D" w:rsidP="00ED494D">
            <w:pPr>
              <w:pStyle w:val="ListParagraph"/>
              <w:tabs>
                <w:tab w:val="left" w:pos="599"/>
                <w:tab w:val="left" w:pos="1418"/>
              </w:tabs>
              <w:ind w:left="29"/>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7.2.1. </w:t>
            </w:r>
            <w:r w:rsidR="00A94403" w:rsidRPr="003C025A">
              <w:rPr>
                <w:rFonts w:ascii="Arial" w:eastAsia="Arial" w:hAnsi="Arial" w:cs="Arial"/>
                <w:sz w:val="18"/>
                <w:szCs w:val="18"/>
                <w:lang w:eastAsia="lt-LT" w:bidi="lt-LT"/>
              </w:rPr>
              <w:t>Sutarčiai vykdyti pasitelkti trečiuosius asmenis, t. y. sudaryti sutartis su Sutarčiai įvykdyti reikalingas paslaugas, įrangą, darbus, mechanizmus, medžiagas ir pan. teikiančiais fiziniais arba juridiniais asmenimis;</w:t>
            </w:r>
          </w:p>
        </w:tc>
      </w:tr>
      <w:tr w:rsidR="00A94403" w:rsidRPr="00C038B6" w14:paraId="300C4DE1" w14:textId="77777777" w:rsidTr="0035671F">
        <w:tc>
          <w:tcPr>
            <w:tcW w:w="9781" w:type="dxa"/>
          </w:tcPr>
          <w:p w14:paraId="47E0BED3" w14:textId="288F2CB8" w:rsidR="00A94403" w:rsidRPr="003C025A" w:rsidRDefault="00ED494D" w:rsidP="00ED494D">
            <w:pPr>
              <w:pStyle w:val="ListParagraph"/>
              <w:tabs>
                <w:tab w:val="left" w:pos="599"/>
                <w:tab w:val="left" w:pos="1418"/>
              </w:tabs>
              <w:ind w:left="32"/>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7.2.2. </w:t>
            </w:r>
            <w:r w:rsidR="00A94403" w:rsidRPr="003C025A">
              <w:rPr>
                <w:rFonts w:ascii="Arial" w:eastAsia="Arial" w:hAnsi="Arial" w:cs="Arial"/>
                <w:sz w:val="18"/>
                <w:szCs w:val="18"/>
                <w:lang w:eastAsia="lt-LT" w:bidi="lt-LT"/>
              </w:rPr>
              <w:t>Pirkėjui neužtikrinus Stipraus interneto ryšio, atsisakyti prijungti interneto ryšį prie įtampos keitiklio;</w:t>
            </w:r>
          </w:p>
        </w:tc>
      </w:tr>
      <w:tr w:rsidR="00A94403" w:rsidRPr="00C038B6" w14:paraId="18CF3CFE" w14:textId="77777777" w:rsidTr="0035671F">
        <w:tc>
          <w:tcPr>
            <w:tcW w:w="9781" w:type="dxa"/>
          </w:tcPr>
          <w:p w14:paraId="13AD0526" w14:textId="51B4226B" w:rsidR="00A94403" w:rsidRPr="003C025A" w:rsidRDefault="00ED494D" w:rsidP="00ED494D">
            <w:pPr>
              <w:pStyle w:val="ListParagraph"/>
              <w:tabs>
                <w:tab w:val="left" w:pos="599"/>
                <w:tab w:val="left" w:pos="1418"/>
              </w:tabs>
              <w:ind w:left="22"/>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7.2.3. </w:t>
            </w:r>
            <w:r w:rsidR="00A94403" w:rsidRPr="003C025A">
              <w:rPr>
                <w:rFonts w:ascii="Arial" w:eastAsia="Arial" w:hAnsi="Arial" w:cs="Arial"/>
                <w:sz w:val="18"/>
                <w:szCs w:val="18"/>
                <w:lang w:eastAsia="lt-LT" w:bidi="lt-LT"/>
              </w:rPr>
              <w:t xml:space="preserve">per 5 (penkias) darbo dienas nuo Pirkėjo pateiktų pastabų, pasiūlymų, pageidavimų ar nurodymų dėl Elektrinės techninių sprendinių, įskaitant modulių išdėstymą, </w:t>
            </w:r>
            <w:r>
              <w:rPr>
                <w:rFonts w:ascii="Arial" w:eastAsia="Arial" w:hAnsi="Arial" w:cs="Arial"/>
                <w:sz w:val="18"/>
                <w:szCs w:val="18"/>
                <w:lang w:eastAsia="lt-LT" w:bidi="lt-LT"/>
              </w:rPr>
              <w:t xml:space="preserve">pakeitimo </w:t>
            </w:r>
            <w:r w:rsidR="00A94403" w:rsidRPr="003C025A">
              <w:rPr>
                <w:rFonts w:ascii="Arial" w:eastAsia="Arial" w:hAnsi="Arial" w:cs="Arial"/>
                <w:sz w:val="18"/>
                <w:szCs w:val="18"/>
                <w:lang w:eastAsia="lt-LT" w:bidi="lt-LT"/>
              </w:rPr>
              <w:t>gavimo pateikti motyvuotą nesutikimą atlikti Elektrinės techninių sprendimų pakeitimus (įskaitant modulių išdėstymą), jei šie pakeitimai yra techniškai nepagrįsti, ekonomiškai nenaudingi, kelia grėsmę Elektrinės montavimo ir / ar veikimo kokybei, Darbų įvykdymo laikui, aplinkinių saugumui, prieštarauja Įstatymams.</w:t>
            </w:r>
          </w:p>
        </w:tc>
      </w:tr>
      <w:tr w:rsidR="00A94403" w:rsidRPr="00C038B6" w14:paraId="30FFF413" w14:textId="77777777" w:rsidTr="0035671F">
        <w:tc>
          <w:tcPr>
            <w:tcW w:w="9781" w:type="dxa"/>
          </w:tcPr>
          <w:p w14:paraId="581C5A5D" w14:textId="77777777" w:rsidR="00A94403" w:rsidRPr="003C025A" w:rsidRDefault="00A94403" w:rsidP="00D84E05">
            <w:pPr>
              <w:pStyle w:val="ListParagraph"/>
              <w:tabs>
                <w:tab w:val="left" w:pos="709"/>
              </w:tabs>
              <w:ind w:left="0"/>
              <w:jc w:val="both"/>
              <w:rPr>
                <w:rFonts w:ascii="Arial" w:eastAsia="Arial" w:hAnsi="Arial" w:cs="Arial"/>
                <w:b/>
                <w:bCs/>
                <w:sz w:val="18"/>
                <w:szCs w:val="18"/>
                <w:lang w:eastAsia="lt-LT" w:bidi="lt-LT"/>
              </w:rPr>
            </w:pPr>
          </w:p>
        </w:tc>
      </w:tr>
      <w:tr w:rsidR="00A94403" w:rsidRPr="00C038B6" w14:paraId="4FB3230D" w14:textId="77777777" w:rsidTr="0035671F">
        <w:tc>
          <w:tcPr>
            <w:tcW w:w="9781" w:type="dxa"/>
          </w:tcPr>
          <w:p w14:paraId="75555B82" w14:textId="03F5766C" w:rsidR="00A94403" w:rsidRPr="003C025A" w:rsidRDefault="00ED494D" w:rsidP="00ED494D">
            <w:pPr>
              <w:pStyle w:val="ListParagraph"/>
              <w:tabs>
                <w:tab w:val="left" w:pos="709"/>
              </w:tabs>
              <w:ind w:left="0"/>
              <w:jc w:val="both"/>
              <w:rPr>
                <w:rFonts w:ascii="Arial" w:eastAsia="Arial" w:hAnsi="Arial" w:cs="Arial"/>
                <w:b/>
                <w:bCs/>
                <w:sz w:val="18"/>
                <w:szCs w:val="18"/>
                <w:lang w:eastAsia="lt-LT" w:bidi="lt-LT"/>
              </w:rPr>
            </w:pPr>
            <w:r>
              <w:rPr>
                <w:rFonts w:ascii="Arial" w:eastAsia="Arial" w:hAnsi="Arial" w:cs="Arial"/>
                <w:b/>
                <w:bCs/>
                <w:sz w:val="18"/>
                <w:szCs w:val="18"/>
                <w:lang w:eastAsia="lt-LT" w:bidi="lt-LT"/>
              </w:rPr>
              <w:t xml:space="preserve">7.3. </w:t>
            </w:r>
            <w:r w:rsidR="00A94403" w:rsidRPr="003C025A">
              <w:rPr>
                <w:rFonts w:ascii="Arial" w:eastAsia="Arial" w:hAnsi="Arial" w:cs="Arial"/>
                <w:b/>
                <w:bCs/>
                <w:sz w:val="18"/>
                <w:szCs w:val="18"/>
                <w:lang w:eastAsia="lt-LT" w:bidi="lt-LT"/>
              </w:rPr>
              <w:t>Pirkėjas įsipareigoja:</w:t>
            </w:r>
          </w:p>
        </w:tc>
      </w:tr>
      <w:tr w:rsidR="00A94403" w:rsidRPr="00C038B6" w14:paraId="0ED2DC00" w14:textId="77777777" w:rsidTr="0035671F">
        <w:tc>
          <w:tcPr>
            <w:tcW w:w="9781" w:type="dxa"/>
          </w:tcPr>
          <w:p w14:paraId="67D71015" w14:textId="77777777" w:rsidR="00A94403" w:rsidRPr="003C025A" w:rsidRDefault="00A94403" w:rsidP="00100C0C">
            <w:pPr>
              <w:pStyle w:val="ListParagraph"/>
              <w:tabs>
                <w:tab w:val="left" w:pos="709"/>
              </w:tabs>
              <w:ind w:left="0"/>
              <w:jc w:val="both"/>
              <w:rPr>
                <w:rFonts w:ascii="Arial" w:eastAsia="Arial" w:hAnsi="Arial" w:cs="Arial"/>
                <w:b/>
                <w:bCs/>
                <w:sz w:val="18"/>
                <w:szCs w:val="18"/>
                <w:lang w:eastAsia="lt-LT" w:bidi="lt-LT"/>
              </w:rPr>
            </w:pPr>
          </w:p>
        </w:tc>
      </w:tr>
      <w:tr w:rsidR="00A94403" w:rsidRPr="00C038B6" w14:paraId="5C8A253A" w14:textId="77777777" w:rsidTr="0035671F">
        <w:tc>
          <w:tcPr>
            <w:tcW w:w="9781" w:type="dxa"/>
          </w:tcPr>
          <w:p w14:paraId="490776B8" w14:textId="210AFC95" w:rsidR="00A94403" w:rsidRPr="003C025A" w:rsidRDefault="00ED494D" w:rsidP="00ED494D">
            <w:pPr>
              <w:pStyle w:val="ListParagraph"/>
              <w:tabs>
                <w:tab w:val="left" w:pos="599"/>
                <w:tab w:val="left" w:pos="1418"/>
              </w:tabs>
              <w:ind w:left="32"/>
              <w:jc w:val="both"/>
              <w:rPr>
                <w:rFonts w:ascii="Arial" w:eastAsia="Arial" w:hAnsi="Arial" w:cs="Arial"/>
                <w:sz w:val="18"/>
                <w:szCs w:val="18"/>
                <w:lang w:eastAsia="lt-LT" w:bidi="lt-LT"/>
              </w:rPr>
            </w:pPr>
            <w:r>
              <w:rPr>
                <w:rFonts w:ascii="Arial" w:eastAsia="Arial" w:hAnsi="Arial" w:cs="Arial"/>
                <w:sz w:val="18"/>
                <w:szCs w:val="18"/>
                <w:lang w:eastAsia="lt-LT" w:bidi="lt-LT"/>
              </w:rPr>
              <w:lastRenderedPageBreak/>
              <w:t xml:space="preserve">7.3.1. </w:t>
            </w:r>
            <w:r w:rsidR="00A94403" w:rsidRPr="003C025A">
              <w:rPr>
                <w:rFonts w:ascii="Arial" w:eastAsia="Arial" w:hAnsi="Arial" w:cs="Arial"/>
                <w:sz w:val="18"/>
                <w:szCs w:val="18"/>
                <w:lang w:eastAsia="lt-LT" w:bidi="lt-LT"/>
              </w:rPr>
              <w:t xml:space="preserve">įvykdyti Sutarties BD 3.1. punkte nurodytas pareigas ne vėliau kaip per 30 (trisdešimt) kalendorinių dienų nuo Sutarties </w:t>
            </w:r>
            <w:r w:rsidR="00AF2DD6">
              <w:rPr>
                <w:rFonts w:ascii="Arial" w:eastAsia="Arial" w:hAnsi="Arial" w:cs="Arial"/>
                <w:sz w:val="18"/>
                <w:szCs w:val="18"/>
                <w:lang w:eastAsia="lt-LT" w:bidi="lt-LT"/>
              </w:rPr>
              <w:t>įsigaliojimo</w:t>
            </w:r>
            <w:r w:rsidR="00A94403" w:rsidRPr="003C025A">
              <w:rPr>
                <w:rFonts w:ascii="Arial" w:eastAsia="Arial" w:hAnsi="Arial" w:cs="Arial"/>
                <w:sz w:val="18"/>
                <w:szCs w:val="18"/>
                <w:lang w:eastAsia="lt-LT" w:bidi="lt-LT"/>
              </w:rPr>
              <w:t xml:space="preserve">. Jeigu Pirkėjas Sutarties BD 3.1. punkte nurodytų įsipareigojimų neįvykdo laiku, t. y. ne vėliau kaip per 30 (trisdešimt) kalendorinių dienų nuo Sutarties </w:t>
            </w:r>
            <w:r w:rsidR="00AF2DD6">
              <w:rPr>
                <w:rFonts w:ascii="Arial" w:eastAsia="Arial" w:hAnsi="Arial" w:cs="Arial"/>
                <w:sz w:val="18"/>
                <w:szCs w:val="18"/>
                <w:lang w:eastAsia="lt-LT" w:bidi="lt-LT"/>
              </w:rPr>
              <w:t>įsigaliojimo</w:t>
            </w:r>
            <w:r w:rsidR="00A94403" w:rsidRPr="003C025A">
              <w:rPr>
                <w:rFonts w:ascii="Arial" w:eastAsia="Arial" w:hAnsi="Arial" w:cs="Arial"/>
                <w:sz w:val="18"/>
                <w:szCs w:val="18"/>
                <w:lang w:eastAsia="lt-LT" w:bidi="lt-LT"/>
              </w:rPr>
              <w:t xml:space="preserve">, Pardavėjas atitinkamam Pirkėjo uždelstam įvykdyti savo įsipareigojimus laikotarpiui atideda Darbų </w:t>
            </w:r>
            <w:r w:rsidR="00AF2DD6">
              <w:rPr>
                <w:rFonts w:ascii="Arial" w:eastAsia="Arial" w:hAnsi="Arial" w:cs="Arial"/>
                <w:sz w:val="18"/>
                <w:szCs w:val="18"/>
                <w:lang w:eastAsia="lt-LT" w:bidi="lt-LT"/>
              </w:rPr>
              <w:t>atlikimo terminą</w:t>
            </w:r>
            <w:r w:rsidR="00A94403" w:rsidRPr="003C025A">
              <w:rPr>
                <w:rFonts w:ascii="Arial" w:eastAsia="Arial" w:hAnsi="Arial" w:cs="Arial"/>
                <w:sz w:val="18"/>
                <w:szCs w:val="18"/>
                <w:lang w:eastAsia="lt-LT" w:bidi="lt-LT"/>
              </w:rPr>
              <w:t>;</w:t>
            </w:r>
          </w:p>
        </w:tc>
      </w:tr>
      <w:tr w:rsidR="00A94403" w:rsidRPr="00C038B6" w14:paraId="300C0CEA" w14:textId="77777777" w:rsidTr="0035671F">
        <w:tc>
          <w:tcPr>
            <w:tcW w:w="9781" w:type="dxa"/>
          </w:tcPr>
          <w:p w14:paraId="4AF3D972" w14:textId="76F3832B" w:rsidR="00A94403" w:rsidRPr="003C025A" w:rsidRDefault="00ED494D" w:rsidP="003C025A">
            <w:pPr>
              <w:tabs>
                <w:tab w:val="left" w:pos="316"/>
                <w:tab w:val="left" w:pos="599"/>
              </w:tabs>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7.3.2. </w:t>
            </w:r>
            <w:r w:rsidR="00A94403" w:rsidRPr="003C025A">
              <w:rPr>
                <w:rFonts w:ascii="Arial" w:eastAsia="Arial" w:hAnsi="Arial" w:cs="Arial"/>
                <w:sz w:val="18"/>
                <w:szCs w:val="18"/>
                <w:lang w:eastAsia="lt-LT" w:bidi="lt-LT"/>
              </w:rPr>
              <w:t xml:space="preserve">per 5 (penkias) darbo dienas nuo Sutarties </w:t>
            </w:r>
            <w:r w:rsidR="00C63228">
              <w:rPr>
                <w:rFonts w:ascii="Arial" w:eastAsia="Arial" w:hAnsi="Arial" w:cs="Arial"/>
                <w:sz w:val="18"/>
                <w:szCs w:val="18"/>
                <w:lang w:eastAsia="lt-LT" w:bidi="lt-LT"/>
              </w:rPr>
              <w:t>įsigaliojimo</w:t>
            </w:r>
            <w:r w:rsidR="00C63228" w:rsidRPr="003C025A">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įgalioti Pardavėją ar jo pasitelktus trečiuosius asmenis atstovauti Pirkėją institucijose, įstaigose, organizacijose siekiant gauti visus reikalingus leidimus Darbams atlikti ir Elektrinei įrengti;</w:t>
            </w:r>
          </w:p>
        </w:tc>
      </w:tr>
      <w:tr w:rsidR="00A94403" w:rsidRPr="00C038B6" w14:paraId="4FE6DD50" w14:textId="77777777" w:rsidTr="0035671F">
        <w:tc>
          <w:tcPr>
            <w:tcW w:w="9781" w:type="dxa"/>
          </w:tcPr>
          <w:p w14:paraId="5F753999" w14:textId="10292346" w:rsidR="00A94403" w:rsidRPr="00C80E5B" w:rsidRDefault="00ED494D" w:rsidP="003C025A">
            <w:pPr>
              <w:tabs>
                <w:tab w:val="left" w:pos="316"/>
                <w:tab w:val="left" w:pos="599"/>
              </w:tabs>
              <w:jc w:val="both"/>
              <w:rPr>
                <w:rFonts w:ascii="Arial" w:eastAsia="Arial" w:hAnsi="Arial" w:cs="Arial"/>
                <w:sz w:val="18"/>
                <w:szCs w:val="18"/>
                <w:lang w:eastAsia="lt-LT" w:bidi="lt-LT"/>
              </w:rPr>
            </w:pPr>
            <w:r w:rsidRPr="00C80E5B">
              <w:rPr>
                <w:rFonts w:ascii="Arial" w:eastAsia="Arial" w:hAnsi="Arial" w:cs="Arial"/>
                <w:sz w:val="18"/>
                <w:szCs w:val="18"/>
                <w:lang w:eastAsia="lt-LT" w:bidi="lt-LT"/>
              </w:rPr>
              <w:t xml:space="preserve">7.3.3. </w:t>
            </w:r>
            <w:r w:rsidR="00A94403" w:rsidRPr="00C80E5B">
              <w:rPr>
                <w:rFonts w:ascii="Arial" w:eastAsia="Arial" w:hAnsi="Arial" w:cs="Arial"/>
                <w:sz w:val="18"/>
                <w:szCs w:val="18"/>
                <w:lang w:eastAsia="lt-LT" w:bidi="lt-LT"/>
              </w:rPr>
              <w:t>gauti sutikimus iš Objekto savininko ar bendrasavininko, jei jis yra tik Objekto valdytojas ar bendrasavininkas, kad Pardavėjas galėtų savalaikiai atlikti Darbus;</w:t>
            </w:r>
          </w:p>
        </w:tc>
      </w:tr>
      <w:tr w:rsidR="00A94403" w:rsidRPr="00C038B6" w14:paraId="7EF18956" w14:textId="77777777" w:rsidTr="0035671F">
        <w:tc>
          <w:tcPr>
            <w:tcW w:w="9781" w:type="dxa"/>
          </w:tcPr>
          <w:p w14:paraId="600693E9" w14:textId="18D91BF1" w:rsidR="00A94403" w:rsidRPr="003C025A" w:rsidRDefault="00ED494D" w:rsidP="003C025A">
            <w:pPr>
              <w:pStyle w:val="ListParagraph"/>
              <w:tabs>
                <w:tab w:val="left" w:pos="316"/>
                <w:tab w:val="left" w:pos="599"/>
              </w:tabs>
              <w:ind w:left="22"/>
              <w:jc w:val="both"/>
              <w:rPr>
                <w:rFonts w:ascii="Arial" w:eastAsia="Arial" w:hAnsi="Arial" w:cs="Arial"/>
                <w:sz w:val="18"/>
                <w:szCs w:val="18"/>
                <w:lang w:eastAsia="lt-LT" w:bidi="lt-LT"/>
              </w:rPr>
            </w:pPr>
            <w:r>
              <w:rPr>
                <w:rFonts w:ascii="Arial" w:eastAsia="Arial" w:hAnsi="Arial" w:cs="Arial"/>
                <w:sz w:val="18"/>
                <w:szCs w:val="18"/>
                <w:lang w:eastAsia="lt-LT" w:bidi="lt-LT"/>
              </w:rPr>
              <w:t>7.3.</w:t>
            </w:r>
            <w:r w:rsidR="00F146F5">
              <w:rPr>
                <w:rFonts w:ascii="Arial" w:eastAsia="Arial" w:hAnsi="Arial" w:cs="Arial"/>
                <w:sz w:val="18"/>
                <w:szCs w:val="18"/>
                <w:lang w:eastAsia="lt-LT" w:bidi="lt-LT"/>
              </w:rPr>
              <w:t>4</w:t>
            </w:r>
            <w:r>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užtikrinti visas būtinas nuo Pirkėjo priklausančias sąlygas Darbų teikimui;</w:t>
            </w:r>
          </w:p>
        </w:tc>
      </w:tr>
      <w:tr w:rsidR="00A94403" w:rsidRPr="00C038B6" w14:paraId="0AFD6AD8" w14:textId="77777777" w:rsidTr="0035671F">
        <w:tc>
          <w:tcPr>
            <w:tcW w:w="9781" w:type="dxa"/>
          </w:tcPr>
          <w:p w14:paraId="65F81C9F" w14:textId="5C11B501" w:rsidR="00A94403" w:rsidRPr="003C025A" w:rsidRDefault="00ED494D" w:rsidP="00ED494D">
            <w:pPr>
              <w:pStyle w:val="ListParagraph"/>
              <w:tabs>
                <w:tab w:val="left" w:pos="316"/>
                <w:tab w:val="left" w:pos="1024"/>
              </w:tabs>
              <w:ind w:left="22"/>
              <w:jc w:val="both"/>
              <w:rPr>
                <w:rFonts w:ascii="Arial" w:eastAsia="Arial" w:hAnsi="Arial" w:cs="Arial"/>
                <w:sz w:val="18"/>
                <w:szCs w:val="18"/>
                <w:lang w:eastAsia="lt-LT" w:bidi="lt-LT"/>
              </w:rPr>
            </w:pPr>
            <w:r>
              <w:rPr>
                <w:rFonts w:ascii="Arial" w:eastAsia="Arial" w:hAnsi="Arial" w:cs="Arial"/>
                <w:sz w:val="18"/>
                <w:szCs w:val="18"/>
                <w:lang w:eastAsia="lt-LT" w:bidi="lt-LT"/>
              </w:rPr>
              <w:t>7.3.</w:t>
            </w:r>
            <w:r w:rsidR="00F146F5">
              <w:rPr>
                <w:rFonts w:ascii="Arial" w:eastAsia="Arial" w:hAnsi="Arial" w:cs="Arial"/>
                <w:sz w:val="18"/>
                <w:szCs w:val="18"/>
                <w:lang w:eastAsia="lt-LT" w:bidi="lt-LT"/>
              </w:rPr>
              <w:t>5</w:t>
            </w:r>
            <w:r>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priimti sutartu laiku Elektrinės dalį ir/ar atliktų Darbų rezultatą;</w:t>
            </w:r>
          </w:p>
        </w:tc>
      </w:tr>
      <w:tr w:rsidR="00A94403" w:rsidRPr="00C038B6" w14:paraId="5B044328" w14:textId="77777777" w:rsidTr="0035671F">
        <w:tc>
          <w:tcPr>
            <w:tcW w:w="9781" w:type="dxa"/>
          </w:tcPr>
          <w:p w14:paraId="01F63FE7" w14:textId="2E59DA01" w:rsidR="00A94403" w:rsidRPr="003C025A" w:rsidRDefault="00ED494D" w:rsidP="00ED494D">
            <w:pPr>
              <w:pStyle w:val="ListParagraph"/>
              <w:tabs>
                <w:tab w:val="left" w:pos="316"/>
                <w:tab w:val="left" w:pos="1418"/>
              </w:tabs>
              <w:ind w:left="22"/>
              <w:jc w:val="both"/>
              <w:rPr>
                <w:rFonts w:ascii="Arial" w:eastAsia="Arial" w:hAnsi="Arial" w:cs="Arial"/>
                <w:sz w:val="18"/>
                <w:szCs w:val="18"/>
                <w:lang w:eastAsia="lt-LT" w:bidi="lt-LT"/>
              </w:rPr>
            </w:pPr>
            <w:r>
              <w:rPr>
                <w:rFonts w:ascii="Arial" w:eastAsia="Arial" w:hAnsi="Arial" w:cs="Arial"/>
                <w:sz w:val="18"/>
                <w:szCs w:val="18"/>
                <w:lang w:eastAsia="lt-LT" w:bidi="lt-LT"/>
              </w:rPr>
              <w:t>7.3.</w:t>
            </w:r>
            <w:r w:rsidR="00F146F5">
              <w:rPr>
                <w:rFonts w:ascii="Arial" w:eastAsia="Arial" w:hAnsi="Arial" w:cs="Arial"/>
                <w:sz w:val="18"/>
                <w:szCs w:val="18"/>
                <w:lang w:eastAsia="lt-LT" w:bidi="lt-LT"/>
              </w:rPr>
              <w:t>6</w:t>
            </w:r>
            <w:r>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Tarpiniu ar galutiniu Elektrinės ir/ar Darbų rezultato Perdavimo-priėmimo metu apžiūrėti perduodamą Elektrinę ar jos dalį ir Darbų rezultatus, patikrinti jų kokybę ir atitinkamai pasirašyti tarpinį ar galutinį Perdavimo-priėmimo aktą;</w:t>
            </w:r>
          </w:p>
        </w:tc>
      </w:tr>
      <w:tr w:rsidR="00A94403" w:rsidRPr="00C038B6" w14:paraId="110D2F07" w14:textId="77777777" w:rsidTr="0035671F">
        <w:tc>
          <w:tcPr>
            <w:tcW w:w="9781" w:type="dxa"/>
          </w:tcPr>
          <w:p w14:paraId="7658249C" w14:textId="480D2EC1" w:rsidR="00A94403" w:rsidRPr="003C025A" w:rsidRDefault="00ED494D" w:rsidP="003C025A">
            <w:pPr>
              <w:tabs>
                <w:tab w:val="left" w:pos="599"/>
                <w:tab w:val="left" w:pos="1418"/>
              </w:tabs>
              <w:jc w:val="both"/>
              <w:rPr>
                <w:rFonts w:ascii="Arial" w:eastAsia="Arial" w:hAnsi="Arial" w:cs="Arial"/>
                <w:sz w:val="18"/>
                <w:szCs w:val="18"/>
                <w:lang w:eastAsia="lt-LT" w:bidi="lt-LT"/>
              </w:rPr>
            </w:pPr>
            <w:r>
              <w:rPr>
                <w:rFonts w:ascii="Arial" w:eastAsia="Arial" w:hAnsi="Arial" w:cs="Arial"/>
                <w:sz w:val="18"/>
                <w:szCs w:val="18"/>
                <w:lang w:eastAsia="lt-LT" w:bidi="lt-LT"/>
              </w:rPr>
              <w:t>7.3.</w:t>
            </w:r>
            <w:r w:rsidR="00F146F5">
              <w:rPr>
                <w:rFonts w:ascii="Arial" w:eastAsia="Arial" w:hAnsi="Arial" w:cs="Arial"/>
                <w:sz w:val="18"/>
                <w:szCs w:val="18"/>
                <w:lang w:eastAsia="lt-LT" w:bidi="lt-LT"/>
              </w:rPr>
              <w:t>7</w:t>
            </w:r>
            <w:r>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sumokėti Sutartyje nurodytais terminais ir tvarka Sutarties kainą ir mokėtiną PVM</w:t>
            </w:r>
            <w:r w:rsidR="00A94403">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bei kitas mokėtinas sumas (jei tokių bus);</w:t>
            </w:r>
          </w:p>
          <w:p w14:paraId="354646A9" w14:textId="51384266" w:rsidR="00A94403" w:rsidRPr="003C025A" w:rsidRDefault="00A94403" w:rsidP="003C025A">
            <w:pPr>
              <w:tabs>
                <w:tab w:val="left" w:pos="1024"/>
                <w:tab w:val="left" w:pos="1418"/>
              </w:tabs>
              <w:ind w:firstLine="22"/>
              <w:jc w:val="both"/>
              <w:rPr>
                <w:rFonts w:ascii="Arial" w:eastAsia="Arial" w:hAnsi="Arial" w:cs="Arial"/>
                <w:sz w:val="18"/>
                <w:szCs w:val="18"/>
                <w:lang w:eastAsia="lt-LT" w:bidi="lt-LT"/>
              </w:rPr>
            </w:pPr>
          </w:p>
        </w:tc>
      </w:tr>
      <w:tr w:rsidR="00A94403" w:rsidRPr="00C038B6" w14:paraId="688D0402" w14:textId="77777777" w:rsidTr="0035671F">
        <w:tc>
          <w:tcPr>
            <w:tcW w:w="9781" w:type="dxa"/>
          </w:tcPr>
          <w:p w14:paraId="2D2FE111" w14:textId="3CC78C83" w:rsidR="00A94403" w:rsidRPr="003C025A" w:rsidRDefault="00ED494D" w:rsidP="003C025A">
            <w:pPr>
              <w:pStyle w:val="ListParagraph"/>
              <w:tabs>
                <w:tab w:val="left" w:pos="599"/>
              </w:tabs>
              <w:ind w:left="22"/>
              <w:jc w:val="both"/>
              <w:rPr>
                <w:rFonts w:ascii="Arial" w:eastAsia="Arial" w:hAnsi="Arial" w:cs="Arial"/>
                <w:sz w:val="18"/>
                <w:szCs w:val="18"/>
                <w:lang w:eastAsia="lt-LT" w:bidi="lt-LT"/>
              </w:rPr>
            </w:pPr>
            <w:r>
              <w:rPr>
                <w:rFonts w:ascii="Arial" w:eastAsia="Arial" w:hAnsi="Arial" w:cs="Arial"/>
                <w:sz w:val="18"/>
                <w:szCs w:val="18"/>
                <w:lang w:eastAsia="lt-LT" w:bidi="lt-LT"/>
              </w:rPr>
              <w:t>7.3.</w:t>
            </w:r>
            <w:r w:rsidR="00F146F5">
              <w:rPr>
                <w:rFonts w:ascii="Arial" w:eastAsia="Arial" w:hAnsi="Arial" w:cs="Arial"/>
                <w:sz w:val="18"/>
                <w:szCs w:val="18"/>
                <w:lang w:eastAsia="lt-LT" w:bidi="lt-LT"/>
              </w:rPr>
              <w:t>8</w:t>
            </w:r>
            <w:r>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tinkamai ir sąžiningai vykdyti Sutartį, Sutarties vykdymo metu bendradarbiauti su Pardavėju;</w:t>
            </w:r>
          </w:p>
        </w:tc>
      </w:tr>
      <w:tr w:rsidR="00A94403" w:rsidRPr="00C038B6" w14:paraId="061D75F3" w14:textId="77777777" w:rsidTr="0035671F">
        <w:tc>
          <w:tcPr>
            <w:tcW w:w="9781" w:type="dxa"/>
          </w:tcPr>
          <w:p w14:paraId="2F6CFA9B" w14:textId="4E6654BB" w:rsidR="00A94403" w:rsidRPr="003C025A" w:rsidRDefault="00ED494D" w:rsidP="003C025A">
            <w:pPr>
              <w:pStyle w:val="ListParagraph"/>
              <w:tabs>
                <w:tab w:val="left" w:pos="741"/>
                <w:tab w:val="left" w:pos="1418"/>
              </w:tabs>
              <w:ind w:left="22"/>
              <w:jc w:val="both"/>
              <w:rPr>
                <w:rFonts w:ascii="Arial" w:eastAsia="Arial" w:hAnsi="Arial" w:cs="Arial"/>
                <w:sz w:val="18"/>
                <w:szCs w:val="18"/>
                <w:lang w:eastAsia="lt-LT" w:bidi="lt-LT"/>
              </w:rPr>
            </w:pPr>
            <w:r>
              <w:rPr>
                <w:rFonts w:ascii="Arial" w:eastAsia="Arial" w:hAnsi="Arial" w:cs="Arial"/>
                <w:sz w:val="18"/>
                <w:szCs w:val="18"/>
                <w:lang w:eastAsia="lt-LT" w:bidi="lt-LT"/>
              </w:rPr>
              <w:t>7.3.</w:t>
            </w:r>
            <w:r w:rsidR="00F146F5">
              <w:rPr>
                <w:rFonts w:ascii="Arial" w:eastAsia="Arial" w:hAnsi="Arial" w:cs="Arial"/>
                <w:sz w:val="18"/>
                <w:szCs w:val="18"/>
                <w:lang w:eastAsia="lt-LT" w:bidi="lt-LT"/>
              </w:rPr>
              <w:t>9</w:t>
            </w:r>
            <w:r>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Elektrinės Garantiniu terminu naudoti Elektrinę tik pagal tiesioginę jos paskirtį griežtai laikantis Elektrinės naudojimo instrukcijoje nurodytų reikalavimų. Elektrinės naudojimo metu pastebėjus bet kokius Elektrinės gedimus, Elektrine nesinaudoti bei apie tai nedelsiant pranešti Pardavėjui;</w:t>
            </w:r>
          </w:p>
        </w:tc>
      </w:tr>
      <w:tr w:rsidR="00A94403" w:rsidRPr="00C038B6" w14:paraId="022E5194" w14:textId="77777777" w:rsidTr="0035671F">
        <w:tc>
          <w:tcPr>
            <w:tcW w:w="9781" w:type="dxa"/>
          </w:tcPr>
          <w:p w14:paraId="4C7E8E37" w14:textId="1F55392A" w:rsidR="00A94403" w:rsidRPr="003C025A" w:rsidRDefault="00ED494D" w:rsidP="003C025A">
            <w:pPr>
              <w:tabs>
                <w:tab w:val="left" w:pos="457"/>
                <w:tab w:val="left" w:pos="741"/>
              </w:tabs>
              <w:jc w:val="both"/>
              <w:rPr>
                <w:rFonts w:ascii="Arial" w:eastAsia="Arial" w:hAnsi="Arial" w:cs="Arial"/>
                <w:sz w:val="18"/>
                <w:szCs w:val="18"/>
                <w:lang w:eastAsia="lt-LT" w:bidi="lt-LT"/>
              </w:rPr>
            </w:pPr>
            <w:r>
              <w:rPr>
                <w:rFonts w:ascii="Arial" w:eastAsia="Arial" w:hAnsi="Arial" w:cs="Arial"/>
                <w:sz w:val="18"/>
                <w:szCs w:val="18"/>
                <w:lang w:eastAsia="lt-LT" w:bidi="lt-LT"/>
              </w:rPr>
              <w:t>7.</w:t>
            </w:r>
            <w:r w:rsidR="0035671F">
              <w:rPr>
                <w:rFonts w:ascii="Arial" w:eastAsia="Arial" w:hAnsi="Arial" w:cs="Arial"/>
                <w:sz w:val="18"/>
                <w:szCs w:val="18"/>
                <w:lang w:eastAsia="lt-LT" w:bidi="lt-LT"/>
              </w:rPr>
              <w:t>4</w:t>
            </w:r>
            <w:r>
              <w:rPr>
                <w:rFonts w:ascii="Arial" w:eastAsia="Arial" w:hAnsi="Arial" w:cs="Arial"/>
                <w:sz w:val="18"/>
                <w:szCs w:val="18"/>
                <w:lang w:eastAsia="lt-LT" w:bidi="lt-LT"/>
              </w:rPr>
              <w:t xml:space="preserve">. </w:t>
            </w:r>
            <w:r w:rsidR="0035671F">
              <w:rPr>
                <w:rFonts w:ascii="Arial" w:eastAsia="Arial" w:hAnsi="Arial" w:cs="Arial"/>
                <w:sz w:val="18"/>
                <w:szCs w:val="18"/>
                <w:lang w:eastAsia="lt-LT" w:bidi="lt-LT"/>
              </w:rPr>
              <w:t>Šalys</w:t>
            </w:r>
            <w:r w:rsidR="00A94403" w:rsidRPr="003C025A">
              <w:rPr>
                <w:rFonts w:ascii="Arial" w:eastAsia="Arial" w:hAnsi="Arial" w:cs="Arial"/>
                <w:sz w:val="18"/>
                <w:szCs w:val="18"/>
                <w:lang w:eastAsia="lt-LT" w:bidi="lt-LT"/>
              </w:rPr>
              <w:t xml:space="preserve"> patvirtina ir garantuoja, kad tiek Sutarties sudarymo metu, tiek visą jos galiojimo laikotarpį </w:t>
            </w:r>
            <w:r w:rsidR="0035671F">
              <w:rPr>
                <w:rFonts w:ascii="Arial" w:eastAsia="Arial" w:hAnsi="Arial" w:cs="Arial"/>
                <w:sz w:val="18"/>
                <w:szCs w:val="18"/>
                <w:lang w:eastAsia="lt-LT" w:bidi="lt-LT"/>
              </w:rPr>
              <w:t>Šalys</w:t>
            </w:r>
            <w:r w:rsidR="00A94403" w:rsidRPr="003C025A">
              <w:rPr>
                <w:rFonts w:ascii="Arial" w:eastAsia="Arial" w:hAnsi="Arial" w:cs="Arial"/>
                <w:sz w:val="18"/>
                <w:szCs w:val="18"/>
                <w:lang w:eastAsia="lt-LT" w:bidi="lt-LT"/>
              </w:rPr>
              <w:t xml:space="preserve"> ir / ar j</w:t>
            </w:r>
            <w:r w:rsidR="0035671F">
              <w:rPr>
                <w:rFonts w:ascii="Arial" w:eastAsia="Arial" w:hAnsi="Arial" w:cs="Arial"/>
                <w:sz w:val="18"/>
                <w:szCs w:val="18"/>
                <w:lang w:eastAsia="lt-LT" w:bidi="lt-LT"/>
              </w:rPr>
              <w:t>ų</w:t>
            </w:r>
            <w:r w:rsidR="00A94403" w:rsidRPr="003C025A">
              <w:rPr>
                <w:rFonts w:ascii="Arial" w:eastAsia="Arial" w:hAnsi="Arial" w:cs="Arial"/>
                <w:sz w:val="18"/>
                <w:szCs w:val="18"/>
                <w:lang w:eastAsia="lt-LT" w:bidi="lt-LT"/>
              </w:rPr>
              <w:t xml:space="preserve"> akcininkas (-ai) ir / ar tiesioginis (-</w:t>
            </w:r>
            <w:proofErr w:type="spellStart"/>
            <w:r w:rsidR="00A94403" w:rsidRPr="003C025A">
              <w:rPr>
                <w:rFonts w:ascii="Arial" w:eastAsia="Arial" w:hAnsi="Arial" w:cs="Arial"/>
                <w:sz w:val="18"/>
                <w:szCs w:val="18"/>
                <w:lang w:eastAsia="lt-LT" w:bidi="lt-LT"/>
              </w:rPr>
              <w:t>iai</w:t>
            </w:r>
            <w:proofErr w:type="spellEnd"/>
            <w:r w:rsidR="00A94403" w:rsidRPr="003C025A">
              <w:rPr>
                <w:rFonts w:ascii="Arial" w:eastAsia="Arial" w:hAnsi="Arial" w:cs="Arial"/>
                <w:sz w:val="18"/>
                <w:szCs w:val="18"/>
                <w:lang w:eastAsia="lt-LT" w:bidi="lt-LT"/>
              </w:rPr>
              <w:t>) ar netiesioginis (-</w:t>
            </w:r>
            <w:proofErr w:type="spellStart"/>
            <w:r w:rsidR="00A94403" w:rsidRPr="003C025A">
              <w:rPr>
                <w:rFonts w:ascii="Arial" w:eastAsia="Arial" w:hAnsi="Arial" w:cs="Arial"/>
                <w:sz w:val="18"/>
                <w:szCs w:val="18"/>
                <w:lang w:eastAsia="lt-LT" w:bidi="lt-LT"/>
              </w:rPr>
              <w:t>iai</w:t>
            </w:r>
            <w:proofErr w:type="spellEnd"/>
            <w:r w:rsidR="00A94403" w:rsidRPr="003C025A">
              <w:rPr>
                <w:rFonts w:ascii="Arial" w:eastAsia="Arial" w:hAnsi="Arial" w:cs="Arial"/>
                <w:sz w:val="18"/>
                <w:szCs w:val="18"/>
                <w:lang w:eastAsia="lt-LT" w:bidi="lt-LT"/>
              </w:rPr>
              <w:t>) galutinis (-</w:t>
            </w:r>
            <w:proofErr w:type="spellStart"/>
            <w:r w:rsidR="00A94403" w:rsidRPr="003C025A">
              <w:rPr>
                <w:rFonts w:ascii="Arial" w:eastAsia="Arial" w:hAnsi="Arial" w:cs="Arial"/>
                <w:sz w:val="18"/>
                <w:szCs w:val="18"/>
                <w:lang w:eastAsia="lt-LT" w:bidi="lt-LT"/>
              </w:rPr>
              <w:t>iai</w:t>
            </w:r>
            <w:proofErr w:type="spellEnd"/>
            <w:r w:rsidR="00A94403" w:rsidRPr="003C025A">
              <w:rPr>
                <w:rFonts w:ascii="Arial" w:eastAsia="Arial" w:hAnsi="Arial" w:cs="Arial"/>
                <w:sz w:val="18"/>
                <w:szCs w:val="18"/>
                <w:lang w:eastAsia="lt-LT" w:bidi="lt-LT"/>
              </w:rPr>
              <w:t>) naudos gavėjas (-ai) ir / ar jų valdomas (-i) subjektas (-ai) (toliau - Subjektai), nėra įtraukti į bet kokį Europos Sąjungos ir / ar Jungtinių Tautų ir / ar Didžiosios Britanijos ir / ar Jungtinių Amerikos Valstijų ir / ar Lietuvos Respublikos prekybinių, ekonominių, finansinių ar kitų sankcijų sąrašą (-</w:t>
            </w:r>
            <w:proofErr w:type="spellStart"/>
            <w:r w:rsidR="00A94403" w:rsidRPr="003C025A">
              <w:rPr>
                <w:rFonts w:ascii="Arial" w:eastAsia="Arial" w:hAnsi="Arial" w:cs="Arial"/>
                <w:sz w:val="18"/>
                <w:szCs w:val="18"/>
                <w:lang w:eastAsia="lt-LT" w:bidi="lt-LT"/>
              </w:rPr>
              <w:t>us</w:t>
            </w:r>
            <w:proofErr w:type="spellEnd"/>
            <w:r w:rsidR="00A94403" w:rsidRPr="003C025A">
              <w:rPr>
                <w:rFonts w:ascii="Arial" w:eastAsia="Arial" w:hAnsi="Arial" w:cs="Arial"/>
                <w:sz w:val="18"/>
                <w:szCs w:val="18"/>
                <w:lang w:eastAsia="lt-LT" w:bidi="lt-LT"/>
              </w:rPr>
              <w:t xml:space="preserve">) ir / ar panašų sąrašą (toliau - Sankcijų sąrašai), o taip pat nei vienam iš Subjektų nėra pareikštas bet koks įtarimas, susijęs su dalyvavimu pinigų plovimo, teroristinės veiklos finansavimo ar mokestiniu sukčiavimu susijusioje veikloje ir / ar įsitraukimu į tokią veiklą. </w:t>
            </w:r>
            <w:r w:rsidR="0035671F">
              <w:rPr>
                <w:rFonts w:ascii="Arial" w:eastAsia="Arial" w:hAnsi="Arial" w:cs="Arial"/>
                <w:sz w:val="18"/>
                <w:szCs w:val="18"/>
                <w:lang w:eastAsia="lt-LT" w:bidi="lt-LT"/>
              </w:rPr>
              <w:t>Šalis</w:t>
            </w:r>
            <w:r w:rsidR="00A94403" w:rsidRPr="003C025A">
              <w:rPr>
                <w:rFonts w:ascii="Arial" w:eastAsia="Arial" w:hAnsi="Arial" w:cs="Arial"/>
                <w:sz w:val="18"/>
                <w:szCs w:val="18"/>
                <w:lang w:eastAsia="lt-LT" w:bidi="lt-LT"/>
              </w:rPr>
              <w:t xml:space="preserve"> Sutarties vykdymo metu įsipareigoja nedelsdamas raštu, bet ne vėliau nei per 1 (vieną) darbo dieną nuo nurodytų aplinkybių atsiradimo, pranešti</w:t>
            </w:r>
            <w:r w:rsidR="0035671F">
              <w:rPr>
                <w:rFonts w:ascii="Arial" w:eastAsia="Arial" w:hAnsi="Arial" w:cs="Arial"/>
                <w:sz w:val="18"/>
                <w:szCs w:val="18"/>
                <w:lang w:eastAsia="lt-LT" w:bidi="lt-LT"/>
              </w:rPr>
              <w:t xml:space="preserve"> kitai Šaliai</w:t>
            </w:r>
            <w:r w:rsidR="00A94403" w:rsidRPr="003C025A">
              <w:rPr>
                <w:rFonts w:ascii="Arial" w:eastAsia="Arial" w:hAnsi="Arial" w:cs="Arial"/>
                <w:sz w:val="18"/>
                <w:szCs w:val="18"/>
                <w:lang w:eastAsia="lt-LT" w:bidi="lt-LT"/>
              </w:rPr>
              <w:t xml:space="preserve"> informaciją apie Subjektų įtraukimą į Sankcijų sąrašus, taip pat apie Subjektui pareikštus įtarimus dėl aukščiau nurodytų veiklų ir / ar įsitraukimo į tokias veiklas. Subjektų, kurių akcijomis prekiaujama vertybinių popierių biržoje, naudos gavėjui taikomi Lietuvos Respublikos pinigų plovimo ir teroristų finansavimo įstatyme nustatyti kriterijai. Šiame punkte nustatytų reikalavimų pažeidimas ir / ar nesilaikymas sukelia Sutartyje nurodytas pasekmes.</w:t>
            </w:r>
          </w:p>
        </w:tc>
      </w:tr>
      <w:tr w:rsidR="00A94403" w:rsidRPr="00C038B6" w14:paraId="14D71849" w14:textId="77777777" w:rsidTr="0035671F">
        <w:tc>
          <w:tcPr>
            <w:tcW w:w="9781" w:type="dxa"/>
          </w:tcPr>
          <w:p w14:paraId="1B5D98F9" w14:textId="77777777" w:rsidR="00A94403" w:rsidRPr="003C025A" w:rsidRDefault="00A94403" w:rsidP="00142C5F">
            <w:pPr>
              <w:pStyle w:val="ListParagraph"/>
              <w:tabs>
                <w:tab w:val="left" w:pos="709"/>
              </w:tabs>
              <w:ind w:left="0"/>
              <w:jc w:val="both"/>
              <w:rPr>
                <w:rFonts w:ascii="Arial" w:eastAsia="Arial" w:hAnsi="Arial" w:cs="Arial"/>
                <w:sz w:val="18"/>
                <w:szCs w:val="18"/>
                <w:lang w:eastAsia="lt-LT" w:bidi="lt-LT"/>
              </w:rPr>
            </w:pPr>
          </w:p>
          <w:p w14:paraId="6B13FCDC" w14:textId="2B06683B" w:rsidR="00A94403" w:rsidRPr="00ED494D" w:rsidRDefault="00ED494D" w:rsidP="00ED494D">
            <w:pPr>
              <w:tabs>
                <w:tab w:val="left" w:pos="709"/>
              </w:tabs>
              <w:jc w:val="both"/>
              <w:rPr>
                <w:rFonts w:ascii="Arial" w:eastAsia="Arial" w:hAnsi="Arial" w:cs="Arial"/>
                <w:sz w:val="18"/>
                <w:szCs w:val="18"/>
                <w:lang w:eastAsia="lt-LT" w:bidi="lt-LT"/>
              </w:rPr>
            </w:pPr>
            <w:r>
              <w:rPr>
                <w:rFonts w:ascii="Arial" w:eastAsia="Arial" w:hAnsi="Arial" w:cs="Arial"/>
                <w:b/>
                <w:bCs/>
                <w:sz w:val="18"/>
                <w:szCs w:val="18"/>
                <w:lang w:eastAsia="lt-LT" w:bidi="lt-LT"/>
              </w:rPr>
              <w:t xml:space="preserve">8. </w:t>
            </w:r>
            <w:r w:rsidR="00A94403" w:rsidRPr="00ED494D">
              <w:rPr>
                <w:rFonts w:ascii="Arial" w:eastAsia="Arial" w:hAnsi="Arial" w:cs="Arial"/>
                <w:b/>
                <w:bCs/>
                <w:sz w:val="18"/>
                <w:szCs w:val="18"/>
                <w:lang w:eastAsia="lt-LT" w:bidi="lt-LT"/>
              </w:rPr>
              <w:t>ŠALIŲ</w:t>
            </w:r>
            <w:r w:rsidR="00A94403" w:rsidRPr="00ED494D">
              <w:rPr>
                <w:rFonts w:ascii="Arial" w:eastAsia="Arial" w:hAnsi="Arial" w:cs="Arial"/>
                <w:sz w:val="18"/>
                <w:szCs w:val="18"/>
                <w:lang w:eastAsia="lt-LT" w:bidi="lt-LT"/>
              </w:rPr>
              <w:t xml:space="preserve"> </w:t>
            </w:r>
            <w:r w:rsidR="00A94403" w:rsidRPr="00ED494D">
              <w:rPr>
                <w:rFonts w:ascii="Arial" w:eastAsia="Arial" w:hAnsi="Arial" w:cs="Arial"/>
                <w:b/>
                <w:bCs/>
                <w:sz w:val="18"/>
                <w:szCs w:val="18"/>
                <w:lang w:eastAsia="lt-LT" w:bidi="lt-LT"/>
              </w:rPr>
              <w:t>ATSAKOMYBĖ</w:t>
            </w:r>
          </w:p>
          <w:p w14:paraId="617F6E71" w14:textId="70C25A6D" w:rsidR="00A94403" w:rsidRPr="003C025A" w:rsidRDefault="00A94403" w:rsidP="00142C5F">
            <w:pPr>
              <w:pStyle w:val="ListParagraph"/>
              <w:tabs>
                <w:tab w:val="left" w:pos="709"/>
              </w:tabs>
              <w:ind w:left="0"/>
              <w:jc w:val="both"/>
              <w:rPr>
                <w:rFonts w:ascii="Arial" w:eastAsia="Arial" w:hAnsi="Arial" w:cs="Arial"/>
                <w:sz w:val="18"/>
                <w:szCs w:val="18"/>
                <w:lang w:eastAsia="lt-LT" w:bidi="lt-LT"/>
              </w:rPr>
            </w:pPr>
          </w:p>
        </w:tc>
      </w:tr>
      <w:tr w:rsidR="00A94403" w:rsidRPr="00C038B6" w14:paraId="03B29E4D" w14:textId="77777777" w:rsidTr="0035671F">
        <w:tc>
          <w:tcPr>
            <w:tcW w:w="9781" w:type="dxa"/>
          </w:tcPr>
          <w:p w14:paraId="3D6F9633" w14:textId="77777777" w:rsidR="00A94403" w:rsidRPr="003C025A" w:rsidRDefault="00A94403" w:rsidP="00D84E05">
            <w:pPr>
              <w:pStyle w:val="ListParagraph"/>
              <w:tabs>
                <w:tab w:val="left" w:pos="709"/>
              </w:tabs>
              <w:ind w:left="0"/>
              <w:jc w:val="both"/>
              <w:rPr>
                <w:rFonts w:ascii="Arial" w:eastAsia="Arial" w:hAnsi="Arial" w:cs="Arial"/>
                <w:b/>
                <w:bCs/>
                <w:sz w:val="18"/>
                <w:szCs w:val="18"/>
                <w:lang w:eastAsia="lt-LT" w:bidi="lt-LT"/>
              </w:rPr>
            </w:pPr>
          </w:p>
        </w:tc>
      </w:tr>
      <w:tr w:rsidR="006C6E71" w:rsidRPr="00C038B6" w14:paraId="66F6428C" w14:textId="77777777" w:rsidTr="0035671F">
        <w:tc>
          <w:tcPr>
            <w:tcW w:w="9781" w:type="dxa"/>
          </w:tcPr>
          <w:p w14:paraId="1063E4F5" w14:textId="64630B7D" w:rsidR="006C6E71" w:rsidRPr="006C6E71" w:rsidRDefault="006C6E71" w:rsidP="006C6E71">
            <w:pPr>
              <w:pStyle w:val="NoSpacing"/>
              <w:tabs>
                <w:tab w:val="left" w:pos="993"/>
              </w:tabs>
              <w:spacing w:line="264" w:lineRule="auto"/>
              <w:jc w:val="both"/>
              <w:rPr>
                <w:rFonts w:ascii="Arial" w:hAnsi="Arial" w:cs="Arial"/>
                <w:sz w:val="18"/>
                <w:szCs w:val="18"/>
                <w:lang w:val="lt-LT"/>
              </w:rPr>
            </w:pPr>
            <w:r w:rsidRPr="006C6E71">
              <w:rPr>
                <w:rFonts w:ascii="Arial" w:hAnsi="Arial" w:cs="Arial"/>
                <w:sz w:val="18"/>
                <w:szCs w:val="18"/>
                <w:lang w:val="lt-LT"/>
              </w:rPr>
              <w:t>8.1. Pardavėjui pagal Šią Sutartį neįvykdžius arba netinkamai įvykdžius įsipareigojimus, kurie yra užtikrinti Sutarties įvykdymo užtikrinimu arba tuo atveju, jei Sutartis nutraukiama vienašališkai dėl Pardavėjo kaltės, Pirkėjas turi teisę pasinaudoti jam pateiktu Sutarties įvykdymo užtikrinimu. Prieš pateikdamas reikalavimą sumokėti pagal Sutarties įvykdymo užtikrinimą, Pirkėjas įspėja apie tai Pardavėją ir nurodo, dėl kokio pažeidimo pateikia šį reikalavimą.</w:t>
            </w:r>
          </w:p>
          <w:p w14:paraId="205E913B" w14:textId="77777777" w:rsidR="006C6E71" w:rsidRPr="006C6E71" w:rsidRDefault="006C6E71" w:rsidP="00D84E05">
            <w:pPr>
              <w:pStyle w:val="ListParagraph"/>
              <w:tabs>
                <w:tab w:val="left" w:pos="709"/>
              </w:tabs>
              <w:ind w:left="0"/>
              <w:jc w:val="both"/>
              <w:rPr>
                <w:rFonts w:ascii="Arial" w:eastAsia="Arial" w:hAnsi="Arial" w:cs="Arial"/>
                <w:b/>
                <w:bCs/>
                <w:sz w:val="18"/>
                <w:szCs w:val="18"/>
                <w:lang w:eastAsia="lt-LT" w:bidi="lt-LT"/>
              </w:rPr>
            </w:pPr>
          </w:p>
        </w:tc>
      </w:tr>
      <w:tr w:rsidR="00A94403" w:rsidRPr="00C038B6" w14:paraId="1CE06F26" w14:textId="77777777" w:rsidTr="0035671F">
        <w:tc>
          <w:tcPr>
            <w:tcW w:w="9781" w:type="dxa"/>
          </w:tcPr>
          <w:p w14:paraId="18B623EC" w14:textId="4CFBC0D7" w:rsidR="00A94403" w:rsidRPr="006C6E71" w:rsidRDefault="00ED494D" w:rsidP="00ED494D">
            <w:pPr>
              <w:tabs>
                <w:tab w:val="left" w:pos="457"/>
              </w:tabs>
              <w:jc w:val="both"/>
              <w:rPr>
                <w:rFonts w:ascii="Arial" w:eastAsia="Arial" w:hAnsi="Arial" w:cs="Arial"/>
                <w:sz w:val="18"/>
                <w:szCs w:val="18"/>
                <w:lang w:eastAsia="lt-LT" w:bidi="lt-LT"/>
              </w:rPr>
            </w:pPr>
            <w:r w:rsidRPr="006C6E71">
              <w:rPr>
                <w:rFonts w:ascii="Arial" w:eastAsia="Arial" w:hAnsi="Arial" w:cs="Arial"/>
                <w:sz w:val="18"/>
                <w:szCs w:val="18"/>
                <w:lang w:eastAsia="lt-LT" w:bidi="lt-LT"/>
              </w:rPr>
              <w:t>8.</w:t>
            </w:r>
            <w:r w:rsidR="006C6E71" w:rsidRPr="006C6E71">
              <w:rPr>
                <w:rFonts w:ascii="Arial" w:eastAsia="Arial" w:hAnsi="Arial" w:cs="Arial"/>
                <w:sz w:val="18"/>
                <w:szCs w:val="18"/>
                <w:lang w:eastAsia="lt-LT" w:bidi="lt-LT"/>
              </w:rPr>
              <w:t>2</w:t>
            </w:r>
            <w:r w:rsidRPr="006C6E71">
              <w:rPr>
                <w:rFonts w:ascii="Arial" w:eastAsia="Arial" w:hAnsi="Arial" w:cs="Arial"/>
                <w:sz w:val="18"/>
                <w:szCs w:val="18"/>
                <w:lang w:eastAsia="lt-LT" w:bidi="lt-LT"/>
              </w:rPr>
              <w:t xml:space="preserve">. </w:t>
            </w:r>
            <w:r w:rsidR="00A94403" w:rsidRPr="006C6E71">
              <w:rPr>
                <w:rFonts w:ascii="Arial" w:eastAsia="Arial" w:hAnsi="Arial" w:cs="Arial"/>
                <w:sz w:val="18"/>
                <w:szCs w:val="18"/>
                <w:lang w:eastAsia="lt-LT" w:bidi="lt-LT"/>
              </w:rPr>
              <w:t xml:space="preserve">Pardavėjui vėluojant  įrengti Elektrinę ir </w:t>
            </w:r>
            <w:r w:rsidRPr="006C6E71">
              <w:rPr>
                <w:rFonts w:ascii="Arial" w:eastAsia="Arial" w:hAnsi="Arial" w:cs="Arial"/>
                <w:sz w:val="18"/>
                <w:szCs w:val="18"/>
                <w:lang w:eastAsia="lt-LT" w:bidi="lt-LT"/>
              </w:rPr>
              <w:t>/ a</w:t>
            </w:r>
            <w:r w:rsidR="00A94403" w:rsidRPr="006C6E71">
              <w:rPr>
                <w:rFonts w:ascii="Arial" w:eastAsia="Arial" w:hAnsi="Arial" w:cs="Arial"/>
                <w:sz w:val="18"/>
                <w:szCs w:val="18"/>
                <w:lang w:eastAsia="lt-LT" w:bidi="lt-LT"/>
              </w:rPr>
              <w:t>r atlikti Darbus Sutarties SD nustatytu terminu, išskyrus atvejus, kai to atlikti negali dėl Pirkėjo kaltės, Pardavėjas moka Pirkėjui 0,05 proc. dydžio delspinigius nuo Sutarties kainos dalies, proporcingos nesuteiktiems ir vėluojantiems Darbams už kiekvieną pradelstą dieną</w:t>
            </w:r>
            <w:r w:rsidR="0035671F" w:rsidRPr="006C6E71">
              <w:rPr>
                <w:rFonts w:ascii="Arial" w:eastAsia="Arial" w:hAnsi="Arial" w:cs="Arial"/>
                <w:sz w:val="18"/>
                <w:szCs w:val="18"/>
                <w:lang w:eastAsia="lt-LT" w:bidi="lt-LT"/>
              </w:rPr>
              <w:t>.</w:t>
            </w:r>
          </w:p>
        </w:tc>
      </w:tr>
      <w:tr w:rsidR="00A94403" w:rsidRPr="00C038B6" w14:paraId="78386BD6" w14:textId="77777777" w:rsidTr="0035671F">
        <w:tc>
          <w:tcPr>
            <w:tcW w:w="9781" w:type="dxa"/>
          </w:tcPr>
          <w:p w14:paraId="43802F6C" w14:textId="39046826" w:rsidR="00A94403" w:rsidRPr="006C6E71" w:rsidRDefault="0035671F" w:rsidP="0035671F">
            <w:pPr>
              <w:pStyle w:val="ListParagraph"/>
              <w:tabs>
                <w:tab w:val="left" w:pos="457"/>
              </w:tabs>
              <w:ind w:left="32"/>
              <w:jc w:val="both"/>
              <w:rPr>
                <w:rFonts w:ascii="Arial" w:eastAsia="Arial" w:hAnsi="Arial" w:cs="Arial"/>
                <w:sz w:val="18"/>
                <w:szCs w:val="18"/>
                <w:lang w:eastAsia="lt-LT" w:bidi="lt-LT"/>
              </w:rPr>
            </w:pPr>
            <w:r w:rsidRPr="006C6E71">
              <w:rPr>
                <w:rFonts w:ascii="Arial" w:eastAsia="Arial" w:hAnsi="Arial" w:cs="Arial"/>
                <w:sz w:val="18"/>
                <w:szCs w:val="18"/>
                <w:lang w:eastAsia="lt-LT" w:bidi="lt-LT"/>
              </w:rPr>
              <w:t>8.</w:t>
            </w:r>
            <w:r w:rsidR="006C6E71" w:rsidRPr="006C6E71">
              <w:rPr>
                <w:rFonts w:ascii="Arial" w:eastAsia="Arial" w:hAnsi="Arial" w:cs="Arial"/>
                <w:sz w:val="18"/>
                <w:szCs w:val="18"/>
                <w:lang w:eastAsia="lt-LT" w:bidi="lt-LT"/>
              </w:rPr>
              <w:t>3</w:t>
            </w:r>
            <w:r w:rsidRPr="006C6E71">
              <w:rPr>
                <w:rFonts w:ascii="Arial" w:eastAsia="Arial" w:hAnsi="Arial" w:cs="Arial"/>
                <w:sz w:val="18"/>
                <w:szCs w:val="18"/>
                <w:lang w:eastAsia="lt-LT" w:bidi="lt-LT"/>
              </w:rPr>
              <w:t xml:space="preserve">. </w:t>
            </w:r>
            <w:r w:rsidR="00A94403" w:rsidRPr="006C6E71">
              <w:rPr>
                <w:rFonts w:ascii="Arial" w:eastAsia="Arial" w:hAnsi="Arial" w:cs="Arial"/>
                <w:sz w:val="18"/>
                <w:szCs w:val="18"/>
                <w:lang w:eastAsia="lt-LT" w:bidi="lt-LT"/>
              </w:rPr>
              <w:t>Pirkėjui nesilaikant Sutarties SD nustatytos Mokėjimo tvarkos, išskyrus atvejus, kai to atlikti negali dėl Pardavėjo kaltės, Pirkėjas moka Pardavėjui 0,05 proc. dydžio delspinigius nuo vėluojamos apmokėti sumos už kiekvieną uždelstą dieną.</w:t>
            </w:r>
          </w:p>
        </w:tc>
      </w:tr>
      <w:tr w:rsidR="00A94403" w:rsidRPr="00C038B6" w14:paraId="43A682EC" w14:textId="77777777" w:rsidTr="0035671F">
        <w:tc>
          <w:tcPr>
            <w:tcW w:w="9781" w:type="dxa"/>
          </w:tcPr>
          <w:p w14:paraId="1DE4B2D7" w14:textId="4C82CC7A" w:rsidR="00A94403" w:rsidRPr="006C6E71" w:rsidRDefault="0035671F" w:rsidP="003C025A">
            <w:pPr>
              <w:pStyle w:val="ListParagraph"/>
              <w:tabs>
                <w:tab w:val="left" w:pos="599"/>
              </w:tabs>
              <w:ind w:left="32"/>
              <w:jc w:val="both"/>
              <w:rPr>
                <w:rFonts w:ascii="Arial" w:eastAsia="Arial" w:hAnsi="Arial" w:cs="Arial"/>
                <w:sz w:val="18"/>
                <w:szCs w:val="18"/>
                <w:lang w:eastAsia="lt-LT" w:bidi="lt-LT"/>
              </w:rPr>
            </w:pPr>
            <w:r w:rsidRPr="006C6E71">
              <w:rPr>
                <w:rFonts w:ascii="Arial" w:eastAsia="Arial" w:hAnsi="Arial" w:cs="Arial"/>
                <w:sz w:val="18"/>
                <w:szCs w:val="18"/>
                <w:lang w:eastAsia="lt-LT" w:bidi="lt-LT"/>
              </w:rPr>
              <w:t>8.</w:t>
            </w:r>
            <w:r w:rsidR="006C6E71" w:rsidRPr="006C6E71">
              <w:rPr>
                <w:rFonts w:ascii="Arial" w:eastAsia="Arial" w:hAnsi="Arial" w:cs="Arial"/>
                <w:sz w:val="18"/>
                <w:szCs w:val="18"/>
                <w:lang w:eastAsia="lt-LT" w:bidi="lt-LT"/>
              </w:rPr>
              <w:t>4</w:t>
            </w:r>
            <w:r w:rsidRPr="006C6E71">
              <w:rPr>
                <w:rFonts w:ascii="Arial" w:eastAsia="Arial" w:hAnsi="Arial" w:cs="Arial"/>
                <w:sz w:val="18"/>
                <w:szCs w:val="18"/>
                <w:lang w:eastAsia="lt-LT" w:bidi="lt-LT"/>
              </w:rPr>
              <w:t xml:space="preserve">. </w:t>
            </w:r>
            <w:r w:rsidR="00A94403" w:rsidRPr="006C6E71">
              <w:rPr>
                <w:rFonts w:ascii="Arial" w:eastAsia="Arial" w:hAnsi="Arial" w:cs="Arial"/>
                <w:sz w:val="18"/>
                <w:szCs w:val="18"/>
                <w:lang w:eastAsia="lt-LT" w:bidi="lt-LT"/>
              </w:rPr>
              <w:t>Pavėluoto atsiskaitymo atveju kiekviena Pirkėjo pervedama suma, nepaisant, kokia mokėjimo dokumente nurodyta įmokos paskirtis, yra pirma eile užskaitoma priskaičiuotiems delspinigiams padengti (sumokėti). Tik visiškai sumokėjus delspinigius, kitos sumos užskaitomos kaip įsiskolinimo apmokėjimas.</w:t>
            </w:r>
          </w:p>
        </w:tc>
      </w:tr>
      <w:tr w:rsidR="00A94403" w:rsidRPr="00C038B6" w14:paraId="70937E60" w14:textId="77777777" w:rsidTr="0035671F">
        <w:tc>
          <w:tcPr>
            <w:tcW w:w="9781" w:type="dxa"/>
          </w:tcPr>
          <w:p w14:paraId="176EDC21" w14:textId="6E79DD02" w:rsidR="00A94403" w:rsidRPr="006C6E71" w:rsidRDefault="0035671F" w:rsidP="003C025A">
            <w:pPr>
              <w:pStyle w:val="ListParagraph"/>
              <w:tabs>
                <w:tab w:val="left" w:pos="457"/>
              </w:tabs>
              <w:ind w:left="32"/>
              <w:jc w:val="both"/>
              <w:rPr>
                <w:rFonts w:ascii="Arial" w:eastAsia="Arial" w:hAnsi="Arial" w:cs="Arial"/>
                <w:sz w:val="18"/>
                <w:szCs w:val="18"/>
                <w:lang w:eastAsia="lt-LT" w:bidi="lt-LT"/>
              </w:rPr>
            </w:pPr>
            <w:r w:rsidRPr="006C6E71">
              <w:rPr>
                <w:rFonts w:ascii="Arial" w:eastAsia="Arial" w:hAnsi="Arial" w:cs="Arial"/>
                <w:sz w:val="18"/>
                <w:szCs w:val="18"/>
                <w:lang w:eastAsia="lt-LT" w:bidi="lt-LT"/>
              </w:rPr>
              <w:t>8.</w:t>
            </w:r>
            <w:r w:rsidR="006C6E71" w:rsidRPr="006C6E71">
              <w:rPr>
                <w:rFonts w:ascii="Arial" w:eastAsia="Arial" w:hAnsi="Arial" w:cs="Arial"/>
                <w:sz w:val="18"/>
                <w:szCs w:val="18"/>
                <w:lang w:eastAsia="lt-LT" w:bidi="lt-LT"/>
              </w:rPr>
              <w:t>5</w:t>
            </w:r>
            <w:r w:rsidRPr="006C6E71">
              <w:rPr>
                <w:rFonts w:ascii="Arial" w:eastAsia="Arial" w:hAnsi="Arial" w:cs="Arial"/>
                <w:sz w:val="18"/>
                <w:szCs w:val="18"/>
                <w:lang w:eastAsia="lt-LT" w:bidi="lt-LT"/>
              </w:rPr>
              <w:t>. Šalis</w:t>
            </w:r>
            <w:r w:rsidR="00A94403" w:rsidRPr="006C6E71">
              <w:rPr>
                <w:rFonts w:ascii="Arial" w:eastAsia="Arial" w:hAnsi="Arial" w:cs="Arial"/>
                <w:sz w:val="18"/>
                <w:szCs w:val="18"/>
                <w:lang w:eastAsia="lt-LT" w:bidi="lt-LT"/>
              </w:rPr>
              <w:t xml:space="preserve"> turi teisę reikalauti atlyginti patirtus tiesioginius nuostolius, </w:t>
            </w:r>
            <w:r w:rsidRPr="006C6E71">
              <w:rPr>
                <w:rFonts w:ascii="Arial" w:eastAsia="Arial" w:hAnsi="Arial" w:cs="Arial"/>
                <w:sz w:val="18"/>
                <w:szCs w:val="18"/>
                <w:lang w:eastAsia="lt-LT" w:bidi="lt-LT"/>
              </w:rPr>
              <w:t xml:space="preserve">kitai Šaliai </w:t>
            </w:r>
            <w:r w:rsidR="00A94403" w:rsidRPr="006C6E71">
              <w:rPr>
                <w:rFonts w:ascii="Arial" w:eastAsia="Arial" w:hAnsi="Arial" w:cs="Arial"/>
                <w:sz w:val="18"/>
                <w:szCs w:val="18"/>
                <w:lang w:eastAsia="lt-LT" w:bidi="lt-LT"/>
              </w:rPr>
              <w:t>pažeidus Sutarties BD 7.</w:t>
            </w:r>
            <w:r w:rsidRPr="006C6E71">
              <w:rPr>
                <w:rFonts w:ascii="Arial" w:eastAsia="Arial" w:hAnsi="Arial" w:cs="Arial"/>
                <w:sz w:val="18"/>
                <w:szCs w:val="18"/>
                <w:lang w:eastAsia="lt-LT" w:bidi="lt-LT"/>
              </w:rPr>
              <w:t>4</w:t>
            </w:r>
            <w:r w:rsidR="00A94403" w:rsidRPr="006C6E71">
              <w:rPr>
                <w:rFonts w:ascii="Arial" w:eastAsia="Arial" w:hAnsi="Arial" w:cs="Arial"/>
                <w:sz w:val="18"/>
                <w:szCs w:val="18"/>
                <w:lang w:eastAsia="lt-LT" w:bidi="lt-LT"/>
              </w:rPr>
              <w:t xml:space="preserve"> punkte numatytus įsipareigojimus informuoti ir / ar pateikus klaidingą ir melagingą informaciją apie Subjektų įtraukimą į Sankcijų sąrašus ir / ar pareikštus įtarimus dėl pinigų plovimo, teroristinės veiklos finansavimo ar su mokestiniu sukčiavimu susijusios veiklos.</w:t>
            </w:r>
          </w:p>
        </w:tc>
      </w:tr>
      <w:tr w:rsidR="00F146F5" w:rsidRPr="00C038B6" w14:paraId="0DEB3372" w14:textId="77777777" w:rsidTr="0035671F">
        <w:tc>
          <w:tcPr>
            <w:tcW w:w="9781" w:type="dxa"/>
          </w:tcPr>
          <w:p w14:paraId="56A4DE26" w14:textId="75EBD9D8" w:rsidR="00F146F5" w:rsidRPr="006C6E71" w:rsidRDefault="00F146F5" w:rsidP="003C025A">
            <w:pPr>
              <w:pStyle w:val="ListParagraph"/>
              <w:tabs>
                <w:tab w:val="left" w:pos="457"/>
              </w:tabs>
              <w:ind w:left="32"/>
              <w:jc w:val="both"/>
              <w:rPr>
                <w:rFonts w:ascii="Arial" w:eastAsia="Arial" w:hAnsi="Arial" w:cs="Arial"/>
                <w:sz w:val="18"/>
                <w:szCs w:val="18"/>
                <w:lang w:eastAsia="lt-LT" w:bidi="lt-LT"/>
              </w:rPr>
            </w:pPr>
            <w:r>
              <w:rPr>
                <w:rFonts w:ascii="Arial" w:eastAsia="Arial" w:hAnsi="Arial" w:cs="Arial"/>
                <w:sz w:val="18"/>
                <w:szCs w:val="18"/>
                <w:lang w:eastAsia="lt-LT" w:bidi="lt-LT"/>
              </w:rPr>
              <w:t>8.6. Už kitus</w:t>
            </w:r>
            <w:r w:rsidR="000D72BC">
              <w:rPr>
                <w:rFonts w:ascii="Arial" w:eastAsia="Arial" w:hAnsi="Arial" w:cs="Arial"/>
                <w:sz w:val="18"/>
                <w:szCs w:val="18"/>
                <w:lang w:eastAsia="lt-LT" w:bidi="lt-LT"/>
              </w:rPr>
              <w:t xml:space="preserve"> nei Sutarties 8.2 punkte nurodytus Sutarties pažeidimus, Pardavėjas moka Pirkėjui 0,01 proc. dydžio delspinigius nuo Sutarties kainos už kiekvieną Sutarties pažeidimo dieną.</w:t>
            </w:r>
          </w:p>
        </w:tc>
      </w:tr>
      <w:tr w:rsidR="00A94403" w:rsidRPr="00C038B6" w14:paraId="6627386E" w14:textId="77777777" w:rsidTr="0035671F">
        <w:tc>
          <w:tcPr>
            <w:tcW w:w="9781" w:type="dxa"/>
          </w:tcPr>
          <w:p w14:paraId="7A339D69" w14:textId="46CD6D4A" w:rsidR="00A94403" w:rsidRPr="003C025A" w:rsidRDefault="0035671F" w:rsidP="003C025A">
            <w:pPr>
              <w:pStyle w:val="ListParagraph"/>
              <w:tabs>
                <w:tab w:val="left" w:pos="457"/>
              </w:tabs>
              <w:ind w:left="0" w:firstLine="32"/>
              <w:jc w:val="both"/>
              <w:rPr>
                <w:rFonts w:ascii="Arial" w:eastAsia="Arial" w:hAnsi="Arial" w:cs="Arial"/>
                <w:sz w:val="18"/>
                <w:szCs w:val="18"/>
                <w:lang w:eastAsia="lt-LT" w:bidi="lt-LT"/>
              </w:rPr>
            </w:pPr>
            <w:r>
              <w:rPr>
                <w:rFonts w:ascii="Arial" w:eastAsia="Arial" w:hAnsi="Arial" w:cs="Arial"/>
                <w:sz w:val="18"/>
                <w:szCs w:val="18"/>
                <w:lang w:eastAsia="lt-LT" w:bidi="lt-LT"/>
              </w:rPr>
              <w:t>8.</w:t>
            </w:r>
            <w:r w:rsidR="000D72BC">
              <w:rPr>
                <w:rFonts w:ascii="Arial" w:eastAsia="Arial" w:hAnsi="Arial" w:cs="Arial"/>
                <w:sz w:val="18"/>
                <w:szCs w:val="18"/>
                <w:lang w:eastAsia="lt-LT" w:bidi="lt-LT"/>
              </w:rPr>
              <w:t>7</w:t>
            </w:r>
            <w:r>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Sutartis gali būti nutraukta abipusiu Šalių susitarimu.</w:t>
            </w:r>
          </w:p>
        </w:tc>
      </w:tr>
      <w:tr w:rsidR="00A94403" w:rsidRPr="00C038B6" w14:paraId="5F078E6F" w14:textId="77777777" w:rsidTr="0035671F">
        <w:tc>
          <w:tcPr>
            <w:tcW w:w="9781" w:type="dxa"/>
          </w:tcPr>
          <w:p w14:paraId="6FCAAB18" w14:textId="51E6842D" w:rsidR="00A94403" w:rsidRPr="003C025A" w:rsidRDefault="0035671F" w:rsidP="003C025A">
            <w:pPr>
              <w:pStyle w:val="ListParagraph"/>
              <w:tabs>
                <w:tab w:val="left" w:pos="457"/>
              </w:tabs>
              <w:ind w:left="0" w:firstLine="22"/>
              <w:jc w:val="both"/>
              <w:rPr>
                <w:rFonts w:ascii="Arial" w:eastAsia="Arial" w:hAnsi="Arial" w:cs="Arial"/>
                <w:sz w:val="18"/>
                <w:szCs w:val="18"/>
                <w:lang w:eastAsia="lt-LT" w:bidi="lt-LT"/>
              </w:rPr>
            </w:pPr>
            <w:r>
              <w:rPr>
                <w:rFonts w:ascii="Arial" w:eastAsia="Arial" w:hAnsi="Arial" w:cs="Arial"/>
                <w:sz w:val="18"/>
                <w:szCs w:val="18"/>
                <w:lang w:eastAsia="lt-LT" w:bidi="lt-LT"/>
              </w:rPr>
              <w:t>8.</w:t>
            </w:r>
            <w:r w:rsidR="000D72BC">
              <w:rPr>
                <w:rFonts w:ascii="Arial" w:eastAsia="Arial" w:hAnsi="Arial" w:cs="Arial"/>
                <w:sz w:val="18"/>
                <w:szCs w:val="18"/>
                <w:lang w:eastAsia="lt-LT" w:bidi="lt-LT"/>
              </w:rPr>
              <w:t>8</w:t>
            </w:r>
            <w:r>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Šalis turi teisę vienašališkai nutraukti Sutartį apie tai raštu įspėjusi kitą Šalį prieš 30 (trisdešimt) kalendorinių dienų, jei kita Sutarties Šalis padaro esminį Sutarties pažeidimą. Esminiai Sutarties pažeidimai suprantami taip, kaip jie apibrėžti Lietuvos Respublikos civiliniame kodekse.</w:t>
            </w:r>
          </w:p>
        </w:tc>
      </w:tr>
      <w:tr w:rsidR="00A94403" w:rsidRPr="00C038B6" w14:paraId="0A831C9B" w14:textId="77777777" w:rsidTr="0035671F">
        <w:tc>
          <w:tcPr>
            <w:tcW w:w="9781" w:type="dxa"/>
          </w:tcPr>
          <w:p w14:paraId="3F1E309E" w14:textId="13699974" w:rsidR="00A94403" w:rsidRPr="003C025A" w:rsidRDefault="006C6E71" w:rsidP="006C6E71">
            <w:pPr>
              <w:pStyle w:val="ListParagraph"/>
              <w:tabs>
                <w:tab w:val="left" w:pos="457"/>
              </w:tabs>
              <w:ind w:left="32"/>
              <w:jc w:val="both"/>
              <w:rPr>
                <w:rFonts w:ascii="Arial" w:eastAsia="Arial" w:hAnsi="Arial" w:cs="Arial"/>
                <w:sz w:val="18"/>
                <w:szCs w:val="18"/>
                <w:lang w:eastAsia="lt-LT" w:bidi="lt-LT"/>
              </w:rPr>
            </w:pPr>
            <w:r>
              <w:rPr>
                <w:rFonts w:ascii="Arial" w:eastAsia="Arial" w:hAnsi="Arial" w:cs="Arial"/>
                <w:sz w:val="18"/>
                <w:szCs w:val="18"/>
                <w:lang w:eastAsia="lt-LT" w:bidi="lt-LT"/>
              </w:rPr>
              <w:t>8.</w:t>
            </w:r>
            <w:r w:rsidR="000D72BC">
              <w:rPr>
                <w:rFonts w:ascii="Arial" w:eastAsia="Arial" w:hAnsi="Arial" w:cs="Arial"/>
                <w:sz w:val="18"/>
                <w:szCs w:val="18"/>
                <w:lang w:eastAsia="lt-LT" w:bidi="lt-LT"/>
              </w:rPr>
              <w:t>9</w:t>
            </w:r>
            <w:r>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Pardavėjas turi teisę vienašališkai nutraukti šią Sutartį raštu pranešęs Pirkėjui ne vėliau kaip prieš 10  (dešimt) kalendorinių dienų, kai:</w:t>
            </w:r>
          </w:p>
        </w:tc>
      </w:tr>
      <w:tr w:rsidR="00A94403" w:rsidRPr="00C038B6" w14:paraId="4EBFBDAC" w14:textId="77777777" w:rsidTr="0035671F">
        <w:tc>
          <w:tcPr>
            <w:tcW w:w="9781" w:type="dxa"/>
          </w:tcPr>
          <w:p w14:paraId="0996084D" w14:textId="5530A838" w:rsidR="00A94403" w:rsidRPr="00BD74C4" w:rsidRDefault="00BD74C4" w:rsidP="00BD74C4">
            <w:pPr>
              <w:tabs>
                <w:tab w:val="left" w:pos="709"/>
                <w:tab w:val="left" w:pos="1418"/>
              </w:tabs>
              <w:ind w:left="720" w:hanging="688"/>
              <w:jc w:val="both"/>
              <w:rPr>
                <w:rFonts w:ascii="Arial" w:eastAsia="Arial" w:hAnsi="Arial" w:cs="Arial"/>
                <w:sz w:val="18"/>
                <w:szCs w:val="18"/>
                <w:lang w:eastAsia="lt-LT" w:bidi="lt-LT"/>
              </w:rPr>
            </w:pPr>
            <w:r>
              <w:rPr>
                <w:rFonts w:ascii="Arial" w:eastAsia="Arial" w:hAnsi="Arial" w:cs="Arial"/>
                <w:sz w:val="18"/>
                <w:szCs w:val="18"/>
                <w:lang w:eastAsia="lt-LT" w:bidi="lt-LT"/>
              </w:rPr>
              <w:t>8.</w:t>
            </w:r>
            <w:r w:rsidR="000D72BC">
              <w:rPr>
                <w:rFonts w:ascii="Arial" w:eastAsia="Arial" w:hAnsi="Arial" w:cs="Arial"/>
                <w:sz w:val="18"/>
                <w:szCs w:val="18"/>
                <w:lang w:eastAsia="lt-LT" w:bidi="lt-LT"/>
              </w:rPr>
              <w:t>9</w:t>
            </w:r>
            <w:r>
              <w:rPr>
                <w:rFonts w:ascii="Arial" w:eastAsia="Arial" w:hAnsi="Arial" w:cs="Arial"/>
                <w:sz w:val="18"/>
                <w:szCs w:val="18"/>
                <w:lang w:eastAsia="lt-LT" w:bidi="lt-LT"/>
              </w:rPr>
              <w:t xml:space="preserve">.1. </w:t>
            </w:r>
            <w:r w:rsidR="00A94403" w:rsidRPr="00BD74C4">
              <w:rPr>
                <w:rFonts w:ascii="Arial" w:eastAsia="Arial" w:hAnsi="Arial" w:cs="Arial"/>
                <w:sz w:val="18"/>
                <w:szCs w:val="18"/>
                <w:lang w:eastAsia="lt-LT" w:bidi="lt-LT"/>
              </w:rPr>
              <w:t>Pirkėjas:</w:t>
            </w:r>
          </w:p>
        </w:tc>
      </w:tr>
      <w:tr w:rsidR="00A94403" w:rsidRPr="00C038B6" w14:paraId="1A820E0D" w14:textId="77777777" w:rsidTr="0035671F">
        <w:tc>
          <w:tcPr>
            <w:tcW w:w="9781" w:type="dxa"/>
          </w:tcPr>
          <w:p w14:paraId="67471C39" w14:textId="46B24535" w:rsidR="00A94403" w:rsidRPr="003C025A" w:rsidRDefault="0035671F" w:rsidP="0035671F">
            <w:pPr>
              <w:pStyle w:val="ListParagraph"/>
              <w:tabs>
                <w:tab w:val="left" w:pos="883"/>
                <w:tab w:val="left" w:pos="1418"/>
              </w:tabs>
              <w:ind w:left="29"/>
              <w:jc w:val="both"/>
              <w:rPr>
                <w:rFonts w:ascii="Arial" w:eastAsia="Arial" w:hAnsi="Arial" w:cs="Arial"/>
                <w:sz w:val="18"/>
                <w:szCs w:val="18"/>
                <w:lang w:eastAsia="lt-LT" w:bidi="lt-LT"/>
              </w:rPr>
            </w:pPr>
            <w:r>
              <w:rPr>
                <w:rFonts w:ascii="Arial" w:eastAsia="Arial" w:hAnsi="Arial" w:cs="Arial"/>
                <w:sz w:val="18"/>
                <w:szCs w:val="18"/>
                <w:lang w:eastAsia="lt-LT" w:bidi="lt-LT"/>
              </w:rPr>
              <w:t>8.</w:t>
            </w:r>
            <w:r w:rsidR="000D72BC">
              <w:rPr>
                <w:rFonts w:ascii="Arial" w:eastAsia="Arial" w:hAnsi="Arial" w:cs="Arial"/>
                <w:sz w:val="18"/>
                <w:szCs w:val="18"/>
                <w:lang w:eastAsia="lt-LT" w:bidi="lt-LT"/>
              </w:rPr>
              <w:t>9</w:t>
            </w:r>
            <w:r>
              <w:rPr>
                <w:rFonts w:ascii="Arial" w:eastAsia="Arial" w:hAnsi="Arial" w:cs="Arial"/>
                <w:sz w:val="18"/>
                <w:szCs w:val="18"/>
                <w:lang w:eastAsia="lt-LT" w:bidi="lt-LT"/>
              </w:rPr>
              <w:t xml:space="preserve">.1.1. </w:t>
            </w:r>
            <w:r w:rsidR="00A94403" w:rsidRPr="003C025A">
              <w:rPr>
                <w:rFonts w:ascii="Arial" w:eastAsia="Arial" w:hAnsi="Arial" w:cs="Arial"/>
                <w:sz w:val="18"/>
                <w:szCs w:val="18"/>
                <w:lang w:eastAsia="lt-LT" w:bidi="lt-LT"/>
              </w:rPr>
              <w:t xml:space="preserve">nepateikia visos prašomos pagal Sutartį informacijos, pateikia ją neteisingą ir dėl to Sutarties vykdymas tampa neįmanomas ir Pirkėjas po atskiro rašytinio Pardavėjo įspėjimo, įsipareigojimo neįvykdo per papildomą </w:t>
            </w:r>
            <w:r w:rsidR="00BD74C4">
              <w:rPr>
                <w:rFonts w:ascii="Arial" w:eastAsia="Arial" w:hAnsi="Arial" w:cs="Arial"/>
                <w:sz w:val="18"/>
                <w:szCs w:val="18"/>
                <w:lang w:eastAsia="lt-LT" w:bidi="lt-LT"/>
              </w:rPr>
              <w:t>2</w:t>
            </w:r>
            <w:r w:rsidR="00A94403" w:rsidRPr="003C025A">
              <w:rPr>
                <w:rFonts w:ascii="Arial" w:eastAsia="Arial" w:hAnsi="Arial" w:cs="Arial"/>
                <w:sz w:val="18"/>
                <w:szCs w:val="18"/>
                <w:lang w:eastAsia="lt-LT" w:bidi="lt-LT"/>
              </w:rPr>
              <w:t>0 (</w:t>
            </w:r>
            <w:r w:rsidR="00BD74C4">
              <w:rPr>
                <w:rFonts w:ascii="Arial" w:eastAsia="Arial" w:hAnsi="Arial" w:cs="Arial"/>
                <w:sz w:val="18"/>
                <w:szCs w:val="18"/>
                <w:lang w:eastAsia="lt-LT" w:bidi="lt-LT"/>
              </w:rPr>
              <w:t>dvi</w:t>
            </w:r>
            <w:r w:rsidR="00A94403" w:rsidRPr="003C025A">
              <w:rPr>
                <w:rFonts w:ascii="Arial" w:eastAsia="Arial" w:hAnsi="Arial" w:cs="Arial"/>
                <w:sz w:val="18"/>
                <w:szCs w:val="18"/>
                <w:lang w:eastAsia="lt-LT" w:bidi="lt-LT"/>
              </w:rPr>
              <w:t>dešimt) darbo dienų terminą;</w:t>
            </w:r>
          </w:p>
        </w:tc>
      </w:tr>
      <w:tr w:rsidR="00A94403" w:rsidRPr="00C038B6" w14:paraId="42E4F737" w14:textId="77777777" w:rsidTr="0035671F">
        <w:tc>
          <w:tcPr>
            <w:tcW w:w="9781" w:type="dxa"/>
          </w:tcPr>
          <w:p w14:paraId="1382DE53" w14:textId="4015EC6D" w:rsidR="00A94403" w:rsidRPr="003C025A" w:rsidRDefault="00BD74C4" w:rsidP="00BD74C4">
            <w:pPr>
              <w:pStyle w:val="ListParagraph"/>
              <w:tabs>
                <w:tab w:val="left" w:pos="830"/>
              </w:tabs>
              <w:ind w:left="32"/>
              <w:jc w:val="both"/>
              <w:rPr>
                <w:rFonts w:ascii="Arial" w:eastAsia="Arial" w:hAnsi="Arial" w:cs="Arial"/>
                <w:sz w:val="18"/>
                <w:szCs w:val="18"/>
                <w:lang w:eastAsia="lt-LT" w:bidi="lt-LT"/>
              </w:rPr>
            </w:pPr>
            <w:r>
              <w:rPr>
                <w:rFonts w:ascii="Arial" w:eastAsia="Arial" w:hAnsi="Arial" w:cs="Arial"/>
                <w:sz w:val="18"/>
                <w:szCs w:val="18"/>
                <w:lang w:eastAsia="lt-LT" w:bidi="lt-LT"/>
              </w:rPr>
              <w:lastRenderedPageBreak/>
              <w:t>8.</w:t>
            </w:r>
            <w:r w:rsidR="000D72BC">
              <w:rPr>
                <w:rFonts w:ascii="Arial" w:eastAsia="Arial" w:hAnsi="Arial" w:cs="Arial"/>
                <w:sz w:val="18"/>
                <w:szCs w:val="18"/>
                <w:lang w:eastAsia="lt-LT" w:bidi="lt-LT"/>
              </w:rPr>
              <w:t>9</w:t>
            </w:r>
            <w:r>
              <w:rPr>
                <w:rFonts w:ascii="Arial" w:eastAsia="Arial" w:hAnsi="Arial" w:cs="Arial"/>
                <w:sz w:val="18"/>
                <w:szCs w:val="18"/>
                <w:lang w:eastAsia="lt-LT" w:bidi="lt-LT"/>
              </w:rPr>
              <w:t xml:space="preserve">.1.2. </w:t>
            </w:r>
            <w:r w:rsidR="00A94403" w:rsidRPr="003C025A">
              <w:rPr>
                <w:rFonts w:ascii="Arial" w:eastAsia="Arial" w:hAnsi="Arial" w:cs="Arial"/>
                <w:sz w:val="18"/>
                <w:szCs w:val="18"/>
                <w:lang w:eastAsia="lt-LT" w:bidi="lt-LT"/>
              </w:rPr>
              <w:t>nesutinka įgyvendinti Operatoriaus išduotose Elektrinės prijungimo techninėse sąlygose nustatytų reikalavimų tinkamam Elektrinės prijungimui. Šiuo atveju Pirkėjui yra grąžinamas jo sumokėtas Avansinis mokėjimas bei visi kiti Pirkėjo atlikti mokėjimai;</w:t>
            </w:r>
          </w:p>
        </w:tc>
      </w:tr>
      <w:tr w:rsidR="00A94403" w:rsidRPr="00C038B6" w14:paraId="7A0C5814" w14:textId="77777777" w:rsidTr="0035671F">
        <w:tc>
          <w:tcPr>
            <w:tcW w:w="9781" w:type="dxa"/>
          </w:tcPr>
          <w:p w14:paraId="6DCEB06F" w14:textId="241BFA33" w:rsidR="00A94403" w:rsidRPr="003C025A" w:rsidRDefault="00BD74C4" w:rsidP="00BD74C4">
            <w:pPr>
              <w:pStyle w:val="ListParagraph"/>
              <w:tabs>
                <w:tab w:val="left" w:pos="599"/>
                <w:tab w:val="left" w:pos="1418"/>
              </w:tabs>
              <w:spacing w:after="160" w:line="259" w:lineRule="auto"/>
              <w:ind w:left="32"/>
              <w:jc w:val="both"/>
              <w:rPr>
                <w:rFonts w:ascii="Arial" w:eastAsia="Arial" w:hAnsi="Arial" w:cs="Arial"/>
                <w:sz w:val="18"/>
                <w:szCs w:val="18"/>
                <w:lang w:eastAsia="lt-LT" w:bidi="lt-LT"/>
              </w:rPr>
            </w:pPr>
            <w:r>
              <w:rPr>
                <w:rFonts w:ascii="Arial" w:eastAsia="Arial" w:hAnsi="Arial" w:cs="Arial"/>
                <w:sz w:val="18"/>
                <w:szCs w:val="18"/>
                <w:lang w:eastAsia="lt-LT" w:bidi="lt-LT"/>
              </w:rPr>
              <w:t>8.</w:t>
            </w:r>
            <w:r w:rsidR="000D72BC">
              <w:rPr>
                <w:rFonts w:ascii="Arial" w:eastAsia="Arial" w:hAnsi="Arial" w:cs="Arial"/>
                <w:sz w:val="18"/>
                <w:szCs w:val="18"/>
                <w:lang w:eastAsia="lt-LT" w:bidi="lt-LT"/>
              </w:rPr>
              <w:t>10</w:t>
            </w:r>
            <w:r>
              <w:rPr>
                <w:rFonts w:ascii="Arial" w:eastAsia="Arial" w:hAnsi="Arial" w:cs="Arial"/>
                <w:sz w:val="18"/>
                <w:szCs w:val="18"/>
                <w:lang w:eastAsia="lt-LT" w:bidi="lt-LT"/>
              </w:rPr>
              <w:t xml:space="preserve">. </w:t>
            </w:r>
            <w:r w:rsidR="00A94403" w:rsidRPr="003C025A">
              <w:rPr>
                <w:rFonts w:ascii="Arial" w:eastAsia="Arial" w:hAnsi="Arial" w:cs="Arial"/>
                <w:sz w:val="18"/>
                <w:szCs w:val="18"/>
                <w:lang w:eastAsia="lt-LT" w:bidi="lt-LT"/>
              </w:rPr>
              <w:t>Pirkėjas turi teisę vienašališkai nutraukti šią Sutartį raštu pranešęs Pardavėjui ne vėliau kaip prieš 30 (trisdešimt) kalendorinių dienų, kai:</w:t>
            </w:r>
          </w:p>
        </w:tc>
      </w:tr>
      <w:tr w:rsidR="00A94403" w:rsidRPr="00C038B6" w14:paraId="2BA744C9" w14:textId="77777777" w:rsidTr="0035671F">
        <w:tc>
          <w:tcPr>
            <w:tcW w:w="9781" w:type="dxa"/>
          </w:tcPr>
          <w:p w14:paraId="7388ACC6" w14:textId="605A3FE1" w:rsidR="00A94403" w:rsidRPr="006C6E71" w:rsidRDefault="00BD74C4" w:rsidP="003C025A">
            <w:pPr>
              <w:pStyle w:val="ListParagraph"/>
              <w:tabs>
                <w:tab w:val="left" w:pos="599"/>
                <w:tab w:val="left" w:pos="1418"/>
              </w:tabs>
              <w:spacing w:after="160" w:line="259" w:lineRule="auto"/>
              <w:ind w:left="32"/>
              <w:jc w:val="both"/>
              <w:rPr>
                <w:rFonts w:ascii="Arial" w:eastAsia="Arial" w:hAnsi="Arial" w:cs="Arial"/>
                <w:sz w:val="18"/>
                <w:szCs w:val="18"/>
                <w:lang w:eastAsia="lt-LT" w:bidi="lt-LT"/>
              </w:rPr>
            </w:pPr>
            <w:r w:rsidRPr="006C6E71">
              <w:rPr>
                <w:rFonts w:ascii="Arial" w:eastAsia="Arial" w:hAnsi="Arial" w:cs="Arial"/>
                <w:sz w:val="18"/>
                <w:szCs w:val="18"/>
                <w:lang w:eastAsia="lt-LT" w:bidi="lt-LT"/>
              </w:rPr>
              <w:t>8.</w:t>
            </w:r>
            <w:r w:rsidR="000D72BC">
              <w:rPr>
                <w:rFonts w:ascii="Arial" w:eastAsia="Arial" w:hAnsi="Arial" w:cs="Arial"/>
                <w:sz w:val="18"/>
                <w:szCs w:val="18"/>
                <w:lang w:eastAsia="lt-LT" w:bidi="lt-LT"/>
              </w:rPr>
              <w:t>10</w:t>
            </w:r>
            <w:r w:rsidRPr="006C6E71">
              <w:rPr>
                <w:rFonts w:ascii="Arial" w:eastAsia="Arial" w:hAnsi="Arial" w:cs="Arial"/>
                <w:sz w:val="18"/>
                <w:szCs w:val="18"/>
                <w:lang w:eastAsia="lt-LT" w:bidi="lt-LT"/>
              </w:rPr>
              <w:t xml:space="preserve">.1. </w:t>
            </w:r>
            <w:r w:rsidR="00A94403" w:rsidRPr="006C6E71">
              <w:rPr>
                <w:rFonts w:ascii="Arial" w:eastAsia="Arial" w:hAnsi="Arial" w:cs="Arial"/>
                <w:sz w:val="18"/>
                <w:szCs w:val="18"/>
                <w:lang w:eastAsia="lt-LT" w:bidi="lt-LT"/>
              </w:rPr>
              <w:t>Pirkėjas nesutinka įgyvendinti Operatoriaus išduotose Elektrinės prijungimo techninėse sąlygose nustatytų reikalavimų tinkamam Elektrinės prijungimui;</w:t>
            </w:r>
          </w:p>
          <w:p w14:paraId="265B661D" w14:textId="77777777" w:rsidR="00A94403" w:rsidRPr="006C6E71" w:rsidRDefault="00A94403" w:rsidP="003C025A">
            <w:pPr>
              <w:pStyle w:val="ListParagraph"/>
              <w:tabs>
                <w:tab w:val="left" w:pos="599"/>
                <w:tab w:val="left" w:pos="1418"/>
              </w:tabs>
              <w:ind w:left="32"/>
              <w:jc w:val="both"/>
              <w:rPr>
                <w:rFonts w:ascii="Arial" w:eastAsia="Arial" w:hAnsi="Arial" w:cs="Arial"/>
                <w:sz w:val="18"/>
                <w:szCs w:val="18"/>
                <w:lang w:eastAsia="lt-LT" w:bidi="lt-LT"/>
              </w:rPr>
            </w:pPr>
          </w:p>
        </w:tc>
      </w:tr>
      <w:tr w:rsidR="00A94403" w:rsidRPr="00C038B6" w14:paraId="556D8541" w14:textId="77777777" w:rsidTr="0035671F">
        <w:tc>
          <w:tcPr>
            <w:tcW w:w="9781" w:type="dxa"/>
          </w:tcPr>
          <w:p w14:paraId="5883AD62" w14:textId="01519447" w:rsidR="00A94403" w:rsidRPr="006C6E71" w:rsidRDefault="00BD74C4" w:rsidP="00BD74C4">
            <w:pPr>
              <w:pStyle w:val="ListParagraph"/>
              <w:tabs>
                <w:tab w:val="left" w:pos="599"/>
                <w:tab w:val="left" w:pos="1418"/>
              </w:tabs>
              <w:ind w:left="32"/>
              <w:jc w:val="both"/>
              <w:rPr>
                <w:rFonts w:ascii="Arial" w:eastAsia="Arial" w:hAnsi="Arial" w:cs="Arial"/>
                <w:sz w:val="18"/>
                <w:szCs w:val="18"/>
                <w:lang w:eastAsia="lt-LT" w:bidi="lt-LT"/>
              </w:rPr>
            </w:pPr>
            <w:r w:rsidRPr="006C6E71">
              <w:rPr>
                <w:rFonts w:ascii="Arial" w:eastAsia="Arial" w:hAnsi="Arial" w:cs="Arial"/>
                <w:sz w:val="18"/>
                <w:szCs w:val="18"/>
                <w:lang w:eastAsia="lt-LT" w:bidi="lt-LT"/>
              </w:rPr>
              <w:t>8.</w:t>
            </w:r>
            <w:r w:rsidR="000D72BC">
              <w:rPr>
                <w:rFonts w:ascii="Arial" w:eastAsia="Arial" w:hAnsi="Arial" w:cs="Arial"/>
                <w:sz w:val="18"/>
                <w:szCs w:val="18"/>
                <w:lang w:eastAsia="lt-LT" w:bidi="lt-LT"/>
              </w:rPr>
              <w:t>10</w:t>
            </w:r>
            <w:r w:rsidRPr="006C6E71">
              <w:rPr>
                <w:rFonts w:ascii="Arial" w:eastAsia="Arial" w:hAnsi="Arial" w:cs="Arial"/>
                <w:sz w:val="18"/>
                <w:szCs w:val="18"/>
                <w:lang w:eastAsia="lt-LT" w:bidi="lt-LT"/>
              </w:rPr>
              <w:t xml:space="preserve">.2. </w:t>
            </w:r>
            <w:r w:rsidR="00A94403" w:rsidRPr="006C6E71">
              <w:rPr>
                <w:rFonts w:ascii="Arial" w:eastAsia="Arial" w:hAnsi="Arial" w:cs="Arial"/>
                <w:sz w:val="18"/>
                <w:szCs w:val="18"/>
                <w:lang w:eastAsia="lt-LT" w:bidi="lt-LT"/>
              </w:rPr>
              <w:t xml:space="preserve">Pardavėjas dar nėra pradėjęs jokių veiksmų iki Elektrinės (ar jos dalies) pristatymo. </w:t>
            </w:r>
            <w:r w:rsidRPr="006C6E71">
              <w:rPr>
                <w:rFonts w:ascii="Arial" w:eastAsia="Arial" w:hAnsi="Arial" w:cs="Arial"/>
                <w:sz w:val="18"/>
                <w:szCs w:val="18"/>
                <w:lang w:eastAsia="lt-LT" w:bidi="lt-LT"/>
              </w:rPr>
              <w:t>Tokiu atveju Pirkėjo sumokėtas Avansinis mokėjimas negrąžinamas. Jei Pirkėjo sumokėtas Avansinis mokėjimas pilnai nepadengia Pardavėjo turėtų išlaidų bei kitų dėl Sutarties nutraukimo patirtų tiesioginių nuostolių, Pirkėjas privalo juos atlyginti papildomai pagal Pardavėjo pateiktą PVM sąskaitą faktūrą</w:t>
            </w:r>
          </w:p>
        </w:tc>
      </w:tr>
      <w:tr w:rsidR="006C6E71" w:rsidRPr="00C038B6" w14:paraId="6E634D8E" w14:textId="77777777" w:rsidTr="0035671F">
        <w:tc>
          <w:tcPr>
            <w:tcW w:w="9781" w:type="dxa"/>
          </w:tcPr>
          <w:p w14:paraId="2CBD1F37" w14:textId="31B20CBC" w:rsidR="006C6E71" w:rsidRPr="006C6E71" w:rsidRDefault="006C6E71" w:rsidP="006C6E71">
            <w:pPr>
              <w:pStyle w:val="ListParagraph"/>
              <w:tabs>
                <w:tab w:val="left" w:pos="599"/>
                <w:tab w:val="left" w:pos="1418"/>
              </w:tabs>
              <w:ind w:left="32"/>
              <w:jc w:val="both"/>
              <w:rPr>
                <w:rFonts w:ascii="Arial" w:eastAsia="Arial" w:hAnsi="Arial" w:cs="Arial"/>
                <w:sz w:val="18"/>
                <w:szCs w:val="18"/>
                <w:lang w:eastAsia="lt-LT" w:bidi="lt-LT"/>
              </w:rPr>
            </w:pPr>
            <w:r w:rsidRPr="006C6E71">
              <w:rPr>
                <w:rFonts w:ascii="Arial" w:eastAsia="Arial" w:hAnsi="Arial" w:cs="Arial"/>
                <w:sz w:val="18"/>
                <w:szCs w:val="18"/>
                <w:lang w:eastAsia="lt-LT" w:bidi="lt-LT"/>
              </w:rPr>
              <w:t>8.1</w:t>
            </w:r>
            <w:r w:rsidR="000D72BC">
              <w:rPr>
                <w:rFonts w:ascii="Arial" w:eastAsia="Arial" w:hAnsi="Arial" w:cs="Arial"/>
                <w:sz w:val="18"/>
                <w:szCs w:val="18"/>
                <w:lang w:eastAsia="lt-LT" w:bidi="lt-LT"/>
              </w:rPr>
              <w:t>1</w:t>
            </w:r>
            <w:r w:rsidRPr="006C6E71">
              <w:rPr>
                <w:rFonts w:ascii="Arial" w:eastAsia="Arial" w:hAnsi="Arial" w:cs="Arial"/>
                <w:sz w:val="18"/>
                <w:szCs w:val="18"/>
                <w:lang w:eastAsia="lt-LT" w:bidi="lt-LT"/>
              </w:rPr>
              <w:t xml:space="preserve">. Pirkėjas </w:t>
            </w:r>
            <w:r w:rsidRPr="006C6E71">
              <w:rPr>
                <w:rFonts w:ascii="Arial" w:hAnsi="Arial" w:cs="Arial"/>
                <w:sz w:val="18"/>
                <w:szCs w:val="18"/>
              </w:rPr>
              <w:t>turi teisę vienašališkai nutraukti šią Sutartį, įspėjęs Pardavėją raštu prieš 10 (dešimt) kalendorinių dienų ir pareikalauti iš Pardavėjo atlyginti Pirkėjo patirtus nuostolius, jeigu Pirkėjas nepateikia Sutarties įvykdymo užtikrinimo per šios Sutarties 10.1. punkte nurodytą terminą ar nepateikia 10 skyriuje nurodytu terminu naujo Sutarties įvykdymo užtikrinimo.</w:t>
            </w:r>
          </w:p>
        </w:tc>
      </w:tr>
      <w:tr w:rsidR="00A94403" w:rsidRPr="00C038B6" w14:paraId="198D3A2A" w14:textId="77777777" w:rsidTr="0035671F">
        <w:tc>
          <w:tcPr>
            <w:tcW w:w="9781" w:type="dxa"/>
          </w:tcPr>
          <w:p w14:paraId="21ABAB17" w14:textId="169F50D5" w:rsidR="00A94403" w:rsidRPr="006C6E71" w:rsidRDefault="00BD74C4" w:rsidP="003C025A">
            <w:pPr>
              <w:pStyle w:val="ListParagraph"/>
              <w:tabs>
                <w:tab w:val="left" w:pos="316"/>
                <w:tab w:val="left" w:pos="1418"/>
              </w:tabs>
              <w:ind w:left="32" w:hanging="32"/>
              <w:jc w:val="both"/>
              <w:rPr>
                <w:rFonts w:ascii="Arial" w:eastAsia="Arial" w:hAnsi="Arial" w:cs="Arial"/>
                <w:sz w:val="18"/>
                <w:szCs w:val="18"/>
                <w:lang w:eastAsia="lt-LT" w:bidi="lt-LT"/>
              </w:rPr>
            </w:pPr>
            <w:r w:rsidRPr="006C6E71">
              <w:rPr>
                <w:rFonts w:ascii="Arial" w:eastAsia="Arial" w:hAnsi="Arial" w:cs="Arial"/>
                <w:sz w:val="18"/>
                <w:szCs w:val="18"/>
                <w:lang w:eastAsia="lt-LT" w:bidi="lt-LT"/>
              </w:rPr>
              <w:t>8.</w:t>
            </w:r>
            <w:r w:rsidR="006C6E71" w:rsidRPr="00AF2DD6">
              <w:rPr>
                <w:rFonts w:ascii="Arial" w:eastAsia="Arial" w:hAnsi="Arial" w:cs="Arial"/>
                <w:sz w:val="18"/>
                <w:szCs w:val="18"/>
                <w:lang w:eastAsia="lt-LT" w:bidi="lt-LT"/>
              </w:rPr>
              <w:t>1</w:t>
            </w:r>
            <w:r w:rsidR="000D72BC">
              <w:rPr>
                <w:rFonts w:ascii="Arial" w:eastAsia="Arial" w:hAnsi="Arial" w:cs="Arial"/>
                <w:sz w:val="18"/>
                <w:szCs w:val="18"/>
                <w:lang w:eastAsia="lt-LT" w:bidi="lt-LT"/>
              </w:rPr>
              <w:t>2</w:t>
            </w:r>
            <w:r w:rsidRPr="006C6E71">
              <w:rPr>
                <w:rFonts w:ascii="Arial" w:eastAsia="Arial" w:hAnsi="Arial" w:cs="Arial"/>
                <w:sz w:val="18"/>
                <w:szCs w:val="18"/>
                <w:lang w:eastAsia="lt-LT" w:bidi="lt-LT"/>
              </w:rPr>
              <w:t xml:space="preserve">. </w:t>
            </w:r>
            <w:r w:rsidR="00A94403" w:rsidRPr="006C6E71">
              <w:rPr>
                <w:rFonts w:ascii="Arial" w:eastAsia="Arial" w:hAnsi="Arial" w:cs="Arial"/>
                <w:sz w:val="18"/>
                <w:szCs w:val="18"/>
                <w:lang w:eastAsia="lt-LT" w:bidi="lt-LT"/>
              </w:rPr>
              <w:t>Šalys pareiškia, kad šioje Sutartyje nustatytos netesybos yra laikomos teisingomis bei protingo dydžio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tc>
      </w:tr>
      <w:tr w:rsidR="00A94403" w:rsidRPr="00C038B6" w14:paraId="2844E52E" w14:textId="77777777" w:rsidTr="0035671F">
        <w:tc>
          <w:tcPr>
            <w:tcW w:w="9781" w:type="dxa"/>
          </w:tcPr>
          <w:p w14:paraId="2F89BE72" w14:textId="78ECB3C2" w:rsidR="00A94403" w:rsidRPr="006C6E71" w:rsidRDefault="00BD74C4" w:rsidP="003C025A">
            <w:pPr>
              <w:pStyle w:val="ListParagraph"/>
              <w:tabs>
                <w:tab w:val="left" w:pos="599"/>
                <w:tab w:val="left" w:pos="1418"/>
              </w:tabs>
              <w:ind w:left="32"/>
              <w:jc w:val="both"/>
              <w:rPr>
                <w:rFonts w:ascii="Arial" w:eastAsia="Arial" w:hAnsi="Arial" w:cs="Arial"/>
                <w:sz w:val="18"/>
                <w:szCs w:val="18"/>
                <w:lang w:eastAsia="lt-LT" w:bidi="lt-LT"/>
              </w:rPr>
            </w:pPr>
            <w:r w:rsidRPr="006C6E71">
              <w:rPr>
                <w:rFonts w:ascii="Arial" w:eastAsia="Arial" w:hAnsi="Arial" w:cs="Arial"/>
                <w:sz w:val="18"/>
                <w:szCs w:val="18"/>
                <w:lang w:eastAsia="lt-LT" w:bidi="lt-LT"/>
              </w:rPr>
              <w:t>8.1</w:t>
            </w:r>
            <w:r w:rsidR="000D72BC">
              <w:rPr>
                <w:rFonts w:ascii="Arial" w:eastAsia="Arial" w:hAnsi="Arial" w:cs="Arial"/>
                <w:sz w:val="18"/>
                <w:szCs w:val="18"/>
                <w:lang w:eastAsia="lt-LT" w:bidi="lt-LT"/>
              </w:rPr>
              <w:t>3</w:t>
            </w:r>
            <w:r w:rsidRPr="006C6E71">
              <w:rPr>
                <w:rFonts w:ascii="Arial" w:eastAsia="Arial" w:hAnsi="Arial" w:cs="Arial"/>
                <w:sz w:val="18"/>
                <w:szCs w:val="18"/>
                <w:lang w:eastAsia="lt-LT" w:bidi="lt-LT"/>
              </w:rPr>
              <w:t xml:space="preserve">. </w:t>
            </w:r>
            <w:r w:rsidR="00A94403" w:rsidRPr="006C6E71">
              <w:rPr>
                <w:rFonts w:ascii="Arial" w:eastAsia="Arial" w:hAnsi="Arial" w:cs="Arial"/>
                <w:sz w:val="18"/>
                <w:szCs w:val="18"/>
                <w:lang w:eastAsia="lt-LT" w:bidi="lt-LT"/>
              </w:rPr>
              <w:t>Nuostolių atlyginimas ir netesybų sumokėjimas neatleidžia Šalies nuo Sutarties nuostatų tinkamo vykdymo.</w:t>
            </w:r>
          </w:p>
        </w:tc>
      </w:tr>
      <w:tr w:rsidR="00A94403" w:rsidRPr="00C038B6" w14:paraId="49D7F7AE" w14:textId="77777777" w:rsidTr="0035671F">
        <w:tc>
          <w:tcPr>
            <w:tcW w:w="9781" w:type="dxa"/>
          </w:tcPr>
          <w:p w14:paraId="2DA86CCF" w14:textId="77777777" w:rsidR="00A94403" w:rsidRPr="003C025A" w:rsidRDefault="00A94403" w:rsidP="006F6BFE">
            <w:pPr>
              <w:pStyle w:val="ListParagraph"/>
              <w:tabs>
                <w:tab w:val="left" w:pos="709"/>
              </w:tabs>
              <w:ind w:left="0"/>
              <w:jc w:val="both"/>
              <w:rPr>
                <w:rFonts w:ascii="Arial" w:eastAsia="Arial" w:hAnsi="Arial" w:cs="Arial"/>
                <w:b/>
                <w:bCs/>
                <w:sz w:val="18"/>
                <w:szCs w:val="18"/>
                <w:lang w:eastAsia="lt-LT" w:bidi="lt-LT"/>
              </w:rPr>
            </w:pPr>
          </w:p>
          <w:p w14:paraId="720602EF" w14:textId="317560C0" w:rsidR="00A94403" w:rsidRPr="003C025A" w:rsidRDefault="00BD74C4" w:rsidP="00BD74C4">
            <w:pPr>
              <w:pStyle w:val="ListParagraph"/>
              <w:tabs>
                <w:tab w:val="left" w:pos="709"/>
              </w:tabs>
              <w:ind w:left="0"/>
              <w:jc w:val="both"/>
              <w:rPr>
                <w:rFonts w:ascii="Arial" w:eastAsia="Arial" w:hAnsi="Arial" w:cs="Arial"/>
                <w:b/>
                <w:bCs/>
                <w:sz w:val="18"/>
                <w:szCs w:val="18"/>
                <w:lang w:eastAsia="lt-LT" w:bidi="lt-LT"/>
              </w:rPr>
            </w:pPr>
            <w:r>
              <w:rPr>
                <w:rFonts w:ascii="Arial" w:eastAsia="Arial" w:hAnsi="Arial" w:cs="Arial"/>
                <w:b/>
                <w:bCs/>
                <w:sz w:val="18"/>
                <w:szCs w:val="18"/>
                <w:lang w:eastAsia="lt-LT" w:bidi="lt-LT"/>
              </w:rPr>
              <w:t xml:space="preserve">9. </w:t>
            </w:r>
            <w:r w:rsidR="00A94403" w:rsidRPr="003C025A">
              <w:rPr>
                <w:rFonts w:ascii="Arial" w:eastAsia="Arial" w:hAnsi="Arial" w:cs="Arial"/>
                <w:b/>
                <w:bCs/>
                <w:sz w:val="18"/>
                <w:szCs w:val="18"/>
                <w:lang w:eastAsia="lt-LT" w:bidi="lt-LT"/>
              </w:rPr>
              <w:t>NENUGALIMA JĖGA</w:t>
            </w:r>
          </w:p>
          <w:p w14:paraId="3462C7C5" w14:textId="61921BE7" w:rsidR="00A94403" w:rsidRPr="003C025A" w:rsidRDefault="00A94403" w:rsidP="00CD796A">
            <w:pPr>
              <w:pStyle w:val="ListParagraph"/>
              <w:tabs>
                <w:tab w:val="left" w:pos="709"/>
              </w:tabs>
              <w:ind w:left="731"/>
              <w:jc w:val="both"/>
              <w:rPr>
                <w:rFonts w:ascii="Arial" w:eastAsia="Arial" w:hAnsi="Arial" w:cs="Arial"/>
                <w:sz w:val="18"/>
                <w:szCs w:val="18"/>
                <w:lang w:eastAsia="lt-LT" w:bidi="lt-LT"/>
              </w:rPr>
            </w:pPr>
          </w:p>
        </w:tc>
      </w:tr>
      <w:tr w:rsidR="00A94403" w:rsidRPr="00C038B6" w14:paraId="7113ECE4" w14:textId="77777777" w:rsidTr="0035671F">
        <w:tc>
          <w:tcPr>
            <w:tcW w:w="9781" w:type="dxa"/>
          </w:tcPr>
          <w:p w14:paraId="4A7BB721" w14:textId="46D2C1D4" w:rsidR="00A94403" w:rsidRPr="003C025A" w:rsidRDefault="00A94403" w:rsidP="007B3DA1">
            <w:pPr>
              <w:pStyle w:val="ListParagraph"/>
              <w:numPr>
                <w:ilvl w:val="1"/>
                <w:numId w:val="14"/>
              </w:numPr>
              <w:tabs>
                <w:tab w:val="left" w:pos="457"/>
              </w:tabs>
              <w:ind w:left="0" w:firstLine="0"/>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Bet kuri Šalis atleidžiama nuo atsakomybės už savo sutartinių įsipareigojimų nevykdymą ar netinkamą vykdymą, jei įrodo, kad toks nevykdymas ar netinkamas vykdymas buvo nulemtas nenugalimos jėgos (force majeure) aplinkybių, kurių ji negalėjo kontroliuoti bei protingai numatyti Sutarties sudarymo metu, ir kad negalėjo užkirsti kelio šių aplinkybių ar jų pasekmių atsiradimui. Šalys nenugalimos jėgos (force majeure) aplinkybėmis susitaria laikyti aplinkybes, kaip jos reglamentuotos Lietuvos Respublikos civilinio kodekso 6.212 straipsnyje ir Lietuvos Respublikos Vyriausybės 1996 m. liepos 15 d. nutarimu Nr. 840 patvirtintose „Atleidimo nuo atsakomybės, esant nenugalimos jėgos (force majeure) aplinkybėms, taisyklėse</w:t>
            </w:r>
            <w:r w:rsidR="000C6DB0">
              <w:rPr>
                <w:rFonts w:ascii="Arial" w:eastAsia="Arial" w:hAnsi="Arial" w:cs="Arial"/>
                <w:sz w:val="18"/>
                <w:szCs w:val="18"/>
                <w:lang w:eastAsia="lt-LT" w:bidi="lt-LT"/>
              </w:rPr>
              <w:t>“</w:t>
            </w:r>
            <w:r w:rsidRPr="003C025A">
              <w:rPr>
                <w:rFonts w:ascii="Arial" w:eastAsia="Arial" w:hAnsi="Arial" w:cs="Arial"/>
                <w:sz w:val="18"/>
                <w:szCs w:val="18"/>
                <w:lang w:eastAsia="lt-LT" w:bidi="lt-LT"/>
              </w:rPr>
              <w:t xml:space="preserve">. </w:t>
            </w:r>
          </w:p>
        </w:tc>
      </w:tr>
      <w:tr w:rsidR="00A94403" w:rsidRPr="00C038B6" w14:paraId="511D2B29" w14:textId="77777777" w:rsidTr="0035671F">
        <w:tc>
          <w:tcPr>
            <w:tcW w:w="9781" w:type="dxa"/>
          </w:tcPr>
          <w:p w14:paraId="7A2851EE" w14:textId="5E80EF61" w:rsidR="00A94403" w:rsidRPr="003C025A" w:rsidRDefault="00A94403" w:rsidP="007B3DA1">
            <w:pPr>
              <w:pStyle w:val="ListParagraph"/>
              <w:numPr>
                <w:ilvl w:val="1"/>
                <w:numId w:val="15"/>
              </w:numPr>
              <w:tabs>
                <w:tab w:val="left" w:pos="457"/>
              </w:tabs>
              <w:ind w:left="0" w:firstLine="0"/>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Šalis, kuri dėl nenugalimos jėgos (force majeure) aplinkybių negali įvykdyti savo sutartinių įsipareigojimų, privalo nedelsdama, bet ne vėliau kaip per 5 (penkias) darbo dienas nuo tokių aplinkybių atsiradimo ar paaiškėjimo, raštu apie tai informuoti kitą Šalį, nurodyti nenugalimos jėgos (force majeure) aplinkybes, ir sutartinius įsipareigojimus, kurių ji negalės vykdyti. Tokiu atveju, jei abi Šalys pripažįsta, kad susiklosčiusios aplinkybės yra pripažintinos nenugalima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nenugalimos jėgos (force majeure) aplinkybes, tai pastaroji Šalis privalo atlyginti kitai Šaliai dėl negauto pranešimo patirtus nuostolius. Šalis, laiku nepranešusi kitai Šaliai apie nenugalimos jėgos (force majeure) aplinkybes, negali jomis remtis kaip atleidimo nuo atsakomybės už Sutarties nevykdymą pagrindu. Pranešime turi būti nurodyta:</w:t>
            </w:r>
          </w:p>
        </w:tc>
      </w:tr>
      <w:tr w:rsidR="00A94403" w:rsidRPr="00C038B6" w14:paraId="0C345B9C" w14:textId="77777777" w:rsidTr="0035671F">
        <w:tc>
          <w:tcPr>
            <w:tcW w:w="9781" w:type="dxa"/>
          </w:tcPr>
          <w:p w14:paraId="2721612C" w14:textId="6F37B83E" w:rsidR="00A94403" w:rsidRPr="003C025A" w:rsidRDefault="00A94403" w:rsidP="007B3DA1">
            <w:pPr>
              <w:pStyle w:val="ListParagraph"/>
              <w:numPr>
                <w:ilvl w:val="2"/>
                <w:numId w:val="16"/>
              </w:numPr>
              <w:tabs>
                <w:tab w:val="left" w:pos="599"/>
                <w:tab w:val="left" w:pos="1418"/>
              </w:tabs>
              <w:ind w:left="0" w:firstLine="0"/>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nenugalimos jėgos (force majeure) aplinkybės, dėl kurių konkreti prievolė buvo neįvykdyta;</w:t>
            </w:r>
          </w:p>
        </w:tc>
      </w:tr>
      <w:tr w:rsidR="00A94403" w:rsidRPr="00C038B6" w14:paraId="11FB17D1" w14:textId="77777777" w:rsidTr="0035671F">
        <w:tc>
          <w:tcPr>
            <w:tcW w:w="9781" w:type="dxa"/>
          </w:tcPr>
          <w:p w14:paraId="7C74DEB6" w14:textId="2B3920D8" w:rsidR="00A94403" w:rsidRPr="003C025A" w:rsidRDefault="00A94403" w:rsidP="003C025A">
            <w:pPr>
              <w:tabs>
                <w:tab w:val="left" w:pos="599"/>
              </w:tabs>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9.2.2.</w:t>
            </w:r>
            <w:r w:rsidRPr="003C025A">
              <w:rPr>
                <w:rFonts w:ascii="Arial" w:eastAsia="Arial" w:hAnsi="Arial" w:cs="Arial"/>
                <w:sz w:val="18"/>
                <w:szCs w:val="18"/>
                <w:lang w:eastAsia="lt-LT" w:bidi="lt-LT"/>
              </w:rPr>
              <w:tab/>
              <w:t>visi galimi nenugalimos jėgos (force majeure) aplinkybes patvirtinantys įrodymai, kuriuos turi Šalis, patyrusi nenugalimos jėgos (force majeure) aplinkybes. Tuo atveju, jeigu Šalis, patyrusi nenugalimos jėgos (force majeure) aplinkybes, po pranešimo pateikimo kitai Šaliai dienos gauna papildomų nenugalimos jėgos (force majeure) aplinkybes patvirtinančių įrodymų, visi tokie įrodymai kitai Šaliai turi būti pateikti per kiek įmanoma trumpesnį terminą;</w:t>
            </w:r>
          </w:p>
        </w:tc>
      </w:tr>
      <w:tr w:rsidR="00A94403" w:rsidRPr="00C038B6" w14:paraId="54DEFC46" w14:textId="77777777" w:rsidTr="0035671F">
        <w:tc>
          <w:tcPr>
            <w:tcW w:w="9781" w:type="dxa"/>
          </w:tcPr>
          <w:p w14:paraId="023578EB" w14:textId="258DE925" w:rsidR="00A94403" w:rsidRPr="003C025A" w:rsidRDefault="00A94403" w:rsidP="003C025A">
            <w:pPr>
              <w:pStyle w:val="ListParagraph"/>
              <w:tabs>
                <w:tab w:val="left" w:pos="599"/>
                <w:tab w:val="left" w:pos="1418"/>
              </w:tabs>
              <w:ind w:left="0"/>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9.2.3.</w:t>
            </w:r>
            <w:r w:rsidRPr="003C025A">
              <w:rPr>
                <w:rFonts w:ascii="Arial" w:eastAsia="Arial" w:hAnsi="Arial" w:cs="Arial"/>
                <w:sz w:val="18"/>
                <w:szCs w:val="18"/>
                <w:lang w:eastAsia="lt-LT" w:bidi="lt-LT"/>
              </w:rPr>
              <w:tab/>
              <w:t>nenugalimos jėgos (force majeure) aplinkybių pradžia ir planuojama (tikėtina) pabaiga;</w:t>
            </w:r>
          </w:p>
        </w:tc>
      </w:tr>
      <w:tr w:rsidR="00A94403" w:rsidRPr="00C038B6" w14:paraId="1A14CED9" w14:textId="77777777" w:rsidTr="0035671F">
        <w:tc>
          <w:tcPr>
            <w:tcW w:w="9781" w:type="dxa"/>
          </w:tcPr>
          <w:p w14:paraId="3B17489A" w14:textId="65E6D3B9" w:rsidR="00A94403" w:rsidRPr="003C025A" w:rsidRDefault="00A94403" w:rsidP="003C025A">
            <w:pPr>
              <w:tabs>
                <w:tab w:val="left" w:pos="599"/>
                <w:tab w:val="left" w:pos="1418"/>
              </w:tabs>
              <w:jc w:val="both"/>
              <w:rPr>
                <w:rFonts w:ascii="Arial" w:eastAsia="Arial" w:hAnsi="Arial" w:cs="Arial"/>
                <w:sz w:val="18"/>
                <w:szCs w:val="18"/>
                <w:lang w:eastAsia="lt-LT" w:bidi="lt-LT"/>
              </w:rPr>
            </w:pPr>
            <w:r w:rsidRPr="003C025A">
              <w:rPr>
                <w:rFonts w:ascii="Arial" w:eastAsia="Arial" w:hAnsi="Arial" w:cs="Arial"/>
                <w:sz w:val="18"/>
                <w:szCs w:val="18"/>
                <w:lang w:eastAsia="lt-LT" w:bidi="lt-LT"/>
              </w:rPr>
              <w:t>9.2.4.</w:t>
            </w:r>
            <w:r w:rsidRPr="003C025A">
              <w:rPr>
                <w:rFonts w:ascii="Arial" w:eastAsia="Arial" w:hAnsi="Arial" w:cs="Arial"/>
                <w:sz w:val="18"/>
                <w:szCs w:val="18"/>
                <w:lang w:eastAsia="lt-LT" w:bidi="lt-LT"/>
              </w:rPr>
              <w:tab/>
              <w:t>nenugalimos jėgos (force majeure) įtaka tos Sutarties sąlygos įvykdymui, taip pat kitų šios Sutarties sąlygų įvykdymui.</w:t>
            </w:r>
          </w:p>
        </w:tc>
      </w:tr>
      <w:tr w:rsidR="00A94403" w:rsidRPr="00C038B6" w14:paraId="1BB762B9" w14:textId="77777777" w:rsidTr="0035671F">
        <w:tc>
          <w:tcPr>
            <w:tcW w:w="9781" w:type="dxa"/>
          </w:tcPr>
          <w:p w14:paraId="34C863D9" w14:textId="630BAC55" w:rsidR="00A94403" w:rsidRPr="003C025A" w:rsidRDefault="000C6DB0" w:rsidP="000C6DB0">
            <w:pPr>
              <w:pStyle w:val="ListParagraph"/>
              <w:tabs>
                <w:tab w:val="left" w:pos="457"/>
              </w:tabs>
              <w:ind w:left="0"/>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9.3. </w:t>
            </w:r>
            <w:r w:rsidR="00A94403" w:rsidRPr="003C025A">
              <w:rPr>
                <w:rFonts w:ascii="Arial" w:eastAsia="Arial" w:hAnsi="Arial" w:cs="Arial"/>
                <w:sz w:val="18"/>
                <w:szCs w:val="18"/>
                <w:lang w:eastAsia="lt-LT" w:bidi="lt-LT"/>
              </w:rPr>
              <w:t>Esant nenugalimos jėgos (force majeure) aplinkybėms, Šalis atleidžiama nuo savo sutartinių įsipareigojimų vykdymo visam minėtų aplinkybių buvimo laikotarpiui, bet ne ilgiau nei 4 (keturis) mėnesius nuo momento, kai Šalis sužinojo ar turėjo sužinoti apie nenugalimos jėgos (force majeure) aplinkybes.</w:t>
            </w:r>
          </w:p>
          <w:p w14:paraId="2782D3BD" w14:textId="77777777" w:rsidR="00A94403" w:rsidRPr="003C025A" w:rsidRDefault="00A94403" w:rsidP="003C025A">
            <w:pPr>
              <w:pStyle w:val="ListParagraph"/>
              <w:tabs>
                <w:tab w:val="left" w:pos="457"/>
              </w:tabs>
              <w:ind w:left="0"/>
              <w:jc w:val="both"/>
              <w:rPr>
                <w:rFonts w:ascii="Arial" w:eastAsia="Arial" w:hAnsi="Arial" w:cs="Arial"/>
                <w:b/>
                <w:bCs/>
                <w:sz w:val="18"/>
                <w:szCs w:val="18"/>
                <w:lang w:eastAsia="lt-LT" w:bidi="lt-LT"/>
              </w:rPr>
            </w:pPr>
          </w:p>
        </w:tc>
      </w:tr>
      <w:tr w:rsidR="00A94403" w:rsidRPr="00C038B6" w14:paraId="12A769EC" w14:textId="77777777" w:rsidTr="0035671F">
        <w:tc>
          <w:tcPr>
            <w:tcW w:w="9781" w:type="dxa"/>
          </w:tcPr>
          <w:p w14:paraId="0B804623" w14:textId="5F4977E6" w:rsidR="00A94403" w:rsidRPr="003C025A" w:rsidRDefault="000C6DB0" w:rsidP="000C6DB0">
            <w:pPr>
              <w:pStyle w:val="ListParagraph"/>
              <w:tabs>
                <w:tab w:val="left" w:pos="457"/>
              </w:tabs>
              <w:ind w:left="0"/>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9.4. </w:t>
            </w:r>
            <w:r w:rsidR="00A94403" w:rsidRPr="003C025A">
              <w:rPr>
                <w:rFonts w:ascii="Arial" w:eastAsia="Arial" w:hAnsi="Arial" w:cs="Arial"/>
                <w:sz w:val="18"/>
                <w:szCs w:val="18"/>
                <w:lang w:eastAsia="lt-LT" w:bidi="lt-LT"/>
              </w:rPr>
              <w:t>Pasibaigus nenugalimos jėgos (force majeure) aplinkybėms, Šalis, dėl nenugalimos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w:t>
            </w:r>
          </w:p>
        </w:tc>
      </w:tr>
      <w:tr w:rsidR="00A94403" w:rsidRPr="00C038B6" w14:paraId="797A08BA" w14:textId="77777777" w:rsidTr="0035671F">
        <w:tc>
          <w:tcPr>
            <w:tcW w:w="9781" w:type="dxa"/>
          </w:tcPr>
          <w:p w14:paraId="64A1A814" w14:textId="5133074B" w:rsidR="00A94403" w:rsidRPr="003C025A" w:rsidRDefault="000C6DB0" w:rsidP="003C025A">
            <w:pPr>
              <w:pStyle w:val="ListParagraph"/>
              <w:tabs>
                <w:tab w:val="left" w:pos="457"/>
              </w:tabs>
              <w:ind w:left="0"/>
              <w:jc w:val="both"/>
              <w:rPr>
                <w:rFonts w:ascii="Arial" w:eastAsia="Arial" w:hAnsi="Arial" w:cs="Arial"/>
                <w:sz w:val="18"/>
                <w:szCs w:val="18"/>
                <w:lang w:eastAsia="lt-LT" w:bidi="lt-LT"/>
              </w:rPr>
            </w:pPr>
            <w:r>
              <w:rPr>
                <w:rFonts w:ascii="Arial" w:eastAsia="Arial" w:hAnsi="Arial" w:cs="Arial"/>
                <w:sz w:val="18"/>
                <w:szCs w:val="18"/>
                <w:lang w:eastAsia="lt-LT" w:bidi="lt-LT"/>
              </w:rPr>
              <w:t xml:space="preserve">9.5. </w:t>
            </w:r>
            <w:r w:rsidR="00A94403" w:rsidRPr="003C025A">
              <w:rPr>
                <w:rFonts w:ascii="Arial" w:eastAsia="Arial" w:hAnsi="Arial" w:cs="Arial"/>
                <w:sz w:val="18"/>
                <w:szCs w:val="18"/>
                <w:lang w:eastAsia="lt-LT" w:bidi="lt-LT"/>
              </w:rPr>
              <w:t>Kai dėl nenugalimos jėgos (force majeure) aplinkybių Šalis nevykdo savo sutartinių įsipareigojimų daugiau kaip 4 (keturis) mėnesius, kita Šalis turi teisę nutraukti arba sustabdyti Sutartį, raštu apie tai pranešusi Sutarties nevykdančiai Šaliai.</w:t>
            </w:r>
          </w:p>
          <w:p w14:paraId="4F878BAE" w14:textId="77777777" w:rsidR="00A94403" w:rsidRPr="003C025A" w:rsidRDefault="00A94403" w:rsidP="003C025A">
            <w:pPr>
              <w:pStyle w:val="ListParagraph"/>
              <w:tabs>
                <w:tab w:val="left" w:pos="457"/>
              </w:tabs>
              <w:ind w:left="0"/>
              <w:jc w:val="both"/>
              <w:rPr>
                <w:rFonts w:ascii="Arial" w:eastAsia="Arial" w:hAnsi="Arial" w:cs="Arial"/>
                <w:b/>
                <w:bCs/>
                <w:sz w:val="18"/>
                <w:szCs w:val="18"/>
                <w:lang w:eastAsia="lt-LT" w:bidi="lt-LT"/>
              </w:rPr>
            </w:pPr>
          </w:p>
        </w:tc>
      </w:tr>
      <w:tr w:rsidR="00A94403" w:rsidRPr="00C038B6" w14:paraId="57CF181E" w14:textId="77777777" w:rsidTr="0035671F">
        <w:tc>
          <w:tcPr>
            <w:tcW w:w="9781" w:type="dxa"/>
          </w:tcPr>
          <w:p w14:paraId="06111EF3" w14:textId="742307AE" w:rsidR="00A94403" w:rsidRPr="003C025A" w:rsidRDefault="000C6DB0" w:rsidP="000C6DB0">
            <w:pPr>
              <w:pStyle w:val="ListParagraph"/>
              <w:tabs>
                <w:tab w:val="left" w:pos="457"/>
              </w:tabs>
              <w:ind w:left="0"/>
              <w:jc w:val="both"/>
              <w:rPr>
                <w:rFonts w:ascii="Arial" w:eastAsia="Arial" w:hAnsi="Arial" w:cs="Arial"/>
                <w:sz w:val="18"/>
                <w:szCs w:val="18"/>
                <w:lang w:eastAsia="lt-LT" w:bidi="lt-LT"/>
              </w:rPr>
            </w:pPr>
            <w:r>
              <w:rPr>
                <w:rFonts w:ascii="Arial" w:eastAsia="Arial" w:hAnsi="Arial" w:cs="Arial"/>
                <w:sz w:val="18"/>
                <w:szCs w:val="18"/>
                <w:lang w:eastAsia="lt-LT" w:bidi="lt-LT"/>
              </w:rPr>
              <w:lastRenderedPageBreak/>
              <w:t xml:space="preserve">9.6. </w:t>
            </w:r>
            <w:r w:rsidR="00A94403" w:rsidRPr="003C025A">
              <w:rPr>
                <w:rFonts w:ascii="Arial" w:eastAsia="Arial" w:hAnsi="Arial" w:cs="Arial"/>
                <w:sz w:val="18"/>
                <w:szCs w:val="18"/>
                <w:lang w:eastAsia="lt-LT" w:bidi="lt-LT"/>
              </w:rPr>
              <w:t>Sutarties nutraukimas nepanaikina pareigos sumokėti už iki Sutarties nutraukimo atliktus darbus ir (ar) pristatytas prekes, ir (ar) atliktus darbus, ir kitos Šalies teisės reikalauti atlyginti netesybas bei nuostolius, atsiradusius dėl Sutarties nevykdymo ar netinkamo vykdymo iki nenugalimos jėgos (force majeure) aplinkybių atsiradimo.</w:t>
            </w:r>
          </w:p>
          <w:p w14:paraId="34778F69" w14:textId="77777777" w:rsidR="00A94403" w:rsidRPr="003C025A" w:rsidRDefault="00A94403" w:rsidP="003C025A">
            <w:pPr>
              <w:pStyle w:val="ListParagraph"/>
              <w:tabs>
                <w:tab w:val="left" w:pos="457"/>
              </w:tabs>
              <w:ind w:left="0"/>
              <w:jc w:val="both"/>
              <w:rPr>
                <w:rFonts w:ascii="Arial" w:eastAsia="Arial" w:hAnsi="Arial" w:cs="Arial"/>
                <w:b/>
                <w:bCs/>
                <w:sz w:val="18"/>
                <w:szCs w:val="18"/>
                <w:lang w:eastAsia="lt-LT" w:bidi="lt-LT"/>
              </w:rPr>
            </w:pPr>
          </w:p>
        </w:tc>
      </w:tr>
      <w:tr w:rsidR="00A92EAD" w:rsidRPr="00C038B6" w14:paraId="2C6E60C3" w14:textId="77777777" w:rsidTr="0035671F">
        <w:tc>
          <w:tcPr>
            <w:tcW w:w="9781" w:type="dxa"/>
          </w:tcPr>
          <w:p w14:paraId="17C96115" w14:textId="77777777" w:rsidR="00A92EAD" w:rsidRPr="00AF2DD6" w:rsidRDefault="00A92EAD" w:rsidP="000C6DB0">
            <w:pPr>
              <w:pStyle w:val="ListParagraph"/>
              <w:tabs>
                <w:tab w:val="left" w:pos="457"/>
              </w:tabs>
              <w:ind w:left="0"/>
              <w:jc w:val="both"/>
              <w:rPr>
                <w:rFonts w:ascii="Arial" w:eastAsia="Arial" w:hAnsi="Arial" w:cs="Arial"/>
                <w:sz w:val="18"/>
                <w:szCs w:val="18"/>
                <w:lang w:eastAsia="lt-LT" w:bidi="lt-LT"/>
              </w:rPr>
            </w:pPr>
          </w:p>
          <w:p w14:paraId="139B3ADA" w14:textId="77777777" w:rsidR="00A92EAD" w:rsidRDefault="00A92EAD" w:rsidP="000C6DB0">
            <w:pPr>
              <w:pStyle w:val="ListParagraph"/>
              <w:tabs>
                <w:tab w:val="left" w:pos="457"/>
              </w:tabs>
              <w:ind w:left="0"/>
              <w:jc w:val="both"/>
              <w:rPr>
                <w:rFonts w:ascii="Arial" w:eastAsia="Arial" w:hAnsi="Arial" w:cs="Arial"/>
                <w:b/>
                <w:bCs/>
                <w:sz w:val="18"/>
                <w:szCs w:val="18"/>
                <w:lang w:val="en-US" w:eastAsia="lt-LT" w:bidi="lt-LT"/>
              </w:rPr>
            </w:pPr>
            <w:r w:rsidRPr="00A92EAD">
              <w:rPr>
                <w:rFonts w:ascii="Arial" w:eastAsia="Arial" w:hAnsi="Arial" w:cs="Arial"/>
                <w:b/>
                <w:bCs/>
                <w:sz w:val="18"/>
                <w:szCs w:val="18"/>
                <w:lang w:val="en-US" w:eastAsia="lt-LT" w:bidi="lt-LT"/>
              </w:rPr>
              <w:t>10. U</w:t>
            </w:r>
            <w:r w:rsidRPr="00A92EAD">
              <w:rPr>
                <w:rFonts w:ascii="Arial" w:eastAsia="Arial" w:hAnsi="Arial" w:cs="Arial"/>
                <w:b/>
                <w:bCs/>
                <w:sz w:val="18"/>
                <w:szCs w:val="18"/>
                <w:lang w:eastAsia="lt-LT" w:bidi="lt-LT"/>
              </w:rPr>
              <w:t>ŽTIKRINIMAI IR DRAUDIMAS</w:t>
            </w:r>
            <w:r w:rsidRPr="00A92EAD">
              <w:rPr>
                <w:rFonts w:ascii="Arial" w:eastAsia="Arial" w:hAnsi="Arial" w:cs="Arial"/>
                <w:b/>
                <w:bCs/>
                <w:sz w:val="18"/>
                <w:szCs w:val="18"/>
                <w:lang w:val="en-US" w:eastAsia="lt-LT" w:bidi="lt-LT"/>
              </w:rPr>
              <w:t xml:space="preserve"> </w:t>
            </w:r>
          </w:p>
          <w:p w14:paraId="434AECE2" w14:textId="0E3EA060" w:rsidR="00A92EAD" w:rsidRPr="00A92EAD" w:rsidRDefault="00A92EAD" w:rsidP="000C6DB0">
            <w:pPr>
              <w:pStyle w:val="ListParagraph"/>
              <w:tabs>
                <w:tab w:val="left" w:pos="457"/>
              </w:tabs>
              <w:ind w:left="0"/>
              <w:jc w:val="both"/>
              <w:rPr>
                <w:rFonts w:ascii="Arial" w:eastAsia="Arial" w:hAnsi="Arial" w:cs="Arial"/>
                <w:b/>
                <w:bCs/>
                <w:sz w:val="18"/>
                <w:szCs w:val="18"/>
                <w:lang w:val="en-US" w:eastAsia="lt-LT" w:bidi="lt-LT"/>
              </w:rPr>
            </w:pPr>
          </w:p>
        </w:tc>
      </w:tr>
      <w:tr w:rsidR="00A92EAD" w:rsidRPr="00C038B6" w14:paraId="0E3C9367" w14:textId="77777777" w:rsidTr="0035671F">
        <w:tc>
          <w:tcPr>
            <w:tcW w:w="9781" w:type="dxa"/>
          </w:tcPr>
          <w:p w14:paraId="338B9E16" w14:textId="76FC04B3" w:rsidR="00C63228" w:rsidRPr="00B6304E" w:rsidRDefault="00A92EAD" w:rsidP="002E4EB9">
            <w:pPr>
              <w:pStyle w:val="NoSpacing"/>
              <w:tabs>
                <w:tab w:val="left" w:pos="851"/>
              </w:tabs>
              <w:spacing w:line="264" w:lineRule="auto"/>
              <w:jc w:val="both"/>
              <w:rPr>
                <w:lang w:val="lt-LT" w:eastAsia="lt-LT" w:bidi="lt-LT"/>
              </w:rPr>
            </w:pPr>
            <w:r w:rsidRPr="000C0C01">
              <w:rPr>
                <w:rFonts w:ascii="Arial" w:eastAsia="Arial" w:hAnsi="Arial" w:cs="Arial"/>
                <w:sz w:val="18"/>
                <w:szCs w:val="18"/>
                <w:lang w:val="lt-LT" w:eastAsia="lt-LT" w:bidi="lt-LT"/>
              </w:rPr>
              <w:t>10.1. Pardavėjas</w:t>
            </w:r>
            <w:r w:rsidRPr="000C0C01">
              <w:rPr>
                <w:rFonts w:ascii="Arial" w:hAnsi="Arial" w:cs="Arial"/>
                <w:sz w:val="18"/>
                <w:szCs w:val="18"/>
                <w:lang w:val="lt-LT"/>
              </w:rPr>
              <w:t xml:space="preserve"> per 5 (penkias) darbo dienas nuo Sutarties pasirašymo dienos privalo pateikti Pirkėjui sutarties įvykdymo užtikrinimą. Sutarties sąlygų įvykdymo užtikrinimo pateikimui, jo turiniui ir formai keliami reikalavimai: </w:t>
            </w:r>
          </w:p>
        </w:tc>
      </w:tr>
      <w:tr w:rsidR="00A92EAD" w:rsidRPr="00C038B6" w14:paraId="2BA645AC" w14:textId="77777777" w:rsidTr="0035671F">
        <w:tc>
          <w:tcPr>
            <w:tcW w:w="9781" w:type="dxa"/>
          </w:tcPr>
          <w:p w14:paraId="3FCEBBE3" w14:textId="08435536" w:rsidR="00A92EAD" w:rsidRPr="000C0C01" w:rsidRDefault="00A92EAD" w:rsidP="00A92EAD">
            <w:pPr>
              <w:pStyle w:val="NoSpacing"/>
              <w:tabs>
                <w:tab w:val="left" w:pos="851"/>
              </w:tabs>
              <w:spacing w:line="264" w:lineRule="auto"/>
              <w:jc w:val="both"/>
              <w:rPr>
                <w:rFonts w:ascii="Arial" w:hAnsi="Arial" w:cs="Arial"/>
                <w:sz w:val="18"/>
                <w:szCs w:val="18"/>
                <w:lang w:val="lt-LT"/>
              </w:rPr>
            </w:pPr>
            <w:r w:rsidRPr="000C0C01">
              <w:rPr>
                <w:rFonts w:ascii="Arial" w:eastAsia="Arial" w:hAnsi="Arial" w:cs="Arial"/>
                <w:sz w:val="18"/>
                <w:szCs w:val="18"/>
                <w:lang w:val="lt-LT" w:eastAsia="lt-LT" w:bidi="lt-LT"/>
              </w:rPr>
              <w:t xml:space="preserve">10.1.1. </w:t>
            </w:r>
            <w:r w:rsidRPr="000C0C01">
              <w:rPr>
                <w:rFonts w:ascii="Arial" w:hAnsi="Arial" w:cs="Arial"/>
                <w:sz w:val="18"/>
                <w:szCs w:val="18"/>
                <w:lang w:val="lt-LT"/>
              </w:rPr>
              <w:t>Sutarties įvykdymas užtikrinamas Lietuvos Respublikoje ar užsienyje registruoto banko</w:t>
            </w:r>
            <w:r w:rsidR="000C0C01" w:rsidRPr="000C0C01">
              <w:rPr>
                <w:rFonts w:ascii="Arial" w:hAnsi="Arial" w:cs="Arial"/>
                <w:sz w:val="18"/>
                <w:szCs w:val="18"/>
                <w:lang w:val="lt-LT"/>
              </w:rPr>
              <w:t xml:space="preserve"> garantija</w:t>
            </w:r>
            <w:r w:rsidRPr="000C0C01">
              <w:rPr>
                <w:rFonts w:ascii="Arial" w:hAnsi="Arial" w:cs="Arial"/>
                <w:sz w:val="18"/>
                <w:szCs w:val="18"/>
                <w:lang w:val="lt-LT"/>
              </w:rPr>
              <w:t xml:space="preserve"> ar Lietuvos Respublikoje ar užsienyje registruotos draudimo bendrovės laidavimo raštu (pateikia jį su tinkamai patvirtinta laidavimo draudimo liudijimo (poliso) kopija).</w:t>
            </w:r>
          </w:p>
          <w:p w14:paraId="58AE23F5" w14:textId="790AD65E" w:rsidR="00A92EAD" w:rsidRPr="000C0C01" w:rsidRDefault="00A92EAD" w:rsidP="00A92EAD">
            <w:pPr>
              <w:pStyle w:val="NoSpacing"/>
              <w:tabs>
                <w:tab w:val="left" w:pos="851"/>
              </w:tabs>
              <w:spacing w:line="264" w:lineRule="auto"/>
              <w:jc w:val="both"/>
              <w:rPr>
                <w:rFonts w:ascii="Arial" w:eastAsia="Arial" w:hAnsi="Arial" w:cs="Arial"/>
                <w:sz w:val="18"/>
                <w:szCs w:val="18"/>
                <w:lang w:val="lt-LT" w:eastAsia="lt-LT" w:bidi="lt-LT"/>
              </w:rPr>
            </w:pPr>
          </w:p>
        </w:tc>
      </w:tr>
      <w:tr w:rsidR="00A92EAD" w:rsidRPr="00C038B6" w14:paraId="5A7D1A94" w14:textId="77777777" w:rsidTr="0035671F">
        <w:tc>
          <w:tcPr>
            <w:tcW w:w="9781" w:type="dxa"/>
          </w:tcPr>
          <w:p w14:paraId="2E03299B" w14:textId="3D4D3F70" w:rsidR="00A92EAD" w:rsidRPr="000C0C01" w:rsidRDefault="00A92EAD" w:rsidP="000C0C01">
            <w:pPr>
              <w:pStyle w:val="NoSpacing"/>
              <w:tabs>
                <w:tab w:val="left" w:pos="851"/>
              </w:tabs>
              <w:spacing w:line="264" w:lineRule="auto"/>
              <w:jc w:val="both"/>
              <w:rPr>
                <w:rFonts w:ascii="Arial" w:hAnsi="Arial" w:cs="Arial"/>
                <w:sz w:val="18"/>
                <w:szCs w:val="18"/>
                <w:lang w:val="lt-LT"/>
              </w:rPr>
            </w:pPr>
            <w:r w:rsidRPr="000C0C01">
              <w:rPr>
                <w:rFonts w:ascii="Arial" w:eastAsia="Arial" w:hAnsi="Arial" w:cs="Arial"/>
                <w:sz w:val="18"/>
                <w:szCs w:val="18"/>
                <w:lang w:val="lt-LT" w:eastAsia="lt-LT" w:bidi="lt-LT"/>
              </w:rPr>
              <w:t xml:space="preserve">10.1.2. </w:t>
            </w:r>
            <w:r w:rsidR="000C0C01" w:rsidRPr="000C0C01">
              <w:rPr>
                <w:rFonts w:ascii="Arial" w:eastAsia="Arial" w:hAnsi="Arial" w:cs="Arial"/>
                <w:sz w:val="18"/>
                <w:szCs w:val="18"/>
                <w:lang w:val="lt-LT" w:eastAsia="lt-LT" w:bidi="lt-LT"/>
              </w:rPr>
              <w:t>Sutarties įvykdymo užtikrinimo</w:t>
            </w:r>
            <w:r w:rsidRPr="000C0C01">
              <w:rPr>
                <w:rFonts w:ascii="Arial" w:hAnsi="Arial" w:cs="Arial"/>
                <w:sz w:val="18"/>
                <w:szCs w:val="18"/>
                <w:lang w:val="lt-LT"/>
              </w:rPr>
              <w:t xml:space="preserve"> suma – </w:t>
            </w:r>
            <w:r w:rsidR="000C0C01" w:rsidRPr="002E4EB9">
              <w:rPr>
                <w:rFonts w:ascii="Arial" w:hAnsi="Arial" w:cs="Arial"/>
                <w:sz w:val="18"/>
                <w:szCs w:val="18"/>
                <w:lang w:val="pt-BR"/>
              </w:rPr>
              <w:t>3 proc. Sutarties kainos</w:t>
            </w:r>
            <w:r w:rsidRPr="002E4EB9">
              <w:rPr>
                <w:rFonts w:ascii="Arial" w:hAnsi="Arial" w:cs="Arial"/>
                <w:b/>
                <w:sz w:val="18"/>
                <w:szCs w:val="18"/>
                <w:lang w:val="lt-LT"/>
              </w:rPr>
              <w:t>.</w:t>
            </w:r>
            <w:r w:rsidRPr="000C0C01">
              <w:rPr>
                <w:rFonts w:ascii="Arial" w:hAnsi="Arial" w:cs="Arial"/>
                <w:sz w:val="18"/>
                <w:szCs w:val="18"/>
                <w:lang w:val="lt-LT"/>
              </w:rPr>
              <w:t xml:space="preserve"> Galiojimo terminas - Sutarties vykdymo laikotarpis, </w:t>
            </w:r>
            <w:r w:rsidRPr="000C0C01">
              <w:rPr>
                <w:rFonts w:ascii="Arial" w:eastAsia="Calibri" w:hAnsi="Arial" w:cs="Arial"/>
                <w:bCs/>
                <w:sz w:val="18"/>
                <w:szCs w:val="18"/>
                <w:lang w:val="lt-LT"/>
              </w:rPr>
              <w:t>taip pat 30 dienų po Sutarties galiojimo termino pabaigos.</w:t>
            </w:r>
            <w:r w:rsidRPr="000C0C01">
              <w:rPr>
                <w:rFonts w:ascii="Arial" w:hAnsi="Arial" w:cs="Arial"/>
                <w:sz w:val="18"/>
                <w:szCs w:val="18"/>
                <w:lang w:val="lt-LT"/>
              </w:rPr>
              <w:t xml:space="preserve"> Tuo atveju, kai Sutarties vykdymo terminas pratęsiamas, </w:t>
            </w:r>
            <w:r w:rsidR="000C0C01" w:rsidRPr="000C0C01">
              <w:rPr>
                <w:rFonts w:ascii="Arial" w:hAnsi="Arial" w:cs="Arial"/>
                <w:sz w:val="18"/>
                <w:szCs w:val="18"/>
                <w:lang w:val="lt-LT"/>
              </w:rPr>
              <w:t>Pardavėjas</w:t>
            </w:r>
            <w:r w:rsidRPr="000C0C01">
              <w:rPr>
                <w:rFonts w:ascii="Arial" w:hAnsi="Arial" w:cs="Arial"/>
                <w:sz w:val="18"/>
                <w:szCs w:val="18"/>
                <w:lang w:val="lt-LT"/>
              </w:rPr>
              <w:t xml:space="preserve"> privalo pateikti naują (ar pratęstą) Sutarties įvykdymo užtikrinimą naujam galiojimo terminui. Garantijos dalykas - bet koks </w:t>
            </w:r>
            <w:r w:rsidR="000C0C01" w:rsidRPr="000C0C01">
              <w:rPr>
                <w:rFonts w:ascii="Arial" w:hAnsi="Arial" w:cs="Arial"/>
                <w:sz w:val="18"/>
                <w:szCs w:val="18"/>
                <w:lang w:val="lt-LT"/>
              </w:rPr>
              <w:t>Pardavėjo</w:t>
            </w:r>
            <w:r w:rsidRPr="000C0C01">
              <w:rPr>
                <w:rFonts w:ascii="Arial" w:hAnsi="Arial" w:cs="Arial"/>
                <w:sz w:val="18"/>
                <w:szCs w:val="18"/>
                <w:lang w:val="lt-LT"/>
              </w:rPr>
              <w:t xml:space="preserve"> prievolių pagal Sutartį ir jos priedus pažeidimas, dalinis ar visiškas jų nevykdymas ar netinkamas vykdymas. Sutarties įvykdymo užtikrinimo banko garantijoje nurodytos sumos sumokėjimas </w:t>
            </w:r>
            <w:r w:rsidR="000C0C01" w:rsidRPr="000C0C01">
              <w:rPr>
                <w:rFonts w:ascii="Arial" w:hAnsi="Arial" w:cs="Arial"/>
                <w:sz w:val="18"/>
                <w:szCs w:val="18"/>
                <w:lang w:val="lt-LT"/>
              </w:rPr>
              <w:t>Pirkėjui</w:t>
            </w:r>
            <w:r w:rsidRPr="000C0C01">
              <w:rPr>
                <w:rFonts w:ascii="Arial" w:hAnsi="Arial" w:cs="Arial"/>
                <w:sz w:val="18"/>
                <w:szCs w:val="18"/>
                <w:lang w:val="lt-LT"/>
              </w:rPr>
              <w:t xml:space="preserve"> n</w:t>
            </w:r>
            <w:r w:rsidR="000C0C01" w:rsidRPr="000C0C01">
              <w:rPr>
                <w:rFonts w:ascii="Arial" w:hAnsi="Arial" w:cs="Arial"/>
                <w:sz w:val="18"/>
                <w:szCs w:val="18"/>
                <w:lang w:val="lt-LT"/>
              </w:rPr>
              <w:t>ėra</w:t>
            </w:r>
            <w:r w:rsidRPr="000C0C01">
              <w:rPr>
                <w:rFonts w:ascii="Arial" w:hAnsi="Arial" w:cs="Arial"/>
                <w:sz w:val="18"/>
                <w:szCs w:val="18"/>
                <w:lang w:val="lt-LT"/>
              </w:rPr>
              <w:t xml:space="preserve"> siejamas su visišku </w:t>
            </w:r>
            <w:r w:rsidR="000C0C01" w:rsidRPr="000C0C01">
              <w:rPr>
                <w:rFonts w:ascii="Arial" w:hAnsi="Arial" w:cs="Arial"/>
                <w:sz w:val="18"/>
                <w:szCs w:val="18"/>
                <w:lang w:val="lt-LT"/>
              </w:rPr>
              <w:t>Pirkėjo</w:t>
            </w:r>
            <w:r w:rsidRPr="000C0C01">
              <w:rPr>
                <w:rFonts w:ascii="Arial" w:hAnsi="Arial" w:cs="Arial"/>
                <w:sz w:val="18"/>
                <w:szCs w:val="18"/>
                <w:lang w:val="lt-LT"/>
              </w:rPr>
              <w:t xml:space="preserve"> patirtų nuostolių atlyginimu ir neatleidžia </w:t>
            </w:r>
            <w:r w:rsidR="000C0C01" w:rsidRPr="000C0C01">
              <w:rPr>
                <w:rFonts w:ascii="Arial" w:hAnsi="Arial" w:cs="Arial"/>
                <w:sz w:val="18"/>
                <w:szCs w:val="18"/>
                <w:lang w:val="lt-LT"/>
              </w:rPr>
              <w:t>Pardavėjo</w:t>
            </w:r>
            <w:r w:rsidRPr="000C0C01">
              <w:rPr>
                <w:rFonts w:ascii="Arial" w:hAnsi="Arial" w:cs="Arial"/>
                <w:sz w:val="18"/>
                <w:szCs w:val="18"/>
                <w:lang w:val="lt-LT"/>
              </w:rPr>
              <w:t xml:space="preserve"> nuo pareigos juos atlyginti visiškai.</w:t>
            </w:r>
          </w:p>
          <w:p w14:paraId="36183A30" w14:textId="4A5FFA7F" w:rsidR="00A92EAD" w:rsidRPr="000C0C01" w:rsidRDefault="00A92EAD" w:rsidP="00A92EAD">
            <w:pPr>
              <w:pStyle w:val="NoSpacing"/>
              <w:tabs>
                <w:tab w:val="left" w:pos="851"/>
              </w:tabs>
              <w:spacing w:line="264" w:lineRule="auto"/>
              <w:jc w:val="both"/>
              <w:rPr>
                <w:rFonts w:ascii="Arial" w:eastAsia="Arial" w:hAnsi="Arial" w:cs="Arial"/>
                <w:sz w:val="18"/>
                <w:szCs w:val="18"/>
                <w:lang w:val="lt-LT" w:eastAsia="lt-LT" w:bidi="lt-LT"/>
              </w:rPr>
            </w:pPr>
          </w:p>
        </w:tc>
      </w:tr>
      <w:tr w:rsidR="000C0C01" w:rsidRPr="00C038B6" w14:paraId="2DC93C81" w14:textId="77777777" w:rsidTr="0035671F">
        <w:tc>
          <w:tcPr>
            <w:tcW w:w="9781" w:type="dxa"/>
          </w:tcPr>
          <w:p w14:paraId="65F30C60" w14:textId="2E8299B5" w:rsidR="000C0C01" w:rsidRPr="000C0C01" w:rsidRDefault="000C0C01" w:rsidP="000C0C01">
            <w:pPr>
              <w:pStyle w:val="NoSpacing"/>
              <w:tabs>
                <w:tab w:val="left" w:pos="851"/>
              </w:tabs>
              <w:spacing w:line="264" w:lineRule="auto"/>
              <w:jc w:val="both"/>
              <w:rPr>
                <w:rFonts w:ascii="Arial" w:hAnsi="Arial" w:cs="Arial"/>
                <w:sz w:val="18"/>
                <w:szCs w:val="18"/>
                <w:lang w:val="lt-LT"/>
              </w:rPr>
            </w:pPr>
            <w:r w:rsidRPr="000C0C01">
              <w:rPr>
                <w:rFonts w:ascii="Arial" w:eastAsia="Arial" w:hAnsi="Arial" w:cs="Arial"/>
                <w:sz w:val="18"/>
                <w:szCs w:val="18"/>
                <w:lang w:val="lt-LT" w:eastAsia="lt-LT" w:bidi="lt-LT"/>
              </w:rPr>
              <w:t>10.1.3. Sutarties įvykdymo užtikrinimo</w:t>
            </w:r>
            <w:r w:rsidRPr="000C0C01">
              <w:rPr>
                <w:rFonts w:ascii="Arial" w:hAnsi="Arial" w:cs="Arial"/>
                <w:sz w:val="18"/>
                <w:szCs w:val="18"/>
                <w:lang w:val="lt-LT"/>
              </w:rPr>
              <w:t xml:space="preserve"> sumos išmokėjimo Pirkėjui sąlygos ir tvarka: per 10 (dešimt) darbo dienų nuo pirmo raštiško Pirkėjui pranešimo garantui apie Pardavėjo Sutartyje nustatytų prievolių pažeidimą, dalinį ar visišką jų nevykdymą ar netinkamą vykdymą. Garantas neturi teisės reikalauti, kad Pirkėjas pagrįstų savo reikalavimą. Pirkėjas pranešime garantui nurodys, kad garantijos suma jam priklauso dėl to, kad Pardavėjas dalinai ar visiškai neįvykdė Sutarties sąlygų ar kitaip pažeidė sutartį.</w:t>
            </w:r>
          </w:p>
          <w:p w14:paraId="3EE9E37E" w14:textId="382E999D" w:rsidR="000C0C01" w:rsidRPr="000C0C01" w:rsidRDefault="000C0C01" w:rsidP="000C0C01">
            <w:pPr>
              <w:pStyle w:val="NoSpacing"/>
              <w:tabs>
                <w:tab w:val="left" w:pos="851"/>
              </w:tabs>
              <w:spacing w:line="264" w:lineRule="auto"/>
              <w:jc w:val="both"/>
              <w:rPr>
                <w:rFonts w:ascii="Arial" w:eastAsia="Arial" w:hAnsi="Arial" w:cs="Arial"/>
                <w:sz w:val="18"/>
                <w:szCs w:val="18"/>
                <w:lang w:val="lt-LT" w:eastAsia="lt-LT" w:bidi="lt-LT"/>
              </w:rPr>
            </w:pPr>
          </w:p>
        </w:tc>
      </w:tr>
      <w:tr w:rsidR="000C0C01" w:rsidRPr="00C038B6" w14:paraId="19358360" w14:textId="77777777" w:rsidTr="0035671F">
        <w:tc>
          <w:tcPr>
            <w:tcW w:w="9781" w:type="dxa"/>
          </w:tcPr>
          <w:p w14:paraId="5E19F437" w14:textId="14450C55" w:rsidR="000C0C01" w:rsidRPr="000C0C01" w:rsidRDefault="000C0C01" w:rsidP="000C0C01">
            <w:pPr>
              <w:pStyle w:val="NoSpacing"/>
              <w:tabs>
                <w:tab w:val="left" w:pos="851"/>
              </w:tabs>
              <w:spacing w:line="264" w:lineRule="auto"/>
              <w:jc w:val="both"/>
              <w:rPr>
                <w:rFonts w:ascii="Arial" w:hAnsi="Arial" w:cs="Arial"/>
                <w:sz w:val="18"/>
                <w:szCs w:val="18"/>
                <w:lang w:val="lt-LT"/>
              </w:rPr>
            </w:pPr>
            <w:r w:rsidRPr="000C0C01">
              <w:rPr>
                <w:rFonts w:ascii="Arial" w:eastAsia="Arial" w:hAnsi="Arial" w:cs="Arial"/>
                <w:sz w:val="18"/>
                <w:szCs w:val="18"/>
                <w:lang w:val="lt-LT" w:eastAsia="lt-LT" w:bidi="lt-LT"/>
              </w:rPr>
              <w:t xml:space="preserve">10.1.4. </w:t>
            </w:r>
            <w:r w:rsidRPr="000C0C01">
              <w:rPr>
                <w:rFonts w:ascii="Arial" w:hAnsi="Arial" w:cs="Arial"/>
                <w:sz w:val="18"/>
                <w:szCs w:val="18"/>
                <w:lang w:val="lt-LT"/>
              </w:rPr>
              <w:t xml:space="preserve">Jeigu Pirkėjas pasinaudoja Sutarties įvykdymo užtikrinimu, Pardavėjas, siekdamas toliau vykdyti Sutarties įsipareigojimus, per 10 (dešimt) darbo dienų privalo Pirkėjui pateikti naują Sutarties sąlygų įvykdymo užtikrinimą ne mažesnei kaip šios Sutarties 10.1.2 punkte nurodytai sumai. Vėlesni su Sutartimi susijusių dokumentų pakeitimai ar papildymai neturės įtakos garanto įsipareigojimų pagal Sutarties sąlygų įvykdymo garantiją </w:t>
            </w:r>
            <w:proofErr w:type="spellStart"/>
            <w:r w:rsidRPr="000C0C01">
              <w:rPr>
                <w:rFonts w:ascii="Arial" w:hAnsi="Arial" w:cs="Arial"/>
                <w:sz w:val="18"/>
                <w:szCs w:val="18"/>
                <w:lang w:val="lt-LT"/>
              </w:rPr>
              <w:t>vykdytinumui</w:t>
            </w:r>
            <w:proofErr w:type="spellEnd"/>
            <w:r w:rsidRPr="000C0C01">
              <w:rPr>
                <w:rFonts w:ascii="Arial" w:hAnsi="Arial" w:cs="Arial"/>
                <w:sz w:val="18"/>
                <w:szCs w:val="18"/>
                <w:lang w:val="lt-LT"/>
              </w:rPr>
              <w:t xml:space="preserve"> ar apimčiai ir neatleis garanto nuo visiško įsipareigojimų pagal Sutarties sąlygai įvykdymo garantiją vykdymo.  </w:t>
            </w:r>
          </w:p>
          <w:p w14:paraId="3D9506E0" w14:textId="24BAD047" w:rsidR="000C0C01" w:rsidRPr="000C0C01" w:rsidRDefault="000C0C01" w:rsidP="000C0C01">
            <w:pPr>
              <w:pStyle w:val="NoSpacing"/>
              <w:tabs>
                <w:tab w:val="left" w:pos="851"/>
              </w:tabs>
              <w:spacing w:line="264" w:lineRule="auto"/>
              <w:jc w:val="both"/>
              <w:rPr>
                <w:rFonts w:ascii="Arial" w:eastAsia="Arial" w:hAnsi="Arial" w:cs="Arial"/>
                <w:sz w:val="18"/>
                <w:szCs w:val="18"/>
                <w:lang w:val="lt-LT" w:eastAsia="lt-LT" w:bidi="lt-LT"/>
              </w:rPr>
            </w:pPr>
          </w:p>
        </w:tc>
      </w:tr>
      <w:tr w:rsidR="00A94403" w:rsidRPr="00C038B6" w14:paraId="63247C61" w14:textId="77777777" w:rsidTr="0035671F">
        <w:tc>
          <w:tcPr>
            <w:tcW w:w="9781" w:type="dxa"/>
          </w:tcPr>
          <w:p w14:paraId="5AF26CCD" w14:textId="77777777" w:rsidR="00A94403" w:rsidRPr="0087306A" w:rsidRDefault="00A94403" w:rsidP="006B30D3">
            <w:pPr>
              <w:pStyle w:val="ListParagraph"/>
              <w:tabs>
                <w:tab w:val="left" w:pos="709"/>
              </w:tabs>
              <w:ind w:left="0"/>
              <w:jc w:val="both"/>
              <w:rPr>
                <w:rFonts w:ascii="Arial" w:eastAsia="Arial" w:hAnsi="Arial" w:cs="Arial"/>
                <w:b/>
                <w:bCs/>
                <w:sz w:val="18"/>
                <w:szCs w:val="18"/>
                <w:lang w:eastAsia="lt-LT" w:bidi="lt-LT"/>
              </w:rPr>
            </w:pPr>
          </w:p>
          <w:p w14:paraId="4C1E8C90" w14:textId="20307C00" w:rsidR="00A94403" w:rsidRPr="0087306A" w:rsidRDefault="000C6DB0" w:rsidP="000C6DB0">
            <w:pPr>
              <w:pStyle w:val="ListParagraph"/>
              <w:tabs>
                <w:tab w:val="left" w:pos="709"/>
              </w:tabs>
              <w:ind w:left="0"/>
              <w:jc w:val="both"/>
              <w:rPr>
                <w:rFonts w:ascii="Arial" w:eastAsia="Arial" w:hAnsi="Arial" w:cs="Arial"/>
                <w:b/>
                <w:bCs/>
                <w:sz w:val="18"/>
                <w:szCs w:val="18"/>
                <w:lang w:eastAsia="lt-LT" w:bidi="lt-LT"/>
              </w:rPr>
            </w:pPr>
            <w:r>
              <w:rPr>
                <w:rFonts w:ascii="Arial" w:eastAsia="Arial" w:hAnsi="Arial" w:cs="Arial"/>
                <w:b/>
                <w:bCs/>
                <w:sz w:val="18"/>
                <w:szCs w:val="18"/>
                <w:lang w:eastAsia="lt-LT" w:bidi="lt-LT"/>
              </w:rPr>
              <w:t>1</w:t>
            </w:r>
            <w:r w:rsidR="00C2093D">
              <w:rPr>
                <w:rFonts w:ascii="Arial" w:eastAsia="Arial" w:hAnsi="Arial" w:cs="Arial"/>
                <w:b/>
                <w:bCs/>
                <w:sz w:val="18"/>
                <w:szCs w:val="18"/>
                <w:lang w:eastAsia="lt-LT" w:bidi="lt-LT"/>
              </w:rPr>
              <w:t>1</w:t>
            </w:r>
            <w:r>
              <w:rPr>
                <w:rFonts w:ascii="Arial" w:eastAsia="Arial" w:hAnsi="Arial" w:cs="Arial"/>
                <w:b/>
                <w:bCs/>
                <w:sz w:val="18"/>
                <w:szCs w:val="18"/>
                <w:lang w:eastAsia="lt-LT" w:bidi="lt-LT"/>
              </w:rPr>
              <w:t xml:space="preserve">. </w:t>
            </w:r>
            <w:r w:rsidR="00A94403" w:rsidRPr="0087306A">
              <w:rPr>
                <w:rFonts w:ascii="Arial" w:eastAsia="Arial" w:hAnsi="Arial" w:cs="Arial"/>
                <w:b/>
                <w:bCs/>
                <w:sz w:val="18"/>
                <w:szCs w:val="18"/>
                <w:lang w:eastAsia="lt-LT" w:bidi="lt-LT"/>
              </w:rPr>
              <w:t>KITOS SUTARTIES SĄLYGOS</w:t>
            </w:r>
          </w:p>
          <w:p w14:paraId="3E80DCFE" w14:textId="3D0035D9" w:rsidR="00A94403" w:rsidRPr="0087306A" w:rsidRDefault="00A94403" w:rsidP="006B30D3">
            <w:pPr>
              <w:pStyle w:val="ListParagraph"/>
              <w:tabs>
                <w:tab w:val="left" w:pos="709"/>
              </w:tabs>
              <w:ind w:left="0"/>
              <w:jc w:val="both"/>
              <w:rPr>
                <w:rFonts w:ascii="Arial" w:eastAsia="Arial" w:hAnsi="Arial" w:cs="Arial"/>
                <w:b/>
                <w:bCs/>
                <w:sz w:val="18"/>
                <w:szCs w:val="18"/>
                <w:lang w:eastAsia="lt-LT" w:bidi="lt-LT"/>
              </w:rPr>
            </w:pPr>
          </w:p>
        </w:tc>
      </w:tr>
      <w:tr w:rsidR="00A94403" w:rsidRPr="00C038B6" w14:paraId="602717B8" w14:textId="77777777" w:rsidTr="0035671F">
        <w:tc>
          <w:tcPr>
            <w:tcW w:w="9781" w:type="dxa"/>
          </w:tcPr>
          <w:p w14:paraId="349C5D98" w14:textId="208C734E" w:rsidR="00A94403" w:rsidRPr="000C6DB0" w:rsidRDefault="000C6DB0" w:rsidP="000C6DB0">
            <w:pPr>
              <w:tabs>
                <w:tab w:val="left" w:pos="599"/>
              </w:tabs>
              <w:jc w:val="both"/>
              <w:rPr>
                <w:rFonts w:ascii="Arial" w:eastAsia="Arial" w:hAnsi="Arial" w:cs="Arial"/>
                <w:sz w:val="18"/>
                <w:szCs w:val="18"/>
                <w:lang w:eastAsia="lt-LT" w:bidi="lt-LT"/>
              </w:rPr>
            </w:pPr>
            <w:r>
              <w:rPr>
                <w:rFonts w:ascii="Arial" w:eastAsia="Arial" w:hAnsi="Arial" w:cs="Arial"/>
                <w:sz w:val="18"/>
                <w:szCs w:val="18"/>
                <w:lang w:eastAsia="lt-LT" w:bidi="lt-LT"/>
              </w:rPr>
              <w:t>1</w:t>
            </w:r>
            <w:r w:rsidR="00C2093D">
              <w:rPr>
                <w:rFonts w:ascii="Arial" w:eastAsia="Arial" w:hAnsi="Arial" w:cs="Arial"/>
                <w:sz w:val="18"/>
                <w:szCs w:val="18"/>
                <w:lang w:eastAsia="lt-LT" w:bidi="lt-LT"/>
              </w:rPr>
              <w:t>1</w:t>
            </w:r>
            <w:r>
              <w:rPr>
                <w:rFonts w:ascii="Arial" w:eastAsia="Arial" w:hAnsi="Arial" w:cs="Arial"/>
                <w:sz w:val="18"/>
                <w:szCs w:val="18"/>
                <w:lang w:eastAsia="lt-LT" w:bidi="lt-LT"/>
              </w:rPr>
              <w:t xml:space="preserve">.1. </w:t>
            </w:r>
            <w:r w:rsidR="00A94403" w:rsidRPr="000C6DB0">
              <w:rPr>
                <w:rFonts w:ascii="Arial" w:eastAsia="Arial" w:hAnsi="Arial" w:cs="Arial"/>
                <w:sz w:val="18"/>
                <w:szCs w:val="18"/>
                <w:lang w:eastAsia="lt-LT" w:bidi="lt-LT"/>
              </w:rPr>
              <w:t>Jeigu nenustatyta kitaip, Sutarti</w:t>
            </w:r>
            <w:r w:rsidR="00C63228">
              <w:rPr>
                <w:rFonts w:ascii="Arial" w:eastAsia="Arial" w:hAnsi="Arial" w:cs="Arial"/>
                <w:sz w:val="18"/>
                <w:szCs w:val="18"/>
                <w:lang w:eastAsia="lt-LT" w:bidi="lt-LT"/>
              </w:rPr>
              <w:t>e</w:t>
            </w:r>
            <w:r w:rsidR="00A94403" w:rsidRPr="000C6DB0">
              <w:rPr>
                <w:rFonts w:ascii="Arial" w:eastAsia="Arial" w:hAnsi="Arial" w:cs="Arial"/>
                <w:sz w:val="18"/>
                <w:szCs w:val="18"/>
                <w:lang w:eastAsia="lt-LT" w:bidi="lt-LT"/>
              </w:rPr>
              <w:t>s pakeitimai įsigalioja nuo pasirašymo dienos ir galioja iki visiško Šalių įsipareigojimų įvykdymo.</w:t>
            </w:r>
          </w:p>
        </w:tc>
      </w:tr>
      <w:tr w:rsidR="00A94403" w:rsidRPr="00C038B6" w14:paraId="3AB0E961" w14:textId="77777777" w:rsidTr="0035671F">
        <w:tc>
          <w:tcPr>
            <w:tcW w:w="9781" w:type="dxa"/>
          </w:tcPr>
          <w:p w14:paraId="73C32202" w14:textId="1FAFE2C0" w:rsidR="00A94403" w:rsidRPr="000C6DB0" w:rsidRDefault="000C6DB0" w:rsidP="000C6DB0">
            <w:pPr>
              <w:tabs>
                <w:tab w:val="left" w:pos="599"/>
              </w:tabs>
              <w:jc w:val="both"/>
              <w:rPr>
                <w:rFonts w:ascii="Arial" w:eastAsia="Arial" w:hAnsi="Arial" w:cs="Arial"/>
                <w:sz w:val="18"/>
                <w:szCs w:val="18"/>
                <w:lang w:eastAsia="lt-LT" w:bidi="lt-LT"/>
              </w:rPr>
            </w:pPr>
            <w:r w:rsidRPr="000C6DB0">
              <w:rPr>
                <w:rFonts w:ascii="Arial" w:eastAsia="Arial" w:hAnsi="Arial" w:cs="Arial"/>
                <w:sz w:val="18"/>
                <w:szCs w:val="18"/>
                <w:lang w:eastAsia="lt-LT" w:bidi="lt-LT"/>
              </w:rPr>
              <w:t>1</w:t>
            </w:r>
            <w:r w:rsidR="00C2093D">
              <w:rPr>
                <w:rFonts w:ascii="Arial" w:eastAsia="Arial" w:hAnsi="Arial" w:cs="Arial"/>
                <w:sz w:val="18"/>
                <w:szCs w:val="18"/>
                <w:lang w:eastAsia="lt-LT" w:bidi="lt-LT"/>
              </w:rPr>
              <w:t>1</w:t>
            </w:r>
            <w:r w:rsidRPr="000C6DB0">
              <w:rPr>
                <w:rFonts w:ascii="Arial" w:eastAsia="Arial" w:hAnsi="Arial" w:cs="Arial"/>
                <w:sz w:val="18"/>
                <w:szCs w:val="18"/>
                <w:lang w:eastAsia="lt-LT" w:bidi="lt-LT"/>
              </w:rPr>
              <w:t xml:space="preserve">.2. </w:t>
            </w:r>
            <w:r w:rsidR="00A94403" w:rsidRPr="000C6DB0">
              <w:rPr>
                <w:rFonts w:ascii="Arial" w:eastAsia="Arial" w:hAnsi="Arial" w:cs="Arial"/>
                <w:sz w:val="18"/>
                <w:szCs w:val="18"/>
                <w:lang w:eastAsia="lt-LT" w:bidi="lt-LT"/>
              </w:rPr>
              <w:t>Sutarties (su visais jos pakeitimais) sąlygos yra konfidencialios ir negali būti bet kokia forma atskleidžiamos tretiesiems asmenims be kitos Sutarties Šalies raštiško sutikimo, išskyrus Įstatymuose numatytus atvejus.</w:t>
            </w:r>
          </w:p>
        </w:tc>
      </w:tr>
      <w:tr w:rsidR="00A94403" w:rsidRPr="00C038B6" w14:paraId="187ED543" w14:textId="77777777" w:rsidTr="0035671F">
        <w:tc>
          <w:tcPr>
            <w:tcW w:w="9781" w:type="dxa"/>
          </w:tcPr>
          <w:p w14:paraId="147082FC" w14:textId="58D5891C" w:rsidR="00A94403" w:rsidRPr="00BD5B7F" w:rsidRDefault="000C6DB0" w:rsidP="00BD5B7F">
            <w:pPr>
              <w:pStyle w:val="ListParagraph"/>
              <w:tabs>
                <w:tab w:val="left" w:pos="599"/>
              </w:tabs>
              <w:ind w:left="32"/>
              <w:jc w:val="both"/>
              <w:rPr>
                <w:rFonts w:ascii="Arial" w:eastAsia="Arial" w:hAnsi="Arial" w:cs="Arial"/>
                <w:b/>
                <w:bCs/>
                <w:sz w:val="18"/>
                <w:szCs w:val="18"/>
                <w:lang w:eastAsia="lt-LT" w:bidi="lt-LT"/>
              </w:rPr>
            </w:pPr>
            <w:r>
              <w:rPr>
                <w:rFonts w:ascii="Arial" w:eastAsia="Arial" w:hAnsi="Arial" w:cs="Arial"/>
                <w:sz w:val="18"/>
                <w:szCs w:val="18"/>
                <w:lang w:eastAsia="lt-LT" w:bidi="lt-LT"/>
              </w:rPr>
              <w:t>1</w:t>
            </w:r>
            <w:r w:rsidR="00C2093D">
              <w:rPr>
                <w:rFonts w:ascii="Arial" w:eastAsia="Arial" w:hAnsi="Arial" w:cs="Arial"/>
                <w:sz w:val="18"/>
                <w:szCs w:val="18"/>
                <w:lang w:eastAsia="lt-LT" w:bidi="lt-LT"/>
              </w:rPr>
              <w:t>1</w:t>
            </w:r>
            <w:r>
              <w:rPr>
                <w:rFonts w:ascii="Arial" w:eastAsia="Arial" w:hAnsi="Arial" w:cs="Arial"/>
                <w:sz w:val="18"/>
                <w:szCs w:val="18"/>
                <w:lang w:eastAsia="lt-LT" w:bidi="lt-LT"/>
              </w:rPr>
              <w:t xml:space="preserve">.3. </w:t>
            </w:r>
            <w:r w:rsidR="00A94403" w:rsidRPr="00BD5B7F">
              <w:rPr>
                <w:rFonts w:ascii="Arial" w:eastAsia="Arial" w:hAnsi="Arial" w:cs="Arial"/>
                <w:sz w:val="18"/>
                <w:szCs w:val="18"/>
                <w:lang w:eastAsia="lt-LT" w:bidi="lt-LT"/>
              </w:rPr>
              <w:t xml:space="preserve">Šalys šios Sutarties rekvizituose nurodytais elektroninio pašto adresais prieš 5 (penkias) kalendorines dienas privalo viena kitą informuoti apie visus planuojamus ir vykdomus viešosios komunikacijos veiksmus, tiesiogiai susijusius su šia Sutartimi (jos pasirašymu, vykdymu), derinti pranešimus spaudai, reklaminę medžiagą ir kitą viešai skelbiamą informaciją, susijusią su šia Sutartimi. </w:t>
            </w:r>
          </w:p>
        </w:tc>
      </w:tr>
      <w:tr w:rsidR="00A94403" w:rsidRPr="00C038B6" w14:paraId="7768C5A3" w14:textId="77777777" w:rsidTr="0035671F">
        <w:tc>
          <w:tcPr>
            <w:tcW w:w="9781" w:type="dxa"/>
          </w:tcPr>
          <w:p w14:paraId="7FE868E8" w14:textId="0A6EC93D" w:rsidR="00A94403" w:rsidRPr="000C6DB0" w:rsidRDefault="000C6DB0" w:rsidP="000C6DB0">
            <w:pPr>
              <w:tabs>
                <w:tab w:val="left" w:pos="599"/>
              </w:tabs>
              <w:jc w:val="both"/>
              <w:rPr>
                <w:rFonts w:ascii="Arial" w:eastAsia="Arial" w:hAnsi="Arial" w:cs="Arial"/>
                <w:sz w:val="18"/>
                <w:szCs w:val="18"/>
                <w:lang w:eastAsia="lt-LT" w:bidi="lt-LT"/>
              </w:rPr>
            </w:pPr>
            <w:r>
              <w:rPr>
                <w:rFonts w:ascii="Arial" w:eastAsia="Arial" w:hAnsi="Arial" w:cs="Arial"/>
                <w:sz w:val="18"/>
                <w:szCs w:val="18"/>
                <w:lang w:eastAsia="lt-LT" w:bidi="lt-LT"/>
              </w:rPr>
              <w:t>1</w:t>
            </w:r>
            <w:r w:rsidR="00C2093D">
              <w:rPr>
                <w:rFonts w:ascii="Arial" w:eastAsia="Arial" w:hAnsi="Arial" w:cs="Arial"/>
                <w:sz w:val="18"/>
                <w:szCs w:val="18"/>
                <w:lang w:eastAsia="lt-LT" w:bidi="lt-LT"/>
              </w:rPr>
              <w:t>1</w:t>
            </w:r>
            <w:r>
              <w:rPr>
                <w:rFonts w:ascii="Arial" w:eastAsia="Arial" w:hAnsi="Arial" w:cs="Arial"/>
                <w:sz w:val="18"/>
                <w:szCs w:val="18"/>
                <w:lang w:eastAsia="lt-LT" w:bidi="lt-LT"/>
              </w:rPr>
              <w:t xml:space="preserve">.4. </w:t>
            </w:r>
            <w:r w:rsidR="00A94403" w:rsidRPr="000C6DB0">
              <w:rPr>
                <w:rFonts w:ascii="Arial" w:eastAsia="Arial" w:hAnsi="Arial" w:cs="Arial"/>
                <w:sz w:val="18"/>
                <w:szCs w:val="18"/>
                <w:lang w:eastAsia="lt-LT" w:bidi="lt-LT"/>
              </w:rPr>
              <w:t>Šalys susitaria, kad Sutarties nuostatos gali būti pakeistos ir (ar) papildytos tik raštišku abiejų Šalių susitarimu, patvirtintu abiejų Šalių parašais. Pardavėjas gali vienašališkai keisti Sutarties BD, jei Sutarties BD pakeitimas neblogina (nesunkina) Pirkėjo padėties ir apie tokį pakeitimą ne vėliau kaip prieš 3 (tris) darbo dienas informuodamas Pirkėją.</w:t>
            </w:r>
          </w:p>
          <w:p w14:paraId="61041E70" w14:textId="77777777" w:rsidR="00A94403" w:rsidRPr="00BD5B7F" w:rsidRDefault="00A94403" w:rsidP="00BD5B7F">
            <w:pPr>
              <w:pStyle w:val="ListParagraph"/>
              <w:tabs>
                <w:tab w:val="left" w:pos="599"/>
              </w:tabs>
              <w:ind w:left="32"/>
              <w:jc w:val="both"/>
              <w:rPr>
                <w:rFonts w:ascii="Arial" w:eastAsia="Arial" w:hAnsi="Arial" w:cs="Arial"/>
                <w:sz w:val="18"/>
                <w:szCs w:val="18"/>
                <w:lang w:eastAsia="lt-LT" w:bidi="lt-LT"/>
              </w:rPr>
            </w:pPr>
          </w:p>
        </w:tc>
      </w:tr>
      <w:tr w:rsidR="00A94403" w:rsidRPr="00C038B6" w14:paraId="7498854F" w14:textId="77777777" w:rsidTr="0035671F">
        <w:tc>
          <w:tcPr>
            <w:tcW w:w="9781" w:type="dxa"/>
          </w:tcPr>
          <w:p w14:paraId="4508E381" w14:textId="7CE87C70" w:rsidR="00A94403" w:rsidRPr="000C6DB0" w:rsidRDefault="000C6DB0" w:rsidP="000C6DB0">
            <w:pPr>
              <w:tabs>
                <w:tab w:val="left" w:pos="599"/>
              </w:tabs>
              <w:jc w:val="both"/>
              <w:rPr>
                <w:rFonts w:ascii="Arial" w:eastAsia="Arial" w:hAnsi="Arial" w:cs="Arial"/>
                <w:sz w:val="18"/>
                <w:szCs w:val="18"/>
                <w:lang w:eastAsia="lt-LT" w:bidi="lt-LT"/>
              </w:rPr>
            </w:pPr>
            <w:r>
              <w:rPr>
                <w:rFonts w:ascii="Arial" w:eastAsia="Arial" w:hAnsi="Arial" w:cs="Arial"/>
                <w:sz w:val="18"/>
                <w:szCs w:val="18"/>
                <w:lang w:eastAsia="lt-LT" w:bidi="lt-LT"/>
              </w:rPr>
              <w:t>1</w:t>
            </w:r>
            <w:r w:rsidR="00C2093D">
              <w:rPr>
                <w:rFonts w:ascii="Arial" w:eastAsia="Arial" w:hAnsi="Arial" w:cs="Arial"/>
                <w:sz w:val="18"/>
                <w:szCs w:val="18"/>
                <w:lang w:eastAsia="lt-LT" w:bidi="lt-LT"/>
              </w:rPr>
              <w:t>1</w:t>
            </w:r>
            <w:r>
              <w:rPr>
                <w:rFonts w:ascii="Arial" w:eastAsia="Arial" w:hAnsi="Arial" w:cs="Arial"/>
                <w:sz w:val="18"/>
                <w:szCs w:val="18"/>
                <w:lang w:eastAsia="lt-LT" w:bidi="lt-LT"/>
              </w:rPr>
              <w:t xml:space="preserve">.5. </w:t>
            </w:r>
            <w:r w:rsidR="00A94403" w:rsidRPr="000C6DB0">
              <w:rPr>
                <w:rFonts w:ascii="Arial" w:eastAsia="Arial" w:hAnsi="Arial" w:cs="Arial"/>
                <w:sz w:val="18"/>
                <w:szCs w:val="18"/>
                <w:lang w:eastAsia="lt-LT" w:bidi="lt-LT"/>
              </w:rPr>
              <w:t>Šalys įsipareigoja ne vėliau kaip prieš 3 (tris) darbo dienas informuoti viena kitą raštu apie Sutartyje nurodytų duomenų / rekvizitų pasikeitimus. Šalis, neįvykdžiusi šių reikalavimų, negali pareikšti pretenzijų ar atsikirtimų, jog kitos Šalies veiksmai, atlikti pagal paskutinius jai žinomus rekvizitus, neatitinka Sutarties sąlygų arba jog ji negavo pranešimų, siųstų pagal tuos rekvizitus.</w:t>
            </w:r>
          </w:p>
          <w:p w14:paraId="7A262BC5" w14:textId="77777777" w:rsidR="00A94403" w:rsidRPr="00BD5B7F" w:rsidRDefault="00A94403" w:rsidP="00BD5B7F">
            <w:pPr>
              <w:pStyle w:val="ListParagraph"/>
              <w:tabs>
                <w:tab w:val="left" w:pos="599"/>
              </w:tabs>
              <w:ind w:left="32"/>
              <w:jc w:val="both"/>
              <w:rPr>
                <w:rFonts w:ascii="Arial" w:eastAsia="Arial" w:hAnsi="Arial" w:cs="Arial"/>
                <w:sz w:val="18"/>
                <w:szCs w:val="18"/>
                <w:lang w:eastAsia="lt-LT" w:bidi="lt-LT"/>
              </w:rPr>
            </w:pPr>
          </w:p>
        </w:tc>
      </w:tr>
      <w:tr w:rsidR="00A94403" w:rsidRPr="00C038B6" w14:paraId="4AFE3310" w14:textId="77777777" w:rsidTr="0035671F">
        <w:tc>
          <w:tcPr>
            <w:tcW w:w="9781" w:type="dxa"/>
          </w:tcPr>
          <w:p w14:paraId="52EE30A4" w14:textId="61DC747E" w:rsidR="00A94403" w:rsidRPr="000C6DB0" w:rsidRDefault="000C6DB0" w:rsidP="000C6DB0">
            <w:pPr>
              <w:tabs>
                <w:tab w:val="left" w:pos="599"/>
              </w:tabs>
              <w:jc w:val="both"/>
              <w:rPr>
                <w:rFonts w:ascii="Arial" w:eastAsia="Arial" w:hAnsi="Arial" w:cs="Arial"/>
                <w:sz w:val="18"/>
                <w:szCs w:val="18"/>
                <w:lang w:eastAsia="lt-LT" w:bidi="lt-LT"/>
              </w:rPr>
            </w:pPr>
            <w:r>
              <w:rPr>
                <w:rFonts w:ascii="Arial" w:eastAsia="Arial" w:hAnsi="Arial" w:cs="Arial"/>
                <w:sz w:val="18"/>
                <w:szCs w:val="18"/>
                <w:lang w:eastAsia="lt-LT" w:bidi="lt-LT"/>
              </w:rPr>
              <w:t>1</w:t>
            </w:r>
            <w:r w:rsidR="00C2093D">
              <w:rPr>
                <w:rFonts w:ascii="Arial" w:eastAsia="Arial" w:hAnsi="Arial" w:cs="Arial"/>
                <w:sz w:val="18"/>
                <w:szCs w:val="18"/>
                <w:lang w:eastAsia="lt-LT" w:bidi="lt-LT"/>
              </w:rPr>
              <w:t>1</w:t>
            </w:r>
            <w:r>
              <w:rPr>
                <w:rFonts w:ascii="Arial" w:eastAsia="Arial" w:hAnsi="Arial" w:cs="Arial"/>
                <w:sz w:val="18"/>
                <w:szCs w:val="18"/>
                <w:lang w:eastAsia="lt-LT" w:bidi="lt-LT"/>
              </w:rPr>
              <w:t xml:space="preserve">.6. </w:t>
            </w:r>
            <w:r w:rsidR="00A94403" w:rsidRPr="000C6DB0">
              <w:rPr>
                <w:rFonts w:ascii="Arial" w:eastAsia="Arial" w:hAnsi="Arial" w:cs="Arial"/>
                <w:sz w:val="18"/>
                <w:szCs w:val="18"/>
                <w:lang w:eastAsia="lt-LT" w:bidi="lt-LT"/>
              </w:rPr>
              <w:t>Jeigu kuri nors šios Sutarties sąlyga yra ar tampa iš dalies ar visiškai negaliojančia, ji nedaro negaliojančiomis likusių šios Sutarties sąlygų. Tokiu atveju Šalys susitaria dėti visas pastangas, kad negaliojanti sąlyga būtų pakeista teisiškai veiksminga norma, kuri, kiek įmanoma, turėtų tą patį rezultatą kaip ir pakeistoji norma.</w:t>
            </w:r>
          </w:p>
        </w:tc>
      </w:tr>
      <w:tr w:rsidR="00A94403" w:rsidRPr="00C038B6" w14:paraId="64EA9D25" w14:textId="77777777" w:rsidTr="0035671F">
        <w:tc>
          <w:tcPr>
            <w:tcW w:w="9781" w:type="dxa"/>
          </w:tcPr>
          <w:p w14:paraId="6B1AEF91" w14:textId="165902CE" w:rsidR="00A94403" w:rsidRPr="000C6DB0" w:rsidRDefault="000C6DB0" w:rsidP="000C6DB0">
            <w:pPr>
              <w:tabs>
                <w:tab w:val="left" w:pos="599"/>
              </w:tabs>
              <w:jc w:val="both"/>
              <w:rPr>
                <w:rFonts w:ascii="Arial" w:eastAsia="Arial" w:hAnsi="Arial" w:cs="Arial"/>
                <w:sz w:val="18"/>
                <w:szCs w:val="18"/>
                <w:lang w:eastAsia="lt-LT" w:bidi="lt-LT"/>
              </w:rPr>
            </w:pPr>
            <w:r>
              <w:rPr>
                <w:rFonts w:ascii="Arial" w:eastAsia="Arial" w:hAnsi="Arial" w:cs="Arial"/>
                <w:sz w:val="18"/>
                <w:szCs w:val="18"/>
                <w:lang w:eastAsia="lt-LT" w:bidi="lt-LT"/>
              </w:rPr>
              <w:t>1</w:t>
            </w:r>
            <w:r w:rsidR="00C2093D">
              <w:rPr>
                <w:rFonts w:ascii="Arial" w:eastAsia="Arial" w:hAnsi="Arial" w:cs="Arial"/>
                <w:sz w:val="18"/>
                <w:szCs w:val="18"/>
                <w:lang w:eastAsia="lt-LT" w:bidi="lt-LT"/>
              </w:rPr>
              <w:t>1</w:t>
            </w:r>
            <w:r>
              <w:rPr>
                <w:rFonts w:ascii="Arial" w:eastAsia="Arial" w:hAnsi="Arial" w:cs="Arial"/>
                <w:sz w:val="18"/>
                <w:szCs w:val="18"/>
                <w:lang w:eastAsia="lt-LT" w:bidi="lt-LT"/>
              </w:rPr>
              <w:t xml:space="preserve">.7. </w:t>
            </w:r>
            <w:r w:rsidR="00A94403" w:rsidRPr="000C6DB0">
              <w:rPr>
                <w:rFonts w:ascii="Arial" w:eastAsia="Arial" w:hAnsi="Arial" w:cs="Arial"/>
                <w:sz w:val="18"/>
                <w:szCs w:val="18"/>
                <w:lang w:eastAsia="lt-LT" w:bidi="lt-LT"/>
              </w:rPr>
              <w:t xml:space="preserve">Ši Sutartis nėra sutikimas naudotis </w:t>
            </w:r>
            <w:r>
              <w:rPr>
                <w:rFonts w:ascii="Arial" w:eastAsia="Arial" w:hAnsi="Arial" w:cs="Arial"/>
                <w:sz w:val="18"/>
                <w:szCs w:val="18"/>
                <w:lang w:eastAsia="lt-LT" w:bidi="lt-LT"/>
              </w:rPr>
              <w:t>Šalių</w:t>
            </w:r>
            <w:r w:rsidR="00A94403" w:rsidRPr="000C6DB0">
              <w:rPr>
                <w:rFonts w:ascii="Arial" w:eastAsia="Arial" w:hAnsi="Arial" w:cs="Arial"/>
                <w:sz w:val="18"/>
                <w:szCs w:val="18"/>
                <w:lang w:eastAsia="lt-LT" w:bidi="lt-LT"/>
              </w:rPr>
              <w:t xml:space="preserve"> priklausančiais prekių ženklais, todėl Sutarties galiojimo metu ir jai pasibaigus draudžiama bet kokia apimtimi bei tikslais naudotis </w:t>
            </w:r>
            <w:r>
              <w:rPr>
                <w:rFonts w:ascii="Arial" w:eastAsia="Arial" w:hAnsi="Arial" w:cs="Arial"/>
                <w:sz w:val="18"/>
                <w:szCs w:val="18"/>
                <w:lang w:eastAsia="lt-LT" w:bidi="lt-LT"/>
              </w:rPr>
              <w:t>Šalių</w:t>
            </w:r>
            <w:r w:rsidR="00A94403" w:rsidRPr="000C6DB0">
              <w:rPr>
                <w:rFonts w:ascii="Arial" w:eastAsia="Arial" w:hAnsi="Arial" w:cs="Arial"/>
                <w:sz w:val="18"/>
                <w:szCs w:val="18"/>
                <w:lang w:eastAsia="lt-LT" w:bidi="lt-LT"/>
              </w:rPr>
              <w:t xml:space="preserve"> priklausančiais prekių ženklais. </w:t>
            </w:r>
            <w:r>
              <w:rPr>
                <w:rFonts w:ascii="Arial" w:eastAsia="Arial" w:hAnsi="Arial" w:cs="Arial"/>
                <w:sz w:val="18"/>
                <w:szCs w:val="18"/>
                <w:lang w:eastAsia="lt-LT" w:bidi="lt-LT"/>
              </w:rPr>
              <w:t xml:space="preserve">Šaliai </w:t>
            </w:r>
            <w:r w:rsidR="00A94403" w:rsidRPr="000C6DB0">
              <w:rPr>
                <w:rFonts w:ascii="Arial" w:eastAsia="Arial" w:hAnsi="Arial" w:cs="Arial"/>
                <w:sz w:val="18"/>
                <w:szCs w:val="18"/>
                <w:lang w:eastAsia="lt-LT" w:bidi="lt-LT"/>
              </w:rPr>
              <w:t xml:space="preserve">priklausančiais prekių ženklais galima naudosis tik gavus rašytinį </w:t>
            </w:r>
            <w:r>
              <w:rPr>
                <w:rFonts w:ascii="Arial" w:eastAsia="Arial" w:hAnsi="Arial" w:cs="Arial"/>
                <w:sz w:val="18"/>
                <w:szCs w:val="18"/>
                <w:lang w:eastAsia="lt-LT" w:bidi="lt-LT"/>
              </w:rPr>
              <w:t>kitos Šalies</w:t>
            </w:r>
            <w:r w:rsidR="00A94403" w:rsidRPr="000C6DB0">
              <w:rPr>
                <w:rFonts w:ascii="Arial" w:eastAsia="Arial" w:hAnsi="Arial" w:cs="Arial"/>
                <w:sz w:val="18"/>
                <w:szCs w:val="18"/>
                <w:lang w:eastAsia="lt-LT" w:bidi="lt-LT"/>
              </w:rPr>
              <w:t xml:space="preserve"> sutikimą dėl konkretaus prekių ženklo naudojimo, kuriuo nustatomos konkrečios prekių ženklo naudojimo tvarka bei sąlygos.</w:t>
            </w:r>
          </w:p>
        </w:tc>
      </w:tr>
      <w:tr w:rsidR="00A94403" w:rsidRPr="00C038B6" w14:paraId="719F6439" w14:textId="77777777" w:rsidTr="0035671F">
        <w:tc>
          <w:tcPr>
            <w:tcW w:w="9781" w:type="dxa"/>
          </w:tcPr>
          <w:p w14:paraId="5CD25E7B" w14:textId="410006BF" w:rsidR="00A94403" w:rsidRPr="000C6DB0" w:rsidRDefault="000C6DB0" w:rsidP="000C6DB0">
            <w:pPr>
              <w:tabs>
                <w:tab w:val="left" w:pos="599"/>
              </w:tabs>
              <w:jc w:val="both"/>
              <w:rPr>
                <w:rFonts w:ascii="Arial" w:eastAsia="Arial" w:hAnsi="Arial" w:cs="Arial"/>
                <w:sz w:val="18"/>
                <w:szCs w:val="18"/>
                <w:lang w:eastAsia="lt-LT" w:bidi="lt-LT"/>
              </w:rPr>
            </w:pPr>
            <w:r w:rsidRPr="000C6DB0">
              <w:rPr>
                <w:rFonts w:ascii="Arial" w:eastAsia="Arial" w:hAnsi="Arial" w:cs="Arial"/>
                <w:sz w:val="18"/>
                <w:szCs w:val="18"/>
                <w:lang w:eastAsia="lt-LT" w:bidi="lt-LT"/>
              </w:rPr>
              <w:t>1</w:t>
            </w:r>
            <w:r w:rsidR="00C2093D">
              <w:rPr>
                <w:rFonts w:ascii="Arial" w:eastAsia="Arial" w:hAnsi="Arial" w:cs="Arial"/>
                <w:sz w:val="18"/>
                <w:szCs w:val="18"/>
                <w:lang w:eastAsia="lt-LT" w:bidi="lt-LT"/>
              </w:rPr>
              <w:t>1</w:t>
            </w:r>
            <w:r>
              <w:rPr>
                <w:rFonts w:ascii="Arial" w:eastAsia="Arial" w:hAnsi="Arial" w:cs="Arial"/>
                <w:sz w:val="18"/>
                <w:szCs w:val="18"/>
                <w:lang w:eastAsia="lt-LT" w:bidi="lt-LT"/>
              </w:rPr>
              <w:t xml:space="preserve">.8. </w:t>
            </w:r>
            <w:r w:rsidR="00A94403" w:rsidRPr="000C6DB0">
              <w:rPr>
                <w:rFonts w:ascii="Arial" w:eastAsia="Arial" w:hAnsi="Arial" w:cs="Arial"/>
                <w:sz w:val="18"/>
                <w:szCs w:val="18"/>
                <w:lang w:eastAsia="lt-LT" w:bidi="lt-LT"/>
              </w:rPr>
              <w:t>Visus Šalių tarpusavio santykius, atsirandančius iš šios Sutarties ir neaptartus jos sąlygose, reglamentuoja Įstatymai.</w:t>
            </w:r>
          </w:p>
        </w:tc>
      </w:tr>
      <w:tr w:rsidR="00A94403" w:rsidRPr="00C038B6" w14:paraId="70A61841" w14:textId="77777777" w:rsidTr="0035671F">
        <w:tc>
          <w:tcPr>
            <w:tcW w:w="9781" w:type="dxa"/>
          </w:tcPr>
          <w:p w14:paraId="29EECCBA" w14:textId="31AEB7D0" w:rsidR="00A94403" w:rsidRPr="000C6DB0" w:rsidRDefault="000C6DB0" w:rsidP="000C6DB0">
            <w:pPr>
              <w:tabs>
                <w:tab w:val="left" w:pos="599"/>
              </w:tabs>
              <w:jc w:val="both"/>
              <w:rPr>
                <w:rFonts w:ascii="Arial" w:eastAsia="Arial" w:hAnsi="Arial" w:cs="Arial"/>
                <w:sz w:val="18"/>
                <w:szCs w:val="18"/>
                <w:lang w:eastAsia="lt-LT" w:bidi="lt-LT"/>
              </w:rPr>
            </w:pPr>
            <w:r w:rsidRPr="000C6DB0">
              <w:rPr>
                <w:rFonts w:ascii="Arial" w:eastAsia="Arial" w:hAnsi="Arial" w:cs="Arial"/>
                <w:sz w:val="18"/>
                <w:szCs w:val="18"/>
                <w:lang w:eastAsia="lt-LT" w:bidi="lt-LT"/>
              </w:rPr>
              <w:t>1</w:t>
            </w:r>
            <w:r w:rsidR="00C2093D">
              <w:rPr>
                <w:rFonts w:ascii="Arial" w:eastAsia="Arial" w:hAnsi="Arial" w:cs="Arial"/>
                <w:sz w:val="18"/>
                <w:szCs w:val="18"/>
                <w:lang w:eastAsia="lt-LT" w:bidi="lt-LT"/>
              </w:rPr>
              <w:t>1</w:t>
            </w:r>
            <w:r w:rsidRPr="000C6DB0">
              <w:rPr>
                <w:rFonts w:ascii="Arial" w:eastAsia="Arial" w:hAnsi="Arial" w:cs="Arial"/>
                <w:sz w:val="18"/>
                <w:szCs w:val="18"/>
                <w:lang w:eastAsia="lt-LT" w:bidi="lt-LT"/>
              </w:rPr>
              <w:t xml:space="preserve">.9. </w:t>
            </w:r>
            <w:r w:rsidR="00A94403" w:rsidRPr="000C6DB0">
              <w:rPr>
                <w:rFonts w:ascii="Arial" w:eastAsia="Arial" w:hAnsi="Arial" w:cs="Arial"/>
                <w:sz w:val="18"/>
                <w:szCs w:val="18"/>
                <w:lang w:eastAsia="lt-LT" w:bidi="lt-LT"/>
              </w:rPr>
              <w:t>Visus ginčus dėl šios Sutarties vykdymo Šalys įsipareigoja spręsti derybomis. Jeigu Šalys šių ginčų negali išspręsti derybomis per 30 (trisdešimt) kalendorinių dienų, jie sprendžiami Lietuvos Respublikos teismuose teisės aktų nustatyta tvarka. Šalys šia Sutartimi nustato teismingumą pagal P</w:t>
            </w:r>
            <w:r w:rsidRPr="000C6DB0">
              <w:rPr>
                <w:rFonts w:ascii="Arial" w:eastAsia="Arial" w:hAnsi="Arial" w:cs="Arial"/>
                <w:sz w:val="18"/>
                <w:szCs w:val="18"/>
                <w:lang w:eastAsia="lt-LT" w:bidi="lt-LT"/>
              </w:rPr>
              <w:t>irkėjo</w:t>
            </w:r>
            <w:r w:rsidR="00A94403" w:rsidRPr="000C6DB0">
              <w:rPr>
                <w:rFonts w:ascii="Arial" w:eastAsia="Arial" w:hAnsi="Arial" w:cs="Arial"/>
                <w:sz w:val="18"/>
                <w:szCs w:val="18"/>
                <w:lang w:eastAsia="lt-LT" w:bidi="lt-LT"/>
              </w:rPr>
              <w:t xml:space="preserve"> buveinės vietą.</w:t>
            </w:r>
          </w:p>
        </w:tc>
      </w:tr>
      <w:tr w:rsidR="00A94403" w:rsidRPr="00C038B6" w14:paraId="30367C54" w14:textId="77777777" w:rsidTr="0035671F">
        <w:tc>
          <w:tcPr>
            <w:tcW w:w="9781" w:type="dxa"/>
          </w:tcPr>
          <w:p w14:paraId="11A63EB3" w14:textId="642742EC" w:rsidR="00A94403" w:rsidRPr="000C6DB0" w:rsidRDefault="000C6DB0" w:rsidP="000C6DB0">
            <w:pPr>
              <w:pStyle w:val="ListParagraph"/>
              <w:tabs>
                <w:tab w:val="left" w:pos="599"/>
              </w:tabs>
              <w:ind w:left="32"/>
              <w:jc w:val="both"/>
              <w:rPr>
                <w:rFonts w:ascii="Arial" w:eastAsia="Arial" w:hAnsi="Arial" w:cs="Arial"/>
                <w:sz w:val="18"/>
                <w:szCs w:val="18"/>
                <w:lang w:eastAsia="lt-LT" w:bidi="lt-LT"/>
              </w:rPr>
            </w:pPr>
            <w:r>
              <w:rPr>
                <w:rFonts w:ascii="Arial" w:eastAsia="Arial" w:hAnsi="Arial" w:cs="Arial"/>
                <w:sz w:val="18"/>
                <w:szCs w:val="18"/>
                <w:lang w:eastAsia="lt-LT" w:bidi="lt-LT"/>
              </w:rPr>
              <w:lastRenderedPageBreak/>
              <w:t>1</w:t>
            </w:r>
            <w:r w:rsidR="00C2093D">
              <w:rPr>
                <w:rFonts w:ascii="Arial" w:eastAsia="Arial" w:hAnsi="Arial" w:cs="Arial"/>
                <w:sz w:val="18"/>
                <w:szCs w:val="18"/>
                <w:lang w:eastAsia="lt-LT" w:bidi="lt-LT"/>
              </w:rPr>
              <w:t>1</w:t>
            </w:r>
            <w:r>
              <w:rPr>
                <w:rFonts w:ascii="Arial" w:eastAsia="Arial" w:hAnsi="Arial" w:cs="Arial"/>
                <w:sz w:val="18"/>
                <w:szCs w:val="18"/>
                <w:lang w:eastAsia="lt-LT" w:bidi="lt-LT"/>
              </w:rPr>
              <w:t xml:space="preserve">.10. </w:t>
            </w:r>
            <w:r w:rsidR="00A94403" w:rsidRPr="003C025A">
              <w:rPr>
                <w:rFonts w:ascii="Arial" w:eastAsia="Arial" w:hAnsi="Arial" w:cs="Arial"/>
                <w:sz w:val="18"/>
                <w:szCs w:val="18"/>
                <w:lang w:eastAsia="lt-LT" w:bidi="lt-LT"/>
              </w:rPr>
              <w:t xml:space="preserve">Sutartis laikoma </w:t>
            </w:r>
            <w:r>
              <w:rPr>
                <w:rFonts w:ascii="Arial" w:eastAsia="Arial" w:hAnsi="Arial" w:cs="Arial"/>
                <w:sz w:val="18"/>
                <w:szCs w:val="18"/>
                <w:lang w:eastAsia="lt-LT" w:bidi="lt-LT"/>
              </w:rPr>
              <w:t>įsigaliojusia</w:t>
            </w:r>
            <w:r w:rsidR="00A94403" w:rsidRPr="003C025A">
              <w:rPr>
                <w:rFonts w:ascii="Arial" w:eastAsia="Arial" w:hAnsi="Arial" w:cs="Arial"/>
                <w:sz w:val="18"/>
                <w:szCs w:val="18"/>
                <w:lang w:eastAsia="lt-LT" w:bidi="lt-LT"/>
              </w:rPr>
              <w:t xml:space="preserve"> po to, kai ją parašais patvirtina abi Sutarties Šalys</w:t>
            </w:r>
            <w:r>
              <w:rPr>
                <w:rFonts w:ascii="Arial" w:eastAsia="Arial" w:hAnsi="Arial" w:cs="Arial"/>
                <w:sz w:val="18"/>
                <w:szCs w:val="18"/>
                <w:lang w:eastAsia="lt-LT" w:bidi="lt-LT"/>
              </w:rPr>
              <w:t xml:space="preserve"> ir P</w:t>
            </w:r>
            <w:r w:rsidR="00C2093D">
              <w:rPr>
                <w:rFonts w:ascii="Arial" w:eastAsia="Arial" w:hAnsi="Arial" w:cs="Arial"/>
                <w:sz w:val="18"/>
                <w:szCs w:val="18"/>
                <w:lang w:eastAsia="lt-LT" w:bidi="lt-LT"/>
              </w:rPr>
              <w:t>ardavėjas</w:t>
            </w:r>
            <w:r>
              <w:rPr>
                <w:rFonts w:ascii="Arial" w:eastAsia="Arial" w:hAnsi="Arial" w:cs="Arial"/>
                <w:sz w:val="18"/>
                <w:szCs w:val="18"/>
                <w:lang w:eastAsia="lt-LT" w:bidi="lt-LT"/>
              </w:rPr>
              <w:t xml:space="preserve"> pateikia Sutarties </w:t>
            </w:r>
            <w:r w:rsidR="00C2093D">
              <w:rPr>
                <w:rFonts w:ascii="Arial" w:eastAsia="Arial" w:hAnsi="Arial" w:cs="Arial"/>
                <w:sz w:val="18"/>
                <w:szCs w:val="18"/>
                <w:lang w:eastAsia="lt-LT" w:bidi="lt-LT"/>
              </w:rPr>
              <w:t>10.1.</w:t>
            </w:r>
            <w:r>
              <w:rPr>
                <w:rFonts w:ascii="Arial" w:eastAsia="Arial" w:hAnsi="Arial" w:cs="Arial"/>
                <w:sz w:val="18"/>
                <w:szCs w:val="18"/>
                <w:lang w:eastAsia="lt-LT" w:bidi="lt-LT"/>
              </w:rPr>
              <w:t xml:space="preserve"> punkte nurodytą Sutarties įvykdymo užtikrinimą</w:t>
            </w:r>
            <w:r w:rsidR="00C80E5B">
              <w:rPr>
                <w:rFonts w:ascii="Arial" w:eastAsia="Arial" w:hAnsi="Arial" w:cs="Arial"/>
                <w:sz w:val="18"/>
                <w:szCs w:val="18"/>
                <w:lang w:eastAsia="lt-LT" w:bidi="lt-LT"/>
              </w:rPr>
              <w:t xml:space="preserve"> </w:t>
            </w:r>
            <w:r w:rsidR="00C80E5B" w:rsidRPr="000C6DB0">
              <w:rPr>
                <w:rFonts w:ascii="Arial" w:eastAsia="Arial" w:hAnsi="Arial" w:cs="Arial"/>
                <w:sz w:val="18"/>
                <w:szCs w:val="18"/>
                <w:lang w:eastAsia="lt-LT" w:bidi="lt-LT"/>
              </w:rPr>
              <w:t>ir galioja iki visiško Šalių įsipareigojimų įvykdymo.</w:t>
            </w:r>
          </w:p>
        </w:tc>
      </w:tr>
      <w:tr w:rsidR="000C6DB0" w:rsidRPr="00C038B6" w14:paraId="6D7C45EE" w14:textId="77777777" w:rsidTr="0035671F">
        <w:tc>
          <w:tcPr>
            <w:tcW w:w="9781" w:type="dxa"/>
          </w:tcPr>
          <w:p w14:paraId="1EACFD40" w14:textId="00C85AE2" w:rsidR="000C6DB0" w:rsidRPr="000C6DB0" w:rsidRDefault="000C6DB0" w:rsidP="000C6DB0">
            <w:pPr>
              <w:pStyle w:val="ListParagraph"/>
              <w:tabs>
                <w:tab w:val="left" w:pos="599"/>
              </w:tabs>
              <w:ind w:left="32"/>
              <w:jc w:val="both"/>
              <w:rPr>
                <w:rFonts w:ascii="Arial" w:eastAsia="Arial" w:hAnsi="Arial" w:cs="Arial"/>
                <w:sz w:val="18"/>
                <w:szCs w:val="18"/>
                <w:lang w:val="en-US" w:eastAsia="lt-LT" w:bidi="lt-LT"/>
              </w:rPr>
            </w:pPr>
            <w:r w:rsidRPr="000C6DB0">
              <w:rPr>
                <w:rFonts w:ascii="Arial" w:eastAsia="Arial" w:hAnsi="Arial" w:cs="Arial"/>
                <w:sz w:val="18"/>
                <w:szCs w:val="18"/>
                <w:lang w:eastAsia="lt-LT" w:bidi="lt-LT"/>
              </w:rPr>
              <w:t>1</w:t>
            </w:r>
            <w:r w:rsidR="00C2093D">
              <w:rPr>
                <w:rFonts w:ascii="Arial" w:eastAsia="Arial" w:hAnsi="Arial" w:cs="Arial"/>
                <w:sz w:val="18"/>
                <w:szCs w:val="18"/>
                <w:lang w:eastAsia="lt-LT" w:bidi="lt-LT"/>
              </w:rPr>
              <w:t>1</w:t>
            </w:r>
            <w:r w:rsidRPr="000C6DB0">
              <w:rPr>
                <w:rFonts w:ascii="Arial" w:eastAsia="Arial" w:hAnsi="Arial" w:cs="Arial"/>
                <w:sz w:val="18"/>
                <w:szCs w:val="18"/>
                <w:lang w:eastAsia="lt-LT" w:bidi="lt-LT"/>
              </w:rPr>
              <w:t xml:space="preserve">.11. </w:t>
            </w:r>
            <w:r w:rsidRPr="003C025A">
              <w:rPr>
                <w:rFonts w:ascii="Arial" w:eastAsia="Arial" w:hAnsi="Arial" w:cs="Arial"/>
                <w:sz w:val="18"/>
                <w:szCs w:val="18"/>
                <w:lang w:eastAsia="lt-LT" w:bidi="lt-LT"/>
              </w:rPr>
              <w:t>Šalys pasirašo Sutartį dviem egzemplioriais (po vieną kiekvienai Sutarties Šaliai) arba apsikeičia atskirai pasirašytais skaitmenizuotais Sutarties egzemplioriais. Apsikeitimas atskirai pasirašytais skaitmenizuotais Sutarties egzemplioriais naudojant elektroninį paštą arba pasirašymas elektroniniais parašais yra laikomas tinkamu (turi teisinę galią) Sutarties patvirtinimu parašais būdu ir abu egzemplioriai turi vienodą teisinę galią. Pirkėjui pareikalavus, Pardavėjas gali pateikti Pirkėjui Pardavėjo pasirašyto Sutarties egzemplioriaus originalą ir atvirkščiai. Pasirašymas parašo faksimile pripažįstamas tinkamu Šalies parašu.</w:t>
            </w:r>
          </w:p>
        </w:tc>
      </w:tr>
      <w:tr w:rsidR="00A94403" w:rsidRPr="00C038B6" w14:paraId="517AC428" w14:textId="77777777" w:rsidTr="0035671F">
        <w:tc>
          <w:tcPr>
            <w:tcW w:w="9781" w:type="dxa"/>
          </w:tcPr>
          <w:p w14:paraId="2972F392" w14:textId="480C9FBA" w:rsidR="00A94403" w:rsidRPr="000C6DB0" w:rsidRDefault="000C6DB0" w:rsidP="000C6DB0">
            <w:pPr>
              <w:tabs>
                <w:tab w:val="left" w:pos="599"/>
              </w:tabs>
              <w:jc w:val="both"/>
              <w:rPr>
                <w:rFonts w:ascii="Arial" w:eastAsia="Arial" w:hAnsi="Arial" w:cs="Arial"/>
                <w:sz w:val="18"/>
                <w:szCs w:val="18"/>
                <w:lang w:eastAsia="lt-LT" w:bidi="lt-LT"/>
              </w:rPr>
            </w:pPr>
            <w:r>
              <w:rPr>
                <w:rFonts w:ascii="Arial" w:eastAsia="Arial" w:hAnsi="Arial" w:cs="Arial"/>
                <w:sz w:val="18"/>
                <w:szCs w:val="18"/>
                <w:lang w:eastAsia="lt-LT" w:bidi="lt-LT"/>
              </w:rPr>
              <w:t>1</w:t>
            </w:r>
            <w:r w:rsidR="00C2093D">
              <w:rPr>
                <w:rFonts w:ascii="Arial" w:eastAsia="Arial" w:hAnsi="Arial" w:cs="Arial"/>
                <w:sz w:val="18"/>
                <w:szCs w:val="18"/>
                <w:lang w:eastAsia="lt-LT" w:bidi="lt-LT"/>
              </w:rPr>
              <w:t>1</w:t>
            </w:r>
            <w:r>
              <w:rPr>
                <w:rFonts w:ascii="Arial" w:eastAsia="Arial" w:hAnsi="Arial" w:cs="Arial"/>
                <w:sz w:val="18"/>
                <w:szCs w:val="18"/>
                <w:lang w:eastAsia="lt-LT" w:bidi="lt-LT"/>
              </w:rPr>
              <w:t xml:space="preserve">.12. </w:t>
            </w:r>
            <w:r w:rsidR="00A94403" w:rsidRPr="000C6DB0">
              <w:rPr>
                <w:rFonts w:ascii="Arial" w:eastAsia="Arial" w:hAnsi="Arial" w:cs="Arial"/>
                <w:sz w:val="18"/>
                <w:szCs w:val="18"/>
                <w:lang w:eastAsia="lt-LT" w:bidi="lt-LT"/>
              </w:rPr>
              <w:t>Šalys susitaria, kad pasirašyta Sutartimi apsikeičia ją siunčiant elektroniniu paštu, paštu ar tiesiogiai susitikus.</w:t>
            </w:r>
          </w:p>
        </w:tc>
      </w:tr>
    </w:tbl>
    <w:p w14:paraId="58D82B02" w14:textId="77777777" w:rsidR="00036D82" w:rsidRPr="003C025A" w:rsidRDefault="00036D82">
      <w:pPr>
        <w:rPr>
          <w:rFonts w:ascii="Arial"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8E676F" w:rsidRPr="00C038B6" w14:paraId="7C971092" w14:textId="77777777" w:rsidTr="008E676F">
        <w:tc>
          <w:tcPr>
            <w:tcW w:w="4530" w:type="dxa"/>
          </w:tcPr>
          <w:p w14:paraId="11CDC123" w14:textId="40BA76D5" w:rsidR="008E676F" w:rsidRPr="003C025A" w:rsidRDefault="008E676F" w:rsidP="00143B04">
            <w:pPr>
              <w:tabs>
                <w:tab w:val="left" w:pos="709"/>
              </w:tabs>
              <w:jc w:val="both"/>
              <w:rPr>
                <w:rFonts w:ascii="Arial" w:eastAsia="Arial" w:hAnsi="Arial" w:cs="Arial"/>
                <w:sz w:val="18"/>
                <w:szCs w:val="18"/>
                <w:lang w:bidi="en-US"/>
              </w:rPr>
            </w:pPr>
            <w:r w:rsidRPr="003C025A">
              <w:rPr>
                <w:rFonts w:ascii="Arial" w:eastAsia="Arial" w:hAnsi="Arial" w:cs="Arial"/>
                <w:sz w:val="18"/>
                <w:szCs w:val="18"/>
                <w:lang w:bidi="en-US"/>
              </w:rPr>
              <w:t xml:space="preserve">PIRKĖJAS </w:t>
            </w:r>
          </w:p>
        </w:tc>
        <w:tc>
          <w:tcPr>
            <w:tcW w:w="4530" w:type="dxa"/>
          </w:tcPr>
          <w:p w14:paraId="1D771616" w14:textId="69B394A1" w:rsidR="008E676F" w:rsidRPr="003C025A" w:rsidRDefault="008E676F" w:rsidP="00143B04">
            <w:pPr>
              <w:tabs>
                <w:tab w:val="left" w:pos="709"/>
              </w:tabs>
              <w:jc w:val="both"/>
              <w:rPr>
                <w:rFonts w:ascii="Arial" w:eastAsia="Arial" w:hAnsi="Arial" w:cs="Arial"/>
                <w:sz w:val="18"/>
                <w:szCs w:val="18"/>
                <w:lang w:val="en-US" w:bidi="en-US"/>
              </w:rPr>
            </w:pPr>
            <w:r w:rsidRPr="003C025A">
              <w:rPr>
                <w:rFonts w:ascii="Arial" w:eastAsia="Arial" w:hAnsi="Arial" w:cs="Arial"/>
                <w:sz w:val="18"/>
                <w:szCs w:val="18"/>
                <w:lang w:val="en-US" w:bidi="en-US"/>
              </w:rPr>
              <w:t xml:space="preserve">PARDAVĖJAS </w:t>
            </w:r>
          </w:p>
        </w:tc>
      </w:tr>
      <w:tr w:rsidR="008E676F" w:rsidRPr="00C038B6" w14:paraId="023291A6" w14:textId="77777777" w:rsidTr="008E676F">
        <w:tc>
          <w:tcPr>
            <w:tcW w:w="4530" w:type="dxa"/>
          </w:tcPr>
          <w:p w14:paraId="4A63B54A" w14:textId="77777777" w:rsidR="008E676F" w:rsidRPr="003C025A" w:rsidRDefault="008E676F" w:rsidP="00143B04">
            <w:pPr>
              <w:tabs>
                <w:tab w:val="left" w:pos="709"/>
              </w:tabs>
              <w:jc w:val="both"/>
              <w:rPr>
                <w:rFonts w:ascii="Arial" w:eastAsia="Arial" w:hAnsi="Arial" w:cs="Arial"/>
                <w:sz w:val="18"/>
                <w:szCs w:val="18"/>
                <w:lang w:bidi="en-US"/>
              </w:rPr>
            </w:pPr>
          </w:p>
          <w:p w14:paraId="6E2EA249" w14:textId="77777777" w:rsidR="008E676F" w:rsidRPr="003C025A" w:rsidRDefault="008E676F" w:rsidP="00143B04">
            <w:pPr>
              <w:pBdr>
                <w:bottom w:val="single" w:sz="12" w:space="1" w:color="auto"/>
              </w:pBdr>
              <w:tabs>
                <w:tab w:val="left" w:pos="709"/>
              </w:tabs>
              <w:jc w:val="both"/>
              <w:rPr>
                <w:rFonts w:ascii="Arial" w:eastAsia="Arial" w:hAnsi="Arial" w:cs="Arial"/>
                <w:sz w:val="18"/>
                <w:szCs w:val="18"/>
                <w:lang w:bidi="en-US"/>
              </w:rPr>
            </w:pPr>
          </w:p>
          <w:p w14:paraId="4B1176A7" w14:textId="40B3F9BE" w:rsidR="000C6DB0" w:rsidRPr="003C025A" w:rsidRDefault="008E676F" w:rsidP="000C6DB0">
            <w:pPr>
              <w:tabs>
                <w:tab w:val="left" w:pos="709"/>
              </w:tabs>
              <w:jc w:val="both"/>
              <w:rPr>
                <w:rFonts w:ascii="Arial" w:eastAsia="Arial" w:hAnsi="Arial" w:cs="Arial"/>
                <w:sz w:val="18"/>
                <w:szCs w:val="18"/>
                <w:lang w:bidi="en-US"/>
              </w:rPr>
            </w:pPr>
            <w:r w:rsidRPr="003C025A">
              <w:rPr>
                <w:rFonts w:ascii="Arial" w:eastAsia="Arial" w:hAnsi="Arial" w:cs="Arial"/>
                <w:sz w:val="18"/>
                <w:szCs w:val="18"/>
                <w:lang w:bidi="en-US"/>
              </w:rPr>
              <w:t>(atstovo vardas ir pavardė, parašas</w:t>
            </w:r>
            <w:r w:rsidR="000C6DB0">
              <w:rPr>
                <w:rFonts w:ascii="Arial" w:eastAsia="Arial" w:hAnsi="Arial" w:cs="Arial"/>
                <w:sz w:val="18"/>
                <w:szCs w:val="18"/>
                <w:lang w:bidi="en-US"/>
              </w:rPr>
              <w:t>)</w:t>
            </w:r>
          </w:p>
          <w:p w14:paraId="7801B271" w14:textId="2959E6A4" w:rsidR="008E676F" w:rsidRPr="003C025A" w:rsidRDefault="008E676F" w:rsidP="00143B04">
            <w:pPr>
              <w:tabs>
                <w:tab w:val="left" w:pos="709"/>
              </w:tabs>
              <w:jc w:val="both"/>
              <w:rPr>
                <w:rFonts w:ascii="Arial" w:eastAsia="Arial" w:hAnsi="Arial" w:cs="Arial"/>
                <w:sz w:val="18"/>
                <w:szCs w:val="18"/>
                <w:lang w:bidi="en-US"/>
              </w:rPr>
            </w:pPr>
          </w:p>
        </w:tc>
        <w:tc>
          <w:tcPr>
            <w:tcW w:w="4530" w:type="dxa"/>
          </w:tcPr>
          <w:p w14:paraId="742787B8" w14:textId="77777777" w:rsidR="008E676F" w:rsidRPr="003C025A" w:rsidRDefault="008E676F" w:rsidP="00143B04">
            <w:pPr>
              <w:tabs>
                <w:tab w:val="left" w:pos="709"/>
              </w:tabs>
              <w:jc w:val="both"/>
              <w:rPr>
                <w:rFonts w:ascii="Arial" w:eastAsia="Arial" w:hAnsi="Arial" w:cs="Arial"/>
                <w:sz w:val="18"/>
                <w:szCs w:val="18"/>
                <w:lang w:bidi="en-US"/>
              </w:rPr>
            </w:pPr>
          </w:p>
          <w:p w14:paraId="2B8E82A0" w14:textId="77777777" w:rsidR="008E676F" w:rsidRPr="003C025A" w:rsidRDefault="008E676F" w:rsidP="00143B04">
            <w:pPr>
              <w:pBdr>
                <w:bottom w:val="single" w:sz="12" w:space="1" w:color="auto"/>
              </w:pBdr>
              <w:tabs>
                <w:tab w:val="left" w:pos="709"/>
              </w:tabs>
              <w:jc w:val="both"/>
              <w:rPr>
                <w:rFonts w:ascii="Arial" w:eastAsia="Arial" w:hAnsi="Arial" w:cs="Arial"/>
                <w:sz w:val="18"/>
                <w:szCs w:val="18"/>
                <w:lang w:bidi="en-US"/>
              </w:rPr>
            </w:pPr>
          </w:p>
          <w:p w14:paraId="51C8FC2F" w14:textId="6E95B5E4" w:rsidR="000C6DB0" w:rsidRPr="000C6DB0" w:rsidRDefault="008E676F" w:rsidP="000C6DB0">
            <w:pPr>
              <w:tabs>
                <w:tab w:val="left" w:pos="709"/>
              </w:tabs>
              <w:jc w:val="both"/>
              <w:rPr>
                <w:rFonts w:ascii="Arial" w:eastAsia="Arial" w:hAnsi="Arial" w:cs="Arial"/>
                <w:sz w:val="18"/>
                <w:szCs w:val="18"/>
                <w:lang w:val="pt-BR" w:bidi="en-US"/>
              </w:rPr>
            </w:pPr>
            <w:r w:rsidRPr="003C025A">
              <w:rPr>
                <w:rFonts w:ascii="Arial" w:eastAsia="Arial" w:hAnsi="Arial" w:cs="Arial"/>
                <w:sz w:val="18"/>
                <w:szCs w:val="18"/>
                <w:lang w:bidi="en-US"/>
              </w:rPr>
              <w:t>(atstovo vardas ir pavardė, parašas</w:t>
            </w:r>
            <w:r w:rsidR="000C6DB0">
              <w:rPr>
                <w:rFonts w:ascii="Arial" w:eastAsia="Arial" w:hAnsi="Arial" w:cs="Arial"/>
                <w:sz w:val="18"/>
                <w:szCs w:val="18"/>
                <w:lang w:bidi="en-US"/>
              </w:rPr>
              <w:t>)</w:t>
            </w:r>
          </w:p>
          <w:p w14:paraId="267F7184" w14:textId="5380BE45" w:rsidR="008E676F" w:rsidRPr="000C6DB0" w:rsidRDefault="008E676F" w:rsidP="00143B04">
            <w:pPr>
              <w:tabs>
                <w:tab w:val="left" w:pos="709"/>
              </w:tabs>
              <w:jc w:val="both"/>
              <w:rPr>
                <w:rFonts w:ascii="Arial" w:eastAsia="Arial" w:hAnsi="Arial" w:cs="Arial"/>
                <w:sz w:val="18"/>
                <w:szCs w:val="18"/>
                <w:lang w:val="pt-BR" w:bidi="en-US"/>
              </w:rPr>
            </w:pPr>
          </w:p>
        </w:tc>
      </w:tr>
    </w:tbl>
    <w:p w14:paraId="53FAED2B" w14:textId="77777777" w:rsidR="00E4400A" w:rsidRPr="003C025A" w:rsidRDefault="00E4400A" w:rsidP="005E0DC9">
      <w:pPr>
        <w:tabs>
          <w:tab w:val="left" w:pos="709"/>
        </w:tabs>
        <w:jc w:val="both"/>
        <w:rPr>
          <w:rFonts w:ascii="Arial" w:eastAsia="Arial" w:hAnsi="Arial" w:cs="Arial"/>
          <w:sz w:val="18"/>
          <w:szCs w:val="18"/>
          <w:lang w:bidi="en-US"/>
        </w:rPr>
      </w:pPr>
    </w:p>
    <w:tbl>
      <w:tblPr>
        <w:tblStyle w:val="TableGrid"/>
        <w:tblW w:w="9493" w:type="dxa"/>
        <w:tblLook w:val="04A0" w:firstRow="1" w:lastRow="0" w:firstColumn="1" w:lastColumn="0" w:noHBand="0" w:noVBand="1"/>
      </w:tblPr>
      <w:tblGrid>
        <w:gridCol w:w="9493"/>
      </w:tblGrid>
      <w:tr w:rsidR="000C6DB0" w:rsidRPr="00C038B6" w14:paraId="638FA8C6" w14:textId="13F4CFD9" w:rsidTr="00B6304E">
        <w:tc>
          <w:tcPr>
            <w:tcW w:w="9493" w:type="dxa"/>
          </w:tcPr>
          <w:p w14:paraId="61250076" w14:textId="74E4F120" w:rsidR="000C6DB0" w:rsidRPr="003C025A" w:rsidRDefault="000C6DB0" w:rsidP="00517428">
            <w:pPr>
              <w:keepNext/>
              <w:keepLines/>
              <w:widowControl w:val="0"/>
              <w:jc w:val="center"/>
              <w:outlineLvl w:val="0"/>
              <w:rPr>
                <w:rFonts w:ascii="Arial" w:eastAsia="Arial" w:hAnsi="Arial" w:cs="Arial"/>
                <w:b/>
                <w:bCs/>
                <w:sz w:val="18"/>
                <w:szCs w:val="18"/>
                <w:lang w:val="es-ES" w:bidi="en-US"/>
              </w:rPr>
            </w:pPr>
            <w:bookmarkStart w:id="3" w:name="bookmark57"/>
            <w:r w:rsidRPr="003C025A">
              <w:rPr>
                <w:rFonts w:ascii="Arial" w:eastAsia="Arial" w:hAnsi="Arial" w:cs="Arial"/>
                <w:b/>
                <w:bCs/>
                <w:sz w:val="18"/>
                <w:szCs w:val="18"/>
                <w:lang w:eastAsia="lt-LT" w:bidi="lt-LT"/>
              </w:rPr>
              <w:t xml:space="preserve">SAULĖS ELEKTRINĖS </w:t>
            </w:r>
            <w:r w:rsidRPr="003C025A">
              <w:rPr>
                <w:rFonts w:ascii="Arial" w:eastAsia="Arial" w:hAnsi="Arial" w:cs="Arial"/>
                <w:b/>
                <w:bCs/>
                <w:sz w:val="18"/>
                <w:szCs w:val="18"/>
                <w:lang w:val="es-ES" w:bidi="en-US"/>
              </w:rPr>
              <w:t>PIRKIMO-PARDAVIMO</w:t>
            </w:r>
            <w:bookmarkEnd w:id="3"/>
            <w:r w:rsidRPr="003C025A">
              <w:rPr>
                <w:rFonts w:ascii="Arial" w:eastAsia="Arial" w:hAnsi="Arial" w:cs="Arial"/>
                <w:b/>
                <w:bCs/>
                <w:sz w:val="18"/>
                <w:szCs w:val="18"/>
                <w:lang w:val="es-ES" w:bidi="en-US"/>
              </w:rPr>
              <w:t xml:space="preserve"> IR DARBŲ SUTARTIS NR.</w:t>
            </w:r>
          </w:p>
        </w:tc>
      </w:tr>
      <w:tr w:rsidR="000C6DB0" w:rsidRPr="00C038B6" w14:paraId="268BCF66" w14:textId="0D5D7F27" w:rsidTr="00B6304E">
        <w:tc>
          <w:tcPr>
            <w:tcW w:w="9493" w:type="dxa"/>
          </w:tcPr>
          <w:p w14:paraId="178D65EC" w14:textId="77777777" w:rsidR="000C6DB0" w:rsidRPr="003C025A" w:rsidRDefault="000C6DB0" w:rsidP="0087302D">
            <w:pPr>
              <w:widowControl w:val="0"/>
              <w:jc w:val="center"/>
              <w:rPr>
                <w:rFonts w:ascii="Arial" w:eastAsia="Arial" w:hAnsi="Arial" w:cs="Arial"/>
                <w:sz w:val="18"/>
                <w:szCs w:val="18"/>
                <w:lang w:val="en-US" w:bidi="en-US"/>
              </w:rPr>
            </w:pPr>
            <w:r w:rsidRPr="003C025A">
              <w:rPr>
                <w:rFonts w:ascii="Arial" w:eastAsia="Arial" w:hAnsi="Arial" w:cs="Arial"/>
                <w:sz w:val="18"/>
                <w:szCs w:val="18"/>
                <w:lang w:val="en-US" w:bidi="en-US"/>
              </w:rPr>
              <w:t>SPECIALIOJI DALIS</w:t>
            </w:r>
          </w:p>
        </w:tc>
      </w:tr>
      <w:tr w:rsidR="000C6DB0" w:rsidRPr="00C038B6" w14:paraId="0CA4B408" w14:textId="7B057B33" w:rsidTr="00B6304E">
        <w:tc>
          <w:tcPr>
            <w:tcW w:w="9493" w:type="dxa"/>
          </w:tcPr>
          <w:p w14:paraId="5CA04C87" w14:textId="5D152A51" w:rsidR="000C6DB0" w:rsidRPr="00517428" w:rsidRDefault="00517428" w:rsidP="0087302D">
            <w:pPr>
              <w:widowControl w:val="0"/>
              <w:tabs>
                <w:tab w:val="left" w:leader="underscore" w:pos="1814"/>
              </w:tabs>
              <w:jc w:val="center"/>
              <w:rPr>
                <w:rFonts w:ascii="Arial" w:eastAsia="Arial" w:hAnsi="Arial" w:cs="Arial"/>
                <w:sz w:val="18"/>
                <w:szCs w:val="18"/>
                <w:lang w:bidi="en-US"/>
              </w:rPr>
            </w:pPr>
            <w:r>
              <w:rPr>
                <w:rFonts w:ascii="Arial" w:eastAsia="Arial" w:hAnsi="Arial" w:cs="Arial"/>
                <w:sz w:val="18"/>
                <w:szCs w:val="18"/>
                <w:lang w:val="en-US" w:bidi="en-US"/>
              </w:rPr>
              <w:t>2023 m. [</w:t>
            </w:r>
            <w:proofErr w:type="spellStart"/>
            <w:r>
              <w:rPr>
                <w:rFonts w:ascii="Arial" w:eastAsia="Arial" w:hAnsi="Arial" w:cs="Arial"/>
                <w:sz w:val="18"/>
                <w:szCs w:val="18"/>
                <w:lang w:val="en-US" w:bidi="en-US"/>
              </w:rPr>
              <w:t>mėn</w:t>
            </w:r>
            <w:proofErr w:type="spellEnd"/>
            <w:r>
              <w:rPr>
                <w:rFonts w:ascii="Arial" w:eastAsia="Arial" w:hAnsi="Arial" w:cs="Arial"/>
                <w:sz w:val="18"/>
                <w:szCs w:val="18"/>
                <w:lang w:val="en-US" w:bidi="en-US"/>
              </w:rPr>
              <w:t>.] [</w:t>
            </w:r>
            <w:proofErr w:type="spellStart"/>
            <w:r>
              <w:rPr>
                <w:rFonts w:ascii="Arial" w:eastAsia="Arial" w:hAnsi="Arial" w:cs="Arial"/>
                <w:sz w:val="18"/>
                <w:szCs w:val="18"/>
                <w:lang w:val="en-US" w:bidi="en-US"/>
              </w:rPr>
              <w:t>diena</w:t>
            </w:r>
            <w:proofErr w:type="spellEnd"/>
            <w:r>
              <w:rPr>
                <w:rFonts w:ascii="Arial" w:eastAsia="Arial" w:hAnsi="Arial" w:cs="Arial"/>
                <w:sz w:val="18"/>
                <w:szCs w:val="18"/>
                <w:lang w:val="en-US" w:bidi="en-US"/>
              </w:rPr>
              <w:t>], [Vieta]</w:t>
            </w:r>
          </w:p>
        </w:tc>
      </w:tr>
      <w:tr w:rsidR="000C6DB0" w:rsidRPr="00C038B6" w14:paraId="4ED979D3" w14:textId="77777777" w:rsidTr="00B6304E">
        <w:tc>
          <w:tcPr>
            <w:tcW w:w="9493" w:type="dxa"/>
          </w:tcPr>
          <w:p w14:paraId="7F64889A" w14:textId="3B37E549" w:rsidR="000C6DB0" w:rsidRPr="00517428" w:rsidRDefault="00517428" w:rsidP="00517428">
            <w:pPr>
              <w:widowControl w:val="0"/>
              <w:tabs>
                <w:tab w:val="left" w:leader="underscore" w:pos="1814"/>
              </w:tabs>
              <w:rPr>
                <w:rFonts w:ascii="Arial" w:eastAsia="Arial" w:hAnsi="Arial" w:cs="Arial"/>
                <w:b/>
                <w:bCs/>
                <w:sz w:val="18"/>
                <w:szCs w:val="18"/>
                <w:lang w:bidi="en-US"/>
              </w:rPr>
            </w:pPr>
            <w:r w:rsidRPr="00517428">
              <w:rPr>
                <w:rFonts w:ascii="Arial" w:eastAsia="Arial" w:hAnsi="Arial" w:cs="Arial"/>
                <w:b/>
                <w:bCs/>
                <w:sz w:val="18"/>
                <w:szCs w:val="18"/>
                <w:lang w:val="fr-FR" w:bidi="en-US"/>
              </w:rPr>
              <w:t>I. PIRK</w:t>
            </w:r>
            <w:r w:rsidRPr="00517428">
              <w:rPr>
                <w:rFonts w:ascii="Arial" w:eastAsia="Arial" w:hAnsi="Arial" w:cs="Arial"/>
                <w:b/>
                <w:bCs/>
                <w:sz w:val="18"/>
                <w:szCs w:val="18"/>
                <w:lang w:bidi="en-US"/>
              </w:rPr>
              <w:t>ĖJO DUOMENYS</w:t>
            </w:r>
          </w:p>
        </w:tc>
      </w:tr>
      <w:tr w:rsidR="00517428" w:rsidRPr="00C038B6" w14:paraId="6D51C654" w14:textId="77777777" w:rsidTr="00B6304E">
        <w:tc>
          <w:tcPr>
            <w:tcW w:w="9493" w:type="dxa"/>
          </w:tcPr>
          <w:p w14:paraId="0917B39A" w14:textId="77777777" w:rsidR="00517428" w:rsidRDefault="00517428" w:rsidP="00517428">
            <w:pPr>
              <w:widowControl w:val="0"/>
              <w:tabs>
                <w:tab w:val="left" w:leader="underscore" w:pos="1814"/>
              </w:tabs>
              <w:rPr>
                <w:rFonts w:ascii="Arial" w:eastAsia="Arial" w:hAnsi="Arial" w:cs="Arial"/>
                <w:sz w:val="18"/>
                <w:szCs w:val="18"/>
                <w:lang w:val="fr-FR" w:bidi="en-US"/>
              </w:rPr>
            </w:pPr>
          </w:p>
        </w:tc>
      </w:tr>
    </w:tbl>
    <w:tbl>
      <w:tblPr>
        <w:tblOverlap w:val="never"/>
        <w:tblW w:w="9498" w:type="dxa"/>
        <w:tblInd w:w="-5" w:type="dxa"/>
        <w:tblLayout w:type="fixed"/>
        <w:tblCellMar>
          <w:left w:w="10" w:type="dxa"/>
          <w:right w:w="10" w:type="dxa"/>
        </w:tblCellMar>
        <w:tblLook w:val="04A0" w:firstRow="1" w:lastRow="0" w:firstColumn="1" w:lastColumn="0" w:noHBand="0" w:noVBand="1"/>
      </w:tblPr>
      <w:tblGrid>
        <w:gridCol w:w="2024"/>
        <w:gridCol w:w="2228"/>
        <w:gridCol w:w="322"/>
        <w:gridCol w:w="996"/>
        <w:gridCol w:w="142"/>
        <w:gridCol w:w="2508"/>
        <w:gridCol w:w="9"/>
        <w:gridCol w:w="1269"/>
      </w:tblGrid>
      <w:tr w:rsidR="00065D2E" w:rsidRPr="00C038B6" w14:paraId="454CFD17" w14:textId="77777777" w:rsidTr="00B6304E">
        <w:trPr>
          <w:trHeight w:hRule="exact" w:val="264"/>
        </w:trPr>
        <w:tc>
          <w:tcPr>
            <w:tcW w:w="4251" w:type="dxa"/>
            <w:gridSpan w:val="2"/>
            <w:tcBorders>
              <w:top w:val="single" w:sz="4" w:space="0" w:color="auto"/>
              <w:left w:val="single" w:sz="4" w:space="0" w:color="auto"/>
            </w:tcBorders>
            <w:shd w:val="clear" w:color="auto" w:fill="auto"/>
            <w:vAlign w:val="center"/>
          </w:tcPr>
          <w:p w14:paraId="7244A29E" w14:textId="4F2381D5" w:rsidR="00065D2E" w:rsidRPr="003C025A" w:rsidRDefault="00517428"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PAVADINIMAS</w:t>
            </w:r>
          </w:p>
        </w:tc>
        <w:tc>
          <w:tcPr>
            <w:tcW w:w="5247" w:type="dxa"/>
            <w:gridSpan w:val="6"/>
            <w:tcBorders>
              <w:top w:val="single" w:sz="4" w:space="0" w:color="auto"/>
              <w:left w:val="single" w:sz="4" w:space="0" w:color="auto"/>
              <w:bottom w:val="single" w:sz="4" w:space="0" w:color="auto"/>
              <w:right w:val="single" w:sz="4" w:space="0" w:color="auto"/>
            </w:tcBorders>
            <w:shd w:val="clear" w:color="auto" w:fill="auto"/>
          </w:tcPr>
          <w:p w14:paraId="4E1F7DB6" w14:textId="35A18526" w:rsidR="00065D2E" w:rsidRPr="003C025A" w:rsidRDefault="007C02E6" w:rsidP="007C02E6">
            <w:pPr>
              <w:widowControl w:val="0"/>
              <w:spacing w:after="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r>
      <w:tr w:rsidR="00517428" w:rsidRPr="00C038B6" w14:paraId="48D22F64" w14:textId="77777777" w:rsidTr="00B6304E">
        <w:trPr>
          <w:trHeight w:hRule="exact" w:val="264"/>
        </w:trPr>
        <w:tc>
          <w:tcPr>
            <w:tcW w:w="4251" w:type="dxa"/>
            <w:gridSpan w:val="2"/>
            <w:tcBorders>
              <w:top w:val="single" w:sz="4" w:space="0" w:color="auto"/>
              <w:left w:val="single" w:sz="4" w:space="0" w:color="auto"/>
            </w:tcBorders>
            <w:shd w:val="clear" w:color="auto" w:fill="auto"/>
            <w:vAlign w:val="center"/>
          </w:tcPr>
          <w:p w14:paraId="30E28DA1" w14:textId="17051C4E" w:rsidR="00517428" w:rsidRPr="003C025A" w:rsidRDefault="00517428"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ĮMONĖS KODAS</w:t>
            </w:r>
          </w:p>
        </w:tc>
        <w:tc>
          <w:tcPr>
            <w:tcW w:w="5247" w:type="dxa"/>
            <w:gridSpan w:val="6"/>
            <w:tcBorders>
              <w:top w:val="single" w:sz="4" w:space="0" w:color="auto"/>
              <w:left w:val="single" w:sz="4" w:space="0" w:color="auto"/>
              <w:bottom w:val="single" w:sz="4" w:space="0" w:color="auto"/>
              <w:right w:val="single" w:sz="4" w:space="0" w:color="auto"/>
            </w:tcBorders>
            <w:shd w:val="clear" w:color="auto" w:fill="auto"/>
          </w:tcPr>
          <w:p w14:paraId="7E6020AB" w14:textId="6D4FB9EE" w:rsidR="00517428" w:rsidRDefault="007C02E6" w:rsidP="007C02E6">
            <w:pPr>
              <w:widowControl w:val="0"/>
              <w:spacing w:after="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r>
      <w:tr w:rsidR="00065D2E" w:rsidRPr="00C038B6" w14:paraId="67C994CD" w14:textId="77777777" w:rsidTr="00B6304E">
        <w:trPr>
          <w:trHeight w:hRule="exact" w:val="273"/>
        </w:trPr>
        <w:tc>
          <w:tcPr>
            <w:tcW w:w="4251" w:type="dxa"/>
            <w:gridSpan w:val="2"/>
            <w:tcBorders>
              <w:top w:val="single" w:sz="4" w:space="0" w:color="auto"/>
              <w:left w:val="single" w:sz="4" w:space="0" w:color="auto"/>
            </w:tcBorders>
            <w:shd w:val="clear" w:color="auto" w:fill="auto"/>
          </w:tcPr>
          <w:p w14:paraId="359640BC" w14:textId="36D9E889" w:rsidR="00065D2E" w:rsidRPr="003C025A" w:rsidRDefault="00065D2E"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PVM MOKĖTOJO KODAS </w:t>
            </w:r>
          </w:p>
        </w:tc>
        <w:tc>
          <w:tcPr>
            <w:tcW w:w="5247" w:type="dxa"/>
            <w:gridSpan w:val="6"/>
            <w:tcBorders>
              <w:top w:val="single" w:sz="4" w:space="0" w:color="auto"/>
              <w:left w:val="single" w:sz="4" w:space="0" w:color="auto"/>
              <w:bottom w:val="single" w:sz="4" w:space="0" w:color="auto"/>
              <w:right w:val="single" w:sz="4" w:space="0" w:color="auto"/>
            </w:tcBorders>
            <w:shd w:val="clear" w:color="auto" w:fill="auto"/>
          </w:tcPr>
          <w:p w14:paraId="603E3CEB" w14:textId="4CF10184" w:rsidR="00065D2E" w:rsidRPr="003C025A" w:rsidRDefault="007C02E6" w:rsidP="007C02E6">
            <w:pPr>
              <w:widowControl w:val="0"/>
              <w:spacing w:after="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r>
      <w:tr w:rsidR="00065D2E" w:rsidRPr="00C038B6" w14:paraId="5C1AFEAA" w14:textId="77777777" w:rsidTr="00B6304E">
        <w:trPr>
          <w:trHeight w:hRule="exact" w:val="277"/>
        </w:trPr>
        <w:tc>
          <w:tcPr>
            <w:tcW w:w="4251" w:type="dxa"/>
            <w:gridSpan w:val="2"/>
            <w:tcBorders>
              <w:top w:val="single" w:sz="4" w:space="0" w:color="auto"/>
              <w:left w:val="single" w:sz="4" w:space="0" w:color="auto"/>
            </w:tcBorders>
            <w:shd w:val="clear" w:color="auto" w:fill="auto"/>
            <w:vAlign w:val="bottom"/>
          </w:tcPr>
          <w:p w14:paraId="3B5E6958" w14:textId="3666A4C6" w:rsidR="00065D2E" w:rsidRPr="003C025A" w:rsidRDefault="00065D2E"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REGISTRACIJOS ADRESAS </w:t>
            </w:r>
          </w:p>
        </w:tc>
        <w:tc>
          <w:tcPr>
            <w:tcW w:w="5247" w:type="dxa"/>
            <w:gridSpan w:val="6"/>
            <w:tcBorders>
              <w:top w:val="single" w:sz="4" w:space="0" w:color="auto"/>
              <w:left w:val="single" w:sz="4" w:space="0" w:color="auto"/>
              <w:bottom w:val="single" w:sz="4" w:space="0" w:color="auto"/>
              <w:right w:val="single" w:sz="4" w:space="0" w:color="auto"/>
            </w:tcBorders>
            <w:shd w:val="clear" w:color="auto" w:fill="auto"/>
          </w:tcPr>
          <w:p w14:paraId="2FFC2BE3" w14:textId="3D504726" w:rsidR="00065D2E" w:rsidRPr="003C025A" w:rsidRDefault="007C02E6" w:rsidP="007C02E6">
            <w:pPr>
              <w:widowControl w:val="0"/>
              <w:spacing w:after="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r>
      <w:tr w:rsidR="00065D2E" w:rsidRPr="00C038B6" w14:paraId="4D7624EB" w14:textId="77777777" w:rsidTr="00B6304E">
        <w:trPr>
          <w:trHeight w:hRule="exact" w:val="295"/>
        </w:trPr>
        <w:tc>
          <w:tcPr>
            <w:tcW w:w="4251" w:type="dxa"/>
            <w:gridSpan w:val="2"/>
            <w:tcBorders>
              <w:top w:val="single" w:sz="4" w:space="0" w:color="auto"/>
              <w:left w:val="single" w:sz="4" w:space="0" w:color="auto"/>
            </w:tcBorders>
            <w:shd w:val="clear" w:color="auto" w:fill="auto"/>
            <w:vAlign w:val="bottom"/>
          </w:tcPr>
          <w:p w14:paraId="1A0C6F74" w14:textId="77777777" w:rsidR="00065D2E" w:rsidRDefault="00065D2E"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ATSISKAITOMOJI SĄSKAITA, BANKAS </w:t>
            </w:r>
          </w:p>
          <w:p w14:paraId="12A8A5E3" w14:textId="5C9D4FD4" w:rsidR="00517428" w:rsidRPr="003C025A" w:rsidRDefault="00517428" w:rsidP="00065D2E">
            <w:pPr>
              <w:widowControl w:val="0"/>
              <w:spacing w:after="0" w:line="240" w:lineRule="auto"/>
              <w:rPr>
                <w:rFonts w:ascii="Arial" w:eastAsia="Arial" w:hAnsi="Arial" w:cs="Arial"/>
                <w:sz w:val="18"/>
                <w:szCs w:val="18"/>
                <w:lang w:eastAsia="lt-LT" w:bidi="lt-LT"/>
              </w:rPr>
            </w:pPr>
          </w:p>
        </w:tc>
        <w:tc>
          <w:tcPr>
            <w:tcW w:w="5247" w:type="dxa"/>
            <w:gridSpan w:val="6"/>
            <w:tcBorders>
              <w:top w:val="single" w:sz="4" w:space="0" w:color="auto"/>
              <w:left w:val="single" w:sz="4" w:space="0" w:color="auto"/>
              <w:bottom w:val="single" w:sz="4" w:space="0" w:color="auto"/>
              <w:right w:val="single" w:sz="4" w:space="0" w:color="auto"/>
            </w:tcBorders>
            <w:shd w:val="clear" w:color="auto" w:fill="auto"/>
          </w:tcPr>
          <w:p w14:paraId="6AF0BF0B" w14:textId="6EE90B31" w:rsidR="00065D2E" w:rsidRPr="003C025A" w:rsidRDefault="007C02E6" w:rsidP="007C02E6">
            <w:pPr>
              <w:widowControl w:val="0"/>
              <w:spacing w:after="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r>
      <w:tr w:rsidR="00065D2E" w:rsidRPr="00C038B6" w14:paraId="53569CB7" w14:textId="77777777" w:rsidTr="00B6304E">
        <w:trPr>
          <w:trHeight w:hRule="exact" w:val="285"/>
        </w:trPr>
        <w:tc>
          <w:tcPr>
            <w:tcW w:w="4251" w:type="dxa"/>
            <w:gridSpan w:val="2"/>
            <w:tcBorders>
              <w:top w:val="single" w:sz="4" w:space="0" w:color="auto"/>
              <w:left w:val="single" w:sz="4" w:space="0" w:color="auto"/>
            </w:tcBorders>
            <w:shd w:val="clear" w:color="auto" w:fill="auto"/>
          </w:tcPr>
          <w:p w14:paraId="48731BFE" w14:textId="61F9E3A2" w:rsidR="00065D2E" w:rsidRPr="003C025A" w:rsidRDefault="00065D2E"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EL. PAŠTAS SĄSKAITOMS </w:t>
            </w:r>
          </w:p>
        </w:tc>
        <w:tc>
          <w:tcPr>
            <w:tcW w:w="5247" w:type="dxa"/>
            <w:gridSpan w:val="6"/>
            <w:tcBorders>
              <w:top w:val="single" w:sz="4" w:space="0" w:color="auto"/>
              <w:left w:val="single" w:sz="4" w:space="0" w:color="auto"/>
              <w:bottom w:val="single" w:sz="4" w:space="0" w:color="auto"/>
              <w:right w:val="single" w:sz="4" w:space="0" w:color="auto"/>
            </w:tcBorders>
            <w:shd w:val="clear" w:color="auto" w:fill="auto"/>
          </w:tcPr>
          <w:p w14:paraId="0305CA33" w14:textId="7B26D721" w:rsidR="00065D2E" w:rsidRPr="003C025A" w:rsidRDefault="00477BF4" w:rsidP="007C02E6">
            <w:pPr>
              <w:widowControl w:val="0"/>
              <w:spacing w:after="0" w:line="240" w:lineRule="auto"/>
              <w:jc w:val="center"/>
              <w:rPr>
                <w:rFonts w:ascii="Arial" w:eastAsia="Courier New" w:hAnsi="Arial" w:cs="Arial"/>
                <w:sz w:val="18"/>
                <w:szCs w:val="18"/>
                <w:lang w:val="en-US" w:bidi="en-US"/>
              </w:rPr>
            </w:pPr>
            <w:r>
              <w:rPr>
                <w:rFonts w:ascii="Arial" w:eastAsia="Arial" w:hAnsi="Arial" w:cs="Arial"/>
                <w:sz w:val="18"/>
                <w:szCs w:val="18"/>
                <w:lang w:bidi="en-US"/>
              </w:rPr>
              <w:t>vytautas.venskevicius@devold.lt</w:t>
            </w:r>
          </w:p>
        </w:tc>
      </w:tr>
      <w:tr w:rsidR="00065D2E" w:rsidRPr="00C038B6" w14:paraId="78D9FD8A" w14:textId="77777777" w:rsidTr="00B6304E">
        <w:trPr>
          <w:trHeight w:hRule="exact" w:val="275"/>
        </w:trPr>
        <w:tc>
          <w:tcPr>
            <w:tcW w:w="4251" w:type="dxa"/>
            <w:gridSpan w:val="2"/>
            <w:tcBorders>
              <w:top w:val="single" w:sz="4" w:space="0" w:color="auto"/>
              <w:left w:val="single" w:sz="4" w:space="0" w:color="auto"/>
            </w:tcBorders>
            <w:shd w:val="clear" w:color="auto" w:fill="auto"/>
          </w:tcPr>
          <w:p w14:paraId="3CC70667" w14:textId="1F477DD8" w:rsidR="00065D2E" w:rsidRPr="003C025A" w:rsidRDefault="00065D2E"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SUTARTĮ PASIRAŠANTIS ASMUO</w:t>
            </w:r>
          </w:p>
        </w:tc>
        <w:tc>
          <w:tcPr>
            <w:tcW w:w="5247" w:type="dxa"/>
            <w:gridSpan w:val="6"/>
            <w:tcBorders>
              <w:top w:val="single" w:sz="4" w:space="0" w:color="auto"/>
              <w:left w:val="single" w:sz="4" w:space="0" w:color="auto"/>
              <w:bottom w:val="single" w:sz="4" w:space="0" w:color="auto"/>
              <w:right w:val="single" w:sz="4" w:space="0" w:color="auto"/>
            </w:tcBorders>
            <w:shd w:val="clear" w:color="auto" w:fill="auto"/>
          </w:tcPr>
          <w:p w14:paraId="3A4D62CD" w14:textId="046B3BF7" w:rsidR="00065D2E" w:rsidRPr="003C025A" w:rsidRDefault="00477BF4" w:rsidP="007C02E6">
            <w:pPr>
              <w:widowControl w:val="0"/>
              <w:spacing w:after="0" w:line="240" w:lineRule="auto"/>
              <w:jc w:val="center"/>
              <w:rPr>
                <w:rFonts w:ascii="Arial" w:eastAsia="Courier New" w:hAnsi="Arial" w:cs="Arial"/>
                <w:sz w:val="18"/>
                <w:szCs w:val="18"/>
                <w:lang w:val="en-US" w:bidi="en-US"/>
              </w:rPr>
            </w:pPr>
            <w:r>
              <w:rPr>
                <w:rFonts w:ascii="Arial" w:eastAsia="Arial" w:hAnsi="Arial" w:cs="Arial"/>
                <w:sz w:val="18"/>
                <w:szCs w:val="18"/>
                <w:lang w:bidi="en-US"/>
              </w:rPr>
              <w:t>Tor Jonsson</w:t>
            </w:r>
          </w:p>
        </w:tc>
      </w:tr>
      <w:tr w:rsidR="00065D2E" w:rsidRPr="00C038B6" w14:paraId="08B8CD6B" w14:textId="77777777" w:rsidTr="00B6304E">
        <w:trPr>
          <w:trHeight w:hRule="exact" w:val="435"/>
        </w:trPr>
        <w:tc>
          <w:tcPr>
            <w:tcW w:w="4251" w:type="dxa"/>
            <w:gridSpan w:val="2"/>
            <w:tcBorders>
              <w:top w:val="single" w:sz="4" w:space="0" w:color="auto"/>
              <w:left w:val="single" w:sz="4" w:space="0" w:color="auto"/>
            </w:tcBorders>
            <w:shd w:val="clear" w:color="auto" w:fill="auto"/>
            <w:vAlign w:val="center"/>
          </w:tcPr>
          <w:p w14:paraId="5DE09888" w14:textId="2B601BAE" w:rsidR="00065D2E" w:rsidRPr="003C025A" w:rsidRDefault="00065D2E"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ATSTOVAVIMO PAGRINDAS </w:t>
            </w:r>
          </w:p>
        </w:tc>
        <w:tc>
          <w:tcPr>
            <w:tcW w:w="5247" w:type="dxa"/>
            <w:gridSpan w:val="6"/>
            <w:tcBorders>
              <w:top w:val="single" w:sz="4" w:space="0" w:color="auto"/>
              <w:left w:val="single" w:sz="4" w:space="0" w:color="auto"/>
              <w:bottom w:val="single" w:sz="4" w:space="0" w:color="auto"/>
              <w:right w:val="single" w:sz="4" w:space="0" w:color="auto"/>
            </w:tcBorders>
            <w:shd w:val="clear" w:color="auto" w:fill="auto"/>
            <w:vAlign w:val="bottom"/>
          </w:tcPr>
          <w:p w14:paraId="0C488DEC" w14:textId="623B9DA2" w:rsidR="00065D2E" w:rsidRPr="003C025A" w:rsidRDefault="007C02E6" w:rsidP="007C02E6">
            <w:pPr>
              <w:widowControl w:val="0"/>
              <w:spacing w:after="0" w:line="240" w:lineRule="auto"/>
              <w:jc w:val="center"/>
              <w:rPr>
                <w:rFonts w:ascii="Arial" w:eastAsia="Arial" w:hAnsi="Arial" w:cs="Arial"/>
                <w:sz w:val="18"/>
                <w:szCs w:val="18"/>
                <w:lang w:eastAsia="lt-LT" w:bidi="lt-LT"/>
              </w:rPr>
            </w:pPr>
            <w:r>
              <w:rPr>
                <w:rFonts w:ascii="Arial" w:eastAsia="Arial" w:hAnsi="Arial" w:cs="Arial"/>
                <w:sz w:val="18"/>
                <w:szCs w:val="18"/>
                <w:lang w:bidi="en-US"/>
              </w:rPr>
              <w:t>[įrašyti]</w:t>
            </w:r>
          </w:p>
        </w:tc>
      </w:tr>
      <w:tr w:rsidR="00065D2E" w:rsidRPr="00C038B6" w14:paraId="791FB088" w14:textId="77777777" w:rsidTr="00B6304E">
        <w:trPr>
          <w:trHeight w:hRule="exact" w:val="285"/>
        </w:trPr>
        <w:tc>
          <w:tcPr>
            <w:tcW w:w="4251" w:type="dxa"/>
            <w:gridSpan w:val="2"/>
            <w:tcBorders>
              <w:top w:val="single" w:sz="4" w:space="0" w:color="auto"/>
              <w:left w:val="single" w:sz="4" w:space="0" w:color="auto"/>
            </w:tcBorders>
            <w:shd w:val="clear" w:color="auto" w:fill="auto"/>
            <w:vAlign w:val="bottom"/>
          </w:tcPr>
          <w:p w14:paraId="34AD3C04" w14:textId="2A7D6BA7" w:rsidR="00065D2E" w:rsidRPr="003C025A" w:rsidRDefault="00065D2E"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ĮGALIOTAS ASMUO SUTARTIES VYKDYMUI</w:t>
            </w:r>
          </w:p>
        </w:tc>
        <w:tc>
          <w:tcPr>
            <w:tcW w:w="5247" w:type="dxa"/>
            <w:gridSpan w:val="6"/>
            <w:tcBorders>
              <w:top w:val="single" w:sz="4" w:space="0" w:color="auto"/>
              <w:left w:val="single" w:sz="4" w:space="0" w:color="auto"/>
              <w:bottom w:val="single" w:sz="4" w:space="0" w:color="auto"/>
              <w:right w:val="single" w:sz="4" w:space="0" w:color="auto"/>
            </w:tcBorders>
            <w:shd w:val="clear" w:color="auto" w:fill="auto"/>
          </w:tcPr>
          <w:p w14:paraId="74E43D7E" w14:textId="22E904B2" w:rsidR="00065D2E" w:rsidRPr="003C025A" w:rsidRDefault="001026FE" w:rsidP="007C02E6">
            <w:pPr>
              <w:widowControl w:val="0"/>
              <w:spacing w:after="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r>
      <w:tr w:rsidR="00065D2E" w:rsidRPr="00C038B6" w14:paraId="24638BB2" w14:textId="77777777" w:rsidTr="00B6304E">
        <w:trPr>
          <w:trHeight w:hRule="exact" w:val="254"/>
        </w:trPr>
        <w:tc>
          <w:tcPr>
            <w:tcW w:w="4251" w:type="dxa"/>
            <w:gridSpan w:val="2"/>
            <w:tcBorders>
              <w:top w:val="single" w:sz="4" w:space="0" w:color="auto"/>
              <w:left w:val="single" w:sz="4" w:space="0" w:color="auto"/>
            </w:tcBorders>
            <w:shd w:val="clear" w:color="auto" w:fill="auto"/>
          </w:tcPr>
          <w:p w14:paraId="4FC44B04" w14:textId="7F8E475E" w:rsidR="00065D2E" w:rsidRPr="003C025A" w:rsidRDefault="00065D2E"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TELEFONAS</w:t>
            </w:r>
          </w:p>
        </w:tc>
        <w:tc>
          <w:tcPr>
            <w:tcW w:w="5247" w:type="dxa"/>
            <w:gridSpan w:val="6"/>
            <w:tcBorders>
              <w:top w:val="single" w:sz="4" w:space="0" w:color="auto"/>
              <w:left w:val="single" w:sz="4" w:space="0" w:color="auto"/>
              <w:bottom w:val="single" w:sz="4" w:space="0" w:color="auto"/>
              <w:right w:val="single" w:sz="4" w:space="0" w:color="auto"/>
            </w:tcBorders>
            <w:shd w:val="clear" w:color="auto" w:fill="auto"/>
          </w:tcPr>
          <w:p w14:paraId="387EAACD" w14:textId="080DBC5F" w:rsidR="00065D2E" w:rsidRPr="003C025A" w:rsidRDefault="007C02E6" w:rsidP="007C02E6">
            <w:pPr>
              <w:widowControl w:val="0"/>
              <w:spacing w:after="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r>
      <w:tr w:rsidR="00065D2E" w:rsidRPr="00C038B6" w14:paraId="7537A253" w14:textId="77777777" w:rsidTr="00B6304E">
        <w:trPr>
          <w:trHeight w:hRule="exact" w:val="264"/>
        </w:trPr>
        <w:tc>
          <w:tcPr>
            <w:tcW w:w="4251" w:type="dxa"/>
            <w:gridSpan w:val="2"/>
            <w:tcBorders>
              <w:top w:val="single" w:sz="4" w:space="0" w:color="auto"/>
              <w:left w:val="single" w:sz="4" w:space="0" w:color="auto"/>
              <w:bottom w:val="single" w:sz="4" w:space="0" w:color="auto"/>
            </w:tcBorders>
            <w:shd w:val="clear" w:color="auto" w:fill="auto"/>
          </w:tcPr>
          <w:p w14:paraId="19F2FADE" w14:textId="1054E8B2" w:rsidR="00065D2E" w:rsidRPr="003C025A" w:rsidRDefault="00065D2E"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EL.PAŠTAS </w:t>
            </w:r>
          </w:p>
        </w:tc>
        <w:tc>
          <w:tcPr>
            <w:tcW w:w="5247" w:type="dxa"/>
            <w:gridSpan w:val="6"/>
            <w:tcBorders>
              <w:top w:val="single" w:sz="4" w:space="0" w:color="auto"/>
              <w:left w:val="single" w:sz="4" w:space="0" w:color="auto"/>
              <w:bottom w:val="single" w:sz="4" w:space="0" w:color="auto"/>
              <w:right w:val="single" w:sz="4" w:space="0" w:color="auto"/>
            </w:tcBorders>
            <w:shd w:val="clear" w:color="auto" w:fill="auto"/>
          </w:tcPr>
          <w:p w14:paraId="198EC9E7" w14:textId="41DE60EC" w:rsidR="00065D2E" w:rsidRPr="003C025A" w:rsidRDefault="007C02E6" w:rsidP="007C02E6">
            <w:pPr>
              <w:widowControl w:val="0"/>
              <w:spacing w:after="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r>
      <w:tr w:rsidR="00065D2E" w:rsidRPr="00517428" w14:paraId="436A555B"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89"/>
        </w:trPr>
        <w:tc>
          <w:tcPr>
            <w:tcW w:w="9498" w:type="dxa"/>
            <w:gridSpan w:val="8"/>
            <w:shd w:val="clear" w:color="auto" w:fill="auto"/>
            <w:vAlign w:val="center"/>
          </w:tcPr>
          <w:p w14:paraId="3157ACCB" w14:textId="066C1901" w:rsidR="00065D2E" w:rsidRPr="00517428" w:rsidRDefault="00517428" w:rsidP="00517428">
            <w:pPr>
              <w:widowControl w:val="0"/>
              <w:spacing w:after="0" w:line="240" w:lineRule="auto"/>
              <w:rPr>
                <w:rFonts w:ascii="Arial" w:eastAsia="Arial" w:hAnsi="Arial" w:cs="Arial"/>
                <w:sz w:val="18"/>
                <w:szCs w:val="18"/>
                <w:lang w:eastAsia="lt-LT" w:bidi="lt-LT"/>
              </w:rPr>
            </w:pPr>
            <w:r>
              <w:rPr>
                <w:rFonts w:ascii="Arial" w:eastAsia="Arial" w:hAnsi="Arial" w:cs="Arial"/>
                <w:b/>
                <w:bCs/>
                <w:sz w:val="18"/>
                <w:szCs w:val="18"/>
                <w:lang w:val="en-US" w:bidi="en-US"/>
              </w:rPr>
              <w:t xml:space="preserve"> </w:t>
            </w:r>
            <w:r w:rsidR="00065D2E" w:rsidRPr="00517428">
              <w:rPr>
                <w:rFonts w:ascii="Arial" w:eastAsia="Arial" w:hAnsi="Arial" w:cs="Arial"/>
                <w:b/>
                <w:bCs/>
                <w:sz w:val="18"/>
                <w:szCs w:val="18"/>
                <w:lang w:val="en-US" w:bidi="en-US"/>
              </w:rPr>
              <w:t xml:space="preserve">II. </w:t>
            </w:r>
            <w:r w:rsidR="00065D2E" w:rsidRPr="00517428">
              <w:rPr>
                <w:rFonts w:ascii="Arial" w:eastAsia="Arial" w:hAnsi="Arial" w:cs="Arial"/>
                <w:b/>
                <w:bCs/>
                <w:sz w:val="18"/>
                <w:szCs w:val="18"/>
                <w:lang w:eastAsia="lt-LT" w:bidi="lt-LT"/>
              </w:rPr>
              <w:t xml:space="preserve">PARDAVĖJO DUOMENYS </w:t>
            </w:r>
          </w:p>
        </w:tc>
      </w:tr>
      <w:tr w:rsidR="00065D2E" w:rsidRPr="00C038B6" w14:paraId="05777504"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54"/>
        </w:trPr>
        <w:tc>
          <w:tcPr>
            <w:tcW w:w="4251" w:type="dxa"/>
            <w:gridSpan w:val="2"/>
            <w:shd w:val="clear" w:color="auto" w:fill="auto"/>
            <w:vAlign w:val="center"/>
          </w:tcPr>
          <w:p w14:paraId="615958BA" w14:textId="72858BB1" w:rsidR="00065D2E" w:rsidRPr="003C025A" w:rsidRDefault="00065D2E"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PAVADINIMAS</w:t>
            </w:r>
          </w:p>
        </w:tc>
        <w:tc>
          <w:tcPr>
            <w:tcW w:w="5247" w:type="dxa"/>
            <w:gridSpan w:val="6"/>
            <w:shd w:val="clear" w:color="auto" w:fill="auto"/>
            <w:vAlign w:val="center"/>
          </w:tcPr>
          <w:p w14:paraId="3BADBB27" w14:textId="44B364D0" w:rsidR="00065D2E" w:rsidRPr="003C025A" w:rsidRDefault="007C02E6" w:rsidP="007C02E6">
            <w:pPr>
              <w:widowControl w:val="0"/>
              <w:spacing w:after="0" w:line="240" w:lineRule="auto"/>
              <w:jc w:val="center"/>
              <w:rPr>
                <w:rFonts w:ascii="Arial" w:eastAsia="Arial" w:hAnsi="Arial" w:cs="Arial"/>
                <w:sz w:val="18"/>
                <w:szCs w:val="18"/>
                <w:lang w:eastAsia="lt-LT" w:bidi="lt-LT"/>
              </w:rPr>
            </w:pPr>
            <w:r>
              <w:rPr>
                <w:rFonts w:ascii="Arial" w:eastAsia="Arial" w:hAnsi="Arial" w:cs="Arial"/>
                <w:sz w:val="18"/>
                <w:szCs w:val="18"/>
                <w:lang w:bidi="en-US"/>
              </w:rPr>
              <w:t>[įrašyti]</w:t>
            </w:r>
          </w:p>
        </w:tc>
      </w:tr>
      <w:tr w:rsidR="00065D2E" w:rsidRPr="00C038B6" w14:paraId="47A5A154"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59"/>
        </w:trPr>
        <w:tc>
          <w:tcPr>
            <w:tcW w:w="4251" w:type="dxa"/>
            <w:gridSpan w:val="2"/>
            <w:shd w:val="clear" w:color="auto" w:fill="auto"/>
            <w:vAlign w:val="center"/>
          </w:tcPr>
          <w:p w14:paraId="52D0C264" w14:textId="74698E1D" w:rsidR="00065D2E" w:rsidRPr="003C025A" w:rsidRDefault="00065D2E"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ĮMONĖS KODA</w:t>
            </w:r>
            <w:r w:rsidR="00517428">
              <w:rPr>
                <w:rFonts w:ascii="Arial" w:eastAsia="Arial" w:hAnsi="Arial" w:cs="Arial"/>
                <w:sz w:val="18"/>
                <w:szCs w:val="18"/>
                <w:lang w:eastAsia="lt-LT" w:bidi="lt-LT"/>
              </w:rPr>
              <w:t>S</w:t>
            </w:r>
          </w:p>
        </w:tc>
        <w:tc>
          <w:tcPr>
            <w:tcW w:w="5247" w:type="dxa"/>
            <w:gridSpan w:val="6"/>
            <w:shd w:val="clear" w:color="auto" w:fill="auto"/>
            <w:vAlign w:val="center"/>
          </w:tcPr>
          <w:p w14:paraId="2DBE490D" w14:textId="473E1CBB" w:rsidR="00065D2E" w:rsidRPr="003C025A" w:rsidRDefault="007C02E6" w:rsidP="007C02E6">
            <w:pPr>
              <w:widowControl w:val="0"/>
              <w:spacing w:after="0" w:line="240" w:lineRule="auto"/>
              <w:jc w:val="center"/>
              <w:rPr>
                <w:rFonts w:ascii="Arial" w:eastAsia="Arial" w:hAnsi="Arial" w:cs="Arial"/>
                <w:sz w:val="18"/>
                <w:szCs w:val="18"/>
                <w:lang w:eastAsia="lt-LT" w:bidi="lt-LT"/>
              </w:rPr>
            </w:pPr>
            <w:r>
              <w:rPr>
                <w:rFonts w:ascii="Arial" w:eastAsia="Arial" w:hAnsi="Arial" w:cs="Arial"/>
                <w:sz w:val="18"/>
                <w:szCs w:val="18"/>
                <w:lang w:bidi="en-US"/>
              </w:rPr>
              <w:t>[įrašyti]</w:t>
            </w:r>
          </w:p>
        </w:tc>
      </w:tr>
      <w:tr w:rsidR="00065D2E" w:rsidRPr="00C038B6" w14:paraId="67468DDA"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54"/>
        </w:trPr>
        <w:tc>
          <w:tcPr>
            <w:tcW w:w="4251" w:type="dxa"/>
            <w:gridSpan w:val="2"/>
            <w:shd w:val="clear" w:color="auto" w:fill="auto"/>
            <w:vAlign w:val="center"/>
          </w:tcPr>
          <w:p w14:paraId="382AE291" w14:textId="107DE663" w:rsidR="00065D2E" w:rsidRPr="003C025A" w:rsidRDefault="00065D2E"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PVM MOKĖTOJO KODAS </w:t>
            </w:r>
          </w:p>
        </w:tc>
        <w:tc>
          <w:tcPr>
            <w:tcW w:w="5247" w:type="dxa"/>
            <w:gridSpan w:val="6"/>
            <w:shd w:val="clear" w:color="auto" w:fill="auto"/>
            <w:vAlign w:val="center"/>
          </w:tcPr>
          <w:p w14:paraId="6042A05A" w14:textId="4DAB98C2" w:rsidR="00065D2E" w:rsidRPr="003C025A" w:rsidRDefault="007C02E6" w:rsidP="007C02E6">
            <w:pPr>
              <w:widowControl w:val="0"/>
              <w:spacing w:after="0" w:line="240" w:lineRule="auto"/>
              <w:jc w:val="center"/>
              <w:rPr>
                <w:rFonts w:ascii="Arial" w:eastAsia="Arial" w:hAnsi="Arial" w:cs="Arial"/>
                <w:sz w:val="18"/>
                <w:szCs w:val="18"/>
                <w:lang w:eastAsia="lt-LT" w:bidi="lt-LT"/>
              </w:rPr>
            </w:pPr>
            <w:r>
              <w:rPr>
                <w:rFonts w:ascii="Arial" w:eastAsia="Arial" w:hAnsi="Arial" w:cs="Arial"/>
                <w:sz w:val="18"/>
                <w:szCs w:val="18"/>
                <w:lang w:bidi="en-US"/>
              </w:rPr>
              <w:t>[įrašyti]</w:t>
            </w:r>
          </w:p>
        </w:tc>
      </w:tr>
      <w:tr w:rsidR="00517428" w:rsidRPr="00C038B6" w14:paraId="44304AE0"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54"/>
        </w:trPr>
        <w:tc>
          <w:tcPr>
            <w:tcW w:w="4251" w:type="dxa"/>
            <w:gridSpan w:val="2"/>
            <w:shd w:val="clear" w:color="auto" w:fill="auto"/>
            <w:vAlign w:val="center"/>
          </w:tcPr>
          <w:p w14:paraId="3A74214B" w14:textId="45E1FED0" w:rsidR="00517428" w:rsidRPr="003C025A" w:rsidRDefault="00517428"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REGISTRACIJOS ADRESAS</w:t>
            </w:r>
          </w:p>
        </w:tc>
        <w:tc>
          <w:tcPr>
            <w:tcW w:w="5247" w:type="dxa"/>
            <w:gridSpan w:val="6"/>
            <w:shd w:val="clear" w:color="auto" w:fill="auto"/>
            <w:vAlign w:val="center"/>
          </w:tcPr>
          <w:p w14:paraId="142E02DB" w14:textId="1C65809A" w:rsidR="00517428" w:rsidRPr="003C025A" w:rsidRDefault="007C02E6" w:rsidP="007C02E6">
            <w:pPr>
              <w:widowControl w:val="0"/>
              <w:spacing w:after="0" w:line="240" w:lineRule="auto"/>
              <w:jc w:val="center"/>
              <w:rPr>
                <w:rFonts w:ascii="Arial" w:eastAsia="Arial" w:hAnsi="Arial" w:cs="Arial"/>
                <w:sz w:val="18"/>
                <w:szCs w:val="18"/>
                <w:lang w:eastAsia="lt-LT" w:bidi="lt-LT"/>
              </w:rPr>
            </w:pPr>
            <w:r>
              <w:rPr>
                <w:rFonts w:ascii="Arial" w:eastAsia="Arial" w:hAnsi="Arial" w:cs="Arial"/>
                <w:sz w:val="18"/>
                <w:szCs w:val="18"/>
                <w:lang w:bidi="en-US"/>
              </w:rPr>
              <w:t>[įrašyti]</w:t>
            </w:r>
          </w:p>
        </w:tc>
      </w:tr>
      <w:tr w:rsidR="00517428" w:rsidRPr="00C038B6" w14:paraId="1008D525"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54"/>
        </w:trPr>
        <w:tc>
          <w:tcPr>
            <w:tcW w:w="4251" w:type="dxa"/>
            <w:gridSpan w:val="2"/>
            <w:shd w:val="clear" w:color="auto" w:fill="auto"/>
            <w:vAlign w:val="center"/>
          </w:tcPr>
          <w:p w14:paraId="6A3C1887" w14:textId="09F50559" w:rsidR="00517428" w:rsidRPr="003C025A" w:rsidRDefault="00517428"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ATSISKAITOMOJI SĄSKAITA, </w:t>
            </w:r>
            <w:r w:rsidRPr="003C025A">
              <w:rPr>
                <w:rFonts w:ascii="Arial" w:eastAsia="Arial" w:hAnsi="Arial" w:cs="Arial"/>
                <w:sz w:val="18"/>
                <w:szCs w:val="18"/>
                <w:lang w:val="en-US" w:bidi="en-US"/>
              </w:rPr>
              <w:t>BANKAS</w:t>
            </w:r>
          </w:p>
        </w:tc>
        <w:tc>
          <w:tcPr>
            <w:tcW w:w="5247" w:type="dxa"/>
            <w:gridSpan w:val="6"/>
            <w:shd w:val="clear" w:color="auto" w:fill="auto"/>
            <w:vAlign w:val="center"/>
          </w:tcPr>
          <w:p w14:paraId="1E85D9FF" w14:textId="30436076" w:rsidR="00517428" w:rsidRPr="003C025A" w:rsidRDefault="007C02E6" w:rsidP="007C02E6">
            <w:pPr>
              <w:widowControl w:val="0"/>
              <w:spacing w:after="0" w:line="240" w:lineRule="auto"/>
              <w:jc w:val="center"/>
              <w:rPr>
                <w:rFonts w:ascii="Arial" w:eastAsia="Arial" w:hAnsi="Arial" w:cs="Arial"/>
                <w:sz w:val="18"/>
                <w:szCs w:val="18"/>
                <w:lang w:eastAsia="lt-LT" w:bidi="lt-LT"/>
              </w:rPr>
            </w:pPr>
            <w:r>
              <w:rPr>
                <w:rFonts w:ascii="Arial" w:eastAsia="Arial" w:hAnsi="Arial" w:cs="Arial"/>
                <w:sz w:val="18"/>
                <w:szCs w:val="18"/>
                <w:lang w:bidi="en-US"/>
              </w:rPr>
              <w:t>[įrašyti]</w:t>
            </w:r>
          </w:p>
        </w:tc>
      </w:tr>
      <w:tr w:rsidR="00517428" w:rsidRPr="00C038B6" w14:paraId="28B74DEF"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54"/>
        </w:trPr>
        <w:tc>
          <w:tcPr>
            <w:tcW w:w="4251" w:type="dxa"/>
            <w:gridSpan w:val="2"/>
            <w:shd w:val="clear" w:color="auto" w:fill="auto"/>
            <w:vAlign w:val="center"/>
          </w:tcPr>
          <w:p w14:paraId="5702728C" w14:textId="4AAD7B9C" w:rsidR="00517428" w:rsidRPr="003C025A" w:rsidRDefault="00517428"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SUTARTĮ PASIRAŠANTIS ASMUO</w:t>
            </w:r>
          </w:p>
        </w:tc>
        <w:tc>
          <w:tcPr>
            <w:tcW w:w="5247" w:type="dxa"/>
            <w:gridSpan w:val="6"/>
            <w:shd w:val="clear" w:color="auto" w:fill="auto"/>
            <w:vAlign w:val="center"/>
          </w:tcPr>
          <w:p w14:paraId="13F13CD4" w14:textId="193C8C60" w:rsidR="00517428" w:rsidRPr="003C025A" w:rsidRDefault="007C02E6" w:rsidP="007C02E6">
            <w:pPr>
              <w:widowControl w:val="0"/>
              <w:spacing w:after="0" w:line="240" w:lineRule="auto"/>
              <w:jc w:val="center"/>
              <w:rPr>
                <w:rFonts w:ascii="Arial" w:eastAsia="Arial" w:hAnsi="Arial" w:cs="Arial"/>
                <w:sz w:val="18"/>
                <w:szCs w:val="18"/>
                <w:lang w:eastAsia="lt-LT" w:bidi="lt-LT"/>
              </w:rPr>
            </w:pPr>
            <w:r>
              <w:rPr>
                <w:rFonts w:ascii="Arial" w:eastAsia="Arial" w:hAnsi="Arial" w:cs="Arial"/>
                <w:sz w:val="18"/>
                <w:szCs w:val="18"/>
                <w:lang w:bidi="en-US"/>
              </w:rPr>
              <w:t>[įrašyti]</w:t>
            </w:r>
          </w:p>
        </w:tc>
      </w:tr>
      <w:tr w:rsidR="00517428" w:rsidRPr="00C038B6" w14:paraId="246CC4DD"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54"/>
        </w:trPr>
        <w:tc>
          <w:tcPr>
            <w:tcW w:w="4251" w:type="dxa"/>
            <w:gridSpan w:val="2"/>
            <w:shd w:val="clear" w:color="auto" w:fill="auto"/>
            <w:vAlign w:val="center"/>
          </w:tcPr>
          <w:p w14:paraId="7B987FF1" w14:textId="3DF339AD" w:rsidR="00517428" w:rsidRPr="003C025A" w:rsidRDefault="00517428"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ATSTOVAVIMO PAGRINDAS</w:t>
            </w:r>
          </w:p>
        </w:tc>
        <w:tc>
          <w:tcPr>
            <w:tcW w:w="5247" w:type="dxa"/>
            <w:gridSpan w:val="6"/>
            <w:shd w:val="clear" w:color="auto" w:fill="auto"/>
            <w:vAlign w:val="center"/>
          </w:tcPr>
          <w:p w14:paraId="24712A34" w14:textId="415F977C" w:rsidR="00517428" w:rsidRPr="003C025A" w:rsidRDefault="007C02E6" w:rsidP="007C02E6">
            <w:pPr>
              <w:widowControl w:val="0"/>
              <w:spacing w:after="0" w:line="240" w:lineRule="auto"/>
              <w:jc w:val="center"/>
              <w:rPr>
                <w:rFonts w:ascii="Arial" w:eastAsia="Arial" w:hAnsi="Arial" w:cs="Arial"/>
                <w:sz w:val="18"/>
                <w:szCs w:val="18"/>
                <w:lang w:eastAsia="lt-LT" w:bidi="lt-LT"/>
              </w:rPr>
            </w:pPr>
            <w:r>
              <w:rPr>
                <w:rFonts w:ascii="Arial" w:eastAsia="Arial" w:hAnsi="Arial" w:cs="Arial"/>
                <w:sz w:val="18"/>
                <w:szCs w:val="18"/>
                <w:lang w:bidi="en-US"/>
              </w:rPr>
              <w:t>[įrašyti]</w:t>
            </w:r>
          </w:p>
        </w:tc>
      </w:tr>
      <w:tr w:rsidR="00517428" w:rsidRPr="00C038B6" w14:paraId="603CE58E"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54"/>
        </w:trPr>
        <w:tc>
          <w:tcPr>
            <w:tcW w:w="4251" w:type="dxa"/>
            <w:gridSpan w:val="2"/>
            <w:shd w:val="clear" w:color="auto" w:fill="auto"/>
            <w:vAlign w:val="center"/>
          </w:tcPr>
          <w:p w14:paraId="3A03F4C9" w14:textId="763D1683" w:rsidR="00517428" w:rsidRPr="003C025A" w:rsidRDefault="00517428"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ĮGALIOTAS ASMUO SUTARTIES</w:t>
            </w:r>
            <w:r>
              <w:rPr>
                <w:rFonts w:ascii="Arial" w:eastAsia="Arial" w:hAnsi="Arial" w:cs="Arial"/>
                <w:sz w:val="18"/>
                <w:szCs w:val="18"/>
                <w:lang w:eastAsia="lt-LT" w:bidi="lt-LT"/>
              </w:rPr>
              <w:t xml:space="preserve"> VYKDYMUI</w:t>
            </w:r>
          </w:p>
        </w:tc>
        <w:tc>
          <w:tcPr>
            <w:tcW w:w="5247" w:type="dxa"/>
            <w:gridSpan w:val="6"/>
            <w:shd w:val="clear" w:color="auto" w:fill="auto"/>
            <w:vAlign w:val="center"/>
          </w:tcPr>
          <w:p w14:paraId="44D2A626" w14:textId="2AA0B6EE" w:rsidR="00517428" w:rsidRPr="003C025A" w:rsidRDefault="007C02E6" w:rsidP="007C02E6">
            <w:pPr>
              <w:widowControl w:val="0"/>
              <w:spacing w:after="0" w:line="240" w:lineRule="auto"/>
              <w:jc w:val="center"/>
              <w:rPr>
                <w:rFonts w:ascii="Arial" w:eastAsia="Arial" w:hAnsi="Arial" w:cs="Arial"/>
                <w:sz w:val="18"/>
                <w:szCs w:val="18"/>
                <w:lang w:eastAsia="lt-LT" w:bidi="lt-LT"/>
              </w:rPr>
            </w:pPr>
            <w:r>
              <w:rPr>
                <w:rFonts w:ascii="Arial" w:eastAsia="Arial" w:hAnsi="Arial" w:cs="Arial"/>
                <w:sz w:val="18"/>
                <w:szCs w:val="18"/>
                <w:lang w:bidi="en-US"/>
              </w:rPr>
              <w:t>[įrašyti]</w:t>
            </w:r>
          </w:p>
        </w:tc>
      </w:tr>
      <w:tr w:rsidR="00517428" w:rsidRPr="00C038B6" w14:paraId="0B910364"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54"/>
        </w:trPr>
        <w:tc>
          <w:tcPr>
            <w:tcW w:w="4251" w:type="dxa"/>
            <w:gridSpan w:val="2"/>
            <w:shd w:val="clear" w:color="auto" w:fill="auto"/>
            <w:vAlign w:val="center"/>
          </w:tcPr>
          <w:p w14:paraId="4B77DB19" w14:textId="5E58AC00" w:rsidR="00517428" w:rsidRPr="003C025A" w:rsidRDefault="00517428" w:rsidP="00065D2E">
            <w:pPr>
              <w:widowControl w:val="0"/>
              <w:spacing w:after="0" w:line="240" w:lineRule="auto"/>
              <w:rPr>
                <w:rFonts w:ascii="Arial" w:eastAsia="Arial" w:hAnsi="Arial" w:cs="Arial"/>
                <w:sz w:val="18"/>
                <w:szCs w:val="18"/>
                <w:lang w:eastAsia="lt-LT" w:bidi="lt-LT"/>
              </w:rPr>
            </w:pPr>
            <w:r>
              <w:rPr>
                <w:rFonts w:ascii="Arial" w:eastAsia="Arial" w:hAnsi="Arial" w:cs="Arial"/>
                <w:sz w:val="18"/>
                <w:szCs w:val="18"/>
                <w:lang w:eastAsia="lt-LT" w:bidi="lt-LT"/>
              </w:rPr>
              <w:t>TELEFONAS</w:t>
            </w:r>
          </w:p>
        </w:tc>
        <w:tc>
          <w:tcPr>
            <w:tcW w:w="5247" w:type="dxa"/>
            <w:gridSpan w:val="6"/>
            <w:shd w:val="clear" w:color="auto" w:fill="auto"/>
            <w:vAlign w:val="center"/>
          </w:tcPr>
          <w:p w14:paraId="501D3542" w14:textId="6DA6CCEB" w:rsidR="00517428" w:rsidRPr="003C025A" w:rsidRDefault="007C02E6" w:rsidP="007C02E6">
            <w:pPr>
              <w:widowControl w:val="0"/>
              <w:spacing w:after="0" w:line="240" w:lineRule="auto"/>
              <w:jc w:val="center"/>
              <w:rPr>
                <w:rFonts w:ascii="Arial" w:eastAsia="Arial" w:hAnsi="Arial" w:cs="Arial"/>
                <w:sz w:val="18"/>
                <w:szCs w:val="18"/>
                <w:lang w:eastAsia="lt-LT" w:bidi="lt-LT"/>
              </w:rPr>
            </w:pPr>
            <w:r>
              <w:rPr>
                <w:rFonts w:ascii="Arial" w:eastAsia="Arial" w:hAnsi="Arial" w:cs="Arial"/>
                <w:sz w:val="18"/>
                <w:szCs w:val="18"/>
                <w:lang w:bidi="en-US"/>
              </w:rPr>
              <w:t>[įrašyti]</w:t>
            </w:r>
          </w:p>
        </w:tc>
      </w:tr>
      <w:tr w:rsidR="00517428" w:rsidRPr="00C038B6" w14:paraId="0541327D"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54"/>
        </w:trPr>
        <w:tc>
          <w:tcPr>
            <w:tcW w:w="4251" w:type="dxa"/>
            <w:gridSpan w:val="2"/>
            <w:shd w:val="clear" w:color="auto" w:fill="auto"/>
            <w:vAlign w:val="center"/>
          </w:tcPr>
          <w:p w14:paraId="0C40F246" w14:textId="3614455C" w:rsidR="00517428" w:rsidRDefault="00517428"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sz w:val="18"/>
                <w:szCs w:val="18"/>
                <w:lang w:val="en-US" w:bidi="en-US"/>
              </w:rPr>
              <w:t xml:space="preserve">EL. </w:t>
            </w:r>
            <w:r w:rsidRPr="003C025A">
              <w:rPr>
                <w:rFonts w:ascii="Arial" w:eastAsia="Arial" w:hAnsi="Arial" w:cs="Arial"/>
                <w:sz w:val="18"/>
                <w:szCs w:val="18"/>
                <w:lang w:eastAsia="lt-LT" w:bidi="lt-LT"/>
              </w:rPr>
              <w:t>PAŠTAS</w:t>
            </w:r>
          </w:p>
        </w:tc>
        <w:tc>
          <w:tcPr>
            <w:tcW w:w="5247" w:type="dxa"/>
            <w:gridSpan w:val="6"/>
            <w:shd w:val="clear" w:color="auto" w:fill="auto"/>
            <w:vAlign w:val="center"/>
          </w:tcPr>
          <w:p w14:paraId="329B2758" w14:textId="37F7581D" w:rsidR="00517428" w:rsidRPr="003C025A" w:rsidRDefault="007C02E6" w:rsidP="007C02E6">
            <w:pPr>
              <w:widowControl w:val="0"/>
              <w:spacing w:after="0" w:line="240" w:lineRule="auto"/>
              <w:jc w:val="center"/>
              <w:rPr>
                <w:rFonts w:ascii="Arial" w:eastAsia="Arial" w:hAnsi="Arial" w:cs="Arial"/>
                <w:sz w:val="18"/>
                <w:szCs w:val="18"/>
                <w:lang w:eastAsia="lt-LT" w:bidi="lt-LT"/>
              </w:rPr>
            </w:pPr>
            <w:r>
              <w:rPr>
                <w:rFonts w:ascii="Arial" w:eastAsia="Arial" w:hAnsi="Arial" w:cs="Arial"/>
                <w:sz w:val="18"/>
                <w:szCs w:val="18"/>
                <w:lang w:bidi="en-US"/>
              </w:rPr>
              <w:t>[įrašyti]</w:t>
            </w:r>
          </w:p>
        </w:tc>
      </w:tr>
      <w:tr w:rsidR="00065D2E" w:rsidRPr="00C038B6" w14:paraId="3B2119B4"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07"/>
        </w:trPr>
        <w:tc>
          <w:tcPr>
            <w:tcW w:w="4251" w:type="dxa"/>
            <w:gridSpan w:val="2"/>
            <w:shd w:val="clear" w:color="auto" w:fill="auto"/>
            <w:vAlign w:val="center"/>
          </w:tcPr>
          <w:p w14:paraId="109AB432" w14:textId="42B5A041" w:rsidR="00065D2E" w:rsidRPr="003C025A" w:rsidRDefault="00065D2E"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b/>
                <w:bCs/>
                <w:sz w:val="18"/>
                <w:szCs w:val="18"/>
                <w:lang w:eastAsia="lt-LT" w:bidi="lt-LT"/>
              </w:rPr>
              <w:t xml:space="preserve">OBJEKTO DUOMENYS </w:t>
            </w:r>
          </w:p>
        </w:tc>
        <w:tc>
          <w:tcPr>
            <w:tcW w:w="5247" w:type="dxa"/>
            <w:gridSpan w:val="6"/>
            <w:shd w:val="clear" w:color="auto" w:fill="auto"/>
          </w:tcPr>
          <w:p w14:paraId="19FFADFF" w14:textId="77777777" w:rsidR="00065D2E" w:rsidRPr="003C025A" w:rsidRDefault="00065D2E" w:rsidP="007C02E6">
            <w:pPr>
              <w:widowControl w:val="0"/>
              <w:spacing w:after="0" w:line="240" w:lineRule="auto"/>
              <w:jc w:val="center"/>
              <w:rPr>
                <w:rFonts w:ascii="Arial" w:eastAsia="Courier New" w:hAnsi="Arial" w:cs="Arial"/>
                <w:sz w:val="18"/>
                <w:szCs w:val="18"/>
                <w:lang w:val="en-US" w:bidi="en-US"/>
              </w:rPr>
            </w:pPr>
          </w:p>
        </w:tc>
      </w:tr>
      <w:tr w:rsidR="00065D2E" w:rsidRPr="00C038B6" w14:paraId="341EB477"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02"/>
        </w:trPr>
        <w:tc>
          <w:tcPr>
            <w:tcW w:w="4251" w:type="dxa"/>
            <w:gridSpan w:val="2"/>
            <w:shd w:val="clear" w:color="auto" w:fill="auto"/>
            <w:vAlign w:val="center"/>
          </w:tcPr>
          <w:p w14:paraId="7FE3EBF9" w14:textId="4CD1C28B" w:rsidR="00065D2E" w:rsidRPr="003C025A" w:rsidRDefault="00065D2E" w:rsidP="00065D2E">
            <w:pPr>
              <w:widowControl w:val="0"/>
              <w:spacing w:after="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OBJEKTO SKLYPO PAVADINIMAS IR ADRESAS </w:t>
            </w:r>
          </w:p>
        </w:tc>
        <w:tc>
          <w:tcPr>
            <w:tcW w:w="5247" w:type="dxa"/>
            <w:gridSpan w:val="6"/>
            <w:shd w:val="clear" w:color="auto" w:fill="auto"/>
          </w:tcPr>
          <w:p w14:paraId="65E0AAA3" w14:textId="76EA0E38" w:rsidR="00065D2E" w:rsidRPr="002E4EB9" w:rsidRDefault="007C02E6" w:rsidP="007C02E6">
            <w:pPr>
              <w:widowControl w:val="0"/>
              <w:spacing w:after="0" w:line="240" w:lineRule="auto"/>
              <w:jc w:val="center"/>
              <w:rPr>
                <w:rFonts w:ascii="Arial" w:eastAsia="Courier New" w:hAnsi="Arial" w:cs="Arial"/>
                <w:sz w:val="18"/>
                <w:szCs w:val="18"/>
                <w:lang w:bidi="en-US"/>
              </w:rPr>
            </w:pPr>
            <w:r w:rsidRPr="002E4EB9">
              <w:rPr>
                <w:rFonts w:ascii="Arial" w:eastAsia="Arial" w:hAnsi="Arial" w:cs="Arial"/>
                <w:sz w:val="18"/>
                <w:szCs w:val="18"/>
                <w:lang w:bidi="en-US"/>
              </w:rPr>
              <w:t>[įrašyti]</w:t>
            </w:r>
          </w:p>
        </w:tc>
      </w:tr>
      <w:tr w:rsidR="00517428" w:rsidRPr="00C038B6" w14:paraId="662DF1A4"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02"/>
        </w:trPr>
        <w:tc>
          <w:tcPr>
            <w:tcW w:w="4251" w:type="dxa"/>
            <w:gridSpan w:val="2"/>
            <w:shd w:val="clear" w:color="auto" w:fill="auto"/>
            <w:vAlign w:val="center"/>
          </w:tcPr>
          <w:p w14:paraId="24D39E45" w14:textId="753BF201" w:rsidR="00517428" w:rsidRPr="003C025A" w:rsidRDefault="00517428" w:rsidP="00065D2E">
            <w:pPr>
              <w:widowControl w:val="0"/>
              <w:spacing w:after="0" w:line="240" w:lineRule="auto"/>
              <w:rPr>
                <w:rFonts w:ascii="Arial" w:eastAsia="Arial" w:hAnsi="Arial" w:cs="Arial"/>
                <w:sz w:val="18"/>
                <w:szCs w:val="18"/>
                <w:lang w:eastAsia="lt-LT" w:bidi="lt-LT"/>
              </w:rPr>
            </w:pPr>
            <w:r w:rsidRPr="003C025A">
              <w:rPr>
                <w:rFonts w:ascii="Arial" w:hAnsi="Arial" w:cs="Arial"/>
                <w:sz w:val="18"/>
                <w:szCs w:val="18"/>
              </w:rPr>
              <w:t>OBJEKTO SKLYPO UNIKALUS NUMERIS</w:t>
            </w:r>
          </w:p>
        </w:tc>
        <w:tc>
          <w:tcPr>
            <w:tcW w:w="5247" w:type="dxa"/>
            <w:gridSpan w:val="6"/>
            <w:shd w:val="clear" w:color="auto" w:fill="auto"/>
          </w:tcPr>
          <w:p w14:paraId="656B732A" w14:textId="736FD504" w:rsidR="00517428" w:rsidRPr="002E4EB9" w:rsidRDefault="007C02E6" w:rsidP="007C02E6">
            <w:pPr>
              <w:widowControl w:val="0"/>
              <w:spacing w:after="0" w:line="240" w:lineRule="auto"/>
              <w:jc w:val="center"/>
              <w:rPr>
                <w:rFonts w:ascii="Arial" w:eastAsia="Courier New" w:hAnsi="Arial" w:cs="Arial"/>
                <w:sz w:val="18"/>
                <w:szCs w:val="18"/>
                <w:lang w:bidi="en-US"/>
              </w:rPr>
            </w:pPr>
            <w:r w:rsidRPr="002E4EB9">
              <w:rPr>
                <w:rFonts w:ascii="Arial" w:eastAsia="Arial" w:hAnsi="Arial" w:cs="Arial"/>
                <w:sz w:val="18"/>
                <w:szCs w:val="18"/>
                <w:lang w:bidi="en-US"/>
              </w:rPr>
              <w:t>[įrašyti]</w:t>
            </w:r>
          </w:p>
        </w:tc>
      </w:tr>
      <w:tr w:rsidR="00517428" w:rsidRPr="00C038B6" w14:paraId="6ED4FB0A"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02"/>
        </w:trPr>
        <w:tc>
          <w:tcPr>
            <w:tcW w:w="4251" w:type="dxa"/>
            <w:gridSpan w:val="2"/>
            <w:shd w:val="clear" w:color="auto" w:fill="auto"/>
            <w:vAlign w:val="center"/>
          </w:tcPr>
          <w:p w14:paraId="6E308F17" w14:textId="7CFE40B2" w:rsidR="00517428" w:rsidRPr="003C025A" w:rsidRDefault="00517428" w:rsidP="00065D2E">
            <w:pPr>
              <w:widowControl w:val="0"/>
              <w:spacing w:after="0" w:line="240" w:lineRule="auto"/>
              <w:rPr>
                <w:rFonts w:ascii="Arial" w:eastAsia="Arial" w:hAnsi="Arial" w:cs="Arial"/>
                <w:sz w:val="18"/>
                <w:szCs w:val="18"/>
                <w:lang w:eastAsia="lt-LT" w:bidi="lt-LT"/>
              </w:rPr>
            </w:pPr>
            <w:r w:rsidRPr="003C025A">
              <w:rPr>
                <w:rFonts w:ascii="Arial" w:hAnsi="Arial" w:cs="Arial"/>
                <w:sz w:val="18"/>
                <w:szCs w:val="18"/>
              </w:rPr>
              <w:t>OBJEKTE PASTAT</w:t>
            </w:r>
            <w:r>
              <w:rPr>
                <w:rFonts w:ascii="Arial" w:hAnsi="Arial" w:cs="Arial"/>
                <w:sz w:val="18"/>
                <w:szCs w:val="18"/>
              </w:rPr>
              <w:t>AS</w:t>
            </w:r>
            <w:r w:rsidRPr="003C025A">
              <w:rPr>
                <w:rFonts w:ascii="Arial" w:hAnsi="Arial" w:cs="Arial"/>
                <w:sz w:val="18"/>
                <w:szCs w:val="18"/>
              </w:rPr>
              <w:t xml:space="preserve"> PAVADINIMAS IR ADRESAS</w:t>
            </w:r>
          </w:p>
        </w:tc>
        <w:tc>
          <w:tcPr>
            <w:tcW w:w="5247" w:type="dxa"/>
            <w:gridSpan w:val="6"/>
            <w:shd w:val="clear" w:color="auto" w:fill="auto"/>
          </w:tcPr>
          <w:p w14:paraId="57EE5F90" w14:textId="3A8DAFFB" w:rsidR="00517428" w:rsidRPr="002E4EB9" w:rsidRDefault="007C02E6" w:rsidP="007C02E6">
            <w:pPr>
              <w:widowControl w:val="0"/>
              <w:spacing w:after="0" w:line="240" w:lineRule="auto"/>
              <w:jc w:val="center"/>
              <w:rPr>
                <w:rFonts w:ascii="Arial" w:eastAsia="Courier New" w:hAnsi="Arial" w:cs="Arial"/>
                <w:sz w:val="18"/>
                <w:szCs w:val="18"/>
                <w:lang w:bidi="en-US"/>
              </w:rPr>
            </w:pPr>
            <w:r w:rsidRPr="002E4EB9">
              <w:rPr>
                <w:rFonts w:ascii="Arial" w:eastAsia="Arial" w:hAnsi="Arial" w:cs="Arial"/>
                <w:sz w:val="18"/>
                <w:szCs w:val="18"/>
                <w:lang w:bidi="en-US"/>
              </w:rPr>
              <w:t>[įrašyti]</w:t>
            </w:r>
          </w:p>
        </w:tc>
      </w:tr>
      <w:tr w:rsidR="00517428" w:rsidRPr="00C038B6" w14:paraId="72B3640E"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02"/>
        </w:trPr>
        <w:tc>
          <w:tcPr>
            <w:tcW w:w="4251" w:type="dxa"/>
            <w:gridSpan w:val="2"/>
            <w:shd w:val="clear" w:color="auto" w:fill="auto"/>
            <w:vAlign w:val="center"/>
          </w:tcPr>
          <w:p w14:paraId="274083F2" w14:textId="344CA19B" w:rsidR="00517428" w:rsidRPr="003C025A" w:rsidRDefault="00517428" w:rsidP="00065D2E">
            <w:pPr>
              <w:widowControl w:val="0"/>
              <w:spacing w:after="0" w:line="240" w:lineRule="auto"/>
              <w:rPr>
                <w:rFonts w:ascii="Arial" w:eastAsia="Arial" w:hAnsi="Arial" w:cs="Arial"/>
                <w:sz w:val="18"/>
                <w:szCs w:val="18"/>
                <w:lang w:eastAsia="lt-LT" w:bidi="lt-LT"/>
              </w:rPr>
            </w:pPr>
            <w:r w:rsidRPr="003C025A">
              <w:rPr>
                <w:rFonts w:ascii="Arial" w:hAnsi="Arial" w:cs="Arial"/>
                <w:sz w:val="18"/>
                <w:szCs w:val="18"/>
              </w:rPr>
              <w:t>OBJEKT</w:t>
            </w:r>
            <w:r>
              <w:rPr>
                <w:rFonts w:ascii="Arial" w:hAnsi="Arial" w:cs="Arial"/>
                <w:sz w:val="18"/>
                <w:szCs w:val="18"/>
              </w:rPr>
              <w:t>O</w:t>
            </w:r>
            <w:r w:rsidRPr="003C025A">
              <w:rPr>
                <w:rFonts w:ascii="Arial" w:hAnsi="Arial" w:cs="Arial"/>
                <w:sz w:val="18"/>
                <w:szCs w:val="18"/>
              </w:rPr>
              <w:t xml:space="preserve"> PASTAT</w:t>
            </w:r>
            <w:r>
              <w:rPr>
                <w:rFonts w:ascii="Arial" w:hAnsi="Arial" w:cs="Arial"/>
                <w:sz w:val="18"/>
                <w:szCs w:val="18"/>
              </w:rPr>
              <w:t xml:space="preserve">O </w:t>
            </w:r>
            <w:r w:rsidRPr="003C025A">
              <w:rPr>
                <w:rFonts w:ascii="Arial" w:hAnsi="Arial" w:cs="Arial"/>
                <w:sz w:val="18"/>
                <w:szCs w:val="18"/>
              </w:rPr>
              <w:t>UNIKALUS NUMERIS</w:t>
            </w:r>
          </w:p>
        </w:tc>
        <w:tc>
          <w:tcPr>
            <w:tcW w:w="5247" w:type="dxa"/>
            <w:gridSpan w:val="6"/>
            <w:shd w:val="clear" w:color="auto" w:fill="auto"/>
          </w:tcPr>
          <w:p w14:paraId="7112A0E5" w14:textId="56B3EABF" w:rsidR="00517428" w:rsidRPr="002E4EB9" w:rsidRDefault="007C02E6" w:rsidP="007C02E6">
            <w:pPr>
              <w:widowControl w:val="0"/>
              <w:spacing w:after="0" w:line="240" w:lineRule="auto"/>
              <w:jc w:val="center"/>
              <w:rPr>
                <w:rFonts w:ascii="Arial" w:eastAsia="Courier New" w:hAnsi="Arial" w:cs="Arial"/>
                <w:sz w:val="18"/>
                <w:szCs w:val="18"/>
                <w:lang w:bidi="en-US"/>
              </w:rPr>
            </w:pPr>
            <w:r w:rsidRPr="002E4EB9">
              <w:rPr>
                <w:rFonts w:ascii="Arial" w:eastAsia="Arial" w:hAnsi="Arial" w:cs="Arial"/>
                <w:sz w:val="18"/>
                <w:szCs w:val="18"/>
                <w:lang w:bidi="en-US"/>
              </w:rPr>
              <w:t>[įrašyti]</w:t>
            </w:r>
          </w:p>
        </w:tc>
      </w:tr>
      <w:tr w:rsidR="007C02E6" w:rsidRPr="00C038B6" w14:paraId="5A9F4CC7"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02"/>
        </w:trPr>
        <w:tc>
          <w:tcPr>
            <w:tcW w:w="9498" w:type="dxa"/>
            <w:gridSpan w:val="8"/>
            <w:shd w:val="clear" w:color="auto" w:fill="auto"/>
            <w:vAlign w:val="center"/>
          </w:tcPr>
          <w:p w14:paraId="48AE1D1A" w14:textId="685C7458" w:rsidR="007C02E6" w:rsidRPr="00E60C24" w:rsidRDefault="007C02E6" w:rsidP="00065D2E">
            <w:pPr>
              <w:widowControl w:val="0"/>
              <w:spacing w:after="0" w:line="240" w:lineRule="auto"/>
              <w:rPr>
                <w:rFonts w:ascii="Arial" w:eastAsia="Courier New" w:hAnsi="Arial" w:cs="Arial"/>
                <w:sz w:val="18"/>
                <w:szCs w:val="18"/>
                <w:lang w:bidi="en-US"/>
              </w:rPr>
            </w:pPr>
            <w:r>
              <w:rPr>
                <w:rFonts w:ascii="Arial" w:eastAsia="Arial" w:hAnsi="Arial" w:cs="Arial"/>
                <w:b/>
                <w:bCs/>
                <w:sz w:val="18"/>
                <w:szCs w:val="18"/>
                <w:lang w:eastAsia="lt-LT" w:bidi="lt-LT"/>
              </w:rPr>
              <w:t xml:space="preserve"> </w:t>
            </w:r>
            <w:r w:rsidRPr="003C025A">
              <w:rPr>
                <w:rFonts w:ascii="Arial" w:eastAsia="Arial" w:hAnsi="Arial" w:cs="Arial"/>
                <w:b/>
                <w:bCs/>
                <w:sz w:val="18"/>
                <w:szCs w:val="18"/>
                <w:lang w:eastAsia="lt-LT" w:bidi="lt-LT"/>
              </w:rPr>
              <w:t>III. ELEKTRINĖS DUOMENYS</w:t>
            </w:r>
          </w:p>
        </w:tc>
      </w:tr>
      <w:tr w:rsidR="00F019EA" w:rsidRPr="00C038B6" w14:paraId="7701E20E"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30"/>
        </w:trPr>
        <w:tc>
          <w:tcPr>
            <w:tcW w:w="2025" w:type="dxa"/>
            <w:shd w:val="clear" w:color="auto" w:fill="auto"/>
            <w:vAlign w:val="center"/>
          </w:tcPr>
          <w:p w14:paraId="7E5D01BD" w14:textId="2C4685EF" w:rsidR="00F019EA" w:rsidRPr="003C025A" w:rsidRDefault="00F019EA" w:rsidP="007C02E6">
            <w:pPr>
              <w:widowControl w:val="0"/>
              <w:spacing w:before="120" w:after="120" w:line="240" w:lineRule="auto"/>
              <w:jc w:val="center"/>
              <w:rPr>
                <w:rFonts w:ascii="Arial" w:eastAsia="Arial" w:hAnsi="Arial" w:cs="Arial"/>
                <w:sz w:val="18"/>
                <w:szCs w:val="18"/>
                <w:lang w:eastAsia="lt-LT" w:bidi="lt-LT"/>
              </w:rPr>
            </w:pPr>
            <w:r w:rsidRPr="003C025A">
              <w:rPr>
                <w:rFonts w:ascii="Arial" w:eastAsia="Arial" w:hAnsi="Arial" w:cs="Arial"/>
                <w:sz w:val="18"/>
                <w:szCs w:val="18"/>
                <w:lang w:val="en-US" w:bidi="en-US"/>
              </w:rPr>
              <w:lastRenderedPageBreak/>
              <w:t xml:space="preserve">Nr. </w:t>
            </w:r>
          </w:p>
        </w:tc>
        <w:tc>
          <w:tcPr>
            <w:tcW w:w="2550" w:type="dxa"/>
            <w:gridSpan w:val="2"/>
            <w:shd w:val="clear" w:color="auto" w:fill="auto"/>
            <w:vAlign w:val="bottom"/>
          </w:tcPr>
          <w:p w14:paraId="5118BBA0" w14:textId="5F4622E0" w:rsidR="00F019EA" w:rsidRPr="003C025A" w:rsidRDefault="00F019EA" w:rsidP="007C02E6">
            <w:pPr>
              <w:widowControl w:val="0"/>
              <w:spacing w:before="120" w:after="120" w:line="240" w:lineRule="auto"/>
              <w:jc w:val="center"/>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Elektrinės </w:t>
            </w:r>
            <w:r w:rsidRPr="007C02E6">
              <w:rPr>
                <w:rFonts w:ascii="Arial" w:eastAsia="Arial" w:hAnsi="Arial" w:cs="Arial"/>
                <w:sz w:val="18"/>
                <w:szCs w:val="18"/>
                <w:lang w:eastAsia="lt-LT" w:bidi="lt-LT"/>
              </w:rPr>
              <w:t>komplektacija</w:t>
            </w:r>
          </w:p>
        </w:tc>
        <w:tc>
          <w:tcPr>
            <w:tcW w:w="996" w:type="dxa"/>
            <w:shd w:val="clear" w:color="auto" w:fill="auto"/>
            <w:vAlign w:val="center"/>
          </w:tcPr>
          <w:p w14:paraId="3CE2CEA7" w14:textId="24507F92" w:rsidR="00F019EA" w:rsidRPr="003C025A" w:rsidRDefault="00F019EA" w:rsidP="007C02E6">
            <w:pPr>
              <w:widowControl w:val="0"/>
              <w:spacing w:before="120" w:after="120" w:line="240" w:lineRule="auto"/>
              <w:jc w:val="center"/>
              <w:rPr>
                <w:rFonts w:ascii="Arial" w:eastAsia="Arial" w:hAnsi="Arial" w:cs="Arial"/>
                <w:sz w:val="18"/>
                <w:szCs w:val="18"/>
                <w:lang w:eastAsia="lt-LT" w:bidi="lt-LT"/>
              </w:rPr>
            </w:pPr>
            <w:r w:rsidRPr="003C025A">
              <w:rPr>
                <w:rFonts w:ascii="Arial" w:eastAsia="Arial" w:hAnsi="Arial" w:cs="Arial"/>
                <w:sz w:val="18"/>
                <w:szCs w:val="18"/>
                <w:lang w:eastAsia="lt-LT" w:bidi="lt-LT"/>
              </w:rPr>
              <w:t>Gamintojas</w:t>
            </w:r>
          </w:p>
        </w:tc>
        <w:tc>
          <w:tcPr>
            <w:tcW w:w="2660" w:type="dxa"/>
            <w:gridSpan w:val="3"/>
            <w:shd w:val="clear" w:color="auto" w:fill="auto"/>
            <w:vAlign w:val="center"/>
          </w:tcPr>
          <w:p w14:paraId="641EBB3A" w14:textId="73D54D14" w:rsidR="00F019EA" w:rsidRPr="003C025A" w:rsidRDefault="00F019EA" w:rsidP="007C02E6">
            <w:pPr>
              <w:widowControl w:val="0"/>
              <w:spacing w:before="120" w:after="120" w:line="240" w:lineRule="auto"/>
              <w:jc w:val="center"/>
              <w:rPr>
                <w:rFonts w:ascii="Arial" w:eastAsia="Arial" w:hAnsi="Arial" w:cs="Arial"/>
                <w:sz w:val="18"/>
                <w:szCs w:val="18"/>
                <w:lang w:eastAsia="lt-LT" w:bidi="lt-LT"/>
              </w:rPr>
            </w:pPr>
            <w:r w:rsidRPr="003C025A">
              <w:rPr>
                <w:rFonts w:ascii="Arial" w:eastAsia="Arial" w:hAnsi="Arial" w:cs="Arial"/>
                <w:sz w:val="18"/>
                <w:szCs w:val="18"/>
                <w:lang w:eastAsia="lt-LT" w:bidi="lt-LT"/>
              </w:rPr>
              <w:t>Modelis</w:t>
            </w:r>
          </w:p>
        </w:tc>
        <w:tc>
          <w:tcPr>
            <w:tcW w:w="1267" w:type="dxa"/>
            <w:shd w:val="clear" w:color="auto" w:fill="auto"/>
            <w:vAlign w:val="center"/>
          </w:tcPr>
          <w:p w14:paraId="0A0182C1" w14:textId="58FAE596" w:rsidR="00F019EA" w:rsidRPr="003C025A" w:rsidRDefault="00F019EA" w:rsidP="007C02E6">
            <w:pPr>
              <w:widowControl w:val="0"/>
              <w:spacing w:before="120" w:after="120" w:line="240" w:lineRule="auto"/>
              <w:jc w:val="center"/>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Kiekis, </w:t>
            </w:r>
            <w:r w:rsidRPr="003C025A">
              <w:rPr>
                <w:rFonts w:ascii="Arial" w:eastAsia="Arial" w:hAnsi="Arial" w:cs="Arial"/>
                <w:sz w:val="18"/>
                <w:szCs w:val="18"/>
                <w:lang w:bidi="en-US"/>
              </w:rPr>
              <w:t>vnt.</w:t>
            </w:r>
          </w:p>
        </w:tc>
      </w:tr>
      <w:tr w:rsidR="006572FA" w:rsidRPr="00C038B6" w14:paraId="0FE864C8"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30"/>
        </w:trPr>
        <w:tc>
          <w:tcPr>
            <w:tcW w:w="9498" w:type="dxa"/>
            <w:gridSpan w:val="8"/>
            <w:shd w:val="clear" w:color="auto" w:fill="auto"/>
            <w:vAlign w:val="center"/>
          </w:tcPr>
          <w:p w14:paraId="4F97DC39" w14:textId="73ED5B52" w:rsidR="006572FA" w:rsidRPr="007C02E6" w:rsidRDefault="007C02E6" w:rsidP="00F019EA">
            <w:pPr>
              <w:widowControl w:val="0"/>
              <w:spacing w:before="120" w:after="120" w:line="240" w:lineRule="auto"/>
              <w:rPr>
                <w:rFonts w:ascii="Arial" w:eastAsia="Arial" w:hAnsi="Arial" w:cs="Arial"/>
                <w:b/>
                <w:bCs/>
                <w:caps/>
                <w:sz w:val="18"/>
                <w:szCs w:val="18"/>
                <w:lang w:eastAsia="lt-LT" w:bidi="lt-LT"/>
              </w:rPr>
            </w:pPr>
            <w:r>
              <w:rPr>
                <w:rFonts w:ascii="Arial" w:eastAsia="Arial" w:hAnsi="Arial" w:cs="Arial"/>
                <w:caps/>
                <w:sz w:val="18"/>
                <w:szCs w:val="18"/>
                <w:lang w:val="en-US" w:bidi="en-US"/>
              </w:rPr>
              <w:t xml:space="preserve"> </w:t>
            </w:r>
            <w:r w:rsidR="006572FA" w:rsidRPr="007C02E6">
              <w:rPr>
                <w:rFonts w:ascii="Arial" w:eastAsia="Arial" w:hAnsi="Arial" w:cs="Arial"/>
                <w:b/>
                <w:bCs/>
                <w:caps/>
                <w:sz w:val="18"/>
                <w:szCs w:val="18"/>
                <w:lang w:val="en-US" w:bidi="en-US"/>
              </w:rPr>
              <w:t xml:space="preserve">Elektrinės dalis ant Objekto </w:t>
            </w:r>
            <w:r w:rsidR="00CC01E8" w:rsidRPr="007C02E6">
              <w:rPr>
                <w:rFonts w:ascii="Arial" w:eastAsia="Arial" w:hAnsi="Arial" w:cs="Arial"/>
                <w:b/>
                <w:bCs/>
                <w:caps/>
                <w:sz w:val="18"/>
                <w:szCs w:val="18"/>
                <w:lang w:val="en-US" w:bidi="en-US"/>
              </w:rPr>
              <w:t>pastato stogo</w:t>
            </w:r>
          </w:p>
        </w:tc>
      </w:tr>
      <w:tr w:rsidR="00F019EA" w:rsidRPr="00C038B6" w14:paraId="060B80B0"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42"/>
        </w:trPr>
        <w:tc>
          <w:tcPr>
            <w:tcW w:w="2025" w:type="dxa"/>
            <w:shd w:val="clear" w:color="auto" w:fill="auto"/>
          </w:tcPr>
          <w:p w14:paraId="1E4A18EA" w14:textId="4729BFE2" w:rsidR="00F019EA" w:rsidRPr="003C025A" w:rsidRDefault="00F019EA" w:rsidP="00F019EA">
            <w:pPr>
              <w:widowControl w:val="0"/>
              <w:spacing w:before="120" w:after="120" w:line="240" w:lineRule="auto"/>
              <w:jc w:val="center"/>
              <w:rPr>
                <w:rFonts w:ascii="Arial" w:eastAsia="Arial" w:hAnsi="Arial" w:cs="Arial"/>
                <w:sz w:val="18"/>
                <w:szCs w:val="18"/>
                <w:lang w:eastAsia="lt-LT" w:bidi="lt-LT"/>
              </w:rPr>
            </w:pPr>
            <w:r w:rsidRPr="003C025A">
              <w:rPr>
                <w:rFonts w:ascii="Arial" w:eastAsia="Arial" w:hAnsi="Arial" w:cs="Arial"/>
                <w:sz w:val="18"/>
                <w:szCs w:val="18"/>
                <w:lang w:val="en-US" w:bidi="en-US"/>
              </w:rPr>
              <w:t>1</w:t>
            </w:r>
            <w:r w:rsidR="007C02E6">
              <w:rPr>
                <w:rFonts w:ascii="Arial" w:eastAsia="Arial" w:hAnsi="Arial" w:cs="Arial"/>
                <w:sz w:val="18"/>
                <w:szCs w:val="18"/>
                <w:lang w:val="en-US" w:bidi="en-US"/>
              </w:rPr>
              <w:t>.</w:t>
            </w:r>
          </w:p>
        </w:tc>
        <w:tc>
          <w:tcPr>
            <w:tcW w:w="2550" w:type="dxa"/>
            <w:gridSpan w:val="2"/>
            <w:shd w:val="clear" w:color="auto" w:fill="auto"/>
          </w:tcPr>
          <w:p w14:paraId="1BAA9D28" w14:textId="13FE214C" w:rsidR="00F019EA" w:rsidRPr="003C025A" w:rsidRDefault="00F019EA" w:rsidP="00E60C24">
            <w:pPr>
              <w:widowControl w:val="0"/>
              <w:spacing w:before="120" w:after="12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MODULIAI </w:t>
            </w:r>
          </w:p>
        </w:tc>
        <w:tc>
          <w:tcPr>
            <w:tcW w:w="996" w:type="dxa"/>
            <w:shd w:val="clear" w:color="auto" w:fill="auto"/>
          </w:tcPr>
          <w:p w14:paraId="7B5BBA54" w14:textId="5A4FBC78" w:rsidR="00F019EA" w:rsidRPr="003C025A" w:rsidRDefault="007C02E6" w:rsidP="007C02E6">
            <w:pPr>
              <w:widowControl w:val="0"/>
              <w:spacing w:before="120" w:after="12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c>
          <w:tcPr>
            <w:tcW w:w="2660" w:type="dxa"/>
            <w:gridSpan w:val="3"/>
            <w:shd w:val="clear" w:color="auto" w:fill="auto"/>
          </w:tcPr>
          <w:p w14:paraId="09082E91" w14:textId="7483597A" w:rsidR="00F019EA" w:rsidRPr="003C025A" w:rsidRDefault="007C02E6" w:rsidP="007C02E6">
            <w:pPr>
              <w:widowControl w:val="0"/>
              <w:spacing w:before="120" w:after="12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c>
          <w:tcPr>
            <w:tcW w:w="1267" w:type="dxa"/>
            <w:shd w:val="clear" w:color="auto" w:fill="auto"/>
          </w:tcPr>
          <w:p w14:paraId="19EF2281" w14:textId="68E63CE1" w:rsidR="00F019EA" w:rsidRPr="003C025A" w:rsidRDefault="007C02E6" w:rsidP="007C02E6">
            <w:pPr>
              <w:widowControl w:val="0"/>
              <w:spacing w:before="120" w:after="12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r>
      <w:tr w:rsidR="00F019EA" w:rsidRPr="00C038B6" w14:paraId="5685DC84"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17"/>
        </w:trPr>
        <w:tc>
          <w:tcPr>
            <w:tcW w:w="2025" w:type="dxa"/>
            <w:shd w:val="clear" w:color="auto" w:fill="auto"/>
          </w:tcPr>
          <w:p w14:paraId="0254A0E8" w14:textId="27B3170C" w:rsidR="00F019EA" w:rsidRPr="003C025A" w:rsidRDefault="00F019EA" w:rsidP="00F019EA">
            <w:pPr>
              <w:widowControl w:val="0"/>
              <w:spacing w:before="120" w:after="120" w:line="240" w:lineRule="auto"/>
              <w:jc w:val="center"/>
              <w:rPr>
                <w:rFonts w:ascii="Arial" w:eastAsia="Arial" w:hAnsi="Arial" w:cs="Arial"/>
                <w:sz w:val="18"/>
                <w:szCs w:val="18"/>
                <w:lang w:eastAsia="lt-LT" w:bidi="lt-LT"/>
              </w:rPr>
            </w:pPr>
            <w:r w:rsidRPr="003C025A">
              <w:rPr>
                <w:rFonts w:ascii="Arial" w:eastAsia="Arial" w:hAnsi="Arial" w:cs="Arial"/>
                <w:sz w:val="18"/>
                <w:szCs w:val="18"/>
                <w:lang w:val="en-US" w:bidi="en-US"/>
              </w:rPr>
              <w:t>2</w:t>
            </w:r>
            <w:r w:rsidR="007C02E6">
              <w:rPr>
                <w:rFonts w:ascii="Arial" w:eastAsia="Arial" w:hAnsi="Arial" w:cs="Arial"/>
                <w:sz w:val="18"/>
                <w:szCs w:val="18"/>
                <w:lang w:val="en-US" w:bidi="en-US"/>
              </w:rPr>
              <w:t>.</w:t>
            </w:r>
          </w:p>
        </w:tc>
        <w:tc>
          <w:tcPr>
            <w:tcW w:w="2550" w:type="dxa"/>
            <w:gridSpan w:val="2"/>
            <w:shd w:val="clear" w:color="auto" w:fill="auto"/>
          </w:tcPr>
          <w:p w14:paraId="03AD83E8" w14:textId="4A1244D3" w:rsidR="00F019EA" w:rsidRPr="003C025A" w:rsidRDefault="00F019EA" w:rsidP="00E60C24">
            <w:pPr>
              <w:widowControl w:val="0"/>
              <w:spacing w:before="120" w:after="12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KEITIKLIAI </w:t>
            </w:r>
          </w:p>
        </w:tc>
        <w:tc>
          <w:tcPr>
            <w:tcW w:w="996" w:type="dxa"/>
            <w:shd w:val="clear" w:color="auto" w:fill="auto"/>
          </w:tcPr>
          <w:p w14:paraId="32AA016C" w14:textId="05A02B1D" w:rsidR="00F019EA" w:rsidRPr="003C025A" w:rsidRDefault="007C02E6" w:rsidP="007C02E6">
            <w:pPr>
              <w:widowControl w:val="0"/>
              <w:spacing w:before="120" w:after="12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c>
          <w:tcPr>
            <w:tcW w:w="2660" w:type="dxa"/>
            <w:gridSpan w:val="3"/>
            <w:shd w:val="clear" w:color="auto" w:fill="auto"/>
          </w:tcPr>
          <w:p w14:paraId="3F05682A" w14:textId="32F7D17A" w:rsidR="00F019EA" w:rsidRPr="003C025A" w:rsidRDefault="007C02E6" w:rsidP="007C02E6">
            <w:pPr>
              <w:widowControl w:val="0"/>
              <w:spacing w:before="120" w:after="12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c>
          <w:tcPr>
            <w:tcW w:w="1267" w:type="dxa"/>
            <w:shd w:val="clear" w:color="auto" w:fill="auto"/>
          </w:tcPr>
          <w:p w14:paraId="4D79D8FA" w14:textId="28A84DFE" w:rsidR="00F019EA" w:rsidRPr="003C025A" w:rsidRDefault="007C02E6" w:rsidP="007C02E6">
            <w:pPr>
              <w:widowControl w:val="0"/>
              <w:spacing w:before="120" w:after="12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r>
      <w:tr w:rsidR="00F019EA" w:rsidRPr="00C038B6" w14:paraId="2634D9AF"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697"/>
        </w:trPr>
        <w:tc>
          <w:tcPr>
            <w:tcW w:w="2025" w:type="dxa"/>
            <w:shd w:val="clear" w:color="auto" w:fill="auto"/>
            <w:vAlign w:val="center"/>
          </w:tcPr>
          <w:p w14:paraId="68698ACB" w14:textId="7ED6DD8B" w:rsidR="00F019EA" w:rsidRPr="003C025A" w:rsidRDefault="007C02E6" w:rsidP="007C02E6">
            <w:pPr>
              <w:widowControl w:val="0"/>
              <w:spacing w:before="120" w:after="120" w:line="240" w:lineRule="auto"/>
              <w:jc w:val="center"/>
              <w:rPr>
                <w:rFonts w:ascii="Arial" w:eastAsia="Arial" w:hAnsi="Arial" w:cs="Arial"/>
                <w:sz w:val="18"/>
                <w:szCs w:val="18"/>
                <w:lang w:eastAsia="lt-LT" w:bidi="lt-LT"/>
              </w:rPr>
            </w:pPr>
            <w:r>
              <w:rPr>
                <w:rFonts w:ascii="Arial" w:eastAsia="Arial" w:hAnsi="Arial" w:cs="Arial"/>
                <w:sz w:val="18"/>
                <w:szCs w:val="18"/>
                <w:lang w:val="en-US" w:bidi="en-US"/>
              </w:rPr>
              <w:t>3.</w:t>
            </w:r>
          </w:p>
        </w:tc>
        <w:tc>
          <w:tcPr>
            <w:tcW w:w="2550" w:type="dxa"/>
            <w:gridSpan w:val="2"/>
            <w:shd w:val="clear" w:color="auto" w:fill="auto"/>
            <w:vAlign w:val="center"/>
          </w:tcPr>
          <w:p w14:paraId="33FE7B98" w14:textId="5AE268D9" w:rsidR="00F019EA" w:rsidRPr="003C025A" w:rsidRDefault="00F019EA" w:rsidP="00F019EA">
            <w:pPr>
              <w:widowControl w:val="0"/>
              <w:spacing w:before="120" w:after="12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KONSTRUKCIJOS</w:t>
            </w:r>
          </w:p>
        </w:tc>
        <w:tc>
          <w:tcPr>
            <w:tcW w:w="996" w:type="dxa"/>
            <w:shd w:val="clear" w:color="auto" w:fill="auto"/>
          </w:tcPr>
          <w:p w14:paraId="44D834A2" w14:textId="007CFD11" w:rsidR="00F019EA" w:rsidRPr="003C025A" w:rsidRDefault="007C02E6" w:rsidP="007C02E6">
            <w:pPr>
              <w:widowControl w:val="0"/>
              <w:spacing w:before="120" w:after="12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c>
          <w:tcPr>
            <w:tcW w:w="2660" w:type="dxa"/>
            <w:gridSpan w:val="3"/>
            <w:shd w:val="clear" w:color="auto" w:fill="auto"/>
          </w:tcPr>
          <w:p w14:paraId="35681075" w14:textId="08EFF8C5" w:rsidR="00F019EA" w:rsidRPr="003C025A" w:rsidRDefault="007C02E6" w:rsidP="007C02E6">
            <w:pPr>
              <w:widowControl w:val="0"/>
              <w:spacing w:before="120" w:after="12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c>
          <w:tcPr>
            <w:tcW w:w="1267" w:type="dxa"/>
            <w:shd w:val="clear" w:color="auto" w:fill="auto"/>
          </w:tcPr>
          <w:p w14:paraId="744C17AA" w14:textId="266D0574" w:rsidR="00F019EA" w:rsidRPr="003C025A" w:rsidRDefault="007C02E6" w:rsidP="007C02E6">
            <w:pPr>
              <w:widowControl w:val="0"/>
              <w:spacing w:before="120" w:after="12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r>
      <w:tr w:rsidR="00F019EA" w:rsidRPr="00C038B6" w14:paraId="16AC24F7"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08"/>
        </w:trPr>
        <w:tc>
          <w:tcPr>
            <w:tcW w:w="4251" w:type="dxa"/>
            <w:gridSpan w:val="2"/>
            <w:shd w:val="clear" w:color="auto" w:fill="auto"/>
          </w:tcPr>
          <w:p w14:paraId="548FCB0A" w14:textId="3AB7D92F" w:rsidR="00F019EA" w:rsidRPr="003C025A" w:rsidRDefault="00F019EA" w:rsidP="00F019EA">
            <w:pPr>
              <w:widowControl w:val="0"/>
              <w:spacing w:before="120" w:after="12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PLANUOJAMA ELEKTRINĖS</w:t>
            </w:r>
            <w:r w:rsidR="00CC01E8">
              <w:rPr>
                <w:rFonts w:ascii="Arial" w:eastAsia="Arial" w:hAnsi="Arial" w:cs="Arial"/>
                <w:sz w:val="18"/>
                <w:szCs w:val="18"/>
                <w:lang w:eastAsia="lt-LT" w:bidi="lt-LT"/>
              </w:rPr>
              <w:t xml:space="preserve"> DALIES</w:t>
            </w:r>
            <w:r w:rsidRPr="003C025A">
              <w:rPr>
                <w:rFonts w:ascii="Arial" w:eastAsia="Arial" w:hAnsi="Arial" w:cs="Arial"/>
                <w:sz w:val="18"/>
                <w:szCs w:val="18"/>
                <w:lang w:eastAsia="lt-LT" w:bidi="lt-LT"/>
              </w:rPr>
              <w:t xml:space="preserve"> GALIA </w:t>
            </w:r>
          </w:p>
        </w:tc>
        <w:tc>
          <w:tcPr>
            <w:tcW w:w="5247" w:type="dxa"/>
            <w:gridSpan w:val="6"/>
            <w:shd w:val="clear" w:color="auto" w:fill="auto"/>
          </w:tcPr>
          <w:p w14:paraId="2B6D2EE1" w14:textId="7A6C1E2E" w:rsidR="00F019EA" w:rsidRPr="00B6304E" w:rsidRDefault="00851179" w:rsidP="00851179">
            <w:pPr>
              <w:widowControl w:val="0"/>
              <w:tabs>
                <w:tab w:val="right" w:leader="dot" w:pos="533"/>
              </w:tabs>
              <w:spacing w:before="120" w:after="120" w:line="240" w:lineRule="auto"/>
              <w:rPr>
                <w:rFonts w:ascii="Arial" w:eastAsia="Arial" w:hAnsi="Arial" w:cs="Arial"/>
                <w:sz w:val="18"/>
                <w:szCs w:val="18"/>
                <w:lang w:eastAsia="lt-LT" w:bidi="lt-LT"/>
              </w:rPr>
            </w:pPr>
            <w:r w:rsidRPr="00B6304E">
              <w:rPr>
                <w:rFonts w:ascii="Arial" w:eastAsia="Arial" w:hAnsi="Arial" w:cs="Arial"/>
                <w:sz w:val="18"/>
                <w:szCs w:val="18"/>
                <w:lang w:eastAsia="lt-LT" w:bidi="lt-LT"/>
              </w:rPr>
              <w:tab/>
            </w:r>
            <w:r w:rsidRPr="00B6304E">
              <w:rPr>
                <w:rFonts w:ascii="Arial" w:eastAsia="Arial" w:hAnsi="Arial" w:cs="Arial"/>
                <w:sz w:val="18"/>
                <w:szCs w:val="18"/>
                <w:lang w:eastAsia="lt-LT" w:bidi="lt-LT"/>
              </w:rPr>
              <w:tab/>
              <w:t>700 kW</w:t>
            </w:r>
          </w:p>
        </w:tc>
      </w:tr>
      <w:tr w:rsidR="00F019EA" w:rsidRPr="00C038B6" w14:paraId="5AB983D0"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15"/>
        </w:trPr>
        <w:tc>
          <w:tcPr>
            <w:tcW w:w="4251" w:type="dxa"/>
            <w:gridSpan w:val="2"/>
            <w:shd w:val="clear" w:color="auto" w:fill="auto"/>
            <w:vAlign w:val="bottom"/>
          </w:tcPr>
          <w:p w14:paraId="6512C62F" w14:textId="1FDB2C12" w:rsidR="00F019EA" w:rsidRPr="003C025A" w:rsidRDefault="00F019EA" w:rsidP="00F019EA">
            <w:pPr>
              <w:widowControl w:val="0"/>
              <w:spacing w:before="120" w:after="12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PRIJUNGIMO TIPAS </w:t>
            </w:r>
          </w:p>
        </w:tc>
        <w:tc>
          <w:tcPr>
            <w:tcW w:w="5247" w:type="dxa"/>
            <w:gridSpan w:val="6"/>
            <w:shd w:val="clear" w:color="auto" w:fill="auto"/>
            <w:vAlign w:val="bottom"/>
          </w:tcPr>
          <w:p w14:paraId="1C49EA98" w14:textId="278C916E" w:rsidR="00F019EA" w:rsidRPr="00B6304E" w:rsidRDefault="00F019EA" w:rsidP="007C02E6">
            <w:pPr>
              <w:widowControl w:val="0"/>
              <w:spacing w:before="120" w:after="120" w:line="240" w:lineRule="auto"/>
              <w:jc w:val="center"/>
              <w:rPr>
                <w:rFonts w:ascii="Arial" w:eastAsia="Arial" w:hAnsi="Arial" w:cs="Arial"/>
                <w:sz w:val="18"/>
                <w:szCs w:val="18"/>
                <w:lang w:eastAsia="lt-LT" w:bidi="lt-LT"/>
              </w:rPr>
            </w:pPr>
            <w:r w:rsidRPr="00B6304E">
              <w:rPr>
                <w:rFonts w:ascii="Arial" w:eastAsia="Arial" w:hAnsi="Arial" w:cs="Arial"/>
                <w:sz w:val="18"/>
                <w:szCs w:val="18"/>
                <w:lang w:eastAsia="lt-LT" w:bidi="lt-LT"/>
              </w:rPr>
              <w:t>Gaminantis vartotojas</w:t>
            </w:r>
          </w:p>
        </w:tc>
      </w:tr>
      <w:tr w:rsidR="009C618F" w:rsidRPr="00C038B6" w14:paraId="3A4D760D"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23"/>
        </w:trPr>
        <w:tc>
          <w:tcPr>
            <w:tcW w:w="9498" w:type="dxa"/>
            <w:gridSpan w:val="8"/>
            <w:shd w:val="clear" w:color="auto" w:fill="auto"/>
            <w:vAlign w:val="bottom"/>
          </w:tcPr>
          <w:p w14:paraId="54617835" w14:textId="0EFE1974" w:rsidR="009C618F" w:rsidRPr="00B6304E" w:rsidDel="00CC01E8" w:rsidRDefault="009C618F" w:rsidP="00F019EA">
            <w:pPr>
              <w:widowControl w:val="0"/>
              <w:spacing w:before="120" w:after="120" w:line="240" w:lineRule="auto"/>
              <w:rPr>
                <w:rFonts w:ascii="Arial" w:eastAsia="Arial" w:hAnsi="Arial" w:cs="Arial"/>
                <w:b/>
                <w:bCs/>
                <w:sz w:val="18"/>
                <w:szCs w:val="18"/>
                <w:lang w:eastAsia="lt-LT" w:bidi="lt-LT"/>
              </w:rPr>
            </w:pPr>
            <w:r w:rsidRPr="00B6304E">
              <w:rPr>
                <w:rFonts w:ascii="Arial" w:eastAsia="Arial" w:hAnsi="Arial" w:cs="Arial"/>
                <w:b/>
                <w:bCs/>
                <w:caps/>
                <w:sz w:val="18"/>
                <w:szCs w:val="18"/>
                <w:lang w:val="en-US" w:bidi="en-US"/>
              </w:rPr>
              <w:t>Elektrinės dalis Objekto SKLYPE</w:t>
            </w:r>
          </w:p>
        </w:tc>
      </w:tr>
      <w:tr w:rsidR="007C02E6" w:rsidRPr="003C025A" w14:paraId="5DD278E9"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42"/>
        </w:trPr>
        <w:tc>
          <w:tcPr>
            <w:tcW w:w="2025" w:type="dxa"/>
            <w:shd w:val="clear" w:color="auto" w:fill="auto"/>
          </w:tcPr>
          <w:p w14:paraId="2CD318FB" w14:textId="77777777" w:rsidR="007C02E6" w:rsidRPr="003C025A" w:rsidRDefault="007C02E6" w:rsidP="00553291">
            <w:pPr>
              <w:widowControl w:val="0"/>
              <w:spacing w:before="120" w:after="120" w:line="240" w:lineRule="auto"/>
              <w:jc w:val="center"/>
              <w:rPr>
                <w:rFonts w:ascii="Arial" w:eastAsia="Arial" w:hAnsi="Arial" w:cs="Arial"/>
                <w:sz w:val="18"/>
                <w:szCs w:val="18"/>
                <w:lang w:eastAsia="lt-LT" w:bidi="lt-LT"/>
              </w:rPr>
            </w:pPr>
            <w:r w:rsidRPr="003C025A">
              <w:rPr>
                <w:rFonts w:ascii="Arial" w:eastAsia="Arial" w:hAnsi="Arial" w:cs="Arial"/>
                <w:sz w:val="18"/>
                <w:szCs w:val="18"/>
                <w:lang w:val="en-US" w:bidi="en-US"/>
              </w:rPr>
              <w:t>1</w:t>
            </w:r>
            <w:r>
              <w:rPr>
                <w:rFonts w:ascii="Arial" w:eastAsia="Arial" w:hAnsi="Arial" w:cs="Arial"/>
                <w:sz w:val="18"/>
                <w:szCs w:val="18"/>
                <w:lang w:val="en-US" w:bidi="en-US"/>
              </w:rPr>
              <w:t>.</w:t>
            </w:r>
          </w:p>
        </w:tc>
        <w:tc>
          <w:tcPr>
            <w:tcW w:w="2550" w:type="dxa"/>
            <w:gridSpan w:val="2"/>
            <w:shd w:val="clear" w:color="auto" w:fill="auto"/>
          </w:tcPr>
          <w:p w14:paraId="397217B8" w14:textId="77777777" w:rsidR="007C02E6" w:rsidRPr="003C025A" w:rsidRDefault="007C02E6" w:rsidP="00553291">
            <w:pPr>
              <w:widowControl w:val="0"/>
              <w:spacing w:before="120" w:after="12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MODULIAI </w:t>
            </w:r>
          </w:p>
        </w:tc>
        <w:tc>
          <w:tcPr>
            <w:tcW w:w="996" w:type="dxa"/>
            <w:shd w:val="clear" w:color="auto" w:fill="auto"/>
          </w:tcPr>
          <w:p w14:paraId="6904D312" w14:textId="4C21CCBF" w:rsidR="007C02E6" w:rsidRPr="003C025A" w:rsidRDefault="007C02E6" w:rsidP="007C02E6">
            <w:pPr>
              <w:widowControl w:val="0"/>
              <w:spacing w:before="120" w:after="12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c>
          <w:tcPr>
            <w:tcW w:w="2660" w:type="dxa"/>
            <w:gridSpan w:val="3"/>
            <w:shd w:val="clear" w:color="auto" w:fill="auto"/>
          </w:tcPr>
          <w:p w14:paraId="79224296" w14:textId="77EBF8D1" w:rsidR="007C02E6" w:rsidRPr="00B6304E" w:rsidRDefault="007C02E6" w:rsidP="007C02E6">
            <w:pPr>
              <w:widowControl w:val="0"/>
              <w:spacing w:before="120" w:after="120" w:line="240" w:lineRule="auto"/>
              <w:jc w:val="center"/>
              <w:rPr>
                <w:rFonts w:ascii="Arial" w:eastAsia="Courier New" w:hAnsi="Arial" w:cs="Arial"/>
                <w:sz w:val="18"/>
                <w:szCs w:val="18"/>
                <w:lang w:val="en-US" w:bidi="en-US"/>
              </w:rPr>
            </w:pPr>
            <w:r w:rsidRPr="00B6304E">
              <w:rPr>
                <w:rFonts w:ascii="Arial" w:eastAsia="Arial" w:hAnsi="Arial" w:cs="Arial"/>
                <w:sz w:val="18"/>
                <w:szCs w:val="18"/>
                <w:lang w:bidi="en-US"/>
              </w:rPr>
              <w:t>[įrašyti]</w:t>
            </w:r>
          </w:p>
        </w:tc>
        <w:tc>
          <w:tcPr>
            <w:tcW w:w="1267" w:type="dxa"/>
            <w:shd w:val="clear" w:color="auto" w:fill="auto"/>
          </w:tcPr>
          <w:p w14:paraId="326167A8" w14:textId="32B56077" w:rsidR="007C02E6" w:rsidRPr="003C025A" w:rsidRDefault="007C02E6" w:rsidP="007C02E6">
            <w:pPr>
              <w:widowControl w:val="0"/>
              <w:spacing w:before="120" w:after="12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r>
      <w:tr w:rsidR="007C02E6" w:rsidRPr="003C025A" w14:paraId="63AB35BE"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17"/>
        </w:trPr>
        <w:tc>
          <w:tcPr>
            <w:tcW w:w="2025" w:type="dxa"/>
            <w:shd w:val="clear" w:color="auto" w:fill="auto"/>
          </w:tcPr>
          <w:p w14:paraId="6E757D86" w14:textId="77777777" w:rsidR="007C02E6" w:rsidRPr="003C025A" w:rsidRDefault="007C02E6" w:rsidP="00553291">
            <w:pPr>
              <w:widowControl w:val="0"/>
              <w:spacing w:before="120" w:after="120" w:line="240" w:lineRule="auto"/>
              <w:jc w:val="center"/>
              <w:rPr>
                <w:rFonts w:ascii="Arial" w:eastAsia="Arial" w:hAnsi="Arial" w:cs="Arial"/>
                <w:sz w:val="18"/>
                <w:szCs w:val="18"/>
                <w:lang w:eastAsia="lt-LT" w:bidi="lt-LT"/>
              </w:rPr>
            </w:pPr>
            <w:r w:rsidRPr="003C025A">
              <w:rPr>
                <w:rFonts w:ascii="Arial" w:eastAsia="Arial" w:hAnsi="Arial" w:cs="Arial"/>
                <w:sz w:val="18"/>
                <w:szCs w:val="18"/>
                <w:lang w:val="en-US" w:bidi="en-US"/>
              </w:rPr>
              <w:t>2</w:t>
            </w:r>
            <w:r>
              <w:rPr>
                <w:rFonts w:ascii="Arial" w:eastAsia="Arial" w:hAnsi="Arial" w:cs="Arial"/>
                <w:sz w:val="18"/>
                <w:szCs w:val="18"/>
                <w:lang w:val="en-US" w:bidi="en-US"/>
              </w:rPr>
              <w:t>.</w:t>
            </w:r>
          </w:p>
        </w:tc>
        <w:tc>
          <w:tcPr>
            <w:tcW w:w="2550" w:type="dxa"/>
            <w:gridSpan w:val="2"/>
            <w:shd w:val="clear" w:color="auto" w:fill="auto"/>
          </w:tcPr>
          <w:p w14:paraId="2C5D79B0" w14:textId="77777777" w:rsidR="007C02E6" w:rsidRPr="003C025A" w:rsidRDefault="007C02E6" w:rsidP="00553291">
            <w:pPr>
              <w:widowControl w:val="0"/>
              <w:spacing w:before="120" w:after="12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KEITIKLIAI </w:t>
            </w:r>
          </w:p>
        </w:tc>
        <w:tc>
          <w:tcPr>
            <w:tcW w:w="996" w:type="dxa"/>
            <w:shd w:val="clear" w:color="auto" w:fill="auto"/>
          </w:tcPr>
          <w:p w14:paraId="19122018" w14:textId="51031521" w:rsidR="007C02E6" w:rsidRPr="003C025A" w:rsidRDefault="007C02E6" w:rsidP="007C02E6">
            <w:pPr>
              <w:widowControl w:val="0"/>
              <w:spacing w:before="120" w:after="12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c>
          <w:tcPr>
            <w:tcW w:w="2660" w:type="dxa"/>
            <w:gridSpan w:val="3"/>
            <w:shd w:val="clear" w:color="auto" w:fill="auto"/>
          </w:tcPr>
          <w:p w14:paraId="6765F350" w14:textId="3D048E78" w:rsidR="007C02E6" w:rsidRPr="00B6304E" w:rsidRDefault="007C02E6" w:rsidP="007C02E6">
            <w:pPr>
              <w:widowControl w:val="0"/>
              <w:spacing w:before="120" w:after="120" w:line="240" w:lineRule="auto"/>
              <w:jc w:val="center"/>
              <w:rPr>
                <w:rFonts w:ascii="Arial" w:eastAsia="Courier New" w:hAnsi="Arial" w:cs="Arial"/>
                <w:sz w:val="18"/>
                <w:szCs w:val="18"/>
                <w:lang w:val="en-US" w:bidi="en-US"/>
              </w:rPr>
            </w:pPr>
            <w:r w:rsidRPr="00B6304E">
              <w:rPr>
                <w:rFonts w:ascii="Arial" w:eastAsia="Arial" w:hAnsi="Arial" w:cs="Arial"/>
                <w:sz w:val="18"/>
                <w:szCs w:val="18"/>
                <w:lang w:bidi="en-US"/>
              </w:rPr>
              <w:t>[įrašyti]</w:t>
            </w:r>
          </w:p>
        </w:tc>
        <w:tc>
          <w:tcPr>
            <w:tcW w:w="1267" w:type="dxa"/>
            <w:shd w:val="clear" w:color="auto" w:fill="auto"/>
          </w:tcPr>
          <w:p w14:paraId="4D341F8D" w14:textId="7342767D" w:rsidR="007C02E6" w:rsidRPr="003C025A" w:rsidRDefault="007C02E6" w:rsidP="007C02E6">
            <w:pPr>
              <w:widowControl w:val="0"/>
              <w:spacing w:before="120" w:after="12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r>
      <w:tr w:rsidR="007C02E6" w:rsidRPr="003C025A" w14:paraId="2A49C6AA"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697"/>
        </w:trPr>
        <w:tc>
          <w:tcPr>
            <w:tcW w:w="2025" w:type="dxa"/>
            <w:shd w:val="clear" w:color="auto" w:fill="auto"/>
            <w:vAlign w:val="center"/>
          </w:tcPr>
          <w:p w14:paraId="3A39ABD7" w14:textId="77777777" w:rsidR="007C02E6" w:rsidRPr="003C025A" w:rsidRDefault="007C02E6" w:rsidP="00553291">
            <w:pPr>
              <w:widowControl w:val="0"/>
              <w:spacing w:before="120" w:after="120" w:line="240" w:lineRule="auto"/>
              <w:jc w:val="center"/>
              <w:rPr>
                <w:rFonts w:ascii="Arial" w:eastAsia="Arial" w:hAnsi="Arial" w:cs="Arial"/>
                <w:sz w:val="18"/>
                <w:szCs w:val="18"/>
                <w:lang w:eastAsia="lt-LT" w:bidi="lt-LT"/>
              </w:rPr>
            </w:pPr>
            <w:r>
              <w:rPr>
                <w:rFonts w:ascii="Arial" w:eastAsia="Arial" w:hAnsi="Arial" w:cs="Arial"/>
                <w:sz w:val="18"/>
                <w:szCs w:val="18"/>
                <w:lang w:val="en-US" w:bidi="en-US"/>
              </w:rPr>
              <w:t>3.</w:t>
            </w:r>
          </w:p>
        </w:tc>
        <w:tc>
          <w:tcPr>
            <w:tcW w:w="2550" w:type="dxa"/>
            <w:gridSpan w:val="2"/>
            <w:shd w:val="clear" w:color="auto" w:fill="auto"/>
            <w:vAlign w:val="center"/>
          </w:tcPr>
          <w:p w14:paraId="51822D92" w14:textId="77777777" w:rsidR="007C02E6" w:rsidRPr="003C025A" w:rsidRDefault="007C02E6" w:rsidP="00553291">
            <w:pPr>
              <w:widowControl w:val="0"/>
              <w:spacing w:before="120" w:after="12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KONSTRUKCIJOS</w:t>
            </w:r>
          </w:p>
        </w:tc>
        <w:tc>
          <w:tcPr>
            <w:tcW w:w="996" w:type="dxa"/>
            <w:shd w:val="clear" w:color="auto" w:fill="auto"/>
          </w:tcPr>
          <w:p w14:paraId="0A1B2B69" w14:textId="6766338E" w:rsidR="007C02E6" w:rsidRPr="003C025A" w:rsidRDefault="007C02E6" w:rsidP="007C02E6">
            <w:pPr>
              <w:widowControl w:val="0"/>
              <w:spacing w:before="120" w:after="12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c>
          <w:tcPr>
            <w:tcW w:w="2660" w:type="dxa"/>
            <w:gridSpan w:val="3"/>
            <w:shd w:val="clear" w:color="auto" w:fill="auto"/>
          </w:tcPr>
          <w:p w14:paraId="4F5D07CD" w14:textId="20ECEA23" w:rsidR="007C02E6" w:rsidRPr="00B6304E" w:rsidRDefault="007C02E6" w:rsidP="007C02E6">
            <w:pPr>
              <w:widowControl w:val="0"/>
              <w:spacing w:before="120" w:after="120" w:line="240" w:lineRule="auto"/>
              <w:jc w:val="center"/>
              <w:rPr>
                <w:rFonts w:ascii="Arial" w:eastAsia="Courier New" w:hAnsi="Arial" w:cs="Arial"/>
                <w:sz w:val="18"/>
                <w:szCs w:val="18"/>
                <w:lang w:val="en-US" w:bidi="en-US"/>
              </w:rPr>
            </w:pPr>
            <w:r w:rsidRPr="00B6304E">
              <w:rPr>
                <w:rFonts w:ascii="Arial" w:eastAsia="Arial" w:hAnsi="Arial" w:cs="Arial"/>
                <w:sz w:val="18"/>
                <w:szCs w:val="18"/>
                <w:lang w:bidi="en-US"/>
              </w:rPr>
              <w:t>[įrašyti]</w:t>
            </w:r>
          </w:p>
        </w:tc>
        <w:tc>
          <w:tcPr>
            <w:tcW w:w="1267" w:type="dxa"/>
            <w:shd w:val="clear" w:color="auto" w:fill="auto"/>
          </w:tcPr>
          <w:p w14:paraId="3F012734" w14:textId="1BD0C177" w:rsidR="007C02E6" w:rsidRPr="003C025A" w:rsidRDefault="007C02E6" w:rsidP="007C02E6">
            <w:pPr>
              <w:widowControl w:val="0"/>
              <w:spacing w:before="120" w:after="120" w:line="240" w:lineRule="auto"/>
              <w:jc w:val="center"/>
              <w:rPr>
                <w:rFonts w:ascii="Arial" w:eastAsia="Courier New" w:hAnsi="Arial" w:cs="Arial"/>
                <w:sz w:val="18"/>
                <w:szCs w:val="18"/>
                <w:lang w:val="en-US" w:bidi="en-US"/>
              </w:rPr>
            </w:pPr>
            <w:r>
              <w:rPr>
                <w:rFonts w:ascii="Arial" w:eastAsia="Arial" w:hAnsi="Arial" w:cs="Arial"/>
                <w:sz w:val="18"/>
                <w:szCs w:val="18"/>
                <w:lang w:bidi="en-US"/>
              </w:rPr>
              <w:t>[įrašyti]</w:t>
            </w:r>
          </w:p>
        </w:tc>
      </w:tr>
      <w:tr w:rsidR="009C618F" w:rsidRPr="00C038B6" w14:paraId="65B6181F"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35"/>
        </w:trPr>
        <w:tc>
          <w:tcPr>
            <w:tcW w:w="4251" w:type="dxa"/>
            <w:gridSpan w:val="2"/>
            <w:shd w:val="clear" w:color="auto" w:fill="auto"/>
          </w:tcPr>
          <w:p w14:paraId="53797171" w14:textId="6B573A40" w:rsidR="009C618F" w:rsidRPr="00CC01E8" w:rsidRDefault="009C618F" w:rsidP="009C618F">
            <w:pPr>
              <w:widowControl w:val="0"/>
              <w:spacing w:before="120" w:after="120" w:line="240" w:lineRule="auto"/>
              <w:rPr>
                <w:rFonts w:ascii="Arial" w:eastAsia="Arial" w:hAnsi="Arial" w:cs="Arial"/>
                <w:sz w:val="18"/>
                <w:szCs w:val="18"/>
                <w:lang w:eastAsia="lt-LT" w:bidi="lt-LT"/>
              </w:rPr>
            </w:pPr>
            <w:r w:rsidRPr="00601EFB">
              <w:rPr>
                <w:rFonts w:ascii="Arial" w:eastAsia="Arial" w:hAnsi="Arial" w:cs="Arial"/>
                <w:sz w:val="18"/>
                <w:szCs w:val="18"/>
                <w:lang w:eastAsia="lt-LT" w:bidi="lt-LT"/>
              </w:rPr>
              <w:t>PLANUOJAMA ELEKTRINĖS</w:t>
            </w:r>
            <w:r>
              <w:rPr>
                <w:rFonts w:ascii="Arial" w:eastAsia="Arial" w:hAnsi="Arial" w:cs="Arial"/>
                <w:sz w:val="18"/>
                <w:szCs w:val="18"/>
                <w:lang w:eastAsia="lt-LT" w:bidi="lt-LT"/>
              </w:rPr>
              <w:t xml:space="preserve"> DALIES</w:t>
            </w:r>
            <w:r w:rsidRPr="00601EFB">
              <w:rPr>
                <w:rFonts w:ascii="Arial" w:eastAsia="Arial" w:hAnsi="Arial" w:cs="Arial"/>
                <w:sz w:val="18"/>
                <w:szCs w:val="18"/>
                <w:lang w:eastAsia="lt-LT" w:bidi="lt-LT"/>
              </w:rPr>
              <w:t xml:space="preserve"> GALIA </w:t>
            </w:r>
          </w:p>
        </w:tc>
        <w:tc>
          <w:tcPr>
            <w:tcW w:w="5247" w:type="dxa"/>
            <w:gridSpan w:val="6"/>
            <w:shd w:val="clear" w:color="auto" w:fill="auto"/>
          </w:tcPr>
          <w:p w14:paraId="7501EB8B" w14:textId="74F14774" w:rsidR="009C618F" w:rsidRPr="00B6304E" w:rsidDel="00CC01E8" w:rsidRDefault="00851179" w:rsidP="009C618F">
            <w:pPr>
              <w:widowControl w:val="0"/>
              <w:spacing w:before="120" w:after="120" w:line="240" w:lineRule="auto"/>
              <w:rPr>
                <w:rFonts w:ascii="Arial" w:eastAsia="Arial" w:hAnsi="Arial" w:cs="Arial"/>
                <w:sz w:val="18"/>
                <w:szCs w:val="18"/>
                <w:lang w:eastAsia="lt-LT" w:bidi="lt-LT"/>
              </w:rPr>
            </w:pPr>
            <w:r w:rsidRPr="00B6304E">
              <w:rPr>
                <w:rFonts w:ascii="Arial" w:eastAsia="Arial" w:hAnsi="Arial" w:cs="Arial"/>
                <w:sz w:val="18"/>
                <w:szCs w:val="18"/>
                <w:lang w:eastAsia="lt-LT" w:bidi="lt-LT"/>
              </w:rPr>
              <w:tab/>
            </w:r>
            <w:r w:rsidR="00477BF4" w:rsidRPr="00B6304E">
              <w:rPr>
                <w:rFonts w:ascii="Arial" w:eastAsia="Arial" w:hAnsi="Arial" w:cs="Arial"/>
                <w:sz w:val="18"/>
                <w:szCs w:val="18"/>
                <w:lang w:eastAsia="lt-LT" w:bidi="lt-LT"/>
              </w:rPr>
              <w:t xml:space="preserve"> </w:t>
            </w:r>
            <w:r w:rsidRPr="00B6304E">
              <w:rPr>
                <w:rFonts w:ascii="Arial" w:eastAsia="Arial" w:hAnsi="Arial" w:cs="Arial"/>
                <w:sz w:val="18"/>
                <w:szCs w:val="18"/>
                <w:lang w:eastAsia="lt-LT" w:bidi="lt-LT"/>
              </w:rPr>
              <w:t>1 800</w:t>
            </w:r>
            <w:r w:rsidR="00477BF4" w:rsidRPr="00B6304E">
              <w:rPr>
                <w:rFonts w:ascii="Arial" w:eastAsia="Arial" w:hAnsi="Arial" w:cs="Arial"/>
                <w:sz w:val="18"/>
                <w:szCs w:val="18"/>
                <w:lang w:eastAsia="lt-LT" w:bidi="lt-LT"/>
              </w:rPr>
              <w:t xml:space="preserve"> kW</w:t>
            </w:r>
          </w:p>
        </w:tc>
      </w:tr>
      <w:tr w:rsidR="009C618F" w:rsidRPr="00C038B6" w14:paraId="2B26718E"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15"/>
        </w:trPr>
        <w:tc>
          <w:tcPr>
            <w:tcW w:w="4251" w:type="dxa"/>
            <w:gridSpan w:val="2"/>
            <w:shd w:val="clear" w:color="auto" w:fill="auto"/>
            <w:vAlign w:val="bottom"/>
          </w:tcPr>
          <w:p w14:paraId="7E4E2E5E" w14:textId="3FF779B8" w:rsidR="009C618F" w:rsidRPr="00CC01E8" w:rsidRDefault="009C618F" w:rsidP="009C618F">
            <w:pPr>
              <w:widowControl w:val="0"/>
              <w:spacing w:before="120" w:after="120" w:line="240" w:lineRule="auto"/>
              <w:rPr>
                <w:rFonts w:ascii="Arial" w:eastAsia="Arial" w:hAnsi="Arial" w:cs="Arial"/>
                <w:sz w:val="18"/>
                <w:szCs w:val="18"/>
                <w:lang w:eastAsia="lt-LT" w:bidi="lt-LT"/>
              </w:rPr>
            </w:pPr>
            <w:r w:rsidRPr="00601EFB">
              <w:rPr>
                <w:rFonts w:ascii="Arial" w:eastAsia="Arial" w:hAnsi="Arial" w:cs="Arial"/>
                <w:sz w:val="18"/>
                <w:szCs w:val="18"/>
                <w:lang w:eastAsia="lt-LT" w:bidi="lt-LT"/>
              </w:rPr>
              <w:t xml:space="preserve">PRIJUNGIMO TIPAS </w:t>
            </w:r>
          </w:p>
        </w:tc>
        <w:tc>
          <w:tcPr>
            <w:tcW w:w="5247" w:type="dxa"/>
            <w:gridSpan w:val="6"/>
            <w:shd w:val="clear" w:color="auto" w:fill="auto"/>
            <w:vAlign w:val="bottom"/>
          </w:tcPr>
          <w:p w14:paraId="1855B5A6" w14:textId="140557B8" w:rsidR="009C618F" w:rsidRPr="00CC01E8" w:rsidDel="00CC01E8" w:rsidRDefault="009C618F" w:rsidP="009C618F">
            <w:pPr>
              <w:widowControl w:val="0"/>
              <w:spacing w:before="120" w:after="120" w:line="240" w:lineRule="auto"/>
              <w:rPr>
                <w:rFonts w:ascii="Arial" w:eastAsia="Arial" w:hAnsi="Arial" w:cs="Arial"/>
                <w:sz w:val="18"/>
                <w:szCs w:val="18"/>
                <w:lang w:eastAsia="lt-LT" w:bidi="lt-LT"/>
              </w:rPr>
            </w:pPr>
            <w:r w:rsidRPr="00601EFB">
              <w:rPr>
                <w:rFonts w:ascii="Arial" w:eastAsia="Arial" w:hAnsi="Arial" w:cs="Arial"/>
                <w:sz w:val="18"/>
                <w:szCs w:val="18"/>
                <w:lang w:eastAsia="lt-LT" w:bidi="lt-LT"/>
              </w:rPr>
              <w:t>Gaminantis vartotojas</w:t>
            </w:r>
          </w:p>
        </w:tc>
      </w:tr>
      <w:tr w:rsidR="00EA5830" w:rsidRPr="00C038B6" w14:paraId="6CB7A147"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26"/>
        </w:trPr>
        <w:tc>
          <w:tcPr>
            <w:tcW w:w="9498" w:type="dxa"/>
            <w:gridSpan w:val="8"/>
            <w:shd w:val="clear" w:color="auto" w:fill="auto"/>
            <w:vAlign w:val="bottom"/>
          </w:tcPr>
          <w:p w14:paraId="52AA5CD1" w14:textId="00A5650C" w:rsidR="00EA5830" w:rsidRPr="003C025A" w:rsidRDefault="00EA5830" w:rsidP="009C618F">
            <w:pPr>
              <w:widowControl w:val="0"/>
              <w:spacing w:before="120" w:after="120" w:line="240" w:lineRule="auto"/>
              <w:rPr>
                <w:rFonts w:ascii="Arial" w:eastAsia="Arial" w:hAnsi="Arial" w:cs="Arial"/>
                <w:caps/>
                <w:sz w:val="18"/>
                <w:szCs w:val="18"/>
                <w:lang w:eastAsia="lt-LT" w:bidi="lt-LT"/>
              </w:rPr>
            </w:pPr>
            <w:r>
              <w:rPr>
                <w:rFonts w:ascii="Arial" w:eastAsia="Arial" w:hAnsi="Arial" w:cs="Arial"/>
                <w:caps/>
                <w:sz w:val="18"/>
                <w:szCs w:val="18"/>
                <w:lang w:eastAsia="lt-LT" w:bidi="lt-LT"/>
              </w:rPr>
              <w:t>ESAMA ELEKTRINĖ</w:t>
            </w:r>
          </w:p>
        </w:tc>
      </w:tr>
      <w:tr w:rsidR="007C02E6" w:rsidRPr="00C038B6" w14:paraId="61E83737"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15"/>
        </w:trPr>
        <w:tc>
          <w:tcPr>
            <w:tcW w:w="2025" w:type="dxa"/>
            <w:shd w:val="clear" w:color="auto" w:fill="auto"/>
          </w:tcPr>
          <w:p w14:paraId="2DACFD26" w14:textId="520589C5" w:rsidR="007C02E6" w:rsidRPr="00601EFB" w:rsidRDefault="007C02E6" w:rsidP="007C02E6">
            <w:pPr>
              <w:widowControl w:val="0"/>
              <w:spacing w:before="120" w:after="120" w:line="240" w:lineRule="auto"/>
              <w:rPr>
                <w:rFonts w:ascii="Arial" w:eastAsia="Arial" w:hAnsi="Arial" w:cs="Arial"/>
                <w:sz w:val="18"/>
                <w:szCs w:val="18"/>
                <w:lang w:eastAsia="lt-LT" w:bidi="lt-LT"/>
              </w:rPr>
            </w:pPr>
            <w:r w:rsidRPr="003C025A">
              <w:rPr>
                <w:rFonts w:ascii="Arial" w:eastAsia="Arial" w:hAnsi="Arial" w:cs="Arial"/>
                <w:sz w:val="18"/>
                <w:szCs w:val="18"/>
                <w:lang w:val="en-US" w:bidi="en-US"/>
              </w:rPr>
              <w:t>1</w:t>
            </w:r>
            <w:r>
              <w:rPr>
                <w:rFonts w:ascii="Arial" w:eastAsia="Arial" w:hAnsi="Arial" w:cs="Arial"/>
                <w:sz w:val="18"/>
                <w:szCs w:val="18"/>
                <w:lang w:val="en-US" w:bidi="en-US"/>
              </w:rPr>
              <w:t>.</w:t>
            </w:r>
          </w:p>
        </w:tc>
        <w:tc>
          <w:tcPr>
            <w:tcW w:w="2228" w:type="dxa"/>
            <w:shd w:val="clear" w:color="auto" w:fill="auto"/>
          </w:tcPr>
          <w:p w14:paraId="0CFB59A2" w14:textId="7782D6AA" w:rsidR="007C02E6" w:rsidRPr="00601EFB" w:rsidRDefault="007C02E6" w:rsidP="007C02E6">
            <w:pPr>
              <w:widowControl w:val="0"/>
              <w:spacing w:before="120" w:after="12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MODULIAI </w:t>
            </w:r>
          </w:p>
        </w:tc>
        <w:tc>
          <w:tcPr>
            <w:tcW w:w="1460" w:type="dxa"/>
            <w:gridSpan w:val="3"/>
            <w:shd w:val="clear" w:color="auto" w:fill="auto"/>
            <w:vAlign w:val="bottom"/>
          </w:tcPr>
          <w:p w14:paraId="6DFE54A6" w14:textId="0A96C631" w:rsidR="007C02E6" w:rsidRPr="00601EFB" w:rsidRDefault="007C02E6" w:rsidP="007C02E6">
            <w:pPr>
              <w:widowControl w:val="0"/>
              <w:spacing w:before="120" w:after="120" w:line="240" w:lineRule="auto"/>
              <w:rPr>
                <w:rFonts w:ascii="Arial" w:eastAsia="Arial" w:hAnsi="Arial" w:cs="Arial"/>
                <w:sz w:val="18"/>
                <w:szCs w:val="18"/>
                <w:lang w:eastAsia="lt-LT" w:bidi="lt-LT"/>
              </w:rPr>
            </w:pPr>
            <w:proofErr w:type="spellStart"/>
            <w:r>
              <w:rPr>
                <w:rFonts w:ascii="Arial" w:eastAsia="Arial" w:hAnsi="Arial" w:cs="Arial"/>
                <w:sz w:val="18"/>
                <w:szCs w:val="18"/>
                <w:lang w:eastAsia="lt-LT" w:bidi="lt-LT"/>
              </w:rPr>
              <w:t>Amerisolar</w:t>
            </w:r>
            <w:proofErr w:type="spellEnd"/>
          </w:p>
        </w:tc>
        <w:tc>
          <w:tcPr>
            <w:tcW w:w="2509" w:type="dxa"/>
            <w:shd w:val="clear" w:color="auto" w:fill="auto"/>
            <w:vAlign w:val="bottom"/>
          </w:tcPr>
          <w:p w14:paraId="14CC893D" w14:textId="66D420DC" w:rsidR="007C02E6" w:rsidRPr="00601EFB" w:rsidRDefault="007C02E6" w:rsidP="007C02E6">
            <w:pPr>
              <w:widowControl w:val="0"/>
              <w:spacing w:before="120" w:after="120" w:line="240" w:lineRule="auto"/>
              <w:rPr>
                <w:rFonts w:ascii="Arial" w:eastAsia="Arial" w:hAnsi="Arial" w:cs="Arial"/>
                <w:sz w:val="18"/>
                <w:szCs w:val="18"/>
                <w:lang w:eastAsia="lt-LT" w:bidi="lt-LT"/>
              </w:rPr>
            </w:pPr>
            <w:r>
              <w:rPr>
                <w:rFonts w:ascii="Arial" w:eastAsia="Arial" w:hAnsi="Arial" w:cs="Arial"/>
                <w:sz w:val="18"/>
                <w:szCs w:val="18"/>
                <w:lang w:eastAsia="lt-LT" w:bidi="lt-LT"/>
              </w:rPr>
              <w:t xml:space="preserve">AS-6P30, 280 </w:t>
            </w:r>
            <w:proofErr w:type="spellStart"/>
            <w:r>
              <w:rPr>
                <w:rFonts w:ascii="Arial" w:eastAsia="Arial" w:hAnsi="Arial" w:cs="Arial"/>
                <w:sz w:val="18"/>
                <w:szCs w:val="18"/>
                <w:lang w:eastAsia="lt-LT" w:bidi="lt-LT"/>
              </w:rPr>
              <w:t>Wp</w:t>
            </w:r>
            <w:proofErr w:type="spellEnd"/>
          </w:p>
        </w:tc>
        <w:tc>
          <w:tcPr>
            <w:tcW w:w="1276" w:type="dxa"/>
            <w:gridSpan w:val="2"/>
            <w:shd w:val="clear" w:color="auto" w:fill="auto"/>
            <w:vAlign w:val="bottom"/>
          </w:tcPr>
          <w:p w14:paraId="5102579E" w14:textId="7C15681D" w:rsidR="007C02E6" w:rsidRPr="00601EFB" w:rsidRDefault="007C02E6" w:rsidP="007C02E6">
            <w:pPr>
              <w:widowControl w:val="0"/>
              <w:spacing w:before="120" w:after="120" w:line="240" w:lineRule="auto"/>
              <w:rPr>
                <w:rFonts w:ascii="Arial" w:eastAsia="Arial" w:hAnsi="Arial" w:cs="Arial"/>
                <w:sz w:val="18"/>
                <w:szCs w:val="18"/>
                <w:lang w:eastAsia="lt-LT" w:bidi="lt-LT"/>
              </w:rPr>
            </w:pPr>
            <w:r>
              <w:rPr>
                <w:rFonts w:ascii="Arial" w:eastAsia="Arial" w:hAnsi="Arial" w:cs="Arial"/>
                <w:sz w:val="18"/>
                <w:szCs w:val="18"/>
                <w:lang w:eastAsia="lt-LT" w:bidi="lt-LT"/>
              </w:rPr>
              <w:t>1071</w:t>
            </w:r>
          </w:p>
        </w:tc>
      </w:tr>
      <w:tr w:rsidR="007C02E6" w:rsidRPr="00C038B6" w14:paraId="10CE1190"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15"/>
        </w:trPr>
        <w:tc>
          <w:tcPr>
            <w:tcW w:w="2025" w:type="dxa"/>
            <w:shd w:val="clear" w:color="auto" w:fill="auto"/>
          </w:tcPr>
          <w:p w14:paraId="2C6063BF" w14:textId="45EDC949" w:rsidR="007C02E6" w:rsidRPr="00601EFB" w:rsidRDefault="007C02E6" w:rsidP="007C02E6">
            <w:pPr>
              <w:widowControl w:val="0"/>
              <w:spacing w:before="120" w:after="120" w:line="240" w:lineRule="auto"/>
              <w:rPr>
                <w:rFonts w:ascii="Arial" w:eastAsia="Arial" w:hAnsi="Arial" w:cs="Arial"/>
                <w:sz w:val="18"/>
                <w:szCs w:val="18"/>
                <w:lang w:eastAsia="lt-LT" w:bidi="lt-LT"/>
              </w:rPr>
            </w:pPr>
            <w:r w:rsidRPr="003C025A">
              <w:rPr>
                <w:rFonts w:ascii="Arial" w:eastAsia="Arial" w:hAnsi="Arial" w:cs="Arial"/>
                <w:sz w:val="18"/>
                <w:szCs w:val="18"/>
                <w:lang w:val="en-US" w:bidi="en-US"/>
              </w:rPr>
              <w:t>2</w:t>
            </w:r>
            <w:r>
              <w:rPr>
                <w:rFonts w:ascii="Arial" w:eastAsia="Arial" w:hAnsi="Arial" w:cs="Arial"/>
                <w:sz w:val="18"/>
                <w:szCs w:val="18"/>
                <w:lang w:val="en-US" w:bidi="en-US"/>
              </w:rPr>
              <w:t>.</w:t>
            </w:r>
          </w:p>
        </w:tc>
        <w:tc>
          <w:tcPr>
            <w:tcW w:w="2228" w:type="dxa"/>
            <w:shd w:val="clear" w:color="auto" w:fill="auto"/>
          </w:tcPr>
          <w:p w14:paraId="73752796" w14:textId="64886879" w:rsidR="007C02E6" w:rsidRPr="00601EFB" w:rsidRDefault="007C02E6" w:rsidP="007C02E6">
            <w:pPr>
              <w:widowControl w:val="0"/>
              <w:spacing w:before="120" w:after="12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 xml:space="preserve">KEITIKLIAI </w:t>
            </w:r>
          </w:p>
        </w:tc>
        <w:tc>
          <w:tcPr>
            <w:tcW w:w="1460" w:type="dxa"/>
            <w:gridSpan w:val="3"/>
            <w:shd w:val="clear" w:color="auto" w:fill="auto"/>
            <w:vAlign w:val="bottom"/>
          </w:tcPr>
          <w:p w14:paraId="1BCD6607" w14:textId="07100905" w:rsidR="007C02E6" w:rsidRPr="00601EFB" w:rsidRDefault="007C02E6" w:rsidP="007C02E6">
            <w:pPr>
              <w:widowControl w:val="0"/>
              <w:spacing w:before="120" w:after="120" w:line="240" w:lineRule="auto"/>
              <w:rPr>
                <w:rFonts w:ascii="Arial" w:eastAsia="Arial" w:hAnsi="Arial" w:cs="Arial"/>
                <w:sz w:val="18"/>
                <w:szCs w:val="18"/>
                <w:lang w:eastAsia="lt-LT" w:bidi="lt-LT"/>
              </w:rPr>
            </w:pPr>
            <w:proofErr w:type="spellStart"/>
            <w:r>
              <w:rPr>
                <w:rFonts w:ascii="Arial" w:eastAsia="Arial" w:hAnsi="Arial" w:cs="Arial"/>
                <w:sz w:val="18"/>
                <w:szCs w:val="18"/>
                <w:lang w:eastAsia="lt-LT" w:bidi="lt-LT"/>
              </w:rPr>
              <w:t>Sungrow</w:t>
            </w:r>
            <w:proofErr w:type="spellEnd"/>
          </w:p>
        </w:tc>
        <w:tc>
          <w:tcPr>
            <w:tcW w:w="2509" w:type="dxa"/>
            <w:shd w:val="clear" w:color="auto" w:fill="auto"/>
            <w:vAlign w:val="bottom"/>
          </w:tcPr>
          <w:p w14:paraId="4DFE75D4" w14:textId="5FB98092" w:rsidR="007C02E6" w:rsidRPr="00601EFB" w:rsidRDefault="007C02E6" w:rsidP="007C02E6">
            <w:pPr>
              <w:widowControl w:val="0"/>
              <w:spacing w:before="120" w:after="120" w:line="240" w:lineRule="auto"/>
              <w:rPr>
                <w:rFonts w:ascii="Arial" w:eastAsia="Arial" w:hAnsi="Arial" w:cs="Arial"/>
                <w:sz w:val="18"/>
                <w:szCs w:val="18"/>
                <w:lang w:eastAsia="lt-LT" w:bidi="lt-LT"/>
              </w:rPr>
            </w:pPr>
            <w:r>
              <w:rPr>
                <w:rFonts w:ascii="Arial" w:eastAsia="Arial" w:hAnsi="Arial" w:cs="Arial"/>
                <w:sz w:val="18"/>
                <w:szCs w:val="18"/>
                <w:lang w:eastAsia="lt-LT" w:bidi="lt-LT"/>
              </w:rPr>
              <w:t>SG36KTL-M</w:t>
            </w:r>
          </w:p>
        </w:tc>
        <w:tc>
          <w:tcPr>
            <w:tcW w:w="1276" w:type="dxa"/>
            <w:gridSpan w:val="2"/>
            <w:shd w:val="clear" w:color="auto" w:fill="auto"/>
            <w:vAlign w:val="bottom"/>
          </w:tcPr>
          <w:p w14:paraId="31CFED44" w14:textId="72AFAA53" w:rsidR="007C02E6" w:rsidRPr="00601EFB" w:rsidRDefault="007C02E6" w:rsidP="007C02E6">
            <w:pPr>
              <w:widowControl w:val="0"/>
              <w:spacing w:before="120" w:after="120" w:line="240" w:lineRule="auto"/>
              <w:rPr>
                <w:rFonts w:ascii="Arial" w:eastAsia="Arial" w:hAnsi="Arial" w:cs="Arial"/>
                <w:sz w:val="18"/>
                <w:szCs w:val="18"/>
                <w:lang w:eastAsia="lt-LT" w:bidi="lt-LT"/>
              </w:rPr>
            </w:pPr>
            <w:r>
              <w:rPr>
                <w:rFonts w:ascii="Arial" w:eastAsia="Arial" w:hAnsi="Arial" w:cs="Arial"/>
                <w:sz w:val="18"/>
                <w:szCs w:val="18"/>
                <w:lang w:eastAsia="lt-LT" w:bidi="lt-LT"/>
              </w:rPr>
              <w:t>7</w:t>
            </w:r>
          </w:p>
        </w:tc>
      </w:tr>
      <w:tr w:rsidR="007C02E6" w:rsidRPr="00C038B6" w14:paraId="12EC5F89"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15"/>
        </w:trPr>
        <w:tc>
          <w:tcPr>
            <w:tcW w:w="2025" w:type="dxa"/>
            <w:shd w:val="clear" w:color="auto" w:fill="auto"/>
            <w:vAlign w:val="center"/>
          </w:tcPr>
          <w:p w14:paraId="05F55DB3" w14:textId="4FC03F08" w:rsidR="007C02E6" w:rsidRPr="00601EFB" w:rsidRDefault="007C02E6" w:rsidP="007C02E6">
            <w:pPr>
              <w:widowControl w:val="0"/>
              <w:spacing w:before="120" w:after="120" w:line="240" w:lineRule="auto"/>
              <w:rPr>
                <w:rFonts w:ascii="Arial" w:eastAsia="Arial" w:hAnsi="Arial" w:cs="Arial"/>
                <w:sz w:val="18"/>
                <w:szCs w:val="18"/>
                <w:lang w:eastAsia="lt-LT" w:bidi="lt-LT"/>
              </w:rPr>
            </w:pPr>
            <w:r>
              <w:rPr>
                <w:rFonts w:ascii="Arial" w:eastAsia="Arial" w:hAnsi="Arial" w:cs="Arial"/>
                <w:sz w:val="18"/>
                <w:szCs w:val="18"/>
                <w:lang w:val="en-US" w:bidi="en-US"/>
              </w:rPr>
              <w:t>3.</w:t>
            </w:r>
          </w:p>
        </w:tc>
        <w:tc>
          <w:tcPr>
            <w:tcW w:w="2228" w:type="dxa"/>
            <w:shd w:val="clear" w:color="auto" w:fill="auto"/>
            <w:vAlign w:val="center"/>
          </w:tcPr>
          <w:p w14:paraId="5B191397" w14:textId="14912C44" w:rsidR="007C02E6" w:rsidRPr="00601EFB" w:rsidRDefault="007C02E6" w:rsidP="007C02E6">
            <w:pPr>
              <w:widowControl w:val="0"/>
              <w:spacing w:before="120" w:after="12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KONSTRUKCIJOS</w:t>
            </w:r>
          </w:p>
        </w:tc>
        <w:tc>
          <w:tcPr>
            <w:tcW w:w="1460" w:type="dxa"/>
            <w:gridSpan w:val="3"/>
            <w:shd w:val="clear" w:color="auto" w:fill="auto"/>
            <w:vAlign w:val="bottom"/>
          </w:tcPr>
          <w:p w14:paraId="0BAF9E9E" w14:textId="6B58E835" w:rsidR="007C02E6" w:rsidRPr="00601EFB" w:rsidRDefault="007C02E6" w:rsidP="007C02E6">
            <w:pPr>
              <w:widowControl w:val="0"/>
              <w:spacing w:before="120" w:after="120" w:line="240" w:lineRule="auto"/>
              <w:rPr>
                <w:rFonts w:ascii="Arial" w:eastAsia="Arial" w:hAnsi="Arial" w:cs="Arial"/>
                <w:sz w:val="18"/>
                <w:szCs w:val="18"/>
                <w:lang w:eastAsia="lt-LT" w:bidi="lt-LT"/>
              </w:rPr>
            </w:pPr>
            <w:proofErr w:type="spellStart"/>
            <w:r>
              <w:rPr>
                <w:rFonts w:ascii="Arial" w:eastAsia="Arial" w:hAnsi="Arial" w:cs="Arial"/>
                <w:sz w:val="18"/>
                <w:szCs w:val="18"/>
                <w:lang w:eastAsia="lt-LT" w:bidi="lt-LT"/>
              </w:rPr>
              <w:t>Corab</w:t>
            </w:r>
            <w:proofErr w:type="spellEnd"/>
          </w:p>
        </w:tc>
        <w:tc>
          <w:tcPr>
            <w:tcW w:w="2509" w:type="dxa"/>
            <w:shd w:val="clear" w:color="auto" w:fill="auto"/>
            <w:vAlign w:val="bottom"/>
          </w:tcPr>
          <w:p w14:paraId="3F0CB62A" w14:textId="46533599" w:rsidR="007C02E6" w:rsidRPr="00601EFB" w:rsidRDefault="007C02E6" w:rsidP="007C02E6">
            <w:pPr>
              <w:widowControl w:val="0"/>
              <w:spacing w:before="120" w:after="120" w:line="240" w:lineRule="auto"/>
              <w:rPr>
                <w:rFonts w:ascii="Arial" w:eastAsia="Arial" w:hAnsi="Arial" w:cs="Arial"/>
                <w:sz w:val="18"/>
                <w:szCs w:val="18"/>
                <w:lang w:eastAsia="lt-LT" w:bidi="lt-LT"/>
              </w:rPr>
            </w:pPr>
            <w:r>
              <w:rPr>
                <w:rFonts w:ascii="Arial" w:eastAsia="Arial" w:hAnsi="Arial" w:cs="Arial"/>
                <w:sz w:val="18"/>
                <w:szCs w:val="18"/>
                <w:lang w:eastAsia="lt-LT" w:bidi="lt-LT"/>
              </w:rPr>
              <w:t>PB-068</w:t>
            </w:r>
          </w:p>
        </w:tc>
        <w:tc>
          <w:tcPr>
            <w:tcW w:w="1276" w:type="dxa"/>
            <w:gridSpan w:val="2"/>
            <w:shd w:val="clear" w:color="auto" w:fill="auto"/>
            <w:vAlign w:val="bottom"/>
          </w:tcPr>
          <w:p w14:paraId="6B64BE7B" w14:textId="653CFEF8" w:rsidR="007C02E6" w:rsidRPr="00601EFB" w:rsidRDefault="007C02E6" w:rsidP="007C02E6">
            <w:pPr>
              <w:widowControl w:val="0"/>
              <w:spacing w:before="120" w:after="120" w:line="240" w:lineRule="auto"/>
              <w:rPr>
                <w:rFonts w:ascii="Arial" w:eastAsia="Arial" w:hAnsi="Arial" w:cs="Arial"/>
                <w:sz w:val="18"/>
                <w:szCs w:val="18"/>
                <w:lang w:eastAsia="lt-LT" w:bidi="lt-LT"/>
              </w:rPr>
            </w:pPr>
            <w:r>
              <w:rPr>
                <w:rFonts w:ascii="Arial" w:eastAsia="Arial" w:hAnsi="Arial" w:cs="Arial"/>
                <w:sz w:val="18"/>
                <w:szCs w:val="18"/>
                <w:lang w:eastAsia="lt-LT" w:bidi="lt-LT"/>
              </w:rPr>
              <w:t>1071</w:t>
            </w:r>
          </w:p>
        </w:tc>
      </w:tr>
      <w:tr w:rsidR="00EA5830" w:rsidRPr="00C038B6" w14:paraId="47AC589D"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37"/>
        </w:trPr>
        <w:tc>
          <w:tcPr>
            <w:tcW w:w="4251" w:type="dxa"/>
            <w:gridSpan w:val="2"/>
            <w:shd w:val="clear" w:color="auto" w:fill="auto"/>
          </w:tcPr>
          <w:p w14:paraId="6C20A351" w14:textId="205BE8B9" w:rsidR="00EA5830" w:rsidRPr="00601EFB" w:rsidRDefault="00EA5830" w:rsidP="00EA5830">
            <w:pPr>
              <w:widowControl w:val="0"/>
              <w:spacing w:before="120" w:after="120" w:line="240" w:lineRule="auto"/>
              <w:rPr>
                <w:rFonts w:ascii="Arial" w:eastAsia="Arial" w:hAnsi="Arial" w:cs="Arial"/>
                <w:sz w:val="18"/>
                <w:szCs w:val="18"/>
                <w:lang w:eastAsia="lt-LT" w:bidi="lt-LT"/>
              </w:rPr>
            </w:pPr>
            <w:r>
              <w:rPr>
                <w:rFonts w:ascii="Arial" w:eastAsia="Arial" w:hAnsi="Arial" w:cs="Arial"/>
                <w:sz w:val="18"/>
                <w:szCs w:val="18"/>
                <w:lang w:eastAsia="lt-LT" w:bidi="lt-LT"/>
              </w:rPr>
              <w:t xml:space="preserve">ĮRENGTA ESAMOS ELEKTRINĖS </w:t>
            </w:r>
            <w:r w:rsidRPr="00601EFB">
              <w:rPr>
                <w:rFonts w:ascii="Arial" w:eastAsia="Arial" w:hAnsi="Arial" w:cs="Arial"/>
                <w:sz w:val="18"/>
                <w:szCs w:val="18"/>
                <w:lang w:eastAsia="lt-LT" w:bidi="lt-LT"/>
              </w:rPr>
              <w:t xml:space="preserve"> GALIA </w:t>
            </w:r>
          </w:p>
        </w:tc>
        <w:tc>
          <w:tcPr>
            <w:tcW w:w="5247" w:type="dxa"/>
            <w:gridSpan w:val="6"/>
            <w:shd w:val="clear" w:color="auto" w:fill="auto"/>
          </w:tcPr>
          <w:p w14:paraId="3B264EDD" w14:textId="1F647A91" w:rsidR="00EA5830" w:rsidRPr="00601EFB" w:rsidRDefault="00E60C24" w:rsidP="00EA5830">
            <w:pPr>
              <w:widowControl w:val="0"/>
              <w:spacing w:before="120" w:after="120" w:line="240" w:lineRule="auto"/>
              <w:rPr>
                <w:rFonts w:ascii="Arial" w:eastAsia="Arial" w:hAnsi="Arial" w:cs="Arial"/>
                <w:sz w:val="18"/>
                <w:szCs w:val="18"/>
                <w:lang w:eastAsia="lt-LT" w:bidi="lt-LT"/>
              </w:rPr>
            </w:pPr>
            <w:r>
              <w:rPr>
                <w:rFonts w:ascii="Arial" w:eastAsia="Arial" w:hAnsi="Arial" w:cs="Arial"/>
                <w:sz w:val="18"/>
                <w:szCs w:val="18"/>
                <w:lang w:val="en-US" w:bidi="en-US"/>
              </w:rPr>
              <w:t xml:space="preserve">299,880 </w:t>
            </w:r>
            <w:r w:rsidR="00EA5830" w:rsidRPr="00601EFB">
              <w:rPr>
                <w:rFonts w:ascii="Arial" w:eastAsia="Arial" w:hAnsi="Arial" w:cs="Arial"/>
                <w:sz w:val="18"/>
                <w:szCs w:val="18"/>
                <w:lang w:val="en-US" w:bidi="en-US"/>
              </w:rPr>
              <w:t>kW</w:t>
            </w:r>
          </w:p>
        </w:tc>
      </w:tr>
      <w:tr w:rsidR="00C60968" w:rsidRPr="00C038B6" w14:paraId="072AE74E"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715"/>
        </w:trPr>
        <w:tc>
          <w:tcPr>
            <w:tcW w:w="9498" w:type="dxa"/>
            <w:gridSpan w:val="8"/>
            <w:shd w:val="clear" w:color="auto" w:fill="auto"/>
          </w:tcPr>
          <w:p w14:paraId="1BF0FD1C" w14:textId="690C641E" w:rsidR="00C60968" w:rsidRPr="00C60968" w:rsidRDefault="00C80E5B" w:rsidP="00EA5830">
            <w:pPr>
              <w:widowControl w:val="0"/>
              <w:spacing w:before="120" w:after="120" w:line="240" w:lineRule="auto"/>
              <w:rPr>
                <w:rFonts w:ascii="Arial" w:eastAsia="Arial" w:hAnsi="Arial" w:cs="Arial"/>
                <w:b/>
                <w:bCs/>
                <w:sz w:val="18"/>
                <w:szCs w:val="18"/>
                <w:lang w:bidi="en-US"/>
              </w:rPr>
            </w:pPr>
            <w:r>
              <w:rPr>
                <w:rFonts w:ascii="Arial" w:eastAsia="Arial" w:hAnsi="Arial" w:cs="Arial"/>
                <w:b/>
                <w:bCs/>
                <w:sz w:val="18"/>
                <w:szCs w:val="18"/>
                <w:lang w:bidi="en-US"/>
              </w:rPr>
              <w:t>I</w:t>
            </w:r>
            <w:r w:rsidR="00C60968" w:rsidRPr="00C60968">
              <w:rPr>
                <w:rFonts w:ascii="Arial" w:eastAsia="Arial" w:hAnsi="Arial" w:cs="Arial"/>
                <w:b/>
                <w:bCs/>
                <w:sz w:val="18"/>
                <w:szCs w:val="18"/>
                <w:lang w:bidi="en-US"/>
              </w:rPr>
              <w:t>V. PAGRINDINĖS SUTARTIES NUOSTATOS</w:t>
            </w:r>
          </w:p>
        </w:tc>
      </w:tr>
      <w:tr w:rsidR="00C60968" w:rsidRPr="00C038B6" w14:paraId="0F71BBFC"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50"/>
        </w:trPr>
        <w:tc>
          <w:tcPr>
            <w:tcW w:w="4251" w:type="dxa"/>
            <w:gridSpan w:val="2"/>
            <w:shd w:val="clear" w:color="auto" w:fill="auto"/>
          </w:tcPr>
          <w:p w14:paraId="629285C4" w14:textId="4A1A6297" w:rsidR="00C60968" w:rsidRPr="003C025A" w:rsidRDefault="00C60968" w:rsidP="00EA5830">
            <w:pPr>
              <w:widowControl w:val="0"/>
              <w:spacing w:before="120" w:after="120" w:line="240" w:lineRule="auto"/>
              <w:rPr>
                <w:rFonts w:ascii="Arial" w:eastAsia="Arial" w:hAnsi="Arial" w:cs="Arial"/>
                <w:sz w:val="18"/>
                <w:szCs w:val="18"/>
                <w:lang w:eastAsia="lt-LT" w:bidi="lt-LT"/>
              </w:rPr>
            </w:pPr>
            <w:r w:rsidRPr="003C025A">
              <w:rPr>
                <w:rFonts w:ascii="Arial" w:eastAsia="Arial" w:hAnsi="Arial" w:cs="Arial"/>
                <w:sz w:val="18"/>
                <w:szCs w:val="18"/>
                <w:lang w:eastAsia="lt-LT" w:bidi="lt-LT"/>
              </w:rPr>
              <w:t>SUTARTIES KAINA (BE PVM)</w:t>
            </w:r>
          </w:p>
        </w:tc>
        <w:tc>
          <w:tcPr>
            <w:tcW w:w="5247" w:type="dxa"/>
            <w:gridSpan w:val="6"/>
            <w:shd w:val="clear" w:color="auto" w:fill="auto"/>
          </w:tcPr>
          <w:p w14:paraId="2A22ADC9" w14:textId="77777777" w:rsidR="00C60968" w:rsidRDefault="00C60968" w:rsidP="00EA5830">
            <w:pPr>
              <w:widowControl w:val="0"/>
              <w:spacing w:before="120" w:after="120" w:line="240" w:lineRule="auto"/>
              <w:rPr>
                <w:rFonts w:ascii="Arial" w:eastAsia="Arial" w:hAnsi="Arial" w:cs="Arial"/>
                <w:sz w:val="18"/>
                <w:szCs w:val="18"/>
                <w:lang w:bidi="en-US"/>
              </w:rPr>
            </w:pPr>
          </w:p>
        </w:tc>
      </w:tr>
      <w:tr w:rsidR="00C60968" w:rsidRPr="00C038B6" w14:paraId="00D06D9D"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17"/>
        </w:trPr>
        <w:tc>
          <w:tcPr>
            <w:tcW w:w="4251" w:type="dxa"/>
            <w:gridSpan w:val="2"/>
            <w:shd w:val="clear" w:color="auto" w:fill="auto"/>
          </w:tcPr>
          <w:p w14:paraId="7EA91F79" w14:textId="74F590EC" w:rsidR="00C60968" w:rsidRPr="003C025A" w:rsidRDefault="00C60968" w:rsidP="00EA5830">
            <w:pPr>
              <w:widowControl w:val="0"/>
              <w:spacing w:before="120" w:after="120" w:line="240" w:lineRule="auto"/>
              <w:rPr>
                <w:rFonts w:ascii="Arial" w:eastAsia="Arial" w:hAnsi="Arial" w:cs="Arial"/>
                <w:sz w:val="18"/>
                <w:szCs w:val="18"/>
                <w:lang w:eastAsia="lt-LT" w:bidi="lt-LT"/>
              </w:rPr>
            </w:pPr>
            <w:r>
              <w:rPr>
                <w:rFonts w:ascii="Arial" w:eastAsia="Arial" w:hAnsi="Arial" w:cs="Arial"/>
                <w:sz w:val="18"/>
                <w:szCs w:val="18"/>
                <w:lang w:eastAsia="lt-LT" w:bidi="lt-LT"/>
              </w:rPr>
              <w:t>AVANSINIO</w:t>
            </w:r>
            <w:r w:rsidRPr="00731A1E">
              <w:rPr>
                <w:rFonts w:ascii="Arial" w:eastAsia="Arial" w:hAnsi="Arial" w:cs="Arial"/>
                <w:sz w:val="18"/>
                <w:szCs w:val="18"/>
                <w:lang w:eastAsia="lt-LT" w:bidi="lt-LT"/>
              </w:rPr>
              <w:t xml:space="preserve"> MOKĖJIMO DYDIS</w:t>
            </w:r>
          </w:p>
        </w:tc>
        <w:tc>
          <w:tcPr>
            <w:tcW w:w="5247" w:type="dxa"/>
            <w:gridSpan w:val="6"/>
            <w:shd w:val="clear" w:color="auto" w:fill="auto"/>
          </w:tcPr>
          <w:p w14:paraId="39294F35" w14:textId="78502B78" w:rsidR="00C60968" w:rsidRPr="00B6304E" w:rsidRDefault="00C60968" w:rsidP="00EA5830">
            <w:pPr>
              <w:widowControl w:val="0"/>
              <w:spacing w:before="120" w:after="120" w:line="240" w:lineRule="auto"/>
              <w:rPr>
                <w:rFonts w:ascii="Arial" w:eastAsia="Arial" w:hAnsi="Arial" w:cs="Arial"/>
                <w:sz w:val="18"/>
                <w:szCs w:val="18"/>
                <w:lang w:bidi="en-US"/>
              </w:rPr>
            </w:pPr>
            <w:r w:rsidRPr="00B6304E">
              <w:rPr>
                <w:rFonts w:ascii="Arial" w:eastAsia="Arial" w:hAnsi="Arial" w:cs="Arial"/>
                <w:sz w:val="18"/>
                <w:szCs w:val="18"/>
                <w:lang w:eastAsia="lt-LT" w:bidi="lt-LT"/>
              </w:rPr>
              <w:t>10 % Sutarties kainos, t. y.</w:t>
            </w:r>
            <w:r w:rsidR="00B6304E" w:rsidRPr="00B6304E">
              <w:rPr>
                <w:rFonts w:ascii="Arial" w:eastAsia="Arial" w:hAnsi="Arial" w:cs="Arial"/>
                <w:sz w:val="18"/>
                <w:szCs w:val="18"/>
                <w:lang w:eastAsia="lt-LT" w:bidi="lt-LT"/>
              </w:rPr>
              <w:t xml:space="preserve"> </w:t>
            </w:r>
            <w:r w:rsidR="00B6304E" w:rsidRPr="00B6304E">
              <w:rPr>
                <w:rFonts w:ascii="Arial" w:eastAsia="Arial" w:hAnsi="Arial" w:cs="Arial"/>
                <w:sz w:val="18"/>
                <w:szCs w:val="18"/>
                <w:lang w:eastAsia="lt-LT" w:bidi="lt-LT"/>
              </w:rPr>
              <w:t>[įrašyti]</w:t>
            </w:r>
          </w:p>
        </w:tc>
      </w:tr>
      <w:tr w:rsidR="00C60968" w:rsidRPr="00C038B6" w14:paraId="5305F3DF"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601"/>
        </w:trPr>
        <w:tc>
          <w:tcPr>
            <w:tcW w:w="4251" w:type="dxa"/>
            <w:gridSpan w:val="2"/>
            <w:shd w:val="clear" w:color="auto" w:fill="auto"/>
          </w:tcPr>
          <w:p w14:paraId="48C09891" w14:textId="094132FA" w:rsidR="00C60968" w:rsidRDefault="00C60968" w:rsidP="00EA5830">
            <w:pPr>
              <w:widowControl w:val="0"/>
              <w:spacing w:before="120" w:after="120" w:line="240" w:lineRule="auto"/>
              <w:rPr>
                <w:rFonts w:ascii="Arial" w:eastAsia="Arial" w:hAnsi="Arial" w:cs="Arial"/>
                <w:sz w:val="18"/>
                <w:szCs w:val="18"/>
                <w:lang w:eastAsia="lt-LT" w:bidi="lt-LT"/>
              </w:rPr>
            </w:pPr>
            <w:r>
              <w:rPr>
                <w:rFonts w:ascii="Arial" w:eastAsia="Arial" w:hAnsi="Arial" w:cs="Arial"/>
                <w:sz w:val="18"/>
                <w:szCs w:val="18"/>
                <w:lang w:eastAsia="lt-LT" w:bidi="lt-LT"/>
              </w:rPr>
              <w:lastRenderedPageBreak/>
              <w:t>MOKĖJIMO TVARKA</w:t>
            </w:r>
          </w:p>
        </w:tc>
        <w:tc>
          <w:tcPr>
            <w:tcW w:w="5247" w:type="dxa"/>
            <w:gridSpan w:val="6"/>
            <w:shd w:val="clear" w:color="auto" w:fill="auto"/>
          </w:tcPr>
          <w:p w14:paraId="74E449E8" w14:textId="398CA495" w:rsidR="003949D4" w:rsidRPr="00B6304E" w:rsidRDefault="00542D1C" w:rsidP="003949D4">
            <w:pPr>
              <w:widowControl w:val="0"/>
              <w:spacing w:before="120" w:after="120" w:line="240" w:lineRule="auto"/>
              <w:jc w:val="both"/>
              <w:rPr>
                <w:rFonts w:ascii="Arial" w:eastAsia="Arial" w:hAnsi="Arial" w:cs="Arial"/>
                <w:sz w:val="18"/>
                <w:szCs w:val="18"/>
                <w:lang w:eastAsia="lt-LT" w:bidi="lt-LT"/>
              </w:rPr>
            </w:pPr>
            <w:r w:rsidRPr="00B6304E">
              <w:rPr>
                <w:rFonts w:ascii="Arial" w:eastAsia="Arial" w:hAnsi="Arial" w:cs="Arial"/>
                <w:sz w:val="18"/>
                <w:szCs w:val="18"/>
                <w:lang w:eastAsia="lt-LT" w:bidi="lt-LT"/>
              </w:rPr>
              <w:t xml:space="preserve">10 % Sutarties kainos, </w:t>
            </w:r>
            <w:proofErr w:type="spellStart"/>
            <w:r w:rsidRPr="00B6304E">
              <w:rPr>
                <w:rFonts w:ascii="Arial" w:eastAsia="Arial" w:hAnsi="Arial" w:cs="Arial"/>
                <w:sz w:val="18"/>
                <w:szCs w:val="18"/>
                <w:lang w:eastAsia="lt-LT" w:bidi="lt-LT"/>
              </w:rPr>
              <w:t>t.y</w:t>
            </w:r>
            <w:proofErr w:type="spellEnd"/>
            <w:r w:rsidRPr="00B6304E">
              <w:rPr>
                <w:rFonts w:ascii="Arial" w:eastAsia="Arial" w:hAnsi="Arial" w:cs="Arial"/>
                <w:sz w:val="18"/>
                <w:szCs w:val="18"/>
                <w:lang w:eastAsia="lt-LT" w:bidi="lt-LT"/>
              </w:rPr>
              <w:t>.</w:t>
            </w:r>
            <w:r w:rsidR="003949D4" w:rsidRPr="00B6304E">
              <w:rPr>
                <w:rFonts w:ascii="Arial" w:eastAsia="Arial" w:hAnsi="Arial" w:cs="Arial"/>
                <w:sz w:val="18"/>
                <w:szCs w:val="18"/>
                <w:lang w:eastAsia="lt-LT" w:bidi="lt-LT"/>
              </w:rPr>
              <w:t xml:space="preserve"> [įrašyti]</w:t>
            </w:r>
            <w:r w:rsidRPr="00B6304E">
              <w:rPr>
                <w:rFonts w:ascii="Arial" w:eastAsia="Arial" w:hAnsi="Arial" w:cs="Arial"/>
                <w:sz w:val="18"/>
                <w:szCs w:val="18"/>
                <w:lang w:eastAsia="lt-LT" w:bidi="lt-LT"/>
              </w:rPr>
              <w:t xml:space="preserve"> EUR Avansinis mokėjimas, atliekamas per 5 (penkias) darbo dienas</w:t>
            </w:r>
            <w:r w:rsidR="003949D4" w:rsidRPr="00B6304E">
              <w:rPr>
                <w:rFonts w:ascii="Arial" w:eastAsia="Arial" w:hAnsi="Arial" w:cs="Arial"/>
                <w:sz w:val="18"/>
                <w:szCs w:val="18"/>
                <w:lang w:eastAsia="lt-LT" w:bidi="lt-LT"/>
              </w:rPr>
              <w:t xml:space="preserve"> nuo išankstinės PVM  sąskaitos faktūros pateikimo Sutarties BD numatyta tvarka.</w:t>
            </w:r>
          </w:p>
          <w:p w14:paraId="25E0EC72" w14:textId="30120FF9" w:rsidR="003949D4" w:rsidRPr="00B6304E" w:rsidRDefault="003949D4" w:rsidP="003949D4">
            <w:pPr>
              <w:widowControl w:val="0"/>
              <w:tabs>
                <w:tab w:val="left" w:pos="840"/>
              </w:tabs>
              <w:spacing w:before="120" w:after="120" w:line="240" w:lineRule="auto"/>
              <w:ind w:right="135"/>
              <w:jc w:val="both"/>
              <w:rPr>
                <w:rFonts w:ascii="Arial" w:eastAsia="Arial" w:hAnsi="Arial" w:cs="Arial"/>
                <w:sz w:val="18"/>
                <w:szCs w:val="18"/>
                <w:lang w:bidi="en-US"/>
              </w:rPr>
            </w:pPr>
            <w:r w:rsidRPr="00B6304E">
              <w:rPr>
                <w:rFonts w:ascii="Arial" w:eastAsia="Arial" w:hAnsi="Arial" w:cs="Arial"/>
                <w:sz w:val="18"/>
                <w:szCs w:val="18"/>
                <w:lang w:eastAsia="lt-LT" w:bidi="lt-LT"/>
              </w:rPr>
              <w:t xml:space="preserve">30 % Sutarties kainos, t. y. [įrašyti] EUR, mokėjimas, atliekamas per 5 (penkias) darbo dienas nuo tarpinės PVM sąskaitos faktūros pateikimo dienos po Sutarties BD 6.1.1 punkte nurodyto tarpinio Perdavimo priėmimo akto pasirašymo. </w:t>
            </w:r>
          </w:p>
          <w:p w14:paraId="40DB9261" w14:textId="562AE3DF" w:rsidR="003949D4" w:rsidRPr="00B6304E" w:rsidRDefault="003949D4" w:rsidP="003949D4">
            <w:pPr>
              <w:widowControl w:val="0"/>
              <w:tabs>
                <w:tab w:val="left" w:pos="840"/>
              </w:tabs>
              <w:spacing w:before="120" w:after="120" w:line="240" w:lineRule="auto"/>
              <w:ind w:right="135"/>
              <w:jc w:val="both"/>
              <w:rPr>
                <w:rFonts w:ascii="Arial" w:eastAsia="Arial" w:hAnsi="Arial" w:cs="Arial"/>
                <w:sz w:val="18"/>
                <w:szCs w:val="18"/>
                <w:lang w:bidi="en-US"/>
              </w:rPr>
            </w:pPr>
            <w:r w:rsidRPr="00B6304E">
              <w:rPr>
                <w:rFonts w:ascii="Arial" w:eastAsia="Arial" w:hAnsi="Arial" w:cs="Arial"/>
                <w:sz w:val="18"/>
                <w:szCs w:val="18"/>
                <w:lang w:eastAsia="lt-LT" w:bidi="lt-LT"/>
              </w:rPr>
              <w:t>40 % Sutarties kainos, t. y. [įrašyti] EUR, mokėjimas, atliekamas per 5 (penkias) darbo dienas nuo tarpinės PVM sąskaitos faktūros pateikimo dienos po Sutarties BD 6.1.2 punkte nurodyto tarpinio Perdavimo priėmimo akto pasirašymo.</w:t>
            </w:r>
          </w:p>
          <w:p w14:paraId="65406BF7" w14:textId="019410A7" w:rsidR="003949D4" w:rsidRPr="00B6304E" w:rsidRDefault="003949D4" w:rsidP="003949D4">
            <w:pPr>
              <w:widowControl w:val="0"/>
              <w:tabs>
                <w:tab w:val="left" w:pos="840"/>
              </w:tabs>
              <w:spacing w:before="120" w:after="120" w:line="240" w:lineRule="auto"/>
              <w:ind w:right="135"/>
              <w:jc w:val="both"/>
              <w:rPr>
                <w:rFonts w:ascii="Arial" w:eastAsia="Arial" w:hAnsi="Arial" w:cs="Arial"/>
                <w:sz w:val="18"/>
                <w:szCs w:val="18"/>
                <w:lang w:eastAsia="lt-LT" w:bidi="lt-LT"/>
              </w:rPr>
            </w:pPr>
            <w:r w:rsidRPr="00B6304E">
              <w:rPr>
                <w:rFonts w:ascii="Arial" w:eastAsia="Arial" w:hAnsi="Arial" w:cs="Arial"/>
                <w:sz w:val="18"/>
                <w:szCs w:val="18"/>
                <w:lang w:eastAsia="lt-LT" w:bidi="lt-LT"/>
              </w:rPr>
              <w:t>20 % Sutarties kainos, t. y. [įrašyti] EUR, mokėjimas, atliekamas per 5 (penkias) darbo dienas nuo tarpinės PVM sąskaitos faktūros pateikimo dienos po Sutarties BD 6.1.3 punkte nurodyto</w:t>
            </w:r>
            <w:r w:rsidRPr="00B6304E">
              <w:rPr>
                <w:rFonts w:ascii="Arial" w:hAnsi="Arial" w:cs="Arial"/>
                <w:sz w:val="18"/>
                <w:szCs w:val="18"/>
                <w:lang w:eastAsia="lt-LT" w:bidi="lt-LT"/>
              </w:rPr>
              <w:t xml:space="preserve"> galutinio Perdavimo priėmimo akto pasirašymo.</w:t>
            </w:r>
          </w:p>
          <w:p w14:paraId="1FA9E013" w14:textId="721F573F" w:rsidR="00542D1C" w:rsidRPr="00B6304E" w:rsidRDefault="00542D1C" w:rsidP="003949D4">
            <w:pPr>
              <w:widowControl w:val="0"/>
              <w:spacing w:before="120" w:after="120" w:line="240" w:lineRule="auto"/>
              <w:rPr>
                <w:rFonts w:ascii="Arial" w:eastAsia="Arial" w:hAnsi="Arial" w:cs="Arial"/>
                <w:sz w:val="18"/>
                <w:szCs w:val="18"/>
                <w:lang w:eastAsia="lt-LT" w:bidi="lt-LT"/>
              </w:rPr>
            </w:pPr>
          </w:p>
        </w:tc>
      </w:tr>
      <w:tr w:rsidR="003949D4" w:rsidRPr="00C038B6" w14:paraId="595855ED"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2969"/>
        </w:trPr>
        <w:tc>
          <w:tcPr>
            <w:tcW w:w="4251" w:type="dxa"/>
            <w:gridSpan w:val="2"/>
            <w:shd w:val="clear" w:color="auto" w:fill="auto"/>
          </w:tcPr>
          <w:p w14:paraId="3640684F" w14:textId="1351F65C" w:rsidR="003949D4" w:rsidRPr="007B3DA1" w:rsidRDefault="003949D4" w:rsidP="00EA5830">
            <w:pPr>
              <w:widowControl w:val="0"/>
              <w:spacing w:before="120" w:after="120" w:line="240" w:lineRule="auto"/>
              <w:rPr>
                <w:rFonts w:ascii="Arial" w:eastAsia="Arial" w:hAnsi="Arial" w:cs="Arial"/>
                <w:sz w:val="18"/>
                <w:szCs w:val="18"/>
                <w:lang w:eastAsia="lt-LT" w:bidi="lt-LT"/>
              </w:rPr>
            </w:pPr>
            <w:r w:rsidRPr="007B3DA1">
              <w:rPr>
                <w:rFonts w:ascii="Arial" w:eastAsia="Arial" w:hAnsi="Arial" w:cs="Arial"/>
                <w:sz w:val="18"/>
                <w:szCs w:val="18"/>
                <w:lang w:eastAsia="lt-LT" w:bidi="lt-LT"/>
              </w:rPr>
              <w:t>DARBŲ ATLIKIMO TERMINAS</w:t>
            </w:r>
          </w:p>
        </w:tc>
        <w:tc>
          <w:tcPr>
            <w:tcW w:w="5247" w:type="dxa"/>
            <w:gridSpan w:val="6"/>
            <w:shd w:val="clear" w:color="auto" w:fill="auto"/>
          </w:tcPr>
          <w:p w14:paraId="002484FF" w14:textId="2B33D0BB" w:rsidR="00F146F5" w:rsidRPr="00B6304E" w:rsidRDefault="003949D4" w:rsidP="003949D4">
            <w:pPr>
              <w:widowControl w:val="0"/>
              <w:spacing w:before="120" w:after="120" w:line="240" w:lineRule="auto"/>
              <w:jc w:val="both"/>
              <w:rPr>
                <w:rFonts w:ascii="Arial" w:eastAsia="Arial" w:hAnsi="Arial" w:cs="Arial"/>
                <w:sz w:val="18"/>
                <w:szCs w:val="18"/>
                <w:lang w:eastAsia="lt-LT" w:bidi="lt-LT"/>
              </w:rPr>
            </w:pPr>
            <w:r w:rsidRPr="00B6304E">
              <w:rPr>
                <w:rFonts w:ascii="Arial" w:eastAsia="Arial" w:hAnsi="Arial" w:cs="Arial"/>
                <w:sz w:val="18"/>
                <w:szCs w:val="18"/>
                <w:lang w:eastAsia="lt-LT" w:bidi="lt-LT"/>
              </w:rPr>
              <w:t xml:space="preserve">Sutarties 6.1.1 punkte nurodytų darbų atlikimo terminas – </w:t>
            </w:r>
            <w:r w:rsidR="00046AB1" w:rsidRPr="00B6304E">
              <w:rPr>
                <w:rFonts w:ascii="Arial" w:eastAsia="Arial" w:hAnsi="Arial" w:cs="Arial"/>
                <w:sz w:val="18"/>
                <w:szCs w:val="18"/>
                <w:lang w:eastAsia="lt-LT" w:bidi="lt-LT"/>
              </w:rPr>
              <w:t xml:space="preserve">2023 m balandžio </w:t>
            </w:r>
            <w:r w:rsidR="00F146F5" w:rsidRPr="00B6304E">
              <w:rPr>
                <w:rFonts w:ascii="Arial" w:eastAsia="Arial" w:hAnsi="Arial" w:cs="Arial"/>
                <w:sz w:val="18"/>
                <w:szCs w:val="18"/>
                <w:lang w:eastAsia="lt-LT" w:bidi="lt-LT"/>
              </w:rPr>
              <w:t>3</w:t>
            </w:r>
            <w:r w:rsidR="007741DF" w:rsidRPr="00B6304E">
              <w:rPr>
                <w:rFonts w:ascii="Arial" w:eastAsia="Arial" w:hAnsi="Arial" w:cs="Arial"/>
                <w:sz w:val="18"/>
                <w:szCs w:val="18"/>
                <w:lang w:eastAsia="lt-LT" w:bidi="lt-LT"/>
              </w:rPr>
              <w:t>0</w:t>
            </w:r>
            <w:r w:rsidR="00046AB1" w:rsidRPr="00B6304E">
              <w:rPr>
                <w:rFonts w:ascii="Arial" w:eastAsia="Arial" w:hAnsi="Arial" w:cs="Arial"/>
                <w:sz w:val="18"/>
                <w:szCs w:val="18"/>
                <w:lang w:eastAsia="lt-LT" w:bidi="lt-LT"/>
              </w:rPr>
              <w:t xml:space="preserve"> d.</w:t>
            </w:r>
            <w:r w:rsidR="00F146F5" w:rsidRPr="00B6304E">
              <w:rPr>
                <w:rFonts w:ascii="Arial" w:eastAsia="Arial" w:hAnsi="Arial" w:cs="Arial"/>
                <w:sz w:val="18"/>
                <w:szCs w:val="18"/>
                <w:lang w:eastAsia="lt-LT" w:bidi="lt-LT"/>
              </w:rPr>
              <w:t xml:space="preserve"> Šis terminas šalių susitarimu gali būti pratęstas vieną kartą 1 mėnesio laikotarpiu. Nurodyto laikotarpio pratęsimas turi būti pagrįstas objektyviomis aplinkybėmis. Šalys supranta ir sutinka, kad Pirkėjas niekaip ir jokia apimtimi nėra įpareigota sutikti su termino pratęsimu. </w:t>
            </w:r>
          </w:p>
          <w:p w14:paraId="4BDDC30B" w14:textId="77777777" w:rsidR="00F146F5" w:rsidRPr="00B6304E" w:rsidRDefault="003949D4" w:rsidP="003949D4">
            <w:pPr>
              <w:widowControl w:val="0"/>
              <w:spacing w:before="120" w:after="120" w:line="240" w:lineRule="auto"/>
              <w:jc w:val="both"/>
              <w:rPr>
                <w:rFonts w:ascii="Arial" w:eastAsia="Arial" w:hAnsi="Arial" w:cs="Arial"/>
                <w:sz w:val="18"/>
                <w:szCs w:val="18"/>
                <w:lang w:eastAsia="lt-LT" w:bidi="lt-LT"/>
              </w:rPr>
            </w:pPr>
            <w:r w:rsidRPr="00B6304E">
              <w:rPr>
                <w:rFonts w:ascii="Arial" w:eastAsia="Arial" w:hAnsi="Arial" w:cs="Arial"/>
                <w:sz w:val="18"/>
                <w:szCs w:val="18"/>
                <w:lang w:eastAsia="lt-LT" w:bidi="lt-LT"/>
              </w:rPr>
              <w:t xml:space="preserve">Sutarties 6.1.2 punkte nurodytų darbų atlikimo terminas – </w:t>
            </w:r>
            <w:r w:rsidR="0016284F" w:rsidRPr="00B6304E">
              <w:rPr>
                <w:rFonts w:ascii="Arial" w:eastAsia="Arial" w:hAnsi="Arial" w:cs="Arial"/>
                <w:sz w:val="18"/>
                <w:szCs w:val="18"/>
                <w:lang w:eastAsia="lt-LT" w:bidi="lt-LT"/>
              </w:rPr>
              <w:t>2023 m spalio 25 d.</w:t>
            </w:r>
          </w:p>
          <w:p w14:paraId="5FEE7055" w14:textId="1AC5A411" w:rsidR="003949D4" w:rsidRPr="00B6304E" w:rsidRDefault="003949D4" w:rsidP="003949D4">
            <w:pPr>
              <w:widowControl w:val="0"/>
              <w:spacing w:before="120" w:after="120" w:line="240" w:lineRule="auto"/>
              <w:jc w:val="both"/>
              <w:rPr>
                <w:rFonts w:ascii="Arial" w:eastAsia="Arial" w:hAnsi="Arial" w:cs="Arial"/>
                <w:sz w:val="18"/>
                <w:szCs w:val="18"/>
                <w:lang w:eastAsia="lt-LT" w:bidi="lt-LT"/>
              </w:rPr>
            </w:pPr>
            <w:r w:rsidRPr="00B6304E">
              <w:rPr>
                <w:rFonts w:ascii="Arial" w:eastAsia="Arial" w:hAnsi="Arial" w:cs="Arial"/>
                <w:sz w:val="18"/>
                <w:szCs w:val="18"/>
                <w:lang w:eastAsia="lt-LT" w:bidi="lt-LT"/>
              </w:rPr>
              <w:t>Sutarties 6.1.3 punkte nurodytų darbų atlikimo terminas –</w:t>
            </w:r>
            <w:r w:rsidR="004D3516" w:rsidRPr="00B6304E">
              <w:rPr>
                <w:rFonts w:ascii="Arial" w:eastAsia="Arial" w:hAnsi="Arial" w:cs="Arial"/>
                <w:sz w:val="18"/>
                <w:szCs w:val="18"/>
                <w:lang w:eastAsia="lt-LT" w:bidi="lt-LT"/>
              </w:rPr>
              <w:t>2023 m lapkričio 15 d.</w:t>
            </w:r>
          </w:p>
        </w:tc>
      </w:tr>
      <w:tr w:rsidR="003949D4" w:rsidRPr="00C038B6" w14:paraId="1C39D565"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509"/>
        </w:trPr>
        <w:tc>
          <w:tcPr>
            <w:tcW w:w="9498" w:type="dxa"/>
            <w:gridSpan w:val="8"/>
            <w:shd w:val="clear" w:color="auto" w:fill="auto"/>
          </w:tcPr>
          <w:p w14:paraId="11DE679E" w14:textId="62BB64C4" w:rsidR="003949D4" w:rsidRPr="007B3DA1" w:rsidRDefault="003949D4" w:rsidP="003949D4">
            <w:pPr>
              <w:widowControl w:val="0"/>
              <w:spacing w:before="120" w:after="120" w:line="240" w:lineRule="auto"/>
              <w:jc w:val="both"/>
              <w:rPr>
                <w:rFonts w:ascii="Arial" w:eastAsia="Arial" w:hAnsi="Arial" w:cs="Arial"/>
                <w:b/>
                <w:bCs/>
                <w:sz w:val="18"/>
                <w:szCs w:val="18"/>
                <w:highlight w:val="yellow"/>
                <w:lang w:eastAsia="lt-LT" w:bidi="lt-LT"/>
              </w:rPr>
            </w:pPr>
            <w:r w:rsidRPr="007B3DA1">
              <w:rPr>
                <w:rFonts w:ascii="Arial" w:eastAsia="Arial" w:hAnsi="Arial" w:cs="Arial"/>
                <w:b/>
                <w:bCs/>
                <w:caps/>
                <w:sz w:val="18"/>
                <w:szCs w:val="18"/>
                <w:lang w:eastAsia="lt-LT" w:bidi="lt-LT"/>
              </w:rPr>
              <w:t>Garantinis terminas</w:t>
            </w:r>
          </w:p>
        </w:tc>
      </w:tr>
      <w:tr w:rsidR="003949D4" w:rsidRPr="00C038B6" w14:paraId="125CBF7F"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42"/>
        </w:trPr>
        <w:tc>
          <w:tcPr>
            <w:tcW w:w="4251" w:type="dxa"/>
            <w:gridSpan w:val="2"/>
            <w:shd w:val="clear" w:color="auto" w:fill="auto"/>
          </w:tcPr>
          <w:p w14:paraId="1B5C8D64" w14:textId="23AAD8CD" w:rsidR="003949D4" w:rsidRPr="003C025A" w:rsidRDefault="003949D4" w:rsidP="00EA5830">
            <w:pPr>
              <w:widowControl w:val="0"/>
              <w:spacing w:before="120" w:after="120" w:line="240" w:lineRule="auto"/>
              <w:rPr>
                <w:rFonts w:ascii="Arial" w:eastAsia="Arial" w:hAnsi="Arial" w:cs="Arial"/>
                <w:sz w:val="18"/>
                <w:szCs w:val="18"/>
                <w:lang w:eastAsia="lt-LT" w:bidi="lt-LT"/>
              </w:rPr>
            </w:pPr>
            <w:r w:rsidRPr="003C025A">
              <w:rPr>
                <w:rFonts w:ascii="Arial" w:eastAsia="Arial" w:hAnsi="Arial" w:cs="Arial"/>
                <w:caps/>
                <w:sz w:val="18"/>
                <w:szCs w:val="18"/>
                <w:lang w:eastAsia="lt-LT" w:bidi="lt-LT"/>
              </w:rPr>
              <w:t xml:space="preserve">darbų </w:t>
            </w:r>
            <w:r w:rsidRPr="003C025A">
              <w:rPr>
                <w:rFonts w:ascii="Arial" w:eastAsia="Arial" w:hAnsi="Arial" w:cs="Arial"/>
                <w:sz w:val="18"/>
                <w:szCs w:val="18"/>
                <w:lang w:eastAsia="lt-LT" w:bidi="lt-LT"/>
              </w:rPr>
              <w:t>KOKYBĖS</w:t>
            </w:r>
          </w:p>
        </w:tc>
        <w:tc>
          <w:tcPr>
            <w:tcW w:w="5247" w:type="dxa"/>
            <w:gridSpan w:val="6"/>
            <w:shd w:val="clear" w:color="auto" w:fill="auto"/>
          </w:tcPr>
          <w:p w14:paraId="48A8E4C2" w14:textId="782A9DB2" w:rsidR="003949D4" w:rsidRDefault="007B3DA1" w:rsidP="003949D4">
            <w:pPr>
              <w:widowControl w:val="0"/>
              <w:spacing w:before="120" w:after="120" w:line="240" w:lineRule="auto"/>
              <w:jc w:val="both"/>
              <w:rPr>
                <w:rFonts w:ascii="Arial" w:eastAsia="Arial" w:hAnsi="Arial" w:cs="Arial"/>
                <w:sz w:val="18"/>
                <w:szCs w:val="18"/>
                <w:highlight w:val="yellow"/>
                <w:lang w:eastAsia="lt-LT" w:bidi="lt-LT"/>
              </w:rPr>
            </w:pPr>
            <w:r w:rsidRPr="007B3DA1">
              <w:rPr>
                <w:rFonts w:ascii="Arial" w:eastAsia="Arial" w:hAnsi="Arial" w:cs="Arial"/>
                <w:sz w:val="18"/>
                <w:szCs w:val="18"/>
                <w:lang w:eastAsia="lt-LT" w:bidi="lt-LT"/>
              </w:rPr>
              <w:t>[įrašyti] metai</w:t>
            </w:r>
            <w:r w:rsidR="00741088">
              <w:rPr>
                <w:rFonts w:ascii="Arial" w:eastAsia="Arial" w:hAnsi="Arial" w:cs="Arial"/>
                <w:sz w:val="18"/>
                <w:szCs w:val="18"/>
                <w:lang w:eastAsia="lt-LT" w:bidi="lt-LT"/>
              </w:rPr>
              <w:t xml:space="preserve"> </w:t>
            </w:r>
          </w:p>
        </w:tc>
      </w:tr>
      <w:tr w:rsidR="003949D4" w:rsidRPr="00C038B6" w14:paraId="6AFBA72D"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21"/>
        </w:trPr>
        <w:tc>
          <w:tcPr>
            <w:tcW w:w="4251" w:type="dxa"/>
            <w:gridSpan w:val="2"/>
            <w:shd w:val="clear" w:color="auto" w:fill="auto"/>
          </w:tcPr>
          <w:p w14:paraId="4043D07D" w14:textId="208BF537" w:rsidR="003949D4" w:rsidRDefault="007B3DA1" w:rsidP="00EA5830">
            <w:pPr>
              <w:widowControl w:val="0"/>
              <w:spacing w:before="120" w:after="120" w:line="240" w:lineRule="auto"/>
              <w:rPr>
                <w:rFonts w:ascii="Arial" w:eastAsia="Arial" w:hAnsi="Arial" w:cs="Arial"/>
                <w:caps/>
                <w:sz w:val="18"/>
                <w:szCs w:val="18"/>
                <w:lang w:eastAsia="lt-LT" w:bidi="lt-LT"/>
              </w:rPr>
            </w:pPr>
            <w:r>
              <w:rPr>
                <w:rFonts w:ascii="Arial" w:eastAsia="Arial" w:hAnsi="Arial" w:cs="Arial"/>
                <w:caps/>
                <w:sz w:val="18"/>
                <w:szCs w:val="18"/>
                <w:lang w:eastAsia="lt-LT" w:bidi="lt-LT"/>
              </w:rPr>
              <w:t>MODULIŲ</w:t>
            </w:r>
          </w:p>
          <w:p w14:paraId="1C6E8D2A" w14:textId="53495B63" w:rsidR="003949D4" w:rsidRPr="003C025A" w:rsidRDefault="003949D4" w:rsidP="00EA5830">
            <w:pPr>
              <w:widowControl w:val="0"/>
              <w:spacing w:before="120" w:after="120" w:line="240" w:lineRule="auto"/>
              <w:rPr>
                <w:rFonts w:ascii="Arial" w:eastAsia="Arial" w:hAnsi="Arial" w:cs="Arial"/>
                <w:caps/>
                <w:sz w:val="18"/>
                <w:szCs w:val="18"/>
                <w:lang w:eastAsia="lt-LT" w:bidi="lt-LT"/>
              </w:rPr>
            </w:pPr>
          </w:p>
        </w:tc>
        <w:tc>
          <w:tcPr>
            <w:tcW w:w="5247" w:type="dxa"/>
            <w:gridSpan w:val="6"/>
            <w:shd w:val="clear" w:color="auto" w:fill="auto"/>
          </w:tcPr>
          <w:p w14:paraId="582A5494" w14:textId="15F0B319" w:rsidR="003949D4" w:rsidRDefault="007B3DA1" w:rsidP="003949D4">
            <w:pPr>
              <w:widowControl w:val="0"/>
              <w:spacing w:before="120" w:after="120" w:line="240" w:lineRule="auto"/>
              <w:jc w:val="both"/>
              <w:rPr>
                <w:rFonts w:ascii="Arial" w:eastAsia="Arial" w:hAnsi="Arial" w:cs="Arial"/>
                <w:sz w:val="18"/>
                <w:szCs w:val="18"/>
                <w:highlight w:val="yellow"/>
                <w:lang w:eastAsia="lt-LT" w:bidi="lt-LT"/>
              </w:rPr>
            </w:pPr>
            <w:r w:rsidRPr="007B3DA1">
              <w:rPr>
                <w:rFonts w:ascii="Arial" w:eastAsia="Arial" w:hAnsi="Arial" w:cs="Arial"/>
                <w:sz w:val="18"/>
                <w:szCs w:val="18"/>
                <w:lang w:eastAsia="lt-LT" w:bidi="lt-LT"/>
              </w:rPr>
              <w:t>[įrašyti] metai</w:t>
            </w:r>
            <w:r w:rsidR="00741088">
              <w:rPr>
                <w:rFonts w:ascii="Arial" w:eastAsia="Arial" w:hAnsi="Arial" w:cs="Arial"/>
                <w:sz w:val="18"/>
                <w:szCs w:val="18"/>
                <w:lang w:eastAsia="lt-LT" w:bidi="lt-LT"/>
              </w:rPr>
              <w:t xml:space="preserve"> </w:t>
            </w:r>
          </w:p>
        </w:tc>
      </w:tr>
      <w:tr w:rsidR="007B3DA1" w:rsidRPr="00C038B6" w14:paraId="49CED831" w14:textId="77777777" w:rsidTr="00B6304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421"/>
        </w:trPr>
        <w:tc>
          <w:tcPr>
            <w:tcW w:w="4251" w:type="dxa"/>
            <w:gridSpan w:val="2"/>
            <w:shd w:val="clear" w:color="auto" w:fill="auto"/>
          </w:tcPr>
          <w:p w14:paraId="163C6303" w14:textId="1C482322" w:rsidR="007B3DA1" w:rsidRDefault="007B3DA1" w:rsidP="00EA5830">
            <w:pPr>
              <w:widowControl w:val="0"/>
              <w:spacing w:before="120" w:after="120" w:line="240" w:lineRule="auto"/>
              <w:rPr>
                <w:rFonts w:ascii="Arial" w:eastAsia="Arial" w:hAnsi="Arial" w:cs="Arial"/>
                <w:caps/>
                <w:sz w:val="18"/>
                <w:szCs w:val="18"/>
                <w:lang w:eastAsia="lt-LT" w:bidi="lt-LT"/>
              </w:rPr>
            </w:pPr>
            <w:r>
              <w:rPr>
                <w:rFonts w:ascii="Arial" w:eastAsia="Arial" w:hAnsi="Arial" w:cs="Arial"/>
                <w:caps/>
                <w:sz w:val="18"/>
                <w:szCs w:val="18"/>
                <w:lang w:eastAsia="lt-LT" w:bidi="lt-LT"/>
              </w:rPr>
              <w:t>KEITIKLIŲ</w:t>
            </w:r>
          </w:p>
        </w:tc>
        <w:tc>
          <w:tcPr>
            <w:tcW w:w="5247" w:type="dxa"/>
            <w:gridSpan w:val="6"/>
            <w:shd w:val="clear" w:color="auto" w:fill="auto"/>
          </w:tcPr>
          <w:p w14:paraId="25AF1BEB" w14:textId="4E137C41" w:rsidR="007B3DA1" w:rsidRDefault="007B3DA1" w:rsidP="003949D4">
            <w:pPr>
              <w:widowControl w:val="0"/>
              <w:spacing w:before="120" w:after="120" w:line="240" w:lineRule="auto"/>
              <w:jc w:val="both"/>
              <w:rPr>
                <w:rFonts w:ascii="Arial" w:eastAsia="Arial" w:hAnsi="Arial" w:cs="Arial"/>
                <w:sz w:val="18"/>
                <w:szCs w:val="18"/>
                <w:highlight w:val="yellow"/>
                <w:lang w:eastAsia="lt-LT" w:bidi="lt-LT"/>
              </w:rPr>
            </w:pPr>
            <w:r w:rsidRPr="007B3DA1">
              <w:rPr>
                <w:rFonts w:ascii="Arial" w:eastAsia="Arial" w:hAnsi="Arial" w:cs="Arial"/>
                <w:sz w:val="18"/>
                <w:szCs w:val="18"/>
                <w:lang w:eastAsia="lt-LT" w:bidi="lt-LT"/>
              </w:rPr>
              <w:t>[įrašyti] metai</w:t>
            </w:r>
            <w:r w:rsidR="00741088">
              <w:rPr>
                <w:rFonts w:ascii="Arial" w:eastAsia="Arial" w:hAnsi="Arial" w:cs="Arial"/>
                <w:sz w:val="18"/>
                <w:szCs w:val="18"/>
                <w:lang w:eastAsia="lt-LT" w:bidi="lt-LT"/>
              </w:rPr>
              <w:t xml:space="preserve"> </w:t>
            </w:r>
          </w:p>
        </w:tc>
      </w:tr>
    </w:tbl>
    <w:tbl>
      <w:tblPr>
        <w:tblStyle w:val="TableGrid"/>
        <w:tblW w:w="9493" w:type="dxa"/>
        <w:tblLook w:val="04A0" w:firstRow="1" w:lastRow="0" w:firstColumn="1" w:lastColumn="0" w:noHBand="0" w:noVBand="1"/>
      </w:tblPr>
      <w:tblGrid>
        <w:gridCol w:w="4248"/>
        <w:gridCol w:w="5245"/>
      </w:tblGrid>
      <w:tr w:rsidR="008E676F" w:rsidRPr="00C038B6" w14:paraId="3763D4D7" w14:textId="77777777" w:rsidTr="00B6304E">
        <w:tc>
          <w:tcPr>
            <w:tcW w:w="4248" w:type="dxa"/>
          </w:tcPr>
          <w:p w14:paraId="00A7A743" w14:textId="77777777" w:rsidR="008E676F" w:rsidRPr="003C025A" w:rsidRDefault="008E676F" w:rsidP="007B3DA1">
            <w:pPr>
              <w:rPr>
                <w:rFonts w:ascii="Arial" w:eastAsia="Arial" w:hAnsi="Arial" w:cs="Arial"/>
                <w:sz w:val="18"/>
                <w:szCs w:val="18"/>
                <w:lang w:bidi="en-US"/>
              </w:rPr>
            </w:pPr>
          </w:p>
        </w:tc>
        <w:tc>
          <w:tcPr>
            <w:tcW w:w="5245" w:type="dxa"/>
          </w:tcPr>
          <w:p w14:paraId="3AC87601" w14:textId="77777777" w:rsidR="008E676F" w:rsidRPr="00B6304E" w:rsidRDefault="008E676F" w:rsidP="00065D2E">
            <w:pPr>
              <w:tabs>
                <w:tab w:val="left" w:pos="709"/>
              </w:tabs>
              <w:jc w:val="both"/>
              <w:rPr>
                <w:rFonts w:ascii="Arial" w:eastAsia="Arial" w:hAnsi="Arial" w:cs="Arial"/>
                <w:sz w:val="18"/>
                <w:szCs w:val="18"/>
                <w:lang w:val="pt-BR" w:bidi="en-US"/>
              </w:rPr>
            </w:pPr>
          </w:p>
        </w:tc>
      </w:tr>
      <w:tr w:rsidR="008E676F" w:rsidRPr="00C038B6" w14:paraId="5388E74C" w14:textId="77777777" w:rsidTr="00B6304E">
        <w:tc>
          <w:tcPr>
            <w:tcW w:w="4248" w:type="dxa"/>
          </w:tcPr>
          <w:p w14:paraId="5167528A" w14:textId="68C63910" w:rsidR="008E676F" w:rsidRPr="003C025A" w:rsidRDefault="008E676F" w:rsidP="00065D2E">
            <w:pPr>
              <w:tabs>
                <w:tab w:val="left" w:pos="709"/>
              </w:tabs>
              <w:jc w:val="both"/>
              <w:rPr>
                <w:rFonts w:ascii="Arial" w:eastAsia="Arial" w:hAnsi="Arial" w:cs="Arial"/>
                <w:sz w:val="18"/>
                <w:szCs w:val="18"/>
                <w:lang w:bidi="en-US"/>
              </w:rPr>
            </w:pPr>
            <w:bookmarkStart w:id="4" w:name="_Hlk118367939"/>
            <w:r w:rsidRPr="003C025A">
              <w:rPr>
                <w:rFonts w:ascii="Arial" w:eastAsia="Arial" w:hAnsi="Arial" w:cs="Arial"/>
                <w:sz w:val="18"/>
                <w:szCs w:val="18"/>
                <w:lang w:bidi="en-US"/>
              </w:rPr>
              <w:t xml:space="preserve">PIRKĖJAS </w:t>
            </w:r>
          </w:p>
        </w:tc>
        <w:tc>
          <w:tcPr>
            <w:tcW w:w="5245" w:type="dxa"/>
          </w:tcPr>
          <w:p w14:paraId="03D6690E" w14:textId="1788097C" w:rsidR="008E676F" w:rsidRPr="003C025A" w:rsidRDefault="008E676F" w:rsidP="00065D2E">
            <w:pPr>
              <w:tabs>
                <w:tab w:val="left" w:pos="709"/>
              </w:tabs>
              <w:jc w:val="both"/>
              <w:rPr>
                <w:rFonts w:ascii="Arial" w:eastAsia="Arial" w:hAnsi="Arial" w:cs="Arial"/>
                <w:sz w:val="18"/>
                <w:szCs w:val="18"/>
                <w:lang w:val="en-US" w:bidi="en-US"/>
              </w:rPr>
            </w:pPr>
            <w:r w:rsidRPr="003C025A">
              <w:rPr>
                <w:rFonts w:ascii="Arial" w:eastAsia="Arial" w:hAnsi="Arial" w:cs="Arial"/>
                <w:sz w:val="18"/>
                <w:szCs w:val="18"/>
                <w:lang w:val="en-US" w:bidi="en-US"/>
              </w:rPr>
              <w:t xml:space="preserve">PARDAVĖJAS </w:t>
            </w:r>
          </w:p>
        </w:tc>
      </w:tr>
      <w:tr w:rsidR="008E676F" w:rsidRPr="00C038B6" w14:paraId="45AF8922" w14:textId="77777777" w:rsidTr="00B6304E">
        <w:trPr>
          <w:trHeight w:val="816"/>
        </w:trPr>
        <w:tc>
          <w:tcPr>
            <w:tcW w:w="4248" w:type="dxa"/>
          </w:tcPr>
          <w:p w14:paraId="738E74A3" w14:textId="77777777" w:rsidR="008E676F" w:rsidRPr="003C025A" w:rsidRDefault="008E676F" w:rsidP="00065D2E">
            <w:pPr>
              <w:tabs>
                <w:tab w:val="left" w:pos="709"/>
              </w:tabs>
              <w:jc w:val="both"/>
              <w:rPr>
                <w:rFonts w:ascii="Arial" w:eastAsia="Arial" w:hAnsi="Arial" w:cs="Arial"/>
                <w:sz w:val="18"/>
                <w:szCs w:val="18"/>
                <w:lang w:bidi="en-US"/>
              </w:rPr>
            </w:pPr>
          </w:p>
          <w:p w14:paraId="74C8B100" w14:textId="77777777" w:rsidR="008E676F" w:rsidRPr="003C025A" w:rsidRDefault="008E676F" w:rsidP="00065D2E">
            <w:pPr>
              <w:tabs>
                <w:tab w:val="left" w:pos="709"/>
              </w:tabs>
              <w:jc w:val="both"/>
              <w:rPr>
                <w:rFonts w:ascii="Arial" w:eastAsia="Arial" w:hAnsi="Arial" w:cs="Arial"/>
                <w:sz w:val="18"/>
                <w:szCs w:val="18"/>
                <w:lang w:bidi="en-US"/>
              </w:rPr>
            </w:pPr>
          </w:p>
          <w:p w14:paraId="41866EFC" w14:textId="77777777" w:rsidR="008E676F" w:rsidRPr="003C025A" w:rsidRDefault="008E676F" w:rsidP="00065D2E">
            <w:pPr>
              <w:tabs>
                <w:tab w:val="left" w:pos="709"/>
              </w:tabs>
              <w:jc w:val="both"/>
              <w:rPr>
                <w:rFonts w:ascii="Arial" w:eastAsia="Arial" w:hAnsi="Arial" w:cs="Arial"/>
                <w:sz w:val="18"/>
                <w:szCs w:val="18"/>
                <w:lang w:bidi="en-US"/>
              </w:rPr>
            </w:pPr>
            <w:r w:rsidRPr="003C025A">
              <w:rPr>
                <w:rFonts w:ascii="Arial" w:eastAsia="Arial" w:hAnsi="Arial" w:cs="Arial"/>
                <w:sz w:val="18"/>
                <w:szCs w:val="18"/>
                <w:lang w:bidi="en-US"/>
              </w:rPr>
              <w:t>____________________________</w:t>
            </w:r>
          </w:p>
          <w:p w14:paraId="34C717C6" w14:textId="4DA63ED1" w:rsidR="007B3DA1" w:rsidRPr="003C025A" w:rsidRDefault="008E676F" w:rsidP="007B3DA1">
            <w:pPr>
              <w:tabs>
                <w:tab w:val="left" w:pos="709"/>
              </w:tabs>
              <w:jc w:val="both"/>
              <w:rPr>
                <w:rFonts w:ascii="Arial" w:eastAsia="Arial" w:hAnsi="Arial" w:cs="Arial"/>
                <w:sz w:val="18"/>
                <w:szCs w:val="18"/>
                <w:lang w:bidi="en-US"/>
              </w:rPr>
            </w:pPr>
            <w:r w:rsidRPr="003C025A">
              <w:rPr>
                <w:rFonts w:ascii="Arial" w:eastAsia="Arial" w:hAnsi="Arial" w:cs="Arial"/>
                <w:sz w:val="18"/>
                <w:szCs w:val="18"/>
                <w:lang w:bidi="en-US"/>
              </w:rPr>
              <w:t>(atstovo vardas ir pavardė, parašas</w:t>
            </w:r>
            <w:r w:rsidR="007B3DA1">
              <w:rPr>
                <w:rFonts w:ascii="Arial" w:eastAsia="Arial" w:hAnsi="Arial" w:cs="Arial"/>
                <w:sz w:val="18"/>
                <w:szCs w:val="18"/>
                <w:lang w:bidi="en-US"/>
              </w:rPr>
              <w:t>)</w:t>
            </w:r>
          </w:p>
          <w:p w14:paraId="0A6B87A3" w14:textId="55AD6BCB" w:rsidR="008E676F" w:rsidRPr="003C025A" w:rsidRDefault="008E676F" w:rsidP="008E676F">
            <w:pPr>
              <w:tabs>
                <w:tab w:val="left" w:pos="709"/>
              </w:tabs>
              <w:jc w:val="both"/>
              <w:rPr>
                <w:rFonts w:ascii="Arial" w:eastAsia="Arial" w:hAnsi="Arial" w:cs="Arial"/>
                <w:sz w:val="18"/>
                <w:szCs w:val="18"/>
                <w:lang w:bidi="en-US"/>
              </w:rPr>
            </w:pPr>
          </w:p>
        </w:tc>
        <w:tc>
          <w:tcPr>
            <w:tcW w:w="5245" w:type="dxa"/>
          </w:tcPr>
          <w:p w14:paraId="121D0370" w14:textId="74056135" w:rsidR="008E676F" w:rsidRPr="003C025A" w:rsidRDefault="008E676F" w:rsidP="008E676F">
            <w:pPr>
              <w:tabs>
                <w:tab w:val="left" w:pos="709"/>
              </w:tabs>
              <w:jc w:val="both"/>
              <w:rPr>
                <w:rFonts w:ascii="Arial" w:eastAsia="Arial" w:hAnsi="Arial" w:cs="Arial"/>
                <w:sz w:val="18"/>
                <w:szCs w:val="18"/>
                <w:lang w:bidi="en-US"/>
              </w:rPr>
            </w:pPr>
          </w:p>
          <w:p w14:paraId="0D6F15E2" w14:textId="77777777" w:rsidR="008E676F" w:rsidRPr="003C025A" w:rsidRDefault="008E676F" w:rsidP="008E676F">
            <w:pPr>
              <w:tabs>
                <w:tab w:val="left" w:pos="709"/>
              </w:tabs>
              <w:jc w:val="both"/>
              <w:rPr>
                <w:rFonts w:ascii="Arial" w:eastAsia="Arial" w:hAnsi="Arial" w:cs="Arial"/>
                <w:sz w:val="18"/>
                <w:szCs w:val="18"/>
                <w:lang w:bidi="en-US"/>
              </w:rPr>
            </w:pPr>
          </w:p>
          <w:p w14:paraId="7E19A12C" w14:textId="77777777" w:rsidR="008E676F" w:rsidRPr="003C025A" w:rsidRDefault="008E676F" w:rsidP="008E676F">
            <w:pPr>
              <w:tabs>
                <w:tab w:val="left" w:pos="709"/>
              </w:tabs>
              <w:jc w:val="both"/>
              <w:rPr>
                <w:rFonts w:ascii="Arial" w:eastAsia="Arial" w:hAnsi="Arial" w:cs="Arial"/>
                <w:sz w:val="18"/>
                <w:szCs w:val="18"/>
                <w:lang w:bidi="en-US"/>
              </w:rPr>
            </w:pPr>
            <w:r w:rsidRPr="003C025A">
              <w:rPr>
                <w:rFonts w:ascii="Arial" w:eastAsia="Arial" w:hAnsi="Arial" w:cs="Arial"/>
                <w:sz w:val="18"/>
                <w:szCs w:val="18"/>
                <w:lang w:bidi="en-US"/>
              </w:rPr>
              <w:t>____________________________</w:t>
            </w:r>
          </w:p>
          <w:p w14:paraId="38490BBF" w14:textId="3A687DC3" w:rsidR="007B3DA1" w:rsidRPr="007B3DA1" w:rsidRDefault="008E676F" w:rsidP="007B3DA1">
            <w:pPr>
              <w:tabs>
                <w:tab w:val="left" w:pos="709"/>
              </w:tabs>
              <w:jc w:val="both"/>
              <w:rPr>
                <w:rFonts w:ascii="Arial" w:eastAsia="Arial" w:hAnsi="Arial" w:cs="Arial"/>
                <w:sz w:val="18"/>
                <w:szCs w:val="18"/>
                <w:lang w:val="pt-BR" w:bidi="en-US"/>
              </w:rPr>
            </w:pPr>
            <w:r w:rsidRPr="003C025A">
              <w:rPr>
                <w:rFonts w:ascii="Arial" w:eastAsia="Arial" w:hAnsi="Arial" w:cs="Arial"/>
                <w:sz w:val="18"/>
                <w:szCs w:val="18"/>
                <w:lang w:bidi="en-US"/>
              </w:rPr>
              <w:t>(atstovo vardas ir pavardė, parašas</w:t>
            </w:r>
            <w:r w:rsidR="007B3DA1">
              <w:rPr>
                <w:rFonts w:ascii="Arial" w:eastAsia="Arial" w:hAnsi="Arial" w:cs="Arial"/>
                <w:sz w:val="18"/>
                <w:szCs w:val="18"/>
                <w:lang w:bidi="en-US"/>
              </w:rPr>
              <w:t>)</w:t>
            </w:r>
          </w:p>
          <w:p w14:paraId="5A3F33B5" w14:textId="04E0FE63" w:rsidR="008E676F" w:rsidRPr="007B3DA1" w:rsidRDefault="008E676F" w:rsidP="008E676F">
            <w:pPr>
              <w:tabs>
                <w:tab w:val="left" w:pos="709"/>
              </w:tabs>
              <w:jc w:val="both"/>
              <w:rPr>
                <w:rFonts w:ascii="Arial" w:eastAsia="Arial" w:hAnsi="Arial" w:cs="Arial"/>
                <w:sz w:val="18"/>
                <w:szCs w:val="18"/>
                <w:lang w:val="pt-BR" w:bidi="en-US"/>
              </w:rPr>
            </w:pPr>
          </w:p>
        </w:tc>
      </w:tr>
      <w:bookmarkEnd w:id="4"/>
    </w:tbl>
    <w:p w14:paraId="5F73DA75" w14:textId="77777777" w:rsidR="008E676F" w:rsidRPr="003C025A" w:rsidRDefault="008E676F" w:rsidP="00065D2E">
      <w:pPr>
        <w:tabs>
          <w:tab w:val="left" w:pos="709"/>
        </w:tabs>
        <w:jc w:val="both"/>
        <w:rPr>
          <w:rFonts w:ascii="Arial" w:eastAsia="Arial" w:hAnsi="Arial" w:cs="Arial"/>
          <w:sz w:val="18"/>
          <w:szCs w:val="18"/>
          <w:lang w:bidi="en-US"/>
        </w:rPr>
      </w:pPr>
    </w:p>
    <w:sectPr w:rsidR="008E676F" w:rsidRPr="003C025A" w:rsidSect="00CC3A4E">
      <w:footerReference w:type="first" r:id="rId8"/>
      <w:pgSz w:w="11906" w:h="16838" w:code="9"/>
      <w:pgMar w:top="1418" w:right="1418" w:bottom="1418" w:left="1418" w:header="1134"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A3989" w14:textId="77777777" w:rsidR="001B32DD" w:rsidRDefault="001B32DD" w:rsidP="008F6B6C">
      <w:pPr>
        <w:spacing w:after="0" w:line="240" w:lineRule="auto"/>
      </w:pPr>
      <w:r>
        <w:separator/>
      </w:r>
    </w:p>
  </w:endnote>
  <w:endnote w:type="continuationSeparator" w:id="0">
    <w:p w14:paraId="59F821EF" w14:textId="77777777" w:rsidR="001B32DD" w:rsidRDefault="001B32DD" w:rsidP="008F6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2944128"/>
      <w:docPartObj>
        <w:docPartGallery w:val="Page Numbers (Bottom of Page)"/>
        <w:docPartUnique/>
      </w:docPartObj>
    </w:sdtPr>
    <w:sdtEndPr/>
    <w:sdtContent>
      <w:p w14:paraId="49F6B64C" w14:textId="749FFF8E" w:rsidR="0058794D" w:rsidRDefault="00B6304E" w:rsidP="008F74C1">
        <w:pPr>
          <w:pStyle w:val="Footer"/>
          <w:jc w:val="right"/>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7123E" w14:textId="77777777" w:rsidR="001B32DD" w:rsidRDefault="001B32DD" w:rsidP="008F6B6C">
      <w:pPr>
        <w:spacing w:after="0" w:line="240" w:lineRule="auto"/>
      </w:pPr>
      <w:r>
        <w:separator/>
      </w:r>
    </w:p>
  </w:footnote>
  <w:footnote w:type="continuationSeparator" w:id="0">
    <w:p w14:paraId="65B1D745" w14:textId="77777777" w:rsidR="001B32DD" w:rsidRDefault="001B32DD" w:rsidP="008F6B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2C71"/>
    <w:multiLevelType w:val="multilevel"/>
    <w:tmpl w:val="38EE73AC"/>
    <w:lvl w:ilvl="0">
      <w:start w:val="6"/>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CF0CEC"/>
    <w:multiLevelType w:val="multilevel"/>
    <w:tmpl w:val="E080111A"/>
    <w:lvl w:ilvl="0">
      <w:start w:val="5"/>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0BA5CAB"/>
    <w:multiLevelType w:val="multilevel"/>
    <w:tmpl w:val="A2B22520"/>
    <w:lvl w:ilvl="0">
      <w:start w:val="9"/>
      <w:numFmt w:val="decimal"/>
      <w:lvlText w:val="%1."/>
      <w:lvlJc w:val="left"/>
      <w:pPr>
        <w:ind w:left="360" w:hanging="360"/>
      </w:pPr>
      <w:rPr>
        <w:rFonts w:hint="default"/>
        <w:b/>
        <w:bCs/>
      </w:rPr>
    </w:lvl>
    <w:lvl w:ilvl="1">
      <w:start w:val="2"/>
      <w:numFmt w:val="decimal"/>
      <w:lvlText w:val="%1.%2."/>
      <w:lvlJc w:val="left"/>
      <w:pPr>
        <w:ind w:left="43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B0119CD"/>
    <w:multiLevelType w:val="multilevel"/>
    <w:tmpl w:val="A39C270E"/>
    <w:lvl w:ilvl="0">
      <w:start w:val="3"/>
      <w:numFmt w:val="decimal"/>
      <w:lvlText w:val="%1."/>
      <w:lvlJc w:val="left"/>
      <w:pPr>
        <w:ind w:left="360" w:hanging="360"/>
      </w:pPr>
      <w:rPr>
        <w:rFonts w:hint="default"/>
        <w:b/>
        <w:bCs/>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D2C582B"/>
    <w:multiLevelType w:val="multilevel"/>
    <w:tmpl w:val="58A07EDC"/>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4"/>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DA2036F"/>
    <w:multiLevelType w:val="multilevel"/>
    <w:tmpl w:val="CBAE7BD0"/>
    <w:lvl w:ilvl="0">
      <w:start w:val="3"/>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FDD13B4"/>
    <w:multiLevelType w:val="multilevel"/>
    <w:tmpl w:val="3EFCAFEA"/>
    <w:lvl w:ilvl="0">
      <w:start w:val="3"/>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8"/>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D9275D3"/>
    <w:multiLevelType w:val="multilevel"/>
    <w:tmpl w:val="B6DA4A4E"/>
    <w:lvl w:ilvl="0">
      <w:start w:val="9"/>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1A11A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CC80FF5"/>
    <w:multiLevelType w:val="multilevel"/>
    <w:tmpl w:val="DD3622FA"/>
    <w:lvl w:ilvl="0">
      <w:start w:val="2"/>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442E4AB9"/>
    <w:multiLevelType w:val="multilevel"/>
    <w:tmpl w:val="F01E346E"/>
    <w:lvl w:ilvl="0">
      <w:start w:val="3"/>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83C68EA"/>
    <w:multiLevelType w:val="multilevel"/>
    <w:tmpl w:val="E438BA96"/>
    <w:lvl w:ilvl="0">
      <w:start w:val="4"/>
      <w:numFmt w:val="decimal"/>
      <w:lvlText w:val="%1."/>
      <w:lvlJc w:val="left"/>
      <w:pPr>
        <w:ind w:left="360" w:hanging="360"/>
      </w:pPr>
      <w:rPr>
        <w:rFonts w:hint="default"/>
        <w:b/>
        <w:bCs/>
      </w:rPr>
    </w:lvl>
    <w:lvl w:ilvl="1">
      <w:start w:val="5"/>
      <w:numFmt w:val="decimal"/>
      <w:lvlText w:val="%1.%2."/>
      <w:lvlJc w:val="left"/>
      <w:pPr>
        <w:ind w:left="792" w:hanging="432"/>
      </w:pPr>
      <w:rPr>
        <w:rFonts w:hint="default"/>
      </w:rPr>
    </w:lvl>
    <w:lvl w:ilvl="2">
      <w:start w:val="4"/>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4B30468A"/>
    <w:multiLevelType w:val="multilevel"/>
    <w:tmpl w:val="685C055C"/>
    <w:lvl w:ilvl="0">
      <w:start w:val="1"/>
      <w:numFmt w:val="decimal"/>
      <w:pStyle w:val="Heading1"/>
      <w:lvlText w:val="%1."/>
      <w:lvlJc w:val="left"/>
      <w:pPr>
        <w:ind w:left="709" w:hanging="709"/>
      </w:pPr>
      <w:rPr>
        <w:rFonts w:ascii="Times New Roman" w:hAnsi="Times New Roman" w:cs="Times New Roman" w:hint="default"/>
        <w:b/>
        <w:caps/>
        <w:smallCaps w:val="0"/>
        <w:sz w:val="22"/>
        <w:szCs w:val="22"/>
      </w:rPr>
    </w:lvl>
    <w:lvl w:ilvl="1">
      <w:start w:val="1"/>
      <w:numFmt w:val="decimal"/>
      <w:pStyle w:val="Heading2"/>
      <w:lvlText w:val="%1.%2."/>
      <w:lvlJc w:val="left"/>
      <w:pPr>
        <w:ind w:left="709" w:hanging="709"/>
      </w:pPr>
      <w:rPr>
        <w:rFonts w:ascii="Times New Roman" w:hAnsi="Times New Roman" w:cs="Times New Roman" w:hint="default"/>
        <w:sz w:val="24"/>
        <w:szCs w:val="24"/>
      </w:rPr>
    </w:lvl>
    <w:lvl w:ilvl="2">
      <w:start w:val="1"/>
      <w:numFmt w:val="decimal"/>
      <w:pStyle w:val="Heading3"/>
      <w:lvlText w:val="%1.%2.%3."/>
      <w:lvlJc w:val="left"/>
      <w:pPr>
        <w:ind w:left="709" w:hanging="709"/>
      </w:pPr>
      <w:rPr>
        <w:rFonts w:ascii="Times New Roman" w:hAnsi="Times New Roman" w:cs="Times New Roman" w:hint="default"/>
        <w:sz w:val="24"/>
        <w:szCs w:val="24"/>
      </w:rPr>
    </w:lvl>
    <w:lvl w:ilvl="3">
      <w:start w:val="1"/>
      <w:numFmt w:val="lowerLetter"/>
      <w:pStyle w:val="Heading4"/>
      <w:lvlText w:val="(%4)"/>
      <w:lvlJc w:val="left"/>
      <w:pPr>
        <w:ind w:left="1418" w:hanging="709"/>
      </w:pPr>
      <w:rPr>
        <w:rFonts w:hint="default"/>
        <w:sz w:val="24"/>
        <w:szCs w:val="24"/>
      </w:rPr>
    </w:lvl>
    <w:lvl w:ilvl="4">
      <w:start w:val="1"/>
      <w:numFmt w:val="lowerRoman"/>
      <w:pStyle w:val="Heading5"/>
      <w:lvlText w:val="(%5)"/>
      <w:lvlJc w:val="left"/>
      <w:pPr>
        <w:ind w:left="2126" w:hanging="708"/>
      </w:pPr>
      <w:rPr>
        <w:rFonts w:hint="default"/>
        <w:sz w:val="24"/>
        <w:szCs w:val="24"/>
      </w:rPr>
    </w:lvl>
    <w:lvl w:ilvl="5">
      <w:start w:val="1"/>
      <w:numFmt w:val="lowerLetter"/>
      <w:pStyle w:val="Heading6"/>
      <w:lvlText w:val="%6."/>
      <w:lvlJc w:val="left"/>
      <w:pPr>
        <w:ind w:left="2835" w:hanging="709"/>
      </w:pPr>
      <w:rPr>
        <w:rFonts w:ascii="Trebuchet MS" w:hAnsi="Trebuchet MS" w:hint="default"/>
        <w:sz w:val="20"/>
      </w:rPr>
    </w:lvl>
    <w:lvl w:ilvl="6">
      <w:start w:val="1"/>
      <w:numFmt w:val="lowerRoman"/>
      <w:pStyle w:val="Heading7"/>
      <w:lvlText w:val="%7."/>
      <w:lvlJc w:val="left"/>
      <w:pPr>
        <w:ind w:left="3544" w:hanging="709"/>
      </w:pPr>
      <w:rPr>
        <w:rFonts w:ascii="Trebuchet MS" w:hAnsi="Trebuchet MS" w:hint="default"/>
        <w:sz w:val="20"/>
      </w:rPr>
    </w:lvl>
    <w:lvl w:ilvl="7">
      <w:start w:val="1"/>
      <w:numFmt w:val="lowerLetter"/>
      <w:pStyle w:val="Heading8"/>
      <w:lvlText w:val="%8)"/>
      <w:lvlJc w:val="left"/>
      <w:pPr>
        <w:ind w:left="4253" w:hanging="709"/>
      </w:pPr>
      <w:rPr>
        <w:rFonts w:ascii="Trebuchet MS" w:hAnsi="Trebuchet MS" w:hint="default"/>
        <w:sz w:val="20"/>
      </w:rPr>
    </w:lvl>
    <w:lvl w:ilvl="8">
      <w:start w:val="1"/>
      <w:numFmt w:val="decimal"/>
      <w:pStyle w:val="Heading9"/>
      <w:lvlText w:val="%9."/>
      <w:lvlJc w:val="left"/>
      <w:pPr>
        <w:ind w:left="4961" w:hanging="708"/>
      </w:pPr>
      <w:rPr>
        <w:rFonts w:ascii="Trebuchet MS" w:hAnsi="Trebuchet MS" w:hint="default"/>
        <w:sz w:val="20"/>
      </w:rPr>
    </w:lvl>
  </w:abstractNum>
  <w:abstractNum w:abstractNumId="13" w15:restartNumberingAfterBreak="0">
    <w:nsid w:val="4C286A07"/>
    <w:multiLevelType w:val="multilevel"/>
    <w:tmpl w:val="2E5287F2"/>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rPr>
        <w:b w:val="0"/>
        <w:bCs w:val="0"/>
        <w:lang w:val="lt-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8DD5CB8"/>
    <w:multiLevelType w:val="multilevel"/>
    <w:tmpl w:val="3C42FA80"/>
    <w:lvl w:ilvl="0">
      <w:start w:val="3"/>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6"/>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5A40073C"/>
    <w:multiLevelType w:val="multilevel"/>
    <w:tmpl w:val="06AEBB8A"/>
    <w:lvl w:ilvl="0">
      <w:start w:val="9"/>
      <w:numFmt w:val="decimal"/>
      <w:lvlText w:val="%1."/>
      <w:lvlJc w:val="left"/>
      <w:pPr>
        <w:ind w:left="360" w:hanging="360"/>
      </w:pPr>
      <w:rPr>
        <w:rFonts w:hint="default"/>
        <w:b/>
        <w:bCs/>
      </w:rPr>
    </w:lvl>
    <w:lvl w:ilvl="1">
      <w:start w:val="2"/>
      <w:numFmt w:val="decimal"/>
      <w:lvlText w:val="%1.%2."/>
      <w:lvlJc w:val="left"/>
      <w:pPr>
        <w:ind w:left="43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5C0B640D"/>
    <w:multiLevelType w:val="multilevel"/>
    <w:tmpl w:val="DD4A0550"/>
    <w:lvl w:ilvl="0">
      <w:start w:val="4"/>
      <w:numFmt w:val="decimal"/>
      <w:lvlText w:val="%1."/>
      <w:lvlJc w:val="left"/>
      <w:pPr>
        <w:ind w:left="360" w:hanging="360"/>
      </w:pPr>
      <w:rPr>
        <w:rFonts w:hint="default"/>
        <w:b/>
        <w:bCs/>
      </w:rPr>
    </w:lvl>
    <w:lvl w:ilvl="1">
      <w:start w:val="3"/>
      <w:numFmt w:val="decimal"/>
      <w:lvlText w:val="%1.%2."/>
      <w:lvlJc w:val="left"/>
      <w:pPr>
        <w:ind w:left="792" w:hanging="432"/>
      </w:pPr>
      <w:rPr>
        <w:rFonts w:hint="default"/>
      </w:rPr>
    </w:lvl>
    <w:lvl w:ilvl="2">
      <w:start w:val="4"/>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89F715D"/>
    <w:multiLevelType w:val="multilevel"/>
    <w:tmpl w:val="D524865C"/>
    <w:lvl w:ilvl="0">
      <w:start w:val="4"/>
      <w:numFmt w:val="decimal"/>
      <w:lvlText w:val="%1."/>
      <w:lvlJc w:val="left"/>
      <w:pPr>
        <w:ind w:left="360" w:hanging="360"/>
      </w:pPr>
      <w:rPr>
        <w:rFonts w:hint="default"/>
        <w:b/>
        <w:bCs/>
      </w:rPr>
    </w:lvl>
    <w:lvl w:ilvl="1">
      <w:start w:val="8"/>
      <w:numFmt w:val="decimal"/>
      <w:lvlText w:val="%1.%2."/>
      <w:lvlJc w:val="left"/>
      <w:pPr>
        <w:ind w:left="792" w:hanging="432"/>
      </w:pPr>
      <w:rPr>
        <w:rFonts w:hint="default"/>
      </w:rPr>
    </w:lvl>
    <w:lvl w:ilvl="2">
      <w:start w:val="4"/>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54096076">
    <w:abstractNumId w:val="12"/>
  </w:num>
  <w:num w:numId="2" w16cid:durableId="1505584481">
    <w:abstractNumId w:val="13"/>
  </w:num>
  <w:num w:numId="3" w16cid:durableId="1963422164">
    <w:abstractNumId w:val="9"/>
  </w:num>
  <w:num w:numId="4" w16cid:durableId="392848161">
    <w:abstractNumId w:val="5"/>
  </w:num>
  <w:num w:numId="5" w16cid:durableId="1385759249">
    <w:abstractNumId w:val="14"/>
  </w:num>
  <w:num w:numId="6" w16cid:durableId="839393493">
    <w:abstractNumId w:val="10"/>
  </w:num>
  <w:num w:numId="7" w16cid:durableId="574514385">
    <w:abstractNumId w:val="6"/>
  </w:num>
  <w:num w:numId="8" w16cid:durableId="1583678999">
    <w:abstractNumId w:val="4"/>
  </w:num>
  <w:num w:numId="9" w16cid:durableId="889465635">
    <w:abstractNumId w:val="16"/>
  </w:num>
  <w:num w:numId="10" w16cid:durableId="291860489">
    <w:abstractNumId w:val="11"/>
  </w:num>
  <w:num w:numId="11" w16cid:durableId="1155755748">
    <w:abstractNumId w:val="17"/>
  </w:num>
  <w:num w:numId="12" w16cid:durableId="1376193360">
    <w:abstractNumId w:val="1"/>
  </w:num>
  <w:num w:numId="13" w16cid:durableId="1652518262">
    <w:abstractNumId w:val="0"/>
  </w:num>
  <w:num w:numId="14" w16cid:durableId="1804545170">
    <w:abstractNumId w:val="7"/>
  </w:num>
  <w:num w:numId="15" w16cid:durableId="740062138">
    <w:abstractNumId w:val="15"/>
  </w:num>
  <w:num w:numId="16" w16cid:durableId="1244492337">
    <w:abstractNumId w:val="2"/>
  </w:num>
  <w:num w:numId="17" w16cid:durableId="1528252581">
    <w:abstractNumId w:val="8"/>
  </w:num>
  <w:num w:numId="18" w16cid:durableId="1603031796">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13D"/>
    <w:rsid w:val="00000464"/>
    <w:rsid w:val="000100C3"/>
    <w:rsid w:val="00012516"/>
    <w:rsid w:val="00017F59"/>
    <w:rsid w:val="00021A07"/>
    <w:rsid w:val="0003673F"/>
    <w:rsid w:val="00036D82"/>
    <w:rsid w:val="0004030F"/>
    <w:rsid w:val="00046AB1"/>
    <w:rsid w:val="00051AF8"/>
    <w:rsid w:val="00065D2E"/>
    <w:rsid w:val="00067FF5"/>
    <w:rsid w:val="000812E8"/>
    <w:rsid w:val="00086A54"/>
    <w:rsid w:val="00091190"/>
    <w:rsid w:val="00092F1F"/>
    <w:rsid w:val="00094FD1"/>
    <w:rsid w:val="000B1C10"/>
    <w:rsid w:val="000B6BD5"/>
    <w:rsid w:val="000B7069"/>
    <w:rsid w:val="000C0C01"/>
    <w:rsid w:val="000C6DB0"/>
    <w:rsid w:val="000D352C"/>
    <w:rsid w:val="000D72BC"/>
    <w:rsid w:val="000D7F91"/>
    <w:rsid w:val="000E36C2"/>
    <w:rsid w:val="001004BA"/>
    <w:rsid w:val="00100C0C"/>
    <w:rsid w:val="001026FE"/>
    <w:rsid w:val="00120BDB"/>
    <w:rsid w:val="001421CF"/>
    <w:rsid w:val="00142C5F"/>
    <w:rsid w:val="0015583F"/>
    <w:rsid w:val="00160266"/>
    <w:rsid w:val="00161890"/>
    <w:rsid w:val="0016284F"/>
    <w:rsid w:val="00171211"/>
    <w:rsid w:val="00176256"/>
    <w:rsid w:val="001779B2"/>
    <w:rsid w:val="00181E60"/>
    <w:rsid w:val="00185447"/>
    <w:rsid w:val="001907DE"/>
    <w:rsid w:val="00191D97"/>
    <w:rsid w:val="001921FF"/>
    <w:rsid w:val="001A55C7"/>
    <w:rsid w:val="001B2C5B"/>
    <w:rsid w:val="001B30EE"/>
    <w:rsid w:val="001B32DD"/>
    <w:rsid w:val="001C2E8A"/>
    <w:rsid w:val="001C7BB2"/>
    <w:rsid w:val="001D0B6F"/>
    <w:rsid w:val="001E21D3"/>
    <w:rsid w:val="001E5CC2"/>
    <w:rsid w:val="001F3BB8"/>
    <w:rsid w:val="002250AE"/>
    <w:rsid w:val="00231788"/>
    <w:rsid w:val="00233DA0"/>
    <w:rsid w:val="00236C46"/>
    <w:rsid w:val="00247816"/>
    <w:rsid w:val="00257C3B"/>
    <w:rsid w:val="0026636F"/>
    <w:rsid w:val="00266AD2"/>
    <w:rsid w:val="00271304"/>
    <w:rsid w:val="002737BE"/>
    <w:rsid w:val="00287F45"/>
    <w:rsid w:val="002918AD"/>
    <w:rsid w:val="00291FE2"/>
    <w:rsid w:val="00295F1B"/>
    <w:rsid w:val="002A44F6"/>
    <w:rsid w:val="002A5A05"/>
    <w:rsid w:val="002A71C5"/>
    <w:rsid w:val="002A7AA6"/>
    <w:rsid w:val="002B2C43"/>
    <w:rsid w:val="002B6C5F"/>
    <w:rsid w:val="002D0D26"/>
    <w:rsid w:val="002D74C2"/>
    <w:rsid w:val="002D7F11"/>
    <w:rsid w:val="002E4EB9"/>
    <w:rsid w:val="002F003E"/>
    <w:rsid w:val="003011CA"/>
    <w:rsid w:val="00315177"/>
    <w:rsid w:val="00324A57"/>
    <w:rsid w:val="00332CDF"/>
    <w:rsid w:val="00341310"/>
    <w:rsid w:val="0035671F"/>
    <w:rsid w:val="00360F1A"/>
    <w:rsid w:val="00362A51"/>
    <w:rsid w:val="00370DFE"/>
    <w:rsid w:val="00373DEE"/>
    <w:rsid w:val="00382AB5"/>
    <w:rsid w:val="00385744"/>
    <w:rsid w:val="00387AF4"/>
    <w:rsid w:val="003931E2"/>
    <w:rsid w:val="00393273"/>
    <w:rsid w:val="003949D4"/>
    <w:rsid w:val="00397763"/>
    <w:rsid w:val="003A1E44"/>
    <w:rsid w:val="003A3FC9"/>
    <w:rsid w:val="003B4995"/>
    <w:rsid w:val="003B7DB5"/>
    <w:rsid w:val="003C025A"/>
    <w:rsid w:val="003C1A9B"/>
    <w:rsid w:val="003C1B2C"/>
    <w:rsid w:val="003C3F97"/>
    <w:rsid w:val="003D1CCE"/>
    <w:rsid w:val="003F28AD"/>
    <w:rsid w:val="00402D69"/>
    <w:rsid w:val="004111FB"/>
    <w:rsid w:val="00430DA0"/>
    <w:rsid w:val="00435B85"/>
    <w:rsid w:val="00440221"/>
    <w:rsid w:val="0044467F"/>
    <w:rsid w:val="004628C9"/>
    <w:rsid w:val="00465B31"/>
    <w:rsid w:val="00465E4F"/>
    <w:rsid w:val="00477BF4"/>
    <w:rsid w:val="0048279A"/>
    <w:rsid w:val="00486A1E"/>
    <w:rsid w:val="004A7D2E"/>
    <w:rsid w:val="004B098D"/>
    <w:rsid w:val="004B4B0B"/>
    <w:rsid w:val="004B6372"/>
    <w:rsid w:val="004B692C"/>
    <w:rsid w:val="004D08D5"/>
    <w:rsid w:val="004D3516"/>
    <w:rsid w:val="004D4A97"/>
    <w:rsid w:val="004E1F7F"/>
    <w:rsid w:val="004E284A"/>
    <w:rsid w:val="004F2F9D"/>
    <w:rsid w:val="004F50CF"/>
    <w:rsid w:val="00502002"/>
    <w:rsid w:val="005029E7"/>
    <w:rsid w:val="00514E1C"/>
    <w:rsid w:val="00517428"/>
    <w:rsid w:val="00521D24"/>
    <w:rsid w:val="00524505"/>
    <w:rsid w:val="005306CD"/>
    <w:rsid w:val="0053465F"/>
    <w:rsid w:val="00542D1C"/>
    <w:rsid w:val="00544094"/>
    <w:rsid w:val="00547B26"/>
    <w:rsid w:val="00552F91"/>
    <w:rsid w:val="00560BAB"/>
    <w:rsid w:val="00565DE2"/>
    <w:rsid w:val="00584357"/>
    <w:rsid w:val="00586A31"/>
    <w:rsid w:val="005872D1"/>
    <w:rsid w:val="0058794D"/>
    <w:rsid w:val="005914C9"/>
    <w:rsid w:val="005940FC"/>
    <w:rsid w:val="00597026"/>
    <w:rsid w:val="005B03B4"/>
    <w:rsid w:val="005B122E"/>
    <w:rsid w:val="005C00FD"/>
    <w:rsid w:val="005C1909"/>
    <w:rsid w:val="005C33BB"/>
    <w:rsid w:val="005C7491"/>
    <w:rsid w:val="005D4467"/>
    <w:rsid w:val="005E0DC9"/>
    <w:rsid w:val="005E1E0D"/>
    <w:rsid w:val="005E2212"/>
    <w:rsid w:val="005E3ED1"/>
    <w:rsid w:val="005F0A37"/>
    <w:rsid w:val="005F6B10"/>
    <w:rsid w:val="006011E0"/>
    <w:rsid w:val="00601BE7"/>
    <w:rsid w:val="006072C0"/>
    <w:rsid w:val="00607F84"/>
    <w:rsid w:val="00612AFA"/>
    <w:rsid w:val="00613A62"/>
    <w:rsid w:val="00625416"/>
    <w:rsid w:val="00631C11"/>
    <w:rsid w:val="006452DE"/>
    <w:rsid w:val="006572FA"/>
    <w:rsid w:val="00662584"/>
    <w:rsid w:val="006629F8"/>
    <w:rsid w:val="00671148"/>
    <w:rsid w:val="0067116F"/>
    <w:rsid w:val="00674852"/>
    <w:rsid w:val="0068032D"/>
    <w:rsid w:val="00686FCE"/>
    <w:rsid w:val="00693001"/>
    <w:rsid w:val="006943FA"/>
    <w:rsid w:val="006A0352"/>
    <w:rsid w:val="006A0E32"/>
    <w:rsid w:val="006A2A20"/>
    <w:rsid w:val="006B30D3"/>
    <w:rsid w:val="006B5D3D"/>
    <w:rsid w:val="006C6E71"/>
    <w:rsid w:val="006D58AE"/>
    <w:rsid w:val="006E2C96"/>
    <w:rsid w:val="006F674A"/>
    <w:rsid w:val="006F6BFE"/>
    <w:rsid w:val="007010B1"/>
    <w:rsid w:val="00704889"/>
    <w:rsid w:val="007109FC"/>
    <w:rsid w:val="00715E34"/>
    <w:rsid w:val="007238CD"/>
    <w:rsid w:val="007243C7"/>
    <w:rsid w:val="007273CE"/>
    <w:rsid w:val="00731A1E"/>
    <w:rsid w:val="00741088"/>
    <w:rsid w:val="0074645D"/>
    <w:rsid w:val="0075337E"/>
    <w:rsid w:val="007542B9"/>
    <w:rsid w:val="00761266"/>
    <w:rsid w:val="00764F8B"/>
    <w:rsid w:val="00765DA3"/>
    <w:rsid w:val="0077337A"/>
    <w:rsid w:val="007741DF"/>
    <w:rsid w:val="00793631"/>
    <w:rsid w:val="007B0FD2"/>
    <w:rsid w:val="007B3DA1"/>
    <w:rsid w:val="007B4C07"/>
    <w:rsid w:val="007C02E6"/>
    <w:rsid w:val="007D5219"/>
    <w:rsid w:val="00802F7F"/>
    <w:rsid w:val="0080563C"/>
    <w:rsid w:val="00805C9E"/>
    <w:rsid w:val="00806969"/>
    <w:rsid w:val="00807297"/>
    <w:rsid w:val="008152A5"/>
    <w:rsid w:val="00815A47"/>
    <w:rsid w:val="0081694F"/>
    <w:rsid w:val="00840FE4"/>
    <w:rsid w:val="00843755"/>
    <w:rsid w:val="00847646"/>
    <w:rsid w:val="00851179"/>
    <w:rsid w:val="00865540"/>
    <w:rsid w:val="008675AD"/>
    <w:rsid w:val="0087306A"/>
    <w:rsid w:val="0087531A"/>
    <w:rsid w:val="00882311"/>
    <w:rsid w:val="0088722D"/>
    <w:rsid w:val="0089123E"/>
    <w:rsid w:val="00891B7E"/>
    <w:rsid w:val="00895479"/>
    <w:rsid w:val="0089575E"/>
    <w:rsid w:val="008978A4"/>
    <w:rsid w:val="00897D0F"/>
    <w:rsid w:val="008A58FF"/>
    <w:rsid w:val="008C3958"/>
    <w:rsid w:val="008C584B"/>
    <w:rsid w:val="008E1B69"/>
    <w:rsid w:val="008E676F"/>
    <w:rsid w:val="008F1B94"/>
    <w:rsid w:val="008F6B6C"/>
    <w:rsid w:val="008F74C1"/>
    <w:rsid w:val="00923198"/>
    <w:rsid w:val="0093367E"/>
    <w:rsid w:val="009406DB"/>
    <w:rsid w:val="00966019"/>
    <w:rsid w:val="00966789"/>
    <w:rsid w:val="00970E66"/>
    <w:rsid w:val="00972FE2"/>
    <w:rsid w:val="009911D8"/>
    <w:rsid w:val="00994C04"/>
    <w:rsid w:val="009A0D9B"/>
    <w:rsid w:val="009B12A9"/>
    <w:rsid w:val="009B3BBC"/>
    <w:rsid w:val="009B7263"/>
    <w:rsid w:val="009C618F"/>
    <w:rsid w:val="009D196C"/>
    <w:rsid w:val="009E2475"/>
    <w:rsid w:val="009E66F4"/>
    <w:rsid w:val="009F0944"/>
    <w:rsid w:val="009F3175"/>
    <w:rsid w:val="009F778C"/>
    <w:rsid w:val="00A0513D"/>
    <w:rsid w:val="00A06D97"/>
    <w:rsid w:val="00A12209"/>
    <w:rsid w:val="00A138FD"/>
    <w:rsid w:val="00A17553"/>
    <w:rsid w:val="00A33072"/>
    <w:rsid w:val="00A33E23"/>
    <w:rsid w:val="00A40226"/>
    <w:rsid w:val="00A503EA"/>
    <w:rsid w:val="00A52155"/>
    <w:rsid w:val="00A73CC2"/>
    <w:rsid w:val="00A75219"/>
    <w:rsid w:val="00A86912"/>
    <w:rsid w:val="00A8706A"/>
    <w:rsid w:val="00A92EAD"/>
    <w:rsid w:val="00A937B7"/>
    <w:rsid w:val="00A94403"/>
    <w:rsid w:val="00AA265C"/>
    <w:rsid w:val="00AA57BD"/>
    <w:rsid w:val="00AB0EEF"/>
    <w:rsid w:val="00AB28AC"/>
    <w:rsid w:val="00AC1F7E"/>
    <w:rsid w:val="00AF23B6"/>
    <w:rsid w:val="00AF2DD6"/>
    <w:rsid w:val="00AF645F"/>
    <w:rsid w:val="00B07244"/>
    <w:rsid w:val="00B1213B"/>
    <w:rsid w:val="00B12880"/>
    <w:rsid w:val="00B31655"/>
    <w:rsid w:val="00B32302"/>
    <w:rsid w:val="00B361AE"/>
    <w:rsid w:val="00B4384B"/>
    <w:rsid w:val="00B6304E"/>
    <w:rsid w:val="00B77D85"/>
    <w:rsid w:val="00BA4C71"/>
    <w:rsid w:val="00BC176B"/>
    <w:rsid w:val="00BC65AF"/>
    <w:rsid w:val="00BC75CF"/>
    <w:rsid w:val="00BD5B7F"/>
    <w:rsid w:val="00BD74C4"/>
    <w:rsid w:val="00BE054B"/>
    <w:rsid w:val="00BE2EF5"/>
    <w:rsid w:val="00BF2186"/>
    <w:rsid w:val="00BF25D0"/>
    <w:rsid w:val="00BF2B82"/>
    <w:rsid w:val="00BF2EB6"/>
    <w:rsid w:val="00C038B6"/>
    <w:rsid w:val="00C05B5F"/>
    <w:rsid w:val="00C114AD"/>
    <w:rsid w:val="00C1583F"/>
    <w:rsid w:val="00C2093D"/>
    <w:rsid w:val="00C43E00"/>
    <w:rsid w:val="00C45BB9"/>
    <w:rsid w:val="00C460AA"/>
    <w:rsid w:val="00C46D59"/>
    <w:rsid w:val="00C565CE"/>
    <w:rsid w:val="00C60968"/>
    <w:rsid w:val="00C6279E"/>
    <w:rsid w:val="00C63228"/>
    <w:rsid w:val="00C6322D"/>
    <w:rsid w:val="00C73B8B"/>
    <w:rsid w:val="00C80E5B"/>
    <w:rsid w:val="00CA33D1"/>
    <w:rsid w:val="00CA3692"/>
    <w:rsid w:val="00CA7AC3"/>
    <w:rsid w:val="00CC01E8"/>
    <w:rsid w:val="00CC3A4E"/>
    <w:rsid w:val="00CD4B63"/>
    <w:rsid w:val="00CD796A"/>
    <w:rsid w:val="00D11BF6"/>
    <w:rsid w:val="00D14A1F"/>
    <w:rsid w:val="00D15E87"/>
    <w:rsid w:val="00D2220D"/>
    <w:rsid w:val="00D23F01"/>
    <w:rsid w:val="00D244C2"/>
    <w:rsid w:val="00D31E39"/>
    <w:rsid w:val="00D4294C"/>
    <w:rsid w:val="00D543CC"/>
    <w:rsid w:val="00D703B6"/>
    <w:rsid w:val="00D8115F"/>
    <w:rsid w:val="00D84E05"/>
    <w:rsid w:val="00D933C9"/>
    <w:rsid w:val="00DB4064"/>
    <w:rsid w:val="00DB5551"/>
    <w:rsid w:val="00DC1209"/>
    <w:rsid w:val="00DF1C58"/>
    <w:rsid w:val="00E12F7A"/>
    <w:rsid w:val="00E14077"/>
    <w:rsid w:val="00E21959"/>
    <w:rsid w:val="00E269A8"/>
    <w:rsid w:val="00E276A3"/>
    <w:rsid w:val="00E361F1"/>
    <w:rsid w:val="00E36A78"/>
    <w:rsid w:val="00E4400A"/>
    <w:rsid w:val="00E52336"/>
    <w:rsid w:val="00E60C24"/>
    <w:rsid w:val="00E96910"/>
    <w:rsid w:val="00E97AD1"/>
    <w:rsid w:val="00EA5830"/>
    <w:rsid w:val="00EB2EE6"/>
    <w:rsid w:val="00EC3D0E"/>
    <w:rsid w:val="00EC483D"/>
    <w:rsid w:val="00EC4BD1"/>
    <w:rsid w:val="00ED1C2D"/>
    <w:rsid w:val="00ED494D"/>
    <w:rsid w:val="00EE0E29"/>
    <w:rsid w:val="00EE577C"/>
    <w:rsid w:val="00F019EA"/>
    <w:rsid w:val="00F06177"/>
    <w:rsid w:val="00F07DA6"/>
    <w:rsid w:val="00F146F5"/>
    <w:rsid w:val="00F2611E"/>
    <w:rsid w:val="00F4375E"/>
    <w:rsid w:val="00F454BC"/>
    <w:rsid w:val="00F54288"/>
    <w:rsid w:val="00F616CE"/>
    <w:rsid w:val="00F7700C"/>
    <w:rsid w:val="00F95E39"/>
    <w:rsid w:val="00F96731"/>
    <w:rsid w:val="00FA5F1B"/>
    <w:rsid w:val="00FB0CE6"/>
    <w:rsid w:val="00FE45B3"/>
    <w:rsid w:val="00FF18F5"/>
    <w:rsid w:val="00FF3EEF"/>
    <w:rsid w:val="00FF5FA2"/>
    <w:rsid w:val="00FF7D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99AB74"/>
  <w15:docId w15:val="{33D4279C-E102-4AEA-A1CD-8789A1F19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88722D"/>
    <w:pPr>
      <w:keepNext/>
      <w:keepLines/>
      <w:numPr>
        <w:numId w:val="1"/>
      </w:numPr>
      <w:spacing w:after="200" w:line="276" w:lineRule="auto"/>
      <w:jc w:val="both"/>
      <w:outlineLvl w:val="0"/>
    </w:pPr>
    <w:rPr>
      <w:rFonts w:eastAsiaTheme="majorEastAsia" w:cstheme="majorBidi"/>
      <w:b/>
      <w:bCs/>
      <w:caps/>
      <w:szCs w:val="28"/>
      <w:lang w:eastAsia="lt-LT"/>
    </w:rPr>
  </w:style>
  <w:style w:type="paragraph" w:styleId="Heading2">
    <w:name w:val="heading 2"/>
    <w:basedOn w:val="Normal"/>
    <w:link w:val="Heading2Char"/>
    <w:uiPriority w:val="9"/>
    <w:unhideWhenUsed/>
    <w:qFormat/>
    <w:rsid w:val="0088722D"/>
    <w:pPr>
      <w:numPr>
        <w:ilvl w:val="1"/>
        <w:numId w:val="1"/>
      </w:numPr>
      <w:spacing w:after="200" w:line="276" w:lineRule="auto"/>
      <w:jc w:val="both"/>
      <w:outlineLvl w:val="1"/>
    </w:pPr>
    <w:rPr>
      <w:rFonts w:eastAsiaTheme="majorEastAsia" w:cstheme="majorBidi"/>
      <w:bCs/>
      <w:szCs w:val="26"/>
      <w:lang w:eastAsia="lt-LT"/>
    </w:rPr>
  </w:style>
  <w:style w:type="paragraph" w:styleId="Heading3">
    <w:name w:val="heading 3"/>
    <w:basedOn w:val="Normal"/>
    <w:link w:val="Heading3Char"/>
    <w:autoRedefine/>
    <w:uiPriority w:val="9"/>
    <w:unhideWhenUsed/>
    <w:qFormat/>
    <w:rsid w:val="0088722D"/>
    <w:pPr>
      <w:numPr>
        <w:ilvl w:val="2"/>
        <w:numId w:val="1"/>
      </w:numPr>
      <w:spacing w:after="200" w:line="276" w:lineRule="auto"/>
      <w:jc w:val="both"/>
      <w:outlineLvl w:val="2"/>
    </w:pPr>
    <w:rPr>
      <w:rFonts w:eastAsiaTheme="majorEastAsia" w:cstheme="majorBidi"/>
      <w:bCs/>
      <w:szCs w:val="20"/>
      <w:lang w:eastAsia="lt-LT"/>
    </w:rPr>
  </w:style>
  <w:style w:type="paragraph" w:styleId="Heading4">
    <w:name w:val="heading 4"/>
    <w:basedOn w:val="Normal"/>
    <w:link w:val="Heading4Char"/>
    <w:autoRedefine/>
    <w:uiPriority w:val="9"/>
    <w:unhideWhenUsed/>
    <w:qFormat/>
    <w:rsid w:val="005F0A37"/>
    <w:pPr>
      <w:numPr>
        <w:ilvl w:val="3"/>
        <w:numId w:val="1"/>
      </w:numPr>
      <w:spacing w:after="200" w:line="276" w:lineRule="auto"/>
      <w:jc w:val="both"/>
      <w:outlineLvl w:val="3"/>
    </w:pPr>
    <w:rPr>
      <w:rFonts w:eastAsiaTheme="majorEastAsia" w:cstheme="majorBidi"/>
      <w:bCs/>
      <w:iCs/>
      <w:szCs w:val="20"/>
      <w:lang w:eastAsia="lt-LT"/>
    </w:rPr>
  </w:style>
  <w:style w:type="paragraph" w:styleId="Heading5">
    <w:name w:val="heading 5"/>
    <w:basedOn w:val="Normal"/>
    <w:link w:val="Heading5Char"/>
    <w:uiPriority w:val="9"/>
    <w:unhideWhenUsed/>
    <w:qFormat/>
    <w:rsid w:val="00761266"/>
    <w:pPr>
      <w:numPr>
        <w:ilvl w:val="4"/>
        <w:numId w:val="1"/>
      </w:numPr>
      <w:spacing w:after="200" w:line="276" w:lineRule="auto"/>
      <w:jc w:val="both"/>
      <w:outlineLvl w:val="4"/>
    </w:pPr>
    <w:rPr>
      <w:rFonts w:eastAsiaTheme="majorEastAsia" w:cstheme="majorBidi"/>
      <w:szCs w:val="20"/>
      <w:lang w:eastAsia="lt-LT"/>
    </w:rPr>
  </w:style>
  <w:style w:type="paragraph" w:styleId="Heading6">
    <w:name w:val="heading 6"/>
    <w:basedOn w:val="Normal"/>
    <w:link w:val="Heading6Char"/>
    <w:uiPriority w:val="9"/>
    <w:unhideWhenUsed/>
    <w:rsid w:val="00761266"/>
    <w:pPr>
      <w:numPr>
        <w:ilvl w:val="5"/>
        <w:numId w:val="1"/>
      </w:numPr>
      <w:spacing w:after="200" w:line="276" w:lineRule="auto"/>
      <w:jc w:val="both"/>
      <w:outlineLvl w:val="5"/>
    </w:pPr>
    <w:rPr>
      <w:rFonts w:ascii="Trebuchet MS" w:eastAsiaTheme="majorEastAsia" w:hAnsi="Trebuchet MS" w:cstheme="majorBidi"/>
      <w:iCs/>
      <w:sz w:val="20"/>
      <w:szCs w:val="20"/>
      <w:lang w:eastAsia="lt-LT"/>
    </w:rPr>
  </w:style>
  <w:style w:type="paragraph" w:styleId="Heading7">
    <w:name w:val="heading 7"/>
    <w:basedOn w:val="Normal"/>
    <w:link w:val="Heading7Char"/>
    <w:uiPriority w:val="9"/>
    <w:unhideWhenUsed/>
    <w:rsid w:val="00761266"/>
    <w:pPr>
      <w:numPr>
        <w:ilvl w:val="6"/>
        <w:numId w:val="1"/>
      </w:numPr>
      <w:spacing w:after="200" w:line="276" w:lineRule="auto"/>
      <w:jc w:val="both"/>
      <w:outlineLvl w:val="6"/>
    </w:pPr>
    <w:rPr>
      <w:rFonts w:ascii="Trebuchet MS" w:eastAsiaTheme="majorEastAsia" w:hAnsi="Trebuchet MS" w:cstheme="majorBidi"/>
      <w:iCs/>
      <w:sz w:val="20"/>
      <w:szCs w:val="20"/>
      <w:lang w:eastAsia="lt-LT"/>
    </w:rPr>
  </w:style>
  <w:style w:type="paragraph" w:styleId="Heading8">
    <w:name w:val="heading 8"/>
    <w:basedOn w:val="Normal"/>
    <w:link w:val="Heading8Char"/>
    <w:uiPriority w:val="9"/>
    <w:unhideWhenUsed/>
    <w:rsid w:val="00761266"/>
    <w:pPr>
      <w:numPr>
        <w:ilvl w:val="7"/>
        <w:numId w:val="1"/>
      </w:numPr>
      <w:spacing w:after="200" w:line="276" w:lineRule="auto"/>
      <w:jc w:val="both"/>
      <w:outlineLvl w:val="7"/>
    </w:pPr>
    <w:rPr>
      <w:rFonts w:ascii="Trebuchet MS" w:eastAsiaTheme="majorEastAsia" w:hAnsi="Trebuchet MS" w:cstheme="majorBidi"/>
      <w:sz w:val="20"/>
      <w:szCs w:val="20"/>
      <w:lang w:eastAsia="lt-LT"/>
    </w:rPr>
  </w:style>
  <w:style w:type="paragraph" w:styleId="Heading9">
    <w:name w:val="heading 9"/>
    <w:basedOn w:val="Normal"/>
    <w:link w:val="Heading9Char"/>
    <w:uiPriority w:val="9"/>
    <w:unhideWhenUsed/>
    <w:rsid w:val="00761266"/>
    <w:pPr>
      <w:numPr>
        <w:ilvl w:val="8"/>
        <w:numId w:val="1"/>
      </w:numPr>
      <w:spacing w:after="200" w:line="276" w:lineRule="auto"/>
      <w:jc w:val="both"/>
      <w:outlineLvl w:val="8"/>
    </w:pPr>
    <w:rPr>
      <w:rFonts w:ascii="Trebuchet MS" w:eastAsiaTheme="majorEastAsia" w:hAnsi="Trebuchet MS" w:cstheme="majorBidi"/>
      <w:iCs/>
      <w:sz w:val="2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F6B6C"/>
    <w:pPr>
      <w:tabs>
        <w:tab w:val="center" w:pos="4819"/>
        <w:tab w:val="right" w:pos="9638"/>
      </w:tabs>
      <w:spacing w:after="0" w:line="240" w:lineRule="auto"/>
    </w:pPr>
  </w:style>
  <w:style w:type="character" w:customStyle="1" w:styleId="HeaderChar">
    <w:name w:val="Header Char"/>
    <w:basedOn w:val="DefaultParagraphFont"/>
    <w:link w:val="Header"/>
    <w:uiPriority w:val="99"/>
    <w:rsid w:val="008F6B6C"/>
  </w:style>
  <w:style w:type="paragraph" w:styleId="Footer">
    <w:name w:val="footer"/>
    <w:basedOn w:val="Normal"/>
    <w:link w:val="FooterChar"/>
    <w:uiPriority w:val="99"/>
    <w:unhideWhenUsed/>
    <w:rsid w:val="008F6B6C"/>
    <w:pPr>
      <w:tabs>
        <w:tab w:val="center" w:pos="4819"/>
        <w:tab w:val="right" w:pos="9638"/>
      </w:tabs>
      <w:spacing w:after="0" w:line="240" w:lineRule="auto"/>
    </w:pPr>
  </w:style>
  <w:style w:type="character" w:customStyle="1" w:styleId="FooterChar">
    <w:name w:val="Footer Char"/>
    <w:basedOn w:val="DefaultParagraphFont"/>
    <w:link w:val="Footer"/>
    <w:uiPriority w:val="99"/>
    <w:rsid w:val="008F6B6C"/>
  </w:style>
  <w:style w:type="paragraph" w:styleId="BodyText">
    <w:name w:val="Body Text"/>
    <w:basedOn w:val="Normal"/>
    <w:link w:val="BodyTextChar"/>
    <w:uiPriority w:val="1"/>
    <w:qFormat/>
    <w:rsid w:val="008F6B6C"/>
    <w:pPr>
      <w:widowControl w:val="0"/>
      <w:autoSpaceDE w:val="0"/>
      <w:autoSpaceDN w:val="0"/>
      <w:spacing w:before="20" w:after="0" w:line="240" w:lineRule="auto"/>
      <w:ind w:left="20"/>
    </w:pPr>
    <w:rPr>
      <w:rFonts w:ascii="Calibri Light" w:eastAsia="Calibri Light" w:hAnsi="Calibri Light" w:cs="Calibri Light"/>
      <w:sz w:val="18"/>
      <w:szCs w:val="18"/>
      <w:lang w:val="en-US"/>
    </w:rPr>
  </w:style>
  <w:style w:type="character" w:customStyle="1" w:styleId="BodyTextChar">
    <w:name w:val="Body Text Char"/>
    <w:basedOn w:val="DefaultParagraphFont"/>
    <w:link w:val="BodyText"/>
    <w:uiPriority w:val="1"/>
    <w:rsid w:val="008F6B6C"/>
    <w:rPr>
      <w:rFonts w:ascii="Calibri Light" w:eastAsia="Calibri Light" w:hAnsi="Calibri Light" w:cs="Calibri Light"/>
      <w:sz w:val="18"/>
      <w:szCs w:val="18"/>
      <w:lang w:val="en-US"/>
    </w:rPr>
  </w:style>
  <w:style w:type="paragraph" w:styleId="BalloonText">
    <w:name w:val="Balloon Text"/>
    <w:basedOn w:val="Normal"/>
    <w:link w:val="BalloonTextChar"/>
    <w:uiPriority w:val="99"/>
    <w:semiHidden/>
    <w:unhideWhenUsed/>
    <w:rsid w:val="00E269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69A8"/>
    <w:rPr>
      <w:rFonts w:ascii="Segoe UI" w:hAnsi="Segoe UI" w:cs="Segoe UI"/>
      <w:sz w:val="18"/>
      <w:szCs w:val="18"/>
    </w:rPr>
  </w:style>
  <w:style w:type="character" w:customStyle="1" w:styleId="Heading1Char">
    <w:name w:val="Heading 1 Char"/>
    <w:basedOn w:val="DefaultParagraphFont"/>
    <w:link w:val="Heading1"/>
    <w:uiPriority w:val="9"/>
    <w:rsid w:val="0088722D"/>
    <w:rPr>
      <w:rFonts w:eastAsiaTheme="majorEastAsia" w:cstheme="majorBidi"/>
      <w:b/>
      <w:bCs/>
      <w:caps/>
      <w:szCs w:val="28"/>
      <w:lang w:eastAsia="lt-LT"/>
    </w:rPr>
  </w:style>
  <w:style w:type="character" w:customStyle="1" w:styleId="Heading2Char">
    <w:name w:val="Heading 2 Char"/>
    <w:basedOn w:val="DefaultParagraphFont"/>
    <w:link w:val="Heading2"/>
    <w:uiPriority w:val="9"/>
    <w:rsid w:val="0088722D"/>
    <w:rPr>
      <w:rFonts w:eastAsiaTheme="majorEastAsia" w:cstheme="majorBidi"/>
      <w:bCs/>
      <w:szCs w:val="26"/>
      <w:lang w:eastAsia="lt-LT"/>
    </w:rPr>
  </w:style>
  <w:style w:type="character" w:customStyle="1" w:styleId="Heading3Char">
    <w:name w:val="Heading 3 Char"/>
    <w:basedOn w:val="DefaultParagraphFont"/>
    <w:link w:val="Heading3"/>
    <w:uiPriority w:val="9"/>
    <w:rsid w:val="0088722D"/>
    <w:rPr>
      <w:rFonts w:eastAsiaTheme="majorEastAsia" w:cstheme="majorBidi"/>
      <w:bCs/>
      <w:szCs w:val="20"/>
      <w:lang w:eastAsia="lt-LT"/>
    </w:rPr>
  </w:style>
  <w:style w:type="character" w:customStyle="1" w:styleId="Heading4Char">
    <w:name w:val="Heading 4 Char"/>
    <w:basedOn w:val="DefaultParagraphFont"/>
    <w:link w:val="Heading4"/>
    <w:uiPriority w:val="9"/>
    <w:rsid w:val="005F0A37"/>
    <w:rPr>
      <w:rFonts w:eastAsiaTheme="majorEastAsia" w:cstheme="majorBidi"/>
      <w:bCs/>
      <w:iCs/>
      <w:szCs w:val="20"/>
      <w:lang w:eastAsia="lt-LT"/>
    </w:rPr>
  </w:style>
  <w:style w:type="character" w:customStyle="1" w:styleId="Heading5Char">
    <w:name w:val="Heading 5 Char"/>
    <w:basedOn w:val="DefaultParagraphFont"/>
    <w:link w:val="Heading5"/>
    <w:uiPriority w:val="9"/>
    <w:rsid w:val="00761266"/>
    <w:rPr>
      <w:rFonts w:eastAsiaTheme="majorEastAsia" w:cstheme="majorBidi"/>
      <w:szCs w:val="20"/>
      <w:lang w:eastAsia="lt-LT"/>
    </w:rPr>
  </w:style>
  <w:style w:type="character" w:customStyle="1" w:styleId="Heading6Char">
    <w:name w:val="Heading 6 Char"/>
    <w:basedOn w:val="DefaultParagraphFont"/>
    <w:link w:val="Heading6"/>
    <w:uiPriority w:val="9"/>
    <w:rsid w:val="00761266"/>
    <w:rPr>
      <w:rFonts w:ascii="Trebuchet MS" w:eastAsiaTheme="majorEastAsia" w:hAnsi="Trebuchet MS" w:cstheme="majorBidi"/>
      <w:iCs/>
      <w:sz w:val="20"/>
      <w:szCs w:val="20"/>
      <w:lang w:eastAsia="lt-LT"/>
    </w:rPr>
  </w:style>
  <w:style w:type="character" w:customStyle="1" w:styleId="Heading7Char">
    <w:name w:val="Heading 7 Char"/>
    <w:basedOn w:val="DefaultParagraphFont"/>
    <w:link w:val="Heading7"/>
    <w:uiPriority w:val="9"/>
    <w:rsid w:val="00761266"/>
    <w:rPr>
      <w:rFonts w:ascii="Trebuchet MS" w:eastAsiaTheme="majorEastAsia" w:hAnsi="Trebuchet MS" w:cstheme="majorBidi"/>
      <w:iCs/>
      <w:sz w:val="20"/>
      <w:szCs w:val="20"/>
      <w:lang w:eastAsia="lt-LT"/>
    </w:rPr>
  </w:style>
  <w:style w:type="character" w:customStyle="1" w:styleId="Heading8Char">
    <w:name w:val="Heading 8 Char"/>
    <w:basedOn w:val="DefaultParagraphFont"/>
    <w:link w:val="Heading8"/>
    <w:uiPriority w:val="9"/>
    <w:rsid w:val="00761266"/>
    <w:rPr>
      <w:rFonts w:ascii="Trebuchet MS" w:eastAsiaTheme="majorEastAsia" w:hAnsi="Trebuchet MS" w:cstheme="majorBidi"/>
      <w:sz w:val="20"/>
      <w:szCs w:val="20"/>
      <w:lang w:eastAsia="lt-LT"/>
    </w:rPr>
  </w:style>
  <w:style w:type="character" w:customStyle="1" w:styleId="Heading9Char">
    <w:name w:val="Heading 9 Char"/>
    <w:basedOn w:val="DefaultParagraphFont"/>
    <w:link w:val="Heading9"/>
    <w:uiPriority w:val="9"/>
    <w:rsid w:val="00761266"/>
    <w:rPr>
      <w:rFonts w:ascii="Trebuchet MS" w:eastAsiaTheme="majorEastAsia" w:hAnsi="Trebuchet MS" w:cstheme="majorBidi"/>
      <w:iCs/>
      <w:sz w:val="20"/>
      <w:szCs w:val="20"/>
      <w:lang w:eastAsia="lt-LT"/>
    </w:rPr>
  </w:style>
  <w:style w:type="character" w:customStyle="1" w:styleId="Bodytext3">
    <w:name w:val="Body text (3)_"/>
    <w:basedOn w:val="DefaultParagraphFont"/>
    <w:link w:val="Bodytext30"/>
    <w:locked/>
    <w:rsid w:val="00807297"/>
    <w:rPr>
      <w:rFonts w:ascii="Arial" w:eastAsia="Arial" w:hAnsi="Arial" w:cs="Arial"/>
      <w:sz w:val="13"/>
      <w:szCs w:val="13"/>
    </w:rPr>
  </w:style>
  <w:style w:type="paragraph" w:customStyle="1" w:styleId="Bodytext30">
    <w:name w:val="Body text (3)"/>
    <w:basedOn w:val="Normal"/>
    <w:link w:val="Bodytext3"/>
    <w:rsid w:val="00807297"/>
    <w:pPr>
      <w:widowControl w:val="0"/>
      <w:spacing w:after="190" w:line="240" w:lineRule="auto"/>
    </w:pPr>
    <w:rPr>
      <w:rFonts w:ascii="Arial" w:eastAsia="Arial" w:hAnsi="Arial" w:cs="Arial"/>
      <w:sz w:val="13"/>
      <w:szCs w:val="13"/>
    </w:rPr>
  </w:style>
  <w:style w:type="paragraph" w:styleId="ListParagraph">
    <w:name w:val="List Paragraph"/>
    <w:aliases w:val="List not in Table,Buletai,Bullet EY,List Paragraph21,List Paragraph1,List Paragraph2,lp1,Bullet 1,Use Case List Paragraph,Numbering,ERP-List Paragraph,List Paragraph11,List Paragraph111,Paragraph,List Paragraph Red,List (services),Lente"/>
    <w:basedOn w:val="Normal"/>
    <w:link w:val="ListParagraphChar"/>
    <w:uiPriority w:val="34"/>
    <w:qFormat/>
    <w:rsid w:val="002D0D26"/>
    <w:pPr>
      <w:ind w:left="720"/>
      <w:contextualSpacing/>
    </w:pPr>
  </w:style>
  <w:style w:type="character" w:styleId="Hyperlink">
    <w:name w:val="Hyperlink"/>
    <w:basedOn w:val="DefaultParagraphFont"/>
    <w:uiPriority w:val="99"/>
    <w:unhideWhenUsed/>
    <w:rsid w:val="00A33E23"/>
    <w:rPr>
      <w:color w:val="0563C1" w:themeColor="hyperlink"/>
      <w:u w:val="single"/>
    </w:rPr>
  </w:style>
  <w:style w:type="character" w:styleId="UnresolvedMention">
    <w:name w:val="Unresolved Mention"/>
    <w:basedOn w:val="DefaultParagraphFont"/>
    <w:uiPriority w:val="99"/>
    <w:semiHidden/>
    <w:unhideWhenUsed/>
    <w:rsid w:val="00A33E23"/>
    <w:rPr>
      <w:color w:val="605E5C"/>
      <w:shd w:val="clear" w:color="auto" w:fill="E1DFDD"/>
    </w:rPr>
  </w:style>
  <w:style w:type="table" w:styleId="TableGrid">
    <w:name w:val="Table Grid"/>
    <w:basedOn w:val="TableNormal"/>
    <w:uiPriority w:val="39"/>
    <w:rsid w:val="00382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ther">
    <w:name w:val="Other_"/>
    <w:basedOn w:val="DefaultParagraphFont"/>
    <w:link w:val="Other0"/>
    <w:rsid w:val="00B12880"/>
    <w:rPr>
      <w:rFonts w:ascii="Arial" w:eastAsia="Arial" w:hAnsi="Arial" w:cs="Arial"/>
      <w:color w:val="002060"/>
      <w:sz w:val="15"/>
      <w:szCs w:val="15"/>
      <w:lang w:eastAsia="lt-LT" w:bidi="lt-LT"/>
    </w:rPr>
  </w:style>
  <w:style w:type="paragraph" w:customStyle="1" w:styleId="Other0">
    <w:name w:val="Other"/>
    <w:basedOn w:val="Normal"/>
    <w:link w:val="Other"/>
    <w:rsid w:val="00B12880"/>
    <w:pPr>
      <w:widowControl w:val="0"/>
      <w:spacing w:after="0" w:line="240" w:lineRule="auto"/>
    </w:pPr>
    <w:rPr>
      <w:rFonts w:ascii="Arial" w:eastAsia="Arial" w:hAnsi="Arial" w:cs="Arial"/>
      <w:color w:val="002060"/>
      <w:sz w:val="15"/>
      <w:szCs w:val="15"/>
      <w:lang w:eastAsia="lt-LT" w:bidi="lt-LT"/>
    </w:rPr>
  </w:style>
  <w:style w:type="character" w:styleId="CommentReference">
    <w:name w:val="annotation reference"/>
    <w:basedOn w:val="DefaultParagraphFont"/>
    <w:uiPriority w:val="99"/>
    <w:semiHidden/>
    <w:unhideWhenUsed/>
    <w:rsid w:val="00972FE2"/>
    <w:rPr>
      <w:sz w:val="16"/>
      <w:szCs w:val="16"/>
    </w:rPr>
  </w:style>
  <w:style w:type="paragraph" w:styleId="CommentText">
    <w:name w:val="annotation text"/>
    <w:basedOn w:val="Normal"/>
    <w:link w:val="CommentTextChar"/>
    <w:uiPriority w:val="99"/>
    <w:unhideWhenUsed/>
    <w:rsid w:val="00972FE2"/>
    <w:pPr>
      <w:spacing w:line="240" w:lineRule="auto"/>
    </w:pPr>
    <w:rPr>
      <w:sz w:val="20"/>
      <w:szCs w:val="20"/>
    </w:rPr>
  </w:style>
  <w:style w:type="character" w:customStyle="1" w:styleId="CommentTextChar">
    <w:name w:val="Comment Text Char"/>
    <w:basedOn w:val="DefaultParagraphFont"/>
    <w:link w:val="CommentText"/>
    <w:uiPriority w:val="99"/>
    <w:rsid w:val="00972FE2"/>
    <w:rPr>
      <w:sz w:val="20"/>
      <w:szCs w:val="20"/>
    </w:rPr>
  </w:style>
  <w:style w:type="paragraph" w:styleId="CommentSubject">
    <w:name w:val="annotation subject"/>
    <w:basedOn w:val="CommentText"/>
    <w:next w:val="CommentText"/>
    <w:link w:val="CommentSubjectChar"/>
    <w:uiPriority w:val="99"/>
    <w:semiHidden/>
    <w:unhideWhenUsed/>
    <w:rsid w:val="00972FE2"/>
    <w:rPr>
      <w:b/>
      <w:bCs/>
    </w:rPr>
  </w:style>
  <w:style w:type="character" w:customStyle="1" w:styleId="CommentSubjectChar">
    <w:name w:val="Comment Subject Char"/>
    <w:basedOn w:val="CommentTextChar"/>
    <w:link w:val="CommentSubject"/>
    <w:uiPriority w:val="99"/>
    <w:semiHidden/>
    <w:rsid w:val="00972FE2"/>
    <w:rPr>
      <w:b/>
      <w:bCs/>
      <w:sz w:val="20"/>
      <w:szCs w:val="20"/>
    </w:rPr>
  </w:style>
  <w:style w:type="paragraph" w:styleId="Revision">
    <w:name w:val="Revision"/>
    <w:hidden/>
    <w:uiPriority w:val="99"/>
    <w:semiHidden/>
    <w:rsid w:val="00972FE2"/>
    <w:pPr>
      <w:spacing w:after="0" w:line="240" w:lineRule="auto"/>
    </w:pPr>
  </w:style>
  <w:style w:type="character" w:customStyle="1" w:styleId="ListParagraphChar">
    <w:name w:val="List Paragraph Char"/>
    <w:aliases w:val="List not in Table Char,Buletai Char,Bullet EY Char,List Paragraph21 Char,List Paragraph1 Char,List Paragraph2 Char,lp1 Char,Bullet 1 Char,Use Case List Paragraph Char,Numbering Char,ERP-List Paragraph Char,List Paragraph11 Char"/>
    <w:link w:val="ListParagraph"/>
    <w:uiPriority w:val="34"/>
    <w:locked/>
    <w:rsid w:val="00F95E39"/>
  </w:style>
  <w:style w:type="paragraph" w:styleId="NoSpacing">
    <w:name w:val="No Spacing"/>
    <w:uiPriority w:val="1"/>
    <w:qFormat/>
    <w:rsid w:val="00A92EAD"/>
    <w:pPr>
      <w:spacing w:after="0" w:line="240" w:lineRule="auto"/>
    </w:pPr>
    <w:rPr>
      <w:rFonts w:asciiTheme="minorHAnsi" w:hAnsiTheme="minorHAnsi" w:cstheme="minorBid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104456">
      <w:bodyDiv w:val="1"/>
      <w:marLeft w:val="0"/>
      <w:marRight w:val="0"/>
      <w:marTop w:val="0"/>
      <w:marBottom w:val="0"/>
      <w:divBdr>
        <w:top w:val="none" w:sz="0" w:space="0" w:color="auto"/>
        <w:left w:val="none" w:sz="0" w:space="0" w:color="auto"/>
        <w:bottom w:val="none" w:sz="0" w:space="0" w:color="auto"/>
        <w:right w:val="none" w:sz="0" w:space="0" w:color="auto"/>
      </w:divBdr>
    </w:div>
    <w:div w:id="1344362449">
      <w:bodyDiv w:val="1"/>
      <w:marLeft w:val="0"/>
      <w:marRight w:val="0"/>
      <w:marTop w:val="0"/>
      <w:marBottom w:val="0"/>
      <w:divBdr>
        <w:top w:val="none" w:sz="0" w:space="0" w:color="auto"/>
        <w:left w:val="none" w:sz="0" w:space="0" w:color="auto"/>
        <w:bottom w:val="none" w:sz="0" w:space="0" w:color="auto"/>
        <w:right w:val="none" w:sz="0" w:space="0" w:color="auto"/>
      </w:divBdr>
    </w:div>
    <w:div w:id="1765418809">
      <w:bodyDiv w:val="1"/>
      <w:marLeft w:val="0"/>
      <w:marRight w:val="0"/>
      <w:marTop w:val="0"/>
      <w:marBottom w:val="0"/>
      <w:divBdr>
        <w:top w:val="none" w:sz="0" w:space="0" w:color="auto"/>
        <w:left w:val="none" w:sz="0" w:space="0" w:color="auto"/>
        <w:bottom w:val="none" w:sz="0" w:space="0" w:color="auto"/>
        <w:right w:val="none" w:sz="0" w:space="0" w:color="auto"/>
      </w:divBdr>
    </w:div>
    <w:div w:id="1842964123">
      <w:bodyDiv w:val="1"/>
      <w:marLeft w:val="0"/>
      <w:marRight w:val="0"/>
      <w:marTop w:val="0"/>
      <w:marBottom w:val="0"/>
      <w:divBdr>
        <w:top w:val="none" w:sz="0" w:space="0" w:color="auto"/>
        <w:left w:val="none" w:sz="0" w:space="0" w:color="auto"/>
        <w:bottom w:val="none" w:sz="0" w:space="0" w:color="auto"/>
        <w:right w:val="none" w:sz="0" w:space="0" w:color="auto"/>
      </w:divBdr>
    </w:div>
    <w:div w:id="1930116744">
      <w:bodyDiv w:val="1"/>
      <w:marLeft w:val="0"/>
      <w:marRight w:val="0"/>
      <w:marTop w:val="0"/>
      <w:marBottom w:val="0"/>
      <w:divBdr>
        <w:top w:val="none" w:sz="0" w:space="0" w:color="auto"/>
        <w:left w:val="none" w:sz="0" w:space="0" w:color="auto"/>
        <w:bottom w:val="none" w:sz="0" w:space="0" w:color="auto"/>
        <w:right w:val="none" w:sz="0" w:space="0" w:color="auto"/>
      </w:divBdr>
    </w:div>
    <w:div w:id="2130780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5FB0E-FEB3-4DAC-BE80-7CFE6624105A}">
  <ds:schemaRefs>
    <ds:schemaRef ds:uri="http://schemas.openxmlformats.org/officeDocument/2006/bibliography"/>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6545</Words>
  <Characters>37310</Characters>
  <Application>Microsoft Office Word</Application>
  <DocSecurity>0</DocSecurity>
  <Lines>310</Lines>
  <Paragraphs>87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Justinas Poderis</cp:lastModifiedBy>
  <cp:revision>2</cp:revision>
  <cp:lastPrinted>2022-05-17T05:03:00Z</cp:lastPrinted>
  <dcterms:created xsi:type="dcterms:W3CDTF">2023-03-13T11:59:00Z</dcterms:created>
  <dcterms:modified xsi:type="dcterms:W3CDTF">2023-03-13T11:59:00Z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c4488a-2382-4e02-93af-ef5dabf4b71d_Enabled">
    <vt:lpwstr>true</vt:lpwstr>
  </property>
  <property fmtid="{D5CDD505-2E9C-101B-9397-08002B2CF9AE}" pid="3" name="MSIP_Label_39c4488a-2382-4e02-93af-ef5dabf4b71d_SetDate">
    <vt:lpwstr>2022-11-17T08:15:22Z</vt:lpwstr>
  </property>
  <property fmtid="{D5CDD505-2E9C-101B-9397-08002B2CF9AE}" pid="4" name="MSIP_Label_39c4488a-2382-4e02-93af-ef5dabf4b71d_Method">
    <vt:lpwstr>Standard</vt:lpwstr>
  </property>
  <property fmtid="{D5CDD505-2E9C-101B-9397-08002B2CF9AE}" pid="5" name="MSIP_Label_39c4488a-2382-4e02-93af-ef5dabf4b71d_Name">
    <vt:lpwstr>Vidaus naudojimo</vt:lpwstr>
  </property>
  <property fmtid="{D5CDD505-2E9C-101B-9397-08002B2CF9AE}" pid="6" name="MSIP_Label_39c4488a-2382-4e02-93af-ef5dabf4b71d_SiteId">
    <vt:lpwstr>ea88e983-d65a-47b3-adb4-3e1c6d2110d2</vt:lpwstr>
  </property>
  <property fmtid="{D5CDD505-2E9C-101B-9397-08002B2CF9AE}" pid="7" name="MSIP_Label_39c4488a-2382-4e02-93af-ef5dabf4b71d_ActionId">
    <vt:lpwstr>c5e13573-14b5-4438-b5dc-510bfa8fdfb2</vt:lpwstr>
  </property>
  <property fmtid="{D5CDD505-2E9C-101B-9397-08002B2CF9AE}" pid="8" name="MSIP_Label_39c4488a-2382-4e02-93af-ef5dabf4b71d_ContentBits">
    <vt:lpwstr>11</vt:lpwstr>
  </property>
</Properties>
</file>